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sigs" ContentType="application/vnd.openxmlformats-package.digital-signature-origin"/>
  <Default Extension="jpg" ContentType="image/jpeg"/>
  <Override PartName="/word/document.xml" ContentType="application/vnd.openxmlformats-officedocument.wordprocessingml.document.main+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customXml/itemProps2.xml" ContentType="application/vnd.openxmlformats-officedocument.customXmlPropertie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word/styles.xml" ContentType="application/vnd.openxmlformats-officedocument.wordprocessingml.styles+xml"/>
  <Override PartName="/customXml/itemProps6.xml" ContentType="application/vnd.openxmlformats-officedocument.customXmlProperties+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customXml/itemProps12.xml" ContentType="application/vnd.openxmlformats-officedocument.customXmlProperties+xml"/>
  <Override PartName="/customXml/itemProps11.xml" ContentType="application/vnd.openxmlformats-officedocument.customXmlProperties+xml"/>
  <Override PartName="/customXml/itemProps10.xml" ContentType="application/vnd.openxmlformats-officedocument.customXmlProperties+xml"/>
  <Override PartName="/customXml/itemProps9.xml" ContentType="application/vnd.openxmlformats-officedocument.customXmlProperties+xml"/>
  <Override PartName="/word/webSettings.xml" ContentType="application/vnd.openxmlformats-officedocument.wordprocessingml.webSettings+xml"/>
  <Override PartName="/_xmlsignatures/sig1.xml" ContentType="application/vnd.openxmlformats-package.digital-signature-xmlsignature+xml"/>
  <Override PartName="/_xmlsignatures/sig2.xml" ContentType="application/vnd.openxmlformats-package.digital-signature-xmlsignature+xml"/>
  <Override PartName="/_xmlsignatures/sig3.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package/2006/relationships/digital-signature/origin" Target="_xmlsignatures/origin.sigs"/><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898B682" w14:textId="77777777" w:rsidR="00C07655" w:rsidRPr="0025129B" w:rsidRDefault="00C07655" w:rsidP="00612EF2">
      <w:pPr>
        <w:spacing w:line="276" w:lineRule="auto"/>
        <w:rPr>
          <w:rFonts w:cstheme="minorHAnsi"/>
        </w:rPr>
      </w:pPr>
    </w:p>
    <w:p w14:paraId="759E8100" w14:textId="77777777" w:rsidR="00C07655" w:rsidRPr="0025129B" w:rsidRDefault="00C07655" w:rsidP="00612EF2">
      <w:pPr>
        <w:spacing w:line="276" w:lineRule="auto"/>
        <w:rPr>
          <w:rFonts w:cstheme="minorHAnsi"/>
        </w:rPr>
      </w:pPr>
    </w:p>
    <w:p w14:paraId="5CC7CCCB" w14:textId="77777777" w:rsidR="00C07655" w:rsidRPr="0025129B" w:rsidRDefault="00C07655" w:rsidP="00612EF2">
      <w:pPr>
        <w:spacing w:line="276" w:lineRule="auto"/>
        <w:rPr>
          <w:rFonts w:cstheme="minorHAnsi"/>
        </w:rPr>
      </w:pPr>
    </w:p>
    <w:p w14:paraId="780861E2" w14:textId="77777777" w:rsidR="00C07655" w:rsidRPr="0025129B" w:rsidRDefault="00C07655" w:rsidP="00612EF2">
      <w:pPr>
        <w:spacing w:line="276" w:lineRule="auto"/>
        <w:rPr>
          <w:rFonts w:cstheme="minorHAnsi"/>
        </w:rPr>
      </w:pPr>
    </w:p>
    <w:p w14:paraId="74A008A5" w14:textId="77777777" w:rsidR="00C07655" w:rsidRPr="0025129B" w:rsidRDefault="00C07655" w:rsidP="00612EF2">
      <w:pPr>
        <w:spacing w:line="276" w:lineRule="auto"/>
        <w:rPr>
          <w:rFonts w:cstheme="minorHAnsi"/>
        </w:rPr>
      </w:pPr>
    </w:p>
    <w:p w14:paraId="3A78915C" w14:textId="77777777" w:rsidR="00C07655" w:rsidRPr="0025129B" w:rsidRDefault="00C07655" w:rsidP="00612EF2">
      <w:pPr>
        <w:spacing w:line="276" w:lineRule="auto"/>
        <w:rPr>
          <w:rFonts w:cstheme="minorHAnsi"/>
        </w:rPr>
      </w:pPr>
    </w:p>
    <w:p w14:paraId="3E6D5428" w14:textId="77777777" w:rsidR="00C07655" w:rsidRPr="0025129B" w:rsidRDefault="00C07655" w:rsidP="00612EF2">
      <w:pPr>
        <w:spacing w:line="276" w:lineRule="auto"/>
        <w:rPr>
          <w:rFonts w:cstheme="minorHAnsi"/>
        </w:rPr>
      </w:pPr>
    </w:p>
    <w:p w14:paraId="0342654A" w14:textId="77777777" w:rsidR="00C07655" w:rsidRPr="0025129B" w:rsidRDefault="00C07655" w:rsidP="00612EF2">
      <w:pPr>
        <w:spacing w:line="276" w:lineRule="auto"/>
        <w:rPr>
          <w:rFonts w:cstheme="minorHAnsi"/>
        </w:rPr>
      </w:pPr>
    </w:p>
    <w:p w14:paraId="25348ACC" w14:textId="77777777" w:rsidR="00C07655" w:rsidRPr="0025129B" w:rsidRDefault="00C07655" w:rsidP="00612EF2">
      <w:pPr>
        <w:spacing w:line="276" w:lineRule="auto"/>
        <w:rPr>
          <w:rFonts w:cstheme="minorHAnsi"/>
        </w:rPr>
      </w:pPr>
    </w:p>
    <w:p w14:paraId="6BBD6F74" w14:textId="77777777" w:rsidR="00C07655" w:rsidRPr="0025129B" w:rsidRDefault="00C07655" w:rsidP="00612EF2">
      <w:pPr>
        <w:spacing w:line="276" w:lineRule="auto"/>
        <w:rPr>
          <w:rFonts w:cstheme="minorHAnsi"/>
        </w:rPr>
      </w:pPr>
    </w:p>
    <w:p w14:paraId="5D69A096" w14:textId="77777777" w:rsidR="000C128D" w:rsidRPr="0025129B" w:rsidRDefault="000C128D" w:rsidP="00612EF2">
      <w:pPr>
        <w:spacing w:line="276" w:lineRule="auto"/>
        <w:rPr>
          <w:rFonts w:cstheme="minorHAnsi"/>
        </w:rPr>
      </w:pPr>
    </w:p>
    <w:p w14:paraId="3842869D" w14:textId="77777777" w:rsidR="000C128D" w:rsidRPr="0025129B" w:rsidRDefault="000C128D" w:rsidP="00A4794E">
      <w:pPr>
        <w:spacing w:line="276" w:lineRule="auto"/>
        <w:rPr>
          <w:rFonts w:cstheme="minorHAnsi"/>
        </w:rPr>
      </w:pPr>
    </w:p>
    <w:p w14:paraId="6B3312FE" w14:textId="3114F1B1" w:rsidR="00CA0510" w:rsidRPr="0059502E" w:rsidRDefault="00CA0510" w:rsidP="00A4794E">
      <w:pPr>
        <w:spacing w:line="276" w:lineRule="auto"/>
        <w:rPr>
          <w:rFonts w:cstheme="minorHAnsi"/>
        </w:rPr>
      </w:pPr>
    </w:p>
    <w:p w14:paraId="216C91F0" w14:textId="77777777" w:rsidR="00CA0510" w:rsidRPr="0025129B" w:rsidRDefault="00CA0510" w:rsidP="00A4794E">
      <w:pPr>
        <w:spacing w:line="276" w:lineRule="auto"/>
        <w:rPr>
          <w:rFonts w:cstheme="minorHAnsi"/>
        </w:rPr>
      </w:pPr>
    </w:p>
    <w:p w14:paraId="5D275ACF" w14:textId="77777777" w:rsidR="009604F6" w:rsidRPr="0025129B" w:rsidRDefault="009604F6" w:rsidP="0066261F">
      <w:pPr>
        <w:jc w:val="center"/>
        <w:rPr>
          <w:b/>
        </w:rPr>
      </w:pPr>
      <w:bookmarkStart w:id="0" w:name="_Toc350847214"/>
      <w:bookmarkStart w:id="1" w:name="_Toc350928658"/>
      <w:bookmarkStart w:id="2" w:name="_Toc350937995"/>
      <w:bookmarkStart w:id="3" w:name="_Toc351623557"/>
      <w:r w:rsidRPr="0025129B">
        <w:rPr>
          <w:b/>
        </w:rPr>
        <w:t>INFORME DE FISCALIZACIÓN AMBIENTAL</w:t>
      </w:r>
      <w:bookmarkEnd w:id="0"/>
      <w:bookmarkEnd w:id="1"/>
      <w:bookmarkEnd w:id="2"/>
      <w:bookmarkEnd w:id="3"/>
    </w:p>
    <w:p w14:paraId="49D3A0FF" w14:textId="77777777" w:rsidR="00697654" w:rsidRPr="0025129B" w:rsidRDefault="00697654" w:rsidP="006B4FA6">
      <w:pPr>
        <w:spacing w:line="276" w:lineRule="auto"/>
        <w:jc w:val="center"/>
        <w:rPr>
          <w:rFonts w:cstheme="minorHAnsi"/>
          <w:b/>
        </w:rPr>
      </w:pPr>
    </w:p>
    <w:p w14:paraId="56D442C2" w14:textId="77777777" w:rsidR="009604F6" w:rsidRPr="0025129B" w:rsidRDefault="009604F6" w:rsidP="006B4FA6">
      <w:pPr>
        <w:spacing w:line="276" w:lineRule="auto"/>
        <w:jc w:val="center"/>
        <w:rPr>
          <w:rFonts w:cstheme="minorHAnsi"/>
          <w:b/>
        </w:rPr>
      </w:pPr>
    </w:p>
    <w:p w14:paraId="2811EA70" w14:textId="7C6186AD" w:rsidR="008D4941" w:rsidRPr="00DE4974" w:rsidRDefault="00EB391C" w:rsidP="008D4941">
      <w:pPr>
        <w:jc w:val="center"/>
        <w:rPr>
          <w:b/>
        </w:rPr>
      </w:pPr>
      <w:r>
        <w:rPr>
          <w:b/>
        </w:rPr>
        <w:t>INSPECCIÓN AMBIENTAL</w:t>
      </w:r>
    </w:p>
    <w:p w14:paraId="525B9BFC" w14:textId="77777777" w:rsidR="0066261F" w:rsidRPr="0025129B" w:rsidRDefault="0066261F" w:rsidP="006B4FA6">
      <w:pPr>
        <w:spacing w:line="276" w:lineRule="auto"/>
        <w:jc w:val="center"/>
        <w:rPr>
          <w:rFonts w:cstheme="minorHAnsi"/>
          <w:b/>
        </w:rPr>
      </w:pPr>
    </w:p>
    <w:p w14:paraId="1F7BEF76" w14:textId="77777777" w:rsidR="006B4FA6" w:rsidRPr="0025129B" w:rsidRDefault="006B4FA6" w:rsidP="006B4FA6">
      <w:pPr>
        <w:spacing w:line="276" w:lineRule="auto"/>
        <w:jc w:val="center"/>
        <w:rPr>
          <w:rFonts w:cstheme="minorHAnsi"/>
          <w:b/>
        </w:rPr>
      </w:pPr>
    </w:p>
    <w:p w14:paraId="709E3E55" w14:textId="77777777" w:rsidR="006B4FA6" w:rsidRPr="0025129B" w:rsidRDefault="006B4FA6" w:rsidP="006B4FA6">
      <w:pPr>
        <w:spacing w:line="276" w:lineRule="auto"/>
        <w:jc w:val="center"/>
        <w:rPr>
          <w:rFonts w:cstheme="minorHAnsi"/>
          <w:b/>
        </w:rPr>
      </w:pPr>
    </w:p>
    <w:p w14:paraId="01CA3320" w14:textId="13F7B4DF" w:rsidR="009604F6" w:rsidRDefault="00DA29D4" w:rsidP="0066261F">
      <w:pPr>
        <w:jc w:val="center"/>
        <w:rPr>
          <w:b/>
        </w:rPr>
      </w:pPr>
      <w:r>
        <w:rPr>
          <w:b/>
        </w:rPr>
        <w:t>AGRÍCOLA SANTA MARTA DE LIRAY S.A.</w:t>
      </w:r>
    </w:p>
    <w:p w14:paraId="728A47ED" w14:textId="77777777" w:rsidR="00DB3880" w:rsidRPr="0083470A" w:rsidRDefault="00DB3880" w:rsidP="0066261F">
      <w:pPr>
        <w:jc w:val="center"/>
        <w:rPr>
          <w:b/>
        </w:rPr>
      </w:pPr>
    </w:p>
    <w:p w14:paraId="70D15371" w14:textId="77777777" w:rsidR="00DB3880" w:rsidRDefault="00DB3880" w:rsidP="00DB3880">
      <w:pPr>
        <w:tabs>
          <w:tab w:val="left" w:pos="4185"/>
        </w:tabs>
        <w:spacing w:line="276" w:lineRule="auto"/>
        <w:rPr>
          <w:rFonts w:cstheme="minorHAnsi"/>
          <w:b/>
          <w:sz w:val="32"/>
          <w:szCs w:val="32"/>
        </w:rPr>
      </w:pPr>
    </w:p>
    <w:p w14:paraId="522FCCA0" w14:textId="297B1967" w:rsidR="00CA000B" w:rsidRDefault="00DB3880" w:rsidP="00DB3880">
      <w:pPr>
        <w:tabs>
          <w:tab w:val="left" w:pos="4185"/>
        </w:tabs>
        <w:spacing w:line="276" w:lineRule="auto"/>
        <w:jc w:val="center"/>
        <w:rPr>
          <w:b/>
        </w:rPr>
      </w:pPr>
      <w:r w:rsidRPr="00DB3880">
        <w:rPr>
          <w:b/>
        </w:rPr>
        <w:t>DFZ-2016-914-XIII-RCA-IA</w:t>
      </w:r>
    </w:p>
    <w:p w14:paraId="33205508" w14:textId="77777777" w:rsidR="00DB3880" w:rsidRPr="009F3293" w:rsidRDefault="00DB3880" w:rsidP="006B4FA6">
      <w:pPr>
        <w:spacing w:line="276" w:lineRule="auto"/>
        <w:jc w:val="center"/>
        <w:rPr>
          <w:rFonts w:cstheme="minorHAnsi"/>
          <w:b/>
          <w:sz w:val="28"/>
          <w:szCs w:val="32"/>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83470A" w:rsidRPr="006B3CCD" w14:paraId="379C0FD1" w14:textId="77777777" w:rsidTr="00593850">
        <w:trPr>
          <w:trHeight w:val="567"/>
          <w:jc w:val="center"/>
        </w:trPr>
        <w:tc>
          <w:tcPr>
            <w:tcW w:w="1210" w:type="dxa"/>
            <w:shd w:val="clear" w:color="auto" w:fill="D9D9D9" w:themeFill="background1" w:themeFillShade="D9"/>
            <w:vAlign w:val="center"/>
          </w:tcPr>
          <w:p w14:paraId="0AC27B8D" w14:textId="77777777" w:rsidR="0083470A" w:rsidRPr="006B3CCD" w:rsidRDefault="0083470A" w:rsidP="00593850">
            <w:pPr>
              <w:spacing w:line="276" w:lineRule="auto"/>
              <w:jc w:val="center"/>
              <w:rPr>
                <w:rFonts w:cstheme="minorHAnsi"/>
                <w:b/>
                <w:sz w:val="18"/>
                <w:szCs w:val="18"/>
                <w:highlight w:val="yellow"/>
                <w:lang w:val="es-ES_tradnl"/>
              </w:rPr>
            </w:pPr>
            <w:bookmarkStart w:id="4" w:name="_Toc205640089"/>
          </w:p>
        </w:tc>
        <w:tc>
          <w:tcPr>
            <w:tcW w:w="2116" w:type="dxa"/>
            <w:shd w:val="clear" w:color="auto" w:fill="D9D9D9" w:themeFill="background1" w:themeFillShade="D9"/>
            <w:vAlign w:val="center"/>
          </w:tcPr>
          <w:p w14:paraId="620A7875" w14:textId="77777777" w:rsidR="0083470A" w:rsidRPr="006B3CCD" w:rsidRDefault="0083470A" w:rsidP="00593850">
            <w:pPr>
              <w:spacing w:line="276" w:lineRule="auto"/>
              <w:jc w:val="center"/>
              <w:rPr>
                <w:rFonts w:cstheme="minorHAnsi"/>
                <w:b/>
                <w:sz w:val="18"/>
                <w:szCs w:val="18"/>
                <w:highlight w:val="yellow"/>
                <w:lang w:val="es-ES_tradnl"/>
              </w:rPr>
            </w:pPr>
            <w:r w:rsidRPr="004920BC">
              <w:rPr>
                <w:rFonts w:cstheme="minorHAnsi"/>
                <w:b/>
                <w:sz w:val="18"/>
                <w:szCs w:val="18"/>
                <w:lang w:val="es-ES_tradnl"/>
              </w:rPr>
              <w:t>Nombre</w:t>
            </w:r>
          </w:p>
        </w:tc>
        <w:tc>
          <w:tcPr>
            <w:tcW w:w="2662" w:type="dxa"/>
            <w:shd w:val="clear" w:color="auto" w:fill="D9D9D9" w:themeFill="background1" w:themeFillShade="D9"/>
            <w:vAlign w:val="center"/>
          </w:tcPr>
          <w:p w14:paraId="46BC0F19" w14:textId="77777777" w:rsidR="0083470A" w:rsidRPr="006B3CCD" w:rsidRDefault="0083470A" w:rsidP="00593850">
            <w:pPr>
              <w:spacing w:line="276" w:lineRule="auto"/>
              <w:jc w:val="center"/>
              <w:rPr>
                <w:rFonts w:cstheme="minorHAnsi"/>
                <w:b/>
                <w:sz w:val="18"/>
                <w:szCs w:val="18"/>
                <w:highlight w:val="yellow"/>
                <w:lang w:val="es-ES_tradnl"/>
              </w:rPr>
            </w:pPr>
            <w:r w:rsidRPr="004920BC">
              <w:rPr>
                <w:rFonts w:cstheme="minorHAnsi"/>
                <w:b/>
                <w:sz w:val="18"/>
                <w:szCs w:val="18"/>
                <w:lang w:val="es-ES_tradnl"/>
              </w:rPr>
              <w:t>Firma</w:t>
            </w:r>
          </w:p>
        </w:tc>
      </w:tr>
      <w:tr w:rsidR="0083470A" w:rsidRPr="006B3CCD" w14:paraId="3BB49D6E" w14:textId="77777777" w:rsidTr="00593850">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7917A7AE" w14:textId="77777777" w:rsidR="0083470A" w:rsidRPr="004920BC" w:rsidRDefault="0083470A" w:rsidP="00593850">
            <w:pPr>
              <w:spacing w:line="276" w:lineRule="auto"/>
              <w:jc w:val="center"/>
              <w:rPr>
                <w:rFonts w:cstheme="minorHAnsi"/>
                <w:sz w:val="18"/>
                <w:szCs w:val="18"/>
                <w:lang w:val="es-ES_tradnl"/>
              </w:rPr>
            </w:pPr>
            <w:r w:rsidRPr="008059D4">
              <w:rPr>
                <w:rFonts w:cstheme="minorHAns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14:paraId="1B88A77D" w14:textId="1671886F" w:rsidR="0083470A" w:rsidRPr="004931A6" w:rsidRDefault="00151A77" w:rsidP="00255914">
            <w:pPr>
              <w:spacing w:line="276" w:lineRule="auto"/>
              <w:jc w:val="center"/>
              <w:rPr>
                <w:rFonts w:cstheme="minorHAnsi"/>
                <w:b/>
                <w:sz w:val="18"/>
                <w:szCs w:val="18"/>
                <w:lang w:val="es-ES_tradnl"/>
              </w:rPr>
            </w:pPr>
            <w:r>
              <w:rPr>
                <w:rFonts w:cstheme="minorHAnsi"/>
                <w:b/>
                <w:sz w:val="18"/>
                <w:szCs w:val="18"/>
                <w:lang w:val="es-ES_tradnl"/>
              </w:rPr>
              <w:t>María Isabel Mallea A.</w:t>
            </w:r>
          </w:p>
        </w:tc>
        <w:tc>
          <w:tcPr>
            <w:tcW w:w="2662" w:type="dxa"/>
            <w:tcBorders>
              <w:top w:val="single" w:sz="4" w:space="0" w:color="auto"/>
              <w:left w:val="single" w:sz="4" w:space="0" w:color="auto"/>
              <w:bottom w:val="single" w:sz="4" w:space="0" w:color="auto"/>
              <w:right w:val="single" w:sz="4" w:space="0" w:color="auto"/>
            </w:tcBorders>
            <w:vAlign w:val="center"/>
          </w:tcPr>
          <w:p w14:paraId="648E21D4" w14:textId="45114667" w:rsidR="0083470A" w:rsidRPr="005E005A" w:rsidRDefault="005856DC" w:rsidP="00593850">
            <w:pPr>
              <w:spacing w:line="276" w:lineRule="auto"/>
              <w:jc w:val="center"/>
              <w:rPr>
                <w:rFonts w:ascii="Calibri" w:hAnsi="Calibri" w:cs="Calibri"/>
                <w:sz w:val="18"/>
                <w:szCs w:val="18"/>
                <w:lang w:val="es-ES_tradnl"/>
              </w:rPr>
            </w:pPr>
            <w:r>
              <w:rPr>
                <w:rFonts w:cs="Calibri"/>
                <w:sz w:val="16"/>
                <w:szCs w:val="16"/>
              </w:rPr>
              <w:pict w14:anchorId="35517E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5.2pt;height:50.4pt">
                  <v:imagedata r:id="rId19" o:title=""/>
                  <o:lock v:ext="edit" ungrouping="t" rotation="t" aspectratio="f" cropping="t" verticies="t" text="t" grouping="t"/>
                  <o:signatureline v:ext="edit" id="{4617164B-0E03-45F4-87AA-F1F547CC8B2B}" provid="{00000000-0000-0000-0000-000000000000}" o:suggestedsigner="María Isabel Mallea A." o:suggestedsigner2="Jefa Oficina RM " o:suggestedsigneremail="maria.mallea@sma.gob.cl" issignatureline="t"/>
                </v:shape>
              </w:pict>
            </w:r>
          </w:p>
        </w:tc>
      </w:tr>
      <w:tr w:rsidR="0083470A" w:rsidRPr="006B3CCD" w14:paraId="058E543E" w14:textId="77777777" w:rsidTr="00593850">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1B084F84" w14:textId="77777777" w:rsidR="0083470A" w:rsidRPr="004920BC" w:rsidRDefault="0083470A" w:rsidP="00593850">
            <w:pPr>
              <w:spacing w:line="276" w:lineRule="auto"/>
              <w:jc w:val="center"/>
              <w:rPr>
                <w:rFonts w:cstheme="minorHAnsi"/>
                <w:sz w:val="18"/>
                <w:szCs w:val="18"/>
                <w:lang w:val="es-ES_tradnl"/>
              </w:rPr>
            </w:pPr>
            <w:r w:rsidRPr="008059D4">
              <w:rPr>
                <w:rFonts w:cstheme="minorHAnsi"/>
                <w:sz w:val="18"/>
                <w:szCs w:val="18"/>
                <w:lang w:val="es-ES_tradnl"/>
              </w:rPr>
              <w:t>Revisado</w:t>
            </w:r>
          </w:p>
        </w:tc>
        <w:tc>
          <w:tcPr>
            <w:tcW w:w="2116" w:type="dxa"/>
            <w:tcBorders>
              <w:top w:val="single" w:sz="4" w:space="0" w:color="auto"/>
              <w:left w:val="single" w:sz="4" w:space="0" w:color="auto"/>
              <w:bottom w:val="single" w:sz="4" w:space="0" w:color="auto"/>
              <w:right w:val="single" w:sz="4" w:space="0" w:color="auto"/>
            </w:tcBorders>
            <w:vAlign w:val="center"/>
          </w:tcPr>
          <w:p w14:paraId="28DF4A87" w14:textId="24E924D6" w:rsidR="0083470A" w:rsidRPr="004931A6" w:rsidRDefault="00151A77" w:rsidP="00A03B33">
            <w:pPr>
              <w:spacing w:line="276" w:lineRule="auto"/>
              <w:jc w:val="center"/>
              <w:rPr>
                <w:rFonts w:cstheme="minorHAnsi"/>
                <w:b/>
                <w:sz w:val="18"/>
                <w:szCs w:val="18"/>
                <w:lang w:val="es-ES_tradnl"/>
              </w:rPr>
            </w:pPr>
            <w:r>
              <w:rPr>
                <w:rFonts w:cstheme="minorHAnsi"/>
                <w:b/>
                <w:sz w:val="18"/>
                <w:szCs w:val="18"/>
                <w:lang w:val="es-ES_tradnl"/>
              </w:rPr>
              <w:t>María Isabel Mallea A.</w:t>
            </w:r>
          </w:p>
        </w:tc>
        <w:tc>
          <w:tcPr>
            <w:tcW w:w="2662" w:type="dxa"/>
            <w:tcBorders>
              <w:top w:val="single" w:sz="4" w:space="0" w:color="auto"/>
              <w:left w:val="single" w:sz="4" w:space="0" w:color="auto"/>
              <w:bottom w:val="single" w:sz="4" w:space="0" w:color="auto"/>
              <w:right w:val="single" w:sz="4" w:space="0" w:color="auto"/>
            </w:tcBorders>
            <w:vAlign w:val="center"/>
          </w:tcPr>
          <w:p w14:paraId="193AF323" w14:textId="77777777" w:rsidR="0083470A" w:rsidRPr="005E005A" w:rsidRDefault="005856DC" w:rsidP="00593850">
            <w:pPr>
              <w:spacing w:line="276" w:lineRule="auto"/>
              <w:jc w:val="center"/>
              <w:rPr>
                <w:rFonts w:ascii="Calibri" w:hAnsi="Calibri" w:cs="Calibri"/>
                <w:noProof/>
                <w:sz w:val="18"/>
                <w:szCs w:val="18"/>
                <w:lang w:eastAsia="es-CL"/>
              </w:rPr>
            </w:pPr>
            <w:r>
              <w:rPr>
                <w:rFonts w:cs="Calibri"/>
                <w:sz w:val="18"/>
                <w:szCs w:val="18"/>
              </w:rPr>
              <w:pict w14:anchorId="1271F432">
                <v:shape id="_x0000_i1026" type="#_x0000_t75" alt="Línea de firma de Microsoft Office..." style="width:108pt;height:50.4pt" wrapcoords="-84 0 -84 21262 21600 21262 21600 0 -84 0" o:allowoverlap="f">
                  <v:imagedata r:id="rId20" o:title=""/>
                  <o:lock v:ext="edit" ungrouping="t" rotation="t" aspectratio="f" cropping="t" verticies="t" text="t" grouping="t"/>
                  <o:signatureline v:ext="edit" id="{862DC0E4-8F52-4DC3-8C41-706F31F531F5}" provid="{00000000-0000-0000-0000-000000000000}" o:suggestedsigner="María Isabel Mallea A." o:suggestedsigner2="Jefa Oficina RM" o:suggestedsigneremail="maria.mallea@sma.gob.cl" issignatureline="t"/>
                </v:shape>
              </w:pict>
            </w:r>
          </w:p>
        </w:tc>
      </w:tr>
      <w:tr w:rsidR="0083470A" w:rsidRPr="00AD1923" w14:paraId="11E36AEA" w14:textId="77777777" w:rsidTr="00593850">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40428FC9" w14:textId="77777777" w:rsidR="0083470A" w:rsidRPr="004920BC" w:rsidRDefault="0083470A" w:rsidP="00593850">
            <w:pPr>
              <w:spacing w:line="276" w:lineRule="auto"/>
              <w:jc w:val="center"/>
              <w:rPr>
                <w:rFonts w:cstheme="minorHAnsi"/>
                <w:sz w:val="18"/>
                <w:szCs w:val="18"/>
                <w:lang w:val="es-ES_tradnl"/>
              </w:rPr>
            </w:pPr>
            <w:r w:rsidRPr="008059D4">
              <w:rPr>
                <w:rFonts w:cstheme="minorHAns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14:paraId="514AAC6C" w14:textId="6BBFD8C6" w:rsidR="0083470A" w:rsidRPr="00CA000B" w:rsidRDefault="00CA000B" w:rsidP="00CA000B">
            <w:pPr>
              <w:spacing w:line="276" w:lineRule="auto"/>
              <w:jc w:val="center"/>
              <w:rPr>
                <w:rFonts w:cstheme="minorHAnsi"/>
                <w:b/>
                <w:sz w:val="18"/>
                <w:szCs w:val="18"/>
                <w:lang w:val="es-ES_tradnl"/>
              </w:rPr>
            </w:pPr>
            <w:r>
              <w:rPr>
                <w:rFonts w:cstheme="minorHAnsi"/>
                <w:b/>
                <w:sz w:val="18"/>
                <w:szCs w:val="18"/>
                <w:lang w:val="es-ES_tradnl"/>
              </w:rPr>
              <w:t>Evelyn Fuentes D.</w:t>
            </w:r>
          </w:p>
        </w:tc>
        <w:tc>
          <w:tcPr>
            <w:tcW w:w="2662" w:type="dxa"/>
            <w:tcBorders>
              <w:top w:val="single" w:sz="4" w:space="0" w:color="auto"/>
              <w:left w:val="single" w:sz="4" w:space="0" w:color="auto"/>
              <w:bottom w:val="single" w:sz="4" w:space="0" w:color="auto"/>
              <w:right w:val="single" w:sz="4" w:space="0" w:color="auto"/>
            </w:tcBorders>
            <w:vAlign w:val="center"/>
          </w:tcPr>
          <w:p w14:paraId="24A2BAC2" w14:textId="77777777" w:rsidR="0083470A" w:rsidRPr="005E005A" w:rsidRDefault="0080167C" w:rsidP="00593850">
            <w:pPr>
              <w:spacing w:line="276" w:lineRule="auto"/>
              <w:jc w:val="center"/>
              <w:rPr>
                <w:rFonts w:ascii="Calibri" w:hAnsi="Calibri" w:cs="Calibri"/>
                <w:sz w:val="18"/>
                <w:szCs w:val="18"/>
              </w:rPr>
            </w:pPr>
            <w:r>
              <w:rPr>
                <w:rFonts w:cs="Calibri"/>
                <w:sz w:val="18"/>
                <w:szCs w:val="18"/>
              </w:rPr>
              <w:pict w14:anchorId="38B1E261">
                <v:shape id="_x0000_i1027" type="#_x0000_t75" alt="Línea de firma de Microsoft Office..." style="width:100.8pt;height:57.6pt">
                  <v:imagedata r:id="rId21" o:title=""/>
                  <o:lock v:ext="edit" ungrouping="t" rotation="t" aspectratio="f" cropping="t" verticies="t" text="t" grouping="t"/>
                  <o:signatureline v:ext="edit" id="{82F190E8-144F-4B0E-BA38-E399E91EFE11}" provid="{00000000-0000-0000-0000-000000000000}" o:suggestedsigner="Evelyn Fuentes D." o:suggestedsigner2="Fiscalizadora RM" o:suggestedsigneremail="evelyn.fuentes@sma.gob.cl" issignatureline="t"/>
                </v:shape>
              </w:pict>
            </w:r>
          </w:p>
        </w:tc>
      </w:tr>
    </w:tbl>
    <w:p w14:paraId="5C893C97" w14:textId="77777777" w:rsidR="001A4615" w:rsidRPr="0025129B" w:rsidRDefault="000F672C">
      <w:pPr>
        <w:jc w:val="left"/>
      </w:pPr>
      <w:r w:rsidRPr="0025129B">
        <w:br w:type="page"/>
      </w:r>
    </w:p>
    <w:p w14:paraId="17E665CB" w14:textId="77777777" w:rsidR="00F55D44" w:rsidRPr="0025129B" w:rsidRDefault="00655D0C" w:rsidP="00694B31">
      <w:pPr>
        <w:pStyle w:val="Ttulo1"/>
        <w:numPr>
          <w:ilvl w:val="0"/>
          <w:numId w:val="0"/>
        </w:numPr>
        <w:jc w:val="center"/>
        <w:rPr>
          <w:sz w:val="20"/>
        </w:rPr>
      </w:pPr>
      <w:bookmarkStart w:id="5" w:name="_Toc352940725"/>
      <w:bookmarkStart w:id="6" w:name="_Toc353998174"/>
      <w:bookmarkStart w:id="7" w:name="_Toc391297054"/>
      <w:bookmarkStart w:id="8" w:name="_Toc450309741"/>
      <w:bookmarkEnd w:id="4"/>
      <w:r w:rsidRPr="0025129B">
        <w:rPr>
          <w:sz w:val="20"/>
        </w:rPr>
        <w:lastRenderedPageBreak/>
        <w:t>Tabla de Contenidos</w:t>
      </w:r>
      <w:bookmarkEnd w:id="5"/>
      <w:bookmarkEnd w:id="6"/>
      <w:bookmarkEnd w:id="7"/>
      <w:bookmarkEnd w:id="8"/>
    </w:p>
    <w:p w14:paraId="125C69A7" w14:textId="77777777" w:rsidR="00735D68" w:rsidRDefault="003753AB">
      <w:pPr>
        <w:pStyle w:val="TDC1"/>
        <w:rPr>
          <w:rFonts w:eastAsiaTheme="minorEastAsia" w:cstheme="minorBidi"/>
          <w:b w:val="0"/>
          <w:bCs w:val="0"/>
          <w:caps w:val="0"/>
          <w:noProof/>
          <w:sz w:val="22"/>
          <w:szCs w:val="22"/>
          <w:lang w:eastAsia="es-CL"/>
        </w:rPr>
      </w:pPr>
      <w:r w:rsidRPr="0025129B">
        <w:fldChar w:fldCharType="begin"/>
      </w:r>
      <w:r w:rsidRPr="0025129B">
        <w:instrText xml:space="preserve"> TOC \o "1-3" \h \z \u </w:instrText>
      </w:r>
      <w:r w:rsidRPr="0025129B">
        <w:fldChar w:fldCharType="separate"/>
      </w:r>
      <w:hyperlink w:anchor="_Toc450309741" w:history="1">
        <w:r w:rsidR="00735D68" w:rsidRPr="000F2524">
          <w:rPr>
            <w:rStyle w:val="Hipervnculo"/>
            <w:noProof/>
          </w:rPr>
          <w:t>Tabla de Contenidos</w:t>
        </w:r>
        <w:r w:rsidR="00735D68">
          <w:rPr>
            <w:noProof/>
            <w:webHidden/>
          </w:rPr>
          <w:tab/>
        </w:r>
        <w:r w:rsidR="00735D68">
          <w:rPr>
            <w:noProof/>
            <w:webHidden/>
          </w:rPr>
          <w:fldChar w:fldCharType="begin"/>
        </w:r>
        <w:r w:rsidR="00735D68">
          <w:rPr>
            <w:noProof/>
            <w:webHidden/>
          </w:rPr>
          <w:instrText xml:space="preserve"> PAGEREF _Toc450309741 \h </w:instrText>
        </w:r>
        <w:r w:rsidR="00735D68">
          <w:rPr>
            <w:noProof/>
            <w:webHidden/>
          </w:rPr>
        </w:r>
        <w:r w:rsidR="00735D68">
          <w:rPr>
            <w:noProof/>
            <w:webHidden/>
          </w:rPr>
          <w:fldChar w:fldCharType="separate"/>
        </w:r>
        <w:r w:rsidR="0080167C">
          <w:rPr>
            <w:noProof/>
            <w:webHidden/>
          </w:rPr>
          <w:t>2</w:t>
        </w:r>
        <w:r w:rsidR="00735D68">
          <w:rPr>
            <w:noProof/>
            <w:webHidden/>
          </w:rPr>
          <w:fldChar w:fldCharType="end"/>
        </w:r>
      </w:hyperlink>
    </w:p>
    <w:p w14:paraId="7E4DF385" w14:textId="77777777" w:rsidR="00735D68" w:rsidRDefault="005856DC">
      <w:pPr>
        <w:pStyle w:val="TDC1"/>
        <w:rPr>
          <w:rFonts w:eastAsiaTheme="minorEastAsia" w:cstheme="minorBidi"/>
          <w:b w:val="0"/>
          <w:bCs w:val="0"/>
          <w:caps w:val="0"/>
          <w:noProof/>
          <w:sz w:val="22"/>
          <w:szCs w:val="22"/>
          <w:lang w:eastAsia="es-CL"/>
        </w:rPr>
      </w:pPr>
      <w:hyperlink w:anchor="_Toc450309742" w:history="1">
        <w:r w:rsidR="00735D68" w:rsidRPr="000F2524">
          <w:rPr>
            <w:rStyle w:val="Hipervnculo"/>
            <w:noProof/>
          </w:rPr>
          <w:t>1.</w:t>
        </w:r>
        <w:r w:rsidR="00735D68">
          <w:rPr>
            <w:rFonts w:eastAsiaTheme="minorEastAsia" w:cstheme="minorBidi"/>
            <w:b w:val="0"/>
            <w:bCs w:val="0"/>
            <w:caps w:val="0"/>
            <w:noProof/>
            <w:sz w:val="22"/>
            <w:szCs w:val="22"/>
            <w:lang w:eastAsia="es-CL"/>
          </w:rPr>
          <w:tab/>
        </w:r>
        <w:r w:rsidR="00735D68" w:rsidRPr="000F2524">
          <w:rPr>
            <w:rStyle w:val="Hipervnculo"/>
            <w:noProof/>
          </w:rPr>
          <w:t>RESUMEN.</w:t>
        </w:r>
        <w:r w:rsidR="00735D68">
          <w:rPr>
            <w:noProof/>
            <w:webHidden/>
          </w:rPr>
          <w:tab/>
        </w:r>
        <w:r w:rsidR="00735D68">
          <w:rPr>
            <w:noProof/>
            <w:webHidden/>
          </w:rPr>
          <w:fldChar w:fldCharType="begin"/>
        </w:r>
        <w:r w:rsidR="00735D68">
          <w:rPr>
            <w:noProof/>
            <w:webHidden/>
          </w:rPr>
          <w:instrText xml:space="preserve"> PAGEREF _Toc450309742 \h </w:instrText>
        </w:r>
        <w:r w:rsidR="00735D68">
          <w:rPr>
            <w:noProof/>
            <w:webHidden/>
          </w:rPr>
        </w:r>
        <w:r w:rsidR="00735D68">
          <w:rPr>
            <w:noProof/>
            <w:webHidden/>
          </w:rPr>
          <w:fldChar w:fldCharType="separate"/>
        </w:r>
        <w:r w:rsidR="0080167C">
          <w:rPr>
            <w:noProof/>
            <w:webHidden/>
          </w:rPr>
          <w:t>3</w:t>
        </w:r>
        <w:r w:rsidR="00735D68">
          <w:rPr>
            <w:noProof/>
            <w:webHidden/>
          </w:rPr>
          <w:fldChar w:fldCharType="end"/>
        </w:r>
      </w:hyperlink>
    </w:p>
    <w:p w14:paraId="0F843CF1" w14:textId="77777777" w:rsidR="00735D68" w:rsidRDefault="005856DC">
      <w:pPr>
        <w:pStyle w:val="TDC1"/>
        <w:rPr>
          <w:rFonts w:eastAsiaTheme="minorEastAsia" w:cstheme="minorBidi"/>
          <w:b w:val="0"/>
          <w:bCs w:val="0"/>
          <w:caps w:val="0"/>
          <w:noProof/>
          <w:sz w:val="22"/>
          <w:szCs w:val="22"/>
          <w:lang w:eastAsia="es-CL"/>
        </w:rPr>
      </w:pPr>
      <w:hyperlink w:anchor="_Toc450309743" w:history="1">
        <w:r w:rsidR="00735D68" w:rsidRPr="000F2524">
          <w:rPr>
            <w:rStyle w:val="Hipervnculo"/>
            <w:noProof/>
          </w:rPr>
          <w:t>2.</w:t>
        </w:r>
        <w:r w:rsidR="00735D68">
          <w:rPr>
            <w:rFonts w:eastAsiaTheme="minorEastAsia" w:cstheme="minorBidi"/>
            <w:b w:val="0"/>
            <w:bCs w:val="0"/>
            <w:caps w:val="0"/>
            <w:noProof/>
            <w:sz w:val="22"/>
            <w:szCs w:val="22"/>
            <w:lang w:eastAsia="es-CL"/>
          </w:rPr>
          <w:tab/>
        </w:r>
        <w:r w:rsidR="00735D68" w:rsidRPr="000F2524">
          <w:rPr>
            <w:rStyle w:val="Hipervnculo"/>
            <w:noProof/>
          </w:rPr>
          <w:t>IDENTIFICACIÓN DEL PROYECTO, INSTALACIÓN, ACTIVIDAD O FUENTE FISCALIZADA</w:t>
        </w:r>
        <w:r w:rsidR="00735D68">
          <w:rPr>
            <w:noProof/>
            <w:webHidden/>
          </w:rPr>
          <w:tab/>
        </w:r>
        <w:r w:rsidR="00735D68">
          <w:rPr>
            <w:noProof/>
            <w:webHidden/>
          </w:rPr>
          <w:fldChar w:fldCharType="begin"/>
        </w:r>
        <w:r w:rsidR="00735D68">
          <w:rPr>
            <w:noProof/>
            <w:webHidden/>
          </w:rPr>
          <w:instrText xml:space="preserve"> PAGEREF _Toc450309743 \h </w:instrText>
        </w:r>
        <w:r w:rsidR="00735D68">
          <w:rPr>
            <w:noProof/>
            <w:webHidden/>
          </w:rPr>
        </w:r>
        <w:r w:rsidR="00735D68">
          <w:rPr>
            <w:noProof/>
            <w:webHidden/>
          </w:rPr>
          <w:fldChar w:fldCharType="separate"/>
        </w:r>
        <w:r w:rsidR="0080167C">
          <w:rPr>
            <w:noProof/>
            <w:webHidden/>
          </w:rPr>
          <w:t>4</w:t>
        </w:r>
        <w:r w:rsidR="00735D68">
          <w:rPr>
            <w:noProof/>
            <w:webHidden/>
          </w:rPr>
          <w:fldChar w:fldCharType="end"/>
        </w:r>
      </w:hyperlink>
    </w:p>
    <w:p w14:paraId="6941070D" w14:textId="77777777" w:rsidR="00735D68" w:rsidRDefault="005856DC">
      <w:pPr>
        <w:pStyle w:val="TDC1"/>
        <w:rPr>
          <w:rFonts w:eastAsiaTheme="minorEastAsia" w:cstheme="minorBidi"/>
          <w:b w:val="0"/>
          <w:bCs w:val="0"/>
          <w:caps w:val="0"/>
          <w:noProof/>
          <w:sz w:val="22"/>
          <w:szCs w:val="22"/>
          <w:lang w:eastAsia="es-CL"/>
        </w:rPr>
      </w:pPr>
      <w:hyperlink w:anchor="_Toc450309746" w:history="1">
        <w:r w:rsidR="00735D68" w:rsidRPr="000F2524">
          <w:rPr>
            <w:rStyle w:val="Hipervnculo"/>
            <w:noProof/>
          </w:rPr>
          <w:t>3.</w:t>
        </w:r>
        <w:r w:rsidR="00735D68">
          <w:rPr>
            <w:rFonts w:eastAsiaTheme="minorEastAsia" w:cstheme="minorBidi"/>
            <w:b w:val="0"/>
            <w:bCs w:val="0"/>
            <w:caps w:val="0"/>
            <w:noProof/>
            <w:sz w:val="22"/>
            <w:szCs w:val="22"/>
            <w:lang w:eastAsia="es-CL"/>
          </w:rPr>
          <w:tab/>
        </w:r>
        <w:r w:rsidR="00735D68" w:rsidRPr="000F2524">
          <w:rPr>
            <w:rStyle w:val="Hipervnculo"/>
            <w:noProof/>
          </w:rPr>
          <w:t>ANTECEDENTES DE LA ACTIVIDAD DE FISCALIZACIÓN.</w:t>
        </w:r>
        <w:r w:rsidR="00735D68">
          <w:rPr>
            <w:noProof/>
            <w:webHidden/>
          </w:rPr>
          <w:tab/>
        </w:r>
        <w:r w:rsidR="00735D68">
          <w:rPr>
            <w:noProof/>
            <w:webHidden/>
          </w:rPr>
          <w:fldChar w:fldCharType="begin"/>
        </w:r>
        <w:r w:rsidR="00735D68">
          <w:rPr>
            <w:noProof/>
            <w:webHidden/>
          </w:rPr>
          <w:instrText xml:space="preserve"> PAGEREF _Toc450309746 \h </w:instrText>
        </w:r>
        <w:r w:rsidR="00735D68">
          <w:rPr>
            <w:noProof/>
            <w:webHidden/>
          </w:rPr>
        </w:r>
        <w:r w:rsidR="00735D68">
          <w:rPr>
            <w:noProof/>
            <w:webHidden/>
          </w:rPr>
          <w:fldChar w:fldCharType="separate"/>
        </w:r>
        <w:r w:rsidR="0080167C">
          <w:rPr>
            <w:noProof/>
            <w:webHidden/>
          </w:rPr>
          <w:t>7</w:t>
        </w:r>
        <w:r w:rsidR="00735D68">
          <w:rPr>
            <w:noProof/>
            <w:webHidden/>
          </w:rPr>
          <w:fldChar w:fldCharType="end"/>
        </w:r>
      </w:hyperlink>
    </w:p>
    <w:p w14:paraId="09D93931" w14:textId="77777777" w:rsidR="00735D68" w:rsidRDefault="005856DC">
      <w:pPr>
        <w:pStyle w:val="TDC1"/>
        <w:rPr>
          <w:rFonts w:eastAsiaTheme="minorEastAsia" w:cstheme="minorBidi"/>
          <w:b w:val="0"/>
          <w:bCs w:val="0"/>
          <w:caps w:val="0"/>
          <w:noProof/>
          <w:sz w:val="22"/>
          <w:szCs w:val="22"/>
          <w:lang w:eastAsia="es-CL"/>
        </w:rPr>
      </w:pPr>
      <w:hyperlink w:anchor="_Toc450309753" w:history="1">
        <w:r w:rsidR="00735D68" w:rsidRPr="000F2524">
          <w:rPr>
            <w:rStyle w:val="Hipervnculo"/>
            <w:noProof/>
          </w:rPr>
          <w:t>4.</w:t>
        </w:r>
        <w:r w:rsidR="00735D68">
          <w:rPr>
            <w:rFonts w:eastAsiaTheme="minorEastAsia" w:cstheme="minorBidi"/>
            <w:b w:val="0"/>
            <w:bCs w:val="0"/>
            <w:caps w:val="0"/>
            <w:noProof/>
            <w:sz w:val="22"/>
            <w:szCs w:val="22"/>
            <w:lang w:eastAsia="es-CL"/>
          </w:rPr>
          <w:tab/>
        </w:r>
        <w:r w:rsidR="00735D68" w:rsidRPr="000F2524">
          <w:rPr>
            <w:rStyle w:val="Hipervnculo"/>
            <w:noProof/>
          </w:rPr>
          <w:t>HECHOS CONSTATADOS.</w:t>
        </w:r>
        <w:r w:rsidR="00735D68">
          <w:rPr>
            <w:noProof/>
            <w:webHidden/>
          </w:rPr>
          <w:tab/>
        </w:r>
        <w:r w:rsidR="00735D68">
          <w:rPr>
            <w:noProof/>
            <w:webHidden/>
          </w:rPr>
          <w:fldChar w:fldCharType="begin"/>
        </w:r>
        <w:r w:rsidR="00735D68">
          <w:rPr>
            <w:noProof/>
            <w:webHidden/>
          </w:rPr>
          <w:instrText xml:space="preserve"> PAGEREF _Toc450309753 \h </w:instrText>
        </w:r>
        <w:r w:rsidR="00735D68">
          <w:rPr>
            <w:noProof/>
            <w:webHidden/>
          </w:rPr>
        </w:r>
        <w:r w:rsidR="00735D68">
          <w:rPr>
            <w:noProof/>
            <w:webHidden/>
          </w:rPr>
          <w:fldChar w:fldCharType="separate"/>
        </w:r>
        <w:r w:rsidR="0080167C">
          <w:rPr>
            <w:noProof/>
            <w:webHidden/>
          </w:rPr>
          <w:t>10</w:t>
        </w:r>
        <w:r w:rsidR="00735D68">
          <w:rPr>
            <w:noProof/>
            <w:webHidden/>
          </w:rPr>
          <w:fldChar w:fldCharType="end"/>
        </w:r>
      </w:hyperlink>
    </w:p>
    <w:p w14:paraId="6BE96A91" w14:textId="77777777" w:rsidR="00735D68" w:rsidRDefault="005856DC">
      <w:pPr>
        <w:pStyle w:val="TDC1"/>
        <w:rPr>
          <w:rFonts w:eastAsiaTheme="minorEastAsia" w:cstheme="minorBidi"/>
          <w:b w:val="0"/>
          <w:bCs w:val="0"/>
          <w:caps w:val="0"/>
          <w:noProof/>
          <w:sz w:val="22"/>
          <w:szCs w:val="22"/>
          <w:lang w:eastAsia="es-CL"/>
        </w:rPr>
      </w:pPr>
      <w:hyperlink w:anchor="_Toc450309770" w:history="1">
        <w:r w:rsidR="00735D68" w:rsidRPr="000F2524">
          <w:rPr>
            <w:rStyle w:val="Hipervnculo"/>
            <w:noProof/>
          </w:rPr>
          <w:t>5.</w:t>
        </w:r>
        <w:r w:rsidR="00735D68">
          <w:rPr>
            <w:rFonts w:eastAsiaTheme="minorEastAsia" w:cstheme="minorBidi"/>
            <w:b w:val="0"/>
            <w:bCs w:val="0"/>
            <w:caps w:val="0"/>
            <w:noProof/>
            <w:sz w:val="22"/>
            <w:szCs w:val="22"/>
            <w:lang w:eastAsia="es-CL"/>
          </w:rPr>
          <w:tab/>
        </w:r>
        <w:r w:rsidR="00735D68" w:rsidRPr="000F2524">
          <w:rPr>
            <w:rStyle w:val="Hipervnculo"/>
            <w:noProof/>
          </w:rPr>
          <w:t>OTROS HECHOS</w:t>
        </w:r>
        <w:r w:rsidR="00735D68">
          <w:rPr>
            <w:noProof/>
            <w:webHidden/>
          </w:rPr>
          <w:tab/>
        </w:r>
        <w:r w:rsidR="00735D68">
          <w:rPr>
            <w:noProof/>
            <w:webHidden/>
          </w:rPr>
          <w:fldChar w:fldCharType="begin"/>
        </w:r>
        <w:r w:rsidR="00735D68">
          <w:rPr>
            <w:noProof/>
            <w:webHidden/>
          </w:rPr>
          <w:instrText xml:space="preserve"> PAGEREF _Toc450309770 \h </w:instrText>
        </w:r>
        <w:r w:rsidR="00735D68">
          <w:rPr>
            <w:noProof/>
            <w:webHidden/>
          </w:rPr>
        </w:r>
        <w:r w:rsidR="00735D68">
          <w:rPr>
            <w:noProof/>
            <w:webHidden/>
          </w:rPr>
          <w:fldChar w:fldCharType="separate"/>
        </w:r>
        <w:r w:rsidR="0080167C">
          <w:rPr>
            <w:noProof/>
            <w:webHidden/>
          </w:rPr>
          <w:t>24</w:t>
        </w:r>
        <w:r w:rsidR="00735D68">
          <w:rPr>
            <w:noProof/>
            <w:webHidden/>
          </w:rPr>
          <w:fldChar w:fldCharType="end"/>
        </w:r>
      </w:hyperlink>
    </w:p>
    <w:p w14:paraId="74AA30F6" w14:textId="2CFB4DFB" w:rsidR="00735D68" w:rsidRDefault="005856DC">
      <w:pPr>
        <w:pStyle w:val="TDC1"/>
        <w:rPr>
          <w:rFonts w:eastAsiaTheme="minorEastAsia" w:cstheme="minorBidi"/>
          <w:b w:val="0"/>
          <w:bCs w:val="0"/>
          <w:caps w:val="0"/>
          <w:noProof/>
          <w:sz w:val="22"/>
          <w:szCs w:val="22"/>
          <w:lang w:eastAsia="es-CL"/>
        </w:rPr>
      </w:pPr>
      <w:hyperlink w:anchor="_Toc450309771" w:history="1">
        <w:r w:rsidR="00735D68" w:rsidRPr="000F2524">
          <w:rPr>
            <w:rStyle w:val="Hipervnculo"/>
            <w:noProof/>
          </w:rPr>
          <w:t>6.</w:t>
        </w:r>
        <w:r w:rsidR="00735D68">
          <w:rPr>
            <w:rFonts w:eastAsiaTheme="minorEastAsia" w:cstheme="minorBidi"/>
            <w:b w:val="0"/>
            <w:bCs w:val="0"/>
            <w:caps w:val="0"/>
            <w:noProof/>
            <w:sz w:val="22"/>
            <w:szCs w:val="22"/>
            <w:lang w:eastAsia="es-CL"/>
          </w:rPr>
          <w:tab/>
        </w:r>
        <w:r w:rsidR="00735D68" w:rsidRPr="000F2524">
          <w:rPr>
            <w:rStyle w:val="Hipervnculo"/>
            <w:noProof/>
          </w:rPr>
          <w:t>CONCLUSIONES.</w:t>
        </w:r>
        <w:r w:rsidR="00735D68">
          <w:rPr>
            <w:noProof/>
            <w:webHidden/>
          </w:rPr>
          <w:tab/>
        </w:r>
        <w:r w:rsidR="00735D68">
          <w:rPr>
            <w:noProof/>
            <w:webHidden/>
          </w:rPr>
          <w:fldChar w:fldCharType="begin"/>
        </w:r>
        <w:r w:rsidR="00735D68">
          <w:rPr>
            <w:noProof/>
            <w:webHidden/>
          </w:rPr>
          <w:instrText xml:space="preserve"> PAGEREF _Toc450309771 \h </w:instrText>
        </w:r>
        <w:r w:rsidR="00735D68">
          <w:rPr>
            <w:noProof/>
            <w:webHidden/>
          </w:rPr>
        </w:r>
        <w:r w:rsidR="00735D68">
          <w:rPr>
            <w:noProof/>
            <w:webHidden/>
          </w:rPr>
          <w:fldChar w:fldCharType="separate"/>
        </w:r>
        <w:r w:rsidR="0080167C">
          <w:rPr>
            <w:noProof/>
            <w:webHidden/>
          </w:rPr>
          <w:t>25</w:t>
        </w:r>
        <w:r w:rsidR="00735D68">
          <w:rPr>
            <w:noProof/>
            <w:webHidden/>
          </w:rPr>
          <w:fldChar w:fldCharType="end"/>
        </w:r>
      </w:hyperlink>
    </w:p>
    <w:p w14:paraId="402549F9" w14:textId="3FEB64A2" w:rsidR="00735D68" w:rsidRDefault="005856DC">
      <w:pPr>
        <w:pStyle w:val="TDC1"/>
        <w:rPr>
          <w:rFonts w:eastAsiaTheme="minorEastAsia" w:cstheme="minorBidi"/>
          <w:b w:val="0"/>
          <w:bCs w:val="0"/>
          <w:caps w:val="0"/>
          <w:noProof/>
          <w:sz w:val="22"/>
          <w:szCs w:val="22"/>
          <w:lang w:eastAsia="es-CL"/>
        </w:rPr>
      </w:pPr>
      <w:hyperlink w:anchor="_Toc450309772" w:history="1">
        <w:r w:rsidR="00735D68" w:rsidRPr="000F2524">
          <w:rPr>
            <w:rStyle w:val="Hipervnculo"/>
            <w:noProof/>
          </w:rPr>
          <w:t>7.</w:t>
        </w:r>
        <w:r w:rsidR="00735D68">
          <w:rPr>
            <w:rFonts w:eastAsiaTheme="minorEastAsia" w:cstheme="minorBidi"/>
            <w:b w:val="0"/>
            <w:bCs w:val="0"/>
            <w:caps w:val="0"/>
            <w:noProof/>
            <w:sz w:val="22"/>
            <w:szCs w:val="22"/>
            <w:lang w:eastAsia="es-CL"/>
          </w:rPr>
          <w:tab/>
        </w:r>
        <w:r w:rsidR="00735D68" w:rsidRPr="000F2524">
          <w:rPr>
            <w:rStyle w:val="Hipervnculo"/>
            <w:noProof/>
          </w:rPr>
          <w:t>DOCUMENTACIÓN SOLICITADA Y ENTREGADA.</w:t>
        </w:r>
        <w:r w:rsidR="00735D68">
          <w:rPr>
            <w:noProof/>
            <w:webHidden/>
          </w:rPr>
          <w:tab/>
        </w:r>
        <w:r w:rsidR="00735D68">
          <w:rPr>
            <w:noProof/>
            <w:webHidden/>
          </w:rPr>
          <w:fldChar w:fldCharType="begin"/>
        </w:r>
        <w:r w:rsidR="00735D68">
          <w:rPr>
            <w:noProof/>
            <w:webHidden/>
          </w:rPr>
          <w:instrText xml:space="preserve"> PAGEREF _Toc450309772 \h </w:instrText>
        </w:r>
        <w:r w:rsidR="00735D68">
          <w:rPr>
            <w:noProof/>
            <w:webHidden/>
          </w:rPr>
        </w:r>
        <w:r w:rsidR="00735D68">
          <w:rPr>
            <w:noProof/>
            <w:webHidden/>
          </w:rPr>
          <w:fldChar w:fldCharType="separate"/>
        </w:r>
        <w:r w:rsidR="0080167C">
          <w:rPr>
            <w:noProof/>
            <w:webHidden/>
          </w:rPr>
          <w:t>30</w:t>
        </w:r>
        <w:r w:rsidR="00735D68">
          <w:rPr>
            <w:noProof/>
            <w:webHidden/>
          </w:rPr>
          <w:fldChar w:fldCharType="end"/>
        </w:r>
      </w:hyperlink>
    </w:p>
    <w:p w14:paraId="7193B1FE" w14:textId="44807B82" w:rsidR="00735D68" w:rsidRDefault="005856DC">
      <w:pPr>
        <w:pStyle w:val="TDC1"/>
        <w:rPr>
          <w:rFonts w:eastAsiaTheme="minorEastAsia" w:cstheme="minorBidi"/>
          <w:b w:val="0"/>
          <w:bCs w:val="0"/>
          <w:caps w:val="0"/>
          <w:noProof/>
          <w:sz w:val="22"/>
          <w:szCs w:val="22"/>
          <w:lang w:eastAsia="es-CL"/>
        </w:rPr>
      </w:pPr>
      <w:hyperlink w:anchor="_Toc450309773" w:history="1">
        <w:r w:rsidR="00735D68" w:rsidRPr="000F2524">
          <w:rPr>
            <w:rStyle w:val="Hipervnculo"/>
            <w:noProof/>
          </w:rPr>
          <w:t>8.</w:t>
        </w:r>
        <w:r w:rsidR="00735D68">
          <w:rPr>
            <w:rFonts w:eastAsiaTheme="minorEastAsia" w:cstheme="minorBidi"/>
            <w:b w:val="0"/>
            <w:bCs w:val="0"/>
            <w:caps w:val="0"/>
            <w:noProof/>
            <w:sz w:val="22"/>
            <w:szCs w:val="22"/>
            <w:lang w:eastAsia="es-CL"/>
          </w:rPr>
          <w:tab/>
        </w:r>
        <w:r w:rsidR="00735D68" w:rsidRPr="000F2524">
          <w:rPr>
            <w:rStyle w:val="Hipervnculo"/>
            <w:noProof/>
          </w:rPr>
          <w:t>ANEXOS.</w:t>
        </w:r>
        <w:r w:rsidR="00735D68">
          <w:rPr>
            <w:noProof/>
            <w:webHidden/>
          </w:rPr>
          <w:tab/>
        </w:r>
        <w:r w:rsidR="00735D68">
          <w:rPr>
            <w:noProof/>
            <w:webHidden/>
          </w:rPr>
          <w:fldChar w:fldCharType="begin"/>
        </w:r>
        <w:r w:rsidR="00735D68">
          <w:rPr>
            <w:noProof/>
            <w:webHidden/>
          </w:rPr>
          <w:instrText xml:space="preserve"> PAGEREF _Toc450309773 \h </w:instrText>
        </w:r>
        <w:r w:rsidR="00735D68">
          <w:rPr>
            <w:noProof/>
            <w:webHidden/>
          </w:rPr>
        </w:r>
        <w:r w:rsidR="00735D68">
          <w:rPr>
            <w:noProof/>
            <w:webHidden/>
          </w:rPr>
          <w:fldChar w:fldCharType="separate"/>
        </w:r>
        <w:r w:rsidR="0080167C">
          <w:rPr>
            <w:noProof/>
            <w:webHidden/>
          </w:rPr>
          <w:t>30</w:t>
        </w:r>
        <w:r w:rsidR="00735D68">
          <w:rPr>
            <w:noProof/>
            <w:webHidden/>
          </w:rPr>
          <w:fldChar w:fldCharType="end"/>
        </w:r>
      </w:hyperlink>
    </w:p>
    <w:p w14:paraId="65FF02E2" w14:textId="77777777" w:rsidR="00655D0C" w:rsidRPr="0025129B" w:rsidRDefault="003753AB" w:rsidP="00655D0C">
      <w:r w:rsidRPr="0025129B">
        <w:fldChar w:fldCharType="end"/>
      </w:r>
    </w:p>
    <w:p w14:paraId="031E8966" w14:textId="77777777" w:rsidR="00655D0C" w:rsidRPr="0025129B" w:rsidRDefault="001A4615" w:rsidP="004155AC">
      <w:pPr>
        <w:jc w:val="left"/>
        <w:sectPr w:rsidR="00655D0C" w:rsidRPr="0025129B" w:rsidSect="00A70F8F">
          <w:footerReference w:type="default" r:id="rId22"/>
          <w:headerReference w:type="first" r:id="rId23"/>
          <w:footerReference w:type="first" r:id="rId24"/>
          <w:type w:val="continuous"/>
          <w:pgSz w:w="12240" w:h="15840" w:code="1"/>
          <w:pgMar w:top="1134" w:right="1134" w:bottom="1134" w:left="1134" w:header="709" w:footer="709" w:gutter="0"/>
          <w:cols w:space="708"/>
          <w:titlePg/>
          <w:docGrid w:linePitch="360"/>
        </w:sectPr>
      </w:pPr>
      <w:r w:rsidRPr="0025129B">
        <w:br w:type="page"/>
      </w:r>
    </w:p>
    <w:p w14:paraId="4589B3BE" w14:textId="77777777" w:rsidR="002C445A" w:rsidRPr="0025129B" w:rsidRDefault="00ED4317" w:rsidP="005749E1">
      <w:pPr>
        <w:pStyle w:val="Ttulo1"/>
      </w:pPr>
      <w:bookmarkStart w:id="9" w:name="_Toc352840376"/>
      <w:bookmarkStart w:id="10" w:name="_Toc352841436"/>
      <w:bookmarkStart w:id="11" w:name="_Toc450309742"/>
      <w:r w:rsidRPr="0025129B">
        <w:lastRenderedPageBreak/>
        <w:t>RESUMEN</w:t>
      </w:r>
      <w:r w:rsidR="00B1722C" w:rsidRPr="0025129B">
        <w:t>.</w:t>
      </w:r>
      <w:bookmarkEnd w:id="9"/>
      <w:bookmarkEnd w:id="10"/>
      <w:bookmarkEnd w:id="11"/>
    </w:p>
    <w:p w14:paraId="4EC167E0" w14:textId="77777777" w:rsidR="00ED4317" w:rsidRPr="0025129B" w:rsidRDefault="00ED4317" w:rsidP="00ED4317">
      <w:pPr>
        <w:jc w:val="left"/>
        <w:rPr>
          <w:rFonts w:cstheme="minorHAnsi"/>
          <w:b/>
          <w:sz w:val="20"/>
          <w:szCs w:val="20"/>
        </w:rPr>
      </w:pPr>
    </w:p>
    <w:p w14:paraId="6CBAE3C6" w14:textId="089AE6F8" w:rsidR="0083470A" w:rsidRDefault="0083470A" w:rsidP="0083470A">
      <w:pPr>
        <w:rPr>
          <w:rFonts w:cstheme="minorHAnsi"/>
          <w:sz w:val="20"/>
          <w:szCs w:val="20"/>
        </w:rPr>
      </w:pPr>
      <w:r w:rsidRPr="00E04EB4">
        <w:rPr>
          <w:rFonts w:cstheme="minorHAnsi"/>
          <w:sz w:val="20"/>
          <w:szCs w:val="20"/>
        </w:rPr>
        <w:t>El presente documento da cuenta de los resultados de la actividad de fiscalización ambiental realizada</w:t>
      </w:r>
      <w:r w:rsidR="006E663B">
        <w:rPr>
          <w:rFonts w:cstheme="minorHAnsi"/>
          <w:sz w:val="20"/>
          <w:szCs w:val="20"/>
        </w:rPr>
        <w:t xml:space="preserve"> por</w:t>
      </w:r>
      <w:r w:rsidRPr="00E04EB4">
        <w:rPr>
          <w:rFonts w:cstheme="minorHAnsi"/>
          <w:sz w:val="20"/>
          <w:szCs w:val="20"/>
        </w:rPr>
        <w:t xml:space="preserve"> la Supe</w:t>
      </w:r>
      <w:r w:rsidR="003E6F6C" w:rsidRPr="00E04EB4">
        <w:rPr>
          <w:rFonts w:cstheme="minorHAnsi"/>
          <w:sz w:val="20"/>
          <w:szCs w:val="20"/>
        </w:rPr>
        <w:t>rintendencia del Medio Ambiente</w:t>
      </w:r>
      <w:r w:rsidRPr="00E04EB4">
        <w:rPr>
          <w:rFonts w:cstheme="minorHAnsi"/>
          <w:sz w:val="20"/>
          <w:szCs w:val="20"/>
        </w:rPr>
        <w:t xml:space="preserve"> </w:t>
      </w:r>
      <w:r w:rsidR="0001020A" w:rsidRPr="00E04EB4">
        <w:rPr>
          <w:rFonts w:cstheme="minorHAnsi"/>
          <w:sz w:val="20"/>
          <w:szCs w:val="20"/>
        </w:rPr>
        <w:t>(SMA)</w:t>
      </w:r>
      <w:r w:rsidR="001F14E1">
        <w:rPr>
          <w:rFonts w:cstheme="minorHAnsi"/>
          <w:sz w:val="20"/>
          <w:szCs w:val="20"/>
        </w:rPr>
        <w:t>,</w:t>
      </w:r>
      <w:r w:rsidR="0001020A" w:rsidRPr="00E04EB4">
        <w:rPr>
          <w:rFonts w:cstheme="minorHAnsi"/>
          <w:sz w:val="20"/>
          <w:szCs w:val="20"/>
        </w:rPr>
        <w:t xml:space="preserve"> </w:t>
      </w:r>
      <w:r w:rsidR="00C90B16" w:rsidRPr="00E04EB4">
        <w:rPr>
          <w:rFonts w:cstheme="minorHAnsi"/>
          <w:sz w:val="20"/>
          <w:szCs w:val="20"/>
        </w:rPr>
        <w:t>en conjunto con el Servicio Agrícola y Ganadero</w:t>
      </w:r>
      <w:r w:rsidR="00C90B16">
        <w:rPr>
          <w:rFonts w:cstheme="minorHAnsi"/>
          <w:sz w:val="20"/>
          <w:szCs w:val="20"/>
        </w:rPr>
        <w:t>,</w:t>
      </w:r>
      <w:r w:rsidR="00C90B16" w:rsidRPr="00E04EB4">
        <w:rPr>
          <w:rFonts w:cstheme="minorHAnsi"/>
          <w:sz w:val="20"/>
          <w:szCs w:val="20"/>
        </w:rPr>
        <w:t xml:space="preserve"> </w:t>
      </w:r>
      <w:r w:rsidRPr="00E04EB4">
        <w:rPr>
          <w:rFonts w:cstheme="minorHAnsi"/>
          <w:sz w:val="20"/>
          <w:szCs w:val="20"/>
        </w:rPr>
        <w:t xml:space="preserve">el día </w:t>
      </w:r>
      <w:r w:rsidR="00EB391C">
        <w:rPr>
          <w:rFonts w:cstheme="minorHAnsi"/>
          <w:sz w:val="20"/>
          <w:szCs w:val="20"/>
        </w:rPr>
        <w:t>20</w:t>
      </w:r>
      <w:r w:rsidR="002D570E" w:rsidRPr="00E04EB4">
        <w:rPr>
          <w:rFonts w:cstheme="minorHAnsi"/>
          <w:sz w:val="20"/>
          <w:szCs w:val="20"/>
        </w:rPr>
        <w:t xml:space="preserve"> de </w:t>
      </w:r>
      <w:r w:rsidR="00EB391C">
        <w:rPr>
          <w:rFonts w:cstheme="minorHAnsi"/>
          <w:sz w:val="20"/>
          <w:szCs w:val="20"/>
        </w:rPr>
        <w:t>abril</w:t>
      </w:r>
      <w:r w:rsidR="002D570E" w:rsidRPr="00E04EB4">
        <w:rPr>
          <w:rFonts w:cstheme="minorHAnsi"/>
          <w:sz w:val="20"/>
          <w:szCs w:val="20"/>
        </w:rPr>
        <w:t xml:space="preserve"> </w:t>
      </w:r>
      <w:r w:rsidRPr="00E04EB4">
        <w:rPr>
          <w:rFonts w:cstheme="minorHAnsi"/>
          <w:sz w:val="20"/>
          <w:szCs w:val="20"/>
        </w:rPr>
        <w:t>de 201</w:t>
      </w:r>
      <w:r w:rsidR="00875C22" w:rsidRPr="00E04EB4">
        <w:rPr>
          <w:rFonts w:cstheme="minorHAnsi"/>
          <w:sz w:val="20"/>
          <w:szCs w:val="20"/>
        </w:rPr>
        <w:t>6</w:t>
      </w:r>
      <w:r w:rsidR="00B94246" w:rsidRPr="00E04EB4">
        <w:rPr>
          <w:rFonts w:cstheme="minorHAnsi"/>
          <w:sz w:val="20"/>
          <w:szCs w:val="20"/>
        </w:rPr>
        <w:t>,</w:t>
      </w:r>
      <w:r w:rsidR="005110F5">
        <w:rPr>
          <w:rFonts w:cstheme="minorHAnsi"/>
          <w:sz w:val="20"/>
          <w:szCs w:val="20"/>
        </w:rPr>
        <w:t xml:space="preserve"> </w:t>
      </w:r>
      <w:r w:rsidR="000C7A5F" w:rsidRPr="00E04EB4">
        <w:rPr>
          <w:rFonts w:cstheme="minorHAnsi"/>
          <w:sz w:val="20"/>
          <w:szCs w:val="20"/>
        </w:rPr>
        <w:t>a</w:t>
      </w:r>
      <w:r w:rsidR="00B94246" w:rsidRPr="00E04EB4">
        <w:rPr>
          <w:rFonts w:cstheme="minorHAnsi"/>
          <w:sz w:val="20"/>
          <w:szCs w:val="20"/>
        </w:rPr>
        <w:t xml:space="preserve"> </w:t>
      </w:r>
      <w:r w:rsidR="000C7A5F" w:rsidRPr="00E04EB4">
        <w:rPr>
          <w:rFonts w:cstheme="minorHAnsi"/>
          <w:sz w:val="20"/>
          <w:szCs w:val="20"/>
        </w:rPr>
        <w:t>l</w:t>
      </w:r>
      <w:r w:rsidR="00B94246" w:rsidRPr="00E04EB4">
        <w:rPr>
          <w:rFonts w:cstheme="minorHAnsi"/>
          <w:sz w:val="20"/>
          <w:szCs w:val="20"/>
        </w:rPr>
        <w:t xml:space="preserve">a instalación </w:t>
      </w:r>
      <w:r w:rsidR="001F14E1">
        <w:rPr>
          <w:rFonts w:cstheme="minorHAnsi"/>
          <w:sz w:val="20"/>
          <w:szCs w:val="20"/>
        </w:rPr>
        <w:t>“</w:t>
      </w:r>
      <w:r w:rsidR="002B0C28">
        <w:rPr>
          <w:rFonts w:cstheme="minorHAnsi"/>
          <w:sz w:val="20"/>
          <w:szCs w:val="20"/>
        </w:rPr>
        <w:t xml:space="preserve">Plantel de Aves de </w:t>
      </w:r>
      <w:r w:rsidR="001F14E1">
        <w:rPr>
          <w:rFonts w:cstheme="minorHAnsi"/>
          <w:sz w:val="20"/>
          <w:szCs w:val="20"/>
        </w:rPr>
        <w:t>P</w:t>
      </w:r>
      <w:r w:rsidR="002B0C28">
        <w:rPr>
          <w:rFonts w:cstheme="minorHAnsi"/>
          <w:sz w:val="20"/>
          <w:szCs w:val="20"/>
        </w:rPr>
        <w:t>ostura Santa Marta de Liray</w:t>
      </w:r>
      <w:r w:rsidR="001F14E1">
        <w:rPr>
          <w:rFonts w:cstheme="minorHAnsi"/>
          <w:sz w:val="20"/>
          <w:szCs w:val="20"/>
        </w:rPr>
        <w:t>”,</w:t>
      </w:r>
      <w:r w:rsidR="002B0C28">
        <w:rPr>
          <w:rFonts w:cstheme="minorHAnsi"/>
          <w:sz w:val="20"/>
          <w:szCs w:val="20"/>
        </w:rPr>
        <w:t xml:space="preserve"> </w:t>
      </w:r>
      <w:r w:rsidR="00B94246" w:rsidRPr="00E04EB4">
        <w:rPr>
          <w:rFonts w:cstheme="minorHAnsi"/>
          <w:sz w:val="20"/>
          <w:szCs w:val="20"/>
        </w:rPr>
        <w:t>de</w:t>
      </w:r>
      <w:r w:rsidR="002F583A">
        <w:rPr>
          <w:rFonts w:cstheme="minorHAnsi"/>
          <w:sz w:val="20"/>
          <w:szCs w:val="20"/>
        </w:rPr>
        <w:t>l titular</w:t>
      </w:r>
      <w:r w:rsidR="00B94246" w:rsidRPr="00E04EB4">
        <w:rPr>
          <w:rFonts w:cstheme="minorHAnsi"/>
          <w:sz w:val="20"/>
          <w:szCs w:val="20"/>
        </w:rPr>
        <w:t xml:space="preserve"> Agrícola </w:t>
      </w:r>
      <w:r w:rsidR="00EB391C">
        <w:rPr>
          <w:rFonts w:cstheme="minorHAnsi"/>
          <w:sz w:val="20"/>
          <w:szCs w:val="20"/>
        </w:rPr>
        <w:t>Santa Marta de Liray</w:t>
      </w:r>
      <w:r w:rsidR="00B94246" w:rsidRPr="00E04EB4">
        <w:rPr>
          <w:rFonts w:cstheme="minorHAnsi"/>
          <w:sz w:val="20"/>
          <w:szCs w:val="20"/>
        </w:rPr>
        <w:t xml:space="preserve"> </w:t>
      </w:r>
      <w:r w:rsidR="002B0C28">
        <w:rPr>
          <w:rFonts w:cstheme="minorHAnsi"/>
          <w:sz w:val="20"/>
          <w:szCs w:val="20"/>
        </w:rPr>
        <w:t>S.A., ubicado</w:t>
      </w:r>
      <w:r w:rsidR="006E663B">
        <w:rPr>
          <w:rFonts w:cstheme="minorHAnsi"/>
          <w:sz w:val="20"/>
          <w:szCs w:val="20"/>
        </w:rPr>
        <w:t xml:space="preserve"> </w:t>
      </w:r>
      <w:r w:rsidR="00B94246" w:rsidRPr="00E04EB4">
        <w:rPr>
          <w:rFonts w:cstheme="minorHAnsi"/>
          <w:sz w:val="20"/>
          <w:szCs w:val="20"/>
        </w:rPr>
        <w:t xml:space="preserve">en la </w:t>
      </w:r>
      <w:r w:rsidR="001F14E1">
        <w:rPr>
          <w:rFonts w:cstheme="minorHAnsi"/>
          <w:sz w:val="20"/>
          <w:szCs w:val="20"/>
        </w:rPr>
        <w:t>C</w:t>
      </w:r>
      <w:r w:rsidR="00B94246" w:rsidRPr="00E04EB4">
        <w:rPr>
          <w:rFonts w:cstheme="minorHAnsi"/>
          <w:sz w:val="20"/>
          <w:szCs w:val="20"/>
        </w:rPr>
        <w:t xml:space="preserve">omuna de </w:t>
      </w:r>
      <w:r w:rsidR="00EB391C">
        <w:rPr>
          <w:rFonts w:cstheme="minorHAnsi"/>
          <w:sz w:val="20"/>
          <w:szCs w:val="20"/>
        </w:rPr>
        <w:t>Colina,</w:t>
      </w:r>
      <w:r w:rsidR="00E6012A">
        <w:rPr>
          <w:rFonts w:cstheme="minorHAnsi"/>
          <w:sz w:val="20"/>
          <w:szCs w:val="20"/>
        </w:rPr>
        <w:t xml:space="preserve"> </w:t>
      </w:r>
      <w:r w:rsidR="001F14E1">
        <w:rPr>
          <w:rFonts w:cstheme="minorHAnsi"/>
          <w:sz w:val="20"/>
          <w:szCs w:val="20"/>
        </w:rPr>
        <w:t xml:space="preserve">por </w:t>
      </w:r>
      <w:r w:rsidR="0012131F">
        <w:rPr>
          <w:rFonts w:cstheme="minorHAnsi"/>
          <w:sz w:val="20"/>
          <w:szCs w:val="20"/>
        </w:rPr>
        <w:t>denuncias</w:t>
      </w:r>
      <w:r w:rsidR="00702877">
        <w:rPr>
          <w:rFonts w:cstheme="minorHAnsi"/>
          <w:sz w:val="20"/>
          <w:szCs w:val="20"/>
        </w:rPr>
        <w:t xml:space="preserve"> </w:t>
      </w:r>
      <w:r w:rsidR="001F14E1">
        <w:rPr>
          <w:rFonts w:cstheme="minorHAnsi"/>
          <w:sz w:val="20"/>
          <w:szCs w:val="20"/>
        </w:rPr>
        <w:t xml:space="preserve">efectuadas </w:t>
      </w:r>
      <w:r w:rsidR="00702877">
        <w:rPr>
          <w:rFonts w:cstheme="minorHAnsi"/>
          <w:sz w:val="20"/>
          <w:szCs w:val="20"/>
        </w:rPr>
        <w:t>por</w:t>
      </w:r>
      <w:r w:rsidR="00AA129B">
        <w:rPr>
          <w:rFonts w:cstheme="minorHAnsi"/>
          <w:sz w:val="20"/>
          <w:szCs w:val="20"/>
        </w:rPr>
        <w:t xml:space="preserve"> don</w:t>
      </w:r>
      <w:r w:rsidR="00702877">
        <w:rPr>
          <w:rFonts w:cstheme="minorHAnsi"/>
          <w:sz w:val="20"/>
          <w:szCs w:val="20"/>
        </w:rPr>
        <w:t xml:space="preserve"> José Rodríguez </w:t>
      </w:r>
      <w:r w:rsidR="001F14E1">
        <w:rPr>
          <w:rFonts w:cstheme="minorHAnsi"/>
          <w:sz w:val="20"/>
          <w:szCs w:val="20"/>
        </w:rPr>
        <w:t xml:space="preserve">ante la SEREMI de Salud </w:t>
      </w:r>
      <w:r w:rsidR="00702877">
        <w:rPr>
          <w:rFonts w:cstheme="minorHAnsi"/>
          <w:sz w:val="20"/>
          <w:szCs w:val="20"/>
        </w:rPr>
        <w:t xml:space="preserve">y </w:t>
      </w:r>
      <w:r w:rsidR="0021186F">
        <w:rPr>
          <w:rFonts w:cstheme="minorHAnsi"/>
          <w:sz w:val="20"/>
          <w:szCs w:val="20"/>
        </w:rPr>
        <w:t>derivadas</w:t>
      </w:r>
      <w:r w:rsidR="0012131F">
        <w:rPr>
          <w:rFonts w:cstheme="minorHAnsi"/>
          <w:sz w:val="20"/>
          <w:szCs w:val="20"/>
        </w:rPr>
        <w:t xml:space="preserve"> a la SMA</w:t>
      </w:r>
      <w:r w:rsidR="001F14E1">
        <w:rPr>
          <w:rFonts w:cstheme="minorHAnsi"/>
          <w:sz w:val="20"/>
          <w:szCs w:val="20"/>
        </w:rPr>
        <w:t xml:space="preserve">, </w:t>
      </w:r>
      <w:r w:rsidR="0021186F">
        <w:rPr>
          <w:rFonts w:cstheme="minorHAnsi"/>
          <w:sz w:val="20"/>
          <w:szCs w:val="20"/>
        </w:rPr>
        <w:t>a través</w:t>
      </w:r>
      <w:r w:rsidR="00732C71">
        <w:rPr>
          <w:rFonts w:cstheme="minorHAnsi"/>
          <w:sz w:val="20"/>
          <w:szCs w:val="20"/>
        </w:rPr>
        <w:t xml:space="preserve"> del</w:t>
      </w:r>
      <w:r w:rsidR="00AA4360">
        <w:rPr>
          <w:rFonts w:cstheme="minorHAnsi"/>
          <w:sz w:val="20"/>
          <w:szCs w:val="20"/>
        </w:rPr>
        <w:t xml:space="preserve"> O</w:t>
      </w:r>
      <w:r w:rsidR="001F14E1">
        <w:rPr>
          <w:rFonts w:cstheme="minorHAnsi"/>
          <w:sz w:val="20"/>
          <w:szCs w:val="20"/>
        </w:rPr>
        <w:t>rd</w:t>
      </w:r>
      <w:r w:rsidR="00AA4360">
        <w:rPr>
          <w:rFonts w:cstheme="minorHAnsi"/>
          <w:sz w:val="20"/>
          <w:szCs w:val="20"/>
        </w:rPr>
        <w:t>. N° 6045/2015</w:t>
      </w:r>
      <w:r w:rsidR="00702877">
        <w:rPr>
          <w:rFonts w:cstheme="minorHAnsi"/>
          <w:sz w:val="20"/>
          <w:szCs w:val="20"/>
        </w:rPr>
        <w:t xml:space="preserve"> (fecha recepción 13 de noviembre de 2015) y</w:t>
      </w:r>
      <w:r w:rsidR="00AA4360">
        <w:rPr>
          <w:rFonts w:cstheme="minorHAnsi"/>
          <w:sz w:val="20"/>
          <w:szCs w:val="20"/>
        </w:rPr>
        <w:t xml:space="preserve"> </w:t>
      </w:r>
      <w:r w:rsidR="001F14E1">
        <w:rPr>
          <w:rFonts w:cstheme="minorHAnsi"/>
          <w:sz w:val="20"/>
          <w:szCs w:val="20"/>
        </w:rPr>
        <w:t>d</w:t>
      </w:r>
      <w:r w:rsidR="00702877">
        <w:rPr>
          <w:rFonts w:cstheme="minorHAnsi"/>
          <w:sz w:val="20"/>
          <w:szCs w:val="20"/>
        </w:rPr>
        <w:t>el O</w:t>
      </w:r>
      <w:r w:rsidR="001F14E1">
        <w:rPr>
          <w:rFonts w:cstheme="minorHAnsi"/>
          <w:sz w:val="20"/>
          <w:szCs w:val="20"/>
        </w:rPr>
        <w:t>rd</w:t>
      </w:r>
      <w:r w:rsidR="00702877">
        <w:rPr>
          <w:rFonts w:cstheme="minorHAnsi"/>
          <w:sz w:val="20"/>
          <w:szCs w:val="20"/>
        </w:rPr>
        <w:t>. N° 2225/2016 (fecha de recepción 24 de marzo de 2016)</w:t>
      </w:r>
      <w:r w:rsidR="0012131F">
        <w:rPr>
          <w:rFonts w:cstheme="minorHAnsi"/>
          <w:sz w:val="20"/>
          <w:szCs w:val="20"/>
        </w:rPr>
        <w:t xml:space="preserve">, donde además la SEREMI de Salud adjunta dos actividades de inspección realizadas a la empresa Agrícola Santa Marta de Liray S.A. con fechas 9 y 10 de febrero de 2016, considerándose los hechos constatados en </w:t>
      </w:r>
      <w:r w:rsidR="001F14E1">
        <w:rPr>
          <w:rFonts w:cstheme="minorHAnsi"/>
          <w:sz w:val="20"/>
          <w:szCs w:val="20"/>
        </w:rPr>
        <w:t xml:space="preserve">dichas inspecciones, en </w:t>
      </w:r>
      <w:r w:rsidR="0012131F">
        <w:rPr>
          <w:rFonts w:cstheme="minorHAnsi"/>
          <w:sz w:val="20"/>
          <w:szCs w:val="20"/>
        </w:rPr>
        <w:t>el presente informe.</w:t>
      </w:r>
      <w:r w:rsidR="00702877">
        <w:rPr>
          <w:rFonts w:cstheme="minorHAnsi"/>
          <w:sz w:val="20"/>
          <w:szCs w:val="20"/>
        </w:rPr>
        <w:t xml:space="preserve"> </w:t>
      </w:r>
      <w:r w:rsidR="001F14E1">
        <w:rPr>
          <w:rFonts w:cstheme="minorHAnsi"/>
          <w:sz w:val="20"/>
          <w:szCs w:val="20"/>
        </w:rPr>
        <w:t>Por otra parte, d</w:t>
      </w:r>
      <w:r w:rsidR="00AA129B">
        <w:rPr>
          <w:rFonts w:cstheme="minorHAnsi"/>
          <w:sz w:val="20"/>
          <w:szCs w:val="20"/>
        </w:rPr>
        <w:t xml:space="preserve">on </w:t>
      </w:r>
      <w:r w:rsidR="00EB391C">
        <w:rPr>
          <w:rFonts w:cstheme="minorHAnsi"/>
          <w:sz w:val="20"/>
          <w:szCs w:val="20"/>
        </w:rPr>
        <w:t xml:space="preserve">José </w:t>
      </w:r>
      <w:r w:rsidR="00E6012A">
        <w:rPr>
          <w:rFonts w:cstheme="minorHAnsi"/>
          <w:sz w:val="20"/>
          <w:szCs w:val="20"/>
        </w:rPr>
        <w:t>Rodríguez</w:t>
      </w:r>
      <w:r w:rsidR="001F14E1">
        <w:rPr>
          <w:rFonts w:cstheme="minorHAnsi"/>
          <w:sz w:val="20"/>
          <w:szCs w:val="20"/>
        </w:rPr>
        <w:t xml:space="preserve"> </w:t>
      </w:r>
      <w:r w:rsidR="00AA129B">
        <w:rPr>
          <w:rFonts w:cstheme="minorHAnsi"/>
          <w:sz w:val="20"/>
          <w:szCs w:val="20"/>
        </w:rPr>
        <w:t>ingresó a la SMA un</w:t>
      </w:r>
      <w:r w:rsidR="0012131F">
        <w:rPr>
          <w:rFonts w:cstheme="minorHAnsi"/>
          <w:sz w:val="20"/>
          <w:szCs w:val="20"/>
        </w:rPr>
        <w:t>a</w:t>
      </w:r>
      <w:r w:rsidR="00AA129B">
        <w:rPr>
          <w:rFonts w:cstheme="minorHAnsi"/>
          <w:sz w:val="20"/>
          <w:szCs w:val="20"/>
        </w:rPr>
        <w:t xml:space="preserve"> denuncia el</w:t>
      </w:r>
      <w:r w:rsidR="002B0C28">
        <w:rPr>
          <w:rFonts w:cstheme="minorHAnsi"/>
          <w:sz w:val="20"/>
          <w:szCs w:val="20"/>
        </w:rPr>
        <w:t xml:space="preserve"> 8 de marzo de 2016</w:t>
      </w:r>
      <w:r w:rsidR="0012131F">
        <w:rPr>
          <w:rFonts w:cstheme="minorHAnsi"/>
          <w:sz w:val="20"/>
          <w:szCs w:val="20"/>
        </w:rPr>
        <w:t xml:space="preserve"> y</w:t>
      </w:r>
      <w:r w:rsidR="00AA4360">
        <w:rPr>
          <w:rFonts w:cstheme="minorHAnsi"/>
          <w:sz w:val="20"/>
          <w:szCs w:val="20"/>
        </w:rPr>
        <w:t xml:space="preserve"> </w:t>
      </w:r>
      <w:r w:rsidR="001F14E1">
        <w:rPr>
          <w:rFonts w:cstheme="minorHAnsi"/>
          <w:sz w:val="20"/>
          <w:szCs w:val="20"/>
        </w:rPr>
        <w:t>l</w:t>
      </w:r>
      <w:r w:rsidR="00732C71">
        <w:rPr>
          <w:rFonts w:cstheme="minorHAnsi"/>
          <w:sz w:val="20"/>
          <w:szCs w:val="20"/>
        </w:rPr>
        <w:t xml:space="preserve">a </w:t>
      </w:r>
      <w:r w:rsidR="00EB391C">
        <w:rPr>
          <w:rFonts w:cstheme="minorHAnsi"/>
          <w:sz w:val="20"/>
          <w:szCs w:val="20"/>
        </w:rPr>
        <w:t>Municipa</w:t>
      </w:r>
      <w:r w:rsidR="001F14E1">
        <w:rPr>
          <w:rFonts w:cstheme="minorHAnsi"/>
          <w:sz w:val="20"/>
          <w:szCs w:val="20"/>
        </w:rPr>
        <w:t xml:space="preserve">lidad de Colina, </w:t>
      </w:r>
      <w:r w:rsidR="00E6012A">
        <w:rPr>
          <w:rFonts w:cstheme="minorHAnsi"/>
          <w:sz w:val="20"/>
          <w:szCs w:val="20"/>
        </w:rPr>
        <w:t>a través del O</w:t>
      </w:r>
      <w:r w:rsidR="001F14E1">
        <w:rPr>
          <w:rFonts w:cstheme="minorHAnsi"/>
          <w:sz w:val="20"/>
          <w:szCs w:val="20"/>
        </w:rPr>
        <w:t>rd</w:t>
      </w:r>
      <w:r w:rsidR="00E6012A">
        <w:rPr>
          <w:rFonts w:cstheme="minorHAnsi"/>
          <w:sz w:val="20"/>
          <w:szCs w:val="20"/>
        </w:rPr>
        <w:t>. N° 177/2016</w:t>
      </w:r>
      <w:r w:rsidR="00245E01">
        <w:rPr>
          <w:rFonts w:cstheme="minorHAnsi"/>
          <w:sz w:val="20"/>
          <w:szCs w:val="20"/>
        </w:rPr>
        <w:t>,</w:t>
      </w:r>
      <w:r w:rsidR="00732C71">
        <w:rPr>
          <w:rFonts w:cstheme="minorHAnsi"/>
          <w:sz w:val="20"/>
          <w:szCs w:val="20"/>
        </w:rPr>
        <w:t xml:space="preserve"> </w:t>
      </w:r>
      <w:r w:rsidR="000E3F76">
        <w:rPr>
          <w:rFonts w:cstheme="minorHAnsi"/>
          <w:sz w:val="20"/>
          <w:szCs w:val="20"/>
        </w:rPr>
        <w:t>derivó</w:t>
      </w:r>
      <w:r w:rsidR="00732C71">
        <w:rPr>
          <w:rFonts w:cstheme="minorHAnsi"/>
          <w:sz w:val="20"/>
          <w:szCs w:val="20"/>
        </w:rPr>
        <w:t xml:space="preserve"> a la SMA</w:t>
      </w:r>
      <w:r w:rsidR="00E6012A">
        <w:rPr>
          <w:rFonts w:cstheme="minorHAnsi"/>
          <w:sz w:val="20"/>
          <w:szCs w:val="20"/>
        </w:rPr>
        <w:t xml:space="preserve"> </w:t>
      </w:r>
      <w:r w:rsidR="000E3F76">
        <w:rPr>
          <w:rFonts w:cstheme="minorHAnsi"/>
          <w:sz w:val="20"/>
          <w:szCs w:val="20"/>
        </w:rPr>
        <w:t>en la misma fecha</w:t>
      </w:r>
      <w:r w:rsidR="002B0C28">
        <w:rPr>
          <w:rFonts w:cstheme="minorHAnsi"/>
          <w:sz w:val="20"/>
          <w:szCs w:val="20"/>
        </w:rPr>
        <w:t>, denuncias ingresadas en sus dependencias.</w:t>
      </w:r>
      <w:r w:rsidR="00E6012A">
        <w:rPr>
          <w:rFonts w:cstheme="minorHAnsi"/>
          <w:sz w:val="20"/>
          <w:szCs w:val="20"/>
        </w:rPr>
        <w:t xml:space="preserve"> </w:t>
      </w:r>
      <w:r w:rsidR="000E3F76">
        <w:rPr>
          <w:rFonts w:cstheme="minorHAnsi"/>
          <w:sz w:val="20"/>
          <w:szCs w:val="20"/>
        </w:rPr>
        <w:t xml:space="preserve">En ambos casos, se denuncian problemas de olores que provendrían del plantel de aves de postura Santa Marta de Liray. </w:t>
      </w:r>
      <w:r w:rsidRPr="00E04EB4">
        <w:rPr>
          <w:rFonts w:cstheme="minorHAnsi"/>
          <w:sz w:val="20"/>
          <w:szCs w:val="20"/>
        </w:rPr>
        <w:t xml:space="preserve">La actividad de inspección ambiental </w:t>
      </w:r>
      <w:r w:rsidR="00B65A6E">
        <w:rPr>
          <w:rFonts w:cstheme="minorHAnsi"/>
          <w:sz w:val="20"/>
          <w:szCs w:val="20"/>
        </w:rPr>
        <w:t>realizada por la SMA y el SAG</w:t>
      </w:r>
      <w:r w:rsidR="001F14E1">
        <w:rPr>
          <w:rFonts w:cstheme="minorHAnsi"/>
          <w:sz w:val="20"/>
          <w:szCs w:val="20"/>
        </w:rPr>
        <w:t xml:space="preserve"> </w:t>
      </w:r>
      <w:r w:rsidRPr="00E04EB4">
        <w:rPr>
          <w:rFonts w:cstheme="minorHAnsi"/>
          <w:sz w:val="20"/>
          <w:szCs w:val="20"/>
        </w:rPr>
        <w:t xml:space="preserve">fue </w:t>
      </w:r>
      <w:r w:rsidR="006842F8" w:rsidRPr="00E04EB4">
        <w:rPr>
          <w:rFonts w:cstheme="minorHAnsi"/>
          <w:sz w:val="20"/>
          <w:szCs w:val="20"/>
        </w:rPr>
        <w:t xml:space="preserve">encomendada </w:t>
      </w:r>
      <w:r w:rsidRPr="00E04EB4">
        <w:rPr>
          <w:rFonts w:cstheme="minorHAnsi"/>
          <w:sz w:val="20"/>
          <w:szCs w:val="20"/>
        </w:rPr>
        <w:t xml:space="preserve">mediante Formulario de Solicitud de Actividades de Fiscalización Ambiental </w:t>
      </w:r>
      <w:r w:rsidR="0001020A" w:rsidRPr="00E04EB4">
        <w:rPr>
          <w:rFonts w:cstheme="minorHAnsi"/>
          <w:sz w:val="20"/>
          <w:szCs w:val="20"/>
        </w:rPr>
        <w:t xml:space="preserve">de la </w:t>
      </w:r>
      <w:r w:rsidR="000A0CF5" w:rsidRPr="00E04EB4">
        <w:rPr>
          <w:rFonts w:cstheme="minorHAnsi"/>
          <w:sz w:val="20"/>
          <w:szCs w:val="20"/>
        </w:rPr>
        <w:t>División de S</w:t>
      </w:r>
      <w:r w:rsidR="00C85D8E" w:rsidRPr="00E04EB4">
        <w:rPr>
          <w:rFonts w:cstheme="minorHAnsi"/>
          <w:sz w:val="20"/>
          <w:szCs w:val="20"/>
        </w:rPr>
        <w:t xml:space="preserve">anción y Cumplimiento de la </w:t>
      </w:r>
      <w:r w:rsidR="0001020A" w:rsidRPr="00E04EB4">
        <w:rPr>
          <w:rFonts w:cstheme="minorHAnsi"/>
          <w:sz w:val="20"/>
          <w:szCs w:val="20"/>
        </w:rPr>
        <w:t xml:space="preserve">SMA </w:t>
      </w:r>
      <w:r w:rsidRPr="00E04EB4">
        <w:rPr>
          <w:rFonts w:cstheme="minorHAnsi"/>
          <w:sz w:val="20"/>
          <w:szCs w:val="20"/>
        </w:rPr>
        <w:t>(FSAFA) N°</w:t>
      </w:r>
      <w:r w:rsidR="00DE2F09" w:rsidRPr="00E04EB4">
        <w:rPr>
          <w:rFonts w:cstheme="minorHAnsi"/>
          <w:sz w:val="20"/>
          <w:szCs w:val="20"/>
        </w:rPr>
        <w:t xml:space="preserve"> </w:t>
      </w:r>
      <w:r w:rsidR="00E04EB4" w:rsidRPr="00E04EB4">
        <w:rPr>
          <w:rFonts w:cstheme="minorHAnsi"/>
          <w:sz w:val="20"/>
          <w:szCs w:val="20"/>
        </w:rPr>
        <w:t>5</w:t>
      </w:r>
      <w:r w:rsidR="00E6012A">
        <w:rPr>
          <w:rFonts w:cstheme="minorHAnsi"/>
          <w:sz w:val="20"/>
          <w:szCs w:val="20"/>
        </w:rPr>
        <w:t>4</w:t>
      </w:r>
      <w:r w:rsidR="00E04EB4" w:rsidRPr="00E04EB4">
        <w:rPr>
          <w:rFonts w:cstheme="minorHAnsi"/>
          <w:sz w:val="20"/>
          <w:szCs w:val="20"/>
        </w:rPr>
        <w:t>-2016</w:t>
      </w:r>
      <w:r w:rsidRPr="00E04EB4">
        <w:rPr>
          <w:rFonts w:cstheme="minorHAnsi"/>
          <w:sz w:val="20"/>
          <w:szCs w:val="20"/>
        </w:rPr>
        <w:t>.</w:t>
      </w:r>
    </w:p>
    <w:p w14:paraId="346C1CAE" w14:textId="77777777" w:rsidR="003A69A5" w:rsidRDefault="003A69A5" w:rsidP="0083470A">
      <w:pPr>
        <w:rPr>
          <w:rFonts w:cstheme="minorHAnsi"/>
          <w:sz w:val="20"/>
          <w:szCs w:val="20"/>
        </w:rPr>
      </w:pPr>
    </w:p>
    <w:p w14:paraId="1D6D53B5" w14:textId="680F7245" w:rsidR="003A69A5" w:rsidRDefault="003A69A5" w:rsidP="003A69A5">
      <w:pPr>
        <w:rPr>
          <w:rFonts w:cstheme="minorHAnsi"/>
          <w:sz w:val="20"/>
          <w:szCs w:val="20"/>
        </w:rPr>
      </w:pPr>
      <w:r>
        <w:rPr>
          <w:rFonts w:cstheme="minorHAnsi"/>
          <w:sz w:val="20"/>
          <w:szCs w:val="20"/>
        </w:rPr>
        <w:t xml:space="preserve">Sin perjuicio de lo anterior y como antecedente, a partir de denuncias en contra del Titular por parte de la ciudadanía realizadas en febrero del año 2010, el Comité Operativo de Fiscalización (COF) coordinado por la SEREMI del Medio Ambiente, realizó visitas inspectivas, constatándose en terreno olores molestos en las viviendas aledañas al plantel, los que provenían del manejo deficiente de la planta de compostaje; además, se constató no contar con los registros del plan de monitoreo implementado, como tampoco con el permiso de funcionamiento de la planta de compostaje, por parte de la Autoridad Sanitaria. Derivado de lo anterior, el titular en sus descargos detalla una serie de mejoras y medidas de mitigación para optimizar el funcionamiento de la planta </w:t>
      </w:r>
      <w:r w:rsidRPr="00523524">
        <w:rPr>
          <w:rFonts w:cstheme="minorHAnsi"/>
          <w:color w:val="000000" w:themeColor="text1"/>
          <w:sz w:val="20"/>
          <w:szCs w:val="20"/>
        </w:rPr>
        <w:t xml:space="preserve">de compostaje, entre </w:t>
      </w:r>
      <w:r>
        <w:rPr>
          <w:rFonts w:cstheme="minorHAnsi"/>
          <w:sz w:val="20"/>
          <w:szCs w:val="20"/>
        </w:rPr>
        <w:t>las cuales se encuentran, incluir un sistema de extracción y lavado de gases, un sistema de inyección de aire fresco, el sellado del galpón, la extensión del ducto de escape del sistema extractor y lavado de gases (32 m), construcción de una antecámara en el área de carga del guano, ejecución de una sala de maduración, aumento en la capacidad de extracción de gases del sistema actual en un 100% y la de lavado en un 700%, aumento en el régimen de funcionamiento de la extracción en un 150%, respecto de la condición originalmente diseñada, sincronización de los sistemas de extracción y lavado, con el sistema de inyección y con el régimen de carga y descarga de la compostadora. Dicha sanción se resolvió con una amonestación en contra del Titular y las medidas implementadas no se encuentran incluidas en las RCAs que regulan la instalación.</w:t>
      </w:r>
    </w:p>
    <w:p w14:paraId="58C1163E" w14:textId="77777777" w:rsidR="0083470A" w:rsidRPr="008671F2" w:rsidRDefault="0083470A" w:rsidP="0083470A">
      <w:pPr>
        <w:rPr>
          <w:rFonts w:cstheme="minorHAnsi"/>
          <w:sz w:val="20"/>
          <w:szCs w:val="20"/>
          <w:highlight w:val="yellow"/>
        </w:rPr>
      </w:pPr>
    </w:p>
    <w:p w14:paraId="457CF4F2" w14:textId="37619A0D" w:rsidR="006A4B16" w:rsidRDefault="000C7A5F" w:rsidP="0083470A">
      <w:pPr>
        <w:rPr>
          <w:rFonts w:cstheme="minorHAnsi"/>
          <w:sz w:val="20"/>
          <w:szCs w:val="20"/>
        </w:rPr>
      </w:pPr>
      <w:r w:rsidRPr="00D70785">
        <w:rPr>
          <w:rFonts w:cstheme="minorHAnsi"/>
          <w:sz w:val="20"/>
          <w:szCs w:val="20"/>
        </w:rPr>
        <w:t xml:space="preserve">El proyecto </w:t>
      </w:r>
      <w:r w:rsidR="002D570E" w:rsidRPr="00D70785">
        <w:rPr>
          <w:rFonts w:cstheme="minorHAnsi"/>
          <w:sz w:val="20"/>
          <w:szCs w:val="20"/>
        </w:rPr>
        <w:t xml:space="preserve">consiste en </w:t>
      </w:r>
      <w:r w:rsidR="00E04EB4" w:rsidRPr="00D70785">
        <w:rPr>
          <w:rFonts w:cstheme="minorHAnsi"/>
          <w:sz w:val="20"/>
          <w:szCs w:val="20"/>
        </w:rPr>
        <w:t xml:space="preserve">un plantel de </w:t>
      </w:r>
      <w:r w:rsidR="00E6012A">
        <w:rPr>
          <w:rFonts w:cstheme="minorHAnsi"/>
          <w:sz w:val="20"/>
          <w:szCs w:val="20"/>
        </w:rPr>
        <w:t xml:space="preserve">aves </w:t>
      </w:r>
      <w:r w:rsidR="005140D5">
        <w:rPr>
          <w:rFonts w:cstheme="minorHAnsi"/>
          <w:sz w:val="20"/>
          <w:szCs w:val="20"/>
        </w:rPr>
        <w:t>de postura</w:t>
      </w:r>
      <w:r w:rsidR="00E6012A">
        <w:rPr>
          <w:rFonts w:cstheme="minorHAnsi"/>
          <w:sz w:val="20"/>
          <w:szCs w:val="20"/>
        </w:rPr>
        <w:t xml:space="preserve"> correspondiente</w:t>
      </w:r>
      <w:r w:rsidR="005140D5">
        <w:rPr>
          <w:rFonts w:cstheme="minorHAnsi"/>
          <w:sz w:val="20"/>
          <w:szCs w:val="20"/>
        </w:rPr>
        <w:t xml:space="preserve"> a u</w:t>
      </w:r>
      <w:r w:rsidR="00E6012A" w:rsidRPr="00E6012A">
        <w:rPr>
          <w:rFonts w:cstheme="minorHAnsi"/>
          <w:sz w:val="20"/>
          <w:szCs w:val="20"/>
        </w:rPr>
        <w:t xml:space="preserve">n total </w:t>
      </w:r>
      <w:r w:rsidR="005140D5">
        <w:rPr>
          <w:rFonts w:cstheme="minorHAnsi"/>
          <w:sz w:val="20"/>
          <w:szCs w:val="20"/>
        </w:rPr>
        <w:t xml:space="preserve">de </w:t>
      </w:r>
      <w:r w:rsidR="00E6012A" w:rsidRPr="00E6012A">
        <w:rPr>
          <w:rFonts w:cstheme="minorHAnsi"/>
          <w:sz w:val="20"/>
          <w:szCs w:val="20"/>
        </w:rPr>
        <w:t>14 pabellones: 13 automáticos (2 de crianza y 11 de postura) y uno tradicional de postura</w:t>
      </w:r>
      <w:r w:rsidR="00523524">
        <w:rPr>
          <w:rFonts w:cstheme="minorHAnsi"/>
          <w:sz w:val="20"/>
          <w:szCs w:val="20"/>
        </w:rPr>
        <w:t>,</w:t>
      </w:r>
      <w:r w:rsidR="00E6012A" w:rsidRPr="00E6012A">
        <w:rPr>
          <w:rFonts w:cstheme="minorHAnsi"/>
          <w:sz w:val="20"/>
          <w:szCs w:val="20"/>
        </w:rPr>
        <w:t xml:space="preserve"> </w:t>
      </w:r>
      <w:r w:rsidR="003A69A5" w:rsidRPr="00523524">
        <w:rPr>
          <w:rFonts w:cstheme="minorHAnsi"/>
          <w:color w:val="000000" w:themeColor="text1"/>
          <w:sz w:val="20"/>
          <w:szCs w:val="20"/>
        </w:rPr>
        <w:t xml:space="preserve">que en conjunto tienen </w:t>
      </w:r>
      <w:r w:rsidR="00E6012A" w:rsidRPr="00E6012A">
        <w:rPr>
          <w:rFonts w:cstheme="minorHAnsi"/>
          <w:sz w:val="20"/>
          <w:szCs w:val="20"/>
        </w:rPr>
        <w:t>una capacidad total final de alojamiento de todo el núcleo productivo de 507.800 aves.</w:t>
      </w:r>
      <w:r w:rsidR="005140D5">
        <w:rPr>
          <w:rFonts w:cstheme="minorHAnsi"/>
          <w:sz w:val="20"/>
          <w:szCs w:val="20"/>
        </w:rPr>
        <w:t xml:space="preserve"> El guano fresco, que anteriormente</w:t>
      </w:r>
      <w:r w:rsidR="00B040C6">
        <w:rPr>
          <w:rFonts w:cstheme="minorHAnsi"/>
          <w:sz w:val="20"/>
          <w:szCs w:val="20"/>
        </w:rPr>
        <w:t xml:space="preserve"> era dispuesto</w:t>
      </w:r>
      <w:r w:rsidR="00867EBC">
        <w:rPr>
          <w:rFonts w:cstheme="minorHAnsi"/>
          <w:sz w:val="20"/>
          <w:szCs w:val="20"/>
        </w:rPr>
        <w:t xml:space="preserve"> sin tratar</w:t>
      </w:r>
      <w:r w:rsidR="00B040C6">
        <w:rPr>
          <w:rFonts w:cstheme="minorHAnsi"/>
          <w:sz w:val="20"/>
          <w:szCs w:val="20"/>
        </w:rPr>
        <w:t xml:space="preserve"> directamente </w:t>
      </w:r>
      <w:r w:rsidR="00867EBC">
        <w:rPr>
          <w:rFonts w:cstheme="minorHAnsi"/>
          <w:sz w:val="20"/>
          <w:szCs w:val="20"/>
        </w:rPr>
        <w:t>en el</w:t>
      </w:r>
      <w:r w:rsidR="005140D5">
        <w:rPr>
          <w:rFonts w:cstheme="minorHAnsi"/>
          <w:sz w:val="20"/>
          <w:szCs w:val="20"/>
        </w:rPr>
        <w:t xml:space="preserve"> predio de la misma empresa</w:t>
      </w:r>
      <w:r w:rsidR="00B040C6">
        <w:rPr>
          <w:rFonts w:cstheme="minorHAnsi"/>
          <w:sz w:val="20"/>
          <w:szCs w:val="20"/>
        </w:rPr>
        <w:t>,</w:t>
      </w:r>
      <w:r w:rsidR="005140D5">
        <w:rPr>
          <w:rFonts w:cstheme="minorHAnsi"/>
          <w:sz w:val="20"/>
          <w:szCs w:val="20"/>
        </w:rPr>
        <w:t xml:space="preserve"> </w:t>
      </w:r>
      <w:r w:rsidR="00563128">
        <w:rPr>
          <w:rFonts w:cstheme="minorHAnsi"/>
          <w:sz w:val="20"/>
          <w:szCs w:val="20"/>
        </w:rPr>
        <w:t>luego de</w:t>
      </w:r>
      <w:r w:rsidR="005140D5">
        <w:rPr>
          <w:rFonts w:cstheme="minorHAnsi"/>
          <w:sz w:val="20"/>
          <w:szCs w:val="20"/>
        </w:rPr>
        <w:t xml:space="preserve"> </w:t>
      </w:r>
      <w:r w:rsidR="00563128">
        <w:rPr>
          <w:rFonts w:cstheme="minorHAnsi"/>
          <w:sz w:val="20"/>
          <w:szCs w:val="20"/>
        </w:rPr>
        <w:t>aprobada</w:t>
      </w:r>
      <w:r w:rsidR="005140D5">
        <w:rPr>
          <w:rFonts w:cstheme="minorHAnsi"/>
          <w:sz w:val="20"/>
          <w:szCs w:val="20"/>
        </w:rPr>
        <w:t xml:space="preserve"> la RCA N° 400/2008, </w:t>
      </w:r>
      <w:r w:rsidR="00563128">
        <w:rPr>
          <w:rFonts w:cstheme="minorHAnsi"/>
          <w:sz w:val="20"/>
          <w:szCs w:val="20"/>
        </w:rPr>
        <w:t>comenzó a ser</w:t>
      </w:r>
      <w:r w:rsidR="00867EBC">
        <w:rPr>
          <w:rFonts w:cstheme="minorHAnsi"/>
          <w:sz w:val="20"/>
          <w:szCs w:val="20"/>
        </w:rPr>
        <w:t xml:space="preserve"> manejado a través del compostaje Mecanizado/Encapsulado y dispuesto posteriormente en el predio de la misma empresa.</w:t>
      </w:r>
    </w:p>
    <w:p w14:paraId="50A6F81B" w14:textId="77777777" w:rsidR="00212E35" w:rsidRDefault="00212E35" w:rsidP="0083470A">
      <w:pPr>
        <w:rPr>
          <w:rFonts w:cstheme="minorHAnsi"/>
          <w:sz w:val="20"/>
          <w:szCs w:val="20"/>
        </w:rPr>
      </w:pPr>
    </w:p>
    <w:p w14:paraId="3088F5DB" w14:textId="34DB49B2" w:rsidR="00212E35" w:rsidRDefault="00212E35" w:rsidP="0083470A">
      <w:pPr>
        <w:rPr>
          <w:rFonts w:cstheme="minorHAnsi"/>
          <w:sz w:val="20"/>
          <w:szCs w:val="20"/>
        </w:rPr>
      </w:pPr>
      <w:r>
        <w:rPr>
          <w:rFonts w:cstheme="minorHAnsi"/>
          <w:sz w:val="20"/>
          <w:szCs w:val="20"/>
        </w:rPr>
        <w:t>La</w:t>
      </w:r>
      <w:r w:rsidR="0075044B">
        <w:rPr>
          <w:rFonts w:cstheme="minorHAnsi"/>
          <w:sz w:val="20"/>
          <w:szCs w:val="20"/>
        </w:rPr>
        <w:t>s</w:t>
      </w:r>
      <w:r>
        <w:rPr>
          <w:rFonts w:cstheme="minorHAnsi"/>
          <w:sz w:val="20"/>
          <w:szCs w:val="20"/>
        </w:rPr>
        <w:t xml:space="preserve"> materia</w:t>
      </w:r>
      <w:r w:rsidR="0075044B">
        <w:rPr>
          <w:rFonts w:cstheme="minorHAnsi"/>
          <w:sz w:val="20"/>
          <w:szCs w:val="20"/>
        </w:rPr>
        <w:t>s</w:t>
      </w:r>
      <w:r>
        <w:rPr>
          <w:rFonts w:cstheme="minorHAnsi"/>
          <w:sz w:val="20"/>
          <w:szCs w:val="20"/>
        </w:rPr>
        <w:t xml:space="preserve"> ambiental</w:t>
      </w:r>
      <w:r w:rsidR="0075044B">
        <w:rPr>
          <w:rFonts w:cstheme="minorHAnsi"/>
          <w:sz w:val="20"/>
          <w:szCs w:val="20"/>
        </w:rPr>
        <w:t>es</w:t>
      </w:r>
      <w:r>
        <w:rPr>
          <w:rFonts w:cstheme="minorHAnsi"/>
          <w:sz w:val="20"/>
          <w:szCs w:val="20"/>
        </w:rPr>
        <w:t xml:space="preserve"> objeto de fiscalización fue</w:t>
      </w:r>
      <w:r w:rsidR="0075044B">
        <w:rPr>
          <w:rFonts w:cstheme="minorHAnsi"/>
          <w:sz w:val="20"/>
          <w:szCs w:val="20"/>
        </w:rPr>
        <w:t>ron</w:t>
      </w:r>
      <w:r>
        <w:rPr>
          <w:rFonts w:cstheme="minorHAnsi"/>
          <w:sz w:val="20"/>
          <w:szCs w:val="20"/>
        </w:rPr>
        <w:t xml:space="preserve"> el manejo de </w:t>
      </w:r>
      <w:r w:rsidR="00E94421">
        <w:rPr>
          <w:rFonts w:cstheme="minorHAnsi"/>
          <w:sz w:val="20"/>
          <w:szCs w:val="20"/>
        </w:rPr>
        <w:t xml:space="preserve">residuos sólidos, </w:t>
      </w:r>
      <w:r w:rsidR="0075044B">
        <w:rPr>
          <w:rFonts w:cstheme="minorHAnsi"/>
          <w:sz w:val="20"/>
          <w:szCs w:val="20"/>
        </w:rPr>
        <w:t xml:space="preserve">control de </w:t>
      </w:r>
      <w:r>
        <w:rPr>
          <w:rFonts w:cstheme="minorHAnsi"/>
          <w:sz w:val="20"/>
          <w:szCs w:val="20"/>
        </w:rPr>
        <w:t>olores</w:t>
      </w:r>
      <w:r w:rsidR="0075044B">
        <w:rPr>
          <w:rFonts w:cstheme="minorHAnsi"/>
          <w:sz w:val="20"/>
          <w:szCs w:val="20"/>
        </w:rPr>
        <w:t xml:space="preserve"> y control de vectores</w:t>
      </w:r>
      <w:r>
        <w:rPr>
          <w:rFonts w:cstheme="minorHAnsi"/>
          <w:sz w:val="20"/>
          <w:szCs w:val="20"/>
        </w:rPr>
        <w:t>, en conside</w:t>
      </w:r>
      <w:r w:rsidR="006E663B">
        <w:rPr>
          <w:rFonts w:cstheme="minorHAnsi"/>
          <w:sz w:val="20"/>
          <w:szCs w:val="20"/>
        </w:rPr>
        <w:t>ración a las denuncias.</w:t>
      </w:r>
    </w:p>
    <w:p w14:paraId="7A6213F0" w14:textId="77777777" w:rsidR="004C0275" w:rsidRDefault="004C0275" w:rsidP="0083470A">
      <w:pPr>
        <w:rPr>
          <w:rFonts w:cstheme="minorHAnsi"/>
          <w:sz w:val="20"/>
          <w:szCs w:val="20"/>
        </w:rPr>
      </w:pPr>
    </w:p>
    <w:p w14:paraId="58F3FE4A" w14:textId="5220D3CB" w:rsidR="00712239" w:rsidRDefault="0075044B" w:rsidP="0028265B">
      <w:pPr>
        <w:autoSpaceDE w:val="0"/>
        <w:autoSpaceDN w:val="0"/>
        <w:adjustRightInd w:val="0"/>
        <w:rPr>
          <w:rFonts w:cstheme="minorHAnsi"/>
          <w:sz w:val="20"/>
          <w:szCs w:val="20"/>
        </w:rPr>
      </w:pPr>
      <w:r w:rsidRPr="00523524">
        <w:rPr>
          <w:rFonts w:cstheme="minorHAnsi"/>
          <w:sz w:val="20"/>
          <w:szCs w:val="20"/>
        </w:rPr>
        <w:t>Entre los principales hechos que constituyen hallazgos se encuentran:</w:t>
      </w:r>
      <w:r>
        <w:rPr>
          <w:rFonts w:cstheme="minorHAnsi"/>
        </w:rPr>
        <w:t xml:space="preserve"> </w:t>
      </w:r>
      <w:r w:rsidR="00085F42" w:rsidRPr="003E495A">
        <w:rPr>
          <w:rFonts w:ascii="Calibri" w:hAnsi="Calibri" w:cs="Calibri"/>
          <w:color w:val="000000"/>
          <w:sz w:val="20"/>
          <w:szCs w:val="20"/>
          <w:lang w:eastAsia="es-ES"/>
        </w:rPr>
        <w:t xml:space="preserve">a) La constatación de olores molestos </w:t>
      </w:r>
      <w:r w:rsidR="003E495A">
        <w:rPr>
          <w:rFonts w:ascii="Calibri" w:hAnsi="Calibri" w:cs="Calibri"/>
          <w:color w:val="000000"/>
          <w:sz w:val="20"/>
          <w:szCs w:val="20"/>
          <w:lang w:eastAsia="es-ES"/>
        </w:rPr>
        <w:t xml:space="preserve">provenientes del </w:t>
      </w:r>
      <w:r w:rsidR="003A69A5">
        <w:rPr>
          <w:rFonts w:ascii="Calibri" w:hAnsi="Calibri" w:cs="Calibri"/>
          <w:color w:val="000000"/>
          <w:sz w:val="20"/>
          <w:szCs w:val="20"/>
          <w:lang w:eastAsia="es-ES"/>
        </w:rPr>
        <w:t>p</w:t>
      </w:r>
      <w:r w:rsidR="003E495A">
        <w:rPr>
          <w:rFonts w:ascii="Calibri" w:hAnsi="Calibri" w:cs="Calibri"/>
          <w:color w:val="000000"/>
          <w:sz w:val="20"/>
          <w:szCs w:val="20"/>
          <w:lang w:eastAsia="es-ES"/>
        </w:rPr>
        <w:t xml:space="preserve">lantel de aves, </w:t>
      </w:r>
      <w:r w:rsidR="00085F42" w:rsidRPr="003E495A">
        <w:rPr>
          <w:rFonts w:ascii="Calibri" w:hAnsi="Calibri" w:cs="Calibri"/>
          <w:color w:val="000000"/>
          <w:sz w:val="20"/>
          <w:szCs w:val="20"/>
          <w:lang w:eastAsia="es-ES"/>
        </w:rPr>
        <w:t>en las actividades realizadas l</w:t>
      </w:r>
      <w:r w:rsidR="003A69A5">
        <w:rPr>
          <w:rFonts w:ascii="Calibri" w:hAnsi="Calibri" w:cs="Calibri"/>
          <w:color w:val="000000"/>
          <w:sz w:val="20"/>
          <w:szCs w:val="20"/>
          <w:lang w:eastAsia="es-ES"/>
        </w:rPr>
        <w:t>os</w:t>
      </w:r>
      <w:r w:rsidR="00085F42" w:rsidRPr="003E495A">
        <w:rPr>
          <w:rFonts w:ascii="Calibri" w:hAnsi="Calibri" w:cs="Calibri"/>
          <w:color w:val="000000"/>
          <w:sz w:val="20"/>
          <w:szCs w:val="20"/>
          <w:lang w:eastAsia="es-ES"/>
        </w:rPr>
        <w:t xml:space="preserve"> día</w:t>
      </w:r>
      <w:r w:rsidR="003A69A5">
        <w:rPr>
          <w:rFonts w:ascii="Calibri" w:hAnsi="Calibri" w:cs="Calibri"/>
          <w:color w:val="000000"/>
          <w:sz w:val="20"/>
          <w:szCs w:val="20"/>
          <w:lang w:eastAsia="es-ES"/>
        </w:rPr>
        <w:t>s</w:t>
      </w:r>
      <w:r w:rsidR="00085F42" w:rsidRPr="003E495A">
        <w:rPr>
          <w:rFonts w:ascii="Calibri" w:hAnsi="Calibri" w:cs="Calibri"/>
          <w:color w:val="000000"/>
          <w:sz w:val="20"/>
          <w:szCs w:val="20"/>
          <w:lang w:eastAsia="es-ES"/>
        </w:rPr>
        <w:t xml:space="preserve"> 9 y 10 de febrero de 2016, y 20 de abril de 2016;</w:t>
      </w:r>
      <w:r w:rsidR="00212E35" w:rsidRPr="003E495A">
        <w:rPr>
          <w:rFonts w:ascii="Calibri" w:hAnsi="Calibri" w:cs="Calibri"/>
          <w:color w:val="000000"/>
          <w:sz w:val="20"/>
          <w:szCs w:val="20"/>
          <w:lang w:eastAsia="es-ES"/>
        </w:rPr>
        <w:t xml:space="preserve"> </w:t>
      </w:r>
      <w:r w:rsidR="00085F42" w:rsidRPr="003E495A">
        <w:rPr>
          <w:rFonts w:ascii="Calibri" w:hAnsi="Calibri" w:cs="Calibri"/>
          <w:color w:val="000000"/>
          <w:sz w:val="20"/>
          <w:szCs w:val="20"/>
          <w:lang w:eastAsia="es-ES"/>
        </w:rPr>
        <w:t>b)</w:t>
      </w:r>
      <w:r w:rsidR="003E495A">
        <w:rPr>
          <w:rFonts w:ascii="Calibri" w:hAnsi="Calibri" w:cs="Calibri"/>
          <w:color w:val="000000"/>
          <w:sz w:val="20"/>
          <w:szCs w:val="20"/>
          <w:lang w:eastAsia="es-ES"/>
        </w:rPr>
        <w:t xml:space="preserve"> </w:t>
      </w:r>
      <w:r w:rsidR="003A69A5">
        <w:rPr>
          <w:rFonts w:ascii="Calibri" w:hAnsi="Calibri" w:cs="Calibri"/>
          <w:color w:val="000000"/>
          <w:sz w:val="20"/>
          <w:szCs w:val="20"/>
          <w:lang w:eastAsia="es-ES"/>
        </w:rPr>
        <w:t>E</w:t>
      </w:r>
      <w:r w:rsidR="00085F42" w:rsidRPr="003E495A">
        <w:rPr>
          <w:rFonts w:ascii="Calibri" w:hAnsi="Calibri" w:cs="Calibri"/>
          <w:color w:val="000000"/>
          <w:sz w:val="20"/>
          <w:szCs w:val="20"/>
          <w:lang w:eastAsia="es-ES"/>
        </w:rPr>
        <w:t>structuras no incluidas en las RCAs, tales como</w:t>
      </w:r>
      <w:r w:rsidR="003A69A5">
        <w:rPr>
          <w:rFonts w:ascii="Calibri" w:hAnsi="Calibri" w:cs="Calibri"/>
          <w:color w:val="000000"/>
          <w:sz w:val="20"/>
          <w:szCs w:val="20"/>
          <w:lang w:eastAsia="es-ES"/>
        </w:rPr>
        <w:t>,</w:t>
      </w:r>
      <w:r w:rsidR="00085F42" w:rsidRPr="003E495A">
        <w:rPr>
          <w:rFonts w:ascii="Calibri" w:hAnsi="Calibri" w:cs="Calibri"/>
          <w:color w:val="000000"/>
          <w:sz w:val="20"/>
          <w:szCs w:val="20"/>
          <w:lang w:eastAsia="es-ES"/>
        </w:rPr>
        <w:t xml:space="preserve"> antecámara</w:t>
      </w:r>
      <w:r w:rsidR="003E495A">
        <w:rPr>
          <w:rFonts w:ascii="Calibri" w:hAnsi="Calibri" w:cs="Calibri"/>
          <w:color w:val="000000"/>
          <w:sz w:val="20"/>
          <w:szCs w:val="20"/>
          <w:lang w:eastAsia="es-ES"/>
        </w:rPr>
        <w:t>,</w:t>
      </w:r>
      <w:r w:rsidR="00085F42" w:rsidRPr="003E495A">
        <w:rPr>
          <w:rFonts w:ascii="Calibri" w:hAnsi="Calibri" w:cs="Calibri"/>
          <w:color w:val="000000"/>
          <w:sz w:val="20"/>
          <w:szCs w:val="20"/>
          <w:lang w:eastAsia="es-ES"/>
        </w:rPr>
        <w:t xml:space="preserve"> galpones de maduración, extractores de gas y lavado de gases, inyector de aire y m</w:t>
      </w:r>
      <w:r w:rsidR="003A69A5">
        <w:rPr>
          <w:rFonts w:ascii="Calibri" w:hAnsi="Calibri" w:cs="Calibri"/>
          <w:color w:val="000000"/>
          <w:sz w:val="20"/>
          <w:szCs w:val="20"/>
          <w:lang w:eastAsia="es-ES"/>
        </w:rPr>
        <w:t>á</w:t>
      </w:r>
      <w:r w:rsidR="00085F42" w:rsidRPr="003E495A">
        <w:rPr>
          <w:rFonts w:ascii="Calibri" w:hAnsi="Calibri" w:cs="Calibri"/>
          <w:color w:val="000000"/>
          <w:sz w:val="20"/>
          <w:szCs w:val="20"/>
          <w:lang w:eastAsia="es-ES"/>
        </w:rPr>
        <w:t>quinas generadoras de ozono</w:t>
      </w:r>
      <w:r w:rsidR="00FC02FD">
        <w:rPr>
          <w:rFonts w:ascii="Calibri" w:hAnsi="Calibri" w:cs="Calibri"/>
          <w:color w:val="000000"/>
          <w:sz w:val="20"/>
          <w:szCs w:val="20"/>
          <w:lang w:eastAsia="es-ES"/>
        </w:rPr>
        <w:t>; c) L</w:t>
      </w:r>
      <w:r w:rsidR="0028265B" w:rsidRPr="003E495A">
        <w:rPr>
          <w:rFonts w:ascii="Calibri" w:hAnsi="Calibri" w:cs="Calibri"/>
          <w:color w:val="000000"/>
          <w:sz w:val="20"/>
          <w:szCs w:val="20"/>
          <w:lang w:eastAsia="es-ES"/>
        </w:rPr>
        <w:t>a modificación de procesos tales como</w:t>
      </w:r>
      <w:r w:rsidR="003A69A5">
        <w:rPr>
          <w:rFonts w:ascii="Calibri" w:hAnsi="Calibri" w:cs="Calibri"/>
          <w:color w:val="000000"/>
          <w:sz w:val="20"/>
          <w:szCs w:val="20"/>
          <w:lang w:eastAsia="es-ES"/>
        </w:rPr>
        <w:t>,</w:t>
      </w:r>
      <w:r w:rsidR="0028265B" w:rsidRPr="003E495A">
        <w:rPr>
          <w:rFonts w:ascii="Calibri" w:hAnsi="Calibri" w:cs="Calibri"/>
          <w:color w:val="000000"/>
          <w:sz w:val="20"/>
          <w:szCs w:val="20"/>
          <w:lang w:eastAsia="es-ES"/>
        </w:rPr>
        <w:t xml:space="preserve"> </w:t>
      </w:r>
      <w:r w:rsidR="00085F42" w:rsidRPr="003E495A">
        <w:rPr>
          <w:rFonts w:ascii="Calibri" w:hAnsi="Calibri" w:cs="Calibri"/>
          <w:color w:val="000000"/>
          <w:sz w:val="20"/>
          <w:szCs w:val="20"/>
          <w:lang w:eastAsia="es-ES"/>
        </w:rPr>
        <w:t>incluir las aves muertas en la mezcla de guano fresco a compostar</w:t>
      </w:r>
      <w:r w:rsidR="0028265B" w:rsidRPr="003E495A">
        <w:rPr>
          <w:rFonts w:ascii="Calibri" w:hAnsi="Calibri" w:cs="Calibri"/>
          <w:color w:val="000000"/>
          <w:sz w:val="20"/>
          <w:szCs w:val="20"/>
          <w:lang w:eastAsia="es-ES"/>
        </w:rPr>
        <w:t xml:space="preserve"> y reemplazar el sistema de control de larvas de moscas</w:t>
      </w:r>
      <w:r w:rsidR="00085F42" w:rsidRPr="003E495A">
        <w:rPr>
          <w:rFonts w:ascii="Calibri" w:hAnsi="Calibri" w:cs="Calibri"/>
          <w:color w:val="000000"/>
          <w:sz w:val="20"/>
          <w:szCs w:val="20"/>
          <w:lang w:eastAsia="es-ES"/>
        </w:rPr>
        <w:t>,</w:t>
      </w:r>
      <w:r w:rsidR="0028265B" w:rsidRPr="003E495A">
        <w:rPr>
          <w:rFonts w:ascii="Calibri" w:hAnsi="Calibri" w:cs="Calibri"/>
          <w:color w:val="000000"/>
          <w:sz w:val="20"/>
          <w:szCs w:val="20"/>
          <w:lang w:eastAsia="es-ES"/>
        </w:rPr>
        <w:t xml:space="preserve"> establecido en las RCAs</w:t>
      </w:r>
      <w:r w:rsidR="003D2C03">
        <w:rPr>
          <w:rFonts w:ascii="Calibri" w:hAnsi="Calibri" w:cs="Calibri"/>
          <w:color w:val="000000"/>
          <w:sz w:val="20"/>
          <w:szCs w:val="20"/>
          <w:lang w:eastAsia="es-ES"/>
        </w:rPr>
        <w:t>; d</w:t>
      </w:r>
      <w:r w:rsidR="00085F42" w:rsidRPr="003E495A">
        <w:rPr>
          <w:rFonts w:ascii="Calibri" w:hAnsi="Calibri" w:cs="Calibri"/>
          <w:color w:val="000000"/>
          <w:sz w:val="20"/>
          <w:szCs w:val="20"/>
          <w:lang w:eastAsia="es-ES"/>
        </w:rPr>
        <w:t xml:space="preserve">) </w:t>
      </w:r>
      <w:r w:rsidR="003A69A5">
        <w:rPr>
          <w:rFonts w:ascii="Calibri" w:hAnsi="Calibri" w:cs="Calibri"/>
          <w:color w:val="000000"/>
          <w:sz w:val="20"/>
          <w:szCs w:val="20"/>
          <w:lang w:eastAsia="es-ES"/>
        </w:rPr>
        <w:t>L</w:t>
      </w:r>
      <w:r w:rsidR="0028265B" w:rsidRPr="003E495A">
        <w:rPr>
          <w:rFonts w:ascii="Calibri" w:hAnsi="Calibri" w:cs="Calibri"/>
          <w:color w:val="000000"/>
          <w:sz w:val="20"/>
          <w:szCs w:val="20"/>
          <w:lang w:eastAsia="es-ES"/>
        </w:rPr>
        <w:t>os valores de Conductividad Eléctrica, Carbono Orgánico y pH en el compost, que superan los límites establecidos en la NCh 2.880 OF.2004, dur</w:t>
      </w:r>
      <w:r w:rsidR="003A69A5">
        <w:rPr>
          <w:rFonts w:ascii="Calibri" w:hAnsi="Calibri" w:cs="Calibri"/>
          <w:color w:val="000000"/>
          <w:sz w:val="20"/>
          <w:szCs w:val="20"/>
          <w:lang w:eastAsia="es-ES"/>
        </w:rPr>
        <w:t>ante los años 2013, 2014 y 2015, y</w:t>
      </w:r>
      <w:r w:rsidR="0028265B" w:rsidRPr="003E495A">
        <w:rPr>
          <w:rFonts w:ascii="Calibri" w:hAnsi="Calibri" w:cs="Calibri"/>
          <w:color w:val="000000"/>
          <w:sz w:val="20"/>
          <w:szCs w:val="20"/>
          <w:lang w:eastAsia="es-ES"/>
        </w:rPr>
        <w:t xml:space="preserve"> </w:t>
      </w:r>
      <w:r w:rsidR="003D2C03">
        <w:rPr>
          <w:rFonts w:ascii="Calibri" w:hAnsi="Calibri" w:cs="Calibri"/>
          <w:color w:val="000000"/>
          <w:sz w:val="20"/>
          <w:szCs w:val="20"/>
          <w:lang w:eastAsia="es-ES"/>
        </w:rPr>
        <w:t>e</w:t>
      </w:r>
      <w:r w:rsidR="0028265B" w:rsidRPr="003E495A">
        <w:rPr>
          <w:rFonts w:ascii="Calibri" w:hAnsi="Calibri" w:cs="Calibri"/>
          <w:color w:val="000000"/>
          <w:sz w:val="20"/>
          <w:szCs w:val="20"/>
          <w:lang w:eastAsia="es-ES"/>
        </w:rPr>
        <w:t xml:space="preserve">) </w:t>
      </w:r>
      <w:r w:rsidR="003A69A5">
        <w:rPr>
          <w:rFonts w:ascii="Calibri" w:hAnsi="Calibri" w:cs="Calibri"/>
          <w:color w:val="000000"/>
          <w:sz w:val="20"/>
          <w:szCs w:val="20"/>
          <w:lang w:eastAsia="es-ES"/>
        </w:rPr>
        <w:t>L</w:t>
      </w:r>
      <w:r w:rsidR="003E495A" w:rsidRPr="003E495A">
        <w:rPr>
          <w:rFonts w:cstheme="minorHAnsi"/>
          <w:sz w:val="20"/>
          <w:szCs w:val="20"/>
        </w:rPr>
        <w:t>a</w:t>
      </w:r>
      <w:r w:rsidR="0028265B" w:rsidRPr="003E495A">
        <w:rPr>
          <w:rFonts w:cstheme="minorHAnsi"/>
          <w:sz w:val="20"/>
          <w:szCs w:val="20"/>
        </w:rPr>
        <w:t xml:space="preserve"> relación de guano fresco y material seco, </w:t>
      </w:r>
      <w:r w:rsidR="003E495A" w:rsidRPr="003E495A">
        <w:rPr>
          <w:rFonts w:cstheme="minorHAnsi"/>
          <w:sz w:val="20"/>
          <w:szCs w:val="20"/>
        </w:rPr>
        <w:t xml:space="preserve">es </w:t>
      </w:r>
      <w:r w:rsidR="0028265B" w:rsidRPr="003E495A">
        <w:rPr>
          <w:rFonts w:cstheme="minorHAnsi"/>
          <w:sz w:val="20"/>
          <w:szCs w:val="20"/>
        </w:rPr>
        <w:t>inferior</w:t>
      </w:r>
      <w:r w:rsidR="003E495A" w:rsidRPr="003E495A">
        <w:rPr>
          <w:rFonts w:cstheme="minorHAnsi"/>
          <w:sz w:val="20"/>
          <w:szCs w:val="20"/>
        </w:rPr>
        <w:t xml:space="preserve"> a la establecida en las RCAs.</w:t>
      </w:r>
    </w:p>
    <w:p w14:paraId="58A1E7E4" w14:textId="77777777" w:rsidR="0012131F" w:rsidRDefault="0012131F" w:rsidP="00C90B16">
      <w:pPr>
        <w:rPr>
          <w:rFonts w:cstheme="minorHAnsi"/>
          <w:sz w:val="20"/>
          <w:szCs w:val="20"/>
        </w:rPr>
      </w:pPr>
    </w:p>
    <w:p w14:paraId="7D3220FE" w14:textId="77777777" w:rsidR="003E495A" w:rsidRDefault="003E495A" w:rsidP="00C90B16">
      <w:pPr>
        <w:rPr>
          <w:rFonts w:cstheme="minorHAnsi"/>
          <w:sz w:val="20"/>
          <w:szCs w:val="20"/>
        </w:rPr>
      </w:pPr>
    </w:p>
    <w:p w14:paraId="0728A95D" w14:textId="77777777" w:rsidR="003E495A" w:rsidRDefault="003E495A" w:rsidP="00C90B16">
      <w:pPr>
        <w:rPr>
          <w:rFonts w:cstheme="minorHAnsi"/>
          <w:sz w:val="20"/>
          <w:szCs w:val="20"/>
        </w:rPr>
      </w:pPr>
    </w:p>
    <w:p w14:paraId="202ECB28" w14:textId="77777777" w:rsidR="00531389" w:rsidRDefault="00531389" w:rsidP="00C90B16">
      <w:pPr>
        <w:rPr>
          <w:rFonts w:cstheme="minorHAnsi"/>
          <w:sz w:val="20"/>
          <w:szCs w:val="20"/>
        </w:rPr>
      </w:pPr>
    </w:p>
    <w:p w14:paraId="3DF5F647" w14:textId="77777777" w:rsidR="003E495A" w:rsidRDefault="003E495A" w:rsidP="00C90B16">
      <w:pPr>
        <w:rPr>
          <w:rFonts w:cstheme="minorHAnsi"/>
          <w:sz w:val="20"/>
          <w:szCs w:val="20"/>
        </w:rPr>
      </w:pPr>
    </w:p>
    <w:p w14:paraId="4670CF3D" w14:textId="77777777" w:rsidR="00ED4317" w:rsidRPr="0025129B" w:rsidRDefault="009847C7" w:rsidP="009847C7">
      <w:pPr>
        <w:pStyle w:val="Ttulo1"/>
      </w:pPr>
      <w:bookmarkStart w:id="12" w:name="_Toc450309743"/>
      <w:r w:rsidRPr="0025129B">
        <w:lastRenderedPageBreak/>
        <w:t>IDENTIFICACIÓN DEL PROYECTO,</w:t>
      </w:r>
      <w:r w:rsidR="00677A75">
        <w:t xml:space="preserve"> INSTALACIÓN, </w:t>
      </w:r>
      <w:r w:rsidRPr="0025129B">
        <w:t>ACTIVIDAD O FUENTE FISCALIZADA</w:t>
      </w:r>
      <w:bookmarkEnd w:id="12"/>
    </w:p>
    <w:p w14:paraId="70CB3B7D" w14:textId="77777777" w:rsidR="00ED4317" w:rsidRPr="0025129B" w:rsidRDefault="00ED4317" w:rsidP="00ED4317"/>
    <w:p w14:paraId="3FB60C91" w14:textId="77777777" w:rsidR="00ED4317" w:rsidRPr="0025129B" w:rsidRDefault="00ED4317" w:rsidP="00C958D0">
      <w:pPr>
        <w:pStyle w:val="Ttulo2"/>
      </w:pPr>
      <w:bookmarkStart w:id="13" w:name="_Toc352840378"/>
      <w:bookmarkStart w:id="14" w:name="_Toc352841438"/>
      <w:bookmarkStart w:id="15" w:name="_Toc353998104"/>
      <w:bookmarkStart w:id="16" w:name="_Toc353998177"/>
      <w:bookmarkStart w:id="17" w:name="_Toc382383532"/>
      <w:bookmarkStart w:id="18" w:name="_Toc382472354"/>
      <w:bookmarkStart w:id="19" w:name="_Toc390184266"/>
      <w:bookmarkStart w:id="20" w:name="_Toc390359997"/>
      <w:bookmarkStart w:id="21" w:name="_Toc390777018"/>
      <w:bookmarkStart w:id="22" w:name="_Toc391297057"/>
      <w:bookmarkStart w:id="23" w:name="_Toc391353913"/>
      <w:bookmarkStart w:id="24" w:name="_Toc450229453"/>
      <w:bookmarkStart w:id="25" w:name="_Toc450309744"/>
      <w:r w:rsidRPr="0025129B">
        <w:t>Antecedentes Generales</w:t>
      </w:r>
      <w:bookmarkEnd w:id="13"/>
      <w:bookmarkEnd w:id="14"/>
      <w:bookmarkEnd w:id="15"/>
      <w:bookmarkEnd w:id="16"/>
      <w:bookmarkEnd w:id="17"/>
      <w:bookmarkEnd w:id="18"/>
      <w:bookmarkEnd w:id="19"/>
      <w:bookmarkEnd w:id="20"/>
      <w:bookmarkEnd w:id="21"/>
      <w:bookmarkEnd w:id="22"/>
      <w:bookmarkEnd w:id="23"/>
      <w:bookmarkEnd w:id="24"/>
      <w:bookmarkEnd w:id="25"/>
    </w:p>
    <w:p w14:paraId="460CEEB7" w14:textId="77777777" w:rsidR="00ED4317" w:rsidRPr="0025129B" w:rsidRDefault="00ED4317" w:rsidP="004E5529">
      <w:pPr>
        <w:jc w:val="left"/>
        <w:rPr>
          <w:rFonts w:cstheme="minorHAnsi"/>
          <w:b/>
          <w:sz w:val="24"/>
          <w:szCs w:val="20"/>
        </w:rPr>
      </w:pPr>
      <w:bookmarkStart w:id="26" w:name="_Toc353998105"/>
      <w:bookmarkStart w:id="27" w:name="_Toc353998178"/>
      <w:bookmarkEnd w:id="26"/>
      <w:bookmarkEnd w:id="27"/>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427"/>
        <w:gridCol w:w="4609"/>
      </w:tblGrid>
      <w:tr w:rsidR="00230321" w:rsidRPr="0025129B" w14:paraId="6DF98962" w14:textId="77777777" w:rsidTr="00E349AF">
        <w:trPr>
          <w:trHeight w:val="482"/>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792ECCBA" w14:textId="77777777" w:rsidR="003714C8" w:rsidRDefault="00230321" w:rsidP="00F47E6E">
            <w:pPr>
              <w:rPr>
                <w:rFonts w:cstheme="minorHAnsi"/>
                <w:sz w:val="20"/>
                <w:szCs w:val="20"/>
              </w:rPr>
            </w:pPr>
            <w:r w:rsidRPr="0025129B">
              <w:rPr>
                <w:rFonts w:cstheme="minorHAnsi"/>
                <w:b/>
                <w:sz w:val="20"/>
                <w:szCs w:val="20"/>
              </w:rPr>
              <w:t xml:space="preserve">Identificación de la actividad, </w:t>
            </w:r>
            <w:r w:rsidR="00D235C7">
              <w:rPr>
                <w:rFonts w:cstheme="minorHAnsi"/>
                <w:b/>
                <w:sz w:val="20"/>
                <w:szCs w:val="20"/>
              </w:rPr>
              <w:t xml:space="preserve">instalación, </w:t>
            </w:r>
            <w:r w:rsidRPr="0025129B">
              <w:rPr>
                <w:rFonts w:cstheme="minorHAnsi"/>
                <w:b/>
                <w:sz w:val="20"/>
                <w:szCs w:val="20"/>
              </w:rPr>
              <w:t>proyecto o fuente fiscalizada:</w:t>
            </w:r>
            <w:r w:rsidRPr="0025129B">
              <w:rPr>
                <w:rFonts w:cstheme="minorHAnsi"/>
                <w:sz w:val="20"/>
                <w:szCs w:val="20"/>
              </w:rPr>
              <w:t xml:space="preserve"> </w:t>
            </w:r>
          </w:p>
          <w:p w14:paraId="1370EB24" w14:textId="5D173A33" w:rsidR="00230321" w:rsidRPr="0025129B" w:rsidRDefault="00F841E9" w:rsidP="009A33DB">
            <w:pPr>
              <w:rPr>
                <w:rFonts w:cstheme="minorHAnsi"/>
                <w:sz w:val="20"/>
                <w:szCs w:val="20"/>
                <w:lang w:eastAsia="es-ES"/>
              </w:rPr>
            </w:pPr>
            <w:r>
              <w:rPr>
                <w:rFonts w:cstheme="minorHAnsi"/>
                <w:sz w:val="20"/>
                <w:szCs w:val="20"/>
                <w:lang w:eastAsia="es-ES"/>
              </w:rPr>
              <w:t xml:space="preserve">Plantel </w:t>
            </w:r>
            <w:r w:rsidR="009A33DB">
              <w:rPr>
                <w:rFonts w:cstheme="minorHAnsi"/>
                <w:sz w:val="20"/>
                <w:szCs w:val="20"/>
                <w:lang w:eastAsia="es-ES"/>
              </w:rPr>
              <w:t>de Aves Santa Marta de Liray</w:t>
            </w:r>
          </w:p>
        </w:tc>
      </w:tr>
      <w:tr w:rsidR="00230321" w:rsidRPr="0025129B" w14:paraId="4C63B9E0" w14:textId="77777777" w:rsidTr="00E349AF">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1918757B" w14:textId="77777777" w:rsidR="00230321" w:rsidRPr="0025129B" w:rsidRDefault="00230321" w:rsidP="00F47E6E">
            <w:pPr>
              <w:rPr>
                <w:rFonts w:cstheme="minorHAnsi"/>
                <w:b/>
                <w:sz w:val="20"/>
                <w:szCs w:val="20"/>
              </w:rPr>
            </w:pPr>
            <w:r w:rsidRPr="0025129B">
              <w:rPr>
                <w:rFonts w:cstheme="minorHAnsi"/>
                <w:b/>
                <w:sz w:val="20"/>
                <w:szCs w:val="20"/>
              </w:rPr>
              <w:t>Región:</w:t>
            </w:r>
            <w:r w:rsidRPr="0025129B">
              <w:rPr>
                <w:rFonts w:cstheme="minorHAnsi"/>
                <w:sz w:val="20"/>
                <w:szCs w:val="20"/>
              </w:rPr>
              <w:t xml:space="preserve"> </w:t>
            </w:r>
          </w:p>
          <w:p w14:paraId="5A5FB358" w14:textId="1221ECC1" w:rsidR="00230321" w:rsidRPr="003506E6" w:rsidRDefault="008671F2" w:rsidP="00F47E6E">
            <w:pPr>
              <w:rPr>
                <w:rFonts w:cstheme="minorHAnsi"/>
                <w:sz w:val="20"/>
                <w:szCs w:val="20"/>
              </w:rPr>
            </w:pPr>
            <w:r>
              <w:rPr>
                <w:rFonts w:cstheme="minorHAnsi"/>
                <w:sz w:val="20"/>
                <w:szCs w:val="20"/>
              </w:rPr>
              <w:t>Región Metropolitana</w:t>
            </w:r>
          </w:p>
        </w:tc>
        <w:tc>
          <w:tcPr>
            <w:tcW w:w="2296" w:type="pct"/>
            <w:vMerge w:val="restart"/>
            <w:tcBorders>
              <w:top w:val="single" w:sz="4" w:space="0" w:color="auto"/>
              <w:left w:val="single" w:sz="4" w:space="0" w:color="auto"/>
              <w:right w:val="single" w:sz="4" w:space="0" w:color="auto"/>
            </w:tcBorders>
            <w:shd w:val="clear" w:color="auto" w:fill="FFFFFF"/>
            <w:hideMark/>
          </w:tcPr>
          <w:p w14:paraId="247011A2" w14:textId="77777777" w:rsidR="00230321" w:rsidRPr="0025129B" w:rsidRDefault="00230321" w:rsidP="00F47E6E">
            <w:pPr>
              <w:spacing w:line="276" w:lineRule="auto"/>
              <w:rPr>
                <w:rFonts w:cstheme="minorHAnsi"/>
                <w:b/>
                <w:sz w:val="20"/>
                <w:szCs w:val="20"/>
              </w:rPr>
            </w:pPr>
            <w:r w:rsidRPr="0025129B">
              <w:rPr>
                <w:rFonts w:cstheme="minorHAnsi"/>
                <w:b/>
                <w:sz w:val="20"/>
                <w:szCs w:val="20"/>
              </w:rPr>
              <w:t xml:space="preserve">Ubicación </w:t>
            </w:r>
            <w:r w:rsidR="00D235C7">
              <w:rPr>
                <w:rFonts w:cstheme="minorHAnsi"/>
                <w:b/>
                <w:sz w:val="20"/>
                <w:szCs w:val="20"/>
              </w:rPr>
              <w:t xml:space="preserve">específica </w:t>
            </w:r>
            <w:r w:rsidRPr="0025129B">
              <w:rPr>
                <w:rFonts w:cstheme="minorHAnsi"/>
                <w:b/>
                <w:sz w:val="20"/>
                <w:szCs w:val="20"/>
              </w:rPr>
              <w:t>de la actividad, proyecto o fuente fiscalizada:</w:t>
            </w:r>
            <w:r w:rsidRPr="0025129B">
              <w:rPr>
                <w:rFonts w:cstheme="minorHAnsi"/>
                <w:sz w:val="20"/>
                <w:szCs w:val="20"/>
              </w:rPr>
              <w:t xml:space="preserve"> </w:t>
            </w:r>
          </w:p>
          <w:p w14:paraId="7A614572" w14:textId="0A748981" w:rsidR="00644201" w:rsidRDefault="00281E9F" w:rsidP="00F47E6E">
            <w:pPr>
              <w:rPr>
                <w:rFonts w:cstheme="minorHAnsi"/>
                <w:sz w:val="20"/>
                <w:szCs w:val="20"/>
              </w:rPr>
            </w:pPr>
            <w:r>
              <w:rPr>
                <w:rFonts w:cstheme="minorHAnsi"/>
                <w:sz w:val="20"/>
                <w:szCs w:val="20"/>
              </w:rPr>
              <w:t xml:space="preserve"> </w:t>
            </w:r>
            <w:r w:rsidR="008C5B3D">
              <w:rPr>
                <w:rFonts w:cstheme="minorHAnsi"/>
                <w:sz w:val="20"/>
                <w:szCs w:val="20"/>
              </w:rPr>
              <w:t>Km 24,5 Panamericana Norte, Comuna Colina</w:t>
            </w:r>
            <w:r w:rsidR="00B95886">
              <w:rPr>
                <w:rFonts w:cstheme="minorHAnsi"/>
                <w:sz w:val="20"/>
                <w:szCs w:val="20"/>
              </w:rPr>
              <w:t>.</w:t>
            </w:r>
          </w:p>
          <w:p w14:paraId="00B21F34" w14:textId="77777777" w:rsidR="00230321" w:rsidRPr="0025129B" w:rsidRDefault="00230321" w:rsidP="00F47E6E">
            <w:pPr>
              <w:rPr>
                <w:rFonts w:cstheme="minorHAnsi"/>
                <w:sz w:val="20"/>
                <w:szCs w:val="20"/>
              </w:rPr>
            </w:pPr>
          </w:p>
        </w:tc>
      </w:tr>
      <w:tr w:rsidR="00230321" w:rsidRPr="0025129B" w14:paraId="1C9326E4" w14:textId="77777777" w:rsidTr="00E349AF">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8DE91C1" w14:textId="77777777" w:rsidR="00230321" w:rsidRPr="0025129B" w:rsidRDefault="00230321" w:rsidP="00F47E6E">
            <w:pPr>
              <w:rPr>
                <w:rFonts w:cstheme="minorHAnsi"/>
                <w:b/>
                <w:sz w:val="20"/>
                <w:szCs w:val="20"/>
              </w:rPr>
            </w:pPr>
            <w:r w:rsidRPr="0025129B">
              <w:rPr>
                <w:rFonts w:cstheme="minorHAnsi"/>
                <w:b/>
                <w:sz w:val="20"/>
                <w:szCs w:val="20"/>
              </w:rPr>
              <w:t>Provincia:</w:t>
            </w:r>
            <w:r w:rsidRPr="0025129B">
              <w:rPr>
                <w:rFonts w:cstheme="minorHAnsi"/>
                <w:sz w:val="20"/>
                <w:szCs w:val="20"/>
              </w:rPr>
              <w:t xml:space="preserve"> </w:t>
            </w:r>
          </w:p>
          <w:p w14:paraId="7D8A7413" w14:textId="3372C281" w:rsidR="00230321" w:rsidRPr="0025129B" w:rsidRDefault="009A33DB" w:rsidP="00F47E6E">
            <w:pPr>
              <w:rPr>
                <w:rFonts w:cstheme="minorHAnsi"/>
                <w:sz w:val="20"/>
                <w:szCs w:val="20"/>
              </w:rPr>
            </w:pPr>
            <w:r>
              <w:rPr>
                <w:rFonts w:cstheme="minorHAnsi"/>
                <w:sz w:val="20"/>
                <w:szCs w:val="20"/>
              </w:rPr>
              <w:t>Chacabuco</w:t>
            </w:r>
          </w:p>
        </w:tc>
        <w:tc>
          <w:tcPr>
            <w:tcW w:w="2296" w:type="pct"/>
            <w:vMerge/>
            <w:tcBorders>
              <w:left w:val="single" w:sz="4" w:space="0" w:color="auto"/>
              <w:right w:val="single" w:sz="4" w:space="0" w:color="auto"/>
            </w:tcBorders>
            <w:shd w:val="clear" w:color="auto" w:fill="FFFFFF"/>
          </w:tcPr>
          <w:p w14:paraId="4393EA5F" w14:textId="77777777" w:rsidR="00230321" w:rsidRPr="0025129B" w:rsidRDefault="00230321" w:rsidP="00F47E6E">
            <w:pPr>
              <w:rPr>
                <w:rFonts w:cstheme="minorHAnsi"/>
                <w:b/>
                <w:sz w:val="20"/>
                <w:szCs w:val="20"/>
              </w:rPr>
            </w:pPr>
          </w:p>
        </w:tc>
      </w:tr>
      <w:tr w:rsidR="00230321" w:rsidRPr="0025129B" w14:paraId="515A9BC2" w14:textId="77777777" w:rsidTr="00E349AF">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447AD47" w14:textId="77777777" w:rsidR="003506E6" w:rsidRDefault="00230321" w:rsidP="00F47E6E">
            <w:pPr>
              <w:spacing w:line="276" w:lineRule="auto"/>
              <w:rPr>
                <w:rFonts w:cstheme="minorHAnsi"/>
                <w:b/>
                <w:sz w:val="20"/>
                <w:szCs w:val="20"/>
              </w:rPr>
            </w:pPr>
            <w:r w:rsidRPr="0025129B">
              <w:rPr>
                <w:rFonts w:cstheme="minorHAnsi"/>
                <w:b/>
                <w:sz w:val="20"/>
                <w:szCs w:val="20"/>
              </w:rPr>
              <w:t>Comuna:</w:t>
            </w:r>
          </w:p>
          <w:p w14:paraId="5CCF5C53" w14:textId="6283DA86" w:rsidR="00230321" w:rsidRPr="003506E6" w:rsidRDefault="009A33DB" w:rsidP="00F47E6E">
            <w:pPr>
              <w:spacing w:line="276" w:lineRule="auto"/>
              <w:rPr>
                <w:rFonts w:cstheme="minorHAnsi"/>
                <w:sz w:val="20"/>
                <w:szCs w:val="20"/>
              </w:rPr>
            </w:pPr>
            <w:r>
              <w:rPr>
                <w:rFonts w:cstheme="minorHAnsi"/>
                <w:sz w:val="20"/>
                <w:szCs w:val="20"/>
              </w:rPr>
              <w:t xml:space="preserve">Colina </w:t>
            </w:r>
          </w:p>
        </w:tc>
        <w:tc>
          <w:tcPr>
            <w:tcW w:w="2296" w:type="pct"/>
            <w:vMerge/>
            <w:tcBorders>
              <w:left w:val="single" w:sz="4" w:space="0" w:color="auto"/>
              <w:bottom w:val="single" w:sz="4" w:space="0" w:color="auto"/>
              <w:right w:val="single" w:sz="4" w:space="0" w:color="auto"/>
            </w:tcBorders>
            <w:shd w:val="clear" w:color="auto" w:fill="FFFFFF"/>
          </w:tcPr>
          <w:p w14:paraId="1A15CCB3" w14:textId="77777777" w:rsidR="00230321" w:rsidRPr="0025129B" w:rsidRDefault="00230321" w:rsidP="00F47E6E">
            <w:pPr>
              <w:rPr>
                <w:rFonts w:cstheme="minorHAnsi"/>
                <w:b/>
                <w:sz w:val="20"/>
                <w:szCs w:val="20"/>
              </w:rPr>
            </w:pPr>
          </w:p>
        </w:tc>
      </w:tr>
      <w:tr w:rsidR="00230321" w:rsidRPr="0025129B" w14:paraId="7E559CD9" w14:textId="77777777" w:rsidTr="00E349AF">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1C164C2D" w14:textId="77777777" w:rsidR="00230321" w:rsidRPr="0025129B" w:rsidRDefault="00230321" w:rsidP="00F47E6E">
            <w:pPr>
              <w:spacing w:line="276" w:lineRule="auto"/>
              <w:rPr>
                <w:rFonts w:cstheme="minorHAnsi"/>
                <w:b/>
                <w:sz w:val="20"/>
                <w:szCs w:val="20"/>
              </w:rPr>
            </w:pPr>
            <w:r w:rsidRPr="0025129B">
              <w:rPr>
                <w:rFonts w:cstheme="minorHAnsi"/>
                <w:b/>
                <w:sz w:val="20"/>
                <w:szCs w:val="20"/>
              </w:rPr>
              <w:t>Titular de la actividad,</w:t>
            </w:r>
            <w:r w:rsidR="00D235C7">
              <w:rPr>
                <w:rFonts w:cstheme="minorHAnsi"/>
                <w:b/>
                <w:sz w:val="20"/>
                <w:szCs w:val="20"/>
              </w:rPr>
              <w:t xml:space="preserve"> instalación,</w:t>
            </w:r>
            <w:r w:rsidRPr="0025129B">
              <w:rPr>
                <w:rFonts w:cstheme="minorHAnsi"/>
                <w:b/>
                <w:sz w:val="20"/>
                <w:szCs w:val="20"/>
              </w:rPr>
              <w:t xml:space="preserve"> proyecto o fuente fiscalizada:</w:t>
            </w:r>
            <w:r w:rsidRPr="0025129B">
              <w:rPr>
                <w:rFonts w:cstheme="minorHAnsi"/>
                <w:sz w:val="20"/>
                <w:szCs w:val="20"/>
              </w:rPr>
              <w:t xml:space="preserve"> </w:t>
            </w:r>
          </w:p>
          <w:p w14:paraId="1E752700" w14:textId="4F7B1A74" w:rsidR="00230321" w:rsidRPr="00D235C7" w:rsidRDefault="008671F2" w:rsidP="008C5B3D">
            <w:pPr>
              <w:rPr>
                <w:rFonts w:cstheme="minorHAnsi"/>
                <w:sz w:val="20"/>
                <w:szCs w:val="20"/>
                <w:lang w:eastAsia="es-ES"/>
              </w:rPr>
            </w:pPr>
            <w:r>
              <w:rPr>
                <w:rFonts w:cstheme="minorHAnsi"/>
                <w:sz w:val="20"/>
                <w:szCs w:val="20"/>
                <w:lang w:eastAsia="es-ES"/>
              </w:rPr>
              <w:t xml:space="preserve">Agrícola </w:t>
            </w:r>
            <w:r w:rsidR="008C5B3D">
              <w:rPr>
                <w:rFonts w:cstheme="minorHAnsi"/>
                <w:sz w:val="20"/>
                <w:szCs w:val="20"/>
                <w:lang w:eastAsia="es-ES"/>
              </w:rPr>
              <w:t>Santa Marta de Liray</w:t>
            </w:r>
            <w:r w:rsidR="00B95886">
              <w:rPr>
                <w:rFonts w:cstheme="minorHAnsi"/>
                <w:sz w:val="20"/>
                <w:szCs w:val="20"/>
                <w:lang w:eastAsia="es-ES"/>
              </w:rPr>
              <w:t xml:space="preserve"> S.A.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F65FDE0" w14:textId="77777777" w:rsidR="00230321" w:rsidRPr="0025129B" w:rsidRDefault="00230321" w:rsidP="00F47E6E">
            <w:pPr>
              <w:spacing w:line="276" w:lineRule="auto"/>
              <w:rPr>
                <w:rFonts w:cstheme="minorHAnsi"/>
                <w:b/>
                <w:sz w:val="20"/>
                <w:szCs w:val="20"/>
              </w:rPr>
            </w:pPr>
            <w:r w:rsidRPr="0025129B">
              <w:rPr>
                <w:rFonts w:cstheme="minorHAnsi"/>
                <w:b/>
                <w:sz w:val="20"/>
                <w:szCs w:val="20"/>
              </w:rPr>
              <w:t>RUT o RUN:</w:t>
            </w:r>
            <w:r w:rsidRPr="0025129B">
              <w:rPr>
                <w:rFonts w:cstheme="minorHAnsi"/>
                <w:sz w:val="20"/>
                <w:szCs w:val="20"/>
              </w:rPr>
              <w:t xml:space="preserve"> </w:t>
            </w:r>
          </w:p>
          <w:p w14:paraId="56C929CE" w14:textId="2FDFEEE0" w:rsidR="00230321" w:rsidRPr="0025129B" w:rsidRDefault="008C5B3D" w:rsidP="00504668">
            <w:pPr>
              <w:rPr>
                <w:rFonts w:cstheme="minorHAnsi"/>
                <w:sz w:val="20"/>
                <w:szCs w:val="20"/>
                <w:lang w:val="es-ES" w:eastAsia="es-ES"/>
              </w:rPr>
            </w:pPr>
            <w:r>
              <w:rPr>
                <w:rFonts w:cstheme="minorHAnsi"/>
                <w:sz w:val="20"/>
                <w:szCs w:val="20"/>
                <w:lang w:val="es-ES" w:eastAsia="es-ES"/>
              </w:rPr>
              <w:t>9</w:t>
            </w:r>
            <w:r w:rsidR="00504668">
              <w:rPr>
                <w:rFonts w:cstheme="minorHAnsi"/>
                <w:sz w:val="20"/>
                <w:szCs w:val="20"/>
                <w:lang w:val="es-ES" w:eastAsia="es-ES"/>
              </w:rPr>
              <w:t>6</w:t>
            </w:r>
            <w:r>
              <w:rPr>
                <w:rFonts w:cstheme="minorHAnsi"/>
                <w:sz w:val="20"/>
                <w:szCs w:val="20"/>
                <w:lang w:val="es-ES" w:eastAsia="es-ES"/>
              </w:rPr>
              <w:t>.651.330-6</w:t>
            </w:r>
          </w:p>
        </w:tc>
      </w:tr>
      <w:tr w:rsidR="00230321" w:rsidRPr="0025129B" w14:paraId="15E993D0" w14:textId="77777777" w:rsidTr="00E349AF">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56F28F1" w14:textId="77777777" w:rsidR="00230321" w:rsidRPr="0025129B" w:rsidRDefault="00F64DF2" w:rsidP="00F47E6E">
            <w:pPr>
              <w:spacing w:line="276" w:lineRule="auto"/>
              <w:rPr>
                <w:rFonts w:cstheme="minorHAnsi"/>
                <w:b/>
                <w:sz w:val="20"/>
                <w:szCs w:val="20"/>
              </w:rPr>
            </w:pPr>
            <w:r>
              <w:rPr>
                <w:rFonts w:cstheme="minorHAnsi"/>
                <w:b/>
                <w:sz w:val="20"/>
                <w:szCs w:val="20"/>
              </w:rPr>
              <w:t>Domicilio t</w:t>
            </w:r>
            <w:r w:rsidR="00230321" w:rsidRPr="0025129B">
              <w:rPr>
                <w:rFonts w:cstheme="minorHAnsi"/>
                <w:b/>
                <w:sz w:val="20"/>
                <w:szCs w:val="20"/>
              </w:rPr>
              <w:t>itular:</w:t>
            </w:r>
            <w:r w:rsidR="00230321" w:rsidRPr="0025129B">
              <w:rPr>
                <w:rFonts w:cstheme="minorHAnsi"/>
                <w:sz w:val="20"/>
                <w:szCs w:val="20"/>
              </w:rPr>
              <w:t xml:space="preserve"> </w:t>
            </w:r>
          </w:p>
          <w:p w14:paraId="1E5AE59F" w14:textId="6EEDAD84" w:rsidR="00025E4A" w:rsidRPr="0025129B" w:rsidRDefault="008C5B3D" w:rsidP="00DA5609">
            <w:pPr>
              <w:rPr>
                <w:rFonts w:cstheme="minorHAnsi"/>
                <w:sz w:val="20"/>
                <w:szCs w:val="20"/>
              </w:rPr>
            </w:pPr>
            <w:r>
              <w:rPr>
                <w:rFonts w:cstheme="minorHAnsi"/>
                <w:sz w:val="20"/>
                <w:szCs w:val="20"/>
              </w:rPr>
              <w:t>Km 24,5 Panamericana Norte, Comuna Colina.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027CCC5" w14:textId="77777777" w:rsidR="00230321" w:rsidRPr="0025129B" w:rsidRDefault="00230321" w:rsidP="00F47E6E">
            <w:pPr>
              <w:spacing w:line="276" w:lineRule="auto"/>
              <w:rPr>
                <w:rFonts w:cstheme="minorHAnsi"/>
                <w:b/>
                <w:sz w:val="20"/>
                <w:szCs w:val="20"/>
              </w:rPr>
            </w:pPr>
            <w:r w:rsidRPr="0025129B">
              <w:rPr>
                <w:rFonts w:cstheme="minorHAnsi"/>
                <w:b/>
                <w:sz w:val="20"/>
                <w:szCs w:val="20"/>
              </w:rPr>
              <w:t>Correo electrónico:</w:t>
            </w:r>
            <w:r w:rsidRPr="0025129B">
              <w:rPr>
                <w:rFonts w:cstheme="minorHAnsi"/>
                <w:sz w:val="20"/>
                <w:szCs w:val="20"/>
              </w:rPr>
              <w:t xml:space="preserve"> </w:t>
            </w:r>
          </w:p>
          <w:p w14:paraId="31E76A66" w14:textId="151AB1DE" w:rsidR="00230321" w:rsidRPr="0025129B" w:rsidRDefault="00B95886" w:rsidP="00F47E6E">
            <w:pPr>
              <w:rPr>
                <w:rFonts w:cstheme="minorHAnsi"/>
                <w:sz w:val="20"/>
                <w:szCs w:val="20"/>
              </w:rPr>
            </w:pPr>
            <w:r>
              <w:rPr>
                <w:rFonts w:cstheme="minorHAnsi"/>
                <w:sz w:val="20"/>
                <w:szCs w:val="20"/>
              </w:rPr>
              <w:t>--</w:t>
            </w:r>
          </w:p>
        </w:tc>
      </w:tr>
      <w:tr w:rsidR="00230321" w:rsidRPr="0025129B" w14:paraId="254C4087" w14:textId="77777777" w:rsidTr="00E349AF">
        <w:trPr>
          <w:trHeight w:val="589"/>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3CD8545A" w14:textId="77777777" w:rsidR="00230321" w:rsidRPr="0025129B" w:rsidRDefault="00230321" w:rsidP="00F47E6E">
            <w:pPr>
              <w:jc w:val="left"/>
              <w:rPr>
                <w:rFonts w:cstheme="minorHAns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5228C69A" w14:textId="77777777" w:rsidR="00230321" w:rsidRPr="0025129B" w:rsidRDefault="00230321" w:rsidP="00F47E6E">
            <w:pPr>
              <w:spacing w:line="276" w:lineRule="auto"/>
              <w:rPr>
                <w:rFonts w:cstheme="minorHAnsi"/>
                <w:b/>
                <w:sz w:val="20"/>
                <w:szCs w:val="20"/>
              </w:rPr>
            </w:pPr>
            <w:r w:rsidRPr="0025129B">
              <w:rPr>
                <w:rFonts w:cstheme="minorHAnsi"/>
                <w:b/>
                <w:sz w:val="20"/>
                <w:szCs w:val="20"/>
              </w:rPr>
              <w:t>Teléfono:</w:t>
            </w:r>
            <w:r w:rsidRPr="0025129B">
              <w:rPr>
                <w:rFonts w:cstheme="minorHAnsi"/>
                <w:sz w:val="20"/>
                <w:szCs w:val="20"/>
              </w:rPr>
              <w:t xml:space="preserve"> </w:t>
            </w:r>
          </w:p>
          <w:p w14:paraId="0157EDD9" w14:textId="65EC6ED4" w:rsidR="00230321" w:rsidRPr="0025129B" w:rsidRDefault="008C5B3D" w:rsidP="008C5B3D">
            <w:pPr>
              <w:rPr>
                <w:rFonts w:cstheme="minorHAnsi"/>
                <w:sz w:val="20"/>
                <w:szCs w:val="20"/>
              </w:rPr>
            </w:pPr>
            <w:r>
              <w:rPr>
                <w:rFonts w:cstheme="minorHAnsi"/>
                <w:sz w:val="20"/>
                <w:szCs w:val="20"/>
              </w:rPr>
              <w:t>02-27331585</w:t>
            </w:r>
          </w:p>
        </w:tc>
      </w:tr>
      <w:tr w:rsidR="00230321" w:rsidRPr="0025129B" w14:paraId="499C6A0F" w14:textId="77777777" w:rsidTr="00E349AF">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9543257" w14:textId="77777777" w:rsidR="00230321" w:rsidRPr="0025129B" w:rsidRDefault="00F64DF2" w:rsidP="00F47E6E">
            <w:pPr>
              <w:spacing w:line="276" w:lineRule="auto"/>
              <w:rPr>
                <w:rFonts w:cstheme="minorHAnsi"/>
                <w:b/>
                <w:sz w:val="20"/>
                <w:szCs w:val="20"/>
                <w:lang w:val="es-ES" w:eastAsia="es-ES"/>
              </w:rPr>
            </w:pPr>
            <w:r>
              <w:rPr>
                <w:rFonts w:cstheme="minorHAnsi"/>
                <w:b/>
                <w:sz w:val="20"/>
                <w:szCs w:val="20"/>
              </w:rPr>
              <w:t>Identificación del representante l</w:t>
            </w:r>
            <w:r w:rsidR="00230321" w:rsidRPr="0025129B">
              <w:rPr>
                <w:rFonts w:cstheme="minorHAnsi"/>
                <w:b/>
                <w:sz w:val="20"/>
                <w:szCs w:val="20"/>
              </w:rPr>
              <w:t>egal:</w:t>
            </w:r>
            <w:r w:rsidR="00230321" w:rsidRPr="0025129B">
              <w:rPr>
                <w:rFonts w:cstheme="minorHAnsi"/>
                <w:sz w:val="20"/>
                <w:szCs w:val="20"/>
              </w:rPr>
              <w:t xml:space="preserve"> </w:t>
            </w:r>
          </w:p>
          <w:p w14:paraId="2E1C1AE5" w14:textId="4C851722" w:rsidR="00230321" w:rsidRPr="0025129B" w:rsidRDefault="008C5B3D" w:rsidP="00F47E6E">
            <w:pPr>
              <w:rPr>
                <w:rFonts w:cstheme="minorHAnsi"/>
                <w:sz w:val="20"/>
                <w:szCs w:val="20"/>
              </w:rPr>
            </w:pPr>
            <w:r>
              <w:rPr>
                <w:rFonts w:cstheme="minorHAnsi"/>
                <w:sz w:val="20"/>
                <w:szCs w:val="20"/>
              </w:rPr>
              <w:t>José Luis Moure Barros</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74098FD" w14:textId="77777777" w:rsidR="00230321" w:rsidRPr="0025129B" w:rsidRDefault="00230321" w:rsidP="00F47E6E">
            <w:pPr>
              <w:spacing w:line="276" w:lineRule="auto"/>
              <w:rPr>
                <w:rFonts w:cstheme="minorHAnsi"/>
                <w:b/>
                <w:sz w:val="20"/>
                <w:szCs w:val="20"/>
                <w:lang w:val="es-ES" w:eastAsia="es-ES"/>
              </w:rPr>
            </w:pPr>
            <w:r w:rsidRPr="0025129B">
              <w:rPr>
                <w:rFonts w:cstheme="minorHAnsi"/>
                <w:b/>
                <w:sz w:val="20"/>
                <w:szCs w:val="20"/>
              </w:rPr>
              <w:t>RUT o RUN:</w:t>
            </w:r>
            <w:r w:rsidRPr="0025129B">
              <w:rPr>
                <w:rFonts w:cstheme="minorHAnsi"/>
                <w:sz w:val="20"/>
                <w:szCs w:val="20"/>
              </w:rPr>
              <w:t xml:space="preserve"> </w:t>
            </w:r>
          </w:p>
          <w:p w14:paraId="5439D490" w14:textId="28D54C12" w:rsidR="00230321" w:rsidRPr="0025129B" w:rsidRDefault="008C5B3D" w:rsidP="008C5B3D">
            <w:pPr>
              <w:jc w:val="left"/>
              <w:rPr>
                <w:rFonts w:cstheme="minorHAnsi"/>
                <w:sz w:val="20"/>
                <w:szCs w:val="20"/>
                <w:lang w:val="es-ES" w:eastAsia="es-ES"/>
              </w:rPr>
            </w:pPr>
            <w:r>
              <w:rPr>
                <w:rFonts w:cstheme="minorHAnsi"/>
                <w:sz w:val="20"/>
                <w:szCs w:val="20"/>
                <w:lang w:val="es-ES" w:eastAsia="es-ES"/>
              </w:rPr>
              <w:t>16.609.174-8</w:t>
            </w:r>
          </w:p>
        </w:tc>
      </w:tr>
      <w:tr w:rsidR="00230321" w:rsidRPr="0025129B" w14:paraId="6E5BCD5F" w14:textId="77777777" w:rsidTr="00E349AF">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09DA1CF" w14:textId="77777777" w:rsidR="00230321" w:rsidRPr="0025129B" w:rsidRDefault="00F64DF2" w:rsidP="00F47E6E">
            <w:pPr>
              <w:spacing w:line="276" w:lineRule="auto"/>
              <w:rPr>
                <w:rFonts w:cstheme="minorHAnsi"/>
                <w:b/>
                <w:sz w:val="20"/>
                <w:szCs w:val="20"/>
              </w:rPr>
            </w:pPr>
            <w:r>
              <w:rPr>
                <w:rFonts w:cstheme="minorHAnsi"/>
                <w:b/>
                <w:sz w:val="20"/>
                <w:szCs w:val="20"/>
              </w:rPr>
              <w:t>Domicilio representante l</w:t>
            </w:r>
            <w:r w:rsidR="00230321" w:rsidRPr="0025129B">
              <w:rPr>
                <w:rFonts w:cstheme="minorHAnsi"/>
                <w:b/>
                <w:sz w:val="20"/>
                <w:szCs w:val="20"/>
              </w:rPr>
              <w:t>egal:</w:t>
            </w:r>
            <w:r w:rsidR="00230321" w:rsidRPr="0025129B">
              <w:rPr>
                <w:rFonts w:cstheme="minorHAnsi"/>
                <w:sz w:val="20"/>
                <w:szCs w:val="20"/>
              </w:rPr>
              <w:t xml:space="preserve"> </w:t>
            </w:r>
          </w:p>
          <w:p w14:paraId="055D1878" w14:textId="68A3A2E2" w:rsidR="00230321" w:rsidRPr="0025129B" w:rsidRDefault="008C5B3D" w:rsidP="00F47E6E">
            <w:pPr>
              <w:rPr>
                <w:rFonts w:cstheme="minorHAnsi"/>
                <w:sz w:val="20"/>
                <w:szCs w:val="20"/>
                <w:lang w:val="es-ES" w:eastAsia="es-ES"/>
              </w:rPr>
            </w:pPr>
            <w:r>
              <w:rPr>
                <w:rFonts w:cstheme="minorHAnsi"/>
                <w:sz w:val="20"/>
                <w:szCs w:val="20"/>
              </w:rPr>
              <w:t>Km 24,5 Panamericana Norte, Comuna Colina.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F8055AF" w14:textId="77777777" w:rsidR="00230321" w:rsidRDefault="00230321" w:rsidP="00F47E6E">
            <w:pPr>
              <w:spacing w:line="276" w:lineRule="auto"/>
              <w:rPr>
                <w:rFonts w:cstheme="minorHAnsi"/>
                <w:sz w:val="20"/>
                <w:szCs w:val="20"/>
              </w:rPr>
            </w:pPr>
            <w:r w:rsidRPr="0025129B">
              <w:rPr>
                <w:rFonts w:cstheme="minorHAnsi"/>
                <w:b/>
                <w:sz w:val="20"/>
                <w:szCs w:val="20"/>
              </w:rPr>
              <w:t>Correo electrónico:</w:t>
            </w:r>
            <w:r w:rsidRPr="0025129B">
              <w:rPr>
                <w:rFonts w:cstheme="minorHAnsi"/>
                <w:sz w:val="20"/>
                <w:szCs w:val="20"/>
              </w:rPr>
              <w:t xml:space="preserve"> </w:t>
            </w:r>
          </w:p>
          <w:p w14:paraId="59640D37" w14:textId="40CAEEB8" w:rsidR="003006B4" w:rsidRPr="0025129B" w:rsidRDefault="008C5B3D" w:rsidP="00F47E6E">
            <w:pPr>
              <w:spacing w:line="276" w:lineRule="auto"/>
              <w:rPr>
                <w:rFonts w:cstheme="minorHAnsi"/>
                <w:sz w:val="20"/>
                <w:szCs w:val="20"/>
                <w:lang w:val="es-ES" w:eastAsia="es-ES"/>
              </w:rPr>
            </w:pPr>
            <w:r w:rsidRPr="008C5B3D">
              <w:rPr>
                <w:rFonts w:cstheme="minorHAnsi"/>
                <w:sz w:val="20"/>
                <w:szCs w:val="20"/>
                <w:lang w:val="es-ES" w:eastAsia="es-ES"/>
              </w:rPr>
              <w:t>jlmoure@exprinter.cl</w:t>
            </w:r>
          </w:p>
        </w:tc>
      </w:tr>
      <w:tr w:rsidR="00230321" w:rsidRPr="0025129B" w14:paraId="2CA7952C" w14:textId="77777777" w:rsidTr="00E349AF">
        <w:trPr>
          <w:trHeight w:val="507"/>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52E29FE9" w14:textId="77777777" w:rsidR="00230321" w:rsidRPr="0025129B" w:rsidRDefault="00230321" w:rsidP="00F47E6E">
            <w:pPr>
              <w:jc w:val="left"/>
              <w:rPr>
                <w:rFonts w:cstheme="minorHAns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5B1D84C9" w14:textId="77777777" w:rsidR="003F1939" w:rsidRDefault="00230321" w:rsidP="00F47E6E">
            <w:pPr>
              <w:spacing w:line="276" w:lineRule="auto"/>
              <w:rPr>
                <w:rFonts w:cstheme="minorHAnsi"/>
                <w:b/>
                <w:sz w:val="20"/>
                <w:szCs w:val="20"/>
              </w:rPr>
            </w:pPr>
            <w:r w:rsidRPr="0025129B">
              <w:rPr>
                <w:rFonts w:cstheme="minorHAnsi"/>
                <w:b/>
                <w:sz w:val="20"/>
                <w:szCs w:val="20"/>
              </w:rPr>
              <w:t>Teléfono:</w:t>
            </w:r>
          </w:p>
          <w:p w14:paraId="167BF661" w14:textId="080B8DDC" w:rsidR="00230321" w:rsidRPr="0025129B" w:rsidRDefault="008C5B3D" w:rsidP="00F47E6E">
            <w:pPr>
              <w:spacing w:line="276" w:lineRule="auto"/>
              <w:rPr>
                <w:rFonts w:cstheme="minorHAnsi"/>
                <w:sz w:val="20"/>
                <w:szCs w:val="20"/>
                <w:lang w:val="es-ES" w:eastAsia="es-ES"/>
              </w:rPr>
            </w:pPr>
            <w:r>
              <w:rPr>
                <w:rFonts w:cstheme="minorHAnsi"/>
                <w:sz w:val="20"/>
                <w:szCs w:val="20"/>
              </w:rPr>
              <w:t>02-27331585</w:t>
            </w:r>
          </w:p>
        </w:tc>
      </w:tr>
      <w:tr w:rsidR="004E5529" w:rsidRPr="0025129B" w14:paraId="4B180A2B" w14:textId="77777777" w:rsidTr="00E349AF">
        <w:trPr>
          <w:trHeight w:val="417"/>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41279B9" w14:textId="77777777" w:rsidR="004E5529" w:rsidRPr="0025129B" w:rsidRDefault="004E5529" w:rsidP="00F47E6E">
            <w:pPr>
              <w:spacing w:line="276" w:lineRule="auto"/>
              <w:ind w:left="425" w:hanging="425"/>
              <w:rPr>
                <w:rFonts w:cstheme="minorHAnsi"/>
                <w:sz w:val="20"/>
                <w:szCs w:val="20"/>
              </w:rPr>
            </w:pPr>
            <w:r w:rsidRPr="0025129B">
              <w:rPr>
                <w:rFonts w:cstheme="minorHAnsi"/>
                <w:b/>
                <w:sz w:val="20"/>
                <w:szCs w:val="20"/>
              </w:rPr>
              <w:t>Fase de la actividad, proyecto o fuente fiscalizada:</w:t>
            </w:r>
            <w:r w:rsidRPr="0025129B">
              <w:rPr>
                <w:rFonts w:cstheme="minorHAnsi"/>
                <w:sz w:val="20"/>
                <w:szCs w:val="20"/>
              </w:rPr>
              <w:t xml:space="preserve"> </w:t>
            </w:r>
          </w:p>
          <w:p w14:paraId="43D485A6" w14:textId="34DC6A3D" w:rsidR="004E5529" w:rsidRPr="0025129B" w:rsidRDefault="00DA5609" w:rsidP="00F47E6E">
            <w:pPr>
              <w:rPr>
                <w:rFonts w:cstheme="minorHAnsi"/>
                <w:sz w:val="20"/>
                <w:szCs w:val="20"/>
              </w:rPr>
            </w:pPr>
            <w:r>
              <w:rPr>
                <w:rFonts w:cstheme="minorHAnsi"/>
                <w:sz w:val="20"/>
                <w:szCs w:val="20"/>
              </w:rPr>
              <w:t>En operación.</w:t>
            </w:r>
          </w:p>
        </w:tc>
      </w:tr>
    </w:tbl>
    <w:p w14:paraId="744AFDCB" w14:textId="77777777" w:rsidR="00AF4041" w:rsidRDefault="00AF4041" w:rsidP="00C958D0">
      <w:pPr>
        <w:pStyle w:val="Ttulo2"/>
        <w:numPr>
          <w:ilvl w:val="0"/>
          <w:numId w:val="0"/>
        </w:numPr>
        <w:ind w:left="576"/>
      </w:pPr>
    </w:p>
    <w:p w14:paraId="7BF73D58" w14:textId="77777777" w:rsidR="003006B4" w:rsidRPr="003006B4" w:rsidRDefault="003006B4" w:rsidP="003006B4">
      <w:pPr>
        <w:sectPr w:rsidR="003006B4" w:rsidRPr="003006B4" w:rsidSect="00E349AF">
          <w:type w:val="continuous"/>
          <w:pgSz w:w="12240" w:h="15840" w:code="1"/>
          <w:pgMar w:top="1134" w:right="1134" w:bottom="1134" w:left="1134" w:header="709" w:footer="709" w:gutter="0"/>
          <w:cols w:space="708"/>
          <w:docGrid w:linePitch="360"/>
        </w:sectPr>
      </w:pPr>
    </w:p>
    <w:p w14:paraId="56F948B0" w14:textId="77777777" w:rsidR="00ED4317" w:rsidRPr="0025129B" w:rsidRDefault="00AF4041" w:rsidP="00C958D0">
      <w:pPr>
        <w:pStyle w:val="Ttulo2"/>
      </w:pPr>
      <w:bookmarkStart w:id="28" w:name="_Toc352840379"/>
      <w:bookmarkStart w:id="29" w:name="_Toc352841439"/>
      <w:bookmarkStart w:id="30" w:name="_Toc353998106"/>
      <w:bookmarkStart w:id="31" w:name="_Toc353998179"/>
      <w:bookmarkStart w:id="32" w:name="_Toc382383533"/>
      <w:bookmarkStart w:id="33" w:name="_Toc382472355"/>
      <w:bookmarkStart w:id="34" w:name="_Toc390184267"/>
      <w:bookmarkStart w:id="35" w:name="_Toc390359998"/>
      <w:bookmarkStart w:id="36" w:name="_Toc390777019"/>
      <w:bookmarkStart w:id="37" w:name="_Toc391297058"/>
      <w:bookmarkStart w:id="38" w:name="_Toc391353914"/>
      <w:bookmarkStart w:id="39" w:name="_Toc450229454"/>
      <w:bookmarkStart w:id="40" w:name="_Toc450309745"/>
      <w:r w:rsidRPr="0025129B">
        <w:lastRenderedPageBreak/>
        <w:t>Ubicación</w:t>
      </w:r>
      <w:bookmarkEnd w:id="28"/>
      <w:bookmarkEnd w:id="29"/>
      <w:bookmarkEnd w:id="30"/>
      <w:bookmarkEnd w:id="31"/>
      <w:bookmarkEnd w:id="32"/>
      <w:bookmarkEnd w:id="33"/>
      <w:r w:rsidR="003714C8">
        <w:t xml:space="preserve"> y Layout</w:t>
      </w:r>
      <w:bookmarkEnd w:id="34"/>
      <w:bookmarkEnd w:id="35"/>
      <w:bookmarkEnd w:id="36"/>
      <w:bookmarkEnd w:id="37"/>
      <w:bookmarkEnd w:id="38"/>
      <w:bookmarkEnd w:id="39"/>
      <w:bookmarkEnd w:id="40"/>
    </w:p>
    <w:p w14:paraId="34665B2F" w14:textId="77777777" w:rsidR="0091502F" w:rsidRPr="0025129B" w:rsidRDefault="0091502F">
      <w:pPr>
        <w:jc w:val="left"/>
        <w:rPr>
          <w:rFonts w:cstheme="minorHAnsi"/>
          <w:b/>
          <w:sz w:val="18"/>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925"/>
        <w:gridCol w:w="2400"/>
        <w:gridCol w:w="3404"/>
        <w:gridCol w:w="3833"/>
      </w:tblGrid>
      <w:tr w:rsidR="006270FF" w:rsidRPr="0025129B" w14:paraId="16572AB2" w14:textId="77777777" w:rsidTr="00AF1FC5">
        <w:trPr>
          <w:trHeight w:val="6515"/>
          <w:jc w:val="center"/>
        </w:trPr>
        <w:tc>
          <w:tcPr>
            <w:tcW w:w="5000" w:type="pct"/>
            <w:gridSpan w:val="4"/>
            <w:shd w:val="clear" w:color="auto" w:fill="FFFFFF"/>
            <w:tcMar>
              <w:top w:w="58" w:type="dxa"/>
              <w:left w:w="58" w:type="dxa"/>
              <w:bottom w:w="58" w:type="dxa"/>
              <w:right w:w="58" w:type="dxa"/>
            </w:tcMar>
            <w:hideMark/>
          </w:tcPr>
          <w:p w14:paraId="55C4EC58" w14:textId="27A67F26" w:rsidR="006270FF" w:rsidRDefault="007C15CC" w:rsidP="00D252B6">
            <w:pPr>
              <w:jc w:val="left"/>
              <w:rPr>
                <w:b/>
              </w:rPr>
            </w:pPr>
            <w:bookmarkStart w:id="41" w:name="_Toc352840382"/>
            <w:bookmarkStart w:id="42" w:name="_Toc352841442"/>
            <w:bookmarkStart w:id="43" w:name="_Toc352940732"/>
            <w:bookmarkStart w:id="44" w:name="_Toc353998108"/>
            <w:bookmarkStart w:id="45" w:name="_Toc353998181"/>
            <w:r w:rsidRPr="0025129B">
              <w:rPr>
                <w:b/>
              </w:rPr>
              <w:t xml:space="preserve">Figura </w:t>
            </w:r>
            <w:r w:rsidR="003714C8">
              <w:rPr>
                <w:b/>
              </w:rPr>
              <w:t>1</w:t>
            </w:r>
            <w:r w:rsidRPr="0025129B">
              <w:rPr>
                <w:b/>
              </w:rPr>
              <w:t xml:space="preserve">. </w:t>
            </w:r>
            <w:bookmarkEnd w:id="41"/>
            <w:bookmarkEnd w:id="42"/>
            <w:bookmarkEnd w:id="43"/>
            <w:bookmarkEnd w:id="44"/>
            <w:bookmarkEnd w:id="45"/>
            <w:r w:rsidR="00D252B6" w:rsidRPr="007C478F">
              <w:t xml:space="preserve">Mapa de Ubicación Local (Fuente: </w:t>
            </w:r>
            <w:r w:rsidR="00B95886">
              <w:t>Google Earth,</w:t>
            </w:r>
            <w:r w:rsidR="00D252B6">
              <w:t xml:space="preserve"> 201</w:t>
            </w:r>
            <w:r w:rsidR="00AC54FD">
              <w:t>6</w:t>
            </w:r>
            <w:r w:rsidR="00D252B6" w:rsidRPr="007C478F">
              <w:t>).</w:t>
            </w:r>
            <w:r w:rsidR="00D252B6" w:rsidRPr="005749E1">
              <w:rPr>
                <w:b/>
              </w:rPr>
              <w:t xml:space="preserve"> </w:t>
            </w:r>
          </w:p>
          <w:p w14:paraId="215A0AA5" w14:textId="5F911217" w:rsidR="00D252B6" w:rsidRPr="003714C8" w:rsidRDefault="00AC54FD" w:rsidP="00593850">
            <w:pPr>
              <w:jc w:val="center"/>
              <w:rPr>
                <w:rFonts w:cstheme="minorHAnsi"/>
                <w:b/>
                <w:noProof/>
                <w:sz w:val="24"/>
                <w:szCs w:val="20"/>
                <w:lang w:eastAsia="es-CL"/>
              </w:rPr>
            </w:pPr>
            <w:r>
              <w:rPr>
                <w:rFonts w:cstheme="minorHAnsi"/>
                <w:b/>
                <w:noProof/>
                <w:sz w:val="24"/>
                <w:szCs w:val="20"/>
                <w:lang w:eastAsia="es-CL"/>
              </w:rPr>
              <w:drawing>
                <wp:inline distT="0" distB="0" distL="0" distR="0" wp14:anchorId="5B6FE63A" wp14:editId="0FCF2F44">
                  <wp:extent cx="6633713" cy="385412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apa general.jpg"/>
                          <pic:cNvPicPr/>
                        </pic:nvPicPr>
                        <pic:blipFill>
                          <a:blip r:embed="rId25">
                            <a:extLst>
                              <a:ext uri="{28A0092B-C50C-407E-A947-70E740481C1C}">
                                <a14:useLocalDpi xmlns:a14="http://schemas.microsoft.com/office/drawing/2010/main" val="0"/>
                              </a:ext>
                            </a:extLst>
                          </a:blip>
                          <a:stretch>
                            <a:fillRect/>
                          </a:stretch>
                        </pic:blipFill>
                        <pic:spPr>
                          <a:xfrm>
                            <a:off x="0" y="0"/>
                            <a:ext cx="6642492" cy="3859225"/>
                          </a:xfrm>
                          <a:prstGeom prst="rect">
                            <a:avLst/>
                          </a:prstGeom>
                        </pic:spPr>
                      </pic:pic>
                    </a:graphicData>
                  </a:graphic>
                </wp:inline>
              </w:drawing>
            </w:r>
          </w:p>
        </w:tc>
      </w:tr>
      <w:tr w:rsidR="00285DFE" w:rsidRPr="0025129B" w14:paraId="0A853717" w14:textId="77777777" w:rsidTr="00AF1FC5">
        <w:trPr>
          <w:trHeight w:val="109"/>
          <w:jc w:val="center"/>
        </w:trPr>
        <w:tc>
          <w:tcPr>
            <w:tcW w:w="5000" w:type="pct"/>
            <w:gridSpan w:val="4"/>
            <w:shd w:val="clear" w:color="auto" w:fill="FFFFFF"/>
            <w:tcMar>
              <w:top w:w="58" w:type="dxa"/>
              <w:left w:w="58" w:type="dxa"/>
              <w:bottom w:w="58" w:type="dxa"/>
              <w:right w:w="58" w:type="dxa"/>
            </w:tcMar>
          </w:tcPr>
          <w:p w14:paraId="290D9E78" w14:textId="77777777" w:rsidR="00285DFE" w:rsidRPr="0025129B" w:rsidRDefault="00F64DF2" w:rsidP="00593850">
            <w:pPr>
              <w:jc w:val="left"/>
              <w:rPr>
                <w:rFonts w:cstheme="minorHAnsi"/>
                <w:b/>
                <w:sz w:val="20"/>
                <w:szCs w:val="16"/>
              </w:rPr>
            </w:pPr>
            <w:r>
              <w:rPr>
                <w:rFonts w:cstheme="minorHAnsi"/>
                <w:b/>
                <w:sz w:val="20"/>
                <w:szCs w:val="18"/>
              </w:rPr>
              <w:t>Coordenadas UTM de r</w:t>
            </w:r>
            <w:r w:rsidR="00285DFE" w:rsidRPr="0025129B">
              <w:rPr>
                <w:rFonts w:cstheme="minorHAnsi"/>
                <w:b/>
                <w:sz w:val="20"/>
                <w:szCs w:val="18"/>
              </w:rPr>
              <w:t>eferencia</w:t>
            </w:r>
          </w:p>
        </w:tc>
      </w:tr>
      <w:tr w:rsidR="00285DFE" w:rsidRPr="0025129B" w14:paraId="1FA615F0" w14:textId="77777777" w:rsidTr="004E5529">
        <w:trPr>
          <w:trHeight w:val="229"/>
          <w:jc w:val="center"/>
        </w:trPr>
        <w:tc>
          <w:tcPr>
            <w:tcW w:w="1447" w:type="pct"/>
            <w:shd w:val="clear" w:color="auto" w:fill="FFFFFF"/>
            <w:tcMar>
              <w:top w:w="58" w:type="dxa"/>
              <w:left w:w="58" w:type="dxa"/>
              <w:bottom w:w="58" w:type="dxa"/>
              <w:right w:w="58" w:type="dxa"/>
            </w:tcMar>
            <w:hideMark/>
          </w:tcPr>
          <w:p w14:paraId="339F2A7F" w14:textId="77777777" w:rsidR="00285DFE" w:rsidRPr="0025129B" w:rsidRDefault="00285DFE" w:rsidP="00570BD0">
            <w:pPr>
              <w:rPr>
                <w:rFonts w:cstheme="minorHAnsi"/>
                <w:b/>
                <w:sz w:val="20"/>
                <w:szCs w:val="18"/>
              </w:rPr>
            </w:pPr>
            <w:r w:rsidRPr="0025129B">
              <w:rPr>
                <w:rFonts w:cstheme="minorHAnsi"/>
                <w:b/>
                <w:sz w:val="20"/>
                <w:szCs w:val="18"/>
              </w:rPr>
              <w:t>Datum:</w:t>
            </w:r>
            <w:r w:rsidR="00281E9F">
              <w:rPr>
                <w:rFonts w:cstheme="minorHAnsi"/>
                <w:b/>
                <w:sz w:val="20"/>
                <w:szCs w:val="18"/>
              </w:rPr>
              <w:t xml:space="preserve"> </w:t>
            </w:r>
            <w:r w:rsidR="00281E9F" w:rsidRPr="00593850">
              <w:rPr>
                <w:rFonts w:cstheme="minorHAnsi"/>
                <w:sz w:val="20"/>
                <w:szCs w:val="18"/>
              </w:rPr>
              <w:t>WGS84</w:t>
            </w:r>
          </w:p>
        </w:tc>
        <w:tc>
          <w:tcPr>
            <w:tcW w:w="885" w:type="pct"/>
            <w:shd w:val="clear" w:color="auto" w:fill="FFFFFF"/>
          </w:tcPr>
          <w:p w14:paraId="7C2E2C5D" w14:textId="696CB1F4" w:rsidR="00285DFE" w:rsidRPr="0025129B" w:rsidRDefault="00285DFE" w:rsidP="00915B96">
            <w:pPr>
              <w:rPr>
                <w:rFonts w:cstheme="minorHAnsi"/>
                <w:b/>
                <w:sz w:val="20"/>
                <w:szCs w:val="18"/>
              </w:rPr>
            </w:pPr>
            <w:r w:rsidRPr="0025129B">
              <w:rPr>
                <w:rFonts w:cstheme="minorHAnsi"/>
                <w:b/>
                <w:sz w:val="20"/>
                <w:szCs w:val="18"/>
              </w:rPr>
              <w:t>Huso:</w:t>
            </w:r>
            <w:r w:rsidR="00281E9F">
              <w:rPr>
                <w:rFonts w:cstheme="minorHAnsi"/>
                <w:b/>
                <w:sz w:val="20"/>
                <w:szCs w:val="18"/>
              </w:rPr>
              <w:t xml:space="preserve"> </w:t>
            </w:r>
            <w:r w:rsidR="005061C5">
              <w:rPr>
                <w:rFonts w:cstheme="minorHAnsi"/>
                <w:sz w:val="20"/>
                <w:szCs w:val="18"/>
              </w:rPr>
              <w:t>19</w:t>
            </w:r>
            <w:r w:rsidR="004D61AD">
              <w:rPr>
                <w:rFonts w:cstheme="minorHAnsi"/>
                <w:sz w:val="20"/>
                <w:szCs w:val="18"/>
              </w:rPr>
              <w:t>S</w:t>
            </w:r>
          </w:p>
        </w:tc>
        <w:tc>
          <w:tcPr>
            <w:tcW w:w="1255" w:type="pct"/>
            <w:shd w:val="clear" w:color="auto" w:fill="FFFFFF"/>
          </w:tcPr>
          <w:p w14:paraId="1268F103" w14:textId="3D6093FE" w:rsidR="00285DFE" w:rsidRPr="0025129B" w:rsidRDefault="00285DFE" w:rsidP="00AC54FD">
            <w:pPr>
              <w:rPr>
                <w:rFonts w:cstheme="minorHAnsi"/>
                <w:b/>
                <w:sz w:val="20"/>
                <w:szCs w:val="18"/>
              </w:rPr>
            </w:pPr>
            <w:r w:rsidRPr="0025129B">
              <w:rPr>
                <w:rFonts w:cstheme="minorHAnsi"/>
                <w:b/>
                <w:sz w:val="20"/>
                <w:szCs w:val="18"/>
              </w:rPr>
              <w:t>UTM N:</w:t>
            </w:r>
            <w:r w:rsidR="00593850">
              <w:t xml:space="preserve"> </w:t>
            </w:r>
            <w:r w:rsidR="00383AAF">
              <w:rPr>
                <w:rFonts w:cstheme="minorHAnsi"/>
                <w:sz w:val="20"/>
                <w:szCs w:val="18"/>
              </w:rPr>
              <w:t>6.</w:t>
            </w:r>
            <w:r w:rsidR="00AC54FD">
              <w:rPr>
                <w:rFonts w:cstheme="minorHAnsi"/>
                <w:sz w:val="20"/>
                <w:szCs w:val="18"/>
              </w:rPr>
              <w:t>320</w:t>
            </w:r>
            <w:r w:rsidR="00383AAF">
              <w:rPr>
                <w:rFonts w:cstheme="minorHAnsi"/>
                <w:sz w:val="20"/>
                <w:szCs w:val="18"/>
              </w:rPr>
              <w:t>.</w:t>
            </w:r>
            <w:r w:rsidR="00AC54FD">
              <w:rPr>
                <w:rFonts w:cstheme="minorHAnsi"/>
                <w:sz w:val="20"/>
                <w:szCs w:val="18"/>
              </w:rPr>
              <w:t>131</w:t>
            </w:r>
            <w:r w:rsidR="00915B96">
              <w:rPr>
                <w:rFonts w:cstheme="minorHAnsi"/>
                <w:sz w:val="20"/>
                <w:szCs w:val="18"/>
              </w:rPr>
              <w:t xml:space="preserve"> </w:t>
            </w:r>
            <w:r w:rsidR="00593850" w:rsidRPr="00593850">
              <w:rPr>
                <w:rFonts w:cstheme="minorHAnsi"/>
                <w:sz w:val="20"/>
                <w:szCs w:val="18"/>
              </w:rPr>
              <w:t>m</w:t>
            </w:r>
          </w:p>
        </w:tc>
        <w:tc>
          <w:tcPr>
            <w:tcW w:w="1413" w:type="pct"/>
            <w:shd w:val="clear" w:color="auto" w:fill="FFFFFF"/>
          </w:tcPr>
          <w:p w14:paraId="5EF2B211" w14:textId="7B423A58" w:rsidR="00285DFE" w:rsidRPr="0025129B" w:rsidRDefault="00285DFE" w:rsidP="00AC54FD">
            <w:pPr>
              <w:rPr>
                <w:rFonts w:cstheme="minorHAnsi"/>
                <w:b/>
                <w:sz w:val="20"/>
                <w:szCs w:val="16"/>
              </w:rPr>
            </w:pPr>
            <w:r w:rsidRPr="0025129B">
              <w:rPr>
                <w:rFonts w:cstheme="minorHAnsi"/>
                <w:b/>
                <w:sz w:val="20"/>
                <w:szCs w:val="16"/>
              </w:rPr>
              <w:t>UTM E:</w:t>
            </w:r>
            <w:r w:rsidR="00593850">
              <w:t xml:space="preserve"> </w:t>
            </w:r>
            <w:r w:rsidR="00383AAF">
              <w:rPr>
                <w:rFonts w:cstheme="minorHAnsi"/>
                <w:sz w:val="20"/>
                <w:szCs w:val="16"/>
              </w:rPr>
              <w:t>3</w:t>
            </w:r>
            <w:r w:rsidR="00AC54FD">
              <w:rPr>
                <w:rFonts w:cstheme="minorHAnsi"/>
                <w:sz w:val="20"/>
                <w:szCs w:val="16"/>
              </w:rPr>
              <w:t>37</w:t>
            </w:r>
            <w:r w:rsidR="00383AAF">
              <w:rPr>
                <w:rFonts w:cstheme="minorHAnsi"/>
                <w:sz w:val="20"/>
                <w:szCs w:val="16"/>
              </w:rPr>
              <w:t>.</w:t>
            </w:r>
            <w:r w:rsidR="00AC54FD">
              <w:rPr>
                <w:rFonts w:cstheme="minorHAnsi"/>
                <w:sz w:val="20"/>
                <w:szCs w:val="16"/>
              </w:rPr>
              <w:t>281</w:t>
            </w:r>
            <w:r w:rsidR="00915B96">
              <w:rPr>
                <w:rFonts w:cstheme="minorHAnsi"/>
                <w:sz w:val="20"/>
                <w:szCs w:val="16"/>
              </w:rPr>
              <w:t xml:space="preserve"> </w:t>
            </w:r>
            <w:r w:rsidR="00593850" w:rsidRPr="00593850">
              <w:rPr>
                <w:rFonts w:cstheme="minorHAnsi"/>
                <w:sz w:val="20"/>
                <w:szCs w:val="16"/>
              </w:rPr>
              <w:t>m</w:t>
            </w:r>
          </w:p>
        </w:tc>
      </w:tr>
      <w:tr w:rsidR="006270FF" w:rsidRPr="0025129B" w14:paraId="18C76BB3" w14:textId="77777777" w:rsidTr="00AF1FC5">
        <w:trPr>
          <w:trHeight w:val="655"/>
          <w:jc w:val="center"/>
        </w:trPr>
        <w:tc>
          <w:tcPr>
            <w:tcW w:w="5000" w:type="pct"/>
            <w:gridSpan w:val="4"/>
            <w:shd w:val="clear" w:color="auto" w:fill="FFFFFF"/>
            <w:tcMar>
              <w:top w:w="58" w:type="dxa"/>
              <w:left w:w="58" w:type="dxa"/>
              <w:bottom w:w="58" w:type="dxa"/>
              <w:right w:w="58" w:type="dxa"/>
            </w:tcMar>
          </w:tcPr>
          <w:p w14:paraId="57C0C160" w14:textId="7DC8FBF5" w:rsidR="00891AA5" w:rsidRPr="0025129B" w:rsidRDefault="00F64DF2" w:rsidP="0075044B">
            <w:pPr>
              <w:rPr>
                <w:rFonts w:cstheme="minorHAnsi"/>
                <w:b/>
                <w:color w:val="FF0000"/>
                <w:sz w:val="20"/>
                <w:szCs w:val="18"/>
              </w:rPr>
            </w:pPr>
            <w:r>
              <w:rPr>
                <w:rFonts w:cstheme="minorHAnsi"/>
                <w:b/>
                <w:sz w:val="20"/>
                <w:szCs w:val="18"/>
              </w:rPr>
              <w:t>Ruta de a</w:t>
            </w:r>
            <w:r w:rsidR="006270FF" w:rsidRPr="0025129B">
              <w:rPr>
                <w:rFonts w:cstheme="minorHAnsi"/>
                <w:b/>
                <w:sz w:val="20"/>
                <w:szCs w:val="18"/>
              </w:rPr>
              <w:t>cceso:</w:t>
            </w:r>
            <w:r w:rsidR="00285DFE" w:rsidRPr="0025129B">
              <w:rPr>
                <w:rFonts w:cstheme="minorHAnsi"/>
                <w:b/>
                <w:sz w:val="20"/>
                <w:szCs w:val="18"/>
              </w:rPr>
              <w:t xml:space="preserve"> </w:t>
            </w:r>
            <w:r w:rsidR="00AC54FD" w:rsidRPr="00AC54FD">
              <w:rPr>
                <w:rFonts w:cstheme="minorHAnsi"/>
                <w:sz w:val="20"/>
                <w:szCs w:val="18"/>
              </w:rPr>
              <w:t>A la altura de Am</w:t>
            </w:r>
            <w:r w:rsidR="00AC54FD">
              <w:rPr>
                <w:rFonts w:cstheme="minorHAnsi"/>
                <w:sz w:val="20"/>
                <w:szCs w:val="18"/>
              </w:rPr>
              <w:t>é</w:t>
            </w:r>
            <w:r w:rsidR="00AC54FD" w:rsidRPr="00AC54FD">
              <w:rPr>
                <w:rFonts w:cstheme="minorHAnsi"/>
                <w:sz w:val="20"/>
                <w:szCs w:val="18"/>
              </w:rPr>
              <w:t>rico Vespucio Norte</w:t>
            </w:r>
            <w:r w:rsidR="00AC54FD">
              <w:rPr>
                <w:rFonts w:cstheme="minorHAnsi"/>
                <w:sz w:val="20"/>
                <w:szCs w:val="18"/>
              </w:rPr>
              <w:t xml:space="preserve">, por Ruta 5 en dirección </w:t>
            </w:r>
            <w:r w:rsidR="00D34217">
              <w:rPr>
                <w:rFonts w:cstheme="minorHAnsi"/>
                <w:sz w:val="20"/>
                <w:szCs w:val="18"/>
              </w:rPr>
              <w:t>al Norte</w:t>
            </w:r>
            <w:r w:rsidR="00AC54FD">
              <w:rPr>
                <w:rFonts w:cstheme="minorHAnsi"/>
                <w:sz w:val="20"/>
                <w:szCs w:val="18"/>
              </w:rPr>
              <w:t xml:space="preserve"> y</w:t>
            </w:r>
            <w:r w:rsidR="00D34217">
              <w:rPr>
                <w:rFonts w:cstheme="minorHAnsi"/>
                <w:sz w:val="20"/>
                <w:szCs w:val="18"/>
              </w:rPr>
              <w:t xml:space="preserve"> cruzar la calle Lo Pinto y </w:t>
            </w:r>
            <w:r w:rsidR="00AC54FD">
              <w:rPr>
                <w:rFonts w:cstheme="minorHAnsi"/>
                <w:sz w:val="20"/>
                <w:szCs w:val="18"/>
              </w:rPr>
              <w:t xml:space="preserve"> </w:t>
            </w:r>
            <w:r w:rsidR="00D34217">
              <w:rPr>
                <w:rFonts w:cstheme="minorHAnsi"/>
                <w:sz w:val="20"/>
                <w:szCs w:val="18"/>
              </w:rPr>
              <w:t>avanzar</w:t>
            </w:r>
            <w:r w:rsidR="00AC54FD">
              <w:rPr>
                <w:rFonts w:cstheme="minorHAnsi"/>
                <w:sz w:val="20"/>
                <w:szCs w:val="18"/>
              </w:rPr>
              <w:t xml:space="preserve"> 3 km. aproximadamente </w:t>
            </w:r>
            <w:r w:rsidR="00D34217">
              <w:rPr>
                <w:rFonts w:cstheme="minorHAnsi"/>
                <w:sz w:val="20"/>
                <w:szCs w:val="18"/>
              </w:rPr>
              <w:t>para luego</w:t>
            </w:r>
            <w:r w:rsidR="00AC54FD">
              <w:rPr>
                <w:rFonts w:cstheme="minorHAnsi"/>
                <w:sz w:val="20"/>
                <w:szCs w:val="18"/>
              </w:rPr>
              <w:t>, dobla</w:t>
            </w:r>
            <w:r w:rsidR="00D34217">
              <w:rPr>
                <w:rFonts w:cstheme="minorHAnsi"/>
                <w:sz w:val="20"/>
                <w:szCs w:val="18"/>
              </w:rPr>
              <w:t xml:space="preserve">r </w:t>
            </w:r>
            <w:r w:rsidR="00AC54FD">
              <w:rPr>
                <w:rFonts w:cstheme="minorHAnsi"/>
                <w:sz w:val="20"/>
                <w:szCs w:val="18"/>
              </w:rPr>
              <w:t>a la derecha por calle Liray Uno y avanzar unos 200 m</w:t>
            </w:r>
            <w:r w:rsidR="0080167C">
              <w:rPr>
                <w:rFonts w:cstheme="minorHAnsi"/>
                <w:sz w:val="20"/>
                <w:szCs w:val="18"/>
              </w:rPr>
              <w:t>e</w:t>
            </w:r>
            <w:r w:rsidR="00AC54FD">
              <w:rPr>
                <w:rFonts w:cstheme="minorHAnsi"/>
                <w:sz w:val="20"/>
                <w:szCs w:val="18"/>
              </w:rPr>
              <w:t>t</w:t>
            </w:r>
            <w:r w:rsidR="0080167C">
              <w:rPr>
                <w:rFonts w:cstheme="minorHAnsi"/>
                <w:sz w:val="20"/>
                <w:szCs w:val="18"/>
              </w:rPr>
              <w:t>ro</w:t>
            </w:r>
            <w:r w:rsidR="0075044B">
              <w:rPr>
                <w:rFonts w:cstheme="minorHAnsi"/>
                <w:sz w:val="20"/>
                <w:szCs w:val="18"/>
              </w:rPr>
              <w:t xml:space="preserve">s </w:t>
            </w:r>
            <w:r w:rsidR="00BF7A3D">
              <w:rPr>
                <w:rFonts w:cstheme="minorHAnsi"/>
                <w:sz w:val="20"/>
                <w:szCs w:val="18"/>
              </w:rPr>
              <w:t>aproximadamente</w:t>
            </w:r>
            <w:r w:rsidR="0075044B">
              <w:rPr>
                <w:rFonts w:cstheme="minorHAnsi"/>
                <w:sz w:val="20"/>
                <w:szCs w:val="18"/>
              </w:rPr>
              <w:t>,</w:t>
            </w:r>
            <w:r w:rsidR="00AC54FD">
              <w:rPr>
                <w:rFonts w:cstheme="minorHAnsi"/>
                <w:sz w:val="20"/>
                <w:szCs w:val="18"/>
              </w:rPr>
              <w:t xml:space="preserve"> hasta llegar a la entrada de la instalación. </w:t>
            </w:r>
          </w:p>
        </w:tc>
      </w:tr>
    </w:tbl>
    <w:p w14:paraId="17D60F07" w14:textId="77777777" w:rsidR="00AF1FC5" w:rsidRDefault="00AF1FC5" w:rsidP="00AF1FC5">
      <w:pPr>
        <w:tabs>
          <w:tab w:val="center" w:pos="6786"/>
        </w:tabs>
      </w:pPr>
    </w:p>
    <w:p w14:paraId="0A0B3917" w14:textId="77777777" w:rsidR="00AF1FC5" w:rsidRDefault="00AF1FC5" w:rsidP="00AF1FC5">
      <w:pPr>
        <w:tabs>
          <w:tab w:val="center" w:pos="6786"/>
        </w:tabs>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3562"/>
      </w:tblGrid>
      <w:tr w:rsidR="00AF1FC5" w:rsidRPr="0025129B" w14:paraId="4909DD69" w14:textId="77777777" w:rsidTr="006C13F0">
        <w:trPr>
          <w:trHeight w:val="8312"/>
          <w:jc w:val="center"/>
        </w:trPr>
        <w:tc>
          <w:tcPr>
            <w:tcW w:w="50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vAlign w:val="center"/>
          </w:tcPr>
          <w:p w14:paraId="6B99EE03" w14:textId="77777777" w:rsidR="00AF1FC5" w:rsidRDefault="00AF1FC5" w:rsidP="006C13F0">
            <w:pPr>
              <w:jc w:val="left"/>
              <w:rPr>
                <w:sz w:val="20"/>
                <w:szCs w:val="20"/>
              </w:rPr>
            </w:pPr>
            <w:r w:rsidRPr="0025129B">
              <w:rPr>
                <w:b/>
              </w:rPr>
              <w:lastRenderedPageBreak/>
              <w:t xml:space="preserve">Figura </w:t>
            </w:r>
            <w:r>
              <w:rPr>
                <w:b/>
              </w:rPr>
              <w:t>2. Layout del p</w:t>
            </w:r>
            <w:r w:rsidRPr="0025129B">
              <w:rPr>
                <w:b/>
              </w:rPr>
              <w:t xml:space="preserve">royecto </w:t>
            </w:r>
            <w:r w:rsidRPr="007E2D5C">
              <w:rPr>
                <w:sz w:val="20"/>
                <w:szCs w:val="20"/>
              </w:rPr>
              <w:t>(</w:t>
            </w:r>
            <w:r w:rsidRPr="005749E1">
              <w:rPr>
                <w:b/>
              </w:rPr>
              <w:t xml:space="preserve">Fuente: </w:t>
            </w:r>
            <w:r>
              <w:rPr>
                <w:b/>
              </w:rPr>
              <w:t>Google Earth, 2016)</w:t>
            </w:r>
          </w:p>
          <w:p w14:paraId="0B4CCDF2" w14:textId="77777777" w:rsidR="00AF1FC5" w:rsidRDefault="00AF1FC5" w:rsidP="006C13F0">
            <w:pPr>
              <w:rPr>
                <w:color w:val="FF0000"/>
                <w:sz w:val="20"/>
                <w:szCs w:val="20"/>
              </w:rPr>
            </w:pPr>
          </w:p>
          <w:p w14:paraId="1C858346" w14:textId="145030D3" w:rsidR="00AF1FC5" w:rsidRPr="0025129B" w:rsidRDefault="00E11652" w:rsidP="006C13F0">
            <w:pPr>
              <w:jc w:val="center"/>
              <w:rPr>
                <w:rFonts w:cstheme="minorHAnsi"/>
                <w:lang w:eastAsia="es-ES"/>
              </w:rPr>
            </w:pPr>
            <w:r>
              <w:rPr>
                <w:rFonts w:cstheme="minorHAnsi"/>
                <w:noProof/>
                <w:lang w:eastAsia="es-CL"/>
              </w:rPr>
              <mc:AlternateContent>
                <mc:Choice Requires="wps">
                  <w:drawing>
                    <wp:anchor distT="0" distB="0" distL="114300" distR="114300" simplePos="0" relativeHeight="251662336" behindDoc="0" locked="0" layoutInCell="1" allowOverlap="1" wp14:anchorId="6D022957" wp14:editId="26F5379C">
                      <wp:simplePos x="0" y="0"/>
                      <wp:positionH relativeFrom="column">
                        <wp:posOffset>7329805</wp:posOffset>
                      </wp:positionH>
                      <wp:positionV relativeFrom="paragraph">
                        <wp:posOffset>2346325</wp:posOffset>
                      </wp:positionV>
                      <wp:extent cx="901065" cy="609600"/>
                      <wp:effectExtent l="0" t="419100" r="13335" b="19050"/>
                      <wp:wrapNone/>
                      <wp:docPr id="6" name="Llamada rectangular 6"/>
                      <wp:cNvGraphicFramePr/>
                      <a:graphic xmlns:a="http://schemas.openxmlformats.org/drawingml/2006/main">
                        <a:graphicData uri="http://schemas.microsoft.com/office/word/2010/wordprocessingShape">
                          <wps:wsp>
                            <wps:cNvSpPr/>
                            <wps:spPr>
                              <a:xfrm>
                                <a:off x="8143875" y="3533775"/>
                                <a:ext cx="901065" cy="609600"/>
                              </a:xfrm>
                              <a:prstGeom prst="wedgeRectCallout">
                                <a:avLst>
                                  <a:gd name="adj1" fmla="val -31404"/>
                                  <a:gd name="adj2" fmla="val -117188"/>
                                </a:avLst>
                              </a:prstGeom>
                              <a:solidFill>
                                <a:srgbClr val="FF6600">
                                  <a:alpha val="16863"/>
                                </a:srgb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F48FA7C" w14:textId="5CF197D0" w:rsidR="00593CCB" w:rsidRDefault="00593CCB" w:rsidP="00680A52">
                                  <w:pPr>
                                    <w:jc w:val="center"/>
                                  </w:pPr>
                                  <w:r>
                                    <w:t>Galpones de maduración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D022957"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Llamada rectangular 6" o:spid="_x0000_s1026" type="#_x0000_t61" style="position:absolute;left:0;text-align:left;margin-left:577.15pt;margin-top:184.75pt;width:70.95pt;height:4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" adj="4017,-14513" fillcolor="#f60" strokecolor="white [3212]" strokeweight="2pt">
                      <v:fill opacity="11051f"/>
                      <v:textbox>
                        <w:txbxContent>
                          <w:p w14:paraId="4F48FA7C" w14:textId="5CF197D0" w:rsidR="00593CCB" w:rsidRDefault="00593CCB" w:rsidP="00680A52">
                            <w:pPr>
                              <w:jc w:val="center"/>
                            </w:pPr>
                            <w:r>
                              <w:t>Galpones de maduración</w:t>
                            </w:r>
                          </w:p>
                        </w:txbxContent>
                      </v:textbox>
                    </v:shape>
                  </w:pict>
                </mc:Fallback>
              </mc:AlternateContent>
            </w:r>
            <w:r>
              <w:rPr>
                <w:rFonts w:cstheme="minorHAnsi"/>
                <w:noProof/>
                <w:lang w:eastAsia="es-CL"/>
              </w:rPr>
              <mc:AlternateContent>
                <mc:Choice Requires="wps">
                  <w:drawing>
                    <wp:anchor distT="0" distB="0" distL="114300" distR="114300" simplePos="0" relativeHeight="251660288" behindDoc="0" locked="0" layoutInCell="1" allowOverlap="1" wp14:anchorId="4BF9FDC6" wp14:editId="1E6F68E1">
                      <wp:simplePos x="0" y="0"/>
                      <wp:positionH relativeFrom="column">
                        <wp:posOffset>2170430</wp:posOffset>
                      </wp:positionH>
                      <wp:positionV relativeFrom="paragraph">
                        <wp:posOffset>602615</wp:posOffset>
                      </wp:positionV>
                      <wp:extent cx="1133475" cy="285750"/>
                      <wp:effectExtent l="0" t="0" r="28575" b="514350"/>
                      <wp:wrapNone/>
                      <wp:docPr id="2" name="Llamada rectangular 2"/>
                      <wp:cNvGraphicFramePr/>
                      <a:graphic xmlns:a="http://schemas.openxmlformats.org/drawingml/2006/main">
                        <a:graphicData uri="http://schemas.microsoft.com/office/word/2010/wordprocessingShape">
                          <wps:wsp>
                            <wps:cNvSpPr/>
                            <wps:spPr>
                              <a:xfrm>
                                <a:off x="2924175" y="1847850"/>
                                <a:ext cx="1133475" cy="285750"/>
                              </a:xfrm>
                              <a:prstGeom prst="wedgeRectCallout">
                                <a:avLst>
                                  <a:gd name="adj1" fmla="val -24194"/>
                                  <a:gd name="adj2" fmla="val 219167"/>
                                </a:avLst>
                              </a:prstGeom>
                              <a:solidFill>
                                <a:srgbClr val="FF6600">
                                  <a:alpha val="25098"/>
                                </a:srgb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9F222C5" w14:textId="37C5B4B8" w:rsidR="00593CCB" w:rsidRDefault="00593CCB" w:rsidP="00680A52">
                                  <w:pPr>
                                    <w:jc w:val="center"/>
                                  </w:pPr>
                                  <w:r>
                                    <w:t>Pabellones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F9FDC6" id="Llamada rectangular 2" o:spid="_x0000_s1027" type="#_x0000_t61" style="position:absolute;left:0;text-align:left;margin-left:170.9pt;margin-top:47.45pt;width:89.25pt;height:2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" adj="5574,58140" fillcolor="#f60" strokecolor="white [3212]" strokeweight="2pt">
                      <v:fill opacity="16448f"/>
                      <v:textbox>
                        <w:txbxContent>
                          <w:p w14:paraId="29F222C5" w14:textId="37C5B4B8" w:rsidR="00593CCB" w:rsidRDefault="00593CCB" w:rsidP="00680A52">
                            <w:pPr>
                              <w:jc w:val="center"/>
                            </w:pPr>
                            <w:r>
                              <w:t>Pabellones</w:t>
                            </w:r>
                          </w:p>
                        </w:txbxContent>
                      </v:textbox>
                    </v:shape>
                  </w:pict>
                </mc:Fallback>
              </mc:AlternateContent>
            </w:r>
            <w:r w:rsidR="00680A52">
              <w:rPr>
                <w:rFonts w:cstheme="minorHAnsi"/>
                <w:noProof/>
                <w:lang w:eastAsia="es-CL"/>
              </w:rPr>
              <mc:AlternateContent>
                <mc:Choice Requires="wps">
                  <w:drawing>
                    <wp:anchor distT="0" distB="0" distL="114300" distR="114300" simplePos="0" relativeHeight="251661312" behindDoc="0" locked="0" layoutInCell="1" allowOverlap="1" wp14:anchorId="22B806A1" wp14:editId="636DC007">
                      <wp:simplePos x="0" y="0"/>
                      <wp:positionH relativeFrom="column">
                        <wp:posOffset>5504180</wp:posOffset>
                      </wp:positionH>
                      <wp:positionV relativeFrom="paragraph">
                        <wp:posOffset>402590</wp:posOffset>
                      </wp:positionV>
                      <wp:extent cx="1495425" cy="314325"/>
                      <wp:effectExtent l="0" t="0" r="352425" b="295275"/>
                      <wp:wrapNone/>
                      <wp:docPr id="4" name="Llamada rectangular 4"/>
                      <wp:cNvGraphicFramePr/>
                      <a:graphic xmlns:a="http://schemas.openxmlformats.org/drawingml/2006/main">
                        <a:graphicData uri="http://schemas.microsoft.com/office/word/2010/wordprocessingShape">
                          <wps:wsp>
                            <wps:cNvSpPr/>
                            <wps:spPr>
                              <a:xfrm>
                                <a:off x="6257925" y="1647825"/>
                                <a:ext cx="1495425" cy="314325"/>
                              </a:xfrm>
                              <a:prstGeom prst="wedgeRectCallout">
                                <a:avLst>
                                  <a:gd name="adj1" fmla="val 70887"/>
                                  <a:gd name="adj2" fmla="val 129166"/>
                                </a:avLst>
                              </a:prstGeom>
                              <a:solidFill>
                                <a:srgbClr val="FF6600">
                                  <a:alpha val="14118"/>
                                </a:srgb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DA0B07A" w14:textId="3A1F6CB3" w:rsidR="00593CCB" w:rsidRDefault="00593CCB" w:rsidP="00680A52">
                                  <w:pPr>
                                    <w:jc w:val="center"/>
                                  </w:pPr>
                                  <w:r>
                                    <w:t>Planta de compostaje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B806A1" id="Llamada rectangular 4" o:spid="_x0000_s1028" type="#_x0000_t61" style="position:absolute;left:0;text-align:left;margin-left:433.4pt;margin-top:31.7pt;width:117.75pt;height:24.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" adj="26112,38700" fillcolor="#f60" strokecolor="white [3212]" strokeweight="2pt">
                      <v:fill opacity="9252f"/>
                      <v:textbox>
                        <w:txbxContent>
                          <w:p w14:paraId="7DA0B07A" w14:textId="3A1F6CB3" w:rsidR="00593CCB" w:rsidRDefault="00593CCB" w:rsidP="00680A52">
                            <w:pPr>
                              <w:jc w:val="center"/>
                            </w:pPr>
                            <w:r>
                              <w:t>Planta de compostaje</w:t>
                            </w:r>
                          </w:p>
                        </w:txbxContent>
                      </v:textbox>
                    </v:shape>
                  </w:pict>
                </mc:Fallback>
              </mc:AlternateContent>
            </w:r>
            <w:r w:rsidR="00680A52">
              <w:rPr>
                <w:rFonts w:cstheme="minorHAnsi"/>
                <w:noProof/>
                <w:lang w:eastAsia="es-CL"/>
              </w:rPr>
              <w:drawing>
                <wp:inline distT="0" distB="0" distL="0" distR="0" wp14:anchorId="047BBF05" wp14:editId="6F7D2FDC">
                  <wp:extent cx="8016868" cy="4657725"/>
                  <wp:effectExtent l="0" t="0" r="381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áreas.jpg"/>
                          <pic:cNvPicPr/>
                        </pic:nvPicPr>
                        <pic:blipFill>
                          <a:blip r:embed="rId26">
                            <a:extLst>
                              <a:ext uri="{28A0092B-C50C-407E-A947-70E740481C1C}">
                                <a14:useLocalDpi xmlns:a14="http://schemas.microsoft.com/office/drawing/2010/main" val="0"/>
                              </a:ext>
                            </a:extLst>
                          </a:blip>
                          <a:stretch>
                            <a:fillRect/>
                          </a:stretch>
                        </pic:blipFill>
                        <pic:spPr>
                          <a:xfrm>
                            <a:off x="0" y="0"/>
                            <a:ext cx="8019436" cy="4659217"/>
                          </a:xfrm>
                          <a:prstGeom prst="rect">
                            <a:avLst/>
                          </a:prstGeom>
                        </pic:spPr>
                      </pic:pic>
                    </a:graphicData>
                  </a:graphic>
                </wp:inline>
              </w:drawing>
            </w:r>
          </w:p>
        </w:tc>
      </w:tr>
    </w:tbl>
    <w:p w14:paraId="1A7FDBD7" w14:textId="77777777" w:rsidR="00AF1FC5" w:rsidRPr="0025129B" w:rsidRDefault="00AF1FC5" w:rsidP="00AF1FC5">
      <w:pPr>
        <w:rPr>
          <w:sz w:val="20"/>
        </w:rPr>
      </w:pPr>
    </w:p>
    <w:p w14:paraId="5453F4F5" w14:textId="33E94A59" w:rsidR="00E73ECE" w:rsidRPr="00AF1FC5" w:rsidRDefault="00AF1FC5" w:rsidP="00AF1FC5">
      <w:pPr>
        <w:tabs>
          <w:tab w:val="center" w:pos="6786"/>
        </w:tabs>
        <w:sectPr w:rsidR="00E73ECE" w:rsidRPr="00AF1FC5" w:rsidSect="00A70F8F">
          <w:pgSz w:w="15840" w:h="12240" w:orient="landscape"/>
          <w:pgMar w:top="1134" w:right="1134" w:bottom="1134" w:left="1134" w:header="709" w:footer="709" w:gutter="0"/>
          <w:cols w:space="708"/>
          <w:docGrid w:linePitch="360"/>
        </w:sectPr>
      </w:pPr>
      <w:r>
        <w:tab/>
      </w:r>
    </w:p>
    <w:p w14:paraId="22678322" w14:textId="77777777" w:rsidR="00AF1FC5" w:rsidRDefault="00AF1FC5" w:rsidP="00AF1FC5">
      <w:pPr>
        <w:pStyle w:val="Ttulo1"/>
      </w:pPr>
      <w:bookmarkStart w:id="46" w:name="_Toc352162448"/>
      <w:bookmarkStart w:id="47" w:name="_Toc352162785"/>
      <w:bookmarkStart w:id="48" w:name="_Toc352840384"/>
      <w:bookmarkStart w:id="49" w:name="_Toc352841444"/>
      <w:bookmarkStart w:id="50" w:name="_Toc445284487"/>
      <w:bookmarkStart w:id="51" w:name="_Toc352840385"/>
      <w:bookmarkStart w:id="52" w:name="_Toc352841445"/>
      <w:bookmarkStart w:id="53" w:name="_Toc450309746"/>
      <w:r>
        <w:lastRenderedPageBreak/>
        <w:t xml:space="preserve">INSTRUMENTOS DE </w:t>
      </w:r>
      <w:r w:rsidRPr="00B1722C">
        <w:t>GESTIÓN</w:t>
      </w:r>
      <w:r>
        <w:t xml:space="preserve"> AMBIENTAL QUE REGULAN A LA ACTIVIDAD FISCALIZADA.</w:t>
      </w:r>
      <w:bookmarkEnd w:id="46"/>
      <w:bookmarkEnd w:id="47"/>
      <w:bookmarkEnd w:id="48"/>
      <w:bookmarkEnd w:id="49"/>
      <w:bookmarkEnd w:id="50"/>
    </w:p>
    <w:p w14:paraId="781E6958" w14:textId="77777777" w:rsidR="00AF1FC5" w:rsidRPr="004E5529" w:rsidRDefault="00AF1FC5" w:rsidP="00AF1FC5">
      <w:pPr>
        <w:rPr>
          <w:sz w:val="20"/>
          <w:szCs w:val="20"/>
        </w:rPr>
      </w:pPr>
    </w:p>
    <w:tbl>
      <w:tblPr>
        <w:tblW w:w="106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15"/>
        <w:gridCol w:w="1276"/>
        <w:gridCol w:w="1135"/>
        <w:gridCol w:w="1137"/>
        <w:gridCol w:w="1419"/>
        <w:gridCol w:w="1632"/>
        <w:gridCol w:w="2338"/>
        <w:gridCol w:w="1314"/>
      </w:tblGrid>
      <w:tr w:rsidR="00AF1FC5" w:rsidRPr="007C79D3" w14:paraId="72331E1C" w14:textId="77777777" w:rsidTr="006C13F0">
        <w:trPr>
          <w:trHeight w:val="498"/>
          <w:jc w:val="center"/>
        </w:trPr>
        <w:tc>
          <w:tcPr>
            <w:tcW w:w="5000" w:type="pct"/>
            <w:gridSpan w:val="8"/>
            <w:shd w:val="clear" w:color="000000" w:fill="D9D9D9"/>
            <w:noWrap/>
            <w:vAlign w:val="center"/>
            <w:hideMark/>
          </w:tcPr>
          <w:p w14:paraId="41BC5C70" w14:textId="77777777" w:rsidR="00AF1FC5" w:rsidRPr="005626CB" w:rsidRDefault="00AF1FC5" w:rsidP="006C13F0">
            <w:pPr>
              <w:spacing w:line="0" w:lineRule="atLeast"/>
              <w:jc w:val="left"/>
              <w:rPr>
                <w:rFonts w:eastAsia="Times New Roman" w:cs="Calibri"/>
                <w:b/>
                <w:bCs/>
                <w:color w:val="000000"/>
                <w:sz w:val="20"/>
                <w:szCs w:val="20"/>
                <w:lang w:eastAsia="es-CL"/>
              </w:rPr>
            </w:pPr>
            <w:r w:rsidRPr="005626CB">
              <w:rPr>
                <w:rFonts w:eastAsia="Times New Roman" w:cs="Calibri"/>
                <w:b/>
                <w:bCs/>
                <w:color w:val="000000"/>
                <w:sz w:val="20"/>
                <w:szCs w:val="20"/>
                <w:lang w:eastAsia="es-CL"/>
              </w:rPr>
              <w:t xml:space="preserve">Identificación de Instrumentos de </w:t>
            </w:r>
            <w:r>
              <w:rPr>
                <w:rFonts w:eastAsia="Times New Roman" w:cs="Calibri"/>
                <w:b/>
                <w:bCs/>
                <w:color w:val="000000"/>
                <w:sz w:val="20"/>
                <w:szCs w:val="20"/>
                <w:lang w:eastAsia="es-CL"/>
              </w:rPr>
              <w:t>Gestión</w:t>
            </w:r>
            <w:r w:rsidRPr="005626CB">
              <w:rPr>
                <w:rFonts w:eastAsia="Times New Roman" w:cs="Calibri"/>
                <w:b/>
                <w:bCs/>
                <w:color w:val="000000"/>
                <w:sz w:val="20"/>
                <w:szCs w:val="20"/>
                <w:lang w:eastAsia="es-CL"/>
              </w:rPr>
              <w:t xml:space="preserve"> Ambiental que Regulan actividad,</w:t>
            </w:r>
            <w:r>
              <w:rPr>
                <w:rFonts w:eastAsia="Times New Roman" w:cs="Calibri"/>
                <w:b/>
                <w:bCs/>
                <w:color w:val="000000"/>
                <w:sz w:val="20"/>
                <w:szCs w:val="20"/>
                <w:lang w:eastAsia="es-CL"/>
              </w:rPr>
              <w:t xml:space="preserve"> proyecto o fuente fiscalizada.</w:t>
            </w:r>
          </w:p>
        </w:tc>
      </w:tr>
      <w:tr w:rsidR="00AF1FC5" w:rsidRPr="007C79D3" w14:paraId="0CA52F08" w14:textId="77777777" w:rsidTr="006C13F0">
        <w:trPr>
          <w:trHeight w:val="742"/>
          <w:jc w:val="center"/>
        </w:trPr>
        <w:tc>
          <w:tcPr>
            <w:tcW w:w="195" w:type="pct"/>
            <w:shd w:val="clear" w:color="auto" w:fill="auto"/>
            <w:vAlign w:val="center"/>
            <w:hideMark/>
          </w:tcPr>
          <w:p w14:paraId="2E1707D1" w14:textId="77777777" w:rsidR="00AF1FC5" w:rsidRPr="005626CB" w:rsidRDefault="00AF1FC5" w:rsidP="006C13F0">
            <w:pPr>
              <w:spacing w:line="0" w:lineRule="atLeast"/>
              <w:jc w:val="center"/>
              <w:rPr>
                <w:rFonts w:eastAsia="Times New Roman" w:cs="Calibri"/>
                <w:b/>
                <w:bCs/>
                <w:color w:val="000000"/>
                <w:sz w:val="20"/>
                <w:szCs w:val="20"/>
                <w:lang w:eastAsia="es-CL"/>
              </w:rPr>
            </w:pPr>
            <w:r>
              <w:rPr>
                <w:rFonts w:eastAsia="Times New Roman" w:cs="Calibri"/>
                <w:b/>
                <w:bCs/>
                <w:color w:val="000000"/>
                <w:sz w:val="20"/>
                <w:szCs w:val="20"/>
                <w:lang w:eastAsia="es-CL"/>
              </w:rPr>
              <w:t>N°</w:t>
            </w:r>
          </w:p>
        </w:tc>
        <w:tc>
          <w:tcPr>
            <w:tcW w:w="598" w:type="pct"/>
            <w:shd w:val="clear" w:color="auto" w:fill="auto"/>
            <w:vAlign w:val="center"/>
            <w:hideMark/>
          </w:tcPr>
          <w:p w14:paraId="4493A947" w14:textId="77777777" w:rsidR="00AF1FC5" w:rsidRPr="005626CB" w:rsidRDefault="00AF1FC5" w:rsidP="006C13F0">
            <w:pPr>
              <w:spacing w:line="0" w:lineRule="atLeast"/>
              <w:jc w:val="center"/>
              <w:rPr>
                <w:rFonts w:eastAsia="Times New Roman" w:cs="Calibri"/>
                <w:b/>
                <w:bCs/>
                <w:color w:val="000000"/>
                <w:sz w:val="20"/>
                <w:szCs w:val="20"/>
                <w:lang w:eastAsia="es-CL"/>
              </w:rPr>
            </w:pPr>
            <w:r w:rsidRPr="005626CB">
              <w:rPr>
                <w:rFonts w:eastAsia="Times New Roman" w:cs="Calibri"/>
                <w:b/>
                <w:bCs/>
                <w:color w:val="000000"/>
                <w:sz w:val="20"/>
                <w:szCs w:val="20"/>
                <w:lang w:eastAsia="es-CL"/>
              </w:rPr>
              <w:t xml:space="preserve">Tipo de </w:t>
            </w:r>
            <w:r>
              <w:rPr>
                <w:rFonts w:eastAsia="Times New Roman" w:cs="Calibri"/>
                <w:b/>
                <w:bCs/>
                <w:color w:val="000000"/>
                <w:sz w:val="20"/>
                <w:szCs w:val="20"/>
                <w:lang w:eastAsia="es-CL"/>
              </w:rPr>
              <w:t>Instrumento</w:t>
            </w:r>
          </w:p>
        </w:tc>
        <w:tc>
          <w:tcPr>
            <w:tcW w:w="532" w:type="pct"/>
            <w:shd w:val="clear" w:color="auto" w:fill="auto"/>
            <w:vAlign w:val="center"/>
            <w:hideMark/>
          </w:tcPr>
          <w:p w14:paraId="6FD1E627" w14:textId="77777777" w:rsidR="00AF1FC5" w:rsidRDefault="00AF1FC5" w:rsidP="006C13F0">
            <w:pPr>
              <w:spacing w:line="0" w:lineRule="atLeast"/>
              <w:jc w:val="center"/>
              <w:rPr>
                <w:rFonts w:eastAsia="Times New Roman" w:cs="Calibri"/>
                <w:b/>
                <w:bCs/>
                <w:color w:val="000000"/>
                <w:sz w:val="20"/>
                <w:szCs w:val="20"/>
                <w:lang w:eastAsia="es-CL"/>
              </w:rPr>
            </w:pPr>
            <w:r w:rsidRPr="005626CB">
              <w:rPr>
                <w:rFonts w:eastAsia="Times New Roman" w:cs="Calibri"/>
                <w:b/>
                <w:bCs/>
                <w:color w:val="000000"/>
                <w:sz w:val="20"/>
                <w:szCs w:val="20"/>
                <w:lang w:eastAsia="es-CL"/>
              </w:rPr>
              <w:t>N°</w:t>
            </w:r>
            <w:r>
              <w:rPr>
                <w:rFonts w:eastAsia="Times New Roman" w:cs="Calibri"/>
                <w:b/>
                <w:bCs/>
                <w:color w:val="000000"/>
                <w:sz w:val="20"/>
                <w:szCs w:val="20"/>
                <w:lang w:eastAsia="es-CL"/>
              </w:rPr>
              <w:t>/</w:t>
            </w:r>
          </w:p>
          <w:p w14:paraId="62774C71" w14:textId="77777777" w:rsidR="00AF1FC5" w:rsidRPr="005626CB" w:rsidRDefault="00AF1FC5" w:rsidP="006C13F0">
            <w:pPr>
              <w:spacing w:line="0" w:lineRule="atLeast"/>
              <w:jc w:val="center"/>
              <w:rPr>
                <w:rFonts w:eastAsia="Times New Roman" w:cs="Calibri"/>
                <w:b/>
                <w:bCs/>
                <w:color w:val="000000"/>
                <w:sz w:val="20"/>
                <w:szCs w:val="20"/>
                <w:lang w:eastAsia="es-CL"/>
              </w:rPr>
            </w:pPr>
            <w:r>
              <w:rPr>
                <w:rFonts w:eastAsia="Times New Roman" w:cs="Calibri"/>
                <w:b/>
                <w:bCs/>
                <w:color w:val="000000"/>
                <w:sz w:val="20"/>
                <w:szCs w:val="20"/>
                <w:lang w:eastAsia="es-CL"/>
              </w:rPr>
              <w:t>Descripción</w:t>
            </w:r>
          </w:p>
        </w:tc>
        <w:tc>
          <w:tcPr>
            <w:tcW w:w="533" w:type="pct"/>
            <w:shd w:val="clear" w:color="auto" w:fill="auto"/>
            <w:vAlign w:val="center"/>
            <w:hideMark/>
          </w:tcPr>
          <w:p w14:paraId="15BC8902" w14:textId="77777777" w:rsidR="00AF1FC5" w:rsidRPr="005626CB" w:rsidRDefault="00AF1FC5" w:rsidP="006C13F0">
            <w:pPr>
              <w:spacing w:line="0" w:lineRule="atLeast"/>
              <w:jc w:val="center"/>
              <w:rPr>
                <w:rFonts w:eastAsia="Times New Roman" w:cs="Calibri"/>
                <w:b/>
                <w:bCs/>
                <w:color w:val="000000"/>
                <w:sz w:val="20"/>
                <w:szCs w:val="20"/>
                <w:lang w:eastAsia="es-CL"/>
              </w:rPr>
            </w:pPr>
            <w:r w:rsidRPr="005626CB">
              <w:rPr>
                <w:rFonts w:eastAsia="Times New Roman" w:cs="Calibri"/>
                <w:b/>
                <w:bCs/>
                <w:color w:val="000000"/>
                <w:sz w:val="20"/>
                <w:szCs w:val="20"/>
                <w:lang w:eastAsia="es-CL"/>
              </w:rPr>
              <w:t>Fecha</w:t>
            </w:r>
          </w:p>
        </w:tc>
        <w:tc>
          <w:tcPr>
            <w:tcW w:w="665" w:type="pct"/>
            <w:shd w:val="clear" w:color="auto" w:fill="auto"/>
            <w:vAlign w:val="center"/>
            <w:hideMark/>
          </w:tcPr>
          <w:p w14:paraId="7CE0D229" w14:textId="77777777" w:rsidR="00AF1FC5" w:rsidRPr="005626CB" w:rsidRDefault="00AF1FC5" w:rsidP="006C13F0">
            <w:pPr>
              <w:spacing w:line="0" w:lineRule="atLeast"/>
              <w:jc w:val="center"/>
              <w:rPr>
                <w:rFonts w:eastAsia="Times New Roman" w:cs="Calibri"/>
                <w:b/>
                <w:bCs/>
                <w:color w:val="000000"/>
                <w:sz w:val="20"/>
                <w:szCs w:val="20"/>
                <w:lang w:eastAsia="es-CL"/>
              </w:rPr>
            </w:pPr>
            <w:r w:rsidRPr="005626CB">
              <w:rPr>
                <w:rFonts w:eastAsia="Times New Roman" w:cs="Calibri"/>
                <w:b/>
                <w:bCs/>
                <w:color w:val="000000"/>
                <w:sz w:val="20"/>
                <w:szCs w:val="20"/>
                <w:lang w:eastAsia="es-CL"/>
              </w:rPr>
              <w:t>Comisión / Institución</w:t>
            </w:r>
          </w:p>
        </w:tc>
        <w:tc>
          <w:tcPr>
            <w:tcW w:w="765" w:type="pct"/>
            <w:shd w:val="clear" w:color="auto" w:fill="auto"/>
            <w:vAlign w:val="center"/>
            <w:hideMark/>
          </w:tcPr>
          <w:p w14:paraId="57EB7730" w14:textId="77777777" w:rsidR="00AF1FC5" w:rsidRPr="005626CB" w:rsidRDefault="00AF1FC5" w:rsidP="006C13F0">
            <w:pPr>
              <w:spacing w:line="0" w:lineRule="atLeast"/>
              <w:jc w:val="center"/>
              <w:rPr>
                <w:rFonts w:eastAsia="Times New Roman" w:cs="Calibri"/>
                <w:b/>
                <w:bCs/>
                <w:color w:val="000000"/>
                <w:sz w:val="20"/>
                <w:szCs w:val="20"/>
                <w:lang w:eastAsia="es-CL"/>
              </w:rPr>
            </w:pPr>
            <w:r>
              <w:rPr>
                <w:rFonts w:eastAsia="Times New Roman" w:cs="Calibri"/>
                <w:b/>
                <w:bCs/>
                <w:color w:val="000000"/>
                <w:sz w:val="20"/>
                <w:szCs w:val="20"/>
                <w:lang w:eastAsia="es-CL"/>
              </w:rPr>
              <w:t>Nombre de la actividad, proyecto o fuente regulada</w:t>
            </w:r>
          </w:p>
        </w:tc>
        <w:tc>
          <w:tcPr>
            <w:tcW w:w="1096" w:type="pct"/>
            <w:shd w:val="clear" w:color="auto" w:fill="auto"/>
            <w:vAlign w:val="center"/>
            <w:hideMark/>
          </w:tcPr>
          <w:p w14:paraId="7F4855DC" w14:textId="77777777" w:rsidR="00AF1FC5" w:rsidRPr="005626CB" w:rsidRDefault="00AF1FC5" w:rsidP="006C13F0">
            <w:pPr>
              <w:spacing w:line="0" w:lineRule="atLeast"/>
              <w:jc w:val="center"/>
              <w:rPr>
                <w:rFonts w:eastAsia="Times New Roman" w:cs="Calibri"/>
                <w:b/>
                <w:bCs/>
                <w:color w:val="000000"/>
                <w:sz w:val="20"/>
                <w:szCs w:val="20"/>
                <w:lang w:eastAsia="es-CL"/>
              </w:rPr>
            </w:pPr>
            <w:r w:rsidRPr="005626CB">
              <w:rPr>
                <w:rFonts w:eastAsia="Times New Roman" w:cs="Calibri"/>
                <w:b/>
                <w:bCs/>
                <w:color w:val="000000"/>
                <w:sz w:val="20"/>
                <w:szCs w:val="20"/>
                <w:lang w:eastAsia="es-CL"/>
              </w:rPr>
              <w:t>Comentarios</w:t>
            </w:r>
          </w:p>
        </w:tc>
        <w:tc>
          <w:tcPr>
            <w:tcW w:w="616" w:type="pct"/>
          </w:tcPr>
          <w:p w14:paraId="1512C891" w14:textId="77777777" w:rsidR="00AF1FC5" w:rsidRPr="005626CB" w:rsidRDefault="00AF1FC5" w:rsidP="006C13F0">
            <w:pPr>
              <w:spacing w:line="0" w:lineRule="atLeast"/>
              <w:jc w:val="center"/>
              <w:rPr>
                <w:rFonts w:eastAsia="Times New Roman" w:cs="Calibri"/>
                <w:b/>
                <w:bCs/>
                <w:color w:val="000000"/>
                <w:sz w:val="20"/>
                <w:szCs w:val="20"/>
                <w:lang w:eastAsia="es-CL"/>
              </w:rPr>
            </w:pPr>
            <w:r>
              <w:rPr>
                <w:rFonts w:eastAsia="Times New Roman" w:cs="Calibri"/>
                <w:b/>
                <w:bCs/>
                <w:color w:val="000000"/>
                <w:sz w:val="20"/>
                <w:szCs w:val="20"/>
                <w:lang w:eastAsia="es-CL"/>
              </w:rPr>
              <w:t>Instrumento fiscalizado</w:t>
            </w:r>
          </w:p>
        </w:tc>
      </w:tr>
      <w:tr w:rsidR="00294EDF" w:rsidRPr="007C79D3" w14:paraId="41F9901D" w14:textId="77777777" w:rsidTr="006C13F0">
        <w:trPr>
          <w:trHeight w:val="669"/>
          <w:jc w:val="center"/>
        </w:trPr>
        <w:tc>
          <w:tcPr>
            <w:tcW w:w="195" w:type="pct"/>
            <w:shd w:val="clear" w:color="auto" w:fill="auto"/>
            <w:noWrap/>
            <w:vAlign w:val="center"/>
          </w:tcPr>
          <w:p w14:paraId="6C6EA694" w14:textId="50B1E03B" w:rsidR="00294EDF" w:rsidRPr="00294EDF" w:rsidRDefault="00294EDF" w:rsidP="00294EDF">
            <w:pPr>
              <w:spacing w:line="0" w:lineRule="atLeast"/>
              <w:jc w:val="center"/>
              <w:rPr>
                <w:rFonts w:eastAsia="Times New Roman" w:cs="Calibri"/>
                <w:color w:val="000000"/>
                <w:sz w:val="18"/>
                <w:szCs w:val="18"/>
                <w:lang w:eastAsia="es-CL"/>
              </w:rPr>
            </w:pPr>
            <w:r>
              <w:rPr>
                <w:rFonts w:eastAsia="Times New Roman" w:cs="Calibri"/>
                <w:color w:val="000000"/>
                <w:sz w:val="18"/>
                <w:szCs w:val="18"/>
                <w:lang w:eastAsia="es-CL"/>
              </w:rPr>
              <w:t>1</w:t>
            </w:r>
          </w:p>
        </w:tc>
        <w:tc>
          <w:tcPr>
            <w:tcW w:w="598" w:type="pct"/>
            <w:shd w:val="clear" w:color="auto" w:fill="auto"/>
            <w:noWrap/>
            <w:vAlign w:val="center"/>
          </w:tcPr>
          <w:p w14:paraId="6BF9682F" w14:textId="0F70FCFB" w:rsidR="00294EDF" w:rsidRPr="00294EDF" w:rsidRDefault="00294EDF" w:rsidP="00294EDF">
            <w:pPr>
              <w:spacing w:line="0" w:lineRule="atLeast"/>
              <w:jc w:val="center"/>
              <w:rPr>
                <w:rFonts w:eastAsia="Times New Roman" w:cs="Calibri"/>
                <w:sz w:val="18"/>
                <w:szCs w:val="18"/>
                <w:lang w:eastAsia="es-CL"/>
              </w:rPr>
            </w:pPr>
            <w:r w:rsidRPr="00294EDF">
              <w:rPr>
                <w:rFonts w:eastAsia="Times New Roman" w:cs="Calibri"/>
                <w:sz w:val="18"/>
                <w:szCs w:val="18"/>
                <w:lang w:eastAsia="es-CL"/>
              </w:rPr>
              <w:t>RCA</w:t>
            </w:r>
          </w:p>
        </w:tc>
        <w:tc>
          <w:tcPr>
            <w:tcW w:w="532" w:type="pct"/>
            <w:shd w:val="clear" w:color="auto" w:fill="auto"/>
            <w:noWrap/>
            <w:vAlign w:val="center"/>
          </w:tcPr>
          <w:p w14:paraId="5A1ECCFB" w14:textId="7CA5D7C9" w:rsidR="00294EDF" w:rsidRPr="00294EDF" w:rsidRDefault="00294EDF" w:rsidP="00294EDF">
            <w:pPr>
              <w:spacing w:line="0" w:lineRule="atLeast"/>
              <w:jc w:val="center"/>
              <w:rPr>
                <w:rFonts w:cs="Arial"/>
                <w:bCs/>
                <w:kern w:val="24"/>
                <w:sz w:val="18"/>
                <w:szCs w:val="18"/>
              </w:rPr>
            </w:pPr>
            <w:r w:rsidRPr="00294EDF">
              <w:rPr>
                <w:rFonts w:eastAsia="Times New Roman" w:cs="Calibri"/>
                <w:sz w:val="18"/>
                <w:szCs w:val="18"/>
                <w:lang w:eastAsia="es-CL"/>
              </w:rPr>
              <w:t>29</w:t>
            </w:r>
          </w:p>
        </w:tc>
        <w:tc>
          <w:tcPr>
            <w:tcW w:w="533" w:type="pct"/>
            <w:shd w:val="clear" w:color="auto" w:fill="auto"/>
            <w:noWrap/>
            <w:vAlign w:val="center"/>
          </w:tcPr>
          <w:p w14:paraId="6AAAA767" w14:textId="0154397A" w:rsidR="00294EDF" w:rsidRPr="00294EDF" w:rsidRDefault="00294EDF" w:rsidP="00294EDF">
            <w:pPr>
              <w:spacing w:line="0" w:lineRule="atLeast"/>
              <w:jc w:val="center"/>
              <w:rPr>
                <w:bCs/>
                <w:kern w:val="24"/>
                <w:sz w:val="18"/>
                <w:szCs w:val="18"/>
              </w:rPr>
            </w:pPr>
            <w:r w:rsidRPr="00294EDF">
              <w:rPr>
                <w:bCs/>
                <w:kern w:val="24"/>
                <w:sz w:val="18"/>
                <w:szCs w:val="18"/>
              </w:rPr>
              <w:t>28-01-1999</w:t>
            </w:r>
          </w:p>
        </w:tc>
        <w:tc>
          <w:tcPr>
            <w:tcW w:w="665" w:type="pct"/>
            <w:shd w:val="clear" w:color="auto" w:fill="auto"/>
            <w:noWrap/>
            <w:vAlign w:val="center"/>
          </w:tcPr>
          <w:p w14:paraId="2FE4FBAD" w14:textId="172DAFC0" w:rsidR="00294EDF" w:rsidRPr="00294EDF" w:rsidRDefault="00294EDF" w:rsidP="00294EDF">
            <w:pPr>
              <w:spacing w:line="0" w:lineRule="atLeast"/>
              <w:jc w:val="center"/>
              <w:rPr>
                <w:rFonts w:eastAsia="Times New Roman" w:cs="Calibri"/>
                <w:sz w:val="18"/>
                <w:szCs w:val="18"/>
                <w:lang w:eastAsia="es-CL"/>
              </w:rPr>
            </w:pPr>
            <w:r w:rsidRPr="00294EDF">
              <w:rPr>
                <w:rFonts w:eastAsia="Times New Roman" w:cs="Calibri"/>
                <w:sz w:val="18"/>
                <w:szCs w:val="18"/>
                <w:lang w:eastAsia="es-CL"/>
              </w:rPr>
              <w:t>Comisión Nacional del Medio Ambiente RM</w:t>
            </w:r>
          </w:p>
        </w:tc>
        <w:tc>
          <w:tcPr>
            <w:tcW w:w="765" w:type="pct"/>
            <w:shd w:val="clear" w:color="auto" w:fill="auto"/>
            <w:noWrap/>
            <w:vAlign w:val="center"/>
          </w:tcPr>
          <w:p w14:paraId="7E97ECD7" w14:textId="4EBC1598" w:rsidR="00294EDF" w:rsidRPr="00294EDF" w:rsidRDefault="00294EDF" w:rsidP="00294EDF">
            <w:pPr>
              <w:spacing w:line="0" w:lineRule="atLeast"/>
              <w:rPr>
                <w:rFonts w:cs="Arial"/>
                <w:bCs/>
                <w:kern w:val="24"/>
                <w:sz w:val="18"/>
                <w:szCs w:val="18"/>
              </w:rPr>
            </w:pPr>
            <w:r w:rsidRPr="00294EDF">
              <w:rPr>
                <w:rFonts w:eastAsia="Times New Roman" w:cs="Calibri"/>
                <w:sz w:val="18"/>
                <w:szCs w:val="18"/>
                <w:lang w:eastAsia="es-CL"/>
              </w:rPr>
              <w:t>Ampliación Plantel de productor de huevos</w:t>
            </w:r>
          </w:p>
        </w:tc>
        <w:tc>
          <w:tcPr>
            <w:tcW w:w="1096" w:type="pct"/>
            <w:shd w:val="clear" w:color="auto" w:fill="auto"/>
            <w:noWrap/>
            <w:vAlign w:val="center"/>
          </w:tcPr>
          <w:p w14:paraId="256601DF" w14:textId="01E0D4D3" w:rsidR="00294EDF" w:rsidRPr="00294EDF" w:rsidRDefault="006C13F0" w:rsidP="00294EDF">
            <w:pPr>
              <w:spacing w:line="0" w:lineRule="atLeast"/>
              <w:rPr>
                <w:rFonts w:eastAsia="Times New Roman" w:cs="Calibri"/>
                <w:sz w:val="18"/>
                <w:szCs w:val="18"/>
                <w:lang w:eastAsia="es-CL"/>
              </w:rPr>
            </w:pPr>
            <w:r>
              <w:rPr>
                <w:rFonts w:eastAsia="Times New Roman" w:cs="Calibri"/>
                <w:sz w:val="18"/>
                <w:szCs w:val="18"/>
                <w:lang w:eastAsia="es-CL"/>
              </w:rPr>
              <w:t>Sin comentarios</w:t>
            </w:r>
          </w:p>
        </w:tc>
        <w:tc>
          <w:tcPr>
            <w:tcW w:w="616" w:type="pct"/>
            <w:vAlign w:val="center"/>
          </w:tcPr>
          <w:p w14:paraId="556294F6" w14:textId="20953A15" w:rsidR="00294EDF" w:rsidRPr="00294EDF" w:rsidRDefault="00294EDF" w:rsidP="00294EDF">
            <w:pPr>
              <w:spacing w:line="0" w:lineRule="atLeast"/>
              <w:jc w:val="center"/>
              <w:rPr>
                <w:rFonts w:eastAsia="Times New Roman" w:cs="Calibri"/>
                <w:sz w:val="18"/>
                <w:szCs w:val="18"/>
                <w:lang w:eastAsia="es-CL"/>
              </w:rPr>
            </w:pPr>
            <w:r w:rsidRPr="00294EDF">
              <w:rPr>
                <w:rFonts w:eastAsia="Times New Roman" w:cs="Calibri"/>
                <w:sz w:val="18"/>
                <w:szCs w:val="18"/>
                <w:lang w:eastAsia="es-CL"/>
              </w:rPr>
              <w:t>Sí</w:t>
            </w:r>
          </w:p>
        </w:tc>
      </w:tr>
      <w:tr w:rsidR="00AF1FC5" w:rsidRPr="007C79D3" w14:paraId="7F1A6FC7" w14:textId="77777777" w:rsidTr="006C13F0">
        <w:trPr>
          <w:trHeight w:val="669"/>
          <w:jc w:val="center"/>
        </w:trPr>
        <w:tc>
          <w:tcPr>
            <w:tcW w:w="195" w:type="pct"/>
            <w:shd w:val="clear" w:color="auto" w:fill="auto"/>
            <w:noWrap/>
            <w:vAlign w:val="center"/>
          </w:tcPr>
          <w:p w14:paraId="3809FCE8" w14:textId="78DFD53E" w:rsidR="00AF1FC5" w:rsidRPr="00294EDF" w:rsidRDefault="00294EDF" w:rsidP="006C13F0">
            <w:pPr>
              <w:spacing w:line="0" w:lineRule="atLeast"/>
              <w:jc w:val="center"/>
              <w:rPr>
                <w:rFonts w:eastAsia="Times New Roman" w:cs="Calibri"/>
                <w:color w:val="000000"/>
                <w:sz w:val="18"/>
                <w:szCs w:val="18"/>
                <w:lang w:eastAsia="es-CL"/>
              </w:rPr>
            </w:pPr>
            <w:r>
              <w:rPr>
                <w:rFonts w:eastAsia="Times New Roman" w:cs="Calibri"/>
                <w:color w:val="000000"/>
                <w:sz w:val="18"/>
                <w:szCs w:val="18"/>
                <w:lang w:eastAsia="es-CL"/>
              </w:rPr>
              <w:t>2</w:t>
            </w:r>
          </w:p>
        </w:tc>
        <w:tc>
          <w:tcPr>
            <w:tcW w:w="598" w:type="pct"/>
            <w:shd w:val="clear" w:color="auto" w:fill="auto"/>
            <w:noWrap/>
            <w:vAlign w:val="center"/>
          </w:tcPr>
          <w:p w14:paraId="72381031" w14:textId="77777777" w:rsidR="00AF1FC5" w:rsidRPr="00294EDF" w:rsidRDefault="00AF1FC5" w:rsidP="006C13F0">
            <w:pPr>
              <w:spacing w:line="0" w:lineRule="atLeast"/>
              <w:jc w:val="center"/>
              <w:rPr>
                <w:rFonts w:eastAsia="Times New Roman" w:cs="Calibri"/>
                <w:sz w:val="18"/>
                <w:szCs w:val="18"/>
                <w:lang w:eastAsia="es-CL"/>
              </w:rPr>
            </w:pPr>
            <w:r w:rsidRPr="00294EDF">
              <w:rPr>
                <w:rFonts w:eastAsia="Times New Roman" w:cs="Calibri"/>
                <w:sz w:val="18"/>
                <w:szCs w:val="18"/>
                <w:lang w:eastAsia="es-CL"/>
              </w:rPr>
              <w:t>RCA</w:t>
            </w:r>
          </w:p>
        </w:tc>
        <w:tc>
          <w:tcPr>
            <w:tcW w:w="532" w:type="pct"/>
            <w:shd w:val="clear" w:color="auto" w:fill="auto"/>
            <w:noWrap/>
            <w:vAlign w:val="center"/>
          </w:tcPr>
          <w:p w14:paraId="6BD225AE" w14:textId="4ECEB86C" w:rsidR="00AF1FC5" w:rsidRPr="00294EDF" w:rsidRDefault="00294EDF" w:rsidP="00294EDF">
            <w:pPr>
              <w:spacing w:line="0" w:lineRule="atLeast"/>
              <w:jc w:val="center"/>
              <w:rPr>
                <w:rFonts w:eastAsia="Times New Roman" w:cs="Calibri"/>
                <w:sz w:val="18"/>
                <w:szCs w:val="18"/>
                <w:lang w:eastAsia="es-CL"/>
              </w:rPr>
            </w:pPr>
            <w:r w:rsidRPr="00294EDF">
              <w:rPr>
                <w:rFonts w:cs="Arial"/>
                <w:bCs/>
                <w:kern w:val="24"/>
                <w:sz w:val="18"/>
                <w:szCs w:val="18"/>
              </w:rPr>
              <w:t>14</w:t>
            </w:r>
          </w:p>
        </w:tc>
        <w:tc>
          <w:tcPr>
            <w:tcW w:w="533" w:type="pct"/>
            <w:shd w:val="clear" w:color="auto" w:fill="auto"/>
            <w:noWrap/>
            <w:vAlign w:val="center"/>
          </w:tcPr>
          <w:p w14:paraId="77FC640B" w14:textId="13D31EC5" w:rsidR="00AF1FC5" w:rsidRPr="00294EDF" w:rsidRDefault="00294EDF" w:rsidP="00294EDF">
            <w:pPr>
              <w:spacing w:line="0" w:lineRule="atLeast"/>
              <w:jc w:val="center"/>
              <w:rPr>
                <w:rFonts w:eastAsia="Times New Roman" w:cs="Calibri"/>
                <w:sz w:val="18"/>
                <w:szCs w:val="18"/>
                <w:lang w:eastAsia="es-CL"/>
              </w:rPr>
            </w:pPr>
            <w:r w:rsidRPr="00294EDF">
              <w:rPr>
                <w:bCs/>
                <w:kern w:val="24"/>
                <w:sz w:val="18"/>
                <w:szCs w:val="18"/>
              </w:rPr>
              <w:t>11-01-2001</w:t>
            </w:r>
          </w:p>
        </w:tc>
        <w:tc>
          <w:tcPr>
            <w:tcW w:w="665" w:type="pct"/>
            <w:shd w:val="clear" w:color="auto" w:fill="auto"/>
            <w:noWrap/>
            <w:vAlign w:val="center"/>
          </w:tcPr>
          <w:p w14:paraId="2896E020" w14:textId="070841C8" w:rsidR="00AF1FC5" w:rsidRPr="00294EDF" w:rsidRDefault="00AF1FC5" w:rsidP="00294EDF">
            <w:pPr>
              <w:spacing w:line="0" w:lineRule="atLeast"/>
              <w:jc w:val="center"/>
              <w:rPr>
                <w:rFonts w:eastAsia="Times New Roman" w:cs="Calibri"/>
                <w:sz w:val="18"/>
                <w:szCs w:val="18"/>
                <w:lang w:eastAsia="es-CL"/>
              </w:rPr>
            </w:pPr>
            <w:r w:rsidRPr="00294EDF">
              <w:rPr>
                <w:rFonts w:eastAsia="Times New Roman" w:cs="Calibri"/>
                <w:sz w:val="18"/>
                <w:szCs w:val="18"/>
                <w:lang w:eastAsia="es-CL"/>
              </w:rPr>
              <w:t>C</w:t>
            </w:r>
            <w:r w:rsidR="00294EDF" w:rsidRPr="00294EDF">
              <w:rPr>
                <w:rFonts w:eastAsia="Times New Roman" w:cs="Calibri"/>
                <w:sz w:val="18"/>
                <w:szCs w:val="18"/>
                <w:lang w:eastAsia="es-CL"/>
              </w:rPr>
              <w:t>omisión Regional</w:t>
            </w:r>
            <w:r w:rsidRPr="00294EDF">
              <w:rPr>
                <w:rFonts w:eastAsia="Times New Roman" w:cs="Calibri"/>
                <w:sz w:val="18"/>
                <w:szCs w:val="18"/>
                <w:lang w:eastAsia="es-CL"/>
              </w:rPr>
              <w:t xml:space="preserve"> del Medio Ambiente RM</w:t>
            </w:r>
          </w:p>
        </w:tc>
        <w:tc>
          <w:tcPr>
            <w:tcW w:w="765" w:type="pct"/>
            <w:shd w:val="clear" w:color="auto" w:fill="auto"/>
            <w:noWrap/>
            <w:vAlign w:val="center"/>
          </w:tcPr>
          <w:p w14:paraId="3F20F548" w14:textId="308448EE" w:rsidR="00AF1FC5" w:rsidRPr="00294EDF" w:rsidRDefault="00294EDF" w:rsidP="006C13F0">
            <w:pPr>
              <w:spacing w:line="0" w:lineRule="atLeast"/>
              <w:rPr>
                <w:rFonts w:eastAsia="Times New Roman" w:cs="Calibri"/>
                <w:sz w:val="18"/>
                <w:szCs w:val="18"/>
                <w:lang w:eastAsia="es-CL"/>
              </w:rPr>
            </w:pPr>
            <w:r w:rsidRPr="00294EDF">
              <w:rPr>
                <w:rFonts w:cs="Arial"/>
                <w:bCs/>
                <w:kern w:val="24"/>
                <w:sz w:val="18"/>
                <w:szCs w:val="18"/>
              </w:rPr>
              <w:t>Mejoramiento tecnológico y ampliación de pabellones de aves de postura</w:t>
            </w:r>
          </w:p>
        </w:tc>
        <w:tc>
          <w:tcPr>
            <w:tcW w:w="1096" w:type="pct"/>
            <w:shd w:val="clear" w:color="auto" w:fill="auto"/>
            <w:noWrap/>
            <w:vAlign w:val="center"/>
          </w:tcPr>
          <w:p w14:paraId="6E29CE04" w14:textId="2951609F" w:rsidR="00AF1FC5" w:rsidRPr="00294EDF" w:rsidRDefault="006C13F0" w:rsidP="00294EDF">
            <w:pPr>
              <w:spacing w:line="0" w:lineRule="atLeast"/>
              <w:rPr>
                <w:rFonts w:eastAsia="Times New Roman" w:cs="Calibri"/>
                <w:sz w:val="18"/>
                <w:szCs w:val="18"/>
                <w:lang w:eastAsia="es-CL"/>
              </w:rPr>
            </w:pPr>
            <w:r>
              <w:rPr>
                <w:rFonts w:eastAsia="Times New Roman" w:cs="Calibri"/>
                <w:sz w:val="18"/>
                <w:szCs w:val="18"/>
                <w:lang w:eastAsia="es-CL"/>
              </w:rPr>
              <w:t>Sin comentarios</w:t>
            </w:r>
          </w:p>
        </w:tc>
        <w:tc>
          <w:tcPr>
            <w:tcW w:w="616" w:type="pct"/>
            <w:vAlign w:val="center"/>
          </w:tcPr>
          <w:p w14:paraId="54D15E45" w14:textId="77777777" w:rsidR="00AF1FC5" w:rsidRPr="00294EDF" w:rsidRDefault="00AF1FC5" w:rsidP="006C13F0">
            <w:pPr>
              <w:spacing w:line="0" w:lineRule="atLeast"/>
              <w:jc w:val="center"/>
              <w:rPr>
                <w:rFonts w:eastAsia="Times New Roman" w:cs="Calibri"/>
                <w:sz w:val="18"/>
                <w:szCs w:val="18"/>
                <w:lang w:eastAsia="es-CL"/>
              </w:rPr>
            </w:pPr>
            <w:r w:rsidRPr="00294EDF">
              <w:rPr>
                <w:rFonts w:eastAsia="Times New Roman" w:cs="Calibri"/>
                <w:sz w:val="18"/>
                <w:szCs w:val="18"/>
                <w:lang w:eastAsia="es-CL"/>
              </w:rPr>
              <w:t>Sí</w:t>
            </w:r>
          </w:p>
        </w:tc>
      </w:tr>
      <w:tr w:rsidR="00AF1FC5" w:rsidRPr="007C79D3" w14:paraId="4C5D8846" w14:textId="77777777" w:rsidTr="006C13F0">
        <w:trPr>
          <w:trHeight w:val="1221"/>
          <w:jc w:val="center"/>
        </w:trPr>
        <w:tc>
          <w:tcPr>
            <w:tcW w:w="195" w:type="pct"/>
            <w:shd w:val="clear" w:color="auto" w:fill="auto"/>
            <w:noWrap/>
            <w:vAlign w:val="center"/>
          </w:tcPr>
          <w:p w14:paraId="6E2CC1CE" w14:textId="77777777" w:rsidR="00AF1FC5" w:rsidRPr="00294EDF" w:rsidRDefault="00AF1FC5" w:rsidP="006C13F0">
            <w:pPr>
              <w:spacing w:line="0" w:lineRule="atLeast"/>
              <w:jc w:val="center"/>
              <w:rPr>
                <w:rFonts w:eastAsia="Times New Roman" w:cs="Calibri"/>
                <w:color w:val="000000"/>
                <w:sz w:val="18"/>
                <w:szCs w:val="18"/>
                <w:lang w:eastAsia="es-CL"/>
              </w:rPr>
            </w:pPr>
            <w:r w:rsidRPr="00294EDF">
              <w:rPr>
                <w:rFonts w:eastAsia="Times New Roman" w:cs="Calibri"/>
                <w:color w:val="000000"/>
                <w:sz w:val="18"/>
                <w:szCs w:val="18"/>
                <w:lang w:eastAsia="es-CL"/>
              </w:rPr>
              <w:t>3</w:t>
            </w:r>
          </w:p>
        </w:tc>
        <w:tc>
          <w:tcPr>
            <w:tcW w:w="598" w:type="pct"/>
            <w:shd w:val="clear" w:color="auto" w:fill="auto"/>
            <w:noWrap/>
            <w:vAlign w:val="center"/>
          </w:tcPr>
          <w:p w14:paraId="4613F867" w14:textId="77777777" w:rsidR="00AF1FC5" w:rsidRPr="00294EDF" w:rsidRDefault="00AF1FC5" w:rsidP="006C13F0">
            <w:pPr>
              <w:spacing w:line="0" w:lineRule="atLeast"/>
              <w:jc w:val="center"/>
              <w:rPr>
                <w:rFonts w:eastAsia="Times New Roman" w:cs="Calibri"/>
                <w:sz w:val="18"/>
                <w:szCs w:val="18"/>
                <w:lang w:eastAsia="es-CL"/>
              </w:rPr>
            </w:pPr>
            <w:r w:rsidRPr="00294EDF">
              <w:rPr>
                <w:rFonts w:eastAsia="Times New Roman" w:cs="Calibri"/>
                <w:sz w:val="18"/>
                <w:szCs w:val="18"/>
                <w:lang w:eastAsia="es-CL"/>
              </w:rPr>
              <w:t>RCA</w:t>
            </w:r>
          </w:p>
        </w:tc>
        <w:tc>
          <w:tcPr>
            <w:tcW w:w="532" w:type="pct"/>
            <w:shd w:val="clear" w:color="auto" w:fill="auto"/>
            <w:noWrap/>
            <w:vAlign w:val="center"/>
          </w:tcPr>
          <w:p w14:paraId="072D73B1" w14:textId="192F310B" w:rsidR="00AF1FC5" w:rsidRPr="00294EDF" w:rsidRDefault="00294EDF" w:rsidP="006C13F0">
            <w:pPr>
              <w:spacing w:line="0" w:lineRule="atLeast"/>
              <w:jc w:val="center"/>
              <w:rPr>
                <w:rFonts w:eastAsia="Times New Roman" w:cs="Calibri"/>
                <w:sz w:val="18"/>
                <w:szCs w:val="18"/>
                <w:lang w:eastAsia="es-CL"/>
              </w:rPr>
            </w:pPr>
            <w:r w:rsidRPr="00294EDF">
              <w:rPr>
                <w:rFonts w:cs="Arial"/>
                <w:bCs/>
                <w:kern w:val="24"/>
                <w:sz w:val="18"/>
                <w:szCs w:val="18"/>
              </w:rPr>
              <w:t>400</w:t>
            </w:r>
          </w:p>
        </w:tc>
        <w:tc>
          <w:tcPr>
            <w:tcW w:w="533" w:type="pct"/>
            <w:shd w:val="clear" w:color="auto" w:fill="auto"/>
            <w:noWrap/>
            <w:vAlign w:val="center"/>
          </w:tcPr>
          <w:p w14:paraId="75BC12D5" w14:textId="3C02B357" w:rsidR="00AF1FC5" w:rsidRPr="00294EDF" w:rsidRDefault="00294EDF" w:rsidP="00294EDF">
            <w:pPr>
              <w:spacing w:line="0" w:lineRule="atLeast"/>
              <w:jc w:val="center"/>
              <w:rPr>
                <w:rFonts w:eastAsia="Times New Roman" w:cs="Calibri"/>
                <w:sz w:val="18"/>
                <w:szCs w:val="18"/>
                <w:lang w:eastAsia="es-CL"/>
              </w:rPr>
            </w:pPr>
            <w:r w:rsidRPr="00294EDF">
              <w:rPr>
                <w:bCs/>
                <w:kern w:val="24"/>
                <w:sz w:val="18"/>
                <w:szCs w:val="18"/>
              </w:rPr>
              <w:t>26-05-2008</w:t>
            </w:r>
          </w:p>
        </w:tc>
        <w:tc>
          <w:tcPr>
            <w:tcW w:w="665" w:type="pct"/>
            <w:shd w:val="clear" w:color="auto" w:fill="auto"/>
            <w:noWrap/>
            <w:vAlign w:val="center"/>
          </w:tcPr>
          <w:p w14:paraId="4B2B64CC" w14:textId="77777777" w:rsidR="00AF1FC5" w:rsidRPr="00294EDF" w:rsidRDefault="00AF1FC5" w:rsidP="006C13F0">
            <w:pPr>
              <w:spacing w:line="0" w:lineRule="atLeast"/>
              <w:jc w:val="center"/>
              <w:rPr>
                <w:rFonts w:eastAsia="Times New Roman" w:cs="Calibri"/>
                <w:sz w:val="18"/>
                <w:szCs w:val="18"/>
                <w:lang w:eastAsia="es-CL"/>
              </w:rPr>
            </w:pPr>
            <w:r w:rsidRPr="00294EDF">
              <w:rPr>
                <w:rFonts w:eastAsia="Times New Roman" w:cs="Calibri"/>
                <w:sz w:val="18"/>
                <w:szCs w:val="18"/>
                <w:lang w:eastAsia="es-CL"/>
              </w:rPr>
              <w:t>Comisión Regional del Medio Ambiente RM</w:t>
            </w:r>
          </w:p>
        </w:tc>
        <w:tc>
          <w:tcPr>
            <w:tcW w:w="765" w:type="pct"/>
            <w:shd w:val="clear" w:color="auto" w:fill="auto"/>
            <w:noWrap/>
            <w:vAlign w:val="center"/>
          </w:tcPr>
          <w:p w14:paraId="5AC6C3D8" w14:textId="7AB57566" w:rsidR="00AF1FC5" w:rsidRPr="00294EDF" w:rsidRDefault="00294EDF" w:rsidP="006C13F0">
            <w:pPr>
              <w:spacing w:line="0" w:lineRule="atLeast"/>
              <w:rPr>
                <w:rFonts w:eastAsia="Times New Roman" w:cs="Calibri"/>
                <w:sz w:val="18"/>
                <w:szCs w:val="18"/>
                <w:lang w:eastAsia="es-CL"/>
              </w:rPr>
            </w:pPr>
            <w:r w:rsidRPr="00294EDF">
              <w:rPr>
                <w:rFonts w:eastAsia="Times New Roman" w:cs="Calibri"/>
                <w:sz w:val="18"/>
                <w:szCs w:val="18"/>
                <w:lang w:eastAsia="es-CL"/>
              </w:rPr>
              <w:t>Proyecto mejoramiento de manejo de guano de aves de postura mediante compostaje mecanizado/encapsulado</w:t>
            </w:r>
          </w:p>
        </w:tc>
        <w:tc>
          <w:tcPr>
            <w:tcW w:w="1096" w:type="pct"/>
            <w:shd w:val="clear" w:color="auto" w:fill="auto"/>
            <w:noWrap/>
            <w:vAlign w:val="center"/>
          </w:tcPr>
          <w:p w14:paraId="33322BFB" w14:textId="31F46F8F" w:rsidR="00AF1FC5" w:rsidRPr="00294EDF" w:rsidRDefault="006C13F0" w:rsidP="00294EDF">
            <w:pPr>
              <w:spacing w:line="0" w:lineRule="atLeast"/>
              <w:rPr>
                <w:rFonts w:eastAsia="Times New Roman" w:cs="Calibri"/>
                <w:sz w:val="18"/>
                <w:szCs w:val="18"/>
                <w:lang w:eastAsia="es-CL"/>
              </w:rPr>
            </w:pPr>
            <w:r>
              <w:rPr>
                <w:rFonts w:eastAsia="Times New Roman" w:cs="Calibri"/>
                <w:sz w:val="18"/>
                <w:szCs w:val="18"/>
                <w:lang w:eastAsia="es-CL"/>
              </w:rPr>
              <w:t>Sin comentarios</w:t>
            </w:r>
          </w:p>
        </w:tc>
        <w:tc>
          <w:tcPr>
            <w:tcW w:w="616" w:type="pct"/>
            <w:vAlign w:val="center"/>
          </w:tcPr>
          <w:p w14:paraId="26CE1DE4" w14:textId="77777777" w:rsidR="00AF1FC5" w:rsidRPr="00294EDF" w:rsidRDefault="00AF1FC5" w:rsidP="006C13F0">
            <w:pPr>
              <w:spacing w:line="0" w:lineRule="atLeast"/>
              <w:jc w:val="center"/>
              <w:rPr>
                <w:rFonts w:eastAsia="Times New Roman" w:cs="Calibri"/>
                <w:sz w:val="18"/>
                <w:szCs w:val="18"/>
                <w:lang w:eastAsia="es-CL"/>
              </w:rPr>
            </w:pPr>
            <w:r w:rsidRPr="00294EDF">
              <w:rPr>
                <w:rFonts w:eastAsia="Times New Roman" w:cs="Calibri"/>
                <w:sz w:val="18"/>
                <w:szCs w:val="18"/>
                <w:lang w:eastAsia="es-CL"/>
              </w:rPr>
              <w:t>Sí</w:t>
            </w:r>
          </w:p>
        </w:tc>
      </w:tr>
    </w:tbl>
    <w:p w14:paraId="020F5CCB" w14:textId="77777777" w:rsidR="00AF1FC5" w:rsidRDefault="00AF1FC5" w:rsidP="00AF1FC5">
      <w:pPr>
        <w:pStyle w:val="Ttulo1"/>
        <w:numPr>
          <w:ilvl w:val="0"/>
          <w:numId w:val="0"/>
        </w:numPr>
      </w:pPr>
    </w:p>
    <w:p w14:paraId="5C225E51" w14:textId="77777777" w:rsidR="00317531" w:rsidRPr="0025129B" w:rsidRDefault="00B1722C" w:rsidP="00C958D0">
      <w:pPr>
        <w:pStyle w:val="Ttulo1"/>
      </w:pPr>
      <w:r w:rsidRPr="0025129B">
        <w:t>ANTECEDENTES DE LA ACTIVIDAD DE FISCALIZACIÓN.</w:t>
      </w:r>
      <w:bookmarkEnd w:id="51"/>
      <w:bookmarkEnd w:id="52"/>
      <w:bookmarkEnd w:id="53"/>
    </w:p>
    <w:p w14:paraId="2D8924D7" w14:textId="77777777" w:rsidR="00B1722C" w:rsidRPr="0025129B" w:rsidRDefault="00B1722C" w:rsidP="00B1722C"/>
    <w:p w14:paraId="015716AA" w14:textId="77777777" w:rsidR="00B1722C" w:rsidRPr="0025129B" w:rsidRDefault="00F67BC0" w:rsidP="00C958D0">
      <w:pPr>
        <w:pStyle w:val="Ttulo2"/>
      </w:pPr>
      <w:bookmarkStart w:id="54" w:name="_Toc352840386"/>
      <w:bookmarkStart w:id="55" w:name="_Toc352841446"/>
      <w:bookmarkStart w:id="56" w:name="_Toc353998112"/>
      <w:bookmarkStart w:id="57" w:name="_Toc353998185"/>
      <w:bookmarkStart w:id="58" w:name="_Toc382383537"/>
      <w:bookmarkStart w:id="59" w:name="_Toc382472359"/>
      <w:bookmarkStart w:id="60" w:name="_Toc390184270"/>
      <w:bookmarkStart w:id="61" w:name="_Toc390360001"/>
      <w:bookmarkStart w:id="62" w:name="_Toc390777022"/>
      <w:bookmarkStart w:id="63" w:name="_Toc391297060"/>
      <w:bookmarkStart w:id="64" w:name="_Toc391353916"/>
      <w:bookmarkStart w:id="65" w:name="_Toc450229456"/>
      <w:bookmarkStart w:id="66" w:name="_Toc450309747"/>
      <w:r>
        <w:t>Motivo de la A</w:t>
      </w:r>
      <w:r w:rsidR="00B1722C" w:rsidRPr="0025129B">
        <w:t>ctividad de Fiscalización</w:t>
      </w:r>
      <w:r w:rsidR="00893A4E" w:rsidRPr="0025129B">
        <w:t>.</w:t>
      </w:r>
      <w:bookmarkEnd w:id="54"/>
      <w:bookmarkEnd w:id="55"/>
      <w:bookmarkEnd w:id="56"/>
      <w:bookmarkEnd w:id="57"/>
      <w:bookmarkEnd w:id="58"/>
      <w:bookmarkEnd w:id="59"/>
      <w:bookmarkEnd w:id="60"/>
      <w:bookmarkEnd w:id="61"/>
      <w:bookmarkEnd w:id="62"/>
      <w:bookmarkEnd w:id="63"/>
      <w:bookmarkEnd w:id="64"/>
      <w:bookmarkEnd w:id="65"/>
      <w:bookmarkEnd w:id="66"/>
    </w:p>
    <w:p w14:paraId="050D20F9" w14:textId="77777777" w:rsidR="00B1722C" w:rsidRPr="0025129B" w:rsidRDefault="00B1722C" w:rsidP="00B1722C"/>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05"/>
        <w:gridCol w:w="7557"/>
      </w:tblGrid>
      <w:tr w:rsidR="0083470A" w:rsidRPr="0025129B" w14:paraId="78F3DA45" w14:textId="77777777" w:rsidTr="008B3A74">
        <w:trPr>
          <w:trHeight w:val="551"/>
        </w:trPr>
        <w:tc>
          <w:tcPr>
            <w:tcW w:w="1207" w:type="pct"/>
            <w:shd w:val="clear" w:color="auto" w:fill="auto"/>
            <w:tcMar>
              <w:top w:w="58" w:type="dxa"/>
              <w:left w:w="58" w:type="dxa"/>
              <w:bottom w:w="58" w:type="dxa"/>
              <w:right w:w="58" w:type="dxa"/>
            </w:tcMar>
            <w:hideMark/>
          </w:tcPr>
          <w:p w14:paraId="63B6A030" w14:textId="77777777" w:rsidR="0083470A" w:rsidRDefault="0083470A" w:rsidP="00593850">
            <w:pPr>
              <w:jc w:val="left"/>
              <w:rPr>
                <w:b/>
                <w:sz w:val="20"/>
                <w:szCs w:val="20"/>
              </w:rPr>
            </w:pPr>
            <w:r w:rsidRPr="0025129B">
              <w:rPr>
                <w:b/>
                <w:sz w:val="20"/>
                <w:szCs w:val="20"/>
              </w:rPr>
              <w:t xml:space="preserve">Motivo: </w:t>
            </w:r>
          </w:p>
          <w:p w14:paraId="099ADDCB" w14:textId="153B6FA5" w:rsidR="0023317E" w:rsidRPr="0023317E" w:rsidRDefault="0023317E" w:rsidP="00593850">
            <w:pPr>
              <w:jc w:val="left"/>
              <w:rPr>
                <w:i/>
                <w:sz w:val="20"/>
                <w:szCs w:val="20"/>
              </w:rPr>
            </w:pPr>
            <w:r w:rsidRPr="0023317E">
              <w:rPr>
                <w:sz w:val="20"/>
                <w:szCs w:val="20"/>
              </w:rPr>
              <w:t>No programada</w:t>
            </w:r>
          </w:p>
          <w:p w14:paraId="702C2B75" w14:textId="2436B794" w:rsidR="0083470A" w:rsidRPr="0025129B" w:rsidRDefault="002A7112" w:rsidP="0023317E">
            <w:pPr>
              <w:jc w:val="left"/>
              <w:rPr>
                <w:sz w:val="20"/>
                <w:szCs w:val="20"/>
              </w:rPr>
            </w:pPr>
            <w:r>
              <w:rPr>
                <w:rFonts w:cstheme="minorHAnsi"/>
                <w:color w:val="000000" w:themeColor="text1"/>
                <w:sz w:val="20"/>
              </w:rPr>
              <w:t>Denuncia</w:t>
            </w:r>
            <w:r w:rsidR="00891AA5">
              <w:rPr>
                <w:rFonts w:cstheme="minorHAnsi"/>
                <w:color w:val="000000" w:themeColor="text1"/>
                <w:sz w:val="20"/>
              </w:rPr>
              <w:t xml:space="preserve"> </w:t>
            </w:r>
          </w:p>
        </w:tc>
        <w:tc>
          <w:tcPr>
            <w:tcW w:w="3793" w:type="pct"/>
            <w:shd w:val="clear" w:color="auto" w:fill="auto"/>
          </w:tcPr>
          <w:p w14:paraId="698C162C" w14:textId="77777777" w:rsidR="0083470A" w:rsidRPr="00974AED" w:rsidRDefault="0083470A" w:rsidP="00593850">
            <w:pPr>
              <w:ind w:left="64" w:right="80"/>
              <w:jc w:val="left"/>
              <w:rPr>
                <w:b/>
                <w:sz w:val="20"/>
                <w:szCs w:val="20"/>
              </w:rPr>
            </w:pPr>
            <w:r w:rsidRPr="00974AED">
              <w:rPr>
                <w:b/>
                <w:sz w:val="20"/>
                <w:szCs w:val="20"/>
              </w:rPr>
              <w:t xml:space="preserve">Descripción del motivo: </w:t>
            </w:r>
          </w:p>
          <w:p w14:paraId="3E3B7AC3" w14:textId="441DD699" w:rsidR="002D4404" w:rsidRDefault="00C25259" w:rsidP="00891AA5">
            <w:pPr>
              <w:ind w:left="64" w:right="80"/>
              <w:rPr>
                <w:sz w:val="20"/>
                <w:szCs w:val="20"/>
              </w:rPr>
            </w:pPr>
            <w:r>
              <w:rPr>
                <w:sz w:val="20"/>
                <w:szCs w:val="20"/>
              </w:rPr>
              <w:t>La Superintendencia toma conocimiento de la</w:t>
            </w:r>
            <w:r w:rsidR="008B3A74">
              <w:rPr>
                <w:sz w:val="20"/>
                <w:szCs w:val="20"/>
              </w:rPr>
              <w:t>s</w:t>
            </w:r>
            <w:r>
              <w:rPr>
                <w:sz w:val="20"/>
                <w:szCs w:val="20"/>
              </w:rPr>
              <w:t xml:space="preserve"> </w:t>
            </w:r>
            <w:r w:rsidR="008B3A74">
              <w:rPr>
                <w:rFonts w:cstheme="minorHAnsi"/>
                <w:sz w:val="20"/>
                <w:szCs w:val="20"/>
              </w:rPr>
              <w:t>denuncias derivadas a la SMA por la SEREMI de Salud</w:t>
            </w:r>
            <w:r w:rsidR="0075044B">
              <w:rPr>
                <w:rFonts w:cstheme="minorHAnsi"/>
                <w:sz w:val="20"/>
                <w:szCs w:val="20"/>
              </w:rPr>
              <w:t>,</w:t>
            </w:r>
            <w:r w:rsidR="008B3A74">
              <w:rPr>
                <w:rFonts w:cstheme="minorHAnsi"/>
                <w:sz w:val="20"/>
                <w:szCs w:val="20"/>
              </w:rPr>
              <w:t xml:space="preserve"> a través del O</w:t>
            </w:r>
            <w:r w:rsidR="0075044B">
              <w:rPr>
                <w:rFonts w:cstheme="minorHAnsi"/>
                <w:sz w:val="20"/>
                <w:szCs w:val="20"/>
              </w:rPr>
              <w:t>rd</w:t>
            </w:r>
            <w:r w:rsidR="008B3A74">
              <w:rPr>
                <w:rFonts w:cstheme="minorHAnsi"/>
                <w:sz w:val="20"/>
                <w:szCs w:val="20"/>
              </w:rPr>
              <w:t xml:space="preserve">. N° 6045/2015 (Anexo 3), con fecha de recepción el 13 de noviembre de 2015, donde se adjuntan las </w:t>
            </w:r>
            <w:r w:rsidR="000E3F76">
              <w:rPr>
                <w:rFonts w:cstheme="minorHAnsi"/>
                <w:sz w:val="20"/>
                <w:szCs w:val="20"/>
              </w:rPr>
              <w:t>denuncias</w:t>
            </w:r>
            <w:r w:rsidR="008B3A74">
              <w:rPr>
                <w:rFonts w:cstheme="minorHAnsi"/>
                <w:sz w:val="20"/>
                <w:szCs w:val="20"/>
              </w:rPr>
              <w:t xml:space="preserve"> ingresadas por José Rodríguez, quien además</w:t>
            </w:r>
            <w:r w:rsidR="0075044B">
              <w:rPr>
                <w:rFonts w:cstheme="minorHAnsi"/>
                <w:sz w:val="20"/>
                <w:szCs w:val="20"/>
              </w:rPr>
              <w:t>,</w:t>
            </w:r>
            <w:r w:rsidR="008B3A74">
              <w:rPr>
                <w:rFonts w:cstheme="minorHAnsi"/>
                <w:sz w:val="20"/>
                <w:szCs w:val="20"/>
              </w:rPr>
              <w:t xml:space="preserve"> con fecha 8 de marzo de 2016</w:t>
            </w:r>
            <w:r w:rsidR="0075044B">
              <w:rPr>
                <w:rFonts w:cstheme="minorHAnsi"/>
                <w:sz w:val="20"/>
                <w:szCs w:val="20"/>
              </w:rPr>
              <w:t>,</w:t>
            </w:r>
            <w:r w:rsidR="008B3A74">
              <w:rPr>
                <w:rFonts w:cstheme="minorHAnsi"/>
                <w:sz w:val="20"/>
                <w:szCs w:val="20"/>
              </w:rPr>
              <w:t xml:space="preserve"> ingresó una denuncia (Anexo 1) en esta Superintendencia, </w:t>
            </w:r>
            <w:r w:rsidR="00026873">
              <w:rPr>
                <w:sz w:val="20"/>
                <w:szCs w:val="20"/>
              </w:rPr>
              <w:t xml:space="preserve">en donde se indica </w:t>
            </w:r>
            <w:r w:rsidR="00C17A2A">
              <w:rPr>
                <w:sz w:val="20"/>
                <w:szCs w:val="20"/>
              </w:rPr>
              <w:t xml:space="preserve">que </w:t>
            </w:r>
            <w:r w:rsidR="008E13DC">
              <w:rPr>
                <w:sz w:val="20"/>
                <w:szCs w:val="20"/>
              </w:rPr>
              <w:t>la comunidad de las parcelas de agrado ubicadas en Camino Liray d</w:t>
            </w:r>
            <w:r w:rsidR="00C17A2A">
              <w:rPr>
                <w:sz w:val="20"/>
                <w:szCs w:val="20"/>
              </w:rPr>
              <w:t xml:space="preserve">e la comuna de </w:t>
            </w:r>
            <w:r w:rsidR="008E13DC">
              <w:rPr>
                <w:sz w:val="20"/>
                <w:szCs w:val="20"/>
              </w:rPr>
              <w:t>Colina</w:t>
            </w:r>
            <w:r w:rsidR="00C17A2A">
              <w:rPr>
                <w:sz w:val="20"/>
                <w:szCs w:val="20"/>
              </w:rPr>
              <w:t>,</w:t>
            </w:r>
            <w:r w:rsidR="008E13DC">
              <w:rPr>
                <w:sz w:val="20"/>
                <w:szCs w:val="20"/>
              </w:rPr>
              <w:t xml:space="preserve"> se está viendo afectada por olores molestos todos los días, a contar de las 23:00 a 23:30 hrs., por unos 30 minutos a 2 horas, el que sería atribuido a guano de ave, identificando al denunciado como la empresa Agrícola Santa Marta de Liray S.A.</w:t>
            </w:r>
            <w:r w:rsidR="00026873">
              <w:rPr>
                <w:sz w:val="20"/>
                <w:szCs w:val="20"/>
              </w:rPr>
              <w:t xml:space="preserve"> </w:t>
            </w:r>
          </w:p>
          <w:p w14:paraId="57246AE1" w14:textId="1DED8543" w:rsidR="008B3A74" w:rsidRDefault="008B3A74" w:rsidP="00891AA5">
            <w:pPr>
              <w:ind w:left="64" w:right="80"/>
              <w:rPr>
                <w:rFonts w:cstheme="minorHAnsi"/>
                <w:sz w:val="20"/>
                <w:szCs w:val="20"/>
              </w:rPr>
            </w:pPr>
            <w:r>
              <w:rPr>
                <w:rFonts w:cstheme="minorHAnsi"/>
                <w:sz w:val="20"/>
                <w:szCs w:val="20"/>
              </w:rPr>
              <w:t>Además</w:t>
            </w:r>
            <w:r w:rsidR="0075044B">
              <w:rPr>
                <w:rFonts w:cstheme="minorHAnsi"/>
                <w:sz w:val="20"/>
                <w:szCs w:val="20"/>
              </w:rPr>
              <w:t>,</w:t>
            </w:r>
            <w:r>
              <w:rPr>
                <w:rFonts w:cstheme="minorHAnsi"/>
                <w:sz w:val="20"/>
                <w:szCs w:val="20"/>
              </w:rPr>
              <w:t xml:space="preserve"> la SEREMI de Salud </w:t>
            </w:r>
            <w:r w:rsidR="0075044B">
              <w:rPr>
                <w:rFonts w:cstheme="minorHAnsi"/>
                <w:sz w:val="20"/>
                <w:szCs w:val="20"/>
              </w:rPr>
              <w:t xml:space="preserve">remitió </w:t>
            </w:r>
            <w:r>
              <w:rPr>
                <w:rFonts w:cstheme="minorHAnsi"/>
                <w:sz w:val="20"/>
                <w:szCs w:val="20"/>
              </w:rPr>
              <w:t>a la SMA el O</w:t>
            </w:r>
            <w:r w:rsidR="0075044B">
              <w:rPr>
                <w:rFonts w:cstheme="minorHAnsi"/>
                <w:sz w:val="20"/>
                <w:szCs w:val="20"/>
              </w:rPr>
              <w:t>rd</w:t>
            </w:r>
            <w:r>
              <w:rPr>
                <w:rFonts w:cstheme="minorHAnsi"/>
                <w:sz w:val="20"/>
                <w:szCs w:val="20"/>
              </w:rPr>
              <w:t xml:space="preserve">. N° 2225/2016 (Anexo 3), con fecha de recepción el 24 de marzo de 2016, donde adjunta </w:t>
            </w:r>
            <w:r w:rsidR="000E3F76">
              <w:rPr>
                <w:rFonts w:cstheme="minorHAnsi"/>
                <w:sz w:val="20"/>
                <w:szCs w:val="20"/>
              </w:rPr>
              <w:t>denuncias</w:t>
            </w:r>
            <w:r>
              <w:rPr>
                <w:rFonts w:cstheme="minorHAnsi"/>
                <w:sz w:val="20"/>
                <w:szCs w:val="20"/>
              </w:rPr>
              <w:t xml:space="preserve"> ingresadas por </w:t>
            </w:r>
            <w:r w:rsidR="004E7833">
              <w:rPr>
                <w:rFonts w:cstheme="minorHAnsi"/>
                <w:sz w:val="20"/>
                <w:szCs w:val="20"/>
              </w:rPr>
              <w:t>José Rodríguez</w:t>
            </w:r>
            <w:r>
              <w:rPr>
                <w:rFonts w:cstheme="minorHAnsi"/>
                <w:sz w:val="20"/>
                <w:szCs w:val="20"/>
              </w:rPr>
              <w:t xml:space="preserve"> y dos actividades de inspección realizadas a la empresa Agrícola Santa Marta de Liray S.A. con fechas 9 y 10 de febrero de 2016, considerándose los hechos constatados en </w:t>
            </w:r>
            <w:r w:rsidR="0075044B">
              <w:rPr>
                <w:rFonts w:cstheme="minorHAnsi"/>
                <w:sz w:val="20"/>
                <w:szCs w:val="20"/>
              </w:rPr>
              <w:t xml:space="preserve">dichas inspecciones, </w:t>
            </w:r>
            <w:r>
              <w:rPr>
                <w:rFonts w:cstheme="minorHAnsi"/>
                <w:sz w:val="20"/>
                <w:szCs w:val="20"/>
              </w:rPr>
              <w:t xml:space="preserve">el presente informe. </w:t>
            </w:r>
          </w:p>
          <w:p w14:paraId="21952292" w14:textId="395DDB53" w:rsidR="008B3A74" w:rsidRDefault="008B3A74" w:rsidP="00891AA5">
            <w:pPr>
              <w:ind w:left="64" w:right="80"/>
              <w:rPr>
                <w:sz w:val="20"/>
                <w:szCs w:val="20"/>
              </w:rPr>
            </w:pPr>
            <w:r>
              <w:rPr>
                <w:rFonts w:cstheme="minorHAnsi"/>
                <w:sz w:val="20"/>
                <w:szCs w:val="20"/>
              </w:rPr>
              <w:t>La Municipalidad de Colina a través del O</w:t>
            </w:r>
            <w:r w:rsidR="0075044B">
              <w:rPr>
                <w:rFonts w:cstheme="minorHAnsi"/>
                <w:sz w:val="20"/>
                <w:szCs w:val="20"/>
              </w:rPr>
              <w:t>rd</w:t>
            </w:r>
            <w:r>
              <w:rPr>
                <w:rFonts w:cstheme="minorHAnsi"/>
                <w:sz w:val="20"/>
                <w:szCs w:val="20"/>
              </w:rPr>
              <w:t xml:space="preserve">. N° 177/2016 (Anexo 2), ingresado a la SMA con fecha de recepción el 8 de marzo de 2016, </w:t>
            </w:r>
            <w:r w:rsidR="004E7833">
              <w:rPr>
                <w:rFonts w:cstheme="minorHAnsi"/>
                <w:sz w:val="20"/>
                <w:szCs w:val="20"/>
              </w:rPr>
              <w:t>adjuntó</w:t>
            </w:r>
            <w:r>
              <w:rPr>
                <w:rFonts w:cstheme="minorHAnsi"/>
                <w:sz w:val="20"/>
                <w:szCs w:val="20"/>
              </w:rPr>
              <w:t xml:space="preserve"> denuncias ingresadas en sus dependencias y antecedentes </w:t>
            </w:r>
            <w:r w:rsidR="004E7833">
              <w:rPr>
                <w:rFonts w:cstheme="minorHAnsi"/>
                <w:sz w:val="20"/>
                <w:szCs w:val="20"/>
              </w:rPr>
              <w:t>históricos</w:t>
            </w:r>
            <w:r>
              <w:rPr>
                <w:rFonts w:cstheme="minorHAnsi"/>
                <w:sz w:val="20"/>
                <w:szCs w:val="20"/>
              </w:rPr>
              <w:t xml:space="preserve"> del</w:t>
            </w:r>
            <w:r w:rsidR="004E7833">
              <w:rPr>
                <w:rFonts w:cstheme="minorHAnsi"/>
                <w:sz w:val="20"/>
                <w:szCs w:val="20"/>
              </w:rPr>
              <w:t xml:space="preserve"> comportamiento </w:t>
            </w:r>
            <w:r w:rsidR="000E3F76">
              <w:rPr>
                <w:rFonts w:cstheme="minorHAnsi"/>
                <w:sz w:val="20"/>
                <w:szCs w:val="20"/>
              </w:rPr>
              <w:t xml:space="preserve">del cumplimiento </w:t>
            </w:r>
            <w:r w:rsidR="004E7833">
              <w:rPr>
                <w:rFonts w:cstheme="minorHAnsi"/>
                <w:sz w:val="20"/>
                <w:szCs w:val="20"/>
              </w:rPr>
              <w:t xml:space="preserve">ambiental </w:t>
            </w:r>
            <w:r>
              <w:rPr>
                <w:rFonts w:cstheme="minorHAnsi"/>
                <w:sz w:val="20"/>
                <w:szCs w:val="20"/>
              </w:rPr>
              <w:t>de la empresa Agrícola Santa Marta de Liray S.A</w:t>
            </w:r>
            <w:r w:rsidR="004E7833">
              <w:rPr>
                <w:rFonts w:cstheme="minorHAnsi"/>
                <w:sz w:val="20"/>
                <w:szCs w:val="20"/>
              </w:rPr>
              <w:t>.</w:t>
            </w:r>
          </w:p>
          <w:p w14:paraId="7F3D97C2" w14:textId="000F3F43" w:rsidR="00436E22" w:rsidRPr="00900274" w:rsidRDefault="00900274" w:rsidP="00A104DB">
            <w:pPr>
              <w:ind w:left="64" w:right="80"/>
              <w:rPr>
                <w:sz w:val="20"/>
                <w:szCs w:val="20"/>
              </w:rPr>
            </w:pPr>
            <w:r>
              <w:rPr>
                <w:sz w:val="20"/>
                <w:szCs w:val="20"/>
              </w:rPr>
              <w:t xml:space="preserve">La División de Sanción y Cumplimiento de la SMA, con fecha </w:t>
            </w:r>
            <w:r w:rsidR="00087A0D">
              <w:rPr>
                <w:sz w:val="20"/>
                <w:szCs w:val="20"/>
              </w:rPr>
              <w:t>2</w:t>
            </w:r>
            <w:r w:rsidR="002140EB">
              <w:rPr>
                <w:sz w:val="20"/>
                <w:szCs w:val="20"/>
              </w:rPr>
              <w:t>5</w:t>
            </w:r>
            <w:r>
              <w:rPr>
                <w:sz w:val="20"/>
                <w:szCs w:val="20"/>
              </w:rPr>
              <w:t xml:space="preserve"> de </w:t>
            </w:r>
            <w:r w:rsidR="00087A0D">
              <w:rPr>
                <w:sz w:val="20"/>
                <w:szCs w:val="20"/>
              </w:rPr>
              <w:t>enero</w:t>
            </w:r>
            <w:r>
              <w:rPr>
                <w:sz w:val="20"/>
                <w:szCs w:val="20"/>
              </w:rPr>
              <w:t xml:space="preserve"> de 201</w:t>
            </w:r>
            <w:r w:rsidR="00087A0D">
              <w:rPr>
                <w:sz w:val="20"/>
                <w:szCs w:val="20"/>
              </w:rPr>
              <w:t>6</w:t>
            </w:r>
            <w:r>
              <w:rPr>
                <w:sz w:val="20"/>
                <w:szCs w:val="20"/>
              </w:rPr>
              <w:t>, deriva a la División de Fiscalización de la SMA</w:t>
            </w:r>
            <w:r w:rsidR="0023317E">
              <w:rPr>
                <w:sz w:val="20"/>
                <w:szCs w:val="20"/>
              </w:rPr>
              <w:t>,</w:t>
            </w:r>
            <w:r>
              <w:rPr>
                <w:sz w:val="20"/>
                <w:szCs w:val="20"/>
              </w:rPr>
              <w:t xml:space="preserve"> el </w:t>
            </w:r>
            <w:r w:rsidR="00F12B60" w:rsidRPr="0001020A">
              <w:rPr>
                <w:sz w:val="20"/>
                <w:szCs w:val="20"/>
              </w:rPr>
              <w:t>Formulario de Solicitud de Actividad de Fiscalización Ambien</w:t>
            </w:r>
            <w:r w:rsidR="00F12B60">
              <w:rPr>
                <w:sz w:val="20"/>
                <w:szCs w:val="20"/>
              </w:rPr>
              <w:t xml:space="preserve">tal N° </w:t>
            </w:r>
            <w:r w:rsidR="00087A0D">
              <w:rPr>
                <w:sz w:val="20"/>
                <w:szCs w:val="20"/>
              </w:rPr>
              <w:t>5</w:t>
            </w:r>
            <w:r w:rsidR="002140EB">
              <w:rPr>
                <w:sz w:val="20"/>
                <w:szCs w:val="20"/>
              </w:rPr>
              <w:t>4</w:t>
            </w:r>
            <w:r w:rsidR="00F12B60">
              <w:rPr>
                <w:sz w:val="20"/>
                <w:szCs w:val="20"/>
              </w:rPr>
              <w:t>-</w:t>
            </w:r>
            <w:r w:rsidR="00F12B60" w:rsidRPr="003F1A0A">
              <w:rPr>
                <w:sz w:val="20"/>
                <w:szCs w:val="20"/>
              </w:rPr>
              <w:t>201</w:t>
            </w:r>
            <w:r w:rsidR="00087A0D" w:rsidRPr="003F1A0A">
              <w:rPr>
                <w:sz w:val="20"/>
                <w:szCs w:val="20"/>
              </w:rPr>
              <w:t>6</w:t>
            </w:r>
            <w:r w:rsidR="00F12B60" w:rsidRPr="003F1A0A">
              <w:rPr>
                <w:sz w:val="20"/>
                <w:szCs w:val="20"/>
              </w:rPr>
              <w:t xml:space="preserve"> </w:t>
            </w:r>
            <w:r w:rsidR="00DF461F" w:rsidRPr="00C91B59">
              <w:rPr>
                <w:sz w:val="20"/>
                <w:szCs w:val="20"/>
              </w:rPr>
              <w:t>(</w:t>
            </w:r>
            <w:r w:rsidR="003F1A0A" w:rsidRPr="00C91B59">
              <w:rPr>
                <w:sz w:val="20"/>
                <w:szCs w:val="20"/>
              </w:rPr>
              <w:t xml:space="preserve">Anexo </w:t>
            </w:r>
            <w:r w:rsidR="00C91B59" w:rsidRPr="00C91B59">
              <w:rPr>
                <w:sz w:val="20"/>
                <w:szCs w:val="20"/>
              </w:rPr>
              <w:t>4</w:t>
            </w:r>
            <w:r w:rsidR="00DF461F" w:rsidRPr="00C91B59">
              <w:rPr>
                <w:sz w:val="20"/>
                <w:szCs w:val="20"/>
              </w:rPr>
              <w:t>)</w:t>
            </w:r>
            <w:r w:rsidRPr="00C91B59">
              <w:rPr>
                <w:sz w:val="20"/>
                <w:szCs w:val="20"/>
              </w:rPr>
              <w:t>,</w:t>
            </w:r>
            <w:r>
              <w:rPr>
                <w:sz w:val="20"/>
                <w:szCs w:val="20"/>
              </w:rPr>
              <w:t xml:space="preserve"> donde </w:t>
            </w:r>
            <w:r w:rsidR="00830D9C">
              <w:rPr>
                <w:sz w:val="20"/>
                <w:szCs w:val="20"/>
              </w:rPr>
              <w:t xml:space="preserve">se </w:t>
            </w:r>
            <w:r w:rsidR="0023317E">
              <w:rPr>
                <w:sz w:val="20"/>
                <w:szCs w:val="20"/>
              </w:rPr>
              <w:t xml:space="preserve">solicita </w:t>
            </w:r>
            <w:r w:rsidR="00830D9C">
              <w:rPr>
                <w:sz w:val="20"/>
                <w:szCs w:val="20"/>
              </w:rPr>
              <w:t>la</w:t>
            </w:r>
            <w:r w:rsidR="001B5361">
              <w:rPr>
                <w:sz w:val="20"/>
                <w:szCs w:val="20"/>
              </w:rPr>
              <w:t xml:space="preserve"> </w:t>
            </w:r>
            <w:r w:rsidR="0023317E">
              <w:rPr>
                <w:sz w:val="20"/>
                <w:szCs w:val="20"/>
              </w:rPr>
              <w:t xml:space="preserve">ejecución </w:t>
            </w:r>
            <w:r w:rsidR="00830D9C">
              <w:rPr>
                <w:sz w:val="20"/>
                <w:szCs w:val="20"/>
              </w:rPr>
              <w:t xml:space="preserve">de una </w:t>
            </w:r>
            <w:r w:rsidR="009E1991">
              <w:rPr>
                <w:sz w:val="20"/>
                <w:szCs w:val="20"/>
              </w:rPr>
              <w:t xml:space="preserve">inspección ambiental a las instalaciones de Agrícola </w:t>
            </w:r>
            <w:r w:rsidR="00A104DB">
              <w:rPr>
                <w:sz w:val="20"/>
                <w:szCs w:val="20"/>
              </w:rPr>
              <w:t>Santa Marta de Liray</w:t>
            </w:r>
            <w:r w:rsidR="002140EB">
              <w:rPr>
                <w:sz w:val="20"/>
                <w:szCs w:val="20"/>
              </w:rPr>
              <w:t xml:space="preserve"> S.A.</w:t>
            </w:r>
          </w:p>
        </w:tc>
      </w:tr>
    </w:tbl>
    <w:p w14:paraId="0D687EE3" w14:textId="77777777" w:rsidR="00B1722C" w:rsidRPr="0025129B" w:rsidRDefault="00B1722C" w:rsidP="00C958D0">
      <w:pPr>
        <w:pStyle w:val="Ttulo2"/>
      </w:pPr>
      <w:bookmarkStart w:id="67" w:name="_Toc352840387"/>
      <w:bookmarkStart w:id="68" w:name="_Toc352841447"/>
      <w:bookmarkStart w:id="69" w:name="_Toc353998113"/>
      <w:bookmarkStart w:id="70" w:name="_Toc353998186"/>
      <w:bookmarkStart w:id="71" w:name="_Toc382383538"/>
      <w:bookmarkStart w:id="72" w:name="_Toc382472360"/>
      <w:bookmarkStart w:id="73" w:name="_Toc390184271"/>
      <w:bookmarkStart w:id="74" w:name="_Toc390360002"/>
      <w:bookmarkStart w:id="75" w:name="_Toc390777023"/>
      <w:bookmarkStart w:id="76" w:name="_Toc391297061"/>
      <w:bookmarkStart w:id="77" w:name="_Toc391353917"/>
      <w:bookmarkStart w:id="78" w:name="_Toc450229457"/>
      <w:bookmarkStart w:id="79" w:name="_Toc450309748"/>
      <w:r w:rsidRPr="0025129B">
        <w:lastRenderedPageBreak/>
        <w:t xml:space="preserve">Materia </w:t>
      </w:r>
      <w:r w:rsidR="0091285E" w:rsidRPr="0025129B">
        <w:t>Específica Objeto de la Fiscalización</w:t>
      </w:r>
      <w:r w:rsidR="00893A4E" w:rsidRPr="0025129B">
        <w:t xml:space="preserve"> Ambiental.</w:t>
      </w:r>
      <w:bookmarkEnd w:id="67"/>
      <w:bookmarkEnd w:id="68"/>
      <w:bookmarkEnd w:id="69"/>
      <w:bookmarkEnd w:id="70"/>
      <w:bookmarkEnd w:id="71"/>
      <w:bookmarkEnd w:id="72"/>
      <w:bookmarkEnd w:id="73"/>
      <w:bookmarkEnd w:id="74"/>
      <w:bookmarkEnd w:id="75"/>
      <w:bookmarkEnd w:id="76"/>
      <w:bookmarkEnd w:id="77"/>
      <w:bookmarkEnd w:id="78"/>
      <w:bookmarkEnd w:id="79"/>
    </w:p>
    <w:p w14:paraId="7CD88B59" w14:textId="77777777" w:rsidR="00893A4E" w:rsidRPr="0025129B" w:rsidRDefault="00893A4E" w:rsidP="00893A4E"/>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62"/>
      </w:tblGrid>
      <w:tr w:rsidR="00893A4E" w:rsidRPr="0025129B" w14:paraId="071C1865" w14:textId="77777777" w:rsidTr="002140EB">
        <w:trPr>
          <w:trHeight w:val="431"/>
        </w:trPr>
        <w:tc>
          <w:tcPr>
            <w:tcW w:w="5000" w:type="pct"/>
            <w:tcBorders>
              <w:top w:val="single" w:sz="4" w:space="0" w:color="auto"/>
              <w:left w:val="single" w:sz="4" w:space="0" w:color="auto"/>
              <w:bottom w:val="single" w:sz="4" w:space="0" w:color="auto"/>
              <w:right w:val="single" w:sz="4" w:space="0" w:color="auto"/>
            </w:tcBorders>
            <w:vAlign w:val="center"/>
          </w:tcPr>
          <w:p w14:paraId="470762D6" w14:textId="305D5D76" w:rsidR="00B930F4" w:rsidRDefault="00B930F4" w:rsidP="00B930F4">
            <w:pPr>
              <w:pStyle w:val="Prrafodelista"/>
              <w:numPr>
                <w:ilvl w:val="0"/>
                <w:numId w:val="2"/>
              </w:numPr>
              <w:spacing w:line="276" w:lineRule="auto"/>
              <w:jc w:val="left"/>
              <w:rPr>
                <w:rFonts w:eastAsia="Times New Roman" w:cs="Calibri"/>
                <w:sz w:val="20"/>
                <w:szCs w:val="16"/>
                <w:lang w:eastAsia="es-CL"/>
              </w:rPr>
            </w:pPr>
            <w:r>
              <w:rPr>
                <w:rFonts w:eastAsia="Times New Roman" w:cs="Calibri"/>
                <w:sz w:val="20"/>
                <w:szCs w:val="16"/>
                <w:lang w:eastAsia="es-CL"/>
              </w:rPr>
              <w:t xml:space="preserve">Manejo de residuos </w:t>
            </w:r>
            <w:r w:rsidR="0075044B">
              <w:rPr>
                <w:rFonts w:eastAsia="Times New Roman" w:cs="Calibri"/>
                <w:sz w:val="20"/>
                <w:szCs w:val="16"/>
                <w:lang w:eastAsia="es-CL"/>
              </w:rPr>
              <w:t>s</w:t>
            </w:r>
            <w:r>
              <w:rPr>
                <w:rFonts w:eastAsia="Times New Roman" w:cs="Calibri"/>
                <w:sz w:val="20"/>
                <w:szCs w:val="16"/>
                <w:lang w:eastAsia="es-CL"/>
              </w:rPr>
              <w:t>ólidos</w:t>
            </w:r>
          </w:p>
          <w:p w14:paraId="5827568B" w14:textId="77777777" w:rsidR="00A104FC" w:rsidRDefault="00D90092" w:rsidP="008B3A74">
            <w:pPr>
              <w:pStyle w:val="Prrafodelista"/>
              <w:numPr>
                <w:ilvl w:val="0"/>
                <w:numId w:val="2"/>
              </w:numPr>
              <w:spacing w:line="276" w:lineRule="auto"/>
              <w:jc w:val="left"/>
              <w:rPr>
                <w:rFonts w:eastAsia="Times New Roman" w:cs="Calibri"/>
                <w:sz w:val="20"/>
                <w:szCs w:val="16"/>
                <w:lang w:eastAsia="es-CL"/>
              </w:rPr>
            </w:pPr>
            <w:r w:rsidRPr="00976163">
              <w:rPr>
                <w:rFonts w:eastAsia="Times New Roman" w:cs="Calibri"/>
                <w:sz w:val="20"/>
                <w:szCs w:val="16"/>
                <w:lang w:eastAsia="es-CL"/>
              </w:rPr>
              <w:t xml:space="preserve">Control de olores </w:t>
            </w:r>
          </w:p>
          <w:p w14:paraId="50CDED79" w14:textId="3C93C7DD" w:rsidR="008B3A74" w:rsidRPr="000E3F76" w:rsidRDefault="00A104FC" w:rsidP="00A104FC">
            <w:pPr>
              <w:pStyle w:val="Prrafodelista"/>
              <w:numPr>
                <w:ilvl w:val="0"/>
                <w:numId w:val="2"/>
              </w:numPr>
              <w:spacing w:line="276" w:lineRule="auto"/>
              <w:jc w:val="left"/>
              <w:rPr>
                <w:rFonts w:eastAsia="Times New Roman" w:cs="Calibri"/>
                <w:sz w:val="20"/>
                <w:szCs w:val="16"/>
                <w:lang w:eastAsia="es-CL"/>
              </w:rPr>
            </w:pPr>
            <w:r>
              <w:rPr>
                <w:rFonts w:eastAsia="Times New Roman" w:cs="Calibri"/>
                <w:sz w:val="20"/>
                <w:szCs w:val="16"/>
                <w:lang w:eastAsia="es-CL"/>
              </w:rPr>
              <w:t>Control de</w:t>
            </w:r>
            <w:r w:rsidR="00D90092" w:rsidRPr="00976163">
              <w:rPr>
                <w:rFonts w:eastAsia="Times New Roman" w:cs="Calibri"/>
                <w:sz w:val="20"/>
                <w:szCs w:val="16"/>
                <w:lang w:eastAsia="es-CL"/>
              </w:rPr>
              <w:t xml:space="preserve"> vectores</w:t>
            </w:r>
          </w:p>
        </w:tc>
      </w:tr>
    </w:tbl>
    <w:p w14:paraId="71CE3E55" w14:textId="77777777" w:rsidR="00A104DB" w:rsidRPr="0025129B" w:rsidRDefault="00A104DB" w:rsidP="00893A4E"/>
    <w:p w14:paraId="53A357CC" w14:textId="77777777" w:rsidR="00893A4E" w:rsidRPr="0025129B" w:rsidRDefault="00893A4E" w:rsidP="00C958D0">
      <w:pPr>
        <w:pStyle w:val="Ttulo2"/>
      </w:pPr>
      <w:bookmarkStart w:id="80" w:name="_Toc352162452"/>
      <w:bookmarkStart w:id="81" w:name="_Toc352162789"/>
      <w:bookmarkStart w:id="82" w:name="_Toc352840388"/>
      <w:bookmarkStart w:id="83" w:name="_Toc352841448"/>
      <w:bookmarkStart w:id="84" w:name="_Toc353998114"/>
      <w:bookmarkStart w:id="85" w:name="_Toc353998187"/>
      <w:bookmarkStart w:id="86" w:name="_Toc382383539"/>
      <w:bookmarkStart w:id="87" w:name="_Toc382472361"/>
      <w:bookmarkStart w:id="88" w:name="_Toc390184272"/>
      <w:bookmarkStart w:id="89" w:name="_Toc390360003"/>
      <w:bookmarkStart w:id="90" w:name="_Toc390777024"/>
      <w:bookmarkStart w:id="91" w:name="_Toc391297062"/>
      <w:bookmarkStart w:id="92" w:name="_Toc391353918"/>
      <w:bookmarkStart w:id="93" w:name="_Toc450229458"/>
      <w:bookmarkStart w:id="94" w:name="_Toc450309749"/>
      <w:r w:rsidRPr="0025129B">
        <w:t xml:space="preserve">Aspectos </w:t>
      </w:r>
      <w:r w:rsidR="00E838DE" w:rsidRPr="0025129B">
        <w:t xml:space="preserve">relativos </w:t>
      </w:r>
      <w:r w:rsidRPr="0025129B">
        <w:t xml:space="preserve">a la </w:t>
      </w:r>
      <w:r w:rsidR="00E838DE" w:rsidRPr="0025129B">
        <w:t xml:space="preserve">ejecución </w:t>
      </w:r>
      <w:r w:rsidRPr="0025129B">
        <w:t>de la</w:t>
      </w:r>
      <w:r w:rsidR="00B67CA4">
        <w:t xml:space="preserve"> Fiscalización</w:t>
      </w:r>
      <w:r w:rsidRPr="0025129B">
        <w:t xml:space="preserve"> Ambiental</w:t>
      </w:r>
      <w:bookmarkEnd w:id="80"/>
      <w:bookmarkEnd w:id="81"/>
      <w:r w:rsidRPr="0025129B">
        <w:t>.</w:t>
      </w:r>
      <w:bookmarkEnd w:id="82"/>
      <w:bookmarkEnd w:id="83"/>
      <w:bookmarkEnd w:id="84"/>
      <w:bookmarkEnd w:id="85"/>
      <w:bookmarkEnd w:id="86"/>
      <w:bookmarkEnd w:id="87"/>
      <w:bookmarkEnd w:id="88"/>
      <w:bookmarkEnd w:id="89"/>
      <w:bookmarkEnd w:id="90"/>
      <w:bookmarkEnd w:id="91"/>
      <w:bookmarkEnd w:id="92"/>
      <w:bookmarkEnd w:id="93"/>
      <w:bookmarkEnd w:id="94"/>
    </w:p>
    <w:p w14:paraId="3C6C0D51" w14:textId="77777777" w:rsidR="00893A4E" w:rsidRPr="0025129B" w:rsidRDefault="00893A4E" w:rsidP="000D703E">
      <w:pPr>
        <w:rPr>
          <w:rFonts w:cstheme="minorHAnsi"/>
          <w:sz w:val="16"/>
          <w:szCs w:val="16"/>
        </w:rPr>
      </w:pPr>
    </w:p>
    <w:p w14:paraId="1847BEF6" w14:textId="77777777" w:rsidR="00004D1D" w:rsidRDefault="00CA7E2F" w:rsidP="00C958D0">
      <w:pPr>
        <w:pStyle w:val="Ttulo3"/>
      </w:pPr>
      <w:bookmarkStart w:id="95" w:name="_Toc450229459"/>
      <w:bookmarkStart w:id="96" w:name="_Toc450309750"/>
      <w:r>
        <w:t>Inspección Ambiental</w:t>
      </w:r>
      <w:bookmarkEnd w:id="95"/>
      <w:bookmarkEnd w:id="96"/>
    </w:p>
    <w:p w14:paraId="1752C8AD" w14:textId="77777777" w:rsidR="00A104DB" w:rsidRPr="00A104DB" w:rsidRDefault="00A104DB" w:rsidP="00A104DB"/>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988"/>
        <w:gridCol w:w="1146"/>
        <w:gridCol w:w="1134"/>
        <w:gridCol w:w="3768"/>
      </w:tblGrid>
      <w:tr w:rsidR="00BF7A3D" w:rsidRPr="0025129B" w14:paraId="3AB9625E" w14:textId="77777777" w:rsidTr="0092031B">
        <w:trPr>
          <w:trHeight w:val="249"/>
          <w:jc w:val="center"/>
        </w:trPr>
        <w:tc>
          <w:tcPr>
            <w:tcW w:w="1987"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03C044D1" w14:textId="77777777" w:rsidR="00BF7A3D" w:rsidRPr="0025129B" w:rsidRDefault="00BF7A3D" w:rsidP="0092031B">
            <w:pPr>
              <w:rPr>
                <w:sz w:val="20"/>
                <w:szCs w:val="20"/>
              </w:rPr>
            </w:pPr>
            <w:r w:rsidRPr="0025129B">
              <w:rPr>
                <w:b/>
                <w:sz w:val="20"/>
                <w:szCs w:val="20"/>
              </w:rPr>
              <w:t>F</w:t>
            </w:r>
            <w:r>
              <w:rPr>
                <w:b/>
                <w:sz w:val="20"/>
                <w:szCs w:val="20"/>
              </w:rPr>
              <w:t>echa</w:t>
            </w:r>
            <w:r w:rsidRPr="0025129B">
              <w:rPr>
                <w:b/>
                <w:sz w:val="20"/>
                <w:szCs w:val="20"/>
              </w:rPr>
              <w:t xml:space="preserve"> de realización: </w:t>
            </w:r>
          </w:p>
          <w:p w14:paraId="021CBDC0" w14:textId="7D17B75B" w:rsidR="00BF7A3D" w:rsidRPr="0025129B" w:rsidRDefault="00BF7A3D" w:rsidP="0092031B">
            <w:pPr>
              <w:rPr>
                <w:sz w:val="20"/>
                <w:szCs w:val="20"/>
              </w:rPr>
            </w:pPr>
            <w:r>
              <w:rPr>
                <w:sz w:val="20"/>
                <w:szCs w:val="20"/>
              </w:rPr>
              <w:t>09-02-2016</w:t>
            </w:r>
          </w:p>
        </w:tc>
        <w:tc>
          <w:tcPr>
            <w:tcW w:w="1136" w:type="pct"/>
            <w:gridSpan w:val="2"/>
            <w:tcBorders>
              <w:top w:val="single" w:sz="4" w:space="0" w:color="auto"/>
              <w:left w:val="single" w:sz="4" w:space="0" w:color="auto"/>
              <w:bottom w:val="single" w:sz="4" w:space="0" w:color="auto"/>
              <w:right w:val="single" w:sz="4" w:space="0" w:color="auto"/>
            </w:tcBorders>
            <w:shd w:val="clear" w:color="auto" w:fill="FFFFFF"/>
            <w:hideMark/>
          </w:tcPr>
          <w:p w14:paraId="23A82E97" w14:textId="77777777" w:rsidR="00BF7A3D" w:rsidRPr="0025129B" w:rsidRDefault="00BF7A3D" w:rsidP="0092031B">
            <w:pPr>
              <w:rPr>
                <w:b/>
                <w:sz w:val="20"/>
                <w:szCs w:val="20"/>
              </w:rPr>
            </w:pPr>
            <w:r>
              <w:rPr>
                <w:b/>
                <w:sz w:val="20"/>
                <w:szCs w:val="20"/>
              </w:rPr>
              <w:t>Hora de i</w:t>
            </w:r>
            <w:r w:rsidRPr="0025129B">
              <w:rPr>
                <w:b/>
                <w:sz w:val="20"/>
                <w:szCs w:val="20"/>
              </w:rPr>
              <w:t>nicio:</w:t>
            </w:r>
          </w:p>
          <w:p w14:paraId="06102769" w14:textId="0AEE0522" w:rsidR="00BF7A3D" w:rsidRPr="0025129B" w:rsidRDefault="00BF7A3D" w:rsidP="00BF7A3D">
            <w:pPr>
              <w:rPr>
                <w:sz w:val="20"/>
                <w:szCs w:val="20"/>
              </w:rPr>
            </w:pPr>
            <w:r>
              <w:rPr>
                <w:sz w:val="20"/>
                <w:szCs w:val="20"/>
              </w:rPr>
              <w:t xml:space="preserve"> 07:30 </w:t>
            </w:r>
          </w:p>
        </w:tc>
        <w:tc>
          <w:tcPr>
            <w:tcW w:w="1877" w:type="pct"/>
            <w:tcBorders>
              <w:top w:val="single" w:sz="4" w:space="0" w:color="auto"/>
              <w:left w:val="single" w:sz="4" w:space="0" w:color="auto"/>
              <w:bottom w:val="single" w:sz="4" w:space="0" w:color="auto"/>
              <w:right w:val="single" w:sz="4" w:space="0" w:color="auto"/>
            </w:tcBorders>
            <w:shd w:val="clear" w:color="auto" w:fill="FFFFFF"/>
          </w:tcPr>
          <w:p w14:paraId="34C49560" w14:textId="77777777" w:rsidR="00BF7A3D" w:rsidRPr="0025129B" w:rsidRDefault="00BF7A3D" w:rsidP="0092031B">
            <w:pPr>
              <w:rPr>
                <w:b/>
                <w:sz w:val="20"/>
                <w:szCs w:val="20"/>
              </w:rPr>
            </w:pPr>
            <w:r>
              <w:rPr>
                <w:b/>
                <w:sz w:val="20"/>
                <w:szCs w:val="20"/>
              </w:rPr>
              <w:t>Hora</w:t>
            </w:r>
            <w:r w:rsidRPr="0025129B">
              <w:rPr>
                <w:b/>
                <w:sz w:val="20"/>
                <w:szCs w:val="20"/>
              </w:rPr>
              <w:t xml:space="preserve"> de finalización:</w:t>
            </w:r>
          </w:p>
          <w:p w14:paraId="74A3607C" w14:textId="09FE3D01" w:rsidR="00BF7A3D" w:rsidRPr="0025129B" w:rsidRDefault="00BF7A3D" w:rsidP="00BF7A3D">
            <w:pPr>
              <w:rPr>
                <w:sz w:val="20"/>
                <w:szCs w:val="20"/>
                <w:lang w:val="es-ES" w:eastAsia="es-ES"/>
              </w:rPr>
            </w:pPr>
            <w:r>
              <w:rPr>
                <w:sz w:val="20"/>
                <w:szCs w:val="20"/>
                <w:lang w:val="es-ES" w:eastAsia="es-ES"/>
              </w:rPr>
              <w:t xml:space="preserve"> --</w:t>
            </w:r>
          </w:p>
        </w:tc>
      </w:tr>
      <w:tr w:rsidR="00BF7A3D" w:rsidRPr="0025129B" w14:paraId="7D2C4FFA" w14:textId="77777777" w:rsidTr="0092031B">
        <w:trPr>
          <w:trHeight w:val="163"/>
          <w:jc w:val="center"/>
        </w:trPr>
        <w:tc>
          <w:tcPr>
            <w:tcW w:w="3123"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4FF8A95" w14:textId="77777777" w:rsidR="00BF7A3D" w:rsidRPr="0025129B" w:rsidRDefault="00BF7A3D" w:rsidP="0092031B">
            <w:pPr>
              <w:rPr>
                <w:sz w:val="20"/>
                <w:szCs w:val="20"/>
              </w:rPr>
            </w:pPr>
            <w:r w:rsidRPr="0025129B">
              <w:rPr>
                <w:b/>
                <w:sz w:val="20"/>
                <w:szCs w:val="20"/>
              </w:rPr>
              <w:t>Fiscalizador encargado de la actividad:</w:t>
            </w:r>
          </w:p>
          <w:p w14:paraId="0A747F8D" w14:textId="0FB39B0B" w:rsidR="00BF7A3D" w:rsidRPr="0025129B" w:rsidRDefault="00BF7A3D" w:rsidP="00FA688A">
            <w:pPr>
              <w:rPr>
                <w:sz w:val="20"/>
                <w:szCs w:val="20"/>
              </w:rPr>
            </w:pPr>
            <w:r>
              <w:rPr>
                <w:sz w:val="20"/>
                <w:szCs w:val="20"/>
              </w:rPr>
              <w:t>Alberto Aspil</w:t>
            </w:r>
            <w:r w:rsidR="00FA688A">
              <w:rPr>
                <w:sz w:val="20"/>
                <w:szCs w:val="20"/>
              </w:rPr>
              <w:t>cue</w:t>
            </w:r>
            <w:r>
              <w:rPr>
                <w:sz w:val="20"/>
                <w:szCs w:val="20"/>
              </w:rPr>
              <w:t>ta</w:t>
            </w:r>
          </w:p>
        </w:tc>
        <w:tc>
          <w:tcPr>
            <w:tcW w:w="1877" w:type="pct"/>
            <w:tcBorders>
              <w:top w:val="single" w:sz="4" w:space="0" w:color="auto"/>
              <w:left w:val="single" w:sz="4" w:space="0" w:color="auto"/>
              <w:bottom w:val="single" w:sz="4" w:space="0" w:color="auto"/>
              <w:right w:val="single" w:sz="4" w:space="0" w:color="auto"/>
            </w:tcBorders>
            <w:shd w:val="clear" w:color="auto" w:fill="FFFFFF"/>
          </w:tcPr>
          <w:p w14:paraId="324DFCCB" w14:textId="77777777" w:rsidR="00BF7A3D" w:rsidRPr="0025129B" w:rsidRDefault="00BF7A3D" w:rsidP="0092031B">
            <w:pPr>
              <w:rPr>
                <w:sz w:val="20"/>
                <w:szCs w:val="20"/>
              </w:rPr>
            </w:pPr>
            <w:r w:rsidRPr="0025129B">
              <w:rPr>
                <w:b/>
                <w:sz w:val="20"/>
                <w:szCs w:val="20"/>
              </w:rPr>
              <w:t>Órgano:</w:t>
            </w:r>
          </w:p>
          <w:p w14:paraId="74E7D6E7" w14:textId="5ACE2209" w:rsidR="00BF7A3D" w:rsidRPr="0025129B" w:rsidRDefault="00BF7A3D" w:rsidP="00BF7A3D">
            <w:pPr>
              <w:rPr>
                <w:rFonts w:eastAsia="Times New Roman"/>
                <w:sz w:val="20"/>
                <w:szCs w:val="20"/>
              </w:rPr>
            </w:pPr>
            <w:r>
              <w:rPr>
                <w:rFonts w:eastAsia="Times New Roman"/>
                <w:sz w:val="20"/>
                <w:szCs w:val="20"/>
              </w:rPr>
              <w:t xml:space="preserve"> SEREMI de Salud</w:t>
            </w:r>
          </w:p>
        </w:tc>
      </w:tr>
      <w:tr w:rsidR="00BF7A3D" w:rsidRPr="0025129B" w14:paraId="4963E584" w14:textId="77777777" w:rsidTr="0092031B">
        <w:trPr>
          <w:trHeight w:val="163"/>
          <w:jc w:val="center"/>
        </w:trPr>
        <w:tc>
          <w:tcPr>
            <w:tcW w:w="3123"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3FA9EF1" w14:textId="77777777" w:rsidR="00BF7A3D" w:rsidRDefault="00BF7A3D" w:rsidP="0092031B">
            <w:pPr>
              <w:rPr>
                <w:b/>
                <w:sz w:val="20"/>
                <w:szCs w:val="20"/>
              </w:rPr>
            </w:pPr>
            <w:r>
              <w:rPr>
                <w:b/>
                <w:sz w:val="20"/>
                <w:szCs w:val="20"/>
              </w:rPr>
              <w:t>Fiscalizadores participantes:</w:t>
            </w:r>
          </w:p>
          <w:p w14:paraId="65C66D52" w14:textId="20B066D6" w:rsidR="00A104DB" w:rsidRPr="00A104DB" w:rsidRDefault="00A104DB" w:rsidP="0092031B">
            <w:pPr>
              <w:rPr>
                <w:sz w:val="20"/>
                <w:szCs w:val="20"/>
              </w:rPr>
            </w:pPr>
            <w:r w:rsidRPr="00A104DB">
              <w:rPr>
                <w:sz w:val="20"/>
                <w:szCs w:val="20"/>
              </w:rPr>
              <w:t>--</w:t>
            </w:r>
          </w:p>
        </w:tc>
        <w:tc>
          <w:tcPr>
            <w:tcW w:w="1877" w:type="pct"/>
            <w:tcBorders>
              <w:top w:val="single" w:sz="4" w:space="0" w:color="auto"/>
              <w:left w:val="single" w:sz="4" w:space="0" w:color="auto"/>
              <w:bottom w:val="single" w:sz="4" w:space="0" w:color="auto"/>
              <w:right w:val="single" w:sz="4" w:space="0" w:color="auto"/>
            </w:tcBorders>
            <w:shd w:val="clear" w:color="auto" w:fill="FFFFFF"/>
          </w:tcPr>
          <w:p w14:paraId="085CD270" w14:textId="77777777" w:rsidR="00BF7A3D" w:rsidRDefault="00BF7A3D" w:rsidP="0092031B">
            <w:pPr>
              <w:rPr>
                <w:b/>
                <w:sz w:val="20"/>
                <w:szCs w:val="20"/>
              </w:rPr>
            </w:pPr>
            <w:r>
              <w:rPr>
                <w:b/>
                <w:sz w:val="20"/>
                <w:szCs w:val="20"/>
              </w:rPr>
              <w:t>Órgano:</w:t>
            </w:r>
          </w:p>
          <w:p w14:paraId="37CCDDC0" w14:textId="2A65D458" w:rsidR="00BF7A3D" w:rsidRPr="000A643D" w:rsidRDefault="00A104DB" w:rsidP="0092031B">
            <w:pPr>
              <w:rPr>
                <w:sz w:val="20"/>
                <w:szCs w:val="20"/>
              </w:rPr>
            </w:pPr>
            <w:r>
              <w:rPr>
                <w:sz w:val="20"/>
                <w:szCs w:val="20"/>
              </w:rPr>
              <w:t>--</w:t>
            </w:r>
          </w:p>
        </w:tc>
      </w:tr>
      <w:tr w:rsidR="00BF7A3D" w:rsidRPr="0025129B" w14:paraId="1412E63D" w14:textId="77777777" w:rsidTr="0092031B">
        <w:trPr>
          <w:trHeight w:val="185"/>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1868DFD5" w14:textId="457C73E5" w:rsidR="00BF7A3D" w:rsidRPr="0025129B" w:rsidRDefault="00BF7A3D" w:rsidP="0092031B">
            <w:pPr>
              <w:spacing w:line="0" w:lineRule="atLeast"/>
              <w:jc w:val="left"/>
              <w:rPr>
                <w:b/>
                <w:sz w:val="20"/>
                <w:szCs w:val="20"/>
              </w:rPr>
            </w:pPr>
            <w:r w:rsidRPr="0025129B">
              <w:rPr>
                <w:b/>
                <w:sz w:val="20"/>
                <w:szCs w:val="20"/>
              </w:rPr>
              <w:t>Existió oposición al ingreso:</w:t>
            </w:r>
            <w:r w:rsidRPr="007E2D5C">
              <w:rPr>
                <w:sz w:val="20"/>
                <w:szCs w:val="20"/>
              </w:rPr>
              <w:t xml:space="preserve"> </w:t>
            </w:r>
            <w:r w:rsidR="00FA688A">
              <w:rPr>
                <w:sz w:val="20"/>
                <w:szCs w:val="20"/>
              </w:rPr>
              <w:t>--</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A5FB0EB" w14:textId="73527473" w:rsidR="00BF7A3D" w:rsidRPr="0025129B" w:rsidRDefault="00BF7A3D" w:rsidP="0092031B">
            <w:pPr>
              <w:spacing w:line="0" w:lineRule="atLeast"/>
              <w:jc w:val="left"/>
              <w:rPr>
                <w:b/>
                <w:sz w:val="20"/>
                <w:szCs w:val="20"/>
              </w:rPr>
            </w:pPr>
            <w:r w:rsidRPr="0025129B">
              <w:rPr>
                <w:b/>
                <w:sz w:val="20"/>
                <w:szCs w:val="20"/>
              </w:rPr>
              <w:t>Existió auxilio de fuerza pública:</w:t>
            </w:r>
            <w:r>
              <w:rPr>
                <w:b/>
                <w:sz w:val="20"/>
                <w:szCs w:val="20"/>
              </w:rPr>
              <w:t xml:space="preserve"> </w:t>
            </w:r>
            <w:r w:rsidR="00FA688A">
              <w:rPr>
                <w:sz w:val="20"/>
                <w:szCs w:val="20"/>
              </w:rPr>
              <w:t>--</w:t>
            </w:r>
          </w:p>
        </w:tc>
      </w:tr>
      <w:tr w:rsidR="00BF7A3D" w:rsidRPr="0025129B" w14:paraId="77AFA8A8" w14:textId="77777777" w:rsidTr="0092031B">
        <w:trPr>
          <w:trHeight w:val="185"/>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341774D9" w14:textId="3AF5EEA3" w:rsidR="00BF7A3D" w:rsidRPr="0025129B" w:rsidRDefault="00BF7A3D" w:rsidP="0092031B">
            <w:pPr>
              <w:spacing w:line="0" w:lineRule="atLeast"/>
              <w:jc w:val="left"/>
              <w:rPr>
                <w:b/>
                <w:sz w:val="20"/>
                <w:szCs w:val="20"/>
              </w:rPr>
            </w:pPr>
            <w:r>
              <w:rPr>
                <w:b/>
                <w:sz w:val="20"/>
                <w:szCs w:val="20"/>
              </w:rPr>
              <w:t xml:space="preserve">Existió colaboración </w:t>
            </w:r>
            <w:r w:rsidRPr="0025129B">
              <w:rPr>
                <w:b/>
                <w:sz w:val="20"/>
                <w:szCs w:val="20"/>
              </w:rPr>
              <w:t>por parte de los fiscalizados:</w:t>
            </w:r>
            <w:r w:rsidRPr="009B139A">
              <w:rPr>
                <w:b/>
                <w:color w:val="FF0000"/>
                <w:sz w:val="20"/>
                <w:szCs w:val="20"/>
              </w:rPr>
              <w:t xml:space="preserve"> </w:t>
            </w:r>
            <w:r w:rsidR="00FA688A">
              <w:rPr>
                <w:sz w:val="20"/>
                <w:szCs w:val="20"/>
              </w:rPr>
              <w:t>--</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2EA75A3" w14:textId="670F2BFF" w:rsidR="00BF7A3D" w:rsidRPr="0025129B" w:rsidRDefault="00BF7A3D" w:rsidP="0092031B">
            <w:pPr>
              <w:spacing w:line="0" w:lineRule="atLeast"/>
              <w:jc w:val="left"/>
              <w:rPr>
                <w:b/>
                <w:sz w:val="20"/>
                <w:szCs w:val="20"/>
              </w:rPr>
            </w:pPr>
            <w:r w:rsidRPr="0025129B">
              <w:rPr>
                <w:b/>
                <w:sz w:val="20"/>
                <w:szCs w:val="20"/>
              </w:rPr>
              <w:t>Existió trato respetuoso y deferente</w:t>
            </w:r>
            <w:r>
              <w:rPr>
                <w:b/>
                <w:sz w:val="20"/>
                <w:szCs w:val="20"/>
              </w:rPr>
              <w:t xml:space="preserve">: </w:t>
            </w:r>
            <w:r w:rsidR="00FA688A">
              <w:rPr>
                <w:sz w:val="20"/>
                <w:szCs w:val="20"/>
              </w:rPr>
              <w:t>--</w:t>
            </w:r>
          </w:p>
        </w:tc>
      </w:tr>
      <w:tr w:rsidR="00BF7A3D" w:rsidRPr="0025129B" w14:paraId="29FC4737" w14:textId="77777777" w:rsidTr="0092031B">
        <w:trPr>
          <w:trHeight w:val="99"/>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28E628F3" w14:textId="6ACF97D6" w:rsidR="00BF7A3D" w:rsidRPr="0025129B" w:rsidRDefault="00BF7A3D" w:rsidP="0092031B">
            <w:pPr>
              <w:spacing w:line="0" w:lineRule="atLeast"/>
              <w:jc w:val="left"/>
              <w:rPr>
                <w:b/>
                <w:sz w:val="20"/>
                <w:szCs w:val="20"/>
              </w:rPr>
            </w:pPr>
            <w:r w:rsidRPr="0025129B">
              <w:rPr>
                <w:b/>
                <w:sz w:val="20"/>
                <w:szCs w:val="20"/>
              </w:rPr>
              <w:t xml:space="preserve">Entrega de </w:t>
            </w:r>
            <w:r>
              <w:rPr>
                <w:b/>
                <w:sz w:val="20"/>
                <w:szCs w:val="20"/>
              </w:rPr>
              <w:t>antecedentes solicitados</w:t>
            </w:r>
            <w:r w:rsidRPr="0025129B">
              <w:rPr>
                <w:b/>
                <w:sz w:val="20"/>
                <w:szCs w:val="20"/>
              </w:rPr>
              <w:t>:</w:t>
            </w:r>
            <w:r>
              <w:rPr>
                <w:sz w:val="20"/>
                <w:szCs w:val="20"/>
              </w:rPr>
              <w:t xml:space="preserve"> </w:t>
            </w:r>
            <w:r w:rsidR="00FA688A">
              <w:rPr>
                <w:sz w:val="20"/>
                <w:szCs w:val="20"/>
              </w:rPr>
              <w:t>--</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0BDBCAF" w14:textId="719FF033" w:rsidR="00BF7A3D" w:rsidRPr="0025129B" w:rsidRDefault="00BF7A3D" w:rsidP="00631DAA">
            <w:pPr>
              <w:spacing w:line="0" w:lineRule="atLeast"/>
              <w:jc w:val="left"/>
              <w:rPr>
                <w:sz w:val="20"/>
                <w:szCs w:val="20"/>
              </w:rPr>
            </w:pPr>
            <w:r w:rsidRPr="0025129B">
              <w:rPr>
                <w:b/>
                <w:sz w:val="20"/>
                <w:szCs w:val="20"/>
              </w:rPr>
              <w:t xml:space="preserve"> </w:t>
            </w:r>
            <w:r>
              <w:rPr>
                <w:b/>
                <w:sz w:val="20"/>
                <w:szCs w:val="20"/>
              </w:rPr>
              <w:t>Entrega de a</w:t>
            </w:r>
            <w:r w:rsidRPr="0025129B">
              <w:rPr>
                <w:b/>
                <w:sz w:val="20"/>
                <w:szCs w:val="20"/>
              </w:rPr>
              <w:t>cta</w:t>
            </w:r>
            <w:r w:rsidRPr="00A104DB">
              <w:rPr>
                <w:b/>
                <w:sz w:val="20"/>
                <w:szCs w:val="20"/>
              </w:rPr>
              <w:t>:</w:t>
            </w:r>
            <w:r w:rsidRPr="00A104DB">
              <w:rPr>
                <w:sz w:val="20"/>
                <w:szCs w:val="20"/>
              </w:rPr>
              <w:t xml:space="preserve"> </w:t>
            </w:r>
            <w:r w:rsidR="00631DAA" w:rsidRPr="00643FDE">
              <w:rPr>
                <w:color w:val="000000" w:themeColor="text1"/>
                <w:sz w:val="20"/>
                <w:szCs w:val="20"/>
              </w:rPr>
              <w:t>--</w:t>
            </w:r>
            <w:r w:rsidRPr="00643FDE">
              <w:rPr>
                <w:rFonts w:cstheme="minorHAnsi"/>
                <w:color w:val="000000" w:themeColor="text1"/>
                <w:sz w:val="20"/>
              </w:rPr>
              <w:t xml:space="preserve"> </w:t>
            </w:r>
            <w:r w:rsidR="00A104DB" w:rsidRPr="00643FDE">
              <w:rPr>
                <w:rFonts w:cstheme="minorHAnsi"/>
                <w:color w:val="000000" w:themeColor="text1"/>
                <w:sz w:val="20"/>
              </w:rPr>
              <w:t>(Anexo 5</w:t>
            </w:r>
            <w:r w:rsidRPr="00643FDE">
              <w:rPr>
                <w:rFonts w:cstheme="minorHAnsi"/>
                <w:color w:val="000000" w:themeColor="text1"/>
                <w:sz w:val="20"/>
              </w:rPr>
              <w:t>).</w:t>
            </w:r>
          </w:p>
        </w:tc>
      </w:tr>
      <w:tr w:rsidR="00BF7A3D" w:rsidRPr="0025129B" w14:paraId="3EAB1E6B" w14:textId="77777777" w:rsidTr="0092031B">
        <w:trPr>
          <w:trHeight w:val="99"/>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4E44C0F4" w14:textId="352AF108" w:rsidR="00BF7A3D" w:rsidRPr="0025129B" w:rsidRDefault="00BF7A3D" w:rsidP="00FA688A">
            <w:pPr>
              <w:spacing w:line="0" w:lineRule="atLeast"/>
              <w:jc w:val="left"/>
              <w:rPr>
                <w:b/>
                <w:sz w:val="20"/>
                <w:szCs w:val="20"/>
              </w:rPr>
            </w:pPr>
            <w:r>
              <w:rPr>
                <w:b/>
                <w:sz w:val="20"/>
                <w:szCs w:val="20"/>
              </w:rPr>
              <w:t>Observaciones:</w:t>
            </w:r>
            <w:r>
              <w:rPr>
                <w:b/>
                <w:color w:val="FF0000"/>
                <w:sz w:val="20"/>
                <w:szCs w:val="20"/>
              </w:rPr>
              <w:t xml:space="preserve"> </w:t>
            </w:r>
            <w:r w:rsidR="00FA688A">
              <w:rPr>
                <w:sz w:val="20"/>
                <w:szCs w:val="20"/>
              </w:rPr>
              <w:t>Fiscalizador recorre los alrededores de la instalación</w:t>
            </w:r>
            <w:r w:rsidRPr="00F47E6E">
              <w:rPr>
                <w:sz w:val="20"/>
                <w:szCs w:val="20"/>
              </w:rPr>
              <w:t>.</w:t>
            </w:r>
          </w:p>
        </w:tc>
      </w:tr>
    </w:tbl>
    <w:p w14:paraId="699D12DA" w14:textId="77777777" w:rsidR="00631DAA" w:rsidRDefault="00631DAA" w:rsidP="00D17CB6">
      <w:pPr>
        <w:rPr>
          <w:rFonts w:cstheme="minorHAnsi"/>
          <w:sz w:val="16"/>
          <w:szCs w:val="16"/>
        </w:rPr>
      </w:pPr>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988"/>
        <w:gridCol w:w="1146"/>
        <w:gridCol w:w="1134"/>
        <w:gridCol w:w="3768"/>
      </w:tblGrid>
      <w:tr w:rsidR="00680A6E" w:rsidRPr="0025129B" w14:paraId="3DE6008F" w14:textId="77777777" w:rsidTr="00680A52">
        <w:trPr>
          <w:trHeight w:val="249"/>
          <w:jc w:val="center"/>
        </w:trPr>
        <w:tc>
          <w:tcPr>
            <w:tcW w:w="1987"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20D8584D" w14:textId="77777777" w:rsidR="00680A6E" w:rsidRPr="0025129B" w:rsidRDefault="00680A6E" w:rsidP="00680A52">
            <w:pPr>
              <w:rPr>
                <w:sz w:val="20"/>
                <w:szCs w:val="20"/>
              </w:rPr>
            </w:pPr>
            <w:r w:rsidRPr="0025129B">
              <w:rPr>
                <w:b/>
                <w:sz w:val="20"/>
                <w:szCs w:val="20"/>
              </w:rPr>
              <w:t>F</w:t>
            </w:r>
            <w:r>
              <w:rPr>
                <w:b/>
                <w:sz w:val="20"/>
                <w:szCs w:val="20"/>
              </w:rPr>
              <w:t>echa</w:t>
            </w:r>
            <w:r w:rsidRPr="0025129B">
              <w:rPr>
                <w:b/>
                <w:sz w:val="20"/>
                <w:szCs w:val="20"/>
              </w:rPr>
              <w:t xml:space="preserve"> de realización: </w:t>
            </w:r>
          </w:p>
          <w:p w14:paraId="26C053DF" w14:textId="77777777" w:rsidR="00680A6E" w:rsidRPr="0025129B" w:rsidRDefault="00680A6E" w:rsidP="00680A52">
            <w:pPr>
              <w:rPr>
                <w:sz w:val="20"/>
                <w:szCs w:val="20"/>
              </w:rPr>
            </w:pPr>
            <w:r>
              <w:rPr>
                <w:sz w:val="20"/>
                <w:szCs w:val="20"/>
              </w:rPr>
              <w:t>10-02-2016</w:t>
            </w:r>
          </w:p>
        </w:tc>
        <w:tc>
          <w:tcPr>
            <w:tcW w:w="1136" w:type="pct"/>
            <w:gridSpan w:val="2"/>
            <w:tcBorders>
              <w:top w:val="single" w:sz="4" w:space="0" w:color="auto"/>
              <w:left w:val="single" w:sz="4" w:space="0" w:color="auto"/>
              <w:bottom w:val="single" w:sz="4" w:space="0" w:color="auto"/>
              <w:right w:val="single" w:sz="4" w:space="0" w:color="auto"/>
            </w:tcBorders>
            <w:shd w:val="clear" w:color="auto" w:fill="FFFFFF"/>
            <w:hideMark/>
          </w:tcPr>
          <w:p w14:paraId="3B5E59F2" w14:textId="77777777" w:rsidR="00680A6E" w:rsidRPr="0025129B" w:rsidRDefault="00680A6E" w:rsidP="00680A52">
            <w:pPr>
              <w:rPr>
                <w:b/>
                <w:sz w:val="20"/>
                <w:szCs w:val="20"/>
              </w:rPr>
            </w:pPr>
            <w:r>
              <w:rPr>
                <w:b/>
                <w:sz w:val="20"/>
                <w:szCs w:val="20"/>
              </w:rPr>
              <w:t>Hora de i</w:t>
            </w:r>
            <w:r w:rsidRPr="0025129B">
              <w:rPr>
                <w:b/>
                <w:sz w:val="20"/>
                <w:szCs w:val="20"/>
              </w:rPr>
              <w:t>nicio:</w:t>
            </w:r>
          </w:p>
          <w:p w14:paraId="2DAD5AC7" w14:textId="77777777" w:rsidR="00680A6E" w:rsidRPr="0025129B" w:rsidRDefault="00680A6E" w:rsidP="00680A52">
            <w:pPr>
              <w:rPr>
                <w:sz w:val="20"/>
                <w:szCs w:val="20"/>
              </w:rPr>
            </w:pPr>
            <w:r>
              <w:rPr>
                <w:sz w:val="20"/>
                <w:szCs w:val="20"/>
              </w:rPr>
              <w:t xml:space="preserve"> 15:00 </w:t>
            </w:r>
          </w:p>
        </w:tc>
        <w:tc>
          <w:tcPr>
            <w:tcW w:w="1877" w:type="pct"/>
            <w:tcBorders>
              <w:top w:val="single" w:sz="4" w:space="0" w:color="auto"/>
              <w:left w:val="single" w:sz="4" w:space="0" w:color="auto"/>
              <w:bottom w:val="single" w:sz="4" w:space="0" w:color="auto"/>
              <w:right w:val="single" w:sz="4" w:space="0" w:color="auto"/>
            </w:tcBorders>
            <w:shd w:val="clear" w:color="auto" w:fill="FFFFFF"/>
          </w:tcPr>
          <w:p w14:paraId="6E80512B" w14:textId="77777777" w:rsidR="00680A6E" w:rsidRPr="0025129B" w:rsidRDefault="00680A6E" w:rsidP="00680A52">
            <w:pPr>
              <w:rPr>
                <w:b/>
                <w:sz w:val="20"/>
                <w:szCs w:val="20"/>
              </w:rPr>
            </w:pPr>
            <w:r>
              <w:rPr>
                <w:b/>
                <w:sz w:val="20"/>
                <w:szCs w:val="20"/>
              </w:rPr>
              <w:t>Hora</w:t>
            </w:r>
            <w:r w:rsidRPr="0025129B">
              <w:rPr>
                <w:b/>
                <w:sz w:val="20"/>
                <w:szCs w:val="20"/>
              </w:rPr>
              <w:t xml:space="preserve"> de finalización:</w:t>
            </w:r>
          </w:p>
          <w:p w14:paraId="4BB6C665" w14:textId="77777777" w:rsidR="00680A6E" w:rsidRPr="0025129B" w:rsidRDefault="00680A6E" w:rsidP="00680A52">
            <w:pPr>
              <w:rPr>
                <w:sz w:val="20"/>
                <w:szCs w:val="20"/>
                <w:lang w:val="es-ES" w:eastAsia="es-ES"/>
              </w:rPr>
            </w:pPr>
            <w:r>
              <w:rPr>
                <w:sz w:val="20"/>
                <w:szCs w:val="20"/>
                <w:lang w:val="es-ES" w:eastAsia="es-ES"/>
              </w:rPr>
              <w:t xml:space="preserve"> --</w:t>
            </w:r>
          </w:p>
        </w:tc>
      </w:tr>
      <w:tr w:rsidR="00680A6E" w:rsidRPr="0025129B" w14:paraId="19588B26" w14:textId="77777777" w:rsidTr="00680A52">
        <w:trPr>
          <w:trHeight w:val="163"/>
          <w:jc w:val="center"/>
        </w:trPr>
        <w:tc>
          <w:tcPr>
            <w:tcW w:w="3123"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BB04F0F" w14:textId="77777777" w:rsidR="00680A6E" w:rsidRPr="0025129B" w:rsidRDefault="00680A6E" w:rsidP="00680A52">
            <w:pPr>
              <w:rPr>
                <w:sz w:val="20"/>
                <w:szCs w:val="20"/>
              </w:rPr>
            </w:pPr>
            <w:r w:rsidRPr="0025129B">
              <w:rPr>
                <w:b/>
                <w:sz w:val="20"/>
                <w:szCs w:val="20"/>
              </w:rPr>
              <w:t>Fiscalizador encargado de la actividad:</w:t>
            </w:r>
          </w:p>
          <w:p w14:paraId="75D5B582" w14:textId="77777777" w:rsidR="00680A6E" w:rsidRPr="0025129B" w:rsidRDefault="00680A6E" w:rsidP="00680A52">
            <w:pPr>
              <w:rPr>
                <w:sz w:val="20"/>
                <w:szCs w:val="20"/>
              </w:rPr>
            </w:pPr>
            <w:r>
              <w:rPr>
                <w:sz w:val="20"/>
                <w:szCs w:val="20"/>
              </w:rPr>
              <w:t>Alberto Aspilcueta</w:t>
            </w:r>
          </w:p>
        </w:tc>
        <w:tc>
          <w:tcPr>
            <w:tcW w:w="1877" w:type="pct"/>
            <w:tcBorders>
              <w:top w:val="single" w:sz="4" w:space="0" w:color="auto"/>
              <w:left w:val="single" w:sz="4" w:space="0" w:color="auto"/>
              <w:bottom w:val="single" w:sz="4" w:space="0" w:color="auto"/>
              <w:right w:val="single" w:sz="4" w:space="0" w:color="auto"/>
            </w:tcBorders>
            <w:shd w:val="clear" w:color="auto" w:fill="FFFFFF"/>
          </w:tcPr>
          <w:p w14:paraId="22A12BDF" w14:textId="77777777" w:rsidR="00680A6E" w:rsidRPr="0025129B" w:rsidRDefault="00680A6E" w:rsidP="00680A52">
            <w:pPr>
              <w:rPr>
                <w:sz w:val="20"/>
                <w:szCs w:val="20"/>
              </w:rPr>
            </w:pPr>
            <w:r w:rsidRPr="0025129B">
              <w:rPr>
                <w:b/>
                <w:sz w:val="20"/>
                <w:szCs w:val="20"/>
              </w:rPr>
              <w:t>Órgano:</w:t>
            </w:r>
          </w:p>
          <w:p w14:paraId="1C1CD65E" w14:textId="77777777" w:rsidR="00680A6E" w:rsidRPr="0025129B" w:rsidRDefault="00680A6E" w:rsidP="00680A52">
            <w:pPr>
              <w:rPr>
                <w:rFonts w:eastAsia="Times New Roman"/>
                <w:sz w:val="20"/>
                <w:szCs w:val="20"/>
              </w:rPr>
            </w:pPr>
            <w:r>
              <w:rPr>
                <w:rFonts w:eastAsia="Times New Roman"/>
                <w:sz w:val="20"/>
                <w:szCs w:val="20"/>
              </w:rPr>
              <w:t xml:space="preserve"> SEREMI de Salud</w:t>
            </w:r>
          </w:p>
        </w:tc>
      </w:tr>
      <w:tr w:rsidR="00680A6E" w:rsidRPr="000A643D" w14:paraId="71714CBB" w14:textId="77777777" w:rsidTr="00680A52">
        <w:trPr>
          <w:trHeight w:val="163"/>
          <w:jc w:val="center"/>
        </w:trPr>
        <w:tc>
          <w:tcPr>
            <w:tcW w:w="3123"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4DEF0B7" w14:textId="77777777" w:rsidR="00680A6E" w:rsidRDefault="00680A6E" w:rsidP="00680A52">
            <w:pPr>
              <w:rPr>
                <w:b/>
                <w:sz w:val="20"/>
                <w:szCs w:val="20"/>
              </w:rPr>
            </w:pPr>
            <w:r>
              <w:rPr>
                <w:b/>
                <w:sz w:val="20"/>
                <w:szCs w:val="20"/>
              </w:rPr>
              <w:t>Fiscalizadores participantes:</w:t>
            </w:r>
          </w:p>
          <w:p w14:paraId="27C59A5D" w14:textId="77777777" w:rsidR="00680A6E" w:rsidRPr="0025129B" w:rsidRDefault="00680A6E" w:rsidP="00680A52">
            <w:pPr>
              <w:rPr>
                <w:b/>
                <w:sz w:val="20"/>
                <w:szCs w:val="20"/>
              </w:rPr>
            </w:pPr>
            <w:r w:rsidRPr="00A104DB">
              <w:rPr>
                <w:sz w:val="20"/>
                <w:szCs w:val="20"/>
              </w:rPr>
              <w:t>--</w:t>
            </w:r>
          </w:p>
        </w:tc>
        <w:tc>
          <w:tcPr>
            <w:tcW w:w="1877" w:type="pct"/>
            <w:tcBorders>
              <w:top w:val="single" w:sz="4" w:space="0" w:color="auto"/>
              <w:left w:val="single" w:sz="4" w:space="0" w:color="auto"/>
              <w:bottom w:val="single" w:sz="4" w:space="0" w:color="auto"/>
              <w:right w:val="single" w:sz="4" w:space="0" w:color="auto"/>
            </w:tcBorders>
            <w:shd w:val="clear" w:color="auto" w:fill="FFFFFF"/>
          </w:tcPr>
          <w:p w14:paraId="62BF9B41" w14:textId="77777777" w:rsidR="00680A6E" w:rsidRDefault="00680A6E" w:rsidP="00680A52">
            <w:pPr>
              <w:rPr>
                <w:b/>
                <w:sz w:val="20"/>
                <w:szCs w:val="20"/>
              </w:rPr>
            </w:pPr>
            <w:r>
              <w:rPr>
                <w:b/>
                <w:sz w:val="20"/>
                <w:szCs w:val="20"/>
              </w:rPr>
              <w:t>Órgano:</w:t>
            </w:r>
          </w:p>
          <w:p w14:paraId="6BB3F2AA" w14:textId="77777777" w:rsidR="00680A6E" w:rsidRPr="000A643D" w:rsidRDefault="00680A6E" w:rsidP="00680A52">
            <w:pPr>
              <w:rPr>
                <w:sz w:val="20"/>
                <w:szCs w:val="20"/>
              </w:rPr>
            </w:pPr>
            <w:r w:rsidRPr="00A104DB">
              <w:rPr>
                <w:sz w:val="20"/>
                <w:szCs w:val="20"/>
              </w:rPr>
              <w:t>--</w:t>
            </w:r>
          </w:p>
        </w:tc>
      </w:tr>
      <w:tr w:rsidR="00680A6E" w:rsidRPr="0025129B" w14:paraId="7F1E8A4E" w14:textId="77777777" w:rsidTr="00680A52">
        <w:trPr>
          <w:trHeight w:val="185"/>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22998E35" w14:textId="77777777" w:rsidR="00680A6E" w:rsidRPr="0025129B" w:rsidRDefault="00680A6E" w:rsidP="00680A52">
            <w:pPr>
              <w:spacing w:line="0" w:lineRule="atLeast"/>
              <w:jc w:val="left"/>
              <w:rPr>
                <w:b/>
                <w:sz w:val="20"/>
                <w:szCs w:val="20"/>
              </w:rPr>
            </w:pPr>
            <w:r w:rsidRPr="0025129B">
              <w:rPr>
                <w:b/>
                <w:sz w:val="20"/>
                <w:szCs w:val="20"/>
              </w:rPr>
              <w:t>Existió oposición al ingreso:</w:t>
            </w:r>
            <w:r w:rsidRPr="007E2D5C">
              <w:rPr>
                <w:sz w:val="20"/>
                <w:szCs w:val="20"/>
              </w:rPr>
              <w:t xml:space="preserve"> </w:t>
            </w:r>
            <w:r>
              <w:rPr>
                <w:sz w:val="20"/>
                <w:szCs w:val="20"/>
              </w:rPr>
              <w:t>No</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7F14CDC" w14:textId="77777777" w:rsidR="00680A6E" w:rsidRPr="0025129B" w:rsidRDefault="00680A6E" w:rsidP="00680A52">
            <w:pPr>
              <w:spacing w:line="0" w:lineRule="atLeast"/>
              <w:jc w:val="left"/>
              <w:rPr>
                <w:b/>
                <w:sz w:val="20"/>
                <w:szCs w:val="20"/>
              </w:rPr>
            </w:pPr>
            <w:r w:rsidRPr="0025129B">
              <w:rPr>
                <w:b/>
                <w:sz w:val="20"/>
                <w:szCs w:val="20"/>
              </w:rPr>
              <w:t>Existió auxilio de fuerza pública:</w:t>
            </w:r>
            <w:r>
              <w:rPr>
                <w:b/>
                <w:sz w:val="20"/>
                <w:szCs w:val="20"/>
              </w:rPr>
              <w:t xml:space="preserve"> </w:t>
            </w:r>
            <w:r>
              <w:rPr>
                <w:sz w:val="20"/>
                <w:szCs w:val="20"/>
              </w:rPr>
              <w:t>No</w:t>
            </w:r>
          </w:p>
        </w:tc>
      </w:tr>
      <w:tr w:rsidR="00680A6E" w:rsidRPr="0025129B" w14:paraId="1BD4F589" w14:textId="77777777" w:rsidTr="00680A52">
        <w:trPr>
          <w:trHeight w:val="185"/>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51ACD23D" w14:textId="77777777" w:rsidR="00680A6E" w:rsidRPr="0025129B" w:rsidRDefault="00680A6E" w:rsidP="00680A52">
            <w:pPr>
              <w:spacing w:line="0" w:lineRule="atLeast"/>
              <w:jc w:val="left"/>
              <w:rPr>
                <w:b/>
                <w:sz w:val="20"/>
                <w:szCs w:val="20"/>
              </w:rPr>
            </w:pPr>
            <w:r>
              <w:rPr>
                <w:b/>
                <w:sz w:val="20"/>
                <w:szCs w:val="20"/>
              </w:rPr>
              <w:t xml:space="preserve">Existió colaboración </w:t>
            </w:r>
            <w:r w:rsidRPr="0025129B">
              <w:rPr>
                <w:b/>
                <w:sz w:val="20"/>
                <w:szCs w:val="20"/>
              </w:rPr>
              <w:t>por parte de los fiscalizados:</w:t>
            </w:r>
            <w:r w:rsidRPr="009B139A">
              <w:rPr>
                <w:b/>
                <w:color w:val="FF0000"/>
                <w:sz w:val="20"/>
                <w:szCs w:val="20"/>
              </w:rPr>
              <w:t xml:space="preserve"> </w:t>
            </w:r>
            <w:r>
              <w:rPr>
                <w:sz w:val="20"/>
                <w:szCs w:val="20"/>
              </w:rPr>
              <w:t>Si</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E0A4A65" w14:textId="77777777" w:rsidR="00680A6E" w:rsidRPr="0025129B" w:rsidRDefault="00680A6E" w:rsidP="00680A52">
            <w:pPr>
              <w:spacing w:line="0" w:lineRule="atLeast"/>
              <w:jc w:val="left"/>
              <w:rPr>
                <w:b/>
                <w:sz w:val="20"/>
                <w:szCs w:val="20"/>
              </w:rPr>
            </w:pPr>
            <w:r w:rsidRPr="0025129B">
              <w:rPr>
                <w:b/>
                <w:sz w:val="20"/>
                <w:szCs w:val="20"/>
              </w:rPr>
              <w:t>Existió trato respetuoso y deferente</w:t>
            </w:r>
            <w:r>
              <w:rPr>
                <w:b/>
                <w:sz w:val="20"/>
                <w:szCs w:val="20"/>
              </w:rPr>
              <w:t xml:space="preserve">: </w:t>
            </w:r>
            <w:r>
              <w:rPr>
                <w:sz w:val="20"/>
                <w:szCs w:val="20"/>
              </w:rPr>
              <w:t>Si</w:t>
            </w:r>
          </w:p>
        </w:tc>
      </w:tr>
      <w:tr w:rsidR="00680A6E" w:rsidRPr="0025129B" w14:paraId="4A58D649" w14:textId="77777777" w:rsidTr="00680A52">
        <w:trPr>
          <w:trHeight w:val="99"/>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53DC5186" w14:textId="77777777" w:rsidR="00680A6E" w:rsidRPr="0025129B" w:rsidRDefault="00680A6E" w:rsidP="00680A52">
            <w:pPr>
              <w:spacing w:line="0" w:lineRule="atLeast"/>
              <w:jc w:val="left"/>
              <w:rPr>
                <w:b/>
                <w:sz w:val="20"/>
                <w:szCs w:val="20"/>
              </w:rPr>
            </w:pPr>
            <w:r w:rsidRPr="0025129B">
              <w:rPr>
                <w:b/>
                <w:sz w:val="20"/>
                <w:szCs w:val="20"/>
              </w:rPr>
              <w:t xml:space="preserve">Entrega de </w:t>
            </w:r>
            <w:r>
              <w:rPr>
                <w:b/>
                <w:sz w:val="20"/>
                <w:szCs w:val="20"/>
              </w:rPr>
              <w:t>antecedentes solicitados</w:t>
            </w:r>
            <w:r w:rsidRPr="0025129B">
              <w:rPr>
                <w:b/>
                <w:sz w:val="20"/>
                <w:szCs w:val="20"/>
              </w:rPr>
              <w:t>:</w:t>
            </w:r>
            <w:r>
              <w:rPr>
                <w:sz w:val="20"/>
                <w:szCs w:val="20"/>
              </w:rPr>
              <w:t xml:space="preserve"> Si</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63069D4" w14:textId="77777777" w:rsidR="00680A6E" w:rsidRPr="0025129B" w:rsidRDefault="00680A6E" w:rsidP="00680A52">
            <w:pPr>
              <w:spacing w:line="0" w:lineRule="atLeast"/>
              <w:jc w:val="left"/>
              <w:rPr>
                <w:sz w:val="20"/>
                <w:szCs w:val="20"/>
              </w:rPr>
            </w:pPr>
            <w:r w:rsidRPr="0025129B">
              <w:rPr>
                <w:b/>
                <w:sz w:val="20"/>
                <w:szCs w:val="20"/>
              </w:rPr>
              <w:t xml:space="preserve"> </w:t>
            </w:r>
            <w:r>
              <w:rPr>
                <w:b/>
                <w:sz w:val="20"/>
                <w:szCs w:val="20"/>
              </w:rPr>
              <w:t>Entrega de a</w:t>
            </w:r>
            <w:r w:rsidRPr="0025129B">
              <w:rPr>
                <w:b/>
                <w:sz w:val="20"/>
                <w:szCs w:val="20"/>
              </w:rPr>
              <w:t>cta</w:t>
            </w:r>
            <w:r w:rsidRPr="00A104DB">
              <w:rPr>
                <w:b/>
                <w:sz w:val="20"/>
                <w:szCs w:val="20"/>
              </w:rPr>
              <w:t>:</w:t>
            </w:r>
            <w:r w:rsidRPr="00A104DB">
              <w:rPr>
                <w:sz w:val="20"/>
                <w:szCs w:val="20"/>
              </w:rPr>
              <w:t xml:space="preserve"> Si</w:t>
            </w:r>
            <w:r w:rsidRPr="00A104DB">
              <w:rPr>
                <w:rFonts w:cstheme="minorHAnsi"/>
                <w:color w:val="000000" w:themeColor="text1"/>
                <w:sz w:val="20"/>
              </w:rPr>
              <w:t xml:space="preserve"> (Anexo 5).</w:t>
            </w:r>
          </w:p>
        </w:tc>
      </w:tr>
      <w:tr w:rsidR="00680A6E" w:rsidRPr="0025129B" w14:paraId="1D2DC3EE" w14:textId="77777777" w:rsidTr="00680A52">
        <w:trPr>
          <w:trHeight w:val="99"/>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4D219A6A" w14:textId="77777777" w:rsidR="00680A6E" w:rsidRPr="0025129B" w:rsidRDefault="00680A6E" w:rsidP="00680A52">
            <w:pPr>
              <w:spacing w:line="0" w:lineRule="atLeast"/>
              <w:jc w:val="left"/>
              <w:rPr>
                <w:b/>
                <w:sz w:val="20"/>
                <w:szCs w:val="20"/>
              </w:rPr>
            </w:pPr>
            <w:r>
              <w:rPr>
                <w:b/>
                <w:sz w:val="20"/>
                <w:szCs w:val="20"/>
              </w:rPr>
              <w:t>Observaciones:</w:t>
            </w:r>
            <w:r>
              <w:rPr>
                <w:b/>
                <w:color w:val="FF0000"/>
                <w:sz w:val="20"/>
                <w:szCs w:val="20"/>
              </w:rPr>
              <w:t xml:space="preserve"> </w:t>
            </w:r>
            <w:r>
              <w:rPr>
                <w:sz w:val="20"/>
                <w:szCs w:val="20"/>
              </w:rPr>
              <w:t>--</w:t>
            </w:r>
          </w:p>
        </w:tc>
      </w:tr>
    </w:tbl>
    <w:p w14:paraId="091FB7BC" w14:textId="77777777" w:rsidR="00680A6E" w:rsidRPr="0025129B" w:rsidRDefault="00680A6E" w:rsidP="00D17CB6">
      <w:pPr>
        <w:rPr>
          <w:rFonts w:cstheme="minorHAnsi"/>
          <w:sz w:val="16"/>
          <w:szCs w:val="16"/>
        </w:rPr>
      </w:pPr>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988"/>
        <w:gridCol w:w="1146"/>
        <w:gridCol w:w="1134"/>
        <w:gridCol w:w="3768"/>
      </w:tblGrid>
      <w:tr w:rsidR="00893A4E" w:rsidRPr="0025129B" w14:paraId="58ACC5AF" w14:textId="77777777" w:rsidTr="001D6569">
        <w:trPr>
          <w:trHeight w:val="249"/>
          <w:jc w:val="center"/>
        </w:trPr>
        <w:tc>
          <w:tcPr>
            <w:tcW w:w="1987"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2056D795" w14:textId="77777777" w:rsidR="00893A4E" w:rsidRPr="0025129B" w:rsidRDefault="00893A4E" w:rsidP="00893A4E">
            <w:pPr>
              <w:rPr>
                <w:sz w:val="20"/>
                <w:szCs w:val="20"/>
              </w:rPr>
            </w:pPr>
            <w:r w:rsidRPr="0025129B">
              <w:rPr>
                <w:b/>
                <w:sz w:val="20"/>
                <w:szCs w:val="20"/>
              </w:rPr>
              <w:t>F</w:t>
            </w:r>
            <w:r w:rsidR="00FA7A17">
              <w:rPr>
                <w:b/>
                <w:sz w:val="20"/>
                <w:szCs w:val="20"/>
              </w:rPr>
              <w:t>echa</w:t>
            </w:r>
            <w:r w:rsidRPr="0025129B">
              <w:rPr>
                <w:b/>
                <w:sz w:val="20"/>
                <w:szCs w:val="20"/>
              </w:rPr>
              <w:t xml:space="preserve"> de realización: </w:t>
            </w:r>
          </w:p>
          <w:p w14:paraId="3E994273" w14:textId="1021025C" w:rsidR="00882292" w:rsidRPr="0025129B" w:rsidRDefault="002140EB" w:rsidP="002140EB">
            <w:pPr>
              <w:rPr>
                <w:sz w:val="20"/>
                <w:szCs w:val="20"/>
              </w:rPr>
            </w:pPr>
            <w:r>
              <w:rPr>
                <w:sz w:val="20"/>
                <w:szCs w:val="20"/>
              </w:rPr>
              <w:t>20</w:t>
            </w:r>
            <w:r w:rsidR="009E1991">
              <w:rPr>
                <w:sz w:val="20"/>
                <w:szCs w:val="20"/>
              </w:rPr>
              <w:t>-0</w:t>
            </w:r>
            <w:r>
              <w:rPr>
                <w:sz w:val="20"/>
                <w:szCs w:val="20"/>
              </w:rPr>
              <w:t>4</w:t>
            </w:r>
            <w:r w:rsidR="009E1991">
              <w:rPr>
                <w:sz w:val="20"/>
                <w:szCs w:val="20"/>
              </w:rPr>
              <w:t>-2016</w:t>
            </w:r>
          </w:p>
        </w:tc>
        <w:tc>
          <w:tcPr>
            <w:tcW w:w="1136" w:type="pct"/>
            <w:gridSpan w:val="2"/>
            <w:tcBorders>
              <w:top w:val="single" w:sz="4" w:space="0" w:color="auto"/>
              <w:left w:val="single" w:sz="4" w:space="0" w:color="auto"/>
              <w:bottom w:val="single" w:sz="4" w:space="0" w:color="auto"/>
              <w:right w:val="single" w:sz="4" w:space="0" w:color="auto"/>
            </w:tcBorders>
            <w:shd w:val="clear" w:color="auto" w:fill="FFFFFF"/>
            <w:hideMark/>
          </w:tcPr>
          <w:p w14:paraId="18970F05" w14:textId="77777777" w:rsidR="00893A4E" w:rsidRPr="0025129B" w:rsidRDefault="00FA7A17" w:rsidP="00893A4E">
            <w:pPr>
              <w:rPr>
                <w:b/>
                <w:sz w:val="20"/>
                <w:szCs w:val="20"/>
              </w:rPr>
            </w:pPr>
            <w:r>
              <w:rPr>
                <w:b/>
                <w:sz w:val="20"/>
                <w:szCs w:val="20"/>
              </w:rPr>
              <w:t>Hora</w:t>
            </w:r>
            <w:r w:rsidR="00F64DF2">
              <w:rPr>
                <w:b/>
                <w:sz w:val="20"/>
                <w:szCs w:val="20"/>
              </w:rPr>
              <w:t xml:space="preserve"> de i</w:t>
            </w:r>
            <w:r w:rsidR="00893A4E" w:rsidRPr="0025129B">
              <w:rPr>
                <w:b/>
                <w:sz w:val="20"/>
                <w:szCs w:val="20"/>
              </w:rPr>
              <w:t>nicio:</w:t>
            </w:r>
          </w:p>
          <w:p w14:paraId="7627F31A" w14:textId="410586EA" w:rsidR="006B4FB2" w:rsidRPr="0025129B" w:rsidRDefault="00862B1F" w:rsidP="002140EB">
            <w:pPr>
              <w:rPr>
                <w:sz w:val="20"/>
                <w:szCs w:val="20"/>
              </w:rPr>
            </w:pPr>
            <w:r>
              <w:rPr>
                <w:sz w:val="20"/>
                <w:szCs w:val="20"/>
              </w:rPr>
              <w:t xml:space="preserve"> </w:t>
            </w:r>
            <w:r w:rsidR="009E1991">
              <w:rPr>
                <w:sz w:val="20"/>
                <w:szCs w:val="20"/>
              </w:rPr>
              <w:t>10:</w:t>
            </w:r>
            <w:r w:rsidR="002140EB">
              <w:rPr>
                <w:sz w:val="20"/>
                <w:szCs w:val="20"/>
              </w:rPr>
              <w:t>10</w:t>
            </w:r>
            <w:r>
              <w:rPr>
                <w:sz w:val="20"/>
                <w:szCs w:val="20"/>
              </w:rPr>
              <w:t xml:space="preserve"> </w:t>
            </w:r>
          </w:p>
        </w:tc>
        <w:tc>
          <w:tcPr>
            <w:tcW w:w="1877" w:type="pct"/>
            <w:tcBorders>
              <w:top w:val="single" w:sz="4" w:space="0" w:color="auto"/>
              <w:left w:val="single" w:sz="4" w:space="0" w:color="auto"/>
              <w:bottom w:val="single" w:sz="4" w:space="0" w:color="auto"/>
              <w:right w:val="single" w:sz="4" w:space="0" w:color="auto"/>
            </w:tcBorders>
            <w:shd w:val="clear" w:color="auto" w:fill="FFFFFF"/>
          </w:tcPr>
          <w:p w14:paraId="75A626CD" w14:textId="77777777" w:rsidR="00893A4E" w:rsidRPr="0025129B" w:rsidRDefault="00FA7A17" w:rsidP="00893A4E">
            <w:pPr>
              <w:rPr>
                <w:b/>
                <w:sz w:val="20"/>
                <w:szCs w:val="20"/>
              </w:rPr>
            </w:pPr>
            <w:r>
              <w:rPr>
                <w:b/>
                <w:sz w:val="20"/>
                <w:szCs w:val="20"/>
              </w:rPr>
              <w:t>Hora</w:t>
            </w:r>
            <w:r w:rsidR="00893A4E" w:rsidRPr="0025129B">
              <w:rPr>
                <w:b/>
                <w:sz w:val="20"/>
                <w:szCs w:val="20"/>
              </w:rPr>
              <w:t xml:space="preserve"> de </w:t>
            </w:r>
            <w:r w:rsidR="00E838DE" w:rsidRPr="0025129B">
              <w:rPr>
                <w:b/>
                <w:sz w:val="20"/>
                <w:szCs w:val="20"/>
              </w:rPr>
              <w:t>finalización</w:t>
            </w:r>
            <w:r w:rsidR="00893A4E" w:rsidRPr="0025129B">
              <w:rPr>
                <w:b/>
                <w:sz w:val="20"/>
                <w:szCs w:val="20"/>
              </w:rPr>
              <w:t>:</w:t>
            </w:r>
          </w:p>
          <w:p w14:paraId="022B7825" w14:textId="321FDF51" w:rsidR="006B4FB2" w:rsidRPr="0025129B" w:rsidRDefault="00862B1F" w:rsidP="002140EB">
            <w:pPr>
              <w:rPr>
                <w:sz w:val="20"/>
                <w:szCs w:val="20"/>
                <w:lang w:val="es-ES" w:eastAsia="es-ES"/>
              </w:rPr>
            </w:pPr>
            <w:r>
              <w:rPr>
                <w:sz w:val="20"/>
                <w:szCs w:val="20"/>
                <w:lang w:val="es-ES" w:eastAsia="es-ES"/>
              </w:rPr>
              <w:t xml:space="preserve"> </w:t>
            </w:r>
            <w:r w:rsidR="009E1991">
              <w:rPr>
                <w:sz w:val="20"/>
                <w:szCs w:val="20"/>
                <w:lang w:val="es-ES" w:eastAsia="es-ES"/>
              </w:rPr>
              <w:t>1</w:t>
            </w:r>
            <w:r w:rsidR="002140EB">
              <w:rPr>
                <w:sz w:val="20"/>
                <w:szCs w:val="20"/>
                <w:lang w:val="es-ES" w:eastAsia="es-ES"/>
              </w:rPr>
              <w:t>3</w:t>
            </w:r>
            <w:r w:rsidR="009E1991">
              <w:rPr>
                <w:sz w:val="20"/>
                <w:szCs w:val="20"/>
                <w:lang w:val="es-ES" w:eastAsia="es-ES"/>
              </w:rPr>
              <w:t>:30</w:t>
            </w:r>
          </w:p>
        </w:tc>
      </w:tr>
      <w:tr w:rsidR="00893A4E" w:rsidRPr="0025129B" w14:paraId="672145FB" w14:textId="77777777" w:rsidTr="001D6569">
        <w:trPr>
          <w:trHeight w:val="163"/>
          <w:jc w:val="center"/>
        </w:trPr>
        <w:tc>
          <w:tcPr>
            <w:tcW w:w="3123"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728A4CA" w14:textId="77777777" w:rsidR="00893A4E" w:rsidRPr="0025129B" w:rsidRDefault="00893A4E" w:rsidP="00570BD0">
            <w:pPr>
              <w:rPr>
                <w:sz w:val="20"/>
                <w:szCs w:val="20"/>
              </w:rPr>
            </w:pPr>
            <w:r w:rsidRPr="0025129B">
              <w:rPr>
                <w:b/>
                <w:sz w:val="20"/>
                <w:szCs w:val="20"/>
              </w:rPr>
              <w:t xml:space="preserve">Fiscalizador </w:t>
            </w:r>
            <w:r w:rsidR="00E838DE" w:rsidRPr="0025129B">
              <w:rPr>
                <w:b/>
                <w:sz w:val="20"/>
                <w:szCs w:val="20"/>
              </w:rPr>
              <w:t xml:space="preserve">encargado </w:t>
            </w:r>
            <w:r w:rsidRPr="0025129B">
              <w:rPr>
                <w:b/>
                <w:sz w:val="20"/>
                <w:szCs w:val="20"/>
              </w:rPr>
              <w:t xml:space="preserve">de la </w:t>
            </w:r>
            <w:r w:rsidR="00E838DE" w:rsidRPr="0025129B">
              <w:rPr>
                <w:b/>
                <w:sz w:val="20"/>
                <w:szCs w:val="20"/>
              </w:rPr>
              <w:t>actividad</w:t>
            </w:r>
            <w:r w:rsidRPr="0025129B">
              <w:rPr>
                <w:b/>
                <w:sz w:val="20"/>
                <w:szCs w:val="20"/>
              </w:rPr>
              <w:t>:</w:t>
            </w:r>
          </w:p>
          <w:p w14:paraId="6D46BE89" w14:textId="1366EAEA" w:rsidR="00893A4E" w:rsidRPr="0025129B" w:rsidRDefault="009E1991" w:rsidP="00570BD0">
            <w:pPr>
              <w:rPr>
                <w:sz w:val="20"/>
                <w:szCs w:val="20"/>
              </w:rPr>
            </w:pPr>
            <w:r>
              <w:rPr>
                <w:sz w:val="20"/>
                <w:szCs w:val="20"/>
              </w:rPr>
              <w:t>Evelyn Fuentes D.</w:t>
            </w:r>
          </w:p>
        </w:tc>
        <w:tc>
          <w:tcPr>
            <w:tcW w:w="1877" w:type="pct"/>
            <w:tcBorders>
              <w:top w:val="single" w:sz="4" w:space="0" w:color="auto"/>
              <w:left w:val="single" w:sz="4" w:space="0" w:color="auto"/>
              <w:bottom w:val="single" w:sz="4" w:space="0" w:color="auto"/>
              <w:right w:val="single" w:sz="4" w:space="0" w:color="auto"/>
            </w:tcBorders>
            <w:shd w:val="clear" w:color="auto" w:fill="FFFFFF"/>
          </w:tcPr>
          <w:p w14:paraId="4E087000" w14:textId="77777777" w:rsidR="00893A4E" w:rsidRPr="0025129B" w:rsidRDefault="00893A4E" w:rsidP="00570BD0">
            <w:pPr>
              <w:rPr>
                <w:sz w:val="20"/>
                <w:szCs w:val="20"/>
              </w:rPr>
            </w:pPr>
            <w:r w:rsidRPr="0025129B">
              <w:rPr>
                <w:b/>
                <w:sz w:val="20"/>
                <w:szCs w:val="20"/>
              </w:rPr>
              <w:t>Órgano:</w:t>
            </w:r>
          </w:p>
          <w:p w14:paraId="34BD8EEF" w14:textId="17AE8316" w:rsidR="00893A4E" w:rsidRPr="0025129B" w:rsidRDefault="001D6569" w:rsidP="00570BD0">
            <w:pPr>
              <w:rPr>
                <w:rFonts w:eastAsia="Times New Roman"/>
                <w:sz w:val="20"/>
                <w:szCs w:val="20"/>
              </w:rPr>
            </w:pPr>
            <w:r>
              <w:rPr>
                <w:rFonts w:eastAsia="Times New Roman"/>
                <w:sz w:val="20"/>
                <w:szCs w:val="20"/>
              </w:rPr>
              <w:t xml:space="preserve"> </w:t>
            </w:r>
            <w:r w:rsidR="00A05A18">
              <w:rPr>
                <w:rFonts w:eastAsia="Times New Roman"/>
                <w:sz w:val="20"/>
                <w:szCs w:val="20"/>
              </w:rPr>
              <w:t>Superintendencia</w:t>
            </w:r>
            <w:r w:rsidR="009062C3">
              <w:rPr>
                <w:rFonts w:eastAsia="Times New Roman"/>
                <w:sz w:val="20"/>
                <w:szCs w:val="20"/>
              </w:rPr>
              <w:t xml:space="preserve"> del Medio Ambiente</w:t>
            </w:r>
          </w:p>
        </w:tc>
      </w:tr>
      <w:tr w:rsidR="000A643D" w:rsidRPr="0025129B" w14:paraId="4E5B4338" w14:textId="77777777" w:rsidTr="001D6569">
        <w:trPr>
          <w:trHeight w:val="163"/>
          <w:jc w:val="center"/>
        </w:trPr>
        <w:tc>
          <w:tcPr>
            <w:tcW w:w="3123"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E2E8959" w14:textId="6E567456" w:rsidR="000A643D" w:rsidRDefault="000A643D" w:rsidP="00570BD0">
            <w:pPr>
              <w:rPr>
                <w:b/>
                <w:sz w:val="20"/>
                <w:szCs w:val="20"/>
              </w:rPr>
            </w:pPr>
            <w:r>
              <w:rPr>
                <w:b/>
                <w:sz w:val="20"/>
                <w:szCs w:val="20"/>
              </w:rPr>
              <w:t>Fiscalizadores participantes:</w:t>
            </w:r>
          </w:p>
          <w:p w14:paraId="1627070E" w14:textId="301FC2FC" w:rsidR="000A643D" w:rsidRPr="001B5361" w:rsidRDefault="001B5361" w:rsidP="00570BD0">
            <w:pPr>
              <w:rPr>
                <w:sz w:val="20"/>
                <w:szCs w:val="20"/>
              </w:rPr>
            </w:pPr>
            <w:r w:rsidRPr="001B5361">
              <w:rPr>
                <w:sz w:val="20"/>
                <w:szCs w:val="20"/>
              </w:rPr>
              <w:t>José Bastías</w:t>
            </w:r>
            <w:r w:rsidR="00D40F72">
              <w:rPr>
                <w:sz w:val="20"/>
                <w:szCs w:val="20"/>
              </w:rPr>
              <w:t xml:space="preserve"> G.</w:t>
            </w:r>
          </w:p>
          <w:p w14:paraId="42104DDE" w14:textId="69E5049A" w:rsidR="001B5361" w:rsidRDefault="002140EB" w:rsidP="001B5361">
            <w:pPr>
              <w:rPr>
                <w:sz w:val="20"/>
                <w:szCs w:val="20"/>
              </w:rPr>
            </w:pPr>
            <w:r>
              <w:rPr>
                <w:sz w:val="20"/>
                <w:szCs w:val="20"/>
              </w:rPr>
              <w:t>Orieta Orellana</w:t>
            </w:r>
          </w:p>
          <w:p w14:paraId="4B8AA735" w14:textId="30C61193" w:rsidR="000A643D" w:rsidRPr="0025129B" w:rsidRDefault="002140EB" w:rsidP="002140EB">
            <w:pPr>
              <w:rPr>
                <w:b/>
                <w:sz w:val="20"/>
                <w:szCs w:val="20"/>
              </w:rPr>
            </w:pPr>
            <w:r>
              <w:rPr>
                <w:sz w:val="20"/>
                <w:szCs w:val="20"/>
              </w:rPr>
              <w:t>Paulina Morales</w:t>
            </w:r>
          </w:p>
        </w:tc>
        <w:tc>
          <w:tcPr>
            <w:tcW w:w="1877" w:type="pct"/>
            <w:tcBorders>
              <w:top w:val="single" w:sz="4" w:space="0" w:color="auto"/>
              <w:left w:val="single" w:sz="4" w:space="0" w:color="auto"/>
              <w:bottom w:val="single" w:sz="4" w:space="0" w:color="auto"/>
              <w:right w:val="single" w:sz="4" w:space="0" w:color="auto"/>
            </w:tcBorders>
            <w:shd w:val="clear" w:color="auto" w:fill="FFFFFF"/>
          </w:tcPr>
          <w:p w14:paraId="107FF6A4" w14:textId="77777777" w:rsidR="000A643D" w:rsidRDefault="000A643D" w:rsidP="00570BD0">
            <w:pPr>
              <w:rPr>
                <w:b/>
                <w:sz w:val="20"/>
                <w:szCs w:val="20"/>
              </w:rPr>
            </w:pPr>
            <w:r>
              <w:rPr>
                <w:b/>
                <w:sz w:val="20"/>
                <w:szCs w:val="20"/>
              </w:rPr>
              <w:t>Órgano:</w:t>
            </w:r>
          </w:p>
          <w:p w14:paraId="225CB3BC" w14:textId="4435408C" w:rsidR="001B5361" w:rsidRDefault="001B5361" w:rsidP="00570BD0">
            <w:pPr>
              <w:rPr>
                <w:sz w:val="20"/>
                <w:szCs w:val="20"/>
              </w:rPr>
            </w:pPr>
            <w:r>
              <w:rPr>
                <w:rFonts w:eastAsia="Times New Roman"/>
                <w:sz w:val="20"/>
                <w:szCs w:val="20"/>
              </w:rPr>
              <w:t>Supe</w:t>
            </w:r>
            <w:r w:rsidR="009062C3">
              <w:rPr>
                <w:rFonts w:eastAsia="Times New Roman"/>
                <w:sz w:val="20"/>
                <w:szCs w:val="20"/>
              </w:rPr>
              <w:t>rintendencia del Medio Ambiente</w:t>
            </w:r>
          </w:p>
          <w:p w14:paraId="6D163D0A" w14:textId="41A2F190" w:rsidR="001B5361" w:rsidRDefault="001B5361" w:rsidP="00570BD0">
            <w:pPr>
              <w:rPr>
                <w:sz w:val="20"/>
                <w:szCs w:val="20"/>
              </w:rPr>
            </w:pPr>
            <w:r w:rsidRPr="000A643D">
              <w:rPr>
                <w:sz w:val="20"/>
                <w:szCs w:val="20"/>
              </w:rPr>
              <w:t xml:space="preserve">Servicio Agrícola y Ganadero </w:t>
            </w:r>
          </w:p>
          <w:p w14:paraId="213D7918" w14:textId="093088C5" w:rsidR="000A643D" w:rsidRPr="000A643D" w:rsidRDefault="001B5361" w:rsidP="00570BD0">
            <w:pPr>
              <w:rPr>
                <w:sz w:val="20"/>
                <w:szCs w:val="20"/>
              </w:rPr>
            </w:pPr>
            <w:r>
              <w:rPr>
                <w:sz w:val="20"/>
                <w:szCs w:val="20"/>
              </w:rPr>
              <w:t>S</w:t>
            </w:r>
            <w:r w:rsidR="000A643D" w:rsidRPr="000A643D">
              <w:rPr>
                <w:sz w:val="20"/>
                <w:szCs w:val="20"/>
              </w:rPr>
              <w:t>ervicio Agrícola y Ganadero</w:t>
            </w:r>
          </w:p>
        </w:tc>
      </w:tr>
      <w:tr w:rsidR="009B139A" w:rsidRPr="0025129B" w14:paraId="02A08D53" w14:textId="77777777" w:rsidTr="00436FC3">
        <w:trPr>
          <w:trHeight w:val="185"/>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0286A240" w14:textId="77777777" w:rsidR="009B139A" w:rsidRPr="0025129B" w:rsidRDefault="009B139A" w:rsidP="00F47E6E">
            <w:pPr>
              <w:spacing w:line="0" w:lineRule="atLeast"/>
              <w:jc w:val="left"/>
              <w:rPr>
                <w:b/>
                <w:sz w:val="20"/>
                <w:szCs w:val="20"/>
              </w:rPr>
            </w:pPr>
            <w:r w:rsidRPr="0025129B">
              <w:rPr>
                <w:b/>
                <w:sz w:val="20"/>
                <w:szCs w:val="20"/>
              </w:rPr>
              <w:t>Existió oposición al ingreso:</w:t>
            </w:r>
            <w:r w:rsidRPr="007E2D5C">
              <w:rPr>
                <w:sz w:val="20"/>
                <w:szCs w:val="20"/>
              </w:rPr>
              <w:t xml:space="preserve"> </w:t>
            </w:r>
            <w:r w:rsidR="00F47E6E">
              <w:rPr>
                <w:sz w:val="20"/>
                <w:szCs w:val="20"/>
              </w:rPr>
              <w:t>No.</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20B3297" w14:textId="77777777" w:rsidR="009B139A" w:rsidRPr="0025129B" w:rsidRDefault="009B139A" w:rsidP="001D6569">
            <w:pPr>
              <w:spacing w:line="0" w:lineRule="atLeast"/>
              <w:jc w:val="left"/>
              <w:rPr>
                <w:b/>
                <w:sz w:val="20"/>
                <w:szCs w:val="20"/>
              </w:rPr>
            </w:pPr>
            <w:r w:rsidRPr="0025129B">
              <w:rPr>
                <w:b/>
                <w:sz w:val="20"/>
                <w:szCs w:val="20"/>
              </w:rPr>
              <w:t>Existió auxilio de fuerza pública:</w:t>
            </w:r>
            <w:r w:rsidR="001D6569">
              <w:rPr>
                <w:b/>
                <w:sz w:val="20"/>
                <w:szCs w:val="20"/>
              </w:rPr>
              <w:t xml:space="preserve"> </w:t>
            </w:r>
            <w:r w:rsidR="001D6569" w:rsidRPr="001D6569">
              <w:rPr>
                <w:sz w:val="20"/>
                <w:szCs w:val="20"/>
              </w:rPr>
              <w:t>No.</w:t>
            </w:r>
          </w:p>
        </w:tc>
      </w:tr>
      <w:tr w:rsidR="009B139A" w:rsidRPr="0025129B" w14:paraId="2D3C709A" w14:textId="77777777" w:rsidTr="00436FC3">
        <w:trPr>
          <w:trHeight w:val="185"/>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645A51AF" w14:textId="24386375" w:rsidR="009B139A" w:rsidRPr="0025129B" w:rsidRDefault="009B139A" w:rsidP="00F47E6E">
            <w:pPr>
              <w:spacing w:line="0" w:lineRule="atLeast"/>
              <w:jc w:val="left"/>
              <w:rPr>
                <w:b/>
                <w:sz w:val="20"/>
                <w:szCs w:val="20"/>
              </w:rPr>
            </w:pPr>
            <w:r>
              <w:rPr>
                <w:b/>
                <w:sz w:val="20"/>
                <w:szCs w:val="20"/>
              </w:rPr>
              <w:t xml:space="preserve">Existió colaboración </w:t>
            </w:r>
            <w:r w:rsidRPr="0025129B">
              <w:rPr>
                <w:b/>
                <w:sz w:val="20"/>
                <w:szCs w:val="20"/>
              </w:rPr>
              <w:t>por parte de los fiscalizados:</w:t>
            </w:r>
            <w:r w:rsidRPr="009B139A">
              <w:rPr>
                <w:b/>
                <w:color w:val="FF0000"/>
                <w:sz w:val="20"/>
                <w:szCs w:val="20"/>
              </w:rPr>
              <w:t xml:space="preserve"> </w:t>
            </w:r>
            <w:r w:rsidR="009E1991">
              <w:rPr>
                <w:sz w:val="20"/>
                <w:szCs w:val="20"/>
              </w:rPr>
              <w:t>Si.</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7FC830D" w14:textId="77777777" w:rsidR="009B139A" w:rsidRPr="0025129B" w:rsidRDefault="009B139A" w:rsidP="00F47E6E">
            <w:pPr>
              <w:spacing w:line="0" w:lineRule="atLeast"/>
              <w:jc w:val="left"/>
              <w:rPr>
                <w:b/>
                <w:sz w:val="20"/>
                <w:szCs w:val="20"/>
              </w:rPr>
            </w:pPr>
            <w:r w:rsidRPr="0025129B">
              <w:rPr>
                <w:b/>
                <w:sz w:val="20"/>
                <w:szCs w:val="20"/>
              </w:rPr>
              <w:t>Existió trato respetuoso y deferente</w:t>
            </w:r>
            <w:r w:rsidR="001D6569">
              <w:rPr>
                <w:b/>
                <w:sz w:val="20"/>
                <w:szCs w:val="20"/>
              </w:rPr>
              <w:t xml:space="preserve">: </w:t>
            </w:r>
            <w:r w:rsidR="00F47E6E">
              <w:rPr>
                <w:sz w:val="20"/>
                <w:szCs w:val="20"/>
              </w:rPr>
              <w:t>Sí.</w:t>
            </w:r>
          </w:p>
        </w:tc>
      </w:tr>
      <w:tr w:rsidR="009B139A" w:rsidRPr="0025129B" w14:paraId="61F89A96" w14:textId="77777777" w:rsidTr="00436FC3">
        <w:trPr>
          <w:trHeight w:val="99"/>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02B88690" w14:textId="77777777" w:rsidR="00893A4E" w:rsidRPr="0025129B" w:rsidRDefault="00893A4E" w:rsidP="00F47E6E">
            <w:pPr>
              <w:spacing w:line="0" w:lineRule="atLeast"/>
              <w:jc w:val="left"/>
              <w:rPr>
                <w:b/>
                <w:sz w:val="20"/>
                <w:szCs w:val="20"/>
              </w:rPr>
            </w:pPr>
            <w:r w:rsidRPr="0025129B">
              <w:rPr>
                <w:b/>
                <w:sz w:val="20"/>
                <w:szCs w:val="20"/>
              </w:rPr>
              <w:lastRenderedPageBreak/>
              <w:t xml:space="preserve">Entrega de </w:t>
            </w:r>
            <w:r w:rsidR="009B139A">
              <w:rPr>
                <w:b/>
                <w:sz w:val="20"/>
                <w:szCs w:val="20"/>
              </w:rPr>
              <w:t>antecedentes solicitados</w:t>
            </w:r>
            <w:r w:rsidRPr="0025129B">
              <w:rPr>
                <w:b/>
                <w:sz w:val="20"/>
                <w:szCs w:val="20"/>
              </w:rPr>
              <w:t>:</w:t>
            </w:r>
            <w:r w:rsidR="001D6569">
              <w:rPr>
                <w:sz w:val="20"/>
                <w:szCs w:val="20"/>
              </w:rPr>
              <w:t xml:space="preserve"> </w:t>
            </w:r>
            <w:r w:rsidR="00F47E6E">
              <w:rPr>
                <w:sz w:val="20"/>
                <w:szCs w:val="20"/>
              </w:rPr>
              <w:t>Sí.</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C0EE1C7" w14:textId="0BF7D4ED" w:rsidR="00CB3554" w:rsidRPr="0025129B" w:rsidRDefault="00893A4E" w:rsidP="00A104DB">
            <w:pPr>
              <w:spacing w:line="0" w:lineRule="atLeast"/>
              <w:jc w:val="left"/>
              <w:rPr>
                <w:sz w:val="20"/>
                <w:szCs w:val="20"/>
              </w:rPr>
            </w:pPr>
            <w:r w:rsidRPr="0025129B">
              <w:rPr>
                <w:b/>
                <w:sz w:val="20"/>
                <w:szCs w:val="20"/>
              </w:rPr>
              <w:t xml:space="preserve"> </w:t>
            </w:r>
            <w:r w:rsidR="003A141A" w:rsidRPr="00A104DB">
              <w:rPr>
                <w:b/>
                <w:sz w:val="20"/>
                <w:szCs w:val="20"/>
              </w:rPr>
              <w:t>Entrega de a</w:t>
            </w:r>
            <w:r w:rsidR="009B139A" w:rsidRPr="00A104DB">
              <w:rPr>
                <w:b/>
                <w:sz w:val="20"/>
                <w:szCs w:val="20"/>
              </w:rPr>
              <w:t>cta:</w:t>
            </w:r>
            <w:r w:rsidR="001D6569" w:rsidRPr="00A104DB">
              <w:rPr>
                <w:sz w:val="20"/>
                <w:szCs w:val="20"/>
              </w:rPr>
              <w:t xml:space="preserve"> </w:t>
            </w:r>
            <w:r w:rsidR="00891AA5" w:rsidRPr="00A104DB">
              <w:rPr>
                <w:sz w:val="20"/>
                <w:szCs w:val="20"/>
              </w:rPr>
              <w:t>Sí</w:t>
            </w:r>
            <w:r w:rsidR="00CB3554" w:rsidRPr="00A104DB">
              <w:rPr>
                <w:rFonts w:cstheme="minorHAnsi"/>
                <w:color w:val="000000" w:themeColor="text1"/>
                <w:sz w:val="20"/>
              </w:rPr>
              <w:t xml:space="preserve"> (Anexo </w:t>
            </w:r>
            <w:r w:rsidR="00A104DB" w:rsidRPr="00A104DB">
              <w:rPr>
                <w:rFonts w:cstheme="minorHAnsi"/>
                <w:color w:val="000000" w:themeColor="text1"/>
                <w:sz w:val="20"/>
              </w:rPr>
              <w:t>6</w:t>
            </w:r>
            <w:r w:rsidR="00CB3554" w:rsidRPr="00A104DB">
              <w:rPr>
                <w:rFonts w:cstheme="minorHAnsi"/>
                <w:color w:val="000000" w:themeColor="text1"/>
                <w:sz w:val="20"/>
              </w:rPr>
              <w:t>).</w:t>
            </w:r>
          </w:p>
        </w:tc>
      </w:tr>
      <w:tr w:rsidR="009B139A" w:rsidRPr="0025129B" w14:paraId="12D6AAB5" w14:textId="77777777" w:rsidTr="009B139A">
        <w:trPr>
          <w:trHeight w:val="99"/>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194F50AD" w14:textId="77777777" w:rsidR="009B139A" w:rsidRPr="0025129B" w:rsidRDefault="009B139A" w:rsidP="001D6569">
            <w:pPr>
              <w:spacing w:line="0" w:lineRule="atLeast"/>
              <w:jc w:val="left"/>
              <w:rPr>
                <w:b/>
                <w:sz w:val="20"/>
                <w:szCs w:val="20"/>
              </w:rPr>
            </w:pPr>
            <w:r>
              <w:rPr>
                <w:b/>
                <w:sz w:val="20"/>
                <w:szCs w:val="20"/>
              </w:rPr>
              <w:t>Observaciones:</w:t>
            </w:r>
            <w:r w:rsidR="00F47E6E">
              <w:rPr>
                <w:b/>
                <w:color w:val="FF0000"/>
                <w:sz w:val="20"/>
                <w:szCs w:val="20"/>
              </w:rPr>
              <w:t xml:space="preserve"> </w:t>
            </w:r>
            <w:r w:rsidR="00F47E6E" w:rsidRPr="00F47E6E">
              <w:rPr>
                <w:sz w:val="20"/>
                <w:szCs w:val="20"/>
              </w:rPr>
              <w:t>Ninguna.</w:t>
            </w:r>
          </w:p>
        </w:tc>
      </w:tr>
    </w:tbl>
    <w:p w14:paraId="505F9B86" w14:textId="77777777" w:rsidR="00413EC4" w:rsidRDefault="00413EC4">
      <w:pPr>
        <w:jc w:val="left"/>
        <w:rPr>
          <w:rFonts w:cstheme="minorHAnsi"/>
          <w:b/>
          <w:color w:val="FF0000"/>
          <w:sz w:val="14"/>
          <w:szCs w:val="24"/>
        </w:rPr>
      </w:pPr>
    </w:p>
    <w:p w14:paraId="0979AB30" w14:textId="77777777" w:rsidR="00631DAA" w:rsidRDefault="00631DAA">
      <w:pPr>
        <w:jc w:val="left"/>
        <w:rPr>
          <w:rFonts w:cstheme="minorHAnsi"/>
          <w:b/>
          <w:color w:val="FF0000"/>
          <w:sz w:val="14"/>
          <w:szCs w:val="24"/>
        </w:rPr>
      </w:pPr>
    </w:p>
    <w:p w14:paraId="2F2D0604" w14:textId="454104A9" w:rsidR="000D607C" w:rsidRDefault="00F67BC0" w:rsidP="000D607C">
      <w:pPr>
        <w:pStyle w:val="Ttulo3"/>
      </w:pPr>
      <w:bookmarkStart w:id="97" w:name="_Toc450229460"/>
      <w:bookmarkStart w:id="98" w:name="_Toc450309751"/>
      <w:bookmarkStart w:id="99" w:name="_Toc390184274"/>
      <w:bookmarkStart w:id="100" w:name="_Toc390360005"/>
      <w:bookmarkStart w:id="101" w:name="_Toc390777026"/>
      <w:bookmarkStart w:id="102" w:name="_Toc391297064"/>
      <w:bookmarkStart w:id="103" w:name="_Toc391353920"/>
      <w:bookmarkStart w:id="104" w:name="_Toc352840390"/>
      <w:bookmarkStart w:id="105" w:name="_Toc352841450"/>
      <w:bookmarkStart w:id="106" w:name="_Toc353998117"/>
      <w:bookmarkStart w:id="107" w:name="_Toc353998190"/>
      <w:bookmarkStart w:id="108" w:name="_Toc382383541"/>
      <w:bookmarkStart w:id="109" w:name="_Toc382472363"/>
      <w:r>
        <w:t>Esquema de</w:t>
      </w:r>
      <w:r w:rsidR="004E3F93">
        <w:t>l</w:t>
      </w:r>
      <w:r>
        <w:t xml:space="preserve"> r</w:t>
      </w:r>
      <w:r w:rsidR="000D607C" w:rsidRPr="000D607C">
        <w:t>ecorrido</w:t>
      </w:r>
      <w:bookmarkEnd w:id="97"/>
      <w:bookmarkEnd w:id="98"/>
      <w:r w:rsidR="000D607C">
        <w:t xml:space="preserve"> </w:t>
      </w:r>
      <w:bookmarkEnd w:id="99"/>
      <w:bookmarkEnd w:id="100"/>
      <w:bookmarkEnd w:id="101"/>
      <w:bookmarkEnd w:id="102"/>
      <w:bookmarkEnd w:id="103"/>
    </w:p>
    <w:p w14:paraId="6D4C8EDB" w14:textId="77777777" w:rsidR="00862B1F" w:rsidRDefault="00862B1F" w:rsidP="00862B1F"/>
    <w:tbl>
      <w:tblPr>
        <w:tblStyle w:val="Tablaconcuadrcula"/>
        <w:tblW w:w="0" w:type="auto"/>
        <w:tblLook w:val="04A0" w:firstRow="1" w:lastRow="0" w:firstColumn="1" w:lastColumn="0" w:noHBand="0" w:noVBand="1"/>
      </w:tblPr>
      <w:tblGrid>
        <w:gridCol w:w="9962"/>
      </w:tblGrid>
      <w:tr w:rsidR="00862B1F" w14:paraId="65621292" w14:textId="77777777" w:rsidTr="00862B1F">
        <w:tc>
          <w:tcPr>
            <w:tcW w:w="10112" w:type="dxa"/>
          </w:tcPr>
          <w:p w14:paraId="2D116BBC" w14:textId="5F9D0A83" w:rsidR="00B13438" w:rsidRDefault="00B13438" w:rsidP="00B13438">
            <w:pPr>
              <w:jc w:val="left"/>
              <w:rPr>
                <w:b/>
              </w:rPr>
            </w:pPr>
            <w:r w:rsidRPr="0025129B">
              <w:rPr>
                <w:b/>
              </w:rPr>
              <w:t xml:space="preserve">Figura </w:t>
            </w:r>
            <w:r>
              <w:rPr>
                <w:b/>
              </w:rPr>
              <w:t>2</w:t>
            </w:r>
            <w:r w:rsidRPr="0025129B">
              <w:rPr>
                <w:b/>
              </w:rPr>
              <w:t xml:space="preserve">. </w:t>
            </w:r>
            <w:r>
              <w:t xml:space="preserve">Recorrido realizado en la </w:t>
            </w:r>
            <w:r w:rsidR="00D3259A">
              <w:t>inspección</w:t>
            </w:r>
            <w:r>
              <w:t xml:space="preserve"> ambiental del </w:t>
            </w:r>
            <w:r w:rsidR="00011214">
              <w:t>20</w:t>
            </w:r>
            <w:r w:rsidR="004E3F93">
              <w:t>-0</w:t>
            </w:r>
            <w:r w:rsidR="00011214">
              <w:t>4</w:t>
            </w:r>
            <w:r w:rsidR="004E3F93">
              <w:t>-2016</w:t>
            </w:r>
            <w:r w:rsidRPr="005749E1">
              <w:rPr>
                <w:b/>
              </w:rPr>
              <w:t xml:space="preserve"> </w:t>
            </w:r>
          </w:p>
          <w:p w14:paraId="105ECEA9" w14:textId="43BFAA7B" w:rsidR="00862B1F" w:rsidRDefault="002140EB" w:rsidP="00631DAA">
            <w:pPr>
              <w:jc w:val="center"/>
            </w:pPr>
            <w:r>
              <w:rPr>
                <w:noProof/>
                <w:lang w:eastAsia="es-CL"/>
              </w:rPr>
              <w:drawing>
                <wp:inline distT="0" distB="0" distL="0" distR="0" wp14:anchorId="2AFC025B" wp14:editId="64AAB43F">
                  <wp:extent cx="6144768" cy="3679190"/>
                  <wp:effectExtent l="0" t="0" r="889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staciones.jpg"/>
                          <pic:cNvPicPr/>
                        </pic:nvPicPr>
                        <pic:blipFill>
                          <a:blip r:embed="rId27">
                            <a:extLst>
                              <a:ext uri="{28A0092B-C50C-407E-A947-70E740481C1C}">
                                <a14:useLocalDpi xmlns:a14="http://schemas.microsoft.com/office/drawing/2010/main" val="0"/>
                              </a:ext>
                            </a:extLst>
                          </a:blip>
                          <a:stretch>
                            <a:fillRect/>
                          </a:stretch>
                        </pic:blipFill>
                        <pic:spPr>
                          <a:xfrm>
                            <a:off x="0" y="0"/>
                            <a:ext cx="6147514" cy="3680834"/>
                          </a:xfrm>
                          <a:prstGeom prst="rect">
                            <a:avLst/>
                          </a:prstGeom>
                        </pic:spPr>
                      </pic:pic>
                    </a:graphicData>
                  </a:graphic>
                </wp:inline>
              </w:drawing>
            </w:r>
          </w:p>
          <w:p w14:paraId="6D761074" w14:textId="77777777" w:rsidR="00862B1F" w:rsidRDefault="00862B1F" w:rsidP="00862B1F"/>
        </w:tc>
      </w:tr>
    </w:tbl>
    <w:p w14:paraId="7E6F628C" w14:textId="77777777" w:rsidR="00862B1F" w:rsidRDefault="00862B1F" w:rsidP="00862B1F"/>
    <w:p w14:paraId="12248A33" w14:textId="77777777" w:rsidR="00893A4E" w:rsidRDefault="00893A4E" w:rsidP="00FD6FC0">
      <w:pPr>
        <w:pStyle w:val="Ttulo3"/>
        <w:rPr>
          <w:b w:val="0"/>
          <w:color w:val="FF0000"/>
          <w:sz w:val="20"/>
        </w:rPr>
      </w:pPr>
      <w:bookmarkStart w:id="110" w:name="_Toc450229461"/>
      <w:bookmarkStart w:id="111" w:name="_Toc450309752"/>
      <w:bookmarkStart w:id="112" w:name="_Toc390184275"/>
      <w:bookmarkStart w:id="113" w:name="_Toc390360006"/>
      <w:bookmarkStart w:id="114" w:name="_Toc390777027"/>
      <w:bookmarkStart w:id="115" w:name="_Toc391297065"/>
      <w:bookmarkStart w:id="116" w:name="_Toc391353921"/>
      <w:r w:rsidRPr="0025129B">
        <w:t>Detalle del Recorrido de la Inspección.</w:t>
      </w:r>
      <w:bookmarkEnd w:id="104"/>
      <w:bookmarkEnd w:id="105"/>
      <w:bookmarkEnd w:id="110"/>
      <w:bookmarkEnd w:id="111"/>
      <w:r w:rsidR="00413EC4" w:rsidRPr="0025129B">
        <w:t xml:space="preserve"> </w:t>
      </w:r>
      <w:bookmarkEnd w:id="106"/>
      <w:bookmarkEnd w:id="107"/>
      <w:bookmarkEnd w:id="108"/>
      <w:bookmarkEnd w:id="109"/>
      <w:bookmarkEnd w:id="112"/>
      <w:bookmarkEnd w:id="113"/>
      <w:bookmarkEnd w:id="114"/>
      <w:bookmarkEnd w:id="115"/>
      <w:bookmarkEnd w:id="116"/>
    </w:p>
    <w:p w14:paraId="1ED68B64" w14:textId="77777777" w:rsidR="00CA7E2F" w:rsidRDefault="00CA7E2F" w:rsidP="00CA7E2F"/>
    <w:p w14:paraId="3E348563" w14:textId="69BE43B4" w:rsidR="00531389" w:rsidRPr="00CA7E2F" w:rsidRDefault="00531389" w:rsidP="00CA7E2F">
      <w:r>
        <w:t>Día 20-04-2016</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89"/>
        <w:gridCol w:w="5385"/>
        <w:gridCol w:w="3588"/>
      </w:tblGrid>
      <w:tr w:rsidR="000D607C" w:rsidRPr="0025129B" w14:paraId="72E77E1E" w14:textId="77777777" w:rsidTr="00A104DB">
        <w:trPr>
          <w:trHeight w:val="254"/>
          <w:tblHeader/>
          <w:jc w:val="center"/>
        </w:trPr>
        <w:tc>
          <w:tcPr>
            <w:tcW w:w="496" w:type="pct"/>
            <w:vMerge w:val="restart"/>
            <w:shd w:val="clear" w:color="auto" w:fill="D9D9D9" w:themeFill="background1" w:themeFillShade="D9"/>
            <w:vAlign w:val="center"/>
          </w:tcPr>
          <w:p w14:paraId="27AE2C09" w14:textId="77777777" w:rsidR="000D607C" w:rsidRPr="0025129B" w:rsidRDefault="00F64DF2" w:rsidP="00570BD0">
            <w:pPr>
              <w:jc w:val="center"/>
              <w:rPr>
                <w:rFonts w:cstheme="minorHAnsi"/>
                <w:b/>
                <w:sz w:val="20"/>
                <w:szCs w:val="20"/>
                <w:lang w:val="es-ES_tradnl"/>
              </w:rPr>
            </w:pPr>
            <w:r>
              <w:rPr>
                <w:rFonts w:cstheme="minorHAnsi"/>
                <w:b/>
                <w:sz w:val="20"/>
                <w:szCs w:val="20"/>
                <w:lang w:val="es-ES_tradnl"/>
              </w:rPr>
              <w:t>N° de e</w:t>
            </w:r>
            <w:r w:rsidR="000D607C" w:rsidRPr="0025129B">
              <w:rPr>
                <w:rFonts w:cstheme="minorHAnsi"/>
                <w:b/>
                <w:sz w:val="20"/>
                <w:szCs w:val="20"/>
                <w:lang w:val="es-ES_tradnl"/>
              </w:rPr>
              <w:t>stación</w:t>
            </w:r>
          </w:p>
        </w:tc>
        <w:tc>
          <w:tcPr>
            <w:tcW w:w="2703" w:type="pct"/>
            <w:vMerge w:val="restart"/>
            <w:shd w:val="clear" w:color="auto" w:fill="D9D9D9" w:themeFill="background1" w:themeFillShade="D9"/>
            <w:vAlign w:val="center"/>
          </w:tcPr>
          <w:p w14:paraId="5FDC0B4B" w14:textId="77777777" w:rsidR="000D607C" w:rsidRPr="0025129B" w:rsidRDefault="000D607C" w:rsidP="00570BD0">
            <w:pPr>
              <w:spacing w:before="60" w:after="60"/>
              <w:ind w:left="57" w:right="57"/>
              <w:jc w:val="center"/>
              <w:rPr>
                <w:rFonts w:cstheme="minorHAnsi"/>
                <w:b/>
                <w:sz w:val="20"/>
                <w:szCs w:val="20"/>
              </w:rPr>
            </w:pPr>
            <w:r w:rsidRPr="0025129B">
              <w:rPr>
                <w:rFonts w:cstheme="minorHAnsi"/>
                <w:b/>
                <w:sz w:val="20"/>
                <w:szCs w:val="20"/>
              </w:rPr>
              <w:t>Nombre del sector</w:t>
            </w:r>
          </w:p>
        </w:tc>
        <w:tc>
          <w:tcPr>
            <w:tcW w:w="1801" w:type="pct"/>
            <w:vMerge w:val="restart"/>
            <w:shd w:val="clear" w:color="auto" w:fill="D9D9D9" w:themeFill="background1" w:themeFillShade="D9"/>
            <w:vAlign w:val="center"/>
          </w:tcPr>
          <w:p w14:paraId="17AA14AA" w14:textId="77777777" w:rsidR="000D607C" w:rsidRPr="0025129B" w:rsidRDefault="00F64DF2" w:rsidP="00570BD0">
            <w:pPr>
              <w:spacing w:before="60" w:after="60"/>
              <w:ind w:left="57" w:right="57"/>
              <w:jc w:val="center"/>
              <w:rPr>
                <w:rFonts w:cstheme="minorHAnsi"/>
                <w:b/>
                <w:sz w:val="20"/>
                <w:szCs w:val="20"/>
              </w:rPr>
            </w:pPr>
            <w:r>
              <w:rPr>
                <w:rFonts w:cstheme="minorHAnsi"/>
                <w:b/>
                <w:sz w:val="20"/>
                <w:szCs w:val="20"/>
              </w:rPr>
              <w:t>Descripción e</w:t>
            </w:r>
            <w:r w:rsidR="000D607C" w:rsidRPr="0025129B">
              <w:rPr>
                <w:rFonts w:cstheme="minorHAnsi"/>
                <w:b/>
                <w:sz w:val="20"/>
                <w:szCs w:val="20"/>
              </w:rPr>
              <w:t>stación</w:t>
            </w:r>
          </w:p>
        </w:tc>
      </w:tr>
      <w:tr w:rsidR="000D607C" w:rsidRPr="0025129B" w14:paraId="43F46BEE" w14:textId="77777777" w:rsidTr="00A104DB">
        <w:trPr>
          <w:trHeight w:val="273"/>
          <w:tblHeader/>
          <w:jc w:val="center"/>
        </w:trPr>
        <w:tc>
          <w:tcPr>
            <w:tcW w:w="496" w:type="pct"/>
            <w:vMerge/>
            <w:shd w:val="clear" w:color="auto" w:fill="D9D9D9" w:themeFill="background1" w:themeFillShade="D9"/>
            <w:vAlign w:val="center"/>
            <w:hideMark/>
          </w:tcPr>
          <w:p w14:paraId="35DE463A" w14:textId="77777777" w:rsidR="000D607C" w:rsidRPr="0025129B" w:rsidRDefault="000D607C" w:rsidP="00570BD0">
            <w:pPr>
              <w:jc w:val="center"/>
              <w:rPr>
                <w:rFonts w:cstheme="minorHAnsi"/>
                <w:b/>
                <w:sz w:val="20"/>
                <w:szCs w:val="20"/>
                <w:lang w:val="es-ES_tradnl"/>
              </w:rPr>
            </w:pPr>
          </w:p>
        </w:tc>
        <w:tc>
          <w:tcPr>
            <w:tcW w:w="2703" w:type="pct"/>
            <w:vMerge/>
            <w:shd w:val="clear" w:color="auto" w:fill="D9D9D9" w:themeFill="background1" w:themeFillShade="D9"/>
            <w:vAlign w:val="center"/>
            <w:hideMark/>
          </w:tcPr>
          <w:p w14:paraId="2B38E654" w14:textId="77777777" w:rsidR="000D607C" w:rsidRPr="0025129B" w:rsidRDefault="000D607C" w:rsidP="00570BD0">
            <w:pPr>
              <w:spacing w:before="60" w:after="60"/>
              <w:ind w:left="57" w:right="57"/>
              <w:jc w:val="center"/>
              <w:rPr>
                <w:rFonts w:cstheme="minorHAnsi"/>
                <w:b/>
                <w:sz w:val="20"/>
                <w:szCs w:val="20"/>
              </w:rPr>
            </w:pPr>
          </w:p>
        </w:tc>
        <w:tc>
          <w:tcPr>
            <w:tcW w:w="1801" w:type="pct"/>
            <w:vMerge/>
            <w:shd w:val="clear" w:color="auto" w:fill="D9D9D9" w:themeFill="background1" w:themeFillShade="D9"/>
            <w:vAlign w:val="center"/>
            <w:hideMark/>
          </w:tcPr>
          <w:p w14:paraId="40E8F464" w14:textId="77777777" w:rsidR="000D607C" w:rsidRPr="0025129B" w:rsidRDefault="000D607C" w:rsidP="00570BD0">
            <w:pPr>
              <w:spacing w:before="60" w:after="60"/>
              <w:ind w:left="57" w:right="57"/>
              <w:jc w:val="center"/>
              <w:rPr>
                <w:rFonts w:cstheme="minorHAnsi"/>
                <w:b/>
                <w:sz w:val="20"/>
                <w:szCs w:val="20"/>
              </w:rPr>
            </w:pPr>
          </w:p>
        </w:tc>
      </w:tr>
      <w:tr w:rsidR="000D607C" w:rsidRPr="0025129B" w14:paraId="08BCFAAB" w14:textId="77777777" w:rsidTr="00A104DB">
        <w:trPr>
          <w:trHeight w:val="551"/>
          <w:jc w:val="center"/>
        </w:trPr>
        <w:tc>
          <w:tcPr>
            <w:tcW w:w="496" w:type="pct"/>
            <w:noWrap/>
            <w:vAlign w:val="center"/>
          </w:tcPr>
          <w:p w14:paraId="12DD6DDE" w14:textId="0A40D562" w:rsidR="000D607C" w:rsidRPr="0025129B" w:rsidRDefault="009E1991" w:rsidP="00570BD0">
            <w:pPr>
              <w:jc w:val="center"/>
              <w:rPr>
                <w:rFonts w:eastAsia="Times New Roman" w:cstheme="minorHAnsi"/>
                <w:sz w:val="20"/>
                <w:szCs w:val="20"/>
                <w:lang w:val="es-ES_tradnl" w:eastAsia="es-CL"/>
              </w:rPr>
            </w:pPr>
            <w:r>
              <w:rPr>
                <w:rFonts w:eastAsia="Times New Roman" w:cstheme="minorHAnsi"/>
                <w:sz w:val="20"/>
                <w:szCs w:val="20"/>
                <w:lang w:val="es-ES_tradnl" w:eastAsia="es-CL"/>
              </w:rPr>
              <w:t>1</w:t>
            </w:r>
          </w:p>
        </w:tc>
        <w:tc>
          <w:tcPr>
            <w:tcW w:w="2703" w:type="pct"/>
            <w:vAlign w:val="center"/>
          </w:tcPr>
          <w:p w14:paraId="53CCA069" w14:textId="3A4FFBC8" w:rsidR="000D607C" w:rsidRPr="0025129B" w:rsidRDefault="002140EB" w:rsidP="00FD02C1">
            <w:pPr>
              <w:rPr>
                <w:rFonts w:eastAsia="Times New Roman" w:cstheme="minorHAnsi"/>
                <w:sz w:val="20"/>
                <w:szCs w:val="20"/>
                <w:lang w:val="es-ES_tradnl" w:eastAsia="es-CL"/>
              </w:rPr>
            </w:pPr>
            <w:r>
              <w:rPr>
                <w:rFonts w:eastAsia="Times New Roman" w:cstheme="minorHAnsi"/>
                <w:sz w:val="20"/>
                <w:szCs w:val="20"/>
                <w:lang w:val="es-ES_tradnl" w:eastAsia="es-CL"/>
              </w:rPr>
              <w:t>Planta de compostaje</w:t>
            </w:r>
            <w:r w:rsidR="009D6542">
              <w:rPr>
                <w:rFonts w:eastAsia="Times New Roman" w:cstheme="minorHAnsi"/>
                <w:sz w:val="20"/>
                <w:szCs w:val="20"/>
                <w:lang w:val="es-ES_tradnl" w:eastAsia="es-CL"/>
              </w:rPr>
              <w:t xml:space="preserve"> y galpones de maduración</w:t>
            </w:r>
          </w:p>
        </w:tc>
        <w:tc>
          <w:tcPr>
            <w:tcW w:w="1801" w:type="pct"/>
            <w:vAlign w:val="center"/>
          </w:tcPr>
          <w:p w14:paraId="6F9380B1" w14:textId="49673EA3" w:rsidR="004C1269" w:rsidRPr="0025129B" w:rsidRDefault="0080167C" w:rsidP="00011214">
            <w:pPr>
              <w:rPr>
                <w:rFonts w:eastAsia="Times New Roman" w:cstheme="minorHAnsi"/>
                <w:sz w:val="20"/>
                <w:szCs w:val="20"/>
                <w:lang w:val="es-ES_tradnl" w:eastAsia="es-CL"/>
              </w:rPr>
            </w:pPr>
            <w:r>
              <w:rPr>
                <w:rFonts w:eastAsia="Times New Roman" w:cstheme="minorHAnsi"/>
                <w:sz w:val="20"/>
                <w:szCs w:val="20"/>
                <w:lang w:val="es-ES_tradnl" w:eastAsia="es-CL"/>
              </w:rPr>
              <w:t>Coordenada: E</w:t>
            </w:r>
            <w:r w:rsidR="009E1991">
              <w:rPr>
                <w:rFonts w:eastAsia="Times New Roman" w:cstheme="minorHAnsi"/>
                <w:sz w:val="20"/>
                <w:szCs w:val="20"/>
                <w:lang w:val="es-ES_tradnl" w:eastAsia="es-CL"/>
              </w:rPr>
              <w:t xml:space="preserve"> 3</w:t>
            </w:r>
            <w:r w:rsidR="00011214">
              <w:rPr>
                <w:rFonts w:eastAsia="Times New Roman" w:cstheme="minorHAnsi"/>
                <w:sz w:val="20"/>
                <w:szCs w:val="20"/>
                <w:lang w:val="es-ES_tradnl" w:eastAsia="es-CL"/>
              </w:rPr>
              <w:t xml:space="preserve">37.649 </w:t>
            </w:r>
            <w:r>
              <w:rPr>
                <w:rFonts w:eastAsia="Times New Roman" w:cstheme="minorHAnsi"/>
                <w:sz w:val="20"/>
                <w:szCs w:val="20"/>
                <w:lang w:val="es-ES_tradnl" w:eastAsia="es-CL"/>
              </w:rPr>
              <w:t>; N</w:t>
            </w:r>
            <w:r w:rsidR="009E1991">
              <w:rPr>
                <w:rFonts w:eastAsia="Times New Roman" w:cstheme="minorHAnsi"/>
                <w:sz w:val="20"/>
                <w:szCs w:val="20"/>
                <w:lang w:val="es-ES_tradnl" w:eastAsia="es-CL"/>
              </w:rPr>
              <w:t xml:space="preserve"> 6.</w:t>
            </w:r>
            <w:r w:rsidR="00011214">
              <w:rPr>
                <w:rFonts w:eastAsia="Times New Roman" w:cstheme="minorHAnsi"/>
                <w:sz w:val="20"/>
                <w:szCs w:val="20"/>
                <w:lang w:val="es-ES_tradnl" w:eastAsia="es-CL"/>
              </w:rPr>
              <w:t>320</w:t>
            </w:r>
            <w:r w:rsidR="009E1991">
              <w:rPr>
                <w:rFonts w:eastAsia="Times New Roman" w:cstheme="minorHAnsi"/>
                <w:sz w:val="20"/>
                <w:szCs w:val="20"/>
                <w:lang w:val="es-ES_tradnl" w:eastAsia="es-CL"/>
              </w:rPr>
              <w:t>.</w:t>
            </w:r>
            <w:r w:rsidR="00011214">
              <w:rPr>
                <w:rFonts w:eastAsia="Times New Roman" w:cstheme="minorHAnsi"/>
                <w:sz w:val="20"/>
                <w:szCs w:val="20"/>
                <w:lang w:val="es-ES_tradnl" w:eastAsia="es-CL"/>
              </w:rPr>
              <w:t>143</w:t>
            </w:r>
          </w:p>
        </w:tc>
      </w:tr>
      <w:tr w:rsidR="000D607C" w:rsidRPr="0025129B" w14:paraId="495342BB" w14:textId="77777777" w:rsidTr="00A104DB">
        <w:trPr>
          <w:trHeight w:val="551"/>
          <w:jc w:val="center"/>
        </w:trPr>
        <w:tc>
          <w:tcPr>
            <w:tcW w:w="496" w:type="pct"/>
            <w:noWrap/>
            <w:vAlign w:val="center"/>
          </w:tcPr>
          <w:p w14:paraId="54E9290B" w14:textId="7446C56C" w:rsidR="000D607C" w:rsidRPr="0025129B" w:rsidRDefault="009E1991" w:rsidP="00570BD0">
            <w:pPr>
              <w:jc w:val="center"/>
              <w:rPr>
                <w:rFonts w:eastAsia="Times New Roman" w:cstheme="minorHAnsi"/>
                <w:sz w:val="20"/>
                <w:szCs w:val="20"/>
                <w:lang w:val="es-ES_tradnl" w:eastAsia="es-CL"/>
              </w:rPr>
            </w:pPr>
            <w:r>
              <w:rPr>
                <w:rFonts w:eastAsia="Times New Roman" w:cstheme="minorHAnsi"/>
                <w:sz w:val="20"/>
                <w:szCs w:val="20"/>
                <w:lang w:val="es-ES_tradnl" w:eastAsia="es-CL"/>
              </w:rPr>
              <w:t>2</w:t>
            </w:r>
          </w:p>
        </w:tc>
        <w:tc>
          <w:tcPr>
            <w:tcW w:w="2703" w:type="pct"/>
            <w:vAlign w:val="center"/>
          </w:tcPr>
          <w:p w14:paraId="0FD86A4F" w14:textId="2E9B247E" w:rsidR="000D607C" w:rsidRPr="0025129B" w:rsidRDefault="002140EB" w:rsidP="002140EB">
            <w:pPr>
              <w:rPr>
                <w:rFonts w:eastAsia="Times New Roman" w:cstheme="minorHAnsi"/>
                <w:sz w:val="20"/>
                <w:szCs w:val="20"/>
                <w:lang w:val="es-ES_tradnl" w:eastAsia="es-CL"/>
              </w:rPr>
            </w:pPr>
            <w:r>
              <w:rPr>
                <w:rFonts w:eastAsia="Times New Roman" w:cstheme="minorHAnsi"/>
                <w:sz w:val="20"/>
                <w:szCs w:val="20"/>
                <w:lang w:val="es-ES_tradnl" w:eastAsia="es-CL"/>
              </w:rPr>
              <w:t>Pabellones de aves</w:t>
            </w:r>
          </w:p>
        </w:tc>
        <w:tc>
          <w:tcPr>
            <w:tcW w:w="1801" w:type="pct"/>
            <w:vAlign w:val="center"/>
          </w:tcPr>
          <w:p w14:paraId="64EBE8EA" w14:textId="4EE7190A" w:rsidR="004C1269" w:rsidRPr="0025129B" w:rsidRDefault="00DD2602" w:rsidP="00011214">
            <w:pPr>
              <w:rPr>
                <w:rFonts w:eastAsia="Times New Roman" w:cstheme="minorHAnsi"/>
                <w:sz w:val="20"/>
                <w:szCs w:val="20"/>
                <w:lang w:val="es-ES_tradnl" w:eastAsia="es-CL"/>
              </w:rPr>
            </w:pPr>
            <w:r>
              <w:rPr>
                <w:rFonts w:eastAsia="Times New Roman" w:cstheme="minorHAnsi"/>
                <w:sz w:val="20"/>
                <w:szCs w:val="20"/>
                <w:lang w:val="es-ES_tradnl" w:eastAsia="es-CL"/>
              </w:rPr>
              <w:t>Coorde</w:t>
            </w:r>
            <w:r w:rsidR="0080167C">
              <w:rPr>
                <w:rFonts w:eastAsia="Times New Roman" w:cstheme="minorHAnsi"/>
                <w:sz w:val="20"/>
                <w:szCs w:val="20"/>
                <w:lang w:val="es-ES_tradnl" w:eastAsia="es-CL"/>
              </w:rPr>
              <w:t>nada: E</w:t>
            </w:r>
            <w:r w:rsidR="009E1991">
              <w:rPr>
                <w:rFonts w:eastAsia="Times New Roman" w:cstheme="minorHAnsi"/>
                <w:sz w:val="20"/>
                <w:szCs w:val="20"/>
                <w:lang w:val="es-ES_tradnl" w:eastAsia="es-CL"/>
              </w:rPr>
              <w:t xml:space="preserve"> 3</w:t>
            </w:r>
            <w:r w:rsidR="00011214">
              <w:rPr>
                <w:rFonts w:eastAsia="Times New Roman" w:cstheme="minorHAnsi"/>
                <w:sz w:val="20"/>
                <w:szCs w:val="20"/>
                <w:lang w:val="es-ES_tradnl" w:eastAsia="es-CL"/>
              </w:rPr>
              <w:t>37</w:t>
            </w:r>
            <w:r w:rsidR="009E1991">
              <w:rPr>
                <w:rFonts w:eastAsia="Times New Roman" w:cstheme="minorHAnsi"/>
                <w:sz w:val="20"/>
                <w:szCs w:val="20"/>
                <w:lang w:val="es-ES_tradnl" w:eastAsia="es-CL"/>
              </w:rPr>
              <w:t>.</w:t>
            </w:r>
            <w:r w:rsidR="00011214">
              <w:rPr>
                <w:rFonts w:eastAsia="Times New Roman" w:cstheme="minorHAnsi"/>
                <w:sz w:val="20"/>
                <w:szCs w:val="20"/>
                <w:lang w:val="es-ES_tradnl" w:eastAsia="es-CL"/>
              </w:rPr>
              <w:t xml:space="preserve">408 </w:t>
            </w:r>
            <w:r w:rsidR="0080167C">
              <w:rPr>
                <w:rFonts w:eastAsia="Times New Roman" w:cstheme="minorHAnsi"/>
                <w:sz w:val="20"/>
                <w:szCs w:val="20"/>
                <w:lang w:val="es-ES_tradnl" w:eastAsia="es-CL"/>
              </w:rPr>
              <w:t>; N</w:t>
            </w:r>
            <w:r w:rsidR="009E1991">
              <w:rPr>
                <w:rFonts w:eastAsia="Times New Roman" w:cstheme="minorHAnsi"/>
                <w:sz w:val="20"/>
                <w:szCs w:val="20"/>
                <w:lang w:val="es-ES_tradnl" w:eastAsia="es-CL"/>
              </w:rPr>
              <w:t xml:space="preserve"> 6.</w:t>
            </w:r>
            <w:r w:rsidR="00011214">
              <w:rPr>
                <w:rFonts w:eastAsia="Times New Roman" w:cstheme="minorHAnsi"/>
                <w:sz w:val="20"/>
                <w:szCs w:val="20"/>
                <w:lang w:val="es-ES_tradnl" w:eastAsia="es-CL"/>
              </w:rPr>
              <w:t>320.014</w:t>
            </w:r>
          </w:p>
        </w:tc>
      </w:tr>
      <w:tr w:rsidR="000D607C" w:rsidRPr="0025129B" w14:paraId="75E6CC10" w14:textId="77777777" w:rsidTr="00A104DB">
        <w:trPr>
          <w:trHeight w:val="551"/>
          <w:jc w:val="center"/>
        </w:trPr>
        <w:tc>
          <w:tcPr>
            <w:tcW w:w="496" w:type="pct"/>
            <w:noWrap/>
            <w:vAlign w:val="center"/>
          </w:tcPr>
          <w:p w14:paraId="1A33E517" w14:textId="5A10C29C" w:rsidR="000D607C" w:rsidRPr="0025129B" w:rsidRDefault="009E1991" w:rsidP="00570BD0">
            <w:pPr>
              <w:jc w:val="center"/>
              <w:rPr>
                <w:rFonts w:eastAsia="Times New Roman" w:cstheme="minorHAnsi"/>
                <w:sz w:val="20"/>
                <w:szCs w:val="20"/>
                <w:lang w:val="es-ES_tradnl" w:eastAsia="es-CL"/>
              </w:rPr>
            </w:pPr>
            <w:r>
              <w:rPr>
                <w:rFonts w:eastAsia="Times New Roman" w:cstheme="minorHAnsi"/>
                <w:sz w:val="20"/>
                <w:szCs w:val="20"/>
                <w:lang w:val="es-ES_tradnl" w:eastAsia="es-CL"/>
              </w:rPr>
              <w:t>3</w:t>
            </w:r>
          </w:p>
        </w:tc>
        <w:tc>
          <w:tcPr>
            <w:tcW w:w="2703" w:type="pct"/>
            <w:vAlign w:val="center"/>
          </w:tcPr>
          <w:p w14:paraId="53E85F13" w14:textId="2F63B3F3" w:rsidR="000D607C" w:rsidRPr="0025129B" w:rsidRDefault="002140EB" w:rsidP="0001020A">
            <w:pPr>
              <w:rPr>
                <w:rFonts w:eastAsia="Times New Roman" w:cstheme="minorHAnsi"/>
                <w:sz w:val="20"/>
                <w:szCs w:val="20"/>
                <w:lang w:val="es-ES_tradnl" w:eastAsia="es-CL"/>
              </w:rPr>
            </w:pPr>
            <w:r>
              <w:rPr>
                <w:rFonts w:eastAsia="Times New Roman" w:cstheme="minorHAnsi"/>
                <w:sz w:val="20"/>
                <w:szCs w:val="20"/>
                <w:lang w:val="es-ES_tradnl" w:eastAsia="es-CL"/>
              </w:rPr>
              <w:t>Pabellones de aves; sistema de recolección de guano fresco</w:t>
            </w:r>
          </w:p>
        </w:tc>
        <w:tc>
          <w:tcPr>
            <w:tcW w:w="1801" w:type="pct"/>
            <w:vAlign w:val="center"/>
          </w:tcPr>
          <w:p w14:paraId="13887B17" w14:textId="6F69A5C3" w:rsidR="00CD74BE" w:rsidRPr="0025129B" w:rsidRDefault="0080167C" w:rsidP="00011214">
            <w:pPr>
              <w:rPr>
                <w:rFonts w:eastAsia="Times New Roman" w:cstheme="minorHAnsi"/>
                <w:sz w:val="20"/>
                <w:szCs w:val="20"/>
                <w:lang w:val="es-ES_tradnl" w:eastAsia="es-CL"/>
              </w:rPr>
            </w:pPr>
            <w:r>
              <w:rPr>
                <w:rFonts w:eastAsia="Times New Roman" w:cstheme="minorHAnsi"/>
                <w:sz w:val="20"/>
                <w:szCs w:val="20"/>
                <w:lang w:val="es-ES_tradnl" w:eastAsia="es-CL"/>
              </w:rPr>
              <w:t>Coordenada: E</w:t>
            </w:r>
            <w:r w:rsidR="009E1991">
              <w:rPr>
                <w:rFonts w:eastAsia="Times New Roman" w:cstheme="minorHAnsi"/>
                <w:sz w:val="20"/>
                <w:szCs w:val="20"/>
                <w:lang w:val="es-ES_tradnl" w:eastAsia="es-CL"/>
              </w:rPr>
              <w:t xml:space="preserve"> 3</w:t>
            </w:r>
            <w:r w:rsidR="00011214">
              <w:rPr>
                <w:rFonts w:eastAsia="Times New Roman" w:cstheme="minorHAnsi"/>
                <w:sz w:val="20"/>
                <w:szCs w:val="20"/>
                <w:lang w:val="es-ES_tradnl" w:eastAsia="es-CL"/>
              </w:rPr>
              <w:t xml:space="preserve">37.326 </w:t>
            </w:r>
            <w:r w:rsidR="009E1991">
              <w:rPr>
                <w:rFonts w:eastAsia="Times New Roman" w:cstheme="minorHAnsi"/>
                <w:sz w:val="20"/>
                <w:szCs w:val="20"/>
                <w:lang w:val="es-ES_tradnl" w:eastAsia="es-CL"/>
              </w:rPr>
              <w:t xml:space="preserve">; </w:t>
            </w:r>
            <w:r>
              <w:rPr>
                <w:rFonts w:eastAsia="Times New Roman" w:cstheme="minorHAnsi"/>
                <w:sz w:val="20"/>
                <w:szCs w:val="20"/>
                <w:lang w:val="es-ES_tradnl" w:eastAsia="es-CL"/>
              </w:rPr>
              <w:t>N</w:t>
            </w:r>
            <w:r w:rsidR="00F45F15">
              <w:rPr>
                <w:rFonts w:eastAsia="Times New Roman" w:cstheme="minorHAnsi"/>
                <w:sz w:val="20"/>
                <w:szCs w:val="20"/>
                <w:lang w:val="es-ES_tradnl" w:eastAsia="es-CL"/>
              </w:rPr>
              <w:t xml:space="preserve"> 6.</w:t>
            </w:r>
            <w:r w:rsidR="00011214">
              <w:rPr>
                <w:rFonts w:eastAsia="Times New Roman" w:cstheme="minorHAnsi"/>
                <w:sz w:val="20"/>
                <w:szCs w:val="20"/>
                <w:lang w:val="es-ES_tradnl" w:eastAsia="es-CL"/>
              </w:rPr>
              <w:t>320</w:t>
            </w:r>
            <w:r w:rsidR="00F45F15">
              <w:rPr>
                <w:rFonts w:eastAsia="Times New Roman" w:cstheme="minorHAnsi"/>
                <w:sz w:val="20"/>
                <w:szCs w:val="20"/>
                <w:lang w:val="es-ES_tradnl" w:eastAsia="es-CL"/>
              </w:rPr>
              <w:t>.</w:t>
            </w:r>
            <w:r w:rsidR="00011214">
              <w:rPr>
                <w:rFonts w:eastAsia="Times New Roman" w:cstheme="minorHAnsi"/>
                <w:sz w:val="20"/>
                <w:szCs w:val="20"/>
                <w:lang w:val="es-ES_tradnl" w:eastAsia="es-CL"/>
              </w:rPr>
              <w:t>024</w:t>
            </w:r>
          </w:p>
        </w:tc>
      </w:tr>
    </w:tbl>
    <w:p w14:paraId="322F702F" w14:textId="77777777" w:rsidR="009902C4" w:rsidRPr="0025129B" w:rsidRDefault="009902C4" w:rsidP="00FD6FC0">
      <w:pPr>
        <w:rPr>
          <w:rFonts w:cstheme="minorHAnsi"/>
          <w:sz w:val="16"/>
          <w:szCs w:val="16"/>
        </w:rPr>
      </w:pPr>
    </w:p>
    <w:p w14:paraId="60EF83FA" w14:textId="77777777" w:rsidR="009524F3" w:rsidRPr="0025129B" w:rsidRDefault="009524F3">
      <w:pPr>
        <w:jc w:val="left"/>
        <w:rPr>
          <w:rFonts w:cstheme="minorHAnsi"/>
          <w:b/>
          <w:sz w:val="14"/>
          <w:szCs w:val="24"/>
        </w:rPr>
      </w:pPr>
      <w:r w:rsidRPr="0025129B">
        <w:rPr>
          <w:rFonts w:cstheme="minorHAnsi"/>
          <w:b/>
          <w:sz w:val="14"/>
          <w:szCs w:val="24"/>
        </w:rPr>
        <w:br w:type="page"/>
      </w:r>
    </w:p>
    <w:p w14:paraId="5FA703E8" w14:textId="77777777" w:rsidR="00E73ECE" w:rsidRPr="0025129B" w:rsidRDefault="00E73ECE" w:rsidP="00C958D0">
      <w:pPr>
        <w:pStyle w:val="Ttulo3"/>
        <w:sectPr w:rsidR="00E73ECE" w:rsidRPr="0025129B" w:rsidSect="00E349AF">
          <w:pgSz w:w="12240" w:h="15840"/>
          <w:pgMar w:top="1134" w:right="1134" w:bottom="1134" w:left="1134" w:header="709" w:footer="709" w:gutter="0"/>
          <w:cols w:space="708"/>
          <w:docGrid w:linePitch="360"/>
        </w:sectPr>
      </w:pPr>
      <w:bookmarkStart w:id="117" w:name="_Toc352840391"/>
      <w:bookmarkStart w:id="118" w:name="_Toc352841451"/>
    </w:p>
    <w:p w14:paraId="254DBF50" w14:textId="77777777" w:rsidR="004E583C" w:rsidRPr="0025129B" w:rsidRDefault="004E583C" w:rsidP="00C958D0">
      <w:pPr>
        <w:pStyle w:val="Ttulo1"/>
      </w:pPr>
      <w:bookmarkStart w:id="119" w:name="_Toc352840394"/>
      <w:bookmarkStart w:id="120" w:name="_Toc352841454"/>
      <w:bookmarkStart w:id="121" w:name="_Toc450309753"/>
      <w:bookmarkEnd w:id="117"/>
      <w:bookmarkEnd w:id="118"/>
      <w:r w:rsidRPr="0025129B">
        <w:lastRenderedPageBreak/>
        <w:t>H</w:t>
      </w:r>
      <w:r w:rsidR="0024720C" w:rsidRPr="0025129B">
        <w:t>ECHOS CONSTATADOS</w:t>
      </w:r>
      <w:r w:rsidRPr="0025129B">
        <w:t>.</w:t>
      </w:r>
      <w:bookmarkEnd w:id="119"/>
      <w:bookmarkEnd w:id="120"/>
      <w:bookmarkEnd w:id="121"/>
    </w:p>
    <w:p w14:paraId="5118E658" w14:textId="6780461E" w:rsidR="004E583C" w:rsidRDefault="00AB6B16" w:rsidP="00C958D0">
      <w:pPr>
        <w:pStyle w:val="Ttulo2"/>
      </w:pPr>
      <w:bookmarkStart w:id="122" w:name="_Ref352922216"/>
      <w:bookmarkStart w:id="123" w:name="_Toc353998120"/>
      <w:bookmarkStart w:id="124" w:name="_Toc353998193"/>
      <w:bookmarkStart w:id="125" w:name="_Toc382383547"/>
      <w:bookmarkStart w:id="126" w:name="_Toc382472369"/>
      <w:bookmarkStart w:id="127" w:name="_Toc390184279"/>
      <w:bookmarkStart w:id="128" w:name="_Toc390360010"/>
      <w:bookmarkStart w:id="129" w:name="_Toc390777031"/>
      <w:bookmarkStart w:id="130" w:name="_Toc391297069"/>
      <w:bookmarkStart w:id="131" w:name="_Toc391353925"/>
      <w:bookmarkStart w:id="132" w:name="_Toc450229463"/>
      <w:bookmarkStart w:id="133" w:name="_Toc450309754"/>
      <w:r>
        <w:t>Manejo de residuos sólidos</w:t>
      </w:r>
      <w:r w:rsidR="00D17CB6" w:rsidRPr="0025129B">
        <w:t>.</w:t>
      </w:r>
      <w:bookmarkEnd w:id="122"/>
      <w:bookmarkEnd w:id="123"/>
      <w:bookmarkEnd w:id="124"/>
      <w:bookmarkEnd w:id="125"/>
      <w:bookmarkEnd w:id="126"/>
      <w:bookmarkEnd w:id="127"/>
      <w:bookmarkEnd w:id="128"/>
      <w:bookmarkEnd w:id="129"/>
      <w:bookmarkEnd w:id="130"/>
      <w:bookmarkEnd w:id="131"/>
      <w:bookmarkEnd w:id="132"/>
      <w:bookmarkEnd w:id="133"/>
    </w:p>
    <w:p w14:paraId="5D845BE7" w14:textId="77777777" w:rsidR="007C4E4E" w:rsidRPr="007C4E4E" w:rsidRDefault="007C4E4E" w:rsidP="007C4E4E"/>
    <w:tbl>
      <w:tblPr>
        <w:tblStyle w:val="Tablaconcuadrcula"/>
        <w:tblW w:w="5000" w:type="pct"/>
        <w:tblLook w:val="04A0" w:firstRow="1" w:lastRow="0" w:firstColumn="1" w:lastColumn="0" w:noHBand="0" w:noVBand="1"/>
      </w:tblPr>
      <w:tblGrid>
        <w:gridCol w:w="3768"/>
        <w:gridCol w:w="9794"/>
      </w:tblGrid>
      <w:tr w:rsidR="00CA7E2F" w:rsidRPr="00BA0DD4" w14:paraId="23B3FD6E" w14:textId="77777777" w:rsidTr="00BA0DD4">
        <w:trPr>
          <w:trHeight w:val="142"/>
        </w:trPr>
        <w:tc>
          <w:tcPr>
            <w:tcW w:w="1389" w:type="pct"/>
          </w:tcPr>
          <w:p w14:paraId="79771030" w14:textId="77777777" w:rsidR="00CA7E2F" w:rsidRPr="00BA0DD4" w:rsidRDefault="00CA7E2F" w:rsidP="00593850">
            <w:r w:rsidRPr="00BA0DD4">
              <w:rPr>
                <w:rFonts w:eastAsia="Times New Roman"/>
                <w:b/>
                <w:bCs/>
                <w:color w:val="000000"/>
                <w:lang w:eastAsia="es-CL"/>
              </w:rPr>
              <w:t>Número de hecho constatado</w:t>
            </w:r>
            <w:r w:rsidRPr="00BA0DD4">
              <w:rPr>
                <w:rFonts w:eastAsia="Times New Roman"/>
                <w:color w:val="000000"/>
                <w:lang w:eastAsia="es-CL"/>
              </w:rPr>
              <w:t xml:space="preserve">: </w:t>
            </w:r>
            <w:r w:rsidRPr="00BA7D7B">
              <w:t>1</w:t>
            </w:r>
          </w:p>
        </w:tc>
        <w:tc>
          <w:tcPr>
            <w:tcW w:w="3611" w:type="pct"/>
          </w:tcPr>
          <w:p w14:paraId="67B4F1FA" w14:textId="2A501964" w:rsidR="00CA7E2F" w:rsidRPr="00BA0DD4" w:rsidRDefault="00CA7E2F" w:rsidP="005F3AD1">
            <w:r w:rsidRPr="00BA0DD4">
              <w:rPr>
                <w:rFonts w:eastAsia="Times New Roman"/>
                <w:b/>
                <w:bCs/>
                <w:color w:val="000000"/>
                <w:lang w:eastAsia="es-CL"/>
              </w:rPr>
              <w:t>Estación N°</w:t>
            </w:r>
            <w:r w:rsidR="00916018" w:rsidRPr="00BA0DD4">
              <w:rPr>
                <w:rFonts w:eastAsia="Times New Roman"/>
                <w:color w:val="000000"/>
                <w:lang w:eastAsia="es-CL"/>
              </w:rPr>
              <w:t xml:space="preserve"> 1</w:t>
            </w:r>
          </w:p>
        </w:tc>
      </w:tr>
      <w:tr w:rsidR="00CA7E2F" w:rsidRPr="00BA0DD4" w14:paraId="55B4468A" w14:textId="77777777" w:rsidTr="00BA0DD4">
        <w:trPr>
          <w:trHeight w:val="319"/>
        </w:trPr>
        <w:tc>
          <w:tcPr>
            <w:tcW w:w="5000" w:type="pct"/>
            <w:gridSpan w:val="2"/>
            <w:tcBorders>
              <w:bottom w:val="single" w:sz="4" w:space="0" w:color="auto"/>
            </w:tcBorders>
          </w:tcPr>
          <w:p w14:paraId="0EEB04E6" w14:textId="76167B6F" w:rsidR="00CA7E2F" w:rsidRDefault="00916018" w:rsidP="00916018">
            <w:pPr>
              <w:rPr>
                <w:iCs/>
              </w:rPr>
            </w:pPr>
            <w:r w:rsidRPr="00BA0DD4">
              <w:rPr>
                <w:rFonts w:eastAsia="Times New Roman"/>
                <w:b/>
                <w:bCs/>
                <w:color w:val="000000"/>
                <w:lang w:eastAsia="es-CL"/>
              </w:rPr>
              <w:t xml:space="preserve">Documentación revisada: </w:t>
            </w:r>
            <w:r w:rsidR="00B74AFB" w:rsidRPr="00BA0DD4">
              <w:rPr>
                <w:rFonts w:eastAsia="Times New Roman"/>
                <w:bCs/>
                <w:color w:val="000000"/>
                <w:lang w:eastAsia="es-CL"/>
              </w:rPr>
              <w:t xml:space="preserve">El titular ingresó el 27 de abril de 2016, a la Oficina de Partes de la Superintendencia del Medio Ambiente, </w:t>
            </w:r>
            <w:r w:rsidR="00CF41D7" w:rsidRPr="00BA0DD4">
              <w:rPr>
                <w:rFonts w:eastAsia="Times New Roman"/>
                <w:bCs/>
                <w:color w:val="000000"/>
                <w:lang w:eastAsia="es-CL"/>
              </w:rPr>
              <w:t xml:space="preserve">análisis de compost de los años 2012,2013,2014,2015 y 2016 en base a la NCh 2.880 OF. </w:t>
            </w:r>
            <w:r w:rsidR="00CF41D7" w:rsidRPr="00496F15">
              <w:rPr>
                <w:rFonts w:eastAsia="Times New Roman"/>
                <w:bCs/>
                <w:color w:val="000000"/>
                <w:lang w:eastAsia="es-CL"/>
              </w:rPr>
              <w:t>2004</w:t>
            </w:r>
            <w:r w:rsidR="006E0F04" w:rsidRPr="00496F15">
              <w:rPr>
                <w:rFonts w:eastAsia="Times New Roman"/>
                <w:bCs/>
                <w:color w:val="000000"/>
                <w:lang w:eastAsia="es-CL"/>
              </w:rPr>
              <w:t xml:space="preserve"> </w:t>
            </w:r>
            <w:r w:rsidR="00B74AFB" w:rsidRPr="00496F15">
              <w:rPr>
                <w:iCs/>
              </w:rPr>
              <w:t xml:space="preserve">(Anexo </w:t>
            </w:r>
            <w:r w:rsidR="00496F15" w:rsidRPr="00496F15">
              <w:rPr>
                <w:iCs/>
              </w:rPr>
              <w:t>7</w:t>
            </w:r>
            <w:r w:rsidR="00B74AFB" w:rsidRPr="00496F15">
              <w:rPr>
                <w:iCs/>
              </w:rPr>
              <w:t>).</w:t>
            </w:r>
          </w:p>
          <w:p w14:paraId="3CE62A3E" w14:textId="47FE052B" w:rsidR="00E06E19" w:rsidRDefault="00E06E19" w:rsidP="00E06E19">
            <w:pPr>
              <w:rPr>
                <w:iCs/>
              </w:rPr>
            </w:pPr>
            <w:r>
              <w:rPr>
                <w:iCs/>
              </w:rPr>
              <w:t>El Titular ingresó el 24 de agosto de 2016, respuesta a requerimiento de información realizad</w:t>
            </w:r>
            <w:r w:rsidR="00501CA1">
              <w:rPr>
                <w:iCs/>
              </w:rPr>
              <w:t>o</w:t>
            </w:r>
            <w:r>
              <w:rPr>
                <w:iCs/>
              </w:rPr>
              <w:t xml:space="preserve"> a través de la Res. Exenta N° 736 </w:t>
            </w:r>
            <w:r w:rsidR="00501CA1">
              <w:rPr>
                <w:iCs/>
              </w:rPr>
              <w:t>,</w:t>
            </w:r>
            <w:r>
              <w:rPr>
                <w:iCs/>
              </w:rPr>
              <w:t>de fecha 9 de agosto de 2016, donde incluye:</w:t>
            </w:r>
          </w:p>
          <w:p w14:paraId="4C345916" w14:textId="77777777" w:rsidR="00E06E19" w:rsidRPr="00E06E19" w:rsidRDefault="00E06E19" w:rsidP="00E06E19">
            <w:pPr>
              <w:pStyle w:val="Prrafodelista"/>
              <w:numPr>
                <w:ilvl w:val="0"/>
                <w:numId w:val="31"/>
              </w:numPr>
              <w:rPr>
                <w:rFonts w:eastAsia="Times New Roman"/>
                <w:bCs/>
                <w:color w:val="000000"/>
                <w:lang w:eastAsia="es-CL"/>
              </w:rPr>
            </w:pPr>
            <w:r w:rsidRPr="00E06E19">
              <w:rPr>
                <w:rFonts w:eastAsia="Times New Roman"/>
                <w:bCs/>
                <w:color w:val="000000"/>
                <w:lang w:eastAsia="es-CL"/>
              </w:rPr>
              <w:t>Instructivo de proceso de compostaje</w:t>
            </w:r>
          </w:p>
          <w:p w14:paraId="07F8251C" w14:textId="306E813C" w:rsidR="00E06E19" w:rsidRPr="00E06E19" w:rsidRDefault="00E06E19" w:rsidP="004D3CF2">
            <w:pPr>
              <w:pStyle w:val="Prrafodelista"/>
              <w:numPr>
                <w:ilvl w:val="0"/>
                <w:numId w:val="31"/>
              </w:numPr>
              <w:rPr>
                <w:rFonts w:eastAsia="Times New Roman"/>
                <w:b/>
                <w:bCs/>
                <w:color w:val="000000"/>
                <w:lang w:eastAsia="es-CL"/>
              </w:rPr>
            </w:pPr>
            <w:r w:rsidRPr="00E06E19">
              <w:rPr>
                <w:rFonts w:eastAsia="Times New Roman"/>
                <w:bCs/>
                <w:color w:val="000000"/>
                <w:lang w:eastAsia="es-CL"/>
              </w:rPr>
              <w:t>N° de ingresos de camiones con guano de aves a la antecámara</w:t>
            </w:r>
            <w:r w:rsidR="00003F98">
              <w:rPr>
                <w:rFonts w:eastAsia="Times New Roman"/>
                <w:bCs/>
                <w:color w:val="000000"/>
                <w:lang w:eastAsia="es-CL"/>
              </w:rPr>
              <w:t xml:space="preserve">, y </w:t>
            </w:r>
            <w:r w:rsidR="004D3CF2">
              <w:rPr>
                <w:rFonts w:eastAsia="Times New Roman"/>
                <w:bCs/>
                <w:color w:val="000000"/>
                <w:lang w:eastAsia="es-CL"/>
              </w:rPr>
              <w:t xml:space="preserve">la </w:t>
            </w:r>
            <w:r w:rsidR="00003F98">
              <w:rPr>
                <w:rFonts w:eastAsia="Times New Roman"/>
                <w:bCs/>
                <w:color w:val="000000"/>
                <w:lang w:eastAsia="es-CL"/>
              </w:rPr>
              <w:t>c</w:t>
            </w:r>
            <w:r w:rsidRPr="00E06E19">
              <w:rPr>
                <w:rFonts w:eastAsia="Times New Roman"/>
                <w:bCs/>
                <w:color w:val="000000"/>
                <w:lang w:eastAsia="es-CL"/>
              </w:rPr>
              <w:t>antidad y volumen de guano fresc</w:t>
            </w:r>
            <w:r w:rsidR="003E38EF">
              <w:rPr>
                <w:rFonts w:eastAsia="Times New Roman"/>
                <w:bCs/>
                <w:color w:val="000000"/>
                <w:lang w:eastAsia="es-CL"/>
              </w:rPr>
              <w:t>o y material seco que se ingresó</w:t>
            </w:r>
            <w:r w:rsidRPr="00E06E19">
              <w:rPr>
                <w:rFonts w:eastAsia="Times New Roman"/>
                <w:bCs/>
                <w:color w:val="000000"/>
                <w:lang w:eastAsia="es-CL"/>
              </w:rPr>
              <w:t xml:space="preserve"> al galp</w:t>
            </w:r>
            <w:r w:rsidR="00003F98">
              <w:rPr>
                <w:rFonts w:eastAsia="Times New Roman"/>
                <w:bCs/>
                <w:color w:val="000000"/>
                <w:lang w:eastAsia="es-CL"/>
              </w:rPr>
              <w:t>ón de compostaje en</w:t>
            </w:r>
            <w:r w:rsidRPr="00E06E19">
              <w:rPr>
                <w:rFonts w:eastAsia="Times New Roman"/>
                <w:bCs/>
                <w:color w:val="000000"/>
                <w:lang w:eastAsia="es-CL"/>
              </w:rPr>
              <w:t xml:space="preserve"> los años 2015 y 2016.</w:t>
            </w:r>
          </w:p>
        </w:tc>
      </w:tr>
      <w:tr w:rsidR="00B232C5" w:rsidRPr="00BA0DD4" w14:paraId="2D148E3C" w14:textId="77777777" w:rsidTr="00BA0DD4">
        <w:trPr>
          <w:trHeight w:val="319"/>
        </w:trPr>
        <w:tc>
          <w:tcPr>
            <w:tcW w:w="5000" w:type="pct"/>
            <w:gridSpan w:val="2"/>
            <w:tcBorders>
              <w:bottom w:val="single" w:sz="4" w:space="0" w:color="auto"/>
            </w:tcBorders>
          </w:tcPr>
          <w:p w14:paraId="552D5F43" w14:textId="33603EEE" w:rsidR="00916018" w:rsidRPr="00BA0DD4" w:rsidRDefault="00916018" w:rsidP="00FF7BFC">
            <w:pPr>
              <w:rPr>
                <w:b/>
              </w:rPr>
            </w:pPr>
            <w:r w:rsidRPr="00BA0DD4">
              <w:rPr>
                <w:b/>
              </w:rPr>
              <w:t>Exigencia</w:t>
            </w:r>
            <w:r w:rsidR="00501CA1">
              <w:rPr>
                <w:b/>
              </w:rPr>
              <w:t>s</w:t>
            </w:r>
            <w:r w:rsidRPr="00BA0DD4">
              <w:rPr>
                <w:b/>
              </w:rPr>
              <w:t>:</w:t>
            </w:r>
          </w:p>
          <w:p w14:paraId="79FAEC3B" w14:textId="77777777" w:rsidR="00FF7BFC" w:rsidRPr="00BA0DD4" w:rsidRDefault="00FF7BFC" w:rsidP="00FF7BFC"/>
          <w:p w14:paraId="22F2361C" w14:textId="00F7AA76" w:rsidR="00AD6295" w:rsidRPr="00BA0DD4" w:rsidRDefault="00916018" w:rsidP="00FF7BFC">
            <w:pPr>
              <w:rPr>
                <w:b/>
              </w:rPr>
            </w:pPr>
            <w:r w:rsidRPr="00BA0DD4">
              <w:rPr>
                <w:b/>
              </w:rPr>
              <w:t>RCA 400/2008</w:t>
            </w:r>
          </w:p>
          <w:p w14:paraId="43FC656D" w14:textId="77777777" w:rsidR="00916018" w:rsidRPr="00BA0DD4" w:rsidRDefault="00916018" w:rsidP="00FF7BFC">
            <w:pPr>
              <w:rPr>
                <w:b/>
                <w:i/>
                <w:u w:val="single"/>
              </w:rPr>
            </w:pPr>
            <w:r w:rsidRPr="00BA0DD4">
              <w:rPr>
                <w:b/>
                <w:i/>
                <w:u w:val="single"/>
              </w:rPr>
              <w:t>Considerando 3.3.1.</w:t>
            </w:r>
          </w:p>
          <w:p w14:paraId="77057F49" w14:textId="77777777" w:rsidR="00916018" w:rsidRPr="00BA0DD4" w:rsidRDefault="00916018" w:rsidP="00FF7BFC">
            <w:pPr>
              <w:rPr>
                <w:i/>
              </w:rPr>
            </w:pPr>
            <w:r w:rsidRPr="00BA0DD4">
              <w:rPr>
                <w:i/>
              </w:rPr>
              <w:t>b) Descripción del proyecto de mejoramiento</w:t>
            </w:r>
          </w:p>
          <w:p w14:paraId="21A3C6E8" w14:textId="6B0F9B35" w:rsidR="00330EBA" w:rsidRPr="00BA0DD4" w:rsidRDefault="00330EBA" w:rsidP="00FF7BFC">
            <w:pPr>
              <w:rPr>
                <w:i/>
              </w:rPr>
            </w:pPr>
            <w:r w:rsidRPr="00BA0DD4">
              <w:rPr>
                <w:i/>
              </w:rPr>
              <w:t>[…].</w:t>
            </w:r>
          </w:p>
          <w:p w14:paraId="5C9ED829" w14:textId="079206AC" w:rsidR="00916018" w:rsidRPr="00BA0DD4" w:rsidRDefault="00916018" w:rsidP="00FF7BFC">
            <w:pPr>
              <w:rPr>
                <w:i/>
              </w:rPr>
            </w:pPr>
            <w:r w:rsidRPr="00BA0DD4">
              <w:rPr>
                <w:i/>
              </w:rPr>
              <w:t>El guano de gallinas será vertido, mezclado con materiales ricos en carbono y agitado</w:t>
            </w:r>
            <w:r w:rsidR="00FF7BFC" w:rsidRPr="00BA0DD4">
              <w:rPr>
                <w:i/>
              </w:rPr>
              <w:t xml:space="preserve"> </w:t>
            </w:r>
            <w:r w:rsidRPr="00BA0DD4">
              <w:rPr>
                <w:i/>
              </w:rPr>
              <w:t>mecánicamente para disminuir su contenido de humedad, por la generación de calor</w:t>
            </w:r>
            <w:r w:rsidR="00FF7BFC" w:rsidRPr="00BA0DD4">
              <w:rPr>
                <w:i/>
              </w:rPr>
              <w:t xml:space="preserve"> </w:t>
            </w:r>
            <w:r w:rsidRPr="00BA0DD4">
              <w:rPr>
                <w:i/>
              </w:rPr>
              <w:t>biológico por acción microbiana. El proceso total de estabilización durará como</w:t>
            </w:r>
            <w:r w:rsidR="00FF7BFC" w:rsidRPr="00BA0DD4">
              <w:rPr>
                <w:i/>
              </w:rPr>
              <w:t xml:space="preserve"> </w:t>
            </w:r>
            <w:r w:rsidRPr="00BA0DD4">
              <w:rPr>
                <w:i/>
              </w:rPr>
              <w:t>promedio cinco (5) semanas para cada unidad de guano ingresada al sistema de</w:t>
            </w:r>
            <w:r w:rsidR="00540A06">
              <w:rPr>
                <w:i/>
              </w:rPr>
              <w:t xml:space="preserve"> </w:t>
            </w:r>
            <w:r w:rsidRPr="00BA0DD4">
              <w:rPr>
                <w:i/>
              </w:rPr>
              <w:t>tratamiento continuo.</w:t>
            </w:r>
          </w:p>
          <w:p w14:paraId="2BAF4282" w14:textId="77777777" w:rsidR="00FF7BFC" w:rsidRPr="00BA0DD4" w:rsidRDefault="00FF7BFC" w:rsidP="00FF7BFC">
            <w:pPr>
              <w:rPr>
                <w:i/>
              </w:rPr>
            </w:pPr>
          </w:p>
          <w:p w14:paraId="54A55E18" w14:textId="77777777" w:rsidR="00916018" w:rsidRPr="00BA0DD4" w:rsidRDefault="00916018" w:rsidP="00FF7BFC">
            <w:pPr>
              <w:rPr>
                <w:i/>
              </w:rPr>
            </w:pPr>
            <w:r w:rsidRPr="00BA0DD4">
              <w:rPr>
                <w:i/>
              </w:rPr>
              <w:t>Forma de operación:</w:t>
            </w:r>
          </w:p>
          <w:p w14:paraId="0E1F44D1" w14:textId="2F0384E5" w:rsidR="00916018" w:rsidRPr="00BA0DD4" w:rsidRDefault="00916018" w:rsidP="00FF7BFC">
            <w:pPr>
              <w:rPr>
                <w:i/>
              </w:rPr>
            </w:pPr>
            <w:r w:rsidRPr="00BA0DD4">
              <w:rPr>
                <w:i/>
              </w:rPr>
              <w:t>La forma de operación del sistema de compostado continuo se efectuará de la siguiente</w:t>
            </w:r>
            <w:r w:rsidR="00FF7BFC" w:rsidRPr="00BA0DD4">
              <w:rPr>
                <w:i/>
              </w:rPr>
              <w:t xml:space="preserve"> </w:t>
            </w:r>
            <w:r w:rsidRPr="00BA0DD4">
              <w:rPr>
                <w:i/>
              </w:rPr>
              <w:t>manera:</w:t>
            </w:r>
          </w:p>
          <w:p w14:paraId="664394CE" w14:textId="7C707185" w:rsidR="00916018" w:rsidRPr="00BA0DD4" w:rsidRDefault="00916018" w:rsidP="00FF7BFC">
            <w:pPr>
              <w:rPr>
                <w:i/>
              </w:rPr>
            </w:pPr>
            <w:r w:rsidRPr="00BA0DD4">
              <w:rPr>
                <w:i/>
              </w:rPr>
              <w:t>1. Transporte: El transporte del guano desde los planteles de la avícola hasta el lugar</w:t>
            </w:r>
            <w:r w:rsidR="00FF7BFC" w:rsidRPr="00BA0DD4">
              <w:rPr>
                <w:i/>
              </w:rPr>
              <w:t xml:space="preserve"> </w:t>
            </w:r>
            <w:r w:rsidRPr="00BA0DD4">
              <w:rPr>
                <w:i/>
              </w:rPr>
              <w:t>de compostado mecanizado (aproximadamente 700 m de caminos interiores), se realizará con una frecuencia de 24 horas y el proceso de retiro demora 30 minutos</w:t>
            </w:r>
            <w:r w:rsidR="00FF7BFC" w:rsidRPr="00BA0DD4">
              <w:rPr>
                <w:i/>
              </w:rPr>
              <w:t xml:space="preserve"> </w:t>
            </w:r>
            <w:r w:rsidRPr="00BA0DD4">
              <w:rPr>
                <w:i/>
              </w:rPr>
              <w:t>en cada pabellón.</w:t>
            </w:r>
          </w:p>
          <w:p w14:paraId="692AAF0B" w14:textId="158EEAE7" w:rsidR="00540A06" w:rsidRDefault="00916018" w:rsidP="00FF7BFC">
            <w:pPr>
              <w:rPr>
                <w:i/>
              </w:rPr>
            </w:pPr>
            <w:r w:rsidRPr="00BA0DD4">
              <w:rPr>
                <w:i/>
              </w:rPr>
              <w:t>En la actualidad el guano fresco es depositado en forma automática sobre las cintas</w:t>
            </w:r>
            <w:r w:rsidR="00FF7BFC" w:rsidRPr="00BA0DD4">
              <w:rPr>
                <w:i/>
              </w:rPr>
              <w:t xml:space="preserve"> </w:t>
            </w:r>
            <w:r w:rsidRPr="00BA0DD4">
              <w:rPr>
                <w:i/>
              </w:rPr>
              <w:t>ubicadas al interior de los pabellones, el que se traslada al final del mismo, donde</w:t>
            </w:r>
            <w:r w:rsidR="00540A06">
              <w:rPr>
                <w:i/>
              </w:rPr>
              <w:t xml:space="preserve"> </w:t>
            </w:r>
            <w:r w:rsidRPr="00BA0DD4">
              <w:rPr>
                <w:i/>
              </w:rPr>
              <w:t>una cinta transportadora lo saca al exterior. En ese punto se instalará un coloso</w:t>
            </w:r>
            <w:r w:rsidR="00FF7BFC" w:rsidRPr="00BA0DD4">
              <w:rPr>
                <w:i/>
              </w:rPr>
              <w:t xml:space="preserve"> </w:t>
            </w:r>
            <w:r w:rsidRPr="00BA0DD4">
              <w:rPr>
                <w:i/>
              </w:rPr>
              <w:t>especialmente diseñado para el efecto que lo descargue en la planta de compostaje.</w:t>
            </w:r>
          </w:p>
          <w:p w14:paraId="0EB08747" w14:textId="258A33BB" w:rsidR="00916018" w:rsidRPr="00BA0DD4" w:rsidRDefault="00916018" w:rsidP="00FF7BFC">
            <w:pPr>
              <w:rPr>
                <w:i/>
              </w:rPr>
            </w:pPr>
            <w:r w:rsidRPr="00BA0DD4">
              <w:rPr>
                <w:i/>
              </w:rPr>
              <w:t>2. Transporte e ingreso a máquina de compostaje mecanizado: El transporte e</w:t>
            </w:r>
            <w:r w:rsidR="00FF7BFC" w:rsidRPr="00BA0DD4">
              <w:rPr>
                <w:i/>
              </w:rPr>
              <w:t xml:space="preserve"> </w:t>
            </w:r>
            <w:r w:rsidRPr="00BA0DD4">
              <w:rPr>
                <w:i/>
              </w:rPr>
              <w:t>ingreso a la máquina compostadora se realiza a través del coloso que depositará el</w:t>
            </w:r>
            <w:r w:rsidR="00FF7BFC" w:rsidRPr="00BA0DD4">
              <w:rPr>
                <w:i/>
              </w:rPr>
              <w:t xml:space="preserve"> </w:t>
            </w:r>
            <w:r w:rsidRPr="00BA0DD4">
              <w:rPr>
                <w:i/>
              </w:rPr>
              <w:t>guano en la entrada del galpón del compostaje para que comience el proceso</w:t>
            </w:r>
            <w:r w:rsidR="00FF7BFC" w:rsidRPr="00BA0DD4">
              <w:rPr>
                <w:i/>
              </w:rPr>
              <w:t xml:space="preserve"> </w:t>
            </w:r>
            <w:r w:rsidRPr="00BA0DD4">
              <w:rPr>
                <w:i/>
              </w:rPr>
              <w:t>mecanizado.</w:t>
            </w:r>
          </w:p>
          <w:p w14:paraId="6F79C6BB" w14:textId="07331C67" w:rsidR="00916018" w:rsidRPr="00BA0DD4" w:rsidRDefault="00916018" w:rsidP="00FF7BFC">
            <w:pPr>
              <w:rPr>
                <w:i/>
              </w:rPr>
            </w:pPr>
            <w:r w:rsidRPr="00BA0DD4">
              <w:rPr>
                <w:i/>
              </w:rPr>
              <w:t>3. Descarga: En la zona de descarga se procederá a depositar el guano sobre una capa</w:t>
            </w:r>
            <w:r w:rsidR="00FF7BFC" w:rsidRPr="00BA0DD4">
              <w:rPr>
                <w:i/>
              </w:rPr>
              <w:t xml:space="preserve"> </w:t>
            </w:r>
            <w:r w:rsidRPr="00BA0DD4">
              <w:rPr>
                <w:i/>
              </w:rPr>
              <w:t>de material rico en carbono (paja de trigo u otro similar), de unos 15 cm. Una vez</w:t>
            </w:r>
            <w:r w:rsidR="00FF7BFC" w:rsidRPr="00BA0DD4">
              <w:rPr>
                <w:i/>
              </w:rPr>
              <w:t xml:space="preserve"> </w:t>
            </w:r>
            <w:r w:rsidRPr="00BA0DD4">
              <w:rPr>
                <w:i/>
              </w:rPr>
              <w:t>ocurrida la descarga, se procederá a cubrir el guano traído con una capa de</w:t>
            </w:r>
            <w:r w:rsidR="00FF7BFC" w:rsidRPr="00BA0DD4">
              <w:rPr>
                <w:i/>
              </w:rPr>
              <w:t xml:space="preserve"> </w:t>
            </w:r>
            <w:r w:rsidRPr="00BA0DD4">
              <w:rPr>
                <w:i/>
              </w:rPr>
              <w:t>aproximadamente 10 cm del mismo tipo de material u otro rico en carbono. De esta</w:t>
            </w:r>
            <w:r w:rsidR="00540A06">
              <w:rPr>
                <w:i/>
              </w:rPr>
              <w:t xml:space="preserve"> </w:t>
            </w:r>
            <w:r w:rsidRPr="00BA0DD4">
              <w:rPr>
                <w:i/>
              </w:rPr>
              <w:t>forma se encapsulará el guano, asegurando una mezcla de aproximadamente 15% de</w:t>
            </w:r>
            <w:r w:rsidR="00FF7BFC" w:rsidRPr="00BA0DD4">
              <w:rPr>
                <w:i/>
              </w:rPr>
              <w:t xml:space="preserve"> </w:t>
            </w:r>
            <w:r w:rsidRPr="00BA0DD4">
              <w:rPr>
                <w:i/>
              </w:rPr>
              <w:t>carbono v/s 85% de guano fresco, considerando 1 fardo de paja (0,15 m</w:t>
            </w:r>
            <w:r w:rsidRPr="00BA0DD4">
              <w:rPr>
                <w:i/>
                <w:vertAlign w:val="superscript"/>
              </w:rPr>
              <w:t>3</w:t>
            </w:r>
            <w:r w:rsidRPr="00BA0DD4">
              <w:rPr>
                <w:i/>
              </w:rPr>
              <w:t>) por cada 1</w:t>
            </w:r>
            <w:r w:rsidR="00FF7BFC" w:rsidRPr="00BA0DD4">
              <w:rPr>
                <w:i/>
              </w:rPr>
              <w:t xml:space="preserve"> </w:t>
            </w:r>
            <w:r w:rsidRPr="00BA0DD4">
              <w:rPr>
                <w:i/>
              </w:rPr>
              <w:t>m</w:t>
            </w:r>
            <w:r w:rsidRPr="00BA0DD4">
              <w:rPr>
                <w:i/>
                <w:vertAlign w:val="superscript"/>
              </w:rPr>
              <w:t>3</w:t>
            </w:r>
            <w:r w:rsidRPr="00BA0DD4">
              <w:rPr>
                <w:i/>
              </w:rPr>
              <w:t xml:space="preserve"> de guano.</w:t>
            </w:r>
          </w:p>
          <w:p w14:paraId="0491ABA9" w14:textId="676042F3" w:rsidR="00916018" w:rsidRPr="00BA0DD4" w:rsidRDefault="00916018" w:rsidP="00FF7BFC">
            <w:pPr>
              <w:rPr>
                <w:i/>
              </w:rPr>
            </w:pPr>
            <w:r w:rsidRPr="00BA0DD4">
              <w:rPr>
                <w:i/>
              </w:rPr>
              <w:t>4. Mezclado inicial: La mezcladora toma el guano encapsulado e inicia el mezclado</w:t>
            </w:r>
            <w:r w:rsidR="00FF7BFC" w:rsidRPr="00BA0DD4">
              <w:rPr>
                <w:i/>
              </w:rPr>
              <w:t xml:space="preserve"> </w:t>
            </w:r>
            <w:r w:rsidRPr="00BA0DD4">
              <w:rPr>
                <w:i/>
              </w:rPr>
              <w:t>mecánico del mismo, mediante la agitación de las paletas y además del movimiento</w:t>
            </w:r>
            <w:r w:rsidR="00540A06">
              <w:rPr>
                <w:i/>
              </w:rPr>
              <w:t xml:space="preserve"> </w:t>
            </w:r>
            <w:r w:rsidRPr="00BA0DD4">
              <w:rPr>
                <w:i/>
              </w:rPr>
              <w:t>hacia el interior de la línea de compostado, hasta completar un avance de</w:t>
            </w:r>
            <w:r w:rsidR="00FF7BFC" w:rsidRPr="00BA0DD4">
              <w:rPr>
                <w:i/>
              </w:rPr>
              <w:t xml:space="preserve"> </w:t>
            </w:r>
            <w:r w:rsidRPr="00BA0DD4">
              <w:rPr>
                <w:i/>
              </w:rPr>
              <w:t>aproximadamente 4,6 metros, realizando dos ciclos cada 24 horas.</w:t>
            </w:r>
          </w:p>
          <w:p w14:paraId="4F564841" w14:textId="240B2813" w:rsidR="00916018" w:rsidRPr="00BA0DD4" w:rsidRDefault="00916018" w:rsidP="00FF7BFC">
            <w:pPr>
              <w:rPr>
                <w:i/>
              </w:rPr>
            </w:pPr>
            <w:r w:rsidRPr="00BA0DD4">
              <w:rPr>
                <w:i/>
              </w:rPr>
              <w:t>5. Mezclado Intermedio: La masa de compost mezclado, avanza en la misma</w:t>
            </w:r>
            <w:r w:rsidR="00FF7BFC" w:rsidRPr="00BA0DD4">
              <w:rPr>
                <w:i/>
              </w:rPr>
              <w:t xml:space="preserve"> </w:t>
            </w:r>
            <w:r w:rsidRPr="00BA0DD4">
              <w:rPr>
                <w:i/>
              </w:rPr>
              <w:t>proporción hacia el final de la línea (4,6 metros), además de ser agitada y</w:t>
            </w:r>
            <w:r w:rsidR="00FF7BFC" w:rsidRPr="00BA0DD4">
              <w:rPr>
                <w:i/>
              </w:rPr>
              <w:t xml:space="preserve"> </w:t>
            </w:r>
            <w:r w:rsidRPr="00BA0DD4">
              <w:rPr>
                <w:i/>
              </w:rPr>
              <w:t>nuevamente mezclada, asegurando una buena aireación y uniformidad de</w:t>
            </w:r>
            <w:r w:rsidR="00FF7BFC" w:rsidRPr="00BA0DD4">
              <w:rPr>
                <w:i/>
              </w:rPr>
              <w:t xml:space="preserve"> </w:t>
            </w:r>
            <w:r w:rsidRPr="00BA0DD4">
              <w:rPr>
                <w:i/>
              </w:rPr>
              <w:t>compostado. En dos rieles paralelos dentro del galpón, será instalado el sistema</w:t>
            </w:r>
            <w:r w:rsidR="00FF7BFC" w:rsidRPr="00BA0DD4">
              <w:rPr>
                <w:i/>
              </w:rPr>
              <w:t xml:space="preserve"> </w:t>
            </w:r>
            <w:r w:rsidRPr="00BA0DD4">
              <w:rPr>
                <w:i/>
              </w:rPr>
              <w:t>rotatorio de mezcla, capaz de aumentar el número de agitaciones/mezcla.</w:t>
            </w:r>
          </w:p>
          <w:p w14:paraId="706AE25B" w14:textId="103ECF95" w:rsidR="00916018" w:rsidRPr="00BA0DD4" w:rsidRDefault="00916018" w:rsidP="00FF7BFC">
            <w:pPr>
              <w:rPr>
                <w:i/>
              </w:rPr>
            </w:pPr>
            <w:r w:rsidRPr="00BA0DD4">
              <w:rPr>
                <w:i/>
              </w:rPr>
              <w:lastRenderedPageBreak/>
              <w:t>Indistintamente el sistema trabaja en las dos líneas instaladas para el proceso de</w:t>
            </w:r>
            <w:r w:rsidR="00FF7BFC" w:rsidRPr="00BA0DD4">
              <w:rPr>
                <w:i/>
              </w:rPr>
              <w:t xml:space="preserve"> </w:t>
            </w:r>
            <w:r w:rsidRPr="00BA0DD4">
              <w:rPr>
                <w:i/>
              </w:rPr>
              <w:t>compostaje. De esta forma se tiene, cerca de 2 líneas o pistas por 140 metros de</w:t>
            </w:r>
            <w:r w:rsidR="00FF7BFC" w:rsidRPr="00BA0DD4">
              <w:rPr>
                <w:i/>
              </w:rPr>
              <w:t xml:space="preserve"> </w:t>
            </w:r>
            <w:r w:rsidRPr="00BA0DD4">
              <w:rPr>
                <w:i/>
              </w:rPr>
              <w:t>largo de compostaje.</w:t>
            </w:r>
          </w:p>
          <w:p w14:paraId="3359B4FA" w14:textId="3A58F180" w:rsidR="00916018" w:rsidRPr="00BA0DD4" w:rsidRDefault="00916018" w:rsidP="00FF7BFC">
            <w:pPr>
              <w:rPr>
                <w:i/>
              </w:rPr>
            </w:pPr>
            <w:r w:rsidRPr="00BA0DD4">
              <w:rPr>
                <w:i/>
              </w:rPr>
              <w:t>6. Mezclado final: Al llegar al final de la línea o pista, se desarrolla el último</w:t>
            </w:r>
            <w:r w:rsidR="00FF7BFC" w:rsidRPr="00BA0DD4">
              <w:rPr>
                <w:i/>
              </w:rPr>
              <w:t xml:space="preserve"> </w:t>
            </w:r>
            <w:r w:rsidRPr="00BA0DD4">
              <w:rPr>
                <w:i/>
              </w:rPr>
              <w:t>mezclado y agitado dejando el producto listo para ser incorporado al suelo agrícola.</w:t>
            </w:r>
          </w:p>
          <w:p w14:paraId="07AD5EEA" w14:textId="297C4448" w:rsidR="00916018" w:rsidRPr="00BA0DD4" w:rsidRDefault="00916018" w:rsidP="00FF7BFC">
            <w:pPr>
              <w:rPr>
                <w:i/>
              </w:rPr>
            </w:pPr>
            <w:r w:rsidRPr="00BA0DD4">
              <w:rPr>
                <w:i/>
              </w:rPr>
              <w:t>7. Incorporación al suelo: El coloso, retira el compost maduro para llevarlo de</w:t>
            </w:r>
            <w:r w:rsidR="00FF7BFC" w:rsidRPr="00BA0DD4">
              <w:rPr>
                <w:i/>
              </w:rPr>
              <w:t xml:space="preserve"> </w:t>
            </w:r>
            <w:r w:rsidRPr="00BA0DD4">
              <w:rPr>
                <w:i/>
              </w:rPr>
              <w:t>inmediato a las distintas plantaciones e incorporar este abono a los suelos.</w:t>
            </w:r>
            <w:r w:rsidR="00FF7BFC" w:rsidRPr="00BA0DD4">
              <w:rPr>
                <w:i/>
              </w:rPr>
              <w:t xml:space="preserve"> </w:t>
            </w:r>
            <w:r w:rsidRPr="00BA0DD4">
              <w:rPr>
                <w:i/>
              </w:rPr>
              <w:t>De ocurrir lluvias, el techo del recinto evitará la generación de un lavado de la</w:t>
            </w:r>
            <w:r w:rsidR="00FF7BFC" w:rsidRPr="00BA0DD4">
              <w:rPr>
                <w:i/>
              </w:rPr>
              <w:t xml:space="preserve"> </w:t>
            </w:r>
            <w:r w:rsidRPr="00BA0DD4">
              <w:rPr>
                <w:i/>
              </w:rPr>
              <w:t>superficie de la línea de compostado y posterior escurrimiento superficial, además</w:t>
            </w:r>
            <w:r w:rsidR="00FF7BFC" w:rsidRPr="00BA0DD4">
              <w:rPr>
                <w:i/>
              </w:rPr>
              <w:t xml:space="preserve"> </w:t>
            </w:r>
            <w:r w:rsidRPr="00BA0DD4">
              <w:rPr>
                <w:i/>
              </w:rPr>
              <w:t>las aguas lluvias no podrán entrar al sistema, ya que cuenta con muros alrededor del</w:t>
            </w:r>
            <w:r w:rsidR="00FF7BFC" w:rsidRPr="00BA0DD4">
              <w:rPr>
                <w:i/>
              </w:rPr>
              <w:t xml:space="preserve"> </w:t>
            </w:r>
            <w:r w:rsidRPr="00BA0DD4">
              <w:rPr>
                <w:i/>
              </w:rPr>
              <w:t>largo del sistema, construido en ambos costados, para este fin. También cuenta con</w:t>
            </w:r>
            <w:r w:rsidR="00FF7BFC" w:rsidRPr="00BA0DD4">
              <w:rPr>
                <w:i/>
              </w:rPr>
              <w:t xml:space="preserve"> </w:t>
            </w:r>
            <w:r w:rsidRPr="00BA0DD4">
              <w:rPr>
                <w:i/>
              </w:rPr>
              <w:t>suelo impermeable (p&lt;107)</w:t>
            </w:r>
            <w:r w:rsidR="00FF7BFC" w:rsidRPr="00BA0DD4">
              <w:rPr>
                <w:i/>
              </w:rPr>
              <w:t xml:space="preserve"> </w:t>
            </w:r>
            <w:r w:rsidRPr="00BA0DD4">
              <w:rPr>
                <w:i/>
              </w:rPr>
              <w:t>que se logrará por medio de una capa 30 cm arcilla</w:t>
            </w:r>
            <w:r w:rsidR="00FF7BFC" w:rsidRPr="00BA0DD4">
              <w:rPr>
                <w:i/>
              </w:rPr>
              <w:t xml:space="preserve"> </w:t>
            </w:r>
            <w:r w:rsidRPr="00BA0DD4">
              <w:rPr>
                <w:i/>
              </w:rPr>
              <w:t>compactada (Ver plano de Anexo 1 de la DIA del proyecto), para evitar el</w:t>
            </w:r>
            <w:r w:rsidR="00FF7BFC" w:rsidRPr="00BA0DD4">
              <w:rPr>
                <w:i/>
              </w:rPr>
              <w:t xml:space="preserve"> </w:t>
            </w:r>
            <w:r w:rsidRPr="00BA0DD4">
              <w:rPr>
                <w:i/>
              </w:rPr>
              <w:t>escurrimiento de aguas lluvias hacia y desde el interior.</w:t>
            </w:r>
          </w:p>
          <w:p w14:paraId="7C0AFF61" w14:textId="77777777" w:rsidR="00916018" w:rsidRPr="00BA0DD4" w:rsidRDefault="00916018" w:rsidP="00FF7BFC">
            <w:pPr>
              <w:rPr>
                <w:i/>
              </w:rPr>
            </w:pPr>
          </w:p>
          <w:p w14:paraId="4CF42F36" w14:textId="4EC417F0" w:rsidR="00916018" w:rsidRPr="00BA0DD4" w:rsidRDefault="00916018" w:rsidP="00FF7BFC">
            <w:pPr>
              <w:rPr>
                <w:b/>
                <w:i/>
                <w:u w:val="single"/>
              </w:rPr>
            </w:pPr>
            <w:r w:rsidRPr="00BA0DD4">
              <w:rPr>
                <w:b/>
                <w:i/>
                <w:u w:val="single"/>
              </w:rPr>
              <w:t>Considerando 3.3.2.</w:t>
            </w:r>
          </w:p>
          <w:p w14:paraId="0D16A6B1" w14:textId="77777777" w:rsidR="00916018" w:rsidRPr="00BA0DD4" w:rsidRDefault="00916018" w:rsidP="00FF7BFC">
            <w:pPr>
              <w:rPr>
                <w:i/>
              </w:rPr>
            </w:pPr>
            <w:r w:rsidRPr="00BA0DD4">
              <w:rPr>
                <w:i/>
              </w:rPr>
              <w:t>3.3.2 Descripción de las obras físicas</w:t>
            </w:r>
          </w:p>
          <w:p w14:paraId="34CAB3F2" w14:textId="176592A8" w:rsidR="00916018" w:rsidRPr="00BA0DD4" w:rsidRDefault="00916018" w:rsidP="00FF7BFC">
            <w:pPr>
              <w:rPr>
                <w:i/>
              </w:rPr>
            </w:pPr>
            <w:r w:rsidRPr="00BA0DD4">
              <w:rPr>
                <w:i/>
              </w:rPr>
              <w:t>Las obras físicas comprenden una estructura tipo galpón de 14 m de ancho por 1,40 m de</w:t>
            </w:r>
            <w:r w:rsidR="00FF7BFC" w:rsidRPr="00BA0DD4">
              <w:rPr>
                <w:i/>
              </w:rPr>
              <w:t xml:space="preserve"> </w:t>
            </w:r>
            <w:r w:rsidRPr="00BA0DD4">
              <w:rPr>
                <w:i/>
              </w:rPr>
              <w:t>largo y 4,5 m de altos, según se muestra en plano (Anexo 1 de la DIA del proyecto). La</w:t>
            </w:r>
            <w:r w:rsidR="00FF7BFC" w:rsidRPr="00BA0DD4">
              <w:rPr>
                <w:i/>
              </w:rPr>
              <w:t xml:space="preserve"> </w:t>
            </w:r>
            <w:r w:rsidRPr="00BA0DD4">
              <w:rPr>
                <w:i/>
              </w:rPr>
              <w:t>máquina se traslada sobre rieles desde el inicio del galpón movilizando todo el guano</w:t>
            </w:r>
            <w:r w:rsidR="00FF7BFC" w:rsidRPr="00BA0DD4">
              <w:rPr>
                <w:i/>
              </w:rPr>
              <w:t xml:space="preserve"> </w:t>
            </w:r>
            <w:r w:rsidRPr="00BA0DD4">
              <w:rPr>
                <w:i/>
              </w:rPr>
              <w:t>compostado aproximadamente 4,6 m lineales diario y volviendo nuevamente al inicio,</w:t>
            </w:r>
            <w:r w:rsidR="00FF7BFC" w:rsidRPr="00BA0DD4">
              <w:rPr>
                <w:i/>
              </w:rPr>
              <w:t xml:space="preserve"> </w:t>
            </w:r>
            <w:r w:rsidRPr="00BA0DD4">
              <w:rPr>
                <w:i/>
              </w:rPr>
              <w:t>para recoger y mezclar el guano con paja e iniciar nuevamente el ciclo; se contemplan 2</w:t>
            </w:r>
            <w:r w:rsidR="00FF7BFC" w:rsidRPr="00BA0DD4">
              <w:rPr>
                <w:i/>
              </w:rPr>
              <w:t xml:space="preserve"> </w:t>
            </w:r>
            <w:r w:rsidRPr="00BA0DD4">
              <w:rPr>
                <w:i/>
              </w:rPr>
              <w:t>ciclos por día (1 por cada pista).</w:t>
            </w:r>
          </w:p>
          <w:p w14:paraId="6A2A44FB" w14:textId="09474FEB" w:rsidR="00916018" w:rsidRPr="00BA0DD4" w:rsidRDefault="00916018" w:rsidP="00FF7BFC">
            <w:pPr>
              <w:rPr>
                <w:i/>
              </w:rPr>
            </w:pPr>
            <w:r w:rsidRPr="00BA0DD4">
              <w:rPr>
                <w:i/>
              </w:rPr>
              <w:t>La máquina que se utilizará en el compostaje mecanizado encapsulado es proveniente de</w:t>
            </w:r>
            <w:r w:rsidR="00FF7BFC" w:rsidRPr="00BA0DD4">
              <w:rPr>
                <w:i/>
              </w:rPr>
              <w:t xml:space="preserve"> </w:t>
            </w:r>
            <w:r w:rsidRPr="00BA0DD4">
              <w:rPr>
                <w:i/>
              </w:rPr>
              <w:t>la empresa Kohshin Engineering y el modelo de la maquina es KNLL</w:t>
            </w:r>
            <w:r w:rsidR="00B90FB3">
              <w:rPr>
                <w:i/>
              </w:rPr>
              <w:t xml:space="preserve"> </w:t>
            </w:r>
            <w:r w:rsidRPr="00BA0DD4">
              <w:rPr>
                <w:i/>
              </w:rPr>
              <w:t>(H) – WW.</w:t>
            </w:r>
          </w:p>
          <w:p w14:paraId="53D72C8D" w14:textId="4EE92CE2" w:rsidR="00916018" w:rsidRPr="00BA0DD4" w:rsidRDefault="00916018" w:rsidP="00FF7BFC">
            <w:pPr>
              <w:rPr>
                <w:i/>
              </w:rPr>
            </w:pPr>
            <w:r w:rsidRPr="00BA0DD4">
              <w:rPr>
                <w:i/>
              </w:rPr>
              <w:t>El sistema de esta máquina es rotatorio lo cual produce que el guano y el carbono</w:t>
            </w:r>
            <w:r w:rsidR="00FF7BFC" w:rsidRPr="00BA0DD4">
              <w:rPr>
                <w:i/>
              </w:rPr>
              <w:t xml:space="preserve"> </w:t>
            </w:r>
            <w:r w:rsidRPr="00BA0DD4">
              <w:rPr>
                <w:i/>
              </w:rPr>
              <w:t>utilizado se mezclen homogéneamente, el proceso se realiza en dos rieles lo que ayuda a</w:t>
            </w:r>
            <w:r w:rsidR="00FF7BFC" w:rsidRPr="00BA0DD4">
              <w:rPr>
                <w:i/>
              </w:rPr>
              <w:t xml:space="preserve"> </w:t>
            </w:r>
            <w:r w:rsidRPr="00BA0DD4">
              <w:rPr>
                <w:i/>
              </w:rPr>
              <w:t>aumentar el número de agitaciones/mezcla.</w:t>
            </w:r>
          </w:p>
          <w:p w14:paraId="79E7E43A" w14:textId="77777777" w:rsidR="00916018" w:rsidRPr="00BA0DD4" w:rsidRDefault="00916018" w:rsidP="00FF7BFC">
            <w:pPr>
              <w:rPr>
                <w:i/>
              </w:rPr>
            </w:pPr>
          </w:p>
          <w:p w14:paraId="502B7397" w14:textId="2DFE3EB3" w:rsidR="00916018" w:rsidRPr="00BA0DD4" w:rsidRDefault="00916018" w:rsidP="00FF7BFC">
            <w:pPr>
              <w:rPr>
                <w:b/>
                <w:i/>
                <w:u w:val="single"/>
              </w:rPr>
            </w:pPr>
            <w:r w:rsidRPr="00BA0DD4">
              <w:rPr>
                <w:b/>
                <w:i/>
                <w:u w:val="single"/>
              </w:rPr>
              <w:t>Considerando 3.3.3.</w:t>
            </w:r>
          </w:p>
          <w:p w14:paraId="50C239DD" w14:textId="77777777" w:rsidR="00330EBA" w:rsidRPr="00BA0DD4" w:rsidRDefault="00916018" w:rsidP="00FF7BFC">
            <w:pPr>
              <w:rPr>
                <w:i/>
              </w:rPr>
            </w:pPr>
            <w:r w:rsidRPr="00BA0DD4">
              <w:rPr>
                <w:i/>
              </w:rPr>
              <w:t>3.3.3 Cantidad de guano utilizado en el proceso de compostaje mecanizado</w:t>
            </w:r>
          </w:p>
          <w:p w14:paraId="6B497DC2" w14:textId="47E68118" w:rsidR="00916018" w:rsidRPr="00BA0DD4" w:rsidRDefault="00916018" w:rsidP="00FF7BFC">
            <w:pPr>
              <w:rPr>
                <w:i/>
              </w:rPr>
            </w:pPr>
            <w:r w:rsidRPr="00BA0DD4">
              <w:rPr>
                <w:i/>
              </w:rPr>
              <w:t>La siguiente tabla muestra la proyección de guano en función de la cantidad de pabellones</w:t>
            </w:r>
            <w:r w:rsidR="00442798" w:rsidRPr="00BA0DD4">
              <w:rPr>
                <w:i/>
              </w:rPr>
              <w:t xml:space="preserve"> </w:t>
            </w:r>
            <w:r w:rsidRPr="00BA0DD4">
              <w:rPr>
                <w:i/>
              </w:rPr>
              <w:t>de aves que tendrá la empresa. Esto en función de lo señalado en el proyecto aprobado</w:t>
            </w:r>
            <w:r w:rsidR="00FF7BFC" w:rsidRPr="00BA0DD4">
              <w:rPr>
                <w:i/>
              </w:rPr>
              <w:t xml:space="preserve"> </w:t>
            </w:r>
            <w:r w:rsidRPr="00BA0DD4">
              <w:rPr>
                <w:i/>
              </w:rPr>
              <w:t>me</w:t>
            </w:r>
            <w:r w:rsidR="0021266F">
              <w:rPr>
                <w:i/>
              </w:rPr>
              <w:t>diante RCA N°</w:t>
            </w:r>
            <w:r w:rsidRPr="00BA0DD4">
              <w:rPr>
                <w:i/>
              </w:rPr>
              <w:t xml:space="preserve"> 0</w:t>
            </w:r>
            <w:bookmarkStart w:id="134" w:name="_GoBack"/>
            <w:r w:rsidRPr="00BA0DD4">
              <w:rPr>
                <w:i/>
              </w:rPr>
              <w:t>14/20</w:t>
            </w:r>
            <w:bookmarkEnd w:id="134"/>
            <w:r w:rsidRPr="00BA0DD4">
              <w:rPr>
                <w:i/>
              </w:rPr>
              <w:t>01.</w:t>
            </w:r>
          </w:p>
          <w:p w14:paraId="0DB82083" w14:textId="1A4A149E" w:rsidR="00916018" w:rsidRPr="00BA0DD4" w:rsidRDefault="00916018" w:rsidP="00FF7BFC">
            <w:pPr>
              <w:jc w:val="center"/>
              <w:rPr>
                <w:i/>
              </w:rPr>
            </w:pPr>
            <w:r w:rsidRPr="00BA0DD4">
              <w:rPr>
                <w:i/>
              </w:rPr>
              <w:t>Tabla 3. Proyección de cantidad de guano producido</w:t>
            </w:r>
          </w:p>
          <w:tbl>
            <w:tblPr>
              <w:tblStyle w:val="Tablaconcuadrcula"/>
              <w:tblW w:w="0" w:type="auto"/>
              <w:jc w:val="center"/>
              <w:tblLook w:val="04A0" w:firstRow="1" w:lastRow="0" w:firstColumn="1" w:lastColumn="0" w:noHBand="0" w:noVBand="1"/>
            </w:tblPr>
            <w:tblGrid>
              <w:gridCol w:w="2912"/>
              <w:gridCol w:w="2610"/>
              <w:gridCol w:w="2791"/>
            </w:tblGrid>
            <w:tr w:rsidR="00916018" w:rsidRPr="00BA0DD4" w14:paraId="7320B5B1" w14:textId="77777777" w:rsidTr="00FF7BFC">
              <w:trPr>
                <w:jc w:val="center"/>
              </w:trPr>
              <w:tc>
                <w:tcPr>
                  <w:tcW w:w="0" w:type="auto"/>
                </w:tcPr>
                <w:p w14:paraId="6C4FCF23" w14:textId="7823DAC8" w:rsidR="00916018" w:rsidRPr="00BA0DD4" w:rsidRDefault="00916018" w:rsidP="00FF7BFC">
                  <w:pPr>
                    <w:rPr>
                      <w:i/>
                    </w:rPr>
                  </w:pPr>
                  <w:r w:rsidRPr="00BA0DD4">
                    <w:rPr>
                      <w:i/>
                    </w:rPr>
                    <w:t>Aves ponedoras</w:t>
                  </w:r>
                </w:p>
              </w:tc>
              <w:tc>
                <w:tcPr>
                  <w:tcW w:w="0" w:type="auto"/>
                </w:tcPr>
                <w:p w14:paraId="4CCA719E" w14:textId="128D2E9C" w:rsidR="00916018" w:rsidRPr="00BA0DD4" w:rsidRDefault="00916018" w:rsidP="00FF7BFC">
                  <w:pPr>
                    <w:rPr>
                      <w:i/>
                    </w:rPr>
                  </w:pPr>
                  <w:r w:rsidRPr="00BA0DD4">
                    <w:rPr>
                      <w:i/>
                    </w:rPr>
                    <w:t>Cantidad de guano producido</w:t>
                  </w:r>
                </w:p>
              </w:tc>
              <w:tc>
                <w:tcPr>
                  <w:tcW w:w="0" w:type="auto"/>
                </w:tcPr>
                <w:p w14:paraId="0D7596A3" w14:textId="4D41C534" w:rsidR="00916018" w:rsidRPr="00BA0DD4" w:rsidRDefault="00916018" w:rsidP="00FF7BFC">
                  <w:pPr>
                    <w:rPr>
                      <w:i/>
                    </w:rPr>
                  </w:pPr>
                  <w:r w:rsidRPr="00BA0DD4">
                    <w:rPr>
                      <w:i/>
                    </w:rPr>
                    <w:t>Cantidad de compost producido</w:t>
                  </w:r>
                </w:p>
              </w:tc>
            </w:tr>
            <w:tr w:rsidR="00916018" w:rsidRPr="00BA0DD4" w14:paraId="6597C45F" w14:textId="77777777" w:rsidTr="00FF7BFC">
              <w:trPr>
                <w:jc w:val="center"/>
              </w:trPr>
              <w:tc>
                <w:tcPr>
                  <w:tcW w:w="0" w:type="auto"/>
                </w:tcPr>
                <w:p w14:paraId="48E73645" w14:textId="6F372E02" w:rsidR="00916018" w:rsidRPr="00BA0DD4" w:rsidRDefault="00916018" w:rsidP="00FF7BFC">
                  <w:pPr>
                    <w:rPr>
                      <w:i/>
                    </w:rPr>
                  </w:pPr>
                  <w:r w:rsidRPr="00BA0DD4">
                    <w:rPr>
                      <w:i/>
                    </w:rPr>
                    <w:t>260.000 aves (planteles actuales)</w:t>
                  </w:r>
                </w:p>
              </w:tc>
              <w:tc>
                <w:tcPr>
                  <w:tcW w:w="0" w:type="auto"/>
                </w:tcPr>
                <w:p w14:paraId="6919CF5A" w14:textId="4A093109" w:rsidR="00916018" w:rsidRPr="00BA0DD4" w:rsidRDefault="00916018" w:rsidP="00FF7BFC">
                  <w:pPr>
                    <w:rPr>
                      <w:i/>
                    </w:rPr>
                  </w:pPr>
                  <w:r w:rsidRPr="00BA0DD4">
                    <w:rPr>
                      <w:i/>
                    </w:rPr>
                    <w:t>29.500 kg/día</w:t>
                  </w:r>
                </w:p>
              </w:tc>
              <w:tc>
                <w:tcPr>
                  <w:tcW w:w="0" w:type="auto"/>
                </w:tcPr>
                <w:p w14:paraId="1E34AB2E" w14:textId="5DAAFB3D" w:rsidR="00916018" w:rsidRPr="00BA0DD4" w:rsidRDefault="00916018" w:rsidP="00FF7BFC">
                  <w:pPr>
                    <w:rPr>
                      <w:i/>
                    </w:rPr>
                  </w:pPr>
                  <w:r w:rsidRPr="00BA0DD4">
                    <w:rPr>
                      <w:i/>
                    </w:rPr>
                    <w:t>10.838 m3/año</w:t>
                  </w:r>
                </w:p>
              </w:tc>
            </w:tr>
            <w:tr w:rsidR="00916018" w:rsidRPr="00BA0DD4" w14:paraId="28793DD5" w14:textId="77777777" w:rsidTr="00FF7BFC">
              <w:trPr>
                <w:jc w:val="center"/>
              </w:trPr>
              <w:tc>
                <w:tcPr>
                  <w:tcW w:w="0" w:type="auto"/>
                </w:tcPr>
                <w:p w14:paraId="0A55675A" w14:textId="03752C41" w:rsidR="00916018" w:rsidRPr="00BA0DD4" w:rsidRDefault="00916018" w:rsidP="00FF7BFC">
                  <w:pPr>
                    <w:rPr>
                      <w:i/>
                    </w:rPr>
                  </w:pPr>
                  <w:r w:rsidRPr="00BA0DD4">
                    <w:rPr>
                      <w:i/>
                    </w:rPr>
                    <w:t>340.000 aves (planteles nuevos)</w:t>
                  </w:r>
                </w:p>
              </w:tc>
              <w:tc>
                <w:tcPr>
                  <w:tcW w:w="0" w:type="auto"/>
                </w:tcPr>
                <w:p w14:paraId="096A9E52" w14:textId="534DBEF7" w:rsidR="00916018" w:rsidRPr="00BA0DD4" w:rsidRDefault="00916018" w:rsidP="00FF7BFC">
                  <w:pPr>
                    <w:rPr>
                      <w:i/>
                    </w:rPr>
                  </w:pPr>
                  <w:r w:rsidRPr="00BA0DD4">
                    <w:rPr>
                      <w:i/>
                    </w:rPr>
                    <w:t>38.550 kg/día</w:t>
                  </w:r>
                </w:p>
              </w:tc>
              <w:tc>
                <w:tcPr>
                  <w:tcW w:w="0" w:type="auto"/>
                </w:tcPr>
                <w:p w14:paraId="5A487339" w14:textId="68A3FA92" w:rsidR="00916018" w:rsidRPr="00BA0DD4" w:rsidRDefault="00916018" w:rsidP="00FF7BFC">
                  <w:pPr>
                    <w:rPr>
                      <w:i/>
                    </w:rPr>
                  </w:pPr>
                  <w:r w:rsidRPr="00BA0DD4">
                    <w:rPr>
                      <w:i/>
                    </w:rPr>
                    <w:t>14.162 m3/año</w:t>
                  </w:r>
                </w:p>
              </w:tc>
            </w:tr>
            <w:tr w:rsidR="00916018" w:rsidRPr="00BA0DD4" w14:paraId="14937608" w14:textId="77777777" w:rsidTr="00FF7BFC">
              <w:trPr>
                <w:jc w:val="center"/>
              </w:trPr>
              <w:tc>
                <w:tcPr>
                  <w:tcW w:w="0" w:type="auto"/>
                </w:tcPr>
                <w:p w14:paraId="4E45CBFA" w14:textId="75D0A201" w:rsidR="00916018" w:rsidRPr="00BA0DD4" w:rsidRDefault="00916018" w:rsidP="00FF7BFC">
                  <w:pPr>
                    <w:rPr>
                      <w:i/>
                    </w:rPr>
                  </w:pPr>
                  <w:r w:rsidRPr="00BA0DD4">
                    <w:rPr>
                      <w:i/>
                    </w:rPr>
                    <w:t>600.000 aves (Total proyectado)</w:t>
                  </w:r>
                </w:p>
              </w:tc>
              <w:tc>
                <w:tcPr>
                  <w:tcW w:w="0" w:type="auto"/>
                </w:tcPr>
                <w:p w14:paraId="66AF071E" w14:textId="4904EBB3" w:rsidR="00916018" w:rsidRPr="00BA0DD4" w:rsidRDefault="00916018" w:rsidP="00FF7BFC">
                  <w:pPr>
                    <w:rPr>
                      <w:i/>
                    </w:rPr>
                  </w:pPr>
                  <w:r w:rsidRPr="00BA0DD4">
                    <w:rPr>
                      <w:i/>
                    </w:rPr>
                    <w:t>68.050 kg/día</w:t>
                  </w:r>
                </w:p>
              </w:tc>
              <w:tc>
                <w:tcPr>
                  <w:tcW w:w="0" w:type="auto"/>
                </w:tcPr>
                <w:p w14:paraId="63B0E6CF" w14:textId="5CD31D2C" w:rsidR="00916018" w:rsidRPr="00BA0DD4" w:rsidRDefault="00916018" w:rsidP="00FF7BFC">
                  <w:pPr>
                    <w:rPr>
                      <w:i/>
                    </w:rPr>
                  </w:pPr>
                  <w:r w:rsidRPr="00BA0DD4">
                    <w:rPr>
                      <w:i/>
                    </w:rPr>
                    <w:t>25.000 m3/año</w:t>
                  </w:r>
                </w:p>
              </w:tc>
            </w:tr>
          </w:tbl>
          <w:p w14:paraId="233A3E0D" w14:textId="77777777" w:rsidR="00916018" w:rsidRPr="00BA0DD4" w:rsidRDefault="00916018" w:rsidP="00FF7BFC">
            <w:pPr>
              <w:rPr>
                <w:i/>
              </w:rPr>
            </w:pPr>
          </w:p>
          <w:p w14:paraId="41129555" w14:textId="77777777" w:rsidR="00916018" w:rsidRPr="00BA0DD4" w:rsidRDefault="00FF7BFC" w:rsidP="00FF7BFC">
            <w:pPr>
              <w:rPr>
                <w:b/>
                <w:i/>
                <w:u w:val="single"/>
              </w:rPr>
            </w:pPr>
            <w:r w:rsidRPr="00BA0DD4">
              <w:rPr>
                <w:b/>
                <w:i/>
                <w:u w:val="single"/>
              </w:rPr>
              <w:t>Considerando 3.3.4.</w:t>
            </w:r>
          </w:p>
          <w:p w14:paraId="6B06387E" w14:textId="77777777" w:rsidR="00FF7BFC" w:rsidRPr="00BA0DD4" w:rsidRDefault="00FF7BFC" w:rsidP="00FF7BFC">
            <w:pPr>
              <w:rPr>
                <w:i/>
              </w:rPr>
            </w:pPr>
            <w:r w:rsidRPr="00BA0DD4">
              <w:rPr>
                <w:i/>
              </w:rPr>
              <w:t>3.3.4 Almacenamiento de producto final (Compost)</w:t>
            </w:r>
          </w:p>
          <w:p w14:paraId="68B22FC9" w14:textId="77777777" w:rsidR="00FF7BFC" w:rsidRPr="00BA0DD4" w:rsidRDefault="00FF7BFC" w:rsidP="00FF7BFC">
            <w:pPr>
              <w:rPr>
                <w:i/>
              </w:rPr>
            </w:pPr>
            <w:r w:rsidRPr="00BA0DD4">
              <w:rPr>
                <w:i/>
              </w:rPr>
              <w:t>El producto final producido por la planta de compost mecanizado tendrá dos destinos:</w:t>
            </w:r>
          </w:p>
          <w:p w14:paraId="16E00F29" w14:textId="77777777" w:rsidR="00FF7BFC" w:rsidRPr="00BA0DD4" w:rsidRDefault="00FF7BFC" w:rsidP="00FF7BFC">
            <w:pPr>
              <w:rPr>
                <w:i/>
              </w:rPr>
            </w:pPr>
            <w:r w:rsidRPr="00BA0DD4">
              <w:rPr>
                <w:i/>
              </w:rPr>
              <w:t>1. Abono orgánico para el predio del titular del proyecto; y</w:t>
            </w:r>
          </w:p>
          <w:p w14:paraId="06FD43A5" w14:textId="77777777" w:rsidR="00FF7BFC" w:rsidRPr="00BA0DD4" w:rsidRDefault="00FF7BFC" w:rsidP="00FF7BFC">
            <w:pPr>
              <w:rPr>
                <w:i/>
              </w:rPr>
            </w:pPr>
            <w:r w:rsidRPr="00BA0DD4">
              <w:rPr>
                <w:i/>
              </w:rPr>
              <w:t>2. La comercialización en un futuro cercano.</w:t>
            </w:r>
          </w:p>
          <w:p w14:paraId="4B0FDC25" w14:textId="77777777" w:rsidR="00904039" w:rsidRPr="00BA0DD4" w:rsidRDefault="00904039" w:rsidP="00FF7BFC">
            <w:pPr>
              <w:rPr>
                <w:i/>
              </w:rPr>
            </w:pPr>
          </w:p>
          <w:p w14:paraId="52A88EA6" w14:textId="4B604531" w:rsidR="00904039" w:rsidRPr="00BA0DD4" w:rsidRDefault="00B74AFB" w:rsidP="00916018">
            <w:pPr>
              <w:jc w:val="left"/>
              <w:rPr>
                <w:b/>
                <w:i/>
                <w:u w:val="single"/>
              </w:rPr>
            </w:pPr>
            <w:r w:rsidRPr="00BA0DD4">
              <w:rPr>
                <w:b/>
                <w:i/>
                <w:u w:val="single"/>
              </w:rPr>
              <w:t>Considerando 5.8</w:t>
            </w:r>
            <w:r w:rsidR="00904039" w:rsidRPr="00BA0DD4">
              <w:rPr>
                <w:b/>
                <w:i/>
                <w:u w:val="single"/>
              </w:rPr>
              <w:t>.</w:t>
            </w:r>
          </w:p>
          <w:p w14:paraId="0DEF5053" w14:textId="5C67FB7E" w:rsidR="00B74AFB" w:rsidRPr="00BA0DD4" w:rsidRDefault="00B74AFB" w:rsidP="00B74AFB">
            <w:pPr>
              <w:rPr>
                <w:i/>
              </w:rPr>
            </w:pPr>
            <w:r w:rsidRPr="00BA0DD4">
              <w:rPr>
                <w:i/>
              </w:rPr>
              <w:t>5.8 Respecto de los impactos ocasionados sobre el componente ambiental Suelo, referido al manejo del guano, el titular se obliga a implementar las siguientes acciones:</w:t>
            </w:r>
          </w:p>
          <w:p w14:paraId="30E92E02" w14:textId="77777777" w:rsidR="00B74AFB" w:rsidRPr="00BA0DD4" w:rsidRDefault="00B74AFB" w:rsidP="00B74AFB">
            <w:pPr>
              <w:rPr>
                <w:i/>
              </w:rPr>
            </w:pPr>
            <w:r w:rsidRPr="00BA0DD4">
              <w:rPr>
                <w:i/>
              </w:rPr>
              <w:t>Fase de Operación:</w:t>
            </w:r>
          </w:p>
          <w:p w14:paraId="4389ED7C" w14:textId="46542D2F" w:rsidR="00B74AFB" w:rsidRPr="00BA0DD4" w:rsidRDefault="00B74AFB" w:rsidP="00B74AFB">
            <w:pPr>
              <w:rPr>
                <w:i/>
              </w:rPr>
            </w:pPr>
            <w:r w:rsidRPr="00BA0DD4">
              <w:rPr>
                <w:i/>
              </w:rPr>
              <w:lastRenderedPageBreak/>
              <w:t>5.8.1 Dar cumplimiento a la Norma Chilena NCh 2880 Of. 2004 del INN, Norma del Compost, Clasificación y Requisitos.</w:t>
            </w:r>
          </w:p>
          <w:p w14:paraId="02B537CB" w14:textId="23AAA438" w:rsidR="00B74AFB" w:rsidRPr="00BA0DD4" w:rsidRDefault="00B74AFB" w:rsidP="00B74AFB">
            <w:pPr>
              <w:rPr>
                <w:i/>
              </w:rPr>
            </w:pPr>
            <w:r w:rsidRPr="00BA0DD4">
              <w:rPr>
                <w:i/>
              </w:rPr>
              <w:t>5.8.2 El mecanismo que se utilizará para depositar y cubrir el guano que se contempla es la utilización de viruta de madera seca, paja de trigo u otros de similares características. El procedimiento está señalado en la página 14 de la DIA del proyecto, y se detalla a continuación:</w:t>
            </w:r>
          </w:p>
          <w:p w14:paraId="343395C5" w14:textId="451CE72E" w:rsidR="00B74AFB" w:rsidRPr="00BA0DD4" w:rsidRDefault="00692E08" w:rsidP="00B74AFB">
            <w:pPr>
              <w:rPr>
                <w:i/>
              </w:rPr>
            </w:pPr>
            <w:r w:rsidRPr="00BA0DD4">
              <w:rPr>
                <w:i/>
              </w:rPr>
              <w:t xml:space="preserve">- </w:t>
            </w:r>
            <w:r w:rsidR="00B74AFB" w:rsidRPr="00BA0DD4">
              <w:rPr>
                <w:i/>
              </w:rPr>
              <w:t>Descarga: En la zona de descarga se procederá a depositar el guano sobre una capa de material rico en carbono (paja de trigo u otro similar), de unos 15 cm. Una vez ocurrida la descarga, se procederá a cubrir el guano traído con una capa de aproximadamente 10 cm del mismo tipo de material u otro rico en carbono. De esta forma se encapsulará el guano, asegurando una mezcla de aproximadamente 15% de carbono v/s 85% de guano fresco, considerando un fardo de paja (0,15 m</w:t>
            </w:r>
            <w:r w:rsidR="00B74AFB" w:rsidRPr="00BA0DD4">
              <w:rPr>
                <w:i/>
                <w:vertAlign w:val="superscript"/>
              </w:rPr>
              <w:t>3</w:t>
            </w:r>
            <w:r w:rsidR="00B74AFB" w:rsidRPr="00BA0DD4">
              <w:rPr>
                <w:i/>
              </w:rPr>
              <w:t>) por cada 1 m</w:t>
            </w:r>
            <w:r w:rsidR="00B74AFB" w:rsidRPr="00BA0DD4">
              <w:rPr>
                <w:i/>
                <w:vertAlign w:val="superscript"/>
              </w:rPr>
              <w:t>3</w:t>
            </w:r>
            <w:r w:rsidR="00B74AFB" w:rsidRPr="00BA0DD4">
              <w:rPr>
                <w:i/>
              </w:rPr>
              <w:t xml:space="preserve"> de guano.</w:t>
            </w:r>
          </w:p>
          <w:p w14:paraId="016482B9" w14:textId="5451E410" w:rsidR="00B74AFB" w:rsidRPr="00BA0DD4" w:rsidRDefault="00B74AFB" w:rsidP="00B74AFB">
            <w:pPr>
              <w:rPr>
                <w:i/>
              </w:rPr>
            </w:pPr>
            <w:r w:rsidRPr="00BA0DD4">
              <w:rPr>
                <w:i/>
              </w:rPr>
              <w:t>5.8.3 No acumular guano en ninguna estación del año sino convertirlo permanentemente en compost. Para ello, la empresa cuenta en terreno con un generador eléctrico para poder sustentar la operación de compostaje en caso de corte eléctrico.</w:t>
            </w:r>
          </w:p>
          <w:p w14:paraId="2DCF716F" w14:textId="62F93000" w:rsidR="004A5CA9" w:rsidRPr="004A5CA9" w:rsidRDefault="004A5CA9" w:rsidP="004A5CA9">
            <w:pPr>
              <w:rPr>
                <w:i/>
              </w:rPr>
            </w:pPr>
            <w:r w:rsidRPr="004A5CA9">
              <w:rPr>
                <w:i/>
              </w:rPr>
              <w:t>5.8.4 Si en caso excepcional – y/o de emergencia por falta de electricidad por</w:t>
            </w:r>
            <w:r>
              <w:rPr>
                <w:i/>
              </w:rPr>
              <w:t xml:space="preserve"> </w:t>
            </w:r>
            <w:r w:rsidRPr="004A5CA9">
              <w:rPr>
                <w:i/>
              </w:rPr>
              <w:t>tiempo prolongado acompañado por falla generalizada del generador en</w:t>
            </w:r>
            <w:r>
              <w:rPr>
                <w:i/>
              </w:rPr>
              <w:t xml:space="preserve"> </w:t>
            </w:r>
            <w:r w:rsidRPr="004A5CA9">
              <w:rPr>
                <w:i/>
              </w:rPr>
              <w:t>planta e imposibilidad eventual de arrendar otro – a la entrada del</w:t>
            </w:r>
            <w:r>
              <w:rPr>
                <w:i/>
              </w:rPr>
              <w:t xml:space="preserve"> </w:t>
            </w:r>
            <w:r w:rsidRPr="004A5CA9">
              <w:rPr>
                <w:i/>
              </w:rPr>
              <w:t>pabellón de proceso se podrá ubicar la producción de hasta una (1)</w:t>
            </w:r>
            <w:r>
              <w:rPr>
                <w:i/>
              </w:rPr>
              <w:t xml:space="preserve"> </w:t>
            </w:r>
            <w:r w:rsidRPr="004A5CA9">
              <w:rPr>
                <w:i/>
              </w:rPr>
              <w:t>semana de guano sobre piso de cemento. Además, si llegase a ocurrir</w:t>
            </w:r>
            <w:r>
              <w:rPr>
                <w:i/>
              </w:rPr>
              <w:t xml:space="preserve"> </w:t>
            </w:r>
            <w:r w:rsidRPr="004A5CA9">
              <w:rPr>
                <w:i/>
              </w:rPr>
              <w:t>tal situación se adoptarán las siguientes medidas:</w:t>
            </w:r>
          </w:p>
          <w:p w14:paraId="0A3F84BF" w14:textId="77777777" w:rsidR="004A5CA9" w:rsidRPr="004A5CA9" w:rsidRDefault="004A5CA9" w:rsidP="004A5CA9">
            <w:pPr>
              <w:rPr>
                <w:i/>
              </w:rPr>
            </w:pPr>
            <w:r w:rsidRPr="004A5CA9">
              <w:rPr>
                <w:i/>
              </w:rPr>
              <w:t>a) Se cubrirán la(s) eventual(es) pila(s) con láminas de polietileno</w:t>
            </w:r>
          </w:p>
          <w:p w14:paraId="41D4498F" w14:textId="77777777" w:rsidR="004A5CA9" w:rsidRPr="004A5CA9" w:rsidRDefault="004A5CA9" w:rsidP="004A5CA9">
            <w:pPr>
              <w:rPr>
                <w:i/>
              </w:rPr>
            </w:pPr>
            <w:r w:rsidRPr="004A5CA9">
              <w:rPr>
                <w:i/>
              </w:rPr>
              <w:t>b) Se establecerá una distancia de seguridad</w:t>
            </w:r>
          </w:p>
          <w:p w14:paraId="6F9B3D74" w14:textId="56D0DB82" w:rsidR="004A5CA9" w:rsidRPr="004A5CA9" w:rsidRDefault="004A5CA9" w:rsidP="004A5CA9">
            <w:pPr>
              <w:rPr>
                <w:i/>
              </w:rPr>
            </w:pPr>
            <w:r w:rsidRPr="004A5CA9">
              <w:rPr>
                <w:i/>
              </w:rPr>
              <w:t>c) Se colocará señalética adecuada a fin de impedir el paso de</w:t>
            </w:r>
            <w:r>
              <w:rPr>
                <w:i/>
              </w:rPr>
              <w:t xml:space="preserve"> </w:t>
            </w:r>
            <w:r w:rsidRPr="004A5CA9">
              <w:rPr>
                <w:i/>
              </w:rPr>
              <w:t>personal no autorizado</w:t>
            </w:r>
          </w:p>
          <w:p w14:paraId="658F0355" w14:textId="02FD5304" w:rsidR="00442798" w:rsidRPr="00BA0DD4" w:rsidRDefault="004A5CA9" w:rsidP="004A5CA9">
            <w:pPr>
              <w:rPr>
                <w:i/>
              </w:rPr>
            </w:pPr>
            <w:r w:rsidRPr="004A5CA9">
              <w:rPr>
                <w:i/>
              </w:rPr>
              <w:t>d) Se instalará sebos de control de vectores y se aplicará producto</w:t>
            </w:r>
            <w:r>
              <w:rPr>
                <w:i/>
              </w:rPr>
              <w:t xml:space="preserve"> </w:t>
            </w:r>
            <w:r w:rsidRPr="004A5CA9">
              <w:rPr>
                <w:i/>
              </w:rPr>
              <w:t>para impedir la proliferación de moscas.</w:t>
            </w:r>
          </w:p>
          <w:p w14:paraId="6509A4A1" w14:textId="3F8A0CCD" w:rsidR="00B74AFB" w:rsidRPr="00BA0DD4" w:rsidRDefault="00B74AFB" w:rsidP="00B74AFB">
            <w:pPr>
              <w:rPr>
                <w:i/>
              </w:rPr>
            </w:pPr>
            <w:r w:rsidRPr="00BA0DD4">
              <w:rPr>
                <w:i/>
              </w:rPr>
              <w:t>5.8.5 Es necesario señalar que si por alguna razón de fuerza mayor durante 1, 2 o 3 días no se pudiese procesar el guano en la planta de compostaje, se realizará el manejo mediante lo autorizado en la RCA N° 014/2001, distribuyendo ese guano excepcionalmente en los huertos frutales a las tasas autorizadas y en las condiciones actuales.</w:t>
            </w:r>
          </w:p>
          <w:p w14:paraId="3DFDA136" w14:textId="77777777" w:rsidR="00B74AFB" w:rsidRPr="00BA0DD4" w:rsidRDefault="00B74AFB" w:rsidP="00B74AFB">
            <w:pPr>
              <w:rPr>
                <w:i/>
              </w:rPr>
            </w:pPr>
            <w:r w:rsidRPr="00BA0DD4">
              <w:rPr>
                <w:i/>
              </w:rPr>
              <w:t>Sin perjuicio de lo anterior, esta Comisión precisa que el titular deberá, además:</w:t>
            </w:r>
          </w:p>
          <w:p w14:paraId="6A050772" w14:textId="0F55AA64" w:rsidR="00730F59" w:rsidRPr="00BA0DD4" w:rsidRDefault="00B74AFB" w:rsidP="00B74AFB">
            <w:pPr>
              <w:rPr>
                <w:i/>
              </w:rPr>
            </w:pPr>
            <w:r w:rsidRPr="00BA0DD4">
              <w:rPr>
                <w:i/>
              </w:rPr>
              <w:t>5.8.6 Despachar al SAG RM los resultados de los monitoreos del compost generado en cumplimiento de la norma NCh 2880 Of. 2004 del INN, Norma del Compost, Clasificación y Requisitos.</w:t>
            </w:r>
          </w:p>
          <w:p w14:paraId="64767EB1" w14:textId="77777777" w:rsidR="00B74AFB" w:rsidRPr="00BA0DD4" w:rsidRDefault="00B74AFB" w:rsidP="00B74AFB">
            <w:pPr>
              <w:rPr>
                <w:i/>
              </w:rPr>
            </w:pPr>
          </w:p>
          <w:p w14:paraId="5DFB9394" w14:textId="77777777" w:rsidR="00730F59" w:rsidRPr="00BA0DD4" w:rsidRDefault="00730F59" w:rsidP="00904039">
            <w:pPr>
              <w:rPr>
                <w:b/>
                <w:i/>
                <w:u w:val="single"/>
              </w:rPr>
            </w:pPr>
            <w:r w:rsidRPr="00BA0DD4">
              <w:rPr>
                <w:b/>
                <w:i/>
                <w:u w:val="single"/>
              </w:rPr>
              <w:t>Considerando 6.</w:t>
            </w:r>
          </w:p>
          <w:p w14:paraId="4234C12A" w14:textId="77777777" w:rsidR="00730F59" w:rsidRPr="00BA0DD4" w:rsidRDefault="00730F59" w:rsidP="00730F59">
            <w:pPr>
              <w:rPr>
                <w:i/>
              </w:rPr>
            </w:pPr>
            <w:r w:rsidRPr="00BA0DD4">
              <w:rPr>
                <w:i/>
              </w:rPr>
              <w:t>Las características del compostaje mecanizado/encapsulado son las siguientes:</w:t>
            </w:r>
          </w:p>
          <w:p w14:paraId="37FAED45" w14:textId="2E8D0070" w:rsidR="00730F59" w:rsidRPr="00BA0DD4" w:rsidRDefault="00730F59" w:rsidP="00730F59">
            <w:pPr>
              <w:rPr>
                <w:i/>
              </w:rPr>
            </w:pPr>
            <w:r w:rsidRPr="00BA0DD4">
              <w:rPr>
                <w:i/>
              </w:rPr>
              <w:t>6.1 Definición del tipo de tratamiento: Compostaje mecanizado/encapsulado de guano proveniente de los pabellones de gallinas de postura.</w:t>
            </w:r>
          </w:p>
          <w:p w14:paraId="306D36BA" w14:textId="77777777" w:rsidR="00730F59" w:rsidRPr="00BA0DD4" w:rsidRDefault="00730F59" w:rsidP="00730F59">
            <w:pPr>
              <w:rPr>
                <w:i/>
              </w:rPr>
            </w:pPr>
            <w:r w:rsidRPr="00BA0DD4">
              <w:rPr>
                <w:i/>
              </w:rPr>
              <w:t>El proyecto contempla llegar a procesar entre 60 ton a 70 ton de guano de gallina ponedora húmedo por día.</w:t>
            </w:r>
          </w:p>
          <w:p w14:paraId="70E1F805" w14:textId="7C6197DB" w:rsidR="00730F59" w:rsidRPr="00BA0DD4" w:rsidRDefault="00730F59" w:rsidP="00730F59">
            <w:pPr>
              <w:rPr>
                <w:i/>
              </w:rPr>
            </w:pPr>
            <w:r w:rsidRPr="00BA0DD4">
              <w:rPr>
                <w:i/>
              </w:rPr>
              <w:t>La masa de compost mezclado, avanzará desde el inicio del galpón, hacia el final de la línea a una velocidad de 4,6 metros/día (dada por la potencia de mezclado).</w:t>
            </w:r>
          </w:p>
          <w:p w14:paraId="27F4B93A" w14:textId="77777777" w:rsidR="00730F59" w:rsidRPr="00BA0DD4" w:rsidRDefault="00730F59" w:rsidP="00730F59">
            <w:pPr>
              <w:rPr>
                <w:i/>
              </w:rPr>
            </w:pPr>
            <w:r w:rsidRPr="00BA0DD4">
              <w:rPr>
                <w:i/>
              </w:rPr>
              <w:t>La planta cuenta con 2 líneas o pistas por 140 metros de largo de compostaje.</w:t>
            </w:r>
          </w:p>
          <w:p w14:paraId="17597593" w14:textId="72729EA3" w:rsidR="00730F59" w:rsidRPr="00BA0DD4" w:rsidRDefault="00730F59" w:rsidP="00730F59">
            <w:pPr>
              <w:rPr>
                <w:i/>
              </w:rPr>
            </w:pPr>
            <w:r w:rsidRPr="00BA0DD4">
              <w:rPr>
                <w:i/>
              </w:rPr>
              <w:t>Lo anterior entrega un tiempo de retención de aproximadamente 30 días.</w:t>
            </w:r>
          </w:p>
          <w:p w14:paraId="51921C33" w14:textId="77777777" w:rsidR="00DE682A" w:rsidRPr="00BA0DD4" w:rsidRDefault="00DE682A" w:rsidP="00730F59">
            <w:pPr>
              <w:rPr>
                <w:i/>
              </w:rPr>
            </w:pPr>
          </w:p>
          <w:p w14:paraId="6D50BCF2" w14:textId="4D6D89BF" w:rsidR="00DE682A" w:rsidRPr="00BA0DD4" w:rsidRDefault="00DE682A" w:rsidP="00730F59">
            <w:pPr>
              <w:rPr>
                <w:b/>
                <w:i/>
                <w:u w:val="single"/>
              </w:rPr>
            </w:pPr>
            <w:r w:rsidRPr="00BA0DD4">
              <w:rPr>
                <w:b/>
                <w:i/>
                <w:u w:val="single"/>
              </w:rPr>
              <w:t>Considerando 6.9.</w:t>
            </w:r>
          </w:p>
          <w:p w14:paraId="1EA14D05" w14:textId="3186409D" w:rsidR="00904039" w:rsidRPr="005E2DA3" w:rsidRDefault="00DE682A" w:rsidP="005E2DA3">
            <w:pPr>
              <w:rPr>
                <w:i/>
              </w:rPr>
            </w:pPr>
            <w:r w:rsidRPr="00BA0DD4">
              <w:rPr>
                <w:i/>
              </w:rPr>
              <w:t>Adicionalmente, el titular del proyecto, deberá tramitar ante la Autoridad Sanitaria, Región Metropolitana, la aprobación y autorización de la Planta de Compostaje de acuerdo a lo dispuesto en el D.F.L. N° 1/90 del Minsal, que determina las materias que requieren Autorización Sanitaria Expresa.</w:t>
            </w:r>
          </w:p>
        </w:tc>
      </w:tr>
      <w:tr w:rsidR="00CA7E2F" w:rsidRPr="00BA0DD4" w14:paraId="5E843DA6" w14:textId="77777777" w:rsidTr="00BA0DD4">
        <w:trPr>
          <w:trHeight w:val="319"/>
        </w:trPr>
        <w:tc>
          <w:tcPr>
            <w:tcW w:w="5000" w:type="pct"/>
            <w:gridSpan w:val="2"/>
            <w:tcBorders>
              <w:bottom w:val="single" w:sz="4" w:space="0" w:color="auto"/>
            </w:tcBorders>
          </w:tcPr>
          <w:p w14:paraId="08A17056" w14:textId="6FCC33AB" w:rsidR="00CA7E2F" w:rsidRDefault="00CA7E2F" w:rsidP="00251E4B">
            <w:r w:rsidRPr="00BA0DD4">
              <w:rPr>
                <w:b/>
              </w:rPr>
              <w:lastRenderedPageBreak/>
              <w:t>Hechos</w:t>
            </w:r>
            <w:r w:rsidR="00B34407" w:rsidRPr="00BA0DD4">
              <w:rPr>
                <w:b/>
              </w:rPr>
              <w:t xml:space="preserve"> constatados</w:t>
            </w:r>
            <w:r w:rsidRPr="00BA0DD4">
              <w:rPr>
                <w:b/>
              </w:rPr>
              <w:t>:</w:t>
            </w:r>
            <w:r w:rsidRPr="00BA0DD4">
              <w:t xml:space="preserve"> </w:t>
            </w:r>
          </w:p>
          <w:p w14:paraId="709A701E" w14:textId="210555FA" w:rsidR="006B625E" w:rsidRDefault="006B625E" w:rsidP="0012462C">
            <w:pPr>
              <w:pStyle w:val="Prrafodelista"/>
              <w:numPr>
                <w:ilvl w:val="0"/>
                <w:numId w:val="25"/>
              </w:numPr>
              <w:rPr>
                <w:iCs/>
              </w:rPr>
            </w:pPr>
            <w:r>
              <w:rPr>
                <w:iCs/>
              </w:rPr>
              <w:t>De la</w:t>
            </w:r>
            <w:r w:rsidR="00DC20BC">
              <w:rPr>
                <w:iCs/>
              </w:rPr>
              <w:t xml:space="preserve"> actividad de fiscalización de fecha 20 de abril de 2016, realizada por la Superintendencia del Medio Ambiente y el Servicio Agrícola y Ganadero, se </w:t>
            </w:r>
            <w:r>
              <w:rPr>
                <w:iCs/>
              </w:rPr>
              <w:t>puede indicar lo siguiente:</w:t>
            </w:r>
          </w:p>
          <w:p w14:paraId="1ACA907D" w14:textId="08FDCC70" w:rsidR="00BD28D8" w:rsidRPr="00BA0DD4" w:rsidRDefault="00BD28D8" w:rsidP="0012462C">
            <w:pPr>
              <w:pStyle w:val="Prrafodelista"/>
              <w:numPr>
                <w:ilvl w:val="1"/>
                <w:numId w:val="25"/>
              </w:numPr>
              <w:rPr>
                <w:iCs/>
              </w:rPr>
            </w:pPr>
            <w:r w:rsidRPr="00BA0DD4">
              <w:rPr>
                <w:iCs/>
              </w:rPr>
              <w:lastRenderedPageBreak/>
              <w:t xml:space="preserve">Maximiliano Balart </w:t>
            </w:r>
            <w:r w:rsidR="00957A53">
              <w:rPr>
                <w:iCs/>
              </w:rPr>
              <w:t xml:space="preserve">(Jefe </w:t>
            </w:r>
            <w:r w:rsidR="00501CA1">
              <w:rPr>
                <w:iCs/>
              </w:rPr>
              <w:t>A</w:t>
            </w:r>
            <w:r w:rsidR="00957A53">
              <w:rPr>
                <w:iCs/>
              </w:rPr>
              <w:t xml:space="preserve">grícola) </w:t>
            </w:r>
            <w:r w:rsidRPr="00BA0DD4">
              <w:rPr>
                <w:iCs/>
              </w:rPr>
              <w:t>indicó que actualmente hay 13 pabellones. En 10 pabellones se retira el guano en forma automatizada y en 3 pabellones se retira el guano en forma manual. De los pabellones manuales s</w:t>
            </w:r>
            <w:r w:rsidR="004635FF">
              <w:rPr>
                <w:iCs/>
              </w:rPr>
              <w:t>ó</w:t>
            </w:r>
            <w:r w:rsidRPr="00BA0DD4">
              <w:rPr>
                <w:iCs/>
              </w:rPr>
              <w:t xml:space="preserve">lo uno está operativo. Se observó la construcción de un nuevo pabellón con sistema automático de recolección de guano (Fotografía 1). </w:t>
            </w:r>
          </w:p>
          <w:p w14:paraId="6815CB79" w14:textId="68521F1A" w:rsidR="00BD28D8" w:rsidRPr="00BA0DD4" w:rsidRDefault="00BD28D8" w:rsidP="0012462C">
            <w:pPr>
              <w:pStyle w:val="Prrafodelista"/>
              <w:numPr>
                <w:ilvl w:val="1"/>
                <w:numId w:val="25"/>
              </w:numPr>
              <w:rPr>
                <w:iCs/>
              </w:rPr>
            </w:pPr>
            <w:r w:rsidRPr="00BA0DD4">
              <w:rPr>
                <w:iCs/>
              </w:rPr>
              <w:t>Durante la inspección</w:t>
            </w:r>
            <w:r w:rsidR="004635FF">
              <w:rPr>
                <w:iCs/>
              </w:rPr>
              <w:t xml:space="preserve"> </w:t>
            </w:r>
            <w:r w:rsidRPr="00BA0DD4">
              <w:rPr>
                <w:iCs/>
              </w:rPr>
              <w:t>se observó un camión tolva recogiendo el guano de un pabellón. El guano es trasladado a través de correas transportadoras fuera del pabellón hasta el camión tolva (Fotografía 2).</w:t>
            </w:r>
            <w:r w:rsidR="00610736">
              <w:rPr>
                <w:iCs/>
              </w:rPr>
              <w:t xml:space="preserve"> </w:t>
            </w:r>
          </w:p>
          <w:p w14:paraId="272BC669" w14:textId="50B0DFF7" w:rsidR="00BD28D8" w:rsidRPr="00BA0DD4" w:rsidRDefault="005110F5" w:rsidP="0012462C">
            <w:pPr>
              <w:pStyle w:val="Prrafodelista"/>
              <w:numPr>
                <w:ilvl w:val="1"/>
                <w:numId w:val="25"/>
              </w:numPr>
              <w:rPr>
                <w:iCs/>
              </w:rPr>
            </w:pPr>
            <w:r>
              <w:rPr>
                <w:iCs/>
              </w:rPr>
              <w:t>Maximiliano Balart</w:t>
            </w:r>
            <w:r w:rsidR="00BD28D8" w:rsidRPr="00BA0DD4">
              <w:rPr>
                <w:iCs/>
              </w:rPr>
              <w:t xml:space="preserve"> indicó que todos los días es retirado el guano desde los distintos pabellones.</w:t>
            </w:r>
          </w:p>
          <w:p w14:paraId="2D2696A4" w14:textId="7B37C482" w:rsidR="00BD28D8" w:rsidRPr="00BA0DD4" w:rsidRDefault="00BD28D8" w:rsidP="0012462C">
            <w:pPr>
              <w:pStyle w:val="Prrafodelista"/>
              <w:numPr>
                <w:ilvl w:val="1"/>
                <w:numId w:val="25"/>
              </w:numPr>
              <w:rPr>
                <w:iCs/>
              </w:rPr>
            </w:pPr>
            <w:r w:rsidRPr="00BA0DD4">
              <w:rPr>
                <w:iCs/>
              </w:rPr>
              <w:t xml:space="preserve">Hugo Ortega </w:t>
            </w:r>
            <w:r w:rsidR="00957A53">
              <w:rPr>
                <w:iCs/>
              </w:rPr>
              <w:t xml:space="preserve">(Subgerente de Operaciones) </w:t>
            </w:r>
            <w:r w:rsidRPr="00BA0DD4">
              <w:rPr>
                <w:iCs/>
              </w:rPr>
              <w:t>indicó que diariamente se están retirando de los pabellones alrededor de 44.00</w:t>
            </w:r>
            <w:r w:rsidR="005110F5">
              <w:rPr>
                <w:iCs/>
              </w:rPr>
              <w:t>0 kilos de guano y Maximiliano B</w:t>
            </w:r>
            <w:r w:rsidRPr="00BA0DD4">
              <w:rPr>
                <w:iCs/>
              </w:rPr>
              <w:t>alart indicó que el retiro comienza durante la mañana.</w:t>
            </w:r>
          </w:p>
          <w:p w14:paraId="170A175E" w14:textId="318014B8" w:rsidR="00AB6B16" w:rsidRPr="00BA0DD4" w:rsidRDefault="00FF7BFC" w:rsidP="0012462C">
            <w:pPr>
              <w:pStyle w:val="Prrafodelista"/>
              <w:numPr>
                <w:ilvl w:val="1"/>
                <w:numId w:val="25"/>
              </w:numPr>
              <w:rPr>
                <w:iCs/>
              </w:rPr>
            </w:pPr>
            <w:r w:rsidRPr="00BA0DD4">
              <w:rPr>
                <w:iCs/>
              </w:rPr>
              <w:t>Se visitó galpón de compostaje, el que posee un largo de 132 metros</w:t>
            </w:r>
            <w:r w:rsidR="004635FF">
              <w:rPr>
                <w:iCs/>
              </w:rPr>
              <w:t>,</w:t>
            </w:r>
            <w:r w:rsidRPr="00BA0DD4">
              <w:rPr>
                <w:iCs/>
              </w:rPr>
              <w:t xml:space="preserve"> según lo indicado por Hugo Ortega</w:t>
            </w:r>
            <w:r w:rsidR="00BD28D8" w:rsidRPr="00BA0DD4">
              <w:rPr>
                <w:iCs/>
              </w:rPr>
              <w:t xml:space="preserve"> (Fotografía 3</w:t>
            </w:r>
            <w:r w:rsidR="00335218" w:rsidRPr="00BA0DD4">
              <w:rPr>
                <w:iCs/>
              </w:rPr>
              <w:t>)</w:t>
            </w:r>
            <w:r w:rsidRPr="00BA0DD4">
              <w:rPr>
                <w:iCs/>
              </w:rPr>
              <w:t xml:space="preserve">. </w:t>
            </w:r>
          </w:p>
          <w:p w14:paraId="217FF595" w14:textId="19A79C61" w:rsidR="00AB6B16" w:rsidRPr="00BA0DD4" w:rsidRDefault="00FF7BFC" w:rsidP="0012462C">
            <w:pPr>
              <w:pStyle w:val="Prrafodelista"/>
              <w:numPr>
                <w:ilvl w:val="1"/>
                <w:numId w:val="25"/>
              </w:numPr>
              <w:rPr>
                <w:iCs/>
              </w:rPr>
            </w:pPr>
            <w:r w:rsidRPr="00BA0DD4">
              <w:rPr>
                <w:iCs/>
              </w:rPr>
              <w:t>En su interior se observó un sector para el ingreso de los camiones tolvas con el guano recolectado de los distintos pabellones (crianza y postura) del plantel</w:t>
            </w:r>
            <w:r w:rsidR="00413B4C" w:rsidRPr="00BA0DD4">
              <w:rPr>
                <w:iCs/>
              </w:rPr>
              <w:t xml:space="preserve"> (Fotograf</w:t>
            </w:r>
            <w:r w:rsidR="00BD28D8" w:rsidRPr="00BA0DD4">
              <w:rPr>
                <w:iCs/>
              </w:rPr>
              <w:t>ía 4</w:t>
            </w:r>
            <w:r w:rsidR="00413B4C" w:rsidRPr="00BA0DD4">
              <w:rPr>
                <w:iCs/>
              </w:rPr>
              <w:t>)</w:t>
            </w:r>
            <w:r w:rsidR="004635FF">
              <w:rPr>
                <w:iCs/>
              </w:rPr>
              <w:t>,</w:t>
            </w:r>
            <w:r w:rsidR="00640AA3">
              <w:rPr>
                <w:iCs/>
              </w:rPr>
              <w:t xml:space="preserve"> el</w:t>
            </w:r>
            <w:r w:rsidR="008E25E6">
              <w:rPr>
                <w:iCs/>
              </w:rPr>
              <w:t xml:space="preserve"> que correspondería a la antecámara</w:t>
            </w:r>
            <w:r w:rsidRPr="00BA0DD4">
              <w:rPr>
                <w:iCs/>
              </w:rPr>
              <w:t xml:space="preserve">. </w:t>
            </w:r>
          </w:p>
          <w:p w14:paraId="3D25929D" w14:textId="28EDEA19" w:rsidR="00AB6B16" w:rsidRPr="00BA0DD4" w:rsidRDefault="00FF7BFC" w:rsidP="0012462C">
            <w:pPr>
              <w:pStyle w:val="Prrafodelista"/>
              <w:numPr>
                <w:ilvl w:val="1"/>
                <w:numId w:val="25"/>
              </w:numPr>
              <w:rPr>
                <w:iCs/>
              </w:rPr>
            </w:pPr>
            <w:r w:rsidRPr="00BA0DD4">
              <w:rPr>
                <w:iCs/>
              </w:rPr>
              <w:t>En otro sector cerrado y aislado del galpón, se observó en su interior dos pistas donde se va depositando el guano fresco</w:t>
            </w:r>
            <w:r w:rsidR="00413B4C" w:rsidRPr="00BA0DD4">
              <w:rPr>
                <w:iCs/>
              </w:rPr>
              <w:t xml:space="preserve"> (Fotograf</w:t>
            </w:r>
            <w:r w:rsidR="00BD28D8" w:rsidRPr="00BA0DD4">
              <w:rPr>
                <w:iCs/>
              </w:rPr>
              <w:t>ía 5</w:t>
            </w:r>
            <w:r w:rsidR="00413B4C" w:rsidRPr="00BA0DD4">
              <w:rPr>
                <w:iCs/>
              </w:rPr>
              <w:t>)</w:t>
            </w:r>
            <w:r w:rsidRPr="00BA0DD4">
              <w:rPr>
                <w:iCs/>
              </w:rPr>
              <w:t>, al que se le incorpora viruta y aserrín como material seco</w:t>
            </w:r>
            <w:r w:rsidR="00524E65">
              <w:rPr>
                <w:iCs/>
              </w:rPr>
              <w:t xml:space="preserve"> en</w:t>
            </w:r>
            <w:r w:rsidRPr="00BA0DD4">
              <w:rPr>
                <w:iCs/>
              </w:rPr>
              <w:t xml:space="preserve"> su superficie. </w:t>
            </w:r>
            <w:r w:rsidR="009062C3" w:rsidRPr="00BA0DD4">
              <w:rPr>
                <w:iCs/>
              </w:rPr>
              <w:t>Al momento de la inspección se observó guano</w:t>
            </w:r>
            <w:r w:rsidR="00D56C10" w:rsidRPr="00BA0DD4">
              <w:rPr>
                <w:iCs/>
              </w:rPr>
              <w:t xml:space="preserve"> fresco</w:t>
            </w:r>
            <w:r w:rsidR="009062C3" w:rsidRPr="00BA0DD4">
              <w:rPr>
                <w:iCs/>
              </w:rPr>
              <w:t xml:space="preserve"> a la entrada de </w:t>
            </w:r>
            <w:r w:rsidR="00D56C10" w:rsidRPr="00BA0DD4">
              <w:rPr>
                <w:iCs/>
              </w:rPr>
              <w:t xml:space="preserve">cada </w:t>
            </w:r>
            <w:r w:rsidR="009062C3" w:rsidRPr="00BA0DD4">
              <w:rPr>
                <w:iCs/>
              </w:rPr>
              <w:t xml:space="preserve">pista y guano </w:t>
            </w:r>
            <w:r w:rsidR="00D56C10" w:rsidRPr="00BA0DD4">
              <w:rPr>
                <w:iCs/>
              </w:rPr>
              <w:t>compostado</w:t>
            </w:r>
            <w:r w:rsidR="009062C3" w:rsidRPr="00BA0DD4">
              <w:rPr>
                <w:iCs/>
              </w:rPr>
              <w:t xml:space="preserve"> al final de cada pist</w:t>
            </w:r>
            <w:r w:rsidR="0022304A" w:rsidRPr="00BA0DD4">
              <w:rPr>
                <w:iCs/>
              </w:rPr>
              <w:t>a</w:t>
            </w:r>
            <w:r w:rsidR="00D56C10" w:rsidRPr="00BA0DD4">
              <w:rPr>
                <w:iCs/>
              </w:rPr>
              <w:t>.</w:t>
            </w:r>
          </w:p>
          <w:p w14:paraId="2C75308E" w14:textId="5B6DF992" w:rsidR="00AB6B16" w:rsidRPr="00640AA3" w:rsidRDefault="00FF7BFC" w:rsidP="0012462C">
            <w:pPr>
              <w:pStyle w:val="Prrafodelista"/>
              <w:numPr>
                <w:ilvl w:val="1"/>
                <w:numId w:val="25"/>
              </w:numPr>
              <w:rPr>
                <w:iCs/>
              </w:rPr>
            </w:pPr>
            <w:r w:rsidRPr="00BA0DD4">
              <w:rPr>
                <w:iCs/>
              </w:rPr>
              <w:t>Se observó una m</w:t>
            </w:r>
            <w:r w:rsidR="004635FF">
              <w:rPr>
                <w:iCs/>
              </w:rPr>
              <w:t>á</w:t>
            </w:r>
            <w:r w:rsidRPr="00BA0DD4">
              <w:rPr>
                <w:iCs/>
              </w:rPr>
              <w:t>quina compostadora (mezcladora) la que va cambiando de pista</w:t>
            </w:r>
            <w:r w:rsidR="00413B4C" w:rsidRPr="00BA0DD4">
              <w:rPr>
                <w:iCs/>
              </w:rPr>
              <w:t xml:space="preserve"> (Fotograf</w:t>
            </w:r>
            <w:r w:rsidR="00BD28D8" w:rsidRPr="00BA0DD4">
              <w:rPr>
                <w:iCs/>
              </w:rPr>
              <w:t>ía 6</w:t>
            </w:r>
            <w:r w:rsidR="00413B4C" w:rsidRPr="00BA0DD4">
              <w:rPr>
                <w:iCs/>
              </w:rPr>
              <w:t>)</w:t>
            </w:r>
            <w:r w:rsidRPr="00BA0DD4">
              <w:rPr>
                <w:iCs/>
              </w:rPr>
              <w:t xml:space="preserve">. Esta es utilizada 4 veces al día por pista y su función </w:t>
            </w:r>
            <w:r w:rsidRPr="00640AA3">
              <w:rPr>
                <w:iCs/>
              </w:rPr>
              <w:t>es mezclar y airear el guano con viruta, trasladándolo hacia la parte final de</w:t>
            </w:r>
            <w:r w:rsidR="006E0F04" w:rsidRPr="00640AA3">
              <w:rPr>
                <w:iCs/>
              </w:rPr>
              <w:t xml:space="preserve"> la pista a medida que es mezclado</w:t>
            </w:r>
            <w:r w:rsidRPr="00640AA3">
              <w:rPr>
                <w:iCs/>
              </w:rPr>
              <w:t xml:space="preserve"> por la máquina, según lo indicado por Hugo </w:t>
            </w:r>
            <w:r w:rsidR="004635FF">
              <w:rPr>
                <w:iCs/>
              </w:rPr>
              <w:t>O</w:t>
            </w:r>
            <w:r w:rsidRPr="00640AA3">
              <w:rPr>
                <w:iCs/>
              </w:rPr>
              <w:t xml:space="preserve">rtega. </w:t>
            </w:r>
            <w:r w:rsidR="00D56C10" w:rsidRPr="00640AA3">
              <w:rPr>
                <w:iCs/>
              </w:rPr>
              <w:t>Al momento de la inspección no se encontraba operando la mezcladora.</w:t>
            </w:r>
          </w:p>
          <w:p w14:paraId="67E01F3D" w14:textId="250C375F" w:rsidR="002B6E2C" w:rsidRPr="00640AA3" w:rsidRDefault="00FF7BFC" w:rsidP="0012462C">
            <w:pPr>
              <w:pStyle w:val="Prrafodelista"/>
              <w:numPr>
                <w:ilvl w:val="1"/>
                <w:numId w:val="25"/>
              </w:numPr>
              <w:rPr>
                <w:iCs/>
              </w:rPr>
            </w:pPr>
            <w:r w:rsidRPr="00640AA3">
              <w:rPr>
                <w:iCs/>
              </w:rPr>
              <w:t>El guano fresco con material seco llega al final de la</w:t>
            </w:r>
            <w:r w:rsidR="008E25E6" w:rsidRPr="00640AA3">
              <w:rPr>
                <w:iCs/>
              </w:rPr>
              <w:t>s</w:t>
            </w:r>
            <w:r w:rsidRPr="00640AA3">
              <w:rPr>
                <w:iCs/>
              </w:rPr>
              <w:t xml:space="preserve"> pista</w:t>
            </w:r>
            <w:r w:rsidR="008E25E6" w:rsidRPr="00640AA3">
              <w:rPr>
                <w:iCs/>
              </w:rPr>
              <w:t>s</w:t>
            </w:r>
            <w:r w:rsidRPr="00640AA3">
              <w:rPr>
                <w:iCs/>
              </w:rPr>
              <w:t xml:space="preserve"> a los 31 días, ya compostado</w:t>
            </w:r>
            <w:r w:rsidR="00627F6C" w:rsidRPr="00640AA3">
              <w:rPr>
                <w:iCs/>
              </w:rPr>
              <w:t xml:space="preserve"> (Fotografía</w:t>
            </w:r>
            <w:r w:rsidR="00E61A39" w:rsidRPr="00640AA3">
              <w:rPr>
                <w:iCs/>
              </w:rPr>
              <w:t xml:space="preserve"> 7</w:t>
            </w:r>
            <w:r w:rsidR="00627F6C" w:rsidRPr="00640AA3">
              <w:rPr>
                <w:iCs/>
              </w:rPr>
              <w:t>)</w:t>
            </w:r>
            <w:r w:rsidRPr="00640AA3">
              <w:rPr>
                <w:iCs/>
              </w:rPr>
              <w:t>.</w:t>
            </w:r>
            <w:r w:rsidR="00F12248" w:rsidRPr="00640AA3">
              <w:rPr>
                <w:iCs/>
              </w:rPr>
              <w:t xml:space="preserve"> Dicho compost posteriormente</w:t>
            </w:r>
            <w:r w:rsidRPr="00640AA3">
              <w:rPr>
                <w:iCs/>
              </w:rPr>
              <w:t xml:space="preserve"> es acumulado en uno de</w:t>
            </w:r>
            <w:r w:rsidRPr="00BA0DD4">
              <w:rPr>
                <w:iCs/>
              </w:rPr>
              <w:t xml:space="preserve"> los dos galpones de maduración</w:t>
            </w:r>
            <w:r w:rsidR="00627F6C" w:rsidRPr="00BA0DD4">
              <w:rPr>
                <w:iCs/>
              </w:rPr>
              <w:t xml:space="preserve"> (Fotografía </w:t>
            </w:r>
            <w:r w:rsidR="00E61A39">
              <w:rPr>
                <w:iCs/>
              </w:rPr>
              <w:t>8</w:t>
            </w:r>
            <w:r w:rsidR="00627F6C" w:rsidRPr="00BA0DD4">
              <w:rPr>
                <w:iCs/>
              </w:rPr>
              <w:t>)</w:t>
            </w:r>
            <w:r w:rsidRPr="00BA0DD4">
              <w:rPr>
                <w:iCs/>
              </w:rPr>
              <w:t>, el que tiene una capacidad de almacenar compost por aproximadamente tres años</w:t>
            </w:r>
            <w:r w:rsidR="004635FF">
              <w:rPr>
                <w:iCs/>
              </w:rPr>
              <w:t>,</w:t>
            </w:r>
            <w:r w:rsidRPr="00BA0DD4">
              <w:rPr>
                <w:iCs/>
              </w:rPr>
              <w:t xml:space="preserve"> según lo indicado por Maximiliano Balart. </w:t>
            </w:r>
            <w:r w:rsidR="008E25E6">
              <w:rPr>
                <w:iCs/>
              </w:rPr>
              <w:t>En dichos galpones de maduración, e</w:t>
            </w:r>
            <w:r w:rsidRPr="00BA0DD4">
              <w:rPr>
                <w:iCs/>
              </w:rPr>
              <w:t>l compost se observó seco y con olor a tierra</w:t>
            </w:r>
            <w:r w:rsidR="00627F6C" w:rsidRPr="00BA0DD4">
              <w:rPr>
                <w:iCs/>
              </w:rPr>
              <w:t xml:space="preserve"> (Fotograf</w:t>
            </w:r>
            <w:r w:rsidR="00BD28D8" w:rsidRPr="00BA0DD4">
              <w:rPr>
                <w:iCs/>
              </w:rPr>
              <w:t xml:space="preserve">ía </w:t>
            </w:r>
            <w:r w:rsidR="00E61A39" w:rsidRPr="00640AA3">
              <w:rPr>
                <w:iCs/>
              </w:rPr>
              <w:t>9</w:t>
            </w:r>
            <w:r w:rsidR="00640AA3" w:rsidRPr="00640AA3">
              <w:rPr>
                <w:iCs/>
              </w:rPr>
              <w:t>).</w:t>
            </w:r>
            <w:r w:rsidR="002B6E2C" w:rsidRPr="00640AA3">
              <w:rPr>
                <w:iCs/>
              </w:rPr>
              <w:t xml:space="preserve"> </w:t>
            </w:r>
          </w:p>
          <w:p w14:paraId="15DF954E" w14:textId="209EDBF4" w:rsidR="00AB6B16" w:rsidRPr="00BA0DD4" w:rsidRDefault="00F12248" w:rsidP="0012462C">
            <w:pPr>
              <w:pStyle w:val="Prrafodelista"/>
              <w:numPr>
                <w:ilvl w:val="1"/>
                <w:numId w:val="25"/>
              </w:numPr>
              <w:rPr>
                <w:iCs/>
              </w:rPr>
            </w:pPr>
            <w:r w:rsidRPr="00640AA3">
              <w:rPr>
                <w:iCs/>
              </w:rPr>
              <w:t>E</w:t>
            </w:r>
            <w:r w:rsidR="002661FA" w:rsidRPr="00640AA3">
              <w:rPr>
                <w:iCs/>
              </w:rPr>
              <w:t>n un</w:t>
            </w:r>
            <w:r w:rsidR="00692E08" w:rsidRPr="00640AA3">
              <w:rPr>
                <w:iCs/>
              </w:rPr>
              <w:t>o</w:t>
            </w:r>
            <w:r w:rsidR="002661FA" w:rsidRPr="00640AA3">
              <w:rPr>
                <w:iCs/>
              </w:rPr>
              <w:t xml:space="preserve"> </w:t>
            </w:r>
            <w:r w:rsidR="00692E08" w:rsidRPr="00640AA3">
              <w:rPr>
                <w:iCs/>
              </w:rPr>
              <w:t xml:space="preserve">de los dos </w:t>
            </w:r>
            <w:r w:rsidR="002661FA" w:rsidRPr="00640AA3">
              <w:rPr>
                <w:iCs/>
              </w:rPr>
              <w:t>galp</w:t>
            </w:r>
            <w:r w:rsidR="00692E08" w:rsidRPr="00640AA3">
              <w:rPr>
                <w:iCs/>
              </w:rPr>
              <w:t>ones</w:t>
            </w:r>
            <w:r w:rsidR="002B6E2C" w:rsidRPr="00640AA3">
              <w:rPr>
                <w:iCs/>
              </w:rPr>
              <w:t xml:space="preserve"> de maduración,</w:t>
            </w:r>
            <w:r w:rsidR="002661FA" w:rsidRPr="00640AA3">
              <w:rPr>
                <w:iCs/>
              </w:rPr>
              <w:t xml:space="preserve"> se observaron pozas </w:t>
            </w:r>
            <w:r w:rsidR="00692E08" w:rsidRPr="00640AA3">
              <w:rPr>
                <w:iCs/>
              </w:rPr>
              <w:t>correspondientes a</w:t>
            </w:r>
            <w:r w:rsidR="002661FA" w:rsidRPr="00640AA3">
              <w:rPr>
                <w:iCs/>
              </w:rPr>
              <w:t xml:space="preserve"> aguas lluvias</w:t>
            </w:r>
            <w:r w:rsidR="00692E08" w:rsidRPr="00640AA3">
              <w:rPr>
                <w:iCs/>
              </w:rPr>
              <w:t xml:space="preserve"> las que ingresan desde la zona</w:t>
            </w:r>
            <w:r w:rsidR="00692E08" w:rsidRPr="00BA0DD4">
              <w:rPr>
                <w:iCs/>
              </w:rPr>
              <w:t xml:space="preserve"> </w:t>
            </w:r>
            <w:r w:rsidR="004635FF">
              <w:rPr>
                <w:iCs/>
              </w:rPr>
              <w:t xml:space="preserve">en que </w:t>
            </w:r>
            <w:r w:rsidR="00692E08" w:rsidRPr="00BA0DD4">
              <w:rPr>
                <w:iCs/>
              </w:rPr>
              <w:t>se separan ambos galpones</w:t>
            </w:r>
            <w:r w:rsidR="00054739" w:rsidRPr="00BA0DD4">
              <w:rPr>
                <w:iCs/>
              </w:rPr>
              <w:t xml:space="preserve"> (Fotograf</w:t>
            </w:r>
            <w:r w:rsidR="00BD28D8" w:rsidRPr="00BA0DD4">
              <w:rPr>
                <w:iCs/>
              </w:rPr>
              <w:t xml:space="preserve">ía </w:t>
            </w:r>
            <w:r w:rsidR="00E61A39">
              <w:rPr>
                <w:iCs/>
              </w:rPr>
              <w:t>10</w:t>
            </w:r>
            <w:r w:rsidR="00054739" w:rsidRPr="00BA0DD4">
              <w:rPr>
                <w:iCs/>
              </w:rPr>
              <w:t>)</w:t>
            </w:r>
            <w:r w:rsidR="00BC5D5A">
              <w:rPr>
                <w:iCs/>
              </w:rPr>
              <w:t>, donde no hay techo</w:t>
            </w:r>
            <w:r w:rsidR="00FF7BFC" w:rsidRPr="00BA0DD4">
              <w:rPr>
                <w:iCs/>
              </w:rPr>
              <w:t>.</w:t>
            </w:r>
            <w:r w:rsidR="00692E08" w:rsidRPr="00BA0DD4">
              <w:rPr>
                <w:iCs/>
              </w:rPr>
              <w:t xml:space="preserve"> </w:t>
            </w:r>
          </w:p>
          <w:p w14:paraId="3D057350" w14:textId="2994CFAA" w:rsidR="0012462C" w:rsidRPr="00BA0DD4" w:rsidRDefault="00640AA3" w:rsidP="0012462C">
            <w:pPr>
              <w:pStyle w:val="Prrafodelista"/>
              <w:numPr>
                <w:ilvl w:val="1"/>
                <w:numId w:val="25"/>
              </w:numPr>
              <w:rPr>
                <w:iCs/>
              </w:rPr>
            </w:pPr>
            <w:r>
              <w:rPr>
                <w:iCs/>
              </w:rPr>
              <w:t>La antecámara y los galpones de maduración</w:t>
            </w:r>
            <w:r w:rsidR="0012462C" w:rsidRPr="00BA0DD4">
              <w:rPr>
                <w:iCs/>
              </w:rPr>
              <w:t xml:space="preserve"> son </w:t>
            </w:r>
            <w:r>
              <w:rPr>
                <w:iCs/>
              </w:rPr>
              <w:t>estructuras incorporadas</w:t>
            </w:r>
            <w:r w:rsidR="0012462C" w:rsidRPr="00BA0DD4">
              <w:rPr>
                <w:iCs/>
              </w:rPr>
              <w:t xml:space="preserve"> por el titular</w:t>
            </w:r>
            <w:r w:rsidR="00EF7010">
              <w:rPr>
                <w:iCs/>
              </w:rPr>
              <w:t>,</w:t>
            </w:r>
            <w:r w:rsidR="0012462C" w:rsidRPr="00BA0DD4">
              <w:rPr>
                <w:iCs/>
              </w:rPr>
              <w:t xml:space="preserve"> luego de constatarse en terreno por la SEREMI de Salud, durante fiscalizaciones del año 2010, olores molestos generados </w:t>
            </w:r>
            <w:r w:rsidR="00EF7010">
              <w:rPr>
                <w:iCs/>
              </w:rPr>
              <w:t xml:space="preserve">por </w:t>
            </w:r>
            <w:r w:rsidR="0012462C" w:rsidRPr="00BA0DD4">
              <w:rPr>
                <w:iCs/>
              </w:rPr>
              <w:t>el manejo deficiente de la planta de compostaje. Dich</w:t>
            </w:r>
            <w:r w:rsidR="00BA7D7B">
              <w:rPr>
                <w:iCs/>
              </w:rPr>
              <w:t>o</w:t>
            </w:r>
            <w:r w:rsidR="0012462C" w:rsidRPr="00BA0DD4">
              <w:rPr>
                <w:iCs/>
              </w:rPr>
              <w:t xml:space="preserve">s </w:t>
            </w:r>
            <w:r w:rsidR="00BA7D7B">
              <w:rPr>
                <w:iCs/>
              </w:rPr>
              <w:t>cambios</w:t>
            </w:r>
            <w:r w:rsidR="0012462C" w:rsidRPr="00BA0DD4">
              <w:rPr>
                <w:iCs/>
              </w:rPr>
              <w:t xml:space="preserve"> no están inc</w:t>
            </w:r>
            <w:r>
              <w:rPr>
                <w:iCs/>
              </w:rPr>
              <w:t>orporad</w:t>
            </w:r>
            <w:r w:rsidR="00EF7010">
              <w:rPr>
                <w:iCs/>
              </w:rPr>
              <w:t>o</w:t>
            </w:r>
            <w:r>
              <w:rPr>
                <w:iCs/>
              </w:rPr>
              <w:t xml:space="preserve">s en la RCA N° 400/2008, </w:t>
            </w:r>
            <w:r w:rsidR="00EF7010">
              <w:rPr>
                <w:iCs/>
              </w:rPr>
              <w:t xml:space="preserve">la que </w:t>
            </w:r>
            <w:r w:rsidRPr="00640AA3">
              <w:rPr>
                <w:iCs/>
              </w:rPr>
              <w:t xml:space="preserve">indica que el mezclado final en las pistas de la planta de compostaje, finaliza con un compost listo para ser dispuesto en el suelo </w:t>
            </w:r>
            <w:r w:rsidR="00BA7D7B">
              <w:rPr>
                <w:iCs/>
              </w:rPr>
              <w:t xml:space="preserve">agrícola, a diferencia del actual manejo, donde el compost se acumula en uno de los dos galpones para su maduración. </w:t>
            </w:r>
          </w:p>
          <w:p w14:paraId="4E910AF1" w14:textId="7287200A" w:rsidR="00AB6B16" w:rsidRPr="00EF7010" w:rsidRDefault="00FF7BFC" w:rsidP="0012462C">
            <w:pPr>
              <w:pStyle w:val="Prrafodelista"/>
              <w:numPr>
                <w:ilvl w:val="1"/>
                <w:numId w:val="25"/>
              </w:numPr>
              <w:rPr>
                <w:iCs/>
                <w:color w:val="FF0000"/>
              </w:rPr>
            </w:pPr>
            <w:r w:rsidRPr="00BA0DD4">
              <w:rPr>
                <w:iCs/>
              </w:rPr>
              <w:t xml:space="preserve">Maximiliano Balart indicó que se realiza </w:t>
            </w:r>
            <w:r w:rsidR="00643FDE">
              <w:rPr>
                <w:iCs/>
              </w:rPr>
              <w:t xml:space="preserve">en forma anual, </w:t>
            </w:r>
            <w:r w:rsidR="00EF7010">
              <w:rPr>
                <w:iCs/>
              </w:rPr>
              <w:t xml:space="preserve">un análisis </w:t>
            </w:r>
            <w:r w:rsidR="00643FDE">
              <w:rPr>
                <w:iCs/>
              </w:rPr>
              <w:t xml:space="preserve">químico </w:t>
            </w:r>
            <w:r w:rsidR="00EF7010">
              <w:rPr>
                <w:iCs/>
              </w:rPr>
              <w:t>al compost</w:t>
            </w:r>
            <w:r w:rsidR="00643FDE">
              <w:rPr>
                <w:iCs/>
              </w:rPr>
              <w:t>.</w:t>
            </w:r>
          </w:p>
          <w:p w14:paraId="37224433" w14:textId="534182BF" w:rsidR="00FF7BFC" w:rsidRDefault="00FF7BFC" w:rsidP="0012462C">
            <w:pPr>
              <w:pStyle w:val="Prrafodelista"/>
              <w:numPr>
                <w:ilvl w:val="1"/>
                <w:numId w:val="25"/>
              </w:numPr>
              <w:rPr>
                <w:iCs/>
              </w:rPr>
            </w:pPr>
            <w:r w:rsidRPr="00BA0DD4">
              <w:rPr>
                <w:iCs/>
              </w:rPr>
              <w:t>El compost es incorporado y cubierto con tierra en 65 hectáreas de plantación de parrones, pertenecientes a la misma empresa</w:t>
            </w:r>
            <w:r w:rsidR="00EF7010">
              <w:rPr>
                <w:iCs/>
              </w:rPr>
              <w:t>,</w:t>
            </w:r>
            <w:r w:rsidRPr="00BA0DD4">
              <w:rPr>
                <w:iCs/>
              </w:rPr>
              <w:t xml:space="preserve"> según lo indicado por Maximiliano Balart.</w:t>
            </w:r>
          </w:p>
          <w:p w14:paraId="13A487B1" w14:textId="77777777" w:rsidR="00CA70EA" w:rsidRDefault="00CA70EA" w:rsidP="00251E4B">
            <w:pPr>
              <w:rPr>
                <w:b/>
              </w:rPr>
            </w:pPr>
          </w:p>
          <w:p w14:paraId="4637D01E" w14:textId="77777777" w:rsidR="00251E4B" w:rsidRPr="00BA0DD4" w:rsidRDefault="00CA7E2F" w:rsidP="00251E4B">
            <w:pPr>
              <w:rPr>
                <w:b/>
              </w:rPr>
            </w:pPr>
            <w:r w:rsidRPr="00BA0DD4">
              <w:rPr>
                <w:b/>
              </w:rPr>
              <w:t>Resultado</w:t>
            </w:r>
            <w:r w:rsidR="00A05A18" w:rsidRPr="00BA0DD4">
              <w:rPr>
                <w:b/>
              </w:rPr>
              <w:t>s</w:t>
            </w:r>
            <w:r w:rsidRPr="00BA0DD4">
              <w:rPr>
                <w:b/>
              </w:rPr>
              <w:t xml:space="preserve"> examen de Información: </w:t>
            </w:r>
          </w:p>
          <w:p w14:paraId="753D9E11" w14:textId="3C2E90DC" w:rsidR="00AC3668" w:rsidRPr="00BA0DD4" w:rsidRDefault="00E82BB2" w:rsidP="00640AA3">
            <w:pPr>
              <w:pStyle w:val="Prrafodelista"/>
              <w:numPr>
                <w:ilvl w:val="0"/>
                <w:numId w:val="28"/>
              </w:numPr>
            </w:pPr>
            <w:r w:rsidRPr="00BA0DD4">
              <w:rPr>
                <w:rFonts w:eastAsia="Times New Roman"/>
                <w:bCs/>
                <w:color w:val="000000"/>
                <w:lang w:eastAsia="es-CL"/>
              </w:rPr>
              <w:t xml:space="preserve">De </w:t>
            </w:r>
            <w:r w:rsidR="00AC3668" w:rsidRPr="00BA0DD4">
              <w:rPr>
                <w:rFonts w:eastAsia="Times New Roman"/>
                <w:bCs/>
                <w:color w:val="000000"/>
                <w:lang w:eastAsia="es-CL"/>
              </w:rPr>
              <w:t xml:space="preserve">los antecedentes entregados por el titular, los resultados de los análisis de compost se resumen en la </w:t>
            </w:r>
            <w:r w:rsidR="00EF7010">
              <w:rPr>
                <w:rFonts w:eastAsia="Times New Roman"/>
                <w:bCs/>
                <w:color w:val="000000"/>
                <w:lang w:eastAsia="es-CL"/>
              </w:rPr>
              <w:t>T</w:t>
            </w:r>
            <w:r w:rsidR="00AC3668" w:rsidRPr="00BA0DD4">
              <w:rPr>
                <w:rFonts w:eastAsia="Times New Roman"/>
                <w:bCs/>
                <w:color w:val="000000"/>
                <w:lang w:eastAsia="es-CL"/>
              </w:rPr>
              <w:t>abla 1:</w:t>
            </w:r>
          </w:p>
          <w:p w14:paraId="0E89B01F" w14:textId="2519E588" w:rsidR="00BA7D7B" w:rsidRPr="00BA7D7B" w:rsidRDefault="00E82BB2" w:rsidP="00540CCD">
            <w:pPr>
              <w:jc w:val="center"/>
              <w:rPr>
                <w:b/>
              </w:rPr>
            </w:pPr>
            <w:r w:rsidRPr="00BA7D7B">
              <w:rPr>
                <w:b/>
              </w:rPr>
              <w:t>Tabla1. Resultados análisis de compost de guano de ave</w:t>
            </w:r>
          </w:p>
          <w:tbl>
            <w:tblPr>
              <w:tblW w:w="11806" w:type="dxa"/>
              <w:jc w:val="center"/>
              <w:tblCellMar>
                <w:left w:w="70" w:type="dxa"/>
                <w:right w:w="70" w:type="dxa"/>
              </w:tblCellMar>
              <w:tblLook w:val="04A0" w:firstRow="1" w:lastRow="0" w:firstColumn="1" w:lastColumn="0" w:noHBand="0" w:noVBand="1"/>
            </w:tblPr>
            <w:tblGrid>
              <w:gridCol w:w="2162"/>
              <w:gridCol w:w="1508"/>
              <w:gridCol w:w="531"/>
              <w:gridCol w:w="501"/>
              <w:gridCol w:w="1776"/>
              <w:gridCol w:w="1776"/>
              <w:gridCol w:w="1776"/>
              <w:gridCol w:w="1776"/>
            </w:tblGrid>
            <w:tr w:rsidR="0029003F" w:rsidRPr="00540A06" w14:paraId="022A7600" w14:textId="77777777" w:rsidTr="005E2DA3">
              <w:trPr>
                <w:trHeight w:val="232"/>
                <w:jc w:val="center"/>
              </w:trPr>
              <w:tc>
                <w:tcPr>
                  <w:tcW w:w="2162" w:type="dxa"/>
                  <w:vMerge w:val="restart"/>
                  <w:tcBorders>
                    <w:top w:val="single" w:sz="4" w:space="0" w:color="auto"/>
                    <w:left w:val="single" w:sz="4" w:space="0" w:color="auto"/>
                    <w:right w:val="single" w:sz="4" w:space="0" w:color="auto"/>
                  </w:tcBorders>
                  <w:shd w:val="clear" w:color="auto" w:fill="D9D9D9" w:themeFill="background1" w:themeFillShade="D9"/>
                  <w:noWrap/>
                  <w:vAlign w:val="center"/>
                  <w:hideMark/>
                </w:tcPr>
                <w:p w14:paraId="6BDEC908" w14:textId="02268419" w:rsidR="0029003F" w:rsidRPr="005E2DA3" w:rsidRDefault="0029003F" w:rsidP="00BA7D7B">
                  <w:pPr>
                    <w:jc w:val="center"/>
                    <w:rPr>
                      <w:rFonts w:eastAsia="Times New Roman"/>
                      <w:b/>
                      <w:color w:val="000000"/>
                      <w:sz w:val="16"/>
                      <w:szCs w:val="18"/>
                      <w:lang w:eastAsia="es-CL"/>
                    </w:rPr>
                  </w:pPr>
                  <w:r w:rsidRPr="005E2DA3">
                    <w:rPr>
                      <w:rFonts w:eastAsia="Times New Roman"/>
                      <w:b/>
                      <w:color w:val="000000"/>
                      <w:sz w:val="16"/>
                      <w:szCs w:val="18"/>
                      <w:lang w:eastAsia="es-CL"/>
                    </w:rPr>
                    <w:t>Parámetro</w:t>
                  </w:r>
                </w:p>
              </w:tc>
              <w:tc>
                <w:tcPr>
                  <w:tcW w:w="1508" w:type="dxa"/>
                  <w:vMerge w:val="restart"/>
                  <w:tcBorders>
                    <w:top w:val="single" w:sz="4" w:space="0" w:color="auto"/>
                    <w:left w:val="nil"/>
                    <w:right w:val="single" w:sz="4" w:space="0" w:color="auto"/>
                  </w:tcBorders>
                  <w:shd w:val="clear" w:color="auto" w:fill="D9D9D9" w:themeFill="background1" w:themeFillShade="D9"/>
                  <w:noWrap/>
                  <w:vAlign w:val="center"/>
                  <w:hideMark/>
                </w:tcPr>
                <w:p w14:paraId="5CD319D6" w14:textId="29979056" w:rsidR="0029003F" w:rsidRPr="005E2DA3" w:rsidRDefault="0029003F" w:rsidP="00BA7D7B">
                  <w:pPr>
                    <w:jc w:val="center"/>
                    <w:rPr>
                      <w:rFonts w:eastAsia="Times New Roman"/>
                      <w:b/>
                      <w:color w:val="000000"/>
                      <w:sz w:val="16"/>
                      <w:szCs w:val="18"/>
                      <w:lang w:eastAsia="es-CL"/>
                    </w:rPr>
                  </w:pPr>
                  <w:r w:rsidRPr="005E2DA3">
                    <w:rPr>
                      <w:rFonts w:eastAsia="Times New Roman"/>
                      <w:b/>
                      <w:color w:val="000000"/>
                      <w:sz w:val="16"/>
                      <w:szCs w:val="18"/>
                      <w:lang w:eastAsia="es-CL"/>
                    </w:rPr>
                    <w:t>Unidad</w:t>
                  </w:r>
                </w:p>
              </w:tc>
              <w:tc>
                <w:tcPr>
                  <w:tcW w:w="1032"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0BF0F31C" w14:textId="6B858412" w:rsidR="0029003F" w:rsidRPr="005E2DA3" w:rsidRDefault="0029003F" w:rsidP="00BA7D7B">
                  <w:pPr>
                    <w:jc w:val="center"/>
                    <w:rPr>
                      <w:rFonts w:eastAsia="Times New Roman"/>
                      <w:b/>
                      <w:color w:val="000000"/>
                      <w:sz w:val="16"/>
                      <w:szCs w:val="18"/>
                      <w:lang w:eastAsia="es-CL"/>
                    </w:rPr>
                  </w:pPr>
                  <w:r w:rsidRPr="005E2DA3">
                    <w:rPr>
                      <w:rFonts w:eastAsia="Times New Roman"/>
                      <w:b/>
                      <w:color w:val="000000"/>
                      <w:sz w:val="16"/>
                      <w:szCs w:val="18"/>
                      <w:lang w:eastAsia="es-CL"/>
                    </w:rPr>
                    <w:t>NCh 2880. OF2004</w:t>
                  </w:r>
                </w:p>
              </w:tc>
              <w:tc>
                <w:tcPr>
                  <w:tcW w:w="7104" w:type="dxa"/>
                  <w:gridSpan w:val="4"/>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35AB2801" w14:textId="3B2C675D" w:rsidR="0029003F" w:rsidRPr="005E2DA3" w:rsidRDefault="0029003F" w:rsidP="00BA7D7B">
                  <w:pPr>
                    <w:jc w:val="center"/>
                    <w:rPr>
                      <w:rFonts w:eastAsia="Times New Roman"/>
                      <w:b/>
                      <w:color w:val="000000"/>
                      <w:sz w:val="16"/>
                      <w:szCs w:val="18"/>
                      <w:lang w:eastAsia="es-CL"/>
                    </w:rPr>
                  </w:pPr>
                  <w:r w:rsidRPr="005E2DA3">
                    <w:rPr>
                      <w:rFonts w:eastAsia="Times New Roman"/>
                      <w:b/>
                      <w:color w:val="000000"/>
                      <w:sz w:val="16"/>
                      <w:szCs w:val="18"/>
                      <w:lang w:eastAsia="es-CL"/>
                    </w:rPr>
                    <w:t>Resultado</w:t>
                  </w:r>
                  <w:r w:rsidR="005E2DA3">
                    <w:rPr>
                      <w:rFonts w:eastAsia="Times New Roman"/>
                      <w:b/>
                      <w:color w:val="000000"/>
                      <w:sz w:val="16"/>
                      <w:szCs w:val="18"/>
                      <w:lang w:eastAsia="es-CL"/>
                    </w:rPr>
                    <w:t>s</w:t>
                  </w:r>
                </w:p>
              </w:tc>
            </w:tr>
            <w:tr w:rsidR="0029003F" w:rsidRPr="00540A06" w14:paraId="233D0DF6" w14:textId="77777777" w:rsidTr="005E2DA3">
              <w:trPr>
                <w:trHeight w:val="207"/>
                <w:jc w:val="center"/>
              </w:trPr>
              <w:tc>
                <w:tcPr>
                  <w:tcW w:w="2162" w:type="dxa"/>
                  <w:vMerge/>
                  <w:tcBorders>
                    <w:left w:val="single" w:sz="4" w:space="0" w:color="auto"/>
                    <w:bottom w:val="single" w:sz="4" w:space="0" w:color="auto"/>
                    <w:right w:val="single" w:sz="4" w:space="0" w:color="auto"/>
                  </w:tcBorders>
                  <w:shd w:val="clear" w:color="auto" w:fill="D9D9D9" w:themeFill="background1" w:themeFillShade="D9"/>
                  <w:noWrap/>
                  <w:vAlign w:val="center"/>
                  <w:hideMark/>
                </w:tcPr>
                <w:p w14:paraId="31FD83FD" w14:textId="13D58E00" w:rsidR="0029003F" w:rsidRPr="005E2DA3" w:rsidRDefault="0029003F" w:rsidP="00BA7D7B">
                  <w:pPr>
                    <w:jc w:val="center"/>
                    <w:rPr>
                      <w:rFonts w:eastAsia="Times New Roman"/>
                      <w:b/>
                      <w:color w:val="000000"/>
                      <w:sz w:val="16"/>
                      <w:szCs w:val="18"/>
                      <w:lang w:eastAsia="es-CL"/>
                    </w:rPr>
                  </w:pPr>
                </w:p>
              </w:tc>
              <w:tc>
                <w:tcPr>
                  <w:tcW w:w="1508" w:type="dxa"/>
                  <w:vMerge/>
                  <w:tcBorders>
                    <w:left w:val="nil"/>
                    <w:bottom w:val="single" w:sz="4" w:space="0" w:color="auto"/>
                    <w:right w:val="single" w:sz="4" w:space="0" w:color="auto"/>
                  </w:tcBorders>
                  <w:shd w:val="clear" w:color="auto" w:fill="D9D9D9" w:themeFill="background1" w:themeFillShade="D9"/>
                  <w:noWrap/>
                  <w:vAlign w:val="center"/>
                  <w:hideMark/>
                </w:tcPr>
                <w:p w14:paraId="65BD5E45" w14:textId="45F6818C" w:rsidR="0029003F" w:rsidRPr="005E2DA3" w:rsidRDefault="0029003F" w:rsidP="00BA7D7B">
                  <w:pPr>
                    <w:jc w:val="center"/>
                    <w:rPr>
                      <w:rFonts w:eastAsia="Times New Roman"/>
                      <w:b/>
                      <w:color w:val="000000"/>
                      <w:sz w:val="16"/>
                      <w:szCs w:val="18"/>
                      <w:lang w:eastAsia="es-CL"/>
                    </w:rPr>
                  </w:pPr>
                </w:p>
              </w:tc>
              <w:tc>
                <w:tcPr>
                  <w:tcW w:w="531" w:type="dxa"/>
                  <w:tcBorders>
                    <w:top w:val="nil"/>
                    <w:left w:val="nil"/>
                    <w:bottom w:val="single" w:sz="4" w:space="0" w:color="auto"/>
                    <w:right w:val="single" w:sz="4" w:space="0" w:color="auto"/>
                  </w:tcBorders>
                  <w:shd w:val="clear" w:color="auto" w:fill="D9D9D9" w:themeFill="background1" w:themeFillShade="D9"/>
                  <w:noWrap/>
                  <w:vAlign w:val="center"/>
                  <w:hideMark/>
                </w:tcPr>
                <w:p w14:paraId="2CD67A59" w14:textId="77777777" w:rsidR="0029003F" w:rsidRPr="005E2DA3" w:rsidRDefault="0029003F" w:rsidP="00BA7D7B">
                  <w:pPr>
                    <w:jc w:val="center"/>
                    <w:rPr>
                      <w:rFonts w:eastAsia="Times New Roman"/>
                      <w:b/>
                      <w:color w:val="000000"/>
                      <w:sz w:val="16"/>
                      <w:szCs w:val="18"/>
                      <w:lang w:eastAsia="es-CL"/>
                    </w:rPr>
                  </w:pPr>
                  <w:r w:rsidRPr="005E2DA3">
                    <w:rPr>
                      <w:rFonts w:eastAsia="Times New Roman"/>
                      <w:b/>
                      <w:color w:val="000000"/>
                      <w:sz w:val="16"/>
                      <w:szCs w:val="18"/>
                      <w:lang w:eastAsia="es-CL"/>
                    </w:rPr>
                    <w:t>Clase A</w:t>
                  </w:r>
                </w:p>
              </w:tc>
              <w:tc>
                <w:tcPr>
                  <w:tcW w:w="501" w:type="dxa"/>
                  <w:tcBorders>
                    <w:top w:val="nil"/>
                    <w:left w:val="nil"/>
                    <w:bottom w:val="single" w:sz="4" w:space="0" w:color="auto"/>
                    <w:right w:val="single" w:sz="4" w:space="0" w:color="auto"/>
                  </w:tcBorders>
                  <w:shd w:val="clear" w:color="auto" w:fill="D9D9D9" w:themeFill="background1" w:themeFillShade="D9"/>
                  <w:noWrap/>
                  <w:vAlign w:val="center"/>
                  <w:hideMark/>
                </w:tcPr>
                <w:p w14:paraId="3B2076C8" w14:textId="77777777" w:rsidR="0029003F" w:rsidRPr="005E2DA3" w:rsidRDefault="0029003F" w:rsidP="00BA7D7B">
                  <w:pPr>
                    <w:jc w:val="center"/>
                    <w:rPr>
                      <w:rFonts w:eastAsia="Times New Roman"/>
                      <w:b/>
                      <w:color w:val="000000"/>
                      <w:sz w:val="16"/>
                      <w:szCs w:val="18"/>
                      <w:lang w:eastAsia="es-CL"/>
                    </w:rPr>
                  </w:pPr>
                  <w:r w:rsidRPr="005E2DA3">
                    <w:rPr>
                      <w:rFonts w:eastAsia="Times New Roman"/>
                      <w:b/>
                      <w:color w:val="000000"/>
                      <w:sz w:val="16"/>
                      <w:szCs w:val="18"/>
                      <w:lang w:eastAsia="es-CL"/>
                    </w:rPr>
                    <w:t>Clase B</w:t>
                  </w:r>
                </w:p>
              </w:tc>
              <w:tc>
                <w:tcPr>
                  <w:tcW w:w="1776" w:type="dxa"/>
                  <w:tcBorders>
                    <w:top w:val="nil"/>
                    <w:left w:val="nil"/>
                    <w:bottom w:val="single" w:sz="4" w:space="0" w:color="auto"/>
                    <w:right w:val="single" w:sz="4" w:space="0" w:color="auto"/>
                  </w:tcBorders>
                  <w:shd w:val="clear" w:color="auto" w:fill="D9D9D9" w:themeFill="background1" w:themeFillShade="D9"/>
                  <w:noWrap/>
                  <w:vAlign w:val="center"/>
                  <w:hideMark/>
                </w:tcPr>
                <w:p w14:paraId="6779B750" w14:textId="77777777" w:rsidR="0029003F" w:rsidRPr="005E2DA3" w:rsidRDefault="0029003F" w:rsidP="00BA7D7B">
                  <w:pPr>
                    <w:jc w:val="center"/>
                    <w:rPr>
                      <w:rFonts w:eastAsia="Times New Roman"/>
                      <w:b/>
                      <w:color w:val="000000"/>
                      <w:sz w:val="16"/>
                      <w:szCs w:val="18"/>
                      <w:lang w:eastAsia="es-CL"/>
                    </w:rPr>
                  </w:pPr>
                  <w:r w:rsidRPr="005E2DA3">
                    <w:rPr>
                      <w:rFonts w:eastAsia="Times New Roman"/>
                      <w:b/>
                      <w:color w:val="000000"/>
                      <w:sz w:val="16"/>
                      <w:szCs w:val="18"/>
                      <w:lang w:eastAsia="es-CL"/>
                    </w:rPr>
                    <w:t>2012</w:t>
                  </w:r>
                </w:p>
              </w:tc>
              <w:tc>
                <w:tcPr>
                  <w:tcW w:w="1776" w:type="dxa"/>
                  <w:tcBorders>
                    <w:top w:val="nil"/>
                    <w:left w:val="nil"/>
                    <w:bottom w:val="single" w:sz="4" w:space="0" w:color="auto"/>
                    <w:right w:val="single" w:sz="4" w:space="0" w:color="auto"/>
                  </w:tcBorders>
                  <w:shd w:val="clear" w:color="auto" w:fill="D9D9D9" w:themeFill="background1" w:themeFillShade="D9"/>
                  <w:noWrap/>
                  <w:vAlign w:val="center"/>
                  <w:hideMark/>
                </w:tcPr>
                <w:p w14:paraId="437A5E0A" w14:textId="77777777" w:rsidR="0029003F" w:rsidRPr="005E2DA3" w:rsidRDefault="0029003F" w:rsidP="00BA7D7B">
                  <w:pPr>
                    <w:jc w:val="center"/>
                    <w:rPr>
                      <w:rFonts w:eastAsia="Times New Roman"/>
                      <w:b/>
                      <w:color w:val="000000"/>
                      <w:sz w:val="16"/>
                      <w:szCs w:val="18"/>
                      <w:lang w:eastAsia="es-CL"/>
                    </w:rPr>
                  </w:pPr>
                  <w:r w:rsidRPr="005E2DA3">
                    <w:rPr>
                      <w:rFonts w:eastAsia="Times New Roman"/>
                      <w:b/>
                      <w:color w:val="000000"/>
                      <w:sz w:val="16"/>
                      <w:szCs w:val="18"/>
                      <w:lang w:eastAsia="es-CL"/>
                    </w:rPr>
                    <w:t>2013</w:t>
                  </w:r>
                </w:p>
              </w:tc>
              <w:tc>
                <w:tcPr>
                  <w:tcW w:w="1776" w:type="dxa"/>
                  <w:tcBorders>
                    <w:top w:val="nil"/>
                    <w:left w:val="nil"/>
                    <w:bottom w:val="single" w:sz="4" w:space="0" w:color="auto"/>
                    <w:right w:val="single" w:sz="4" w:space="0" w:color="auto"/>
                  </w:tcBorders>
                  <w:shd w:val="clear" w:color="auto" w:fill="D9D9D9" w:themeFill="background1" w:themeFillShade="D9"/>
                  <w:noWrap/>
                  <w:vAlign w:val="center"/>
                  <w:hideMark/>
                </w:tcPr>
                <w:p w14:paraId="487687A4" w14:textId="77777777" w:rsidR="0029003F" w:rsidRPr="005E2DA3" w:rsidRDefault="0029003F" w:rsidP="00BA7D7B">
                  <w:pPr>
                    <w:jc w:val="center"/>
                    <w:rPr>
                      <w:rFonts w:eastAsia="Times New Roman"/>
                      <w:b/>
                      <w:color w:val="000000"/>
                      <w:sz w:val="16"/>
                      <w:szCs w:val="18"/>
                      <w:lang w:eastAsia="es-CL"/>
                    </w:rPr>
                  </w:pPr>
                  <w:r w:rsidRPr="005E2DA3">
                    <w:rPr>
                      <w:rFonts w:eastAsia="Times New Roman"/>
                      <w:b/>
                      <w:color w:val="000000"/>
                      <w:sz w:val="16"/>
                      <w:szCs w:val="18"/>
                      <w:lang w:eastAsia="es-CL"/>
                    </w:rPr>
                    <w:t>2014</w:t>
                  </w:r>
                </w:p>
              </w:tc>
              <w:tc>
                <w:tcPr>
                  <w:tcW w:w="1776" w:type="dxa"/>
                  <w:tcBorders>
                    <w:top w:val="nil"/>
                    <w:left w:val="nil"/>
                    <w:bottom w:val="single" w:sz="4" w:space="0" w:color="auto"/>
                    <w:right w:val="single" w:sz="4" w:space="0" w:color="auto"/>
                  </w:tcBorders>
                  <w:shd w:val="clear" w:color="auto" w:fill="D9D9D9" w:themeFill="background1" w:themeFillShade="D9"/>
                  <w:noWrap/>
                  <w:vAlign w:val="center"/>
                  <w:hideMark/>
                </w:tcPr>
                <w:p w14:paraId="063E6889" w14:textId="77777777" w:rsidR="0029003F" w:rsidRPr="005E2DA3" w:rsidRDefault="0029003F" w:rsidP="00BA7D7B">
                  <w:pPr>
                    <w:jc w:val="center"/>
                    <w:rPr>
                      <w:rFonts w:eastAsia="Times New Roman"/>
                      <w:b/>
                      <w:color w:val="000000"/>
                      <w:sz w:val="16"/>
                      <w:szCs w:val="18"/>
                      <w:lang w:eastAsia="es-CL"/>
                    </w:rPr>
                  </w:pPr>
                  <w:r w:rsidRPr="005E2DA3">
                    <w:rPr>
                      <w:rFonts w:eastAsia="Times New Roman"/>
                      <w:b/>
                      <w:color w:val="000000"/>
                      <w:sz w:val="16"/>
                      <w:szCs w:val="18"/>
                      <w:lang w:eastAsia="es-CL"/>
                    </w:rPr>
                    <w:t>2015</w:t>
                  </w:r>
                </w:p>
              </w:tc>
            </w:tr>
            <w:tr w:rsidR="0029003F" w:rsidRPr="00540A06" w14:paraId="3E928A6C" w14:textId="77777777" w:rsidTr="005E2DA3">
              <w:trPr>
                <w:trHeight w:val="300"/>
                <w:jc w:val="center"/>
              </w:trPr>
              <w:tc>
                <w:tcPr>
                  <w:tcW w:w="2162"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784D6710" w14:textId="44ACC4F9" w:rsidR="0029003F" w:rsidRPr="005E2DA3" w:rsidRDefault="00BA7D7B" w:rsidP="00BA7D7B">
                  <w:pPr>
                    <w:jc w:val="center"/>
                    <w:rPr>
                      <w:rFonts w:eastAsia="Times New Roman"/>
                      <w:b/>
                      <w:color w:val="000000"/>
                      <w:sz w:val="16"/>
                      <w:szCs w:val="18"/>
                      <w:lang w:eastAsia="es-CL"/>
                    </w:rPr>
                  </w:pPr>
                  <w:r w:rsidRPr="005E2DA3">
                    <w:rPr>
                      <w:rFonts w:eastAsia="Times New Roman"/>
                      <w:b/>
                      <w:color w:val="000000"/>
                      <w:sz w:val="16"/>
                      <w:szCs w:val="18"/>
                      <w:lang w:eastAsia="es-CL"/>
                    </w:rPr>
                    <w:t>Det.</w:t>
                  </w:r>
                  <w:r w:rsidR="0080167C">
                    <w:rPr>
                      <w:rFonts w:eastAsia="Times New Roman"/>
                      <w:b/>
                      <w:color w:val="000000"/>
                      <w:sz w:val="16"/>
                      <w:szCs w:val="18"/>
                      <w:lang w:eastAsia="es-CL"/>
                    </w:rPr>
                    <w:t xml:space="preserve"> </w:t>
                  </w:r>
                  <w:r w:rsidRPr="005E2DA3">
                    <w:rPr>
                      <w:rFonts w:eastAsia="Times New Roman"/>
                      <w:b/>
                      <w:color w:val="000000"/>
                      <w:sz w:val="16"/>
                      <w:szCs w:val="18"/>
                      <w:lang w:eastAsia="es-CL"/>
                    </w:rPr>
                    <w:t>Colif.</w:t>
                  </w:r>
                  <w:r w:rsidR="0080167C">
                    <w:rPr>
                      <w:rFonts w:eastAsia="Times New Roman"/>
                      <w:b/>
                      <w:color w:val="000000"/>
                      <w:sz w:val="16"/>
                      <w:szCs w:val="18"/>
                      <w:lang w:eastAsia="es-CL"/>
                    </w:rPr>
                    <w:t xml:space="preserve"> </w:t>
                  </w:r>
                  <w:r w:rsidRPr="005E2DA3">
                    <w:rPr>
                      <w:rFonts w:eastAsia="Times New Roman"/>
                      <w:b/>
                      <w:color w:val="000000"/>
                      <w:sz w:val="16"/>
                      <w:szCs w:val="18"/>
                      <w:lang w:eastAsia="es-CL"/>
                    </w:rPr>
                    <w:t>Fecales</w:t>
                  </w:r>
                </w:p>
              </w:tc>
              <w:tc>
                <w:tcPr>
                  <w:tcW w:w="1508" w:type="dxa"/>
                  <w:tcBorders>
                    <w:top w:val="nil"/>
                    <w:left w:val="nil"/>
                    <w:bottom w:val="single" w:sz="4" w:space="0" w:color="auto"/>
                    <w:right w:val="single" w:sz="4" w:space="0" w:color="auto"/>
                  </w:tcBorders>
                  <w:shd w:val="clear" w:color="auto" w:fill="D9D9D9" w:themeFill="background1" w:themeFillShade="D9"/>
                  <w:noWrap/>
                  <w:vAlign w:val="center"/>
                  <w:hideMark/>
                </w:tcPr>
                <w:p w14:paraId="4C77C2B4" w14:textId="77777777" w:rsidR="0029003F" w:rsidRPr="005E2DA3" w:rsidRDefault="0029003F" w:rsidP="00BA7D7B">
                  <w:pPr>
                    <w:jc w:val="center"/>
                    <w:rPr>
                      <w:rFonts w:eastAsia="Times New Roman"/>
                      <w:b/>
                      <w:color w:val="000000"/>
                      <w:sz w:val="16"/>
                      <w:szCs w:val="18"/>
                      <w:lang w:eastAsia="es-CL"/>
                    </w:rPr>
                  </w:pPr>
                  <w:r w:rsidRPr="005E2DA3">
                    <w:rPr>
                      <w:rFonts w:eastAsia="Times New Roman"/>
                      <w:b/>
                      <w:color w:val="000000"/>
                      <w:sz w:val="16"/>
                      <w:szCs w:val="18"/>
                      <w:lang w:eastAsia="es-CL"/>
                    </w:rPr>
                    <w:t>NMP/100 mL</w:t>
                  </w:r>
                </w:p>
              </w:tc>
              <w:tc>
                <w:tcPr>
                  <w:tcW w:w="531" w:type="dxa"/>
                  <w:tcBorders>
                    <w:top w:val="nil"/>
                    <w:left w:val="nil"/>
                    <w:bottom w:val="single" w:sz="4" w:space="0" w:color="auto"/>
                    <w:right w:val="single" w:sz="4" w:space="0" w:color="auto"/>
                  </w:tcBorders>
                  <w:shd w:val="clear" w:color="auto" w:fill="auto"/>
                  <w:noWrap/>
                  <w:vAlign w:val="center"/>
                  <w:hideMark/>
                </w:tcPr>
                <w:p w14:paraId="297550D4" w14:textId="77777777" w:rsidR="0029003F" w:rsidRPr="005E2DA3" w:rsidRDefault="0029003F" w:rsidP="00BA7D7B">
                  <w:pPr>
                    <w:jc w:val="center"/>
                    <w:rPr>
                      <w:rFonts w:eastAsia="Times New Roman"/>
                      <w:color w:val="000000"/>
                      <w:sz w:val="16"/>
                      <w:szCs w:val="18"/>
                      <w:lang w:eastAsia="es-CL"/>
                    </w:rPr>
                  </w:pPr>
                  <w:r w:rsidRPr="005E2DA3">
                    <w:rPr>
                      <w:rFonts w:eastAsia="Times New Roman"/>
                      <w:color w:val="000000"/>
                      <w:sz w:val="16"/>
                      <w:szCs w:val="18"/>
                      <w:lang w:eastAsia="es-CL"/>
                    </w:rPr>
                    <w:t>&lt;20</w:t>
                  </w:r>
                </w:p>
              </w:tc>
              <w:tc>
                <w:tcPr>
                  <w:tcW w:w="501" w:type="dxa"/>
                  <w:tcBorders>
                    <w:top w:val="nil"/>
                    <w:left w:val="nil"/>
                    <w:bottom w:val="single" w:sz="4" w:space="0" w:color="auto"/>
                    <w:right w:val="single" w:sz="4" w:space="0" w:color="auto"/>
                  </w:tcBorders>
                  <w:shd w:val="clear" w:color="auto" w:fill="auto"/>
                  <w:noWrap/>
                  <w:vAlign w:val="center"/>
                  <w:hideMark/>
                </w:tcPr>
                <w:p w14:paraId="14AA9BE7" w14:textId="77777777" w:rsidR="0029003F" w:rsidRPr="005E2DA3" w:rsidRDefault="0029003F" w:rsidP="00BA7D7B">
                  <w:pPr>
                    <w:jc w:val="center"/>
                    <w:rPr>
                      <w:rFonts w:eastAsia="Times New Roman"/>
                      <w:color w:val="000000"/>
                      <w:sz w:val="16"/>
                      <w:szCs w:val="18"/>
                      <w:lang w:eastAsia="es-CL"/>
                    </w:rPr>
                  </w:pPr>
                  <w:r w:rsidRPr="005E2DA3">
                    <w:rPr>
                      <w:rFonts w:eastAsia="Times New Roman"/>
                      <w:color w:val="000000"/>
                      <w:sz w:val="16"/>
                      <w:szCs w:val="18"/>
                      <w:lang w:eastAsia="es-CL"/>
                    </w:rPr>
                    <w:t>&lt;20</w:t>
                  </w:r>
                </w:p>
              </w:tc>
              <w:tc>
                <w:tcPr>
                  <w:tcW w:w="1776" w:type="dxa"/>
                  <w:tcBorders>
                    <w:top w:val="nil"/>
                    <w:left w:val="nil"/>
                    <w:bottom w:val="single" w:sz="4" w:space="0" w:color="auto"/>
                    <w:right w:val="single" w:sz="4" w:space="0" w:color="auto"/>
                  </w:tcBorders>
                  <w:shd w:val="clear" w:color="auto" w:fill="auto"/>
                  <w:noWrap/>
                  <w:vAlign w:val="center"/>
                  <w:hideMark/>
                </w:tcPr>
                <w:p w14:paraId="702B99F2" w14:textId="77777777" w:rsidR="0029003F" w:rsidRPr="005E2DA3" w:rsidRDefault="0029003F" w:rsidP="00BA7D7B">
                  <w:pPr>
                    <w:jc w:val="center"/>
                    <w:rPr>
                      <w:rFonts w:eastAsia="Times New Roman"/>
                      <w:color w:val="000000"/>
                      <w:sz w:val="16"/>
                      <w:szCs w:val="18"/>
                      <w:lang w:eastAsia="es-CL"/>
                    </w:rPr>
                  </w:pPr>
                  <w:r w:rsidRPr="005E2DA3">
                    <w:rPr>
                      <w:rFonts w:eastAsia="Times New Roman"/>
                      <w:color w:val="000000"/>
                      <w:sz w:val="16"/>
                      <w:szCs w:val="18"/>
                      <w:lang w:eastAsia="es-CL"/>
                    </w:rPr>
                    <w:t>&lt;3</w:t>
                  </w:r>
                </w:p>
              </w:tc>
              <w:tc>
                <w:tcPr>
                  <w:tcW w:w="1776" w:type="dxa"/>
                  <w:tcBorders>
                    <w:top w:val="nil"/>
                    <w:left w:val="nil"/>
                    <w:bottom w:val="single" w:sz="4" w:space="0" w:color="auto"/>
                    <w:right w:val="single" w:sz="4" w:space="0" w:color="auto"/>
                  </w:tcBorders>
                  <w:shd w:val="clear" w:color="auto" w:fill="auto"/>
                  <w:noWrap/>
                  <w:vAlign w:val="center"/>
                  <w:hideMark/>
                </w:tcPr>
                <w:p w14:paraId="53BDDF7C" w14:textId="77777777" w:rsidR="0029003F" w:rsidRPr="005E2DA3" w:rsidRDefault="0029003F" w:rsidP="00BA7D7B">
                  <w:pPr>
                    <w:jc w:val="center"/>
                    <w:rPr>
                      <w:rFonts w:eastAsia="Times New Roman"/>
                      <w:color w:val="000000"/>
                      <w:sz w:val="16"/>
                      <w:szCs w:val="18"/>
                      <w:lang w:eastAsia="es-CL"/>
                    </w:rPr>
                  </w:pPr>
                  <w:r w:rsidRPr="005E2DA3">
                    <w:rPr>
                      <w:rFonts w:eastAsia="Times New Roman"/>
                      <w:color w:val="000000"/>
                      <w:sz w:val="16"/>
                      <w:szCs w:val="18"/>
                      <w:lang w:eastAsia="es-CL"/>
                    </w:rPr>
                    <w:t>&lt;20</w:t>
                  </w:r>
                </w:p>
              </w:tc>
              <w:tc>
                <w:tcPr>
                  <w:tcW w:w="1776" w:type="dxa"/>
                  <w:tcBorders>
                    <w:top w:val="nil"/>
                    <w:left w:val="nil"/>
                    <w:bottom w:val="single" w:sz="4" w:space="0" w:color="auto"/>
                    <w:right w:val="single" w:sz="4" w:space="0" w:color="auto"/>
                  </w:tcBorders>
                  <w:shd w:val="clear" w:color="auto" w:fill="auto"/>
                  <w:noWrap/>
                  <w:vAlign w:val="center"/>
                  <w:hideMark/>
                </w:tcPr>
                <w:p w14:paraId="36337A94" w14:textId="77777777" w:rsidR="0029003F" w:rsidRPr="005E2DA3" w:rsidRDefault="0029003F" w:rsidP="00BA7D7B">
                  <w:pPr>
                    <w:jc w:val="center"/>
                    <w:rPr>
                      <w:rFonts w:eastAsia="Times New Roman"/>
                      <w:color w:val="000000"/>
                      <w:sz w:val="16"/>
                      <w:szCs w:val="18"/>
                      <w:lang w:eastAsia="es-CL"/>
                    </w:rPr>
                  </w:pPr>
                  <w:r w:rsidRPr="005E2DA3">
                    <w:rPr>
                      <w:rFonts w:eastAsia="Times New Roman"/>
                      <w:color w:val="000000"/>
                      <w:sz w:val="16"/>
                      <w:szCs w:val="18"/>
                      <w:lang w:eastAsia="es-CL"/>
                    </w:rPr>
                    <w:t>&lt;1,8</w:t>
                  </w:r>
                </w:p>
              </w:tc>
              <w:tc>
                <w:tcPr>
                  <w:tcW w:w="1776" w:type="dxa"/>
                  <w:tcBorders>
                    <w:top w:val="nil"/>
                    <w:left w:val="nil"/>
                    <w:bottom w:val="single" w:sz="4" w:space="0" w:color="auto"/>
                    <w:right w:val="single" w:sz="4" w:space="0" w:color="auto"/>
                  </w:tcBorders>
                  <w:shd w:val="clear" w:color="auto" w:fill="auto"/>
                  <w:noWrap/>
                  <w:vAlign w:val="center"/>
                  <w:hideMark/>
                </w:tcPr>
                <w:p w14:paraId="6FF25422" w14:textId="77777777" w:rsidR="0029003F" w:rsidRPr="005E2DA3" w:rsidRDefault="0029003F" w:rsidP="00BA7D7B">
                  <w:pPr>
                    <w:jc w:val="center"/>
                    <w:rPr>
                      <w:rFonts w:eastAsia="Times New Roman"/>
                      <w:color w:val="000000"/>
                      <w:sz w:val="16"/>
                      <w:szCs w:val="18"/>
                      <w:lang w:eastAsia="es-CL"/>
                    </w:rPr>
                  </w:pPr>
                  <w:r w:rsidRPr="005E2DA3">
                    <w:rPr>
                      <w:rFonts w:eastAsia="Times New Roman"/>
                      <w:color w:val="000000"/>
                      <w:sz w:val="16"/>
                      <w:szCs w:val="18"/>
                      <w:lang w:eastAsia="es-CL"/>
                    </w:rPr>
                    <w:t>&lt;1,8</w:t>
                  </w:r>
                </w:p>
              </w:tc>
            </w:tr>
            <w:tr w:rsidR="0029003F" w:rsidRPr="00540A06" w14:paraId="414B290F" w14:textId="77777777" w:rsidTr="005E2DA3">
              <w:trPr>
                <w:trHeight w:val="300"/>
                <w:jc w:val="center"/>
              </w:trPr>
              <w:tc>
                <w:tcPr>
                  <w:tcW w:w="2162"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16D524A2" w14:textId="77777777" w:rsidR="0029003F" w:rsidRPr="005E2DA3" w:rsidRDefault="0029003F" w:rsidP="00BA7D7B">
                  <w:pPr>
                    <w:jc w:val="center"/>
                    <w:rPr>
                      <w:rFonts w:eastAsia="Times New Roman"/>
                      <w:b/>
                      <w:color w:val="000000"/>
                      <w:sz w:val="16"/>
                      <w:szCs w:val="18"/>
                      <w:lang w:eastAsia="es-CL"/>
                    </w:rPr>
                  </w:pPr>
                  <w:r w:rsidRPr="005E2DA3">
                    <w:rPr>
                      <w:rFonts w:eastAsia="Times New Roman"/>
                      <w:b/>
                      <w:color w:val="000000"/>
                      <w:sz w:val="16"/>
                      <w:szCs w:val="18"/>
                      <w:lang w:eastAsia="es-CL"/>
                    </w:rPr>
                    <w:lastRenderedPageBreak/>
                    <w:t>Coliformes totales</w:t>
                  </w:r>
                </w:p>
              </w:tc>
              <w:tc>
                <w:tcPr>
                  <w:tcW w:w="1508" w:type="dxa"/>
                  <w:tcBorders>
                    <w:top w:val="nil"/>
                    <w:left w:val="nil"/>
                    <w:bottom w:val="single" w:sz="4" w:space="0" w:color="auto"/>
                    <w:right w:val="single" w:sz="4" w:space="0" w:color="auto"/>
                  </w:tcBorders>
                  <w:shd w:val="clear" w:color="auto" w:fill="D9D9D9" w:themeFill="background1" w:themeFillShade="D9"/>
                  <w:noWrap/>
                  <w:vAlign w:val="center"/>
                  <w:hideMark/>
                </w:tcPr>
                <w:p w14:paraId="09EB14B3" w14:textId="37312C78" w:rsidR="0029003F" w:rsidRPr="005E2DA3" w:rsidRDefault="0029003F" w:rsidP="00BA7D7B">
                  <w:pPr>
                    <w:jc w:val="center"/>
                    <w:rPr>
                      <w:rFonts w:eastAsia="Times New Roman"/>
                      <w:b/>
                      <w:color w:val="000000"/>
                      <w:sz w:val="16"/>
                      <w:szCs w:val="18"/>
                      <w:lang w:eastAsia="es-CL"/>
                    </w:rPr>
                  </w:pPr>
                </w:p>
              </w:tc>
              <w:tc>
                <w:tcPr>
                  <w:tcW w:w="531" w:type="dxa"/>
                  <w:tcBorders>
                    <w:top w:val="nil"/>
                    <w:left w:val="nil"/>
                    <w:bottom w:val="single" w:sz="4" w:space="0" w:color="auto"/>
                    <w:right w:val="single" w:sz="4" w:space="0" w:color="auto"/>
                  </w:tcBorders>
                  <w:shd w:val="clear" w:color="auto" w:fill="auto"/>
                  <w:noWrap/>
                  <w:vAlign w:val="center"/>
                  <w:hideMark/>
                </w:tcPr>
                <w:p w14:paraId="1A85D333" w14:textId="7483C165" w:rsidR="0029003F" w:rsidRPr="005E2DA3" w:rsidRDefault="009062C3" w:rsidP="00BA7D7B">
                  <w:pPr>
                    <w:jc w:val="center"/>
                    <w:rPr>
                      <w:rFonts w:eastAsia="Times New Roman"/>
                      <w:color w:val="000000"/>
                      <w:sz w:val="16"/>
                      <w:szCs w:val="18"/>
                      <w:lang w:eastAsia="es-CL"/>
                    </w:rPr>
                  </w:pPr>
                  <w:r w:rsidRPr="005E2DA3">
                    <w:rPr>
                      <w:rFonts w:eastAsia="Times New Roman"/>
                      <w:color w:val="000000"/>
                      <w:sz w:val="16"/>
                      <w:szCs w:val="18"/>
                      <w:lang w:eastAsia="es-CL"/>
                    </w:rPr>
                    <w:t>--</w:t>
                  </w:r>
                </w:p>
              </w:tc>
              <w:tc>
                <w:tcPr>
                  <w:tcW w:w="501" w:type="dxa"/>
                  <w:tcBorders>
                    <w:top w:val="nil"/>
                    <w:left w:val="nil"/>
                    <w:bottom w:val="single" w:sz="4" w:space="0" w:color="auto"/>
                    <w:right w:val="single" w:sz="4" w:space="0" w:color="auto"/>
                  </w:tcBorders>
                  <w:shd w:val="clear" w:color="auto" w:fill="auto"/>
                  <w:noWrap/>
                  <w:vAlign w:val="center"/>
                  <w:hideMark/>
                </w:tcPr>
                <w:p w14:paraId="1B03F989" w14:textId="7D9F3CAB" w:rsidR="0029003F" w:rsidRPr="005E2DA3" w:rsidRDefault="009062C3" w:rsidP="00BA7D7B">
                  <w:pPr>
                    <w:jc w:val="center"/>
                    <w:rPr>
                      <w:rFonts w:eastAsia="Times New Roman"/>
                      <w:color w:val="000000"/>
                      <w:sz w:val="16"/>
                      <w:szCs w:val="18"/>
                      <w:lang w:eastAsia="es-CL"/>
                    </w:rPr>
                  </w:pPr>
                  <w:r w:rsidRPr="005E2DA3">
                    <w:rPr>
                      <w:rFonts w:eastAsia="Times New Roman"/>
                      <w:color w:val="000000"/>
                      <w:sz w:val="16"/>
                      <w:szCs w:val="18"/>
                      <w:lang w:eastAsia="es-CL"/>
                    </w:rPr>
                    <w:t>--</w:t>
                  </w:r>
                </w:p>
              </w:tc>
              <w:tc>
                <w:tcPr>
                  <w:tcW w:w="1776" w:type="dxa"/>
                  <w:tcBorders>
                    <w:top w:val="nil"/>
                    <w:left w:val="nil"/>
                    <w:bottom w:val="single" w:sz="4" w:space="0" w:color="auto"/>
                    <w:right w:val="single" w:sz="4" w:space="0" w:color="auto"/>
                  </w:tcBorders>
                  <w:shd w:val="clear" w:color="auto" w:fill="auto"/>
                  <w:noWrap/>
                  <w:vAlign w:val="center"/>
                  <w:hideMark/>
                </w:tcPr>
                <w:p w14:paraId="0288C47B" w14:textId="60E76B6C" w:rsidR="0029003F" w:rsidRPr="005E2DA3" w:rsidRDefault="0029003F" w:rsidP="00BA7D7B">
                  <w:pPr>
                    <w:jc w:val="center"/>
                    <w:rPr>
                      <w:rFonts w:eastAsia="Times New Roman"/>
                      <w:color w:val="000000"/>
                      <w:sz w:val="16"/>
                      <w:szCs w:val="18"/>
                      <w:lang w:eastAsia="es-CL"/>
                    </w:rPr>
                  </w:pPr>
                </w:p>
              </w:tc>
              <w:tc>
                <w:tcPr>
                  <w:tcW w:w="1776" w:type="dxa"/>
                  <w:tcBorders>
                    <w:top w:val="nil"/>
                    <w:left w:val="nil"/>
                    <w:bottom w:val="single" w:sz="4" w:space="0" w:color="auto"/>
                    <w:right w:val="single" w:sz="4" w:space="0" w:color="auto"/>
                  </w:tcBorders>
                  <w:shd w:val="clear" w:color="auto" w:fill="auto"/>
                  <w:noWrap/>
                  <w:vAlign w:val="center"/>
                  <w:hideMark/>
                </w:tcPr>
                <w:p w14:paraId="53E64FA4" w14:textId="77777777" w:rsidR="0029003F" w:rsidRPr="005E2DA3" w:rsidRDefault="0029003F" w:rsidP="00BA7D7B">
                  <w:pPr>
                    <w:jc w:val="center"/>
                    <w:rPr>
                      <w:rFonts w:eastAsia="Times New Roman"/>
                      <w:color w:val="000000"/>
                      <w:sz w:val="16"/>
                      <w:szCs w:val="18"/>
                      <w:lang w:eastAsia="es-CL"/>
                    </w:rPr>
                  </w:pPr>
                  <w:r w:rsidRPr="005E2DA3">
                    <w:rPr>
                      <w:rFonts w:eastAsia="Times New Roman"/>
                      <w:color w:val="000000"/>
                      <w:sz w:val="16"/>
                      <w:szCs w:val="18"/>
                      <w:lang w:eastAsia="es-CL"/>
                    </w:rPr>
                    <w:t>&lt;20</w:t>
                  </w:r>
                </w:p>
              </w:tc>
              <w:tc>
                <w:tcPr>
                  <w:tcW w:w="1776" w:type="dxa"/>
                  <w:tcBorders>
                    <w:top w:val="nil"/>
                    <w:left w:val="nil"/>
                    <w:bottom w:val="single" w:sz="4" w:space="0" w:color="auto"/>
                    <w:right w:val="single" w:sz="4" w:space="0" w:color="auto"/>
                  </w:tcBorders>
                  <w:shd w:val="clear" w:color="auto" w:fill="auto"/>
                  <w:noWrap/>
                  <w:vAlign w:val="center"/>
                  <w:hideMark/>
                </w:tcPr>
                <w:p w14:paraId="458A1FD2" w14:textId="77777777" w:rsidR="0029003F" w:rsidRPr="005E2DA3" w:rsidRDefault="0029003F" w:rsidP="00BA7D7B">
                  <w:pPr>
                    <w:jc w:val="center"/>
                    <w:rPr>
                      <w:rFonts w:eastAsia="Times New Roman"/>
                      <w:color w:val="000000"/>
                      <w:sz w:val="16"/>
                      <w:szCs w:val="18"/>
                      <w:lang w:eastAsia="es-CL"/>
                    </w:rPr>
                  </w:pPr>
                  <w:r w:rsidRPr="005E2DA3">
                    <w:rPr>
                      <w:rFonts w:eastAsia="Times New Roman"/>
                      <w:color w:val="000000"/>
                      <w:sz w:val="16"/>
                      <w:szCs w:val="18"/>
                      <w:lang w:eastAsia="es-CL"/>
                    </w:rPr>
                    <w:t>&lt;1,8</w:t>
                  </w:r>
                </w:p>
              </w:tc>
              <w:tc>
                <w:tcPr>
                  <w:tcW w:w="1776" w:type="dxa"/>
                  <w:tcBorders>
                    <w:top w:val="nil"/>
                    <w:left w:val="nil"/>
                    <w:bottom w:val="single" w:sz="4" w:space="0" w:color="auto"/>
                    <w:right w:val="single" w:sz="4" w:space="0" w:color="auto"/>
                  </w:tcBorders>
                  <w:shd w:val="clear" w:color="auto" w:fill="auto"/>
                  <w:noWrap/>
                  <w:vAlign w:val="center"/>
                  <w:hideMark/>
                </w:tcPr>
                <w:p w14:paraId="5EF39294" w14:textId="77777777" w:rsidR="0029003F" w:rsidRPr="005E2DA3" w:rsidRDefault="0029003F" w:rsidP="00BA7D7B">
                  <w:pPr>
                    <w:jc w:val="center"/>
                    <w:rPr>
                      <w:rFonts w:eastAsia="Times New Roman"/>
                      <w:color w:val="000000"/>
                      <w:sz w:val="16"/>
                      <w:szCs w:val="18"/>
                      <w:lang w:eastAsia="es-CL"/>
                    </w:rPr>
                  </w:pPr>
                  <w:r w:rsidRPr="005E2DA3">
                    <w:rPr>
                      <w:rFonts w:eastAsia="Times New Roman"/>
                      <w:color w:val="000000"/>
                      <w:sz w:val="16"/>
                      <w:szCs w:val="18"/>
                      <w:lang w:eastAsia="es-CL"/>
                    </w:rPr>
                    <w:t>&lt;1,8</w:t>
                  </w:r>
                </w:p>
              </w:tc>
            </w:tr>
            <w:tr w:rsidR="0029003F" w:rsidRPr="00540A06" w14:paraId="69097678" w14:textId="77777777" w:rsidTr="005E2DA3">
              <w:trPr>
                <w:trHeight w:val="367"/>
                <w:jc w:val="center"/>
              </w:trPr>
              <w:tc>
                <w:tcPr>
                  <w:tcW w:w="2162"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7B72F080" w14:textId="2910FF74" w:rsidR="0029003F" w:rsidRPr="005E2DA3" w:rsidRDefault="0029003F" w:rsidP="00BA7D7B">
                  <w:pPr>
                    <w:jc w:val="center"/>
                    <w:rPr>
                      <w:rFonts w:eastAsia="Times New Roman"/>
                      <w:b/>
                      <w:color w:val="000000"/>
                      <w:sz w:val="16"/>
                      <w:szCs w:val="18"/>
                      <w:lang w:eastAsia="es-CL"/>
                    </w:rPr>
                  </w:pPr>
                  <w:r w:rsidRPr="005E2DA3">
                    <w:rPr>
                      <w:rFonts w:eastAsia="Times New Roman"/>
                      <w:b/>
                      <w:color w:val="000000"/>
                      <w:sz w:val="16"/>
                      <w:szCs w:val="18"/>
                      <w:lang w:eastAsia="es-CL"/>
                    </w:rPr>
                    <w:t>Det. P/A Salmonella sp</w:t>
                  </w:r>
                </w:p>
              </w:tc>
              <w:tc>
                <w:tcPr>
                  <w:tcW w:w="1508" w:type="dxa"/>
                  <w:tcBorders>
                    <w:top w:val="nil"/>
                    <w:left w:val="nil"/>
                    <w:bottom w:val="single" w:sz="4" w:space="0" w:color="auto"/>
                    <w:right w:val="single" w:sz="4" w:space="0" w:color="auto"/>
                  </w:tcBorders>
                  <w:shd w:val="clear" w:color="auto" w:fill="D9D9D9" w:themeFill="background1" w:themeFillShade="D9"/>
                  <w:vAlign w:val="center"/>
                  <w:hideMark/>
                </w:tcPr>
                <w:p w14:paraId="0381465B" w14:textId="77777777" w:rsidR="0029003F" w:rsidRPr="005E2DA3" w:rsidRDefault="0029003F" w:rsidP="00BA7D7B">
                  <w:pPr>
                    <w:jc w:val="center"/>
                    <w:rPr>
                      <w:rFonts w:eastAsia="Times New Roman"/>
                      <w:b/>
                      <w:color w:val="000000"/>
                      <w:sz w:val="16"/>
                      <w:szCs w:val="18"/>
                      <w:lang w:eastAsia="es-CL"/>
                    </w:rPr>
                  </w:pPr>
                  <w:r w:rsidRPr="005E2DA3">
                    <w:rPr>
                      <w:rFonts w:eastAsia="Times New Roman"/>
                      <w:b/>
                      <w:color w:val="000000"/>
                      <w:sz w:val="16"/>
                      <w:szCs w:val="18"/>
                      <w:lang w:eastAsia="es-CL"/>
                    </w:rPr>
                    <w:t>presencia/ausencia</w:t>
                  </w:r>
                </w:p>
              </w:tc>
              <w:tc>
                <w:tcPr>
                  <w:tcW w:w="531" w:type="dxa"/>
                  <w:tcBorders>
                    <w:top w:val="nil"/>
                    <w:left w:val="nil"/>
                    <w:bottom w:val="single" w:sz="4" w:space="0" w:color="auto"/>
                    <w:right w:val="single" w:sz="4" w:space="0" w:color="auto"/>
                  </w:tcBorders>
                  <w:shd w:val="clear" w:color="auto" w:fill="auto"/>
                  <w:vAlign w:val="center"/>
                  <w:hideMark/>
                </w:tcPr>
                <w:p w14:paraId="1174BB3F" w14:textId="0C24CA3A" w:rsidR="0029003F" w:rsidRPr="005E2DA3" w:rsidRDefault="009062C3" w:rsidP="00BA7D7B">
                  <w:pPr>
                    <w:jc w:val="center"/>
                    <w:rPr>
                      <w:rFonts w:eastAsia="Times New Roman"/>
                      <w:color w:val="000000"/>
                      <w:sz w:val="16"/>
                      <w:szCs w:val="18"/>
                      <w:lang w:eastAsia="es-CL"/>
                    </w:rPr>
                  </w:pPr>
                  <w:r w:rsidRPr="005E2DA3">
                    <w:rPr>
                      <w:rFonts w:eastAsia="Times New Roman"/>
                      <w:color w:val="000000"/>
                      <w:sz w:val="16"/>
                      <w:szCs w:val="18"/>
                      <w:lang w:eastAsia="es-CL"/>
                    </w:rPr>
                    <w:t>--</w:t>
                  </w:r>
                </w:p>
              </w:tc>
              <w:tc>
                <w:tcPr>
                  <w:tcW w:w="501" w:type="dxa"/>
                  <w:tcBorders>
                    <w:top w:val="nil"/>
                    <w:left w:val="nil"/>
                    <w:bottom w:val="single" w:sz="4" w:space="0" w:color="auto"/>
                    <w:right w:val="single" w:sz="4" w:space="0" w:color="auto"/>
                  </w:tcBorders>
                  <w:shd w:val="clear" w:color="auto" w:fill="auto"/>
                  <w:vAlign w:val="center"/>
                  <w:hideMark/>
                </w:tcPr>
                <w:p w14:paraId="46401D7A" w14:textId="7A6ED8AD" w:rsidR="0029003F" w:rsidRPr="005E2DA3" w:rsidRDefault="009062C3" w:rsidP="00BA7D7B">
                  <w:pPr>
                    <w:jc w:val="center"/>
                    <w:rPr>
                      <w:rFonts w:eastAsia="Times New Roman"/>
                      <w:color w:val="000000"/>
                      <w:sz w:val="16"/>
                      <w:szCs w:val="18"/>
                      <w:lang w:eastAsia="es-CL"/>
                    </w:rPr>
                  </w:pPr>
                  <w:r w:rsidRPr="005E2DA3">
                    <w:rPr>
                      <w:rFonts w:eastAsia="Times New Roman"/>
                      <w:color w:val="000000"/>
                      <w:sz w:val="16"/>
                      <w:szCs w:val="18"/>
                      <w:lang w:eastAsia="es-CL"/>
                    </w:rPr>
                    <w:t>--</w:t>
                  </w:r>
                </w:p>
              </w:tc>
              <w:tc>
                <w:tcPr>
                  <w:tcW w:w="1776" w:type="dxa"/>
                  <w:tcBorders>
                    <w:top w:val="nil"/>
                    <w:left w:val="nil"/>
                    <w:bottom w:val="single" w:sz="4" w:space="0" w:color="auto"/>
                    <w:right w:val="single" w:sz="4" w:space="0" w:color="auto"/>
                  </w:tcBorders>
                  <w:shd w:val="clear" w:color="auto" w:fill="auto"/>
                  <w:vAlign w:val="center"/>
                  <w:hideMark/>
                </w:tcPr>
                <w:p w14:paraId="24B7B700" w14:textId="77777777" w:rsidR="0029003F" w:rsidRPr="005E2DA3" w:rsidRDefault="0029003F" w:rsidP="00BA7D7B">
                  <w:pPr>
                    <w:jc w:val="center"/>
                    <w:rPr>
                      <w:rFonts w:eastAsia="Times New Roman"/>
                      <w:color w:val="000000"/>
                      <w:sz w:val="16"/>
                      <w:szCs w:val="18"/>
                      <w:lang w:eastAsia="es-CL"/>
                    </w:rPr>
                  </w:pPr>
                  <w:r w:rsidRPr="005E2DA3">
                    <w:rPr>
                      <w:rFonts w:eastAsia="Times New Roman"/>
                      <w:color w:val="000000"/>
                      <w:sz w:val="16"/>
                      <w:szCs w:val="18"/>
                      <w:lang w:eastAsia="es-CL"/>
                    </w:rPr>
                    <w:t>Ausencia Salmonella sp.</w:t>
                  </w:r>
                </w:p>
              </w:tc>
              <w:tc>
                <w:tcPr>
                  <w:tcW w:w="1776" w:type="dxa"/>
                  <w:tcBorders>
                    <w:top w:val="nil"/>
                    <w:left w:val="nil"/>
                    <w:bottom w:val="single" w:sz="4" w:space="0" w:color="auto"/>
                    <w:right w:val="single" w:sz="4" w:space="0" w:color="auto"/>
                  </w:tcBorders>
                  <w:shd w:val="clear" w:color="auto" w:fill="auto"/>
                  <w:vAlign w:val="center"/>
                  <w:hideMark/>
                </w:tcPr>
                <w:p w14:paraId="36F44122" w14:textId="77777777" w:rsidR="0029003F" w:rsidRPr="005E2DA3" w:rsidRDefault="0029003F" w:rsidP="00BA7D7B">
                  <w:pPr>
                    <w:jc w:val="center"/>
                    <w:rPr>
                      <w:rFonts w:eastAsia="Times New Roman"/>
                      <w:color w:val="000000"/>
                      <w:sz w:val="16"/>
                      <w:szCs w:val="18"/>
                      <w:lang w:eastAsia="es-CL"/>
                    </w:rPr>
                  </w:pPr>
                  <w:r w:rsidRPr="005E2DA3">
                    <w:rPr>
                      <w:rFonts w:eastAsia="Times New Roman"/>
                      <w:color w:val="000000"/>
                      <w:sz w:val="16"/>
                      <w:szCs w:val="18"/>
                      <w:lang w:eastAsia="es-CL"/>
                    </w:rPr>
                    <w:t>Ausencia Salmonella sp.</w:t>
                  </w:r>
                </w:p>
              </w:tc>
              <w:tc>
                <w:tcPr>
                  <w:tcW w:w="1776" w:type="dxa"/>
                  <w:tcBorders>
                    <w:top w:val="nil"/>
                    <w:left w:val="nil"/>
                    <w:bottom w:val="single" w:sz="4" w:space="0" w:color="auto"/>
                    <w:right w:val="single" w:sz="4" w:space="0" w:color="auto"/>
                  </w:tcBorders>
                  <w:shd w:val="clear" w:color="auto" w:fill="auto"/>
                  <w:vAlign w:val="center"/>
                  <w:hideMark/>
                </w:tcPr>
                <w:p w14:paraId="53738FCA" w14:textId="77777777" w:rsidR="0029003F" w:rsidRPr="005E2DA3" w:rsidRDefault="0029003F" w:rsidP="00BA7D7B">
                  <w:pPr>
                    <w:jc w:val="center"/>
                    <w:rPr>
                      <w:rFonts w:eastAsia="Times New Roman"/>
                      <w:color w:val="000000"/>
                      <w:sz w:val="16"/>
                      <w:szCs w:val="18"/>
                      <w:lang w:eastAsia="es-CL"/>
                    </w:rPr>
                  </w:pPr>
                  <w:r w:rsidRPr="005E2DA3">
                    <w:rPr>
                      <w:rFonts w:eastAsia="Times New Roman"/>
                      <w:color w:val="000000"/>
                      <w:sz w:val="16"/>
                      <w:szCs w:val="18"/>
                      <w:lang w:eastAsia="es-CL"/>
                    </w:rPr>
                    <w:t>Ausencia Salmonella sp.</w:t>
                  </w:r>
                </w:p>
              </w:tc>
              <w:tc>
                <w:tcPr>
                  <w:tcW w:w="1776" w:type="dxa"/>
                  <w:tcBorders>
                    <w:top w:val="nil"/>
                    <w:left w:val="nil"/>
                    <w:bottom w:val="single" w:sz="4" w:space="0" w:color="auto"/>
                    <w:right w:val="single" w:sz="4" w:space="0" w:color="auto"/>
                  </w:tcBorders>
                  <w:shd w:val="clear" w:color="auto" w:fill="auto"/>
                  <w:vAlign w:val="center"/>
                  <w:hideMark/>
                </w:tcPr>
                <w:p w14:paraId="13601B71" w14:textId="77777777" w:rsidR="0029003F" w:rsidRPr="005E2DA3" w:rsidRDefault="0029003F" w:rsidP="00BA7D7B">
                  <w:pPr>
                    <w:jc w:val="center"/>
                    <w:rPr>
                      <w:rFonts w:eastAsia="Times New Roman"/>
                      <w:color w:val="000000"/>
                      <w:sz w:val="16"/>
                      <w:szCs w:val="18"/>
                      <w:lang w:eastAsia="es-CL"/>
                    </w:rPr>
                  </w:pPr>
                  <w:r w:rsidRPr="005E2DA3">
                    <w:rPr>
                      <w:rFonts w:eastAsia="Times New Roman"/>
                      <w:color w:val="000000"/>
                      <w:sz w:val="16"/>
                      <w:szCs w:val="18"/>
                      <w:lang w:eastAsia="es-CL"/>
                    </w:rPr>
                    <w:t>Ausencia Salmonella sp.</w:t>
                  </w:r>
                </w:p>
              </w:tc>
            </w:tr>
            <w:tr w:rsidR="0029003F" w:rsidRPr="00540A06" w14:paraId="66DAA2F8" w14:textId="77777777" w:rsidTr="005E2DA3">
              <w:trPr>
                <w:trHeight w:val="300"/>
                <w:jc w:val="center"/>
              </w:trPr>
              <w:tc>
                <w:tcPr>
                  <w:tcW w:w="2162"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2B12D12E" w14:textId="77777777" w:rsidR="0029003F" w:rsidRPr="005E2DA3" w:rsidRDefault="0029003F" w:rsidP="00BA7D7B">
                  <w:pPr>
                    <w:jc w:val="center"/>
                    <w:rPr>
                      <w:rFonts w:eastAsia="Times New Roman"/>
                      <w:b/>
                      <w:color w:val="000000"/>
                      <w:sz w:val="16"/>
                      <w:szCs w:val="18"/>
                      <w:lang w:eastAsia="es-CL"/>
                    </w:rPr>
                  </w:pPr>
                  <w:r w:rsidRPr="005E2DA3">
                    <w:rPr>
                      <w:rFonts w:eastAsia="Times New Roman"/>
                      <w:b/>
                      <w:color w:val="000000"/>
                      <w:sz w:val="16"/>
                      <w:szCs w:val="18"/>
                      <w:lang w:eastAsia="es-CL"/>
                    </w:rPr>
                    <w:t>Escherichia coli</w:t>
                  </w:r>
                </w:p>
              </w:tc>
              <w:tc>
                <w:tcPr>
                  <w:tcW w:w="1508" w:type="dxa"/>
                  <w:tcBorders>
                    <w:top w:val="nil"/>
                    <w:left w:val="nil"/>
                    <w:bottom w:val="single" w:sz="4" w:space="0" w:color="auto"/>
                    <w:right w:val="single" w:sz="4" w:space="0" w:color="auto"/>
                  </w:tcBorders>
                  <w:shd w:val="clear" w:color="auto" w:fill="D9D9D9" w:themeFill="background1" w:themeFillShade="D9"/>
                  <w:noWrap/>
                  <w:vAlign w:val="center"/>
                  <w:hideMark/>
                </w:tcPr>
                <w:p w14:paraId="0BEFA7A8" w14:textId="097B5B3D" w:rsidR="0029003F" w:rsidRPr="005E2DA3" w:rsidRDefault="0029003F" w:rsidP="00BA7D7B">
                  <w:pPr>
                    <w:jc w:val="center"/>
                    <w:rPr>
                      <w:rFonts w:eastAsia="Times New Roman"/>
                      <w:b/>
                      <w:color w:val="000000"/>
                      <w:sz w:val="16"/>
                      <w:szCs w:val="18"/>
                      <w:lang w:eastAsia="es-CL"/>
                    </w:rPr>
                  </w:pPr>
                </w:p>
              </w:tc>
              <w:tc>
                <w:tcPr>
                  <w:tcW w:w="531" w:type="dxa"/>
                  <w:tcBorders>
                    <w:top w:val="nil"/>
                    <w:left w:val="nil"/>
                    <w:bottom w:val="single" w:sz="4" w:space="0" w:color="auto"/>
                    <w:right w:val="single" w:sz="4" w:space="0" w:color="auto"/>
                  </w:tcBorders>
                  <w:shd w:val="clear" w:color="auto" w:fill="auto"/>
                  <w:noWrap/>
                  <w:vAlign w:val="center"/>
                  <w:hideMark/>
                </w:tcPr>
                <w:p w14:paraId="03FF98A0" w14:textId="5C67E656" w:rsidR="0029003F" w:rsidRPr="005E2DA3" w:rsidRDefault="009062C3" w:rsidP="00BA7D7B">
                  <w:pPr>
                    <w:jc w:val="center"/>
                    <w:rPr>
                      <w:rFonts w:eastAsia="Times New Roman"/>
                      <w:color w:val="000000"/>
                      <w:sz w:val="16"/>
                      <w:szCs w:val="18"/>
                      <w:lang w:eastAsia="es-CL"/>
                    </w:rPr>
                  </w:pPr>
                  <w:r w:rsidRPr="005E2DA3">
                    <w:rPr>
                      <w:rFonts w:eastAsia="Times New Roman"/>
                      <w:color w:val="000000"/>
                      <w:sz w:val="16"/>
                      <w:szCs w:val="18"/>
                      <w:lang w:eastAsia="es-CL"/>
                    </w:rPr>
                    <w:t>--</w:t>
                  </w:r>
                </w:p>
              </w:tc>
              <w:tc>
                <w:tcPr>
                  <w:tcW w:w="501" w:type="dxa"/>
                  <w:tcBorders>
                    <w:top w:val="nil"/>
                    <w:left w:val="nil"/>
                    <w:bottom w:val="single" w:sz="4" w:space="0" w:color="auto"/>
                    <w:right w:val="single" w:sz="4" w:space="0" w:color="auto"/>
                  </w:tcBorders>
                  <w:shd w:val="clear" w:color="auto" w:fill="auto"/>
                  <w:noWrap/>
                  <w:vAlign w:val="center"/>
                  <w:hideMark/>
                </w:tcPr>
                <w:p w14:paraId="7F8ED543" w14:textId="18FC4D68" w:rsidR="0029003F" w:rsidRPr="005E2DA3" w:rsidRDefault="009062C3" w:rsidP="00BA7D7B">
                  <w:pPr>
                    <w:jc w:val="center"/>
                    <w:rPr>
                      <w:rFonts w:eastAsia="Times New Roman"/>
                      <w:color w:val="000000"/>
                      <w:sz w:val="16"/>
                      <w:szCs w:val="18"/>
                      <w:lang w:eastAsia="es-CL"/>
                    </w:rPr>
                  </w:pPr>
                  <w:r w:rsidRPr="005E2DA3">
                    <w:rPr>
                      <w:rFonts w:eastAsia="Times New Roman"/>
                      <w:color w:val="000000"/>
                      <w:sz w:val="16"/>
                      <w:szCs w:val="18"/>
                      <w:lang w:eastAsia="es-CL"/>
                    </w:rPr>
                    <w:t>--</w:t>
                  </w:r>
                </w:p>
              </w:tc>
              <w:tc>
                <w:tcPr>
                  <w:tcW w:w="1776" w:type="dxa"/>
                  <w:tcBorders>
                    <w:top w:val="nil"/>
                    <w:left w:val="nil"/>
                    <w:bottom w:val="single" w:sz="4" w:space="0" w:color="auto"/>
                    <w:right w:val="single" w:sz="4" w:space="0" w:color="auto"/>
                  </w:tcBorders>
                  <w:shd w:val="clear" w:color="auto" w:fill="auto"/>
                  <w:noWrap/>
                  <w:vAlign w:val="center"/>
                  <w:hideMark/>
                </w:tcPr>
                <w:p w14:paraId="259872D0" w14:textId="2232524B" w:rsidR="0029003F" w:rsidRPr="005E2DA3" w:rsidRDefault="0029003F" w:rsidP="00BA7D7B">
                  <w:pPr>
                    <w:jc w:val="center"/>
                    <w:rPr>
                      <w:rFonts w:eastAsia="Times New Roman"/>
                      <w:color w:val="000000"/>
                      <w:sz w:val="16"/>
                      <w:szCs w:val="18"/>
                      <w:lang w:eastAsia="es-CL"/>
                    </w:rPr>
                  </w:pPr>
                </w:p>
              </w:tc>
              <w:tc>
                <w:tcPr>
                  <w:tcW w:w="1776" w:type="dxa"/>
                  <w:tcBorders>
                    <w:top w:val="nil"/>
                    <w:left w:val="nil"/>
                    <w:bottom w:val="single" w:sz="4" w:space="0" w:color="auto"/>
                    <w:right w:val="single" w:sz="4" w:space="0" w:color="auto"/>
                  </w:tcBorders>
                  <w:shd w:val="clear" w:color="auto" w:fill="auto"/>
                  <w:noWrap/>
                  <w:vAlign w:val="center"/>
                  <w:hideMark/>
                </w:tcPr>
                <w:p w14:paraId="6479589F" w14:textId="77777777" w:rsidR="0029003F" w:rsidRPr="005E2DA3" w:rsidRDefault="0029003F" w:rsidP="00BA7D7B">
                  <w:pPr>
                    <w:jc w:val="center"/>
                    <w:rPr>
                      <w:rFonts w:eastAsia="Times New Roman"/>
                      <w:color w:val="000000"/>
                      <w:sz w:val="16"/>
                      <w:szCs w:val="18"/>
                      <w:lang w:eastAsia="es-CL"/>
                    </w:rPr>
                  </w:pPr>
                  <w:r w:rsidRPr="005E2DA3">
                    <w:rPr>
                      <w:rFonts w:eastAsia="Times New Roman"/>
                      <w:color w:val="000000"/>
                      <w:sz w:val="16"/>
                      <w:szCs w:val="18"/>
                      <w:lang w:eastAsia="es-CL"/>
                    </w:rPr>
                    <w:t>&lt;20</w:t>
                  </w:r>
                </w:p>
              </w:tc>
              <w:tc>
                <w:tcPr>
                  <w:tcW w:w="1776" w:type="dxa"/>
                  <w:tcBorders>
                    <w:top w:val="nil"/>
                    <w:left w:val="nil"/>
                    <w:bottom w:val="single" w:sz="4" w:space="0" w:color="auto"/>
                    <w:right w:val="single" w:sz="4" w:space="0" w:color="auto"/>
                  </w:tcBorders>
                  <w:shd w:val="clear" w:color="auto" w:fill="auto"/>
                  <w:noWrap/>
                  <w:vAlign w:val="center"/>
                  <w:hideMark/>
                </w:tcPr>
                <w:p w14:paraId="1E49BB68" w14:textId="77777777" w:rsidR="0029003F" w:rsidRPr="005E2DA3" w:rsidRDefault="0029003F" w:rsidP="00BA7D7B">
                  <w:pPr>
                    <w:jc w:val="center"/>
                    <w:rPr>
                      <w:rFonts w:eastAsia="Times New Roman"/>
                      <w:color w:val="000000"/>
                      <w:sz w:val="16"/>
                      <w:szCs w:val="18"/>
                      <w:lang w:eastAsia="es-CL"/>
                    </w:rPr>
                  </w:pPr>
                  <w:r w:rsidRPr="005E2DA3">
                    <w:rPr>
                      <w:rFonts w:eastAsia="Times New Roman"/>
                      <w:color w:val="000000"/>
                      <w:sz w:val="16"/>
                      <w:szCs w:val="18"/>
                      <w:lang w:eastAsia="es-CL"/>
                    </w:rPr>
                    <w:t>&lt;1,8</w:t>
                  </w:r>
                </w:p>
              </w:tc>
              <w:tc>
                <w:tcPr>
                  <w:tcW w:w="1776" w:type="dxa"/>
                  <w:tcBorders>
                    <w:top w:val="nil"/>
                    <w:left w:val="nil"/>
                    <w:bottom w:val="single" w:sz="4" w:space="0" w:color="auto"/>
                    <w:right w:val="single" w:sz="4" w:space="0" w:color="auto"/>
                  </w:tcBorders>
                  <w:shd w:val="clear" w:color="auto" w:fill="auto"/>
                  <w:noWrap/>
                  <w:vAlign w:val="center"/>
                  <w:hideMark/>
                </w:tcPr>
                <w:p w14:paraId="0DA750FD" w14:textId="77777777" w:rsidR="0029003F" w:rsidRPr="005E2DA3" w:rsidRDefault="0029003F" w:rsidP="00BA7D7B">
                  <w:pPr>
                    <w:jc w:val="center"/>
                    <w:rPr>
                      <w:rFonts w:eastAsia="Times New Roman"/>
                      <w:color w:val="000000"/>
                      <w:sz w:val="16"/>
                      <w:szCs w:val="18"/>
                      <w:lang w:eastAsia="es-CL"/>
                    </w:rPr>
                  </w:pPr>
                  <w:r w:rsidRPr="005E2DA3">
                    <w:rPr>
                      <w:rFonts w:eastAsia="Times New Roman"/>
                      <w:color w:val="000000"/>
                      <w:sz w:val="16"/>
                      <w:szCs w:val="18"/>
                      <w:lang w:eastAsia="es-CL"/>
                    </w:rPr>
                    <w:t>&lt;1,8</w:t>
                  </w:r>
                </w:p>
              </w:tc>
            </w:tr>
            <w:tr w:rsidR="0029003F" w:rsidRPr="00540A06" w14:paraId="13343A64" w14:textId="77777777" w:rsidTr="005E2DA3">
              <w:trPr>
                <w:trHeight w:val="300"/>
                <w:jc w:val="center"/>
              </w:trPr>
              <w:tc>
                <w:tcPr>
                  <w:tcW w:w="2162"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6CAAF29C" w14:textId="77777777" w:rsidR="0029003F" w:rsidRPr="005E2DA3" w:rsidRDefault="0029003F" w:rsidP="00BA7D7B">
                  <w:pPr>
                    <w:jc w:val="center"/>
                    <w:rPr>
                      <w:rFonts w:eastAsia="Times New Roman"/>
                      <w:b/>
                      <w:color w:val="000000"/>
                      <w:sz w:val="16"/>
                      <w:szCs w:val="18"/>
                      <w:lang w:eastAsia="es-CL"/>
                    </w:rPr>
                  </w:pPr>
                  <w:r w:rsidRPr="005E2DA3">
                    <w:rPr>
                      <w:rFonts w:eastAsia="Times New Roman"/>
                      <w:b/>
                      <w:color w:val="000000"/>
                      <w:sz w:val="16"/>
                      <w:szCs w:val="18"/>
                      <w:lang w:eastAsia="es-CL"/>
                    </w:rPr>
                    <w:t>Nitrógeno Total (S/C)</w:t>
                  </w:r>
                </w:p>
              </w:tc>
              <w:tc>
                <w:tcPr>
                  <w:tcW w:w="1508" w:type="dxa"/>
                  <w:tcBorders>
                    <w:top w:val="nil"/>
                    <w:left w:val="nil"/>
                    <w:bottom w:val="single" w:sz="4" w:space="0" w:color="auto"/>
                    <w:right w:val="single" w:sz="4" w:space="0" w:color="auto"/>
                  </w:tcBorders>
                  <w:shd w:val="clear" w:color="auto" w:fill="D9D9D9" w:themeFill="background1" w:themeFillShade="D9"/>
                  <w:noWrap/>
                  <w:vAlign w:val="center"/>
                  <w:hideMark/>
                </w:tcPr>
                <w:p w14:paraId="752A47CD" w14:textId="77777777" w:rsidR="0029003F" w:rsidRPr="005E2DA3" w:rsidRDefault="0029003F" w:rsidP="00BA7D7B">
                  <w:pPr>
                    <w:jc w:val="center"/>
                    <w:rPr>
                      <w:rFonts w:eastAsia="Times New Roman"/>
                      <w:b/>
                      <w:color w:val="000000"/>
                      <w:sz w:val="16"/>
                      <w:szCs w:val="18"/>
                      <w:lang w:eastAsia="es-CL"/>
                    </w:rPr>
                  </w:pPr>
                  <w:r w:rsidRPr="005E2DA3">
                    <w:rPr>
                      <w:rFonts w:eastAsia="Times New Roman"/>
                      <w:b/>
                      <w:color w:val="000000"/>
                      <w:sz w:val="16"/>
                      <w:szCs w:val="18"/>
                      <w:lang w:eastAsia="es-CL"/>
                    </w:rPr>
                    <w:t>%</w:t>
                  </w:r>
                </w:p>
              </w:tc>
              <w:tc>
                <w:tcPr>
                  <w:tcW w:w="531" w:type="dxa"/>
                  <w:tcBorders>
                    <w:top w:val="nil"/>
                    <w:left w:val="nil"/>
                    <w:bottom w:val="single" w:sz="4" w:space="0" w:color="auto"/>
                    <w:right w:val="single" w:sz="4" w:space="0" w:color="auto"/>
                  </w:tcBorders>
                  <w:shd w:val="clear" w:color="auto" w:fill="auto"/>
                  <w:noWrap/>
                  <w:vAlign w:val="center"/>
                  <w:hideMark/>
                </w:tcPr>
                <w:p w14:paraId="72116A7F" w14:textId="77777777" w:rsidR="0029003F" w:rsidRPr="005E2DA3" w:rsidRDefault="0029003F" w:rsidP="00BA7D7B">
                  <w:pPr>
                    <w:jc w:val="center"/>
                    <w:rPr>
                      <w:rFonts w:eastAsia="Times New Roman"/>
                      <w:color w:val="000000"/>
                      <w:sz w:val="16"/>
                      <w:szCs w:val="18"/>
                      <w:lang w:eastAsia="es-CL"/>
                    </w:rPr>
                  </w:pPr>
                  <w:r w:rsidRPr="005E2DA3">
                    <w:rPr>
                      <w:rFonts w:eastAsia="Times New Roman"/>
                      <w:color w:val="000000"/>
                      <w:sz w:val="16"/>
                      <w:szCs w:val="18"/>
                      <w:lang w:eastAsia="es-CL"/>
                    </w:rPr>
                    <w:t>&gt;0,5</w:t>
                  </w:r>
                </w:p>
              </w:tc>
              <w:tc>
                <w:tcPr>
                  <w:tcW w:w="501" w:type="dxa"/>
                  <w:tcBorders>
                    <w:top w:val="nil"/>
                    <w:left w:val="nil"/>
                    <w:bottom w:val="single" w:sz="4" w:space="0" w:color="auto"/>
                    <w:right w:val="single" w:sz="4" w:space="0" w:color="auto"/>
                  </w:tcBorders>
                  <w:shd w:val="clear" w:color="auto" w:fill="auto"/>
                  <w:noWrap/>
                  <w:vAlign w:val="center"/>
                  <w:hideMark/>
                </w:tcPr>
                <w:p w14:paraId="212F810D" w14:textId="77777777" w:rsidR="0029003F" w:rsidRPr="005E2DA3" w:rsidRDefault="0029003F" w:rsidP="00BA7D7B">
                  <w:pPr>
                    <w:jc w:val="center"/>
                    <w:rPr>
                      <w:rFonts w:eastAsia="Times New Roman"/>
                      <w:color w:val="000000"/>
                      <w:sz w:val="16"/>
                      <w:szCs w:val="18"/>
                      <w:lang w:eastAsia="es-CL"/>
                    </w:rPr>
                  </w:pPr>
                  <w:r w:rsidRPr="005E2DA3">
                    <w:rPr>
                      <w:rFonts w:eastAsia="Times New Roman"/>
                      <w:color w:val="000000"/>
                      <w:sz w:val="16"/>
                      <w:szCs w:val="18"/>
                      <w:lang w:eastAsia="es-CL"/>
                    </w:rPr>
                    <w:t>&gt;0,5</w:t>
                  </w:r>
                </w:p>
              </w:tc>
              <w:tc>
                <w:tcPr>
                  <w:tcW w:w="1776" w:type="dxa"/>
                  <w:tcBorders>
                    <w:top w:val="nil"/>
                    <w:left w:val="nil"/>
                    <w:bottom w:val="single" w:sz="4" w:space="0" w:color="auto"/>
                    <w:right w:val="single" w:sz="4" w:space="0" w:color="auto"/>
                  </w:tcBorders>
                  <w:shd w:val="clear" w:color="auto" w:fill="auto"/>
                  <w:noWrap/>
                  <w:vAlign w:val="center"/>
                  <w:hideMark/>
                </w:tcPr>
                <w:p w14:paraId="36768D64" w14:textId="77777777" w:rsidR="0029003F" w:rsidRPr="005E2DA3" w:rsidRDefault="0029003F" w:rsidP="00BA7D7B">
                  <w:pPr>
                    <w:jc w:val="center"/>
                    <w:rPr>
                      <w:rFonts w:eastAsia="Times New Roman"/>
                      <w:color w:val="000000"/>
                      <w:sz w:val="16"/>
                      <w:szCs w:val="18"/>
                      <w:lang w:eastAsia="es-CL"/>
                    </w:rPr>
                  </w:pPr>
                  <w:r w:rsidRPr="005E2DA3">
                    <w:rPr>
                      <w:rFonts w:eastAsia="Times New Roman"/>
                      <w:color w:val="000000"/>
                      <w:sz w:val="16"/>
                      <w:szCs w:val="18"/>
                      <w:lang w:eastAsia="es-CL"/>
                    </w:rPr>
                    <w:t>2,84</w:t>
                  </w:r>
                </w:p>
              </w:tc>
              <w:tc>
                <w:tcPr>
                  <w:tcW w:w="1776" w:type="dxa"/>
                  <w:tcBorders>
                    <w:top w:val="nil"/>
                    <w:left w:val="nil"/>
                    <w:bottom w:val="single" w:sz="4" w:space="0" w:color="auto"/>
                    <w:right w:val="single" w:sz="4" w:space="0" w:color="auto"/>
                  </w:tcBorders>
                  <w:shd w:val="clear" w:color="auto" w:fill="auto"/>
                  <w:noWrap/>
                  <w:vAlign w:val="center"/>
                  <w:hideMark/>
                </w:tcPr>
                <w:p w14:paraId="7D1AFB9C" w14:textId="77777777" w:rsidR="0029003F" w:rsidRPr="005E2DA3" w:rsidRDefault="0029003F" w:rsidP="00BA7D7B">
                  <w:pPr>
                    <w:jc w:val="center"/>
                    <w:rPr>
                      <w:rFonts w:eastAsia="Times New Roman"/>
                      <w:color w:val="000000"/>
                      <w:sz w:val="16"/>
                      <w:szCs w:val="18"/>
                      <w:lang w:eastAsia="es-CL"/>
                    </w:rPr>
                  </w:pPr>
                  <w:r w:rsidRPr="005E2DA3">
                    <w:rPr>
                      <w:rFonts w:eastAsia="Times New Roman"/>
                      <w:color w:val="000000"/>
                      <w:sz w:val="16"/>
                      <w:szCs w:val="18"/>
                      <w:lang w:eastAsia="es-CL"/>
                    </w:rPr>
                    <w:t>2,04</w:t>
                  </w:r>
                </w:p>
              </w:tc>
              <w:tc>
                <w:tcPr>
                  <w:tcW w:w="1776" w:type="dxa"/>
                  <w:tcBorders>
                    <w:top w:val="nil"/>
                    <w:left w:val="nil"/>
                    <w:bottom w:val="single" w:sz="4" w:space="0" w:color="auto"/>
                    <w:right w:val="single" w:sz="4" w:space="0" w:color="auto"/>
                  </w:tcBorders>
                  <w:shd w:val="clear" w:color="auto" w:fill="auto"/>
                  <w:noWrap/>
                  <w:vAlign w:val="center"/>
                  <w:hideMark/>
                </w:tcPr>
                <w:p w14:paraId="0F33780D" w14:textId="77777777" w:rsidR="0029003F" w:rsidRPr="005E2DA3" w:rsidRDefault="0029003F" w:rsidP="00BA7D7B">
                  <w:pPr>
                    <w:jc w:val="center"/>
                    <w:rPr>
                      <w:rFonts w:eastAsia="Times New Roman"/>
                      <w:color w:val="000000"/>
                      <w:sz w:val="16"/>
                      <w:szCs w:val="18"/>
                      <w:lang w:eastAsia="es-CL"/>
                    </w:rPr>
                  </w:pPr>
                  <w:r w:rsidRPr="005E2DA3">
                    <w:rPr>
                      <w:rFonts w:eastAsia="Times New Roman"/>
                      <w:color w:val="000000"/>
                      <w:sz w:val="16"/>
                      <w:szCs w:val="18"/>
                      <w:lang w:eastAsia="es-CL"/>
                    </w:rPr>
                    <w:t>2,72</w:t>
                  </w:r>
                </w:p>
              </w:tc>
              <w:tc>
                <w:tcPr>
                  <w:tcW w:w="1776" w:type="dxa"/>
                  <w:tcBorders>
                    <w:top w:val="nil"/>
                    <w:left w:val="nil"/>
                    <w:bottom w:val="single" w:sz="4" w:space="0" w:color="auto"/>
                    <w:right w:val="single" w:sz="4" w:space="0" w:color="auto"/>
                  </w:tcBorders>
                  <w:shd w:val="clear" w:color="auto" w:fill="auto"/>
                  <w:noWrap/>
                  <w:vAlign w:val="center"/>
                  <w:hideMark/>
                </w:tcPr>
                <w:p w14:paraId="44913F3F" w14:textId="77777777" w:rsidR="0029003F" w:rsidRPr="005E2DA3" w:rsidRDefault="0029003F" w:rsidP="00BA7D7B">
                  <w:pPr>
                    <w:jc w:val="center"/>
                    <w:rPr>
                      <w:rFonts w:eastAsia="Times New Roman"/>
                      <w:color w:val="000000"/>
                      <w:sz w:val="16"/>
                      <w:szCs w:val="18"/>
                      <w:lang w:eastAsia="es-CL"/>
                    </w:rPr>
                  </w:pPr>
                  <w:r w:rsidRPr="005E2DA3">
                    <w:rPr>
                      <w:rFonts w:eastAsia="Times New Roman"/>
                      <w:color w:val="000000"/>
                      <w:sz w:val="16"/>
                      <w:szCs w:val="18"/>
                      <w:lang w:eastAsia="es-CL"/>
                    </w:rPr>
                    <w:t>1,8</w:t>
                  </w:r>
                </w:p>
              </w:tc>
            </w:tr>
            <w:tr w:rsidR="0029003F" w:rsidRPr="00540A06" w14:paraId="2ABD57C0" w14:textId="77777777" w:rsidTr="005E2DA3">
              <w:trPr>
                <w:trHeight w:val="300"/>
                <w:jc w:val="center"/>
              </w:trPr>
              <w:tc>
                <w:tcPr>
                  <w:tcW w:w="2162"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55B0D463" w14:textId="77777777" w:rsidR="0029003F" w:rsidRPr="005E2DA3" w:rsidRDefault="0029003F" w:rsidP="00BA7D7B">
                  <w:pPr>
                    <w:jc w:val="center"/>
                    <w:rPr>
                      <w:rFonts w:eastAsia="Times New Roman"/>
                      <w:b/>
                      <w:color w:val="000000"/>
                      <w:sz w:val="16"/>
                      <w:szCs w:val="18"/>
                      <w:lang w:eastAsia="es-CL"/>
                    </w:rPr>
                  </w:pPr>
                  <w:r w:rsidRPr="005E2DA3">
                    <w:rPr>
                      <w:rFonts w:eastAsia="Times New Roman"/>
                      <w:b/>
                      <w:color w:val="000000"/>
                      <w:sz w:val="16"/>
                      <w:szCs w:val="18"/>
                      <w:lang w:eastAsia="es-CL"/>
                    </w:rPr>
                    <w:t>Potasio (S/C)</w:t>
                  </w:r>
                </w:p>
              </w:tc>
              <w:tc>
                <w:tcPr>
                  <w:tcW w:w="1508" w:type="dxa"/>
                  <w:tcBorders>
                    <w:top w:val="nil"/>
                    <w:left w:val="nil"/>
                    <w:bottom w:val="single" w:sz="4" w:space="0" w:color="auto"/>
                    <w:right w:val="single" w:sz="4" w:space="0" w:color="auto"/>
                  </w:tcBorders>
                  <w:shd w:val="clear" w:color="auto" w:fill="D9D9D9" w:themeFill="background1" w:themeFillShade="D9"/>
                  <w:noWrap/>
                  <w:vAlign w:val="center"/>
                  <w:hideMark/>
                </w:tcPr>
                <w:p w14:paraId="7BD0AD6E" w14:textId="77777777" w:rsidR="0029003F" w:rsidRPr="005E2DA3" w:rsidRDefault="0029003F" w:rsidP="00BA7D7B">
                  <w:pPr>
                    <w:jc w:val="center"/>
                    <w:rPr>
                      <w:rFonts w:eastAsia="Times New Roman"/>
                      <w:b/>
                      <w:color w:val="000000"/>
                      <w:sz w:val="16"/>
                      <w:szCs w:val="18"/>
                      <w:lang w:eastAsia="es-CL"/>
                    </w:rPr>
                  </w:pPr>
                  <w:r w:rsidRPr="005E2DA3">
                    <w:rPr>
                      <w:rFonts w:eastAsia="Times New Roman"/>
                      <w:b/>
                      <w:color w:val="000000"/>
                      <w:sz w:val="16"/>
                      <w:szCs w:val="18"/>
                      <w:lang w:eastAsia="es-CL"/>
                    </w:rPr>
                    <w:t>%</w:t>
                  </w:r>
                </w:p>
              </w:tc>
              <w:tc>
                <w:tcPr>
                  <w:tcW w:w="531" w:type="dxa"/>
                  <w:tcBorders>
                    <w:top w:val="nil"/>
                    <w:left w:val="nil"/>
                    <w:bottom w:val="single" w:sz="4" w:space="0" w:color="auto"/>
                    <w:right w:val="single" w:sz="4" w:space="0" w:color="auto"/>
                  </w:tcBorders>
                  <w:shd w:val="clear" w:color="auto" w:fill="auto"/>
                  <w:noWrap/>
                  <w:vAlign w:val="center"/>
                  <w:hideMark/>
                </w:tcPr>
                <w:p w14:paraId="0F9A6281" w14:textId="7F8BD3F8" w:rsidR="0029003F" w:rsidRPr="005E2DA3" w:rsidRDefault="009062C3" w:rsidP="00BA7D7B">
                  <w:pPr>
                    <w:jc w:val="center"/>
                    <w:rPr>
                      <w:rFonts w:eastAsia="Times New Roman"/>
                      <w:color w:val="000000"/>
                      <w:sz w:val="16"/>
                      <w:szCs w:val="18"/>
                      <w:lang w:eastAsia="es-CL"/>
                    </w:rPr>
                  </w:pPr>
                  <w:r w:rsidRPr="005E2DA3">
                    <w:rPr>
                      <w:rFonts w:eastAsia="Times New Roman"/>
                      <w:color w:val="000000"/>
                      <w:sz w:val="16"/>
                      <w:szCs w:val="18"/>
                      <w:lang w:eastAsia="es-CL"/>
                    </w:rPr>
                    <w:t>--</w:t>
                  </w:r>
                </w:p>
              </w:tc>
              <w:tc>
                <w:tcPr>
                  <w:tcW w:w="501" w:type="dxa"/>
                  <w:tcBorders>
                    <w:top w:val="nil"/>
                    <w:left w:val="nil"/>
                    <w:bottom w:val="single" w:sz="4" w:space="0" w:color="auto"/>
                    <w:right w:val="single" w:sz="4" w:space="0" w:color="auto"/>
                  </w:tcBorders>
                  <w:shd w:val="clear" w:color="auto" w:fill="auto"/>
                  <w:noWrap/>
                  <w:vAlign w:val="center"/>
                  <w:hideMark/>
                </w:tcPr>
                <w:p w14:paraId="30C1A6FC" w14:textId="324FD14C" w:rsidR="0029003F" w:rsidRPr="005E2DA3" w:rsidRDefault="009062C3" w:rsidP="00BA7D7B">
                  <w:pPr>
                    <w:jc w:val="center"/>
                    <w:rPr>
                      <w:rFonts w:eastAsia="Times New Roman"/>
                      <w:color w:val="000000"/>
                      <w:sz w:val="16"/>
                      <w:szCs w:val="18"/>
                      <w:lang w:eastAsia="es-CL"/>
                    </w:rPr>
                  </w:pPr>
                  <w:r w:rsidRPr="005E2DA3">
                    <w:rPr>
                      <w:rFonts w:eastAsia="Times New Roman"/>
                      <w:color w:val="000000"/>
                      <w:sz w:val="16"/>
                      <w:szCs w:val="18"/>
                      <w:lang w:eastAsia="es-CL"/>
                    </w:rPr>
                    <w:t>--</w:t>
                  </w:r>
                </w:p>
              </w:tc>
              <w:tc>
                <w:tcPr>
                  <w:tcW w:w="1776" w:type="dxa"/>
                  <w:tcBorders>
                    <w:top w:val="nil"/>
                    <w:left w:val="nil"/>
                    <w:bottom w:val="single" w:sz="4" w:space="0" w:color="auto"/>
                    <w:right w:val="single" w:sz="4" w:space="0" w:color="auto"/>
                  </w:tcBorders>
                  <w:shd w:val="clear" w:color="auto" w:fill="auto"/>
                  <w:noWrap/>
                  <w:vAlign w:val="center"/>
                  <w:hideMark/>
                </w:tcPr>
                <w:p w14:paraId="102FED43" w14:textId="77777777" w:rsidR="0029003F" w:rsidRPr="005E2DA3" w:rsidRDefault="0029003F" w:rsidP="00BA7D7B">
                  <w:pPr>
                    <w:jc w:val="center"/>
                    <w:rPr>
                      <w:rFonts w:eastAsia="Times New Roman"/>
                      <w:color w:val="000000"/>
                      <w:sz w:val="16"/>
                      <w:szCs w:val="18"/>
                      <w:lang w:eastAsia="es-CL"/>
                    </w:rPr>
                  </w:pPr>
                  <w:r w:rsidRPr="005E2DA3">
                    <w:rPr>
                      <w:rFonts w:eastAsia="Times New Roman"/>
                      <w:color w:val="000000"/>
                      <w:sz w:val="16"/>
                      <w:szCs w:val="18"/>
                      <w:lang w:eastAsia="es-CL"/>
                    </w:rPr>
                    <w:t>2,51</w:t>
                  </w:r>
                </w:p>
              </w:tc>
              <w:tc>
                <w:tcPr>
                  <w:tcW w:w="1776" w:type="dxa"/>
                  <w:tcBorders>
                    <w:top w:val="nil"/>
                    <w:left w:val="nil"/>
                    <w:bottom w:val="single" w:sz="4" w:space="0" w:color="auto"/>
                    <w:right w:val="single" w:sz="4" w:space="0" w:color="auto"/>
                  </w:tcBorders>
                  <w:shd w:val="clear" w:color="auto" w:fill="auto"/>
                  <w:noWrap/>
                  <w:vAlign w:val="center"/>
                  <w:hideMark/>
                </w:tcPr>
                <w:p w14:paraId="19ADE368" w14:textId="77777777" w:rsidR="0029003F" w:rsidRPr="005E2DA3" w:rsidRDefault="0029003F" w:rsidP="00BA7D7B">
                  <w:pPr>
                    <w:jc w:val="center"/>
                    <w:rPr>
                      <w:rFonts w:eastAsia="Times New Roman"/>
                      <w:color w:val="000000"/>
                      <w:sz w:val="16"/>
                      <w:szCs w:val="18"/>
                      <w:lang w:eastAsia="es-CL"/>
                    </w:rPr>
                  </w:pPr>
                  <w:r w:rsidRPr="005E2DA3">
                    <w:rPr>
                      <w:rFonts w:eastAsia="Times New Roman"/>
                      <w:color w:val="000000"/>
                      <w:sz w:val="16"/>
                      <w:szCs w:val="18"/>
                      <w:lang w:eastAsia="es-CL"/>
                    </w:rPr>
                    <w:t>3,9</w:t>
                  </w:r>
                </w:p>
              </w:tc>
              <w:tc>
                <w:tcPr>
                  <w:tcW w:w="1776" w:type="dxa"/>
                  <w:tcBorders>
                    <w:top w:val="nil"/>
                    <w:left w:val="nil"/>
                    <w:bottom w:val="single" w:sz="4" w:space="0" w:color="auto"/>
                    <w:right w:val="single" w:sz="4" w:space="0" w:color="auto"/>
                  </w:tcBorders>
                  <w:shd w:val="clear" w:color="auto" w:fill="auto"/>
                  <w:noWrap/>
                  <w:vAlign w:val="center"/>
                  <w:hideMark/>
                </w:tcPr>
                <w:p w14:paraId="3EF9CBDF" w14:textId="77777777" w:rsidR="0029003F" w:rsidRPr="005E2DA3" w:rsidRDefault="0029003F" w:rsidP="00BA7D7B">
                  <w:pPr>
                    <w:jc w:val="center"/>
                    <w:rPr>
                      <w:rFonts w:eastAsia="Times New Roman"/>
                      <w:color w:val="000000"/>
                      <w:sz w:val="16"/>
                      <w:szCs w:val="18"/>
                      <w:lang w:eastAsia="es-CL"/>
                    </w:rPr>
                  </w:pPr>
                  <w:r w:rsidRPr="005E2DA3">
                    <w:rPr>
                      <w:rFonts w:eastAsia="Times New Roman"/>
                      <w:color w:val="000000"/>
                      <w:sz w:val="16"/>
                      <w:szCs w:val="18"/>
                      <w:lang w:eastAsia="es-CL"/>
                    </w:rPr>
                    <w:t>3,4</w:t>
                  </w:r>
                </w:p>
              </w:tc>
              <w:tc>
                <w:tcPr>
                  <w:tcW w:w="1776" w:type="dxa"/>
                  <w:tcBorders>
                    <w:top w:val="nil"/>
                    <w:left w:val="nil"/>
                    <w:bottom w:val="single" w:sz="4" w:space="0" w:color="auto"/>
                    <w:right w:val="single" w:sz="4" w:space="0" w:color="auto"/>
                  </w:tcBorders>
                  <w:shd w:val="clear" w:color="auto" w:fill="auto"/>
                  <w:noWrap/>
                  <w:vAlign w:val="center"/>
                  <w:hideMark/>
                </w:tcPr>
                <w:p w14:paraId="100F019B" w14:textId="77777777" w:rsidR="0029003F" w:rsidRPr="005E2DA3" w:rsidRDefault="0029003F" w:rsidP="00BA7D7B">
                  <w:pPr>
                    <w:jc w:val="center"/>
                    <w:rPr>
                      <w:rFonts w:eastAsia="Times New Roman"/>
                      <w:color w:val="000000"/>
                      <w:sz w:val="16"/>
                      <w:szCs w:val="18"/>
                      <w:lang w:eastAsia="es-CL"/>
                    </w:rPr>
                  </w:pPr>
                  <w:r w:rsidRPr="005E2DA3">
                    <w:rPr>
                      <w:rFonts w:eastAsia="Times New Roman"/>
                      <w:color w:val="000000"/>
                      <w:sz w:val="16"/>
                      <w:szCs w:val="18"/>
                      <w:lang w:eastAsia="es-CL"/>
                    </w:rPr>
                    <w:t>4,7</w:t>
                  </w:r>
                </w:p>
              </w:tc>
            </w:tr>
            <w:tr w:rsidR="0029003F" w:rsidRPr="00540A06" w14:paraId="3ADF5F11" w14:textId="77777777" w:rsidTr="005E2DA3">
              <w:trPr>
                <w:trHeight w:val="300"/>
                <w:jc w:val="center"/>
              </w:trPr>
              <w:tc>
                <w:tcPr>
                  <w:tcW w:w="2162"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3CDC1C52" w14:textId="77777777" w:rsidR="0029003F" w:rsidRPr="005E2DA3" w:rsidRDefault="0029003F" w:rsidP="00BA7D7B">
                  <w:pPr>
                    <w:jc w:val="center"/>
                    <w:rPr>
                      <w:rFonts w:eastAsia="Times New Roman"/>
                      <w:b/>
                      <w:color w:val="000000"/>
                      <w:sz w:val="16"/>
                      <w:szCs w:val="18"/>
                      <w:lang w:eastAsia="es-CL"/>
                    </w:rPr>
                  </w:pPr>
                  <w:r w:rsidRPr="005E2DA3">
                    <w:rPr>
                      <w:rFonts w:eastAsia="Times New Roman"/>
                      <w:b/>
                      <w:color w:val="000000"/>
                      <w:sz w:val="16"/>
                      <w:szCs w:val="18"/>
                      <w:lang w:eastAsia="es-CL"/>
                    </w:rPr>
                    <w:t>Fósforo (S/C)</w:t>
                  </w:r>
                </w:p>
              </w:tc>
              <w:tc>
                <w:tcPr>
                  <w:tcW w:w="1508" w:type="dxa"/>
                  <w:tcBorders>
                    <w:top w:val="nil"/>
                    <w:left w:val="nil"/>
                    <w:bottom w:val="single" w:sz="4" w:space="0" w:color="auto"/>
                    <w:right w:val="single" w:sz="4" w:space="0" w:color="auto"/>
                  </w:tcBorders>
                  <w:shd w:val="clear" w:color="auto" w:fill="D9D9D9" w:themeFill="background1" w:themeFillShade="D9"/>
                  <w:noWrap/>
                  <w:vAlign w:val="center"/>
                  <w:hideMark/>
                </w:tcPr>
                <w:p w14:paraId="633738C6" w14:textId="77777777" w:rsidR="0029003F" w:rsidRPr="005E2DA3" w:rsidRDefault="0029003F" w:rsidP="00BA7D7B">
                  <w:pPr>
                    <w:jc w:val="center"/>
                    <w:rPr>
                      <w:rFonts w:eastAsia="Times New Roman"/>
                      <w:b/>
                      <w:color w:val="000000"/>
                      <w:sz w:val="16"/>
                      <w:szCs w:val="18"/>
                      <w:lang w:eastAsia="es-CL"/>
                    </w:rPr>
                  </w:pPr>
                  <w:r w:rsidRPr="005E2DA3">
                    <w:rPr>
                      <w:rFonts w:eastAsia="Times New Roman"/>
                      <w:b/>
                      <w:color w:val="000000"/>
                      <w:sz w:val="16"/>
                      <w:szCs w:val="18"/>
                      <w:lang w:eastAsia="es-CL"/>
                    </w:rPr>
                    <w:t>%</w:t>
                  </w:r>
                </w:p>
              </w:tc>
              <w:tc>
                <w:tcPr>
                  <w:tcW w:w="531" w:type="dxa"/>
                  <w:tcBorders>
                    <w:top w:val="nil"/>
                    <w:left w:val="nil"/>
                    <w:bottom w:val="single" w:sz="4" w:space="0" w:color="auto"/>
                    <w:right w:val="single" w:sz="4" w:space="0" w:color="auto"/>
                  </w:tcBorders>
                  <w:shd w:val="clear" w:color="auto" w:fill="auto"/>
                  <w:noWrap/>
                  <w:vAlign w:val="center"/>
                  <w:hideMark/>
                </w:tcPr>
                <w:p w14:paraId="5889EC9A" w14:textId="3B1D225B" w:rsidR="0029003F" w:rsidRPr="005E2DA3" w:rsidRDefault="009062C3" w:rsidP="00BA7D7B">
                  <w:pPr>
                    <w:jc w:val="center"/>
                    <w:rPr>
                      <w:rFonts w:eastAsia="Times New Roman"/>
                      <w:color w:val="000000"/>
                      <w:sz w:val="16"/>
                      <w:szCs w:val="18"/>
                      <w:lang w:eastAsia="es-CL"/>
                    </w:rPr>
                  </w:pPr>
                  <w:r w:rsidRPr="005E2DA3">
                    <w:rPr>
                      <w:rFonts w:eastAsia="Times New Roman"/>
                      <w:color w:val="000000"/>
                      <w:sz w:val="16"/>
                      <w:szCs w:val="18"/>
                      <w:lang w:eastAsia="es-CL"/>
                    </w:rPr>
                    <w:t>--</w:t>
                  </w:r>
                </w:p>
              </w:tc>
              <w:tc>
                <w:tcPr>
                  <w:tcW w:w="501" w:type="dxa"/>
                  <w:tcBorders>
                    <w:top w:val="nil"/>
                    <w:left w:val="nil"/>
                    <w:bottom w:val="single" w:sz="4" w:space="0" w:color="auto"/>
                    <w:right w:val="single" w:sz="4" w:space="0" w:color="auto"/>
                  </w:tcBorders>
                  <w:shd w:val="clear" w:color="auto" w:fill="auto"/>
                  <w:noWrap/>
                  <w:vAlign w:val="center"/>
                  <w:hideMark/>
                </w:tcPr>
                <w:p w14:paraId="3E46C6A2" w14:textId="67BBDD6A" w:rsidR="0029003F" w:rsidRPr="005E2DA3" w:rsidRDefault="009062C3" w:rsidP="00BA7D7B">
                  <w:pPr>
                    <w:jc w:val="center"/>
                    <w:rPr>
                      <w:rFonts w:eastAsia="Times New Roman"/>
                      <w:color w:val="000000"/>
                      <w:sz w:val="16"/>
                      <w:szCs w:val="18"/>
                      <w:lang w:eastAsia="es-CL"/>
                    </w:rPr>
                  </w:pPr>
                  <w:r w:rsidRPr="005E2DA3">
                    <w:rPr>
                      <w:rFonts w:eastAsia="Times New Roman"/>
                      <w:color w:val="000000"/>
                      <w:sz w:val="16"/>
                      <w:szCs w:val="18"/>
                      <w:lang w:eastAsia="es-CL"/>
                    </w:rPr>
                    <w:t>--</w:t>
                  </w:r>
                </w:p>
              </w:tc>
              <w:tc>
                <w:tcPr>
                  <w:tcW w:w="1776" w:type="dxa"/>
                  <w:tcBorders>
                    <w:top w:val="nil"/>
                    <w:left w:val="nil"/>
                    <w:bottom w:val="single" w:sz="4" w:space="0" w:color="auto"/>
                    <w:right w:val="single" w:sz="4" w:space="0" w:color="auto"/>
                  </w:tcBorders>
                  <w:shd w:val="clear" w:color="auto" w:fill="auto"/>
                  <w:noWrap/>
                  <w:vAlign w:val="center"/>
                  <w:hideMark/>
                </w:tcPr>
                <w:p w14:paraId="3C3F03E7" w14:textId="77777777" w:rsidR="0029003F" w:rsidRPr="005E2DA3" w:rsidRDefault="0029003F" w:rsidP="00BA7D7B">
                  <w:pPr>
                    <w:jc w:val="center"/>
                    <w:rPr>
                      <w:rFonts w:eastAsia="Times New Roman"/>
                      <w:color w:val="000000"/>
                      <w:sz w:val="16"/>
                      <w:szCs w:val="18"/>
                      <w:lang w:eastAsia="es-CL"/>
                    </w:rPr>
                  </w:pPr>
                  <w:r w:rsidRPr="005E2DA3">
                    <w:rPr>
                      <w:rFonts w:eastAsia="Times New Roman"/>
                      <w:color w:val="000000"/>
                      <w:sz w:val="16"/>
                      <w:szCs w:val="18"/>
                      <w:lang w:eastAsia="es-CL"/>
                    </w:rPr>
                    <w:t>1,72</w:t>
                  </w:r>
                </w:p>
              </w:tc>
              <w:tc>
                <w:tcPr>
                  <w:tcW w:w="1776" w:type="dxa"/>
                  <w:tcBorders>
                    <w:top w:val="nil"/>
                    <w:left w:val="nil"/>
                    <w:bottom w:val="single" w:sz="4" w:space="0" w:color="auto"/>
                    <w:right w:val="single" w:sz="4" w:space="0" w:color="auto"/>
                  </w:tcBorders>
                  <w:shd w:val="clear" w:color="auto" w:fill="auto"/>
                  <w:noWrap/>
                  <w:vAlign w:val="center"/>
                  <w:hideMark/>
                </w:tcPr>
                <w:p w14:paraId="58858098" w14:textId="77777777" w:rsidR="0029003F" w:rsidRPr="005E2DA3" w:rsidRDefault="0029003F" w:rsidP="00BA7D7B">
                  <w:pPr>
                    <w:jc w:val="center"/>
                    <w:rPr>
                      <w:rFonts w:eastAsia="Times New Roman"/>
                      <w:color w:val="000000"/>
                      <w:sz w:val="16"/>
                      <w:szCs w:val="18"/>
                      <w:lang w:eastAsia="es-CL"/>
                    </w:rPr>
                  </w:pPr>
                  <w:r w:rsidRPr="005E2DA3">
                    <w:rPr>
                      <w:rFonts w:eastAsia="Times New Roman"/>
                      <w:color w:val="000000"/>
                      <w:sz w:val="16"/>
                      <w:szCs w:val="18"/>
                      <w:lang w:eastAsia="es-CL"/>
                    </w:rPr>
                    <w:t>7,6</w:t>
                  </w:r>
                </w:p>
              </w:tc>
              <w:tc>
                <w:tcPr>
                  <w:tcW w:w="1776" w:type="dxa"/>
                  <w:tcBorders>
                    <w:top w:val="nil"/>
                    <w:left w:val="nil"/>
                    <w:bottom w:val="single" w:sz="4" w:space="0" w:color="auto"/>
                    <w:right w:val="single" w:sz="4" w:space="0" w:color="auto"/>
                  </w:tcBorders>
                  <w:shd w:val="clear" w:color="auto" w:fill="auto"/>
                  <w:noWrap/>
                  <w:vAlign w:val="center"/>
                  <w:hideMark/>
                </w:tcPr>
                <w:p w14:paraId="14A33298" w14:textId="77777777" w:rsidR="0029003F" w:rsidRPr="005E2DA3" w:rsidRDefault="0029003F" w:rsidP="00BA7D7B">
                  <w:pPr>
                    <w:jc w:val="center"/>
                    <w:rPr>
                      <w:rFonts w:eastAsia="Times New Roman"/>
                      <w:color w:val="000000"/>
                      <w:sz w:val="16"/>
                      <w:szCs w:val="18"/>
                      <w:lang w:eastAsia="es-CL"/>
                    </w:rPr>
                  </w:pPr>
                  <w:r w:rsidRPr="005E2DA3">
                    <w:rPr>
                      <w:rFonts w:eastAsia="Times New Roman"/>
                      <w:color w:val="000000"/>
                      <w:sz w:val="16"/>
                      <w:szCs w:val="18"/>
                      <w:lang w:eastAsia="es-CL"/>
                    </w:rPr>
                    <w:t>6,6</w:t>
                  </w:r>
                </w:p>
              </w:tc>
              <w:tc>
                <w:tcPr>
                  <w:tcW w:w="1776" w:type="dxa"/>
                  <w:tcBorders>
                    <w:top w:val="nil"/>
                    <w:left w:val="nil"/>
                    <w:bottom w:val="single" w:sz="4" w:space="0" w:color="auto"/>
                    <w:right w:val="single" w:sz="4" w:space="0" w:color="auto"/>
                  </w:tcBorders>
                  <w:shd w:val="clear" w:color="auto" w:fill="auto"/>
                  <w:noWrap/>
                  <w:vAlign w:val="center"/>
                  <w:hideMark/>
                </w:tcPr>
                <w:p w14:paraId="53D8AFDC" w14:textId="77777777" w:rsidR="0029003F" w:rsidRPr="005E2DA3" w:rsidRDefault="0029003F" w:rsidP="00BA7D7B">
                  <w:pPr>
                    <w:jc w:val="center"/>
                    <w:rPr>
                      <w:rFonts w:eastAsia="Times New Roman"/>
                      <w:color w:val="000000"/>
                      <w:sz w:val="16"/>
                      <w:szCs w:val="18"/>
                      <w:lang w:eastAsia="es-CL"/>
                    </w:rPr>
                  </w:pPr>
                  <w:r w:rsidRPr="005E2DA3">
                    <w:rPr>
                      <w:rFonts w:eastAsia="Times New Roman"/>
                      <w:color w:val="000000"/>
                      <w:sz w:val="16"/>
                      <w:szCs w:val="18"/>
                      <w:lang w:eastAsia="es-CL"/>
                    </w:rPr>
                    <w:t>7,3</w:t>
                  </w:r>
                </w:p>
              </w:tc>
            </w:tr>
            <w:tr w:rsidR="0029003F" w:rsidRPr="00540A06" w14:paraId="2BAD05A7" w14:textId="77777777" w:rsidTr="005E2DA3">
              <w:trPr>
                <w:trHeight w:val="300"/>
                <w:jc w:val="center"/>
              </w:trPr>
              <w:tc>
                <w:tcPr>
                  <w:tcW w:w="2162"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264EE858" w14:textId="77777777" w:rsidR="0029003F" w:rsidRPr="005E2DA3" w:rsidRDefault="0029003F" w:rsidP="00BA7D7B">
                  <w:pPr>
                    <w:jc w:val="center"/>
                    <w:rPr>
                      <w:rFonts w:eastAsia="Times New Roman"/>
                      <w:b/>
                      <w:color w:val="000000"/>
                      <w:sz w:val="16"/>
                      <w:szCs w:val="18"/>
                      <w:lang w:eastAsia="es-CL"/>
                    </w:rPr>
                  </w:pPr>
                  <w:r w:rsidRPr="005E2DA3">
                    <w:rPr>
                      <w:rFonts w:eastAsia="Times New Roman"/>
                      <w:b/>
                      <w:color w:val="000000"/>
                      <w:sz w:val="16"/>
                      <w:szCs w:val="18"/>
                      <w:lang w:eastAsia="es-CL"/>
                    </w:rPr>
                    <w:t>Materia Orgánica (S/C)</w:t>
                  </w:r>
                </w:p>
              </w:tc>
              <w:tc>
                <w:tcPr>
                  <w:tcW w:w="1508" w:type="dxa"/>
                  <w:tcBorders>
                    <w:top w:val="nil"/>
                    <w:left w:val="nil"/>
                    <w:bottom w:val="single" w:sz="4" w:space="0" w:color="auto"/>
                    <w:right w:val="single" w:sz="4" w:space="0" w:color="auto"/>
                  </w:tcBorders>
                  <w:shd w:val="clear" w:color="auto" w:fill="D9D9D9" w:themeFill="background1" w:themeFillShade="D9"/>
                  <w:noWrap/>
                  <w:vAlign w:val="center"/>
                  <w:hideMark/>
                </w:tcPr>
                <w:p w14:paraId="3C34314A" w14:textId="77777777" w:rsidR="0029003F" w:rsidRPr="005E2DA3" w:rsidRDefault="0029003F" w:rsidP="00BA7D7B">
                  <w:pPr>
                    <w:jc w:val="center"/>
                    <w:rPr>
                      <w:rFonts w:eastAsia="Times New Roman"/>
                      <w:b/>
                      <w:color w:val="000000"/>
                      <w:sz w:val="16"/>
                      <w:szCs w:val="18"/>
                      <w:lang w:eastAsia="es-CL"/>
                    </w:rPr>
                  </w:pPr>
                  <w:r w:rsidRPr="005E2DA3">
                    <w:rPr>
                      <w:rFonts w:eastAsia="Times New Roman"/>
                      <w:b/>
                      <w:color w:val="000000"/>
                      <w:sz w:val="16"/>
                      <w:szCs w:val="18"/>
                      <w:lang w:eastAsia="es-CL"/>
                    </w:rPr>
                    <w:t>%</w:t>
                  </w:r>
                </w:p>
              </w:tc>
              <w:tc>
                <w:tcPr>
                  <w:tcW w:w="531" w:type="dxa"/>
                  <w:tcBorders>
                    <w:top w:val="nil"/>
                    <w:left w:val="nil"/>
                    <w:bottom w:val="single" w:sz="4" w:space="0" w:color="auto"/>
                    <w:right w:val="single" w:sz="4" w:space="0" w:color="auto"/>
                  </w:tcBorders>
                  <w:shd w:val="clear" w:color="auto" w:fill="auto"/>
                  <w:noWrap/>
                  <w:vAlign w:val="center"/>
                  <w:hideMark/>
                </w:tcPr>
                <w:p w14:paraId="3953BC00" w14:textId="77777777" w:rsidR="0029003F" w:rsidRPr="005E2DA3" w:rsidRDefault="0029003F" w:rsidP="00BA7D7B">
                  <w:pPr>
                    <w:jc w:val="center"/>
                    <w:rPr>
                      <w:rFonts w:eastAsia="Times New Roman"/>
                      <w:color w:val="000000"/>
                      <w:sz w:val="16"/>
                      <w:szCs w:val="18"/>
                      <w:lang w:eastAsia="es-CL"/>
                    </w:rPr>
                  </w:pPr>
                  <w:r w:rsidRPr="005E2DA3">
                    <w:rPr>
                      <w:rFonts w:eastAsia="Times New Roman"/>
                      <w:color w:val="000000"/>
                      <w:sz w:val="16"/>
                      <w:szCs w:val="18"/>
                      <w:lang w:eastAsia="es-CL"/>
                    </w:rPr>
                    <w:t>&gt;20</w:t>
                  </w:r>
                </w:p>
              </w:tc>
              <w:tc>
                <w:tcPr>
                  <w:tcW w:w="501" w:type="dxa"/>
                  <w:tcBorders>
                    <w:top w:val="nil"/>
                    <w:left w:val="nil"/>
                    <w:bottom w:val="single" w:sz="4" w:space="0" w:color="auto"/>
                    <w:right w:val="single" w:sz="4" w:space="0" w:color="auto"/>
                  </w:tcBorders>
                  <w:shd w:val="clear" w:color="auto" w:fill="auto"/>
                  <w:noWrap/>
                  <w:vAlign w:val="center"/>
                  <w:hideMark/>
                </w:tcPr>
                <w:p w14:paraId="5C6016DA" w14:textId="2D2A1BFA" w:rsidR="0029003F" w:rsidRPr="005E2DA3" w:rsidRDefault="009062C3" w:rsidP="00BA7D7B">
                  <w:pPr>
                    <w:jc w:val="center"/>
                    <w:rPr>
                      <w:rFonts w:eastAsia="Times New Roman"/>
                      <w:color w:val="000000"/>
                      <w:sz w:val="16"/>
                      <w:szCs w:val="18"/>
                      <w:lang w:eastAsia="es-CL"/>
                    </w:rPr>
                  </w:pPr>
                  <w:r w:rsidRPr="005E2DA3">
                    <w:rPr>
                      <w:rFonts w:eastAsia="Times New Roman"/>
                      <w:color w:val="000000"/>
                      <w:sz w:val="16"/>
                      <w:szCs w:val="18"/>
                      <w:lang w:eastAsia="es-CL"/>
                    </w:rPr>
                    <w:t>--</w:t>
                  </w:r>
                </w:p>
              </w:tc>
              <w:tc>
                <w:tcPr>
                  <w:tcW w:w="1776" w:type="dxa"/>
                  <w:tcBorders>
                    <w:top w:val="nil"/>
                    <w:left w:val="nil"/>
                    <w:bottom w:val="single" w:sz="4" w:space="0" w:color="auto"/>
                    <w:right w:val="single" w:sz="4" w:space="0" w:color="auto"/>
                  </w:tcBorders>
                  <w:shd w:val="clear" w:color="auto" w:fill="auto"/>
                  <w:noWrap/>
                  <w:vAlign w:val="center"/>
                  <w:hideMark/>
                </w:tcPr>
                <w:p w14:paraId="6D5994A4" w14:textId="77777777" w:rsidR="0029003F" w:rsidRPr="005E2DA3" w:rsidRDefault="0029003F" w:rsidP="00BA7D7B">
                  <w:pPr>
                    <w:jc w:val="center"/>
                    <w:rPr>
                      <w:rFonts w:eastAsia="Times New Roman"/>
                      <w:color w:val="000000"/>
                      <w:sz w:val="16"/>
                      <w:szCs w:val="18"/>
                      <w:lang w:eastAsia="es-CL"/>
                    </w:rPr>
                  </w:pPr>
                  <w:r w:rsidRPr="005E2DA3">
                    <w:rPr>
                      <w:rFonts w:eastAsia="Times New Roman"/>
                      <w:color w:val="000000"/>
                      <w:sz w:val="16"/>
                      <w:szCs w:val="18"/>
                      <w:lang w:eastAsia="es-CL"/>
                    </w:rPr>
                    <w:t>59,46</w:t>
                  </w:r>
                </w:p>
              </w:tc>
              <w:tc>
                <w:tcPr>
                  <w:tcW w:w="1776" w:type="dxa"/>
                  <w:tcBorders>
                    <w:top w:val="nil"/>
                    <w:left w:val="nil"/>
                    <w:bottom w:val="single" w:sz="4" w:space="0" w:color="auto"/>
                    <w:right w:val="single" w:sz="4" w:space="0" w:color="auto"/>
                  </w:tcBorders>
                  <w:shd w:val="clear" w:color="auto" w:fill="auto"/>
                  <w:noWrap/>
                  <w:vAlign w:val="center"/>
                  <w:hideMark/>
                </w:tcPr>
                <w:p w14:paraId="20A8438D" w14:textId="77777777" w:rsidR="0029003F" w:rsidRPr="005E2DA3" w:rsidRDefault="0029003F" w:rsidP="00BA7D7B">
                  <w:pPr>
                    <w:jc w:val="center"/>
                    <w:rPr>
                      <w:rFonts w:eastAsia="Times New Roman"/>
                      <w:color w:val="000000"/>
                      <w:sz w:val="16"/>
                      <w:szCs w:val="18"/>
                      <w:lang w:eastAsia="es-CL"/>
                    </w:rPr>
                  </w:pPr>
                  <w:r w:rsidRPr="005E2DA3">
                    <w:rPr>
                      <w:rFonts w:eastAsia="Times New Roman"/>
                      <w:color w:val="000000"/>
                      <w:sz w:val="16"/>
                      <w:szCs w:val="18"/>
                      <w:lang w:eastAsia="es-CL"/>
                    </w:rPr>
                    <w:t>47,5</w:t>
                  </w:r>
                </w:p>
              </w:tc>
              <w:tc>
                <w:tcPr>
                  <w:tcW w:w="1776" w:type="dxa"/>
                  <w:tcBorders>
                    <w:top w:val="nil"/>
                    <w:left w:val="nil"/>
                    <w:bottom w:val="single" w:sz="4" w:space="0" w:color="auto"/>
                    <w:right w:val="single" w:sz="4" w:space="0" w:color="auto"/>
                  </w:tcBorders>
                  <w:shd w:val="clear" w:color="auto" w:fill="auto"/>
                  <w:noWrap/>
                  <w:vAlign w:val="center"/>
                  <w:hideMark/>
                </w:tcPr>
                <w:p w14:paraId="72344851" w14:textId="77777777" w:rsidR="0029003F" w:rsidRPr="005E2DA3" w:rsidRDefault="0029003F" w:rsidP="00BA7D7B">
                  <w:pPr>
                    <w:jc w:val="center"/>
                    <w:rPr>
                      <w:rFonts w:eastAsia="Times New Roman"/>
                      <w:color w:val="000000"/>
                      <w:sz w:val="16"/>
                      <w:szCs w:val="18"/>
                      <w:lang w:eastAsia="es-CL"/>
                    </w:rPr>
                  </w:pPr>
                  <w:r w:rsidRPr="005E2DA3">
                    <w:rPr>
                      <w:rFonts w:eastAsia="Times New Roman"/>
                      <w:color w:val="000000"/>
                      <w:sz w:val="16"/>
                      <w:szCs w:val="18"/>
                      <w:lang w:eastAsia="es-CL"/>
                    </w:rPr>
                    <w:t>58</w:t>
                  </w:r>
                </w:p>
              </w:tc>
              <w:tc>
                <w:tcPr>
                  <w:tcW w:w="1776" w:type="dxa"/>
                  <w:tcBorders>
                    <w:top w:val="nil"/>
                    <w:left w:val="nil"/>
                    <w:bottom w:val="single" w:sz="4" w:space="0" w:color="auto"/>
                    <w:right w:val="single" w:sz="4" w:space="0" w:color="auto"/>
                  </w:tcBorders>
                  <w:shd w:val="clear" w:color="auto" w:fill="auto"/>
                  <w:noWrap/>
                  <w:vAlign w:val="center"/>
                  <w:hideMark/>
                </w:tcPr>
                <w:p w14:paraId="5AC7524C" w14:textId="77777777" w:rsidR="0029003F" w:rsidRPr="005E2DA3" w:rsidRDefault="0029003F" w:rsidP="00BA7D7B">
                  <w:pPr>
                    <w:jc w:val="center"/>
                    <w:rPr>
                      <w:rFonts w:eastAsia="Times New Roman"/>
                      <w:color w:val="000000"/>
                      <w:sz w:val="16"/>
                      <w:szCs w:val="18"/>
                      <w:lang w:eastAsia="es-CL"/>
                    </w:rPr>
                  </w:pPr>
                  <w:r w:rsidRPr="005E2DA3">
                    <w:rPr>
                      <w:rFonts w:eastAsia="Times New Roman"/>
                      <w:color w:val="000000"/>
                      <w:sz w:val="16"/>
                      <w:szCs w:val="18"/>
                      <w:lang w:eastAsia="es-CL"/>
                    </w:rPr>
                    <w:t>40</w:t>
                  </w:r>
                </w:p>
              </w:tc>
            </w:tr>
            <w:tr w:rsidR="0029003F" w:rsidRPr="00540A06" w14:paraId="649D147E" w14:textId="77777777" w:rsidTr="005E2DA3">
              <w:trPr>
                <w:trHeight w:val="300"/>
                <w:jc w:val="center"/>
              </w:trPr>
              <w:tc>
                <w:tcPr>
                  <w:tcW w:w="2162"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27BE9B8E" w14:textId="77777777" w:rsidR="0029003F" w:rsidRPr="005E2DA3" w:rsidRDefault="0029003F" w:rsidP="00BA7D7B">
                  <w:pPr>
                    <w:jc w:val="center"/>
                    <w:rPr>
                      <w:rFonts w:eastAsia="Times New Roman"/>
                      <w:b/>
                      <w:color w:val="000000"/>
                      <w:sz w:val="16"/>
                      <w:szCs w:val="18"/>
                      <w:lang w:eastAsia="es-CL"/>
                    </w:rPr>
                  </w:pPr>
                  <w:r w:rsidRPr="005E2DA3">
                    <w:rPr>
                      <w:rFonts w:eastAsia="Times New Roman"/>
                      <w:b/>
                      <w:color w:val="000000"/>
                      <w:sz w:val="16"/>
                      <w:szCs w:val="18"/>
                      <w:lang w:eastAsia="es-CL"/>
                    </w:rPr>
                    <w:t>pH (S/C)</w:t>
                  </w:r>
                </w:p>
              </w:tc>
              <w:tc>
                <w:tcPr>
                  <w:tcW w:w="1508" w:type="dxa"/>
                  <w:tcBorders>
                    <w:top w:val="nil"/>
                    <w:left w:val="nil"/>
                    <w:bottom w:val="single" w:sz="4" w:space="0" w:color="auto"/>
                    <w:right w:val="single" w:sz="4" w:space="0" w:color="auto"/>
                  </w:tcBorders>
                  <w:shd w:val="clear" w:color="auto" w:fill="D9D9D9" w:themeFill="background1" w:themeFillShade="D9"/>
                  <w:noWrap/>
                  <w:vAlign w:val="center"/>
                  <w:hideMark/>
                </w:tcPr>
                <w:p w14:paraId="56625FCA" w14:textId="77777777" w:rsidR="0029003F" w:rsidRPr="005E2DA3" w:rsidRDefault="0029003F" w:rsidP="00BA7D7B">
                  <w:pPr>
                    <w:jc w:val="center"/>
                    <w:rPr>
                      <w:rFonts w:eastAsia="Times New Roman"/>
                      <w:b/>
                      <w:color w:val="000000"/>
                      <w:sz w:val="16"/>
                      <w:szCs w:val="18"/>
                      <w:lang w:eastAsia="es-CL"/>
                    </w:rPr>
                  </w:pPr>
                  <w:r w:rsidRPr="005E2DA3">
                    <w:rPr>
                      <w:rFonts w:eastAsia="Times New Roman"/>
                      <w:b/>
                      <w:color w:val="000000"/>
                      <w:sz w:val="16"/>
                      <w:szCs w:val="18"/>
                      <w:lang w:eastAsia="es-CL"/>
                    </w:rPr>
                    <w:t>--</w:t>
                  </w:r>
                </w:p>
              </w:tc>
              <w:tc>
                <w:tcPr>
                  <w:tcW w:w="531" w:type="dxa"/>
                  <w:tcBorders>
                    <w:top w:val="nil"/>
                    <w:left w:val="nil"/>
                    <w:bottom w:val="single" w:sz="4" w:space="0" w:color="auto"/>
                    <w:right w:val="single" w:sz="4" w:space="0" w:color="auto"/>
                  </w:tcBorders>
                  <w:shd w:val="clear" w:color="auto" w:fill="auto"/>
                  <w:noWrap/>
                  <w:vAlign w:val="center"/>
                  <w:hideMark/>
                </w:tcPr>
                <w:p w14:paraId="1701B3FC" w14:textId="77777777" w:rsidR="0029003F" w:rsidRPr="005E2DA3" w:rsidRDefault="0029003F" w:rsidP="00BA7D7B">
                  <w:pPr>
                    <w:jc w:val="center"/>
                    <w:rPr>
                      <w:rFonts w:eastAsia="Times New Roman"/>
                      <w:color w:val="000000"/>
                      <w:sz w:val="16"/>
                      <w:szCs w:val="18"/>
                      <w:lang w:eastAsia="es-CL"/>
                    </w:rPr>
                  </w:pPr>
                  <w:r w:rsidRPr="005E2DA3">
                    <w:rPr>
                      <w:rFonts w:eastAsia="Times New Roman"/>
                      <w:color w:val="000000"/>
                      <w:sz w:val="16"/>
                      <w:szCs w:val="18"/>
                      <w:lang w:eastAsia="es-CL"/>
                    </w:rPr>
                    <w:t>5</w:t>
                  </w:r>
                </w:p>
              </w:tc>
              <w:tc>
                <w:tcPr>
                  <w:tcW w:w="501" w:type="dxa"/>
                  <w:tcBorders>
                    <w:top w:val="nil"/>
                    <w:left w:val="nil"/>
                    <w:bottom w:val="single" w:sz="4" w:space="0" w:color="auto"/>
                    <w:right w:val="single" w:sz="4" w:space="0" w:color="auto"/>
                  </w:tcBorders>
                  <w:shd w:val="clear" w:color="auto" w:fill="auto"/>
                  <w:noWrap/>
                  <w:vAlign w:val="center"/>
                  <w:hideMark/>
                </w:tcPr>
                <w:p w14:paraId="376277BB" w14:textId="77777777" w:rsidR="0029003F" w:rsidRPr="005E2DA3" w:rsidRDefault="0029003F" w:rsidP="00BA7D7B">
                  <w:pPr>
                    <w:jc w:val="center"/>
                    <w:rPr>
                      <w:rFonts w:eastAsia="Times New Roman"/>
                      <w:color w:val="000000"/>
                      <w:sz w:val="16"/>
                      <w:szCs w:val="18"/>
                      <w:lang w:eastAsia="es-CL"/>
                    </w:rPr>
                  </w:pPr>
                  <w:r w:rsidRPr="005E2DA3">
                    <w:rPr>
                      <w:rFonts w:eastAsia="Times New Roman"/>
                      <w:color w:val="000000"/>
                      <w:sz w:val="16"/>
                      <w:szCs w:val="18"/>
                      <w:lang w:eastAsia="es-CL"/>
                    </w:rPr>
                    <w:t>8,5</w:t>
                  </w:r>
                </w:p>
              </w:tc>
              <w:tc>
                <w:tcPr>
                  <w:tcW w:w="1776" w:type="dxa"/>
                  <w:tcBorders>
                    <w:top w:val="nil"/>
                    <w:left w:val="nil"/>
                    <w:bottom w:val="single" w:sz="4" w:space="0" w:color="auto"/>
                    <w:right w:val="single" w:sz="4" w:space="0" w:color="auto"/>
                  </w:tcBorders>
                  <w:shd w:val="clear" w:color="auto" w:fill="auto"/>
                  <w:noWrap/>
                  <w:vAlign w:val="center"/>
                  <w:hideMark/>
                </w:tcPr>
                <w:p w14:paraId="579808B7" w14:textId="77777777" w:rsidR="0029003F" w:rsidRPr="005E2DA3" w:rsidRDefault="0029003F" w:rsidP="00BA7D7B">
                  <w:pPr>
                    <w:jc w:val="center"/>
                    <w:rPr>
                      <w:rFonts w:eastAsia="Times New Roman"/>
                      <w:color w:val="000000"/>
                      <w:sz w:val="16"/>
                      <w:szCs w:val="18"/>
                      <w:lang w:eastAsia="es-CL"/>
                    </w:rPr>
                  </w:pPr>
                  <w:r w:rsidRPr="005E2DA3">
                    <w:rPr>
                      <w:rFonts w:eastAsia="Times New Roman"/>
                      <w:color w:val="000000"/>
                      <w:sz w:val="16"/>
                      <w:szCs w:val="18"/>
                      <w:lang w:eastAsia="es-CL"/>
                    </w:rPr>
                    <w:t>7,78</w:t>
                  </w:r>
                </w:p>
              </w:tc>
              <w:tc>
                <w:tcPr>
                  <w:tcW w:w="1776" w:type="dxa"/>
                  <w:tcBorders>
                    <w:top w:val="nil"/>
                    <w:left w:val="nil"/>
                    <w:bottom w:val="single" w:sz="4" w:space="0" w:color="auto"/>
                    <w:right w:val="single" w:sz="4" w:space="0" w:color="auto"/>
                  </w:tcBorders>
                  <w:shd w:val="clear" w:color="auto" w:fill="auto"/>
                  <w:noWrap/>
                  <w:vAlign w:val="center"/>
                  <w:hideMark/>
                </w:tcPr>
                <w:p w14:paraId="7E932EC4" w14:textId="77777777" w:rsidR="0029003F" w:rsidRPr="005E2DA3" w:rsidRDefault="0029003F" w:rsidP="00BA7D7B">
                  <w:pPr>
                    <w:jc w:val="center"/>
                    <w:rPr>
                      <w:rFonts w:eastAsia="Times New Roman"/>
                      <w:color w:val="000000"/>
                      <w:sz w:val="16"/>
                      <w:szCs w:val="18"/>
                      <w:lang w:eastAsia="es-CL"/>
                    </w:rPr>
                  </w:pPr>
                  <w:r w:rsidRPr="005E2DA3">
                    <w:rPr>
                      <w:rFonts w:eastAsia="Times New Roman"/>
                      <w:color w:val="000000"/>
                      <w:sz w:val="16"/>
                      <w:szCs w:val="18"/>
                      <w:lang w:eastAsia="es-CL"/>
                    </w:rPr>
                    <w:t>8,5</w:t>
                  </w:r>
                </w:p>
              </w:tc>
              <w:tc>
                <w:tcPr>
                  <w:tcW w:w="1776" w:type="dxa"/>
                  <w:tcBorders>
                    <w:top w:val="nil"/>
                    <w:left w:val="nil"/>
                    <w:bottom w:val="single" w:sz="4" w:space="0" w:color="auto"/>
                    <w:right w:val="single" w:sz="4" w:space="0" w:color="auto"/>
                  </w:tcBorders>
                  <w:shd w:val="clear" w:color="auto" w:fill="auto"/>
                  <w:noWrap/>
                  <w:vAlign w:val="center"/>
                  <w:hideMark/>
                </w:tcPr>
                <w:p w14:paraId="6F7610AF" w14:textId="77777777" w:rsidR="0029003F" w:rsidRPr="005E2DA3" w:rsidRDefault="0029003F" w:rsidP="00BA7D7B">
                  <w:pPr>
                    <w:jc w:val="center"/>
                    <w:rPr>
                      <w:rFonts w:eastAsia="Times New Roman"/>
                      <w:color w:val="000000"/>
                      <w:sz w:val="16"/>
                      <w:szCs w:val="18"/>
                      <w:lang w:eastAsia="es-CL"/>
                    </w:rPr>
                  </w:pPr>
                  <w:r w:rsidRPr="005E2DA3">
                    <w:rPr>
                      <w:rFonts w:eastAsia="Times New Roman"/>
                      <w:color w:val="000000"/>
                      <w:sz w:val="16"/>
                      <w:szCs w:val="18"/>
                      <w:lang w:eastAsia="es-CL"/>
                    </w:rPr>
                    <w:t>8,1</w:t>
                  </w:r>
                </w:p>
              </w:tc>
              <w:tc>
                <w:tcPr>
                  <w:tcW w:w="1776" w:type="dxa"/>
                  <w:tcBorders>
                    <w:top w:val="nil"/>
                    <w:left w:val="nil"/>
                    <w:bottom w:val="single" w:sz="4" w:space="0" w:color="auto"/>
                    <w:right w:val="single" w:sz="4" w:space="0" w:color="auto"/>
                  </w:tcBorders>
                  <w:shd w:val="clear" w:color="auto" w:fill="auto"/>
                  <w:noWrap/>
                  <w:vAlign w:val="center"/>
                  <w:hideMark/>
                </w:tcPr>
                <w:p w14:paraId="1F6AF09A" w14:textId="77777777" w:rsidR="0029003F" w:rsidRPr="005E2DA3" w:rsidRDefault="0029003F" w:rsidP="00BA7D7B">
                  <w:pPr>
                    <w:jc w:val="center"/>
                    <w:rPr>
                      <w:rFonts w:eastAsia="Times New Roman"/>
                      <w:b/>
                      <w:bCs/>
                      <w:color w:val="FF0000"/>
                      <w:sz w:val="16"/>
                      <w:szCs w:val="18"/>
                      <w:lang w:eastAsia="es-CL"/>
                    </w:rPr>
                  </w:pPr>
                  <w:r w:rsidRPr="005E2DA3">
                    <w:rPr>
                      <w:rFonts w:eastAsia="Times New Roman"/>
                      <w:b/>
                      <w:bCs/>
                      <w:color w:val="FF0000"/>
                      <w:sz w:val="16"/>
                      <w:szCs w:val="18"/>
                      <w:lang w:eastAsia="es-CL"/>
                    </w:rPr>
                    <w:t>9,5</w:t>
                  </w:r>
                </w:p>
              </w:tc>
            </w:tr>
            <w:tr w:rsidR="0029003F" w:rsidRPr="00540A06" w14:paraId="1485ED07" w14:textId="77777777" w:rsidTr="005E2DA3">
              <w:trPr>
                <w:trHeight w:val="300"/>
                <w:jc w:val="center"/>
              </w:trPr>
              <w:tc>
                <w:tcPr>
                  <w:tcW w:w="2162"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792809BA" w14:textId="77777777" w:rsidR="0029003F" w:rsidRPr="005E2DA3" w:rsidRDefault="0029003F" w:rsidP="00BA7D7B">
                  <w:pPr>
                    <w:jc w:val="center"/>
                    <w:rPr>
                      <w:rFonts w:eastAsia="Times New Roman"/>
                      <w:b/>
                      <w:color w:val="000000"/>
                      <w:sz w:val="16"/>
                      <w:szCs w:val="18"/>
                      <w:lang w:eastAsia="es-CL"/>
                    </w:rPr>
                  </w:pPr>
                  <w:r w:rsidRPr="005E2DA3">
                    <w:rPr>
                      <w:rFonts w:eastAsia="Times New Roman"/>
                      <w:b/>
                      <w:color w:val="000000"/>
                      <w:sz w:val="16"/>
                      <w:szCs w:val="18"/>
                      <w:lang w:eastAsia="es-CL"/>
                    </w:rPr>
                    <w:t>Cinc (S/C)</w:t>
                  </w:r>
                </w:p>
              </w:tc>
              <w:tc>
                <w:tcPr>
                  <w:tcW w:w="1508" w:type="dxa"/>
                  <w:tcBorders>
                    <w:top w:val="nil"/>
                    <w:left w:val="nil"/>
                    <w:bottom w:val="single" w:sz="4" w:space="0" w:color="auto"/>
                    <w:right w:val="single" w:sz="4" w:space="0" w:color="auto"/>
                  </w:tcBorders>
                  <w:shd w:val="clear" w:color="auto" w:fill="D9D9D9" w:themeFill="background1" w:themeFillShade="D9"/>
                  <w:noWrap/>
                  <w:vAlign w:val="center"/>
                  <w:hideMark/>
                </w:tcPr>
                <w:p w14:paraId="100A0A40" w14:textId="77777777" w:rsidR="0029003F" w:rsidRPr="005E2DA3" w:rsidRDefault="0029003F" w:rsidP="00BA7D7B">
                  <w:pPr>
                    <w:jc w:val="center"/>
                    <w:rPr>
                      <w:rFonts w:eastAsia="Times New Roman"/>
                      <w:b/>
                      <w:color w:val="000000"/>
                      <w:sz w:val="16"/>
                      <w:szCs w:val="18"/>
                      <w:lang w:eastAsia="es-CL"/>
                    </w:rPr>
                  </w:pPr>
                  <w:r w:rsidRPr="005E2DA3">
                    <w:rPr>
                      <w:rFonts w:eastAsia="Times New Roman"/>
                      <w:b/>
                      <w:color w:val="000000"/>
                      <w:sz w:val="16"/>
                      <w:szCs w:val="18"/>
                      <w:lang w:eastAsia="es-CL"/>
                    </w:rPr>
                    <w:t>mg/kg</w:t>
                  </w:r>
                </w:p>
              </w:tc>
              <w:tc>
                <w:tcPr>
                  <w:tcW w:w="531" w:type="dxa"/>
                  <w:tcBorders>
                    <w:top w:val="nil"/>
                    <w:left w:val="nil"/>
                    <w:bottom w:val="single" w:sz="4" w:space="0" w:color="auto"/>
                    <w:right w:val="single" w:sz="4" w:space="0" w:color="auto"/>
                  </w:tcBorders>
                  <w:shd w:val="clear" w:color="auto" w:fill="auto"/>
                  <w:noWrap/>
                  <w:vAlign w:val="center"/>
                  <w:hideMark/>
                </w:tcPr>
                <w:p w14:paraId="6C37FF75" w14:textId="77777777" w:rsidR="0029003F" w:rsidRPr="005E2DA3" w:rsidRDefault="0029003F" w:rsidP="00BA7D7B">
                  <w:pPr>
                    <w:jc w:val="center"/>
                    <w:rPr>
                      <w:rFonts w:eastAsia="Times New Roman"/>
                      <w:color w:val="000000"/>
                      <w:sz w:val="16"/>
                      <w:szCs w:val="18"/>
                      <w:lang w:eastAsia="es-CL"/>
                    </w:rPr>
                  </w:pPr>
                  <w:r w:rsidRPr="005E2DA3">
                    <w:rPr>
                      <w:rFonts w:eastAsia="Times New Roman"/>
                      <w:color w:val="000000"/>
                      <w:sz w:val="16"/>
                      <w:szCs w:val="18"/>
                      <w:lang w:eastAsia="es-CL"/>
                    </w:rPr>
                    <w:t>200</w:t>
                  </w:r>
                </w:p>
              </w:tc>
              <w:tc>
                <w:tcPr>
                  <w:tcW w:w="501" w:type="dxa"/>
                  <w:tcBorders>
                    <w:top w:val="nil"/>
                    <w:left w:val="nil"/>
                    <w:bottom w:val="single" w:sz="4" w:space="0" w:color="auto"/>
                    <w:right w:val="single" w:sz="4" w:space="0" w:color="auto"/>
                  </w:tcBorders>
                  <w:shd w:val="clear" w:color="auto" w:fill="auto"/>
                  <w:noWrap/>
                  <w:vAlign w:val="center"/>
                  <w:hideMark/>
                </w:tcPr>
                <w:p w14:paraId="3B500CE9" w14:textId="77777777" w:rsidR="0029003F" w:rsidRPr="005E2DA3" w:rsidRDefault="0029003F" w:rsidP="00BA7D7B">
                  <w:pPr>
                    <w:jc w:val="center"/>
                    <w:rPr>
                      <w:rFonts w:eastAsia="Times New Roman"/>
                      <w:color w:val="000000"/>
                      <w:sz w:val="16"/>
                      <w:szCs w:val="18"/>
                      <w:lang w:eastAsia="es-CL"/>
                    </w:rPr>
                  </w:pPr>
                  <w:r w:rsidRPr="005E2DA3">
                    <w:rPr>
                      <w:rFonts w:eastAsia="Times New Roman"/>
                      <w:color w:val="000000"/>
                      <w:sz w:val="16"/>
                      <w:szCs w:val="18"/>
                      <w:lang w:eastAsia="es-CL"/>
                    </w:rPr>
                    <w:t>2000</w:t>
                  </w:r>
                </w:p>
              </w:tc>
              <w:tc>
                <w:tcPr>
                  <w:tcW w:w="1776" w:type="dxa"/>
                  <w:tcBorders>
                    <w:top w:val="nil"/>
                    <w:left w:val="nil"/>
                    <w:bottom w:val="single" w:sz="4" w:space="0" w:color="auto"/>
                    <w:right w:val="single" w:sz="4" w:space="0" w:color="auto"/>
                  </w:tcBorders>
                  <w:shd w:val="clear" w:color="auto" w:fill="auto"/>
                  <w:noWrap/>
                  <w:vAlign w:val="center"/>
                  <w:hideMark/>
                </w:tcPr>
                <w:p w14:paraId="090C2595" w14:textId="77777777" w:rsidR="0029003F" w:rsidRPr="005E2DA3" w:rsidRDefault="0029003F" w:rsidP="00BA7D7B">
                  <w:pPr>
                    <w:jc w:val="center"/>
                    <w:rPr>
                      <w:rFonts w:eastAsia="Times New Roman"/>
                      <w:color w:val="000000"/>
                      <w:sz w:val="16"/>
                      <w:szCs w:val="18"/>
                      <w:lang w:eastAsia="es-CL"/>
                    </w:rPr>
                  </w:pPr>
                  <w:r w:rsidRPr="005E2DA3">
                    <w:rPr>
                      <w:rFonts w:eastAsia="Times New Roman"/>
                      <w:color w:val="000000"/>
                      <w:sz w:val="16"/>
                      <w:szCs w:val="18"/>
                      <w:lang w:eastAsia="es-CL"/>
                    </w:rPr>
                    <w:t>420</w:t>
                  </w:r>
                </w:p>
              </w:tc>
              <w:tc>
                <w:tcPr>
                  <w:tcW w:w="1776" w:type="dxa"/>
                  <w:tcBorders>
                    <w:top w:val="nil"/>
                    <w:left w:val="nil"/>
                    <w:bottom w:val="single" w:sz="4" w:space="0" w:color="auto"/>
                    <w:right w:val="single" w:sz="4" w:space="0" w:color="auto"/>
                  </w:tcBorders>
                  <w:shd w:val="clear" w:color="auto" w:fill="auto"/>
                  <w:noWrap/>
                  <w:vAlign w:val="center"/>
                  <w:hideMark/>
                </w:tcPr>
                <w:p w14:paraId="320A7DED" w14:textId="438011F3" w:rsidR="0029003F" w:rsidRPr="005E2DA3" w:rsidRDefault="0029003F" w:rsidP="00BA7D7B">
                  <w:pPr>
                    <w:jc w:val="center"/>
                    <w:rPr>
                      <w:rFonts w:eastAsia="Times New Roman"/>
                      <w:color w:val="000000"/>
                      <w:sz w:val="16"/>
                      <w:szCs w:val="18"/>
                      <w:lang w:eastAsia="es-CL"/>
                    </w:rPr>
                  </w:pPr>
                </w:p>
              </w:tc>
              <w:tc>
                <w:tcPr>
                  <w:tcW w:w="1776" w:type="dxa"/>
                  <w:tcBorders>
                    <w:top w:val="nil"/>
                    <w:left w:val="nil"/>
                    <w:bottom w:val="single" w:sz="4" w:space="0" w:color="auto"/>
                    <w:right w:val="single" w:sz="4" w:space="0" w:color="auto"/>
                  </w:tcBorders>
                  <w:shd w:val="clear" w:color="auto" w:fill="auto"/>
                  <w:noWrap/>
                  <w:vAlign w:val="center"/>
                  <w:hideMark/>
                </w:tcPr>
                <w:p w14:paraId="578DBACC" w14:textId="233D5FBC" w:rsidR="0029003F" w:rsidRPr="005E2DA3" w:rsidRDefault="0029003F" w:rsidP="00BA7D7B">
                  <w:pPr>
                    <w:jc w:val="center"/>
                    <w:rPr>
                      <w:rFonts w:eastAsia="Times New Roman"/>
                      <w:color w:val="000000"/>
                      <w:sz w:val="16"/>
                      <w:szCs w:val="18"/>
                      <w:lang w:eastAsia="es-CL"/>
                    </w:rPr>
                  </w:pPr>
                </w:p>
              </w:tc>
              <w:tc>
                <w:tcPr>
                  <w:tcW w:w="1776" w:type="dxa"/>
                  <w:tcBorders>
                    <w:top w:val="nil"/>
                    <w:left w:val="nil"/>
                    <w:bottom w:val="single" w:sz="4" w:space="0" w:color="auto"/>
                    <w:right w:val="single" w:sz="4" w:space="0" w:color="auto"/>
                  </w:tcBorders>
                  <w:shd w:val="clear" w:color="auto" w:fill="auto"/>
                  <w:noWrap/>
                  <w:vAlign w:val="center"/>
                  <w:hideMark/>
                </w:tcPr>
                <w:p w14:paraId="73440BCF" w14:textId="048E7B94" w:rsidR="0029003F" w:rsidRPr="005E2DA3" w:rsidRDefault="0029003F" w:rsidP="00BA7D7B">
                  <w:pPr>
                    <w:jc w:val="center"/>
                    <w:rPr>
                      <w:rFonts w:eastAsia="Times New Roman"/>
                      <w:color w:val="000000"/>
                      <w:sz w:val="16"/>
                      <w:szCs w:val="18"/>
                      <w:lang w:eastAsia="es-CL"/>
                    </w:rPr>
                  </w:pPr>
                </w:p>
              </w:tc>
            </w:tr>
            <w:tr w:rsidR="0029003F" w:rsidRPr="00540A06" w14:paraId="0D7DD4C0" w14:textId="77777777" w:rsidTr="005E2DA3">
              <w:trPr>
                <w:trHeight w:val="300"/>
                <w:jc w:val="center"/>
              </w:trPr>
              <w:tc>
                <w:tcPr>
                  <w:tcW w:w="2162"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70E2DD83" w14:textId="77777777" w:rsidR="0029003F" w:rsidRPr="005E2DA3" w:rsidRDefault="0029003F" w:rsidP="00BA7D7B">
                  <w:pPr>
                    <w:jc w:val="center"/>
                    <w:rPr>
                      <w:rFonts w:eastAsia="Times New Roman"/>
                      <w:b/>
                      <w:color w:val="000000"/>
                      <w:sz w:val="16"/>
                      <w:szCs w:val="18"/>
                      <w:lang w:eastAsia="es-CL"/>
                    </w:rPr>
                  </w:pPr>
                  <w:r w:rsidRPr="005E2DA3">
                    <w:rPr>
                      <w:rFonts w:eastAsia="Times New Roman"/>
                      <w:b/>
                      <w:color w:val="000000"/>
                      <w:sz w:val="16"/>
                      <w:szCs w:val="18"/>
                      <w:lang w:eastAsia="es-CL"/>
                    </w:rPr>
                    <w:t>Manganeso (S/C)</w:t>
                  </w:r>
                </w:p>
              </w:tc>
              <w:tc>
                <w:tcPr>
                  <w:tcW w:w="1508" w:type="dxa"/>
                  <w:tcBorders>
                    <w:top w:val="nil"/>
                    <w:left w:val="nil"/>
                    <w:bottom w:val="single" w:sz="4" w:space="0" w:color="auto"/>
                    <w:right w:val="single" w:sz="4" w:space="0" w:color="auto"/>
                  </w:tcBorders>
                  <w:shd w:val="clear" w:color="auto" w:fill="D9D9D9" w:themeFill="background1" w:themeFillShade="D9"/>
                  <w:noWrap/>
                  <w:vAlign w:val="center"/>
                  <w:hideMark/>
                </w:tcPr>
                <w:p w14:paraId="4A58DEBA" w14:textId="77777777" w:rsidR="0029003F" w:rsidRPr="005E2DA3" w:rsidRDefault="0029003F" w:rsidP="00BA7D7B">
                  <w:pPr>
                    <w:jc w:val="center"/>
                    <w:rPr>
                      <w:rFonts w:eastAsia="Times New Roman"/>
                      <w:b/>
                      <w:color w:val="000000"/>
                      <w:sz w:val="16"/>
                      <w:szCs w:val="18"/>
                      <w:lang w:eastAsia="es-CL"/>
                    </w:rPr>
                  </w:pPr>
                  <w:r w:rsidRPr="005E2DA3">
                    <w:rPr>
                      <w:rFonts w:eastAsia="Times New Roman"/>
                      <w:b/>
                      <w:color w:val="000000"/>
                      <w:sz w:val="16"/>
                      <w:szCs w:val="18"/>
                      <w:lang w:eastAsia="es-CL"/>
                    </w:rPr>
                    <w:t>mg/kg</w:t>
                  </w:r>
                </w:p>
              </w:tc>
              <w:tc>
                <w:tcPr>
                  <w:tcW w:w="531" w:type="dxa"/>
                  <w:tcBorders>
                    <w:top w:val="nil"/>
                    <w:left w:val="nil"/>
                    <w:bottom w:val="single" w:sz="4" w:space="0" w:color="auto"/>
                    <w:right w:val="single" w:sz="4" w:space="0" w:color="auto"/>
                  </w:tcBorders>
                  <w:shd w:val="clear" w:color="auto" w:fill="auto"/>
                  <w:noWrap/>
                  <w:vAlign w:val="center"/>
                  <w:hideMark/>
                </w:tcPr>
                <w:p w14:paraId="4E657464" w14:textId="69278CCB" w:rsidR="0029003F" w:rsidRPr="005E2DA3" w:rsidRDefault="009062C3" w:rsidP="00BA7D7B">
                  <w:pPr>
                    <w:jc w:val="center"/>
                    <w:rPr>
                      <w:rFonts w:eastAsia="Times New Roman"/>
                      <w:color w:val="000000"/>
                      <w:sz w:val="16"/>
                      <w:szCs w:val="18"/>
                      <w:lang w:eastAsia="es-CL"/>
                    </w:rPr>
                  </w:pPr>
                  <w:r w:rsidRPr="005E2DA3">
                    <w:rPr>
                      <w:rFonts w:eastAsia="Times New Roman"/>
                      <w:color w:val="000000"/>
                      <w:sz w:val="16"/>
                      <w:szCs w:val="18"/>
                      <w:lang w:eastAsia="es-CL"/>
                    </w:rPr>
                    <w:t>--</w:t>
                  </w:r>
                </w:p>
              </w:tc>
              <w:tc>
                <w:tcPr>
                  <w:tcW w:w="501" w:type="dxa"/>
                  <w:tcBorders>
                    <w:top w:val="nil"/>
                    <w:left w:val="nil"/>
                    <w:bottom w:val="single" w:sz="4" w:space="0" w:color="auto"/>
                    <w:right w:val="single" w:sz="4" w:space="0" w:color="auto"/>
                  </w:tcBorders>
                  <w:shd w:val="clear" w:color="auto" w:fill="auto"/>
                  <w:noWrap/>
                  <w:vAlign w:val="center"/>
                  <w:hideMark/>
                </w:tcPr>
                <w:p w14:paraId="252EEC9B" w14:textId="2D513225" w:rsidR="0029003F" w:rsidRPr="005E2DA3" w:rsidRDefault="009062C3" w:rsidP="00BA7D7B">
                  <w:pPr>
                    <w:jc w:val="center"/>
                    <w:rPr>
                      <w:rFonts w:eastAsia="Times New Roman"/>
                      <w:color w:val="000000"/>
                      <w:sz w:val="16"/>
                      <w:szCs w:val="18"/>
                      <w:lang w:eastAsia="es-CL"/>
                    </w:rPr>
                  </w:pPr>
                  <w:r w:rsidRPr="005E2DA3">
                    <w:rPr>
                      <w:rFonts w:eastAsia="Times New Roman"/>
                      <w:color w:val="000000"/>
                      <w:sz w:val="16"/>
                      <w:szCs w:val="18"/>
                      <w:lang w:eastAsia="es-CL"/>
                    </w:rPr>
                    <w:t>--</w:t>
                  </w:r>
                </w:p>
              </w:tc>
              <w:tc>
                <w:tcPr>
                  <w:tcW w:w="1776" w:type="dxa"/>
                  <w:tcBorders>
                    <w:top w:val="nil"/>
                    <w:left w:val="nil"/>
                    <w:bottom w:val="single" w:sz="4" w:space="0" w:color="auto"/>
                    <w:right w:val="single" w:sz="4" w:space="0" w:color="auto"/>
                  </w:tcBorders>
                  <w:shd w:val="clear" w:color="auto" w:fill="auto"/>
                  <w:noWrap/>
                  <w:vAlign w:val="center"/>
                  <w:hideMark/>
                </w:tcPr>
                <w:p w14:paraId="1437CCB4" w14:textId="77777777" w:rsidR="0029003F" w:rsidRPr="005E2DA3" w:rsidRDefault="0029003F" w:rsidP="00BA7D7B">
                  <w:pPr>
                    <w:jc w:val="center"/>
                    <w:rPr>
                      <w:rFonts w:eastAsia="Times New Roman"/>
                      <w:color w:val="000000"/>
                      <w:sz w:val="16"/>
                      <w:szCs w:val="18"/>
                      <w:lang w:eastAsia="es-CL"/>
                    </w:rPr>
                  </w:pPr>
                  <w:r w:rsidRPr="005E2DA3">
                    <w:rPr>
                      <w:rFonts w:eastAsia="Times New Roman"/>
                      <w:color w:val="000000"/>
                      <w:sz w:val="16"/>
                      <w:szCs w:val="18"/>
                      <w:lang w:eastAsia="es-CL"/>
                    </w:rPr>
                    <w:t>425</w:t>
                  </w:r>
                </w:p>
              </w:tc>
              <w:tc>
                <w:tcPr>
                  <w:tcW w:w="1776" w:type="dxa"/>
                  <w:tcBorders>
                    <w:top w:val="nil"/>
                    <w:left w:val="nil"/>
                    <w:bottom w:val="single" w:sz="4" w:space="0" w:color="auto"/>
                    <w:right w:val="single" w:sz="4" w:space="0" w:color="auto"/>
                  </w:tcBorders>
                  <w:shd w:val="clear" w:color="auto" w:fill="auto"/>
                  <w:noWrap/>
                  <w:vAlign w:val="center"/>
                  <w:hideMark/>
                </w:tcPr>
                <w:p w14:paraId="3BB4D96D" w14:textId="1EFD8C96" w:rsidR="0029003F" w:rsidRPr="005E2DA3" w:rsidRDefault="0029003F" w:rsidP="00BA7D7B">
                  <w:pPr>
                    <w:jc w:val="center"/>
                    <w:rPr>
                      <w:rFonts w:eastAsia="Times New Roman"/>
                      <w:color w:val="000000"/>
                      <w:sz w:val="16"/>
                      <w:szCs w:val="18"/>
                      <w:lang w:eastAsia="es-CL"/>
                    </w:rPr>
                  </w:pPr>
                </w:p>
              </w:tc>
              <w:tc>
                <w:tcPr>
                  <w:tcW w:w="1776" w:type="dxa"/>
                  <w:tcBorders>
                    <w:top w:val="nil"/>
                    <w:left w:val="nil"/>
                    <w:bottom w:val="single" w:sz="4" w:space="0" w:color="auto"/>
                    <w:right w:val="single" w:sz="4" w:space="0" w:color="auto"/>
                  </w:tcBorders>
                  <w:shd w:val="clear" w:color="auto" w:fill="auto"/>
                  <w:noWrap/>
                  <w:vAlign w:val="center"/>
                  <w:hideMark/>
                </w:tcPr>
                <w:p w14:paraId="240601BE" w14:textId="0007137D" w:rsidR="0029003F" w:rsidRPr="005E2DA3" w:rsidRDefault="0029003F" w:rsidP="00BA7D7B">
                  <w:pPr>
                    <w:jc w:val="center"/>
                    <w:rPr>
                      <w:rFonts w:eastAsia="Times New Roman"/>
                      <w:color w:val="000000"/>
                      <w:sz w:val="16"/>
                      <w:szCs w:val="18"/>
                      <w:lang w:eastAsia="es-CL"/>
                    </w:rPr>
                  </w:pPr>
                </w:p>
              </w:tc>
              <w:tc>
                <w:tcPr>
                  <w:tcW w:w="1776" w:type="dxa"/>
                  <w:tcBorders>
                    <w:top w:val="nil"/>
                    <w:left w:val="nil"/>
                    <w:bottom w:val="single" w:sz="4" w:space="0" w:color="auto"/>
                    <w:right w:val="single" w:sz="4" w:space="0" w:color="auto"/>
                  </w:tcBorders>
                  <w:shd w:val="clear" w:color="auto" w:fill="auto"/>
                  <w:noWrap/>
                  <w:vAlign w:val="center"/>
                  <w:hideMark/>
                </w:tcPr>
                <w:p w14:paraId="157D9305" w14:textId="2A835058" w:rsidR="0029003F" w:rsidRPr="005E2DA3" w:rsidRDefault="0029003F" w:rsidP="00BA7D7B">
                  <w:pPr>
                    <w:jc w:val="center"/>
                    <w:rPr>
                      <w:rFonts w:eastAsia="Times New Roman"/>
                      <w:color w:val="000000"/>
                      <w:sz w:val="16"/>
                      <w:szCs w:val="18"/>
                      <w:lang w:eastAsia="es-CL"/>
                    </w:rPr>
                  </w:pPr>
                </w:p>
              </w:tc>
            </w:tr>
            <w:tr w:rsidR="0029003F" w:rsidRPr="00540A06" w14:paraId="6D1E581D" w14:textId="77777777" w:rsidTr="005E2DA3">
              <w:trPr>
                <w:trHeight w:val="300"/>
                <w:jc w:val="center"/>
              </w:trPr>
              <w:tc>
                <w:tcPr>
                  <w:tcW w:w="2162"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2F578A7D" w14:textId="77777777" w:rsidR="0029003F" w:rsidRPr="005E2DA3" w:rsidRDefault="0029003F" w:rsidP="00BA7D7B">
                  <w:pPr>
                    <w:jc w:val="center"/>
                    <w:rPr>
                      <w:rFonts w:eastAsia="Times New Roman"/>
                      <w:b/>
                      <w:color w:val="000000"/>
                      <w:sz w:val="16"/>
                      <w:szCs w:val="18"/>
                      <w:lang w:eastAsia="es-CL"/>
                    </w:rPr>
                  </w:pPr>
                  <w:r w:rsidRPr="005E2DA3">
                    <w:rPr>
                      <w:rFonts w:eastAsia="Times New Roman"/>
                      <w:b/>
                      <w:color w:val="000000"/>
                      <w:sz w:val="16"/>
                      <w:szCs w:val="18"/>
                      <w:lang w:eastAsia="es-CL"/>
                    </w:rPr>
                    <w:t>Hierro(S/C)</w:t>
                  </w:r>
                </w:p>
              </w:tc>
              <w:tc>
                <w:tcPr>
                  <w:tcW w:w="1508" w:type="dxa"/>
                  <w:tcBorders>
                    <w:top w:val="nil"/>
                    <w:left w:val="nil"/>
                    <w:bottom w:val="single" w:sz="4" w:space="0" w:color="auto"/>
                    <w:right w:val="single" w:sz="4" w:space="0" w:color="auto"/>
                  </w:tcBorders>
                  <w:shd w:val="clear" w:color="auto" w:fill="D9D9D9" w:themeFill="background1" w:themeFillShade="D9"/>
                  <w:noWrap/>
                  <w:vAlign w:val="center"/>
                  <w:hideMark/>
                </w:tcPr>
                <w:p w14:paraId="4C68B4DA" w14:textId="77777777" w:rsidR="0029003F" w:rsidRPr="005E2DA3" w:rsidRDefault="0029003F" w:rsidP="00BA7D7B">
                  <w:pPr>
                    <w:jc w:val="center"/>
                    <w:rPr>
                      <w:rFonts w:eastAsia="Times New Roman"/>
                      <w:b/>
                      <w:color w:val="000000"/>
                      <w:sz w:val="16"/>
                      <w:szCs w:val="18"/>
                      <w:lang w:eastAsia="es-CL"/>
                    </w:rPr>
                  </w:pPr>
                  <w:r w:rsidRPr="005E2DA3">
                    <w:rPr>
                      <w:rFonts w:eastAsia="Times New Roman"/>
                      <w:b/>
                      <w:color w:val="000000"/>
                      <w:sz w:val="16"/>
                      <w:szCs w:val="18"/>
                      <w:lang w:eastAsia="es-CL"/>
                    </w:rPr>
                    <w:t>mg/kg</w:t>
                  </w:r>
                </w:p>
              </w:tc>
              <w:tc>
                <w:tcPr>
                  <w:tcW w:w="531" w:type="dxa"/>
                  <w:tcBorders>
                    <w:top w:val="nil"/>
                    <w:left w:val="nil"/>
                    <w:bottom w:val="single" w:sz="4" w:space="0" w:color="auto"/>
                    <w:right w:val="single" w:sz="4" w:space="0" w:color="auto"/>
                  </w:tcBorders>
                  <w:shd w:val="clear" w:color="auto" w:fill="auto"/>
                  <w:noWrap/>
                  <w:vAlign w:val="center"/>
                  <w:hideMark/>
                </w:tcPr>
                <w:p w14:paraId="67EEE80F" w14:textId="0AAE00B6" w:rsidR="0029003F" w:rsidRPr="005E2DA3" w:rsidRDefault="009062C3" w:rsidP="00BA7D7B">
                  <w:pPr>
                    <w:jc w:val="center"/>
                    <w:rPr>
                      <w:rFonts w:eastAsia="Times New Roman"/>
                      <w:color w:val="000000"/>
                      <w:sz w:val="16"/>
                      <w:szCs w:val="18"/>
                      <w:lang w:eastAsia="es-CL"/>
                    </w:rPr>
                  </w:pPr>
                  <w:r w:rsidRPr="005E2DA3">
                    <w:rPr>
                      <w:rFonts w:eastAsia="Times New Roman"/>
                      <w:color w:val="000000"/>
                      <w:sz w:val="16"/>
                      <w:szCs w:val="18"/>
                      <w:lang w:eastAsia="es-CL"/>
                    </w:rPr>
                    <w:t>--</w:t>
                  </w:r>
                </w:p>
              </w:tc>
              <w:tc>
                <w:tcPr>
                  <w:tcW w:w="501" w:type="dxa"/>
                  <w:tcBorders>
                    <w:top w:val="nil"/>
                    <w:left w:val="nil"/>
                    <w:bottom w:val="single" w:sz="4" w:space="0" w:color="auto"/>
                    <w:right w:val="single" w:sz="4" w:space="0" w:color="auto"/>
                  </w:tcBorders>
                  <w:shd w:val="clear" w:color="auto" w:fill="auto"/>
                  <w:noWrap/>
                  <w:vAlign w:val="center"/>
                  <w:hideMark/>
                </w:tcPr>
                <w:p w14:paraId="5349719F" w14:textId="505E04D5" w:rsidR="0029003F" w:rsidRPr="005E2DA3" w:rsidRDefault="009062C3" w:rsidP="00BA7D7B">
                  <w:pPr>
                    <w:jc w:val="center"/>
                    <w:rPr>
                      <w:rFonts w:eastAsia="Times New Roman"/>
                      <w:color w:val="000000"/>
                      <w:sz w:val="16"/>
                      <w:szCs w:val="18"/>
                      <w:lang w:eastAsia="es-CL"/>
                    </w:rPr>
                  </w:pPr>
                  <w:r w:rsidRPr="005E2DA3">
                    <w:rPr>
                      <w:rFonts w:eastAsia="Times New Roman"/>
                      <w:color w:val="000000"/>
                      <w:sz w:val="16"/>
                      <w:szCs w:val="18"/>
                      <w:lang w:eastAsia="es-CL"/>
                    </w:rPr>
                    <w:t>--</w:t>
                  </w:r>
                </w:p>
              </w:tc>
              <w:tc>
                <w:tcPr>
                  <w:tcW w:w="1776" w:type="dxa"/>
                  <w:tcBorders>
                    <w:top w:val="nil"/>
                    <w:left w:val="nil"/>
                    <w:bottom w:val="single" w:sz="4" w:space="0" w:color="auto"/>
                    <w:right w:val="single" w:sz="4" w:space="0" w:color="auto"/>
                  </w:tcBorders>
                  <w:shd w:val="clear" w:color="auto" w:fill="auto"/>
                  <w:noWrap/>
                  <w:vAlign w:val="center"/>
                  <w:hideMark/>
                </w:tcPr>
                <w:p w14:paraId="4398C95D" w14:textId="77777777" w:rsidR="0029003F" w:rsidRPr="005E2DA3" w:rsidRDefault="0029003F" w:rsidP="00BA7D7B">
                  <w:pPr>
                    <w:jc w:val="center"/>
                    <w:rPr>
                      <w:rFonts w:eastAsia="Times New Roman"/>
                      <w:color w:val="000000"/>
                      <w:sz w:val="16"/>
                      <w:szCs w:val="18"/>
                      <w:lang w:eastAsia="es-CL"/>
                    </w:rPr>
                  </w:pPr>
                  <w:r w:rsidRPr="005E2DA3">
                    <w:rPr>
                      <w:rFonts w:eastAsia="Times New Roman"/>
                      <w:color w:val="000000"/>
                      <w:sz w:val="16"/>
                      <w:szCs w:val="18"/>
                      <w:lang w:eastAsia="es-CL"/>
                    </w:rPr>
                    <w:t>1570</w:t>
                  </w:r>
                </w:p>
              </w:tc>
              <w:tc>
                <w:tcPr>
                  <w:tcW w:w="1776" w:type="dxa"/>
                  <w:tcBorders>
                    <w:top w:val="nil"/>
                    <w:left w:val="nil"/>
                    <w:bottom w:val="single" w:sz="4" w:space="0" w:color="auto"/>
                    <w:right w:val="single" w:sz="4" w:space="0" w:color="auto"/>
                  </w:tcBorders>
                  <w:shd w:val="clear" w:color="auto" w:fill="auto"/>
                  <w:noWrap/>
                  <w:vAlign w:val="center"/>
                  <w:hideMark/>
                </w:tcPr>
                <w:p w14:paraId="5771BE24" w14:textId="41EC3A7E" w:rsidR="0029003F" w:rsidRPr="005E2DA3" w:rsidRDefault="0029003F" w:rsidP="00BA7D7B">
                  <w:pPr>
                    <w:jc w:val="center"/>
                    <w:rPr>
                      <w:rFonts w:eastAsia="Times New Roman"/>
                      <w:color w:val="000000"/>
                      <w:sz w:val="16"/>
                      <w:szCs w:val="18"/>
                      <w:lang w:eastAsia="es-CL"/>
                    </w:rPr>
                  </w:pPr>
                </w:p>
              </w:tc>
              <w:tc>
                <w:tcPr>
                  <w:tcW w:w="1776" w:type="dxa"/>
                  <w:tcBorders>
                    <w:top w:val="nil"/>
                    <w:left w:val="nil"/>
                    <w:bottom w:val="single" w:sz="4" w:space="0" w:color="auto"/>
                    <w:right w:val="single" w:sz="4" w:space="0" w:color="auto"/>
                  </w:tcBorders>
                  <w:shd w:val="clear" w:color="auto" w:fill="auto"/>
                  <w:noWrap/>
                  <w:vAlign w:val="center"/>
                  <w:hideMark/>
                </w:tcPr>
                <w:p w14:paraId="41983E40" w14:textId="1E8CC8D2" w:rsidR="0029003F" w:rsidRPr="005E2DA3" w:rsidRDefault="0029003F" w:rsidP="00BA7D7B">
                  <w:pPr>
                    <w:jc w:val="center"/>
                    <w:rPr>
                      <w:rFonts w:eastAsia="Times New Roman"/>
                      <w:color w:val="000000"/>
                      <w:sz w:val="16"/>
                      <w:szCs w:val="18"/>
                      <w:lang w:eastAsia="es-CL"/>
                    </w:rPr>
                  </w:pPr>
                </w:p>
              </w:tc>
              <w:tc>
                <w:tcPr>
                  <w:tcW w:w="1776" w:type="dxa"/>
                  <w:tcBorders>
                    <w:top w:val="nil"/>
                    <w:left w:val="nil"/>
                    <w:bottom w:val="single" w:sz="4" w:space="0" w:color="auto"/>
                    <w:right w:val="single" w:sz="4" w:space="0" w:color="auto"/>
                  </w:tcBorders>
                  <w:shd w:val="clear" w:color="auto" w:fill="auto"/>
                  <w:noWrap/>
                  <w:vAlign w:val="center"/>
                  <w:hideMark/>
                </w:tcPr>
                <w:p w14:paraId="0898E88F" w14:textId="1A00D9FD" w:rsidR="0029003F" w:rsidRPr="005E2DA3" w:rsidRDefault="0029003F" w:rsidP="00BA7D7B">
                  <w:pPr>
                    <w:jc w:val="center"/>
                    <w:rPr>
                      <w:rFonts w:eastAsia="Times New Roman"/>
                      <w:color w:val="000000"/>
                      <w:sz w:val="16"/>
                      <w:szCs w:val="18"/>
                      <w:lang w:eastAsia="es-CL"/>
                    </w:rPr>
                  </w:pPr>
                </w:p>
              </w:tc>
            </w:tr>
            <w:tr w:rsidR="0029003F" w:rsidRPr="00540A06" w14:paraId="112AAE70" w14:textId="77777777" w:rsidTr="005E2DA3">
              <w:trPr>
                <w:trHeight w:val="300"/>
                <w:jc w:val="center"/>
              </w:trPr>
              <w:tc>
                <w:tcPr>
                  <w:tcW w:w="2162"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40274A25" w14:textId="77777777" w:rsidR="0029003F" w:rsidRPr="005E2DA3" w:rsidRDefault="0029003F" w:rsidP="00BA7D7B">
                  <w:pPr>
                    <w:jc w:val="center"/>
                    <w:rPr>
                      <w:rFonts w:eastAsia="Times New Roman"/>
                      <w:b/>
                      <w:color w:val="000000"/>
                      <w:sz w:val="16"/>
                      <w:szCs w:val="18"/>
                      <w:lang w:eastAsia="es-CL"/>
                    </w:rPr>
                  </w:pPr>
                  <w:r w:rsidRPr="005E2DA3">
                    <w:rPr>
                      <w:rFonts w:eastAsia="Times New Roman"/>
                      <w:b/>
                      <w:color w:val="000000"/>
                      <w:sz w:val="16"/>
                      <w:szCs w:val="18"/>
                      <w:lang w:eastAsia="es-CL"/>
                    </w:rPr>
                    <w:t>Cobre(S/C)</w:t>
                  </w:r>
                </w:p>
              </w:tc>
              <w:tc>
                <w:tcPr>
                  <w:tcW w:w="1508" w:type="dxa"/>
                  <w:tcBorders>
                    <w:top w:val="nil"/>
                    <w:left w:val="nil"/>
                    <w:bottom w:val="single" w:sz="4" w:space="0" w:color="auto"/>
                    <w:right w:val="single" w:sz="4" w:space="0" w:color="auto"/>
                  </w:tcBorders>
                  <w:shd w:val="clear" w:color="auto" w:fill="D9D9D9" w:themeFill="background1" w:themeFillShade="D9"/>
                  <w:noWrap/>
                  <w:vAlign w:val="center"/>
                  <w:hideMark/>
                </w:tcPr>
                <w:p w14:paraId="3E543FCA" w14:textId="77777777" w:rsidR="0029003F" w:rsidRPr="005E2DA3" w:rsidRDefault="0029003F" w:rsidP="00BA7D7B">
                  <w:pPr>
                    <w:jc w:val="center"/>
                    <w:rPr>
                      <w:rFonts w:eastAsia="Times New Roman"/>
                      <w:b/>
                      <w:color w:val="000000"/>
                      <w:sz w:val="16"/>
                      <w:szCs w:val="18"/>
                      <w:lang w:eastAsia="es-CL"/>
                    </w:rPr>
                  </w:pPr>
                  <w:r w:rsidRPr="005E2DA3">
                    <w:rPr>
                      <w:rFonts w:eastAsia="Times New Roman"/>
                      <w:b/>
                      <w:color w:val="000000"/>
                      <w:sz w:val="16"/>
                      <w:szCs w:val="18"/>
                      <w:lang w:eastAsia="es-CL"/>
                    </w:rPr>
                    <w:t>mg/kg</w:t>
                  </w:r>
                </w:p>
              </w:tc>
              <w:tc>
                <w:tcPr>
                  <w:tcW w:w="531" w:type="dxa"/>
                  <w:tcBorders>
                    <w:top w:val="nil"/>
                    <w:left w:val="nil"/>
                    <w:bottom w:val="single" w:sz="4" w:space="0" w:color="auto"/>
                    <w:right w:val="single" w:sz="4" w:space="0" w:color="auto"/>
                  </w:tcBorders>
                  <w:shd w:val="clear" w:color="auto" w:fill="auto"/>
                  <w:noWrap/>
                  <w:vAlign w:val="center"/>
                  <w:hideMark/>
                </w:tcPr>
                <w:p w14:paraId="411FF3C3" w14:textId="77777777" w:rsidR="0029003F" w:rsidRPr="005E2DA3" w:rsidRDefault="0029003F" w:rsidP="00BA7D7B">
                  <w:pPr>
                    <w:jc w:val="center"/>
                    <w:rPr>
                      <w:rFonts w:eastAsia="Times New Roman"/>
                      <w:color w:val="000000"/>
                      <w:sz w:val="16"/>
                      <w:szCs w:val="18"/>
                      <w:lang w:eastAsia="es-CL"/>
                    </w:rPr>
                  </w:pPr>
                  <w:r w:rsidRPr="005E2DA3">
                    <w:rPr>
                      <w:rFonts w:eastAsia="Times New Roman"/>
                      <w:color w:val="000000"/>
                      <w:sz w:val="16"/>
                      <w:szCs w:val="18"/>
                      <w:lang w:eastAsia="es-CL"/>
                    </w:rPr>
                    <w:t>100</w:t>
                  </w:r>
                </w:p>
              </w:tc>
              <w:tc>
                <w:tcPr>
                  <w:tcW w:w="501" w:type="dxa"/>
                  <w:tcBorders>
                    <w:top w:val="nil"/>
                    <w:left w:val="nil"/>
                    <w:bottom w:val="single" w:sz="4" w:space="0" w:color="auto"/>
                    <w:right w:val="single" w:sz="4" w:space="0" w:color="auto"/>
                  </w:tcBorders>
                  <w:shd w:val="clear" w:color="auto" w:fill="auto"/>
                  <w:noWrap/>
                  <w:vAlign w:val="center"/>
                  <w:hideMark/>
                </w:tcPr>
                <w:p w14:paraId="01D74F58" w14:textId="77777777" w:rsidR="0029003F" w:rsidRPr="005E2DA3" w:rsidRDefault="0029003F" w:rsidP="00BA7D7B">
                  <w:pPr>
                    <w:jc w:val="center"/>
                    <w:rPr>
                      <w:rFonts w:eastAsia="Times New Roman"/>
                      <w:color w:val="000000"/>
                      <w:sz w:val="16"/>
                      <w:szCs w:val="18"/>
                      <w:lang w:eastAsia="es-CL"/>
                    </w:rPr>
                  </w:pPr>
                  <w:r w:rsidRPr="005E2DA3">
                    <w:rPr>
                      <w:rFonts w:eastAsia="Times New Roman"/>
                      <w:color w:val="000000"/>
                      <w:sz w:val="16"/>
                      <w:szCs w:val="18"/>
                      <w:lang w:eastAsia="es-CL"/>
                    </w:rPr>
                    <w:t>1000</w:t>
                  </w:r>
                </w:p>
              </w:tc>
              <w:tc>
                <w:tcPr>
                  <w:tcW w:w="1776" w:type="dxa"/>
                  <w:tcBorders>
                    <w:top w:val="nil"/>
                    <w:left w:val="nil"/>
                    <w:bottom w:val="single" w:sz="4" w:space="0" w:color="auto"/>
                    <w:right w:val="single" w:sz="4" w:space="0" w:color="auto"/>
                  </w:tcBorders>
                  <w:shd w:val="clear" w:color="auto" w:fill="auto"/>
                  <w:noWrap/>
                  <w:vAlign w:val="center"/>
                  <w:hideMark/>
                </w:tcPr>
                <w:p w14:paraId="3C0B8BBB" w14:textId="77777777" w:rsidR="0029003F" w:rsidRPr="005E2DA3" w:rsidRDefault="0029003F" w:rsidP="00BA7D7B">
                  <w:pPr>
                    <w:jc w:val="center"/>
                    <w:rPr>
                      <w:rFonts w:eastAsia="Times New Roman"/>
                      <w:color w:val="000000"/>
                      <w:sz w:val="16"/>
                      <w:szCs w:val="18"/>
                      <w:lang w:eastAsia="es-CL"/>
                    </w:rPr>
                  </w:pPr>
                  <w:r w:rsidRPr="005E2DA3">
                    <w:rPr>
                      <w:rFonts w:eastAsia="Times New Roman"/>
                      <w:color w:val="000000"/>
                      <w:sz w:val="16"/>
                      <w:szCs w:val="18"/>
                      <w:lang w:eastAsia="es-CL"/>
                    </w:rPr>
                    <w:t>103</w:t>
                  </w:r>
                </w:p>
              </w:tc>
              <w:tc>
                <w:tcPr>
                  <w:tcW w:w="1776" w:type="dxa"/>
                  <w:tcBorders>
                    <w:top w:val="nil"/>
                    <w:left w:val="nil"/>
                    <w:bottom w:val="single" w:sz="4" w:space="0" w:color="auto"/>
                    <w:right w:val="single" w:sz="4" w:space="0" w:color="auto"/>
                  </w:tcBorders>
                  <w:shd w:val="clear" w:color="auto" w:fill="auto"/>
                  <w:noWrap/>
                  <w:vAlign w:val="center"/>
                  <w:hideMark/>
                </w:tcPr>
                <w:p w14:paraId="21FC5796" w14:textId="2DB76D24" w:rsidR="0029003F" w:rsidRPr="005E2DA3" w:rsidRDefault="0029003F" w:rsidP="00BA7D7B">
                  <w:pPr>
                    <w:jc w:val="center"/>
                    <w:rPr>
                      <w:rFonts w:eastAsia="Times New Roman"/>
                      <w:color w:val="000000"/>
                      <w:sz w:val="16"/>
                      <w:szCs w:val="18"/>
                      <w:lang w:eastAsia="es-CL"/>
                    </w:rPr>
                  </w:pPr>
                </w:p>
              </w:tc>
              <w:tc>
                <w:tcPr>
                  <w:tcW w:w="1776" w:type="dxa"/>
                  <w:tcBorders>
                    <w:top w:val="nil"/>
                    <w:left w:val="nil"/>
                    <w:bottom w:val="single" w:sz="4" w:space="0" w:color="auto"/>
                    <w:right w:val="single" w:sz="4" w:space="0" w:color="auto"/>
                  </w:tcBorders>
                  <w:shd w:val="clear" w:color="auto" w:fill="auto"/>
                  <w:noWrap/>
                  <w:vAlign w:val="center"/>
                  <w:hideMark/>
                </w:tcPr>
                <w:p w14:paraId="68B8C705" w14:textId="70E2DAB0" w:rsidR="0029003F" w:rsidRPr="005E2DA3" w:rsidRDefault="0029003F" w:rsidP="00BA7D7B">
                  <w:pPr>
                    <w:jc w:val="center"/>
                    <w:rPr>
                      <w:rFonts w:eastAsia="Times New Roman"/>
                      <w:color w:val="000000"/>
                      <w:sz w:val="16"/>
                      <w:szCs w:val="18"/>
                      <w:lang w:eastAsia="es-CL"/>
                    </w:rPr>
                  </w:pPr>
                </w:p>
              </w:tc>
              <w:tc>
                <w:tcPr>
                  <w:tcW w:w="1776" w:type="dxa"/>
                  <w:tcBorders>
                    <w:top w:val="nil"/>
                    <w:left w:val="nil"/>
                    <w:bottom w:val="single" w:sz="4" w:space="0" w:color="auto"/>
                    <w:right w:val="single" w:sz="4" w:space="0" w:color="auto"/>
                  </w:tcBorders>
                  <w:shd w:val="clear" w:color="auto" w:fill="auto"/>
                  <w:noWrap/>
                  <w:vAlign w:val="center"/>
                  <w:hideMark/>
                </w:tcPr>
                <w:p w14:paraId="13B7E722" w14:textId="49EC7F42" w:rsidR="0029003F" w:rsidRPr="005E2DA3" w:rsidRDefault="0029003F" w:rsidP="00BA7D7B">
                  <w:pPr>
                    <w:jc w:val="center"/>
                    <w:rPr>
                      <w:rFonts w:eastAsia="Times New Roman"/>
                      <w:color w:val="000000"/>
                      <w:sz w:val="16"/>
                      <w:szCs w:val="18"/>
                      <w:lang w:eastAsia="es-CL"/>
                    </w:rPr>
                  </w:pPr>
                </w:p>
              </w:tc>
            </w:tr>
            <w:tr w:rsidR="0029003F" w:rsidRPr="00540A06" w14:paraId="6A7A0505" w14:textId="77777777" w:rsidTr="005E2DA3">
              <w:trPr>
                <w:trHeight w:val="300"/>
                <w:jc w:val="center"/>
              </w:trPr>
              <w:tc>
                <w:tcPr>
                  <w:tcW w:w="2162"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2D72C32C" w14:textId="77777777" w:rsidR="0029003F" w:rsidRPr="005E2DA3" w:rsidRDefault="0029003F" w:rsidP="00BA7D7B">
                  <w:pPr>
                    <w:jc w:val="center"/>
                    <w:rPr>
                      <w:rFonts w:eastAsia="Times New Roman"/>
                      <w:b/>
                      <w:color w:val="000000"/>
                      <w:sz w:val="16"/>
                      <w:szCs w:val="18"/>
                      <w:lang w:eastAsia="es-CL"/>
                    </w:rPr>
                  </w:pPr>
                  <w:r w:rsidRPr="005E2DA3">
                    <w:rPr>
                      <w:rFonts w:eastAsia="Times New Roman"/>
                      <w:b/>
                      <w:color w:val="000000"/>
                      <w:sz w:val="16"/>
                      <w:szCs w:val="18"/>
                      <w:lang w:eastAsia="es-CL"/>
                    </w:rPr>
                    <w:t>Conductividad Eléctrica (S/C)</w:t>
                  </w:r>
                </w:p>
              </w:tc>
              <w:tc>
                <w:tcPr>
                  <w:tcW w:w="1508" w:type="dxa"/>
                  <w:tcBorders>
                    <w:top w:val="nil"/>
                    <w:left w:val="nil"/>
                    <w:bottom w:val="single" w:sz="4" w:space="0" w:color="auto"/>
                    <w:right w:val="single" w:sz="4" w:space="0" w:color="auto"/>
                  </w:tcBorders>
                  <w:shd w:val="clear" w:color="auto" w:fill="D9D9D9" w:themeFill="background1" w:themeFillShade="D9"/>
                  <w:noWrap/>
                  <w:vAlign w:val="center"/>
                  <w:hideMark/>
                </w:tcPr>
                <w:p w14:paraId="26B64993" w14:textId="77777777" w:rsidR="0029003F" w:rsidRPr="005E2DA3" w:rsidRDefault="0029003F" w:rsidP="00BA7D7B">
                  <w:pPr>
                    <w:jc w:val="center"/>
                    <w:rPr>
                      <w:rFonts w:eastAsia="Times New Roman"/>
                      <w:b/>
                      <w:color w:val="000000"/>
                      <w:sz w:val="16"/>
                      <w:szCs w:val="18"/>
                      <w:lang w:eastAsia="es-CL"/>
                    </w:rPr>
                  </w:pPr>
                  <w:r w:rsidRPr="005E2DA3">
                    <w:rPr>
                      <w:rFonts w:eastAsia="Times New Roman"/>
                      <w:b/>
                      <w:color w:val="000000"/>
                      <w:sz w:val="16"/>
                      <w:szCs w:val="18"/>
                      <w:lang w:eastAsia="es-CL"/>
                    </w:rPr>
                    <w:t>dS/m</w:t>
                  </w:r>
                </w:p>
              </w:tc>
              <w:tc>
                <w:tcPr>
                  <w:tcW w:w="531" w:type="dxa"/>
                  <w:tcBorders>
                    <w:top w:val="nil"/>
                    <w:left w:val="nil"/>
                    <w:bottom w:val="single" w:sz="4" w:space="0" w:color="auto"/>
                    <w:right w:val="single" w:sz="4" w:space="0" w:color="auto"/>
                  </w:tcBorders>
                  <w:shd w:val="clear" w:color="auto" w:fill="auto"/>
                  <w:noWrap/>
                  <w:vAlign w:val="center"/>
                  <w:hideMark/>
                </w:tcPr>
                <w:p w14:paraId="3A315708" w14:textId="77777777" w:rsidR="0029003F" w:rsidRPr="005E2DA3" w:rsidRDefault="0029003F" w:rsidP="00BA7D7B">
                  <w:pPr>
                    <w:jc w:val="center"/>
                    <w:rPr>
                      <w:rFonts w:eastAsia="Times New Roman"/>
                      <w:color w:val="000000"/>
                      <w:sz w:val="16"/>
                      <w:szCs w:val="18"/>
                      <w:lang w:eastAsia="es-CL"/>
                    </w:rPr>
                  </w:pPr>
                  <w:r w:rsidRPr="005E2DA3">
                    <w:rPr>
                      <w:rFonts w:eastAsia="Times New Roman"/>
                      <w:color w:val="000000"/>
                      <w:sz w:val="16"/>
                      <w:szCs w:val="18"/>
                      <w:lang w:eastAsia="es-CL"/>
                    </w:rPr>
                    <w:t>&lt;3</w:t>
                  </w:r>
                </w:p>
              </w:tc>
              <w:tc>
                <w:tcPr>
                  <w:tcW w:w="501" w:type="dxa"/>
                  <w:tcBorders>
                    <w:top w:val="nil"/>
                    <w:left w:val="nil"/>
                    <w:bottom w:val="single" w:sz="4" w:space="0" w:color="auto"/>
                    <w:right w:val="single" w:sz="4" w:space="0" w:color="auto"/>
                  </w:tcBorders>
                  <w:shd w:val="clear" w:color="auto" w:fill="auto"/>
                  <w:noWrap/>
                  <w:vAlign w:val="center"/>
                  <w:hideMark/>
                </w:tcPr>
                <w:p w14:paraId="11E4A474" w14:textId="77777777" w:rsidR="0029003F" w:rsidRPr="005E2DA3" w:rsidRDefault="0029003F" w:rsidP="00BA7D7B">
                  <w:pPr>
                    <w:jc w:val="center"/>
                    <w:rPr>
                      <w:rFonts w:eastAsia="Times New Roman"/>
                      <w:color w:val="000000"/>
                      <w:sz w:val="16"/>
                      <w:szCs w:val="18"/>
                      <w:lang w:eastAsia="es-CL"/>
                    </w:rPr>
                  </w:pPr>
                  <w:r w:rsidRPr="005E2DA3">
                    <w:rPr>
                      <w:rFonts w:eastAsia="Times New Roman"/>
                      <w:color w:val="000000"/>
                      <w:sz w:val="16"/>
                      <w:szCs w:val="18"/>
                      <w:lang w:eastAsia="es-CL"/>
                    </w:rPr>
                    <w:t>&lt;8</w:t>
                  </w:r>
                </w:p>
              </w:tc>
              <w:tc>
                <w:tcPr>
                  <w:tcW w:w="1776" w:type="dxa"/>
                  <w:tcBorders>
                    <w:top w:val="nil"/>
                    <w:left w:val="nil"/>
                    <w:bottom w:val="single" w:sz="4" w:space="0" w:color="auto"/>
                    <w:right w:val="single" w:sz="4" w:space="0" w:color="auto"/>
                  </w:tcBorders>
                  <w:shd w:val="clear" w:color="auto" w:fill="auto"/>
                  <w:noWrap/>
                  <w:vAlign w:val="center"/>
                  <w:hideMark/>
                </w:tcPr>
                <w:p w14:paraId="0B85A1C1" w14:textId="77777777" w:rsidR="0029003F" w:rsidRPr="005E2DA3" w:rsidRDefault="0029003F" w:rsidP="00BA7D7B">
                  <w:pPr>
                    <w:jc w:val="center"/>
                    <w:rPr>
                      <w:rFonts w:eastAsia="Times New Roman"/>
                      <w:b/>
                      <w:bCs/>
                      <w:color w:val="FF0000"/>
                      <w:sz w:val="16"/>
                      <w:szCs w:val="18"/>
                      <w:lang w:eastAsia="es-CL"/>
                    </w:rPr>
                  </w:pPr>
                  <w:r w:rsidRPr="005E2DA3">
                    <w:rPr>
                      <w:rFonts w:eastAsia="Times New Roman"/>
                      <w:b/>
                      <w:bCs/>
                      <w:color w:val="FF0000"/>
                      <w:sz w:val="16"/>
                      <w:szCs w:val="18"/>
                      <w:lang w:eastAsia="es-CL"/>
                    </w:rPr>
                    <w:t>11,38</w:t>
                  </w:r>
                </w:p>
              </w:tc>
              <w:tc>
                <w:tcPr>
                  <w:tcW w:w="1776" w:type="dxa"/>
                  <w:tcBorders>
                    <w:top w:val="nil"/>
                    <w:left w:val="nil"/>
                    <w:bottom w:val="single" w:sz="4" w:space="0" w:color="auto"/>
                    <w:right w:val="single" w:sz="4" w:space="0" w:color="auto"/>
                  </w:tcBorders>
                  <w:shd w:val="clear" w:color="auto" w:fill="auto"/>
                  <w:noWrap/>
                  <w:vAlign w:val="center"/>
                  <w:hideMark/>
                </w:tcPr>
                <w:p w14:paraId="209B11A7" w14:textId="77777777" w:rsidR="0029003F" w:rsidRPr="005E2DA3" w:rsidRDefault="0029003F" w:rsidP="00BA7D7B">
                  <w:pPr>
                    <w:jc w:val="center"/>
                    <w:rPr>
                      <w:rFonts w:eastAsia="Times New Roman"/>
                      <w:b/>
                      <w:bCs/>
                      <w:color w:val="FF0000"/>
                      <w:sz w:val="16"/>
                      <w:szCs w:val="18"/>
                      <w:lang w:eastAsia="es-CL"/>
                    </w:rPr>
                  </w:pPr>
                  <w:r w:rsidRPr="005E2DA3">
                    <w:rPr>
                      <w:rFonts w:eastAsia="Times New Roman"/>
                      <w:b/>
                      <w:bCs/>
                      <w:color w:val="FF0000"/>
                      <w:sz w:val="16"/>
                      <w:szCs w:val="18"/>
                      <w:lang w:eastAsia="es-CL"/>
                    </w:rPr>
                    <w:t>10,7</w:t>
                  </w:r>
                </w:p>
              </w:tc>
              <w:tc>
                <w:tcPr>
                  <w:tcW w:w="1776" w:type="dxa"/>
                  <w:tcBorders>
                    <w:top w:val="nil"/>
                    <w:left w:val="nil"/>
                    <w:bottom w:val="single" w:sz="4" w:space="0" w:color="auto"/>
                    <w:right w:val="single" w:sz="4" w:space="0" w:color="auto"/>
                  </w:tcBorders>
                  <w:shd w:val="clear" w:color="auto" w:fill="auto"/>
                  <w:noWrap/>
                  <w:vAlign w:val="center"/>
                  <w:hideMark/>
                </w:tcPr>
                <w:p w14:paraId="7800F168" w14:textId="77777777" w:rsidR="0029003F" w:rsidRPr="005E2DA3" w:rsidRDefault="0029003F" w:rsidP="00BA7D7B">
                  <w:pPr>
                    <w:jc w:val="center"/>
                    <w:rPr>
                      <w:rFonts w:eastAsia="Times New Roman"/>
                      <w:b/>
                      <w:bCs/>
                      <w:color w:val="FF0000"/>
                      <w:sz w:val="16"/>
                      <w:szCs w:val="18"/>
                      <w:lang w:eastAsia="es-CL"/>
                    </w:rPr>
                  </w:pPr>
                  <w:r w:rsidRPr="005E2DA3">
                    <w:rPr>
                      <w:rFonts w:eastAsia="Times New Roman"/>
                      <w:b/>
                      <w:bCs/>
                      <w:color w:val="FF0000"/>
                      <w:sz w:val="16"/>
                      <w:szCs w:val="18"/>
                      <w:lang w:eastAsia="es-CL"/>
                    </w:rPr>
                    <w:t>11,6</w:t>
                  </w:r>
                </w:p>
              </w:tc>
              <w:tc>
                <w:tcPr>
                  <w:tcW w:w="1776" w:type="dxa"/>
                  <w:tcBorders>
                    <w:top w:val="nil"/>
                    <w:left w:val="nil"/>
                    <w:bottom w:val="single" w:sz="4" w:space="0" w:color="auto"/>
                    <w:right w:val="single" w:sz="4" w:space="0" w:color="auto"/>
                  </w:tcBorders>
                  <w:shd w:val="clear" w:color="auto" w:fill="auto"/>
                  <w:noWrap/>
                  <w:vAlign w:val="center"/>
                  <w:hideMark/>
                </w:tcPr>
                <w:p w14:paraId="573A1665" w14:textId="77777777" w:rsidR="0029003F" w:rsidRPr="005E2DA3" w:rsidRDefault="0029003F" w:rsidP="00BA7D7B">
                  <w:pPr>
                    <w:jc w:val="center"/>
                    <w:rPr>
                      <w:rFonts w:eastAsia="Times New Roman"/>
                      <w:b/>
                      <w:bCs/>
                      <w:color w:val="FF0000"/>
                      <w:sz w:val="16"/>
                      <w:szCs w:val="18"/>
                      <w:lang w:eastAsia="es-CL"/>
                    </w:rPr>
                  </w:pPr>
                  <w:r w:rsidRPr="005E2DA3">
                    <w:rPr>
                      <w:rFonts w:eastAsia="Times New Roman"/>
                      <w:b/>
                      <w:bCs/>
                      <w:color w:val="FF0000"/>
                      <w:sz w:val="16"/>
                      <w:szCs w:val="18"/>
                      <w:lang w:eastAsia="es-CL"/>
                    </w:rPr>
                    <w:t>13,1</w:t>
                  </w:r>
                </w:p>
              </w:tc>
            </w:tr>
            <w:tr w:rsidR="0029003F" w:rsidRPr="00540A06" w14:paraId="14C0A588" w14:textId="77777777" w:rsidTr="005E2DA3">
              <w:trPr>
                <w:trHeight w:val="300"/>
                <w:jc w:val="center"/>
              </w:trPr>
              <w:tc>
                <w:tcPr>
                  <w:tcW w:w="2162"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661F72F8" w14:textId="77777777" w:rsidR="0029003F" w:rsidRPr="005E2DA3" w:rsidRDefault="0029003F" w:rsidP="00BA7D7B">
                  <w:pPr>
                    <w:jc w:val="center"/>
                    <w:rPr>
                      <w:rFonts w:eastAsia="Times New Roman"/>
                      <w:b/>
                      <w:color w:val="000000"/>
                      <w:sz w:val="16"/>
                      <w:szCs w:val="18"/>
                      <w:lang w:eastAsia="es-CL"/>
                    </w:rPr>
                  </w:pPr>
                  <w:r w:rsidRPr="005E2DA3">
                    <w:rPr>
                      <w:rFonts w:eastAsia="Times New Roman"/>
                      <w:b/>
                      <w:color w:val="000000"/>
                      <w:sz w:val="16"/>
                      <w:szCs w:val="18"/>
                      <w:lang w:eastAsia="es-CL"/>
                    </w:rPr>
                    <w:t>Densidad Compost</w:t>
                  </w:r>
                </w:p>
              </w:tc>
              <w:tc>
                <w:tcPr>
                  <w:tcW w:w="1508" w:type="dxa"/>
                  <w:tcBorders>
                    <w:top w:val="nil"/>
                    <w:left w:val="nil"/>
                    <w:bottom w:val="single" w:sz="4" w:space="0" w:color="auto"/>
                    <w:right w:val="single" w:sz="4" w:space="0" w:color="auto"/>
                  </w:tcBorders>
                  <w:shd w:val="clear" w:color="auto" w:fill="D9D9D9" w:themeFill="background1" w:themeFillShade="D9"/>
                  <w:noWrap/>
                  <w:vAlign w:val="center"/>
                  <w:hideMark/>
                </w:tcPr>
                <w:p w14:paraId="5F8A9259" w14:textId="77777777" w:rsidR="0029003F" w:rsidRPr="005E2DA3" w:rsidRDefault="0029003F" w:rsidP="00BA7D7B">
                  <w:pPr>
                    <w:jc w:val="center"/>
                    <w:rPr>
                      <w:rFonts w:eastAsia="Times New Roman"/>
                      <w:b/>
                      <w:color w:val="000000"/>
                      <w:sz w:val="16"/>
                      <w:szCs w:val="18"/>
                      <w:lang w:eastAsia="es-CL"/>
                    </w:rPr>
                  </w:pPr>
                  <w:r w:rsidRPr="005E2DA3">
                    <w:rPr>
                      <w:rFonts w:eastAsia="Times New Roman"/>
                      <w:b/>
                      <w:color w:val="000000"/>
                      <w:sz w:val="16"/>
                      <w:szCs w:val="18"/>
                      <w:lang w:eastAsia="es-CL"/>
                    </w:rPr>
                    <w:t>kg/m3</w:t>
                  </w:r>
                </w:p>
              </w:tc>
              <w:tc>
                <w:tcPr>
                  <w:tcW w:w="531" w:type="dxa"/>
                  <w:tcBorders>
                    <w:top w:val="nil"/>
                    <w:left w:val="nil"/>
                    <w:bottom w:val="single" w:sz="4" w:space="0" w:color="auto"/>
                    <w:right w:val="single" w:sz="4" w:space="0" w:color="auto"/>
                  </w:tcBorders>
                  <w:shd w:val="clear" w:color="auto" w:fill="auto"/>
                  <w:noWrap/>
                  <w:vAlign w:val="center"/>
                  <w:hideMark/>
                </w:tcPr>
                <w:p w14:paraId="621D3CA4" w14:textId="10DAE16B" w:rsidR="0029003F" w:rsidRPr="005E2DA3" w:rsidRDefault="009062C3" w:rsidP="00BA7D7B">
                  <w:pPr>
                    <w:jc w:val="center"/>
                    <w:rPr>
                      <w:rFonts w:eastAsia="Times New Roman"/>
                      <w:color w:val="000000"/>
                      <w:sz w:val="16"/>
                      <w:szCs w:val="18"/>
                      <w:lang w:eastAsia="es-CL"/>
                    </w:rPr>
                  </w:pPr>
                  <w:r w:rsidRPr="005E2DA3">
                    <w:rPr>
                      <w:rFonts w:eastAsia="Times New Roman"/>
                      <w:color w:val="000000"/>
                      <w:sz w:val="16"/>
                      <w:szCs w:val="18"/>
                      <w:lang w:eastAsia="es-CL"/>
                    </w:rPr>
                    <w:t>--</w:t>
                  </w:r>
                </w:p>
              </w:tc>
              <w:tc>
                <w:tcPr>
                  <w:tcW w:w="501" w:type="dxa"/>
                  <w:tcBorders>
                    <w:top w:val="nil"/>
                    <w:left w:val="nil"/>
                    <w:bottom w:val="single" w:sz="4" w:space="0" w:color="auto"/>
                    <w:right w:val="single" w:sz="4" w:space="0" w:color="auto"/>
                  </w:tcBorders>
                  <w:shd w:val="clear" w:color="auto" w:fill="auto"/>
                  <w:noWrap/>
                  <w:vAlign w:val="center"/>
                  <w:hideMark/>
                </w:tcPr>
                <w:p w14:paraId="16AC5764" w14:textId="38068290" w:rsidR="0029003F" w:rsidRPr="005E2DA3" w:rsidRDefault="009062C3" w:rsidP="00BA7D7B">
                  <w:pPr>
                    <w:jc w:val="center"/>
                    <w:rPr>
                      <w:rFonts w:eastAsia="Times New Roman"/>
                      <w:color w:val="000000"/>
                      <w:sz w:val="16"/>
                      <w:szCs w:val="18"/>
                      <w:lang w:eastAsia="es-CL"/>
                    </w:rPr>
                  </w:pPr>
                  <w:r w:rsidRPr="005E2DA3">
                    <w:rPr>
                      <w:rFonts w:eastAsia="Times New Roman"/>
                      <w:color w:val="000000"/>
                      <w:sz w:val="16"/>
                      <w:szCs w:val="18"/>
                      <w:lang w:eastAsia="es-CL"/>
                    </w:rPr>
                    <w:t>--</w:t>
                  </w:r>
                </w:p>
              </w:tc>
              <w:tc>
                <w:tcPr>
                  <w:tcW w:w="1776" w:type="dxa"/>
                  <w:tcBorders>
                    <w:top w:val="nil"/>
                    <w:left w:val="nil"/>
                    <w:bottom w:val="single" w:sz="4" w:space="0" w:color="auto"/>
                    <w:right w:val="single" w:sz="4" w:space="0" w:color="auto"/>
                  </w:tcBorders>
                  <w:shd w:val="clear" w:color="auto" w:fill="auto"/>
                  <w:noWrap/>
                  <w:vAlign w:val="center"/>
                  <w:hideMark/>
                </w:tcPr>
                <w:p w14:paraId="6CA15BCF" w14:textId="77777777" w:rsidR="0029003F" w:rsidRPr="005E2DA3" w:rsidRDefault="0029003F" w:rsidP="00BA7D7B">
                  <w:pPr>
                    <w:jc w:val="center"/>
                    <w:rPr>
                      <w:rFonts w:eastAsia="Times New Roman"/>
                      <w:color w:val="000000"/>
                      <w:sz w:val="16"/>
                      <w:szCs w:val="18"/>
                      <w:lang w:eastAsia="es-CL"/>
                    </w:rPr>
                  </w:pPr>
                  <w:r w:rsidRPr="005E2DA3">
                    <w:rPr>
                      <w:rFonts w:eastAsia="Times New Roman"/>
                      <w:color w:val="000000"/>
                      <w:sz w:val="16"/>
                      <w:szCs w:val="18"/>
                      <w:lang w:eastAsia="es-CL"/>
                    </w:rPr>
                    <w:t>168,08</w:t>
                  </w:r>
                </w:p>
              </w:tc>
              <w:tc>
                <w:tcPr>
                  <w:tcW w:w="1776" w:type="dxa"/>
                  <w:tcBorders>
                    <w:top w:val="nil"/>
                    <w:left w:val="nil"/>
                    <w:bottom w:val="single" w:sz="4" w:space="0" w:color="auto"/>
                    <w:right w:val="single" w:sz="4" w:space="0" w:color="auto"/>
                  </w:tcBorders>
                  <w:shd w:val="clear" w:color="auto" w:fill="auto"/>
                  <w:noWrap/>
                  <w:vAlign w:val="center"/>
                  <w:hideMark/>
                </w:tcPr>
                <w:p w14:paraId="054C1528" w14:textId="6CCBAD18" w:rsidR="0029003F" w:rsidRPr="005E2DA3" w:rsidRDefault="0029003F" w:rsidP="00BA7D7B">
                  <w:pPr>
                    <w:jc w:val="center"/>
                    <w:rPr>
                      <w:rFonts w:eastAsia="Times New Roman"/>
                      <w:color w:val="000000"/>
                      <w:sz w:val="16"/>
                      <w:szCs w:val="18"/>
                      <w:lang w:eastAsia="es-CL"/>
                    </w:rPr>
                  </w:pPr>
                </w:p>
              </w:tc>
              <w:tc>
                <w:tcPr>
                  <w:tcW w:w="1776" w:type="dxa"/>
                  <w:tcBorders>
                    <w:top w:val="nil"/>
                    <w:left w:val="nil"/>
                    <w:bottom w:val="single" w:sz="4" w:space="0" w:color="auto"/>
                    <w:right w:val="single" w:sz="4" w:space="0" w:color="auto"/>
                  </w:tcBorders>
                  <w:shd w:val="clear" w:color="auto" w:fill="auto"/>
                  <w:noWrap/>
                  <w:vAlign w:val="center"/>
                  <w:hideMark/>
                </w:tcPr>
                <w:p w14:paraId="52D443DF" w14:textId="5CBC694E" w:rsidR="0029003F" w:rsidRPr="005E2DA3" w:rsidRDefault="0029003F" w:rsidP="00BA7D7B">
                  <w:pPr>
                    <w:jc w:val="center"/>
                    <w:rPr>
                      <w:rFonts w:eastAsia="Times New Roman"/>
                      <w:color w:val="000000"/>
                      <w:sz w:val="16"/>
                      <w:szCs w:val="18"/>
                      <w:lang w:eastAsia="es-CL"/>
                    </w:rPr>
                  </w:pPr>
                </w:p>
              </w:tc>
              <w:tc>
                <w:tcPr>
                  <w:tcW w:w="1776" w:type="dxa"/>
                  <w:tcBorders>
                    <w:top w:val="nil"/>
                    <w:left w:val="nil"/>
                    <w:bottom w:val="single" w:sz="4" w:space="0" w:color="auto"/>
                    <w:right w:val="single" w:sz="4" w:space="0" w:color="auto"/>
                  </w:tcBorders>
                  <w:shd w:val="clear" w:color="auto" w:fill="auto"/>
                  <w:noWrap/>
                  <w:vAlign w:val="center"/>
                  <w:hideMark/>
                </w:tcPr>
                <w:p w14:paraId="343C9F86" w14:textId="4320AB47" w:rsidR="0029003F" w:rsidRPr="005E2DA3" w:rsidRDefault="0029003F" w:rsidP="00BA7D7B">
                  <w:pPr>
                    <w:jc w:val="center"/>
                    <w:rPr>
                      <w:rFonts w:eastAsia="Times New Roman"/>
                      <w:color w:val="000000"/>
                      <w:sz w:val="16"/>
                      <w:szCs w:val="18"/>
                      <w:lang w:eastAsia="es-CL"/>
                    </w:rPr>
                  </w:pPr>
                </w:p>
              </w:tc>
            </w:tr>
            <w:tr w:rsidR="0029003F" w:rsidRPr="00540A06" w14:paraId="31B32E8E" w14:textId="77777777" w:rsidTr="005E2DA3">
              <w:trPr>
                <w:trHeight w:val="300"/>
                <w:jc w:val="center"/>
              </w:trPr>
              <w:tc>
                <w:tcPr>
                  <w:tcW w:w="2162"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3D9B21AE" w14:textId="77777777" w:rsidR="0029003F" w:rsidRPr="005E2DA3" w:rsidRDefault="0029003F" w:rsidP="00BA7D7B">
                  <w:pPr>
                    <w:jc w:val="center"/>
                    <w:rPr>
                      <w:rFonts w:eastAsia="Times New Roman"/>
                      <w:b/>
                      <w:color w:val="000000"/>
                      <w:sz w:val="16"/>
                      <w:szCs w:val="18"/>
                      <w:lang w:eastAsia="es-CL"/>
                    </w:rPr>
                  </w:pPr>
                  <w:r w:rsidRPr="005E2DA3">
                    <w:rPr>
                      <w:rFonts w:eastAsia="Times New Roman"/>
                      <w:b/>
                      <w:color w:val="000000"/>
                      <w:sz w:val="16"/>
                      <w:szCs w:val="18"/>
                      <w:lang w:eastAsia="es-CL"/>
                    </w:rPr>
                    <w:t>Materia Seca</w:t>
                  </w:r>
                </w:p>
              </w:tc>
              <w:tc>
                <w:tcPr>
                  <w:tcW w:w="1508" w:type="dxa"/>
                  <w:tcBorders>
                    <w:top w:val="nil"/>
                    <w:left w:val="nil"/>
                    <w:bottom w:val="single" w:sz="4" w:space="0" w:color="auto"/>
                    <w:right w:val="single" w:sz="4" w:space="0" w:color="auto"/>
                  </w:tcBorders>
                  <w:shd w:val="clear" w:color="auto" w:fill="D9D9D9" w:themeFill="background1" w:themeFillShade="D9"/>
                  <w:noWrap/>
                  <w:vAlign w:val="center"/>
                  <w:hideMark/>
                </w:tcPr>
                <w:p w14:paraId="0367F0CC" w14:textId="77777777" w:rsidR="0029003F" w:rsidRPr="005E2DA3" w:rsidRDefault="0029003F" w:rsidP="00BA7D7B">
                  <w:pPr>
                    <w:jc w:val="center"/>
                    <w:rPr>
                      <w:rFonts w:eastAsia="Times New Roman"/>
                      <w:b/>
                      <w:color w:val="000000"/>
                      <w:sz w:val="16"/>
                      <w:szCs w:val="18"/>
                      <w:lang w:eastAsia="es-CL"/>
                    </w:rPr>
                  </w:pPr>
                  <w:r w:rsidRPr="005E2DA3">
                    <w:rPr>
                      <w:rFonts w:eastAsia="Times New Roman"/>
                      <w:b/>
                      <w:color w:val="000000"/>
                      <w:sz w:val="16"/>
                      <w:szCs w:val="18"/>
                      <w:lang w:eastAsia="es-CL"/>
                    </w:rPr>
                    <w:t>%</w:t>
                  </w:r>
                </w:p>
              </w:tc>
              <w:tc>
                <w:tcPr>
                  <w:tcW w:w="531" w:type="dxa"/>
                  <w:tcBorders>
                    <w:top w:val="nil"/>
                    <w:left w:val="nil"/>
                    <w:bottom w:val="single" w:sz="4" w:space="0" w:color="auto"/>
                    <w:right w:val="single" w:sz="4" w:space="0" w:color="auto"/>
                  </w:tcBorders>
                  <w:shd w:val="clear" w:color="auto" w:fill="auto"/>
                  <w:noWrap/>
                  <w:vAlign w:val="center"/>
                  <w:hideMark/>
                </w:tcPr>
                <w:p w14:paraId="458D7AC1" w14:textId="77777777" w:rsidR="0029003F" w:rsidRPr="005E2DA3" w:rsidRDefault="0029003F" w:rsidP="00BA7D7B">
                  <w:pPr>
                    <w:jc w:val="center"/>
                    <w:rPr>
                      <w:rFonts w:eastAsia="Times New Roman"/>
                      <w:color w:val="000000"/>
                      <w:sz w:val="16"/>
                      <w:szCs w:val="18"/>
                      <w:lang w:eastAsia="es-CL"/>
                    </w:rPr>
                  </w:pPr>
                  <w:r w:rsidRPr="005E2DA3">
                    <w:rPr>
                      <w:rFonts w:eastAsia="Times New Roman"/>
                      <w:color w:val="000000"/>
                      <w:sz w:val="16"/>
                      <w:szCs w:val="18"/>
                      <w:lang w:eastAsia="es-CL"/>
                    </w:rPr>
                    <w:t>70 -</w:t>
                  </w:r>
                </w:p>
              </w:tc>
              <w:tc>
                <w:tcPr>
                  <w:tcW w:w="501" w:type="dxa"/>
                  <w:tcBorders>
                    <w:top w:val="nil"/>
                    <w:left w:val="nil"/>
                    <w:bottom w:val="single" w:sz="4" w:space="0" w:color="auto"/>
                    <w:right w:val="single" w:sz="4" w:space="0" w:color="auto"/>
                  </w:tcBorders>
                  <w:shd w:val="clear" w:color="auto" w:fill="auto"/>
                  <w:noWrap/>
                  <w:vAlign w:val="center"/>
                  <w:hideMark/>
                </w:tcPr>
                <w:p w14:paraId="5FAB243D" w14:textId="77777777" w:rsidR="0029003F" w:rsidRPr="005E2DA3" w:rsidRDefault="0029003F" w:rsidP="00BA7D7B">
                  <w:pPr>
                    <w:jc w:val="center"/>
                    <w:rPr>
                      <w:rFonts w:eastAsia="Times New Roman"/>
                      <w:color w:val="000000"/>
                      <w:sz w:val="16"/>
                      <w:szCs w:val="18"/>
                      <w:lang w:eastAsia="es-CL"/>
                    </w:rPr>
                  </w:pPr>
                  <w:r w:rsidRPr="005E2DA3">
                    <w:rPr>
                      <w:rFonts w:eastAsia="Times New Roman"/>
                      <w:color w:val="000000"/>
                      <w:sz w:val="16"/>
                      <w:szCs w:val="18"/>
                      <w:lang w:eastAsia="es-CL"/>
                    </w:rPr>
                    <w:t>55</w:t>
                  </w:r>
                </w:p>
              </w:tc>
              <w:tc>
                <w:tcPr>
                  <w:tcW w:w="1776" w:type="dxa"/>
                  <w:tcBorders>
                    <w:top w:val="nil"/>
                    <w:left w:val="nil"/>
                    <w:bottom w:val="single" w:sz="4" w:space="0" w:color="auto"/>
                    <w:right w:val="single" w:sz="4" w:space="0" w:color="auto"/>
                  </w:tcBorders>
                  <w:shd w:val="clear" w:color="auto" w:fill="auto"/>
                  <w:noWrap/>
                  <w:vAlign w:val="center"/>
                  <w:hideMark/>
                </w:tcPr>
                <w:p w14:paraId="439A281A" w14:textId="77777777" w:rsidR="0029003F" w:rsidRPr="005E2DA3" w:rsidRDefault="0029003F" w:rsidP="00BA7D7B">
                  <w:pPr>
                    <w:jc w:val="center"/>
                    <w:rPr>
                      <w:rFonts w:eastAsia="Times New Roman"/>
                      <w:color w:val="000000"/>
                      <w:sz w:val="16"/>
                      <w:szCs w:val="18"/>
                      <w:lang w:eastAsia="es-CL"/>
                    </w:rPr>
                  </w:pPr>
                  <w:r w:rsidRPr="005E2DA3">
                    <w:rPr>
                      <w:rFonts w:eastAsia="Times New Roman"/>
                      <w:color w:val="000000"/>
                      <w:sz w:val="16"/>
                      <w:szCs w:val="18"/>
                      <w:lang w:eastAsia="es-CL"/>
                    </w:rPr>
                    <w:t>74,75</w:t>
                  </w:r>
                </w:p>
              </w:tc>
              <w:tc>
                <w:tcPr>
                  <w:tcW w:w="1776" w:type="dxa"/>
                  <w:tcBorders>
                    <w:top w:val="nil"/>
                    <w:left w:val="nil"/>
                    <w:bottom w:val="single" w:sz="4" w:space="0" w:color="auto"/>
                    <w:right w:val="single" w:sz="4" w:space="0" w:color="auto"/>
                  </w:tcBorders>
                  <w:shd w:val="clear" w:color="auto" w:fill="auto"/>
                  <w:noWrap/>
                  <w:vAlign w:val="center"/>
                  <w:hideMark/>
                </w:tcPr>
                <w:p w14:paraId="0C015586" w14:textId="77777777" w:rsidR="0029003F" w:rsidRPr="005E2DA3" w:rsidRDefault="0029003F" w:rsidP="00BA7D7B">
                  <w:pPr>
                    <w:jc w:val="center"/>
                    <w:rPr>
                      <w:rFonts w:eastAsia="Times New Roman"/>
                      <w:color w:val="000000"/>
                      <w:sz w:val="16"/>
                      <w:szCs w:val="18"/>
                      <w:lang w:eastAsia="es-CL"/>
                    </w:rPr>
                  </w:pPr>
                  <w:r w:rsidRPr="005E2DA3">
                    <w:rPr>
                      <w:rFonts w:eastAsia="Times New Roman"/>
                      <w:color w:val="000000"/>
                      <w:sz w:val="16"/>
                      <w:szCs w:val="18"/>
                      <w:lang w:eastAsia="es-CL"/>
                    </w:rPr>
                    <w:t>96</w:t>
                  </w:r>
                </w:p>
              </w:tc>
              <w:tc>
                <w:tcPr>
                  <w:tcW w:w="1776" w:type="dxa"/>
                  <w:tcBorders>
                    <w:top w:val="nil"/>
                    <w:left w:val="nil"/>
                    <w:bottom w:val="single" w:sz="4" w:space="0" w:color="auto"/>
                    <w:right w:val="single" w:sz="4" w:space="0" w:color="auto"/>
                  </w:tcBorders>
                  <w:shd w:val="clear" w:color="auto" w:fill="auto"/>
                  <w:noWrap/>
                  <w:vAlign w:val="center"/>
                  <w:hideMark/>
                </w:tcPr>
                <w:p w14:paraId="2A3AB49F" w14:textId="77777777" w:rsidR="0029003F" w:rsidRPr="005E2DA3" w:rsidRDefault="0029003F" w:rsidP="00BA7D7B">
                  <w:pPr>
                    <w:jc w:val="center"/>
                    <w:rPr>
                      <w:rFonts w:eastAsia="Times New Roman"/>
                      <w:color w:val="000000"/>
                      <w:sz w:val="16"/>
                      <w:szCs w:val="18"/>
                      <w:lang w:eastAsia="es-CL"/>
                    </w:rPr>
                  </w:pPr>
                  <w:r w:rsidRPr="005E2DA3">
                    <w:rPr>
                      <w:rFonts w:eastAsia="Times New Roman"/>
                      <w:color w:val="000000"/>
                      <w:sz w:val="16"/>
                      <w:szCs w:val="18"/>
                      <w:lang w:eastAsia="es-CL"/>
                    </w:rPr>
                    <w:t>94</w:t>
                  </w:r>
                </w:p>
              </w:tc>
              <w:tc>
                <w:tcPr>
                  <w:tcW w:w="1776" w:type="dxa"/>
                  <w:tcBorders>
                    <w:top w:val="nil"/>
                    <w:left w:val="nil"/>
                    <w:bottom w:val="single" w:sz="4" w:space="0" w:color="auto"/>
                    <w:right w:val="single" w:sz="4" w:space="0" w:color="auto"/>
                  </w:tcBorders>
                  <w:shd w:val="clear" w:color="auto" w:fill="auto"/>
                  <w:noWrap/>
                  <w:vAlign w:val="center"/>
                  <w:hideMark/>
                </w:tcPr>
                <w:p w14:paraId="2930016B" w14:textId="77777777" w:rsidR="0029003F" w:rsidRPr="005E2DA3" w:rsidRDefault="0029003F" w:rsidP="00BA7D7B">
                  <w:pPr>
                    <w:jc w:val="center"/>
                    <w:rPr>
                      <w:rFonts w:eastAsia="Times New Roman"/>
                      <w:color w:val="000000"/>
                      <w:sz w:val="16"/>
                      <w:szCs w:val="18"/>
                      <w:lang w:eastAsia="es-CL"/>
                    </w:rPr>
                  </w:pPr>
                  <w:r w:rsidRPr="005E2DA3">
                    <w:rPr>
                      <w:rFonts w:eastAsia="Times New Roman"/>
                      <w:color w:val="000000"/>
                      <w:sz w:val="16"/>
                      <w:szCs w:val="18"/>
                      <w:lang w:eastAsia="es-CL"/>
                    </w:rPr>
                    <w:t>94</w:t>
                  </w:r>
                </w:p>
              </w:tc>
            </w:tr>
            <w:tr w:rsidR="0029003F" w:rsidRPr="00540A06" w14:paraId="656E4669" w14:textId="77777777" w:rsidTr="005E2DA3">
              <w:trPr>
                <w:trHeight w:val="300"/>
                <w:jc w:val="center"/>
              </w:trPr>
              <w:tc>
                <w:tcPr>
                  <w:tcW w:w="2162"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420DB868" w14:textId="77777777" w:rsidR="0029003F" w:rsidRPr="005E2DA3" w:rsidRDefault="0029003F" w:rsidP="00BA7D7B">
                  <w:pPr>
                    <w:jc w:val="center"/>
                    <w:rPr>
                      <w:rFonts w:eastAsia="Times New Roman"/>
                      <w:b/>
                      <w:color w:val="000000"/>
                      <w:sz w:val="16"/>
                      <w:szCs w:val="18"/>
                      <w:lang w:eastAsia="es-CL"/>
                    </w:rPr>
                  </w:pPr>
                  <w:r w:rsidRPr="005E2DA3">
                    <w:rPr>
                      <w:rFonts w:eastAsia="Times New Roman"/>
                      <w:b/>
                      <w:color w:val="000000"/>
                      <w:sz w:val="16"/>
                      <w:szCs w:val="18"/>
                      <w:lang w:eastAsia="es-CL"/>
                    </w:rPr>
                    <w:t>Humedad (Suelos, Lodos, Fertilizantes)(S/C)</w:t>
                  </w:r>
                </w:p>
              </w:tc>
              <w:tc>
                <w:tcPr>
                  <w:tcW w:w="1508" w:type="dxa"/>
                  <w:tcBorders>
                    <w:top w:val="nil"/>
                    <w:left w:val="nil"/>
                    <w:bottom w:val="single" w:sz="4" w:space="0" w:color="auto"/>
                    <w:right w:val="single" w:sz="4" w:space="0" w:color="auto"/>
                  </w:tcBorders>
                  <w:shd w:val="clear" w:color="auto" w:fill="D9D9D9" w:themeFill="background1" w:themeFillShade="D9"/>
                  <w:noWrap/>
                  <w:vAlign w:val="center"/>
                  <w:hideMark/>
                </w:tcPr>
                <w:p w14:paraId="236837D0" w14:textId="77777777" w:rsidR="0029003F" w:rsidRPr="005E2DA3" w:rsidRDefault="0029003F" w:rsidP="00BA7D7B">
                  <w:pPr>
                    <w:jc w:val="center"/>
                    <w:rPr>
                      <w:rFonts w:eastAsia="Times New Roman"/>
                      <w:b/>
                      <w:color w:val="000000"/>
                      <w:sz w:val="16"/>
                      <w:szCs w:val="18"/>
                      <w:lang w:eastAsia="es-CL"/>
                    </w:rPr>
                  </w:pPr>
                  <w:r w:rsidRPr="005E2DA3">
                    <w:rPr>
                      <w:rFonts w:eastAsia="Times New Roman"/>
                      <w:b/>
                      <w:color w:val="000000"/>
                      <w:sz w:val="16"/>
                      <w:szCs w:val="18"/>
                      <w:lang w:eastAsia="es-CL"/>
                    </w:rPr>
                    <w:t>%</w:t>
                  </w:r>
                </w:p>
              </w:tc>
              <w:tc>
                <w:tcPr>
                  <w:tcW w:w="531" w:type="dxa"/>
                  <w:tcBorders>
                    <w:top w:val="nil"/>
                    <w:left w:val="nil"/>
                    <w:bottom w:val="single" w:sz="4" w:space="0" w:color="auto"/>
                    <w:right w:val="single" w:sz="4" w:space="0" w:color="auto"/>
                  </w:tcBorders>
                  <w:shd w:val="clear" w:color="auto" w:fill="auto"/>
                  <w:noWrap/>
                  <w:vAlign w:val="center"/>
                  <w:hideMark/>
                </w:tcPr>
                <w:p w14:paraId="7031EBB8" w14:textId="77777777" w:rsidR="0029003F" w:rsidRPr="005E2DA3" w:rsidRDefault="0029003F" w:rsidP="00BA7D7B">
                  <w:pPr>
                    <w:jc w:val="center"/>
                    <w:rPr>
                      <w:rFonts w:eastAsia="Times New Roman"/>
                      <w:color w:val="000000"/>
                      <w:sz w:val="16"/>
                      <w:szCs w:val="18"/>
                      <w:lang w:eastAsia="es-CL"/>
                    </w:rPr>
                  </w:pPr>
                  <w:r w:rsidRPr="005E2DA3">
                    <w:rPr>
                      <w:rFonts w:eastAsia="Times New Roman"/>
                      <w:color w:val="000000"/>
                      <w:sz w:val="16"/>
                      <w:szCs w:val="18"/>
                      <w:lang w:eastAsia="es-CL"/>
                    </w:rPr>
                    <w:t>30-</w:t>
                  </w:r>
                </w:p>
              </w:tc>
              <w:tc>
                <w:tcPr>
                  <w:tcW w:w="501" w:type="dxa"/>
                  <w:tcBorders>
                    <w:top w:val="nil"/>
                    <w:left w:val="nil"/>
                    <w:bottom w:val="single" w:sz="4" w:space="0" w:color="auto"/>
                    <w:right w:val="single" w:sz="4" w:space="0" w:color="auto"/>
                  </w:tcBorders>
                  <w:shd w:val="clear" w:color="auto" w:fill="auto"/>
                  <w:noWrap/>
                  <w:vAlign w:val="center"/>
                  <w:hideMark/>
                </w:tcPr>
                <w:p w14:paraId="462CE4C9" w14:textId="77777777" w:rsidR="0029003F" w:rsidRPr="005E2DA3" w:rsidRDefault="0029003F" w:rsidP="00BA7D7B">
                  <w:pPr>
                    <w:jc w:val="center"/>
                    <w:rPr>
                      <w:rFonts w:eastAsia="Times New Roman"/>
                      <w:color w:val="000000"/>
                      <w:sz w:val="16"/>
                      <w:szCs w:val="18"/>
                      <w:lang w:eastAsia="es-CL"/>
                    </w:rPr>
                  </w:pPr>
                  <w:r w:rsidRPr="005E2DA3">
                    <w:rPr>
                      <w:rFonts w:eastAsia="Times New Roman"/>
                      <w:color w:val="000000"/>
                      <w:sz w:val="16"/>
                      <w:szCs w:val="18"/>
                      <w:lang w:eastAsia="es-CL"/>
                    </w:rPr>
                    <w:t>45</w:t>
                  </w:r>
                </w:p>
              </w:tc>
              <w:tc>
                <w:tcPr>
                  <w:tcW w:w="1776" w:type="dxa"/>
                  <w:tcBorders>
                    <w:top w:val="nil"/>
                    <w:left w:val="nil"/>
                    <w:bottom w:val="single" w:sz="4" w:space="0" w:color="auto"/>
                    <w:right w:val="single" w:sz="4" w:space="0" w:color="auto"/>
                  </w:tcBorders>
                  <w:shd w:val="clear" w:color="auto" w:fill="auto"/>
                  <w:noWrap/>
                  <w:vAlign w:val="center"/>
                  <w:hideMark/>
                </w:tcPr>
                <w:p w14:paraId="4351BF12" w14:textId="77777777" w:rsidR="0029003F" w:rsidRPr="005E2DA3" w:rsidRDefault="0029003F" w:rsidP="00BA7D7B">
                  <w:pPr>
                    <w:jc w:val="center"/>
                    <w:rPr>
                      <w:rFonts w:eastAsia="Times New Roman"/>
                      <w:color w:val="000000"/>
                      <w:sz w:val="16"/>
                      <w:szCs w:val="18"/>
                      <w:lang w:eastAsia="es-CL"/>
                    </w:rPr>
                  </w:pPr>
                  <w:r w:rsidRPr="005E2DA3">
                    <w:rPr>
                      <w:rFonts w:eastAsia="Times New Roman"/>
                      <w:color w:val="000000"/>
                      <w:sz w:val="16"/>
                      <w:szCs w:val="18"/>
                      <w:lang w:eastAsia="es-CL"/>
                    </w:rPr>
                    <w:t>25,25</w:t>
                  </w:r>
                </w:p>
              </w:tc>
              <w:tc>
                <w:tcPr>
                  <w:tcW w:w="1776" w:type="dxa"/>
                  <w:tcBorders>
                    <w:top w:val="nil"/>
                    <w:left w:val="nil"/>
                    <w:bottom w:val="single" w:sz="4" w:space="0" w:color="auto"/>
                    <w:right w:val="single" w:sz="4" w:space="0" w:color="auto"/>
                  </w:tcBorders>
                  <w:shd w:val="clear" w:color="auto" w:fill="auto"/>
                  <w:noWrap/>
                  <w:vAlign w:val="center"/>
                  <w:hideMark/>
                </w:tcPr>
                <w:p w14:paraId="321BFD64" w14:textId="77777777" w:rsidR="0029003F" w:rsidRPr="005E2DA3" w:rsidRDefault="0029003F" w:rsidP="00BA7D7B">
                  <w:pPr>
                    <w:jc w:val="center"/>
                    <w:rPr>
                      <w:rFonts w:eastAsia="Times New Roman"/>
                      <w:color w:val="000000"/>
                      <w:sz w:val="16"/>
                      <w:szCs w:val="18"/>
                      <w:lang w:eastAsia="es-CL"/>
                    </w:rPr>
                  </w:pPr>
                  <w:r w:rsidRPr="005E2DA3">
                    <w:rPr>
                      <w:rFonts w:eastAsia="Times New Roman"/>
                      <w:color w:val="000000"/>
                      <w:sz w:val="16"/>
                      <w:szCs w:val="18"/>
                      <w:lang w:eastAsia="es-CL"/>
                    </w:rPr>
                    <w:t>4</w:t>
                  </w:r>
                </w:p>
              </w:tc>
              <w:tc>
                <w:tcPr>
                  <w:tcW w:w="1776" w:type="dxa"/>
                  <w:tcBorders>
                    <w:top w:val="nil"/>
                    <w:left w:val="nil"/>
                    <w:bottom w:val="single" w:sz="4" w:space="0" w:color="auto"/>
                    <w:right w:val="single" w:sz="4" w:space="0" w:color="auto"/>
                  </w:tcBorders>
                  <w:shd w:val="clear" w:color="auto" w:fill="auto"/>
                  <w:noWrap/>
                  <w:vAlign w:val="center"/>
                  <w:hideMark/>
                </w:tcPr>
                <w:p w14:paraId="76D4B5B9" w14:textId="77777777" w:rsidR="0029003F" w:rsidRPr="005E2DA3" w:rsidRDefault="0029003F" w:rsidP="00BA7D7B">
                  <w:pPr>
                    <w:jc w:val="center"/>
                    <w:rPr>
                      <w:rFonts w:eastAsia="Times New Roman"/>
                      <w:color w:val="000000"/>
                      <w:sz w:val="16"/>
                      <w:szCs w:val="18"/>
                      <w:lang w:eastAsia="es-CL"/>
                    </w:rPr>
                  </w:pPr>
                  <w:r w:rsidRPr="005E2DA3">
                    <w:rPr>
                      <w:rFonts w:eastAsia="Times New Roman"/>
                      <w:color w:val="000000"/>
                      <w:sz w:val="16"/>
                      <w:szCs w:val="18"/>
                      <w:lang w:eastAsia="es-CL"/>
                    </w:rPr>
                    <w:t>6</w:t>
                  </w:r>
                </w:p>
              </w:tc>
              <w:tc>
                <w:tcPr>
                  <w:tcW w:w="1776" w:type="dxa"/>
                  <w:tcBorders>
                    <w:top w:val="nil"/>
                    <w:left w:val="nil"/>
                    <w:bottom w:val="single" w:sz="4" w:space="0" w:color="auto"/>
                    <w:right w:val="single" w:sz="4" w:space="0" w:color="auto"/>
                  </w:tcBorders>
                  <w:shd w:val="clear" w:color="auto" w:fill="auto"/>
                  <w:noWrap/>
                  <w:vAlign w:val="center"/>
                  <w:hideMark/>
                </w:tcPr>
                <w:p w14:paraId="594C7696" w14:textId="77777777" w:rsidR="0029003F" w:rsidRPr="005E2DA3" w:rsidRDefault="0029003F" w:rsidP="00BA7D7B">
                  <w:pPr>
                    <w:jc w:val="center"/>
                    <w:rPr>
                      <w:rFonts w:eastAsia="Times New Roman"/>
                      <w:color w:val="000000"/>
                      <w:sz w:val="16"/>
                      <w:szCs w:val="18"/>
                      <w:lang w:eastAsia="es-CL"/>
                    </w:rPr>
                  </w:pPr>
                  <w:r w:rsidRPr="005E2DA3">
                    <w:rPr>
                      <w:rFonts w:eastAsia="Times New Roman"/>
                      <w:color w:val="000000"/>
                      <w:sz w:val="16"/>
                      <w:szCs w:val="18"/>
                      <w:lang w:eastAsia="es-CL"/>
                    </w:rPr>
                    <w:t>6</w:t>
                  </w:r>
                </w:p>
              </w:tc>
            </w:tr>
            <w:tr w:rsidR="0029003F" w:rsidRPr="00540A06" w14:paraId="03506F98" w14:textId="77777777" w:rsidTr="005E2DA3">
              <w:trPr>
                <w:trHeight w:val="300"/>
                <w:jc w:val="center"/>
              </w:trPr>
              <w:tc>
                <w:tcPr>
                  <w:tcW w:w="2162"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529015E4" w14:textId="77777777" w:rsidR="0029003F" w:rsidRPr="005E2DA3" w:rsidRDefault="0029003F" w:rsidP="00BA7D7B">
                  <w:pPr>
                    <w:jc w:val="center"/>
                    <w:rPr>
                      <w:rFonts w:eastAsia="Times New Roman"/>
                      <w:b/>
                      <w:color w:val="000000"/>
                      <w:sz w:val="16"/>
                      <w:szCs w:val="18"/>
                      <w:lang w:eastAsia="es-CL"/>
                    </w:rPr>
                  </w:pPr>
                  <w:r w:rsidRPr="005E2DA3">
                    <w:rPr>
                      <w:rFonts w:eastAsia="Times New Roman"/>
                      <w:b/>
                      <w:color w:val="000000"/>
                      <w:sz w:val="16"/>
                      <w:szCs w:val="18"/>
                      <w:lang w:eastAsia="es-CL"/>
                    </w:rPr>
                    <w:t>Cromo</w:t>
                  </w:r>
                </w:p>
              </w:tc>
              <w:tc>
                <w:tcPr>
                  <w:tcW w:w="1508" w:type="dxa"/>
                  <w:tcBorders>
                    <w:top w:val="nil"/>
                    <w:left w:val="nil"/>
                    <w:bottom w:val="single" w:sz="4" w:space="0" w:color="auto"/>
                    <w:right w:val="single" w:sz="4" w:space="0" w:color="auto"/>
                  </w:tcBorders>
                  <w:shd w:val="clear" w:color="auto" w:fill="D9D9D9" w:themeFill="background1" w:themeFillShade="D9"/>
                  <w:noWrap/>
                  <w:vAlign w:val="center"/>
                  <w:hideMark/>
                </w:tcPr>
                <w:p w14:paraId="7CA4AD4E" w14:textId="77777777" w:rsidR="0029003F" w:rsidRPr="005E2DA3" w:rsidRDefault="0029003F" w:rsidP="00BA7D7B">
                  <w:pPr>
                    <w:jc w:val="center"/>
                    <w:rPr>
                      <w:rFonts w:eastAsia="Times New Roman"/>
                      <w:b/>
                      <w:color w:val="000000"/>
                      <w:sz w:val="16"/>
                      <w:szCs w:val="18"/>
                      <w:lang w:eastAsia="es-CL"/>
                    </w:rPr>
                  </w:pPr>
                  <w:r w:rsidRPr="005E2DA3">
                    <w:rPr>
                      <w:rFonts w:eastAsia="Times New Roman"/>
                      <w:b/>
                      <w:color w:val="000000"/>
                      <w:sz w:val="16"/>
                      <w:szCs w:val="18"/>
                      <w:lang w:eastAsia="es-CL"/>
                    </w:rPr>
                    <w:t>mg/kg</w:t>
                  </w:r>
                </w:p>
              </w:tc>
              <w:tc>
                <w:tcPr>
                  <w:tcW w:w="531" w:type="dxa"/>
                  <w:tcBorders>
                    <w:top w:val="nil"/>
                    <w:left w:val="nil"/>
                    <w:bottom w:val="single" w:sz="4" w:space="0" w:color="auto"/>
                    <w:right w:val="single" w:sz="4" w:space="0" w:color="auto"/>
                  </w:tcBorders>
                  <w:shd w:val="clear" w:color="auto" w:fill="auto"/>
                  <w:noWrap/>
                  <w:vAlign w:val="center"/>
                  <w:hideMark/>
                </w:tcPr>
                <w:p w14:paraId="5499959A" w14:textId="77777777" w:rsidR="0029003F" w:rsidRPr="005E2DA3" w:rsidRDefault="0029003F" w:rsidP="00BA7D7B">
                  <w:pPr>
                    <w:jc w:val="center"/>
                    <w:rPr>
                      <w:rFonts w:eastAsia="Times New Roman"/>
                      <w:color w:val="000000"/>
                      <w:sz w:val="16"/>
                      <w:szCs w:val="18"/>
                      <w:lang w:eastAsia="es-CL"/>
                    </w:rPr>
                  </w:pPr>
                  <w:r w:rsidRPr="005E2DA3">
                    <w:rPr>
                      <w:rFonts w:eastAsia="Times New Roman"/>
                      <w:color w:val="000000"/>
                      <w:sz w:val="16"/>
                      <w:szCs w:val="18"/>
                      <w:lang w:eastAsia="es-CL"/>
                    </w:rPr>
                    <w:t>120</w:t>
                  </w:r>
                </w:p>
              </w:tc>
              <w:tc>
                <w:tcPr>
                  <w:tcW w:w="501" w:type="dxa"/>
                  <w:tcBorders>
                    <w:top w:val="nil"/>
                    <w:left w:val="nil"/>
                    <w:bottom w:val="single" w:sz="4" w:space="0" w:color="auto"/>
                    <w:right w:val="single" w:sz="4" w:space="0" w:color="auto"/>
                  </w:tcBorders>
                  <w:shd w:val="clear" w:color="auto" w:fill="auto"/>
                  <w:noWrap/>
                  <w:vAlign w:val="center"/>
                  <w:hideMark/>
                </w:tcPr>
                <w:p w14:paraId="230D0FFC" w14:textId="77777777" w:rsidR="0029003F" w:rsidRPr="005E2DA3" w:rsidRDefault="0029003F" w:rsidP="00BA7D7B">
                  <w:pPr>
                    <w:jc w:val="center"/>
                    <w:rPr>
                      <w:rFonts w:eastAsia="Times New Roman"/>
                      <w:color w:val="000000"/>
                      <w:sz w:val="16"/>
                      <w:szCs w:val="18"/>
                      <w:lang w:eastAsia="es-CL"/>
                    </w:rPr>
                  </w:pPr>
                  <w:r w:rsidRPr="005E2DA3">
                    <w:rPr>
                      <w:rFonts w:eastAsia="Times New Roman"/>
                      <w:color w:val="000000"/>
                      <w:sz w:val="16"/>
                      <w:szCs w:val="18"/>
                      <w:lang w:eastAsia="es-CL"/>
                    </w:rPr>
                    <w:t>600</w:t>
                  </w:r>
                </w:p>
              </w:tc>
              <w:tc>
                <w:tcPr>
                  <w:tcW w:w="1776" w:type="dxa"/>
                  <w:tcBorders>
                    <w:top w:val="nil"/>
                    <w:left w:val="nil"/>
                    <w:bottom w:val="single" w:sz="4" w:space="0" w:color="auto"/>
                    <w:right w:val="single" w:sz="4" w:space="0" w:color="auto"/>
                  </w:tcBorders>
                  <w:shd w:val="clear" w:color="auto" w:fill="auto"/>
                  <w:noWrap/>
                  <w:vAlign w:val="center"/>
                  <w:hideMark/>
                </w:tcPr>
                <w:p w14:paraId="472B049F" w14:textId="77777777" w:rsidR="0029003F" w:rsidRPr="005E2DA3" w:rsidRDefault="0029003F" w:rsidP="00BA7D7B">
                  <w:pPr>
                    <w:jc w:val="center"/>
                    <w:rPr>
                      <w:rFonts w:eastAsia="Times New Roman"/>
                      <w:color w:val="000000"/>
                      <w:sz w:val="16"/>
                      <w:szCs w:val="18"/>
                      <w:lang w:eastAsia="es-CL"/>
                    </w:rPr>
                  </w:pPr>
                  <w:r w:rsidRPr="005E2DA3">
                    <w:rPr>
                      <w:rFonts w:eastAsia="Times New Roman"/>
                      <w:color w:val="000000"/>
                      <w:sz w:val="16"/>
                      <w:szCs w:val="18"/>
                      <w:lang w:eastAsia="es-CL"/>
                    </w:rPr>
                    <w:t>&lt;7</w:t>
                  </w:r>
                </w:p>
              </w:tc>
              <w:tc>
                <w:tcPr>
                  <w:tcW w:w="1776" w:type="dxa"/>
                  <w:tcBorders>
                    <w:top w:val="nil"/>
                    <w:left w:val="nil"/>
                    <w:bottom w:val="single" w:sz="4" w:space="0" w:color="auto"/>
                    <w:right w:val="single" w:sz="4" w:space="0" w:color="auto"/>
                  </w:tcBorders>
                  <w:shd w:val="clear" w:color="auto" w:fill="auto"/>
                  <w:noWrap/>
                  <w:vAlign w:val="center"/>
                  <w:hideMark/>
                </w:tcPr>
                <w:p w14:paraId="585D2BF1" w14:textId="5757A9BE" w:rsidR="0029003F" w:rsidRPr="005E2DA3" w:rsidRDefault="0029003F" w:rsidP="00BA7D7B">
                  <w:pPr>
                    <w:jc w:val="center"/>
                    <w:rPr>
                      <w:rFonts w:eastAsia="Times New Roman"/>
                      <w:color w:val="000000"/>
                      <w:sz w:val="16"/>
                      <w:szCs w:val="18"/>
                      <w:lang w:eastAsia="es-CL"/>
                    </w:rPr>
                  </w:pPr>
                </w:p>
              </w:tc>
              <w:tc>
                <w:tcPr>
                  <w:tcW w:w="1776" w:type="dxa"/>
                  <w:tcBorders>
                    <w:top w:val="nil"/>
                    <w:left w:val="nil"/>
                    <w:bottom w:val="single" w:sz="4" w:space="0" w:color="auto"/>
                    <w:right w:val="single" w:sz="4" w:space="0" w:color="auto"/>
                  </w:tcBorders>
                  <w:shd w:val="clear" w:color="auto" w:fill="auto"/>
                  <w:noWrap/>
                  <w:vAlign w:val="center"/>
                  <w:hideMark/>
                </w:tcPr>
                <w:p w14:paraId="096B90C6" w14:textId="5917CDE4" w:rsidR="0029003F" w:rsidRPr="005E2DA3" w:rsidRDefault="0029003F" w:rsidP="00BA7D7B">
                  <w:pPr>
                    <w:jc w:val="center"/>
                    <w:rPr>
                      <w:rFonts w:eastAsia="Times New Roman"/>
                      <w:color w:val="000000"/>
                      <w:sz w:val="16"/>
                      <w:szCs w:val="18"/>
                      <w:lang w:eastAsia="es-CL"/>
                    </w:rPr>
                  </w:pPr>
                </w:p>
              </w:tc>
              <w:tc>
                <w:tcPr>
                  <w:tcW w:w="1776" w:type="dxa"/>
                  <w:tcBorders>
                    <w:top w:val="nil"/>
                    <w:left w:val="nil"/>
                    <w:bottom w:val="single" w:sz="4" w:space="0" w:color="auto"/>
                    <w:right w:val="single" w:sz="4" w:space="0" w:color="auto"/>
                  </w:tcBorders>
                  <w:shd w:val="clear" w:color="auto" w:fill="auto"/>
                  <w:noWrap/>
                  <w:vAlign w:val="center"/>
                  <w:hideMark/>
                </w:tcPr>
                <w:p w14:paraId="7E9DB5B2" w14:textId="014284F0" w:rsidR="0029003F" w:rsidRPr="005E2DA3" w:rsidRDefault="0029003F" w:rsidP="00BA7D7B">
                  <w:pPr>
                    <w:jc w:val="center"/>
                    <w:rPr>
                      <w:rFonts w:eastAsia="Times New Roman"/>
                      <w:color w:val="000000"/>
                      <w:sz w:val="16"/>
                      <w:szCs w:val="18"/>
                      <w:lang w:eastAsia="es-CL"/>
                    </w:rPr>
                  </w:pPr>
                </w:p>
              </w:tc>
            </w:tr>
            <w:tr w:rsidR="0029003F" w:rsidRPr="00540A06" w14:paraId="1E056406" w14:textId="77777777" w:rsidTr="005E2DA3">
              <w:trPr>
                <w:trHeight w:val="300"/>
                <w:jc w:val="center"/>
              </w:trPr>
              <w:tc>
                <w:tcPr>
                  <w:tcW w:w="2162"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3FD5CC7F" w14:textId="77777777" w:rsidR="0029003F" w:rsidRPr="005E2DA3" w:rsidRDefault="0029003F" w:rsidP="00BA7D7B">
                  <w:pPr>
                    <w:jc w:val="center"/>
                    <w:rPr>
                      <w:rFonts w:eastAsia="Times New Roman"/>
                      <w:b/>
                      <w:color w:val="000000"/>
                      <w:sz w:val="16"/>
                      <w:szCs w:val="18"/>
                      <w:lang w:eastAsia="es-CL"/>
                    </w:rPr>
                  </w:pPr>
                  <w:r w:rsidRPr="005E2DA3">
                    <w:rPr>
                      <w:rFonts w:eastAsia="Times New Roman"/>
                      <w:b/>
                      <w:color w:val="000000"/>
                      <w:sz w:val="16"/>
                      <w:szCs w:val="18"/>
                      <w:lang w:eastAsia="es-CL"/>
                    </w:rPr>
                    <w:t>Carbono Orgánico Total (S/C)</w:t>
                  </w:r>
                </w:p>
              </w:tc>
              <w:tc>
                <w:tcPr>
                  <w:tcW w:w="1508" w:type="dxa"/>
                  <w:tcBorders>
                    <w:top w:val="nil"/>
                    <w:left w:val="nil"/>
                    <w:bottom w:val="single" w:sz="4" w:space="0" w:color="auto"/>
                    <w:right w:val="single" w:sz="4" w:space="0" w:color="auto"/>
                  </w:tcBorders>
                  <w:shd w:val="clear" w:color="auto" w:fill="D9D9D9" w:themeFill="background1" w:themeFillShade="D9"/>
                  <w:noWrap/>
                  <w:vAlign w:val="center"/>
                  <w:hideMark/>
                </w:tcPr>
                <w:p w14:paraId="0812F969" w14:textId="77777777" w:rsidR="0029003F" w:rsidRPr="005E2DA3" w:rsidRDefault="0029003F" w:rsidP="00BA7D7B">
                  <w:pPr>
                    <w:jc w:val="center"/>
                    <w:rPr>
                      <w:rFonts w:eastAsia="Times New Roman"/>
                      <w:b/>
                      <w:color w:val="000000"/>
                      <w:sz w:val="16"/>
                      <w:szCs w:val="18"/>
                      <w:lang w:eastAsia="es-CL"/>
                    </w:rPr>
                  </w:pPr>
                  <w:r w:rsidRPr="005E2DA3">
                    <w:rPr>
                      <w:rFonts w:eastAsia="Times New Roman"/>
                      <w:b/>
                      <w:color w:val="000000"/>
                      <w:sz w:val="16"/>
                      <w:szCs w:val="18"/>
                      <w:lang w:eastAsia="es-CL"/>
                    </w:rPr>
                    <w:t>%</w:t>
                  </w:r>
                </w:p>
              </w:tc>
              <w:tc>
                <w:tcPr>
                  <w:tcW w:w="531" w:type="dxa"/>
                  <w:tcBorders>
                    <w:top w:val="nil"/>
                    <w:left w:val="nil"/>
                    <w:bottom w:val="single" w:sz="4" w:space="0" w:color="auto"/>
                    <w:right w:val="single" w:sz="4" w:space="0" w:color="auto"/>
                  </w:tcBorders>
                  <w:shd w:val="clear" w:color="auto" w:fill="auto"/>
                  <w:noWrap/>
                  <w:vAlign w:val="center"/>
                  <w:hideMark/>
                </w:tcPr>
                <w:p w14:paraId="5AF6F062" w14:textId="77777777" w:rsidR="0029003F" w:rsidRPr="005E2DA3" w:rsidRDefault="0029003F" w:rsidP="00BA7D7B">
                  <w:pPr>
                    <w:jc w:val="center"/>
                    <w:rPr>
                      <w:rFonts w:eastAsia="Times New Roman"/>
                      <w:color w:val="000000"/>
                      <w:sz w:val="16"/>
                      <w:szCs w:val="18"/>
                      <w:lang w:eastAsia="es-CL"/>
                    </w:rPr>
                  </w:pPr>
                  <w:r w:rsidRPr="005E2DA3">
                    <w:rPr>
                      <w:rFonts w:eastAsia="Times New Roman"/>
                      <w:color w:val="000000"/>
                      <w:sz w:val="16"/>
                      <w:szCs w:val="18"/>
                      <w:lang w:eastAsia="es-CL"/>
                    </w:rPr>
                    <w:t>&lt;11</w:t>
                  </w:r>
                </w:p>
              </w:tc>
              <w:tc>
                <w:tcPr>
                  <w:tcW w:w="501" w:type="dxa"/>
                  <w:tcBorders>
                    <w:top w:val="nil"/>
                    <w:left w:val="nil"/>
                    <w:bottom w:val="single" w:sz="4" w:space="0" w:color="auto"/>
                    <w:right w:val="single" w:sz="4" w:space="0" w:color="auto"/>
                  </w:tcBorders>
                  <w:shd w:val="clear" w:color="auto" w:fill="auto"/>
                  <w:noWrap/>
                  <w:vAlign w:val="center"/>
                  <w:hideMark/>
                </w:tcPr>
                <w:p w14:paraId="4E70C521" w14:textId="6FF2AE3F" w:rsidR="0029003F" w:rsidRPr="005E2DA3" w:rsidRDefault="009062C3" w:rsidP="00BA7D7B">
                  <w:pPr>
                    <w:jc w:val="center"/>
                    <w:rPr>
                      <w:rFonts w:eastAsia="Times New Roman"/>
                      <w:color w:val="000000"/>
                      <w:sz w:val="16"/>
                      <w:szCs w:val="18"/>
                      <w:lang w:eastAsia="es-CL"/>
                    </w:rPr>
                  </w:pPr>
                  <w:r w:rsidRPr="005E2DA3">
                    <w:rPr>
                      <w:rFonts w:eastAsia="Times New Roman"/>
                      <w:color w:val="000000"/>
                      <w:sz w:val="16"/>
                      <w:szCs w:val="18"/>
                      <w:lang w:eastAsia="es-CL"/>
                    </w:rPr>
                    <w:t>--</w:t>
                  </w:r>
                </w:p>
              </w:tc>
              <w:tc>
                <w:tcPr>
                  <w:tcW w:w="1776" w:type="dxa"/>
                  <w:tcBorders>
                    <w:top w:val="nil"/>
                    <w:left w:val="nil"/>
                    <w:bottom w:val="single" w:sz="4" w:space="0" w:color="auto"/>
                    <w:right w:val="single" w:sz="4" w:space="0" w:color="auto"/>
                  </w:tcBorders>
                  <w:shd w:val="clear" w:color="auto" w:fill="auto"/>
                  <w:noWrap/>
                  <w:vAlign w:val="center"/>
                  <w:hideMark/>
                </w:tcPr>
                <w:p w14:paraId="5747618C" w14:textId="77777777" w:rsidR="0029003F" w:rsidRPr="005E2DA3" w:rsidRDefault="0029003F" w:rsidP="00BA7D7B">
                  <w:pPr>
                    <w:jc w:val="center"/>
                    <w:rPr>
                      <w:rFonts w:eastAsia="Times New Roman"/>
                      <w:b/>
                      <w:bCs/>
                      <w:color w:val="FF0000"/>
                      <w:sz w:val="16"/>
                      <w:szCs w:val="18"/>
                      <w:lang w:eastAsia="es-CL"/>
                    </w:rPr>
                  </w:pPr>
                  <w:r w:rsidRPr="005E2DA3">
                    <w:rPr>
                      <w:rFonts w:eastAsia="Times New Roman"/>
                      <w:b/>
                      <w:bCs/>
                      <w:color w:val="FF0000"/>
                      <w:sz w:val="16"/>
                      <w:szCs w:val="18"/>
                      <w:lang w:eastAsia="es-CL"/>
                    </w:rPr>
                    <w:t>33,03</w:t>
                  </w:r>
                </w:p>
              </w:tc>
              <w:tc>
                <w:tcPr>
                  <w:tcW w:w="1776" w:type="dxa"/>
                  <w:tcBorders>
                    <w:top w:val="nil"/>
                    <w:left w:val="nil"/>
                    <w:bottom w:val="single" w:sz="4" w:space="0" w:color="auto"/>
                    <w:right w:val="single" w:sz="4" w:space="0" w:color="auto"/>
                  </w:tcBorders>
                  <w:shd w:val="clear" w:color="auto" w:fill="auto"/>
                  <w:noWrap/>
                  <w:vAlign w:val="center"/>
                  <w:hideMark/>
                </w:tcPr>
                <w:p w14:paraId="68761A8A" w14:textId="77777777" w:rsidR="0029003F" w:rsidRPr="005E2DA3" w:rsidRDefault="0029003F" w:rsidP="00BA7D7B">
                  <w:pPr>
                    <w:jc w:val="center"/>
                    <w:rPr>
                      <w:rFonts w:eastAsia="Times New Roman"/>
                      <w:b/>
                      <w:bCs/>
                      <w:color w:val="FF0000"/>
                      <w:sz w:val="16"/>
                      <w:szCs w:val="18"/>
                      <w:lang w:eastAsia="es-CL"/>
                    </w:rPr>
                  </w:pPr>
                  <w:r w:rsidRPr="005E2DA3">
                    <w:rPr>
                      <w:rFonts w:eastAsia="Times New Roman"/>
                      <w:b/>
                      <w:bCs/>
                      <w:color w:val="FF0000"/>
                      <w:sz w:val="16"/>
                      <w:szCs w:val="18"/>
                      <w:lang w:eastAsia="es-CL"/>
                    </w:rPr>
                    <w:t>26,4</w:t>
                  </w:r>
                </w:p>
              </w:tc>
              <w:tc>
                <w:tcPr>
                  <w:tcW w:w="1776" w:type="dxa"/>
                  <w:tcBorders>
                    <w:top w:val="nil"/>
                    <w:left w:val="nil"/>
                    <w:bottom w:val="single" w:sz="4" w:space="0" w:color="auto"/>
                    <w:right w:val="single" w:sz="4" w:space="0" w:color="auto"/>
                  </w:tcBorders>
                  <w:shd w:val="clear" w:color="auto" w:fill="auto"/>
                  <w:noWrap/>
                  <w:vAlign w:val="center"/>
                  <w:hideMark/>
                </w:tcPr>
                <w:p w14:paraId="15E50271" w14:textId="77777777" w:rsidR="0029003F" w:rsidRPr="005E2DA3" w:rsidRDefault="0029003F" w:rsidP="00BA7D7B">
                  <w:pPr>
                    <w:jc w:val="center"/>
                    <w:rPr>
                      <w:rFonts w:eastAsia="Times New Roman"/>
                      <w:b/>
                      <w:bCs/>
                      <w:color w:val="FF0000"/>
                      <w:sz w:val="16"/>
                      <w:szCs w:val="18"/>
                      <w:lang w:eastAsia="es-CL"/>
                    </w:rPr>
                  </w:pPr>
                  <w:r w:rsidRPr="005E2DA3">
                    <w:rPr>
                      <w:rFonts w:eastAsia="Times New Roman"/>
                      <w:b/>
                      <w:bCs/>
                      <w:color w:val="FF0000"/>
                      <w:sz w:val="16"/>
                      <w:szCs w:val="18"/>
                      <w:lang w:eastAsia="es-CL"/>
                    </w:rPr>
                    <w:t>32,2</w:t>
                  </w:r>
                </w:p>
              </w:tc>
              <w:tc>
                <w:tcPr>
                  <w:tcW w:w="1776" w:type="dxa"/>
                  <w:tcBorders>
                    <w:top w:val="nil"/>
                    <w:left w:val="nil"/>
                    <w:bottom w:val="single" w:sz="4" w:space="0" w:color="auto"/>
                    <w:right w:val="single" w:sz="4" w:space="0" w:color="auto"/>
                  </w:tcBorders>
                  <w:shd w:val="clear" w:color="auto" w:fill="auto"/>
                  <w:noWrap/>
                  <w:vAlign w:val="center"/>
                  <w:hideMark/>
                </w:tcPr>
                <w:p w14:paraId="0D9B6885" w14:textId="77777777" w:rsidR="0029003F" w:rsidRPr="005E2DA3" w:rsidRDefault="0029003F" w:rsidP="00BA7D7B">
                  <w:pPr>
                    <w:jc w:val="center"/>
                    <w:rPr>
                      <w:rFonts w:eastAsia="Times New Roman"/>
                      <w:b/>
                      <w:bCs/>
                      <w:color w:val="FF0000"/>
                      <w:sz w:val="16"/>
                      <w:szCs w:val="18"/>
                      <w:lang w:eastAsia="es-CL"/>
                    </w:rPr>
                  </w:pPr>
                  <w:r w:rsidRPr="005E2DA3">
                    <w:rPr>
                      <w:rFonts w:eastAsia="Times New Roman"/>
                      <w:b/>
                      <w:bCs/>
                      <w:color w:val="FF0000"/>
                      <w:sz w:val="16"/>
                      <w:szCs w:val="18"/>
                      <w:lang w:eastAsia="es-CL"/>
                    </w:rPr>
                    <w:t>22,2</w:t>
                  </w:r>
                </w:p>
              </w:tc>
            </w:tr>
            <w:tr w:rsidR="0029003F" w:rsidRPr="00540A06" w14:paraId="5EBC5464" w14:textId="77777777" w:rsidTr="005E2DA3">
              <w:trPr>
                <w:trHeight w:val="300"/>
                <w:jc w:val="center"/>
              </w:trPr>
              <w:tc>
                <w:tcPr>
                  <w:tcW w:w="2162"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4FDB0C60" w14:textId="77777777" w:rsidR="0029003F" w:rsidRPr="005E2DA3" w:rsidRDefault="0029003F" w:rsidP="00BA7D7B">
                  <w:pPr>
                    <w:jc w:val="center"/>
                    <w:rPr>
                      <w:rFonts w:eastAsia="Times New Roman"/>
                      <w:b/>
                      <w:color w:val="000000"/>
                      <w:sz w:val="16"/>
                      <w:szCs w:val="18"/>
                      <w:lang w:eastAsia="es-CL"/>
                    </w:rPr>
                  </w:pPr>
                  <w:r w:rsidRPr="005E2DA3">
                    <w:rPr>
                      <w:rFonts w:eastAsia="Times New Roman"/>
                      <w:b/>
                      <w:color w:val="000000"/>
                      <w:sz w:val="16"/>
                      <w:szCs w:val="18"/>
                      <w:lang w:eastAsia="es-CL"/>
                    </w:rPr>
                    <w:t>Relación Carbono/Nitrógeno (S/C)</w:t>
                  </w:r>
                </w:p>
              </w:tc>
              <w:tc>
                <w:tcPr>
                  <w:tcW w:w="1508" w:type="dxa"/>
                  <w:tcBorders>
                    <w:top w:val="nil"/>
                    <w:left w:val="nil"/>
                    <w:bottom w:val="single" w:sz="4" w:space="0" w:color="auto"/>
                    <w:right w:val="single" w:sz="4" w:space="0" w:color="auto"/>
                  </w:tcBorders>
                  <w:shd w:val="clear" w:color="auto" w:fill="D9D9D9" w:themeFill="background1" w:themeFillShade="D9"/>
                  <w:noWrap/>
                  <w:vAlign w:val="center"/>
                  <w:hideMark/>
                </w:tcPr>
                <w:p w14:paraId="2176A2AF" w14:textId="77777777" w:rsidR="0029003F" w:rsidRPr="005E2DA3" w:rsidRDefault="0029003F" w:rsidP="00BA7D7B">
                  <w:pPr>
                    <w:jc w:val="center"/>
                    <w:rPr>
                      <w:rFonts w:eastAsia="Times New Roman"/>
                      <w:b/>
                      <w:color w:val="000000"/>
                      <w:sz w:val="16"/>
                      <w:szCs w:val="18"/>
                      <w:lang w:eastAsia="es-CL"/>
                    </w:rPr>
                  </w:pPr>
                  <w:r w:rsidRPr="005E2DA3">
                    <w:rPr>
                      <w:rFonts w:eastAsia="Times New Roman"/>
                      <w:b/>
                      <w:color w:val="000000"/>
                      <w:sz w:val="16"/>
                      <w:szCs w:val="18"/>
                      <w:lang w:eastAsia="es-CL"/>
                    </w:rPr>
                    <w:t>--</w:t>
                  </w:r>
                </w:p>
              </w:tc>
              <w:tc>
                <w:tcPr>
                  <w:tcW w:w="531" w:type="dxa"/>
                  <w:tcBorders>
                    <w:top w:val="nil"/>
                    <w:left w:val="nil"/>
                    <w:bottom w:val="single" w:sz="4" w:space="0" w:color="auto"/>
                    <w:right w:val="single" w:sz="4" w:space="0" w:color="auto"/>
                  </w:tcBorders>
                  <w:shd w:val="clear" w:color="auto" w:fill="auto"/>
                  <w:noWrap/>
                  <w:vAlign w:val="center"/>
                  <w:hideMark/>
                </w:tcPr>
                <w:p w14:paraId="5F4BC4F3" w14:textId="77777777" w:rsidR="0029003F" w:rsidRPr="005E2DA3" w:rsidRDefault="0029003F" w:rsidP="00BA7D7B">
                  <w:pPr>
                    <w:jc w:val="center"/>
                    <w:rPr>
                      <w:rFonts w:eastAsia="Times New Roman"/>
                      <w:color w:val="000000"/>
                      <w:sz w:val="16"/>
                      <w:szCs w:val="18"/>
                      <w:lang w:eastAsia="es-CL"/>
                    </w:rPr>
                  </w:pPr>
                  <w:r w:rsidRPr="005E2DA3">
                    <w:rPr>
                      <w:rFonts w:eastAsia="Times New Roman"/>
                      <w:color w:val="000000"/>
                      <w:sz w:val="16"/>
                      <w:szCs w:val="18"/>
                      <w:lang w:eastAsia="es-CL"/>
                    </w:rPr>
                    <w:t>&lt;25</w:t>
                  </w:r>
                </w:p>
              </w:tc>
              <w:tc>
                <w:tcPr>
                  <w:tcW w:w="501" w:type="dxa"/>
                  <w:tcBorders>
                    <w:top w:val="nil"/>
                    <w:left w:val="nil"/>
                    <w:bottom w:val="single" w:sz="4" w:space="0" w:color="auto"/>
                    <w:right w:val="single" w:sz="4" w:space="0" w:color="auto"/>
                  </w:tcBorders>
                  <w:shd w:val="clear" w:color="auto" w:fill="auto"/>
                  <w:noWrap/>
                  <w:vAlign w:val="center"/>
                  <w:hideMark/>
                </w:tcPr>
                <w:p w14:paraId="78CF9303" w14:textId="77777777" w:rsidR="0029003F" w:rsidRPr="005E2DA3" w:rsidRDefault="0029003F" w:rsidP="00BA7D7B">
                  <w:pPr>
                    <w:jc w:val="center"/>
                    <w:rPr>
                      <w:rFonts w:eastAsia="Times New Roman"/>
                      <w:color w:val="000000"/>
                      <w:sz w:val="16"/>
                      <w:szCs w:val="18"/>
                      <w:lang w:eastAsia="es-CL"/>
                    </w:rPr>
                  </w:pPr>
                  <w:r w:rsidRPr="005E2DA3">
                    <w:rPr>
                      <w:rFonts w:eastAsia="Times New Roman"/>
                      <w:color w:val="000000"/>
                      <w:sz w:val="16"/>
                      <w:szCs w:val="18"/>
                      <w:lang w:eastAsia="es-CL"/>
                    </w:rPr>
                    <w:t>&lt;30</w:t>
                  </w:r>
                </w:p>
              </w:tc>
              <w:tc>
                <w:tcPr>
                  <w:tcW w:w="1776" w:type="dxa"/>
                  <w:tcBorders>
                    <w:top w:val="nil"/>
                    <w:left w:val="nil"/>
                    <w:bottom w:val="single" w:sz="4" w:space="0" w:color="auto"/>
                    <w:right w:val="single" w:sz="4" w:space="0" w:color="auto"/>
                  </w:tcBorders>
                  <w:shd w:val="clear" w:color="auto" w:fill="auto"/>
                  <w:noWrap/>
                  <w:vAlign w:val="center"/>
                  <w:hideMark/>
                </w:tcPr>
                <w:p w14:paraId="4E47DA24" w14:textId="77777777" w:rsidR="0029003F" w:rsidRPr="005E2DA3" w:rsidRDefault="0029003F" w:rsidP="00BA7D7B">
                  <w:pPr>
                    <w:jc w:val="center"/>
                    <w:rPr>
                      <w:rFonts w:eastAsia="Times New Roman"/>
                      <w:color w:val="000000"/>
                      <w:sz w:val="16"/>
                      <w:szCs w:val="18"/>
                      <w:lang w:eastAsia="es-CL"/>
                    </w:rPr>
                  </w:pPr>
                  <w:r w:rsidRPr="005E2DA3">
                    <w:rPr>
                      <w:rFonts w:eastAsia="Times New Roman"/>
                      <w:color w:val="000000"/>
                      <w:sz w:val="16"/>
                      <w:szCs w:val="18"/>
                      <w:lang w:eastAsia="es-CL"/>
                    </w:rPr>
                    <w:t>11,63</w:t>
                  </w:r>
                </w:p>
              </w:tc>
              <w:tc>
                <w:tcPr>
                  <w:tcW w:w="1776" w:type="dxa"/>
                  <w:tcBorders>
                    <w:top w:val="nil"/>
                    <w:left w:val="nil"/>
                    <w:bottom w:val="single" w:sz="4" w:space="0" w:color="auto"/>
                    <w:right w:val="single" w:sz="4" w:space="0" w:color="auto"/>
                  </w:tcBorders>
                  <w:shd w:val="clear" w:color="auto" w:fill="auto"/>
                  <w:noWrap/>
                  <w:vAlign w:val="center"/>
                  <w:hideMark/>
                </w:tcPr>
                <w:p w14:paraId="35888141" w14:textId="77777777" w:rsidR="0029003F" w:rsidRPr="005E2DA3" w:rsidRDefault="0029003F" w:rsidP="00BA7D7B">
                  <w:pPr>
                    <w:jc w:val="center"/>
                    <w:rPr>
                      <w:rFonts w:eastAsia="Times New Roman"/>
                      <w:color w:val="000000"/>
                      <w:sz w:val="16"/>
                      <w:szCs w:val="18"/>
                      <w:lang w:eastAsia="es-CL"/>
                    </w:rPr>
                  </w:pPr>
                  <w:r w:rsidRPr="005E2DA3">
                    <w:rPr>
                      <w:rFonts w:eastAsia="Times New Roman"/>
                      <w:color w:val="000000"/>
                      <w:sz w:val="16"/>
                      <w:szCs w:val="18"/>
                      <w:lang w:eastAsia="es-CL"/>
                    </w:rPr>
                    <w:t>12,9</w:t>
                  </w:r>
                </w:p>
              </w:tc>
              <w:tc>
                <w:tcPr>
                  <w:tcW w:w="1776" w:type="dxa"/>
                  <w:tcBorders>
                    <w:top w:val="nil"/>
                    <w:left w:val="nil"/>
                    <w:bottom w:val="single" w:sz="4" w:space="0" w:color="auto"/>
                    <w:right w:val="single" w:sz="4" w:space="0" w:color="auto"/>
                  </w:tcBorders>
                  <w:shd w:val="clear" w:color="auto" w:fill="auto"/>
                  <w:noWrap/>
                  <w:vAlign w:val="center"/>
                  <w:hideMark/>
                </w:tcPr>
                <w:p w14:paraId="50D35CD9" w14:textId="77777777" w:rsidR="0029003F" w:rsidRPr="005E2DA3" w:rsidRDefault="0029003F" w:rsidP="00BA7D7B">
                  <w:pPr>
                    <w:jc w:val="center"/>
                    <w:rPr>
                      <w:rFonts w:eastAsia="Times New Roman"/>
                      <w:color w:val="000000"/>
                      <w:sz w:val="16"/>
                      <w:szCs w:val="18"/>
                      <w:lang w:eastAsia="es-CL"/>
                    </w:rPr>
                  </w:pPr>
                  <w:r w:rsidRPr="005E2DA3">
                    <w:rPr>
                      <w:rFonts w:eastAsia="Times New Roman"/>
                      <w:color w:val="000000"/>
                      <w:sz w:val="16"/>
                      <w:szCs w:val="18"/>
                      <w:lang w:eastAsia="es-CL"/>
                    </w:rPr>
                    <w:t>11,8</w:t>
                  </w:r>
                </w:p>
              </w:tc>
              <w:tc>
                <w:tcPr>
                  <w:tcW w:w="1776" w:type="dxa"/>
                  <w:tcBorders>
                    <w:top w:val="nil"/>
                    <w:left w:val="nil"/>
                    <w:bottom w:val="single" w:sz="4" w:space="0" w:color="auto"/>
                    <w:right w:val="single" w:sz="4" w:space="0" w:color="auto"/>
                  </w:tcBorders>
                  <w:shd w:val="clear" w:color="auto" w:fill="auto"/>
                  <w:noWrap/>
                  <w:vAlign w:val="center"/>
                  <w:hideMark/>
                </w:tcPr>
                <w:p w14:paraId="579DE08D" w14:textId="77777777" w:rsidR="0029003F" w:rsidRPr="005E2DA3" w:rsidRDefault="0029003F" w:rsidP="00BA7D7B">
                  <w:pPr>
                    <w:jc w:val="center"/>
                    <w:rPr>
                      <w:rFonts w:eastAsia="Times New Roman"/>
                      <w:color w:val="000000"/>
                      <w:sz w:val="16"/>
                      <w:szCs w:val="18"/>
                      <w:lang w:eastAsia="es-CL"/>
                    </w:rPr>
                  </w:pPr>
                  <w:r w:rsidRPr="005E2DA3">
                    <w:rPr>
                      <w:rFonts w:eastAsia="Times New Roman"/>
                      <w:color w:val="000000"/>
                      <w:sz w:val="16"/>
                      <w:szCs w:val="18"/>
                      <w:lang w:eastAsia="es-CL"/>
                    </w:rPr>
                    <w:t>12,3</w:t>
                  </w:r>
                </w:p>
              </w:tc>
            </w:tr>
            <w:tr w:rsidR="0029003F" w:rsidRPr="00540A06" w14:paraId="21AFE3EB" w14:textId="77777777" w:rsidTr="005E2DA3">
              <w:trPr>
                <w:trHeight w:val="300"/>
                <w:jc w:val="center"/>
              </w:trPr>
              <w:tc>
                <w:tcPr>
                  <w:tcW w:w="2162"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79FE71FE" w14:textId="77777777" w:rsidR="0029003F" w:rsidRPr="005E2DA3" w:rsidRDefault="0029003F" w:rsidP="00BA7D7B">
                  <w:pPr>
                    <w:jc w:val="center"/>
                    <w:rPr>
                      <w:rFonts w:eastAsia="Times New Roman"/>
                      <w:b/>
                      <w:color w:val="000000"/>
                      <w:sz w:val="16"/>
                      <w:szCs w:val="18"/>
                      <w:lang w:eastAsia="es-CL"/>
                    </w:rPr>
                  </w:pPr>
                  <w:r w:rsidRPr="005E2DA3">
                    <w:rPr>
                      <w:rFonts w:eastAsia="Times New Roman"/>
                      <w:b/>
                      <w:color w:val="000000"/>
                      <w:sz w:val="16"/>
                      <w:szCs w:val="18"/>
                      <w:lang w:eastAsia="es-CL"/>
                    </w:rPr>
                    <w:t>Plomo (S/C)</w:t>
                  </w:r>
                </w:p>
              </w:tc>
              <w:tc>
                <w:tcPr>
                  <w:tcW w:w="1508" w:type="dxa"/>
                  <w:tcBorders>
                    <w:top w:val="nil"/>
                    <w:left w:val="nil"/>
                    <w:bottom w:val="single" w:sz="4" w:space="0" w:color="auto"/>
                    <w:right w:val="single" w:sz="4" w:space="0" w:color="auto"/>
                  </w:tcBorders>
                  <w:shd w:val="clear" w:color="auto" w:fill="D9D9D9" w:themeFill="background1" w:themeFillShade="D9"/>
                  <w:noWrap/>
                  <w:vAlign w:val="center"/>
                  <w:hideMark/>
                </w:tcPr>
                <w:p w14:paraId="31680C2B" w14:textId="77777777" w:rsidR="0029003F" w:rsidRPr="005E2DA3" w:rsidRDefault="0029003F" w:rsidP="00BA7D7B">
                  <w:pPr>
                    <w:jc w:val="center"/>
                    <w:rPr>
                      <w:rFonts w:eastAsia="Times New Roman"/>
                      <w:b/>
                      <w:color w:val="000000"/>
                      <w:sz w:val="16"/>
                      <w:szCs w:val="18"/>
                      <w:lang w:eastAsia="es-CL"/>
                    </w:rPr>
                  </w:pPr>
                  <w:r w:rsidRPr="005E2DA3">
                    <w:rPr>
                      <w:rFonts w:eastAsia="Times New Roman"/>
                      <w:b/>
                      <w:color w:val="000000"/>
                      <w:sz w:val="16"/>
                      <w:szCs w:val="18"/>
                      <w:lang w:eastAsia="es-CL"/>
                    </w:rPr>
                    <w:t>mg/kg</w:t>
                  </w:r>
                </w:p>
              </w:tc>
              <w:tc>
                <w:tcPr>
                  <w:tcW w:w="531" w:type="dxa"/>
                  <w:tcBorders>
                    <w:top w:val="nil"/>
                    <w:left w:val="nil"/>
                    <w:bottom w:val="single" w:sz="4" w:space="0" w:color="auto"/>
                    <w:right w:val="single" w:sz="4" w:space="0" w:color="auto"/>
                  </w:tcBorders>
                  <w:shd w:val="clear" w:color="auto" w:fill="auto"/>
                  <w:noWrap/>
                  <w:vAlign w:val="center"/>
                  <w:hideMark/>
                </w:tcPr>
                <w:p w14:paraId="7FA7A0DD" w14:textId="77777777" w:rsidR="0029003F" w:rsidRPr="005E2DA3" w:rsidRDefault="0029003F" w:rsidP="00BA7D7B">
                  <w:pPr>
                    <w:jc w:val="center"/>
                    <w:rPr>
                      <w:rFonts w:eastAsia="Times New Roman"/>
                      <w:color w:val="000000"/>
                      <w:sz w:val="16"/>
                      <w:szCs w:val="18"/>
                      <w:lang w:eastAsia="es-CL"/>
                    </w:rPr>
                  </w:pPr>
                  <w:r w:rsidRPr="005E2DA3">
                    <w:rPr>
                      <w:rFonts w:eastAsia="Times New Roman"/>
                      <w:color w:val="000000"/>
                      <w:sz w:val="16"/>
                      <w:szCs w:val="18"/>
                      <w:lang w:eastAsia="es-CL"/>
                    </w:rPr>
                    <w:t>100</w:t>
                  </w:r>
                </w:p>
              </w:tc>
              <w:tc>
                <w:tcPr>
                  <w:tcW w:w="501" w:type="dxa"/>
                  <w:tcBorders>
                    <w:top w:val="nil"/>
                    <w:left w:val="nil"/>
                    <w:bottom w:val="single" w:sz="4" w:space="0" w:color="auto"/>
                    <w:right w:val="single" w:sz="4" w:space="0" w:color="auto"/>
                  </w:tcBorders>
                  <w:shd w:val="clear" w:color="auto" w:fill="auto"/>
                  <w:noWrap/>
                  <w:vAlign w:val="center"/>
                  <w:hideMark/>
                </w:tcPr>
                <w:p w14:paraId="5CD336EB" w14:textId="77777777" w:rsidR="0029003F" w:rsidRPr="005E2DA3" w:rsidRDefault="0029003F" w:rsidP="00BA7D7B">
                  <w:pPr>
                    <w:jc w:val="center"/>
                    <w:rPr>
                      <w:rFonts w:eastAsia="Times New Roman"/>
                      <w:color w:val="000000"/>
                      <w:sz w:val="16"/>
                      <w:szCs w:val="18"/>
                      <w:lang w:eastAsia="es-CL"/>
                    </w:rPr>
                  </w:pPr>
                  <w:r w:rsidRPr="005E2DA3">
                    <w:rPr>
                      <w:rFonts w:eastAsia="Times New Roman"/>
                      <w:color w:val="000000"/>
                      <w:sz w:val="16"/>
                      <w:szCs w:val="18"/>
                      <w:lang w:eastAsia="es-CL"/>
                    </w:rPr>
                    <w:t>300</w:t>
                  </w:r>
                </w:p>
              </w:tc>
              <w:tc>
                <w:tcPr>
                  <w:tcW w:w="1776" w:type="dxa"/>
                  <w:tcBorders>
                    <w:top w:val="nil"/>
                    <w:left w:val="nil"/>
                    <w:bottom w:val="single" w:sz="4" w:space="0" w:color="auto"/>
                    <w:right w:val="single" w:sz="4" w:space="0" w:color="auto"/>
                  </w:tcBorders>
                  <w:shd w:val="clear" w:color="auto" w:fill="auto"/>
                  <w:noWrap/>
                  <w:vAlign w:val="center"/>
                  <w:hideMark/>
                </w:tcPr>
                <w:p w14:paraId="2DEEC04C" w14:textId="77777777" w:rsidR="0029003F" w:rsidRPr="005E2DA3" w:rsidRDefault="0029003F" w:rsidP="00BA7D7B">
                  <w:pPr>
                    <w:jc w:val="center"/>
                    <w:rPr>
                      <w:rFonts w:eastAsia="Times New Roman"/>
                      <w:color w:val="000000"/>
                      <w:sz w:val="16"/>
                      <w:szCs w:val="18"/>
                      <w:lang w:eastAsia="es-CL"/>
                    </w:rPr>
                  </w:pPr>
                  <w:r w:rsidRPr="005E2DA3">
                    <w:rPr>
                      <w:rFonts w:eastAsia="Times New Roman"/>
                      <w:color w:val="000000"/>
                      <w:sz w:val="16"/>
                      <w:szCs w:val="18"/>
                      <w:lang w:eastAsia="es-CL"/>
                    </w:rPr>
                    <w:t>&lt;20,9</w:t>
                  </w:r>
                </w:p>
              </w:tc>
              <w:tc>
                <w:tcPr>
                  <w:tcW w:w="1776" w:type="dxa"/>
                  <w:tcBorders>
                    <w:top w:val="nil"/>
                    <w:left w:val="nil"/>
                    <w:bottom w:val="single" w:sz="4" w:space="0" w:color="auto"/>
                    <w:right w:val="single" w:sz="4" w:space="0" w:color="auto"/>
                  </w:tcBorders>
                  <w:shd w:val="clear" w:color="auto" w:fill="auto"/>
                  <w:noWrap/>
                  <w:vAlign w:val="center"/>
                  <w:hideMark/>
                </w:tcPr>
                <w:p w14:paraId="3B53DECE" w14:textId="4C139688" w:rsidR="0029003F" w:rsidRPr="005E2DA3" w:rsidRDefault="0029003F" w:rsidP="00BA7D7B">
                  <w:pPr>
                    <w:jc w:val="center"/>
                    <w:rPr>
                      <w:rFonts w:eastAsia="Times New Roman"/>
                      <w:color w:val="000000"/>
                      <w:sz w:val="16"/>
                      <w:szCs w:val="18"/>
                      <w:lang w:eastAsia="es-CL"/>
                    </w:rPr>
                  </w:pPr>
                </w:p>
              </w:tc>
              <w:tc>
                <w:tcPr>
                  <w:tcW w:w="1776" w:type="dxa"/>
                  <w:tcBorders>
                    <w:top w:val="nil"/>
                    <w:left w:val="nil"/>
                    <w:bottom w:val="single" w:sz="4" w:space="0" w:color="auto"/>
                    <w:right w:val="single" w:sz="4" w:space="0" w:color="auto"/>
                  </w:tcBorders>
                  <w:shd w:val="clear" w:color="auto" w:fill="auto"/>
                  <w:noWrap/>
                  <w:vAlign w:val="center"/>
                  <w:hideMark/>
                </w:tcPr>
                <w:p w14:paraId="1B974B59" w14:textId="2682B726" w:rsidR="0029003F" w:rsidRPr="005E2DA3" w:rsidRDefault="0029003F" w:rsidP="00BA7D7B">
                  <w:pPr>
                    <w:jc w:val="center"/>
                    <w:rPr>
                      <w:rFonts w:eastAsia="Times New Roman"/>
                      <w:color w:val="000000"/>
                      <w:sz w:val="16"/>
                      <w:szCs w:val="18"/>
                      <w:lang w:eastAsia="es-CL"/>
                    </w:rPr>
                  </w:pPr>
                </w:p>
              </w:tc>
              <w:tc>
                <w:tcPr>
                  <w:tcW w:w="1776" w:type="dxa"/>
                  <w:tcBorders>
                    <w:top w:val="nil"/>
                    <w:left w:val="nil"/>
                    <w:bottom w:val="single" w:sz="4" w:space="0" w:color="auto"/>
                    <w:right w:val="single" w:sz="4" w:space="0" w:color="auto"/>
                  </w:tcBorders>
                  <w:shd w:val="clear" w:color="auto" w:fill="auto"/>
                  <w:noWrap/>
                  <w:vAlign w:val="center"/>
                  <w:hideMark/>
                </w:tcPr>
                <w:p w14:paraId="163245E3" w14:textId="7FB8FB2D" w:rsidR="0029003F" w:rsidRPr="005E2DA3" w:rsidRDefault="0029003F" w:rsidP="00BA7D7B">
                  <w:pPr>
                    <w:jc w:val="center"/>
                    <w:rPr>
                      <w:rFonts w:eastAsia="Times New Roman"/>
                      <w:color w:val="000000"/>
                      <w:sz w:val="16"/>
                      <w:szCs w:val="18"/>
                      <w:lang w:eastAsia="es-CL"/>
                    </w:rPr>
                  </w:pPr>
                </w:p>
              </w:tc>
            </w:tr>
            <w:tr w:rsidR="0029003F" w:rsidRPr="00540A06" w14:paraId="6889D5A7" w14:textId="77777777" w:rsidTr="005E2DA3">
              <w:trPr>
                <w:trHeight w:val="300"/>
                <w:jc w:val="center"/>
              </w:trPr>
              <w:tc>
                <w:tcPr>
                  <w:tcW w:w="2162"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73C768AA" w14:textId="77777777" w:rsidR="0029003F" w:rsidRPr="005E2DA3" w:rsidRDefault="0029003F" w:rsidP="00BA7D7B">
                  <w:pPr>
                    <w:jc w:val="center"/>
                    <w:rPr>
                      <w:rFonts w:eastAsia="Times New Roman"/>
                      <w:b/>
                      <w:color w:val="000000"/>
                      <w:sz w:val="16"/>
                      <w:szCs w:val="18"/>
                      <w:lang w:eastAsia="es-CL"/>
                    </w:rPr>
                  </w:pPr>
                  <w:r w:rsidRPr="005E2DA3">
                    <w:rPr>
                      <w:rFonts w:eastAsia="Times New Roman"/>
                      <w:b/>
                      <w:color w:val="000000"/>
                      <w:sz w:val="16"/>
                      <w:szCs w:val="18"/>
                      <w:lang w:eastAsia="es-CL"/>
                    </w:rPr>
                    <w:t>Cadmio(S/C)</w:t>
                  </w:r>
                </w:p>
              </w:tc>
              <w:tc>
                <w:tcPr>
                  <w:tcW w:w="1508" w:type="dxa"/>
                  <w:tcBorders>
                    <w:top w:val="nil"/>
                    <w:left w:val="nil"/>
                    <w:bottom w:val="single" w:sz="4" w:space="0" w:color="auto"/>
                    <w:right w:val="single" w:sz="4" w:space="0" w:color="auto"/>
                  </w:tcBorders>
                  <w:shd w:val="clear" w:color="auto" w:fill="D9D9D9" w:themeFill="background1" w:themeFillShade="D9"/>
                  <w:noWrap/>
                  <w:vAlign w:val="center"/>
                  <w:hideMark/>
                </w:tcPr>
                <w:p w14:paraId="440727BC" w14:textId="77777777" w:rsidR="0029003F" w:rsidRPr="005E2DA3" w:rsidRDefault="0029003F" w:rsidP="00BA7D7B">
                  <w:pPr>
                    <w:jc w:val="center"/>
                    <w:rPr>
                      <w:rFonts w:eastAsia="Times New Roman"/>
                      <w:b/>
                      <w:color w:val="000000"/>
                      <w:sz w:val="16"/>
                      <w:szCs w:val="18"/>
                      <w:lang w:eastAsia="es-CL"/>
                    </w:rPr>
                  </w:pPr>
                  <w:r w:rsidRPr="005E2DA3">
                    <w:rPr>
                      <w:rFonts w:eastAsia="Times New Roman"/>
                      <w:b/>
                      <w:color w:val="000000"/>
                      <w:sz w:val="16"/>
                      <w:szCs w:val="18"/>
                      <w:lang w:eastAsia="es-CL"/>
                    </w:rPr>
                    <w:t>mg/kg</w:t>
                  </w:r>
                </w:p>
              </w:tc>
              <w:tc>
                <w:tcPr>
                  <w:tcW w:w="531" w:type="dxa"/>
                  <w:tcBorders>
                    <w:top w:val="nil"/>
                    <w:left w:val="nil"/>
                    <w:bottom w:val="single" w:sz="4" w:space="0" w:color="auto"/>
                    <w:right w:val="single" w:sz="4" w:space="0" w:color="auto"/>
                  </w:tcBorders>
                  <w:shd w:val="clear" w:color="auto" w:fill="auto"/>
                  <w:noWrap/>
                  <w:vAlign w:val="center"/>
                  <w:hideMark/>
                </w:tcPr>
                <w:p w14:paraId="618C3960" w14:textId="77777777" w:rsidR="0029003F" w:rsidRPr="005E2DA3" w:rsidRDefault="0029003F" w:rsidP="00BA7D7B">
                  <w:pPr>
                    <w:jc w:val="center"/>
                    <w:rPr>
                      <w:rFonts w:eastAsia="Times New Roman"/>
                      <w:color w:val="000000"/>
                      <w:sz w:val="16"/>
                      <w:szCs w:val="18"/>
                      <w:lang w:eastAsia="es-CL"/>
                    </w:rPr>
                  </w:pPr>
                  <w:r w:rsidRPr="005E2DA3">
                    <w:rPr>
                      <w:rFonts w:eastAsia="Times New Roman"/>
                      <w:color w:val="000000"/>
                      <w:sz w:val="16"/>
                      <w:szCs w:val="18"/>
                      <w:lang w:eastAsia="es-CL"/>
                    </w:rPr>
                    <w:t>2</w:t>
                  </w:r>
                </w:p>
              </w:tc>
              <w:tc>
                <w:tcPr>
                  <w:tcW w:w="501" w:type="dxa"/>
                  <w:tcBorders>
                    <w:top w:val="nil"/>
                    <w:left w:val="nil"/>
                    <w:bottom w:val="single" w:sz="4" w:space="0" w:color="auto"/>
                    <w:right w:val="single" w:sz="4" w:space="0" w:color="auto"/>
                  </w:tcBorders>
                  <w:shd w:val="clear" w:color="auto" w:fill="auto"/>
                  <w:noWrap/>
                  <w:vAlign w:val="center"/>
                  <w:hideMark/>
                </w:tcPr>
                <w:p w14:paraId="5B820F29" w14:textId="77777777" w:rsidR="0029003F" w:rsidRPr="005E2DA3" w:rsidRDefault="0029003F" w:rsidP="00BA7D7B">
                  <w:pPr>
                    <w:jc w:val="center"/>
                    <w:rPr>
                      <w:rFonts w:eastAsia="Times New Roman"/>
                      <w:color w:val="000000"/>
                      <w:sz w:val="16"/>
                      <w:szCs w:val="18"/>
                      <w:lang w:eastAsia="es-CL"/>
                    </w:rPr>
                  </w:pPr>
                  <w:r w:rsidRPr="005E2DA3">
                    <w:rPr>
                      <w:rFonts w:eastAsia="Times New Roman"/>
                      <w:color w:val="000000"/>
                      <w:sz w:val="16"/>
                      <w:szCs w:val="18"/>
                      <w:lang w:eastAsia="es-CL"/>
                    </w:rPr>
                    <w:t>8</w:t>
                  </w:r>
                </w:p>
              </w:tc>
              <w:tc>
                <w:tcPr>
                  <w:tcW w:w="1776" w:type="dxa"/>
                  <w:tcBorders>
                    <w:top w:val="nil"/>
                    <w:left w:val="nil"/>
                    <w:bottom w:val="single" w:sz="4" w:space="0" w:color="auto"/>
                    <w:right w:val="single" w:sz="4" w:space="0" w:color="auto"/>
                  </w:tcBorders>
                  <w:shd w:val="clear" w:color="auto" w:fill="auto"/>
                  <w:noWrap/>
                  <w:vAlign w:val="center"/>
                  <w:hideMark/>
                </w:tcPr>
                <w:p w14:paraId="278C7854" w14:textId="77777777" w:rsidR="0029003F" w:rsidRPr="005E2DA3" w:rsidRDefault="0029003F" w:rsidP="00BA7D7B">
                  <w:pPr>
                    <w:jc w:val="center"/>
                    <w:rPr>
                      <w:rFonts w:eastAsia="Times New Roman"/>
                      <w:color w:val="000000"/>
                      <w:sz w:val="16"/>
                      <w:szCs w:val="18"/>
                      <w:lang w:eastAsia="es-CL"/>
                    </w:rPr>
                  </w:pPr>
                  <w:r w:rsidRPr="005E2DA3">
                    <w:rPr>
                      <w:rFonts w:eastAsia="Times New Roman"/>
                      <w:color w:val="000000"/>
                      <w:sz w:val="16"/>
                      <w:szCs w:val="18"/>
                      <w:lang w:eastAsia="es-CL"/>
                    </w:rPr>
                    <w:t>&lt;3,7</w:t>
                  </w:r>
                </w:p>
              </w:tc>
              <w:tc>
                <w:tcPr>
                  <w:tcW w:w="1776" w:type="dxa"/>
                  <w:tcBorders>
                    <w:top w:val="nil"/>
                    <w:left w:val="nil"/>
                    <w:bottom w:val="single" w:sz="4" w:space="0" w:color="auto"/>
                    <w:right w:val="single" w:sz="4" w:space="0" w:color="auto"/>
                  </w:tcBorders>
                  <w:shd w:val="clear" w:color="auto" w:fill="auto"/>
                  <w:noWrap/>
                  <w:vAlign w:val="center"/>
                  <w:hideMark/>
                </w:tcPr>
                <w:p w14:paraId="52F0FF96" w14:textId="7688ED66" w:rsidR="0029003F" w:rsidRPr="005E2DA3" w:rsidRDefault="0029003F" w:rsidP="00BA7D7B">
                  <w:pPr>
                    <w:jc w:val="center"/>
                    <w:rPr>
                      <w:rFonts w:eastAsia="Times New Roman"/>
                      <w:color w:val="000000"/>
                      <w:sz w:val="16"/>
                      <w:szCs w:val="18"/>
                      <w:lang w:eastAsia="es-CL"/>
                    </w:rPr>
                  </w:pPr>
                </w:p>
              </w:tc>
              <w:tc>
                <w:tcPr>
                  <w:tcW w:w="1776" w:type="dxa"/>
                  <w:tcBorders>
                    <w:top w:val="nil"/>
                    <w:left w:val="nil"/>
                    <w:bottom w:val="single" w:sz="4" w:space="0" w:color="auto"/>
                    <w:right w:val="single" w:sz="4" w:space="0" w:color="auto"/>
                  </w:tcBorders>
                  <w:shd w:val="clear" w:color="auto" w:fill="auto"/>
                  <w:noWrap/>
                  <w:vAlign w:val="center"/>
                  <w:hideMark/>
                </w:tcPr>
                <w:p w14:paraId="028A0BDE" w14:textId="7E084C3A" w:rsidR="0029003F" w:rsidRPr="005E2DA3" w:rsidRDefault="0029003F" w:rsidP="00BA7D7B">
                  <w:pPr>
                    <w:jc w:val="center"/>
                    <w:rPr>
                      <w:rFonts w:eastAsia="Times New Roman"/>
                      <w:color w:val="000000"/>
                      <w:sz w:val="16"/>
                      <w:szCs w:val="18"/>
                      <w:lang w:eastAsia="es-CL"/>
                    </w:rPr>
                  </w:pPr>
                </w:p>
              </w:tc>
              <w:tc>
                <w:tcPr>
                  <w:tcW w:w="1776" w:type="dxa"/>
                  <w:tcBorders>
                    <w:top w:val="nil"/>
                    <w:left w:val="nil"/>
                    <w:bottom w:val="single" w:sz="4" w:space="0" w:color="auto"/>
                    <w:right w:val="single" w:sz="4" w:space="0" w:color="auto"/>
                  </w:tcBorders>
                  <w:shd w:val="clear" w:color="auto" w:fill="auto"/>
                  <w:noWrap/>
                  <w:vAlign w:val="center"/>
                  <w:hideMark/>
                </w:tcPr>
                <w:p w14:paraId="04F5E61F" w14:textId="1F6135BF" w:rsidR="0029003F" w:rsidRPr="005E2DA3" w:rsidRDefault="0029003F" w:rsidP="00BA7D7B">
                  <w:pPr>
                    <w:jc w:val="center"/>
                    <w:rPr>
                      <w:rFonts w:eastAsia="Times New Roman"/>
                      <w:color w:val="000000"/>
                      <w:sz w:val="16"/>
                      <w:szCs w:val="18"/>
                      <w:lang w:eastAsia="es-CL"/>
                    </w:rPr>
                  </w:pPr>
                </w:p>
              </w:tc>
            </w:tr>
            <w:tr w:rsidR="0029003F" w:rsidRPr="00540A06" w14:paraId="63138121" w14:textId="77777777" w:rsidTr="005E2DA3">
              <w:trPr>
                <w:trHeight w:val="300"/>
                <w:jc w:val="center"/>
              </w:trPr>
              <w:tc>
                <w:tcPr>
                  <w:tcW w:w="2162"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0AD666D1" w14:textId="77777777" w:rsidR="0029003F" w:rsidRPr="005E2DA3" w:rsidRDefault="0029003F" w:rsidP="00BA7D7B">
                  <w:pPr>
                    <w:jc w:val="center"/>
                    <w:rPr>
                      <w:rFonts w:eastAsia="Times New Roman"/>
                      <w:b/>
                      <w:color w:val="000000"/>
                      <w:sz w:val="16"/>
                      <w:szCs w:val="18"/>
                      <w:lang w:eastAsia="es-CL"/>
                    </w:rPr>
                  </w:pPr>
                  <w:r w:rsidRPr="005E2DA3">
                    <w:rPr>
                      <w:rFonts w:eastAsia="Times New Roman"/>
                      <w:b/>
                      <w:color w:val="000000"/>
                      <w:sz w:val="16"/>
                      <w:szCs w:val="18"/>
                      <w:lang w:eastAsia="es-CL"/>
                    </w:rPr>
                    <w:t>Arsénico(S/C)</w:t>
                  </w:r>
                </w:p>
              </w:tc>
              <w:tc>
                <w:tcPr>
                  <w:tcW w:w="1508" w:type="dxa"/>
                  <w:tcBorders>
                    <w:top w:val="nil"/>
                    <w:left w:val="nil"/>
                    <w:bottom w:val="single" w:sz="4" w:space="0" w:color="auto"/>
                    <w:right w:val="single" w:sz="4" w:space="0" w:color="auto"/>
                  </w:tcBorders>
                  <w:shd w:val="clear" w:color="auto" w:fill="D9D9D9" w:themeFill="background1" w:themeFillShade="D9"/>
                  <w:noWrap/>
                  <w:vAlign w:val="center"/>
                  <w:hideMark/>
                </w:tcPr>
                <w:p w14:paraId="5E330D7B" w14:textId="77777777" w:rsidR="0029003F" w:rsidRPr="005E2DA3" w:rsidRDefault="0029003F" w:rsidP="00BA7D7B">
                  <w:pPr>
                    <w:jc w:val="center"/>
                    <w:rPr>
                      <w:rFonts w:eastAsia="Times New Roman"/>
                      <w:b/>
                      <w:color w:val="000000"/>
                      <w:sz w:val="16"/>
                      <w:szCs w:val="18"/>
                      <w:lang w:eastAsia="es-CL"/>
                    </w:rPr>
                  </w:pPr>
                  <w:r w:rsidRPr="005E2DA3">
                    <w:rPr>
                      <w:rFonts w:eastAsia="Times New Roman"/>
                      <w:b/>
                      <w:color w:val="000000"/>
                      <w:sz w:val="16"/>
                      <w:szCs w:val="18"/>
                      <w:lang w:eastAsia="es-CL"/>
                    </w:rPr>
                    <w:t>mg/kg</w:t>
                  </w:r>
                </w:p>
              </w:tc>
              <w:tc>
                <w:tcPr>
                  <w:tcW w:w="531" w:type="dxa"/>
                  <w:tcBorders>
                    <w:top w:val="nil"/>
                    <w:left w:val="nil"/>
                    <w:bottom w:val="single" w:sz="4" w:space="0" w:color="auto"/>
                    <w:right w:val="single" w:sz="4" w:space="0" w:color="auto"/>
                  </w:tcBorders>
                  <w:shd w:val="clear" w:color="auto" w:fill="auto"/>
                  <w:noWrap/>
                  <w:vAlign w:val="center"/>
                  <w:hideMark/>
                </w:tcPr>
                <w:p w14:paraId="6799124E" w14:textId="77777777" w:rsidR="0029003F" w:rsidRPr="005E2DA3" w:rsidRDefault="0029003F" w:rsidP="00BA7D7B">
                  <w:pPr>
                    <w:jc w:val="center"/>
                    <w:rPr>
                      <w:rFonts w:eastAsia="Times New Roman"/>
                      <w:color w:val="000000"/>
                      <w:sz w:val="16"/>
                      <w:szCs w:val="18"/>
                      <w:lang w:eastAsia="es-CL"/>
                    </w:rPr>
                  </w:pPr>
                  <w:r w:rsidRPr="005E2DA3">
                    <w:rPr>
                      <w:rFonts w:eastAsia="Times New Roman"/>
                      <w:color w:val="000000"/>
                      <w:sz w:val="16"/>
                      <w:szCs w:val="18"/>
                      <w:lang w:eastAsia="es-CL"/>
                    </w:rPr>
                    <w:t>15</w:t>
                  </w:r>
                </w:p>
              </w:tc>
              <w:tc>
                <w:tcPr>
                  <w:tcW w:w="501" w:type="dxa"/>
                  <w:tcBorders>
                    <w:top w:val="nil"/>
                    <w:left w:val="nil"/>
                    <w:bottom w:val="single" w:sz="4" w:space="0" w:color="auto"/>
                    <w:right w:val="single" w:sz="4" w:space="0" w:color="auto"/>
                  </w:tcBorders>
                  <w:shd w:val="clear" w:color="auto" w:fill="auto"/>
                  <w:noWrap/>
                  <w:vAlign w:val="center"/>
                  <w:hideMark/>
                </w:tcPr>
                <w:p w14:paraId="76602661" w14:textId="77777777" w:rsidR="0029003F" w:rsidRPr="005E2DA3" w:rsidRDefault="0029003F" w:rsidP="00BA7D7B">
                  <w:pPr>
                    <w:jc w:val="center"/>
                    <w:rPr>
                      <w:rFonts w:eastAsia="Times New Roman"/>
                      <w:color w:val="000000"/>
                      <w:sz w:val="16"/>
                      <w:szCs w:val="18"/>
                      <w:lang w:eastAsia="es-CL"/>
                    </w:rPr>
                  </w:pPr>
                  <w:r w:rsidRPr="005E2DA3">
                    <w:rPr>
                      <w:rFonts w:eastAsia="Times New Roman"/>
                      <w:color w:val="000000"/>
                      <w:sz w:val="16"/>
                      <w:szCs w:val="18"/>
                      <w:lang w:eastAsia="es-CL"/>
                    </w:rPr>
                    <w:t>20</w:t>
                  </w:r>
                </w:p>
              </w:tc>
              <w:tc>
                <w:tcPr>
                  <w:tcW w:w="1776" w:type="dxa"/>
                  <w:tcBorders>
                    <w:top w:val="nil"/>
                    <w:left w:val="nil"/>
                    <w:bottom w:val="single" w:sz="4" w:space="0" w:color="auto"/>
                    <w:right w:val="single" w:sz="4" w:space="0" w:color="auto"/>
                  </w:tcBorders>
                  <w:shd w:val="clear" w:color="auto" w:fill="auto"/>
                  <w:noWrap/>
                  <w:vAlign w:val="center"/>
                  <w:hideMark/>
                </w:tcPr>
                <w:p w14:paraId="61AD5497" w14:textId="77777777" w:rsidR="0029003F" w:rsidRPr="005E2DA3" w:rsidRDefault="0029003F" w:rsidP="00BA7D7B">
                  <w:pPr>
                    <w:jc w:val="center"/>
                    <w:rPr>
                      <w:rFonts w:eastAsia="Times New Roman"/>
                      <w:color w:val="000000"/>
                      <w:sz w:val="16"/>
                      <w:szCs w:val="18"/>
                      <w:lang w:eastAsia="es-CL"/>
                    </w:rPr>
                  </w:pPr>
                  <w:r w:rsidRPr="005E2DA3">
                    <w:rPr>
                      <w:rFonts w:eastAsia="Times New Roman"/>
                      <w:color w:val="000000"/>
                      <w:sz w:val="16"/>
                      <w:szCs w:val="18"/>
                      <w:lang w:eastAsia="es-CL"/>
                    </w:rPr>
                    <w:t>0,63</w:t>
                  </w:r>
                </w:p>
              </w:tc>
              <w:tc>
                <w:tcPr>
                  <w:tcW w:w="1776" w:type="dxa"/>
                  <w:tcBorders>
                    <w:top w:val="nil"/>
                    <w:left w:val="nil"/>
                    <w:bottom w:val="single" w:sz="4" w:space="0" w:color="auto"/>
                    <w:right w:val="single" w:sz="4" w:space="0" w:color="auto"/>
                  </w:tcBorders>
                  <w:shd w:val="clear" w:color="auto" w:fill="auto"/>
                  <w:noWrap/>
                  <w:vAlign w:val="center"/>
                  <w:hideMark/>
                </w:tcPr>
                <w:p w14:paraId="519320B6" w14:textId="6F57B0C8" w:rsidR="0029003F" w:rsidRPr="005E2DA3" w:rsidRDefault="0029003F" w:rsidP="00BA7D7B">
                  <w:pPr>
                    <w:jc w:val="center"/>
                    <w:rPr>
                      <w:rFonts w:eastAsia="Times New Roman"/>
                      <w:color w:val="000000"/>
                      <w:sz w:val="16"/>
                      <w:szCs w:val="18"/>
                      <w:lang w:eastAsia="es-CL"/>
                    </w:rPr>
                  </w:pPr>
                </w:p>
              </w:tc>
              <w:tc>
                <w:tcPr>
                  <w:tcW w:w="1776" w:type="dxa"/>
                  <w:tcBorders>
                    <w:top w:val="nil"/>
                    <w:left w:val="nil"/>
                    <w:bottom w:val="single" w:sz="4" w:space="0" w:color="auto"/>
                    <w:right w:val="single" w:sz="4" w:space="0" w:color="auto"/>
                  </w:tcBorders>
                  <w:shd w:val="clear" w:color="auto" w:fill="auto"/>
                  <w:noWrap/>
                  <w:vAlign w:val="center"/>
                  <w:hideMark/>
                </w:tcPr>
                <w:p w14:paraId="145AC9A0" w14:textId="1225E50A" w:rsidR="0029003F" w:rsidRPr="005E2DA3" w:rsidRDefault="0029003F" w:rsidP="00BA7D7B">
                  <w:pPr>
                    <w:jc w:val="center"/>
                    <w:rPr>
                      <w:rFonts w:eastAsia="Times New Roman"/>
                      <w:color w:val="000000"/>
                      <w:sz w:val="16"/>
                      <w:szCs w:val="18"/>
                      <w:lang w:eastAsia="es-CL"/>
                    </w:rPr>
                  </w:pPr>
                </w:p>
              </w:tc>
              <w:tc>
                <w:tcPr>
                  <w:tcW w:w="1776" w:type="dxa"/>
                  <w:tcBorders>
                    <w:top w:val="nil"/>
                    <w:left w:val="nil"/>
                    <w:bottom w:val="single" w:sz="4" w:space="0" w:color="auto"/>
                    <w:right w:val="single" w:sz="4" w:space="0" w:color="auto"/>
                  </w:tcBorders>
                  <w:shd w:val="clear" w:color="auto" w:fill="auto"/>
                  <w:noWrap/>
                  <w:vAlign w:val="center"/>
                  <w:hideMark/>
                </w:tcPr>
                <w:p w14:paraId="79F5BAFD" w14:textId="52D07830" w:rsidR="0029003F" w:rsidRPr="005E2DA3" w:rsidRDefault="0029003F" w:rsidP="00BA7D7B">
                  <w:pPr>
                    <w:jc w:val="center"/>
                    <w:rPr>
                      <w:rFonts w:eastAsia="Times New Roman"/>
                      <w:color w:val="000000"/>
                      <w:sz w:val="16"/>
                      <w:szCs w:val="18"/>
                      <w:lang w:eastAsia="es-CL"/>
                    </w:rPr>
                  </w:pPr>
                </w:p>
              </w:tc>
            </w:tr>
            <w:tr w:rsidR="0029003F" w:rsidRPr="00540A06" w14:paraId="09BBF699" w14:textId="77777777" w:rsidTr="005E2DA3">
              <w:trPr>
                <w:trHeight w:val="300"/>
                <w:jc w:val="center"/>
              </w:trPr>
              <w:tc>
                <w:tcPr>
                  <w:tcW w:w="2162"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7E4DCDB0" w14:textId="77777777" w:rsidR="0029003F" w:rsidRPr="005E2DA3" w:rsidRDefault="0029003F" w:rsidP="00BA7D7B">
                  <w:pPr>
                    <w:jc w:val="center"/>
                    <w:rPr>
                      <w:rFonts w:eastAsia="Times New Roman"/>
                      <w:b/>
                      <w:color w:val="000000"/>
                      <w:sz w:val="16"/>
                      <w:szCs w:val="18"/>
                      <w:lang w:eastAsia="es-CL"/>
                    </w:rPr>
                  </w:pPr>
                  <w:r w:rsidRPr="005E2DA3">
                    <w:rPr>
                      <w:rFonts w:eastAsia="Times New Roman"/>
                      <w:b/>
                      <w:color w:val="000000"/>
                      <w:sz w:val="16"/>
                      <w:szCs w:val="18"/>
                      <w:lang w:eastAsia="es-CL"/>
                    </w:rPr>
                    <w:t>Mercurio(S/C)</w:t>
                  </w:r>
                </w:p>
              </w:tc>
              <w:tc>
                <w:tcPr>
                  <w:tcW w:w="1508" w:type="dxa"/>
                  <w:tcBorders>
                    <w:top w:val="nil"/>
                    <w:left w:val="nil"/>
                    <w:bottom w:val="single" w:sz="4" w:space="0" w:color="auto"/>
                    <w:right w:val="single" w:sz="4" w:space="0" w:color="auto"/>
                  </w:tcBorders>
                  <w:shd w:val="clear" w:color="auto" w:fill="D9D9D9" w:themeFill="background1" w:themeFillShade="D9"/>
                  <w:noWrap/>
                  <w:vAlign w:val="center"/>
                  <w:hideMark/>
                </w:tcPr>
                <w:p w14:paraId="09D8DF10" w14:textId="77777777" w:rsidR="0029003F" w:rsidRPr="005E2DA3" w:rsidRDefault="0029003F" w:rsidP="00BA7D7B">
                  <w:pPr>
                    <w:jc w:val="center"/>
                    <w:rPr>
                      <w:rFonts w:eastAsia="Times New Roman"/>
                      <w:b/>
                      <w:color w:val="000000"/>
                      <w:sz w:val="16"/>
                      <w:szCs w:val="18"/>
                      <w:lang w:eastAsia="es-CL"/>
                    </w:rPr>
                  </w:pPr>
                  <w:r w:rsidRPr="005E2DA3">
                    <w:rPr>
                      <w:rFonts w:eastAsia="Times New Roman"/>
                      <w:b/>
                      <w:color w:val="000000"/>
                      <w:sz w:val="16"/>
                      <w:szCs w:val="18"/>
                      <w:lang w:eastAsia="es-CL"/>
                    </w:rPr>
                    <w:t>mg/kg</w:t>
                  </w:r>
                </w:p>
              </w:tc>
              <w:tc>
                <w:tcPr>
                  <w:tcW w:w="531" w:type="dxa"/>
                  <w:tcBorders>
                    <w:top w:val="nil"/>
                    <w:left w:val="nil"/>
                    <w:bottom w:val="single" w:sz="4" w:space="0" w:color="auto"/>
                    <w:right w:val="single" w:sz="4" w:space="0" w:color="auto"/>
                  </w:tcBorders>
                  <w:shd w:val="clear" w:color="auto" w:fill="auto"/>
                  <w:noWrap/>
                  <w:vAlign w:val="center"/>
                  <w:hideMark/>
                </w:tcPr>
                <w:p w14:paraId="5FF221AE" w14:textId="77777777" w:rsidR="0029003F" w:rsidRPr="005E2DA3" w:rsidRDefault="0029003F" w:rsidP="00BA7D7B">
                  <w:pPr>
                    <w:jc w:val="center"/>
                    <w:rPr>
                      <w:rFonts w:eastAsia="Times New Roman"/>
                      <w:color w:val="000000"/>
                      <w:sz w:val="16"/>
                      <w:szCs w:val="18"/>
                      <w:lang w:eastAsia="es-CL"/>
                    </w:rPr>
                  </w:pPr>
                  <w:r w:rsidRPr="005E2DA3">
                    <w:rPr>
                      <w:rFonts w:eastAsia="Times New Roman"/>
                      <w:color w:val="000000"/>
                      <w:sz w:val="16"/>
                      <w:szCs w:val="18"/>
                      <w:lang w:eastAsia="es-CL"/>
                    </w:rPr>
                    <w:t>1</w:t>
                  </w:r>
                </w:p>
              </w:tc>
              <w:tc>
                <w:tcPr>
                  <w:tcW w:w="501" w:type="dxa"/>
                  <w:tcBorders>
                    <w:top w:val="nil"/>
                    <w:left w:val="nil"/>
                    <w:bottom w:val="single" w:sz="4" w:space="0" w:color="auto"/>
                    <w:right w:val="single" w:sz="4" w:space="0" w:color="auto"/>
                  </w:tcBorders>
                  <w:shd w:val="clear" w:color="auto" w:fill="auto"/>
                  <w:noWrap/>
                  <w:vAlign w:val="center"/>
                  <w:hideMark/>
                </w:tcPr>
                <w:p w14:paraId="67030B3E" w14:textId="77777777" w:rsidR="0029003F" w:rsidRPr="005E2DA3" w:rsidRDefault="0029003F" w:rsidP="00BA7D7B">
                  <w:pPr>
                    <w:jc w:val="center"/>
                    <w:rPr>
                      <w:rFonts w:eastAsia="Times New Roman"/>
                      <w:color w:val="000000"/>
                      <w:sz w:val="16"/>
                      <w:szCs w:val="18"/>
                      <w:lang w:eastAsia="es-CL"/>
                    </w:rPr>
                  </w:pPr>
                  <w:r w:rsidRPr="005E2DA3">
                    <w:rPr>
                      <w:rFonts w:eastAsia="Times New Roman"/>
                      <w:color w:val="000000"/>
                      <w:sz w:val="16"/>
                      <w:szCs w:val="18"/>
                      <w:lang w:eastAsia="es-CL"/>
                    </w:rPr>
                    <w:t>4</w:t>
                  </w:r>
                </w:p>
              </w:tc>
              <w:tc>
                <w:tcPr>
                  <w:tcW w:w="1776" w:type="dxa"/>
                  <w:tcBorders>
                    <w:top w:val="nil"/>
                    <w:left w:val="nil"/>
                    <w:bottom w:val="single" w:sz="4" w:space="0" w:color="auto"/>
                    <w:right w:val="single" w:sz="4" w:space="0" w:color="auto"/>
                  </w:tcBorders>
                  <w:shd w:val="clear" w:color="auto" w:fill="auto"/>
                  <w:noWrap/>
                  <w:vAlign w:val="center"/>
                  <w:hideMark/>
                </w:tcPr>
                <w:p w14:paraId="7AD32D1A" w14:textId="77777777" w:rsidR="0029003F" w:rsidRPr="005E2DA3" w:rsidRDefault="0029003F" w:rsidP="00BA7D7B">
                  <w:pPr>
                    <w:jc w:val="center"/>
                    <w:rPr>
                      <w:rFonts w:eastAsia="Times New Roman"/>
                      <w:color w:val="000000"/>
                      <w:sz w:val="16"/>
                      <w:szCs w:val="18"/>
                      <w:lang w:eastAsia="es-CL"/>
                    </w:rPr>
                  </w:pPr>
                  <w:r w:rsidRPr="005E2DA3">
                    <w:rPr>
                      <w:rFonts w:eastAsia="Times New Roman"/>
                      <w:color w:val="000000"/>
                      <w:sz w:val="16"/>
                      <w:szCs w:val="18"/>
                      <w:lang w:eastAsia="es-CL"/>
                    </w:rPr>
                    <w:t>&lt;0,1</w:t>
                  </w:r>
                </w:p>
              </w:tc>
              <w:tc>
                <w:tcPr>
                  <w:tcW w:w="1776" w:type="dxa"/>
                  <w:tcBorders>
                    <w:top w:val="nil"/>
                    <w:left w:val="nil"/>
                    <w:bottom w:val="single" w:sz="4" w:space="0" w:color="auto"/>
                    <w:right w:val="single" w:sz="4" w:space="0" w:color="auto"/>
                  </w:tcBorders>
                  <w:shd w:val="clear" w:color="auto" w:fill="auto"/>
                  <w:noWrap/>
                  <w:vAlign w:val="center"/>
                  <w:hideMark/>
                </w:tcPr>
                <w:p w14:paraId="127627A6" w14:textId="229FB530" w:rsidR="0029003F" w:rsidRPr="005E2DA3" w:rsidRDefault="0029003F" w:rsidP="00BA7D7B">
                  <w:pPr>
                    <w:jc w:val="center"/>
                    <w:rPr>
                      <w:rFonts w:eastAsia="Times New Roman"/>
                      <w:color w:val="000000"/>
                      <w:sz w:val="16"/>
                      <w:szCs w:val="18"/>
                      <w:lang w:eastAsia="es-CL"/>
                    </w:rPr>
                  </w:pPr>
                </w:p>
              </w:tc>
              <w:tc>
                <w:tcPr>
                  <w:tcW w:w="1776" w:type="dxa"/>
                  <w:tcBorders>
                    <w:top w:val="nil"/>
                    <w:left w:val="nil"/>
                    <w:bottom w:val="single" w:sz="4" w:space="0" w:color="auto"/>
                    <w:right w:val="single" w:sz="4" w:space="0" w:color="auto"/>
                  </w:tcBorders>
                  <w:shd w:val="clear" w:color="auto" w:fill="auto"/>
                  <w:noWrap/>
                  <w:vAlign w:val="center"/>
                  <w:hideMark/>
                </w:tcPr>
                <w:p w14:paraId="59DBBFAE" w14:textId="63F6AD8E" w:rsidR="0029003F" w:rsidRPr="005E2DA3" w:rsidRDefault="0029003F" w:rsidP="00BA7D7B">
                  <w:pPr>
                    <w:jc w:val="center"/>
                    <w:rPr>
                      <w:rFonts w:eastAsia="Times New Roman"/>
                      <w:color w:val="000000"/>
                      <w:sz w:val="16"/>
                      <w:szCs w:val="18"/>
                      <w:lang w:eastAsia="es-CL"/>
                    </w:rPr>
                  </w:pPr>
                </w:p>
              </w:tc>
              <w:tc>
                <w:tcPr>
                  <w:tcW w:w="1776" w:type="dxa"/>
                  <w:tcBorders>
                    <w:top w:val="nil"/>
                    <w:left w:val="nil"/>
                    <w:bottom w:val="single" w:sz="4" w:space="0" w:color="auto"/>
                    <w:right w:val="single" w:sz="4" w:space="0" w:color="auto"/>
                  </w:tcBorders>
                  <w:shd w:val="clear" w:color="auto" w:fill="auto"/>
                  <w:noWrap/>
                  <w:vAlign w:val="center"/>
                  <w:hideMark/>
                </w:tcPr>
                <w:p w14:paraId="5E554EC6" w14:textId="096D067E" w:rsidR="0029003F" w:rsidRPr="005E2DA3" w:rsidRDefault="0029003F" w:rsidP="00BA7D7B">
                  <w:pPr>
                    <w:jc w:val="center"/>
                    <w:rPr>
                      <w:rFonts w:eastAsia="Times New Roman"/>
                      <w:color w:val="000000"/>
                      <w:sz w:val="16"/>
                      <w:szCs w:val="18"/>
                      <w:lang w:eastAsia="es-CL"/>
                    </w:rPr>
                  </w:pPr>
                </w:p>
              </w:tc>
            </w:tr>
            <w:tr w:rsidR="0029003F" w:rsidRPr="00540A06" w14:paraId="2F32F7F5" w14:textId="77777777" w:rsidTr="005E2DA3">
              <w:trPr>
                <w:trHeight w:val="300"/>
                <w:jc w:val="center"/>
              </w:trPr>
              <w:tc>
                <w:tcPr>
                  <w:tcW w:w="2162"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0AEFF7F1" w14:textId="77777777" w:rsidR="0029003F" w:rsidRPr="005E2DA3" w:rsidRDefault="0029003F" w:rsidP="00BA7D7B">
                  <w:pPr>
                    <w:jc w:val="center"/>
                    <w:rPr>
                      <w:rFonts w:eastAsia="Times New Roman"/>
                      <w:b/>
                      <w:color w:val="000000"/>
                      <w:sz w:val="16"/>
                      <w:szCs w:val="18"/>
                      <w:lang w:eastAsia="es-CL"/>
                    </w:rPr>
                  </w:pPr>
                  <w:r w:rsidRPr="005E2DA3">
                    <w:rPr>
                      <w:rFonts w:eastAsia="Times New Roman"/>
                      <w:b/>
                      <w:color w:val="000000"/>
                      <w:sz w:val="16"/>
                      <w:szCs w:val="18"/>
                      <w:lang w:eastAsia="es-CL"/>
                    </w:rPr>
                    <w:t>Níquel(S/C)</w:t>
                  </w:r>
                </w:p>
              </w:tc>
              <w:tc>
                <w:tcPr>
                  <w:tcW w:w="1508" w:type="dxa"/>
                  <w:tcBorders>
                    <w:top w:val="nil"/>
                    <w:left w:val="nil"/>
                    <w:bottom w:val="single" w:sz="4" w:space="0" w:color="auto"/>
                    <w:right w:val="single" w:sz="4" w:space="0" w:color="auto"/>
                  </w:tcBorders>
                  <w:shd w:val="clear" w:color="auto" w:fill="D9D9D9" w:themeFill="background1" w:themeFillShade="D9"/>
                  <w:noWrap/>
                  <w:vAlign w:val="center"/>
                  <w:hideMark/>
                </w:tcPr>
                <w:p w14:paraId="3307A068" w14:textId="77777777" w:rsidR="0029003F" w:rsidRPr="005E2DA3" w:rsidRDefault="0029003F" w:rsidP="00BA7D7B">
                  <w:pPr>
                    <w:jc w:val="center"/>
                    <w:rPr>
                      <w:rFonts w:eastAsia="Times New Roman"/>
                      <w:b/>
                      <w:color w:val="000000"/>
                      <w:sz w:val="16"/>
                      <w:szCs w:val="18"/>
                      <w:lang w:eastAsia="es-CL"/>
                    </w:rPr>
                  </w:pPr>
                  <w:r w:rsidRPr="005E2DA3">
                    <w:rPr>
                      <w:rFonts w:eastAsia="Times New Roman"/>
                      <w:b/>
                      <w:color w:val="000000"/>
                      <w:sz w:val="16"/>
                      <w:szCs w:val="18"/>
                      <w:lang w:eastAsia="es-CL"/>
                    </w:rPr>
                    <w:t>mg/kg</w:t>
                  </w:r>
                </w:p>
              </w:tc>
              <w:tc>
                <w:tcPr>
                  <w:tcW w:w="531" w:type="dxa"/>
                  <w:tcBorders>
                    <w:top w:val="nil"/>
                    <w:left w:val="nil"/>
                    <w:bottom w:val="single" w:sz="4" w:space="0" w:color="auto"/>
                    <w:right w:val="single" w:sz="4" w:space="0" w:color="auto"/>
                  </w:tcBorders>
                  <w:shd w:val="clear" w:color="auto" w:fill="auto"/>
                  <w:noWrap/>
                  <w:vAlign w:val="center"/>
                  <w:hideMark/>
                </w:tcPr>
                <w:p w14:paraId="46A1970A" w14:textId="77777777" w:rsidR="0029003F" w:rsidRPr="005E2DA3" w:rsidRDefault="0029003F" w:rsidP="00BA7D7B">
                  <w:pPr>
                    <w:jc w:val="center"/>
                    <w:rPr>
                      <w:rFonts w:eastAsia="Times New Roman"/>
                      <w:color w:val="000000"/>
                      <w:sz w:val="16"/>
                      <w:szCs w:val="18"/>
                      <w:lang w:eastAsia="es-CL"/>
                    </w:rPr>
                  </w:pPr>
                  <w:r w:rsidRPr="005E2DA3">
                    <w:rPr>
                      <w:rFonts w:eastAsia="Times New Roman"/>
                      <w:color w:val="000000"/>
                      <w:sz w:val="16"/>
                      <w:szCs w:val="18"/>
                      <w:lang w:eastAsia="es-CL"/>
                    </w:rPr>
                    <w:t>20</w:t>
                  </w:r>
                </w:p>
              </w:tc>
              <w:tc>
                <w:tcPr>
                  <w:tcW w:w="501" w:type="dxa"/>
                  <w:tcBorders>
                    <w:top w:val="nil"/>
                    <w:left w:val="nil"/>
                    <w:bottom w:val="single" w:sz="4" w:space="0" w:color="auto"/>
                    <w:right w:val="single" w:sz="4" w:space="0" w:color="auto"/>
                  </w:tcBorders>
                  <w:shd w:val="clear" w:color="auto" w:fill="auto"/>
                  <w:noWrap/>
                  <w:vAlign w:val="center"/>
                  <w:hideMark/>
                </w:tcPr>
                <w:p w14:paraId="402C2BA1" w14:textId="77777777" w:rsidR="0029003F" w:rsidRPr="005E2DA3" w:rsidRDefault="0029003F" w:rsidP="00BA7D7B">
                  <w:pPr>
                    <w:jc w:val="center"/>
                    <w:rPr>
                      <w:rFonts w:eastAsia="Times New Roman"/>
                      <w:color w:val="000000"/>
                      <w:sz w:val="16"/>
                      <w:szCs w:val="18"/>
                      <w:lang w:eastAsia="es-CL"/>
                    </w:rPr>
                  </w:pPr>
                  <w:r w:rsidRPr="005E2DA3">
                    <w:rPr>
                      <w:rFonts w:eastAsia="Times New Roman"/>
                      <w:color w:val="000000"/>
                      <w:sz w:val="16"/>
                      <w:szCs w:val="18"/>
                      <w:lang w:eastAsia="es-CL"/>
                    </w:rPr>
                    <w:t>80</w:t>
                  </w:r>
                </w:p>
              </w:tc>
              <w:tc>
                <w:tcPr>
                  <w:tcW w:w="1776" w:type="dxa"/>
                  <w:tcBorders>
                    <w:top w:val="nil"/>
                    <w:left w:val="nil"/>
                    <w:bottom w:val="single" w:sz="4" w:space="0" w:color="auto"/>
                    <w:right w:val="single" w:sz="4" w:space="0" w:color="auto"/>
                  </w:tcBorders>
                  <w:shd w:val="clear" w:color="auto" w:fill="auto"/>
                  <w:noWrap/>
                  <w:vAlign w:val="center"/>
                  <w:hideMark/>
                </w:tcPr>
                <w:p w14:paraId="7992A6E3" w14:textId="77777777" w:rsidR="0029003F" w:rsidRPr="005E2DA3" w:rsidRDefault="0029003F" w:rsidP="00BA7D7B">
                  <w:pPr>
                    <w:jc w:val="center"/>
                    <w:rPr>
                      <w:rFonts w:eastAsia="Times New Roman"/>
                      <w:color w:val="000000"/>
                      <w:sz w:val="16"/>
                      <w:szCs w:val="18"/>
                      <w:lang w:eastAsia="es-CL"/>
                    </w:rPr>
                  </w:pPr>
                  <w:r w:rsidRPr="005E2DA3">
                    <w:rPr>
                      <w:rFonts w:eastAsia="Times New Roman"/>
                      <w:color w:val="000000"/>
                      <w:sz w:val="16"/>
                      <w:szCs w:val="18"/>
                      <w:lang w:eastAsia="es-CL"/>
                    </w:rPr>
                    <w:t>&lt;15</w:t>
                  </w:r>
                </w:p>
              </w:tc>
              <w:tc>
                <w:tcPr>
                  <w:tcW w:w="1776" w:type="dxa"/>
                  <w:tcBorders>
                    <w:top w:val="nil"/>
                    <w:left w:val="nil"/>
                    <w:bottom w:val="single" w:sz="4" w:space="0" w:color="auto"/>
                    <w:right w:val="single" w:sz="4" w:space="0" w:color="auto"/>
                  </w:tcBorders>
                  <w:shd w:val="clear" w:color="auto" w:fill="auto"/>
                  <w:noWrap/>
                  <w:vAlign w:val="center"/>
                  <w:hideMark/>
                </w:tcPr>
                <w:p w14:paraId="0A1945C8" w14:textId="369EC473" w:rsidR="0029003F" w:rsidRPr="005E2DA3" w:rsidRDefault="0029003F" w:rsidP="00BA7D7B">
                  <w:pPr>
                    <w:jc w:val="center"/>
                    <w:rPr>
                      <w:rFonts w:eastAsia="Times New Roman"/>
                      <w:color w:val="000000"/>
                      <w:sz w:val="16"/>
                      <w:szCs w:val="18"/>
                      <w:lang w:eastAsia="es-CL"/>
                    </w:rPr>
                  </w:pPr>
                </w:p>
              </w:tc>
              <w:tc>
                <w:tcPr>
                  <w:tcW w:w="1776" w:type="dxa"/>
                  <w:tcBorders>
                    <w:top w:val="nil"/>
                    <w:left w:val="nil"/>
                    <w:bottom w:val="single" w:sz="4" w:space="0" w:color="auto"/>
                    <w:right w:val="single" w:sz="4" w:space="0" w:color="auto"/>
                  </w:tcBorders>
                  <w:shd w:val="clear" w:color="auto" w:fill="auto"/>
                  <w:noWrap/>
                  <w:vAlign w:val="center"/>
                  <w:hideMark/>
                </w:tcPr>
                <w:p w14:paraId="0696D21E" w14:textId="03E33DDB" w:rsidR="0029003F" w:rsidRPr="005E2DA3" w:rsidRDefault="0029003F" w:rsidP="00BA7D7B">
                  <w:pPr>
                    <w:jc w:val="center"/>
                    <w:rPr>
                      <w:rFonts w:eastAsia="Times New Roman"/>
                      <w:color w:val="000000"/>
                      <w:sz w:val="16"/>
                      <w:szCs w:val="18"/>
                      <w:lang w:eastAsia="es-CL"/>
                    </w:rPr>
                  </w:pPr>
                </w:p>
              </w:tc>
              <w:tc>
                <w:tcPr>
                  <w:tcW w:w="1776" w:type="dxa"/>
                  <w:tcBorders>
                    <w:top w:val="nil"/>
                    <w:left w:val="nil"/>
                    <w:bottom w:val="single" w:sz="4" w:space="0" w:color="auto"/>
                    <w:right w:val="single" w:sz="4" w:space="0" w:color="auto"/>
                  </w:tcBorders>
                  <w:shd w:val="clear" w:color="auto" w:fill="auto"/>
                  <w:noWrap/>
                  <w:vAlign w:val="center"/>
                  <w:hideMark/>
                </w:tcPr>
                <w:p w14:paraId="63076ECF" w14:textId="3FC8B860" w:rsidR="0029003F" w:rsidRPr="005E2DA3" w:rsidRDefault="0029003F" w:rsidP="00BA7D7B">
                  <w:pPr>
                    <w:jc w:val="center"/>
                    <w:rPr>
                      <w:rFonts w:eastAsia="Times New Roman"/>
                      <w:color w:val="000000"/>
                      <w:sz w:val="16"/>
                      <w:szCs w:val="18"/>
                      <w:lang w:eastAsia="es-CL"/>
                    </w:rPr>
                  </w:pPr>
                </w:p>
              </w:tc>
            </w:tr>
            <w:tr w:rsidR="0029003F" w:rsidRPr="00540A06" w14:paraId="57768019" w14:textId="77777777" w:rsidTr="005E2DA3">
              <w:trPr>
                <w:trHeight w:val="300"/>
                <w:jc w:val="center"/>
              </w:trPr>
              <w:tc>
                <w:tcPr>
                  <w:tcW w:w="2162"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515F360A" w14:textId="77777777" w:rsidR="0029003F" w:rsidRPr="005E2DA3" w:rsidRDefault="0029003F" w:rsidP="00BA7D7B">
                  <w:pPr>
                    <w:jc w:val="center"/>
                    <w:rPr>
                      <w:rFonts w:eastAsia="Times New Roman"/>
                      <w:b/>
                      <w:color w:val="000000"/>
                      <w:sz w:val="16"/>
                      <w:szCs w:val="18"/>
                      <w:lang w:eastAsia="es-CL"/>
                    </w:rPr>
                  </w:pPr>
                  <w:r w:rsidRPr="005E2DA3">
                    <w:rPr>
                      <w:rFonts w:eastAsia="Times New Roman"/>
                      <w:b/>
                      <w:color w:val="000000"/>
                      <w:sz w:val="16"/>
                      <w:szCs w:val="18"/>
                      <w:lang w:eastAsia="es-CL"/>
                    </w:rPr>
                    <w:t>Amonio disponible (NH4)</w:t>
                  </w:r>
                </w:p>
              </w:tc>
              <w:tc>
                <w:tcPr>
                  <w:tcW w:w="1508" w:type="dxa"/>
                  <w:tcBorders>
                    <w:top w:val="nil"/>
                    <w:left w:val="nil"/>
                    <w:bottom w:val="single" w:sz="4" w:space="0" w:color="auto"/>
                    <w:right w:val="single" w:sz="4" w:space="0" w:color="auto"/>
                  </w:tcBorders>
                  <w:shd w:val="clear" w:color="auto" w:fill="D9D9D9" w:themeFill="background1" w:themeFillShade="D9"/>
                  <w:noWrap/>
                  <w:vAlign w:val="center"/>
                  <w:hideMark/>
                </w:tcPr>
                <w:p w14:paraId="4CA8F4C6" w14:textId="77777777" w:rsidR="0029003F" w:rsidRPr="005E2DA3" w:rsidRDefault="0029003F" w:rsidP="00BA7D7B">
                  <w:pPr>
                    <w:jc w:val="center"/>
                    <w:rPr>
                      <w:rFonts w:eastAsia="Times New Roman"/>
                      <w:b/>
                      <w:color w:val="000000"/>
                      <w:sz w:val="16"/>
                      <w:szCs w:val="18"/>
                      <w:lang w:eastAsia="es-CL"/>
                    </w:rPr>
                  </w:pPr>
                  <w:r w:rsidRPr="005E2DA3">
                    <w:rPr>
                      <w:rFonts w:eastAsia="Times New Roman"/>
                      <w:b/>
                      <w:color w:val="000000"/>
                      <w:sz w:val="16"/>
                      <w:szCs w:val="18"/>
                      <w:lang w:eastAsia="es-CL"/>
                    </w:rPr>
                    <w:t>mg/kg</w:t>
                  </w:r>
                </w:p>
              </w:tc>
              <w:tc>
                <w:tcPr>
                  <w:tcW w:w="531" w:type="dxa"/>
                  <w:tcBorders>
                    <w:top w:val="nil"/>
                    <w:left w:val="nil"/>
                    <w:bottom w:val="single" w:sz="4" w:space="0" w:color="auto"/>
                    <w:right w:val="single" w:sz="4" w:space="0" w:color="auto"/>
                  </w:tcBorders>
                  <w:shd w:val="clear" w:color="auto" w:fill="auto"/>
                  <w:noWrap/>
                  <w:vAlign w:val="center"/>
                  <w:hideMark/>
                </w:tcPr>
                <w:p w14:paraId="08C3334A" w14:textId="12560F19" w:rsidR="0029003F" w:rsidRPr="005E2DA3" w:rsidRDefault="009062C3" w:rsidP="00BA7D7B">
                  <w:pPr>
                    <w:jc w:val="center"/>
                    <w:rPr>
                      <w:rFonts w:eastAsia="Times New Roman"/>
                      <w:color w:val="000000"/>
                      <w:sz w:val="16"/>
                      <w:szCs w:val="18"/>
                      <w:lang w:eastAsia="es-CL"/>
                    </w:rPr>
                  </w:pPr>
                  <w:r w:rsidRPr="005E2DA3">
                    <w:rPr>
                      <w:rFonts w:eastAsia="Times New Roman"/>
                      <w:color w:val="000000"/>
                      <w:sz w:val="16"/>
                      <w:szCs w:val="18"/>
                      <w:lang w:eastAsia="es-CL"/>
                    </w:rPr>
                    <w:t>--</w:t>
                  </w:r>
                </w:p>
              </w:tc>
              <w:tc>
                <w:tcPr>
                  <w:tcW w:w="501" w:type="dxa"/>
                  <w:tcBorders>
                    <w:top w:val="nil"/>
                    <w:left w:val="nil"/>
                    <w:bottom w:val="single" w:sz="4" w:space="0" w:color="auto"/>
                    <w:right w:val="single" w:sz="4" w:space="0" w:color="auto"/>
                  </w:tcBorders>
                  <w:shd w:val="clear" w:color="auto" w:fill="auto"/>
                  <w:noWrap/>
                  <w:vAlign w:val="center"/>
                  <w:hideMark/>
                </w:tcPr>
                <w:p w14:paraId="43934BD0" w14:textId="0A8DEBDB" w:rsidR="0029003F" w:rsidRPr="005E2DA3" w:rsidRDefault="009062C3" w:rsidP="00BA7D7B">
                  <w:pPr>
                    <w:jc w:val="center"/>
                    <w:rPr>
                      <w:rFonts w:eastAsia="Times New Roman"/>
                      <w:color w:val="000000"/>
                      <w:sz w:val="16"/>
                      <w:szCs w:val="18"/>
                      <w:lang w:eastAsia="es-CL"/>
                    </w:rPr>
                  </w:pPr>
                  <w:r w:rsidRPr="005E2DA3">
                    <w:rPr>
                      <w:rFonts w:eastAsia="Times New Roman"/>
                      <w:color w:val="000000"/>
                      <w:sz w:val="16"/>
                      <w:szCs w:val="18"/>
                      <w:lang w:eastAsia="es-CL"/>
                    </w:rPr>
                    <w:t>--</w:t>
                  </w:r>
                </w:p>
              </w:tc>
              <w:tc>
                <w:tcPr>
                  <w:tcW w:w="1776" w:type="dxa"/>
                  <w:tcBorders>
                    <w:top w:val="nil"/>
                    <w:left w:val="nil"/>
                    <w:bottom w:val="single" w:sz="4" w:space="0" w:color="auto"/>
                    <w:right w:val="single" w:sz="4" w:space="0" w:color="auto"/>
                  </w:tcBorders>
                  <w:shd w:val="clear" w:color="auto" w:fill="auto"/>
                  <w:noWrap/>
                  <w:vAlign w:val="center"/>
                  <w:hideMark/>
                </w:tcPr>
                <w:p w14:paraId="04D051AB" w14:textId="77777777" w:rsidR="0029003F" w:rsidRPr="005E2DA3" w:rsidRDefault="0029003F" w:rsidP="00BA7D7B">
                  <w:pPr>
                    <w:jc w:val="center"/>
                    <w:rPr>
                      <w:rFonts w:eastAsia="Times New Roman"/>
                      <w:color w:val="000000"/>
                      <w:sz w:val="16"/>
                      <w:szCs w:val="18"/>
                      <w:lang w:eastAsia="es-CL"/>
                    </w:rPr>
                  </w:pPr>
                  <w:r w:rsidRPr="005E2DA3">
                    <w:rPr>
                      <w:rFonts w:eastAsia="Times New Roman"/>
                      <w:color w:val="000000"/>
                      <w:sz w:val="16"/>
                      <w:szCs w:val="18"/>
                      <w:lang w:eastAsia="es-CL"/>
                    </w:rPr>
                    <w:t>828</w:t>
                  </w:r>
                </w:p>
              </w:tc>
              <w:tc>
                <w:tcPr>
                  <w:tcW w:w="1776" w:type="dxa"/>
                  <w:tcBorders>
                    <w:top w:val="nil"/>
                    <w:left w:val="nil"/>
                    <w:bottom w:val="single" w:sz="4" w:space="0" w:color="auto"/>
                    <w:right w:val="single" w:sz="4" w:space="0" w:color="auto"/>
                  </w:tcBorders>
                  <w:shd w:val="clear" w:color="auto" w:fill="auto"/>
                  <w:noWrap/>
                  <w:vAlign w:val="center"/>
                  <w:hideMark/>
                </w:tcPr>
                <w:p w14:paraId="46D9BE33" w14:textId="019DE5C3" w:rsidR="0029003F" w:rsidRPr="005E2DA3" w:rsidRDefault="0029003F" w:rsidP="00BA7D7B">
                  <w:pPr>
                    <w:jc w:val="center"/>
                    <w:rPr>
                      <w:rFonts w:eastAsia="Times New Roman"/>
                      <w:color w:val="000000"/>
                      <w:sz w:val="16"/>
                      <w:szCs w:val="18"/>
                      <w:lang w:eastAsia="es-CL"/>
                    </w:rPr>
                  </w:pPr>
                </w:p>
              </w:tc>
              <w:tc>
                <w:tcPr>
                  <w:tcW w:w="1776" w:type="dxa"/>
                  <w:tcBorders>
                    <w:top w:val="nil"/>
                    <w:left w:val="nil"/>
                    <w:bottom w:val="single" w:sz="4" w:space="0" w:color="auto"/>
                    <w:right w:val="single" w:sz="4" w:space="0" w:color="auto"/>
                  </w:tcBorders>
                  <w:shd w:val="clear" w:color="auto" w:fill="auto"/>
                  <w:noWrap/>
                  <w:vAlign w:val="center"/>
                  <w:hideMark/>
                </w:tcPr>
                <w:p w14:paraId="2A628365" w14:textId="77777777" w:rsidR="0029003F" w:rsidRPr="005E2DA3" w:rsidRDefault="0029003F" w:rsidP="00BA7D7B">
                  <w:pPr>
                    <w:jc w:val="center"/>
                    <w:rPr>
                      <w:rFonts w:eastAsia="Times New Roman"/>
                      <w:color w:val="000000"/>
                      <w:sz w:val="16"/>
                      <w:szCs w:val="18"/>
                      <w:lang w:eastAsia="es-CL"/>
                    </w:rPr>
                  </w:pPr>
                  <w:r w:rsidRPr="005E2DA3">
                    <w:rPr>
                      <w:rFonts w:eastAsia="Times New Roman"/>
                      <w:color w:val="000000"/>
                      <w:sz w:val="16"/>
                      <w:szCs w:val="18"/>
                      <w:lang w:eastAsia="es-CL"/>
                    </w:rPr>
                    <w:t>880</w:t>
                  </w:r>
                </w:p>
              </w:tc>
              <w:tc>
                <w:tcPr>
                  <w:tcW w:w="1776" w:type="dxa"/>
                  <w:tcBorders>
                    <w:top w:val="nil"/>
                    <w:left w:val="nil"/>
                    <w:bottom w:val="single" w:sz="4" w:space="0" w:color="auto"/>
                    <w:right w:val="single" w:sz="4" w:space="0" w:color="auto"/>
                  </w:tcBorders>
                  <w:shd w:val="clear" w:color="auto" w:fill="auto"/>
                  <w:noWrap/>
                  <w:vAlign w:val="center"/>
                  <w:hideMark/>
                </w:tcPr>
                <w:p w14:paraId="20577D81" w14:textId="21841BF8" w:rsidR="0029003F" w:rsidRPr="005E2DA3" w:rsidRDefault="0029003F" w:rsidP="00BA7D7B">
                  <w:pPr>
                    <w:jc w:val="center"/>
                    <w:rPr>
                      <w:rFonts w:eastAsia="Times New Roman"/>
                      <w:color w:val="000000"/>
                      <w:sz w:val="16"/>
                      <w:szCs w:val="18"/>
                      <w:lang w:eastAsia="es-CL"/>
                    </w:rPr>
                  </w:pPr>
                </w:p>
              </w:tc>
            </w:tr>
            <w:tr w:rsidR="0029003F" w:rsidRPr="00540A06" w14:paraId="038A2E46" w14:textId="77777777" w:rsidTr="005E2DA3">
              <w:trPr>
                <w:trHeight w:val="300"/>
                <w:jc w:val="center"/>
              </w:trPr>
              <w:tc>
                <w:tcPr>
                  <w:tcW w:w="2162"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781D2ECC" w14:textId="77777777" w:rsidR="0029003F" w:rsidRPr="005E2DA3" w:rsidRDefault="0029003F" w:rsidP="00BA7D7B">
                  <w:pPr>
                    <w:jc w:val="center"/>
                    <w:rPr>
                      <w:rFonts w:eastAsia="Times New Roman"/>
                      <w:b/>
                      <w:color w:val="000000"/>
                      <w:sz w:val="16"/>
                      <w:szCs w:val="18"/>
                      <w:lang w:eastAsia="es-CL"/>
                    </w:rPr>
                  </w:pPr>
                  <w:r w:rsidRPr="005E2DA3">
                    <w:rPr>
                      <w:rFonts w:eastAsia="Times New Roman"/>
                      <w:b/>
                      <w:color w:val="000000"/>
                      <w:sz w:val="16"/>
                      <w:szCs w:val="18"/>
                      <w:lang w:eastAsia="es-CL"/>
                    </w:rPr>
                    <w:t>Nitrato disponible (NO3)</w:t>
                  </w:r>
                </w:p>
              </w:tc>
              <w:tc>
                <w:tcPr>
                  <w:tcW w:w="1508" w:type="dxa"/>
                  <w:tcBorders>
                    <w:top w:val="nil"/>
                    <w:left w:val="nil"/>
                    <w:bottom w:val="single" w:sz="4" w:space="0" w:color="auto"/>
                    <w:right w:val="single" w:sz="4" w:space="0" w:color="auto"/>
                  </w:tcBorders>
                  <w:shd w:val="clear" w:color="auto" w:fill="D9D9D9" w:themeFill="background1" w:themeFillShade="D9"/>
                  <w:noWrap/>
                  <w:vAlign w:val="center"/>
                  <w:hideMark/>
                </w:tcPr>
                <w:p w14:paraId="129941A5" w14:textId="77777777" w:rsidR="0029003F" w:rsidRPr="005E2DA3" w:rsidRDefault="0029003F" w:rsidP="00BA7D7B">
                  <w:pPr>
                    <w:jc w:val="center"/>
                    <w:rPr>
                      <w:rFonts w:eastAsia="Times New Roman"/>
                      <w:b/>
                      <w:color w:val="000000"/>
                      <w:sz w:val="16"/>
                      <w:szCs w:val="18"/>
                      <w:lang w:eastAsia="es-CL"/>
                    </w:rPr>
                  </w:pPr>
                  <w:r w:rsidRPr="005E2DA3">
                    <w:rPr>
                      <w:rFonts w:eastAsia="Times New Roman"/>
                      <w:b/>
                      <w:color w:val="000000"/>
                      <w:sz w:val="16"/>
                      <w:szCs w:val="18"/>
                      <w:lang w:eastAsia="es-CL"/>
                    </w:rPr>
                    <w:t>mg/kg</w:t>
                  </w:r>
                </w:p>
              </w:tc>
              <w:tc>
                <w:tcPr>
                  <w:tcW w:w="531" w:type="dxa"/>
                  <w:tcBorders>
                    <w:top w:val="nil"/>
                    <w:left w:val="nil"/>
                    <w:bottom w:val="single" w:sz="4" w:space="0" w:color="auto"/>
                    <w:right w:val="single" w:sz="4" w:space="0" w:color="auto"/>
                  </w:tcBorders>
                  <w:shd w:val="clear" w:color="auto" w:fill="auto"/>
                  <w:noWrap/>
                  <w:vAlign w:val="center"/>
                  <w:hideMark/>
                </w:tcPr>
                <w:p w14:paraId="1C782266" w14:textId="6431C06D" w:rsidR="0029003F" w:rsidRPr="005E2DA3" w:rsidRDefault="009062C3" w:rsidP="00BA7D7B">
                  <w:pPr>
                    <w:jc w:val="center"/>
                    <w:rPr>
                      <w:rFonts w:eastAsia="Times New Roman"/>
                      <w:color w:val="000000"/>
                      <w:sz w:val="16"/>
                      <w:szCs w:val="18"/>
                      <w:lang w:eastAsia="es-CL"/>
                    </w:rPr>
                  </w:pPr>
                  <w:r w:rsidRPr="005E2DA3">
                    <w:rPr>
                      <w:rFonts w:eastAsia="Times New Roman"/>
                      <w:color w:val="000000"/>
                      <w:sz w:val="16"/>
                      <w:szCs w:val="18"/>
                      <w:lang w:eastAsia="es-CL"/>
                    </w:rPr>
                    <w:t>--</w:t>
                  </w:r>
                </w:p>
              </w:tc>
              <w:tc>
                <w:tcPr>
                  <w:tcW w:w="501" w:type="dxa"/>
                  <w:tcBorders>
                    <w:top w:val="nil"/>
                    <w:left w:val="nil"/>
                    <w:bottom w:val="single" w:sz="4" w:space="0" w:color="auto"/>
                    <w:right w:val="single" w:sz="4" w:space="0" w:color="auto"/>
                  </w:tcBorders>
                  <w:shd w:val="clear" w:color="auto" w:fill="auto"/>
                  <w:noWrap/>
                  <w:vAlign w:val="center"/>
                  <w:hideMark/>
                </w:tcPr>
                <w:p w14:paraId="47CC5329" w14:textId="63AFF7F0" w:rsidR="0029003F" w:rsidRPr="005E2DA3" w:rsidRDefault="009062C3" w:rsidP="00BA7D7B">
                  <w:pPr>
                    <w:jc w:val="center"/>
                    <w:rPr>
                      <w:rFonts w:eastAsia="Times New Roman"/>
                      <w:color w:val="000000"/>
                      <w:sz w:val="16"/>
                      <w:szCs w:val="18"/>
                      <w:lang w:eastAsia="es-CL"/>
                    </w:rPr>
                  </w:pPr>
                  <w:r w:rsidRPr="005E2DA3">
                    <w:rPr>
                      <w:rFonts w:eastAsia="Times New Roman"/>
                      <w:color w:val="000000"/>
                      <w:sz w:val="16"/>
                      <w:szCs w:val="18"/>
                      <w:lang w:eastAsia="es-CL"/>
                    </w:rPr>
                    <w:t>--</w:t>
                  </w:r>
                </w:p>
              </w:tc>
              <w:tc>
                <w:tcPr>
                  <w:tcW w:w="1776" w:type="dxa"/>
                  <w:tcBorders>
                    <w:top w:val="nil"/>
                    <w:left w:val="nil"/>
                    <w:bottom w:val="single" w:sz="4" w:space="0" w:color="auto"/>
                    <w:right w:val="single" w:sz="4" w:space="0" w:color="auto"/>
                  </w:tcBorders>
                  <w:shd w:val="clear" w:color="auto" w:fill="auto"/>
                  <w:noWrap/>
                  <w:vAlign w:val="center"/>
                  <w:hideMark/>
                </w:tcPr>
                <w:p w14:paraId="049F16E7" w14:textId="77777777" w:rsidR="0029003F" w:rsidRPr="005E2DA3" w:rsidRDefault="0029003F" w:rsidP="00BA7D7B">
                  <w:pPr>
                    <w:jc w:val="center"/>
                    <w:rPr>
                      <w:rFonts w:eastAsia="Times New Roman"/>
                      <w:color w:val="000000"/>
                      <w:sz w:val="16"/>
                      <w:szCs w:val="18"/>
                      <w:lang w:eastAsia="es-CL"/>
                    </w:rPr>
                  </w:pPr>
                  <w:r w:rsidRPr="005E2DA3">
                    <w:rPr>
                      <w:rFonts w:eastAsia="Times New Roman"/>
                      <w:color w:val="000000"/>
                      <w:sz w:val="16"/>
                      <w:szCs w:val="18"/>
                      <w:lang w:eastAsia="es-CL"/>
                    </w:rPr>
                    <w:t>271</w:t>
                  </w:r>
                </w:p>
              </w:tc>
              <w:tc>
                <w:tcPr>
                  <w:tcW w:w="1776" w:type="dxa"/>
                  <w:tcBorders>
                    <w:top w:val="nil"/>
                    <w:left w:val="nil"/>
                    <w:bottom w:val="single" w:sz="4" w:space="0" w:color="auto"/>
                    <w:right w:val="single" w:sz="4" w:space="0" w:color="auto"/>
                  </w:tcBorders>
                  <w:shd w:val="clear" w:color="auto" w:fill="auto"/>
                  <w:noWrap/>
                  <w:vAlign w:val="center"/>
                  <w:hideMark/>
                </w:tcPr>
                <w:p w14:paraId="663E4893" w14:textId="70C7AEB7" w:rsidR="0029003F" w:rsidRPr="005E2DA3" w:rsidRDefault="0029003F" w:rsidP="00BA7D7B">
                  <w:pPr>
                    <w:jc w:val="center"/>
                    <w:rPr>
                      <w:rFonts w:eastAsia="Times New Roman"/>
                      <w:color w:val="000000"/>
                      <w:sz w:val="16"/>
                      <w:szCs w:val="18"/>
                      <w:lang w:eastAsia="es-CL"/>
                    </w:rPr>
                  </w:pPr>
                </w:p>
              </w:tc>
              <w:tc>
                <w:tcPr>
                  <w:tcW w:w="1776" w:type="dxa"/>
                  <w:tcBorders>
                    <w:top w:val="nil"/>
                    <w:left w:val="nil"/>
                    <w:bottom w:val="single" w:sz="4" w:space="0" w:color="auto"/>
                    <w:right w:val="single" w:sz="4" w:space="0" w:color="auto"/>
                  </w:tcBorders>
                  <w:shd w:val="clear" w:color="auto" w:fill="auto"/>
                  <w:noWrap/>
                  <w:vAlign w:val="center"/>
                  <w:hideMark/>
                </w:tcPr>
                <w:p w14:paraId="7E731321" w14:textId="77777777" w:rsidR="0029003F" w:rsidRPr="005E2DA3" w:rsidRDefault="0029003F" w:rsidP="00BA7D7B">
                  <w:pPr>
                    <w:jc w:val="center"/>
                    <w:rPr>
                      <w:rFonts w:eastAsia="Times New Roman"/>
                      <w:color w:val="000000"/>
                      <w:sz w:val="16"/>
                      <w:szCs w:val="18"/>
                      <w:lang w:eastAsia="es-CL"/>
                    </w:rPr>
                  </w:pPr>
                  <w:r w:rsidRPr="005E2DA3">
                    <w:rPr>
                      <w:rFonts w:eastAsia="Times New Roman"/>
                      <w:color w:val="000000"/>
                      <w:sz w:val="16"/>
                      <w:szCs w:val="18"/>
                      <w:lang w:eastAsia="es-CL"/>
                    </w:rPr>
                    <w:t>380</w:t>
                  </w:r>
                </w:p>
              </w:tc>
              <w:tc>
                <w:tcPr>
                  <w:tcW w:w="1776" w:type="dxa"/>
                  <w:tcBorders>
                    <w:top w:val="nil"/>
                    <w:left w:val="nil"/>
                    <w:bottom w:val="single" w:sz="4" w:space="0" w:color="auto"/>
                    <w:right w:val="single" w:sz="4" w:space="0" w:color="auto"/>
                  </w:tcBorders>
                  <w:shd w:val="clear" w:color="auto" w:fill="auto"/>
                  <w:noWrap/>
                  <w:vAlign w:val="center"/>
                  <w:hideMark/>
                </w:tcPr>
                <w:p w14:paraId="1FB1D020" w14:textId="37869E56" w:rsidR="0029003F" w:rsidRPr="005E2DA3" w:rsidRDefault="0029003F" w:rsidP="00BA7D7B">
                  <w:pPr>
                    <w:jc w:val="center"/>
                    <w:rPr>
                      <w:rFonts w:eastAsia="Times New Roman"/>
                      <w:color w:val="000000"/>
                      <w:sz w:val="16"/>
                      <w:szCs w:val="18"/>
                      <w:lang w:eastAsia="es-CL"/>
                    </w:rPr>
                  </w:pPr>
                </w:p>
              </w:tc>
            </w:tr>
            <w:tr w:rsidR="0029003F" w:rsidRPr="00540A06" w14:paraId="5D2BB06C" w14:textId="77777777" w:rsidTr="005E2DA3">
              <w:trPr>
                <w:trHeight w:val="300"/>
                <w:jc w:val="center"/>
              </w:trPr>
              <w:tc>
                <w:tcPr>
                  <w:tcW w:w="2162"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671DF451" w14:textId="77777777" w:rsidR="0029003F" w:rsidRPr="005E2DA3" w:rsidRDefault="0029003F" w:rsidP="00BA7D7B">
                  <w:pPr>
                    <w:jc w:val="center"/>
                    <w:rPr>
                      <w:rFonts w:eastAsia="Times New Roman"/>
                      <w:b/>
                      <w:color w:val="000000"/>
                      <w:sz w:val="16"/>
                      <w:szCs w:val="18"/>
                      <w:lang w:eastAsia="es-CL"/>
                    </w:rPr>
                  </w:pPr>
                  <w:r w:rsidRPr="005E2DA3">
                    <w:rPr>
                      <w:rFonts w:eastAsia="Times New Roman"/>
                      <w:b/>
                      <w:color w:val="000000"/>
                      <w:sz w:val="16"/>
                      <w:szCs w:val="18"/>
                      <w:lang w:eastAsia="es-CL"/>
                    </w:rPr>
                    <w:t>Relación NH4/NO3</w:t>
                  </w:r>
                </w:p>
              </w:tc>
              <w:tc>
                <w:tcPr>
                  <w:tcW w:w="1508" w:type="dxa"/>
                  <w:tcBorders>
                    <w:top w:val="nil"/>
                    <w:left w:val="nil"/>
                    <w:bottom w:val="single" w:sz="4" w:space="0" w:color="auto"/>
                    <w:right w:val="single" w:sz="4" w:space="0" w:color="auto"/>
                  </w:tcBorders>
                  <w:shd w:val="clear" w:color="auto" w:fill="D9D9D9" w:themeFill="background1" w:themeFillShade="D9"/>
                  <w:noWrap/>
                  <w:vAlign w:val="center"/>
                  <w:hideMark/>
                </w:tcPr>
                <w:p w14:paraId="0332ACCF" w14:textId="42752CD2" w:rsidR="0029003F" w:rsidRPr="005E2DA3" w:rsidRDefault="0029003F" w:rsidP="00BA7D7B">
                  <w:pPr>
                    <w:jc w:val="center"/>
                    <w:rPr>
                      <w:rFonts w:eastAsia="Times New Roman"/>
                      <w:b/>
                      <w:color w:val="000000"/>
                      <w:sz w:val="16"/>
                      <w:szCs w:val="18"/>
                      <w:lang w:eastAsia="es-CL"/>
                    </w:rPr>
                  </w:pPr>
                </w:p>
              </w:tc>
              <w:tc>
                <w:tcPr>
                  <w:tcW w:w="531" w:type="dxa"/>
                  <w:tcBorders>
                    <w:top w:val="nil"/>
                    <w:left w:val="nil"/>
                    <w:bottom w:val="single" w:sz="4" w:space="0" w:color="auto"/>
                    <w:right w:val="single" w:sz="4" w:space="0" w:color="auto"/>
                  </w:tcBorders>
                  <w:shd w:val="clear" w:color="auto" w:fill="auto"/>
                  <w:noWrap/>
                  <w:vAlign w:val="center"/>
                  <w:hideMark/>
                </w:tcPr>
                <w:p w14:paraId="4A1C2B75" w14:textId="24455D7E" w:rsidR="0029003F" w:rsidRPr="005E2DA3" w:rsidRDefault="009062C3" w:rsidP="00BA7D7B">
                  <w:pPr>
                    <w:jc w:val="center"/>
                    <w:rPr>
                      <w:rFonts w:eastAsia="Times New Roman"/>
                      <w:color w:val="000000"/>
                      <w:sz w:val="16"/>
                      <w:szCs w:val="18"/>
                      <w:lang w:eastAsia="es-CL"/>
                    </w:rPr>
                  </w:pPr>
                  <w:r w:rsidRPr="005E2DA3">
                    <w:rPr>
                      <w:rFonts w:eastAsia="Times New Roman"/>
                      <w:color w:val="000000"/>
                      <w:sz w:val="16"/>
                      <w:szCs w:val="18"/>
                      <w:lang w:eastAsia="es-CL"/>
                    </w:rPr>
                    <w:t>--</w:t>
                  </w:r>
                </w:p>
              </w:tc>
              <w:tc>
                <w:tcPr>
                  <w:tcW w:w="501" w:type="dxa"/>
                  <w:tcBorders>
                    <w:top w:val="nil"/>
                    <w:left w:val="nil"/>
                    <w:bottom w:val="single" w:sz="4" w:space="0" w:color="auto"/>
                    <w:right w:val="single" w:sz="4" w:space="0" w:color="auto"/>
                  </w:tcBorders>
                  <w:shd w:val="clear" w:color="auto" w:fill="auto"/>
                  <w:noWrap/>
                  <w:vAlign w:val="center"/>
                  <w:hideMark/>
                </w:tcPr>
                <w:p w14:paraId="35BC126E" w14:textId="14205F27" w:rsidR="0029003F" w:rsidRPr="005E2DA3" w:rsidRDefault="009062C3" w:rsidP="00BA7D7B">
                  <w:pPr>
                    <w:jc w:val="center"/>
                    <w:rPr>
                      <w:rFonts w:eastAsia="Times New Roman"/>
                      <w:color w:val="000000"/>
                      <w:sz w:val="16"/>
                      <w:szCs w:val="18"/>
                      <w:lang w:eastAsia="es-CL"/>
                    </w:rPr>
                  </w:pPr>
                  <w:r w:rsidRPr="005E2DA3">
                    <w:rPr>
                      <w:rFonts w:eastAsia="Times New Roman"/>
                      <w:color w:val="000000"/>
                      <w:sz w:val="16"/>
                      <w:szCs w:val="18"/>
                      <w:lang w:eastAsia="es-CL"/>
                    </w:rPr>
                    <w:t>--</w:t>
                  </w:r>
                </w:p>
              </w:tc>
              <w:tc>
                <w:tcPr>
                  <w:tcW w:w="1776" w:type="dxa"/>
                  <w:tcBorders>
                    <w:top w:val="nil"/>
                    <w:left w:val="nil"/>
                    <w:bottom w:val="single" w:sz="4" w:space="0" w:color="auto"/>
                    <w:right w:val="single" w:sz="4" w:space="0" w:color="auto"/>
                  </w:tcBorders>
                  <w:shd w:val="clear" w:color="auto" w:fill="auto"/>
                  <w:noWrap/>
                  <w:vAlign w:val="center"/>
                  <w:hideMark/>
                </w:tcPr>
                <w:p w14:paraId="0B1BD829" w14:textId="77777777" w:rsidR="0029003F" w:rsidRPr="005E2DA3" w:rsidRDefault="0029003F" w:rsidP="00BA7D7B">
                  <w:pPr>
                    <w:jc w:val="center"/>
                    <w:rPr>
                      <w:rFonts w:eastAsia="Times New Roman"/>
                      <w:color w:val="000000"/>
                      <w:sz w:val="16"/>
                      <w:szCs w:val="18"/>
                      <w:lang w:eastAsia="es-CL"/>
                    </w:rPr>
                  </w:pPr>
                  <w:r w:rsidRPr="005E2DA3">
                    <w:rPr>
                      <w:rFonts w:eastAsia="Times New Roman"/>
                      <w:color w:val="000000"/>
                      <w:sz w:val="16"/>
                      <w:szCs w:val="18"/>
                      <w:lang w:eastAsia="es-CL"/>
                    </w:rPr>
                    <w:t>3,1</w:t>
                  </w:r>
                </w:p>
              </w:tc>
              <w:tc>
                <w:tcPr>
                  <w:tcW w:w="1776" w:type="dxa"/>
                  <w:tcBorders>
                    <w:top w:val="nil"/>
                    <w:left w:val="nil"/>
                    <w:bottom w:val="single" w:sz="4" w:space="0" w:color="auto"/>
                    <w:right w:val="single" w:sz="4" w:space="0" w:color="auto"/>
                  </w:tcBorders>
                  <w:shd w:val="clear" w:color="auto" w:fill="auto"/>
                  <w:noWrap/>
                  <w:vAlign w:val="center"/>
                  <w:hideMark/>
                </w:tcPr>
                <w:p w14:paraId="46405A56" w14:textId="38EF0D5F" w:rsidR="0029003F" w:rsidRPr="005E2DA3" w:rsidRDefault="0029003F" w:rsidP="00BA7D7B">
                  <w:pPr>
                    <w:jc w:val="center"/>
                    <w:rPr>
                      <w:rFonts w:eastAsia="Times New Roman"/>
                      <w:color w:val="000000"/>
                      <w:sz w:val="16"/>
                      <w:szCs w:val="18"/>
                      <w:lang w:eastAsia="es-CL"/>
                    </w:rPr>
                  </w:pPr>
                </w:p>
              </w:tc>
              <w:tc>
                <w:tcPr>
                  <w:tcW w:w="1776" w:type="dxa"/>
                  <w:tcBorders>
                    <w:top w:val="nil"/>
                    <w:left w:val="nil"/>
                    <w:bottom w:val="single" w:sz="4" w:space="0" w:color="auto"/>
                    <w:right w:val="single" w:sz="4" w:space="0" w:color="auto"/>
                  </w:tcBorders>
                  <w:shd w:val="clear" w:color="auto" w:fill="auto"/>
                  <w:noWrap/>
                  <w:vAlign w:val="center"/>
                  <w:hideMark/>
                </w:tcPr>
                <w:p w14:paraId="2DD66CFC" w14:textId="77777777" w:rsidR="0029003F" w:rsidRPr="005E2DA3" w:rsidRDefault="0029003F" w:rsidP="00BA7D7B">
                  <w:pPr>
                    <w:jc w:val="center"/>
                    <w:rPr>
                      <w:rFonts w:eastAsia="Times New Roman"/>
                      <w:color w:val="000000"/>
                      <w:sz w:val="16"/>
                      <w:szCs w:val="18"/>
                      <w:lang w:eastAsia="es-CL"/>
                    </w:rPr>
                  </w:pPr>
                  <w:r w:rsidRPr="005E2DA3">
                    <w:rPr>
                      <w:rFonts w:eastAsia="Times New Roman"/>
                      <w:color w:val="000000"/>
                      <w:sz w:val="16"/>
                      <w:szCs w:val="18"/>
                      <w:lang w:eastAsia="es-CL"/>
                    </w:rPr>
                    <w:t>2,3</w:t>
                  </w:r>
                </w:p>
              </w:tc>
              <w:tc>
                <w:tcPr>
                  <w:tcW w:w="1776" w:type="dxa"/>
                  <w:tcBorders>
                    <w:top w:val="nil"/>
                    <w:left w:val="nil"/>
                    <w:bottom w:val="single" w:sz="4" w:space="0" w:color="auto"/>
                    <w:right w:val="single" w:sz="4" w:space="0" w:color="auto"/>
                  </w:tcBorders>
                  <w:shd w:val="clear" w:color="auto" w:fill="auto"/>
                  <w:noWrap/>
                  <w:vAlign w:val="center"/>
                  <w:hideMark/>
                </w:tcPr>
                <w:p w14:paraId="161FCDED" w14:textId="45E0C3D0" w:rsidR="0029003F" w:rsidRPr="005E2DA3" w:rsidRDefault="0029003F" w:rsidP="00BA7D7B">
                  <w:pPr>
                    <w:jc w:val="center"/>
                    <w:rPr>
                      <w:rFonts w:eastAsia="Times New Roman"/>
                      <w:color w:val="000000"/>
                      <w:sz w:val="16"/>
                      <w:szCs w:val="18"/>
                      <w:lang w:eastAsia="es-CL"/>
                    </w:rPr>
                  </w:pPr>
                </w:p>
              </w:tc>
            </w:tr>
            <w:tr w:rsidR="0029003F" w:rsidRPr="00540A06" w14:paraId="589F3E90" w14:textId="77777777" w:rsidTr="005E2DA3">
              <w:trPr>
                <w:trHeight w:val="300"/>
                <w:jc w:val="center"/>
              </w:trPr>
              <w:tc>
                <w:tcPr>
                  <w:tcW w:w="2162"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701C0955" w14:textId="77777777" w:rsidR="0029003F" w:rsidRPr="005E2DA3" w:rsidRDefault="0029003F" w:rsidP="00BA7D7B">
                  <w:pPr>
                    <w:jc w:val="center"/>
                    <w:rPr>
                      <w:rFonts w:eastAsia="Times New Roman"/>
                      <w:b/>
                      <w:color w:val="000000"/>
                      <w:sz w:val="16"/>
                      <w:szCs w:val="18"/>
                      <w:lang w:eastAsia="es-CL"/>
                    </w:rPr>
                  </w:pPr>
                  <w:r w:rsidRPr="005E2DA3">
                    <w:rPr>
                      <w:rFonts w:eastAsia="Times New Roman"/>
                      <w:b/>
                      <w:color w:val="000000"/>
                      <w:sz w:val="16"/>
                      <w:szCs w:val="18"/>
                      <w:lang w:eastAsia="es-CL"/>
                    </w:rPr>
                    <w:t>Azufre</w:t>
                  </w:r>
                </w:p>
              </w:tc>
              <w:tc>
                <w:tcPr>
                  <w:tcW w:w="1508" w:type="dxa"/>
                  <w:tcBorders>
                    <w:top w:val="nil"/>
                    <w:left w:val="nil"/>
                    <w:bottom w:val="single" w:sz="4" w:space="0" w:color="auto"/>
                    <w:right w:val="single" w:sz="4" w:space="0" w:color="auto"/>
                  </w:tcBorders>
                  <w:shd w:val="clear" w:color="auto" w:fill="D9D9D9" w:themeFill="background1" w:themeFillShade="D9"/>
                  <w:noWrap/>
                  <w:vAlign w:val="center"/>
                  <w:hideMark/>
                </w:tcPr>
                <w:p w14:paraId="7E9EE382" w14:textId="77777777" w:rsidR="0029003F" w:rsidRPr="005E2DA3" w:rsidRDefault="0029003F" w:rsidP="00BA7D7B">
                  <w:pPr>
                    <w:jc w:val="center"/>
                    <w:rPr>
                      <w:rFonts w:eastAsia="Times New Roman"/>
                      <w:b/>
                      <w:color w:val="000000"/>
                      <w:sz w:val="16"/>
                      <w:szCs w:val="18"/>
                      <w:lang w:eastAsia="es-CL"/>
                    </w:rPr>
                  </w:pPr>
                  <w:r w:rsidRPr="005E2DA3">
                    <w:rPr>
                      <w:rFonts w:eastAsia="Times New Roman"/>
                      <w:b/>
                      <w:color w:val="000000"/>
                      <w:sz w:val="16"/>
                      <w:szCs w:val="18"/>
                      <w:lang w:eastAsia="es-CL"/>
                    </w:rPr>
                    <w:t>%</w:t>
                  </w:r>
                </w:p>
              </w:tc>
              <w:tc>
                <w:tcPr>
                  <w:tcW w:w="531" w:type="dxa"/>
                  <w:tcBorders>
                    <w:top w:val="nil"/>
                    <w:left w:val="nil"/>
                    <w:bottom w:val="single" w:sz="4" w:space="0" w:color="auto"/>
                    <w:right w:val="single" w:sz="4" w:space="0" w:color="auto"/>
                  </w:tcBorders>
                  <w:shd w:val="clear" w:color="auto" w:fill="auto"/>
                  <w:noWrap/>
                  <w:vAlign w:val="center"/>
                  <w:hideMark/>
                </w:tcPr>
                <w:p w14:paraId="308AE624" w14:textId="5AC4D548" w:rsidR="0029003F" w:rsidRPr="005E2DA3" w:rsidRDefault="009062C3" w:rsidP="00BA7D7B">
                  <w:pPr>
                    <w:jc w:val="center"/>
                    <w:rPr>
                      <w:rFonts w:eastAsia="Times New Roman"/>
                      <w:color w:val="000000"/>
                      <w:sz w:val="16"/>
                      <w:szCs w:val="18"/>
                      <w:lang w:eastAsia="es-CL"/>
                    </w:rPr>
                  </w:pPr>
                  <w:r w:rsidRPr="005E2DA3">
                    <w:rPr>
                      <w:rFonts w:eastAsia="Times New Roman"/>
                      <w:color w:val="000000"/>
                      <w:sz w:val="16"/>
                      <w:szCs w:val="18"/>
                      <w:lang w:eastAsia="es-CL"/>
                    </w:rPr>
                    <w:t>--</w:t>
                  </w:r>
                </w:p>
              </w:tc>
              <w:tc>
                <w:tcPr>
                  <w:tcW w:w="501" w:type="dxa"/>
                  <w:tcBorders>
                    <w:top w:val="nil"/>
                    <w:left w:val="nil"/>
                    <w:bottom w:val="single" w:sz="4" w:space="0" w:color="auto"/>
                    <w:right w:val="single" w:sz="4" w:space="0" w:color="auto"/>
                  </w:tcBorders>
                  <w:shd w:val="clear" w:color="auto" w:fill="auto"/>
                  <w:noWrap/>
                  <w:vAlign w:val="center"/>
                  <w:hideMark/>
                </w:tcPr>
                <w:p w14:paraId="5BABCCEA" w14:textId="4C371960" w:rsidR="0029003F" w:rsidRPr="005E2DA3" w:rsidRDefault="009062C3" w:rsidP="00BA7D7B">
                  <w:pPr>
                    <w:jc w:val="center"/>
                    <w:rPr>
                      <w:rFonts w:eastAsia="Times New Roman"/>
                      <w:color w:val="000000"/>
                      <w:sz w:val="16"/>
                      <w:szCs w:val="18"/>
                      <w:lang w:eastAsia="es-CL"/>
                    </w:rPr>
                  </w:pPr>
                  <w:r w:rsidRPr="005E2DA3">
                    <w:rPr>
                      <w:rFonts w:eastAsia="Times New Roman"/>
                      <w:color w:val="000000"/>
                      <w:sz w:val="16"/>
                      <w:szCs w:val="18"/>
                      <w:lang w:eastAsia="es-CL"/>
                    </w:rPr>
                    <w:t>--</w:t>
                  </w:r>
                </w:p>
              </w:tc>
              <w:tc>
                <w:tcPr>
                  <w:tcW w:w="1776" w:type="dxa"/>
                  <w:tcBorders>
                    <w:top w:val="nil"/>
                    <w:left w:val="nil"/>
                    <w:bottom w:val="single" w:sz="4" w:space="0" w:color="auto"/>
                    <w:right w:val="single" w:sz="4" w:space="0" w:color="auto"/>
                  </w:tcBorders>
                  <w:shd w:val="clear" w:color="auto" w:fill="auto"/>
                  <w:noWrap/>
                  <w:vAlign w:val="center"/>
                  <w:hideMark/>
                </w:tcPr>
                <w:p w14:paraId="68E1250A" w14:textId="78D55921" w:rsidR="0029003F" w:rsidRPr="005E2DA3" w:rsidRDefault="0029003F" w:rsidP="00BA7D7B">
                  <w:pPr>
                    <w:jc w:val="center"/>
                    <w:rPr>
                      <w:rFonts w:eastAsia="Times New Roman"/>
                      <w:color w:val="000000"/>
                      <w:sz w:val="16"/>
                      <w:szCs w:val="18"/>
                      <w:lang w:eastAsia="es-CL"/>
                    </w:rPr>
                  </w:pPr>
                </w:p>
              </w:tc>
              <w:tc>
                <w:tcPr>
                  <w:tcW w:w="1776" w:type="dxa"/>
                  <w:tcBorders>
                    <w:top w:val="nil"/>
                    <w:left w:val="nil"/>
                    <w:bottom w:val="single" w:sz="4" w:space="0" w:color="auto"/>
                    <w:right w:val="single" w:sz="4" w:space="0" w:color="auto"/>
                  </w:tcBorders>
                  <w:shd w:val="clear" w:color="auto" w:fill="auto"/>
                  <w:noWrap/>
                  <w:vAlign w:val="center"/>
                  <w:hideMark/>
                </w:tcPr>
                <w:p w14:paraId="2056F063" w14:textId="2BC93E5A" w:rsidR="0029003F" w:rsidRPr="005E2DA3" w:rsidRDefault="0029003F" w:rsidP="00BA7D7B">
                  <w:pPr>
                    <w:jc w:val="center"/>
                    <w:rPr>
                      <w:rFonts w:eastAsia="Times New Roman"/>
                      <w:color w:val="000000"/>
                      <w:sz w:val="16"/>
                      <w:szCs w:val="18"/>
                      <w:lang w:eastAsia="es-CL"/>
                    </w:rPr>
                  </w:pPr>
                </w:p>
              </w:tc>
              <w:tc>
                <w:tcPr>
                  <w:tcW w:w="1776" w:type="dxa"/>
                  <w:tcBorders>
                    <w:top w:val="nil"/>
                    <w:left w:val="nil"/>
                    <w:bottom w:val="single" w:sz="4" w:space="0" w:color="auto"/>
                    <w:right w:val="single" w:sz="4" w:space="0" w:color="auto"/>
                  </w:tcBorders>
                  <w:shd w:val="clear" w:color="auto" w:fill="auto"/>
                  <w:noWrap/>
                  <w:vAlign w:val="center"/>
                  <w:hideMark/>
                </w:tcPr>
                <w:p w14:paraId="4250D431" w14:textId="6269C3CE" w:rsidR="0029003F" w:rsidRPr="005E2DA3" w:rsidRDefault="0029003F" w:rsidP="00BA7D7B">
                  <w:pPr>
                    <w:jc w:val="center"/>
                    <w:rPr>
                      <w:rFonts w:eastAsia="Times New Roman"/>
                      <w:color w:val="000000"/>
                      <w:sz w:val="16"/>
                      <w:szCs w:val="18"/>
                      <w:lang w:eastAsia="es-CL"/>
                    </w:rPr>
                  </w:pPr>
                </w:p>
              </w:tc>
              <w:tc>
                <w:tcPr>
                  <w:tcW w:w="1776" w:type="dxa"/>
                  <w:tcBorders>
                    <w:top w:val="nil"/>
                    <w:left w:val="nil"/>
                    <w:bottom w:val="single" w:sz="4" w:space="0" w:color="auto"/>
                    <w:right w:val="single" w:sz="4" w:space="0" w:color="auto"/>
                  </w:tcBorders>
                  <w:shd w:val="clear" w:color="auto" w:fill="auto"/>
                  <w:noWrap/>
                  <w:vAlign w:val="center"/>
                  <w:hideMark/>
                </w:tcPr>
                <w:p w14:paraId="31E9278E" w14:textId="77777777" w:rsidR="0029003F" w:rsidRPr="005E2DA3" w:rsidRDefault="0029003F" w:rsidP="00BA7D7B">
                  <w:pPr>
                    <w:jc w:val="center"/>
                    <w:rPr>
                      <w:rFonts w:eastAsia="Times New Roman"/>
                      <w:color w:val="000000"/>
                      <w:sz w:val="16"/>
                      <w:szCs w:val="18"/>
                      <w:lang w:eastAsia="es-CL"/>
                    </w:rPr>
                  </w:pPr>
                  <w:r w:rsidRPr="005E2DA3">
                    <w:rPr>
                      <w:rFonts w:eastAsia="Times New Roman"/>
                      <w:color w:val="000000"/>
                      <w:sz w:val="16"/>
                      <w:szCs w:val="18"/>
                      <w:lang w:eastAsia="es-CL"/>
                    </w:rPr>
                    <w:t>0,08</w:t>
                  </w:r>
                </w:p>
              </w:tc>
            </w:tr>
          </w:tbl>
          <w:p w14:paraId="544549F3" w14:textId="77777777" w:rsidR="0029003F" w:rsidRPr="00BA0DD4" w:rsidRDefault="0029003F" w:rsidP="0029003F"/>
          <w:p w14:paraId="1ADDB9CF" w14:textId="61781E16" w:rsidR="00BB7DD0" w:rsidRPr="00BA0DD4" w:rsidRDefault="00E82BB2" w:rsidP="00640AA3">
            <w:pPr>
              <w:pStyle w:val="Prrafodelista"/>
              <w:numPr>
                <w:ilvl w:val="0"/>
                <w:numId w:val="28"/>
              </w:numPr>
            </w:pPr>
            <w:r w:rsidRPr="00BA0DD4">
              <w:lastRenderedPageBreak/>
              <w:t>De la revisión de la información se puede constatar que los parámetros Conductividad Eléctrica</w:t>
            </w:r>
            <w:r w:rsidR="00BE4A00" w:rsidRPr="00BA0DD4">
              <w:t xml:space="preserve"> y Carbono O</w:t>
            </w:r>
            <w:r w:rsidRPr="00BA0DD4">
              <w:t>rgánico, presenta</w:t>
            </w:r>
            <w:r w:rsidR="009062C3" w:rsidRPr="00BA0DD4">
              <w:t>n</w:t>
            </w:r>
            <w:r w:rsidRPr="00BA0DD4">
              <w:t xml:space="preserve"> valores</w:t>
            </w:r>
            <w:r w:rsidR="00B97DFA" w:rsidRPr="00BA0DD4">
              <w:t xml:space="preserve"> que exceden los límites establecidos en la NCh 2.880 OF.2004, para los años 2012, 2013, 2014 y 2015.</w:t>
            </w:r>
            <w:r w:rsidR="00BE4A00" w:rsidRPr="00BA0DD4">
              <w:t xml:space="preserve"> </w:t>
            </w:r>
          </w:p>
          <w:p w14:paraId="4779D2A5" w14:textId="58272DD9" w:rsidR="00BE4A00" w:rsidRPr="00BA0DD4" w:rsidRDefault="00BE4A00" w:rsidP="00640AA3">
            <w:pPr>
              <w:pStyle w:val="Prrafodelista"/>
              <w:numPr>
                <w:ilvl w:val="0"/>
                <w:numId w:val="28"/>
              </w:numPr>
            </w:pPr>
            <w:r w:rsidRPr="00BA0DD4">
              <w:t>El parámetro pH presenta un valor que excede el rango establecido en la NCh 2.880 OF.2004, para el año 2015.</w:t>
            </w:r>
          </w:p>
          <w:p w14:paraId="6F35B22E" w14:textId="03348C56" w:rsidR="006E0F04" w:rsidRDefault="006E0F04" w:rsidP="00640AA3">
            <w:pPr>
              <w:pStyle w:val="Prrafodelista"/>
              <w:numPr>
                <w:ilvl w:val="0"/>
                <w:numId w:val="28"/>
              </w:numPr>
            </w:pPr>
            <w:r w:rsidRPr="00BA0DD4">
              <w:t>Los informes de análi</w:t>
            </w:r>
            <w:r w:rsidR="00957A53">
              <w:t xml:space="preserve">sis de compost de los años </w:t>
            </w:r>
            <w:r w:rsidRPr="00BA0DD4">
              <w:t>2013, 2014 y 2015, no se encuentran cargados en el Sistema de Seguimiento Ambiental de la SMA, tal como establece la Resolución Exenta N° 223/2015 que “Dicta instrucciones generales sobre la elaboración del plan de seguimiento de variables ambientales, los informes de seguimiento ambiental y la remisión de información al sistema electrónico de seguimiento ambiental</w:t>
            </w:r>
            <w:r w:rsidR="005754D6" w:rsidRPr="00BA0DD4">
              <w:t>”.</w:t>
            </w:r>
          </w:p>
          <w:p w14:paraId="75F39915" w14:textId="3D2707E9" w:rsidR="00003F98" w:rsidRDefault="00E06E19" w:rsidP="00680A52">
            <w:pPr>
              <w:pStyle w:val="Prrafodelista"/>
              <w:numPr>
                <w:ilvl w:val="0"/>
                <w:numId w:val="28"/>
              </w:numPr>
            </w:pPr>
            <w:r>
              <w:t>Respecto del</w:t>
            </w:r>
            <w:r w:rsidR="003724BB">
              <w:t xml:space="preserve"> proceso de compostaje, el titular entreg</w:t>
            </w:r>
            <w:r w:rsidR="00596447">
              <w:t>ó</w:t>
            </w:r>
            <w:r w:rsidR="003724BB">
              <w:t xml:space="preserve"> un instructivo donde se </w:t>
            </w:r>
            <w:r w:rsidR="00596447">
              <w:t>establece el flujo por el que pasa el guano de ave, identificando encargados, más la forma en que se realiza no viene detallado</w:t>
            </w:r>
            <w:r w:rsidR="00EF7010">
              <w:t>,</w:t>
            </w:r>
            <w:r w:rsidR="00596447">
              <w:t xml:space="preserve"> ya que se citan instructivos que no </w:t>
            </w:r>
            <w:r w:rsidR="00EF7010">
              <w:t xml:space="preserve">se </w:t>
            </w:r>
            <w:r w:rsidR="00596447">
              <w:t>adjunta</w:t>
            </w:r>
            <w:r w:rsidR="00EF7010">
              <w:t>ron</w:t>
            </w:r>
            <w:r w:rsidR="00596447">
              <w:t>.</w:t>
            </w:r>
            <w:r w:rsidR="00003F98">
              <w:t xml:space="preserve"> </w:t>
            </w:r>
            <w:r w:rsidR="00B75AFA">
              <w:t>Además</w:t>
            </w:r>
            <w:r w:rsidR="00EF7010">
              <w:t>,</w:t>
            </w:r>
            <w:r w:rsidR="00B75AFA">
              <w:t xml:space="preserve"> precis</w:t>
            </w:r>
            <w:r w:rsidR="00EF7010">
              <w:t>ó</w:t>
            </w:r>
            <w:r w:rsidR="00B75AFA">
              <w:t xml:space="preserve"> que el retiro de guano se realiza de lunes a s</w:t>
            </w:r>
            <w:r w:rsidR="00003F98">
              <w:t>ábado de 8:00 a 11:00 hr</w:t>
            </w:r>
            <w:r w:rsidR="00B75AFA">
              <w:t>s.</w:t>
            </w:r>
          </w:p>
          <w:p w14:paraId="3AE82B86" w14:textId="7C8ACFB7" w:rsidR="00E31771" w:rsidRPr="00E31771" w:rsidRDefault="00E31771" w:rsidP="005E2DA3">
            <w:pPr>
              <w:pStyle w:val="Prrafodelista"/>
              <w:numPr>
                <w:ilvl w:val="0"/>
                <w:numId w:val="28"/>
              </w:numPr>
            </w:pPr>
            <w:r w:rsidRPr="00F77A4B">
              <w:rPr>
                <w:rFonts w:eastAsia="Times New Roman"/>
                <w:bCs/>
                <w:color w:val="000000"/>
                <w:lang w:eastAsia="es-CL"/>
              </w:rPr>
              <w:t>Tambi</w:t>
            </w:r>
            <w:r w:rsidR="00EF7010">
              <w:rPr>
                <w:rFonts w:eastAsia="Times New Roman"/>
                <w:bCs/>
                <w:color w:val="000000"/>
                <w:lang w:eastAsia="es-CL"/>
              </w:rPr>
              <w:t>én entregó el número de ingreso</w:t>
            </w:r>
            <w:r w:rsidRPr="00F77A4B">
              <w:rPr>
                <w:rFonts w:eastAsia="Times New Roman"/>
                <w:bCs/>
                <w:color w:val="000000"/>
                <w:lang w:eastAsia="es-CL"/>
              </w:rPr>
              <w:t xml:space="preserve"> de camiones con guano de ave a la antecámara, y la cantidad y volumen de guano fresco y material seco que se ingresó al galpón de compostaje en los años 2015 y 2016. </w:t>
            </w:r>
            <w:r>
              <w:rPr>
                <w:rFonts w:eastAsia="Times New Roman"/>
                <w:bCs/>
                <w:color w:val="000000"/>
                <w:lang w:eastAsia="es-CL"/>
              </w:rPr>
              <w:t>S</w:t>
            </w:r>
            <w:r w:rsidRPr="00F77A4B">
              <w:rPr>
                <w:rFonts w:eastAsia="Times New Roman"/>
                <w:bCs/>
                <w:color w:val="000000"/>
                <w:lang w:eastAsia="es-CL"/>
              </w:rPr>
              <w:t>e ingresaron diariamente un máximo de 55 m</w:t>
            </w:r>
            <w:r w:rsidRPr="00F77A4B">
              <w:rPr>
                <w:rFonts w:eastAsia="Times New Roman"/>
                <w:bCs/>
                <w:color w:val="000000"/>
                <w:vertAlign w:val="superscript"/>
                <w:lang w:eastAsia="es-CL"/>
              </w:rPr>
              <w:t>3</w:t>
            </w:r>
            <w:r w:rsidRPr="00F77A4B">
              <w:rPr>
                <w:rFonts w:eastAsia="Times New Roman"/>
                <w:bCs/>
                <w:color w:val="000000"/>
                <w:lang w:eastAsia="es-CL"/>
              </w:rPr>
              <w:t xml:space="preserve"> de guano fresco, que equivale a 47,135 Ton., encontrándose bajo el valor contemplado en la RCA N° 400/2008</w:t>
            </w:r>
            <w:r w:rsidR="0034596D">
              <w:rPr>
                <w:rFonts w:eastAsia="Times New Roman"/>
                <w:bCs/>
                <w:color w:val="000000"/>
                <w:lang w:eastAsia="es-CL"/>
              </w:rPr>
              <w:t>.</w:t>
            </w:r>
          </w:p>
          <w:p w14:paraId="13C45508" w14:textId="2ADFBCB3" w:rsidR="0034596D" w:rsidRPr="00F77A4B" w:rsidRDefault="00D70F00" w:rsidP="00085F42">
            <w:pPr>
              <w:pStyle w:val="Prrafodelista"/>
              <w:numPr>
                <w:ilvl w:val="0"/>
                <w:numId w:val="28"/>
              </w:numPr>
            </w:pPr>
            <w:r w:rsidRPr="0034596D">
              <w:rPr>
                <w:rFonts w:eastAsia="Times New Roman"/>
                <w:bCs/>
                <w:color w:val="000000"/>
                <w:lang w:eastAsia="es-CL"/>
              </w:rPr>
              <w:t>De lo anterior</w:t>
            </w:r>
            <w:r w:rsidR="00EF7010">
              <w:rPr>
                <w:rFonts w:eastAsia="Times New Roman"/>
                <w:bCs/>
                <w:color w:val="000000"/>
                <w:lang w:eastAsia="es-CL"/>
              </w:rPr>
              <w:t xml:space="preserve"> </w:t>
            </w:r>
            <w:r w:rsidR="00F77A4B" w:rsidRPr="0034596D">
              <w:rPr>
                <w:rFonts w:eastAsia="Times New Roman"/>
                <w:bCs/>
                <w:color w:val="000000"/>
                <w:lang w:eastAsia="es-CL"/>
              </w:rPr>
              <w:t xml:space="preserve">se destaca que durante los años 2015 y 2016, </w:t>
            </w:r>
            <w:r w:rsidR="00E31771" w:rsidRPr="0034596D">
              <w:rPr>
                <w:rFonts w:eastAsia="Times New Roman"/>
                <w:bCs/>
                <w:color w:val="000000"/>
                <w:lang w:eastAsia="es-CL"/>
              </w:rPr>
              <w:t>la relación de guano fresco y materia seca va de 1 m</w:t>
            </w:r>
            <w:r w:rsidR="00E31771" w:rsidRPr="0034596D">
              <w:rPr>
                <w:rFonts w:eastAsia="Times New Roman"/>
                <w:bCs/>
                <w:color w:val="000000"/>
                <w:vertAlign w:val="superscript"/>
                <w:lang w:eastAsia="es-CL"/>
              </w:rPr>
              <w:t>3</w:t>
            </w:r>
            <w:r w:rsidR="00E31771" w:rsidRPr="0034596D">
              <w:rPr>
                <w:rFonts w:eastAsia="Times New Roman"/>
                <w:bCs/>
                <w:color w:val="000000"/>
                <w:lang w:eastAsia="es-CL"/>
              </w:rPr>
              <w:t xml:space="preserve"> de guano fresco, por 0,016 m</w:t>
            </w:r>
            <w:r w:rsidR="00E31771" w:rsidRPr="0034596D">
              <w:rPr>
                <w:rFonts w:eastAsia="Times New Roman"/>
                <w:bCs/>
                <w:color w:val="000000"/>
                <w:vertAlign w:val="superscript"/>
                <w:lang w:eastAsia="es-CL"/>
              </w:rPr>
              <w:t>3</w:t>
            </w:r>
            <w:r w:rsidR="00E31771" w:rsidRPr="0034596D">
              <w:rPr>
                <w:rFonts w:eastAsia="Times New Roman"/>
                <w:bCs/>
                <w:color w:val="000000"/>
                <w:lang w:eastAsia="es-CL"/>
              </w:rPr>
              <w:t xml:space="preserve"> </w:t>
            </w:r>
            <w:r w:rsidR="0034596D" w:rsidRPr="0034596D">
              <w:rPr>
                <w:rFonts w:eastAsia="Times New Roman"/>
                <w:bCs/>
                <w:color w:val="000000"/>
                <w:lang w:eastAsia="es-CL"/>
              </w:rPr>
              <w:t>a</w:t>
            </w:r>
            <w:r w:rsidR="00E31771" w:rsidRPr="0034596D">
              <w:rPr>
                <w:rFonts w:eastAsia="Times New Roman"/>
                <w:bCs/>
                <w:color w:val="000000"/>
                <w:lang w:eastAsia="es-CL"/>
              </w:rPr>
              <w:t xml:space="preserve"> 0,09 m</w:t>
            </w:r>
            <w:r w:rsidR="00E31771" w:rsidRPr="0034596D">
              <w:rPr>
                <w:rFonts w:eastAsia="Times New Roman"/>
                <w:bCs/>
                <w:color w:val="000000"/>
                <w:vertAlign w:val="superscript"/>
                <w:lang w:eastAsia="es-CL"/>
              </w:rPr>
              <w:t>3</w:t>
            </w:r>
            <w:r w:rsidR="00E31771" w:rsidRPr="0034596D">
              <w:rPr>
                <w:rFonts w:eastAsia="Times New Roman"/>
                <w:bCs/>
                <w:color w:val="000000"/>
                <w:lang w:eastAsia="es-CL"/>
              </w:rPr>
              <w:t xml:space="preserve"> de materia seca</w:t>
            </w:r>
            <w:r w:rsidR="0034596D" w:rsidRPr="0034596D">
              <w:rPr>
                <w:rFonts w:eastAsia="Times New Roman"/>
                <w:bCs/>
                <w:color w:val="000000"/>
                <w:lang w:eastAsia="es-CL"/>
              </w:rPr>
              <w:t>. Dicha relación es menor a la establecida en la RCA N°400/2008, donde se indica que por cada 1 m</w:t>
            </w:r>
            <w:r w:rsidR="0034596D" w:rsidRPr="0034596D">
              <w:rPr>
                <w:rFonts w:eastAsia="Times New Roman"/>
                <w:bCs/>
                <w:color w:val="000000"/>
                <w:vertAlign w:val="superscript"/>
                <w:lang w:eastAsia="es-CL"/>
              </w:rPr>
              <w:t>3</w:t>
            </w:r>
            <w:r w:rsidR="0034596D" w:rsidRPr="0034596D">
              <w:rPr>
                <w:rFonts w:eastAsia="Times New Roman"/>
                <w:bCs/>
                <w:color w:val="000000"/>
                <w:lang w:eastAsia="es-CL"/>
              </w:rPr>
              <w:t xml:space="preserve"> de guano fresco, se deben depositar 0,15 m</w:t>
            </w:r>
            <w:r w:rsidR="0034596D" w:rsidRPr="0034596D">
              <w:rPr>
                <w:rFonts w:eastAsia="Times New Roman"/>
                <w:bCs/>
                <w:color w:val="000000"/>
                <w:vertAlign w:val="superscript"/>
                <w:lang w:eastAsia="es-CL"/>
              </w:rPr>
              <w:t>3</w:t>
            </w:r>
            <w:r w:rsidR="0034596D" w:rsidRPr="0034596D">
              <w:rPr>
                <w:rFonts w:eastAsia="Times New Roman"/>
                <w:bCs/>
                <w:color w:val="000000"/>
                <w:lang w:eastAsia="es-CL"/>
              </w:rPr>
              <w:t xml:space="preserve"> de materia seca. </w:t>
            </w:r>
            <w:r w:rsidR="0034596D">
              <w:t>La relación materia húmeda y materia seca es primordial para un adecuado proceso de compostaje.</w:t>
            </w:r>
          </w:p>
          <w:p w14:paraId="24EACB41" w14:textId="21584B3B" w:rsidR="00CF41D7" w:rsidRPr="009D6542" w:rsidRDefault="00CF41D7" w:rsidP="0034596D">
            <w:pPr>
              <w:pStyle w:val="Prrafodelista"/>
              <w:ind w:left="360"/>
            </w:pPr>
          </w:p>
        </w:tc>
      </w:tr>
    </w:tbl>
    <w:p w14:paraId="03890B4D" w14:textId="6F797DA1" w:rsidR="00540A06" w:rsidRDefault="00540A06" w:rsidP="00AB6B16"/>
    <w:tbl>
      <w:tblPr>
        <w:tblW w:w="5000" w:type="pct"/>
        <w:tblCellMar>
          <w:left w:w="70" w:type="dxa"/>
          <w:right w:w="70" w:type="dxa"/>
        </w:tblCellMar>
        <w:tblLook w:val="04A0" w:firstRow="1" w:lastRow="0" w:firstColumn="1" w:lastColumn="0" w:noHBand="0" w:noVBand="1"/>
      </w:tblPr>
      <w:tblGrid>
        <w:gridCol w:w="3084"/>
        <w:gridCol w:w="551"/>
        <w:gridCol w:w="1410"/>
        <w:gridCol w:w="1744"/>
        <w:gridCol w:w="3165"/>
        <w:gridCol w:w="472"/>
        <w:gridCol w:w="1351"/>
        <w:gridCol w:w="1785"/>
      </w:tblGrid>
      <w:tr w:rsidR="00BD28D8" w:rsidRPr="0025129B" w14:paraId="77522BFF" w14:textId="77777777" w:rsidTr="00BA0DD4">
        <w:trPr>
          <w:trHeight w:val="300"/>
        </w:trPr>
        <w:tc>
          <w:tcPr>
            <w:tcW w:w="5000" w:type="pct"/>
            <w:gridSpan w:val="8"/>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764F684" w14:textId="77777777" w:rsidR="00BD28D8" w:rsidRPr="0025129B" w:rsidRDefault="00BD28D8" w:rsidP="0092031B">
            <w:pPr>
              <w:jc w:val="center"/>
              <w:rPr>
                <w:rFonts w:eastAsia="Times New Roman"/>
                <w:b/>
                <w:bCs/>
                <w:color w:val="000000"/>
                <w:sz w:val="20"/>
                <w:szCs w:val="20"/>
                <w:lang w:eastAsia="es-CL"/>
              </w:rPr>
            </w:pPr>
            <w:r w:rsidRPr="0025129B">
              <w:rPr>
                <w:rFonts w:eastAsia="Times New Roman"/>
                <w:b/>
                <w:bCs/>
                <w:color w:val="000000"/>
                <w:sz w:val="20"/>
                <w:szCs w:val="20"/>
                <w:lang w:eastAsia="es-CL"/>
              </w:rPr>
              <w:t xml:space="preserve">Registros </w:t>
            </w:r>
          </w:p>
        </w:tc>
      </w:tr>
      <w:tr w:rsidR="00BD28D8" w:rsidRPr="0025129B" w14:paraId="13FAE87A" w14:textId="77777777" w:rsidTr="001F16EB">
        <w:trPr>
          <w:trHeight w:val="3458"/>
        </w:trPr>
        <w:tc>
          <w:tcPr>
            <w:tcW w:w="2503" w:type="pct"/>
            <w:gridSpan w:val="4"/>
            <w:tcBorders>
              <w:top w:val="nil"/>
              <w:left w:val="single" w:sz="4" w:space="0" w:color="auto"/>
              <w:right w:val="single" w:sz="4" w:space="0" w:color="auto"/>
            </w:tcBorders>
            <w:shd w:val="clear" w:color="auto" w:fill="auto"/>
            <w:noWrap/>
            <w:vAlign w:val="center"/>
            <w:hideMark/>
          </w:tcPr>
          <w:p w14:paraId="1B18F3F6" w14:textId="1CDBE5DB" w:rsidR="00BD28D8" w:rsidRPr="0025129B" w:rsidRDefault="00BD28D8" w:rsidP="00BA0DD4">
            <w:pPr>
              <w:jc w:val="center"/>
              <w:rPr>
                <w:rFonts w:eastAsia="Times New Roman"/>
                <w:color w:val="000000"/>
                <w:sz w:val="20"/>
                <w:szCs w:val="20"/>
                <w:lang w:eastAsia="es-CL"/>
              </w:rPr>
            </w:pPr>
            <w:r w:rsidRPr="00BD28D8">
              <w:rPr>
                <w:rFonts w:eastAsia="Times New Roman"/>
                <w:noProof/>
                <w:color w:val="000000"/>
                <w:sz w:val="20"/>
                <w:szCs w:val="20"/>
                <w:lang w:eastAsia="es-CL"/>
              </w:rPr>
              <w:drawing>
                <wp:inline distT="0" distB="0" distL="0" distR="0" wp14:anchorId="1D660CD6" wp14:editId="0ADD56E5">
                  <wp:extent cx="1865376" cy="2187625"/>
                  <wp:effectExtent l="0" t="0" r="1905" b="3175"/>
                  <wp:docPr id="33" name="Imagen 33" descr="C:\Eve\2016\Denuncias\Aves Santa maría de Liray S.A\Inspección 2016\Fotos 20-04-16\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Eve\2016\Denuncias\Aves Santa maría de Liray S.A\Inspección 2016\Fotos 20-04-16\15.jpg"/>
                          <pic:cNvPicPr>
                            <a:picLocks noChangeAspect="1" noChangeArrowheads="1"/>
                          </pic:cNvPicPr>
                        </pic:nvPicPr>
                        <pic:blipFill rotWithShape="1">
                          <a:blip r:embed="rId28">
                            <a:extLst>
                              <a:ext uri="{28A0092B-C50C-407E-A947-70E740481C1C}">
                                <a14:useLocalDpi xmlns:a14="http://schemas.microsoft.com/office/drawing/2010/main" val="0"/>
                              </a:ext>
                            </a:extLst>
                          </a:blip>
                          <a:srcRect t="2487" b="9635"/>
                          <a:stretch/>
                        </pic:blipFill>
                        <pic:spPr bwMode="auto">
                          <a:xfrm>
                            <a:off x="0" y="0"/>
                            <a:ext cx="1888619" cy="221488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497" w:type="pct"/>
            <w:gridSpan w:val="4"/>
            <w:tcBorders>
              <w:top w:val="nil"/>
              <w:left w:val="single" w:sz="4" w:space="0" w:color="auto"/>
              <w:right w:val="single" w:sz="4" w:space="0" w:color="auto"/>
            </w:tcBorders>
            <w:shd w:val="clear" w:color="auto" w:fill="auto"/>
            <w:noWrap/>
            <w:vAlign w:val="center"/>
            <w:hideMark/>
          </w:tcPr>
          <w:p w14:paraId="58B4324F" w14:textId="1ACB8ECD" w:rsidR="00BD28D8" w:rsidRPr="0025129B" w:rsidRDefault="00BA0DD4" w:rsidP="005E2DA3">
            <w:pPr>
              <w:jc w:val="center"/>
              <w:rPr>
                <w:rFonts w:eastAsia="Times New Roman"/>
                <w:color w:val="000000"/>
                <w:sz w:val="20"/>
                <w:szCs w:val="20"/>
                <w:lang w:eastAsia="es-CL"/>
              </w:rPr>
            </w:pPr>
            <w:r w:rsidRPr="00BA0DD4">
              <w:rPr>
                <w:rFonts w:eastAsia="Times New Roman"/>
                <w:noProof/>
                <w:color w:val="000000"/>
                <w:sz w:val="20"/>
                <w:szCs w:val="20"/>
                <w:lang w:eastAsia="es-CL"/>
              </w:rPr>
              <w:drawing>
                <wp:inline distT="0" distB="0" distL="0" distR="0" wp14:anchorId="47A5BF0D" wp14:editId="6FDEDA09">
                  <wp:extent cx="2896819" cy="2170686"/>
                  <wp:effectExtent l="0" t="0" r="0" b="1270"/>
                  <wp:docPr id="34" name="Imagen 34" descr="C:\Eve\2016\Denuncias\Aves Santa maría de Liray S.A\Inspección 2016\Fotos 20-04-16\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Eve\2016\Denuncias\Aves Santa maría de Liray S.A\Inspección 2016\Fotos 20-04-16\16.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917753" cy="2186373"/>
                          </a:xfrm>
                          <a:prstGeom prst="rect">
                            <a:avLst/>
                          </a:prstGeom>
                          <a:noFill/>
                          <a:ln>
                            <a:noFill/>
                          </a:ln>
                        </pic:spPr>
                      </pic:pic>
                    </a:graphicData>
                  </a:graphic>
                </wp:inline>
              </w:drawing>
            </w:r>
          </w:p>
        </w:tc>
      </w:tr>
      <w:tr w:rsidR="00BD28D8" w:rsidRPr="0025129B" w14:paraId="432E3B5C" w14:textId="77777777" w:rsidTr="00BA0DD4">
        <w:trPr>
          <w:trHeight w:val="300"/>
        </w:trPr>
        <w:tc>
          <w:tcPr>
            <w:tcW w:w="1340" w:type="pct"/>
            <w:gridSpan w:val="2"/>
            <w:tcBorders>
              <w:top w:val="single" w:sz="4" w:space="0" w:color="auto"/>
              <w:left w:val="single" w:sz="4" w:space="0" w:color="auto"/>
              <w:bottom w:val="single" w:sz="4" w:space="0" w:color="auto"/>
              <w:right w:val="nil"/>
            </w:tcBorders>
            <w:shd w:val="clear" w:color="auto" w:fill="auto"/>
            <w:noWrap/>
            <w:vAlign w:val="center"/>
            <w:hideMark/>
          </w:tcPr>
          <w:p w14:paraId="1BB559C1" w14:textId="77777777" w:rsidR="00BD28D8" w:rsidRPr="0025129B" w:rsidRDefault="00BD28D8" w:rsidP="0092031B">
            <w:pPr>
              <w:pStyle w:val="Descripcin"/>
              <w:rPr>
                <w:rFonts w:eastAsia="Times New Roman"/>
                <w:color w:val="000000"/>
                <w:lang w:eastAsia="es-CL"/>
              </w:rPr>
            </w:pPr>
            <w:r w:rsidRPr="0025129B">
              <w:t xml:space="preserve">Fotografía </w:t>
            </w:r>
            <w:r w:rsidRPr="0025129B">
              <w:fldChar w:fldCharType="begin"/>
            </w:r>
            <w:r w:rsidRPr="0025129B">
              <w:instrText xml:space="preserve"> SEQ Fotografía \* ARABIC </w:instrText>
            </w:r>
            <w:r w:rsidRPr="0025129B">
              <w:fldChar w:fldCharType="separate"/>
            </w:r>
            <w:r>
              <w:rPr>
                <w:noProof/>
              </w:rPr>
              <w:t>1</w:t>
            </w:r>
            <w:r w:rsidRPr="0025129B">
              <w:fldChar w:fldCharType="end"/>
            </w:r>
            <w:r w:rsidRPr="0025129B">
              <w:t>.</w:t>
            </w:r>
          </w:p>
        </w:tc>
        <w:tc>
          <w:tcPr>
            <w:tcW w:w="1163"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740F4E4" w14:textId="77777777" w:rsidR="00BD28D8" w:rsidRPr="0025129B" w:rsidRDefault="00BD28D8" w:rsidP="0092031B">
            <w:pPr>
              <w:jc w:val="left"/>
              <w:rPr>
                <w:rFonts w:eastAsia="Times New Roman"/>
                <w:b/>
                <w:color w:val="000000"/>
                <w:sz w:val="18"/>
                <w:szCs w:val="18"/>
                <w:lang w:eastAsia="es-CL"/>
              </w:rPr>
            </w:pPr>
            <w:r w:rsidRPr="0025129B">
              <w:rPr>
                <w:rFonts w:eastAsia="Times New Roman"/>
                <w:b/>
                <w:color w:val="000000"/>
                <w:sz w:val="18"/>
                <w:szCs w:val="18"/>
                <w:lang w:eastAsia="es-CL"/>
              </w:rPr>
              <w:t>Fecha:</w:t>
            </w:r>
            <w:r>
              <w:rPr>
                <w:rFonts w:eastAsia="Times New Roman"/>
                <w:b/>
                <w:color w:val="000000"/>
                <w:sz w:val="18"/>
                <w:szCs w:val="18"/>
                <w:lang w:eastAsia="es-CL"/>
              </w:rPr>
              <w:t xml:space="preserve"> </w:t>
            </w:r>
            <w:r>
              <w:rPr>
                <w:rFonts w:eastAsia="Times New Roman"/>
                <w:color w:val="000000"/>
                <w:sz w:val="18"/>
                <w:szCs w:val="18"/>
                <w:lang w:eastAsia="es-CL"/>
              </w:rPr>
              <w:t>20-04-2016</w:t>
            </w:r>
          </w:p>
        </w:tc>
        <w:tc>
          <w:tcPr>
            <w:tcW w:w="1341" w:type="pct"/>
            <w:gridSpan w:val="2"/>
            <w:tcBorders>
              <w:top w:val="single" w:sz="4" w:space="0" w:color="auto"/>
              <w:left w:val="nil"/>
              <w:bottom w:val="single" w:sz="4" w:space="0" w:color="auto"/>
              <w:right w:val="nil"/>
            </w:tcBorders>
            <w:shd w:val="clear" w:color="auto" w:fill="auto"/>
            <w:noWrap/>
            <w:vAlign w:val="center"/>
            <w:hideMark/>
          </w:tcPr>
          <w:p w14:paraId="31FF9603" w14:textId="77777777" w:rsidR="00BD28D8" w:rsidRPr="0025129B" w:rsidRDefault="00BD28D8" w:rsidP="0092031B">
            <w:pPr>
              <w:pStyle w:val="Descripcin"/>
            </w:pPr>
            <w:r w:rsidRPr="0025129B">
              <w:t xml:space="preserve">Fotografía </w:t>
            </w:r>
            <w:r w:rsidRPr="0025129B">
              <w:fldChar w:fldCharType="begin"/>
            </w:r>
            <w:r w:rsidRPr="0025129B">
              <w:instrText xml:space="preserve"> SEQ Fotografía \* ARABIC </w:instrText>
            </w:r>
            <w:r w:rsidRPr="0025129B">
              <w:fldChar w:fldCharType="separate"/>
            </w:r>
            <w:r>
              <w:rPr>
                <w:noProof/>
              </w:rPr>
              <w:t>2</w:t>
            </w:r>
            <w:r w:rsidRPr="0025129B">
              <w:fldChar w:fldCharType="end"/>
            </w:r>
            <w:r>
              <w:t>.</w:t>
            </w:r>
          </w:p>
        </w:tc>
        <w:tc>
          <w:tcPr>
            <w:tcW w:w="1156"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52AB9FF" w14:textId="77777777" w:rsidR="00BD28D8" w:rsidRPr="0025129B" w:rsidRDefault="00BD28D8" w:rsidP="0092031B">
            <w:pPr>
              <w:jc w:val="left"/>
              <w:rPr>
                <w:rFonts w:eastAsia="Times New Roman"/>
                <w:b/>
                <w:color w:val="000000"/>
                <w:sz w:val="18"/>
                <w:szCs w:val="18"/>
                <w:lang w:eastAsia="es-CL"/>
              </w:rPr>
            </w:pPr>
            <w:r w:rsidRPr="0025129B">
              <w:rPr>
                <w:rFonts w:eastAsia="Times New Roman"/>
                <w:b/>
                <w:color w:val="000000"/>
                <w:sz w:val="18"/>
                <w:szCs w:val="18"/>
                <w:lang w:eastAsia="es-CL"/>
              </w:rPr>
              <w:t>Fecha:</w:t>
            </w:r>
            <w:r>
              <w:rPr>
                <w:rFonts w:eastAsia="Times New Roman"/>
                <w:b/>
                <w:color w:val="000000"/>
                <w:sz w:val="18"/>
                <w:szCs w:val="18"/>
                <w:lang w:eastAsia="es-CL"/>
              </w:rPr>
              <w:t xml:space="preserve"> </w:t>
            </w:r>
            <w:r>
              <w:rPr>
                <w:rFonts w:eastAsia="Times New Roman"/>
                <w:color w:val="000000"/>
                <w:sz w:val="18"/>
                <w:szCs w:val="18"/>
                <w:lang w:eastAsia="es-CL"/>
              </w:rPr>
              <w:t>20-04-2016</w:t>
            </w:r>
          </w:p>
        </w:tc>
      </w:tr>
      <w:tr w:rsidR="00BD28D8" w14:paraId="55EB35AA" w14:textId="77777777" w:rsidTr="00BA0DD4">
        <w:trPr>
          <w:trHeight w:val="202"/>
        </w:trPr>
        <w:tc>
          <w:tcPr>
            <w:tcW w:w="1137" w:type="pct"/>
            <w:tcBorders>
              <w:top w:val="single" w:sz="4" w:space="0" w:color="auto"/>
              <w:left w:val="single" w:sz="4" w:space="0" w:color="auto"/>
              <w:bottom w:val="single" w:sz="4" w:space="0" w:color="auto"/>
              <w:right w:val="single" w:sz="4" w:space="0" w:color="000000"/>
            </w:tcBorders>
            <w:shd w:val="clear" w:color="auto" w:fill="auto"/>
            <w:vAlign w:val="center"/>
          </w:tcPr>
          <w:p w14:paraId="5FA81C73" w14:textId="77777777" w:rsidR="00BD28D8" w:rsidRDefault="00BD28D8" w:rsidP="0092031B">
            <w:pPr>
              <w:rPr>
                <w:rFonts w:eastAsia="Times New Roman"/>
                <w:b/>
                <w:color w:val="000000"/>
                <w:sz w:val="18"/>
                <w:szCs w:val="18"/>
                <w:lang w:eastAsia="es-CL"/>
              </w:rPr>
            </w:pPr>
            <w:r>
              <w:rPr>
                <w:rFonts w:eastAsia="Times New Roman"/>
                <w:b/>
                <w:color w:val="000000"/>
                <w:sz w:val="18"/>
                <w:szCs w:val="18"/>
                <w:lang w:eastAsia="es-CL"/>
              </w:rPr>
              <w:t xml:space="preserve">Coordenadas DATUM </w:t>
            </w:r>
            <w:r w:rsidRPr="00E83EF5">
              <w:rPr>
                <w:rFonts w:eastAsia="Times New Roman"/>
                <w:b/>
                <w:color w:val="000000"/>
                <w:sz w:val="18"/>
                <w:szCs w:val="18"/>
                <w:lang w:eastAsia="es-CL"/>
              </w:rPr>
              <w:t>WGS84 HUSO</w:t>
            </w:r>
            <w:r>
              <w:rPr>
                <w:rFonts w:eastAsia="Times New Roman"/>
                <w:b/>
                <w:color w:val="000000"/>
                <w:sz w:val="18"/>
                <w:szCs w:val="18"/>
                <w:lang w:eastAsia="es-CL"/>
              </w:rPr>
              <w:t xml:space="preserve"> 19S</w:t>
            </w:r>
          </w:p>
        </w:tc>
        <w:tc>
          <w:tcPr>
            <w:tcW w:w="723" w:type="pct"/>
            <w:gridSpan w:val="2"/>
            <w:tcBorders>
              <w:top w:val="single" w:sz="4" w:space="0" w:color="auto"/>
              <w:left w:val="single" w:sz="4" w:space="0" w:color="auto"/>
              <w:bottom w:val="single" w:sz="4" w:space="0" w:color="auto"/>
              <w:right w:val="single" w:sz="4" w:space="0" w:color="000000"/>
            </w:tcBorders>
            <w:shd w:val="clear" w:color="auto" w:fill="auto"/>
            <w:vAlign w:val="center"/>
          </w:tcPr>
          <w:p w14:paraId="4F58546C" w14:textId="637D0A1F" w:rsidR="00BD28D8" w:rsidRDefault="00BD28D8" w:rsidP="00BD28D8">
            <w:pPr>
              <w:rPr>
                <w:rFonts w:eastAsia="Times New Roman"/>
                <w:b/>
                <w:color w:val="000000"/>
                <w:sz w:val="18"/>
                <w:szCs w:val="18"/>
                <w:lang w:eastAsia="es-CL"/>
              </w:rPr>
            </w:pPr>
            <w:r w:rsidRPr="00557733">
              <w:rPr>
                <w:rFonts w:ascii="Calibri" w:eastAsia="Times New Roman" w:hAnsi="Calibri"/>
                <w:b/>
                <w:color w:val="000000"/>
                <w:sz w:val="18"/>
                <w:szCs w:val="18"/>
                <w:lang w:eastAsia="es-CL"/>
              </w:rPr>
              <w:t>Norte:</w:t>
            </w:r>
            <w:r w:rsidRPr="00557733">
              <w:rPr>
                <w:rFonts w:ascii="Calibri" w:eastAsia="Times New Roman" w:hAnsi="Calibri"/>
                <w:color w:val="000000"/>
                <w:sz w:val="18"/>
                <w:szCs w:val="18"/>
                <w:lang w:eastAsia="es-CL"/>
              </w:rPr>
              <w:t xml:space="preserve"> </w:t>
            </w:r>
            <w:r w:rsidRPr="00E57868">
              <w:rPr>
                <w:rFonts w:ascii="Calibri" w:eastAsia="Times New Roman" w:hAnsi="Calibri"/>
                <w:color w:val="000000"/>
                <w:sz w:val="18"/>
                <w:szCs w:val="18"/>
                <w:lang w:eastAsia="es-CL"/>
              </w:rPr>
              <w:t xml:space="preserve"> </w:t>
            </w:r>
            <w:r w:rsidR="00BA0DD4">
              <w:rPr>
                <w:rFonts w:ascii="Calibri" w:eastAsia="Times New Roman" w:hAnsi="Calibri"/>
                <w:color w:val="000000"/>
                <w:sz w:val="18"/>
                <w:szCs w:val="18"/>
                <w:lang w:eastAsia="es-CL"/>
              </w:rPr>
              <w:t>6.320.024 m.</w:t>
            </w:r>
          </w:p>
        </w:tc>
        <w:tc>
          <w:tcPr>
            <w:tcW w:w="643" w:type="pct"/>
            <w:tcBorders>
              <w:top w:val="single" w:sz="4" w:space="0" w:color="auto"/>
              <w:left w:val="single" w:sz="4" w:space="0" w:color="auto"/>
              <w:bottom w:val="single" w:sz="4" w:space="0" w:color="auto"/>
              <w:right w:val="single" w:sz="4" w:space="0" w:color="000000"/>
            </w:tcBorders>
            <w:shd w:val="clear" w:color="auto" w:fill="auto"/>
            <w:vAlign w:val="center"/>
          </w:tcPr>
          <w:p w14:paraId="0AAB9B9D" w14:textId="4EFA2931" w:rsidR="00BD28D8" w:rsidRDefault="00BD28D8" w:rsidP="00BD28D8">
            <w:pPr>
              <w:rPr>
                <w:rFonts w:eastAsia="Times New Roman"/>
                <w:b/>
                <w:color w:val="000000"/>
                <w:sz w:val="18"/>
                <w:szCs w:val="18"/>
                <w:lang w:eastAsia="es-CL"/>
              </w:rPr>
            </w:pPr>
            <w:r>
              <w:rPr>
                <w:rFonts w:ascii="Calibri" w:eastAsia="Times New Roman" w:hAnsi="Calibri"/>
                <w:b/>
                <w:color w:val="000000"/>
                <w:sz w:val="18"/>
                <w:szCs w:val="18"/>
                <w:lang w:eastAsia="es-CL"/>
              </w:rPr>
              <w:t>E</w:t>
            </w:r>
            <w:r w:rsidRPr="00557733">
              <w:rPr>
                <w:rFonts w:ascii="Calibri" w:eastAsia="Times New Roman" w:hAnsi="Calibri"/>
                <w:b/>
                <w:color w:val="000000"/>
                <w:sz w:val="18"/>
                <w:szCs w:val="18"/>
                <w:lang w:eastAsia="es-CL"/>
              </w:rPr>
              <w:t>ste:</w:t>
            </w:r>
            <w:r w:rsidRPr="00557733">
              <w:rPr>
                <w:rFonts w:ascii="Calibri" w:eastAsia="Times New Roman" w:hAnsi="Calibri"/>
                <w:color w:val="000000"/>
                <w:sz w:val="18"/>
                <w:szCs w:val="18"/>
                <w:lang w:eastAsia="es-CL"/>
              </w:rPr>
              <w:t xml:space="preserve"> </w:t>
            </w:r>
            <w:r w:rsidR="00BA0DD4">
              <w:rPr>
                <w:rFonts w:ascii="Calibri" w:eastAsia="Times New Roman" w:hAnsi="Calibri"/>
                <w:color w:val="000000"/>
                <w:sz w:val="18"/>
                <w:szCs w:val="18"/>
                <w:lang w:eastAsia="es-CL"/>
              </w:rPr>
              <w:t>337.326 m.</w:t>
            </w:r>
          </w:p>
        </w:tc>
        <w:tc>
          <w:tcPr>
            <w:tcW w:w="1167" w:type="pct"/>
            <w:tcBorders>
              <w:top w:val="single" w:sz="4" w:space="0" w:color="auto"/>
              <w:left w:val="single" w:sz="4" w:space="0" w:color="auto"/>
              <w:bottom w:val="single" w:sz="4" w:space="0" w:color="auto"/>
              <w:right w:val="single" w:sz="4" w:space="0" w:color="000000"/>
            </w:tcBorders>
            <w:shd w:val="clear" w:color="auto" w:fill="auto"/>
            <w:vAlign w:val="center"/>
          </w:tcPr>
          <w:p w14:paraId="747D8A7B" w14:textId="77777777" w:rsidR="00BD28D8" w:rsidRDefault="00BD28D8" w:rsidP="0092031B">
            <w:pPr>
              <w:rPr>
                <w:rFonts w:eastAsia="Times New Roman"/>
                <w:b/>
                <w:color w:val="000000"/>
                <w:sz w:val="18"/>
                <w:szCs w:val="18"/>
                <w:lang w:eastAsia="es-CL"/>
              </w:rPr>
            </w:pPr>
            <w:r>
              <w:rPr>
                <w:rFonts w:eastAsia="Times New Roman"/>
                <w:b/>
                <w:color w:val="000000"/>
                <w:sz w:val="18"/>
                <w:szCs w:val="18"/>
                <w:lang w:eastAsia="es-CL"/>
              </w:rPr>
              <w:t xml:space="preserve">Coordenadas DATUM </w:t>
            </w:r>
            <w:r w:rsidRPr="00E83EF5">
              <w:rPr>
                <w:rFonts w:eastAsia="Times New Roman"/>
                <w:b/>
                <w:color w:val="000000"/>
                <w:sz w:val="18"/>
                <w:szCs w:val="18"/>
                <w:lang w:eastAsia="es-CL"/>
              </w:rPr>
              <w:t>WGS84 HUSO</w:t>
            </w:r>
            <w:r>
              <w:rPr>
                <w:rFonts w:eastAsia="Times New Roman"/>
                <w:b/>
                <w:color w:val="000000"/>
                <w:sz w:val="18"/>
                <w:szCs w:val="18"/>
                <w:lang w:eastAsia="es-CL"/>
              </w:rPr>
              <w:t xml:space="preserve"> 19S</w:t>
            </w:r>
          </w:p>
        </w:tc>
        <w:tc>
          <w:tcPr>
            <w:tcW w:w="672" w:type="pct"/>
            <w:gridSpan w:val="2"/>
            <w:tcBorders>
              <w:top w:val="single" w:sz="4" w:space="0" w:color="auto"/>
              <w:left w:val="single" w:sz="4" w:space="0" w:color="auto"/>
              <w:bottom w:val="single" w:sz="4" w:space="0" w:color="auto"/>
              <w:right w:val="single" w:sz="4" w:space="0" w:color="000000"/>
            </w:tcBorders>
            <w:shd w:val="clear" w:color="auto" w:fill="auto"/>
            <w:vAlign w:val="center"/>
          </w:tcPr>
          <w:p w14:paraId="0F369695" w14:textId="6E0B2626" w:rsidR="00BD28D8" w:rsidRDefault="00BD28D8" w:rsidP="00BD28D8">
            <w:pPr>
              <w:rPr>
                <w:rFonts w:eastAsia="Times New Roman"/>
                <w:b/>
                <w:color w:val="000000"/>
                <w:sz w:val="18"/>
                <w:szCs w:val="18"/>
                <w:lang w:eastAsia="es-CL"/>
              </w:rPr>
            </w:pPr>
            <w:r w:rsidRPr="00557733">
              <w:rPr>
                <w:rFonts w:ascii="Calibri" w:eastAsia="Times New Roman" w:hAnsi="Calibri"/>
                <w:b/>
                <w:color w:val="000000"/>
                <w:sz w:val="18"/>
                <w:szCs w:val="18"/>
                <w:lang w:eastAsia="es-CL"/>
              </w:rPr>
              <w:t>Norte:</w:t>
            </w:r>
            <w:r w:rsidRPr="00557733">
              <w:rPr>
                <w:rFonts w:ascii="Calibri" w:eastAsia="Times New Roman" w:hAnsi="Calibri"/>
                <w:color w:val="000000"/>
                <w:sz w:val="18"/>
                <w:szCs w:val="18"/>
                <w:lang w:eastAsia="es-CL"/>
              </w:rPr>
              <w:t xml:space="preserve"> </w:t>
            </w:r>
            <w:r w:rsidRPr="00E57868">
              <w:rPr>
                <w:rFonts w:ascii="Calibri" w:eastAsia="Times New Roman" w:hAnsi="Calibri"/>
                <w:color w:val="000000"/>
                <w:sz w:val="18"/>
                <w:szCs w:val="18"/>
                <w:lang w:eastAsia="es-CL"/>
              </w:rPr>
              <w:t xml:space="preserve"> </w:t>
            </w:r>
            <w:r w:rsidR="00BA0DD4">
              <w:rPr>
                <w:rFonts w:ascii="Calibri" w:eastAsia="Times New Roman" w:hAnsi="Calibri"/>
                <w:color w:val="000000"/>
                <w:sz w:val="18"/>
                <w:szCs w:val="18"/>
                <w:lang w:eastAsia="es-CL"/>
              </w:rPr>
              <w:t>6.320.024 m.</w:t>
            </w:r>
          </w:p>
        </w:tc>
        <w:tc>
          <w:tcPr>
            <w:tcW w:w="658" w:type="pct"/>
            <w:tcBorders>
              <w:top w:val="single" w:sz="4" w:space="0" w:color="auto"/>
              <w:left w:val="single" w:sz="4" w:space="0" w:color="auto"/>
              <w:bottom w:val="single" w:sz="4" w:space="0" w:color="auto"/>
              <w:right w:val="single" w:sz="4" w:space="0" w:color="000000"/>
            </w:tcBorders>
            <w:shd w:val="clear" w:color="auto" w:fill="auto"/>
            <w:vAlign w:val="center"/>
          </w:tcPr>
          <w:p w14:paraId="3C3B9C62" w14:textId="2F8C0715" w:rsidR="00BD28D8" w:rsidRDefault="00BD28D8" w:rsidP="00BD28D8">
            <w:pPr>
              <w:rPr>
                <w:rFonts w:eastAsia="Times New Roman"/>
                <w:b/>
                <w:color w:val="000000"/>
                <w:sz w:val="18"/>
                <w:szCs w:val="18"/>
                <w:lang w:eastAsia="es-CL"/>
              </w:rPr>
            </w:pPr>
            <w:r>
              <w:rPr>
                <w:rFonts w:ascii="Calibri" w:eastAsia="Times New Roman" w:hAnsi="Calibri"/>
                <w:b/>
                <w:color w:val="000000"/>
                <w:sz w:val="18"/>
                <w:szCs w:val="18"/>
                <w:lang w:eastAsia="es-CL"/>
              </w:rPr>
              <w:t>E</w:t>
            </w:r>
            <w:r w:rsidRPr="00557733">
              <w:rPr>
                <w:rFonts w:ascii="Calibri" w:eastAsia="Times New Roman" w:hAnsi="Calibri"/>
                <w:b/>
                <w:color w:val="000000"/>
                <w:sz w:val="18"/>
                <w:szCs w:val="18"/>
                <w:lang w:eastAsia="es-CL"/>
              </w:rPr>
              <w:t>ste:</w:t>
            </w:r>
            <w:r w:rsidR="00BA0DD4">
              <w:rPr>
                <w:rFonts w:ascii="Calibri" w:eastAsia="Times New Roman" w:hAnsi="Calibri"/>
                <w:b/>
                <w:color w:val="000000"/>
                <w:sz w:val="18"/>
                <w:szCs w:val="18"/>
                <w:lang w:eastAsia="es-CL"/>
              </w:rPr>
              <w:t xml:space="preserve"> </w:t>
            </w:r>
            <w:r w:rsidR="00BA0DD4" w:rsidRPr="00BA0DD4">
              <w:rPr>
                <w:rFonts w:ascii="Calibri" w:eastAsia="Times New Roman" w:hAnsi="Calibri"/>
                <w:color w:val="000000"/>
                <w:sz w:val="18"/>
                <w:szCs w:val="18"/>
                <w:lang w:eastAsia="es-CL"/>
              </w:rPr>
              <w:t>337.326 m.</w:t>
            </w:r>
            <w:r w:rsidRPr="00557733">
              <w:rPr>
                <w:rFonts w:ascii="Calibri" w:eastAsia="Times New Roman" w:hAnsi="Calibri"/>
                <w:color w:val="000000"/>
                <w:sz w:val="18"/>
                <w:szCs w:val="18"/>
                <w:lang w:eastAsia="es-CL"/>
              </w:rPr>
              <w:t xml:space="preserve"> </w:t>
            </w:r>
          </w:p>
        </w:tc>
      </w:tr>
      <w:tr w:rsidR="00BD28D8" w:rsidRPr="0025129B" w14:paraId="7A5DED0E" w14:textId="77777777" w:rsidTr="00BA7D7B">
        <w:trPr>
          <w:trHeight w:val="261"/>
        </w:trPr>
        <w:tc>
          <w:tcPr>
            <w:tcW w:w="2503" w:type="pct"/>
            <w:gridSpan w:val="4"/>
            <w:tcBorders>
              <w:top w:val="single" w:sz="4" w:space="0" w:color="auto"/>
              <w:left w:val="single" w:sz="4" w:space="0" w:color="auto"/>
              <w:bottom w:val="single" w:sz="4" w:space="0" w:color="auto"/>
              <w:right w:val="single" w:sz="4" w:space="0" w:color="000000"/>
            </w:tcBorders>
            <w:shd w:val="clear" w:color="auto" w:fill="auto"/>
            <w:hideMark/>
          </w:tcPr>
          <w:p w14:paraId="3B76A156" w14:textId="3BBE7EAB" w:rsidR="00BD28D8" w:rsidRPr="0025129B" w:rsidRDefault="00BD28D8" w:rsidP="0092031B">
            <w:pPr>
              <w:rPr>
                <w:rFonts w:eastAsia="Times New Roman"/>
                <w:b/>
                <w:color w:val="000000"/>
                <w:sz w:val="18"/>
                <w:szCs w:val="18"/>
                <w:lang w:eastAsia="es-CL"/>
              </w:rPr>
            </w:pPr>
            <w:r>
              <w:rPr>
                <w:rFonts w:eastAsia="Times New Roman"/>
                <w:b/>
                <w:color w:val="000000"/>
                <w:sz w:val="18"/>
                <w:szCs w:val="18"/>
                <w:lang w:eastAsia="es-CL"/>
              </w:rPr>
              <w:t>Descripción m</w:t>
            </w:r>
            <w:r w:rsidRPr="0025129B">
              <w:rPr>
                <w:rFonts w:eastAsia="Times New Roman"/>
                <w:b/>
                <w:color w:val="000000"/>
                <w:sz w:val="18"/>
                <w:szCs w:val="18"/>
                <w:lang w:eastAsia="es-CL"/>
              </w:rPr>
              <w:t xml:space="preserve">edio de </w:t>
            </w:r>
            <w:r>
              <w:rPr>
                <w:rFonts w:eastAsia="Times New Roman"/>
                <w:b/>
                <w:color w:val="000000"/>
                <w:sz w:val="18"/>
                <w:szCs w:val="18"/>
                <w:lang w:eastAsia="es-CL"/>
              </w:rPr>
              <w:t>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r w:rsidR="005110F5">
              <w:rPr>
                <w:rFonts w:eastAsia="Times New Roman"/>
                <w:color w:val="000000"/>
                <w:sz w:val="18"/>
                <w:szCs w:val="18"/>
                <w:lang w:eastAsia="es-CL"/>
              </w:rPr>
              <w:t>Pabellón en construcción con sistema de recolección de guano automático.</w:t>
            </w:r>
          </w:p>
        </w:tc>
        <w:tc>
          <w:tcPr>
            <w:tcW w:w="2497" w:type="pct"/>
            <w:gridSpan w:val="4"/>
            <w:tcBorders>
              <w:top w:val="single" w:sz="4" w:space="0" w:color="auto"/>
              <w:left w:val="single" w:sz="4" w:space="0" w:color="auto"/>
              <w:bottom w:val="single" w:sz="4" w:space="0" w:color="auto"/>
              <w:right w:val="single" w:sz="4" w:space="0" w:color="000000"/>
            </w:tcBorders>
            <w:shd w:val="clear" w:color="auto" w:fill="auto"/>
            <w:hideMark/>
          </w:tcPr>
          <w:p w14:paraId="51182D45" w14:textId="6DE70BC1" w:rsidR="00BD28D8" w:rsidRPr="0025129B" w:rsidRDefault="00BD28D8" w:rsidP="0092031B">
            <w:pPr>
              <w:rPr>
                <w:rFonts w:eastAsia="Times New Roman"/>
                <w:b/>
                <w:color w:val="000000"/>
                <w:sz w:val="18"/>
                <w:szCs w:val="18"/>
                <w:lang w:eastAsia="es-CL"/>
              </w:rPr>
            </w:pPr>
            <w:r>
              <w:rPr>
                <w:rFonts w:eastAsia="Times New Roman"/>
                <w:b/>
                <w:color w:val="000000"/>
                <w:sz w:val="18"/>
                <w:szCs w:val="18"/>
                <w:lang w:eastAsia="es-CL"/>
              </w:rPr>
              <w:t>Descripción m</w:t>
            </w:r>
            <w:r w:rsidRPr="0025129B">
              <w:rPr>
                <w:rFonts w:eastAsia="Times New Roman"/>
                <w:b/>
                <w:color w:val="000000"/>
                <w:sz w:val="18"/>
                <w:szCs w:val="18"/>
                <w:lang w:eastAsia="es-CL"/>
              </w:rPr>
              <w:t xml:space="preserve">edio de </w:t>
            </w:r>
            <w:r>
              <w:rPr>
                <w:rFonts w:eastAsia="Times New Roman"/>
                <w:b/>
                <w:color w:val="000000"/>
                <w:sz w:val="18"/>
                <w:szCs w:val="18"/>
                <w:lang w:eastAsia="es-CL"/>
              </w:rPr>
              <w:t>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r w:rsidR="005110F5">
              <w:rPr>
                <w:rFonts w:eastAsia="Times New Roman"/>
                <w:color w:val="000000"/>
                <w:sz w:val="18"/>
                <w:szCs w:val="18"/>
                <w:lang w:eastAsia="es-CL"/>
              </w:rPr>
              <w:t>Camión tolva en proceso de recolección de guano desde pabellones.</w:t>
            </w:r>
          </w:p>
          <w:p w14:paraId="278D7F6B" w14:textId="77777777" w:rsidR="00BA7D7B" w:rsidRPr="0025129B" w:rsidRDefault="00BA7D7B" w:rsidP="0092031B">
            <w:pPr>
              <w:rPr>
                <w:rFonts w:eastAsia="Times New Roman"/>
                <w:b/>
                <w:color w:val="000000"/>
                <w:sz w:val="18"/>
                <w:szCs w:val="18"/>
                <w:lang w:eastAsia="es-CL"/>
              </w:rPr>
            </w:pPr>
          </w:p>
        </w:tc>
      </w:tr>
      <w:tr w:rsidR="00BA7D7B" w:rsidRPr="00413B4C" w14:paraId="2DCB3C30" w14:textId="77777777" w:rsidTr="00A44E2F">
        <w:trPr>
          <w:trHeight w:val="274"/>
        </w:trPr>
        <w:tc>
          <w:tcPr>
            <w:tcW w:w="5000" w:type="pct"/>
            <w:gridSpan w:val="8"/>
            <w:tcBorders>
              <w:top w:val="single" w:sz="4" w:space="0" w:color="auto"/>
              <w:left w:val="single" w:sz="4" w:space="0" w:color="auto"/>
              <w:bottom w:val="single" w:sz="4" w:space="0" w:color="auto"/>
              <w:right w:val="single" w:sz="4" w:space="0" w:color="auto"/>
            </w:tcBorders>
            <w:shd w:val="clear" w:color="auto" w:fill="auto"/>
            <w:noWrap/>
            <w:vAlign w:val="center"/>
          </w:tcPr>
          <w:p w14:paraId="7D046CB4" w14:textId="77777777" w:rsidR="00BA7D7B" w:rsidRPr="00413B4C" w:rsidRDefault="00BA7D7B" w:rsidP="00A44E2F">
            <w:pPr>
              <w:jc w:val="center"/>
              <w:rPr>
                <w:rFonts w:eastAsia="Times New Roman"/>
                <w:noProof/>
                <w:color w:val="000000"/>
                <w:sz w:val="20"/>
                <w:szCs w:val="20"/>
                <w:lang w:eastAsia="es-CL"/>
              </w:rPr>
            </w:pPr>
            <w:r w:rsidRPr="0025129B">
              <w:rPr>
                <w:rFonts w:eastAsia="Times New Roman"/>
                <w:b/>
                <w:bCs/>
                <w:color w:val="000000"/>
                <w:sz w:val="20"/>
                <w:szCs w:val="20"/>
                <w:lang w:eastAsia="es-CL"/>
              </w:rPr>
              <w:lastRenderedPageBreak/>
              <w:t>Registros</w:t>
            </w:r>
          </w:p>
        </w:tc>
      </w:tr>
      <w:tr w:rsidR="00BA7D7B" w:rsidRPr="0025129B" w14:paraId="59CE034D" w14:textId="77777777" w:rsidTr="00A44E2F">
        <w:trPr>
          <w:trHeight w:val="3075"/>
        </w:trPr>
        <w:tc>
          <w:tcPr>
            <w:tcW w:w="2503" w:type="pct"/>
            <w:gridSpan w:val="4"/>
            <w:tcBorders>
              <w:top w:val="single" w:sz="4" w:space="0" w:color="auto"/>
              <w:left w:val="single" w:sz="4" w:space="0" w:color="auto"/>
              <w:right w:val="single" w:sz="4" w:space="0" w:color="auto"/>
            </w:tcBorders>
            <w:shd w:val="clear" w:color="auto" w:fill="auto"/>
            <w:noWrap/>
            <w:vAlign w:val="center"/>
            <w:hideMark/>
          </w:tcPr>
          <w:p w14:paraId="68D0CE95" w14:textId="77777777" w:rsidR="00BA7D7B" w:rsidRPr="0025129B" w:rsidRDefault="00BA7D7B" w:rsidP="00A44E2F">
            <w:pPr>
              <w:jc w:val="center"/>
              <w:rPr>
                <w:rFonts w:eastAsia="Times New Roman"/>
                <w:color w:val="000000"/>
                <w:sz w:val="20"/>
                <w:szCs w:val="20"/>
                <w:lang w:eastAsia="es-CL"/>
              </w:rPr>
            </w:pPr>
            <w:r w:rsidRPr="00335218">
              <w:rPr>
                <w:rFonts w:eastAsia="Times New Roman"/>
                <w:noProof/>
                <w:color w:val="000000"/>
                <w:sz w:val="20"/>
                <w:szCs w:val="20"/>
                <w:lang w:eastAsia="es-CL"/>
              </w:rPr>
              <w:drawing>
                <wp:inline distT="0" distB="0" distL="0" distR="0" wp14:anchorId="5EA7A892" wp14:editId="50836505">
                  <wp:extent cx="2737426" cy="2055572"/>
                  <wp:effectExtent l="0" t="0" r="6350" b="1905"/>
                  <wp:docPr id="7" name="Imagen 7" descr="C:\Eve\2016\Denuncias\Aves Santa maría de Liray S.A\Inspección 2016\Fotos 20-04-1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Eve\2016\Denuncias\Aves Santa maría de Liray S.A\Inspección 2016\Fotos 20-04-16\1.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788503" cy="2093926"/>
                          </a:xfrm>
                          <a:prstGeom prst="rect">
                            <a:avLst/>
                          </a:prstGeom>
                          <a:noFill/>
                          <a:ln>
                            <a:noFill/>
                          </a:ln>
                        </pic:spPr>
                      </pic:pic>
                    </a:graphicData>
                  </a:graphic>
                </wp:inline>
              </w:drawing>
            </w:r>
          </w:p>
        </w:tc>
        <w:tc>
          <w:tcPr>
            <w:tcW w:w="2497" w:type="pct"/>
            <w:gridSpan w:val="4"/>
            <w:tcBorders>
              <w:top w:val="single" w:sz="4" w:space="0" w:color="auto"/>
              <w:left w:val="single" w:sz="4" w:space="0" w:color="auto"/>
              <w:right w:val="single" w:sz="4" w:space="0" w:color="auto"/>
            </w:tcBorders>
            <w:shd w:val="clear" w:color="auto" w:fill="auto"/>
            <w:noWrap/>
            <w:hideMark/>
          </w:tcPr>
          <w:p w14:paraId="2D921F78" w14:textId="77777777" w:rsidR="00BA7D7B" w:rsidRPr="0025129B" w:rsidRDefault="00BA7D7B" w:rsidP="00A44E2F">
            <w:pPr>
              <w:jc w:val="center"/>
              <w:rPr>
                <w:rFonts w:eastAsia="Times New Roman"/>
                <w:color w:val="000000"/>
                <w:sz w:val="20"/>
                <w:szCs w:val="20"/>
                <w:lang w:eastAsia="es-CL"/>
              </w:rPr>
            </w:pPr>
            <w:r w:rsidRPr="00413B4C">
              <w:rPr>
                <w:rFonts w:eastAsia="Times New Roman"/>
                <w:noProof/>
                <w:color w:val="000000"/>
                <w:sz w:val="20"/>
                <w:szCs w:val="20"/>
                <w:lang w:eastAsia="es-CL"/>
              </w:rPr>
              <w:drawing>
                <wp:inline distT="0" distB="0" distL="0" distR="0" wp14:anchorId="117A27BD" wp14:editId="30400E2F">
                  <wp:extent cx="2713912" cy="2033625"/>
                  <wp:effectExtent l="0" t="0" r="0" b="5080"/>
                  <wp:docPr id="8" name="Imagen 8" descr="C:\Eve\2016\Denuncias\Aves Santa maría de Liray S.A\Inspección 2016\Fotos 20-04-1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Eve\2016\Denuncias\Aves Santa maría de Liray S.A\Inspección 2016\Fotos 20-04-16\2.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731195" cy="2046575"/>
                          </a:xfrm>
                          <a:prstGeom prst="rect">
                            <a:avLst/>
                          </a:prstGeom>
                          <a:noFill/>
                          <a:ln>
                            <a:noFill/>
                          </a:ln>
                        </pic:spPr>
                      </pic:pic>
                    </a:graphicData>
                  </a:graphic>
                </wp:inline>
              </w:drawing>
            </w:r>
          </w:p>
        </w:tc>
      </w:tr>
      <w:tr w:rsidR="00BA7D7B" w:rsidRPr="0025129B" w14:paraId="64EC23E4" w14:textId="77777777" w:rsidTr="00A44E2F">
        <w:trPr>
          <w:trHeight w:val="300"/>
        </w:trPr>
        <w:tc>
          <w:tcPr>
            <w:tcW w:w="1340" w:type="pct"/>
            <w:gridSpan w:val="2"/>
            <w:tcBorders>
              <w:top w:val="single" w:sz="4" w:space="0" w:color="auto"/>
              <w:left w:val="single" w:sz="4" w:space="0" w:color="auto"/>
              <w:bottom w:val="single" w:sz="4" w:space="0" w:color="auto"/>
              <w:right w:val="nil"/>
            </w:tcBorders>
            <w:shd w:val="clear" w:color="auto" w:fill="auto"/>
            <w:noWrap/>
            <w:vAlign w:val="center"/>
            <w:hideMark/>
          </w:tcPr>
          <w:p w14:paraId="4F619077" w14:textId="77777777" w:rsidR="00BA7D7B" w:rsidRPr="0025129B" w:rsidRDefault="00BA7D7B" w:rsidP="00A44E2F">
            <w:pPr>
              <w:pStyle w:val="Descripcin"/>
              <w:rPr>
                <w:rFonts w:eastAsia="Times New Roman"/>
                <w:color w:val="000000"/>
                <w:lang w:eastAsia="es-CL"/>
              </w:rPr>
            </w:pPr>
            <w:r w:rsidRPr="0025129B">
              <w:t xml:space="preserve">Fotografía </w:t>
            </w:r>
            <w:r>
              <w:t>3</w:t>
            </w:r>
            <w:r w:rsidRPr="0025129B">
              <w:t>.</w:t>
            </w:r>
          </w:p>
        </w:tc>
        <w:tc>
          <w:tcPr>
            <w:tcW w:w="1163"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CF009DB" w14:textId="77777777" w:rsidR="00BA7D7B" w:rsidRPr="0025129B" w:rsidRDefault="00BA7D7B" w:rsidP="00A44E2F">
            <w:pPr>
              <w:jc w:val="left"/>
              <w:rPr>
                <w:rFonts w:eastAsia="Times New Roman"/>
                <w:b/>
                <w:color w:val="000000"/>
                <w:sz w:val="18"/>
                <w:szCs w:val="18"/>
                <w:lang w:eastAsia="es-CL"/>
              </w:rPr>
            </w:pPr>
            <w:r w:rsidRPr="0025129B">
              <w:rPr>
                <w:rFonts w:eastAsia="Times New Roman"/>
                <w:b/>
                <w:color w:val="000000"/>
                <w:sz w:val="18"/>
                <w:szCs w:val="18"/>
                <w:lang w:eastAsia="es-CL"/>
              </w:rPr>
              <w:t>Fecha:</w:t>
            </w:r>
            <w:r>
              <w:rPr>
                <w:rFonts w:eastAsia="Times New Roman"/>
                <w:b/>
                <w:color w:val="000000"/>
                <w:sz w:val="18"/>
                <w:szCs w:val="18"/>
                <w:lang w:eastAsia="es-CL"/>
              </w:rPr>
              <w:t xml:space="preserve"> </w:t>
            </w:r>
            <w:r>
              <w:rPr>
                <w:rFonts w:eastAsia="Times New Roman"/>
                <w:color w:val="000000"/>
                <w:sz w:val="18"/>
                <w:szCs w:val="18"/>
                <w:lang w:eastAsia="es-CL"/>
              </w:rPr>
              <w:t>20-04-2016</w:t>
            </w:r>
          </w:p>
        </w:tc>
        <w:tc>
          <w:tcPr>
            <w:tcW w:w="1341" w:type="pct"/>
            <w:gridSpan w:val="2"/>
            <w:tcBorders>
              <w:top w:val="single" w:sz="4" w:space="0" w:color="auto"/>
              <w:left w:val="nil"/>
              <w:bottom w:val="single" w:sz="4" w:space="0" w:color="auto"/>
              <w:right w:val="nil"/>
            </w:tcBorders>
            <w:shd w:val="clear" w:color="auto" w:fill="auto"/>
            <w:noWrap/>
            <w:vAlign w:val="center"/>
            <w:hideMark/>
          </w:tcPr>
          <w:p w14:paraId="4FB71496" w14:textId="77777777" w:rsidR="00BA7D7B" w:rsidRPr="0025129B" w:rsidRDefault="00BA7D7B" w:rsidP="00A44E2F">
            <w:pPr>
              <w:pStyle w:val="Descripcin"/>
            </w:pPr>
            <w:r w:rsidRPr="0025129B">
              <w:t xml:space="preserve">Fotografía </w:t>
            </w:r>
            <w:r>
              <w:t>4.</w:t>
            </w:r>
          </w:p>
        </w:tc>
        <w:tc>
          <w:tcPr>
            <w:tcW w:w="1156"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D9DAC6A" w14:textId="77777777" w:rsidR="00BA7D7B" w:rsidRPr="0025129B" w:rsidRDefault="00BA7D7B" w:rsidP="00A44E2F">
            <w:pPr>
              <w:jc w:val="left"/>
              <w:rPr>
                <w:rFonts w:eastAsia="Times New Roman"/>
                <w:b/>
                <w:color w:val="000000"/>
                <w:sz w:val="18"/>
                <w:szCs w:val="18"/>
                <w:lang w:eastAsia="es-CL"/>
              </w:rPr>
            </w:pPr>
            <w:r w:rsidRPr="0025129B">
              <w:rPr>
                <w:rFonts w:eastAsia="Times New Roman"/>
                <w:b/>
                <w:color w:val="000000"/>
                <w:sz w:val="18"/>
                <w:szCs w:val="18"/>
                <w:lang w:eastAsia="es-CL"/>
              </w:rPr>
              <w:t>Fecha:</w:t>
            </w:r>
            <w:r>
              <w:rPr>
                <w:rFonts w:eastAsia="Times New Roman"/>
                <w:b/>
                <w:color w:val="000000"/>
                <w:sz w:val="18"/>
                <w:szCs w:val="18"/>
                <w:lang w:eastAsia="es-CL"/>
              </w:rPr>
              <w:t xml:space="preserve"> </w:t>
            </w:r>
            <w:r>
              <w:rPr>
                <w:rFonts w:eastAsia="Times New Roman"/>
                <w:color w:val="000000"/>
                <w:sz w:val="18"/>
                <w:szCs w:val="18"/>
                <w:lang w:eastAsia="es-CL"/>
              </w:rPr>
              <w:t>20-04-2016</w:t>
            </w:r>
          </w:p>
        </w:tc>
      </w:tr>
      <w:tr w:rsidR="00BA7D7B" w14:paraId="4509AFA1" w14:textId="77777777" w:rsidTr="00A44E2F">
        <w:trPr>
          <w:trHeight w:val="202"/>
        </w:trPr>
        <w:tc>
          <w:tcPr>
            <w:tcW w:w="1137" w:type="pct"/>
            <w:tcBorders>
              <w:top w:val="single" w:sz="4" w:space="0" w:color="auto"/>
              <w:left w:val="single" w:sz="4" w:space="0" w:color="auto"/>
              <w:bottom w:val="single" w:sz="4" w:space="0" w:color="auto"/>
              <w:right w:val="single" w:sz="4" w:space="0" w:color="000000"/>
            </w:tcBorders>
            <w:shd w:val="clear" w:color="auto" w:fill="auto"/>
            <w:vAlign w:val="center"/>
          </w:tcPr>
          <w:p w14:paraId="5229C34F" w14:textId="77777777" w:rsidR="00BA7D7B" w:rsidRDefault="00BA7D7B" w:rsidP="00A44E2F">
            <w:pPr>
              <w:rPr>
                <w:rFonts w:eastAsia="Times New Roman"/>
                <w:b/>
                <w:color w:val="000000"/>
                <w:sz w:val="18"/>
                <w:szCs w:val="18"/>
                <w:lang w:eastAsia="es-CL"/>
              </w:rPr>
            </w:pPr>
            <w:r>
              <w:rPr>
                <w:rFonts w:eastAsia="Times New Roman"/>
                <w:b/>
                <w:color w:val="000000"/>
                <w:sz w:val="18"/>
                <w:szCs w:val="18"/>
                <w:lang w:eastAsia="es-CL"/>
              </w:rPr>
              <w:t xml:space="preserve">Coordenadas DATUM </w:t>
            </w:r>
            <w:r w:rsidRPr="00E83EF5">
              <w:rPr>
                <w:rFonts w:eastAsia="Times New Roman"/>
                <w:b/>
                <w:color w:val="000000"/>
                <w:sz w:val="18"/>
                <w:szCs w:val="18"/>
                <w:lang w:eastAsia="es-CL"/>
              </w:rPr>
              <w:t>WGS84 HUSO</w:t>
            </w:r>
            <w:r>
              <w:rPr>
                <w:rFonts w:eastAsia="Times New Roman"/>
                <w:b/>
                <w:color w:val="000000"/>
                <w:sz w:val="18"/>
                <w:szCs w:val="18"/>
                <w:lang w:eastAsia="es-CL"/>
              </w:rPr>
              <w:t xml:space="preserve"> 19S</w:t>
            </w:r>
          </w:p>
        </w:tc>
        <w:tc>
          <w:tcPr>
            <w:tcW w:w="723" w:type="pct"/>
            <w:gridSpan w:val="2"/>
            <w:tcBorders>
              <w:top w:val="single" w:sz="4" w:space="0" w:color="auto"/>
              <w:left w:val="single" w:sz="4" w:space="0" w:color="auto"/>
              <w:bottom w:val="single" w:sz="4" w:space="0" w:color="auto"/>
              <w:right w:val="single" w:sz="4" w:space="0" w:color="000000"/>
            </w:tcBorders>
            <w:shd w:val="clear" w:color="auto" w:fill="auto"/>
            <w:vAlign w:val="center"/>
          </w:tcPr>
          <w:p w14:paraId="2736939B" w14:textId="77777777" w:rsidR="00BA7D7B" w:rsidRDefault="00BA7D7B" w:rsidP="00A44E2F">
            <w:pPr>
              <w:rPr>
                <w:rFonts w:eastAsia="Times New Roman"/>
                <w:b/>
                <w:color w:val="000000"/>
                <w:sz w:val="18"/>
                <w:szCs w:val="18"/>
                <w:lang w:eastAsia="es-CL"/>
              </w:rPr>
            </w:pPr>
            <w:r w:rsidRPr="00557733">
              <w:rPr>
                <w:rFonts w:ascii="Calibri" w:eastAsia="Times New Roman" w:hAnsi="Calibri"/>
                <w:b/>
                <w:color w:val="000000"/>
                <w:sz w:val="18"/>
                <w:szCs w:val="18"/>
                <w:lang w:eastAsia="es-CL"/>
              </w:rPr>
              <w:t>Norte:</w:t>
            </w:r>
            <w:r w:rsidRPr="00557733">
              <w:rPr>
                <w:rFonts w:ascii="Calibri" w:eastAsia="Times New Roman" w:hAnsi="Calibri"/>
                <w:color w:val="000000"/>
                <w:sz w:val="18"/>
                <w:szCs w:val="18"/>
                <w:lang w:eastAsia="es-CL"/>
              </w:rPr>
              <w:t xml:space="preserve"> </w:t>
            </w:r>
            <w:r w:rsidRPr="00E57868">
              <w:rPr>
                <w:rFonts w:ascii="Calibri" w:eastAsia="Times New Roman" w:hAnsi="Calibri"/>
                <w:color w:val="000000"/>
                <w:sz w:val="18"/>
                <w:szCs w:val="18"/>
                <w:lang w:eastAsia="es-CL"/>
              </w:rPr>
              <w:t xml:space="preserve"> </w:t>
            </w:r>
            <w:r>
              <w:rPr>
                <w:rFonts w:ascii="Calibri" w:eastAsia="Times New Roman" w:hAnsi="Calibri"/>
                <w:color w:val="000000"/>
                <w:sz w:val="18"/>
                <w:szCs w:val="18"/>
                <w:lang w:eastAsia="es-CL"/>
              </w:rPr>
              <w:t xml:space="preserve">6.320.143 </w:t>
            </w:r>
            <w:r w:rsidRPr="00B55F51">
              <w:rPr>
                <w:rFonts w:ascii="Calibri" w:eastAsia="Times New Roman" w:hAnsi="Calibri"/>
                <w:color w:val="000000"/>
                <w:sz w:val="18"/>
                <w:szCs w:val="18"/>
                <w:lang w:eastAsia="es-CL"/>
              </w:rPr>
              <w:t>m.</w:t>
            </w:r>
          </w:p>
        </w:tc>
        <w:tc>
          <w:tcPr>
            <w:tcW w:w="643" w:type="pct"/>
            <w:tcBorders>
              <w:top w:val="single" w:sz="4" w:space="0" w:color="auto"/>
              <w:left w:val="single" w:sz="4" w:space="0" w:color="auto"/>
              <w:bottom w:val="single" w:sz="4" w:space="0" w:color="auto"/>
              <w:right w:val="single" w:sz="4" w:space="0" w:color="000000"/>
            </w:tcBorders>
            <w:shd w:val="clear" w:color="auto" w:fill="auto"/>
            <w:vAlign w:val="center"/>
          </w:tcPr>
          <w:p w14:paraId="73C955FB" w14:textId="77777777" w:rsidR="00BA7D7B" w:rsidRDefault="00BA7D7B" w:rsidP="00A44E2F">
            <w:pPr>
              <w:rPr>
                <w:rFonts w:eastAsia="Times New Roman"/>
                <w:b/>
                <w:color w:val="000000"/>
                <w:sz w:val="18"/>
                <w:szCs w:val="18"/>
                <w:lang w:eastAsia="es-CL"/>
              </w:rPr>
            </w:pPr>
            <w:r>
              <w:rPr>
                <w:rFonts w:ascii="Calibri" w:eastAsia="Times New Roman" w:hAnsi="Calibri"/>
                <w:b/>
                <w:color w:val="000000"/>
                <w:sz w:val="18"/>
                <w:szCs w:val="18"/>
                <w:lang w:eastAsia="es-CL"/>
              </w:rPr>
              <w:t>E</w:t>
            </w:r>
            <w:r w:rsidRPr="00557733">
              <w:rPr>
                <w:rFonts w:ascii="Calibri" w:eastAsia="Times New Roman" w:hAnsi="Calibri"/>
                <w:b/>
                <w:color w:val="000000"/>
                <w:sz w:val="18"/>
                <w:szCs w:val="18"/>
                <w:lang w:eastAsia="es-CL"/>
              </w:rPr>
              <w:t>ste:</w:t>
            </w:r>
            <w:r w:rsidRPr="00557733">
              <w:rPr>
                <w:rFonts w:ascii="Calibri" w:eastAsia="Times New Roman" w:hAnsi="Calibri"/>
                <w:color w:val="000000"/>
                <w:sz w:val="18"/>
                <w:szCs w:val="18"/>
                <w:lang w:eastAsia="es-CL"/>
              </w:rPr>
              <w:t xml:space="preserve"> </w:t>
            </w:r>
            <w:r>
              <w:rPr>
                <w:rFonts w:ascii="Calibri" w:eastAsia="Times New Roman" w:hAnsi="Calibri"/>
                <w:color w:val="000000"/>
                <w:sz w:val="18"/>
                <w:szCs w:val="18"/>
                <w:lang w:eastAsia="es-CL"/>
              </w:rPr>
              <w:t>337.649 m.</w:t>
            </w:r>
          </w:p>
        </w:tc>
        <w:tc>
          <w:tcPr>
            <w:tcW w:w="1167" w:type="pct"/>
            <w:tcBorders>
              <w:top w:val="single" w:sz="4" w:space="0" w:color="auto"/>
              <w:left w:val="single" w:sz="4" w:space="0" w:color="auto"/>
              <w:bottom w:val="single" w:sz="4" w:space="0" w:color="auto"/>
              <w:right w:val="single" w:sz="4" w:space="0" w:color="000000"/>
            </w:tcBorders>
            <w:shd w:val="clear" w:color="auto" w:fill="auto"/>
            <w:vAlign w:val="center"/>
          </w:tcPr>
          <w:p w14:paraId="0DF472A0" w14:textId="77777777" w:rsidR="00BA7D7B" w:rsidRDefault="00BA7D7B" w:rsidP="00A44E2F">
            <w:pPr>
              <w:rPr>
                <w:rFonts w:eastAsia="Times New Roman"/>
                <w:b/>
                <w:color w:val="000000"/>
                <w:sz w:val="18"/>
                <w:szCs w:val="18"/>
                <w:lang w:eastAsia="es-CL"/>
              </w:rPr>
            </w:pPr>
            <w:r>
              <w:rPr>
                <w:rFonts w:eastAsia="Times New Roman"/>
                <w:b/>
                <w:color w:val="000000"/>
                <w:sz w:val="18"/>
                <w:szCs w:val="18"/>
                <w:lang w:eastAsia="es-CL"/>
              </w:rPr>
              <w:t xml:space="preserve">Coordenadas DATUM </w:t>
            </w:r>
            <w:r w:rsidRPr="00E83EF5">
              <w:rPr>
                <w:rFonts w:eastAsia="Times New Roman"/>
                <w:b/>
                <w:color w:val="000000"/>
                <w:sz w:val="18"/>
                <w:szCs w:val="18"/>
                <w:lang w:eastAsia="es-CL"/>
              </w:rPr>
              <w:t>WGS84 HUSO</w:t>
            </w:r>
            <w:r>
              <w:rPr>
                <w:rFonts w:eastAsia="Times New Roman"/>
                <w:b/>
                <w:color w:val="000000"/>
                <w:sz w:val="18"/>
                <w:szCs w:val="18"/>
                <w:lang w:eastAsia="es-CL"/>
              </w:rPr>
              <w:t xml:space="preserve"> 19S</w:t>
            </w:r>
          </w:p>
        </w:tc>
        <w:tc>
          <w:tcPr>
            <w:tcW w:w="672" w:type="pct"/>
            <w:gridSpan w:val="2"/>
            <w:tcBorders>
              <w:top w:val="single" w:sz="4" w:space="0" w:color="auto"/>
              <w:left w:val="single" w:sz="4" w:space="0" w:color="auto"/>
              <w:bottom w:val="single" w:sz="4" w:space="0" w:color="auto"/>
              <w:right w:val="single" w:sz="4" w:space="0" w:color="000000"/>
            </w:tcBorders>
            <w:shd w:val="clear" w:color="auto" w:fill="auto"/>
            <w:vAlign w:val="center"/>
          </w:tcPr>
          <w:p w14:paraId="75DE2216" w14:textId="77777777" w:rsidR="00BA7D7B" w:rsidRDefault="00BA7D7B" w:rsidP="00A44E2F">
            <w:pPr>
              <w:rPr>
                <w:rFonts w:eastAsia="Times New Roman"/>
                <w:b/>
                <w:color w:val="000000"/>
                <w:sz w:val="18"/>
                <w:szCs w:val="18"/>
                <w:lang w:eastAsia="es-CL"/>
              </w:rPr>
            </w:pPr>
            <w:r w:rsidRPr="00557733">
              <w:rPr>
                <w:rFonts w:ascii="Calibri" w:eastAsia="Times New Roman" w:hAnsi="Calibri"/>
                <w:b/>
                <w:color w:val="000000"/>
                <w:sz w:val="18"/>
                <w:szCs w:val="18"/>
                <w:lang w:eastAsia="es-CL"/>
              </w:rPr>
              <w:t>Norte:</w:t>
            </w:r>
            <w:r w:rsidRPr="00557733">
              <w:rPr>
                <w:rFonts w:ascii="Calibri" w:eastAsia="Times New Roman" w:hAnsi="Calibri"/>
                <w:color w:val="000000"/>
                <w:sz w:val="18"/>
                <w:szCs w:val="18"/>
                <w:lang w:eastAsia="es-CL"/>
              </w:rPr>
              <w:t xml:space="preserve"> </w:t>
            </w:r>
            <w:r w:rsidRPr="00E57868">
              <w:rPr>
                <w:rFonts w:ascii="Calibri" w:eastAsia="Times New Roman" w:hAnsi="Calibri"/>
                <w:color w:val="000000"/>
                <w:sz w:val="18"/>
                <w:szCs w:val="18"/>
                <w:lang w:eastAsia="es-CL"/>
              </w:rPr>
              <w:t xml:space="preserve"> </w:t>
            </w:r>
            <w:r>
              <w:rPr>
                <w:rFonts w:ascii="Calibri" w:eastAsia="Times New Roman" w:hAnsi="Calibri"/>
                <w:color w:val="000000"/>
                <w:sz w:val="18"/>
                <w:szCs w:val="18"/>
                <w:lang w:eastAsia="es-CL"/>
              </w:rPr>
              <w:t xml:space="preserve">6.320.143 </w:t>
            </w:r>
            <w:r w:rsidRPr="00B55F51">
              <w:rPr>
                <w:rFonts w:ascii="Calibri" w:eastAsia="Times New Roman" w:hAnsi="Calibri"/>
                <w:color w:val="000000"/>
                <w:sz w:val="18"/>
                <w:szCs w:val="18"/>
                <w:lang w:eastAsia="es-CL"/>
              </w:rPr>
              <w:t>m.</w:t>
            </w:r>
          </w:p>
        </w:tc>
        <w:tc>
          <w:tcPr>
            <w:tcW w:w="658" w:type="pct"/>
            <w:tcBorders>
              <w:top w:val="single" w:sz="4" w:space="0" w:color="auto"/>
              <w:left w:val="single" w:sz="4" w:space="0" w:color="auto"/>
              <w:bottom w:val="single" w:sz="4" w:space="0" w:color="auto"/>
              <w:right w:val="single" w:sz="4" w:space="0" w:color="000000"/>
            </w:tcBorders>
            <w:shd w:val="clear" w:color="auto" w:fill="auto"/>
            <w:vAlign w:val="center"/>
          </w:tcPr>
          <w:p w14:paraId="65CEAE82" w14:textId="77777777" w:rsidR="00BA7D7B" w:rsidRDefault="00BA7D7B" w:rsidP="00A44E2F">
            <w:pPr>
              <w:rPr>
                <w:rFonts w:eastAsia="Times New Roman"/>
                <w:b/>
                <w:color w:val="000000"/>
                <w:sz w:val="18"/>
                <w:szCs w:val="18"/>
                <w:lang w:eastAsia="es-CL"/>
              </w:rPr>
            </w:pPr>
            <w:r>
              <w:rPr>
                <w:rFonts w:ascii="Calibri" w:eastAsia="Times New Roman" w:hAnsi="Calibri"/>
                <w:b/>
                <w:color w:val="000000"/>
                <w:sz w:val="18"/>
                <w:szCs w:val="18"/>
                <w:lang w:eastAsia="es-CL"/>
              </w:rPr>
              <w:t>E</w:t>
            </w:r>
            <w:r w:rsidRPr="00557733">
              <w:rPr>
                <w:rFonts w:ascii="Calibri" w:eastAsia="Times New Roman" w:hAnsi="Calibri"/>
                <w:b/>
                <w:color w:val="000000"/>
                <w:sz w:val="18"/>
                <w:szCs w:val="18"/>
                <w:lang w:eastAsia="es-CL"/>
              </w:rPr>
              <w:t>ste:</w:t>
            </w:r>
            <w:r w:rsidRPr="00557733">
              <w:rPr>
                <w:rFonts w:ascii="Calibri" w:eastAsia="Times New Roman" w:hAnsi="Calibri"/>
                <w:color w:val="000000"/>
                <w:sz w:val="18"/>
                <w:szCs w:val="18"/>
                <w:lang w:eastAsia="es-CL"/>
              </w:rPr>
              <w:t xml:space="preserve"> </w:t>
            </w:r>
            <w:r>
              <w:rPr>
                <w:rFonts w:ascii="Calibri" w:eastAsia="Times New Roman" w:hAnsi="Calibri"/>
                <w:color w:val="000000"/>
                <w:sz w:val="18"/>
                <w:szCs w:val="18"/>
                <w:lang w:eastAsia="es-CL"/>
              </w:rPr>
              <w:t>337.649 m.</w:t>
            </w:r>
          </w:p>
        </w:tc>
      </w:tr>
      <w:tr w:rsidR="00BA7D7B" w:rsidRPr="0025129B" w14:paraId="587E1DE2" w14:textId="77777777" w:rsidTr="00A44E2F">
        <w:trPr>
          <w:trHeight w:val="261"/>
        </w:trPr>
        <w:tc>
          <w:tcPr>
            <w:tcW w:w="2503" w:type="pct"/>
            <w:gridSpan w:val="4"/>
            <w:tcBorders>
              <w:top w:val="single" w:sz="4" w:space="0" w:color="auto"/>
              <w:left w:val="single" w:sz="4" w:space="0" w:color="auto"/>
              <w:bottom w:val="single" w:sz="4" w:space="0" w:color="auto"/>
              <w:right w:val="single" w:sz="4" w:space="0" w:color="000000"/>
            </w:tcBorders>
            <w:shd w:val="clear" w:color="auto" w:fill="auto"/>
            <w:hideMark/>
          </w:tcPr>
          <w:p w14:paraId="1FA39DBD" w14:textId="77777777" w:rsidR="00BA7D7B" w:rsidRPr="0025129B" w:rsidRDefault="00BA7D7B" w:rsidP="00A44E2F">
            <w:pPr>
              <w:rPr>
                <w:rFonts w:eastAsia="Times New Roman"/>
                <w:b/>
                <w:color w:val="000000"/>
                <w:sz w:val="18"/>
                <w:szCs w:val="18"/>
                <w:lang w:eastAsia="es-CL"/>
              </w:rPr>
            </w:pPr>
            <w:r>
              <w:rPr>
                <w:rFonts w:eastAsia="Times New Roman"/>
                <w:b/>
                <w:color w:val="000000"/>
                <w:sz w:val="18"/>
                <w:szCs w:val="18"/>
                <w:lang w:eastAsia="es-CL"/>
              </w:rPr>
              <w:t>Descripción m</w:t>
            </w:r>
            <w:r w:rsidRPr="0025129B">
              <w:rPr>
                <w:rFonts w:eastAsia="Times New Roman"/>
                <w:b/>
                <w:color w:val="000000"/>
                <w:sz w:val="18"/>
                <w:szCs w:val="18"/>
                <w:lang w:eastAsia="es-CL"/>
              </w:rPr>
              <w:t xml:space="preserve">edio de </w:t>
            </w:r>
            <w:r>
              <w:rPr>
                <w:rFonts w:eastAsia="Times New Roman"/>
                <w:b/>
                <w:color w:val="000000"/>
                <w:sz w:val="18"/>
                <w:szCs w:val="18"/>
                <w:lang w:eastAsia="es-CL"/>
              </w:rPr>
              <w:t>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r>
              <w:rPr>
                <w:rFonts w:eastAsia="Times New Roman"/>
                <w:color w:val="000000"/>
                <w:sz w:val="18"/>
                <w:szCs w:val="18"/>
                <w:lang w:eastAsia="es-CL"/>
              </w:rPr>
              <w:t>Galpón de compostaje de guano fresco.</w:t>
            </w:r>
          </w:p>
        </w:tc>
        <w:tc>
          <w:tcPr>
            <w:tcW w:w="2497" w:type="pct"/>
            <w:gridSpan w:val="4"/>
            <w:tcBorders>
              <w:top w:val="single" w:sz="4" w:space="0" w:color="auto"/>
              <w:left w:val="single" w:sz="4" w:space="0" w:color="auto"/>
              <w:bottom w:val="single" w:sz="4" w:space="0" w:color="auto"/>
              <w:right w:val="single" w:sz="4" w:space="0" w:color="000000"/>
            </w:tcBorders>
            <w:shd w:val="clear" w:color="auto" w:fill="auto"/>
            <w:hideMark/>
          </w:tcPr>
          <w:p w14:paraId="740B22C2" w14:textId="77777777" w:rsidR="00BA7D7B" w:rsidRDefault="00BA7D7B" w:rsidP="00A44E2F">
            <w:pPr>
              <w:rPr>
                <w:rFonts w:eastAsia="Times New Roman"/>
                <w:color w:val="000000"/>
                <w:sz w:val="18"/>
                <w:szCs w:val="18"/>
                <w:lang w:eastAsia="es-CL"/>
              </w:rPr>
            </w:pPr>
            <w:r>
              <w:rPr>
                <w:rFonts w:eastAsia="Times New Roman"/>
                <w:b/>
                <w:color w:val="000000"/>
                <w:sz w:val="18"/>
                <w:szCs w:val="18"/>
                <w:lang w:eastAsia="es-CL"/>
              </w:rPr>
              <w:t>Descripción m</w:t>
            </w:r>
            <w:r w:rsidRPr="0025129B">
              <w:rPr>
                <w:rFonts w:eastAsia="Times New Roman"/>
                <w:b/>
                <w:color w:val="000000"/>
                <w:sz w:val="18"/>
                <w:szCs w:val="18"/>
                <w:lang w:eastAsia="es-CL"/>
              </w:rPr>
              <w:t xml:space="preserve">edio de </w:t>
            </w:r>
            <w:r>
              <w:rPr>
                <w:rFonts w:eastAsia="Times New Roman"/>
                <w:b/>
                <w:color w:val="000000"/>
                <w:sz w:val="18"/>
                <w:szCs w:val="18"/>
                <w:lang w:eastAsia="es-CL"/>
              </w:rPr>
              <w:t>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r>
              <w:rPr>
                <w:rFonts w:eastAsia="Times New Roman"/>
                <w:color w:val="000000"/>
                <w:sz w:val="18"/>
                <w:szCs w:val="18"/>
                <w:lang w:eastAsia="es-CL"/>
              </w:rPr>
              <w:t>Sector cerrado para ingreso de camiones tolva con guano fresco desde pabellones de ave.</w:t>
            </w:r>
          </w:p>
          <w:p w14:paraId="62E724DD" w14:textId="77777777" w:rsidR="004F58A8" w:rsidRPr="0025129B" w:rsidRDefault="004F58A8" w:rsidP="00A44E2F">
            <w:pPr>
              <w:rPr>
                <w:rFonts w:eastAsia="Times New Roman"/>
                <w:b/>
                <w:color w:val="000000"/>
                <w:sz w:val="18"/>
                <w:szCs w:val="18"/>
                <w:lang w:eastAsia="es-CL"/>
              </w:rPr>
            </w:pPr>
          </w:p>
        </w:tc>
      </w:tr>
      <w:tr w:rsidR="00BA7D7B" w:rsidRPr="0025129B" w14:paraId="1BED733D" w14:textId="77777777" w:rsidTr="00A44E2F">
        <w:trPr>
          <w:trHeight w:val="851"/>
        </w:trPr>
        <w:tc>
          <w:tcPr>
            <w:tcW w:w="2503" w:type="pct"/>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22B86F" w14:textId="77777777" w:rsidR="00BA7D7B" w:rsidRPr="0025129B" w:rsidRDefault="00BA7D7B" w:rsidP="00A44E2F">
            <w:pPr>
              <w:jc w:val="center"/>
              <w:rPr>
                <w:rFonts w:eastAsia="Times New Roman"/>
                <w:color w:val="000000"/>
                <w:sz w:val="20"/>
                <w:szCs w:val="20"/>
                <w:lang w:eastAsia="es-CL"/>
              </w:rPr>
            </w:pPr>
            <w:r>
              <w:br w:type="page"/>
            </w:r>
            <w:r w:rsidRPr="00413B4C">
              <w:rPr>
                <w:noProof/>
                <w:lang w:eastAsia="es-CL"/>
              </w:rPr>
              <w:drawing>
                <wp:inline distT="0" distB="0" distL="0" distR="0" wp14:anchorId="1090DD64" wp14:editId="6B689ABB">
                  <wp:extent cx="2733435" cy="2048256"/>
                  <wp:effectExtent l="0" t="0" r="0" b="9525"/>
                  <wp:docPr id="11" name="Imagen 11" descr="C:\Eve\2016\Denuncias\Aves Santa maría de Liray S.A\Inspección 2016\Fotos 20-04-1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Eve\2016\Denuncias\Aves Santa maría de Liray S.A\Inspección 2016\Fotos 20-04-16\3.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739261" cy="2052622"/>
                          </a:xfrm>
                          <a:prstGeom prst="rect">
                            <a:avLst/>
                          </a:prstGeom>
                          <a:noFill/>
                          <a:ln>
                            <a:noFill/>
                          </a:ln>
                        </pic:spPr>
                      </pic:pic>
                    </a:graphicData>
                  </a:graphic>
                </wp:inline>
              </w:drawing>
            </w:r>
          </w:p>
        </w:tc>
        <w:tc>
          <w:tcPr>
            <w:tcW w:w="2497" w:type="pct"/>
            <w:gridSpan w:val="4"/>
            <w:tcBorders>
              <w:top w:val="single" w:sz="4" w:space="0" w:color="auto"/>
              <w:left w:val="single" w:sz="4" w:space="0" w:color="auto"/>
              <w:bottom w:val="single" w:sz="4" w:space="0" w:color="auto"/>
              <w:right w:val="single" w:sz="4" w:space="0" w:color="auto"/>
            </w:tcBorders>
            <w:shd w:val="clear" w:color="auto" w:fill="auto"/>
            <w:noWrap/>
            <w:hideMark/>
          </w:tcPr>
          <w:p w14:paraId="4D0A3704" w14:textId="77777777" w:rsidR="00BA7D7B" w:rsidRPr="0025129B" w:rsidRDefault="00BA7D7B" w:rsidP="00A44E2F">
            <w:pPr>
              <w:jc w:val="center"/>
              <w:rPr>
                <w:rFonts w:eastAsia="Times New Roman"/>
                <w:color w:val="000000"/>
                <w:sz w:val="20"/>
                <w:szCs w:val="20"/>
                <w:lang w:eastAsia="es-CL"/>
              </w:rPr>
            </w:pPr>
            <w:r w:rsidRPr="00413B4C">
              <w:rPr>
                <w:rFonts w:eastAsia="Times New Roman"/>
                <w:noProof/>
                <w:color w:val="000000"/>
                <w:sz w:val="20"/>
                <w:szCs w:val="20"/>
                <w:lang w:eastAsia="es-CL"/>
              </w:rPr>
              <w:drawing>
                <wp:inline distT="0" distB="0" distL="0" distR="0" wp14:anchorId="68098948" wp14:editId="1647A5AE">
                  <wp:extent cx="2728570" cy="2044610"/>
                  <wp:effectExtent l="0" t="0" r="0" b="0"/>
                  <wp:docPr id="13" name="Imagen 13" descr="C:\Eve\2016\Denuncias\Aves Santa maría de Liray S.A\Inspección 2016\Fotos 20-04-1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Eve\2016\Denuncias\Aves Santa maría de Liray S.A\Inspección 2016\Fotos 20-04-16\4.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744217" cy="2056335"/>
                          </a:xfrm>
                          <a:prstGeom prst="rect">
                            <a:avLst/>
                          </a:prstGeom>
                          <a:noFill/>
                          <a:ln>
                            <a:noFill/>
                          </a:ln>
                        </pic:spPr>
                      </pic:pic>
                    </a:graphicData>
                  </a:graphic>
                </wp:inline>
              </w:drawing>
            </w:r>
          </w:p>
        </w:tc>
      </w:tr>
      <w:tr w:rsidR="00BA7D7B" w:rsidRPr="0025129B" w14:paraId="2FC7CE28" w14:textId="77777777" w:rsidTr="00A44E2F">
        <w:trPr>
          <w:trHeight w:val="300"/>
        </w:trPr>
        <w:tc>
          <w:tcPr>
            <w:tcW w:w="1340" w:type="pct"/>
            <w:gridSpan w:val="2"/>
            <w:tcBorders>
              <w:top w:val="single" w:sz="4" w:space="0" w:color="auto"/>
              <w:left w:val="single" w:sz="4" w:space="0" w:color="auto"/>
              <w:bottom w:val="single" w:sz="4" w:space="0" w:color="auto"/>
              <w:right w:val="nil"/>
            </w:tcBorders>
            <w:shd w:val="clear" w:color="auto" w:fill="auto"/>
            <w:noWrap/>
            <w:vAlign w:val="center"/>
            <w:hideMark/>
          </w:tcPr>
          <w:p w14:paraId="7F6ABC61" w14:textId="77777777" w:rsidR="00BA7D7B" w:rsidRPr="0025129B" w:rsidRDefault="00BA7D7B" w:rsidP="00A44E2F">
            <w:pPr>
              <w:pStyle w:val="Descripcin"/>
              <w:rPr>
                <w:rFonts w:eastAsia="Times New Roman"/>
                <w:color w:val="000000"/>
                <w:lang w:eastAsia="es-CL"/>
              </w:rPr>
            </w:pPr>
            <w:r w:rsidRPr="0025129B">
              <w:t xml:space="preserve">Fotografía </w:t>
            </w:r>
            <w:r>
              <w:t>5</w:t>
            </w:r>
            <w:r w:rsidRPr="0025129B">
              <w:t>.</w:t>
            </w:r>
          </w:p>
        </w:tc>
        <w:tc>
          <w:tcPr>
            <w:tcW w:w="1163"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CC9D18B" w14:textId="77777777" w:rsidR="00BA7D7B" w:rsidRPr="0025129B" w:rsidRDefault="00BA7D7B" w:rsidP="00A44E2F">
            <w:pPr>
              <w:jc w:val="left"/>
              <w:rPr>
                <w:rFonts w:eastAsia="Times New Roman"/>
                <w:b/>
                <w:color w:val="000000"/>
                <w:sz w:val="18"/>
                <w:szCs w:val="18"/>
                <w:lang w:eastAsia="es-CL"/>
              </w:rPr>
            </w:pPr>
            <w:r w:rsidRPr="0025129B">
              <w:rPr>
                <w:rFonts w:eastAsia="Times New Roman"/>
                <w:b/>
                <w:color w:val="000000"/>
                <w:sz w:val="18"/>
                <w:szCs w:val="18"/>
                <w:lang w:eastAsia="es-CL"/>
              </w:rPr>
              <w:t>Fecha:</w:t>
            </w:r>
            <w:r>
              <w:rPr>
                <w:rFonts w:eastAsia="Times New Roman"/>
                <w:b/>
                <w:color w:val="000000"/>
                <w:sz w:val="18"/>
                <w:szCs w:val="18"/>
                <w:lang w:eastAsia="es-CL"/>
              </w:rPr>
              <w:t xml:space="preserve"> </w:t>
            </w:r>
            <w:r>
              <w:rPr>
                <w:rFonts w:eastAsia="Times New Roman"/>
                <w:color w:val="000000"/>
                <w:sz w:val="18"/>
                <w:szCs w:val="18"/>
                <w:lang w:eastAsia="es-CL"/>
              </w:rPr>
              <w:t>20-04-2016</w:t>
            </w:r>
          </w:p>
        </w:tc>
        <w:tc>
          <w:tcPr>
            <w:tcW w:w="1341" w:type="pct"/>
            <w:gridSpan w:val="2"/>
            <w:tcBorders>
              <w:top w:val="single" w:sz="4" w:space="0" w:color="auto"/>
              <w:left w:val="nil"/>
              <w:bottom w:val="single" w:sz="4" w:space="0" w:color="auto"/>
              <w:right w:val="nil"/>
            </w:tcBorders>
            <w:shd w:val="clear" w:color="auto" w:fill="auto"/>
            <w:noWrap/>
            <w:vAlign w:val="center"/>
            <w:hideMark/>
          </w:tcPr>
          <w:p w14:paraId="2578A886" w14:textId="77777777" w:rsidR="00BA7D7B" w:rsidRPr="0025129B" w:rsidRDefault="00BA7D7B" w:rsidP="00A44E2F">
            <w:pPr>
              <w:pStyle w:val="Descripcin"/>
            </w:pPr>
            <w:r w:rsidRPr="0025129B">
              <w:t xml:space="preserve">Fotografía </w:t>
            </w:r>
            <w:r>
              <w:t>6.</w:t>
            </w:r>
            <w:r w:rsidRPr="0025129B">
              <w:t xml:space="preserve"> </w:t>
            </w:r>
          </w:p>
        </w:tc>
        <w:tc>
          <w:tcPr>
            <w:tcW w:w="1156"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0E5ED28" w14:textId="77777777" w:rsidR="00BA7D7B" w:rsidRPr="0025129B" w:rsidRDefault="00BA7D7B" w:rsidP="00A44E2F">
            <w:pPr>
              <w:jc w:val="left"/>
              <w:rPr>
                <w:rFonts w:eastAsia="Times New Roman"/>
                <w:b/>
                <w:color w:val="000000"/>
                <w:sz w:val="18"/>
                <w:szCs w:val="18"/>
                <w:lang w:eastAsia="es-CL"/>
              </w:rPr>
            </w:pPr>
            <w:r w:rsidRPr="0025129B">
              <w:rPr>
                <w:rFonts w:eastAsia="Times New Roman"/>
                <w:b/>
                <w:color w:val="000000"/>
                <w:sz w:val="18"/>
                <w:szCs w:val="18"/>
                <w:lang w:eastAsia="es-CL"/>
              </w:rPr>
              <w:t>Fecha:</w:t>
            </w:r>
            <w:r>
              <w:rPr>
                <w:rFonts w:eastAsia="Times New Roman"/>
                <w:b/>
                <w:color w:val="000000"/>
                <w:sz w:val="18"/>
                <w:szCs w:val="18"/>
                <w:lang w:eastAsia="es-CL"/>
              </w:rPr>
              <w:t xml:space="preserve"> </w:t>
            </w:r>
            <w:r>
              <w:rPr>
                <w:rFonts w:eastAsia="Times New Roman"/>
                <w:color w:val="000000"/>
                <w:sz w:val="18"/>
                <w:szCs w:val="18"/>
                <w:lang w:eastAsia="es-CL"/>
              </w:rPr>
              <w:t>20-06-2016</w:t>
            </w:r>
          </w:p>
        </w:tc>
      </w:tr>
      <w:tr w:rsidR="00BA7D7B" w14:paraId="172471C0" w14:textId="77777777" w:rsidTr="00A44E2F">
        <w:trPr>
          <w:trHeight w:val="232"/>
        </w:trPr>
        <w:tc>
          <w:tcPr>
            <w:tcW w:w="1137" w:type="pct"/>
            <w:tcBorders>
              <w:top w:val="single" w:sz="4" w:space="0" w:color="auto"/>
              <w:left w:val="single" w:sz="4" w:space="0" w:color="auto"/>
              <w:bottom w:val="single" w:sz="4" w:space="0" w:color="auto"/>
              <w:right w:val="single" w:sz="4" w:space="0" w:color="000000"/>
            </w:tcBorders>
            <w:shd w:val="clear" w:color="auto" w:fill="auto"/>
            <w:vAlign w:val="center"/>
          </w:tcPr>
          <w:p w14:paraId="1F3C97F8" w14:textId="77777777" w:rsidR="00BA7D7B" w:rsidRDefault="00BA7D7B" w:rsidP="00A44E2F">
            <w:pPr>
              <w:rPr>
                <w:rFonts w:eastAsia="Times New Roman"/>
                <w:b/>
                <w:color w:val="000000"/>
                <w:sz w:val="18"/>
                <w:szCs w:val="18"/>
                <w:lang w:eastAsia="es-CL"/>
              </w:rPr>
            </w:pPr>
            <w:r>
              <w:rPr>
                <w:rFonts w:eastAsia="Times New Roman"/>
                <w:b/>
                <w:color w:val="000000"/>
                <w:sz w:val="18"/>
                <w:szCs w:val="18"/>
                <w:lang w:eastAsia="es-CL"/>
              </w:rPr>
              <w:t xml:space="preserve">Coordenadas DATUM </w:t>
            </w:r>
            <w:r w:rsidRPr="00E83EF5">
              <w:rPr>
                <w:rFonts w:eastAsia="Times New Roman"/>
                <w:b/>
                <w:color w:val="000000"/>
                <w:sz w:val="18"/>
                <w:szCs w:val="18"/>
                <w:lang w:eastAsia="es-CL"/>
              </w:rPr>
              <w:t>WGS84 HUSO</w:t>
            </w:r>
            <w:r>
              <w:rPr>
                <w:rFonts w:eastAsia="Times New Roman"/>
                <w:b/>
                <w:color w:val="000000"/>
                <w:sz w:val="18"/>
                <w:szCs w:val="18"/>
                <w:lang w:eastAsia="es-CL"/>
              </w:rPr>
              <w:t xml:space="preserve"> 19S</w:t>
            </w:r>
          </w:p>
        </w:tc>
        <w:tc>
          <w:tcPr>
            <w:tcW w:w="723" w:type="pct"/>
            <w:gridSpan w:val="2"/>
            <w:tcBorders>
              <w:top w:val="single" w:sz="4" w:space="0" w:color="auto"/>
              <w:left w:val="single" w:sz="4" w:space="0" w:color="auto"/>
              <w:bottom w:val="single" w:sz="4" w:space="0" w:color="auto"/>
              <w:right w:val="single" w:sz="4" w:space="0" w:color="000000"/>
            </w:tcBorders>
            <w:shd w:val="clear" w:color="auto" w:fill="auto"/>
            <w:vAlign w:val="center"/>
          </w:tcPr>
          <w:p w14:paraId="729ECAD9" w14:textId="77777777" w:rsidR="00BA7D7B" w:rsidRDefault="00BA7D7B" w:rsidP="00A44E2F">
            <w:pPr>
              <w:rPr>
                <w:rFonts w:eastAsia="Times New Roman"/>
                <w:b/>
                <w:color w:val="000000"/>
                <w:sz w:val="18"/>
                <w:szCs w:val="18"/>
                <w:lang w:eastAsia="es-CL"/>
              </w:rPr>
            </w:pPr>
            <w:r w:rsidRPr="00557733">
              <w:rPr>
                <w:rFonts w:ascii="Calibri" w:eastAsia="Times New Roman" w:hAnsi="Calibri"/>
                <w:b/>
                <w:color w:val="000000"/>
                <w:sz w:val="18"/>
                <w:szCs w:val="18"/>
                <w:lang w:eastAsia="es-CL"/>
              </w:rPr>
              <w:t>Norte:</w:t>
            </w:r>
            <w:r w:rsidRPr="00557733">
              <w:rPr>
                <w:rFonts w:ascii="Calibri" w:eastAsia="Times New Roman" w:hAnsi="Calibri"/>
                <w:color w:val="000000"/>
                <w:sz w:val="18"/>
                <w:szCs w:val="18"/>
                <w:lang w:eastAsia="es-CL"/>
              </w:rPr>
              <w:t xml:space="preserve"> </w:t>
            </w:r>
            <w:r w:rsidRPr="00E57868">
              <w:rPr>
                <w:rFonts w:ascii="Calibri" w:eastAsia="Times New Roman" w:hAnsi="Calibri"/>
                <w:color w:val="000000"/>
                <w:sz w:val="18"/>
                <w:szCs w:val="18"/>
                <w:lang w:eastAsia="es-CL"/>
              </w:rPr>
              <w:t xml:space="preserve"> </w:t>
            </w:r>
            <w:r>
              <w:rPr>
                <w:rFonts w:ascii="Calibri" w:eastAsia="Times New Roman" w:hAnsi="Calibri"/>
                <w:color w:val="000000"/>
                <w:sz w:val="18"/>
                <w:szCs w:val="18"/>
                <w:lang w:eastAsia="es-CL"/>
              </w:rPr>
              <w:t xml:space="preserve">6.320.143 </w:t>
            </w:r>
            <w:r w:rsidRPr="00B55F51">
              <w:rPr>
                <w:rFonts w:ascii="Calibri" w:eastAsia="Times New Roman" w:hAnsi="Calibri"/>
                <w:color w:val="000000"/>
                <w:sz w:val="18"/>
                <w:szCs w:val="18"/>
                <w:lang w:eastAsia="es-CL"/>
              </w:rPr>
              <w:t>m.</w:t>
            </w:r>
          </w:p>
        </w:tc>
        <w:tc>
          <w:tcPr>
            <w:tcW w:w="643" w:type="pct"/>
            <w:tcBorders>
              <w:top w:val="single" w:sz="4" w:space="0" w:color="auto"/>
              <w:left w:val="single" w:sz="4" w:space="0" w:color="auto"/>
              <w:bottom w:val="single" w:sz="4" w:space="0" w:color="auto"/>
              <w:right w:val="single" w:sz="4" w:space="0" w:color="000000"/>
            </w:tcBorders>
            <w:shd w:val="clear" w:color="auto" w:fill="auto"/>
            <w:vAlign w:val="center"/>
          </w:tcPr>
          <w:p w14:paraId="50D8EB28" w14:textId="77777777" w:rsidR="00BA7D7B" w:rsidRDefault="00BA7D7B" w:rsidP="00A44E2F">
            <w:pPr>
              <w:rPr>
                <w:rFonts w:eastAsia="Times New Roman"/>
                <w:b/>
                <w:color w:val="000000"/>
                <w:sz w:val="18"/>
                <w:szCs w:val="18"/>
                <w:lang w:eastAsia="es-CL"/>
              </w:rPr>
            </w:pPr>
            <w:r>
              <w:rPr>
                <w:rFonts w:ascii="Calibri" w:eastAsia="Times New Roman" w:hAnsi="Calibri"/>
                <w:b/>
                <w:color w:val="000000"/>
                <w:sz w:val="18"/>
                <w:szCs w:val="18"/>
                <w:lang w:eastAsia="es-CL"/>
              </w:rPr>
              <w:t>E</w:t>
            </w:r>
            <w:r w:rsidRPr="00557733">
              <w:rPr>
                <w:rFonts w:ascii="Calibri" w:eastAsia="Times New Roman" w:hAnsi="Calibri"/>
                <w:b/>
                <w:color w:val="000000"/>
                <w:sz w:val="18"/>
                <w:szCs w:val="18"/>
                <w:lang w:eastAsia="es-CL"/>
              </w:rPr>
              <w:t>ste:</w:t>
            </w:r>
            <w:r w:rsidRPr="00557733">
              <w:rPr>
                <w:rFonts w:ascii="Calibri" w:eastAsia="Times New Roman" w:hAnsi="Calibri"/>
                <w:color w:val="000000"/>
                <w:sz w:val="18"/>
                <w:szCs w:val="18"/>
                <w:lang w:eastAsia="es-CL"/>
              </w:rPr>
              <w:t xml:space="preserve"> </w:t>
            </w:r>
            <w:r>
              <w:rPr>
                <w:rFonts w:ascii="Calibri" w:eastAsia="Times New Roman" w:hAnsi="Calibri"/>
                <w:color w:val="000000"/>
                <w:sz w:val="18"/>
                <w:szCs w:val="18"/>
                <w:lang w:eastAsia="es-CL"/>
              </w:rPr>
              <w:t>337.649 m.</w:t>
            </w:r>
          </w:p>
        </w:tc>
        <w:tc>
          <w:tcPr>
            <w:tcW w:w="1167" w:type="pct"/>
            <w:tcBorders>
              <w:top w:val="single" w:sz="4" w:space="0" w:color="auto"/>
              <w:left w:val="single" w:sz="4" w:space="0" w:color="auto"/>
              <w:bottom w:val="single" w:sz="4" w:space="0" w:color="auto"/>
              <w:right w:val="single" w:sz="4" w:space="0" w:color="000000"/>
            </w:tcBorders>
            <w:shd w:val="clear" w:color="auto" w:fill="auto"/>
            <w:vAlign w:val="center"/>
          </w:tcPr>
          <w:p w14:paraId="2CC22EFB" w14:textId="77777777" w:rsidR="00BA7D7B" w:rsidRDefault="00BA7D7B" w:rsidP="00A44E2F">
            <w:pPr>
              <w:rPr>
                <w:rFonts w:eastAsia="Times New Roman"/>
                <w:b/>
                <w:color w:val="000000"/>
                <w:sz w:val="18"/>
                <w:szCs w:val="18"/>
                <w:lang w:eastAsia="es-CL"/>
              </w:rPr>
            </w:pPr>
            <w:r>
              <w:rPr>
                <w:rFonts w:eastAsia="Times New Roman"/>
                <w:b/>
                <w:color w:val="000000"/>
                <w:sz w:val="18"/>
                <w:szCs w:val="18"/>
                <w:lang w:eastAsia="es-CL"/>
              </w:rPr>
              <w:t xml:space="preserve">Coordenadas DATUM </w:t>
            </w:r>
            <w:r w:rsidRPr="00E83EF5">
              <w:rPr>
                <w:rFonts w:eastAsia="Times New Roman"/>
                <w:b/>
                <w:color w:val="000000"/>
                <w:sz w:val="18"/>
                <w:szCs w:val="18"/>
                <w:lang w:eastAsia="es-CL"/>
              </w:rPr>
              <w:t>WGS84 HUSO</w:t>
            </w:r>
            <w:r>
              <w:rPr>
                <w:rFonts w:eastAsia="Times New Roman"/>
                <w:b/>
                <w:color w:val="000000"/>
                <w:sz w:val="18"/>
                <w:szCs w:val="18"/>
                <w:lang w:eastAsia="es-CL"/>
              </w:rPr>
              <w:t xml:space="preserve"> 19S</w:t>
            </w:r>
          </w:p>
        </w:tc>
        <w:tc>
          <w:tcPr>
            <w:tcW w:w="672" w:type="pct"/>
            <w:gridSpan w:val="2"/>
            <w:tcBorders>
              <w:top w:val="single" w:sz="4" w:space="0" w:color="auto"/>
              <w:left w:val="single" w:sz="4" w:space="0" w:color="auto"/>
              <w:bottom w:val="single" w:sz="4" w:space="0" w:color="auto"/>
              <w:right w:val="single" w:sz="4" w:space="0" w:color="000000"/>
            </w:tcBorders>
            <w:shd w:val="clear" w:color="auto" w:fill="auto"/>
            <w:vAlign w:val="center"/>
          </w:tcPr>
          <w:p w14:paraId="309117AB" w14:textId="77777777" w:rsidR="00BA7D7B" w:rsidRDefault="00BA7D7B" w:rsidP="00A44E2F">
            <w:pPr>
              <w:rPr>
                <w:rFonts w:eastAsia="Times New Roman"/>
                <w:b/>
                <w:color w:val="000000"/>
                <w:sz w:val="18"/>
                <w:szCs w:val="18"/>
                <w:lang w:eastAsia="es-CL"/>
              </w:rPr>
            </w:pPr>
            <w:r w:rsidRPr="00557733">
              <w:rPr>
                <w:rFonts w:ascii="Calibri" w:eastAsia="Times New Roman" w:hAnsi="Calibri"/>
                <w:b/>
                <w:color w:val="000000"/>
                <w:sz w:val="18"/>
                <w:szCs w:val="18"/>
                <w:lang w:eastAsia="es-CL"/>
              </w:rPr>
              <w:t>Norte:</w:t>
            </w:r>
            <w:r w:rsidRPr="00557733">
              <w:rPr>
                <w:rFonts w:ascii="Calibri" w:eastAsia="Times New Roman" w:hAnsi="Calibri"/>
                <w:color w:val="000000"/>
                <w:sz w:val="18"/>
                <w:szCs w:val="18"/>
                <w:lang w:eastAsia="es-CL"/>
              </w:rPr>
              <w:t xml:space="preserve"> </w:t>
            </w:r>
            <w:r w:rsidRPr="00E57868">
              <w:rPr>
                <w:rFonts w:ascii="Calibri" w:eastAsia="Times New Roman" w:hAnsi="Calibri"/>
                <w:color w:val="000000"/>
                <w:sz w:val="18"/>
                <w:szCs w:val="18"/>
                <w:lang w:eastAsia="es-CL"/>
              </w:rPr>
              <w:t xml:space="preserve"> </w:t>
            </w:r>
            <w:r>
              <w:rPr>
                <w:rFonts w:ascii="Calibri" w:eastAsia="Times New Roman" w:hAnsi="Calibri"/>
                <w:color w:val="000000"/>
                <w:sz w:val="18"/>
                <w:szCs w:val="18"/>
                <w:lang w:eastAsia="es-CL"/>
              </w:rPr>
              <w:t xml:space="preserve">6.320.143 </w:t>
            </w:r>
            <w:r w:rsidRPr="00B55F51">
              <w:rPr>
                <w:rFonts w:ascii="Calibri" w:eastAsia="Times New Roman" w:hAnsi="Calibri"/>
                <w:color w:val="000000"/>
                <w:sz w:val="18"/>
                <w:szCs w:val="18"/>
                <w:lang w:eastAsia="es-CL"/>
              </w:rPr>
              <w:t>m.</w:t>
            </w:r>
          </w:p>
        </w:tc>
        <w:tc>
          <w:tcPr>
            <w:tcW w:w="658" w:type="pct"/>
            <w:tcBorders>
              <w:top w:val="single" w:sz="4" w:space="0" w:color="auto"/>
              <w:left w:val="single" w:sz="4" w:space="0" w:color="auto"/>
              <w:bottom w:val="single" w:sz="4" w:space="0" w:color="auto"/>
              <w:right w:val="single" w:sz="4" w:space="0" w:color="000000"/>
            </w:tcBorders>
            <w:shd w:val="clear" w:color="auto" w:fill="auto"/>
            <w:vAlign w:val="center"/>
          </w:tcPr>
          <w:p w14:paraId="4945D5B6" w14:textId="77777777" w:rsidR="00BA7D7B" w:rsidRDefault="00BA7D7B" w:rsidP="00A44E2F">
            <w:pPr>
              <w:rPr>
                <w:rFonts w:eastAsia="Times New Roman"/>
                <w:b/>
                <w:color w:val="000000"/>
                <w:sz w:val="18"/>
                <w:szCs w:val="18"/>
                <w:lang w:eastAsia="es-CL"/>
              </w:rPr>
            </w:pPr>
            <w:r>
              <w:rPr>
                <w:rFonts w:ascii="Calibri" w:eastAsia="Times New Roman" w:hAnsi="Calibri"/>
                <w:b/>
                <w:color w:val="000000"/>
                <w:sz w:val="18"/>
                <w:szCs w:val="18"/>
                <w:lang w:eastAsia="es-CL"/>
              </w:rPr>
              <w:t>E</w:t>
            </w:r>
            <w:r w:rsidRPr="00557733">
              <w:rPr>
                <w:rFonts w:ascii="Calibri" w:eastAsia="Times New Roman" w:hAnsi="Calibri"/>
                <w:b/>
                <w:color w:val="000000"/>
                <w:sz w:val="18"/>
                <w:szCs w:val="18"/>
                <w:lang w:eastAsia="es-CL"/>
              </w:rPr>
              <w:t>ste:</w:t>
            </w:r>
            <w:r w:rsidRPr="00557733">
              <w:rPr>
                <w:rFonts w:ascii="Calibri" w:eastAsia="Times New Roman" w:hAnsi="Calibri"/>
                <w:color w:val="000000"/>
                <w:sz w:val="18"/>
                <w:szCs w:val="18"/>
                <w:lang w:eastAsia="es-CL"/>
              </w:rPr>
              <w:t xml:space="preserve"> </w:t>
            </w:r>
            <w:r>
              <w:rPr>
                <w:rFonts w:ascii="Calibri" w:eastAsia="Times New Roman" w:hAnsi="Calibri"/>
                <w:color w:val="000000"/>
                <w:sz w:val="18"/>
                <w:szCs w:val="18"/>
                <w:lang w:eastAsia="es-CL"/>
              </w:rPr>
              <w:t>337.649 m.</w:t>
            </w:r>
          </w:p>
        </w:tc>
      </w:tr>
      <w:tr w:rsidR="00BA7D7B" w:rsidRPr="0025129B" w14:paraId="049F218F" w14:textId="77777777" w:rsidTr="004F58A8">
        <w:trPr>
          <w:trHeight w:val="274"/>
        </w:trPr>
        <w:tc>
          <w:tcPr>
            <w:tcW w:w="2503" w:type="pct"/>
            <w:gridSpan w:val="4"/>
            <w:tcBorders>
              <w:top w:val="single" w:sz="4" w:space="0" w:color="auto"/>
              <w:left w:val="single" w:sz="4" w:space="0" w:color="auto"/>
              <w:bottom w:val="single" w:sz="4" w:space="0" w:color="auto"/>
              <w:right w:val="single" w:sz="4" w:space="0" w:color="000000"/>
            </w:tcBorders>
            <w:shd w:val="clear" w:color="auto" w:fill="auto"/>
            <w:hideMark/>
          </w:tcPr>
          <w:p w14:paraId="6C2C82ED" w14:textId="77777777" w:rsidR="00BA7D7B" w:rsidRPr="007728BF" w:rsidRDefault="00BA7D7B" w:rsidP="00A44E2F">
            <w:pPr>
              <w:rPr>
                <w:rFonts w:eastAsia="Times New Roman"/>
                <w:color w:val="000000"/>
                <w:sz w:val="18"/>
                <w:szCs w:val="18"/>
                <w:lang w:eastAsia="es-CL"/>
              </w:rPr>
            </w:pPr>
            <w:r>
              <w:rPr>
                <w:rFonts w:eastAsia="Times New Roman"/>
                <w:b/>
                <w:color w:val="000000"/>
                <w:sz w:val="18"/>
                <w:szCs w:val="18"/>
                <w:lang w:eastAsia="es-CL"/>
              </w:rPr>
              <w:t>Descripción m</w:t>
            </w:r>
            <w:r w:rsidRPr="0025129B">
              <w:rPr>
                <w:rFonts w:eastAsia="Times New Roman"/>
                <w:b/>
                <w:color w:val="000000"/>
                <w:sz w:val="18"/>
                <w:szCs w:val="18"/>
                <w:lang w:eastAsia="es-CL"/>
              </w:rPr>
              <w:t xml:space="preserve">edio de </w:t>
            </w:r>
            <w:r>
              <w:rPr>
                <w:rFonts w:eastAsia="Times New Roman"/>
                <w:b/>
                <w:color w:val="000000"/>
                <w:sz w:val="18"/>
                <w:szCs w:val="18"/>
                <w:lang w:eastAsia="es-CL"/>
              </w:rPr>
              <w:t>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r>
              <w:rPr>
                <w:rFonts w:eastAsia="Times New Roman"/>
                <w:color w:val="000000"/>
                <w:sz w:val="18"/>
                <w:szCs w:val="18"/>
                <w:lang w:eastAsia="es-CL"/>
              </w:rPr>
              <w:t>Dos pistas para el compostaje de guano fresco. Pista derecha con material seco en su superficie.</w:t>
            </w:r>
          </w:p>
        </w:tc>
        <w:tc>
          <w:tcPr>
            <w:tcW w:w="2497" w:type="pct"/>
            <w:gridSpan w:val="4"/>
            <w:tcBorders>
              <w:top w:val="single" w:sz="4" w:space="0" w:color="auto"/>
              <w:left w:val="single" w:sz="4" w:space="0" w:color="auto"/>
              <w:bottom w:val="single" w:sz="4" w:space="0" w:color="auto"/>
              <w:right w:val="single" w:sz="4" w:space="0" w:color="000000"/>
            </w:tcBorders>
            <w:shd w:val="clear" w:color="auto" w:fill="auto"/>
            <w:hideMark/>
          </w:tcPr>
          <w:p w14:paraId="02A7B670" w14:textId="72BF460F" w:rsidR="00BA7D7B" w:rsidRDefault="00BA7D7B" w:rsidP="00A44E2F">
            <w:pPr>
              <w:rPr>
                <w:rFonts w:eastAsia="Times New Roman"/>
                <w:color w:val="000000"/>
                <w:sz w:val="18"/>
                <w:szCs w:val="18"/>
                <w:lang w:eastAsia="es-CL"/>
              </w:rPr>
            </w:pPr>
            <w:r>
              <w:rPr>
                <w:rFonts w:eastAsia="Times New Roman"/>
                <w:b/>
                <w:color w:val="000000"/>
                <w:sz w:val="18"/>
                <w:szCs w:val="18"/>
                <w:lang w:eastAsia="es-CL"/>
              </w:rPr>
              <w:t>Descripción m</w:t>
            </w:r>
            <w:r w:rsidRPr="0025129B">
              <w:rPr>
                <w:rFonts w:eastAsia="Times New Roman"/>
                <w:b/>
                <w:color w:val="000000"/>
                <w:sz w:val="18"/>
                <w:szCs w:val="18"/>
                <w:lang w:eastAsia="es-CL"/>
              </w:rPr>
              <w:t xml:space="preserve">edio de </w:t>
            </w:r>
            <w:r>
              <w:rPr>
                <w:rFonts w:eastAsia="Times New Roman"/>
                <w:b/>
                <w:color w:val="000000"/>
                <w:sz w:val="18"/>
                <w:szCs w:val="18"/>
                <w:lang w:eastAsia="es-CL"/>
              </w:rPr>
              <w:t>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r>
              <w:rPr>
                <w:rFonts w:eastAsia="Times New Roman"/>
                <w:color w:val="000000"/>
                <w:sz w:val="18"/>
                <w:szCs w:val="18"/>
                <w:lang w:eastAsia="es-CL"/>
              </w:rPr>
              <w:t xml:space="preserve">Máquina mezcladora para homogeneizar </w:t>
            </w:r>
            <w:r w:rsidR="00EF7010">
              <w:rPr>
                <w:rFonts w:eastAsia="Times New Roman"/>
                <w:color w:val="000000"/>
                <w:sz w:val="18"/>
                <w:szCs w:val="18"/>
                <w:lang w:eastAsia="es-CL"/>
              </w:rPr>
              <w:t>g</w:t>
            </w:r>
            <w:r>
              <w:rPr>
                <w:rFonts w:eastAsia="Times New Roman"/>
                <w:color w:val="000000"/>
                <w:sz w:val="18"/>
                <w:szCs w:val="18"/>
                <w:lang w:eastAsia="es-CL"/>
              </w:rPr>
              <w:t>uano fresco con material seco.</w:t>
            </w:r>
          </w:p>
          <w:p w14:paraId="770E8F5F" w14:textId="77777777" w:rsidR="00BA7D7B" w:rsidRPr="0025129B" w:rsidRDefault="00BA7D7B" w:rsidP="00A44E2F">
            <w:pPr>
              <w:rPr>
                <w:rFonts w:eastAsia="Times New Roman"/>
                <w:b/>
                <w:color w:val="000000"/>
                <w:sz w:val="18"/>
                <w:szCs w:val="18"/>
                <w:lang w:eastAsia="es-CL"/>
              </w:rPr>
            </w:pPr>
          </w:p>
        </w:tc>
      </w:tr>
      <w:tr w:rsidR="004F58A8" w:rsidRPr="0025129B" w14:paraId="73A366D2" w14:textId="77777777" w:rsidTr="004F58A8">
        <w:trPr>
          <w:trHeight w:val="274"/>
        </w:trPr>
        <w:tc>
          <w:tcPr>
            <w:tcW w:w="5000" w:type="pct"/>
            <w:gridSpan w:val="8"/>
            <w:tcBorders>
              <w:top w:val="single" w:sz="4" w:space="0" w:color="auto"/>
              <w:left w:val="single" w:sz="4" w:space="0" w:color="auto"/>
              <w:bottom w:val="single" w:sz="4" w:space="0" w:color="auto"/>
              <w:right w:val="single" w:sz="4" w:space="0" w:color="auto"/>
            </w:tcBorders>
            <w:shd w:val="clear" w:color="auto" w:fill="auto"/>
            <w:noWrap/>
            <w:vAlign w:val="center"/>
          </w:tcPr>
          <w:p w14:paraId="2906597A" w14:textId="0C3C5995" w:rsidR="004F58A8" w:rsidRPr="00627F6C" w:rsidRDefault="004F58A8" w:rsidP="00A44E2F">
            <w:pPr>
              <w:jc w:val="center"/>
              <w:rPr>
                <w:rFonts w:eastAsia="Times New Roman"/>
                <w:noProof/>
                <w:color w:val="000000"/>
                <w:sz w:val="20"/>
                <w:szCs w:val="20"/>
                <w:lang w:eastAsia="es-CL"/>
              </w:rPr>
            </w:pPr>
            <w:r w:rsidRPr="0025129B">
              <w:rPr>
                <w:rFonts w:eastAsia="Times New Roman"/>
                <w:b/>
                <w:bCs/>
                <w:color w:val="000000"/>
                <w:sz w:val="20"/>
                <w:szCs w:val="20"/>
                <w:lang w:eastAsia="es-CL"/>
              </w:rPr>
              <w:lastRenderedPageBreak/>
              <w:t>Registros</w:t>
            </w:r>
          </w:p>
        </w:tc>
      </w:tr>
      <w:tr w:rsidR="00BA7D7B" w:rsidRPr="0025129B" w14:paraId="6FC5522C" w14:textId="77777777" w:rsidTr="004F58A8">
        <w:trPr>
          <w:trHeight w:val="3211"/>
        </w:trPr>
        <w:tc>
          <w:tcPr>
            <w:tcW w:w="2503" w:type="pct"/>
            <w:gridSpan w:val="4"/>
            <w:tcBorders>
              <w:top w:val="single" w:sz="4" w:space="0" w:color="auto"/>
              <w:left w:val="single" w:sz="4" w:space="0" w:color="auto"/>
              <w:right w:val="single" w:sz="4" w:space="0" w:color="auto"/>
            </w:tcBorders>
            <w:shd w:val="clear" w:color="auto" w:fill="auto"/>
            <w:noWrap/>
            <w:vAlign w:val="center"/>
            <w:hideMark/>
          </w:tcPr>
          <w:p w14:paraId="67D720AC" w14:textId="77777777" w:rsidR="00BA7D7B" w:rsidRPr="0025129B" w:rsidRDefault="00BA7D7B" w:rsidP="00A44E2F">
            <w:pPr>
              <w:jc w:val="center"/>
              <w:rPr>
                <w:rFonts w:eastAsia="Times New Roman"/>
                <w:color w:val="000000"/>
                <w:sz w:val="20"/>
                <w:szCs w:val="20"/>
                <w:lang w:eastAsia="es-CL"/>
              </w:rPr>
            </w:pPr>
            <w:r w:rsidRPr="00627F6C">
              <w:rPr>
                <w:rFonts w:eastAsia="Times New Roman"/>
                <w:noProof/>
                <w:color w:val="000000"/>
                <w:sz w:val="20"/>
                <w:szCs w:val="20"/>
                <w:lang w:eastAsia="es-CL"/>
              </w:rPr>
              <w:drawing>
                <wp:inline distT="0" distB="0" distL="0" distR="0" wp14:anchorId="69402668" wp14:editId="5D0E44A9">
                  <wp:extent cx="2997016" cy="2245766"/>
                  <wp:effectExtent l="0" t="0" r="0" b="2540"/>
                  <wp:docPr id="14" name="Imagen 14" descr="C:\Eve\2016\Denuncias\Aves Santa maría de Liray S.A\Inspección 2016\Fotos 20-04-1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ve\2016\Denuncias\Aves Santa maría de Liray S.A\Inspección 2016\Fotos 20-04-16\9.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998367" cy="2246778"/>
                          </a:xfrm>
                          <a:prstGeom prst="rect">
                            <a:avLst/>
                          </a:prstGeom>
                          <a:noFill/>
                          <a:ln>
                            <a:noFill/>
                          </a:ln>
                        </pic:spPr>
                      </pic:pic>
                    </a:graphicData>
                  </a:graphic>
                </wp:inline>
              </w:drawing>
            </w:r>
          </w:p>
        </w:tc>
        <w:tc>
          <w:tcPr>
            <w:tcW w:w="2497" w:type="pct"/>
            <w:gridSpan w:val="4"/>
            <w:tcBorders>
              <w:top w:val="single" w:sz="4" w:space="0" w:color="auto"/>
              <w:left w:val="single" w:sz="4" w:space="0" w:color="auto"/>
              <w:right w:val="single" w:sz="4" w:space="0" w:color="auto"/>
            </w:tcBorders>
            <w:shd w:val="clear" w:color="auto" w:fill="auto"/>
            <w:noWrap/>
            <w:hideMark/>
          </w:tcPr>
          <w:p w14:paraId="430D4964" w14:textId="77777777" w:rsidR="00BA7D7B" w:rsidRPr="0025129B" w:rsidRDefault="00BA7D7B" w:rsidP="00A44E2F">
            <w:pPr>
              <w:jc w:val="center"/>
              <w:rPr>
                <w:rFonts w:eastAsia="Times New Roman"/>
                <w:color w:val="000000"/>
                <w:sz w:val="20"/>
                <w:szCs w:val="20"/>
                <w:lang w:eastAsia="es-CL"/>
              </w:rPr>
            </w:pPr>
            <w:r w:rsidRPr="00627F6C">
              <w:rPr>
                <w:rFonts w:eastAsia="Times New Roman"/>
                <w:noProof/>
                <w:color w:val="000000"/>
                <w:sz w:val="20"/>
                <w:szCs w:val="20"/>
                <w:lang w:eastAsia="es-CL"/>
              </w:rPr>
              <w:drawing>
                <wp:inline distT="0" distB="0" distL="0" distR="0" wp14:anchorId="076D0248" wp14:editId="7BFD336F">
                  <wp:extent cx="2996475" cy="2245360"/>
                  <wp:effectExtent l="0" t="0" r="0" b="2540"/>
                  <wp:docPr id="16" name="Imagen 16" descr="C:\Eve\2016\Denuncias\Aves Santa maría de Liray S.A\Inspección 2016\Fotos 20-04-16\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Eve\2016\Denuncias\Aves Santa maría de Liray S.A\Inspección 2016\Fotos 20-04-16\10.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002639" cy="2249979"/>
                          </a:xfrm>
                          <a:prstGeom prst="rect">
                            <a:avLst/>
                          </a:prstGeom>
                          <a:noFill/>
                          <a:ln>
                            <a:noFill/>
                          </a:ln>
                        </pic:spPr>
                      </pic:pic>
                    </a:graphicData>
                  </a:graphic>
                </wp:inline>
              </w:drawing>
            </w:r>
          </w:p>
        </w:tc>
      </w:tr>
      <w:tr w:rsidR="00BA7D7B" w:rsidRPr="0025129B" w14:paraId="2D317D35" w14:textId="77777777" w:rsidTr="00A44E2F">
        <w:trPr>
          <w:trHeight w:val="300"/>
        </w:trPr>
        <w:tc>
          <w:tcPr>
            <w:tcW w:w="1340" w:type="pct"/>
            <w:gridSpan w:val="2"/>
            <w:tcBorders>
              <w:top w:val="single" w:sz="4" w:space="0" w:color="auto"/>
              <w:left w:val="single" w:sz="4" w:space="0" w:color="auto"/>
              <w:bottom w:val="single" w:sz="4" w:space="0" w:color="auto"/>
              <w:right w:val="nil"/>
            </w:tcBorders>
            <w:shd w:val="clear" w:color="auto" w:fill="auto"/>
            <w:noWrap/>
            <w:vAlign w:val="center"/>
            <w:hideMark/>
          </w:tcPr>
          <w:p w14:paraId="7FEE61CF" w14:textId="77777777" w:rsidR="00BA7D7B" w:rsidRPr="0025129B" w:rsidRDefault="00BA7D7B" w:rsidP="00A44E2F">
            <w:pPr>
              <w:pStyle w:val="Descripcin"/>
              <w:rPr>
                <w:rFonts w:eastAsia="Times New Roman"/>
                <w:color w:val="000000"/>
                <w:lang w:eastAsia="es-CL"/>
              </w:rPr>
            </w:pPr>
            <w:r w:rsidRPr="0025129B">
              <w:t xml:space="preserve">Fotografía </w:t>
            </w:r>
            <w:r>
              <w:t>7</w:t>
            </w:r>
            <w:r w:rsidRPr="0025129B">
              <w:t>.</w:t>
            </w:r>
          </w:p>
        </w:tc>
        <w:tc>
          <w:tcPr>
            <w:tcW w:w="1163"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72B3DE7" w14:textId="77777777" w:rsidR="00BA7D7B" w:rsidRPr="0025129B" w:rsidRDefault="00BA7D7B" w:rsidP="00A44E2F">
            <w:pPr>
              <w:jc w:val="left"/>
              <w:rPr>
                <w:rFonts w:eastAsia="Times New Roman"/>
                <w:b/>
                <w:color w:val="000000"/>
                <w:sz w:val="18"/>
                <w:szCs w:val="18"/>
                <w:lang w:eastAsia="es-CL"/>
              </w:rPr>
            </w:pPr>
            <w:r w:rsidRPr="0025129B">
              <w:rPr>
                <w:rFonts w:eastAsia="Times New Roman"/>
                <w:b/>
                <w:color w:val="000000"/>
                <w:sz w:val="18"/>
                <w:szCs w:val="18"/>
                <w:lang w:eastAsia="es-CL"/>
              </w:rPr>
              <w:t>Fecha:</w:t>
            </w:r>
            <w:r>
              <w:rPr>
                <w:rFonts w:eastAsia="Times New Roman"/>
                <w:b/>
                <w:color w:val="000000"/>
                <w:sz w:val="18"/>
                <w:szCs w:val="18"/>
                <w:lang w:eastAsia="es-CL"/>
              </w:rPr>
              <w:t xml:space="preserve"> </w:t>
            </w:r>
            <w:r>
              <w:rPr>
                <w:rFonts w:eastAsia="Times New Roman"/>
                <w:color w:val="000000"/>
                <w:sz w:val="18"/>
                <w:szCs w:val="18"/>
                <w:lang w:eastAsia="es-CL"/>
              </w:rPr>
              <w:t>20-04-2016</w:t>
            </w:r>
          </w:p>
        </w:tc>
        <w:tc>
          <w:tcPr>
            <w:tcW w:w="1341" w:type="pct"/>
            <w:gridSpan w:val="2"/>
            <w:tcBorders>
              <w:top w:val="single" w:sz="4" w:space="0" w:color="auto"/>
              <w:left w:val="nil"/>
              <w:bottom w:val="single" w:sz="4" w:space="0" w:color="auto"/>
              <w:right w:val="nil"/>
            </w:tcBorders>
            <w:shd w:val="clear" w:color="auto" w:fill="auto"/>
            <w:noWrap/>
            <w:vAlign w:val="center"/>
            <w:hideMark/>
          </w:tcPr>
          <w:p w14:paraId="50F2C2EC" w14:textId="77777777" w:rsidR="00BA7D7B" w:rsidRPr="0025129B" w:rsidRDefault="00BA7D7B" w:rsidP="00A44E2F">
            <w:pPr>
              <w:pStyle w:val="Descripcin"/>
            </w:pPr>
            <w:r w:rsidRPr="0025129B">
              <w:t xml:space="preserve">Fotografía </w:t>
            </w:r>
            <w:r>
              <w:t>8.</w:t>
            </w:r>
          </w:p>
        </w:tc>
        <w:tc>
          <w:tcPr>
            <w:tcW w:w="1156"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C2CC941" w14:textId="77777777" w:rsidR="00BA7D7B" w:rsidRPr="0025129B" w:rsidRDefault="00BA7D7B" w:rsidP="00A44E2F">
            <w:pPr>
              <w:jc w:val="left"/>
              <w:rPr>
                <w:rFonts w:eastAsia="Times New Roman"/>
                <w:b/>
                <w:color w:val="000000"/>
                <w:sz w:val="18"/>
                <w:szCs w:val="18"/>
                <w:lang w:eastAsia="es-CL"/>
              </w:rPr>
            </w:pPr>
            <w:r w:rsidRPr="0025129B">
              <w:rPr>
                <w:rFonts w:eastAsia="Times New Roman"/>
                <w:b/>
                <w:color w:val="000000"/>
                <w:sz w:val="18"/>
                <w:szCs w:val="18"/>
                <w:lang w:eastAsia="es-CL"/>
              </w:rPr>
              <w:t>Fecha:</w:t>
            </w:r>
            <w:r>
              <w:rPr>
                <w:rFonts w:eastAsia="Times New Roman"/>
                <w:b/>
                <w:color w:val="000000"/>
                <w:sz w:val="18"/>
                <w:szCs w:val="18"/>
                <w:lang w:eastAsia="es-CL"/>
              </w:rPr>
              <w:t xml:space="preserve"> </w:t>
            </w:r>
            <w:r>
              <w:rPr>
                <w:rFonts w:eastAsia="Times New Roman"/>
                <w:color w:val="000000"/>
                <w:sz w:val="18"/>
                <w:szCs w:val="18"/>
                <w:lang w:eastAsia="es-CL"/>
              </w:rPr>
              <w:t>20-04-2016</w:t>
            </w:r>
          </w:p>
        </w:tc>
      </w:tr>
      <w:tr w:rsidR="00BA7D7B" w14:paraId="444DF5EB" w14:textId="77777777" w:rsidTr="00A44E2F">
        <w:trPr>
          <w:trHeight w:val="202"/>
        </w:trPr>
        <w:tc>
          <w:tcPr>
            <w:tcW w:w="1137" w:type="pct"/>
            <w:tcBorders>
              <w:top w:val="single" w:sz="4" w:space="0" w:color="auto"/>
              <w:left w:val="single" w:sz="4" w:space="0" w:color="auto"/>
              <w:bottom w:val="single" w:sz="4" w:space="0" w:color="auto"/>
              <w:right w:val="single" w:sz="4" w:space="0" w:color="000000"/>
            </w:tcBorders>
            <w:shd w:val="clear" w:color="auto" w:fill="auto"/>
            <w:vAlign w:val="center"/>
          </w:tcPr>
          <w:p w14:paraId="5E9D35BD" w14:textId="77777777" w:rsidR="00BA7D7B" w:rsidRDefault="00BA7D7B" w:rsidP="00A44E2F">
            <w:pPr>
              <w:rPr>
                <w:rFonts w:eastAsia="Times New Roman"/>
                <w:b/>
                <w:color w:val="000000"/>
                <w:sz w:val="18"/>
                <w:szCs w:val="18"/>
                <w:lang w:eastAsia="es-CL"/>
              </w:rPr>
            </w:pPr>
            <w:r>
              <w:rPr>
                <w:rFonts w:eastAsia="Times New Roman"/>
                <w:b/>
                <w:color w:val="000000"/>
                <w:sz w:val="18"/>
                <w:szCs w:val="18"/>
                <w:lang w:eastAsia="es-CL"/>
              </w:rPr>
              <w:t xml:space="preserve">Coordenadas DATUM </w:t>
            </w:r>
            <w:r w:rsidRPr="00E83EF5">
              <w:rPr>
                <w:rFonts w:eastAsia="Times New Roman"/>
                <w:b/>
                <w:color w:val="000000"/>
                <w:sz w:val="18"/>
                <w:szCs w:val="18"/>
                <w:lang w:eastAsia="es-CL"/>
              </w:rPr>
              <w:t>WGS84 HUSO</w:t>
            </w:r>
            <w:r>
              <w:rPr>
                <w:rFonts w:eastAsia="Times New Roman"/>
                <w:b/>
                <w:color w:val="000000"/>
                <w:sz w:val="18"/>
                <w:szCs w:val="18"/>
                <w:lang w:eastAsia="es-CL"/>
              </w:rPr>
              <w:t xml:space="preserve"> 19S</w:t>
            </w:r>
          </w:p>
        </w:tc>
        <w:tc>
          <w:tcPr>
            <w:tcW w:w="723" w:type="pct"/>
            <w:gridSpan w:val="2"/>
            <w:tcBorders>
              <w:top w:val="single" w:sz="4" w:space="0" w:color="auto"/>
              <w:left w:val="single" w:sz="4" w:space="0" w:color="auto"/>
              <w:bottom w:val="single" w:sz="4" w:space="0" w:color="auto"/>
              <w:right w:val="single" w:sz="4" w:space="0" w:color="000000"/>
            </w:tcBorders>
            <w:shd w:val="clear" w:color="auto" w:fill="auto"/>
            <w:vAlign w:val="center"/>
          </w:tcPr>
          <w:p w14:paraId="50238B8B" w14:textId="77777777" w:rsidR="00BA7D7B" w:rsidRDefault="00BA7D7B" w:rsidP="00A44E2F">
            <w:pPr>
              <w:rPr>
                <w:rFonts w:eastAsia="Times New Roman"/>
                <w:b/>
                <w:color w:val="000000"/>
                <w:sz w:val="18"/>
                <w:szCs w:val="18"/>
                <w:lang w:eastAsia="es-CL"/>
              </w:rPr>
            </w:pPr>
            <w:r w:rsidRPr="00557733">
              <w:rPr>
                <w:rFonts w:ascii="Calibri" w:eastAsia="Times New Roman" w:hAnsi="Calibri"/>
                <w:b/>
                <w:color w:val="000000"/>
                <w:sz w:val="18"/>
                <w:szCs w:val="18"/>
                <w:lang w:eastAsia="es-CL"/>
              </w:rPr>
              <w:t>Norte:</w:t>
            </w:r>
            <w:r w:rsidRPr="00557733">
              <w:rPr>
                <w:rFonts w:ascii="Calibri" w:eastAsia="Times New Roman" w:hAnsi="Calibri"/>
                <w:color w:val="000000"/>
                <w:sz w:val="18"/>
                <w:szCs w:val="18"/>
                <w:lang w:eastAsia="es-CL"/>
              </w:rPr>
              <w:t xml:space="preserve"> </w:t>
            </w:r>
            <w:r w:rsidRPr="00E57868">
              <w:rPr>
                <w:rFonts w:ascii="Calibri" w:eastAsia="Times New Roman" w:hAnsi="Calibri"/>
                <w:color w:val="000000"/>
                <w:sz w:val="18"/>
                <w:szCs w:val="18"/>
                <w:lang w:eastAsia="es-CL"/>
              </w:rPr>
              <w:t xml:space="preserve"> </w:t>
            </w:r>
            <w:r>
              <w:rPr>
                <w:rFonts w:ascii="Calibri" w:eastAsia="Times New Roman" w:hAnsi="Calibri"/>
                <w:color w:val="000000"/>
                <w:sz w:val="18"/>
                <w:szCs w:val="18"/>
                <w:lang w:eastAsia="es-CL"/>
              </w:rPr>
              <w:t xml:space="preserve">6.320.143 </w:t>
            </w:r>
            <w:r w:rsidRPr="00B55F51">
              <w:rPr>
                <w:rFonts w:ascii="Calibri" w:eastAsia="Times New Roman" w:hAnsi="Calibri"/>
                <w:color w:val="000000"/>
                <w:sz w:val="18"/>
                <w:szCs w:val="18"/>
                <w:lang w:eastAsia="es-CL"/>
              </w:rPr>
              <w:t>m.</w:t>
            </w:r>
          </w:p>
        </w:tc>
        <w:tc>
          <w:tcPr>
            <w:tcW w:w="643" w:type="pct"/>
            <w:tcBorders>
              <w:top w:val="single" w:sz="4" w:space="0" w:color="auto"/>
              <w:left w:val="single" w:sz="4" w:space="0" w:color="auto"/>
              <w:bottom w:val="single" w:sz="4" w:space="0" w:color="auto"/>
              <w:right w:val="single" w:sz="4" w:space="0" w:color="000000"/>
            </w:tcBorders>
            <w:shd w:val="clear" w:color="auto" w:fill="auto"/>
            <w:vAlign w:val="center"/>
          </w:tcPr>
          <w:p w14:paraId="7EAD454F" w14:textId="77777777" w:rsidR="00BA7D7B" w:rsidRDefault="00BA7D7B" w:rsidP="00A44E2F">
            <w:pPr>
              <w:rPr>
                <w:rFonts w:eastAsia="Times New Roman"/>
                <w:b/>
                <w:color w:val="000000"/>
                <w:sz w:val="18"/>
                <w:szCs w:val="18"/>
                <w:lang w:eastAsia="es-CL"/>
              </w:rPr>
            </w:pPr>
            <w:r>
              <w:rPr>
                <w:rFonts w:ascii="Calibri" w:eastAsia="Times New Roman" w:hAnsi="Calibri"/>
                <w:b/>
                <w:color w:val="000000"/>
                <w:sz w:val="18"/>
                <w:szCs w:val="18"/>
                <w:lang w:eastAsia="es-CL"/>
              </w:rPr>
              <w:t>E</w:t>
            </w:r>
            <w:r w:rsidRPr="00557733">
              <w:rPr>
                <w:rFonts w:ascii="Calibri" w:eastAsia="Times New Roman" w:hAnsi="Calibri"/>
                <w:b/>
                <w:color w:val="000000"/>
                <w:sz w:val="18"/>
                <w:szCs w:val="18"/>
                <w:lang w:eastAsia="es-CL"/>
              </w:rPr>
              <w:t>ste:</w:t>
            </w:r>
            <w:r w:rsidRPr="00557733">
              <w:rPr>
                <w:rFonts w:ascii="Calibri" w:eastAsia="Times New Roman" w:hAnsi="Calibri"/>
                <w:color w:val="000000"/>
                <w:sz w:val="18"/>
                <w:szCs w:val="18"/>
                <w:lang w:eastAsia="es-CL"/>
              </w:rPr>
              <w:t xml:space="preserve"> </w:t>
            </w:r>
            <w:r>
              <w:rPr>
                <w:rFonts w:ascii="Calibri" w:eastAsia="Times New Roman" w:hAnsi="Calibri"/>
                <w:color w:val="000000"/>
                <w:sz w:val="18"/>
                <w:szCs w:val="18"/>
                <w:lang w:eastAsia="es-CL"/>
              </w:rPr>
              <w:t>337.649 m.</w:t>
            </w:r>
          </w:p>
        </w:tc>
        <w:tc>
          <w:tcPr>
            <w:tcW w:w="1167" w:type="pct"/>
            <w:tcBorders>
              <w:top w:val="single" w:sz="4" w:space="0" w:color="auto"/>
              <w:left w:val="single" w:sz="4" w:space="0" w:color="auto"/>
              <w:bottom w:val="single" w:sz="4" w:space="0" w:color="auto"/>
              <w:right w:val="single" w:sz="4" w:space="0" w:color="000000"/>
            </w:tcBorders>
            <w:shd w:val="clear" w:color="auto" w:fill="auto"/>
            <w:vAlign w:val="center"/>
          </w:tcPr>
          <w:p w14:paraId="5848E487" w14:textId="77777777" w:rsidR="00BA7D7B" w:rsidRDefault="00BA7D7B" w:rsidP="00A44E2F">
            <w:pPr>
              <w:rPr>
                <w:rFonts w:eastAsia="Times New Roman"/>
                <w:b/>
                <w:color w:val="000000"/>
                <w:sz w:val="18"/>
                <w:szCs w:val="18"/>
                <w:lang w:eastAsia="es-CL"/>
              </w:rPr>
            </w:pPr>
            <w:r>
              <w:rPr>
                <w:rFonts w:eastAsia="Times New Roman"/>
                <w:b/>
                <w:color w:val="000000"/>
                <w:sz w:val="18"/>
                <w:szCs w:val="18"/>
                <w:lang w:eastAsia="es-CL"/>
              </w:rPr>
              <w:t xml:space="preserve">Coordenadas DATUM </w:t>
            </w:r>
            <w:r w:rsidRPr="00E83EF5">
              <w:rPr>
                <w:rFonts w:eastAsia="Times New Roman"/>
                <w:b/>
                <w:color w:val="000000"/>
                <w:sz w:val="18"/>
                <w:szCs w:val="18"/>
                <w:lang w:eastAsia="es-CL"/>
              </w:rPr>
              <w:t>WGS84 HUSO</w:t>
            </w:r>
            <w:r>
              <w:rPr>
                <w:rFonts w:eastAsia="Times New Roman"/>
                <w:b/>
                <w:color w:val="000000"/>
                <w:sz w:val="18"/>
                <w:szCs w:val="18"/>
                <w:lang w:eastAsia="es-CL"/>
              </w:rPr>
              <w:t xml:space="preserve"> 19S</w:t>
            </w:r>
          </w:p>
        </w:tc>
        <w:tc>
          <w:tcPr>
            <w:tcW w:w="672" w:type="pct"/>
            <w:gridSpan w:val="2"/>
            <w:tcBorders>
              <w:top w:val="single" w:sz="4" w:space="0" w:color="auto"/>
              <w:left w:val="single" w:sz="4" w:space="0" w:color="auto"/>
              <w:bottom w:val="single" w:sz="4" w:space="0" w:color="auto"/>
              <w:right w:val="single" w:sz="4" w:space="0" w:color="000000"/>
            </w:tcBorders>
            <w:shd w:val="clear" w:color="auto" w:fill="auto"/>
            <w:vAlign w:val="center"/>
          </w:tcPr>
          <w:p w14:paraId="7F74008E" w14:textId="77777777" w:rsidR="00BA7D7B" w:rsidRDefault="00BA7D7B" w:rsidP="00A44E2F">
            <w:pPr>
              <w:rPr>
                <w:rFonts w:eastAsia="Times New Roman"/>
                <w:b/>
                <w:color w:val="000000"/>
                <w:sz w:val="18"/>
                <w:szCs w:val="18"/>
                <w:lang w:eastAsia="es-CL"/>
              </w:rPr>
            </w:pPr>
            <w:r w:rsidRPr="00557733">
              <w:rPr>
                <w:rFonts w:ascii="Calibri" w:eastAsia="Times New Roman" w:hAnsi="Calibri"/>
                <w:b/>
                <w:color w:val="000000"/>
                <w:sz w:val="18"/>
                <w:szCs w:val="18"/>
                <w:lang w:eastAsia="es-CL"/>
              </w:rPr>
              <w:t>Norte:</w:t>
            </w:r>
            <w:r w:rsidRPr="00557733">
              <w:rPr>
                <w:rFonts w:ascii="Calibri" w:eastAsia="Times New Roman" w:hAnsi="Calibri"/>
                <w:color w:val="000000"/>
                <w:sz w:val="18"/>
                <w:szCs w:val="18"/>
                <w:lang w:eastAsia="es-CL"/>
              </w:rPr>
              <w:t xml:space="preserve"> </w:t>
            </w:r>
            <w:r w:rsidRPr="00E57868">
              <w:rPr>
                <w:rFonts w:ascii="Calibri" w:eastAsia="Times New Roman" w:hAnsi="Calibri"/>
                <w:color w:val="000000"/>
                <w:sz w:val="18"/>
                <w:szCs w:val="18"/>
                <w:lang w:eastAsia="es-CL"/>
              </w:rPr>
              <w:t xml:space="preserve"> </w:t>
            </w:r>
            <w:r>
              <w:rPr>
                <w:rFonts w:ascii="Calibri" w:eastAsia="Times New Roman" w:hAnsi="Calibri"/>
                <w:color w:val="000000"/>
                <w:sz w:val="18"/>
                <w:szCs w:val="18"/>
                <w:lang w:eastAsia="es-CL"/>
              </w:rPr>
              <w:t xml:space="preserve">6.320.143 </w:t>
            </w:r>
            <w:r w:rsidRPr="00B55F51">
              <w:rPr>
                <w:rFonts w:ascii="Calibri" w:eastAsia="Times New Roman" w:hAnsi="Calibri"/>
                <w:color w:val="000000"/>
                <w:sz w:val="18"/>
                <w:szCs w:val="18"/>
                <w:lang w:eastAsia="es-CL"/>
              </w:rPr>
              <w:t>m.</w:t>
            </w:r>
          </w:p>
        </w:tc>
        <w:tc>
          <w:tcPr>
            <w:tcW w:w="658" w:type="pct"/>
            <w:tcBorders>
              <w:top w:val="single" w:sz="4" w:space="0" w:color="auto"/>
              <w:left w:val="single" w:sz="4" w:space="0" w:color="auto"/>
              <w:bottom w:val="single" w:sz="4" w:space="0" w:color="auto"/>
              <w:right w:val="single" w:sz="4" w:space="0" w:color="000000"/>
            </w:tcBorders>
            <w:shd w:val="clear" w:color="auto" w:fill="auto"/>
            <w:vAlign w:val="center"/>
          </w:tcPr>
          <w:p w14:paraId="20464EE9" w14:textId="77777777" w:rsidR="00BA7D7B" w:rsidRDefault="00BA7D7B" w:rsidP="00A44E2F">
            <w:pPr>
              <w:rPr>
                <w:rFonts w:eastAsia="Times New Roman"/>
                <w:b/>
                <w:color w:val="000000"/>
                <w:sz w:val="18"/>
                <w:szCs w:val="18"/>
                <w:lang w:eastAsia="es-CL"/>
              </w:rPr>
            </w:pPr>
            <w:r>
              <w:rPr>
                <w:rFonts w:ascii="Calibri" w:eastAsia="Times New Roman" w:hAnsi="Calibri"/>
                <w:b/>
                <w:color w:val="000000"/>
                <w:sz w:val="18"/>
                <w:szCs w:val="18"/>
                <w:lang w:eastAsia="es-CL"/>
              </w:rPr>
              <w:t>E</w:t>
            </w:r>
            <w:r w:rsidRPr="00557733">
              <w:rPr>
                <w:rFonts w:ascii="Calibri" w:eastAsia="Times New Roman" w:hAnsi="Calibri"/>
                <w:b/>
                <w:color w:val="000000"/>
                <w:sz w:val="18"/>
                <w:szCs w:val="18"/>
                <w:lang w:eastAsia="es-CL"/>
              </w:rPr>
              <w:t>ste:</w:t>
            </w:r>
            <w:r w:rsidRPr="00557733">
              <w:rPr>
                <w:rFonts w:ascii="Calibri" w:eastAsia="Times New Roman" w:hAnsi="Calibri"/>
                <w:color w:val="000000"/>
                <w:sz w:val="18"/>
                <w:szCs w:val="18"/>
                <w:lang w:eastAsia="es-CL"/>
              </w:rPr>
              <w:t xml:space="preserve"> </w:t>
            </w:r>
            <w:r>
              <w:rPr>
                <w:rFonts w:ascii="Calibri" w:eastAsia="Times New Roman" w:hAnsi="Calibri"/>
                <w:color w:val="000000"/>
                <w:sz w:val="18"/>
                <w:szCs w:val="18"/>
                <w:lang w:eastAsia="es-CL"/>
              </w:rPr>
              <w:t>337.649 m.</w:t>
            </w:r>
          </w:p>
        </w:tc>
      </w:tr>
      <w:tr w:rsidR="00BA7D7B" w:rsidRPr="0025129B" w14:paraId="0B1FBD27" w14:textId="77777777" w:rsidTr="00A44E2F">
        <w:trPr>
          <w:trHeight w:val="261"/>
        </w:trPr>
        <w:tc>
          <w:tcPr>
            <w:tcW w:w="2503" w:type="pct"/>
            <w:gridSpan w:val="4"/>
            <w:tcBorders>
              <w:top w:val="single" w:sz="4" w:space="0" w:color="auto"/>
              <w:left w:val="single" w:sz="4" w:space="0" w:color="auto"/>
              <w:bottom w:val="single" w:sz="4" w:space="0" w:color="auto"/>
              <w:right w:val="single" w:sz="4" w:space="0" w:color="000000"/>
            </w:tcBorders>
            <w:shd w:val="clear" w:color="auto" w:fill="auto"/>
            <w:hideMark/>
          </w:tcPr>
          <w:p w14:paraId="7DE017D4" w14:textId="77777777" w:rsidR="00BA7D7B" w:rsidRPr="0025129B" w:rsidRDefault="00BA7D7B" w:rsidP="00A44E2F">
            <w:pPr>
              <w:rPr>
                <w:rFonts w:eastAsia="Times New Roman"/>
                <w:b/>
                <w:color w:val="000000"/>
                <w:sz w:val="18"/>
                <w:szCs w:val="18"/>
                <w:lang w:eastAsia="es-CL"/>
              </w:rPr>
            </w:pPr>
            <w:r>
              <w:rPr>
                <w:rFonts w:eastAsia="Times New Roman"/>
                <w:b/>
                <w:color w:val="000000"/>
                <w:sz w:val="18"/>
                <w:szCs w:val="18"/>
                <w:lang w:eastAsia="es-CL"/>
              </w:rPr>
              <w:t>Descripción m</w:t>
            </w:r>
            <w:r w:rsidRPr="0025129B">
              <w:rPr>
                <w:rFonts w:eastAsia="Times New Roman"/>
                <w:b/>
                <w:color w:val="000000"/>
                <w:sz w:val="18"/>
                <w:szCs w:val="18"/>
                <w:lang w:eastAsia="es-CL"/>
              </w:rPr>
              <w:t xml:space="preserve">edio de </w:t>
            </w:r>
            <w:r>
              <w:rPr>
                <w:rFonts w:eastAsia="Times New Roman"/>
                <w:b/>
                <w:color w:val="000000"/>
                <w:sz w:val="18"/>
                <w:szCs w:val="18"/>
                <w:lang w:eastAsia="es-CL"/>
              </w:rPr>
              <w:t>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r>
              <w:rPr>
                <w:rFonts w:eastAsia="Times New Roman"/>
                <w:color w:val="000000"/>
                <w:sz w:val="18"/>
                <w:szCs w:val="18"/>
                <w:lang w:eastAsia="es-CL"/>
              </w:rPr>
              <w:t>Parte final del galpón para compostaje con guano tratado.</w:t>
            </w:r>
          </w:p>
        </w:tc>
        <w:tc>
          <w:tcPr>
            <w:tcW w:w="2497" w:type="pct"/>
            <w:gridSpan w:val="4"/>
            <w:tcBorders>
              <w:top w:val="single" w:sz="4" w:space="0" w:color="auto"/>
              <w:left w:val="single" w:sz="4" w:space="0" w:color="auto"/>
              <w:bottom w:val="single" w:sz="4" w:space="0" w:color="auto"/>
              <w:right w:val="single" w:sz="4" w:space="0" w:color="000000"/>
            </w:tcBorders>
            <w:shd w:val="clear" w:color="auto" w:fill="auto"/>
            <w:hideMark/>
          </w:tcPr>
          <w:p w14:paraId="18FF0998" w14:textId="77777777" w:rsidR="00BA7D7B" w:rsidRPr="0025129B" w:rsidRDefault="00BA7D7B" w:rsidP="00A44E2F">
            <w:pPr>
              <w:rPr>
                <w:rFonts w:eastAsia="Times New Roman"/>
                <w:b/>
                <w:color w:val="000000"/>
                <w:sz w:val="18"/>
                <w:szCs w:val="18"/>
                <w:lang w:eastAsia="es-CL"/>
              </w:rPr>
            </w:pPr>
            <w:r>
              <w:rPr>
                <w:rFonts w:eastAsia="Times New Roman"/>
                <w:b/>
                <w:color w:val="000000"/>
                <w:sz w:val="18"/>
                <w:szCs w:val="18"/>
                <w:lang w:eastAsia="es-CL"/>
              </w:rPr>
              <w:t>Descripción m</w:t>
            </w:r>
            <w:r w:rsidRPr="0025129B">
              <w:rPr>
                <w:rFonts w:eastAsia="Times New Roman"/>
                <w:b/>
                <w:color w:val="000000"/>
                <w:sz w:val="18"/>
                <w:szCs w:val="18"/>
                <w:lang w:eastAsia="es-CL"/>
              </w:rPr>
              <w:t xml:space="preserve">edio de </w:t>
            </w:r>
            <w:r>
              <w:rPr>
                <w:rFonts w:eastAsia="Times New Roman"/>
                <w:b/>
                <w:color w:val="000000"/>
                <w:sz w:val="18"/>
                <w:szCs w:val="18"/>
                <w:lang w:eastAsia="es-CL"/>
              </w:rPr>
              <w:t>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r>
              <w:rPr>
                <w:rFonts w:eastAsia="Times New Roman"/>
                <w:color w:val="000000"/>
                <w:sz w:val="18"/>
                <w:szCs w:val="18"/>
                <w:lang w:eastAsia="es-CL"/>
              </w:rPr>
              <w:t>Galpones de maduración del compost que sale del galpón para compostaje.</w:t>
            </w:r>
          </w:p>
        </w:tc>
      </w:tr>
      <w:tr w:rsidR="00BA7D7B" w:rsidRPr="0025129B" w14:paraId="59EE41F9" w14:textId="77777777" w:rsidTr="00A44E2F">
        <w:trPr>
          <w:trHeight w:val="851"/>
        </w:trPr>
        <w:tc>
          <w:tcPr>
            <w:tcW w:w="2503" w:type="pct"/>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22632F" w14:textId="77777777" w:rsidR="00BA7D7B" w:rsidRPr="0025129B" w:rsidRDefault="00BA7D7B" w:rsidP="00A44E2F">
            <w:pPr>
              <w:jc w:val="center"/>
              <w:rPr>
                <w:rFonts w:eastAsia="Times New Roman"/>
                <w:color w:val="000000"/>
                <w:sz w:val="20"/>
                <w:szCs w:val="20"/>
                <w:lang w:eastAsia="es-CL"/>
              </w:rPr>
            </w:pPr>
            <w:r>
              <w:br w:type="page"/>
            </w:r>
            <w:r w:rsidRPr="00627F6C">
              <w:rPr>
                <w:noProof/>
                <w:lang w:eastAsia="es-CL"/>
              </w:rPr>
              <w:drawing>
                <wp:inline distT="0" distB="0" distL="0" distR="0" wp14:anchorId="3BAB1AC4" wp14:editId="2E2EAB58">
                  <wp:extent cx="2860040" cy="2143125"/>
                  <wp:effectExtent l="0" t="0" r="0" b="9525"/>
                  <wp:docPr id="20" name="Imagen 20" descr="C:\Eve\2016\Denuncias\Aves Santa maría de Liray S.A\Inspección 2016\Fotos 20-04-1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Eve\2016\Denuncias\Aves Santa maría de Liray S.A\Inspección 2016\Fotos 20-04-16\11.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860040" cy="2143125"/>
                          </a:xfrm>
                          <a:prstGeom prst="rect">
                            <a:avLst/>
                          </a:prstGeom>
                          <a:noFill/>
                          <a:ln>
                            <a:noFill/>
                          </a:ln>
                        </pic:spPr>
                      </pic:pic>
                    </a:graphicData>
                  </a:graphic>
                </wp:inline>
              </w:drawing>
            </w:r>
          </w:p>
        </w:tc>
        <w:tc>
          <w:tcPr>
            <w:tcW w:w="2497" w:type="pct"/>
            <w:gridSpan w:val="4"/>
            <w:tcBorders>
              <w:top w:val="single" w:sz="4" w:space="0" w:color="auto"/>
              <w:left w:val="single" w:sz="4" w:space="0" w:color="auto"/>
              <w:bottom w:val="single" w:sz="4" w:space="0" w:color="auto"/>
              <w:right w:val="single" w:sz="4" w:space="0" w:color="auto"/>
            </w:tcBorders>
            <w:shd w:val="clear" w:color="auto" w:fill="auto"/>
            <w:noWrap/>
            <w:hideMark/>
          </w:tcPr>
          <w:p w14:paraId="1943D27A" w14:textId="77777777" w:rsidR="00BA7D7B" w:rsidRPr="0025129B" w:rsidRDefault="00BA7D7B" w:rsidP="00A44E2F">
            <w:pPr>
              <w:jc w:val="center"/>
              <w:rPr>
                <w:rFonts w:eastAsia="Times New Roman"/>
                <w:color w:val="000000"/>
                <w:sz w:val="20"/>
                <w:szCs w:val="20"/>
                <w:lang w:eastAsia="es-CL"/>
              </w:rPr>
            </w:pPr>
            <w:r w:rsidRPr="00054739">
              <w:rPr>
                <w:rFonts w:eastAsia="Times New Roman"/>
                <w:noProof/>
                <w:color w:val="000000"/>
                <w:sz w:val="20"/>
                <w:szCs w:val="20"/>
                <w:lang w:eastAsia="es-CL"/>
              </w:rPr>
              <w:drawing>
                <wp:inline distT="0" distB="0" distL="0" distR="0" wp14:anchorId="4F701626" wp14:editId="1A0E9F13">
                  <wp:extent cx="2860040" cy="2143125"/>
                  <wp:effectExtent l="0" t="0" r="0" b="9525"/>
                  <wp:docPr id="25" name="Imagen 25" descr="C:\Eve\2016\Denuncias\Aves Santa maría de Liray S.A\Inspección 2016\Fotos 20-04-16\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Eve\2016\Denuncias\Aves Santa maría de Liray S.A\Inspección 2016\Fotos 20-04-16\12.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860040" cy="2143125"/>
                          </a:xfrm>
                          <a:prstGeom prst="rect">
                            <a:avLst/>
                          </a:prstGeom>
                          <a:noFill/>
                          <a:ln>
                            <a:noFill/>
                          </a:ln>
                        </pic:spPr>
                      </pic:pic>
                    </a:graphicData>
                  </a:graphic>
                </wp:inline>
              </w:drawing>
            </w:r>
          </w:p>
        </w:tc>
      </w:tr>
      <w:tr w:rsidR="00BA7D7B" w:rsidRPr="0025129B" w14:paraId="6A7FEE81" w14:textId="77777777" w:rsidTr="00A44E2F">
        <w:trPr>
          <w:trHeight w:val="300"/>
        </w:trPr>
        <w:tc>
          <w:tcPr>
            <w:tcW w:w="1340" w:type="pct"/>
            <w:gridSpan w:val="2"/>
            <w:tcBorders>
              <w:top w:val="single" w:sz="4" w:space="0" w:color="auto"/>
              <w:left w:val="single" w:sz="4" w:space="0" w:color="auto"/>
              <w:bottom w:val="single" w:sz="4" w:space="0" w:color="auto"/>
              <w:right w:val="nil"/>
            </w:tcBorders>
            <w:shd w:val="clear" w:color="auto" w:fill="auto"/>
            <w:noWrap/>
            <w:vAlign w:val="center"/>
            <w:hideMark/>
          </w:tcPr>
          <w:p w14:paraId="2465DB61" w14:textId="77777777" w:rsidR="00BA7D7B" w:rsidRPr="0025129B" w:rsidRDefault="00BA7D7B" w:rsidP="00A44E2F">
            <w:pPr>
              <w:pStyle w:val="Descripcin"/>
              <w:rPr>
                <w:rFonts w:eastAsia="Times New Roman"/>
                <w:color w:val="000000"/>
                <w:lang w:eastAsia="es-CL"/>
              </w:rPr>
            </w:pPr>
            <w:r w:rsidRPr="0025129B">
              <w:t xml:space="preserve">Fotografía </w:t>
            </w:r>
            <w:r>
              <w:t>9</w:t>
            </w:r>
            <w:r w:rsidRPr="0025129B">
              <w:t>.</w:t>
            </w:r>
          </w:p>
        </w:tc>
        <w:tc>
          <w:tcPr>
            <w:tcW w:w="1163"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29DDD9E" w14:textId="77777777" w:rsidR="00BA7D7B" w:rsidRPr="0025129B" w:rsidRDefault="00BA7D7B" w:rsidP="00A44E2F">
            <w:pPr>
              <w:jc w:val="left"/>
              <w:rPr>
                <w:rFonts w:eastAsia="Times New Roman"/>
                <w:b/>
                <w:color w:val="000000"/>
                <w:sz w:val="18"/>
                <w:szCs w:val="18"/>
                <w:lang w:eastAsia="es-CL"/>
              </w:rPr>
            </w:pPr>
            <w:r w:rsidRPr="0025129B">
              <w:rPr>
                <w:rFonts w:eastAsia="Times New Roman"/>
                <w:b/>
                <w:color w:val="000000"/>
                <w:sz w:val="18"/>
                <w:szCs w:val="18"/>
                <w:lang w:eastAsia="es-CL"/>
              </w:rPr>
              <w:t>Fecha:</w:t>
            </w:r>
            <w:r>
              <w:rPr>
                <w:rFonts w:eastAsia="Times New Roman"/>
                <w:b/>
                <w:color w:val="000000"/>
                <w:sz w:val="18"/>
                <w:szCs w:val="18"/>
                <w:lang w:eastAsia="es-CL"/>
              </w:rPr>
              <w:t xml:space="preserve"> </w:t>
            </w:r>
            <w:r>
              <w:rPr>
                <w:rFonts w:eastAsia="Times New Roman"/>
                <w:color w:val="000000"/>
                <w:sz w:val="18"/>
                <w:szCs w:val="18"/>
                <w:lang w:eastAsia="es-CL"/>
              </w:rPr>
              <w:t>20-04-2016</w:t>
            </w:r>
          </w:p>
        </w:tc>
        <w:tc>
          <w:tcPr>
            <w:tcW w:w="1341" w:type="pct"/>
            <w:gridSpan w:val="2"/>
            <w:tcBorders>
              <w:top w:val="single" w:sz="4" w:space="0" w:color="auto"/>
              <w:left w:val="nil"/>
              <w:bottom w:val="single" w:sz="4" w:space="0" w:color="auto"/>
              <w:right w:val="nil"/>
            </w:tcBorders>
            <w:shd w:val="clear" w:color="auto" w:fill="auto"/>
            <w:noWrap/>
            <w:vAlign w:val="center"/>
            <w:hideMark/>
          </w:tcPr>
          <w:p w14:paraId="2D4BFE3F" w14:textId="77777777" w:rsidR="00BA7D7B" w:rsidRPr="0025129B" w:rsidRDefault="00BA7D7B" w:rsidP="00A44E2F">
            <w:pPr>
              <w:pStyle w:val="Descripcin"/>
            </w:pPr>
            <w:r w:rsidRPr="0025129B">
              <w:t xml:space="preserve">Fotografía </w:t>
            </w:r>
            <w:r>
              <w:t>10.</w:t>
            </w:r>
            <w:r w:rsidRPr="0025129B">
              <w:t xml:space="preserve"> </w:t>
            </w:r>
          </w:p>
        </w:tc>
        <w:tc>
          <w:tcPr>
            <w:tcW w:w="1156"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7657680" w14:textId="77777777" w:rsidR="00BA7D7B" w:rsidRPr="0025129B" w:rsidRDefault="00BA7D7B" w:rsidP="00A44E2F">
            <w:pPr>
              <w:jc w:val="left"/>
              <w:rPr>
                <w:rFonts w:eastAsia="Times New Roman"/>
                <w:b/>
                <w:color w:val="000000"/>
                <w:sz w:val="18"/>
                <w:szCs w:val="18"/>
                <w:lang w:eastAsia="es-CL"/>
              </w:rPr>
            </w:pPr>
            <w:r w:rsidRPr="0025129B">
              <w:rPr>
                <w:rFonts w:eastAsia="Times New Roman"/>
                <w:b/>
                <w:color w:val="000000"/>
                <w:sz w:val="18"/>
                <w:szCs w:val="18"/>
                <w:lang w:eastAsia="es-CL"/>
              </w:rPr>
              <w:t>Fecha:</w:t>
            </w:r>
            <w:r>
              <w:rPr>
                <w:rFonts w:eastAsia="Times New Roman"/>
                <w:b/>
                <w:color w:val="000000"/>
                <w:sz w:val="18"/>
                <w:szCs w:val="18"/>
                <w:lang w:eastAsia="es-CL"/>
              </w:rPr>
              <w:t xml:space="preserve"> </w:t>
            </w:r>
            <w:r>
              <w:rPr>
                <w:rFonts w:eastAsia="Times New Roman"/>
                <w:color w:val="000000"/>
                <w:sz w:val="18"/>
                <w:szCs w:val="18"/>
                <w:lang w:eastAsia="es-CL"/>
              </w:rPr>
              <w:t>20-06-2016</w:t>
            </w:r>
          </w:p>
        </w:tc>
      </w:tr>
      <w:tr w:rsidR="00BA7D7B" w14:paraId="1EB26C09" w14:textId="77777777" w:rsidTr="00A44E2F">
        <w:trPr>
          <w:trHeight w:val="232"/>
        </w:trPr>
        <w:tc>
          <w:tcPr>
            <w:tcW w:w="1137" w:type="pct"/>
            <w:tcBorders>
              <w:top w:val="single" w:sz="4" w:space="0" w:color="auto"/>
              <w:left w:val="single" w:sz="4" w:space="0" w:color="auto"/>
              <w:bottom w:val="single" w:sz="4" w:space="0" w:color="auto"/>
              <w:right w:val="single" w:sz="4" w:space="0" w:color="000000"/>
            </w:tcBorders>
            <w:shd w:val="clear" w:color="auto" w:fill="auto"/>
            <w:vAlign w:val="center"/>
          </w:tcPr>
          <w:p w14:paraId="48EDBB2E" w14:textId="77777777" w:rsidR="00BA7D7B" w:rsidRDefault="00BA7D7B" w:rsidP="00A44E2F">
            <w:pPr>
              <w:rPr>
                <w:rFonts w:eastAsia="Times New Roman"/>
                <w:b/>
                <w:color w:val="000000"/>
                <w:sz w:val="18"/>
                <w:szCs w:val="18"/>
                <w:lang w:eastAsia="es-CL"/>
              </w:rPr>
            </w:pPr>
            <w:r>
              <w:rPr>
                <w:rFonts w:eastAsia="Times New Roman"/>
                <w:b/>
                <w:color w:val="000000"/>
                <w:sz w:val="18"/>
                <w:szCs w:val="18"/>
                <w:lang w:eastAsia="es-CL"/>
              </w:rPr>
              <w:t xml:space="preserve">Coordenadas DATUM </w:t>
            </w:r>
            <w:r w:rsidRPr="00E83EF5">
              <w:rPr>
                <w:rFonts w:eastAsia="Times New Roman"/>
                <w:b/>
                <w:color w:val="000000"/>
                <w:sz w:val="18"/>
                <w:szCs w:val="18"/>
                <w:lang w:eastAsia="es-CL"/>
              </w:rPr>
              <w:t>WGS84 HUSO</w:t>
            </w:r>
            <w:r>
              <w:rPr>
                <w:rFonts w:eastAsia="Times New Roman"/>
                <w:b/>
                <w:color w:val="000000"/>
                <w:sz w:val="18"/>
                <w:szCs w:val="18"/>
                <w:lang w:eastAsia="es-CL"/>
              </w:rPr>
              <w:t xml:space="preserve"> 19S</w:t>
            </w:r>
          </w:p>
        </w:tc>
        <w:tc>
          <w:tcPr>
            <w:tcW w:w="723" w:type="pct"/>
            <w:gridSpan w:val="2"/>
            <w:tcBorders>
              <w:top w:val="single" w:sz="4" w:space="0" w:color="auto"/>
              <w:left w:val="single" w:sz="4" w:space="0" w:color="auto"/>
              <w:bottom w:val="single" w:sz="4" w:space="0" w:color="auto"/>
              <w:right w:val="single" w:sz="4" w:space="0" w:color="000000"/>
            </w:tcBorders>
            <w:shd w:val="clear" w:color="auto" w:fill="auto"/>
            <w:vAlign w:val="center"/>
          </w:tcPr>
          <w:p w14:paraId="6332B843" w14:textId="77777777" w:rsidR="00BA7D7B" w:rsidRDefault="00BA7D7B" w:rsidP="00A44E2F">
            <w:pPr>
              <w:rPr>
                <w:rFonts w:eastAsia="Times New Roman"/>
                <w:b/>
                <w:color w:val="000000"/>
                <w:sz w:val="18"/>
                <w:szCs w:val="18"/>
                <w:lang w:eastAsia="es-CL"/>
              </w:rPr>
            </w:pPr>
            <w:r w:rsidRPr="00557733">
              <w:rPr>
                <w:rFonts w:ascii="Calibri" w:eastAsia="Times New Roman" w:hAnsi="Calibri"/>
                <w:b/>
                <w:color w:val="000000"/>
                <w:sz w:val="18"/>
                <w:szCs w:val="18"/>
                <w:lang w:eastAsia="es-CL"/>
              </w:rPr>
              <w:t>Norte:</w:t>
            </w:r>
            <w:r w:rsidRPr="00557733">
              <w:rPr>
                <w:rFonts w:ascii="Calibri" w:eastAsia="Times New Roman" w:hAnsi="Calibri"/>
                <w:color w:val="000000"/>
                <w:sz w:val="18"/>
                <w:szCs w:val="18"/>
                <w:lang w:eastAsia="es-CL"/>
              </w:rPr>
              <w:t xml:space="preserve"> </w:t>
            </w:r>
            <w:r w:rsidRPr="00E57868">
              <w:rPr>
                <w:rFonts w:ascii="Calibri" w:eastAsia="Times New Roman" w:hAnsi="Calibri"/>
                <w:color w:val="000000"/>
                <w:sz w:val="18"/>
                <w:szCs w:val="18"/>
                <w:lang w:eastAsia="es-CL"/>
              </w:rPr>
              <w:t xml:space="preserve"> </w:t>
            </w:r>
            <w:r>
              <w:rPr>
                <w:rFonts w:ascii="Calibri" w:eastAsia="Times New Roman" w:hAnsi="Calibri"/>
                <w:color w:val="000000"/>
                <w:sz w:val="18"/>
                <w:szCs w:val="18"/>
                <w:lang w:eastAsia="es-CL"/>
              </w:rPr>
              <w:t xml:space="preserve">6.320.143 </w:t>
            </w:r>
            <w:r w:rsidRPr="00B55F51">
              <w:rPr>
                <w:rFonts w:ascii="Calibri" w:eastAsia="Times New Roman" w:hAnsi="Calibri"/>
                <w:color w:val="000000"/>
                <w:sz w:val="18"/>
                <w:szCs w:val="18"/>
                <w:lang w:eastAsia="es-CL"/>
              </w:rPr>
              <w:t>m.</w:t>
            </w:r>
          </w:p>
        </w:tc>
        <w:tc>
          <w:tcPr>
            <w:tcW w:w="643" w:type="pct"/>
            <w:tcBorders>
              <w:top w:val="single" w:sz="4" w:space="0" w:color="auto"/>
              <w:left w:val="single" w:sz="4" w:space="0" w:color="auto"/>
              <w:bottom w:val="single" w:sz="4" w:space="0" w:color="auto"/>
              <w:right w:val="single" w:sz="4" w:space="0" w:color="000000"/>
            </w:tcBorders>
            <w:shd w:val="clear" w:color="auto" w:fill="auto"/>
            <w:vAlign w:val="center"/>
          </w:tcPr>
          <w:p w14:paraId="2BD3D967" w14:textId="77777777" w:rsidR="00BA7D7B" w:rsidRDefault="00BA7D7B" w:rsidP="00A44E2F">
            <w:pPr>
              <w:rPr>
                <w:rFonts w:eastAsia="Times New Roman"/>
                <w:b/>
                <w:color w:val="000000"/>
                <w:sz w:val="18"/>
                <w:szCs w:val="18"/>
                <w:lang w:eastAsia="es-CL"/>
              </w:rPr>
            </w:pPr>
            <w:r>
              <w:rPr>
                <w:rFonts w:ascii="Calibri" w:eastAsia="Times New Roman" w:hAnsi="Calibri"/>
                <w:b/>
                <w:color w:val="000000"/>
                <w:sz w:val="18"/>
                <w:szCs w:val="18"/>
                <w:lang w:eastAsia="es-CL"/>
              </w:rPr>
              <w:t>E</w:t>
            </w:r>
            <w:r w:rsidRPr="00557733">
              <w:rPr>
                <w:rFonts w:ascii="Calibri" w:eastAsia="Times New Roman" w:hAnsi="Calibri"/>
                <w:b/>
                <w:color w:val="000000"/>
                <w:sz w:val="18"/>
                <w:szCs w:val="18"/>
                <w:lang w:eastAsia="es-CL"/>
              </w:rPr>
              <w:t>ste:</w:t>
            </w:r>
            <w:r w:rsidRPr="00557733">
              <w:rPr>
                <w:rFonts w:ascii="Calibri" w:eastAsia="Times New Roman" w:hAnsi="Calibri"/>
                <w:color w:val="000000"/>
                <w:sz w:val="18"/>
                <w:szCs w:val="18"/>
                <w:lang w:eastAsia="es-CL"/>
              </w:rPr>
              <w:t xml:space="preserve"> </w:t>
            </w:r>
            <w:r>
              <w:rPr>
                <w:rFonts w:ascii="Calibri" w:eastAsia="Times New Roman" w:hAnsi="Calibri"/>
                <w:color w:val="000000"/>
                <w:sz w:val="18"/>
                <w:szCs w:val="18"/>
                <w:lang w:eastAsia="es-CL"/>
              </w:rPr>
              <w:t>337.649 m.</w:t>
            </w:r>
          </w:p>
        </w:tc>
        <w:tc>
          <w:tcPr>
            <w:tcW w:w="1167" w:type="pct"/>
            <w:tcBorders>
              <w:top w:val="single" w:sz="4" w:space="0" w:color="auto"/>
              <w:left w:val="single" w:sz="4" w:space="0" w:color="auto"/>
              <w:bottom w:val="single" w:sz="4" w:space="0" w:color="auto"/>
              <w:right w:val="single" w:sz="4" w:space="0" w:color="000000"/>
            </w:tcBorders>
            <w:shd w:val="clear" w:color="auto" w:fill="auto"/>
            <w:vAlign w:val="center"/>
          </w:tcPr>
          <w:p w14:paraId="79480FF1" w14:textId="77777777" w:rsidR="00BA7D7B" w:rsidRDefault="00BA7D7B" w:rsidP="00A44E2F">
            <w:pPr>
              <w:rPr>
                <w:rFonts w:eastAsia="Times New Roman"/>
                <w:b/>
                <w:color w:val="000000"/>
                <w:sz w:val="18"/>
                <w:szCs w:val="18"/>
                <w:lang w:eastAsia="es-CL"/>
              </w:rPr>
            </w:pPr>
            <w:r>
              <w:rPr>
                <w:rFonts w:eastAsia="Times New Roman"/>
                <w:b/>
                <w:color w:val="000000"/>
                <w:sz w:val="18"/>
                <w:szCs w:val="18"/>
                <w:lang w:eastAsia="es-CL"/>
              </w:rPr>
              <w:t xml:space="preserve">Coordenadas DATUM </w:t>
            </w:r>
            <w:r w:rsidRPr="00E83EF5">
              <w:rPr>
                <w:rFonts w:eastAsia="Times New Roman"/>
                <w:b/>
                <w:color w:val="000000"/>
                <w:sz w:val="18"/>
                <w:szCs w:val="18"/>
                <w:lang w:eastAsia="es-CL"/>
              </w:rPr>
              <w:t>WGS84 HUSO</w:t>
            </w:r>
            <w:r>
              <w:rPr>
                <w:rFonts w:eastAsia="Times New Roman"/>
                <w:b/>
                <w:color w:val="000000"/>
                <w:sz w:val="18"/>
                <w:szCs w:val="18"/>
                <w:lang w:eastAsia="es-CL"/>
              </w:rPr>
              <w:t xml:space="preserve"> 19S</w:t>
            </w:r>
          </w:p>
        </w:tc>
        <w:tc>
          <w:tcPr>
            <w:tcW w:w="672" w:type="pct"/>
            <w:gridSpan w:val="2"/>
            <w:tcBorders>
              <w:top w:val="single" w:sz="4" w:space="0" w:color="auto"/>
              <w:left w:val="single" w:sz="4" w:space="0" w:color="auto"/>
              <w:bottom w:val="single" w:sz="4" w:space="0" w:color="auto"/>
              <w:right w:val="single" w:sz="4" w:space="0" w:color="000000"/>
            </w:tcBorders>
            <w:shd w:val="clear" w:color="auto" w:fill="auto"/>
            <w:vAlign w:val="center"/>
          </w:tcPr>
          <w:p w14:paraId="5C989459" w14:textId="77777777" w:rsidR="00BA7D7B" w:rsidRDefault="00BA7D7B" w:rsidP="00A44E2F">
            <w:pPr>
              <w:rPr>
                <w:rFonts w:eastAsia="Times New Roman"/>
                <w:b/>
                <w:color w:val="000000"/>
                <w:sz w:val="18"/>
                <w:szCs w:val="18"/>
                <w:lang w:eastAsia="es-CL"/>
              </w:rPr>
            </w:pPr>
            <w:r w:rsidRPr="00557733">
              <w:rPr>
                <w:rFonts w:ascii="Calibri" w:eastAsia="Times New Roman" w:hAnsi="Calibri"/>
                <w:b/>
                <w:color w:val="000000"/>
                <w:sz w:val="18"/>
                <w:szCs w:val="18"/>
                <w:lang w:eastAsia="es-CL"/>
              </w:rPr>
              <w:t>Norte:</w:t>
            </w:r>
            <w:r w:rsidRPr="00557733">
              <w:rPr>
                <w:rFonts w:ascii="Calibri" w:eastAsia="Times New Roman" w:hAnsi="Calibri"/>
                <w:color w:val="000000"/>
                <w:sz w:val="18"/>
                <w:szCs w:val="18"/>
                <w:lang w:eastAsia="es-CL"/>
              </w:rPr>
              <w:t xml:space="preserve"> </w:t>
            </w:r>
            <w:r w:rsidRPr="00E57868">
              <w:rPr>
                <w:rFonts w:ascii="Calibri" w:eastAsia="Times New Roman" w:hAnsi="Calibri"/>
                <w:color w:val="000000"/>
                <w:sz w:val="18"/>
                <w:szCs w:val="18"/>
                <w:lang w:eastAsia="es-CL"/>
              </w:rPr>
              <w:t xml:space="preserve"> </w:t>
            </w:r>
            <w:r>
              <w:rPr>
                <w:rFonts w:ascii="Calibri" w:eastAsia="Times New Roman" w:hAnsi="Calibri"/>
                <w:color w:val="000000"/>
                <w:sz w:val="18"/>
                <w:szCs w:val="18"/>
                <w:lang w:eastAsia="es-CL"/>
              </w:rPr>
              <w:t xml:space="preserve">6.320.143 </w:t>
            </w:r>
            <w:r w:rsidRPr="00B55F51">
              <w:rPr>
                <w:rFonts w:ascii="Calibri" w:eastAsia="Times New Roman" w:hAnsi="Calibri"/>
                <w:color w:val="000000"/>
                <w:sz w:val="18"/>
                <w:szCs w:val="18"/>
                <w:lang w:eastAsia="es-CL"/>
              </w:rPr>
              <w:t>m.</w:t>
            </w:r>
          </w:p>
        </w:tc>
        <w:tc>
          <w:tcPr>
            <w:tcW w:w="658" w:type="pct"/>
            <w:tcBorders>
              <w:top w:val="single" w:sz="4" w:space="0" w:color="auto"/>
              <w:left w:val="single" w:sz="4" w:space="0" w:color="auto"/>
              <w:bottom w:val="single" w:sz="4" w:space="0" w:color="auto"/>
              <w:right w:val="single" w:sz="4" w:space="0" w:color="000000"/>
            </w:tcBorders>
            <w:shd w:val="clear" w:color="auto" w:fill="auto"/>
            <w:vAlign w:val="center"/>
          </w:tcPr>
          <w:p w14:paraId="648007A7" w14:textId="77777777" w:rsidR="00BA7D7B" w:rsidRDefault="00BA7D7B" w:rsidP="00A44E2F">
            <w:pPr>
              <w:rPr>
                <w:rFonts w:eastAsia="Times New Roman"/>
                <w:b/>
                <w:color w:val="000000"/>
                <w:sz w:val="18"/>
                <w:szCs w:val="18"/>
                <w:lang w:eastAsia="es-CL"/>
              </w:rPr>
            </w:pPr>
            <w:r>
              <w:rPr>
                <w:rFonts w:ascii="Calibri" w:eastAsia="Times New Roman" w:hAnsi="Calibri"/>
                <w:b/>
                <w:color w:val="000000"/>
                <w:sz w:val="18"/>
                <w:szCs w:val="18"/>
                <w:lang w:eastAsia="es-CL"/>
              </w:rPr>
              <w:t>E</w:t>
            </w:r>
            <w:r w:rsidRPr="00557733">
              <w:rPr>
                <w:rFonts w:ascii="Calibri" w:eastAsia="Times New Roman" w:hAnsi="Calibri"/>
                <w:b/>
                <w:color w:val="000000"/>
                <w:sz w:val="18"/>
                <w:szCs w:val="18"/>
                <w:lang w:eastAsia="es-CL"/>
              </w:rPr>
              <w:t>ste:</w:t>
            </w:r>
            <w:r w:rsidRPr="00557733">
              <w:rPr>
                <w:rFonts w:ascii="Calibri" w:eastAsia="Times New Roman" w:hAnsi="Calibri"/>
                <w:color w:val="000000"/>
                <w:sz w:val="18"/>
                <w:szCs w:val="18"/>
                <w:lang w:eastAsia="es-CL"/>
              </w:rPr>
              <w:t xml:space="preserve"> </w:t>
            </w:r>
            <w:r>
              <w:rPr>
                <w:rFonts w:ascii="Calibri" w:eastAsia="Times New Roman" w:hAnsi="Calibri"/>
                <w:color w:val="000000"/>
                <w:sz w:val="18"/>
                <w:szCs w:val="18"/>
                <w:lang w:eastAsia="es-CL"/>
              </w:rPr>
              <w:t>337.649 m.</w:t>
            </w:r>
          </w:p>
        </w:tc>
      </w:tr>
      <w:tr w:rsidR="00BA7D7B" w:rsidRPr="0025129B" w14:paraId="08E5457E" w14:textId="77777777" w:rsidTr="00A44E2F">
        <w:trPr>
          <w:trHeight w:val="274"/>
        </w:trPr>
        <w:tc>
          <w:tcPr>
            <w:tcW w:w="2503" w:type="pct"/>
            <w:gridSpan w:val="4"/>
            <w:tcBorders>
              <w:top w:val="single" w:sz="4" w:space="0" w:color="auto"/>
              <w:left w:val="single" w:sz="4" w:space="0" w:color="auto"/>
              <w:bottom w:val="single" w:sz="4" w:space="0" w:color="auto"/>
              <w:right w:val="single" w:sz="4" w:space="0" w:color="000000"/>
            </w:tcBorders>
            <w:shd w:val="clear" w:color="auto" w:fill="auto"/>
            <w:hideMark/>
          </w:tcPr>
          <w:p w14:paraId="3DE74AFE" w14:textId="77777777" w:rsidR="00BA7D7B" w:rsidRDefault="00BA7D7B" w:rsidP="00A44E2F">
            <w:pPr>
              <w:rPr>
                <w:rFonts w:eastAsia="Times New Roman"/>
                <w:color w:val="000000"/>
                <w:sz w:val="18"/>
                <w:szCs w:val="18"/>
                <w:lang w:eastAsia="es-CL"/>
              </w:rPr>
            </w:pPr>
            <w:r>
              <w:rPr>
                <w:rFonts w:eastAsia="Times New Roman"/>
                <w:b/>
                <w:color w:val="000000"/>
                <w:sz w:val="18"/>
                <w:szCs w:val="18"/>
                <w:lang w:eastAsia="es-CL"/>
              </w:rPr>
              <w:t>Descripción m</w:t>
            </w:r>
            <w:r w:rsidRPr="0025129B">
              <w:rPr>
                <w:rFonts w:eastAsia="Times New Roman"/>
                <w:b/>
                <w:color w:val="000000"/>
                <w:sz w:val="18"/>
                <w:szCs w:val="18"/>
                <w:lang w:eastAsia="es-CL"/>
              </w:rPr>
              <w:t xml:space="preserve">edio de </w:t>
            </w:r>
            <w:r>
              <w:rPr>
                <w:rFonts w:eastAsia="Times New Roman"/>
                <w:b/>
                <w:color w:val="000000"/>
                <w:sz w:val="18"/>
                <w:szCs w:val="18"/>
                <w:lang w:eastAsia="es-CL"/>
              </w:rPr>
              <w:t>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r>
              <w:rPr>
                <w:rFonts w:eastAsia="Times New Roman"/>
                <w:color w:val="000000"/>
                <w:sz w:val="18"/>
                <w:szCs w:val="18"/>
                <w:lang w:eastAsia="es-CL"/>
              </w:rPr>
              <w:t>Compost en proceso de maduración.</w:t>
            </w:r>
          </w:p>
          <w:p w14:paraId="6D34D52D" w14:textId="77777777" w:rsidR="00BA7D7B" w:rsidRPr="007728BF" w:rsidRDefault="00BA7D7B" w:rsidP="00A44E2F">
            <w:pPr>
              <w:rPr>
                <w:rFonts w:eastAsia="Times New Roman"/>
                <w:color w:val="000000"/>
                <w:sz w:val="18"/>
                <w:szCs w:val="18"/>
                <w:lang w:eastAsia="es-CL"/>
              </w:rPr>
            </w:pPr>
          </w:p>
        </w:tc>
        <w:tc>
          <w:tcPr>
            <w:tcW w:w="2497" w:type="pct"/>
            <w:gridSpan w:val="4"/>
            <w:tcBorders>
              <w:top w:val="single" w:sz="4" w:space="0" w:color="auto"/>
              <w:left w:val="single" w:sz="4" w:space="0" w:color="auto"/>
              <w:bottom w:val="single" w:sz="4" w:space="0" w:color="auto"/>
              <w:right w:val="single" w:sz="4" w:space="0" w:color="000000"/>
            </w:tcBorders>
            <w:shd w:val="clear" w:color="auto" w:fill="auto"/>
            <w:hideMark/>
          </w:tcPr>
          <w:p w14:paraId="1EE31690" w14:textId="77777777" w:rsidR="00BA7D7B" w:rsidRPr="0025129B" w:rsidRDefault="00BA7D7B" w:rsidP="00A44E2F">
            <w:pPr>
              <w:rPr>
                <w:rFonts w:eastAsia="Times New Roman"/>
                <w:b/>
                <w:color w:val="000000"/>
                <w:sz w:val="18"/>
                <w:szCs w:val="18"/>
                <w:lang w:eastAsia="es-CL"/>
              </w:rPr>
            </w:pPr>
            <w:r>
              <w:rPr>
                <w:rFonts w:eastAsia="Times New Roman"/>
                <w:b/>
                <w:color w:val="000000"/>
                <w:sz w:val="18"/>
                <w:szCs w:val="18"/>
                <w:lang w:eastAsia="es-CL"/>
              </w:rPr>
              <w:t>Descripción m</w:t>
            </w:r>
            <w:r w:rsidRPr="0025129B">
              <w:rPr>
                <w:rFonts w:eastAsia="Times New Roman"/>
                <w:b/>
                <w:color w:val="000000"/>
                <w:sz w:val="18"/>
                <w:szCs w:val="18"/>
                <w:lang w:eastAsia="es-CL"/>
              </w:rPr>
              <w:t xml:space="preserve">edio de </w:t>
            </w:r>
            <w:r>
              <w:rPr>
                <w:rFonts w:eastAsia="Times New Roman"/>
                <w:b/>
                <w:color w:val="000000"/>
                <w:sz w:val="18"/>
                <w:szCs w:val="18"/>
                <w:lang w:eastAsia="es-CL"/>
              </w:rPr>
              <w:t>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r>
              <w:rPr>
                <w:rFonts w:eastAsia="Times New Roman"/>
                <w:color w:val="000000"/>
                <w:sz w:val="18"/>
                <w:szCs w:val="18"/>
                <w:lang w:eastAsia="es-CL"/>
              </w:rPr>
              <w:t>Pozas con aguas lluvias acumuladas en galpón de maduración de compost.</w:t>
            </w:r>
          </w:p>
        </w:tc>
      </w:tr>
    </w:tbl>
    <w:tbl>
      <w:tblPr>
        <w:tblStyle w:val="Tablaconcuadrcula"/>
        <w:tblW w:w="5000" w:type="pct"/>
        <w:tblLook w:val="04A0" w:firstRow="1" w:lastRow="0" w:firstColumn="1" w:lastColumn="0" w:noHBand="0" w:noVBand="1"/>
      </w:tblPr>
      <w:tblGrid>
        <w:gridCol w:w="3768"/>
        <w:gridCol w:w="9794"/>
      </w:tblGrid>
      <w:tr w:rsidR="00AB6B16" w:rsidRPr="00251E4B" w14:paraId="4FCF226F" w14:textId="77777777" w:rsidTr="00BA0DD4">
        <w:trPr>
          <w:trHeight w:val="142"/>
        </w:trPr>
        <w:tc>
          <w:tcPr>
            <w:tcW w:w="1389" w:type="pct"/>
          </w:tcPr>
          <w:p w14:paraId="5BC6F1BC" w14:textId="3EB83E8C" w:rsidR="00AB6B16" w:rsidRPr="00251E4B" w:rsidRDefault="00AB6B16" w:rsidP="008A51A4">
            <w:r w:rsidRPr="00251E4B">
              <w:rPr>
                <w:rFonts w:eastAsia="Times New Roman"/>
                <w:b/>
                <w:bCs/>
                <w:color w:val="000000"/>
                <w:lang w:eastAsia="es-CL"/>
              </w:rPr>
              <w:lastRenderedPageBreak/>
              <w:t>Número de hecho constatado</w:t>
            </w:r>
            <w:r w:rsidRPr="00251E4B">
              <w:rPr>
                <w:rFonts w:eastAsia="Times New Roman"/>
                <w:color w:val="000000"/>
                <w:lang w:eastAsia="es-CL"/>
              </w:rPr>
              <w:t xml:space="preserve">: </w:t>
            </w:r>
            <w:r w:rsidRPr="004F58A8">
              <w:t>2</w:t>
            </w:r>
          </w:p>
        </w:tc>
        <w:tc>
          <w:tcPr>
            <w:tcW w:w="3611" w:type="pct"/>
          </w:tcPr>
          <w:p w14:paraId="7A349F45" w14:textId="77777777" w:rsidR="00AB6B16" w:rsidRPr="00251E4B" w:rsidRDefault="00AB6B16" w:rsidP="008A51A4">
            <w:r w:rsidRPr="00251E4B">
              <w:rPr>
                <w:rFonts w:eastAsia="Times New Roman"/>
                <w:b/>
                <w:bCs/>
                <w:color w:val="000000"/>
                <w:lang w:eastAsia="es-CL"/>
              </w:rPr>
              <w:t>Estación N°</w:t>
            </w:r>
            <w:r>
              <w:rPr>
                <w:rFonts w:eastAsia="Times New Roman"/>
                <w:color w:val="000000"/>
                <w:lang w:eastAsia="es-CL"/>
              </w:rPr>
              <w:t xml:space="preserve"> 1</w:t>
            </w:r>
          </w:p>
        </w:tc>
      </w:tr>
      <w:tr w:rsidR="00AB6B16" w:rsidRPr="00251E4B" w14:paraId="7E4FF0F1" w14:textId="77777777" w:rsidTr="00BA0DD4">
        <w:trPr>
          <w:trHeight w:val="319"/>
        </w:trPr>
        <w:tc>
          <w:tcPr>
            <w:tcW w:w="5000" w:type="pct"/>
            <w:gridSpan w:val="2"/>
            <w:tcBorders>
              <w:bottom w:val="single" w:sz="4" w:space="0" w:color="auto"/>
            </w:tcBorders>
          </w:tcPr>
          <w:p w14:paraId="51963740" w14:textId="59D13318" w:rsidR="00AB6B16" w:rsidRPr="00AB6B16" w:rsidRDefault="00AB6B16" w:rsidP="008A51A4">
            <w:pPr>
              <w:rPr>
                <w:b/>
              </w:rPr>
            </w:pPr>
            <w:r w:rsidRPr="00AB6B16">
              <w:rPr>
                <w:b/>
              </w:rPr>
              <w:t>Exigencia:</w:t>
            </w:r>
          </w:p>
          <w:p w14:paraId="461379D2" w14:textId="2DCDB42D" w:rsidR="00AB6B16" w:rsidRPr="00FF7BFC" w:rsidRDefault="00AB6B16" w:rsidP="008A51A4">
            <w:pPr>
              <w:rPr>
                <w:b/>
              </w:rPr>
            </w:pPr>
            <w:r w:rsidRPr="00FF7BFC">
              <w:rPr>
                <w:b/>
              </w:rPr>
              <w:t xml:space="preserve">RCA </w:t>
            </w:r>
            <w:r w:rsidR="0097050A">
              <w:rPr>
                <w:b/>
              </w:rPr>
              <w:t>14</w:t>
            </w:r>
            <w:r w:rsidRPr="00FF7BFC">
              <w:rPr>
                <w:b/>
              </w:rPr>
              <w:t>/200</w:t>
            </w:r>
            <w:r w:rsidR="0097050A">
              <w:rPr>
                <w:b/>
              </w:rPr>
              <w:t>1</w:t>
            </w:r>
          </w:p>
          <w:p w14:paraId="18D29830" w14:textId="77777777" w:rsidR="00AB6B16" w:rsidRDefault="0097050A" w:rsidP="00AB6B16">
            <w:pPr>
              <w:rPr>
                <w:b/>
                <w:i/>
                <w:u w:val="single"/>
              </w:rPr>
            </w:pPr>
            <w:r w:rsidRPr="0097050A">
              <w:rPr>
                <w:b/>
                <w:i/>
                <w:u w:val="single"/>
              </w:rPr>
              <w:t>Considerando 5.3.</w:t>
            </w:r>
          </w:p>
          <w:p w14:paraId="4E6254BA" w14:textId="77777777" w:rsidR="0097050A" w:rsidRPr="0097050A" w:rsidRDefault="0097050A" w:rsidP="0097050A">
            <w:pPr>
              <w:rPr>
                <w:i/>
              </w:rPr>
            </w:pPr>
            <w:r w:rsidRPr="0097050A">
              <w:rPr>
                <w:i/>
              </w:rPr>
              <w:t>5.3. Respecto de los impactos ocasionados sobre los componentes ambientales Agua y Suelo, el titular se obliga implementar las siguientes medidas, relacionadas con el manejo y disposición de residuos sólidos (material de excavaciones, huevos quebrados y no nacidos, aves muertas y guano):</w:t>
            </w:r>
          </w:p>
          <w:p w14:paraId="2D59341F" w14:textId="77777777" w:rsidR="0097050A" w:rsidRPr="0097050A" w:rsidRDefault="0097050A" w:rsidP="0097050A">
            <w:pPr>
              <w:rPr>
                <w:i/>
              </w:rPr>
            </w:pPr>
            <w:r w:rsidRPr="0097050A">
              <w:rPr>
                <w:i/>
              </w:rPr>
              <w:t>5.3.1. Disponer dentro del predio la tierra generada por las excavaciones durante la construcción.</w:t>
            </w:r>
          </w:p>
          <w:p w14:paraId="523146DA" w14:textId="77777777" w:rsidR="0097050A" w:rsidRPr="0097050A" w:rsidRDefault="0097050A" w:rsidP="0097050A">
            <w:pPr>
              <w:rPr>
                <w:i/>
              </w:rPr>
            </w:pPr>
            <w:r w:rsidRPr="0097050A">
              <w:rPr>
                <w:i/>
              </w:rPr>
              <w:t>5.3.2. Mezclar los huevos quebrados y no nacidos con afrecho y maíz, y utilizarlo como suplemento alimenticio para rumiantes de propiedad del titular.</w:t>
            </w:r>
          </w:p>
          <w:p w14:paraId="4777FEDF" w14:textId="77777777" w:rsidR="0097050A" w:rsidRPr="0097050A" w:rsidRDefault="0097050A" w:rsidP="0097050A">
            <w:pPr>
              <w:rPr>
                <w:i/>
              </w:rPr>
            </w:pPr>
            <w:r w:rsidRPr="0097050A">
              <w:rPr>
                <w:i/>
              </w:rPr>
              <w:t>5.3.3. Disponer las aves muertas en fosos provistos de tapas y respiradero. Los cadáveres serán cubiertos con cal viva, la cual actuará sobre la materia orgánica inhibiendo los procesos de fermentación y descomposición, impidiendo así la proliferación de vectores.</w:t>
            </w:r>
          </w:p>
          <w:p w14:paraId="3204D444" w14:textId="792B9A7D" w:rsidR="0097050A" w:rsidRPr="0097050A" w:rsidRDefault="0097050A" w:rsidP="00AB6B16">
            <w:pPr>
              <w:rPr>
                <w:b/>
                <w:i/>
                <w:u w:val="single"/>
              </w:rPr>
            </w:pPr>
          </w:p>
        </w:tc>
      </w:tr>
      <w:tr w:rsidR="00AB6B16" w:rsidRPr="00251E4B" w14:paraId="656FCDD4" w14:textId="77777777" w:rsidTr="00BA0DD4">
        <w:trPr>
          <w:trHeight w:val="319"/>
        </w:trPr>
        <w:tc>
          <w:tcPr>
            <w:tcW w:w="5000" w:type="pct"/>
            <w:gridSpan w:val="2"/>
            <w:tcBorders>
              <w:bottom w:val="single" w:sz="4" w:space="0" w:color="auto"/>
            </w:tcBorders>
          </w:tcPr>
          <w:p w14:paraId="5BDB4F40" w14:textId="77777777" w:rsidR="00AB6B16" w:rsidRPr="00251E4B" w:rsidRDefault="00AB6B16" w:rsidP="008A51A4">
            <w:r w:rsidRPr="00251E4B">
              <w:rPr>
                <w:b/>
              </w:rPr>
              <w:t>Hechos constatados:</w:t>
            </w:r>
            <w:r w:rsidRPr="00251E4B">
              <w:t xml:space="preserve"> </w:t>
            </w:r>
          </w:p>
          <w:p w14:paraId="70133E6E" w14:textId="6D27131C" w:rsidR="00AB6B16" w:rsidRPr="001762B3" w:rsidRDefault="00AB6B16" w:rsidP="001762B3">
            <w:pPr>
              <w:pStyle w:val="Prrafodelista"/>
              <w:numPr>
                <w:ilvl w:val="0"/>
                <w:numId w:val="20"/>
              </w:numPr>
              <w:rPr>
                <w:iCs/>
              </w:rPr>
            </w:pPr>
            <w:r w:rsidRPr="001762B3">
              <w:rPr>
                <w:iCs/>
              </w:rPr>
              <w:t xml:space="preserve">A un costado del galpón de compostaje, se observó un </w:t>
            </w:r>
            <w:r w:rsidR="001762B3">
              <w:rPr>
                <w:iCs/>
              </w:rPr>
              <w:t xml:space="preserve">sitio destinado </w:t>
            </w:r>
            <w:r w:rsidR="00540CCD">
              <w:rPr>
                <w:iCs/>
              </w:rPr>
              <w:t>a</w:t>
            </w:r>
            <w:r w:rsidRPr="001762B3">
              <w:rPr>
                <w:iCs/>
              </w:rPr>
              <w:t xml:space="preserve"> deposita</w:t>
            </w:r>
            <w:r w:rsidR="001762B3">
              <w:rPr>
                <w:iCs/>
              </w:rPr>
              <w:t>r</w:t>
            </w:r>
            <w:r w:rsidRPr="001762B3">
              <w:rPr>
                <w:iCs/>
              </w:rPr>
              <w:t xml:space="preserve"> las aves muertas, retiradas diariamente de los pabellones</w:t>
            </w:r>
            <w:r w:rsidR="00BB13B9">
              <w:rPr>
                <w:iCs/>
              </w:rPr>
              <w:t xml:space="preserve"> (Fotograf</w:t>
            </w:r>
            <w:r w:rsidR="004F58A8">
              <w:rPr>
                <w:iCs/>
              </w:rPr>
              <w:t>ía 11</w:t>
            </w:r>
            <w:r w:rsidR="00BB13B9">
              <w:rPr>
                <w:iCs/>
              </w:rPr>
              <w:t>)</w:t>
            </w:r>
            <w:r w:rsidRPr="001762B3">
              <w:rPr>
                <w:iCs/>
              </w:rPr>
              <w:t>, según</w:t>
            </w:r>
            <w:r w:rsidR="00A44E2F">
              <w:rPr>
                <w:iCs/>
              </w:rPr>
              <w:t xml:space="preserve"> lo indicado por</w:t>
            </w:r>
            <w:r w:rsidRPr="001762B3">
              <w:rPr>
                <w:iCs/>
              </w:rPr>
              <w:t xml:space="preserve"> Hugo </w:t>
            </w:r>
            <w:r w:rsidR="00846381">
              <w:rPr>
                <w:iCs/>
              </w:rPr>
              <w:t>O</w:t>
            </w:r>
            <w:r w:rsidRPr="001762B3">
              <w:rPr>
                <w:iCs/>
              </w:rPr>
              <w:t>rtega.</w:t>
            </w:r>
          </w:p>
          <w:p w14:paraId="2BAB7036" w14:textId="1738C7AB" w:rsidR="004F58A8" w:rsidRDefault="00846381" w:rsidP="00504668">
            <w:pPr>
              <w:pStyle w:val="Prrafodelista"/>
              <w:numPr>
                <w:ilvl w:val="0"/>
                <w:numId w:val="20"/>
              </w:numPr>
              <w:rPr>
                <w:iCs/>
              </w:rPr>
            </w:pPr>
            <w:r w:rsidRPr="00643FDE">
              <w:rPr>
                <w:iCs/>
                <w:color w:val="000000" w:themeColor="text1"/>
              </w:rPr>
              <w:t xml:space="preserve">De acuerdo a lo señalado por </w:t>
            </w:r>
            <w:r w:rsidR="00AB6B16" w:rsidRPr="00B77FC0">
              <w:rPr>
                <w:iCs/>
              </w:rPr>
              <w:t>Hugo Ortega, las aves muertas son dispuestas en contenedores de 3x4x2 metros, en una fila, siendo cubiertas con 20 cm de viruta</w:t>
            </w:r>
            <w:r w:rsidR="00BB13B9">
              <w:rPr>
                <w:iCs/>
              </w:rPr>
              <w:t xml:space="preserve"> (Fotograf</w:t>
            </w:r>
            <w:r w:rsidR="004F58A8">
              <w:rPr>
                <w:iCs/>
              </w:rPr>
              <w:t>ía 12</w:t>
            </w:r>
            <w:r w:rsidR="00BB13B9">
              <w:rPr>
                <w:iCs/>
              </w:rPr>
              <w:t>)</w:t>
            </w:r>
            <w:r>
              <w:rPr>
                <w:iCs/>
              </w:rPr>
              <w:t xml:space="preserve">, lo cual </w:t>
            </w:r>
            <w:r w:rsidR="00AB6B16" w:rsidRPr="00B77FC0">
              <w:rPr>
                <w:iCs/>
              </w:rPr>
              <w:t xml:space="preserve">se realiza hasta llegar a la mitad del contenedor, momento en que se le agregan 500 litros de agua. </w:t>
            </w:r>
          </w:p>
          <w:p w14:paraId="4BB98F81" w14:textId="628EDD9B" w:rsidR="00AB6B16" w:rsidRPr="00B77FC0" w:rsidRDefault="00AB6B16" w:rsidP="00504668">
            <w:pPr>
              <w:pStyle w:val="Prrafodelista"/>
              <w:numPr>
                <w:ilvl w:val="0"/>
                <w:numId w:val="20"/>
              </w:numPr>
              <w:rPr>
                <w:iCs/>
              </w:rPr>
            </w:pPr>
            <w:r w:rsidRPr="00B77FC0">
              <w:rPr>
                <w:iCs/>
              </w:rPr>
              <w:t xml:space="preserve">Las aves muertas se mantienen en este </w:t>
            </w:r>
            <w:r w:rsidR="00B77FC0" w:rsidRPr="00643FDE">
              <w:rPr>
                <w:iCs/>
                <w:color w:val="000000" w:themeColor="text1"/>
              </w:rPr>
              <w:t>s</w:t>
            </w:r>
            <w:r w:rsidR="00846381" w:rsidRPr="00643FDE">
              <w:rPr>
                <w:iCs/>
                <w:color w:val="000000" w:themeColor="text1"/>
              </w:rPr>
              <w:t>itio</w:t>
            </w:r>
            <w:r w:rsidR="00846381">
              <w:rPr>
                <w:iCs/>
              </w:rPr>
              <w:t xml:space="preserve"> </w:t>
            </w:r>
            <w:r w:rsidR="004F58A8">
              <w:rPr>
                <w:iCs/>
              </w:rPr>
              <w:t>por aproximadamente dos meses y luego</w:t>
            </w:r>
            <w:r w:rsidRPr="00B77FC0">
              <w:rPr>
                <w:iCs/>
              </w:rPr>
              <w:t xml:space="preserve"> son utilizadas como material seco para agregar al guano fresco que se va depositando en las pistas del galpón de compostaje. Este manejo de las aves muertas lo vienen desarrollando desde finales del año 2011</w:t>
            </w:r>
            <w:r w:rsidR="00846381">
              <w:rPr>
                <w:iCs/>
              </w:rPr>
              <w:t>,</w:t>
            </w:r>
            <w:r w:rsidRPr="00B77FC0">
              <w:rPr>
                <w:iCs/>
              </w:rPr>
              <w:t xml:space="preserve"> segú</w:t>
            </w:r>
            <w:r w:rsidR="00B77FC0" w:rsidRPr="00B77FC0">
              <w:rPr>
                <w:iCs/>
              </w:rPr>
              <w:t>n lo indicado por Daniel Romero</w:t>
            </w:r>
            <w:r w:rsidR="00957A53">
              <w:rPr>
                <w:iCs/>
              </w:rPr>
              <w:t xml:space="preserve"> (Jefe de </w:t>
            </w:r>
            <w:r w:rsidR="00846381">
              <w:rPr>
                <w:iCs/>
              </w:rPr>
              <w:t>Calidad y S</w:t>
            </w:r>
            <w:r w:rsidR="00957A53">
              <w:rPr>
                <w:iCs/>
              </w:rPr>
              <w:t>eguridad)</w:t>
            </w:r>
            <w:r w:rsidR="00B77FC0" w:rsidRPr="00B77FC0">
              <w:rPr>
                <w:iCs/>
              </w:rPr>
              <w:t>, y no corresponde al manejo establecido en</w:t>
            </w:r>
            <w:r w:rsidR="00957A53">
              <w:rPr>
                <w:iCs/>
              </w:rPr>
              <w:t xml:space="preserve"> la</w:t>
            </w:r>
            <w:r w:rsidR="00540CCD">
              <w:rPr>
                <w:iCs/>
              </w:rPr>
              <w:t xml:space="preserve"> RCA N° 14/200</w:t>
            </w:r>
            <w:r w:rsidR="00B77FC0" w:rsidRPr="00B77FC0">
              <w:rPr>
                <w:iCs/>
              </w:rPr>
              <w:t xml:space="preserve">1, donde se </w:t>
            </w:r>
            <w:r w:rsidR="00957A53">
              <w:rPr>
                <w:iCs/>
              </w:rPr>
              <w:t xml:space="preserve">indica </w:t>
            </w:r>
            <w:r w:rsidR="00B77FC0" w:rsidRPr="00B77FC0">
              <w:rPr>
                <w:iCs/>
              </w:rPr>
              <w:t xml:space="preserve">que las aves muertas serán depositadas en fosas, siendo </w:t>
            </w:r>
            <w:r w:rsidR="00DF1B39">
              <w:rPr>
                <w:iCs/>
              </w:rPr>
              <w:t xml:space="preserve">actualmente </w:t>
            </w:r>
            <w:r w:rsidR="00846381">
              <w:rPr>
                <w:iCs/>
              </w:rPr>
              <w:t>estas últimas utilizadas só</w:t>
            </w:r>
            <w:r w:rsidR="00B77FC0" w:rsidRPr="00B77FC0">
              <w:rPr>
                <w:iCs/>
              </w:rPr>
              <w:t>lo para casos de contingencia</w:t>
            </w:r>
            <w:r w:rsidRPr="00B77FC0">
              <w:rPr>
                <w:iCs/>
              </w:rPr>
              <w:t>, según lo indicado por Daniel Romero.</w:t>
            </w:r>
          </w:p>
          <w:p w14:paraId="35B11498" w14:textId="77777777" w:rsidR="00A46BAC" w:rsidRPr="00BF54E2" w:rsidRDefault="00A46BAC" w:rsidP="00BF54E2"/>
        </w:tc>
      </w:tr>
    </w:tbl>
    <w:p w14:paraId="77FD69B8" w14:textId="77777777" w:rsidR="00AB6B16" w:rsidRDefault="00AB6B16"/>
    <w:p w14:paraId="73836712" w14:textId="77777777" w:rsidR="004F58A8" w:rsidRDefault="004F58A8"/>
    <w:p w14:paraId="1316004C" w14:textId="77777777" w:rsidR="004F58A8" w:rsidRDefault="004F58A8"/>
    <w:p w14:paraId="4E1626AB" w14:textId="77777777" w:rsidR="004F58A8" w:rsidRDefault="004F58A8"/>
    <w:p w14:paraId="42D65DC4" w14:textId="77777777" w:rsidR="004F58A8" w:rsidRDefault="004F58A8"/>
    <w:p w14:paraId="34D7F468" w14:textId="77777777" w:rsidR="004F58A8" w:rsidRDefault="004F58A8"/>
    <w:p w14:paraId="5BC80934" w14:textId="77777777" w:rsidR="004F58A8" w:rsidRDefault="004F58A8"/>
    <w:p w14:paraId="2415FE69" w14:textId="77777777" w:rsidR="004F58A8" w:rsidRDefault="004F58A8"/>
    <w:p w14:paraId="7ACDD8E9" w14:textId="77777777" w:rsidR="004F58A8" w:rsidRDefault="004F58A8"/>
    <w:p w14:paraId="46074985" w14:textId="77777777" w:rsidR="004F58A8" w:rsidRDefault="004F58A8"/>
    <w:p w14:paraId="209C5C4B" w14:textId="77777777" w:rsidR="004F58A8" w:rsidRDefault="004F58A8"/>
    <w:p w14:paraId="298D6F15" w14:textId="77777777" w:rsidR="004F58A8" w:rsidRDefault="004F58A8"/>
    <w:p w14:paraId="31EB3732" w14:textId="77777777" w:rsidR="004F58A8" w:rsidRDefault="004F58A8"/>
    <w:p w14:paraId="27B14658" w14:textId="77777777" w:rsidR="004F58A8" w:rsidRDefault="004F58A8"/>
    <w:p w14:paraId="56E454E4" w14:textId="77777777" w:rsidR="004F58A8" w:rsidRDefault="004F58A8"/>
    <w:tbl>
      <w:tblPr>
        <w:tblW w:w="5000" w:type="pct"/>
        <w:tblCellMar>
          <w:left w:w="70" w:type="dxa"/>
          <w:right w:w="70" w:type="dxa"/>
        </w:tblCellMar>
        <w:tblLook w:val="04A0" w:firstRow="1" w:lastRow="0" w:firstColumn="1" w:lastColumn="0" w:noHBand="0" w:noVBand="1"/>
      </w:tblPr>
      <w:tblGrid>
        <w:gridCol w:w="3084"/>
        <w:gridCol w:w="551"/>
        <w:gridCol w:w="1410"/>
        <w:gridCol w:w="1744"/>
        <w:gridCol w:w="3165"/>
        <w:gridCol w:w="472"/>
        <w:gridCol w:w="1351"/>
        <w:gridCol w:w="1785"/>
      </w:tblGrid>
      <w:tr w:rsidR="00802158" w:rsidRPr="0025129B" w14:paraId="6D5EEC20" w14:textId="77777777" w:rsidTr="00BA0DD4">
        <w:trPr>
          <w:trHeight w:val="300"/>
        </w:trPr>
        <w:tc>
          <w:tcPr>
            <w:tcW w:w="5000" w:type="pct"/>
            <w:gridSpan w:val="8"/>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FF0A10B" w14:textId="77777777" w:rsidR="00802158" w:rsidRPr="0025129B" w:rsidRDefault="00802158" w:rsidP="0092031B">
            <w:pPr>
              <w:jc w:val="center"/>
              <w:rPr>
                <w:rFonts w:eastAsia="Times New Roman"/>
                <w:b/>
                <w:bCs/>
                <w:color w:val="000000"/>
                <w:sz w:val="20"/>
                <w:szCs w:val="20"/>
                <w:lang w:eastAsia="es-CL"/>
              </w:rPr>
            </w:pPr>
            <w:r w:rsidRPr="0025129B">
              <w:rPr>
                <w:rFonts w:eastAsia="Times New Roman"/>
                <w:b/>
                <w:bCs/>
                <w:color w:val="000000"/>
                <w:sz w:val="20"/>
                <w:szCs w:val="20"/>
                <w:lang w:eastAsia="es-CL"/>
              </w:rPr>
              <w:lastRenderedPageBreak/>
              <w:t xml:space="preserve">Registros </w:t>
            </w:r>
          </w:p>
        </w:tc>
      </w:tr>
      <w:tr w:rsidR="00802158" w:rsidRPr="0025129B" w14:paraId="3D8F5E46" w14:textId="77777777" w:rsidTr="004F58A8">
        <w:trPr>
          <w:trHeight w:val="2891"/>
        </w:trPr>
        <w:tc>
          <w:tcPr>
            <w:tcW w:w="2503" w:type="pct"/>
            <w:gridSpan w:val="4"/>
            <w:tcBorders>
              <w:top w:val="nil"/>
              <w:left w:val="single" w:sz="4" w:space="0" w:color="auto"/>
              <w:right w:val="single" w:sz="4" w:space="0" w:color="auto"/>
            </w:tcBorders>
            <w:shd w:val="clear" w:color="auto" w:fill="auto"/>
            <w:noWrap/>
            <w:vAlign w:val="center"/>
            <w:hideMark/>
          </w:tcPr>
          <w:p w14:paraId="3B7A5E82" w14:textId="39C69F56" w:rsidR="00802158" w:rsidRPr="0025129B" w:rsidRDefault="00BB13B9" w:rsidP="007C4E4E">
            <w:pPr>
              <w:jc w:val="center"/>
              <w:rPr>
                <w:rFonts w:eastAsia="Times New Roman"/>
                <w:color w:val="000000"/>
                <w:sz w:val="20"/>
                <w:szCs w:val="20"/>
                <w:lang w:eastAsia="es-CL"/>
              </w:rPr>
            </w:pPr>
            <w:r w:rsidRPr="00BB13B9">
              <w:rPr>
                <w:rFonts w:eastAsia="Times New Roman"/>
                <w:noProof/>
                <w:color w:val="000000"/>
                <w:sz w:val="20"/>
                <w:szCs w:val="20"/>
                <w:lang w:eastAsia="es-CL"/>
              </w:rPr>
              <w:drawing>
                <wp:inline distT="0" distB="0" distL="0" distR="0" wp14:anchorId="29425B1B" wp14:editId="177A8EAB">
                  <wp:extent cx="2792008" cy="2092147"/>
                  <wp:effectExtent l="0" t="0" r="8890" b="3810"/>
                  <wp:docPr id="29" name="Imagen 29" descr="C:\Eve\2016\Denuncias\Aves Santa maría de Liray S.A\Inspección 2016\Fotos 20-04-16\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Eve\2016\Denuncias\Aves Santa maría de Liray S.A\Inspección 2016\Fotos 20-04-16\13.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817790" cy="2111466"/>
                          </a:xfrm>
                          <a:prstGeom prst="rect">
                            <a:avLst/>
                          </a:prstGeom>
                          <a:noFill/>
                          <a:ln>
                            <a:noFill/>
                          </a:ln>
                        </pic:spPr>
                      </pic:pic>
                    </a:graphicData>
                  </a:graphic>
                </wp:inline>
              </w:drawing>
            </w:r>
          </w:p>
        </w:tc>
        <w:tc>
          <w:tcPr>
            <w:tcW w:w="2497" w:type="pct"/>
            <w:gridSpan w:val="4"/>
            <w:tcBorders>
              <w:top w:val="nil"/>
              <w:left w:val="single" w:sz="4" w:space="0" w:color="auto"/>
              <w:right w:val="single" w:sz="4" w:space="0" w:color="auto"/>
            </w:tcBorders>
            <w:shd w:val="clear" w:color="auto" w:fill="auto"/>
            <w:noWrap/>
            <w:hideMark/>
          </w:tcPr>
          <w:p w14:paraId="6FEBA114" w14:textId="2FF8E491" w:rsidR="00802158" w:rsidRPr="0025129B" w:rsidRDefault="00BB13B9" w:rsidP="0092031B">
            <w:pPr>
              <w:jc w:val="center"/>
              <w:rPr>
                <w:rFonts w:eastAsia="Times New Roman"/>
                <w:color w:val="000000"/>
                <w:sz w:val="20"/>
                <w:szCs w:val="20"/>
                <w:lang w:eastAsia="es-CL"/>
              </w:rPr>
            </w:pPr>
            <w:r w:rsidRPr="00BB13B9">
              <w:rPr>
                <w:rFonts w:eastAsia="Times New Roman"/>
                <w:noProof/>
                <w:color w:val="000000"/>
                <w:sz w:val="20"/>
                <w:szCs w:val="20"/>
                <w:lang w:eastAsia="es-CL"/>
              </w:rPr>
              <w:drawing>
                <wp:inline distT="0" distB="0" distL="0" distR="0" wp14:anchorId="7DE75C7F" wp14:editId="7D66310A">
                  <wp:extent cx="2801771" cy="2099463"/>
                  <wp:effectExtent l="0" t="0" r="0" b="0"/>
                  <wp:docPr id="30" name="Imagen 30" descr="C:\Eve\2016\Denuncias\Aves Santa maría de Liray S.A\Inspección 2016\Fotos 20-04-16\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Eve\2016\Denuncias\Aves Santa maría de Liray S.A\Inspección 2016\Fotos 20-04-16\14.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821909" cy="2114553"/>
                          </a:xfrm>
                          <a:prstGeom prst="rect">
                            <a:avLst/>
                          </a:prstGeom>
                          <a:noFill/>
                          <a:ln>
                            <a:noFill/>
                          </a:ln>
                        </pic:spPr>
                      </pic:pic>
                    </a:graphicData>
                  </a:graphic>
                </wp:inline>
              </w:drawing>
            </w:r>
          </w:p>
        </w:tc>
      </w:tr>
      <w:tr w:rsidR="00802158" w:rsidRPr="0025129B" w14:paraId="532EFCCD" w14:textId="77777777" w:rsidTr="00BA0DD4">
        <w:trPr>
          <w:trHeight w:val="300"/>
        </w:trPr>
        <w:tc>
          <w:tcPr>
            <w:tcW w:w="1340" w:type="pct"/>
            <w:gridSpan w:val="2"/>
            <w:tcBorders>
              <w:top w:val="single" w:sz="4" w:space="0" w:color="auto"/>
              <w:left w:val="single" w:sz="4" w:space="0" w:color="auto"/>
              <w:bottom w:val="single" w:sz="4" w:space="0" w:color="auto"/>
              <w:right w:val="nil"/>
            </w:tcBorders>
            <w:shd w:val="clear" w:color="auto" w:fill="auto"/>
            <w:noWrap/>
            <w:vAlign w:val="center"/>
            <w:hideMark/>
          </w:tcPr>
          <w:p w14:paraId="40206D62" w14:textId="77C0C0E2" w:rsidR="00802158" w:rsidRPr="0025129B" w:rsidRDefault="00802158" w:rsidP="0092031B">
            <w:pPr>
              <w:pStyle w:val="Descripcin"/>
              <w:rPr>
                <w:rFonts w:eastAsia="Times New Roman"/>
                <w:color w:val="000000"/>
                <w:lang w:eastAsia="es-CL"/>
              </w:rPr>
            </w:pPr>
            <w:r w:rsidRPr="0025129B">
              <w:t xml:space="preserve">Fotografía </w:t>
            </w:r>
            <w:r w:rsidR="004F58A8">
              <w:t>11</w:t>
            </w:r>
            <w:r w:rsidRPr="0025129B">
              <w:t>.</w:t>
            </w:r>
          </w:p>
        </w:tc>
        <w:tc>
          <w:tcPr>
            <w:tcW w:w="1163"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7112D28" w14:textId="77777777" w:rsidR="00802158" w:rsidRPr="0025129B" w:rsidRDefault="00802158" w:rsidP="0092031B">
            <w:pPr>
              <w:jc w:val="left"/>
              <w:rPr>
                <w:rFonts w:eastAsia="Times New Roman"/>
                <w:b/>
                <w:color w:val="000000"/>
                <w:sz w:val="18"/>
                <w:szCs w:val="18"/>
                <w:lang w:eastAsia="es-CL"/>
              </w:rPr>
            </w:pPr>
            <w:r w:rsidRPr="0025129B">
              <w:rPr>
                <w:rFonts w:eastAsia="Times New Roman"/>
                <w:b/>
                <w:color w:val="000000"/>
                <w:sz w:val="18"/>
                <w:szCs w:val="18"/>
                <w:lang w:eastAsia="es-CL"/>
              </w:rPr>
              <w:t>Fecha:</w:t>
            </w:r>
            <w:r>
              <w:rPr>
                <w:rFonts w:eastAsia="Times New Roman"/>
                <w:b/>
                <w:color w:val="000000"/>
                <w:sz w:val="18"/>
                <w:szCs w:val="18"/>
                <w:lang w:eastAsia="es-CL"/>
              </w:rPr>
              <w:t xml:space="preserve"> </w:t>
            </w:r>
            <w:r>
              <w:rPr>
                <w:rFonts w:eastAsia="Times New Roman"/>
                <w:color w:val="000000"/>
                <w:sz w:val="18"/>
                <w:szCs w:val="18"/>
                <w:lang w:eastAsia="es-CL"/>
              </w:rPr>
              <w:t>20-04-2016</w:t>
            </w:r>
          </w:p>
        </w:tc>
        <w:tc>
          <w:tcPr>
            <w:tcW w:w="1341" w:type="pct"/>
            <w:gridSpan w:val="2"/>
            <w:tcBorders>
              <w:top w:val="single" w:sz="4" w:space="0" w:color="auto"/>
              <w:left w:val="nil"/>
              <w:bottom w:val="single" w:sz="4" w:space="0" w:color="auto"/>
              <w:right w:val="nil"/>
            </w:tcBorders>
            <w:shd w:val="clear" w:color="auto" w:fill="auto"/>
            <w:noWrap/>
            <w:vAlign w:val="center"/>
            <w:hideMark/>
          </w:tcPr>
          <w:p w14:paraId="28FE283B" w14:textId="05017E76" w:rsidR="00802158" w:rsidRPr="0025129B" w:rsidRDefault="00802158" w:rsidP="0092031B">
            <w:pPr>
              <w:pStyle w:val="Descripcin"/>
            </w:pPr>
            <w:r w:rsidRPr="0025129B">
              <w:t xml:space="preserve">Fotografía </w:t>
            </w:r>
            <w:r w:rsidR="004F58A8">
              <w:t>12</w:t>
            </w:r>
            <w:r>
              <w:t>.</w:t>
            </w:r>
          </w:p>
        </w:tc>
        <w:tc>
          <w:tcPr>
            <w:tcW w:w="1156"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95A2AF6" w14:textId="77777777" w:rsidR="00802158" w:rsidRPr="0025129B" w:rsidRDefault="00802158" w:rsidP="0092031B">
            <w:pPr>
              <w:jc w:val="left"/>
              <w:rPr>
                <w:rFonts w:eastAsia="Times New Roman"/>
                <w:b/>
                <w:color w:val="000000"/>
                <w:sz w:val="18"/>
                <w:szCs w:val="18"/>
                <w:lang w:eastAsia="es-CL"/>
              </w:rPr>
            </w:pPr>
            <w:r w:rsidRPr="0025129B">
              <w:rPr>
                <w:rFonts w:eastAsia="Times New Roman"/>
                <w:b/>
                <w:color w:val="000000"/>
                <w:sz w:val="18"/>
                <w:szCs w:val="18"/>
                <w:lang w:eastAsia="es-CL"/>
              </w:rPr>
              <w:t>Fecha:</w:t>
            </w:r>
            <w:r>
              <w:rPr>
                <w:rFonts w:eastAsia="Times New Roman"/>
                <w:b/>
                <w:color w:val="000000"/>
                <w:sz w:val="18"/>
                <w:szCs w:val="18"/>
                <w:lang w:eastAsia="es-CL"/>
              </w:rPr>
              <w:t xml:space="preserve"> </w:t>
            </w:r>
            <w:r>
              <w:rPr>
                <w:rFonts w:eastAsia="Times New Roman"/>
                <w:color w:val="000000"/>
                <w:sz w:val="18"/>
                <w:szCs w:val="18"/>
                <w:lang w:eastAsia="es-CL"/>
              </w:rPr>
              <w:t>20-04-2016</w:t>
            </w:r>
          </w:p>
        </w:tc>
      </w:tr>
      <w:tr w:rsidR="00802158" w:rsidRPr="0025129B" w14:paraId="56226610" w14:textId="77777777" w:rsidTr="00BA0DD4">
        <w:trPr>
          <w:trHeight w:val="202"/>
        </w:trPr>
        <w:tc>
          <w:tcPr>
            <w:tcW w:w="1137" w:type="pct"/>
            <w:tcBorders>
              <w:top w:val="single" w:sz="4" w:space="0" w:color="auto"/>
              <w:left w:val="single" w:sz="4" w:space="0" w:color="auto"/>
              <w:bottom w:val="single" w:sz="4" w:space="0" w:color="auto"/>
              <w:right w:val="single" w:sz="4" w:space="0" w:color="000000"/>
            </w:tcBorders>
            <w:shd w:val="clear" w:color="auto" w:fill="auto"/>
            <w:vAlign w:val="center"/>
          </w:tcPr>
          <w:p w14:paraId="4CA531B8" w14:textId="77777777" w:rsidR="00802158" w:rsidRDefault="00802158" w:rsidP="0092031B">
            <w:pPr>
              <w:rPr>
                <w:rFonts w:eastAsia="Times New Roman"/>
                <w:b/>
                <w:color w:val="000000"/>
                <w:sz w:val="18"/>
                <w:szCs w:val="18"/>
                <w:lang w:eastAsia="es-CL"/>
              </w:rPr>
            </w:pPr>
            <w:r>
              <w:rPr>
                <w:rFonts w:eastAsia="Times New Roman"/>
                <w:b/>
                <w:color w:val="000000"/>
                <w:sz w:val="18"/>
                <w:szCs w:val="18"/>
                <w:lang w:eastAsia="es-CL"/>
              </w:rPr>
              <w:t xml:space="preserve">Coordenadas DATUM </w:t>
            </w:r>
            <w:r w:rsidRPr="00E83EF5">
              <w:rPr>
                <w:rFonts w:eastAsia="Times New Roman"/>
                <w:b/>
                <w:color w:val="000000"/>
                <w:sz w:val="18"/>
                <w:szCs w:val="18"/>
                <w:lang w:eastAsia="es-CL"/>
              </w:rPr>
              <w:t>WGS84 HUSO</w:t>
            </w:r>
            <w:r>
              <w:rPr>
                <w:rFonts w:eastAsia="Times New Roman"/>
                <w:b/>
                <w:color w:val="000000"/>
                <w:sz w:val="18"/>
                <w:szCs w:val="18"/>
                <w:lang w:eastAsia="es-CL"/>
              </w:rPr>
              <w:t xml:space="preserve"> 19S</w:t>
            </w:r>
          </w:p>
        </w:tc>
        <w:tc>
          <w:tcPr>
            <w:tcW w:w="723" w:type="pct"/>
            <w:gridSpan w:val="2"/>
            <w:tcBorders>
              <w:top w:val="single" w:sz="4" w:space="0" w:color="auto"/>
              <w:left w:val="single" w:sz="4" w:space="0" w:color="auto"/>
              <w:bottom w:val="single" w:sz="4" w:space="0" w:color="auto"/>
              <w:right w:val="single" w:sz="4" w:space="0" w:color="000000"/>
            </w:tcBorders>
            <w:shd w:val="clear" w:color="auto" w:fill="auto"/>
            <w:vAlign w:val="center"/>
          </w:tcPr>
          <w:p w14:paraId="7871333C" w14:textId="77777777" w:rsidR="00802158" w:rsidRDefault="00802158" w:rsidP="0092031B">
            <w:pPr>
              <w:rPr>
                <w:rFonts w:eastAsia="Times New Roman"/>
                <w:b/>
                <w:color w:val="000000"/>
                <w:sz w:val="18"/>
                <w:szCs w:val="18"/>
                <w:lang w:eastAsia="es-CL"/>
              </w:rPr>
            </w:pPr>
            <w:r w:rsidRPr="00557733">
              <w:rPr>
                <w:rFonts w:ascii="Calibri" w:eastAsia="Times New Roman" w:hAnsi="Calibri"/>
                <w:b/>
                <w:color w:val="000000"/>
                <w:sz w:val="18"/>
                <w:szCs w:val="18"/>
                <w:lang w:eastAsia="es-CL"/>
              </w:rPr>
              <w:t>Norte:</w:t>
            </w:r>
            <w:r w:rsidRPr="00557733">
              <w:rPr>
                <w:rFonts w:ascii="Calibri" w:eastAsia="Times New Roman" w:hAnsi="Calibri"/>
                <w:color w:val="000000"/>
                <w:sz w:val="18"/>
                <w:szCs w:val="18"/>
                <w:lang w:eastAsia="es-CL"/>
              </w:rPr>
              <w:t xml:space="preserve"> </w:t>
            </w:r>
            <w:r w:rsidRPr="00E57868">
              <w:rPr>
                <w:rFonts w:ascii="Calibri" w:eastAsia="Times New Roman" w:hAnsi="Calibri"/>
                <w:color w:val="000000"/>
                <w:sz w:val="18"/>
                <w:szCs w:val="18"/>
                <w:lang w:eastAsia="es-CL"/>
              </w:rPr>
              <w:t xml:space="preserve"> </w:t>
            </w:r>
            <w:r>
              <w:rPr>
                <w:rFonts w:ascii="Calibri" w:eastAsia="Times New Roman" w:hAnsi="Calibri"/>
                <w:color w:val="000000"/>
                <w:sz w:val="18"/>
                <w:szCs w:val="18"/>
                <w:lang w:eastAsia="es-CL"/>
              </w:rPr>
              <w:t xml:space="preserve">6.320.143 </w:t>
            </w:r>
            <w:r w:rsidRPr="00B55F51">
              <w:rPr>
                <w:rFonts w:ascii="Calibri" w:eastAsia="Times New Roman" w:hAnsi="Calibri"/>
                <w:color w:val="000000"/>
                <w:sz w:val="18"/>
                <w:szCs w:val="18"/>
                <w:lang w:eastAsia="es-CL"/>
              </w:rPr>
              <w:t>m.</w:t>
            </w:r>
          </w:p>
        </w:tc>
        <w:tc>
          <w:tcPr>
            <w:tcW w:w="643" w:type="pct"/>
            <w:tcBorders>
              <w:top w:val="single" w:sz="4" w:space="0" w:color="auto"/>
              <w:left w:val="single" w:sz="4" w:space="0" w:color="auto"/>
              <w:bottom w:val="single" w:sz="4" w:space="0" w:color="auto"/>
              <w:right w:val="single" w:sz="4" w:space="0" w:color="000000"/>
            </w:tcBorders>
            <w:shd w:val="clear" w:color="auto" w:fill="auto"/>
            <w:vAlign w:val="center"/>
          </w:tcPr>
          <w:p w14:paraId="29C78B5F" w14:textId="77777777" w:rsidR="00802158" w:rsidRDefault="00802158" w:rsidP="0092031B">
            <w:pPr>
              <w:rPr>
                <w:rFonts w:eastAsia="Times New Roman"/>
                <w:b/>
                <w:color w:val="000000"/>
                <w:sz w:val="18"/>
                <w:szCs w:val="18"/>
                <w:lang w:eastAsia="es-CL"/>
              </w:rPr>
            </w:pPr>
            <w:r>
              <w:rPr>
                <w:rFonts w:ascii="Calibri" w:eastAsia="Times New Roman" w:hAnsi="Calibri"/>
                <w:b/>
                <w:color w:val="000000"/>
                <w:sz w:val="18"/>
                <w:szCs w:val="18"/>
                <w:lang w:eastAsia="es-CL"/>
              </w:rPr>
              <w:t>E</w:t>
            </w:r>
            <w:r w:rsidRPr="00557733">
              <w:rPr>
                <w:rFonts w:ascii="Calibri" w:eastAsia="Times New Roman" w:hAnsi="Calibri"/>
                <w:b/>
                <w:color w:val="000000"/>
                <w:sz w:val="18"/>
                <w:szCs w:val="18"/>
                <w:lang w:eastAsia="es-CL"/>
              </w:rPr>
              <w:t>ste:</w:t>
            </w:r>
            <w:r w:rsidRPr="00557733">
              <w:rPr>
                <w:rFonts w:ascii="Calibri" w:eastAsia="Times New Roman" w:hAnsi="Calibri"/>
                <w:color w:val="000000"/>
                <w:sz w:val="18"/>
                <w:szCs w:val="18"/>
                <w:lang w:eastAsia="es-CL"/>
              </w:rPr>
              <w:t xml:space="preserve"> </w:t>
            </w:r>
            <w:r>
              <w:rPr>
                <w:rFonts w:ascii="Calibri" w:eastAsia="Times New Roman" w:hAnsi="Calibri"/>
                <w:color w:val="000000"/>
                <w:sz w:val="18"/>
                <w:szCs w:val="18"/>
                <w:lang w:eastAsia="es-CL"/>
              </w:rPr>
              <w:t>337.649 m.</w:t>
            </w:r>
          </w:p>
        </w:tc>
        <w:tc>
          <w:tcPr>
            <w:tcW w:w="1167" w:type="pct"/>
            <w:tcBorders>
              <w:top w:val="single" w:sz="4" w:space="0" w:color="auto"/>
              <w:left w:val="single" w:sz="4" w:space="0" w:color="auto"/>
              <w:bottom w:val="single" w:sz="4" w:space="0" w:color="auto"/>
              <w:right w:val="single" w:sz="4" w:space="0" w:color="000000"/>
            </w:tcBorders>
            <w:shd w:val="clear" w:color="auto" w:fill="auto"/>
            <w:vAlign w:val="center"/>
          </w:tcPr>
          <w:p w14:paraId="673A77AD" w14:textId="77777777" w:rsidR="00802158" w:rsidRDefault="00802158" w:rsidP="0092031B">
            <w:pPr>
              <w:rPr>
                <w:rFonts w:eastAsia="Times New Roman"/>
                <w:b/>
                <w:color w:val="000000"/>
                <w:sz w:val="18"/>
                <w:szCs w:val="18"/>
                <w:lang w:eastAsia="es-CL"/>
              </w:rPr>
            </w:pPr>
            <w:r>
              <w:rPr>
                <w:rFonts w:eastAsia="Times New Roman"/>
                <w:b/>
                <w:color w:val="000000"/>
                <w:sz w:val="18"/>
                <w:szCs w:val="18"/>
                <w:lang w:eastAsia="es-CL"/>
              </w:rPr>
              <w:t xml:space="preserve">Coordenadas DATUM </w:t>
            </w:r>
            <w:r w:rsidRPr="00E83EF5">
              <w:rPr>
                <w:rFonts w:eastAsia="Times New Roman"/>
                <w:b/>
                <w:color w:val="000000"/>
                <w:sz w:val="18"/>
                <w:szCs w:val="18"/>
                <w:lang w:eastAsia="es-CL"/>
              </w:rPr>
              <w:t>WGS84 HUSO</w:t>
            </w:r>
            <w:r>
              <w:rPr>
                <w:rFonts w:eastAsia="Times New Roman"/>
                <w:b/>
                <w:color w:val="000000"/>
                <w:sz w:val="18"/>
                <w:szCs w:val="18"/>
                <w:lang w:eastAsia="es-CL"/>
              </w:rPr>
              <w:t xml:space="preserve"> 19S</w:t>
            </w:r>
          </w:p>
        </w:tc>
        <w:tc>
          <w:tcPr>
            <w:tcW w:w="672" w:type="pct"/>
            <w:gridSpan w:val="2"/>
            <w:tcBorders>
              <w:top w:val="single" w:sz="4" w:space="0" w:color="auto"/>
              <w:left w:val="single" w:sz="4" w:space="0" w:color="auto"/>
              <w:bottom w:val="single" w:sz="4" w:space="0" w:color="auto"/>
              <w:right w:val="single" w:sz="4" w:space="0" w:color="000000"/>
            </w:tcBorders>
            <w:shd w:val="clear" w:color="auto" w:fill="auto"/>
            <w:vAlign w:val="center"/>
          </w:tcPr>
          <w:p w14:paraId="490E2294" w14:textId="77777777" w:rsidR="00802158" w:rsidRDefault="00802158" w:rsidP="0092031B">
            <w:pPr>
              <w:rPr>
                <w:rFonts w:eastAsia="Times New Roman"/>
                <w:b/>
                <w:color w:val="000000"/>
                <w:sz w:val="18"/>
                <w:szCs w:val="18"/>
                <w:lang w:eastAsia="es-CL"/>
              </w:rPr>
            </w:pPr>
            <w:r w:rsidRPr="00557733">
              <w:rPr>
                <w:rFonts w:ascii="Calibri" w:eastAsia="Times New Roman" w:hAnsi="Calibri"/>
                <w:b/>
                <w:color w:val="000000"/>
                <w:sz w:val="18"/>
                <w:szCs w:val="18"/>
                <w:lang w:eastAsia="es-CL"/>
              </w:rPr>
              <w:t>Norte:</w:t>
            </w:r>
            <w:r w:rsidRPr="00557733">
              <w:rPr>
                <w:rFonts w:ascii="Calibri" w:eastAsia="Times New Roman" w:hAnsi="Calibri"/>
                <w:color w:val="000000"/>
                <w:sz w:val="18"/>
                <w:szCs w:val="18"/>
                <w:lang w:eastAsia="es-CL"/>
              </w:rPr>
              <w:t xml:space="preserve"> </w:t>
            </w:r>
            <w:r w:rsidRPr="00E57868">
              <w:rPr>
                <w:rFonts w:ascii="Calibri" w:eastAsia="Times New Roman" w:hAnsi="Calibri"/>
                <w:color w:val="000000"/>
                <w:sz w:val="18"/>
                <w:szCs w:val="18"/>
                <w:lang w:eastAsia="es-CL"/>
              </w:rPr>
              <w:t xml:space="preserve"> </w:t>
            </w:r>
            <w:r>
              <w:rPr>
                <w:rFonts w:ascii="Calibri" w:eastAsia="Times New Roman" w:hAnsi="Calibri"/>
                <w:color w:val="000000"/>
                <w:sz w:val="18"/>
                <w:szCs w:val="18"/>
                <w:lang w:eastAsia="es-CL"/>
              </w:rPr>
              <w:t xml:space="preserve">6.320.143 </w:t>
            </w:r>
            <w:r w:rsidRPr="00B55F51">
              <w:rPr>
                <w:rFonts w:ascii="Calibri" w:eastAsia="Times New Roman" w:hAnsi="Calibri"/>
                <w:color w:val="000000"/>
                <w:sz w:val="18"/>
                <w:szCs w:val="18"/>
                <w:lang w:eastAsia="es-CL"/>
              </w:rPr>
              <w:t>m.</w:t>
            </w:r>
          </w:p>
        </w:tc>
        <w:tc>
          <w:tcPr>
            <w:tcW w:w="658" w:type="pct"/>
            <w:tcBorders>
              <w:top w:val="single" w:sz="4" w:space="0" w:color="auto"/>
              <w:left w:val="single" w:sz="4" w:space="0" w:color="auto"/>
              <w:bottom w:val="single" w:sz="4" w:space="0" w:color="auto"/>
              <w:right w:val="single" w:sz="4" w:space="0" w:color="000000"/>
            </w:tcBorders>
            <w:shd w:val="clear" w:color="auto" w:fill="auto"/>
            <w:vAlign w:val="center"/>
          </w:tcPr>
          <w:p w14:paraId="3E5175D6" w14:textId="77777777" w:rsidR="00802158" w:rsidRDefault="00802158" w:rsidP="0092031B">
            <w:pPr>
              <w:rPr>
                <w:rFonts w:eastAsia="Times New Roman"/>
                <w:b/>
                <w:color w:val="000000"/>
                <w:sz w:val="18"/>
                <w:szCs w:val="18"/>
                <w:lang w:eastAsia="es-CL"/>
              </w:rPr>
            </w:pPr>
            <w:r>
              <w:rPr>
                <w:rFonts w:ascii="Calibri" w:eastAsia="Times New Roman" w:hAnsi="Calibri"/>
                <w:b/>
                <w:color w:val="000000"/>
                <w:sz w:val="18"/>
                <w:szCs w:val="18"/>
                <w:lang w:eastAsia="es-CL"/>
              </w:rPr>
              <w:t>E</w:t>
            </w:r>
            <w:r w:rsidRPr="00557733">
              <w:rPr>
                <w:rFonts w:ascii="Calibri" w:eastAsia="Times New Roman" w:hAnsi="Calibri"/>
                <w:b/>
                <w:color w:val="000000"/>
                <w:sz w:val="18"/>
                <w:szCs w:val="18"/>
                <w:lang w:eastAsia="es-CL"/>
              </w:rPr>
              <w:t>ste:</w:t>
            </w:r>
            <w:r w:rsidRPr="00557733">
              <w:rPr>
                <w:rFonts w:ascii="Calibri" w:eastAsia="Times New Roman" w:hAnsi="Calibri"/>
                <w:color w:val="000000"/>
                <w:sz w:val="18"/>
                <w:szCs w:val="18"/>
                <w:lang w:eastAsia="es-CL"/>
              </w:rPr>
              <w:t xml:space="preserve"> </w:t>
            </w:r>
            <w:r>
              <w:rPr>
                <w:rFonts w:ascii="Calibri" w:eastAsia="Times New Roman" w:hAnsi="Calibri"/>
                <w:color w:val="000000"/>
                <w:sz w:val="18"/>
                <w:szCs w:val="18"/>
                <w:lang w:eastAsia="es-CL"/>
              </w:rPr>
              <w:t>337.649 m.</w:t>
            </w:r>
          </w:p>
        </w:tc>
      </w:tr>
      <w:tr w:rsidR="00802158" w:rsidRPr="0025129B" w14:paraId="6095C1B4" w14:textId="77777777" w:rsidTr="00BA0DD4">
        <w:trPr>
          <w:trHeight w:val="261"/>
        </w:trPr>
        <w:tc>
          <w:tcPr>
            <w:tcW w:w="2503" w:type="pct"/>
            <w:gridSpan w:val="4"/>
            <w:tcBorders>
              <w:top w:val="single" w:sz="4" w:space="0" w:color="auto"/>
              <w:left w:val="single" w:sz="4" w:space="0" w:color="auto"/>
              <w:bottom w:val="single" w:sz="4" w:space="0" w:color="auto"/>
              <w:right w:val="single" w:sz="4" w:space="0" w:color="000000"/>
            </w:tcBorders>
            <w:shd w:val="clear" w:color="auto" w:fill="auto"/>
            <w:hideMark/>
          </w:tcPr>
          <w:p w14:paraId="00B24D0E" w14:textId="23040DBB" w:rsidR="00802158" w:rsidRPr="0025129B" w:rsidRDefault="00802158" w:rsidP="0092031B">
            <w:pPr>
              <w:rPr>
                <w:rFonts w:eastAsia="Times New Roman"/>
                <w:b/>
                <w:color w:val="000000"/>
                <w:sz w:val="18"/>
                <w:szCs w:val="18"/>
                <w:lang w:eastAsia="es-CL"/>
              </w:rPr>
            </w:pPr>
            <w:r>
              <w:rPr>
                <w:rFonts w:eastAsia="Times New Roman"/>
                <w:b/>
                <w:color w:val="000000"/>
                <w:sz w:val="18"/>
                <w:szCs w:val="18"/>
                <w:lang w:eastAsia="es-CL"/>
              </w:rPr>
              <w:t>Descripción m</w:t>
            </w:r>
            <w:r w:rsidRPr="0025129B">
              <w:rPr>
                <w:rFonts w:eastAsia="Times New Roman"/>
                <w:b/>
                <w:color w:val="000000"/>
                <w:sz w:val="18"/>
                <w:szCs w:val="18"/>
                <w:lang w:eastAsia="es-CL"/>
              </w:rPr>
              <w:t xml:space="preserve">edio de </w:t>
            </w:r>
            <w:r>
              <w:rPr>
                <w:rFonts w:eastAsia="Times New Roman"/>
                <w:b/>
                <w:color w:val="000000"/>
                <w:sz w:val="18"/>
                <w:szCs w:val="18"/>
                <w:lang w:eastAsia="es-CL"/>
              </w:rPr>
              <w:t>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r w:rsidR="00BF54E2">
              <w:rPr>
                <w:rFonts w:eastAsia="Times New Roman"/>
                <w:color w:val="000000"/>
                <w:sz w:val="18"/>
                <w:szCs w:val="18"/>
                <w:lang w:eastAsia="es-CL"/>
              </w:rPr>
              <w:t>Sector de compostaje de aves muertas.</w:t>
            </w:r>
          </w:p>
        </w:tc>
        <w:tc>
          <w:tcPr>
            <w:tcW w:w="2497" w:type="pct"/>
            <w:gridSpan w:val="4"/>
            <w:tcBorders>
              <w:top w:val="single" w:sz="4" w:space="0" w:color="auto"/>
              <w:left w:val="single" w:sz="4" w:space="0" w:color="auto"/>
              <w:bottom w:val="single" w:sz="4" w:space="0" w:color="auto"/>
              <w:right w:val="single" w:sz="4" w:space="0" w:color="000000"/>
            </w:tcBorders>
            <w:shd w:val="clear" w:color="auto" w:fill="auto"/>
            <w:hideMark/>
          </w:tcPr>
          <w:p w14:paraId="458D80DF" w14:textId="33C030D5" w:rsidR="00802158" w:rsidRPr="0025129B" w:rsidRDefault="00802158" w:rsidP="0092031B">
            <w:pPr>
              <w:rPr>
                <w:rFonts w:eastAsia="Times New Roman"/>
                <w:b/>
                <w:color w:val="000000"/>
                <w:sz w:val="18"/>
                <w:szCs w:val="18"/>
                <w:lang w:eastAsia="es-CL"/>
              </w:rPr>
            </w:pPr>
            <w:r>
              <w:rPr>
                <w:rFonts w:eastAsia="Times New Roman"/>
                <w:b/>
                <w:color w:val="000000"/>
                <w:sz w:val="18"/>
                <w:szCs w:val="18"/>
                <w:lang w:eastAsia="es-CL"/>
              </w:rPr>
              <w:t>Descripción m</w:t>
            </w:r>
            <w:r w:rsidRPr="0025129B">
              <w:rPr>
                <w:rFonts w:eastAsia="Times New Roman"/>
                <w:b/>
                <w:color w:val="000000"/>
                <w:sz w:val="18"/>
                <w:szCs w:val="18"/>
                <w:lang w:eastAsia="es-CL"/>
              </w:rPr>
              <w:t xml:space="preserve">edio de </w:t>
            </w:r>
            <w:r>
              <w:rPr>
                <w:rFonts w:eastAsia="Times New Roman"/>
                <w:b/>
                <w:color w:val="000000"/>
                <w:sz w:val="18"/>
                <w:szCs w:val="18"/>
                <w:lang w:eastAsia="es-CL"/>
              </w:rPr>
              <w:t>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r w:rsidR="00BF54E2">
              <w:rPr>
                <w:rFonts w:eastAsia="Times New Roman"/>
                <w:color w:val="000000"/>
                <w:sz w:val="18"/>
                <w:szCs w:val="18"/>
                <w:lang w:eastAsia="es-CL"/>
              </w:rPr>
              <w:t>Aves muertas en proceso de compostaje para ser utilizadas posteriormente como materia seca.</w:t>
            </w:r>
          </w:p>
        </w:tc>
      </w:tr>
    </w:tbl>
    <w:p w14:paraId="18FC3E59" w14:textId="77777777" w:rsidR="00802158" w:rsidRDefault="00802158"/>
    <w:p w14:paraId="62F4303D" w14:textId="7084DE2A" w:rsidR="00D90092" w:rsidRDefault="00D90092" w:rsidP="00D90092">
      <w:pPr>
        <w:pStyle w:val="Ttulo2"/>
      </w:pPr>
      <w:r>
        <w:t>Control de Olores</w:t>
      </w:r>
    </w:p>
    <w:p w14:paraId="6CC88070" w14:textId="77777777" w:rsidR="00D90092" w:rsidRDefault="00D90092"/>
    <w:tbl>
      <w:tblPr>
        <w:tblStyle w:val="Tablaconcuadrcula"/>
        <w:tblW w:w="5000" w:type="pct"/>
        <w:tblLook w:val="04A0" w:firstRow="1" w:lastRow="0" w:firstColumn="1" w:lastColumn="0" w:noHBand="0" w:noVBand="1"/>
      </w:tblPr>
      <w:tblGrid>
        <w:gridCol w:w="3768"/>
        <w:gridCol w:w="9794"/>
      </w:tblGrid>
      <w:tr w:rsidR="00D90092" w:rsidRPr="00251E4B" w14:paraId="64052F3A" w14:textId="77777777" w:rsidTr="00BA0DD4">
        <w:trPr>
          <w:trHeight w:val="142"/>
        </w:trPr>
        <w:tc>
          <w:tcPr>
            <w:tcW w:w="1389" w:type="pct"/>
          </w:tcPr>
          <w:p w14:paraId="6991428D" w14:textId="43915B46" w:rsidR="00D90092" w:rsidRPr="00251E4B" w:rsidRDefault="00D90092" w:rsidP="009062C3">
            <w:r w:rsidRPr="00251E4B">
              <w:rPr>
                <w:rFonts w:eastAsia="Times New Roman"/>
                <w:b/>
                <w:bCs/>
                <w:color w:val="000000"/>
                <w:lang w:eastAsia="es-CL"/>
              </w:rPr>
              <w:t>Número de hecho constatado</w:t>
            </w:r>
            <w:r w:rsidRPr="00251E4B">
              <w:rPr>
                <w:rFonts w:eastAsia="Times New Roman"/>
                <w:color w:val="000000"/>
                <w:lang w:eastAsia="es-CL"/>
              </w:rPr>
              <w:t xml:space="preserve">: </w:t>
            </w:r>
            <w:r w:rsidR="005754D6">
              <w:rPr>
                <w:b/>
              </w:rPr>
              <w:t>3</w:t>
            </w:r>
          </w:p>
        </w:tc>
        <w:tc>
          <w:tcPr>
            <w:tcW w:w="3611" w:type="pct"/>
          </w:tcPr>
          <w:p w14:paraId="04B30CF8" w14:textId="77777777" w:rsidR="00D90092" w:rsidRPr="00251E4B" w:rsidRDefault="00D90092" w:rsidP="009062C3">
            <w:r w:rsidRPr="00251E4B">
              <w:rPr>
                <w:rFonts w:eastAsia="Times New Roman"/>
                <w:b/>
                <w:bCs/>
                <w:color w:val="000000"/>
                <w:lang w:eastAsia="es-CL"/>
              </w:rPr>
              <w:t>Estación N°</w:t>
            </w:r>
            <w:r>
              <w:rPr>
                <w:rFonts w:eastAsia="Times New Roman"/>
                <w:color w:val="000000"/>
                <w:lang w:eastAsia="es-CL"/>
              </w:rPr>
              <w:t xml:space="preserve"> 1</w:t>
            </w:r>
          </w:p>
        </w:tc>
      </w:tr>
      <w:tr w:rsidR="00596447" w:rsidRPr="00251E4B" w14:paraId="732C5A4C" w14:textId="77777777" w:rsidTr="00BA0DD4">
        <w:trPr>
          <w:trHeight w:val="319"/>
        </w:trPr>
        <w:tc>
          <w:tcPr>
            <w:tcW w:w="5000" w:type="pct"/>
            <w:gridSpan w:val="2"/>
            <w:tcBorders>
              <w:bottom w:val="single" w:sz="4" w:space="0" w:color="auto"/>
            </w:tcBorders>
          </w:tcPr>
          <w:p w14:paraId="0790FEE3" w14:textId="093FB121" w:rsidR="00596447" w:rsidRDefault="00596447" w:rsidP="00596447">
            <w:pPr>
              <w:rPr>
                <w:iCs/>
              </w:rPr>
            </w:pPr>
            <w:r w:rsidRPr="00BA0DD4">
              <w:rPr>
                <w:rFonts w:eastAsia="Times New Roman"/>
                <w:b/>
                <w:bCs/>
                <w:color w:val="000000"/>
                <w:lang w:eastAsia="es-CL"/>
              </w:rPr>
              <w:t>Documentación revisada</w:t>
            </w:r>
            <w:r>
              <w:rPr>
                <w:rFonts w:eastAsia="Times New Roman"/>
                <w:b/>
                <w:bCs/>
                <w:color w:val="000000"/>
                <w:lang w:eastAsia="es-CL"/>
              </w:rPr>
              <w:t>:</w:t>
            </w:r>
            <w:r>
              <w:rPr>
                <w:iCs/>
              </w:rPr>
              <w:t xml:space="preserve"> El Titular ingresó el 24 de agosto de 20</w:t>
            </w:r>
            <w:r w:rsidR="00846381">
              <w:rPr>
                <w:iCs/>
              </w:rPr>
              <w:t xml:space="preserve">16 la </w:t>
            </w:r>
            <w:r>
              <w:rPr>
                <w:iCs/>
              </w:rPr>
              <w:t>respuesta a</w:t>
            </w:r>
            <w:r w:rsidR="00846381">
              <w:rPr>
                <w:iCs/>
              </w:rPr>
              <w:t>l</w:t>
            </w:r>
            <w:r>
              <w:rPr>
                <w:iCs/>
              </w:rPr>
              <w:t xml:space="preserve"> requerimiento de información realizad</w:t>
            </w:r>
            <w:r w:rsidR="00846381">
              <w:rPr>
                <w:iCs/>
              </w:rPr>
              <w:t>o</w:t>
            </w:r>
            <w:r>
              <w:rPr>
                <w:iCs/>
              </w:rPr>
              <w:t xml:space="preserve"> a través de la Res. Exenta N° 736</w:t>
            </w:r>
            <w:r w:rsidR="00846381">
              <w:rPr>
                <w:iCs/>
              </w:rPr>
              <w:t>,</w:t>
            </w:r>
            <w:r>
              <w:rPr>
                <w:iCs/>
              </w:rPr>
              <w:t xml:space="preserve"> de fecha 9 de agosto de 2016, donde incluye:</w:t>
            </w:r>
          </w:p>
          <w:p w14:paraId="69E18A83" w14:textId="77777777" w:rsidR="00596447" w:rsidRPr="00E06E19" w:rsidRDefault="00596447" w:rsidP="00596447">
            <w:pPr>
              <w:pStyle w:val="Prrafodelista"/>
              <w:numPr>
                <w:ilvl w:val="0"/>
                <w:numId w:val="31"/>
              </w:numPr>
              <w:rPr>
                <w:rFonts w:eastAsia="Times New Roman"/>
                <w:bCs/>
                <w:color w:val="000000"/>
                <w:lang w:eastAsia="es-CL"/>
              </w:rPr>
            </w:pPr>
            <w:r w:rsidRPr="00E06E19">
              <w:rPr>
                <w:rFonts w:eastAsia="Times New Roman"/>
                <w:bCs/>
                <w:color w:val="000000"/>
                <w:lang w:eastAsia="es-CL"/>
              </w:rPr>
              <w:t>Plan de monitoreo y control de olores</w:t>
            </w:r>
          </w:p>
          <w:p w14:paraId="0C8BB483" w14:textId="77777777" w:rsidR="00596447" w:rsidRPr="00E06E19" w:rsidRDefault="00596447" w:rsidP="00596447">
            <w:pPr>
              <w:pStyle w:val="Prrafodelista"/>
              <w:numPr>
                <w:ilvl w:val="0"/>
                <w:numId w:val="31"/>
              </w:numPr>
              <w:rPr>
                <w:rFonts w:eastAsia="Times New Roman"/>
                <w:bCs/>
                <w:color w:val="000000"/>
                <w:lang w:eastAsia="es-CL"/>
              </w:rPr>
            </w:pPr>
            <w:r w:rsidRPr="00E06E19">
              <w:rPr>
                <w:rFonts w:eastAsia="Times New Roman"/>
                <w:bCs/>
                <w:color w:val="000000"/>
                <w:lang w:eastAsia="es-CL"/>
              </w:rPr>
              <w:t>Registro de eventos de los años 2013, 2014, 2015 y 2016.</w:t>
            </w:r>
          </w:p>
          <w:p w14:paraId="227B6708" w14:textId="095FBD34" w:rsidR="00596447" w:rsidRPr="00AB6B16" w:rsidRDefault="00596447" w:rsidP="00596447">
            <w:pPr>
              <w:rPr>
                <w:b/>
              </w:rPr>
            </w:pPr>
          </w:p>
        </w:tc>
      </w:tr>
      <w:tr w:rsidR="00D90092" w:rsidRPr="00251E4B" w14:paraId="6642AC87" w14:textId="77777777" w:rsidTr="00BA0DD4">
        <w:trPr>
          <w:trHeight w:val="319"/>
        </w:trPr>
        <w:tc>
          <w:tcPr>
            <w:tcW w:w="5000" w:type="pct"/>
            <w:gridSpan w:val="2"/>
            <w:tcBorders>
              <w:bottom w:val="single" w:sz="4" w:space="0" w:color="auto"/>
            </w:tcBorders>
          </w:tcPr>
          <w:p w14:paraId="7B4DF3F8" w14:textId="6B7AEA72" w:rsidR="00D90092" w:rsidRPr="00AB6B16" w:rsidRDefault="00D90092" w:rsidP="009062C3">
            <w:pPr>
              <w:rPr>
                <w:b/>
              </w:rPr>
            </w:pPr>
            <w:r w:rsidRPr="00AB6B16">
              <w:rPr>
                <w:b/>
              </w:rPr>
              <w:t>Exigencia</w:t>
            </w:r>
            <w:r w:rsidR="00846381">
              <w:rPr>
                <w:b/>
              </w:rPr>
              <w:t>s</w:t>
            </w:r>
            <w:r w:rsidRPr="00AB6B16">
              <w:rPr>
                <w:b/>
              </w:rPr>
              <w:t>:</w:t>
            </w:r>
          </w:p>
          <w:p w14:paraId="7D3514E6" w14:textId="77777777" w:rsidR="004163C1" w:rsidRPr="00FF7BFC" w:rsidRDefault="004163C1" w:rsidP="009062C3"/>
          <w:p w14:paraId="16C6B231" w14:textId="77777777" w:rsidR="00D90092" w:rsidRDefault="00D90092" w:rsidP="009062C3">
            <w:pPr>
              <w:rPr>
                <w:b/>
              </w:rPr>
            </w:pPr>
            <w:r w:rsidRPr="00FF7BFC">
              <w:rPr>
                <w:b/>
              </w:rPr>
              <w:t>RCA 400/2008</w:t>
            </w:r>
          </w:p>
          <w:p w14:paraId="5FAEBD11" w14:textId="5EB539D9" w:rsidR="00D90092" w:rsidRPr="00D90092" w:rsidRDefault="00D90092" w:rsidP="009062C3">
            <w:pPr>
              <w:rPr>
                <w:b/>
                <w:i/>
                <w:u w:val="single"/>
              </w:rPr>
            </w:pPr>
            <w:r w:rsidRPr="00D90092">
              <w:rPr>
                <w:b/>
                <w:i/>
                <w:u w:val="single"/>
              </w:rPr>
              <w:t xml:space="preserve">Considerando </w:t>
            </w:r>
            <w:r>
              <w:rPr>
                <w:b/>
                <w:i/>
                <w:u w:val="single"/>
              </w:rPr>
              <w:t>5.2</w:t>
            </w:r>
            <w:r w:rsidRPr="00D90092">
              <w:rPr>
                <w:b/>
                <w:i/>
                <w:u w:val="single"/>
              </w:rPr>
              <w:t>.</w:t>
            </w:r>
          </w:p>
          <w:p w14:paraId="5FDAEEEE" w14:textId="406F3BD1" w:rsidR="00D90092" w:rsidRPr="00D90092" w:rsidRDefault="00D90092" w:rsidP="00D90092">
            <w:pPr>
              <w:rPr>
                <w:i/>
              </w:rPr>
            </w:pPr>
            <w:r w:rsidRPr="00D90092">
              <w:rPr>
                <w:i/>
              </w:rPr>
              <w:t>Respecto de los impactos ocasionados sobre el componente ambiental Aire,</w:t>
            </w:r>
            <w:r>
              <w:rPr>
                <w:i/>
              </w:rPr>
              <w:t xml:space="preserve"> </w:t>
            </w:r>
            <w:r w:rsidRPr="00D90092">
              <w:rPr>
                <w:i/>
              </w:rPr>
              <w:t>referidas a las emisión de olores, el titular se obliga a implementar las siguientes</w:t>
            </w:r>
            <w:r>
              <w:rPr>
                <w:i/>
              </w:rPr>
              <w:t xml:space="preserve"> </w:t>
            </w:r>
            <w:r w:rsidRPr="00D90092">
              <w:rPr>
                <w:i/>
              </w:rPr>
              <w:t>acciones:</w:t>
            </w:r>
          </w:p>
          <w:p w14:paraId="6D0D12F3" w14:textId="77777777" w:rsidR="00D90092" w:rsidRPr="00D90092" w:rsidRDefault="00D90092" w:rsidP="00D90092">
            <w:pPr>
              <w:rPr>
                <w:i/>
              </w:rPr>
            </w:pPr>
            <w:r w:rsidRPr="00D90092">
              <w:rPr>
                <w:i/>
              </w:rPr>
              <w:t>Fase de Operación:</w:t>
            </w:r>
          </w:p>
          <w:p w14:paraId="418739AF" w14:textId="1BE81E22" w:rsidR="00D90092" w:rsidRPr="00D90092" w:rsidRDefault="00D90092" w:rsidP="00D90092">
            <w:pPr>
              <w:rPr>
                <w:i/>
              </w:rPr>
            </w:pPr>
            <w:r w:rsidRPr="00D90092">
              <w:rPr>
                <w:i/>
              </w:rPr>
              <w:t>5.2.1 Cumplir con lo establecido en el D.S. N° 144 de 1961, del Minsal, que</w:t>
            </w:r>
            <w:r>
              <w:rPr>
                <w:i/>
              </w:rPr>
              <w:t xml:space="preserve"> </w:t>
            </w:r>
            <w:r w:rsidRPr="00D90092">
              <w:rPr>
                <w:i/>
              </w:rPr>
              <w:t>prohíbe la emisión de olores o contaminantes atmosféricos de cualquier</w:t>
            </w:r>
            <w:r>
              <w:rPr>
                <w:i/>
              </w:rPr>
              <w:t xml:space="preserve"> </w:t>
            </w:r>
            <w:r w:rsidRPr="00D90092">
              <w:rPr>
                <w:i/>
              </w:rPr>
              <w:t>naturaleza de todo establecimiento fabril o lugar de trabajo.</w:t>
            </w:r>
          </w:p>
          <w:p w14:paraId="12BD69D1" w14:textId="304F75F1" w:rsidR="00D90092" w:rsidRPr="00FF7BFC" w:rsidRDefault="00D90092" w:rsidP="00D90092">
            <w:pPr>
              <w:rPr>
                <w:i/>
              </w:rPr>
            </w:pPr>
            <w:r w:rsidRPr="00D90092">
              <w:rPr>
                <w:i/>
              </w:rPr>
              <w:t>5.2.2 En caso de presentarse eventos de olores molestos, se implementará un</w:t>
            </w:r>
            <w:r>
              <w:rPr>
                <w:i/>
              </w:rPr>
              <w:t xml:space="preserve"> </w:t>
            </w:r>
            <w:r w:rsidRPr="00D90092">
              <w:rPr>
                <w:i/>
              </w:rPr>
              <w:t>plan de monitoreo y control de olores, orientado específicamente a</w:t>
            </w:r>
            <w:r>
              <w:rPr>
                <w:i/>
              </w:rPr>
              <w:t xml:space="preserve"> </w:t>
            </w:r>
            <w:r w:rsidRPr="00D90092">
              <w:rPr>
                <w:i/>
              </w:rPr>
              <w:t>minimizar y eliminar este impacto hacia el entorno inmediato.</w:t>
            </w:r>
          </w:p>
          <w:p w14:paraId="1F7F321A" w14:textId="44897ACB" w:rsidR="00D90092" w:rsidRDefault="00D90092" w:rsidP="009062C3">
            <w:r w:rsidRPr="00D90092">
              <w:rPr>
                <w:b/>
                <w:i/>
                <w:u w:val="single"/>
              </w:rPr>
              <w:lastRenderedPageBreak/>
              <w:t xml:space="preserve">Considerando </w:t>
            </w:r>
            <w:r>
              <w:rPr>
                <w:b/>
                <w:i/>
                <w:u w:val="single"/>
              </w:rPr>
              <w:t>3.2.2.</w:t>
            </w:r>
          </w:p>
          <w:p w14:paraId="71D2A117" w14:textId="77777777" w:rsidR="00D90092" w:rsidRPr="00D90092" w:rsidRDefault="00D90092" w:rsidP="00D90092">
            <w:pPr>
              <w:rPr>
                <w:i/>
              </w:rPr>
            </w:pPr>
            <w:r w:rsidRPr="00D90092">
              <w:rPr>
                <w:i/>
              </w:rPr>
              <w:t>3.2.2 Emisión de Olores</w:t>
            </w:r>
          </w:p>
          <w:p w14:paraId="5AC75D5A" w14:textId="0C9E3117" w:rsidR="00D90092" w:rsidRPr="00D90092" w:rsidRDefault="00D90092" w:rsidP="00D90092">
            <w:pPr>
              <w:rPr>
                <w:i/>
              </w:rPr>
            </w:pPr>
            <w:r w:rsidRPr="00D90092">
              <w:rPr>
                <w:i/>
              </w:rPr>
              <w:t>El titular del proyecto en la Declaración de Impacto Ambiental, Adenda N</w:t>
            </w:r>
            <w:r w:rsidR="00E61A39">
              <w:rPr>
                <w:i/>
              </w:rPr>
              <w:t>°1 y Adenda N°</w:t>
            </w:r>
            <w:r w:rsidRPr="00D90092">
              <w:rPr>
                <w:i/>
              </w:rPr>
              <w:t>2,</w:t>
            </w:r>
            <w:r>
              <w:rPr>
                <w:i/>
              </w:rPr>
              <w:t xml:space="preserve"> </w:t>
            </w:r>
            <w:r w:rsidRPr="00D90092">
              <w:rPr>
                <w:i/>
              </w:rPr>
              <w:t>respectivamente, ha informado a esta Comisión que:</w:t>
            </w:r>
          </w:p>
          <w:p w14:paraId="2D553B2F" w14:textId="77777777" w:rsidR="00D90092" w:rsidRPr="00D90092" w:rsidRDefault="00D90092" w:rsidP="00D90092">
            <w:pPr>
              <w:rPr>
                <w:i/>
              </w:rPr>
            </w:pPr>
            <w:r w:rsidRPr="00D90092">
              <w:rPr>
                <w:i/>
              </w:rPr>
              <w:t>Fase de Operación:</w:t>
            </w:r>
          </w:p>
          <w:p w14:paraId="53F70CF7" w14:textId="77777777" w:rsidR="00D90092" w:rsidRDefault="00D90092" w:rsidP="00D90092">
            <w:pPr>
              <w:rPr>
                <w:i/>
              </w:rPr>
            </w:pPr>
            <w:r w:rsidRPr="00D90092">
              <w:rPr>
                <w:i/>
              </w:rPr>
              <w:t>En las condiciones de proyecto, el manejo del guano de gallina será aeróbico (en presencia de</w:t>
            </w:r>
            <w:r>
              <w:rPr>
                <w:i/>
              </w:rPr>
              <w:t xml:space="preserve"> </w:t>
            </w:r>
            <w:r w:rsidRPr="00D90092">
              <w:rPr>
                <w:i/>
              </w:rPr>
              <w:t>oxígeno) y el volteo se efectuará en forma continua (1 vez por día), se evitará de éste modo</w:t>
            </w:r>
            <w:r>
              <w:rPr>
                <w:i/>
              </w:rPr>
              <w:t xml:space="preserve"> </w:t>
            </w:r>
            <w:r w:rsidRPr="00D90092">
              <w:rPr>
                <w:i/>
              </w:rPr>
              <w:t>acumulaciones de producto fresco, y por lo tanto, no se espera contar con olores en condiciones</w:t>
            </w:r>
            <w:r>
              <w:rPr>
                <w:i/>
              </w:rPr>
              <w:t xml:space="preserve"> </w:t>
            </w:r>
            <w:r w:rsidRPr="00D90092">
              <w:rPr>
                <w:i/>
              </w:rPr>
              <w:t>normales de operación.</w:t>
            </w:r>
          </w:p>
          <w:p w14:paraId="079124EF" w14:textId="08D44F68" w:rsidR="00D90092" w:rsidRPr="00AD6295" w:rsidRDefault="00D90092" w:rsidP="00D90092"/>
        </w:tc>
      </w:tr>
      <w:tr w:rsidR="00D90092" w:rsidRPr="00251E4B" w14:paraId="5E0C111A" w14:textId="77777777" w:rsidTr="00BA0DD4">
        <w:trPr>
          <w:trHeight w:val="319"/>
        </w:trPr>
        <w:tc>
          <w:tcPr>
            <w:tcW w:w="5000" w:type="pct"/>
            <w:gridSpan w:val="2"/>
            <w:tcBorders>
              <w:bottom w:val="single" w:sz="4" w:space="0" w:color="auto"/>
            </w:tcBorders>
          </w:tcPr>
          <w:p w14:paraId="26E1B0BA" w14:textId="286A62B5" w:rsidR="00D90092" w:rsidRDefault="00D90092" w:rsidP="009062C3">
            <w:r w:rsidRPr="00251E4B">
              <w:rPr>
                <w:b/>
              </w:rPr>
              <w:lastRenderedPageBreak/>
              <w:t>Hechos constatados:</w:t>
            </w:r>
            <w:r w:rsidRPr="00251E4B">
              <w:t xml:space="preserve"> </w:t>
            </w:r>
          </w:p>
          <w:p w14:paraId="241D06DE" w14:textId="7E56E73A" w:rsidR="00E61A39" w:rsidRDefault="00E61A39" w:rsidP="00E61A39">
            <w:pPr>
              <w:pStyle w:val="Prrafodelista"/>
              <w:numPr>
                <w:ilvl w:val="0"/>
                <w:numId w:val="23"/>
              </w:numPr>
              <w:rPr>
                <w:iCs/>
              </w:rPr>
            </w:pPr>
            <w:r>
              <w:rPr>
                <w:iCs/>
              </w:rPr>
              <w:t>A través d</w:t>
            </w:r>
            <w:r w:rsidR="004F58A8">
              <w:rPr>
                <w:iCs/>
              </w:rPr>
              <w:t>el O</w:t>
            </w:r>
            <w:r w:rsidR="00846381">
              <w:rPr>
                <w:iCs/>
              </w:rPr>
              <w:t>rd</w:t>
            </w:r>
            <w:r w:rsidR="004F58A8">
              <w:rPr>
                <w:iCs/>
              </w:rPr>
              <w:t>. N° 2225/2016</w:t>
            </w:r>
            <w:r w:rsidR="00846381">
              <w:rPr>
                <w:iCs/>
              </w:rPr>
              <w:t>,</w:t>
            </w:r>
            <w:r w:rsidR="004F58A8">
              <w:rPr>
                <w:iCs/>
              </w:rPr>
              <w:t xml:space="preserve"> de fecha 24</w:t>
            </w:r>
            <w:r>
              <w:rPr>
                <w:iCs/>
              </w:rPr>
              <w:t xml:space="preserve"> de marzo de 2016, la SEREMI de Salud remitió a la SMA</w:t>
            </w:r>
            <w:r w:rsidR="0045756D">
              <w:rPr>
                <w:iCs/>
              </w:rPr>
              <w:t xml:space="preserve"> denuncias</w:t>
            </w:r>
            <w:r>
              <w:rPr>
                <w:iCs/>
              </w:rPr>
              <w:t xml:space="preserve"> ingresadas por la ciudadanía</w:t>
            </w:r>
            <w:r w:rsidR="0045756D">
              <w:rPr>
                <w:iCs/>
              </w:rPr>
              <w:t xml:space="preserve"> en contra de la empresa Agrícola Santa Marta de Liray S.A.</w:t>
            </w:r>
            <w:r>
              <w:rPr>
                <w:iCs/>
              </w:rPr>
              <w:t xml:space="preserve"> y los resultados de </w:t>
            </w:r>
            <w:r w:rsidR="00846381">
              <w:rPr>
                <w:iCs/>
              </w:rPr>
              <w:t xml:space="preserve">sus </w:t>
            </w:r>
            <w:r>
              <w:rPr>
                <w:iCs/>
              </w:rPr>
              <w:t>actividades de fiscalización de fecha 9 y 10 de febrero de 2016. De dichas actividades de fiscalización, se puede indicar lo siguiente:</w:t>
            </w:r>
          </w:p>
          <w:p w14:paraId="089D3171" w14:textId="66F18784" w:rsidR="00E61A39" w:rsidRPr="00540A06" w:rsidRDefault="00E61A39" w:rsidP="00E61A39">
            <w:pPr>
              <w:pStyle w:val="Prrafodelista"/>
              <w:numPr>
                <w:ilvl w:val="1"/>
                <w:numId w:val="23"/>
              </w:numPr>
              <w:rPr>
                <w:iCs/>
              </w:rPr>
            </w:pPr>
            <w:r>
              <w:t xml:space="preserve">La SEREMI de Salud visitó el plantel de cerdos (Agripor) el día 9 de febrero de 2016, a raíz de la solicitud de fiscalización ingresada a través de la OIRS, por parte de José Rodríguez, que dice relación con olores molestos, generados supuestamente en dicha instalación. </w:t>
            </w:r>
          </w:p>
          <w:p w14:paraId="117E77C6" w14:textId="52944987" w:rsidR="00E61A39" w:rsidRPr="004E7427" w:rsidRDefault="00E61A39" w:rsidP="00E61A39">
            <w:pPr>
              <w:pStyle w:val="Prrafodelista"/>
              <w:numPr>
                <w:ilvl w:val="1"/>
                <w:numId w:val="23"/>
              </w:numPr>
              <w:rPr>
                <w:iCs/>
                <w:color w:val="000000" w:themeColor="text1"/>
              </w:rPr>
            </w:pPr>
            <w:r w:rsidRPr="004E7427">
              <w:rPr>
                <w:color w:val="000000" w:themeColor="text1"/>
              </w:rPr>
              <w:t xml:space="preserve">En el plantel de cerdos no se percibieron olores molestos provenientes de dicha actividad, pero </w:t>
            </w:r>
            <w:r w:rsidR="00846381" w:rsidRPr="004E7427">
              <w:rPr>
                <w:color w:val="000000" w:themeColor="text1"/>
              </w:rPr>
              <w:t xml:space="preserve">en cambio </w:t>
            </w:r>
            <w:r w:rsidRPr="004E7427">
              <w:rPr>
                <w:color w:val="000000" w:themeColor="text1"/>
              </w:rPr>
              <w:t xml:space="preserve">se percibieron olores molestos atribuidos a guano de aves, por lo que ese mismo día la SEREMI de Salud </w:t>
            </w:r>
            <w:r w:rsidR="00BB23F9" w:rsidRPr="004E7427">
              <w:rPr>
                <w:color w:val="000000" w:themeColor="text1"/>
              </w:rPr>
              <w:t xml:space="preserve">se acercó y visitó externamente </w:t>
            </w:r>
            <w:r w:rsidRPr="004E7427">
              <w:rPr>
                <w:color w:val="000000" w:themeColor="text1"/>
              </w:rPr>
              <w:t xml:space="preserve">la instalación Plantel de </w:t>
            </w:r>
            <w:r w:rsidR="00C42D53" w:rsidRPr="004E7427">
              <w:rPr>
                <w:color w:val="000000" w:themeColor="text1"/>
              </w:rPr>
              <w:t>A</w:t>
            </w:r>
            <w:r w:rsidRPr="004E7427">
              <w:rPr>
                <w:color w:val="000000" w:themeColor="text1"/>
              </w:rPr>
              <w:t xml:space="preserve">ves Santa Marta de Liray, ubicada a 1,3 km aproximadamente de distancia desde el lugar donde vive </w:t>
            </w:r>
            <w:r w:rsidR="0045756D" w:rsidRPr="004E7427">
              <w:rPr>
                <w:color w:val="000000" w:themeColor="text1"/>
              </w:rPr>
              <w:t xml:space="preserve">el </w:t>
            </w:r>
            <w:r w:rsidRPr="004E7427">
              <w:rPr>
                <w:color w:val="000000" w:themeColor="text1"/>
              </w:rPr>
              <w:t xml:space="preserve">denunciante (Figura 3). </w:t>
            </w:r>
            <w:r w:rsidR="00C42D53" w:rsidRPr="004E7427">
              <w:rPr>
                <w:color w:val="000000" w:themeColor="text1"/>
              </w:rPr>
              <w:t>En dicha oportunidad s</w:t>
            </w:r>
            <w:r w:rsidRPr="004E7427">
              <w:rPr>
                <w:color w:val="000000" w:themeColor="text1"/>
              </w:rPr>
              <w:t xml:space="preserve">e constató un olor amoniacal en los alrededores del plantel, atribuyéndose claramente que la fuente del olor </w:t>
            </w:r>
            <w:r w:rsidR="00C42D53" w:rsidRPr="004E7427">
              <w:rPr>
                <w:color w:val="000000" w:themeColor="text1"/>
              </w:rPr>
              <w:t>pro</w:t>
            </w:r>
            <w:r w:rsidRPr="004E7427">
              <w:rPr>
                <w:color w:val="000000" w:themeColor="text1"/>
              </w:rPr>
              <w:t xml:space="preserve">viene de dicha instalación. </w:t>
            </w:r>
          </w:p>
          <w:p w14:paraId="3BC5917D" w14:textId="40E629FB" w:rsidR="00E61A39" w:rsidRPr="004E7427" w:rsidRDefault="00E61A39" w:rsidP="00E61A39">
            <w:pPr>
              <w:pStyle w:val="Prrafodelista"/>
              <w:numPr>
                <w:ilvl w:val="1"/>
                <w:numId w:val="23"/>
              </w:numPr>
              <w:rPr>
                <w:iCs/>
                <w:color w:val="000000" w:themeColor="text1"/>
              </w:rPr>
            </w:pPr>
            <w:r w:rsidRPr="004E7427">
              <w:rPr>
                <w:color w:val="000000" w:themeColor="text1"/>
              </w:rPr>
              <w:t>El día 10 de febrero de 2016, pasado el mediodía, la SEREMI de Salud realizó una v</w:t>
            </w:r>
            <w:r w:rsidR="00C42D53" w:rsidRPr="004E7427">
              <w:rPr>
                <w:color w:val="000000" w:themeColor="text1"/>
              </w:rPr>
              <w:t>isita inspectiva al Plantel de A</w:t>
            </w:r>
            <w:r w:rsidRPr="004E7427">
              <w:rPr>
                <w:color w:val="000000" w:themeColor="text1"/>
              </w:rPr>
              <w:t>ves Santa Marta de Liray, const</w:t>
            </w:r>
            <w:r w:rsidR="00C42D53" w:rsidRPr="004E7427">
              <w:rPr>
                <w:color w:val="000000" w:themeColor="text1"/>
              </w:rPr>
              <w:t>at</w:t>
            </w:r>
            <w:r w:rsidRPr="004E7427">
              <w:rPr>
                <w:color w:val="000000" w:themeColor="text1"/>
              </w:rPr>
              <w:t xml:space="preserve">ándose la presencia de 11 toneladas de guano sin terminar de procesar </w:t>
            </w:r>
            <w:r w:rsidR="00C42D53" w:rsidRPr="004E7427">
              <w:rPr>
                <w:color w:val="000000" w:themeColor="text1"/>
              </w:rPr>
              <w:t>d</w:t>
            </w:r>
            <w:r w:rsidR="004E7427" w:rsidRPr="004E7427">
              <w:rPr>
                <w:color w:val="000000" w:themeColor="text1"/>
              </w:rPr>
              <w:t>ispuestas</w:t>
            </w:r>
            <w:r w:rsidR="00C42D53" w:rsidRPr="004E7427">
              <w:rPr>
                <w:color w:val="000000" w:themeColor="text1"/>
              </w:rPr>
              <w:t xml:space="preserve"> en</w:t>
            </w:r>
            <w:r w:rsidRPr="004E7427">
              <w:rPr>
                <w:color w:val="000000" w:themeColor="text1"/>
              </w:rPr>
              <w:t xml:space="preserve"> un área destinada para la maduración del compost, desde l</w:t>
            </w:r>
            <w:r w:rsidR="00C42D53" w:rsidRPr="004E7427">
              <w:rPr>
                <w:color w:val="000000" w:themeColor="text1"/>
              </w:rPr>
              <w:t>a</w:t>
            </w:r>
            <w:r w:rsidRPr="004E7427">
              <w:rPr>
                <w:color w:val="000000" w:themeColor="text1"/>
              </w:rPr>
              <w:t xml:space="preserve"> cual emanaban olores amoniacales de intensidad variable y molestos, </w:t>
            </w:r>
            <w:r w:rsidR="00C42D53" w:rsidRPr="004E7427">
              <w:rPr>
                <w:color w:val="000000" w:themeColor="text1"/>
              </w:rPr>
              <w:t xml:space="preserve">coincidiendo con </w:t>
            </w:r>
            <w:r w:rsidRPr="004E7427">
              <w:rPr>
                <w:color w:val="000000" w:themeColor="text1"/>
              </w:rPr>
              <w:t xml:space="preserve">los percibidos el 9 de febrero de 2016. </w:t>
            </w:r>
          </w:p>
          <w:p w14:paraId="256B48D8" w14:textId="140D4612" w:rsidR="00E61A39" w:rsidRPr="004E7427" w:rsidRDefault="00E61A39" w:rsidP="00E61A39">
            <w:pPr>
              <w:pStyle w:val="Prrafodelista"/>
              <w:numPr>
                <w:ilvl w:val="1"/>
                <w:numId w:val="23"/>
              </w:numPr>
              <w:rPr>
                <w:iCs/>
                <w:color w:val="000000" w:themeColor="text1"/>
              </w:rPr>
            </w:pPr>
            <w:r w:rsidRPr="004E7427">
              <w:rPr>
                <w:color w:val="000000" w:themeColor="text1"/>
              </w:rPr>
              <w:t xml:space="preserve">La SEREMI de Salud dejó recomendaciones técnicas </w:t>
            </w:r>
            <w:r w:rsidR="00C42D53" w:rsidRPr="004E7427">
              <w:rPr>
                <w:color w:val="000000" w:themeColor="text1"/>
              </w:rPr>
              <w:t xml:space="preserve">en cuanto a </w:t>
            </w:r>
            <w:r w:rsidRPr="004E7427">
              <w:rPr>
                <w:color w:val="000000" w:themeColor="text1"/>
              </w:rPr>
              <w:t>procesar inmediata y completamente todo el guano para eliminar el foco de olor.</w:t>
            </w:r>
          </w:p>
          <w:p w14:paraId="5E37F774" w14:textId="77777777" w:rsidR="00E61A39" w:rsidRPr="004E7427" w:rsidRDefault="00E61A39" w:rsidP="009062C3">
            <w:pPr>
              <w:rPr>
                <w:color w:val="000000" w:themeColor="text1"/>
              </w:rPr>
            </w:pPr>
          </w:p>
          <w:p w14:paraId="7CE93780" w14:textId="1EA2FF8D" w:rsidR="00E61A39" w:rsidRPr="00E61A39" w:rsidRDefault="00E61A39" w:rsidP="009062C3">
            <w:pPr>
              <w:pStyle w:val="Prrafodelista"/>
              <w:numPr>
                <w:ilvl w:val="0"/>
                <w:numId w:val="23"/>
              </w:numPr>
              <w:rPr>
                <w:iCs/>
              </w:rPr>
            </w:pPr>
            <w:r>
              <w:rPr>
                <w:iCs/>
              </w:rPr>
              <w:t>D</w:t>
            </w:r>
            <w:r w:rsidR="00C42D53">
              <w:rPr>
                <w:iCs/>
              </w:rPr>
              <w:t xml:space="preserve">e la actividad de fiscalización, </w:t>
            </w:r>
            <w:r>
              <w:rPr>
                <w:iCs/>
              </w:rPr>
              <w:t>de fecha 20 de abril de 2016, realizada por la Superintendencia del Medio Ambiente y el Servicio Agrícola y Ganadero, se puede indicar lo siguiente:</w:t>
            </w:r>
          </w:p>
          <w:p w14:paraId="08B06068" w14:textId="52E446F2" w:rsidR="0029003F" w:rsidRPr="004E7427" w:rsidRDefault="00BB23F9" w:rsidP="00E61A39">
            <w:pPr>
              <w:pStyle w:val="Prrafodelista"/>
              <w:numPr>
                <w:ilvl w:val="1"/>
                <w:numId w:val="27"/>
              </w:numPr>
              <w:rPr>
                <w:iCs/>
                <w:color w:val="000000" w:themeColor="text1"/>
              </w:rPr>
            </w:pPr>
            <w:r>
              <w:rPr>
                <w:iCs/>
              </w:rPr>
              <w:t>En la planta de compostaje, e</w:t>
            </w:r>
            <w:r w:rsidR="0029003F" w:rsidRPr="00AB6B16">
              <w:rPr>
                <w:iCs/>
              </w:rPr>
              <w:t>ntre la zona de</w:t>
            </w:r>
            <w:r w:rsidR="0045756D">
              <w:rPr>
                <w:iCs/>
              </w:rPr>
              <w:t xml:space="preserve">nominada como antecámara, donde ingresan los camiones tolvas para </w:t>
            </w:r>
            <w:r w:rsidR="0029003F" w:rsidRPr="00AB6B16">
              <w:rPr>
                <w:iCs/>
              </w:rPr>
              <w:t>descarga</w:t>
            </w:r>
            <w:r w:rsidR="0045756D">
              <w:rPr>
                <w:iCs/>
              </w:rPr>
              <w:t>r</w:t>
            </w:r>
            <w:r w:rsidR="0029003F" w:rsidRPr="00AB6B16">
              <w:rPr>
                <w:iCs/>
              </w:rPr>
              <w:t xml:space="preserve"> </w:t>
            </w:r>
            <w:r>
              <w:rPr>
                <w:iCs/>
              </w:rPr>
              <w:t xml:space="preserve">el guano fresco </w:t>
            </w:r>
            <w:r w:rsidR="0029003F" w:rsidRPr="004E7427">
              <w:rPr>
                <w:iCs/>
                <w:color w:val="000000" w:themeColor="text1"/>
              </w:rPr>
              <w:t>y</w:t>
            </w:r>
            <w:r w:rsidR="00C42D53" w:rsidRPr="004E7427">
              <w:rPr>
                <w:iCs/>
                <w:color w:val="000000" w:themeColor="text1"/>
              </w:rPr>
              <w:t xml:space="preserve"> </w:t>
            </w:r>
            <w:r w:rsidR="004E7427" w:rsidRPr="004E7427">
              <w:rPr>
                <w:iCs/>
                <w:color w:val="000000" w:themeColor="text1"/>
              </w:rPr>
              <w:t>el área de compostaje</w:t>
            </w:r>
            <w:r w:rsidR="00C42D53" w:rsidRPr="004E7427">
              <w:rPr>
                <w:iCs/>
                <w:color w:val="000000" w:themeColor="text1"/>
              </w:rPr>
              <w:t xml:space="preserve">, </w:t>
            </w:r>
            <w:r w:rsidR="0045756D" w:rsidRPr="004E7427">
              <w:rPr>
                <w:iCs/>
                <w:color w:val="000000" w:themeColor="text1"/>
              </w:rPr>
              <w:t xml:space="preserve">al abrir la puerta que </w:t>
            </w:r>
            <w:r w:rsidR="004E7427" w:rsidRPr="004E7427">
              <w:rPr>
                <w:iCs/>
                <w:color w:val="000000" w:themeColor="text1"/>
              </w:rPr>
              <w:t>conduce a dicha área</w:t>
            </w:r>
            <w:r w:rsidR="0029003F" w:rsidRPr="004E7427">
              <w:rPr>
                <w:iCs/>
                <w:color w:val="000000" w:themeColor="text1"/>
              </w:rPr>
              <w:t>, se pudo percibir olor con intensidad 5 (muy fuerte), con notas predominantes a amon</w:t>
            </w:r>
            <w:r w:rsidR="00C42D53" w:rsidRPr="004E7427">
              <w:rPr>
                <w:iCs/>
                <w:color w:val="000000" w:themeColor="text1"/>
              </w:rPr>
              <w:t>í</w:t>
            </w:r>
            <w:r w:rsidR="0029003F" w:rsidRPr="004E7427">
              <w:rPr>
                <w:iCs/>
                <w:color w:val="000000" w:themeColor="text1"/>
              </w:rPr>
              <w:t xml:space="preserve">aco. </w:t>
            </w:r>
            <w:r w:rsidR="007C3D5C" w:rsidRPr="004E7427">
              <w:rPr>
                <w:iCs/>
                <w:color w:val="000000" w:themeColor="text1"/>
              </w:rPr>
              <w:t>Lo anterior difiere con las características de un correcto proceso de compostaje y lo que indica la RCA N° 400/2008, donde se establece que dicho manejo no implicaría contar con olores en condiciones normales de operación, pudiéndose inferir en este caso que hay un problema en el manejo del guano fresco</w:t>
            </w:r>
            <w:r w:rsidR="00A44E2F" w:rsidRPr="004E7427">
              <w:rPr>
                <w:iCs/>
                <w:color w:val="000000" w:themeColor="text1"/>
              </w:rPr>
              <w:t>.</w:t>
            </w:r>
          </w:p>
          <w:p w14:paraId="1F5BDD06" w14:textId="0A4F561B" w:rsidR="00E61A39" w:rsidRPr="004E7427" w:rsidRDefault="00E61A39" w:rsidP="00E61A39">
            <w:pPr>
              <w:pStyle w:val="Prrafodelista"/>
              <w:numPr>
                <w:ilvl w:val="1"/>
                <w:numId w:val="27"/>
              </w:numPr>
              <w:rPr>
                <w:iCs/>
                <w:color w:val="000000" w:themeColor="text1"/>
              </w:rPr>
            </w:pPr>
            <w:r w:rsidRPr="004E7427">
              <w:rPr>
                <w:iCs/>
                <w:color w:val="000000" w:themeColor="text1"/>
              </w:rPr>
              <w:t>A un costado del gal</w:t>
            </w:r>
            <w:r w:rsidR="0044563D" w:rsidRPr="004E7427">
              <w:rPr>
                <w:iCs/>
                <w:color w:val="000000" w:themeColor="text1"/>
              </w:rPr>
              <w:t>p</w:t>
            </w:r>
            <w:r w:rsidRPr="004E7427">
              <w:rPr>
                <w:iCs/>
                <w:color w:val="000000" w:themeColor="text1"/>
              </w:rPr>
              <w:t xml:space="preserve">ón de compostaje, se observó un extractor de gases, agregando Hugo Ortega, que </w:t>
            </w:r>
            <w:r w:rsidR="00C42D53" w:rsidRPr="004E7427">
              <w:rPr>
                <w:iCs/>
                <w:color w:val="000000" w:themeColor="text1"/>
              </w:rPr>
              <w:t xml:space="preserve">los extractores </w:t>
            </w:r>
            <w:r w:rsidRPr="004E7427">
              <w:rPr>
                <w:iCs/>
                <w:color w:val="000000" w:themeColor="text1"/>
              </w:rPr>
              <w:t>son tres y</w:t>
            </w:r>
            <w:r w:rsidR="0044563D" w:rsidRPr="004E7427">
              <w:rPr>
                <w:iCs/>
                <w:color w:val="000000" w:themeColor="text1"/>
              </w:rPr>
              <w:t xml:space="preserve"> que al</w:t>
            </w:r>
            <w:r w:rsidRPr="004E7427">
              <w:rPr>
                <w:iCs/>
                <w:color w:val="000000" w:themeColor="text1"/>
              </w:rPr>
              <w:t xml:space="preserve"> </w:t>
            </w:r>
            <w:r w:rsidR="0044563D" w:rsidRPr="004E7427">
              <w:rPr>
                <w:iCs/>
                <w:color w:val="000000" w:themeColor="text1"/>
              </w:rPr>
              <w:t>gas que van extrayendo</w:t>
            </w:r>
            <w:r w:rsidRPr="004E7427">
              <w:rPr>
                <w:iCs/>
                <w:color w:val="000000" w:themeColor="text1"/>
              </w:rPr>
              <w:t xml:space="preserve">, le agregan agua con ácido fosfórico, para mitigar el olor (Fotografía </w:t>
            </w:r>
            <w:r w:rsidR="004F58A8" w:rsidRPr="004E7427">
              <w:rPr>
                <w:iCs/>
                <w:color w:val="000000" w:themeColor="text1"/>
              </w:rPr>
              <w:t>13</w:t>
            </w:r>
            <w:r w:rsidRPr="004E7427">
              <w:rPr>
                <w:iCs/>
                <w:color w:val="000000" w:themeColor="text1"/>
              </w:rPr>
              <w:t xml:space="preserve">), estando </w:t>
            </w:r>
            <w:r w:rsidR="00BB23F9" w:rsidRPr="004E7427">
              <w:rPr>
                <w:iCs/>
                <w:color w:val="000000" w:themeColor="text1"/>
              </w:rPr>
              <w:t>en funcionamiento</w:t>
            </w:r>
            <w:r w:rsidRPr="004E7427">
              <w:rPr>
                <w:iCs/>
                <w:color w:val="000000" w:themeColor="text1"/>
              </w:rPr>
              <w:t xml:space="preserve"> de 8:00 a 17:00 </w:t>
            </w:r>
            <w:r w:rsidR="004E7427" w:rsidRPr="004E7427">
              <w:rPr>
                <w:iCs/>
                <w:color w:val="000000" w:themeColor="text1"/>
              </w:rPr>
              <w:t xml:space="preserve">hrs </w:t>
            </w:r>
            <w:r w:rsidRPr="004E7427">
              <w:rPr>
                <w:iCs/>
                <w:color w:val="000000" w:themeColor="text1"/>
              </w:rPr>
              <w:t>todos los días.</w:t>
            </w:r>
            <w:r w:rsidR="0044563D" w:rsidRPr="004E7427">
              <w:rPr>
                <w:iCs/>
                <w:color w:val="000000" w:themeColor="text1"/>
              </w:rPr>
              <w:t xml:space="preserve"> </w:t>
            </w:r>
            <w:r w:rsidR="004E7427" w:rsidRPr="004E7427">
              <w:rPr>
                <w:iCs/>
                <w:color w:val="000000" w:themeColor="text1"/>
              </w:rPr>
              <w:t xml:space="preserve">Los gases son eliminados al aire a través de tres túneles de 32 metros de altura, según lo indicado por Hugo Ortega (Fotografía 14) cambiar el orden de la frase. </w:t>
            </w:r>
            <w:r w:rsidR="0044563D" w:rsidRPr="004E7427">
              <w:rPr>
                <w:iCs/>
                <w:color w:val="000000" w:themeColor="text1"/>
              </w:rPr>
              <w:t>Lo anterior implica que de</w:t>
            </w:r>
            <w:r w:rsidR="004E7427" w:rsidRPr="004E7427">
              <w:rPr>
                <w:iCs/>
                <w:color w:val="000000" w:themeColor="text1"/>
              </w:rPr>
              <w:t>sde</w:t>
            </w:r>
            <w:r w:rsidR="0044563D" w:rsidRPr="004E7427">
              <w:rPr>
                <w:iCs/>
                <w:color w:val="000000" w:themeColor="text1"/>
              </w:rPr>
              <w:t xml:space="preserve"> </w:t>
            </w:r>
            <w:r w:rsidR="00BB23F9" w:rsidRPr="004E7427">
              <w:rPr>
                <w:iCs/>
                <w:color w:val="000000" w:themeColor="text1"/>
              </w:rPr>
              <w:t xml:space="preserve">las </w:t>
            </w:r>
            <w:r w:rsidR="0044563D" w:rsidRPr="004E7427">
              <w:rPr>
                <w:iCs/>
                <w:color w:val="000000" w:themeColor="text1"/>
              </w:rPr>
              <w:t>17:00 a 8:00 hrs., los olores que se van generando se mantienen confinados en el galpón de compostaje</w:t>
            </w:r>
            <w:r w:rsidR="000C5E13" w:rsidRPr="004E7427">
              <w:rPr>
                <w:iCs/>
                <w:color w:val="000000" w:themeColor="text1"/>
              </w:rPr>
              <w:t>.</w:t>
            </w:r>
            <w:r w:rsidRPr="004E7427">
              <w:rPr>
                <w:iCs/>
                <w:color w:val="000000" w:themeColor="text1"/>
              </w:rPr>
              <w:t xml:space="preserve"> </w:t>
            </w:r>
          </w:p>
          <w:p w14:paraId="223AE1C2" w14:textId="08A486E1" w:rsidR="00E61A39" w:rsidRPr="00BA0DD4" w:rsidRDefault="00E61A39" w:rsidP="00E61A39">
            <w:pPr>
              <w:pStyle w:val="Prrafodelista"/>
              <w:numPr>
                <w:ilvl w:val="1"/>
                <w:numId w:val="27"/>
              </w:numPr>
              <w:rPr>
                <w:iCs/>
              </w:rPr>
            </w:pPr>
            <w:r w:rsidRPr="00BA0DD4">
              <w:rPr>
                <w:iCs/>
              </w:rPr>
              <w:t>También se observó un inyector de aire para agregar oxígeno al guano</w:t>
            </w:r>
            <w:r w:rsidR="000C5E13">
              <w:rPr>
                <w:iCs/>
              </w:rPr>
              <w:t xml:space="preserve"> fresco, tal como lo requiere un proceso aeróbico para producir compost</w:t>
            </w:r>
            <w:r w:rsidRPr="00BA0DD4">
              <w:rPr>
                <w:iCs/>
              </w:rPr>
              <w:t xml:space="preserve"> (Fotografía </w:t>
            </w:r>
            <w:r w:rsidR="004F58A8">
              <w:rPr>
                <w:iCs/>
              </w:rPr>
              <w:t>15</w:t>
            </w:r>
            <w:r w:rsidRPr="00BA0DD4">
              <w:rPr>
                <w:iCs/>
              </w:rPr>
              <w:t>).</w:t>
            </w:r>
          </w:p>
          <w:p w14:paraId="47F39A41" w14:textId="1DE82E4A" w:rsidR="00E61A39" w:rsidRPr="00BA0DD4" w:rsidRDefault="00E61A39" w:rsidP="00E61A39">
            <w:pPr>
              <w:pStyle w:val="Prrafodelista"/>
              <w:numPr>
                <w:ilvl w:val="1"/>
                <w:numId w:val="27"/>
              </w:numPr>
              <w:rPr>
                <w:iCs/>
              </w:rPr>
            </w:pPr>
            <w:r w:rsidRPr="00BA0DD4">
              <w:rPr>
                <w:iCs/>
              </w:rPr>
              <w:t>Se observaron máquinas generadoras de ozono a un costado del galpón de compostaje (Fotografía 1</w:t>
            </w:r>
            <w:r w:rsidR="004F58A8">
              <w:rPr>
                <w:iCs/>
              </w:rPr>
              <w:t>6</w:t>
            </w:r>
            <w:r w:rsidRPr="00BA0DD4">
              <w:rPr>
                <w:iCs/>
              </w:rPr>
              <w:t>), con la función de ayudar a mitigar olores.</w:t>
            </w:r>
          </w:p>
          <w:p w14:paraId="67719417" w14:textId="50AA4963" w:rsidR="00E61A39" w:rsidRPr="00BA0DD4" w:rsidRDefault="00BB23F9" w:rsidP="00E61A39">
            <w:pPr>
              <w:pStyle w:val="Prrafodelista"/>
              <w:numPr>
                <w:ilvl w:val="1"/>
                <w:numId w:val="27"/>
              </w:numPr>
              <w:rPr>
                <w:iCs/>
              </w:rPr>
            </w:pPr>
            <w:r>
              <w:rPr>
                <w:iCs/>
              </w:rPr>
              <w:lastRenderedPageBreak/>
              <w:t>El extractor de gas</w:t>
            </w:r>
            <w:r w:rsidR="002C4BDE">
              <w:rPr>
                <w:iCs/>
              </w:rPr>
              <w:t>es, el inyector de aire y las má</w:t>
            </w:r>
            <w:r>
              <w:rPr>
                <w:iCs/>
              </w:rPr>
              <w:t>quinas generadoras de ozono,</w:t>
            </w:r>
            <w:r w:rsidR="00E61A39" w:rsidRPr="00BA0DD4">
              <w:rPr>
                <w:iCs/>
              </w:rPr>
              <w:t xml:space="preserve"> son medidas incorporadas por el titular luego de constatarse en terreno por la SEREMI de Salud, durante fiscalizaciones del año 2010, olores molestos generados del manejo deficiente de la planta de compostaje. Dichas medidas no están incorporadas en la RCA N° 400/2008. </w:t>
            </w:r>
          </w:p>
          <w:p w14:paraId="5BA58619" w14:textId="77777777" w:rsidR="00D90092" w:rsidRDefault="00D90092" w:rsidP="00596447">
            <w:pPr>
              <w:rPr>
                <w:iCs/>
              </w:rPr>
            </w:pPr>
          </w:p>
          <w:p w14:paraId="78165574" w14:textId="77777777" w:rsidR="00596447" w:rsidRPr="00BA0DD4" w:rsidRDefault="00596447" w:rsidP="00596447">
            <w:pPr>
              <w:rPr>
                <w:b/>
              </w:rPr>
            </w:pPr>
            <w:r w:rsidRPr="00BA0DD4">
              <w:rPr>
                <w:b/>
              </w:rPr>
              <w:t xml:space="preserve">Resultados examen de Información: </w:t>
            </w:r>
          </w:p>
          <w:p w14:paraId="291EB6F6" w14:textId="40074BFB" w:rsidR="00596447" w:rsidRDefault="00596447" w:rsidP="00596447">
            <w:pPr>
              <w:pStyle w:val="Prrafodelista"/>
              <w:numPr>
                <w:ilvl w:val="0"/>
                <w:numId w:val="32"/>
              </w:numPr>
            </w:pPr>
            <w:r>
              <w:t>Respecto del proceso de compostaje, el titular entregó el plan de monitoreo y control de olores aplicado en caso de eventos molestos</w:t>
            </w:r>
            <w:r w:rsidR="007A0E74">
              <w:t xml:space="preserve"> y el registro de eventos durante los años 2013, 2014, 2015 y 2016</w:t>
            </w:r>
            <w:r>
              <w:t>.</w:t>
            </w:r>
          </w:p>
          <w:p w14:paraId="72FAA204" w14:textId="5971D098" w:rsidR="007A0E74" w:rsidRPr="009D6542" w:rsidRDefault="000643A9" w:rsidP="009D6542">
            <w:pPr>
              <w:pStyle w:val="Prrafodelista"/>
              <w:numPr>
                <w:ilvl w:val="0"/>
                <w:numId w:val="32"/>
              </w:numPr>
            </w:pPr>
            <w:r>
              <w:t>El</w:t>
            </w:r>
            <w:r w:rsidR="007A0E74">
              <w:t xml:space="preserve"> plan de monitoreo y control de olores </w:t>
            </w:r>
            <w:r>
              <w:t xml:space="preserve">corresponde a </w:t>
            </w:r>
            <w:r w:rsidR="007A0E74">
              <w:t>la segunda versión</w:t>
            </w:r>
            <w:r w:rsidR="002F4FEE">
              <w:t xml:space="preserve">, de </w:t>
            </w:r>
            <w:r w:rsidR="007A0E74">
              <w:t xml:space="preserve">fecha 12 de febrero de 2016. </w:t>
            </w:r>
            <w:r>
              <w:t>En dicho documento se establece</w:t>
            </w:r>
            <w:r w:rsidR="002F4FEE">
              <w:t>n</w:t>
            </w:r>
            <w:r>
              <w:t xml:space="preserve"> entre otros </w:t>
            </w:r>
            <w:r w:rsidR="002F4FEE" w:rsidRPr="004E7427">
              <w:rPr>
                <w:color w:val="000000" w:themeColor="text1"/>
              </w:rPr>
              <w:t>aspectos</w:t>
            </w:r>
            <w:r w:rsidRPr="004E7427">
              <w:rPr>
                <w:color w:val="000000" w:themeColor="text1"/>
              </w:rPr>
              <w:t>,</w:t>
            </w:r>
            <w:r>
              <w:t xml:space="preserve"> las posibles fuentes de generación de olores, </w:t>
            </w:r>
            <w:r w:rsidR="00893126">
              <w:t xml:space="preserve">la </w:t>
            </w:r>
            <w:r>
              <w:t xml:space="preserve">forma </w:t>
            </w:r>
            <w:r w:rsidR="009D6542">
              <w:t>en que la comunidad debe</w:t>
            </w:r>
            <w:r w:rsidR="00893126">
              <w:t xml:space="preserve"> denunciar en </w:t>
            </w:r>
            <w:r>
              <w:t xml:space="preserve">la empresa </w:t>
            </w:r>
            <w:r w:rsidR="00893126">
              <w:t>los olores molestos</w:t>
            </w:r>
            <w:r w:rsidR="009D6542">
              <w:t>,</w:t>
            </w:r>
            <w:r w:rsidR="00893126">
              <w:t xml:space="preserve"> y</w:t>
            </w:r>
            <w:r>
              <w:t xml:space="preserve"> </w:t>
            </w:r>
            <w:r w:rsidR="00893126">
              <w:t xml:space="preserve">las acciones a </w:t>
            </w:r>
            <w:r w:rsidR="002F4FEE">
              <w:t xml:space="preserve">adoptar </w:t>
            </w:r>
            <w:r w:rsidR="00893126">
              <w:t>por parte de l</w:t>
            </w:r>
            <w:r w:rsidR="009461AC">
              <w:t xml:space="preserve">a </w:t>
            </w:r>
            <w:r w:rsidR="00593CCB">
              <w:t>misma para abordar la situación</w:t>
            </w:r>
            <w:r w:rsidR="009D6542">
              <w:t>, las que c</w:t>
            </w:r>
            <w:r w:rsidR="00893126">
              <w:t>orresponden a</w:t>
            </w:r>
            <w:r w:rsidR="009461AC">
              <w:t xml:space="preserve"> una inspección y monitoreo </w:t>
            </w:r>
            <w:r w:rsidR="009D6542">
              <w:t>a cargo</w:t>
            </w:r>
            <w:r w:rsidR="009461AC">
              <w:t xml:space="preserve"> del Sub Gerente de </w:t>
            </w:r>
            <w:r w:rsidR="002F4FEE">
              <w:t>O</w:t>
            </w:r>
            <w:r w:rsidR="009461AC">
              <w:t>peraciones y personal de mantención, en los alrededores del plantel de producción y planta de compostaje</w:t>
            </w:r>
            <w:r w:rsidR="009D6542">
              <w:t>.</w:t>
            </w:r>
            <w:r w:rsidR="009461AC">
              <w:t xml:space="preserve"> </w:t>
            </w:r>
            <w:r w:rsidR="009D6542">
              <w:t>E</w:t>
            </w:r>
            <w:r w:rsidR="009461AC">
              <w:t xml:space="preserve">n caso de observarse un desperfecto </w:t>
            </w:r>
            <w:r w:rsidR="009D6542">
              <w:t xml:space="preserve">en alguno de los procesos, </w:t>
            </w:r>
            <w:r w:rsidR="009461AC">
              <w:t xml:space="preserve">que pueda estar generando los olores, el </w:t>
            </w:r>
            <w:r w:rsidR="002F4FEE">
              <w:t>D</w:t>
            </w:r>
            <w:r w:rsidR="009461AC">
              <w:t xml:space="preserve">epartamento de </w:t>
            </w:r>
            <w:r w:rsidR="002F4FEE">
              <w:t>C</w:t>
            </w:r>
            <w:r w:rsidR="009461AC">
              <w:t xml:space="preserve">alidad y </w:t>
            </w:r>
            <w:r w:rsidR="002F4FEE">
              <w:t>S</w:t>
            </w:r>
            <w:r w:rsidR="009461AC">
              <w:t>eguridad, entregará una respuesta formal a quien denunció. Ad</w:t>
            </w:r>
            <w:r w:rsidR="009D6542">
              <w:t xml:space="preserve">icionalmente, </w:t>
            </w:r>
            <w:r w:rsidR="009461AC" w:rsidRPr="009D6542">
              <w:t xml:space="preserve">se detallan las medidas de mitigación por sector, </w:t>
            </w:r>
            <w:r w:rsidR="009D6542">
              <w:t xml:space="preserve">las que se observaron en la Planta de </w:t>
            </w:r>
            <w:r w:rsidR="002F4FEE">
              <w:t>C</w:t>
            </w:r>
            <w:r w:rsidR="009D6542">
              <w:t>ompostaje durante la inspección del día 20 de abril de 2016</w:t>
            </w:r>
            <w:r w:rsidR="009461AC" w:rsidRPr="009D6542">
              <w:t xml:space="preserve">.  </w:t>
            </w:r>
            <w:r w:rsidRPr="009D6542">
              <w:t xml:space="preserve"> </w:t>
            </w:r>
          </w:p>
          <w:p w14:paraId="48A008DE" w14:textId="2861249A" w:rsidR="005E2DA3" w:rsidRPr="005E2DA3" w:rsidRDefault="009461AC" w:rsidP="00680A52">
            <w:pPr>
              <w:pStyle w:val="Prrafodelista"/>
              <w:numPr>
                <w:ilvl w:val="0"/>
                <w:numId w:val="32"/>
              </w:numPr>
            </w:pPr>
            <w:r w:rsidRPr="005E2DA3">
              <w:t>El plan de monitoreo y control de olores</w:t>
            </w:r>
            <w:r w:rsidR="009D6542" w:rsidRPr="005E2DA3">
              <w:t xml:space="preserve"> establecido por el titular</w:t>
            </w:r>
            <w:r w:rsidR="00593CCB">
              <w:t xml:space="preserve"> </w:t>
            </w:r>
            <w:r w:rsidR="00593CCB" w:rsidRPr="004E7427">
              <w:rPr>
                <w:color w:val="000000" w:themeColor="text1"/>
              </w:rPr>
              <w:t xml:space="preserve">es de carácter </w:t>
            </w:r>
            <w:r w:rsidR="005E2DA3" w:rsidRPr="005E2DA3">
              <w:t xml:space="preserve">reactivo, al </w:t>
            </w:r>
            <w:r w:rsidR="00593CCB">
              <w:t>abordarse esta externalidad cuando la comunidad lo hace presente o lo denuncia al titular, o como consecuencia de una inspección de un servicio público.</w:t>
            </w:r>
          </w:p>
          <w:p w14:paraId="58BFDC74" w14:textId="170C3800" w:rsidR="009461AC" w:rsidRPr="005E2DA3" w:rsidRDefault="00610EED" w:rsidP="005E2DA3">
            <w:pPr>
              <w:pStyle w:val="Prrafodelista"/>
              <w:numPr>
                <w:ilvl w:val="0"/>
                <w:numId w:val="32"/>
              </w:numPr>
            </w:pPr>
            <w:r w:rsidRPr="005E2DA3">
              <w:t xml:space="preserve">Lo anterior se respalda en base al registro de eventos entregado por el titular, el que presentó una lista por año de las actividades por fiscalización realizada por la SEREMI de Salud y la Superintendencia del Medio Ambiente, con algunos hallazgos que fueron corregidos por el Titular. </w:t>
            </w:r>
          </w:p>
          <w:p w14:paraId="4DBCC630" w14:textId="77777777" w:rsidR="00596447" w:rsidRPr="00596447" w:rsidRDefault="00596447" w:rsidP="00596447">
            <w:pPr>
              <w:rPr>
                <w:iCs/>
              </w:rPr>
            </w:pPr>
          </w:p>
        </w:tc>
      </w:tr>
    </w:tbl>
    <w:p w14:paraId="26020193" w14:textId="77777777" w:rsidR="00D90092" w:rsidRDefault="00D90092" w:rsidP="00D90092"/>
    <w:p w14:paraId="43BFAA7C" w14:textId="77777777" w:rsidR="00644FBF" w:rsidRDefault="00644FBF" w:rsidP="00D90092"/>
    <w:p w14:paraId="255D33A9" w14:textId="77777777" w:rsidR="004F58A8" w:rsidRDefault="004F58A8" w:rsidP="00D90092"/>
    <w:p w14:paraId="4ACD08DB" w14:textId="77777777" w:rsidR="005E2DA3" w:rsidRDefault="005E2DA3" w:rsidP="00D90092"/>
    <w:p w14:paraId="36D99486" w14:textId="77777777" w:rsidR="005E2DA3" w:rsidRDefault="005E2DA3" w:rsidP="00D90092"/>
    <w:p w14:paraId="54239FC9" w14:textId="77777777" w:rsidR="005E2DA3" w:rsidRDefault="005E2DA3" w:rsidP="00D90092"/>
    <w:p w14:paraId="75B5CA51" w14:textId="77777777" w:rsidR="005E2DA3" w:rsidRDefault="005E2DA3" w:rsidP="00D90092"/>
    <w:p w14:paraId="5A1F7FA2" w14:textId="77777777" w:rsidR="005E2DA3" w:rsidRDefault="005E2DA3" w:rsidP="00D90092"/>
    <w:p w14:paraId="05704D96" w14:textId="77777777" w:rsidR="005E2DA3" w:rsidRDefault="005E2DA3" w:rsidP="00D90092"/>
    <w:p w14:paraId="405D1DE7" w14:textId="77777777" w:rsidR="005E2DA3" w:rsidRDefault="005E2DA3" w:rsidP="00D90092"/>
    <w:p w14:paraId="4F50F96A" w14:textId="77777777" w:rsidR="005E2DA3" w:rsidRDefault="005E2DA3" w:rsidP="00D90092"/>
    <w:p w14:paraId="707D30D2" w14:textId="77777777" w:rsidR="005E2DA3" w:rsidRDefault="005E2DA3" w:rsidP="00D90092"/>
    <w:p w14:paraId="0DC6D5EA" w14:textId="77777777" w:rsidR="005E2DA3" w:rsidRDefault="005E2DA3" w:rsidP="00D90092"/>
    <w:p w14:paraId="20091B98" w14:textId="77777777" w:rsidR="005E2DA3" w:rsidRDefault="005E2DA3" w:rsidP="00D90092"/>
    <w:p w14:paraId="187468CB" w14:textId="77777777" w:rsidR="005E2DA3" w:rsidRDefault="005E2DA3" w:rsidP="00D90092"/>
    <w:p w14:paraId="44E4EDAA" w14:textId="77777777" w:rsidR="005E2DA3" w:rsidRDefault="005E2DA3" w:rsidP="00D90092"/>
    <w:p w14:paraId="1D7E7C42" w14:textId="77777777" w:rsidR="005E2DA3" w:rsidRDefault="005E2DA3" w:rsidP="00D90092"/>
    <w:p w14:paraId="52DCAA03" w14:textId="77777777" w:rsidR="00A44E2F" w:rsidRDefault="00A44E2F" w:rsidP="00D90092"/>
    <w:tbl>
      <w:tblPr>
        <w:tblW w:w="5000" w:type="pct"/>
        <w:tblCellMar>
          <w:left w:w="70" w:type="dxa"/>
          <w:right w:w="70" w:type="dxa"/>
        </w:tblCellMar>
        <w:tblLook w:val="04A0" w:firstRow="1" w:lastRow="0" w:firstColumn="1" w:lastColumn="0" w:noHBand="0" w:noVBand="1"/>
      </w:tblPr>
      <w:tblGrid>
        <w:gridCol w:w="3635"/>
        <w:gridCol w:w="9927"/>
      </w:tblGrid>
      <w:tr w:rsidR="00E61A39" w:rsidRPr="0025129B" w14:paraId="1CCB306F" w14:textId="77777777" w:rsidTr="00B65A6E">
        <w:trPr>
          <w:trHeight w:val="300"/>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FDF18E7" w14:textId="77777777" w:rsidR="00E61A39" w:rsidRPr="0025129B" w:rsidRDefault="00E61A39" w:rsidP="00B65A6E">
            <w:pPr>
              <w:jc w:val="center"/>
              <w:rPr>
                <w:rFonts w:eastAsia="Times New Roman"/>
                <w:b/>
                <w:bCs/>
                <w:color w:val="000000"/>
                <w:sz w:val="20"/>
                <w:szCs w:val="20"/>
                <w:lang w:eastAsia="es-CL"/>
              </w:rPr>
            </w:pPr>
            <w:r w:rsidRPr="0025129B">
              <w:rPr>
                <w:rFonts w:eastAsia="Times New Roman"/>
                <w:b/>
                <w:bCs/>
                <w:color w:val="000000"/>
                <w:sz w:val="20"/>
                <w:szCs w:val="20"/>
                <w:lang w:eastAsia="es-CL"/>
              </w:rPr>
              <w:lastRenderedPageBreak/>
              <w:t xml:space="preserve">Registros </w:t>
            </w:r>
          </w:p>
        </w:tc>
      </w:tr>
      <w:tr w:rsidR="00E61A39" w:rsidRPr="0025129B" w14:paraId="3FD6FF36" w14:textId="77777777" w:rsidTr="00B65A6E">
        <w:trPr>
          <w:trHeight w:val="3211"/>
        </w:trPr>
        <w:tc>
          <w:tcPr>
            <w:tcW w:w="5000" w:type="pct"/>
            <w:gridSpan w:val="2"/>
            <w:tcBorders>
              <w:top w:val="nil"/>
              <w:left w:val="single" w:sz="4" w:space="0" w:color="auto"/>
              <w:right w:val="single" w:sz="4" w:space="0" w:color="auto"/>
            </w:tcBorders>
            <w:shd w:val="clear" w:color="auto" w:fill="auto"/>
            <w:noWrap/>
            <w:vAlign w:val="center"/>
            <w:hideMark/>
          </w:tcPr>
          <w:p w14:paraId="3A0DD5FC" w14:textId="77777777" w:rsidR="00E61A39" w:rsidRPr="0025129B" w:rsidRDefault="00E61A39" w:rsidP="00B65A6E">
            <w:pPr>
              <w:jc w:val="center"/>
              <w:rPr>
                <w:rFonts w:eastAsia="Times New Roman"/>
                <w:color w:val="000000"/>
                <w:sz w:val="20"/>
                <w:szCs w:val="20"/>
                <w:lang w:eastAsia="es-CL"/>
              </w:rPr>
            </w:pPr>
            <w:r>
              <w:rPr>
                <w:rFonts w:eastAsia="Times New Roman"/>
                <w:noProof/>
                <w:color w:val="000000"/>
                <w:sz w:val="20"/>
                <w:szCs w:val="20"/>
                <w:lang w:eastAsia="es-CL"/>
              </w:rPr>
              <mc:AlternateContent>
                <mc:Choice Requires="wps">
                  <w:drawing>
                    <wp:anchor distT="0" distB="0" distL="114300" distR="114300" simplePos="0" relativeHeight="251659264" behindDoc="0" locked="0" layoutInCell="1" allowOverlap="1" wp14:anchorId="6DDB515A" wp14:editId="11CCDA77">
                      <wp:simplePos x="0" y="0"/>
                      <wp:positionH relativeFrom="column">
                        <wp:posOffset>4094480</wp:posOffset>
                      </wp:positionH>
                      <wp:positionV relativeFrom="paragraph">
                        <wp:posOffset>1405255</wp:posOffset>
                      </wp:positionV>
                      <wp:extent cx="694690" cy="379730"/>
                      <wp:effectExtent l="95250" t="0" r="10160" b="77470"/>
                      <wp:wrapNone/>
                      <wp:docPr id="17" name="Llamada rectangular 17"/>
                      <wp:cNvGraphicFramePr/>
                      <a:graphic xmlns:a="http://schemas.openxmlformats.org/drawingml/2006/main">
                        <a:graphicData uri="http://schemas.microsoft.com/office/word/2010/wordprocessingShape">
                          <wps:wsp>
                            <wps:cNvSpPr/>
                            <wps:spPr>
                              <a:xfrm>
                                <a:off x="4930445" y="3994099"/>
                                <a:ext cx="694690" cy="379730"/>
                              </a:xfrm>
                              <a:prstGeom prst="wedgeRectCallout">
                                <a:avLst>
                                  <a:gd name="adj1" fmla="val -61901"/>
                                  <a:gd name="adj2" fmla="val 60573"/>
                                </a:avLst>
                              </a:prstGeom>
                            </wps:spPr>
                            <wps:style>
                              <a:lnRef idx="2">
                                <a:schemeClr val="accent1"/>
                              </a:lnRef>
                              <a:fillRef idx="1">
                                <a:schemeClr val="lt1"/>
                              </a:fillRef>
                              <a:effectRef idx="0">
                                <a:schemeClr val="accent1"/>
                              </a:effectRef>
                              <a:fontRef idx="minor">
                                <a:schemeClr val="dk1"/>
                              </a:fontRef>
                            </wps:style>
                            <wps:txbx>
                              <w:txbxContent>
                                <w:p w14:paraId="400C3878" w14:textId="77777777" w:rsidR="00593CCB" w:rsidRPr="003A2A2E" w:rsidRDefault="00593CCB" w:rsidP="00E61A39">
                                  <w:pPr>
                                    <w:jc w:val="center"/>
                                    <w:rPr>
                                      <w:sz w:val="18"/>
                                    </w:rPr>
                                  </w:pPr>
                                  <w:r w:rsidRPr="003A2A2E">
                                    <w:rPr>
                                      <w:sz w:val="18"/>
                                    </w:rPr>
                                    <w:t>1,3 km. de distancia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DB515A" id="Llamada rectangular 17" o:spid="_x0000_s1029" type="#_x0000_t61" style="position:absolute;left:0;text-align:left;margin-left:322.4pt;margin-top:110.65pt;width:54.7pt;height:29.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" adj="-2571,23884" fillcolor="white [3201]" strokecolor="#4f81bd [3204]" strokeweight="2pt">
                      <v:textbox>
                        <w:txbxContent>
                          <w:p w14:paraId="400C3878" w14:textId="77777777" w:rsidR="00593CCB" w:rsidRPr="003A2A2E" w:rsidRDefault="00593CCB" w:rsidP="00E61A39">
                            <w:pPr>
                              <w:jc w:val="center"/>
                              <w:rPr>
                                <w:sz w:val="18"/>
                              </w:rPr>
                            </w:pPr>
                            <w:r w:rsidRPr="003A2A2E">
                              <w:rPr>
                                <w:sz w:val="18"/>
                              </w:rPr>
                              <w:t>1,3 km. de distancia</w:t>
                            </w:r>
                          </w:p>
                        </w:txbxContent>
                      </v:textbox>
                    </v:shape>
                  </w:pict>
                </mc:Fallback>
              </mc:AlternateContent>
            </w:r>
            <w:r>
              <w:rPr>
                <w:rFonts w:eastAsia="Times New Roman"/>
                <w:noProof/>
                <w:color w:val="000000"/>
                <w:sz w:val="20"/>
                <w:szCs w:val="20"/>
                <w:lang w:eastAsia="es-CL"/>
              </w:rPr>
              <w:drawing>
                <wp:inline distT="0" distB="0" distL="0" distR="0" wp14:anchorId="7AE5D47A" wp14:editId="5E1556F0">
                  <wp:extent cx="7227370" cy="4198925"/>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istancia.jpg"/>
                          <pic:cNvPicPr/>
                        </pic:nvPicPr>
                        <pic:blipFill>
                          <a:blip r:embed="rId40">
                            <a:extLst>
                              <a:ext uri="{28A0092B-C50C-407E-A947-70E740481C1C}">
                                <a14:useLocalDpi xmlns:a14="http://schemas.microsoft.com/office/drawing/2010/main" val="0"/>
                              </a:ext>
                            </a:extLst>
                          </a:blip>
                          <a:stretch>
                            <a:fillRect/>
                          </a:stretch>
                        </pic:blipFill>
                        <pic:spPr>
                          <a:xfrm>
                            <a:off x="0" y="0"/>
                            <a:ext cx="7303103" cy="4242924"/>
                          </a:xfrm>
                          <a:prstGeom prst="rect">
                            <a:avLst/>
                          </a:prstGeom>
                        </pic:spPr>
                      </pic:pic>
                    </a:graphicData>
                  </a:graphic>
                </wp:inline>
              </w:drawing>
            </w:r>
          </w:p>
        </w:tc>
      </w:tr>
      <w:tr w:rsidR="00E61A39" w:rsidRPr="0025129B" w14:paraId="7FFDFDC3" w14:textId="77777777" w:rsidTr="00B65A6E">
        <w:trPr>
          <w:trHeight w:val="300"/>
        </w:trPr>
        <w:tc>
          <w:tcPr>
            <w:tcW w:w="1340" w:type="pct"/>
            <w:tcBorders>
              <w:top w:val="single" w:sz="4" w:space="0" w:color="auto"/>
              <w:left w:val="single" w:sz="4" w:space="0" w:color="auto"/>
              <w:bottom w:val="single" w:sz="4" w:space="0" w:color="auto"/>
              <w:right w:val="nil"/>
            </w:tcBorders>
            <w:shd w:val="clear" w:color="auto" w:fill="auto"/>
            <w:noWrap/>
            <w:vAlign w:val="center"/>
            <w:hideMark/>
          </w:tcPr>
          <w:p w14:paraId="36098C37" w14:textId="77777777" w:rsidR="00E61A39" w:rsidRPr="0025129B" w:rsidRDefault="00E61A39" w:rsidP="00B65A6E">
            <w:pPr>
              <w:pStyle w:val="Descripcin"/>
              <w:rPr>
                <w:rFonts w:eastAsia="Times New Roman"/>
                <w:color w:val="000000"/>
                <w:lang w:eastAsia="es-CL"/>
              </w:rPr>
            </w:pPr>
            <w:r>
              <w:t>Figura</w:t>
            </w:r>
            <w:r w:rsidRPr="0025129B">
              <w:t xml:space="preserve"> </w:t>
            </w:r>
            <w:r>
              <w:t>3</w:t>
            </w:r>
            <w:r w:rsidRPr="0025129B">
              <w:t>.</w:t>
            </w:r>
          </w:p>
        </w:tc>
        <w:tc>
          <w:tcPr>
            <w:tcW w:w="366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754EC67" w14:textId="77777777" w:rsidR="00E61A39" w:rsidRPr="0025129B" w:rsidRDefault="00E61A39" w:rsidP="00B65A6E">
            <w:pPr>
              <w:jc w:val="left"/>
              <w:rPr>
                <w:rFonts w:eastAsia="Times New Roman"/>
                <w:b/>
                <w:color w:val="000000"/>
                <w:sz w:val="18"/>
                <w:szCs w:val="18"/>
                <w:lang w:eastAsia="es-CL"/>
              </w:rPr>
            </w:pPr>
            <w:r w:rsidRPr="0025129B">
              <w:rPr>
                <w:rFonts w:eastAsia="Times New Roman"/>
                <w:b/>
                <w:color w:val="000000"/>
                <w:sz w:val="18"/>
                <w:szCs w:val="18"/>
                <w:lang w:eastAsia="es-CL"/>
              </w:rPr>
              <w:t>Fecha:</w:t>
            </w:r>
            <w:r>
              <w:rPr>
                <w:rFonts w:eastAsia="Times New Roman"/>
                <w:b/>
                <w:color w:val="000000"/>
                <w:sz w:val="18"/>
                <w:szCs w:val="18"/>
                <w:lang w:eastAsia="es-CL"/>
              </w:rPr>
              <w:t xml:space="preserve"> </w:t>
            </w:r>
            <w:r w:rsidRPr="003A2A2E">
              <w:rPr>
                <w:rFonts w:eastAsia="Times New Roman"/>
                <w:color w:val="000000"/>
                <w:sz w:val="18"/>
                <w:szCs w:val="18"/>
                <w:lang w:eastAsia="es-CL"/>
              </w:rPr>
              <w:t>04-03-2016</w:t>
            </w:r>
          </w:p>
        </w:tc>
      </w:tr>
      <w:tr w:rsidR="00E61A39" w:rsidRPr="0025129B" w14:paraId="00E50AC8" w14:textId="77777777" w:rsidTr="00B65A6E">
        <w:trPr>
          <w:trHeight w:val="261"/>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hideMark/>
          </w:tcPr>
          <w:p w14:paraId="4DFD1395" w14:textId="0401C5B3" w:rsidR="00E61A39" w:rsidRPr="0025129B" w:rsidRDefault="00E61A39" w:rsidP="00B65A6E">
            <w:pPr>
              <w:rPr>
                <w:rFonts w:eastAsia="Times New Roman"/>
                <w:b/>
                <w:color w:val="000000"/>
                <w:sz w:val="18"/>
                <w:szCs w:val="18"/>
                <w:lang w:eastAsia="es-CL"/>
              </w:rPr>
            </w:pPr>
            <w:r>
              <w:rPr>
                <w:rFonts w:eastAsia="Times New Roman"/>
                <w:b/>
                <w:color w:val="000000"/>
                <w:sz w:val="18"/>
                <w:szCs w:val="18"/>
                <w:lang w:eastAsia="es-CL"/>
              </w:rPr>
              <w:t>Descripción m</w:t>
            </w:r>
            <w:r w:rsidRPr="0025129B">
              <w:rPr>
                <w:rFonts w:eastAsia="Times New Roman"/>
                <w:b/>
                <w:color w:val="000000"/>
                <w:sz w:val="18"/>
                <w:szCs w:val="18"/>
                <w:lang w:eastAsia="es-CL"/>
              </w:rPr>
              <w:t xml:space="preserve">edio de </w:t>
            </w:r>
            <w:r>
              <w:rPr>
                <w:rFonts w:eastAsia="Times New Roman"/>
                <w:b/>
                <w:color w:val="000000"/>
                <w:sz w:val="18"/>
                <w:szCs w:val="18"/>
                <w:lang w:eastAsia="es-CL"/>
              </w:rPr>
              <w:t>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r w:rsidR="00A44E2F">
              <w:rPr>
                <w:rFonts w:eastAsia="Times New Roman"/>
                <w:color w:val="000000"/>
                <w:sz w:val="18"/>
                <w:szCs w:val="18"/>
                <w:lang w:eastAsia="es-CL"/>
              </w:rPr>
              <w:t>Distancia entre la comunidad afectada por los olores molestos y el Galpón de compostaje de la empresa Agrícola Santa Marta de Liray S.A.</w:t>
            </w:r>
          </w:p>
        </w:tc>
      </w:tr>
    </w:tbl>
    <w:p w14:paraId="45A978E2" w14:textId="77777777" w:rsidR="00E61A39" w:rsidRDefault="00E61A39" w:rsidP="00D90092"/>
    <w:p w14:paraId="0DDC841A" w14:textId="77777777" w:rsidR="00E61A39" w:rsidRDefault="00E61A39" w:rsidP="00D90092"/>
    <w:p w14:paraId="5FC48EB8" w14:textId="77777777" w:rsidR="00E61A39" w:rsidRDefault="00E61A39" w:rsidP="00D90092"/>
    <w:p w14:paraId="12A4084E" w14:textId="77777777" w:rsidR="00E61A39" w:rsidRDefault="00E61A39" w:rsidP="00D90092"/>
    <w:p w14:paraId="39DF5B8C" w14:textId="77777777" w:rsidR="00E61A39" w:rsidRDefault="00E61A39" w:rsidP="00D90092"/>
    <w:p w14:paraId="48C7E113" w14:textId="77777777" w:rsidR="00E61A39" w:rsidRDefault="00E61A39" w:rsidP="00D90092"/>
    <w:p w14:paraId="3712803A" w14:textId="77777777" w:rsidR="00E61A39" w:rsidRDefault="00E61A39" w:rsidP="00D90092"/>
    <w:tbl>
      <w:tblPr>
        <w:tblW w:w="5000" w:type="pct"/>
        <w:tblCellMar>
          <w:left w:w="70" w:type="dxa"/>
          <w:right w:w="70" w:type="dxa"/>
        </w:tblCellMar>
        <w:tblLook w:val="04A0" w:firstRow="1" w:lastRow="0" w:firstColumn="1" w:lastColumn="0" w:noHBand="0" w:noVBand="1"/>
      </w:tblPr>
      <w:tblGrid>
        <w:gridCol w:w="3084"/>
        <w:gridCol w:w="551"/>
        <w:gridCol w:w="1410"/>
        <w:gridCol w:w="1744"/>
        <w:gridCol w:w="3165"/>
        <w:gridCol w:w="472"/>
        <w:gridCol w:w="1351"/>
        <w:gridCol w:w="1785"/>
      </w:tblGrid>
      <w:tr w:rsidR="00E61A39" w:rsidRPr="00413B4C" w14:paraId="495D5538" w14:textId="77777777" w:rsidTr="00B65A6E">
        <w:trPr>
          <w:trHeight w:val="274"/>
        </w:trPr>
        <w:tc>
          <w:tcPr>
            <w:tcW w:w="5000" w:type="pct"/>
            <w:gridSpan w:val="8"/>
            <w:tcBorders>
              <w:top w:val="single" w:sz="4" w:space="0" w:color="auto"/>
              <w:left w:val="single" w:sz="4" w:space="0" w:color="auto"/>
              <w:bottom w:val="single" w:sz="4" w:space="0" w:color="auto"/>
              <w:right w:val="single" w:sz="4" w:space="0" w:color="auto"/>
            </w:tcBorders>
            <w:shd w:val="clear" w:color="auto" w:fill="auto"/>
            <w:noWrap/>
            <w:vAlign w:val="center"/>
          </w:tcPr>
          <w:p w14:paraId="5DCE2B3B" w14:textId="77777777" w:rsidR="00E61A39" w:rsidRPr="00413B4C" w:rsidRDefault="00E61A39" w:rsidP="00B65A6E">
            <w:pPr>
              <w:jc w:val="center"/>
              <w:rPr>
                <w:rFonts w:eastAsia="Times New Roman"/>
                <w:noProof/>
                <w:color w:val="000000"/>
                <w:sz w:val="20"/>
                <w:szCs w:val="20"/>
                <w:lang w:eastAsia="es-CL"/>
              </w:rPr>
            </w:pPr>
            <w:r w:rsidRPr="003A2A2E">
              <w:rPr>
                <w:rFonts w:eastAsia="Times New Roman"/>
                <w:b/>
                <w:bCs/>
                <w:color w:val="000000"/>
                <w:sz w:val="20"/>
                <w:szCs w:val="20"/>
                <w:lang w:eastAsia="es-CL"/>
              </w:rPr>
              <w:lastRenderedPageBreak/>
              <w:t>Registros</w:t>
            </w:r>
          </w:p>
        </w:tc>
      </w:tr>
      <w:tr w:rsidR="00E61A39" w:rsidRPr="0025129B" w14:paraId="769B0C65" w14:textId="77777777" w:rsidTr="00B65A6E">
        <w:trPr>
          <w:trHeight w:val="3211"/>
        </w:trPr>
        <w:tc>
          <w:tcPr>
            <w:tcW w:w="2503" w:type="pct"/>
            <w:gridSpan w:val="4"/>
            <w:tcBorders>
              <w:top w:val="nil"/>
              <w:left w:val="single" w:sz="4" w:space="0" w:color="auto"/>
              <w:right w:val="single" w:sz="4" w:space="0" w:color="auto"/>
            </w:tcBorders>
            <w:shd w:val="clear" w:color="auto" w:fill="auto"/>
            <w:noWrap/>
            <w:vAlign w:val="center"/>
            <w:hideMark/>
          </w:tcPr>
          <w:p w14:paraId="50285B59" w14:textId="77777777" w:rsidR="00E61A39" w:rsidRPr="0025129B" w:rsidRDefault="00E61A39" w:rsidP="00B65A6E">
            <w:pPr>
              <w:jc w:val="center"/>
              <w:rPr>
                <w:rFonts w:eastAsia="Times New Roman"/>
                <w:color w:val="000000"/>
                <w:sz w:val="20"/>
                <w:szCs w:val="20"/>
                <w:lang w:eastAsia="es-CL"/>
              </w:rPr>
            </w:pPr>
            <w:r w:rsidRPr="00413B4C">
              <w:rPr>
                <w:rFonts w:eastAsia="Times New Roman"/>
                <w:noProof/>
                <w:color w:val="000000"/>
                <w:sz w:val="20"/>
                <w:szCs w:val="20"/>
                <w:lang w:eastAsia="es-CL"/>
              </w:rPr>
              <w:drawing>
                <wp:inline distT="0" distB="0" distL="0" distR="0" wp14:anchorId="6D418CE0" wp14:editId="06C6560E">
                  <wp:extent cx="1935490" cy="2384755"/>
                  <wp:effectExtent l="0" t="0" r="7620" b="0"/>
                  <wp:docPr id="9" name="Imagen 9" descr="C:\Eve\2016\Denuncias\Aves Santa maría de Liray S.A\Inspección 2016\Fotos 20-04-1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Eve\2016\Denuncias\Aves Santa maría de Liray S.A\Inspección 2016\Fotos 20-04-16\5.jpg"/>
                          <pic:cNvPicPr>
                            <a:picLocks noChangeAspect="1" noChangeArrowheads="1"/>
                          </pic:cNvPicPr>
                        </pic:nvPicPr>
                        <pic:blipFill rotWithShape="1">
                          <a:blip r:embed="rId41">
                            <a:extLst>
                              <a:ext uri="{28A0092B-C50C-407E-A947-70E740481C1C}">
                                <a14:useLocalDpi xmlns:a14="http://schemas.microsoft.com/office/drawing/2010/main" val="0"/>
                              </a:ext>
                            </a:extLst>
                          </a:blip>
                          <a:srcRect t="7673"/>
                          <a:stretch/>
                        </pic:blipFill>
                        <pic:spPr bwMode="auto">
                          <a:xfrm>
                            <a:off x="0" y="0"/>
                            <a:ext cx="1949947" cy="240256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497" w:type="pct"/>
            <w:gridSpan w:val="4"/>
            <w:tcBorders>
              <w:top w:val="nil"/>
              <w:left w:val="single" w:sz="4" w:space="0" w:color="auto"/>
              <w:right w:val="single" w:sz="4" w:space="0" w:color="auto"/>
            </w:tcBorders>
            <w:shd w:val="clear" w:color="auto" w:fill="auto"/>
            <w:noWrap/>
            <w:hideMark/>
          </w:tcPr>
          <w:p w14:paraId="37453F52" w14:textId="77777777" w:rsidR="00E61A39" w:rsidRPr="0025129B" w:rsidRDefault="00E61A39" w:rsidP="00B65A6E">
            <w:pPr>
              <w:jc w:val="center"/>
              <w:rPr>
                <w:rFonts w:eastAsia="Times New Roman"/>
                <w:color w:val="000000"/>
                <w:sz w:val="20"/>
                <w:szCs w:val="20"/>
                <w:lang w:eastAsia="es-CL"/>
              </w:rPr>
            </w:pPr>
            <w:r w:rsidRPr="00413B4C">
              <w:rPr>
                <w:rFonts w:eastAsia="Times New Roman"/>
                <w:noProof/>
                <w:color w:val="000000"/>
                <w:sz w:val="20"/>
                <w:szCs w:val="20"/>
                <w:lang w:eastAsia="es-CL"/>
              </w:rPr>
              <w:drawing>
                <wp:inline distT="0" distB="0" distL="0" distR="0" wp14:anchorId="01E00120" wp14:editId="0997D848">
                  <wp:extent cx="1770533" cy="2362810"/>
                  <wp:effectExtent l="0" t="0" r="1270" b="0"/>
                  <wp:docPr id="10" name="Imagen 10" descr="C:\Eve\2016\Denuncias\Aves Santa maría de Liray S.A\Inspección 2016\Fotos 20-04-1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Eve\2016\Denuncias\Aves Santa maría de Liray S.A\Inspección 2016\Fotos 20-04-16\6.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788616" cy="2386942"/>
                          </a:xfrm>
                          <a:prstGeom prst="rect">
                            <a:avLst/>
                          </a:prstGeom>
                          <a:noFill/>
                          <a:ln>
                            <a:noFill/>
                          </a:ln>
                        </pic:spPr>
                      </pic:pic>
                    </a:graphicData>
                  </a:graphic>
                </wp:inline>
              </w:drawing>
            </w:r>
          </w:p>
        </w:tc>
      </w:tr>
      <w:tr w:rsidR="00E61A39" w:rsidRPr="0025129B" w14:paraId="303BC40E" w14:textId="77777777" w:rsidTr="00B65A6E">
        <w:trPr>
          <w:trHeight w:val="300"/>
        </w:trPr>
        <w:tc>
          <w:tcPr>
            <w:tcW w:w="1340" w:type="pct"/>
            <w:gridSpan w:val="2"/>
            <w:tcBorders>
              <w:top w:val="single" w:sz="4" w:space="0" w:color="auto"/>
              <w:left w:val="single" w:sz="4" w:space="0" w:color="auto"/>
              <w:bottom w:val="single" w:sz="4" w:space="0" w:color="auto"/>
              <w:right w:val="nil"/>
            </w:tcBorders>
            <w:shd w:val="clear" w:color="auto" w:fill="auto"/>
            <w:noWrap/>
            <w:vAlign w:val="center"/>
            <w:hideMark/>
          </w:tcPr>
          <w:p w14:paraId="35377634" w14:textId="31E61C21" w:rsidR="00E61A39" w:rsidRPr="0025129B" w:rsidRDefault="004F58A8" w:rsidP="00B65A6E">
            <w:pPr>
              <w:pStyle w:val="Descripcin"/>
              <w:rPr>
                <w:rFonts w:eastAsia="Times New Roman"/>
                <w:color w:val="000000"/>
                <w:lang w:eastAsia="es-CL"/>
              </w:rPr>
            </w:pPr>
            <w:r>
              <w:t>Fotografía 13</w:t>
            </w:r>
            <w:r w:rsidR="00E61A39" w:rsidRPr="0025129B">
              <w:t>.</w:t>
            </w:r>
          </w:p>
        </w:tc>
        <w:tc>
          <w:tcPr>
            <w:tcW w:w="1163"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BBE77F1" w14:textId="77777777" w:rsidR="00E61A39" w:rsidRPr="0025129B" w:rsidRDefault="00E61A39" w:rsidP="00B65A6E">
            <w:pPr>
              <w:jc w:val="left"/>
              <w:rPr>
                <w:rFonts w:eastAsia="Times New Roman"/>
                <w:b/>
                <w:color w:val="000000"/>
                <w:sz w:val="18"/>
                <w:szCs w:val="18"/>
                <w:lang w:eastAsia="es-CL"/>
              </w:rPr>
            </w:pPr>
            <w:r w:rsidRPr="0025129B">
              <w:rPr>
                <w:rFonts w:eastAsia="Times New Roman"/>
                <w:b/>
                <w:color w:val="000000"/>
                <w:sz w:val="18"/>
                <w:szCs w:val="18"/>
                <w:lang w:eastAsia="es-CL"/>
              </w:rPr>
              <w:t>Fecha:</w:t>
            </w:r>
            <w:r>
              <w:rPr>
                <w:rFonts w:eastAsia="Times New Roman"/>
                <w:b/>
                <w:color w:val="000000"/>
                <w:sz w:val="18"/>
                <w:szCs w:val="18"/>
                <w:lang w:eastAsia="es-CL"/>
              </w:rPr>
              <w:t xml:space="preserve"> </w:t>
            </w:r>
            <w:r>
              <w:rPr>
                <w:rFonts w:eastAsia="Times New Roman"/>
                <w:color w:val="000000"/>
                <w:sz w:val="18"/>
                <w:szCs w:val="18"/>
                <w:lang w:eastAsia="es-CL"/>
              </w:rPr>
              <w:t>20-04-2016</w:t>
            </w:r>
          </w:p>
        </w:tc>
        <w:tc>
          <w:tcPr>
            <w:tcW w:w="1341" w:type="pct"/>
            <w:gridSpan w:val="2"/>
            <w:tcBorders>
              <w:top w:val="single" w:sz="4" w:space="0" w:color="auto"/>
              <w:left w:val="nil"/>
              <w:bottom w:val="single" w:sz="4" w:space="0" w:color="auto"/>
              <w:right w:val="nil"/>
            </w:tcBorders>
            <w:shd w:val="clear" w:color="auto" w:fill="auto"/>
            <w:noWrap/>
            <w:vAlign w:val="center"/>
            <w:hideMark/>
          </w:tcPr>
          <w:p w14:paraId="450C243A" w14:textId="0842DB85" w:rsidR="00E61A39" w:rsidRPr="0025129B" w:rsidRDefault="00E61A39" w:rsidP="00B65A6E">
            <w:pPr>
              <w:pStyle w:val="Descripcin"/>
            </w:pPr>
            <w:r w:rsidRPr="0025129B">
              <w:t xml:space="preserve">Fotografía </w:t>
            </w:r>
            <w:r w:rsidR="004F58A8">
              <w:t>14</w:t>
            </w:r>
            <w:r>
              <w:t>.</w:t>
            </w:r>
          </w:p>
        </w:tc>
        <w:tc>
          <w:tcPr>
            <w:tcW w:w="1156"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DD6B070" w14:textId="77777777" w:rsidR="00E61A39" w:rsidRPr="0025129B" w:rsidRDefault="00E61A39" w:rsidP="00B65A6E">
            <w:pPr>
              <w:jc w:val="left"/>
              <w:rPr>
                <w:rFonts w:eastAsia="Times New Roman"/>
                <w:b/>
                <w:color w:val="000000"/>
                <w:sz w:val="18"/>
                <w:szCs w:val="18"/>
                <w:lang w:eastAsia="es-CL"/>
              </w:rPr>
            </w:pPr>
            <w:r w:rsidRPr="0025129B">
              <w:rPr>
                <w:rFonts w:eastAsia="Times New Roman"/>
                <w:b/>
                <w:color w:val="000000"/>
                <w:sz w:val="18"/>
                <w:szCs w:val="18"/>
                <w:lang w:eastAsia="es-CL"/>
              </w:rPr>
              <w:t>Fecha:</w:t>
            </w:r>
            <w:r>
              <w:rPr>
                <w:rFonts w:eastAsia="Times New Roman"/>
                <w:b/>
                <w:color w:val="000000"/>
                <w:sz w:val="18"/>
                <w:szCs w:val="18"/>
                <w:lang w:eastAsia="es-CL"/>
              </w:rPr>
              <w:t xml:space="preserve"> </w:t>
            </w:r>
            <w:r>
              <w:rPr>
                <w:rFonts w:eastAsia="Times New Roman"/>
                <w:color w:val="000000"/>
                <w:sz w:val="18"/>
                <w:szCs w:val="18"/>
                <w:lang w:eastAsia="es-CL"/>
              </w:rPr>
              <w:t>20-04-2016</w:t>
            </w:r>
          </w:p>
        </w:tc>
      </w:tr>
      <w:tr w:rsidR="00E61A39" w14:paraId="4CD2DC52" w14:textId="77777777" w:rsidTr="00B65A6E">
        <w:trPr>
          <w:trHeight w:val="202"/>
        </w:trPr>
        <w:tc>
          <w:tcPr>
            <w:tcW w:w="1137" w:type="pct"/>
            <w:tcBorders>
              <w:top w:val="single" w:sz="4" w:space="0" w:color="auto"/>
              <w:left w:val="single" w:sz="4" w:space="0" w:color="auto"/>
              <w:bottom w:val="single" w:sz="4" w:space="0" w:color="auto"/>
              <w:right w:val="single" w:sz="4" w:space="0" w:color="000000"/>
            </w:tcBorders>
            <w:shd w:val="clear" w:color="auto" w:fill="auto"/>
            <w:vAlign w:val="center"/>
          </w:tcPr>
          <w:p w14:paraId="7FDD213A" w14:textId="77777777" w:rsidR="00E61A39" w:rsidRDefault="00E61A39" w:rsidP="00B65A6E">
            <w:pPr>
              <w:rPr>
                <w:rFonts w:eastAsia="Times New Roman"/>
                <w:b/>
                <w:color w:val="000000"/>
                <w:sz w:val="18"/>
                <w:szCs w:val="18"/>
                <w:lang w:eastAsia="es-CL"/>
              </w:rPr>
            </w:pPr>
            <w:r>
              <w:rPr>
                <w:rFonts w:eastAsia="Times New Roman"/>
                <w:b/>
                <w:color w:val="000000"/>
                <w:sz w:val="18"/>
                <w:szCs w:val="18"/>
                <w:lang w:eastAsia="es-CL"/>
              </w:rPr>
              <w:t xml:space="preserve">Coordenadas DATUM </w:t>
            </w:r>
            <w:r w:rsidRPr="00E83EF5">
              <w:rPr>
                <w:rFonts w:eastAsia="Times New Roman"/>
                <w:b/>
                <w:color w:val="000000"/>
                <w:sz w:val="18"/>
                <w:szCs w:val="18"/>
                <w:lang w:eastAsia="es-CL"/>
              </w:rPr>
              <w:t>WGS84 HUSO</w:t>
            </w:r>
            <w:r>
              <w:rPr>
                <w:rFonts w:eastAsia="Times New Roman"/>
                <w:b/>
                <w:color w:val="000000"/>
                <w:sz w:val="18"/>
                <w:szCs w:val="18"/>
                <w:lang w:eastAsia="es-CL"/>
              </w:rPr>
              <w:t xml:space="preserve"> 19S</w:t>
            </w:r>
          </w:p>
        </w:tc>
        <w:tc>
          <w:tcPr>
            <w:tcW w:w="723" w:type="pct"/>
            <w:gridSpan w:val="2"/>
            <w:tcBorders>
              <w:top w:val="single" w:sz="4" w:space="0" w:color="auto"/>
              <w:left w:val="single" w:sz="4" w:space="0" w:color="auto"/>
              <w:bottom w:val="single" w:sz="4" w:space="0" w:color="auto"/>
              <w:right w:val="single" w:sz="4" w:space="0" w:color="000000"/>
            </w:tcBorders>
            <w:shd w:val="clear" w:color="auto" w:fill="auto"/>
            <w:vAlign w:val="center"/>
          </w:tcPr>
          <w:p w14:paraId="6150AD99" w14:textId="77777777" w:rsidR="00E61A39" w:rsidRDefault="00E61A39" w:rsidP="00B65A6E">
            <w:pPr>
              <w:rPr>
                <w:rFonts w:eastAsia="Times New Roman"/>
                <w:b/>
                <w:color w:val="000000"/>
                <w:sz w:val="18"/>
                <w:szCs w:val="18"/>
                <w:lang w:eastAsia="es-CL"/>
              </w:rPr>
            </w:pPr>
            <w:r w:rsidRPr="00557733">
              <w:rPr>
                <w:rFonts w:ascii="Calibri" w:eastAsia="Times New Roman" w:hAnsi="Calibri"/>
                <w:b/>
                <w:color w:val="000000"/>
                <w:sz w:val="18"/>
                <w:szCs w:val="18"/>
                <w:lang w:eastAsia="es-CL"/>
              </w:rPr>
              <w:t>Norte:</w:t>
            </w:r>
            <w:r w:rsidRPr="00557733">
              <w:rPr>
                <w:rFonts w:ascii="Calibri" w:eastAsia="Times New Roman" w:hAnsi="Calibri"/>
                <w:color w:val="000000"/>
                <w:sz w:val="18"/>
                <w:szCs w:val="18"/>
                <w:lang w:eastAsia="es-CL"/>
              </w:rPr>
              <w:t xml:space="preserve"> </w:t>
            </w:r>
            <w:r w:rsidRPr="00E57868">
              <w:rPr>
                <w:rFonts w:ascii="Calibri" w:eastAsia="Times New Roman" w:hAnsi="Calibri"/>
                <w:color w:val="000000"/>
                <w:sz w:val="18"/>
                <w:szCs w:val="18"/>
                <w:lang w:eastAsia="es-CL"/>
              </w:rPr>
              <w:t xml:space="preserve"> </w:t>
            </w:r>
            <w:r>
              <w:rPr>
                <w:rFonts w:ascii="Calibri" w:eastAsia="Times New Roman" w:hAnsi="Calibri"/>
                <w:color w:val="000000"/>
                <w:sz w:val="18"/>
                <w:szCs w:val="18"/>
                <w:lang w:eastAsia="es-CL"/>
              </w:rPr>
              <w:t xml:space="preserve">6.320.143 </w:t>
            </w:r>
            <w:r w:rsidRPr="00B55F51">
              <w:rPr>
                <w:rFonts w:ascii="Calibri" w:eastAsia="Times New Roman" w:hAnsi="Calibri"/>
                <w:color w:val="000000"/>
                <w:sz w:val="18"/>
                <w:szCs w:val="18"/>
                <w:lang w:eastAsia="es-CL"/>
              </w:rPr>
              <w:t>m.</w:t>
            </w:r>
          </w:p>
        </w:tc>
        <w:tc>
          <w:tcPr>
            <w:tcW w:w="643" w:type="pct"/>
            <w:tcBorders>
              <w:top w:val="single" w:sz="4" w:space="0" w:color="auto"/>
              <w:left w:val="single" w:sz="4" w:space="0" w:color="auto"/>
              <w:bottom w:val="single" w:sz="4" w:space="0" w:color="auto"/>
              <w:right w:val="single" w:sz="4" w:space="0" w:color="000000"/>
            </w:tcBorders>
            <w:shd w:val="clear" w:color="auto" w:fill="auto"/>
            <w:vAlign w:val="center"/>
          </w:tcPr>
          <w:p w14:paraId="6F20A66A" w14:textId="77777777" w:rsidR="00E61A39" w:rsidRDefault="00E61A39" w:rsidP="00B65A6E">
            <w:pPr>
              <w:rPr>
                <w:rFonts w:eastAsia="Times New Roman"/>
                <w:b/>
                <w:color w:val="000000"/>
                <w:sz w:val="18"/>
                <w:szCs w:val="18"/>
                <w:lang w:eastAsia="es-CL"/>
              </w:rPr>
            </w:pPr>
            <w:r>
              <w:rPr>
                <w:rFonts w:ascii="Calibri" w:eastAsia="Times New Roman" w:hAnsi="Calibri"/>
                <w:b/>
                <w:color w:val="000000"/>
                <w:sz w:val="18"/>
                <w:szCs w:val="18"/>
                <w:lang w:eastAsia="es-CL"/>
              </w:rPr>
              <w:t>E</w:t>
            </w:r>
            <w:r w:rsidRPr="00557733">
              <w:rPr>
                <w:rFonts w:ascii="Calibri" w:eastAsia="Times New Roman" w:hAnsi="Calibri"/>
                <w:b/>
                <w:color w:val="000000"/>
                <w:sz w:val="18"/>
                <w:szCs w:val="18"/>
                <w:lang w:eastAsia="es-CL"/>
              </w:rPr>
              <w:t>ste:</w:t>
            </w:r>
            <w:r w:rsidRPr="00557733">
              <w:rPr>
                <w:rFonts w:ascii="Calibri" w:eastAsia="Times New Roman" w:hAnsi="Calibri"/>
                <w:color w:val="000000"/>
                <w:sz w:val="18"/>
                <w:szCs w:val="18"/>
                <w:lang w:eastAsia="es-CL"/>
              </w:rPr>
              <w:t xml:space="preserve"> </w:t>
            </w:r>
            <w:r>
              <w:rPr>
                <w:rFonts w:ascii="Calibri" w:eastAsia="Times New Roman" w:hAnsi="Calibri"/>
                <w:color w:val="000000"/>
                <w:sz w:val="18"/>
                <w:szCs w:val="18"/>
                <w:lang w:eastAsia="es-CL"/>
              </w:rPr>
              <w:t>337.649 m.</w:t>
            </w:r>
          </w:p>
        </w:tc>
        <w:tc>
          <w:tcPr>
            <w:tcW w:w="1167" w:type="pct"/>
            <w:tcBorders>
              <w:top w:val="single" w:sz="4" w:space="0" w:color="auto"/>
              <w:left w:val="single" w:sz="4" w:space="0" w:color="auto"/>
              <w:bottom w:val="single" w:sz="4" w:space="0" w:color="auto"/>
              <w:right w:val="single" w:sz="4" w:space="0" w:color="000000"/>
            </w:tcBorders>
            <w:shd w:val="clear" w:color="auto" w:fill="auto"/>
            <w:vAlign w:val="center"/>
          </w:tcPr>
          <w:p w14:paraId="529D168F" w14:textId="77777777" w:rsidR="00E61A39" w:rsidRDefault="00E61A39" w:rsidP="00B65A6E">
            <w:pPr>
              <w:rPr>
                <w:rFonts w:eastAsia="Times New Roman"/>
                <w:b/>
                <w:color w:val="000000"/>
                <w:sz w:val="18"/>
                <w:szCs w:val="18"/>
                <w:lang w:eastAsia="es-CL"/>
              </w:rPr>
            </w:pPr>
            <w:r>
              <w:rPr>
                <w:rFonts w:eastAsia="Times New Roman"/>
                <w:b/>
                <w:color w:val="000000"/>
                <w:sz w:val="18"/>
                <w:szCs w:val="18"/>
                <w:lang w:eastAsia="es-CL"/>
              </w:rPr>
              <w:t xml:space="preserve">Coordenadas DATUM </w:t>
            </w:r>
            <w:r w:rsidRPr="00E83EF5">
              <w:rPr>
                <w:rFonts w:eastAsia="Times New Roman"/>
                <w:b/>
                <w:color w:val="000000"/>
                <w:sz w:val="18"/>
                <w:szCs w:val="18"/>
                <w:lang w:eastAsia="es-CL"/>
              </w:rPr>
              <w:t>WGS84 HUSO</w:t>
            </w:r>
            <w:r>
              <w:rPr>
                <w:rFonts w:eastAsia="Times New Roman"/>
                <w:b/>
                <w:color w:val="000000"/>
                <w:sz w:val="18"/>
                <w:szCs w:val="18"/>
                <w:lang w:eastAsia="es-CL"/>
              </w:rPr>
              <w:t xml:space="preserve"> 19S</w:t>
            </w:r>
          </w:p>
        </w:tc>
        <w:tc>
          <w:tcPr>
            <w:tcW w:w="672" w:type="pct"/>
            <w:gridSpan w:val="2"/>
            <w:tcBorders>
              <w:top w:val="single" w:sz="4" w:space="0" w:color="auto"/>
              <w:left w:val="single" w:sz="4" w:space="0" w:color="auto"/>
              <w:bottom w:val="single" w:sz="4" w:space="0" w:color="auto"/>
              <w:right w:val="single" w:sz="4" w:space="0" w:color="000000"/>
            </w:tcBorders>
            <w:shd w:val="clear" w:color="auto" w:fill="auto"/>
            <w:vAlign w:val="center"/>
          </w:tcPr>
          <w:p w14:paraId="6F775512" w14:textId="77777777" w:rsidR="00E61A39" w:rsidRDefault="00E61A39" w:rsidP="00B65A6E">
            <w:pPr>
              <w:rPr>
                <w:rFonts w:eastAsia="Times New Roman"/>
                <w:b/>
                <w:color w:val="000000"/>
                <w:sz w:val="18"/>
                <w:szCs w:val="18"/>
                <w:lang w:eastAsia="es-CL"/>
              </w:rPr>
            </w:pPr>
            <w:r w:rsidRPr="00557733">
              <w:rPr>
                <w:rFonts w:ascii="Calibri" w:eastAsia="Times New Roman" w:hAnsi="Calibri"/>
                <w:b/>
                <w:color w:val="000000"/>
                <w:sz w:val="18"/>
                <w:szCs w:val="18"/>
                <w:lang w:eastAsia="es-CL"/>
              </w:rPr>
              <w:t>Norte:</w:t>
            </w:r>
            <w:r w:rsidRPr="00557733">
              <w:rPr>
                <w:rFonts w:ascii="Calibri" w:eastAsia="Times New Roman" w:hAnsi="Calibri"/>
                <w:color w:val="000000"/>
                <w:sz w:val="18"/>
                <w:szCs w:val="18"/>
                <w:lang w:eastAsia="es-CL"/>
              </w:rPr>
              <w:t xml:space="preserve"> </w:t>
            </w:r>
            <w:r w:rsidRPr="00E57868">
              <w:rPr>
                <w:rFonts w:ascii="Calibri" w:eastAsia="Times New Roman" w:hAnsi="Calibri"/>
                <w:color w:val="000000"/>
                <w:sz w:val="18"/>
                <w:szCs w:val="18"/>
                <w:lang w:eastAsia="es-CL"/>
              </w:rPr>
              <w:t xml:space="preserve"> </w:t>
            </w:r>
            <w:r>
              <w:rPr>
                <w:rFonts w:ascii="Calibri" w:eastAsia="Times New Roman" w:hAnsi="Calibri"/>
                <w:color w:val="000000"/>
                <w:sz w:val="18"/>
                <w:szCs w:val="18"/>
                <w:lang w:eastAsia="es-CL"/>
              </w:rPr>
              <w:t xml:space="preserve">6.320.143 </w:t>
            </w:r>
            <w:r w:rsidRPr="00B55F51">
              <w:rPr>
                <w:rFonts w:ascii="Calibri" w:eastAsia="Times New Roman" w:hAnsi="Calibri"/>
                <w:color w:val="000000"/>
                <w:sz w:val="18"/>
                <w:szCs w:val="18"/>
                <w:lang w:eastAsia="es-CL"/>
              </w:rPr>
              <w:t>m.</w:t>
            </w:r>
          </w:p>
        </w:tc>
        <w:tc>
          <w:tcPr>
            <w:tcW w:w="658" w:type="pct"/>
            <w:tcBorders>
              <w:top w:val="single" w:sz="4" w:space="0" w:color="auto"/>
              <w:left w:val="single" w:sz="4" w:space="0" w:color="auto"/>
              <w:bottom w:val="single" w:sz="4" w:space="0" w:color="auto"/>
              <w:right w:val="single" w:sz="4" w:space="0" w:color="000000"/>
            </w:tcBorders>
            <w:shd w:val="clear" w:color="auto" w:fill="auto"/>
            <w:vAlign w:val="center"/>
          </w:tcPr>
          <w:p w14:paraId="50078DAC" w14:textId="77777777" w:rsidR="00E61A39" w:rsidRDefault="00E61A39" w:rsidP="00B65A6E">
            <w:pPr>
              <w:rPr>
                <w:rFonts w:eastAsia="Times New Roman"/>
                <w:b/>
                <w:color w:val="000000"/>
                <w:sz w:val="18"/>
                <w:szCs w:val="18"/>
                <w:lang w:eastAsia="es-CL"/>
              </w:rPr>
            </w:pPr>
            <w:r>
              <w:rPr>
                <w:rFonts w:ascii="Calibri" w:eastAsia="Times New Roman" w:hAnsi="Calibri"/>
                <w:b/>
                <w:color w:val="000000"/>
                <w:sz w:val="18"/>
                <w:szCs w:val="18"/>
                <w:lang w:eastAsia="es-CL"/>
              </w:rPr>
              <w:t>E</w:t>
            </w:r>
            <w:r w:rsidRPr="00557733">
              <w:rPr>
                <w:rFonts w:ascii="Calibri" w:eastAsia="Times New Roman" w:hAnsi="Calibri"/>
                <w:b/>
                <w:color w:val="000000"/>
                <w:sz w:val="18"/>
                <w:szCs w:val="18"/>
                <w:lang w:eastAsia="es-CL"/>
              </w:rPr>
              <w:t>ste:</w:t>
            </w:r>
            <w:r w:rsidRPr="00557733">
              <w:rPr>
                <w:rFonts w:ascii="Calibri" w:eastAsia="Times New Roman" w:hAnsi="Calibri"/>
                <w:color w:val="000000"/>
                <w:sz w:val="18"/>
                <w:szCs w:val="18"/>
                <w:lang w:eastAsia="es-CL"/>
              </w:rPr>
              <w:t xml:space="preserve"> </w:t>
            </w:r>
            <w:r>
              <w:rPr>
                <w:rFonts w:ascii="Calibri" w:eastAsia="Times New Roman" w:hAnsi="Calibri"/>
                <w:color w:val="000000"/>
                <w:sz w:val="18"/>
                <w:szCs w:val="18"/>
                <w:lang w:eastAsia="es-CL"/>
              </w:rPr>
              <w:t>337.649 m.</w:t>
            </w:r>
          </w:p>
        </w:tc>
      </w:tr>
      <w:tr w:rsidR="00E61A39" w:rsidRPr="0025129B" w14:paraId="1769DA56" w14:textId="77777777" w:rsidTr="00B65A6E">
        <w:trPr>
          <w:trHeight w:val="261"/>
        </w:trPr>
        <w:tc>
          <w:tcPr>
            <w:tcW w:w="2503" w:type="pct"/>
            <w:gridSpan w:val="4"/>
            <w:tcBorders>
              <w:top w:val="single" w:sz="4" w:space="0" w:color="auto"/>
              <w:left w:val="single" w:sz="4" w:space="0" w:color="auto"/>
              <w:bottom w:val="single" w:sz="4" w:space="0" w:color="auto"/>
              <w:right w:val="single" w:sz="4" w:space="0" w:color="000000"/>
            </w:tcBorders>
            <w:shd w:val="clear" w:color="auto" w:fill="auto"/>
            <w:hideMark/>
          </w:tcPr>
          <w:p w14:paraId="505B11A7" w14:textId="77777777" w:rsidR="00E61A39" w:rsidRPr="0025129B" w:rsidRDefault="00E61A39" w:rsidP="00B65A6E">
            <w:pPr>
              <w:rPr>
                <w:rFonts w:eastAsia="Times New Roman"/>
                <w:b/>
                <w:color w:val="000000"/>
                <w:sz w:val="18"/>
                <w:szCs w:val="18"/>
                <w:lang w:eastAsia="es-CL"/>
              </w:rPr>
            </w:pPr>
            <w:r>
              <w:rPr>
                <w:rFonts w:eastAsia="Times New Roman"/>
                <w:b/>
                <w:color w:val="000000"/>
                <w:sz w:val="18"/>
                <w:szCs w:val="18"/>
                <w:lang w:eastAsia="es-CL"/>
              </w:rPr>
              <w:t>Descripción m</w:t>
            </w:r>
            <w:r w:rsidRPr="0025129B">
              <w:rPr>
                <w:rFonts w:eastAsia="Times New Roman"/>
                <w:b/>
                <w:color w:val="000000"/>
                <w:sz w:val="18"/>
                <w:szCs w:val="18"/>
                <w:lang w:eastAsia="es-CL"/>
              </w:rPr>
              <w:t xml:space="preserve">edio de </w:t>
            </w:r>
            <w:r>
              <w:rPr>
                <w:rFonts w:eastAsia="Times New Roman"/>
                <w:b/>
                <w:color w:val="000000"/>
                <w:sz w:val="18"/>
                <w:szCs w:val="18"/>
                <w:lang w:eastAsia="es-CL"/>
              </w:rPr>
              <w:t>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r>
              <w:rPr>
                <w:rFonts w:eastAsia="Times New Roman"/>
                <w:color w:val="000000"/>
                <w:sz w:val="18"/>
                <w:szCs w:val="18"/>
                <w:lang w:eastAsia="es-CL"/>
              </w:rPr>
              <w:t>Uno de los tres sistemas de lavado de gases.</w:t>
            </w:r>
          </w:p>
        </w:tc>
        <w:tc>
          <w:tcPr>
            <w:tcW w:w="2497" w:type="pct"/>
            <w:gridSpan w:val="4"/>
            <w:tcBorders>
              <w:top w:val="single" w:sz="4" w:space="0" w:color="auto"/>
              <w:left w:val="single" w:sz="4" w:space="0" w:color="auto"/>
              <w:bottom w:val="single" w:sz="4" w:space="0" w:color="auto"/>
              <w:right w:val="single" w:sz="4" w:space="0" w:color="000000"/>
            </w:tcBorders>
            <w:shd w:val="clear" w:color="auto" w:fill="auto"/>
            <w:hideMark/>
          </w:tcPr>
          <w:p w14:paraId="50C101AB" w14:textId="77777777" w:rsidR="00E61A39" w:rsidRPr="0025129B" w:rsidRDefault="00E61A39" w:rsidP="00B65A6E">
            <w:pPr>
              <w:rPr>
                <w:rFonts w:eastAsia="Times New Roman"/>
                <w:b/>
                <w:color w:val="000000"/>
                <w:sz w:val="18"/>
                <w:szCs w:val="18"/>
                <w:lang w:eastAsia="es-CL"/>
              </w:rPr>
            </w:pPr>
            <w:r>
              <w:rPr>
                <w:rFonts w:eastAsia="Times New Roman"/>
                <w:b/>
                <w:color w:val="000000"/>
                <w:sz w:val="18"/>
                <w:szCs w:val="18"/>
                <w:lang w:eastAsia="es-CL"/>
              </w:rPr>
              <w:t>Descripción m</w:t>
            </w:r>
            <w:r w:rsidRPr="0025129B">
              <w:rPr>
                <w:rFonts w:eastAsia="Times New Roman"/>
                <w:b/>
                <w:color w:val="000000"/>
                <w:sz w:val="18"/>
                <w:szCs w:val="18"/>
                <w:lang w:eastAsia="es-CL"/>
              </w:rPr>
              <w:t xml:space="preserve">edio de </w:t>
            </w:r>
            <w:r>
              <w:rPr>
                <w:rFonts w:eastAsia="Times New Roman"/>
                <w:b/>
                <w:color w:val="000000"/>
                <w:sz w:val="18"/>
                <w:szCs w:val="18"/>
                <w:lang w:eastAsia="es-CL"/>
              </w:rPr>
              <w:t>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r>
              <w:rPr>
                <w:rFonts w:eastAsia="Times New Roman"/>
                <w:color w:val="000000"/>
                <w:sz w:val="18"/>
                <w:szCs w:val="18"/>
                <w:lang w:eastAsia="es-CL"/>
              </w:rPr>
              <w:t>Tres túneles desde donde son emanados los gases lavados, emitidos en el proceso de compostaje.</w:t>
            </w:r>
          </w:p>
        </w:tc>
      </w:tr>
      <w:tr w:rsidR="00E61A39" w:rsidRPr="003A2A2E" w14:paraId="6D8C8F1A" w14:textId="77777777" w:rsidTr="00B65A6E">
        <w:trPr>
          <w:trHeight w:val="274"/>
        </w:trPr>
        <w:tc>
          <w:tcPr>
            <w:tcW w:w="5000" w:type="pct"/>
            <w:gridSpan w:val="8"/>
            <w:tcBorders>
              <w:top w:val="single" w:sz="4" w:space="0" w:color="auto"/>
              <w:left w:val="single" w:sz="4" w:space="0" w:color="auto"/>
              <w:bottom w:val="single" w:sz="4" w:space="0" w:color="auto"/>
              <w:right w:val="single" w:sz="4" w:space="0" w:color="auto"/>
            </w:tcBorders>
            <w:shd w:val="clear" w:color="auto" w:fill="auto"/>
            <w:noWrap/>
            <w:vAlign w:val="center"/>
          </w:tcPr>
          <w:p w14:paraId="52E9C738" w14:textId="77777777" w:rsidR="00E61A39" w:rsidRPr="003A2A2E" w:rsidRDefault="00E61A39" w:rsidP="00B65A6E">
            <w:pPr>
              <w:jc w:val="center"/>
              <w:rPr>
                <w:rFonts w:eastAsia="Times New Roman"/>
                <w:b/>
                <w:noProof/>
                <w:color w:val="000000"/>
                <w:sz w:val="20"/>
                <w:szCs w:val="20"/>
                <w:lang w:eastAsia="es-CL"/>
              </w:rPr>
            </w:pPr>
            <w:r w:rsidRPr="003A2A2E">
              <w:rPr>
                <w:rFonts w:eastAsia="Times New Roman"/>
                <w:b/>
                <w:bCs/>
                <w:color w:val="000000"/>
                <w:sz w:val="20"/>
                <w:szCs w:val="20"/>
                <w:lang w:eastAsia="es-CL"/>
              </w:rPr>
              <w:t>Registros</w:t>
            </w:r>
          </w:p>
        </w:tc>
      </w:tr>
      <w:tr w:rsidR="00E61A39" w:rsidRPr="0025129B" w14:paraId="0F654169" w14:textId="77777777" w:rsidTr="00B65A6E">
        <w:trPr>
          <w:trHeight w:val="851"/>
        </w:trPr>
        <w:tc>
          <w:tcPr>
            <w:tcW w:w="2503" w:type="pct"/>
            <w:gridSpan w:val="4"/>
            <w:tcBorders>
              <w:top w:val="single" w:sz="4" w:space="0" w:color="auto"/>
              <w:left w:val="single" w:sz="4" w:space="0" w:color="auto"/>
              <w:right w:val="single" w:sz="4" w:space="0" w:color="auto"/>
            </w:tcBorders>
            <w:shd w:val="clear" w:color="auto" w:fill="auto"/>
            <w:noWrap/>
            <w:vAlign w:val="center"/>
            <w:hideMark/>
          </w:tcPr>
          <w:p w14:paraId="445AB788" w14:textId="77777777" w:rsidR="00E61A39" w:rsidRPr="0025129B" w:rsidRDefault="00E61A39" w:rsidP="00B65A6E">
            <w:pPr>
              <w:jc w:val="center"/>
              <w:rPr>
                <w:rFonts w:eastAsia="Times New Roman"/>
                <w:color w:val="000000"/>
                <w:sz w:val="20"/>
                <w:szCs w:val="20"/>
                <w:lang w:eastAsia="es-CL"/>
              </w:rPr>
            </w:pPr>
            <w:r>
              <w:br w:type="page"/>
            </w:r>
            <w:r w:rsidRPr="00627F6C">
              <w:rPr>
                <w:noProof/>
                <w:lang w:eastAsia="es-CL"/>
              </w:rPr>
              <w:drawing>
                <wp:inline distT="0" distB="0" distL="0" distR="0" wp14:anchorId="215109B8" wp14:editId="515BA46C">
                  <wp:extent cx="2582266" cy="1934980"/>
                  <wp:effectExtent l="0" t="0" r="8890" b="8255"/>
                  <wp:docPr id="18" name="Imagen 18" descr="C:\Eve\2016\Denuncias\Aves Santa maría de Liray S.A\Inspección 2016\Fotos 20-04-1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Eve\2016\Denuncias\Aves Santa maría de Liray S.A\Inspección 2016\Fotos 20-04-16\7.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620354" cy="1963521"/>
                          </a:xfrm>
                          <a:prstGeom prst="rect">
                            <a:avLst/>
                          </a:prstGeom>
                          <a:noFill/>
                          <a:ln>
                            <a:noFill/>
                          </a:ln>
                        </pic:spPr>
                      </pic:pic>
                    </a:graphicData>
                  </a:graphic>
                </wp:inline>
              </w:drawing>
            </w:r>
          </w:p>
        </w:tc>
        <w:tc>
          <w:tcPr>
            <w:tcW w:w="2497" w:type="pct"/>
            <w:gridSpan w:val="4"/>
            <w:tcBorders>
              <w:top w:val="single" w:sz="4" w:space="0" w:color="auto"/>
              <w:left w:val="single" w:sz="4" w:space="0" w:color="auto"/>
              <w:right w:val="single" w:sz="4" w:space="0" w:color="auto"/>
            </w:tcBorders>
            <w:shd w:val="clear" w:color="auto" w:fill="auto"/>
            <w:noWrap/>
            <w:hideMark/>
          </w:tcPr>
          <w:p w14:paraId="673FA336" w14:textId="77777777" w:rsidR="00E61A39" w:rsidRPr="0025129B" w:rsidRDefault="00E61A39" w:rsidP="00B65A6E">
            <w:pPr>
              <w:jc w:val="center"/>
              <w:rPr>
                <w:rFonts w:eastAsia="Times New Roman"/>
                <w:color w:val="000000"/>
                <w:sz w:val="20"/>
                <w:szCs w:val="20"/>
                <w:lang w:eastAsia="es-CL"/>
              </w:rPr>
            </w:pPr>
            <w:r w:rsidRPr="00627F6C">
              <w:rPr>
                <w:rFonts w:eastAsia="Times New Roman"/>
                <w:noProof/>
                <w:color w:val="000000"/>
                <w:sz w:val="20"/>
                <w:szCs w:val="20"/>
                <w:lang w:eastAsia="es-CL"/>
              </w:rPr>
              <w:drawing>
                <wp:inline distT="0" distB="0" distL="0" distR="0" wp14:anchorId="26C4FA17" wp14:editId="2306CC39">
                  <wp:extent cx="2588283" cy="1931213"/>
                  <wp:effectExtent l="0" t="0" r="2540" b="0"/>
                  <wp:docPr id="19" name="Imagen 19" descr="C:\Eve\2016\Denuncias\Aves Santa maría de Liray S.A\Inspección 2016\Fotos 20-04-1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Eve\2016\Denuncias\Aves Santa maría de Liray S.A\Inspección 2016\Fotos 20-04-16\8.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644890" cy="1973450"/>
                          </a:xfrm>
                          <a:prstGeom prst="rect">
                            <a:avLst/>
                          </a:prstGeom>
                          <a:noFill/>
                          <a:ln>
                            <a:noFill/>
                          </a:ln>
                        </pic:spPr>
                      </pic:pic>
                    </a:graphicData>
                  </a:graphic>
                </wp:inline>
              </w:drawing>
            </w:r>
          </w:p>
        </w:tc>
      </w:tr>
      <w:tr w:rsidR="00E61A39" w:rsidRPr="0025129B" w14:paraId="49435D2A" w14:textId="77777777" w:rsidTr="00B65A6E">
        <w:trPr>
          <w:trHeight w:val="300"/>
        </w:trPr>
        <w:tc>
          <w:tcPr>
            <w:tcW w:w="1340" w:type="pct"/>
            <w:gridSpan w:val="2"/>
            <w:tcBorders>
              <w:top w:val="single" w:sz="4" w:space="0" w:color="auto"/>
              <w:left w:val="single" w:sz="4" w:space="0" w:color="auto"/>
              <w:bottom w:val="single" w:sz="4" w:space="0" w:color="auto"/>
              <w:right w:val="nil"/>
            </w:tcBorders>
            <w:shd w:val="clear" w:color="auto" w:fill="auto"/>
            <w:noWrap/>
            <w:vAlign w:val="center"/>
            <w:hideMark/>
          </w:tcPr>
          <w:p w14:paraId="3A8B171C" w14:textId="0BF8E356" w:rsidR="00E61A39" w:rsidRPr="0025129B" w:rsidRDefault="00E61A39" w:rsidP="00B65A6E">
            <w:pPr>
              <w:pStyle w:val="Descripcin"/>
              <w:rPr>
                <w:rFonts w:eastAsia="Times New Roman"/>
                <w:color w:val="000000"/>
                <w:lang w:eastAsia="es-CL"/>
              </w:rPr>
            </w:pPr>
            <w:r w:rsidRPr="0025129B">
              <w:t xml:space="preserve">Fotografía </w:t>
            </w:r>
            <w:r w:rsidR="004F58A8">
              <w:t>15</w:t>
            </w:r>
            <w:r w:rsidRPr="0025129B">
              <w:t>.</w:t>
            </w:r>
          </w:p>
        </w:tc>
        <w:tc>
          <w:tcPr>
            <w:tcW w:w="1163"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5026F55" w14:textId="77777777" w:rsidR="00E61A39" w:rsidRPr="0025129B" w:rsidRDefault="00E61A39" w:rsidP="00B65A6E">
            <w:pPr>
              <w:jc w:val="left"/>
              <w:rPr>
                <w:rFonts w:eastAsia="Times New Roman"/>
                <w:b/>
                <w:color w:val="000000"/>
                <w:sz w:val="18"/>
                <w:szCs w:val="18"/>
                <w:lang w:eastAsia="es-CL"/>
              </w:rPr>
            </w:pPr>
            <w:r w:rsidRPr="0025129B">
              <w:rPr>
                <w:rFonts w:eastAsia="Times New Roman"/>
                <w:b/>
                <w:color w:val="000000"/>
                <w:sz w:val="18"/>
                <w:szCs w:val="18"/>
                <w:lang w:eastAsia="es-CL"/>
              </w:rPr>
              <w:t>Fecha:</w:t>
            </w:r>
            <w:r>
              <w:rPr>
                <w:rFonts w:eastAsia="Times New Roman"/>
                <w:b/>
                <w:color w:val="000000"/>
                <w:sz w:val="18"/>
                <w:szCs w:val="18"/>
                <w:lang w:eastAsia="es-CL"/>
              </w:rPr>
              <w:t xml:space="preserve"> </w:t>
            </w:r>
            <w:r>
              <w:rPr>
                <w:rFonts w:eastAsia="Times New Roman"/>
                <w:color w:val="000000"/>
                <w:sz w:val="18"/>
                <w:szCs w:val="18"/>
                <w:lang w:eastAsia="es-CL"/>
              </w:rPr>
              <w:t>20-04-2016</w:t>
            </w:r>
          </w:p>
        </w:tc>
        <w:tc>
          <w:tcPr>
            <w:tcW w:w="1341" w:type="pct"/>
            <w:gridSpan w:val="2"/>
            <w:tcBorders>
              <w:top w:val="single" w:sz="4" w:space="0" w:color="auto"/>
              <w:left w:val="nil"/>
              <w:bottom w:val="single" w:sz="4" w:space="0" w:color="auto"/>
              <w:right w:val="nil"/>
            </w:tcBorders>
            <w:shd w:val="clear" w:color="auto" w:fill="auto"/>
            <w:noWrap/>
            <w:vAlign w:val="center"/>
            <w:hideMark/>
          </w:tcPr>
          <w:p w14:paraId="4975C168" w14:textId="407A3762" w:rsidR="00E61A39" w:rsidRPr="0025129B" w:rsidRDefault="00E61A39" w:rsidP="00644FBF">
            <w:pPr>
              <w:pStyle w:val="Descripcin"/>
            </w:pPr>
            <w:r w:rsidRPr="0025129B">
              <w:t xml:space="preserve">Fotografía </w:t>
            </w:r>
            <w:r>
              <w:t>1</w:t>
            </w:r>
            <w:r w:rsidR="004F58A8">
              <w:t>6</w:t>
            </w:r>
            <w:r>
              <w:t>.</w:t>
            </w:r>
            <w:r w:rsidRPr="0025129B">
              <w:t xml:space="preserve"> </w:t>
            </w:r>
          </w:p>
        </w:tc>
        <w:tc>
          <w:tcPr>
            <w:tcW w:w="1156"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5898F18" w14:textId="77777777" w:rsidR="00E61A39" w:rsidRPr="0025129B" w:rsidRDefault="00E61A39" w:rsidP="00B65A6E">
            <w:pPr>
              <w:jc w:val="left"/>
              <w:rPr>
                <w:rFonts w:eastAsia="Times New Roman"/>
                <w:b/>
                <w:color w:val="000000"/>
                <w:sz w:val="18"/>
                <w:szCs w:val="18"/>
                <w:lang w:eastAsia="es-CL"/>
              </w:rPr>
            </w:pPr>
            <w:r w:rsidRPr="0025129B">
              <w:rPr>
                <w:rFonts w:eastAsia="Times New Roman"/>
                <w:b/>
                <w:color w:val="000000"/>
                <w:sz w:val="18"/>
                <w:szCs w:val="18"/>
                <w:lang w:eastAsia="es-CL"/>
              </w:rPr>
              <w:t>Fecha:</w:t>
            </w:r>
            <w:r>
              <w:rPr>
                <w:rFonts w:eastAsia="Times New Roman"/>
                <w:b/>
                <w:color w:val="000000"/>
                <w:sz w:val="18"/>
                <w:szCs w:val="18"/>
                <w:lang w:eastAsia="es-CL"/>
              </w:rPr>
              <w:t xml:space="preserve"> </w:t>
            </w:r>
            <w:r>
              <w:rPr>
                <w:rFonts w:eastAsia="Times New Roman"/>
                <w:color w:val="000000"/>
                <w:sz w:val="18"/>
                <w:szCs w:val="18"/>
                <w:lang w:eastAsia="es-CL"/>
              </w:rPr>
              <w:t>20-06-2016</w:t>
            </w:r>
          </w:p>
        </w:tc>
      </w:tr>
      <w:tr w:rsidR="00E61A39" w14:paraId="0072FBC1" w14:textId="77777777" w:rsidTr="00B65A6E">
        <w:trPr>
          <w:trHeight w:val="232"/>
        </w:trPr>
        <w:tc>
          <w:tcPr>
            <w:tcW w:w="1137" w:type="pct"/>
            <w:tcBorders>
              <w:top w:val="single" w:sz="4" w:space="0" w:color="auto"/>
              <w:left w:val="single" w:sz="4" w:space="0" w:color="auto"/>
              <w:bottom w:val="single" w:sz="4" w:space="0" w:color="auto"/>
              <w:right w:val="single" w:sz="4" w:space="0" w:color="000000"/>
            </w:tcBorders>
            <w:shd w:val="clear" w:color="auto" w:fill="auto"/>
            <w:vAlign w:val="center"/>
          </w:tcPr>
          <w:p w14:paraId="3859FF1B" w14:textId="77777777" w:rsidR="00E61A39" w:rsidRDefault="00E61A39" w:rsidP="00B65A6E">
            <w:pPr>
              <w:rPr>
                <w:rFonts w:eastAsia="Times New Roman"/>
                <w:b/>
                <w:color w:val="000000"/>
                <w:sz w:val="18"/>
                <w:szCs w:val="18"/>
                <w:lang w:eastAsia="es-CL"/>
              </w:rPr>
            </w:pPr>
            <w:r>
              <w:rPr>
                <w:rFonts w:eastAsia="Times New Roman"/>
                <w:b/>
                <w:color w:val="000000"/>
                <w:sz w:val="18"/>
                <w:szCs w:val="18"/>
                <w:lang w:eastAsia="es-CL"/>
              </w:rPr>
              <w:t xml:space="preserve">Coordenadas DATUM </w:t>
            </w:r>
            <w:r w:rsidRPr="00E83EF5">
              <w:rPr>
                <w:rFonts w:eastAsia="Times New Roman"/>
                <w:b/>
                <w:color w:val="000000"/>
                <w:sz w:val="18"/>
                <w:szCs w:val="18"/>
                <w:lang w:eastAsia="es-CL"/>
              </w:rPr>
              <w:t>WGS84 HUSO</w:t>
            </w:r>
            <w:r>
              <w:rPr>
                <w:rFonts w:eastAsia="Times New Roman"/>
                <w:b/>
                <w:color w:val="000000"/>
                <w:sz w:val="18"/>
                <w:szCs w:val="18"/>
                <w:lang w:eastAsia="es-CL"/>
              </w:rPr>
              <w:t xml:space="preserve"> 19S</w:t>
            </w:r>
          </w:p>
        </w:tc>
        <w:tc>
          <w:tcPr>
            <w:tcW w:w="723" w:type="pct"/>
            <w:gridSpan w:val="2"/>
            <w:tcBorders>
              <w:top w:val="single" w:sz="4" w:space="0" w:color="auto"/>
              <w:left w:val="single" w:sz="4" w:space="0" w:color="auto"/>
              <w:bottom w:val="single" w:sz="4" w:space="0" w:color="auto"/>
              <w:right w:val="single" w:sz="4" w:space="0" w:color="000000"/>
            </w:tcBorders>
            <w:shd w:val="clear" w:color="auto" w:fill="auto"/>
            <w:vAlign w:val="center"/>
          </w:tcPr>
          <w:p w14:paraId="6F9C8965" w14:textId="77777777" w:rsidR="00E61A39" w:rsidRDefault="00E61A39" w:rsidP="00B65A6E">
            <w:pPr>
              <w:rPr>
                <w:rFonts w:eastAsia="Times New Roman"/>
                <w:b/>
                <w:color w:val="000000"/>
                <w:sz w:val="18"/>
                <w:szCs w:val="18"/>
                <w:lang w:eastAsia="es-CL"/>
              </w:rPr>
            </w:pPr>
            <w:r w:rsidRPr="00557733">
              <w:rPr>
                <w:rFonts w:ascii="Calibri" w:eastAsia="Times New Roman" w:hAnsi="Calibri"/>
                <w:b/>
                <w:color w:val="000000"/>
                <w:sz w:val="18"/>
                <w:szCs w:val="18"/>
                <w:lang w:eastAsia="es-CL"/>
              </w:rPr>
              <w:t>Norte:</w:t>
            </w:r>
            <w:r w:rsidRPr="00557733">
              <w:rPr>
                <w:rFonts w:ascii="Calibri" w:eastAsia="Times New Roman" w:hAnsi="Calibri"/>
                <w:color w:val="000000"/>
                <w:sz w:val="18"/>
                <w:szCs w:val="18"/>
                <w:lang w:eastAsia="es-CL"/>
              </w:rPr>
              <w:t xml:space="preserve"> </w:t>
            </w:r>
            <w:r w:rsidRPr="00E57868">
              <w:rPr>
                <w:rFonts w:ascii="Calibri" w:eastAsia="Times New Roman" w:hAnsi="Calibri"/>
                <w:color w:val="000000"/>
                <w:sz w:val="18"/>
                <w:szCs w:val="18"/>
                <w:lang w:eastAsia="es-CL"/>
              </w:rPr>
              <w:t xml:space="preserve"> </w:t>
            </w:r>
            <w:r>
              <w:rPr>
                <w:rFonts w:ascii="Calibri" w:eastAsia="Times New Roman" w:hAnsi="Calibri"/>
                <w:color w:val="000000"/>
                <w:sz w:val="18"/>
                <w:szCs w:val="18"/>
                <w:lang w:eastAsia="es-CL"/>
              </w:rPr>
              <w:t xml:space="preserve">6.320.143 </w:t>
            </w:r>
            <w:r w:rsidRPr="00B55F51">
              <w:rPr>
                <w:rFonts w:ascii="Calibri" w:eastAsia="Times New Roman" w:hAnsi="Calibri"/>
                <w:color w:val="000000"/>
                <w:sz w:val="18"/>
                <w:szCs w:val="18"/>
                <w:lang w:eastAsia="es-CL"/>
              </w:rPr>
              <w:t>m.</w:t>
            </w:r>
          </w:p>
        </w:tc>
        <w:tc>
          <w:tcPr>
            <w:tcW w:w="643" w:type="pct"/>
            <w:tcBorders>
              <w:top w:val="single" w:sz="4" w:space="0" w:color="auto"/>
              <w:left w:val="single" w:sz="4" w:space="0" w:color="auto"/>
              <w:bottom w:val="single" w:sz="4" w:space="0" w:color="auto"/>
              <w:right w:val="single" w:sz="4" w:space="0" w:color="000000"/>
            </w:tcBorders>
            <w:shd w:val="clear" w:color="auto" w:fill="auto"/>
            <w:vAlign w:val="center"/>
          </w:tcPr>
          <w:p w14:paraId="634FD8AE" w14:textId="77777777" w:rsidR="00E61A39" w:rsidRDefault="00E61A39" w:rsidP="00B65A6E">
            <w:pPr>
              <w:rPr>
                <w:rFonts w:eastAsia="Times New Roman"/>
                <w:b/>
                <w:color w:val="000000"/>
                <w:sz w:val="18"/>
                <w:szCs w:val="18"/>
                <w:lang w:eastAsia="es-CL"/>
              </w:rPr>
            </w:pPr>
            <w:r>
              <w:rPr>
                <w:rFonts w:ascii="Calibri" w:eastAsia="Times New Roman" w:hAnsi="Calibri"/>
                <w:b/>
                <w:color w:val="000000"/>
                <w:sz w:val="18"/>
                <w:szCs w:val="18"/>
                <w:lang w:eastAsia="es-CL"/>
              </w:rPr>
              <w:t>E</w:t>
            </w:r>
            <w:r w:rsidRPr="00557733">
              <w:rPr>
                <w:rFonts w:ascii="Calibri" w:eastAsia="Times New Roman" w:hAnsi="Calibri"/>
                <w:b/>
                <w:color w:val="000000"/>
                <w:sz w:val="18"/>
                <w:szCs w:val="18"/>
                <w:lang w:eastAsia="es-CL"/>
              </w:rPr>
              <w:t>ste:</w:t>
            </w:r>
            <w:r w:rsidRPr="00557733">
              <w:rPr>
                <w:rFonts w:ascii="Calibri" w:eastAsia="Times New Roman" w:hAnsi="Calibri"/>
                <w:color w:val="000000"/>
                <w:sz w:val="18"/>
                <w:szCs w:val="18"/>
                <w:lang w:eastAsia="es-CL"/>
              </w:rPr>
              <w:t xml:space="preserve"> </w:t>
            </w:r>
            <w:r>
              <w:rPr>
                <w:rFonts w:ascii="Calibri" w:eastAsia="Times New Roman" w:hAnsi="Calibri"/>
                <w:color w:val="000000"/>
                <w:sz w:val="18"/>
                <w:szCs w:val="18"/>
                <w:lang w:eastAsia="es-CL"/>
              </w:rPr>
              <w:t>337.649 m.</w:t>
            </w:r>
          </w:p>
        </w:tc>
        <w:tc>
          <w:tcPr>
            <w:tcW w:w="1167" w:type="pct"/>
            <w:tcBorders>
              <w:top w:val="single" w:sz="4" w:space="0" w:color="auto"/>
              <w:left w:val="single" w:sz="4" w:space="0" w:color="auto"/>
              <w:bottom w:val="single" w:sz="4" w:space="0" w:color="auto"/>
              <w:right w:val="single" w:sz="4" w:space="0" w:color="000000"/>
            </w:tcBorders>
            <w:shd w:val="clear" w:color="auto" w:fill="auto"/>
            <w:vAlign w:val="center"/>
          </w:tcPr>
          <w:p w14:paraId="0938881F" w14:textId="77777777" w:rsidR="00E61A39" w:rsidRDefault="00E61A39" w:rsidP="00B65A6E">
            <w:pPr>
              <w:rPr>
                <w:rFonts w:eastAsia="Times New Roman"/>
                <w:b/>
                <w:color w:val="000000"/>
                <w:sz w:val="18"/>
                <w:szCs w:val="18"/>
                <w:lang w:eastAsia="es-CL"/>
              </w:rPr>
            </w:pPr>
            <w:r>
              <w:rPr>
                <w:rFonts w:eastAsia="Times New Roman"/>
                <w:b/>
                <w:color w:val="000000"/>
                <w:sz w:val="18"/>
                <w:szCs w:val="18"/>
                <w:lang w:eastAsia="es-CL"/>
              </w:rPr>
              <w:t xml:space="preserve">Coordenadas DATUM </w:t>
            </w:r>
            <w:r w:rsidRPr="00E83EF5">
              <w:rPr>
                <w:rFonts w:eastAsia="Times New Roman"/>
                <w:b/>
                <w:color w:val="000000"/>
                <w:sz w:val="18"/>
                <w:szCs w:val="18"/>
                <w:lang w:eastAsia="es-CL"/>
              </w:rPr>
              <w:t>WGS84 HUSO</w:t>
            </w:r>
            <w:r>
              <w:rPr>
                <w:rFonts w:eastAsia="Times New Roman"/>
                <w:b/>
                <w:color w:val="000000"/>
                <w:sz w:val="18"/>
                <w:szCs w:val="18"/>
                <w:lang w:eastAsia="es-CL"/>
              </w:rPr>
              <w:t xml:space="preserve"> 19S</w:t>
            </w:r>
          </w:p>
        </w:tc>
        <w:tc>
          <w:tcPr>
            <w:tcW w:w="672" w:type="pct"/>
            <w:gridSpan w:val="2"/>
            <w:tcBorders>
              <w:top w:val="single" w:sz="4" w:space="0" w:color="auto"/>
              <w:left w:val="single" w:sz="4" w:space="0" w:color="auto"/>
              <w:bottom w:val="single" w:sz="4" w:space="0" w:color="auto"/>
              <w:right w:val="single" w:sz="4" w:space="0" w:color="000000"/>
            </w:tcBorders>
            <w:shd w:val="clear" w:color="auto" w:fill="auto"/>
            <w:vAlign w:val="center"/>
          </w:tcPr>
          <w:p w14:paraId="58CAB8DE" w14:textId="77777777" w:rsidR="00E61A39" w:rsidRDefault="00E61A39" w:rsidP="00B65A6E">
            <w:pPr>
              <w:rPr>
                <w:rFonts w:eastAsia="Times New Roman"/>
                <w:b/>
                <w:color w:val="000000"/>
                <w:sz w:val="18"/>
                <w:szCs w:val="18"/>
                <w:lang w:eastAsia="es-CL"/>
              </w:rPr>
            </w:pPr>
            <w:r w:rsidRPr="00557733">
              <w:rPr>
                <w:rFonts w:ascii="Calibri" w:eastAsia="Times New Roman" w:hAnsi="Calibri"/>
                <w:b/>
                <w:color w:val="000000"/>
                <w:sz w:val="18"/>
                <w:szCs w:val="18"/>
                <w:lang w:eastAsia="es-CL"/>
              </w:rPr>
              <w:t>Norte:</w:t>
            </w:r>
            <w:r w:rsidRPr="00557733">
              <w:rPr>
                <w:rFonts w:ascii="Calibri" w:eastAsia="Times New Roman" w:hAnsi="Calibri"/>
                <w:color w:val="000000"/>
                <w:sz w:val="18"/>
                <w:szCs w:val="18"/>
                <w:lang w:eastAsia="es-CL"/>
              </w:rPr>
              <w:t xml:space="preserve"> </w:t>
            </w:r>
            <w:r w:rsidRPr="00E57868">
              <w:rPr>
                <w:rFonts w:ascii="Calibri" w:eastAsia="Times New Roman" w:hAnsi="Calibri"/>
                <w:color w:val="000000"/>
                <w:sz w:val="18"/>
                <w:szCs w:val="18"/>
                <w:lang w:eastAsia="es-CL"/>
              </w:rPr>
              <w:t xml:space="preserve"> </w:t>
            </w:r>
            <w:r>
              <w:rPr>
                <w:rFonts w:ascii="Calibri" w:eastAsia="Times New Roman" w:hAnsi="Calibri"/>
                <w:color w:val="000000"/>
                <w:sz w:val="18"/>
                <w:szCs w:val="18"/>
                <w:lang w:eastAsia="es-CL"/>
              </w:rPr>
              <w:t xml:space="preserve">6.320.143 </w:t>
            </w:r>
            <w:r w:rsidRPr="00B55F51">
              <w:rPr>
                <w:rFonts w:ascii="Calibri" w:eastAsia="Times New Roman" w:hAnsi="Calibri"/>
                <w:color w:val="000000"/>
                <w:sz w:val="18"/>
                <w:szCs w:val="18"/>
                <w:lang w:eastAsia="es-CL"/>
              </w:rPr>
              <w:t>m.</w:t>
            </w:r>
          </w:p>
        </w:tc>
        <w:tc>
          <w:tcPr>
            <w:tcW w:w="658" w:type="pct"/>
            <w:tcBorders>
              <w:top w:val="single" w:sz="4" w:space="0" w:color="auto"/>
              <w:left w:val="single" w:sz="4" w:space="0" w:color="auto"/>
              <w:bottom w:val="single" w:sz="4" w:space="0" w:color="auto"/>
              <w:right w:val="single" w:sz="4" w:space="0" w:color="000000"/>
            </w:tcBorders>
            <w:shd w:val="clear" w:color="auto" w:fill="auto"/>
            <w:vAlign w:val="center"/>
          </w:tcPr>
          <w:p w14:paraId="742311E9" w14:textId="77777777" w:rsidR="00E61A39" w:rsidRDefault="00E61A39" w:rsidP="00B65A6E">
            <w:pPr>
              <w:rPr>
                <w:rFonts w:eastAsia="Times New Roman"/>
                <w:b/>
                <w:color w:val="000000"/>
                <w:sz w:val="18"/>
                <w:szCs w:val="18"/>
                <w:lang w:eastAsia="es-CL"/>
              </w:rPr>
            </w:pPr>
            <w:r>
              <w:rPr>
                <w:rFonts w:ascii="Calibri" w:eastAsia="Times New Roman" w:hAnsi="Calibri"/>
                <w:b/>
                <w:color w:val="000000"/>
                <w:sz w:val="18"/>
                <w:szCs w:val="18"/>
                <w:lang w:eastAsia="es-CL"/>
              </w:rPr>
              <w:t>E</w:t>
            </w:r>
            <w:r w:rsidRPr="00557733">
              <w:rPr>
                <w:rFonts w:ascii="Calibri" w:eastAsia="Times New Roman" w:hAnsi="Calibri"/>
                <w:b/>
                <w:color w:val="000000"/>
                <w:sz w:val="18"/>
                <w:szCs w:val="18"/>
                <w:lang w:eastAsia="es-CL"/>
              </w:rPr>
              <w:t>ste:</w:t>
            </w:r>
            <w:r w:rsidRPr="00557733">
              <w:rPr>
                <w:rFonts w:ascii="Calibri" w:eastAsia="Times New Roman" w:hAnsi="Calibri"/>
                <w:color w:val="000000"/>
                <w:sz w:val="18"/>
                <w:szCs w:val="18"/>
                <w:lang w:eastAsia="es-CL"/>
              </w:rPr>
              <w:t xml:space="preserve"> </w:t>
            </w:r>
            <w:r>
              <w:rPr>
                <w:rFonts w:ascii="Calibri" w:eastAsia="Times New Roman" w:hAnsi="Calibri"/>
                <w:color w:val="000000"/>
                <w:sz w:val="18"/>
                <w:szCs w:val="18"/>
                <w:lang w:eastAsia="es-CL"/>
              </w:rPr>
              <w:t>337.649 m.</w:t>
            </w:r>
          </w:p>
        </w:tc>
      </w:tr>
      <w:tr w:rsidR="00E61A39" w:rsidRPr="0025129B" w14:paraId="589F66B2" w14:textId="77777777" w:rsidTr="00B65A6E">
        <w:trPr>
          <w:trHeight w:val="274"/>
        </w:trPr>
        <w:tc>
          <w:tcPr>
            <w:tcW w:w="2503" w:type="pct"/>
            <w:gridSpan w:val="4"/>
            <w:tcBorders>
              <w:top w:val="single" w:sz="4" w:space="0" w:color="auto"/>
              <w:left w:val="single" w:sz="4" w:space="0" w:color="auto"/>
              <w:bottom w:val="single" w:sz="4" w:space="0" w:color="auto"/>
              <w:right w:val="single" w:sz="4" w:space="0" w:color="000000"/>
            </w:tcBorders>
            <w:shd w:val="clear" w:color="auto" w:fill="auto"/>
            <w:hideMark/>
          </w:tcPr>
          <w:p w14:paraId="5630C200" w14:textId="77777777" w:rsidR="00E61A39" w:rsidRDefault="00E61A39" w:rsidP="00B65A6E">
            <w:pPr>
              <w:rPr>
                <w:rFonts w:eastAsia="Times New Roman"/>
                <w:color w:val="000000"/>
                <w:sz w:val="18"/>
                <w:szCs w:val="18"/>
                <w:lang w:eastAsia="es-CL"/>
              </w:rPr>
            </w:pPr>
            <w:r>
              <w:rPr>
                <w:rFonts w:eastAsia="Times New Roman"/>
                <w:b/>
                <w:color w:val="000000"/>
                <w:sz w:val="18"/>
                <w:szCs w:val="18"/>
                <w:lang w:eastAsia="es-CL"/>
              </w:rPr>
              <w:t>Descripción m</w:t>
            </w:r>
            <w:r w:rsidRPr="0025129B">
              <w:rPr>
                <w:rFonts w:eastAsia="Times New Roman"/>
                <w:b/>
                <w:color w:val="000000"/>
                <w:sz w:val="18"/>
                <w:szCs w:val="18"/>
                <w:lang w:eastAsia="es-CL"/>
              </w:rPr>
              <w:t xml:space="preserve">edio de </w:t>
            </w:r>
            <w:r>
              <w:rPr>
                <w:rFonts w:eastAsia="Times New Roman"/>
                <w:b/>
                <w:color w:val="000000"/>
                <w:sz w:val="18"/>
                <w:szCs w:val="18"/>
                <w:lang w:eastAsia="es-CL"/>
              </w:rPr>
              <w:t>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r>
              <w:rPr>
                <w:rFonts w:eastAsia="Times New Roman"/>
                <w:color w:val="000000"/>
                <w:sz w:val="18"/>
                <w:szCs w:val="18"/>
                <w:lang w:eastAsia="es-CL"/>
              </w:rPr>
              <w:t>Máquina inyector de aire.</w:t>
            </w:r>
          </w:p>
          <w:p w14:paraId="278F5E42" w14:textId="77777777" w:rsidR="00E61A39" w:rsidRPr="007728BF" w:rsidRDefault="00E61A39" w:rsidP="00B65A6E">
            <w:pPr>
              <w:rPr>
                <w:rFonts w:eastAsia="Times New Roman"/>
                <w:color w:val="000000"/>
                <w:sz w:val="18"/>
                <w:szCs w:val="18"/>
                <w:lang w:eastAsia="es-CL"/>
              </w:rPr>
            </w:pPr>
          </w:p>
        </w:tc>
        <w:tc>
          <w:tcPr>
            <w:tcW w:w="2497" w:type="pct"/>
            <w:gridSpan w:val="4"/>
            <w:tcBorders>
              <w:top w:val="single" w:sz="4" w:space="0" w:color="auto"/>
              <w:left w:val="single" w:sz="4" w:space="0" w:color="auto"/>
              <w:bottom w:val="single" w:sz="4" w:space="0" w:color="auto"/>
              <w:right w:val="single" w:sz="4" w:space="0" w:color="000000"/>
            </w:tcBorders>
            <w:shd w:val="clear" w:color="auto" w:fill="auto"/>
            <w:hideMark/>
          </w:tcPr>
          <w:p w14:paraId="421FCA44" w14:textId="77777777" w:rsidR="00E61A39" w:rsidRPr="0025129B" w:rsidRDefault="00E61A39" w:rsidP="00B65A6E">
            <w:pPr>
              <w:rPr>
                <w:rFonts w:eastAsia="Times New Roman"/>
                <w:b/>
                <w:color w:val="000000"/>
                <w:sz w:val="18"/>
                <w:szCs w:val="18"/>
                <w:lang w:eastAsia="es-CL"/>
              </w:rPr>
            </w:pPr>
            <w:r>
              <w:rPr>
                <w:rFonts w:eastAsia="Times New Roman"/>
                <w:b/>
                <w:color w:val="000000"/>
                <w:sz w:val="18"/>
                <w:szCs w:val="18"/>
                <w:lang w:eastAsia="es-CL"/>
              </w:rPr>
              <w:t>Descripción m</w:t>
            </w:r>
            <w:r w:rsidRPr="0025129B">
              <w:rPr>
                <w:rFonts w:eastAsia="Times New Roman"/>
                <w:b/>
                <w:color w:val="000000"/>
                <w:sz w:val="18"/>
                <w:szCs w:val="18"/>
                <w:lang w:eastAsia="es-CL"/>
              </w:rPr>
              <w:t xml:space="preserve">edio de </w:t>
            </w:r>
            <w:r>
              <w:rPr>
                <w:rFonts w:eastAsia="Times New Roman"/>
                <w:b/>
                <w:color w:val="000000"/>
                <w:sz w:val="18"/>
                <w:szCs w:val="18"/>
                <w:lang w:eastAsia="es-CL"/>
              </w:rPr>
              <w:t>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r>
              <w:rPr>
                <w:rFonts w:eastAsia="Times New Roman"/>
                <w:color w:val="000000"/>
                <w:sz w:val="18"/>
                <w:szCs w:val="18"/>
                <w:lang w:eastAsia="es-CL"/>
              </w:rPr>
              <w:t>Una de las máquinas generadoras de ozono en uno de los costados del galpón para compostaje.</w:t>
            </w:r>
          </w:p>
        </w:tc>
      </w:tr>
    </w:tbl>
    <w:p w14:paraId="36033447" w14:textId="5D842FC1" w:rsidR="00D90092" w:rsidRDefault="00D90092" w:rsidP="00D90092">
      <w:pPr>
        <w:pStyle w:val="Ttulo2"/>
      </w:pPr>
      <w:r>
        <w:lastRenderedPageBreak/>
        <w:t>Control de Vectores</w:t>
      </w:r>
    </w:p>
    <w:p w14:paraId="33F95366" w14:textId="77777777" w:rsidR="00D90092" w:rsidRDefault="00D90092" w:rsidP="00D90092"/>
    <w:tbl>
      <w:tblPr>
        <w:tblStyle w:val="Tablaconcuadrcula"/>
        <w:tblW w:w="5000" w:type="pct"/>
        <w:tblLook w:val="04A0" w:firstRow="1" w:lastRow="0" w:firstColumn="1" w:lastColumn="0" w:noHBand="0" w:noVBand="1"/>
      </w:tblPr>
      <w:tblGrid>
        <w:gridCol w:w="3768"/>
        <w:gridCol w:w="9794"/>
      </w:tblGrid>
      <w:tr w:rsidR="00D90092" w:rsidRPr="00251E4B" w14:paraId="4C352D50" w14:textId="77777777" w:rsidTr="00BA0DD4">
        <w:trPr>
          <w:trHeight w:val="142"/>
        </w:trPr>
        <w:tc>
          <w:tcPr>
            <w:tcW w:w="1389" w:type="pct"/>
          </w:tcPr>
          <w:p w14:paraId="7F012E17" w14:textId="2760F3F5" w:rsidR="00D90092" w:rsidRPr="00251E4B" w:rsidRDefault="00D90092" w:rsidP="009062C3">
            <w:r w:rsidRPr="00251E4B">
              <w:rPr>
                <w:rFonts w:eastAsia="Times New Roman"/>
                <w:b/>
                <w:bCs/>
                <w:color w:val="000000"/>
                <w:lang w:eastAsia="es-CL"/>
              </w:rPr>
              <w:t>Número de hecho constatado</w:t>
            </w:r>
            <w:r w:rsidRPr="00251E4B">
              <w:rPr>
                <w:rFonts w:eastAsia="Times New Roman"/>
                <w:color w:val="000000"/>
                <w:lang w:eastAsia="es-CL"/>
              </w:rPr>
              <w:t xml:space="preserve">: </w:t>
            </w:r>
            <w:r w:rsidR="00BB13B9">
              <w:rPr>
                <w:b/>
              </w:rPr>
              <w:t>4</w:t>
            </w:r>
          </w:p>
        </w:tc>
        <w:tc>
          <w:tcPr>
            <w:tcW w:w="3611" w:type="pct"/>
          </w:tcPr>
          <w:p w14:paraId="6B5237D7" w14:textId="225F334A" w:rsidR="00D90092" w:rsidRPr="00251E4B" w:rsidRDefault="00D90092" w:rsidP="009062C3">
            <w:r w:rsidRPr="00251E4B">
              <w:rPr>
                <w:rFonts w:eastAsia="Times New Roman"/>
                <w:b/>
                <w:bCs/>
                <w:color w:val="000000"/>
                <w:lang w:eastAsia="es-CL"/>
              </w:rPr>
              <w:t>Estación N°</w:t>
            </w:r>
            <w:r w:rsidR="00BB13B9">
              <w:rPr>
                <w:rFonts w:eastAsia="Times New Roman"/>
                <w:color w:val="000000"/>
                <w:lang w:eastAsia="es-CL"/>
              </w:rPr>
              <w:t xml:space="preserve"> --</w:t>
            </w:r>
          </w:p>
        </w:tc>
      </w:tr>
      <w:tr w:rsidR="00D90092" w:rsidRPr="00251E4B" w14:paraId="47D74DD0" w14:textId="77777777" w:rsidTr="00BA0DD4">
        <w:trPr>
          <w:trHeight w:val="319"/>
        </w:trPr>
        <w:tc>
          <w:tcPr>
            <w:tcW w:w="5000" w:type="pct"/>
            <w:gridSpan w:val="2"/>
            <w:tcBorders>
              <w:bottom w:val="single" w:sz="4" w:space="0" w:color="auto"/>
            </w:tcBorders>
          </w:tcPr>
          <w:p w14:paraId="4F6DF185" w14:textId="6FC32CC5" w:rsidR="00D90092" w:rsidRPr="007C4E4E" w:rsidRDefault="00D90092" w:rsidP="002F4FEE">
            <w:pPr>
              <w:jc w:val="left"/>
              <w:rPr>
                <w:rFonts w:eastAsia="Times New Roman"/>
                <w:b/>
                <w:bCs/>
                <w:color w:val="000000"/>
                <w:lang w:eastAsia="es-CL"/>
              </w:rPr>
            </w:pPr>
            <w:r w:rsidRPr="00251E4B">
              <w:rPr>
                <w:rFonts w:eastAsia="Times New Roman"/>
                <w:b/>
                <w:bCs/>
                <w:color w:val="000000"/>
                <w:lang w:eastAsia="es-CL"/>
              </w:rPr>
              <w:t xml:space="preserve">Documentación revisada: </w:t>
            </w:r>
            <w:r w:rsidR="00BB13B9" w:rsidRPr="00D32332">
              <w:rPr>
                <w:rFonts w:eastAsia="Times New Roman"/>
                <w:bCs/>
                <w:color w:val="000000"/>
                <w:lang w:eastAsia="es-CL"/>
              </w:rPr>
              <w:t xml:space="preserve">El titular ingresó el </w:t>
            </w:r>
            <w:r w:rsidR="00BB13B9">
              <w:rPr>
                <w:rFonts w:eastAsia="Times New Roman"/>
                <w:bCs/>
                <w:color w:val="000000"/>
                <w:lang w:eastAsia="es-CL"/>
              </w:rPr>
              <w:t>27</w:t>
            </w:r>
            <w:r w:rsidR="00BB13B9" w:rsidRPr="00D32332">
              <w:rPr>
                <w:rFonts w:eastAsia="Times New Roman"/>
                <w:bCs/>
                <w:color w:val="000000"/>
                <w:lang w:eastAsia="es-CL"/>
              </w:rPr>
              <w:t xml:space="preserve"> de </w:t>
            </w:r>
            <w:r w:rsidR="00BB13B9">
              <w:rPr>
                <w:rFonts w:eastAsia="Times New Roman"/>
                <w:bCs/>
                <w:color w:val="000000"/>
                <w:lang w:eastAsia="es-CL"/>
              </w:rPr>
              <w:t>abril</w:t>
            </w:r>
            <w:r w:rsidR="00BB13B9" w:rsidRPr="00D32332">
              <w:rPr>
                <w:rFonts w:eastAsia="Times New Roman"/>
                <w:bCs/>
                <w:color w:val="000000"/>
                <w:lang w:eastAsia="es-CL"/>
              </w:rPr>
              <w:t xml:space="preserve"> de 2016, a la Oficina de Partes de la Superintendencia del Medio Ambiente, </w:t>
            </w:r>
            <w:r w:rsidR="00BB13B9">
              <w:rPr>
                <w:rFonts w:eastAsia="Times New Roman"/>
                <w:bCs/>
                <w:color w:val="000000"/>
                <w:lang w:eastAsia="es-CL"/>
              </w:rPr>
              <w:t>certificados de aplicación de la empresa controladora de vectores</w:t>
            </w:r>
            <w:r w:rsidR="00271AD3">
              <w:rPr>
                <w:rFonts w:eastAsia="Times New Roman"/>
                <w:bCs/>
                <w:color w:val="000000"/>
                <w:lang w:eastAsia="es-CL"/>
              </w:rPr>
              <w:t>, la q</w:t>
            </w:r>
            <w:r w:rsidR="002F4FEE">
              <w:rPr>
                <w:rFonts w:eastAsia="Times New Roman"/>
                <w:bCs/>
                <w:color w:val="000000"/>
                <w:lang w:eastAsia="es-CL"/>
              </w:rPr>
              <w:t xml:space="preserve">ue pertenece a Mata Bichos </w:t>
            </w:r>
            <w:r w:rsidR="0080167C">
              <w:rPr>
                <w:rFonts w:eastAsia="Times New Roman"/>
                <w:bCs/>
                <w:color w:val="000000"/>
                <w:lang w:eastAsia="es-CL"/>
              </w:rPr>
              <w:t>Ltda.</w:t>
            </w:r>
            <w:r w:rsidR="002F4FEE">
              <w:rPr>
                <w:rFonts w:eastAsia="Times New Roman"/>
                <w:bCs/>
                <w:color w:val="000000"/>
                <w:lang w:eastAsia="es-CL"/>
              </w:rPr>
              <w:t xml:space="preserve">, </w:t>
            </w:r>
            <w:r w:rsidR="00271AD3">
              <w:rPr>
                <w:rFonts w:eastAsia="Times New Roman"/>
                <w:bCs/>
                <w:color w:val="000000"/>
                <w:lang w:eastAsia="es-CL"/>
              </w:rPr>
              <w:t xml:space="preserve">de los años 2014-2015 y hasta abril de </w:t>
            </w:r>
            <w:r w:rsidR="00271AD3" w:rsidRPr="007C4E4E">
              <w:rPr>
                <w:rFonts w:eastAsia="Times New Roman"/>
                <w:bCs/>
                <w:color w:val="000000"/>
                <w:lang w:eastAsia="es-CL"/>
              </w:rPr>
              <w:t>2016</w:t>
            </w:r>
            <w:r w:rsidR="00BB13B9" w:rsidRPr="007C4E4E">
              <w:rPr>
                <w:rFonts w:eastAsia="Times New Roman"/>
                <w:bCs/>
                <w:color w:val="000000"/>
                <w:lang w:eastAsia="es-CL"/>
              </w:rPr>
              <w:t xml:space="preserve"> </w:t>
            </w:r>
            <w:r w:rsidR="007C4E4E" w:rsidRPr="007C4E4E">
              <w:rPr>
                <w:iCs/>
              </w:rPr>
              <w:t>(Anexo 7</w:t>
            </w:r>
            <w:r w:rsidR="00BB13B9" w:rsidRPr="007C4E4E">
              <w:rPr>
                <w:iCs/>
              </w:rPr>
              <w:t>).</w:t>
            </w:r>
          </w:p>
        </w:tc>
      </w:tr>
      <w:tr w:rsidR="00D90092" w:rsidRPr="00251E4B" w14:paraId="11253655" w14:textId="77777777" w:rsidTr="00BA0DD4">
        <w:trPr>
          <w:trHeight w:val="319"/>
        </w:trPr>
        <w:tc>
          <w:tcPr>
            <w:tcW w:w="5000" w:type="pct"/>
            <w:gridSpan w:val="2"/>
            <w:tcBorders>
              <w:bottom w:val="single" w:sz="4" w:space="0" w:color="auto"/>
            </w:tcBorders>
          </w:tcPr>
          <w:p w14:paraId="29D0FDE1" w14:textId="4B0B7FFD" w:rsidR="00D90092" w:rsidRPr="00AB6B16" w:rsidRDefault="00D90092" w:rsidP="009062C3">
            <w:pPr>
              <w:rPr>
                <w:b/>
              </w:rPr>
            </w:pPr>
            <w:r w:rsidRPr="00AB6B16">
              <w:rPr>
                <w:b/>
              </w:rPr>
              <w:t>Exigencia</w:t>
            </w:r>
            <w:r w:rsidR="002F4FEE">
              <w:rPr>
                <w:b/>
              </w:rPr>
              <w:t>s</w:t>
            </w:r>
            <w:r w:rsidRPr="00AB6B16">
              <w:rPr>
                <w:b/>
              </w:rPr>
              <w:t>:</w:t>
            </w:r>
          </w:p>
          <w:p w14:paraId="51A867FF" w14:textId="77777777" w:rsidR="00D90092" w:rsidRDefault="00D90092" w:rsidP="009062C3"/>
          <w:p w14:paraId="0117C2C7" w14:textId="77777777" w:rsidR="0029003F" w:rsidRPr="00730F59" w:rsidRDefault="0029003F" w:rsidP="0029003F">
            <w:pPr>
              <w:rPr>
                <w:b/>
              </w:rPr>
            </w:pPr>
            <w:r w:rsidRPr="00730F59">
              <w:rPr>
                <w:b/>
              </w:rPr>
              <w:t>RCA 14/2001</w:t>
            </w:r>
          </w:p>
          <w:p w14:paraId="0797FE20" w14:textId="77777777" w:rsidR="0029003F" w:rsidRPr="00730F59" w:rsidRDefault="0029003F" w:rsidP="0029003F">
            <w:pPr>
              <w:rPr>
                <w:b/>
                <w:i/>
                <w:u w:val="single"/>
              </w:rPr>
            </w:pPr>
            <w:r w:rsidRPr="00730F59">
              <w:rPr>
                <w:b/>
                <w:i/>
                <w:u w:val="single"/>
              </w:rPr>
              <w:t>Considerando 5.4.</w:t>
            </w:r>
          </w:p>
          <w:p w14:paraId="6CFCBD15" w14:textId="77777777" w:rsidR="0029003F" w:rsidRPr="004163C1" w:rsidRDefault="0029003F" w:rsidP="0029003F">
            <w:pPr>
              <w:rPr>
                <w:i/>
              </w:rPr>
            </w:pPr>
            <w:r w:rsidRPr="004163C1">
              <w:rPr>
                <w:i/>
              </w:rPr>
              <w:t>5.4. Respecto de los impactos ocasionados por la proliferación de vectores, el titular se obliga a dar cumplimiento a las siguientes medidas:</w:t>
            </w:r>
          </w:p>
          <w:p w14:paraId="36EEC175" w14:textId="77777777" w:rsidR="0029003F" w:rsidRPr="004163C1" w:rsidRDefault="0029003F" w:rsidP="0029003F">
            <w:pPr>
              <w:rPr>
                <w:i/>
              </w:rPr>
            </w:pPr>
            <w:r w:rsidRPr="004163C1">
              <w:rPr>
                <w:i/>
              </w:rPr>
              <w:t>5.4.1. Aplicar al alimento de las gallinas de postura, un larvicida a base de Ciromazina como ingrediente activo.</w:t>
            </w:r>
          </w:p>
          <w:p w14:paraId="00807A41" w14:textId="77777777" w:rsidR="0029003F" w:rsidRPr="004163C1" w:rsidRDefault="0029003F" w:rsidP="0029003F">
            <w:pPr>
              <w:rPr>
                <w:i/>
              </w:rPr>
            </w:pPr>
            <w:r w:rsidRPr="004163C1">
              <w:rPr>
                <w:i/>
              </w:rPr>
              <w:t>5.4.2. Realizar desratizaciones con una frecuencia mínima de un año, mediante una empresa autorizada por el Servicio de Salud Metropolitano del Ambiente.</w:t>
            </w:r>
          </w:p>
          <w:p w14:paraId="471DD39C" w14:textId="77777777" w:rsidR="0029003F" w:rsidRPr="00FF7BFC" w:rsidRDefault="0029003F" w:rsidP="009062C3"/>
          <w:p w14:paraId="44AA7183" w14:textId="77777777" w:rsidR="00D90092" w:rsidRDefault="00D90092" w:rsidP="009062C3">
            <w:pPr>
              <w:rPr>
                <w:b/>
              </w:rPr>
            </w:pPr>
            <w:r w:rsidRPr="00FF7BFC">
              <w:rPr>
                <w:b/>
              </w:rPr>
              <w:t>RCA 400/2008</w:t>
            </w:r>
          </w:p>
          <w:p w14:paraId="5E588407" w14:textId="161A3CC7" w:rsidR="00D90092" w:rsidRPr="00D90092" w:rsidRDefault="00D90092" w:rsidP="009062C3">
            <w:pPr>
              <w:rPr>
                <w:b/>
                <w:i/>
                <w:u w:val="single"/>
              </w:rPr>
            </w:pPr>
            <w:r w:rsidRPr="00D90092">
              <w:rPr>
                <w:b/>
                <w:i/>
                <w:u w:val="single"/>
              </w:rPr>
              <w:t>Considerando 5.</w:t>
            </w:r>
            <w:r w:rsidR="004163C1">
              <w:rPr>
                <w:b/>
                <w:i/>
                <w:u w:val="single"/>
              </w:rPr>
              <w:t>9</w:t>
            </w:r>
            <w:r w:rsidRPr="00D90092">
              <w:rPr>
                <w:b/>
                <w:i/>
                <w:u w:val="single"/>
              </w:rPr>
              <w:t>.</w:t>
            </w:r>
          </w:p>
          <w:p w14:paraId="112D290F" w14:textId="459ECB7B" w:rsidR="004163C1" w:rsidRPr="004163C1" w:rsidRDefault="004163C1" w:rsidP="004163C1">
            <w:pPr>
              <w:rPr>
                <w:i/>
              </w:rPr>
            </w:pPr>
            <w:r w:rsidRPr="004163C1">
              <w:rPr>
                <w:i/>
              </w:rPr>
              <w:t>5.9 Respecto de los Vectores Sanitarios, el titular se obliga a implementar las</w:t>
            </w:r>
            <w:r>
              <w:rPr>
                <w:i/>
              </w:rPr>
              <w:t xml:space="preserve"> </w:t>
            </w:r>
            <w:r w:rsidRPr="004163C1">
              <w:rPr>
                <w:i/>
              </w:rPr>
              <w:t>siguientes acciones:</w:t>
            </w:r>
          </w:p>
          <w:p w14:paraId="0C8CEF4E" w14:textId="77777777" w:rsidR="004163C1" w:rsidRPr="004163C1" w:rsidRDefault="004163C1" w:rsidP="004163C1">
            <w:pPr>
              <w:rPr>
                <w:i/>
              </w:rPr>
            </w:pPr>
            <w:r w:rsidRPr="004163C1">
              <w:rPr>
                <w:i/>
              </w:rPr>
              <w:t>Fase de Operación:</w:t>
            </w:r>
          </w:p>
          <w:p w14:paraId="3EBAC6DB" w14:textId="0FD5049D" w:rsidR="004163C1" w:rsidRPr="004163C1" w:rsidRDefault="004163C1" w:rsidP="004163C1">
            <w:pPr>
              <w:rPr>
                <w:i/>
              </w:rPr>
            </w:pPr>
            <w:r w:rsidRPr="004163C1">
              <w:rPr>
                <w:i/>
              </w:rPr>
              <w:t>5.9.1 En la actualidad, la empresa cuenta con un sistema de control de</w:t>
            </w:r>
            <w:r>
              <w:rPr>
                <w:i/>
              </w:rPr>
              <w:t xml:space="preserve"> </w:t>
            </w:r>
            <w:r w:rsidRPr="004163C1">
              <w:rPr>
                <w:i/>
              </w:rPr>
              <w:t>vectores implementado que forma parte del sistema de gestión de la</w:t>
            </w:r>
            <w:r>
              <w:rPr>
                <w:i/>
              </w:rPr>
              <w:t xml:space="preserve"> </w:t>
            </w:r>
            <w:r w:rsidRPr="004163C1">
              <w:rPr>
                <w:i/>
              </w:rPr>
              <w:t>planta, Buenas Prácticas Agrícolas – EUREGAP, y Buenas Prácticas de</w:t>
            </w:r>
            <w:r>
              <w:rPr>
                <w:i/>
              </w:rPr>
              <w:t xml:space="preserve"> </w:t>
            </w:r>
            <w:r w:rsidRPr="004163C1">
              <w:rPr>
                <w:i/>
              </w:rPr>
              <w:t>Manufactura. Dicho sistema de control de plagas se hará extensivo a la</w:t>
            </w:r>
            <w:r>
              <w:rPr>
                <w:i/>
              </w:rPr>
              <w:t xml:space="preserve"> </w:t>
            </w:r>
            <w:r w:rsidRPr="004163C1">
              <w:rPr>
                <w:i/>
              </w:rPr>
              <w:t>nueva actividad de compostaje mecanizado/encapsulado de guano de</w:t>
            </w:r>
            <w:r>
              <w:rPr>
                <w:i/>
              </w:rPr>
              <w:t xml:space="preserve"> </w:t>
            </w:r>
            <w:r w:rsidRPr="004163C1">
              <w:rPr>
                <w:i/>
              </w:rPr>
              <w:t>gallina ponedora, para mantener las adecuadas condiciones actuales que</w:t>
            </w:r>
            <w:r>
              <w:rPr>
                <w:i/>
              </w:rPr>
              <w:t xml:space="preserve"> </w:t>
            </w:r>
            <w:r w:rsidRPr="004163C1">
              <w:rPr>
                <w:i/>
              </w:rPr>
              <w:t>a este respecto se observan en el predio.</w:t>
            </w:r>
          </w:p>
          <w:p w14:paraId="20E8AFBB" w14:textId="058CCF9A" w:rsidR="004163C1" w:rsidRPr="004163C1" w:rsidRDefault="004163C1" w:rsidP="004163C1">
            <w:pPr>
              <w:rPr>
                <w:i/>
              </w:rPr>
            </w:pPr>
            <w:r w:rsidRPr="004163C1">
              <w:rPr>
                <w:i/>
              </w:rPr>
              <w:t>5.9.2 Seguirá aplicando las medidas que fueron comprometidas en la RCA N</w:t>
            </w:r>
            <w:r>
              <w:rPr>
                <w:i/>
              </w:rPr>
              <w:t xml:space="preserve"> </w:t>
            </w:r>
            <w:r w:rsidRPr="004163C1">
              <w:rPr>
                <w:i/>
              </w:rPr>
              <w:t>° 014/2001, considerando 5.4, es decir:</w:t>
            </w:r>
          </w:p>
          <w:p w14:paraId="3530EA98" w14:textId="097D8219" w:rsidR="004163C1" w:rsidRPr="004163C1" w:rsidRDefault="004163C1" w:rsidP="004163C1">
            <w:pPr>
              <w:rPr>
                <w:i/>
              </w:rPr>
            </w:pPr>
            <w:r w:rsidRPr="004163C1">
              <w:rPr>
                <w:i/>
              </w:rPr>
              <w:t>a) Aplicar al alimento de las gallinas de postura, un larvicida a base</w:t>
            </w:r>
            <w:r>
              <w:rPr>
                <w:i/>
              </w:rPr>
              <w:t xml:space="preserve"> </w:t>
            </w:r>
            <w:r w:rsidRPr="004163C1">
              <w:rPr>
                <w:i/>
              </w:rPr>
              <w:t>de Ciromazina como ingrediente activo.</w:t>
            </w:r>
          </w:p>
          <w:p w14:paraId="67C6F8B4" w14:textId="7BAF3A11" w:rsidR="00D90092" w:rsidRPr="00D90092" w:rsidRDefault="004163C1" w:rsidP="004163C1">
            <w:pPr>
              <w:rPr>
                <w:i/>
              </w:rPr>
            </w:pPr>
            <w:r w:rsidRPr="004163C1">
              <w:rPr>
                <w:i/>
              </w:rPr>
              <w:t>b) Realizar desratización con una frecuencia mínima de un año,</w:t>
            </w:r>
            <w:r>
              <w:rPr>
                <w:i/>
              </w:rPr>
              <w:t xml:space="preserve"> </w:t>
            </w:r>
            <w:r w:rsidRPr="004163C1">
              <w:rPr>
                <w:i/>
              </w:rPr>
              <w:t>mediante una empresa autorizada por la Autoridad Sanitaria.</w:t>
            </w:r>
          </w:p>
          <w:p w14:paraId="693AD5B3" w14:textId="77777777" w:rsidR="00D90092" w:rsidRPr="00AD6295" w:rsidRDefault="00D90092" w:rsidP="00D90092"/>
        </w:tc>
      </w:tr>
      <w:tr w:rsidR="00D90092" w:rsidRPr="00251E4B" w14:paraId="78ACFC04" w14:textId="77777777" w:rsidTr="00BA0DD4">
        <w:trPr>
          <w:trHeight w:val="319"/>
        </w:trPr>
        <w:tc>
          <w:tcPr>
            <w:tcW w:w="5000" w:type="pct"/>
            <w:gridSpan w:val="2"/>
            <w:tcBorders>
              <w:bottom w:val="single" w:sz="4" w:space="0" w:color="auto"/>
            </w:tcBorders>
          </w:tcPr>
          <w:p w14:paraId="5682D52F" w14:textId="77777777" w:rsidR="00A41954" w:rsidRPr="00251E4B" w:rsidRDefault="00A41954" w:rsidP="00A41954">
            <w:pPr>
              <w:rPr>
                <w:b/>
              </w:rPr>
            </w:pPr>
            <w:r w:rsidRPr="00251E4B">
              <w:rPr>
                <w:b/>
              </w:rPr>
              <w:t xml:space="preserve">Resultados examen de Información: </w:t>
            </w:r>
          </w:p>
          <w:p w14:paraId="7439422A" w14:textId="214DACCB" w:rsidR="00A41954" w:rsidRPr="00A41954" w:rsidRDefault="00A41954" w:rsidP="00A41954">
            <w:pPr>
              <w:pStyle w:val="Prrafodelista"/>
              <w:numPr>
                <w:ilvl w:val="0"/>
                <w:numId w:val="24"/>
              </w:numPr>
            </w:pPr>
            <w:r>
              <w:rPr>
                <w:rFonts w:eastAsia="Times New Roman"/>
                <w:bCs/>
                <w:color w:val="000000"/>
                <w:lang w:eastAsia="es-CL"/>
              </w:rPr>
              <w:t xml:space="preserve">De </w:t>
            </w:r>
            <w:r w:rsidRPr="00AC3668">
              <w:rPr>
                <w:rFonts w:eastAsia="Times New Roman"/>
                <w:bCs/>
                <w:color w:val="000000"/>
                <w:lang w:eastAsia="es-CL"/>
              </w:rPr>
              <w:t xml:space="preserve">los antecedentes entregados por el titular, </w:t>
            </w:r>
            <w:r>
              <w:rPr>
                <w:rFonts w:eastAsia="Times New Roman"/>
                <w:bCs/>
                <w:color w:val="000000"/>
                <w:lang w:eastAsia="es-CL"/>
              </w:rPr>
              <w:t xml:space="preserve">se puede constatar </w:t>
            </w:r>
            <w:r w:rsidR="00A44E2F">
              <w:rPr>
                <w:rFonts w:eastAsia="Times New Roman"/>
                <w:bCs/>
                <w:color w:val="000000"/>
                <w:lang w:eastAsia="es-CL"/>
              </w:rPr>
              <w:t xml:space="preserve">la </w:t>
            </w:r>
            <w:r w:rsidR="00CB7D3E">
              <w:rPr>
                <w:rFonts w:eastAsia="Times New Roman"/>
                <w:bCs/>
                <w:color w:val="000000"/>
                <w:lang w:eastAsia="es-CL"/>
              </w:rPr>
              <w:t xml:space="preserve">ejecución de </w:t>
            </w:r>
            <w:r w:rsidR="00A44E2F">
              <w:rPr>
                <w:rFonts w:eastAsia="Times New Roman"/>
                <w:bCs/>
                <w:color w:val="000000"/>
                <w:lang w:eastAsia="es-CL"/>
              </w:rPr>
              <w:t xml:space="preserve">desratización y control de insectos </w:t>
            </w:r>
            <w:r w:rsidR="00CB7D3E">
              <w:rPr>
                <w:rFonts w:eastAsia="Times New Roman"/>
                <w:bCs/>
                <w:color w:val="000000"/>
                <w:lang w:eastAsia="es-CL"/>
              </w:rPr>
              <w:t xml:space="preserve">a través de los </w:t>
            </w:r>
            <w:r>
              <w:rPr>
                <w:rFonts w:eastAsia="Times New Roman"/>
                <w:bCs/>
                <w:color w:val="000000"/>
                <w:lang w:eastAsia="es-CL"/>
              </w:rPr>
              <w:t>certificados de Control de Plagas</w:t>
            </w:r>
            <w:r w:rsidR="00CB7D3E">
              <w:rPr>
                <w:rFonts w:eastAsia="Times New Roman"/>
                <w:bCs/>
                <w:color w:val="000000"/>
                <w:lang w:eastAsia="es-CL"/>
              </w:rPr>
              <w:t xml:space="preserve"> de los años 2014, 2015 y 2016.</w:t>
            </w:r>
          </w:p>
          <w:p w14:paraId="3B9286CE" w14:textId="4630E0DB" w:rsidR="00A41954" w:rsidRPr="00E82BB2" w:rsidRDefault="00A41954" w:rsidP="00A41954">
            <w:pPr>
              <w:pStyle w:val="Prrafodelista"/>
              <w:numPr>
                <w:ilvl w:val="0"/>
                <w:numId w:val="24"/>
              </w:numPr>
            </w:pPr>
            <w:r>
              <w:rPr>
                <w:rFonts w:eastAsia="Times New Roman"/>
                <w:bCs/>
                <w:color w:val="000000"/>
                <w:lang w:eastAsia="es-CL"/>
              </w:rPr>
              <w:t xml:space="preserve">Además, </w:t>
            </w:r>
            <w:r w:rsidR="001958F5">
              <w:rPr>
                <w:rFonts w:eastAsia="Times New Roman"/>
                <w:bCs/>
                <w:color w:val="000000"/>
                <w:lang w:eastAsia="es-CL"/>
              </w:rPr>
              <w:t xml:space="preserve">se </w:t>
            </w:r>
            <w:r>
              <w:rPr>
                <w:rFonts w:eastAsia="Times New Roman"/>
                <w:bCs/>
                <w:color w:val="000000"/>
                <w:lang w:eastAsia="es-CL"/>
              </w:rPr>
              <w:t>adjunta</w:t>
            </w:r>
            <w:r w:rsidR="001958F5">
              <w:rPr>
                <w:rFonts w:eastAsia="Times New Roman"/>
                <w:bCs/>
                <w:color w:val="000000"/>
                <w:lang w:eastAsia="es-CL"/>
              </w:rPr>
              <w:t>n</w:t>
            </w:r>
            <w:r>
              <w:rPr>
                <w:rFonts w:eastAsia="Times New Roman"/>
                <w:bCs/>
                <w:color w:val="000000"/>
                <w:lang w:eastAsia="es-CL"/>
              </w:rPr>
              <w:t xml:space="preserve"> facturas de compra de dípteros sinantr</w:t>
            </w:r>
            <w:r w:rsidR="001958F5">
              <w:rPr>
                <w:rFonts w:eastAsia="Times New Roman"/>
                <w:bCs/>
                <w:color w:val="000000"/>
                <w:lang w:eastAsia="es-CL"/>
              </w:rPr>
              <w:t>ó</w:t>
            </w:r>
            <w:r>
              <w:rPr>
                <w:rFonts w:eastAsia="Times New Roman"/>
                <w:bCs/>
                <w:color w:val="000000"/>
                <w:lang w:eastAsia="es-CL"/>
              </w:rPr>
              <w:t>picos para el control biológico de larvas de moscas presentes en las instalaciones</w:t>
            </w:r>
            <w:r w:rsidR="00E57C9E">
              <w:rPr>
                <w:rFonts w:eastAsia="Times New Roman"/>
                <w:bCs/>
                <w:color w:val="000000"/>
                <w:lang w:eastAsia="es-CL"/>
              </w:rPr>
              <w:t xml:space="preserve"> y el informe de contro</w:t>
            </w:r>
            <w:r w:rsidR="001958F5">
              <w:rPr>
                <w:rFonts w:eastAsia="Times New Roman"/>
                <w:bCs/>
                <w:color w:val="000000"/>
                <w:lang w:eastAsia="es-CL"/>
              </w:rPr>
              <w:t xml:space="preserve">l biológico de </w:t>
            </w:r>
            <w:r w:rsidR="00593CCB">
              <w:rPr>
                <w:rFonts w:eastAsia="Times New Roman"/>
                <w:bCs/>
                <w:color w:val="000000"/>
                <w:lang w:eastAsia="es-CL"/>
              </w:rPr>
              <w:t>d</w:t>
            </w:r>
            <w:r w:rsidR="001958F5">
              <w:rPr>
                <w:rFonts w:eastAsia="Times New Roman"/>
                <w:bCs/>
                <w:color w:val="000000"/>
                <w:lang w:eastAsia="es-CL"/>
              </w:rPr>
              <w:t>ípteros sinantró</w:t>
            </w:r>
            <w:r w:rsidR="00E57C9E">
              <w:rPr>
                <w:rFonts w:eastAsia="Times New Roman"/>
                <w:bCs/>
                <w:color w:val="000000"/>
                <w:lang w:eastAsia="es-CL"/>
              </w:rPr>
              <w:t>picos de la empresa ISIKE. Lo anterior viene a reemplazar el uso de larvicida a base de Ciromazina, según lo indicado por el titular</w:t>
            </w:r>
            <w:r w:rsidR="00593CCB">
              <w:rPr>
                <w:rFonts w:eastAsia="Times New Roman"/>
                <w:bCs/>
                <w:color w:val="000000"/>
                <w:lang w:eastAsia="es-CL"/>
              </w:rPr>
              <w:t>,</w:t>
            </w:r>
            <w:r w:rsidR="00E57C9E">
              <w:rPr>
                <w:rFonts w:eastAsia="Times New Roman"/>
                <w:bCs/>
                <w:color w:val="000000"/>
                <w:lang w:eastAsia="es-CL"/>
              </w:rPr>
              <w:t xml:space="preserve"> a través del certificado de un médico veterinario del plantel de aves. Lo anterior no ha sido regularizado a través del SEIA, modificando lo establecido en la RCA N° 14/2001 y RCA N° 400/2008.</w:t>
            </w:r>
          </w:p>
          <w:p w14:paraId="3A1CA9DB" w14:textId="77777777" w:rsidR="00D90092" w:rsidRPr="00E57C9E" w:rsidRDefault="00D90092" w:rsidP="00E57C9E"/>
        </w:tc>
      </w:tr>
    </w:tbl>
    <w:p w14:paraId="6BD86A16" w14:textId="77777777" w:rsidR="008F31F8" w:rsidRDefault="008F31F8"/>
    <w:p w14:paraId="3488775F" w14:textId="77777777" w:rsidR="006E0F04" w:rsidRDefault="006E0F04" w:rsidP="006E0F04">
      <w:bookmarkStart w:id="135" w:name="_Toc450309770"/>
    </w:p>
    <w:p w14:paraId="72583699" w14:textId="77777777" w:rsidR="006E0F04" w:rsidRDefault="006E0F04" w:rsidP="006E0F04"/>
    <w:p w14:paraId="6D3F6BA1" w14:textId="77777777" w:rsidR="00D84DA1" w:rsidRPr="006E0F04" w:rsidRDefault="00D84DA1" w:rsidP="006E0F04"/>
    <w:bookmarkEnd w:id="135"/>
    <w:p w14:paraId="6E12BC44" w14:textId="77777777" w:rsidR="001D09A1" w:rsidRDefault="001D09A1">
      <w:pPr>
        <w:jc w:val="left"/>
      </w:pPr>
    </w:p>
    <w:p w14:paraId="77EB5A60" w14:textId="77777777" w:rsidR="007015BE" w:rsidRPr="0025129B" w:rsidRDefault="007015BE" w:rsidP="00C958D0">
      <w:pPr>
        <w:pStyle w:val="Ttulo1"/>
      </w:pPr>
      <w:bookmarkStart w:id="136" w:name="_Toc353998131"/>
      <w:bookmarkStart w:id="137" w:name="_Toc353998204"/>
      <w:bookmarkStart w:id="138" w:name="_Toc352840404"/>
      <w:bookmarkStart w:id="139" w:name="_Toc352841464"/>
      <w:bookmarkStart w:id="140" w:name="_Toc450309771"/>
      <w:bookmarkEnd w:id="136"/>
      <w:bookmarkEnd w:id="137"/>
      <w:r w:rsidRPr="0025129B">
        <w:lastRenderedPageBreak/>
        <w:t>CONCLUSIONES.</w:t>
      </w:r>
      <w:bookmarkEnd w:id="138"/>
      <w:bookmarkEnd w:id="139"/>
      <w:bookmarkEnd w:id="140"/>
    </w:p>
    <w:p w14:paraId="1AF70DBD" w14:textId="77777777" w:rsidR="00CE010E" w:rsidRPr="0025129B" w:rsidRDefault="00CE010E" w:rsidP="00893A4E">
      <w:pPr>
        <w:pStyle w:val="Prrafodelista"/>
        <w:ind w:left="0"/>
        <w:rPr>
          <w:rFonts w:cstheme="minorHAnsi"/>
          <w:b/>
          <w:sz w:val="14"/>
          <w:szCs w:val="24"/>
        </w:rPr>
      </w:pPr>
    </w:p>
    <w:p w14:paraId="12D6BEB0" w14:textId="4DE87751" w:rsidR="00C32CB5" w:rsidRPr="00402F1D" w:rsidRDefault="008D6661" w:rsidP="00C32CB5">
      <w:pPr>
        <w:rPr>
          <w:rFonts w:cstheme="minorHAnsi"/>
          <w:sz w:val="20"/>
          <w:szCs w:val="20"/>
        </w:rPr>
      </w:pPr>
      <w:r w:rsidRPr="00F8110A">
        <w:rPr>
          <w:rFonts w:cstheme="minorHAnsi"/>
          <w:sz w:val="20"/>
          <w:szCs w:val="20"/>
        </w:rPr>
        <w:t xml:space="preserve">De los resultados de las actividades de fiscalización, se puede </w:t>
      </w:r>
      <w:r w:rsidR="001A6F95" w:rsidRPr="00F8110A">
        <w:rPr>
          <w:rFonts w:cstheme="minorHAnsi"/>
          <w:sz w:val="20"/>
          <w:szCs w:val="20"/>
        </w:rPr>
        <w:t>constatar que el proyecto denominado</w:t>
      </w:r>
      <w:r w:rsidR="00CF44CE" w:rsidRPr="00F8110A">
        <w:rPr>
          <w:rFonts w:cstheme="minorHAnsi"/>
          <w:sz w:val="20"/>
          <w:szCs w:val="20"/>
        </w:rPr>
        <w:t xml:space="preserve"> </w:t>
      </w:r>
      <w:r w:rsidR="00523524">
        <w:rPr>
          <w:rFonts w:cstheme="minorHAnsi"/>
          <w:sz w:val="20"/>
          <w:szCs w:val="20"/>
        </w:rPr>
        <w:t>“</w:t>
      </w:r>
      <w:r w:rsidR="004D61AD">
        <w:rPr>
          <w:rFonts w:cstheme="minorHAnsi"/>
          <w:sz w:val="20"/>
          <w:szCs w:val="20"/>
        </w:rPr>
        <w:t xml:space="preserve">Plantel de </w:t>
      </w:r>
      <w:r w:rsidR="00523524">
        <w:rPr>
          <w:rFonts w:cstheme="minorHAnsi"/>
          <w:sz w:val="20"/>
          <w:szCs w:val="20"/>
        </w:rPr>
        <w:t>A</w:t>
      </w:r>
      <w:r w:rsidR="00E57C9E">
        <w:rPr>
          <w:rFonts w:cstheme="minorHAnsi"/>
          <w:sz w:val="20"/>
          <w:szCs w:val="20"/>
        </w:rPr>
        <w:t xml:space="preserve">ves </w:t>
      </w:r>
      <w:r w:rsidR="00523524">
        <w:rPr>
          <w:rFonts w:cstheme="minorHAnsi"/>
          <w:sz w:val="20"/>
          <w:szCs w:val="20"/>
        </w:rPr>
        <w:t xml:space="preserve">de Postura </w:t>
      </w:r>
      <w:r w:rsidR="00E57C9E">
        <w:rPr>
          <w:rFonts w:cstheme="minorHAnsi"/>
          <w:sz w:val="20"/>
          <w:szCs w:val="20"/>
        </w:rPr>
        <w:t>Santa Marta de Liray</w:t>
      </w:r>
      <w:r w:rsidR="00523524">
        <w:rPr>
          <w:rFonts w:cstheme="minorHAnsi"/>
          <w:sz w:val="20"/>
          <w:szCs w:val="20"/>
        </w:rPr>
        <w:t xml:space="preserve">”, </w:t>
      </w:r>
      <w:r w:rsidR="00F8110A">
        <w:rPr>
          <w:rFonts w:cstheme="minorHAnsi"/>
          <w:sz w:val="20"/>
          <w:szCs w:val="20"/>
        </w:rPr>
        <w:t xml:space="preserve">respecto a su sistema de </w:t>
      </w:r>
      <w:r w:rsidR="00E57C9E">
        <w:rPr>
          <w:rFonts w:cstheme="minorHAnsi"/>
          <w:sz w:val="20"/>
          <w:szCs w:val="20"/>
        </w:rPr>
        <w:t>manejo de guano</w:t>
      </w:r>
      <w:r w:rsidR="00F8110A">
        <w:rPr>
          <w:rFonts w:cstheme="minorHAnsi"/>
          <w:sz w:val="20"/>
          <w:szCs w:val="20"/>
        </w:rPr>
        <w:t>,</w:t>
      </w:r>
      <w:r w:rsidR="00E57C9E">
        <w:rPr>
          <w:rFonts w:cstheme="minorHAnsi"/>
          <w:sz w:val="20"/>
          <w:szCs w:val="20"/>
        </w:rPr>
        <w:t xml:space="preserve"> presenta los siguientes hallazgos:</w:t>
      </w:r>
    </w:p>
    <w:p w14:paraId="535E3429" w14:textId="77777777" w:rsidR="00C32CB5" w:rsidRDefault="00C32CB5" w:rsidP="00C32CB5">
      <w:pPr>
        <w:rPr>
          <w:rFonts w:cstheme="minorHAnsi"/>
          <w:sz w:val="20"/>
          <w:szCs w:val="20"/>
        </w:rPr>
      </w:pPr>
    </w:p>
    <w:tbl>
      <w:tblPr>
        <w:tblStyle w:val="Tablaconcuadrcula"/>
        <w:tblW w:w="5000" w:type="pct"/>
        <w:jc w:val="center"/>
        <w:tblLook w:val="04A0" w:firstRow="1" w:lastRow="0" w:firstColumn="1" w:lastColumn="0" w:noHBand="0" w:noVBand="1"/>
      </w:tblPr>
      <w:tblGrid>
        <w:gridCol w:w="561"/>
        <w:gridCol w:w="7088"/>
        <w:gridCol w:w="5913"/>
      </w:tblGrid>
      <w:tr w:rsidR="00F70534" w:rsidRPr="00402F1D" w14:paraId="28183924" w14:textId="77777777" w:rsidTr="00085F42">
        <w:trPr>
          <w:trHeight w:val="333"/>
          <w:tblHeader/>
          <w:jc w:val="center"/>
        </w:trPr>
        <w:tc>
          <w:tcPr>
            <w:tcW w:w="207" w:type="pct"/>
            <w:tcBorders>
              <w:bottom w:val="single" w:sz="4" w:space="0" w:color="auto"/>
            </w:tcBorders>
            <w:shd w:val="clear" w:color="auto" w:fill="D9D9D9" w:themeFill="background1" w:themeFillShade="D9"/>
            <w:vAlign w:val="center"/>
          </w:tcPr>
          <w:p w14:paraId="0646AE0C" w14:textId="77777777" w:rsidR="00F70534" w:rsidRPr="00402F1D" w:rsidRDefault="00F70534" w:rsidP="00085F42">
            <w:pPr>
              <w:jc w:val="center"/>
              <w:rPr>
                <w:rFonts w:cstheme="minorHAnsi"/>
                <w:b/>
              </w:rPr>
            </w:pPr>
            <w:r w:rsidRPr="00402F1D">
              <w:rPr>
                <w:rFonts w:cstheme="minorHAnsi"/>
                <w:b/>
              </w:rPr>
              <w:t>N°</w:t>
            </w:r>
          </w:p>
        </w:tc>
        <w:tc>
          <w:tcPr>
            <w:tcW w:w="2613" w:type="pct"/>
            <w:tcBorders>
              <w:bottom w:val="single" w:sz="4" w:space="0" w:color="auto"/>
            </w:tcBorders>
            <w:shd w:val="clear" w:color="auto" w:fill="D9D9D9" w:themeFill="background1" w:themeFillShade="D9"/>
            <w:vAlign w:val="center"/>
          </w:tcPr>
          <w:p w14:paraId="608FBF3D" w14:textId="77777777" w:rsidR="00F70534" w:rsidRPr="00402F1D" w:rsidRDefault="00F70534" w:rsidP="00085F42">
            <w:pPr>
              <w:jc w:val="center"/>
              <w:rPr>
                <w:rFonts w:cstheme="minorHAnsi"/>
                <w:b/>
              </w:rPr>
            </w:pPr>
            <w:r w:rsidRPr="00402F1D">
              <w:rPr>
                <w:rFonts w:cstheme="minorHAnsi"/>
                <w:b/>
              </w:rPr>
              <w:t>Tipología o Modificación</w:t>
            </w:r>
          </w:p>
        </w:tc>
        <w:tc>
          <w:tcPr>
            <w:tcW w:w="2180" w:type="pct"/>
            <w:tcBorders>
              <w:bottom w:val="single" w:sz="4" w:space="0" w:color="auto"/>
            </w:tcBorders>
            <w:shd w:val="clear" w:color="auto" w:fill="D9D9D9" w:themeFill="background1" w:themeFillShade="D9"/>
            <w:vAlign w:val="center"/>
          </w:tcPr>
          <w:p w14:paraId="05A86430" w14:textId="77777777" w:rsidR="00F70534" w:rsidRPr="00402F1D" w:rsidRDefault="00F70534" w:rsidP="00085F42">
            <w:pPr>
              <w:jc w:val="center"/>
              <w:rPr>
                <w:rFonts w:cstheme="minorHAnsi"/>
                <w:b/>
              </w:rPr>
            </w:pPr>
            <w:r>
              <w:rPr>
                <w:rFonts w:cstheme="minorHAnsi"/>
                <w:b/>
              </w:rPr>
              <w:t>Descripción del Hallazgo</w:t>
            </w:r>
          </w:p>
        </w:tc>
      </w:tr>
      <w:tr w:rsidR="00F70534" w:rsidRPr="00402F1D" w14:paraId="6F1BFF6E" w14:textId="77777777" w:rsidTr="00085F42">
        <w:trPr>
          <w:trHeight w:val="988"/>
          <w:jc w:val="center"/>
        </w:trPr>
        <w:tc>
          <w:tcPr>
            <w:tcW w:w="207" w:type="pct"/>
            <w:vAlign w:val="center"/>
          </w:tcPr>
          <w:p w14:paraId="4454DA4B" w14:textId="77777777" w:rsidR="00F70534" w:rsidRPr="00381816" w:rsidRDefault="00F70534" w:rsidP="00085F42">
            <w:pPr>
              <w:widowControl w:val="0"/>
              <w:overflowPunct w:val="0"/>
              <w:autoSpaceDE w:val="0"/>
              <w:autoSpaceDN w:val="0"/>
              <w:adjustRightInd w:val="0"/>
              <w:rPr>
                <w:rFonts w:cstheme="minorHAnsi"/>
                <w:iCs/>
              </w:rPr>
            </w:pPr>
            <w:r w:rsidRPr="00381816">
              <w:rPr>
                <w:rFonts w:cstheme="minorHAnsi"/>
                <w:iCs/>
              </w:rPr>
              <w:t>1</w:t>
            </w:r>
          </w:p>
        </w:tc>
        <w:tc>
          <w:tcPr>
            <w:tcW w:w="2613" w:type="pct"/>
          </w:tcPr>
          <w:p w14:paraId="06473C47" w14:textId="77777777" w:rsidR="00F70534" w:rsidRPr="00BA0DD4" w:rsidRDefault="00F70534" w:rsidP="00085F42">
            <w:pPr>
              <w:rPr>
                <w:b/>
              </w:rPr>
            </w:pPr>
            <w:r w:rsidRPr="00BA0DD4">
              <w:rPr>
                <w:b/>
              </w:rPr>
              <w:t>RCA 400/2008</w:t>
            </w:r>
          </w:p>
          <w:p w14:paraId="75E018C7" w14:textId="77777777" w:rsidR="00F70534" w:rsidRPr="00BA0DD4" w:rsidRDefault="00F70534" w:rsidP="00085F42">
            <w:pPr>
              <w:rPr>
                <w:b/>
                <w:i/>
                <w:u w:val="single"/>
              </w:rPr>
            </w:pPr>
            <w:r w:rsidRPr="00BA0DD4">
              <w:rPr>
                <w:b/>
                <w:i/>
                <w:u w:val="single"/>
              </w:rPr>
              <w:t>Considerando 3.3.1.</w:t>
            </w:r>
          </w:p>
          <w:p w14:paraId="312371D8" w14:textId="77777777" w:rsidR="00F70534" w:rsidRPr="00BA0DD4" w:rsidRDefault="00F70534" w:rsidP="00085F42">
            <w:pPr>
              <w:rPr>
                <w:i/>
              </w:rPr>
            </w:pPr>
            <w:r w:rsidRPr="00BA0DD4">
              <w:rPr>
                <w:i/>
              </w:rPr>
              <w:t>Forma de operación:</w:t>
            </w:r>
          </w:p>
          <w:p w14:paraId="37D34682" w14:textId="77777777" w:rsidR="00F70534" w:rsidRPr="00BA0DD4" w:rsidRDefault="00F70534" w:rsidP="00085F42">
            <w:pPr>
              <w:rPr>
                <w:i/>
              </w:rPr>
            </w:pPr>
            <w:r w:rsidRPr="00BA0DD4">
              <w:rPr>
                <w:i/>
              </w:rPr>
              <w:t>La forma de operación del sistema de compostado continuo se efectuará de la siguiente manera:</w:t>
            </w:r>
          </w:p>
          <w:p w14:paraId="3F44B74D" w14:textId="77777777" w:rsidR="00F70534" w:rsidRDefault="00F70534" w:rsidP="00085F42">
            <w:pPr>
              <w:rPr>
                <w:i/>
              </w:rPr>
            </w:pPr>
            <w:r>
              <w:rPr>
                <w:i/>
              </w:rPr>
              <w:t>[…]</w:t>
            </w:r>
          </w:p>
          <w:p w14:paraId="4A38E927" w14:textId="77777777" w:rsidR="00F70534" w:rsidRPr="00BA0DD4" w:rsidRDefault="00F70534" w:rsidP="00085F42">
            <w:pPr>
              <w:rPr>
                <w:i/>
              </w:rPr>
            </w:pPr>
            <w:r w:rsidRPr="00BA0DD4">
              <w:rPr>
                <w:i/>
              </w:rPr>
              <w:t>6. Mezclado final: Al llegar al final de la línea o pista, se desarrolla el último mezclado y agitado dejando el producto listo para ser incorporado al suelo agrícola.</w:t>
            </w:r>
          </w:p>
          <w:p w14:paraId="04555164" w14:textId="77777777" w:rsidR="00F70534" w:rsidRPr="00381816" w:rsidRDefault="00F70534" w:rsidP="00085F42">
            <w:pPr>
              <w:rPr>
                <w:rFonts w:cstheme="minorHAnsi"/>
                <w:i/>
                <w:iCs/>
              </w:rPr>
            </w:pPr>
          </w:p>
        </w:tc>
        <w:tc>
          <w:tcPr>
            <w:tcW w:w="2180" w:type="pct"/>
          </w:tcPr>
          <w:p w14:paraId="58202319" w14:textId="77777777" w:rsidR="00F70534" w:rsidRDefault="00F70534" w:rsidP="00085F42">
            <w:pPr>
              <w:rPr>
                <w:iCs/>
              </w:rPr>
            </w:pPr>
            <w:r w:rsidRPr="00CB7D3E">
              <w:rPr>
                <w:iCs/>
              </w:rPr>
              <w:t xml:space="preserve">La antecámara y los galpones de maduración son estructuras </w:t>
            </w:r>
            <w:r>
              <w:rPr>
                <w:iCs/>
              </w:rPr>
              <w:t xml:space="preserve">que </w:t>
            </w:r>
            <w:r w:rsidRPr="00CB7D3E">
              <w:rPr>
                <w:iCs/>
              </w:rPr>
              <w:t>no están incorporadas en</w:t>
            </w:r>
            <w:r>
              <w:rPr>
                <w:iCs/>
              </w:rPr>
              <w:t xml:space="preserve"> la RCA N° 400/2008.</w:t>
            </w:r>
          </w:p>
          <w:p w14:paraId="63EF51A4" w14:textId="1092C6E3" w:rsidR="00F70534" w:rsidRPr="004E3F93" w:rsidRDefault="00F70534" w:rsidP="00085F42">
            <w:pPr>
              <w:rPr>
                <w:rFonts w:cstheme="minorHAnsi"/>
                <w:iCs/>
                <w:highlight w:val="yellow"/>
              </w:rPr>
            </w:pPr>
            <w:r>
              <w:rPr>
                <w:iCs/>
              </w:rPr>
              <w:t>El titular indicó</w:t>
            </w:r>
            <w:r w:rsidR="00207778">
              <w:rPr>
                <w:iCs/>
              </w:rPr>
              <w:t>,</w:t>
            </w:r>
            <w:r>
              <w:rPr>
                <w:iCs/>
              </w:rPr>
              <w:t xml:space="preserve"> respecto del actual manejo, que el compost que se obtiene del proceso de mezclado, es dispuesto en uno de los dos galpones de maduración, lo que difiere de lo establecido </w:t>
            </w:r>
            <w:r w:rsidR="00207778">
              <w:rPr>
                <w:iCs/>
              </w:rPr>
              <w:t xml:space="preserve">en la </w:t>
            </w:r>
            <w:r>
              <w:rPr>
                <w:iCs/>
              </w:rPr>
              <w:t xml:space="preserve">RCA N° 400/2008, donde se indicó que este proceso </w:t>
            </w:r>
            <w:r w:rsidRPr="00CB7D3E">
              <w:rPr>
                <w:iCs/>
              </w:rPr>
              <w:t xml:space="preserve">finaliza con un compost listo para ser </w:t>
            </w:r>
            <w:r>
              <w:rPr>
                <w:iCs/>
              </w:rPr>
              <w:t>dispuesto en el suelo agrícola.</w:t>
            </w:r>
          </w:p>
        </w:tc>
      </w:tr>
      <w:tr w:rsidR="00F70534" w:rsidRPr="00402F1D" w14:paraId="31E0ABFC" w14:textId="77777777" w:rsidTr="00085F42">
        <w:trPr>
          <w:trHeight w:val="988"/>
          <w:jc w:val="center"/>
        </w:trPr>
        <w:tc>
          <w:tcPr>
            <w:tcW w:w="207" w:type="pct"/>
            <w:vAlign w:val="center"/>
          </w:tcPr>
          <w:p w14:paraId="20230CA9" w14:textId="77777777" w:rsidR="00F70534" w:rsidRPr="00381816" w:rsidRDefault="00F70534" w:rsidP="00085F42">
            <w:pPr>
              <w:widowControl w:val="0"/>
              <w:overflowPunct w:val="0"/>
              <w:autoSpaceDE w:val="0"/>
              <w:autoSpaceDN w:val="0"/>
              <w:adjustRightInd w:val="0"/>
              <w:rPr>
                <w:rFonts w:cstheme="minorHAnsi"/>
                <w:iCs/>
              </w:rPr>
            </w:pPr>
            <w:r>
              <w:rPr>
                <w:rFonts w:cstheme="minorHAnsi"/>
                <w:iCs/>
              </w:rPr>
              <w:t>1</w:t>
            </w:r>
          </w:p>
        </w:tc>
        <w:tc>
          <w:tcPr>
            <w:tcW w:w="2613" w:type="pct"/>
          </w:tcPr>
          <w:p w14:paraId="7BA95FDF" w14:textId="77777777" w:rsidR="00F70534" w:rsidRPr="00BA0DD4" w:rsidRDefault="00F70534" w:rsidP="00085F42">
            <w:pPr>
              <w:rPr>
                <w:b/>
              </w:rPr>
            </w:pPr>
            <w:r w:rsidRPr="00BA0DD4">
              <w:rPr>
                <w:b/>
              </w:rPr>
              <w:t>RCA 400/2008</w:t>
            </w:r>
          </w:p>
          <w:p w14:paraId="2BCFDBDC" w14:textId="77777777" w:rsidR="00F70534" w:rsidRPr="00BA0DD4" w:rsidRDefault="00F70534" w:rsidP="00085F42">
            <w:pPr>
              <w:rPr>
                <w:b/>
                <w:i/>
                <w:u w:val="single"/>
              </w:rPr>
            </w:pPr>
            <w:r w:rsidRPr="00BA0DD4">
              <w:rPr>
                <w:b/>
                <w:i/>
                <w:u w:val="single"/>
              </w:rPr>
              <w:t>Considerando 5.8.</w:t>
            </w:r>
          </w:p>
          <w:p w14:paraId="6032457C" w14:textId="77777777" w:rsidR="00F70534" w:rsidRPr="00BA0DD4" w:rsidRDefault="00F70534" w:rsidP="00085F42">
            <w:pPr>
              <w:rPr>
                <w:i/>
              </w:rPr>
            </w:pPr>
            <w:r w:rsidRPr="00BA0DD4">
              <w:rPr>
                <w:i/>
              </w:rPr>
              <w:t>5.8 Respecto de los impactos ocasionados sobre el componente ambiental Suelo, referido al manejo del guano, el titular se obliga a implementar las siguientes acciones:</w:t>
            </w:r>
          </w:p>
          <w:p w14:paraId="03A09997" w14:textId="77777777" w:rsidR="00F70534" w:rsidRPr="00BA0DD4" w:rsidRDefault="00F70534" w:rsidP="00085F42">
            <w:pPr>
              <w:rPr>
                <w:i/>
              </w:rPr>
            </w:pPr>
            <w:r w:rsidRPr="00BA0DD4">
              <w:rPr>
                <w:i/>
              </w:rPr>
              <w:t>Fase de Operación:</w:t>
            </w:r>
          </w:p>
          <w:p w14:paraId="4330ECC7" w14:textId="77777777" w:rsidR="00F70534" w:rsidRPr="00BA0DD4" w:rsidRDefault="00F70534" w:rsidP="00085F42">
            <w:pPr>
              <w:rPr>
                <w:i/>
              </w:rPr>
            </w:pPr>
            <w:r w:rsidRPr="00BA0DD4">
              <w:rPr>
                <w:i/>
              </w:rPr>
              <w:t>5.8.1 Dar cumplimiento a la Norma Chilena NCh 2880 Of. 2004 del INN, Norma del Compost, Clasificación y Requisitos.</w:t>
            </w:r>
          </w:p>
          <w:p w14:paraId="46F86D9A" w14:textId="77777777" w:rsidR="00F70534" w:rsidRDefault="00F70534" w:rsidP="00085F42">
            <w:pPr>
              <w:rPr>
                <w:i/>
              </w:rPr>
            </w:pPr>
            <w:r w:rsidRPr="00BA0DD4">
              <w:rPr>
                <w:i/>
              </w:rPr>
              <w:t>5.8.5</w:t>
            </w:r>
            <w:r>
              <w:rPr>
                <w:i/>
              </w:rPr>
              <w:t>.</w:t>
            </w:r>
          </w:p>
          <w:p w14:paraId="43918895" w14:textId="77777777" w:rsidR="00F70534" w:rsidRPr="00BA0DD4" w:rsidRDefault="00F70534" w:rsidP="00085F42">
            <w:pPr>
              <w:rPr>
                <w:i/>
              </w:rPr>
            </w:pPr>
            <w:r>
              <w:rPr>
                <w:i/>
              </w:rPr>
              <w:t>[…].</w:t>
            </w:r>
          </w:p>
          <w:p w14:paraId="41319B96" w14:textId="77777777" w:rsidR="00F70534" w:rsidRPr="00BA0DD4" w:rsidRDefault="00F70534" w:rsidP="00085F42">
            <w:pPr>
              <w:rPr>
                <w:i/>
              </w:rPr>
            </w:pPr>
            <w:r w:rsidRPr="00BA0DD4">
              <w:rPr>
                <w:i/>
              </w:rPr>
              <w:t>Sin perjuicio de lo anterior, esta Comisión precisa que el titular deberá, además:</w:t>
            </w:r>
          </w:p>
          <w:p w14:paraId="272AB311" w14:textId="77777777" w:rsidR="00F70534" w:rsidRPr="00BA0DD4" w:rsidRDefault="00F70534" w:rsidP="00085F42">
            <w:pPr>
              <w:rPr>
                <w:i/>
              </w:rPr>
            </w:pPr>
            <w:r w:rsidRPr="00BA0DD4">
              <w:rPr>
                <w:i/>
              </w:rPr>
              <w:t>5.8.6 Despachar al SAG RM los resultados de los monitoreos del compost generado en cumplimiento de la norma NCh 2880 Of. 2004 del INN, Norma del Compost, Clasificación y Requisitos.</w:t>
            </w:r>
          </w:p>
          <w:p w14:paraId="2C246A65" w14:textId="77777777" w:rsidR="00F70534" w:rsidRPr="00BA0DD4" w:rsidRDefault="00F70534" w:rsidP="00085F42">
            <w:pPr>
              <w:rPr>
                <w:b/>
              </w:rPr>
            </w:pPr>
          </w:p>
        </w:tc>
        <w:tc>
          <w:tcPr>
            <w:tcW w:w="2180" w:type="pct"/>
          </w:tcPr>
          <w:p w14:paraId="0C1268A8" w14:textId="77777777" w:rsidR="00F70534" w:rsidRPr="009F569B" w:rsidRDefault="00F70534" w:rsidP="00085F42">
            <w:r>
              <w:rPr>
                <w:iCs/>
              </w:rPr>
              <w:t>Del análisis del compost se desprende que l</w:t>
            </w:r>
            <w:r w:rsidRPr="009F569B">
              <w:t>os parámetros Conductividad Eléctrica y Carbono Orgánico, presentan valores que exceden los límites establecidos en la NCh 2.880 OF.2004, para los años 2012, 2013, 2014 y 2015.</w:t>
            </w:r>
          </w:p>
          <w:p w14:paraId="39459ED8" w14:textId="77777777" w:rsidR="00F70534" w:rsidRPr="009F569B" w:rsidRDefault="00F70534" w:rsidP="00085F42">
            <w:r w:rsidRPr="009F569B">
              <w:t>El parámetro pH, presenta un valor que excede el rango establecido en la NCh 2.880 OF.2004, para el año 2015.</w:t>
            </w:r>
          </w:p>
          <w:p w14:paraId="3EEB8595" w14:textId="69E4B0A7" w:rsidR="00F70534" w:rsidRPr="009F569B" w:rsidRDefault="00F70534" w:rsidP="00085F42">
            <w:r w:rsidRPr="009F569B">
              <w:t xml:space="preserve">Los informes de análisis de compost de los años 2013, 2014 y 2015, no se encuentran cargados en el Sistema de Seguimiento Ambiental de la SMA, tal como </w:t>
            </w:r>
            <w:r w:rsidR="00207778">
              <w:t xml:space="preserve">lo </w:t>
            </w:r>
            <w:r w:rsidRPr="009F569B">
              <w:t>establece la Resolución Exenta N° 223/2015 que “Dicta instrucciones generales sobre la elaboración del plan de seguimiento de variables ambientales, los informes de seguimiento ambiental y la remisión de información al sistema electrónico de seguimiento ambiental”.</w:t>
            </w:r>
          </w:p>
          <w:p w14:paraId="6C70790C" w14:textId="77777777" w:rsidR="00F70534" w:rsidRPr="00CB7D3E" w:rsidRDefault="00F70534" w:rsidP="00085F42">
            <w:pPr>
              <w:rPr>
                <w:iCs/>
              </w:rPr>
            </w:pPr>
          </w:p>
        </w:tc>
      </w:tr>
      <w:tr w:rsidR="00F70534" w:rsidRPr="00402F1D" w14:paraId="272C8DCE" w14:textId="77777777" w:rsidTr="00085F42">
        <w:trPr>
          <w:trHeight w:val="988"/>
          <w:jc w:val="center"/>
        </w:trPr>
        <w:tc>
          <w:tcPr>
            <w:tcW w:w="207" w:type="pct"/>
            <w:vAlign w:val="center"/>
          </w:tcPr>
          <w:p w14:paraId="1332A84F" w14:textId="77777777" w:rsidR="00F70534" w:rsidRDefault="00F70534" w:rsidP="00085F42">
            <w:pPr>
              <w:widowControl w:val="0"/>
              <w:overflowPunct w:val="0"/>
              <w:autoSpaceDE w:val="0"/>
              <w:autoSpaceDN w:val="0"/>
              <w:adjustRightInd w:val="0"/>
              <w:rPr>
                <w:rFonts w:cstheme="minorHAnsi"/>
                <w:iCs/>
              </w:rPr>
            </w:pPr>
            <w:r>
              <w:rPr>
                <w:rFonts w:cstheme="minorHAnsi"/>
                <w:iCs/>
              </w:rPr>
              <w:t>1</w:t>
            </w:r>
          </w:p>
        </w:tc>
        <w:tc>
          <w:tcPr>
            <w:tcW w:w="2613" w:type="pct"/>
          </w:tcPr>
          <w:p w14:paraId="196F964C" w14:textId="77777777" w:rsidR="00F70534" w:rsidRPr="00BA0DD4" w:rsidRDefault="00F70534" w:rsidP="00085F42">
            <w:pPr>
              <w:rPr>
                <w:b/>
              </w:rPr>
            </w:pPr>
            <w:r w:rsidRPr="00BA0DD4">
              <w:rPr>
                <w:b/>
              </w:rPr>
              <w:t>RCA 400/2008</w:t>
            </w:r>
          </w:p>
          <w:p w14:paraId="68E5B2E8" w14:textId="77777777" w:rsidR="00F70534" w:rsidRPr="00BA0DD4" w:rsidRDefault="00F70534" w:rsidP="00085F42">
            <w:pPr>
              <w:rPr>
                <w:b/>
                <w:i/>
                <w:u w:val="single"/>
              </w:rPr>
            </w:pPr>
            <w:r w:rsidRPr="00BA0DD4">
              <w:rPr>
                <w:b/>
                <w:i/>
                <w:u w:val="single"/>
              </w:rPr>
              <w:t>Considerando 3.3.1.</w:t>
            </w:r>
          </w:p>
          <w:p w14:paraId="4F0D4B31" w14:textId="77777777" w:rsidR="00F70534" w:rsidRPr="00BA0DD4" w:rsidRDefault="00F70534" w:rsidP="00085F42">
            <w:pPr>
              <w:rPr>
                <w:i/>
              </w:rPr>
            </w:pPr>
            <w:r w:rsidRPr="00BA0DD4">
              <w:rPr>
                <w:i/>
              </w:rPr>
              <w:t>b) Descripción del proyecto de mejoramiento</w:t>
            </w:r>
          </w:p>
          <w:p w14:paraId="4C0A79A1" w14:textId="77777777" w:rsidR="00F70534" w:rsidRPr="00BA0DD4" w:rsidRDefault="00F70534" w:rsidP="00085F42">
            <w:pPr>
              <w:rPr>
                <w:i/>
              </w:rPr>
            </w:pPr>
            <w:r w:rsidRPr="00BA0DD4">
              <w:rPr>
                <w:i/>
              </w:rPr>
              <w:t>[…].</w:t>
            </w:r>
          </w:p>
          <w:p w14:paraId="48E905BB" w14:textId="77777777" w:rsidR="00F70534" w:rsidRPr="00BA0DD4" w:rsidRDefault="00F70534" w:rsidP="00085F42">
            <w:pPr>
              <w:rPr>
                <w:i/>
              </w:rPr>
            </w:pPr>
            <w:r w:rsidRPr="00BA0DD4">
              <w:rPr>
                <w:i/>
              </w:rPr>
              <w:t>Forma de operación:</w:t>
            </w:r>
          </w:p>
          <w:p w14:paraId="2E8DB485" w14:textId="77777777" w:rsidR="00F70534" w:rsidRDefault="00F70534" w:rsidP="00085F42">
            <w:pPr>
              <w:rPr>
                <w:i/>
              </w:rPr>
            </w:pPr>
            <w:r w:rsidRPr="00BA0DD4">
              <w:rPr>
                <w:i/>
              </w:rPr>
              <w:t xml:space="preserve">3. Descarga: En la zona de descarga se procederá a depositar el guano sobre una capa de material rico en carbono (paja de trigo u otro similar), de unos 15 cm. Una vez ocurrida la descarga, se procederá a cubrir el guano traído con una capa de </w:t>
            </w:r>
            <w:r w:rsidRPr="00BA0DD4">
              <w:rPr>
                <w:i/>
              </w:rPr>
              <w:lastRenderedPageBreak/>
              <w:t>aproximadamente 10 cm del mismo tipo de material u otro rico en carbono. De esta</w:t>
            </w:r>
            <w:r>
              <w:rPr>
                <w:i/>
              </w:rPr>
              <w:t xml:space="preserve"> </w:t>
            </w:r>
            <w:r w:rsidRPr="00BA0DD4">
              <w:rPr>
                <w:i/>
              </w:rPr>
              <w:t>forma se encapsulará el guano, asegurando una mezcla de aproximadamente 15% de carbono v/s 85% de guano fresco, considerando 1 fardo de paja (0,15 m</w:t>
            </w:r>
            <w:r w:rsidRPr="00BA0DD4">
              <w:rPr>
                <w:i/>
                <w:vertAlign w:val="superscript"/>
              </w:rPr>
              <w:t>3</w:t>
            </w:r>
            <w:r w:rsidRPr="00BA0DD4">
              <w:rPr>
                <w:i/>
              </w:rPr>
              <w:t>) por cada 1 m</w:t>
            </w:r>
            <w:r w:rsidRPr="00BA0DD4">
              <w:rPr>
                <w:i/>
                <w:vertAlign w:val="superscript"/>
              </w:rPr>
              <w:t>3</w:t>
            </w:r>
            <w:r w:rsidRPr="00BA0DD4">
              <w:rPr>
                <w:i/>
              </w:rPr>
              <w:t xml:space="preserve"> de guano.</w:t>
            </w:r>
          </w:p>
          <w:p w14:paraId="0D532723" w14:textId="77777777" w:rsidR="00F70534" w:rsidRPr="00BA0DD4" w:rsidRDefault="00F70534" w:rsidP="00085F42">
            <w:pPr>
              <w:rPr>
                <w:i/>
              </w:rPr>
            </w:pPr>
            <w:r w:rsidRPr="00BA0DD4">
              <w:rPr>
                <w:i/>
              </w:rPr>
              <w:t>[…].</w:t>
            </w:r>
          </w:p>
          <w:p w14:paraId="4A1134DE" w14:textId="77777777" w:rsidR="00F70534" w:rsidRPr="00BA0DD4" w:rsidRDefault="00F70534" w:rsidP="00085F42">
            <w:pPr>
              <w:rPr>
                <w:i/>
              </w:rPr>
            </w:pPr>
            <w:r w:rsidRPr="00BA0DD4">
              <w:rPr>
                <w:i/>
              </w:rPr>
              <w:t>5.8.2 El mecanismo que se utilizará para depositar y cubrir el guano que se contempla es la utilización de viruta de madera seca, paja de trigo u otros de similares características. El procedimiento está señalado en la página 14 de la DIA del proyecto, y se detalla a continuación:</w:t>
            </w:r>
          </w:p>
          <w:p w14:paraId="1126099C" w14:textId="77777777" w:rsidR="00F70534" w:rsidRPr="00BA0DD4" w:rsidRDefault="00F70534" w:rsidP="00085F42">
            <w:pPr>
              <w:rPr>
                <w:i/>
              </w:rPr>
            </w:pPr>
            <w:r w:rsidRPr="00BA0DD4">
              <w:rPr>
                <w:i/>
              </w:rPr>
              <w:t>- Descarga: En la zona de descarga se procederá a depositar el guano sobre una capa de material rico en carbono (paja de trigo u otro similar), de unos 15 cm. Una vez ocurrida la descarga, se procederá a cubrir el guano traído con una capa de aproximadamente 10 cm del mismo tipo de material u otro rico en carbono. De esta forma se encapsulará el guano, asegurando una mezcla de aproximadamente 15% de carbono v/s 85% de guano fresco, considerando un fardo de paja (0,15 m</w:t>
            </w:r>
            <w:r w:rsidRPr="00BA0DD4">
              <w:rPr>
                <w:i/>
                <w:vertAlign w:val="superscript"/>
              </w:rPr>
              <w:t>3</w:t>
            </w:r>
            <w:r w:rsidRPr="00BA0DD4">
              <w:rPr>
                <w:i/>
              </w:rPr>
              <w:t>) por cada 1 m</w:t>
            </w:r>
            <w:r w:rsidRPr="00BA0DD4">
              <w:rPr>
                <w:i/>
                <w:vertAlign w:val="superscript"/>
              </w:rPr>
              <w:t>3</w:t>
            </w:r>
            <w:r w:rsidRPr="00BA0DD4">
              <w:rPr>
                <w:i/>
              </w:rPr>
              <w:t xml:space="preserve"> de guano.</w:t>
            </w:r>
          </w:p>
          <w:p w14:paraId="7B4B5ACB" w14:textId="77777777" w:rsidR="00F70534" w:rsidRPr="00FF7BFC" w:rsidRDefault="00F70534" w:rsidP="00085F42">
            <w:pPr>
              <w:rPr>
                <w:b/>
              </w:rPr>
            </w:pPr>
          </w:p>
        </w:tc>
        <w:tc>
          <w:tcPr>
            <w:tcW w:w="2180" w:type="pct"/>
          </w:tcPr>
          <w:p w14:paraId="14E715A2" w14:textId="77777777" w:rsidR="00F70534" w:rsidRPr="00091E54" w:rsidRDefault="00F70534" w:rsidP="00085F42">
            <w:pPr>
              <w:rPr>
                <w:rFonts w:ascii="Calibri" w:hAnsi="Calibri"/>
                <w:lang w:val="es-ES" w:eastAsia="es-ES"/>
              </w:rPr>
            </w:pPr>
            <w:r>
              <w:rPr>
                <w:rFonts w:eastAsia="Times New Roman"/>
                <w:bCs/>
                <w:color w:val="000000"/>
                <w:lang w:eastAsia="es-CL"/>
              </w:rPr>
              <w:lastRenderedPageBreak/>
              <w:t xml:space="preserve">Durante </w:t>
            </w:r>
            <w:r w:rsidRPr="00091E54">
              <w:rPr>
                <w:rFonts w:ascii="Calibri" w:eastAsia="Times New Roman" w:hAnsi="Calibri"/>
                <w:bCs/>
                <w:color w:val="000000"/>
                <w:lang w:val="es-ES" w:eastAsia="es-CL"/>
              </w:rPr>
              <w:t>los años 2015 y 2016, la relación de guano fresco y materia seca va de 1 m</w:t>
            </w:r>
            <w:r w:rsidRPr="00091E54">
              <w:rPr>
                <w:rFonts w:ascii="Calibri" w:eastAsia="Times New Roman" w:hAnsi="Calibri"/>
                <w:bCs/>
                <w:color w:val="000000"/>
                <w:vertAlign w:val="superscript"/>
                <w:lang w:val="es-ES" w:eastAsia="es-CL"/>
              </w:rPr>
              <w:t>3</w:t>
            </w:r>
            <w:r w:rsidRPr="00091E54">
              <w:rPr>
                <w:rFonts w:ascii="Calibri" w:eastAsia="Times New Roman" w:hAnsi="Calibri"/>
                <w:bCs/>
                <w:color w:val="000000"/>
                <w:lang w:val="es-ES" w:eastAsia="es-CL"/>
              </w:rPr>
              <w:t xml:space="preserve"> de guano fresco, por 0,016 m</w:t>
            </w:r>
            <w:r w:rsidRPr="00091E54">
              <w:rPr>
                <w:rFonts w:ascii="Calibri" w:eastAsia="Times New Roman" w:hAnsi="Calibri"/>
                <w:bCs/>
                <w:color w:val="000000"/>
                <w:vertAlign w:val="superscript"/>
                <w:lang w:val="es-ES" w:eastAsia="es-CL"/>
              </w:rPr>
              <w:t>3</w:t>
            </w:r>
            <w:r w:rsidRPr="00091E54">
              <w:rPr>
                <w:rFonts w:ascii="Calibri" w:eastAsia="Times New Roman" w:hAnsi="Calibri"/>
                <w:bCs/>
                <w:color w:val="000000"/>
                <w:lang w:val="es-ES" w:eastAsia="es-CL"/>
              </w:rPr>
              <w:t xml:space="preserve"> a 0,09 m</w:t>
            </w:r>
            <w:r w:rsidRPr="00091E54">
              <w:rPr>
                <w:rFonts w:ascii="Calibri" w:eastAsia="Times New Roman" w:hAnsi="Calibri"/>
                <w:bCs/>
                <w:color w:val="000000"/>
                <w:vertAlign w:val="superscript"/>
                <w:lang w:val="es-ES" w:eastAsia="es-CL"/>
              </w:rPr>
              <w:t>3</w:t>
            </w:r>
            <w:r w:rsidRPr="00091E54">
              <w:rPr>
                <w:rFonts w:ascii="Calibri" w:eastAsia="Times New Roman" w:hAnsi="Calibri"/>
                <w:bCs/>
                <w:color w:val="000000"/>
                <w:lang w:val="es-ES" w:eastAsia="es-CL"/>
              </w:rPr>
              <w:t xml:space="preserve"> de materia seca. Dicha relación es menor a la establecida en la RCA N°400/2008, donde se indica que por cada 1 m</w:t>
            </w:r>
            <w:r w:rsidRPr="00091E54">
              <w:rPr>
                <w:rFonts w:ascii="Calibri" w:eastAsia="Times New Roman" w:hAnsi="Calibri"/>
                <w:bCs/>
                <w:color w:val="000000"/>
                <w:vertAlign w:val="superscript"/>
                <w:lang w:val="es-ES" w:eastAsia="es-CL"/>
              </w:rPr>
              <w:t>3</w:t>
            </w:r>
            <w:r w:rsidRPr="00091E54">
              <w:rPr>
                <w:rFonts w:ascii="Calibri" w:eastAsia="Times New Roman" w:hAnsi="Calibri"/>
                <w:bCs/>
                <w:color w:val="000000"/>
                <w:lang w:val="es-ES" w:eastAsia="es-CL"/>
              </w:rPr>
              <w:t xml:space="preserve"> de guano fresco, se deben depositar 0,15 m</w:t>
            </w:r>
            <w:r w:rsidRPr="00091E54">
              <w:rPr>
                <w:rFonts w:ascii="Calibri" w:eastAsia="Times New Roman" w:hAnsi="Calibri"/>
                <w:bCs/>
                <w:color w:val="000000"/>
                <w:vertAlign w:val="superscript"/>
                <w:lang w:val="es-ES" w:eastAsia="es-CL"/>
              </w:rPr>
              <w:t>3</w:t>
            </w:r>
            <w:r w:rsidRPr="00091E54">
              <w:rPr>
                <w:rFonts w:ascii="Calibri" w:eastAsia="Times New Roman" w:hAnsi="Calibri"/>
                <w:bCs/>
                <w:color w:val="000000"/>
                <w:lang w:val="es-ES" w:eastAsia="es-CL"/>
              </w:rPr>
              <w:t xml:space="preserve"> de materia seca. </w:t>
            </w:r>
            <w:r w:rsidRPr="00091E54">
              <w:rPr>
                <w:rFonts w:ascii="Calibri" w:hAnsi="Calibri"/>
                <w:lang w:val="es-ES" w:eastAsia="es-ES"/>
              </w:rPr>
              <w:t>La relación materia húmeda y materia seca es primordial para un adecuado proceso de compostaje.</w:t>
            </w:r>
          </w:p>
          <w:p w14:paraId="0035B34F" w14:textId="77777777" w:rsidR="00F70534" w:rsidRPr="009F569B" w:rsidRDefault="00F70534" w:rsidP="00085F42">
            <w:pPr>
              <w:rPr>
                <w:iCs/>
              </w:rPr>
            </w:pPr>
          </w:p>
        </w:tc>
      </w:tr>
      <w:tr w:rsidR="00F70534" w:rsidRPr="00402F1D" w14:paraId="7B164132" w14:textId="77777777" w:rsidTr="00085F42">
        <w:trPr>
          <w:trHeight w:val="988"/>
          <w:jc w:val="center"/>
        </w:trPr>
        <w:tc>
          <w:tcPr>
            <w:tcW w:w="207" w:type="pct"/>
            <w:vAlign w:val="center"/>
          </w:tcPr>
          <w:p w14:paraId="7348E2D6" w14:textId="77777777" w:rsidR="00F70534" w:rsidRDefault="00F70534" w:rsidP="00085F42">
            <w:pPr>
              <w:widowControl w:val="0"/>
              <w:overflowPunct w:val="0"/>
              <w:autoSpaceDE w:val="0"/>
              <w:autoSpaceDN w:val="0"/>
              <w:adjustRightInd w:val="0"/>
              <w:rPr>
                <w:rFonts w:cstheme="minorHAnsi"/>
                <w:iCs/>
              </w:rPr>
            </w:pPr>
            <w:r>
              <w:rPr>
                <w:rFonts w:cstheme="minorHAnsi"/>
                <w:iCs/>
              </w:rPr>
              <w:lastRenderedPageBreak/>
              <w:t>2</w:t>
            </w:r>
          </w:p>
        </w:tc>
        <w:tc>
          <w:tcPr>
            <w:tcW w:w="2613" w:type="pct"/>
          </w:tcPr>
          <w:p w14:paraId="4E333383" w14:textId="77777777" w:rsidR="00F70534" w:rsidRPr="00FF7BFC" w:rsidRDefault="00F70534" w:rsidP="00085F42">
            <w:pPr>
              <w:rPr>
                <w:b/>
              </w:rPr>
            </w:pPr>
            <w:r w:rsidRPr="00FF7BFC">
              <w:rPr>
                <w:b/>
              </w:rPr>
              <w:t xml:space="preserve">RCA </w:t>
            </w:r>
            <w:r>
              <w:rPr>
                <w:b/>
              </w:rPr>
              <w:t>14</w:t>
            </w:r>
            <w:r w:rsidRPr="00FF7BFC">
              <w:rPr>
                <w:b/>
              </w:rPr>
              <w:t>/200</w:t>
            </w:r>
            <w:r>
              <w:rPr>
                <w:b/>
              </w:rPr>
              <w:t>1</w:t>
            </w:r>
          </w:p>
          <w:p w14:paraId="1D4C0787" w14:textId="77777777" w:rsidR="00F70534" w:rsidRDefault="00F70534" w:rsidP="00085F42">
            <w:pPr>
              <w:rPr>
                <w:b/>
                <w:i/>
                <w:u w:val="single"/>
              </w:rPr>
            </w:pPr>
            <w:r w:rsidRPr="0097050A">
              <w:rPr>
                <w:b/>
                <w:i/>
                <w:u w:val="single"/>
              </w:rPr>
              <w:t>Considerando 5.3.</w:t>
            </w:r>
          </w:p>
          <w:p w14:paraId="08C97ED8" w14:textId="77777777" w:rsidR="00F70534" w:rsidRPr="0097050A" w:rsidRDefault="00F70534" w:rsidP="00085F42">
            <w:pPr>
              <w:rPr>
                <w:i/>
              </w:rPr>
            </w:pPr>
            <w:r w:rsidRPr="0097050A">
              <w:rPr>
                <w:i/>
              </w:rPr>
              <w:t>5.3. Respecto de los impactos ocasionados sobre los componentes ambientales Agua y Suelo, el titular se obliga implementar las siguientes medidas, relacionadas con el manejo y disposición de residuos sólidos (material de excavaciones, huevos quebrados y no nacidos, aves muertas y guano):</w:t>
            </w:r>
          </w:p>
          <w:p w14:paraId="3513CBCF" w14:textId="77777777" w:rsidR="00F70534" w:rsidRDefault="00F70534" w:rsidP="00085F42">
            <w:pPr>
              <w:rPr>
                <w:i/>
              </w:rPr>
            </w:pPr>
            <w:r>
              <w:rPr>
                <w:i/>
              </w:rPr>
              <w:t>[…].</w:t>
            </w:r>
          </w:p>
          <w:p w14:paraId="537E8589" w14:textId="77777777" w:rsidR="00F70534" w:rsidRPr="0097050A" w:rsidRDefault="00F70534" w:rsidP="00085F42">
            <w:pPr>
              <w:rPr>
                <w:i/>
              </w:rPr>
            </w:pPr>
            <w:r w:rsidRPr="0097050A">
              <w:rPr>
                <w:i/>
              </w:rPr>
              <w:t>5.3.3. Disponer las aves muertas en fosos provistos de tapas y respiradero. Los cadáveres serán cubiertos con cal viva, la cual actuará sobre la materia orgánica inhibiendo los procesos de fermentación y descomposición, impidiendo así la proliferación de vectores.</w:t>
            </w:r>
          </w:p>
          <w:p w14:paraId="37D5C198" w14:textId="77777777" w:rsidR="00F70534" w:rsidRPr="00BA0DD4" w:rsidRDefault="00F70534" w:rsidP="00085F42">
            <w:pPr>
              <w:rPr>
                <w:b/>
              </w:rPr>
            </w:pPr>
          </w:p>
        </w:tc>
        <w:tc>
          <w:tcPr>
            <w:tcW w:w="2180" w:type="pct"/>
          </w:tcPr>
          <w:p w14:paraId="1E70C27B" w14:textId="77777777" w:rsidR="00F70534" w:rsidRPr="009F569B" w:rsidRDefault="00F70534" w:rsidP="00085F42">
            <w:pPr>
              <w:rPr>
                <w:iCs/>
              </w:rPr>
            </w:pPr>
            <w:r w:rsidRPr="009F569B">
              <w:rPr>
                <w:iCs/>
              </w:rPr>
              <w:t xml:space="preserve">Las aves muertas se </w:t>
            </w:r>
            <w:r>
              <w:rPr>
                <w:iCs/>
              </w:rPr>
              <w:t>compostan y posteriormente son</w:t>
            </w:r>
            <w:r w:rsidRPr="009F569B">
              <w:rPr>
                <w:iCs/>
              </w:rPr>
              <w:t xml:space="preserve"> utilizada</w:t>
            </w:r>
            <w:r>
              <w:rPr>
                <w:iCs/>
              </w:rPr>
              <w:t>s</w:t>
            </w:r>
            <w:r w:rsidRPr="009F569B">
              <w:rPr>
                <w:iCs/>
              </w:rPr>
              <w:t xml:space="preserve"> como material seco para agregar al guano fresco que se va depositando en las p</w:t>
            </w:r>
            <w:r>
              <w:rPr>
                <w:iCs/>
              </w:rPr>
              <w:t xml:space="preserve">istas del galpón de compostaje, </w:t>
            </w:r>
            <w:r w:rsidRPr="009F569B">
              <w:rPr>
                <w:iCs/>
              </w:rPr>
              <w:t>no correspond</w:t>
            </w:r>
            <w:r>
              <w:rPr>
                <w:iCs/>
              </w:rPr>
              <w:t>iendo</w:t>
            </w:r>
            <w:r w:rsidRPr="009F569B">
              <w:rPr>
                <w:iCs/>
              </w:rPr>
              <w:t xml:space="preserve"> al manejo est</w:t>
            </w:r>
            <w:r>
              <w:rPr>
                <w:iCs/>
              </w:rPr>
              <w:t>ablecido en la RCA N° 14/200</w:t>
            </w:r>
            <w:r w:rsidRPr="009F569B">
              <w:rPr>
                <w:iCs/>
              </w:rPr>
              <w:t>1, donde se indica que las aves muer</w:t>
            </w:r>
            <w:r>
              <w:rPr>
                <w:iCs/>
              </w:rPr>
              <w:t>tas serán depositadas en fosas.</w:t>
            </w:r>
          </w:p>
          <w:p w14:paraId="66E1AF7D" w14:textId="77777777" w:rsidR="00F70534" w:rsidRPr="00CB7D3E" w:rsidRDefault="00F70534" w:rsidP="00085F42">
            <w:pPr>
              <w:rPr>
                <w:iCs/>
              </w:rPr>
            </w:pPr>
          </w:p>
        </w:tc>
      </w:tr>
      <w:tr w:rsidR="00F70534" w:rsidRPr="00402F1D" w14:paraId="2581EF29" w14:textId="77777777" w:rsidTr="003E4940">
        <w:trPr>
          <w:trHeight w:val="988"/>
          <w:jc w:val="center"/>
        </w:trPr>
        <w:tc>
          <w:tcPr>
            <w:tcW w:w="207" w:type="pct"/>
            <w:vAlign w:val="center"/>
          </w:tcPr>
          <w:p w14:paraId="1FD025DC" w14:textId="77777777" w:rsidR="00F70534" w:rsidRDefault="00F70534" w:rsidP="00085F42">
            <w:pPr>
              <w:widowControl w:val="0"/>
              <w:overflowPunct w:val="0"/>
              <w:autoSpaceDE w:val="0"/>
              <w:autoSpaceDN w:val="0"/>
              <w:adjustRightInd w:val="0"/>
              <w:rPr>
                <w:rFonts w:cstheme="minorHAnsi"/>
                <w:iCs/>
              </w:rPr>
            </w:pPr>
            <w:r>
              <w:rPr>
                <w:rFonts w:cstheme="minorHAnsi"/>
                <w:iCs/>
              </w:rPr>
              <w:t>3</w:t>
            </w:r>
          </w:p>
        </w:tc>
        <w:tc>
          <w:tcPr>
            <w:tcW w:w="2613" w:type="pct"/>
          </w:tcPr>
          <w:p w14:paraId="0F4924CB" w14:textId="77777777" w:rsidR="00F70534" w:rsidRDefault="00F70534" w:rsidP="00085F42">
            <w:pPr>
              <w:rPr>
                <w:b/>
              </w:rPr>
            </w:pPr>
            <w:r w:rsidRPr="00FF7BFC">
              <w:rPr>
                <w:b/>
              </w:rPr>
              <w:t>RCA 400/2008</w:t>
            </w:r>
          </w:p>
          <w:p w14:paraId="0415383F" w14:textId="77777777" w:rsidR="00F70534" w:rsidRPr="00D90092" w:rsidRDefault="00F70534" w:rsidP="00085F42">
            <w:pPr>
              <w:rPr>
                <w:b/>
                <w:i/>
                <w:u w:val="single"/>
              </w:rPr>
            </w:pPr>
            <w:r w:rsidRPr="00D90092">
              <w:rPr>
                <w:b/>
                <w:i/>
                <w:u w:val="single"/>
              </w:rPr>
              <w:t xml:space="preserve">Considerando </w:t>
            </w:r>
            <w:r>
              <w:rPr>
                <w:b/>
                <w:i/>
                <w:u w:val="single"/>
              </w:rPr>
              <w:t>5.2</w:t>
            </w:r>
            <w:r w:rsidRPr="00D90092">
              <w:rPr>
                <w:b/>
                <w:i/>
                <w:u w:val="single"/>
              </w:rPr>
              <w:t>.</w:t>
            </w:r>
          </w:p>
          <w:p w14:paraId="3D1B7AB7" w14:textId="77777777" w:rsidR="00F70534" w:rsidRPr="00D90092" w:rsidRDefault="00F70534" w:rsidP="00085F42">
            <w:pPr>
              <w:rPr>
                <w:i/>
              </w:rPr>
            </w:pPr>
            <w:r w:rsidRPr="00D90092">
              <w:rPr>
                <w:i/>
              </w:rPr>
              <w:t>Respecto de los impactos ocasionados sobre el componente ambiental Aire,</w:t>
            </w:r>
            <w:r>
              <w:rPr>
                <w:i/>
              </w:rPr>
              <w:t xml:space="preserve"> </w:t>
            </w:r>
            <w:r w:rsidRPr="00D90092">
              <w:rPr>
                <w:i/>
              </w:rPr>
              <w:t>referidas a las emisión de olores, el titular se obliga a implementar las siguientes</w:t>
            </w:r>
            <w:r>
              <w:rPr>
                <w:i/>
              </w:rPr>
              <w:t xml:space="preserve"> </w:t>
            </w:r>
            <w:r w:rsidRPr="00D90092">
              <w:rPr>
                <w:i/>
              </w:rPr>
              <w:t>acciones:</w:t>
            </w:r>
          </w:p>
          <w:p w14:paraId="623F904D" w14:textId="77777777" w:rsidR="00F70534" w:rsidRPr="00D90092" w:rsidRDefault="00F70534" w:rsidP="00085F42">
            <w:pPr>
              <w:rPr>
                <w:i/>
              </w:rPr>
            </w:pPr>
            <w:r w:rsidRPr="00D90092">
              <w:rPr>
                <w:i/>
              </w:rPr>
              <w:t>Fase de Operación:</w:t>
            </w:r>
          </w:p>
          <w:p w14:paraId="3B8FC14D" w14:textId="77777777" w:rsidR="00F70534" w:rsidRPr="00D90092" w:rsidRDefault="00F70534" w:rsidP="00085F42">
            <w:pPr>
              <w:rPr>
                <w:i/>
              </w:rPr>
            </w:pPr>
            <w:r w:rsidRPr="00D90092">
              <w:rPr>
                <w:i/>
              </w:rPr>
              <w:t>5.2.1 Cumplir con lo establecido en el D.S. N° 144 de 1961, del Minsal, que</w:t>
            </w:r>
            <w:r>
              <w:rPr>
                <w:i/>
              </w:rPr>
              <w:t xml:space="preserve"> </w:t>
            </w:r>
            <w:r w:rsidRPr="00D90092">
              <w:rPr>
                <w:i/>
              </w:rPr>
              <w:t>prohíbe la emisión de olores o contaminantes atmosféricos de cualquier</w:t>
            </w:r>
            <w:r>
              <w:rPr>
                <w:i/>
              </w:rPr>
              <w:t xml:space="preserve"> </w:t>
            </w:r>
            <w:r w:rsidRPr="00D90092">
              <w:rPr>
                <w:i/>
              </w:rPr>
              <w:t>naturaleza de todo establecimiento fabril o lugar de trabajo.</w:t>
            </w:r>
          </w:p>
          <w:p w14:paraId="14F76CF5" w14:textId="77777777" w:rsidR="00F70534" w:rsidRPr="00FF7BFC" w:rsidRDefault="00F70534" w:rsidP="00085F42">
            <w:pPr>
              <w:rPr>
                <w:i/>
              </w:rPr>
            </w:pPr>
            <w:r w:rsidRPr="00D90092">
              <w:rPr>
                <w:i/>
              </w:rPr>
              <w:lastRenderedPageBreak/>
              <w:t>5.2.2 En caso de presentarse eventos de olores molestos, se implementará un</w:t>
            </w:r>
            <w:r>
              <w:rPr>
                <w:i/>
              </w:rPr>
              <w:t xml:space="preserve"> </w:t>
            </w:r>
            <w:r w:rsidRPr="00D90092">
              <w:rPr>
                <w:i/>
              </w:rPr>
              <w:t>plan de monitoreo y control de olores, orientado específicamente a</w:t>
            </w:r>
            <w:r>
              <w:rPr>
                <w:i/>
              </w:rPr>
              <w:t xml:space="preserve"> </w:t>
            </w:r>
            <w:r w:rsidRPr="00D90092">
              <w:rPr>
                <w:i/>
              </w:rPr>
              <w:t>minimizar y eliminar este impacto hacia el entorno inmediato.</w:t>
            </w:r>
          </w:p>
          <w:p w14:paraId="731BBF81" w14:textId="77777777" w:rsidR="00F70534" w:rsidRDefault="00F70534" w:rsidP="00085F42"/>
          <w:p w14:paraId="0A8EA32A" w14:textId="77777777" w:rsidR="00F70534" w:rsidRDefault="00F70534" w:rsidP="00085F42">
            <w:r w:rsidRPr="00D90092">
              <w:rPr>
                <w:b/>
                <w:i/>
                <w:u w:val="single"/>
              </w:rPr>
              <w:t xml:space="preserve">Considerando </w:t>
            </w:r>
            <w:r>
              <w:rPr>
                <w:b/>
                <w:i/>
                <w:u w:val="single"/>
              </w:rPr>
              <w:t>3.2.2.</w:t>
            </w:r>
          </w:p>
          <w:p w14:paraId="1D1639EF" w14:textId="77777777" w:rsidR="00F70534" w:rsidRPr="00D90092" w:rsidRDefault="00F70534" w:rsidP="00085F42">
            <w:pPr>
              <w:rPr>
                <w:i/>
              </w:rPr>
            </w:pPr>
            <w:r w:rsidRPr="00D90092">
              <w:rPr>
                <w:i/>
              </w:rPr>
              <w:t>3.2.2 Emisión de Olores</w:t>
            </w:r>
          </w:p>
          <w:p w14:paraId="78B937B9" w14:textId="77777777" w:rsidR="00F70534" w:rsidRPr="00D90092" w:rsidRDefault="00F70534" w:rsidP="00085F42">
            <w:pPr>
              <w:rPr>
                <w:i/>
              </w:rPr>
            </w:pPr>
            <w:r w:rsidRPr="00D90092">
              <w:rPr>
                <w:i/>
              </w:rPr>
              <w:t>El titular del proyecto en la Declaración de Impacto Ambiental, Adenda N</w:t>
            </w:r>
            <w:r>
              <w:rPr>
                <w:i/>
              </w:rPr>
              <w:t>°1 y Adenda N°</w:t>
            </w:r>
            <w:r w:rsidRPr="00D90092">
              <w:rPr>
                <w:i/>
              </w:rPr>
              <w:t>2,</w:t>
            </w:r>
            <w:r>
              <w:rPr>
                <w:i/>
              </w:rPr>
              <w:t xml:space="preserve"> </w:t>
            </w:r>
            <w:r w:rsidRPr="00D90092">
              <w:rPr>
                <w:i/>
              </w:rPr>
              <w:t>respectivamente, ha informado a esta Comisión que:</w:t>
            </w:r>
          </w:p>
          <w:p w14:paraId="749BB35C" w14:textId="77777777" w:rsidR="00F70534" w:rsidRPr="00D90092" w:rsidRDefault="00F70534" w:rsidP="00085F42">
            <w:pPr>
              <w:rPr>
                <w:i/>
              </w:rPr>
            </w:pPr>
            <w:r w:rsidRPr="00D90092">
              <w:rPr>
                <w:i/>
              </w:rPr>
              <w:t>Fase de Operación:</w:t>
            </w:r>
          </w:p>
          <w:p w14:paraId="143CB3B4" w14:textId="77777777" w:rsidR="00F70534" w:rsidRPr="000E421C" w:rsidRDefault="00F70534" w:rsidP="00085F42">
            <w:pPr>
              <w:rPr>
                <w:i/>
              </w:rPr>
            </w:pPr>
            <w:r w:rsidRPr="00D90092">
              <w:rPr>
                <w:i/>
              </w:rPr>
              <w:t>En las condiciones de proyecto, el manejo del guano de gallina será aeróbico (en presencia de</w:t>
            </w:r>
            <w:r>
              <w:rPr>
                <w:i/>
              </w:rPr>
              <w:t xml:space="preserve"> </w:t>
            </w:r>
            <w:r w:rsidRPr="00D90092">
              <w:rPr>
                <w:i/>
              </w:rPr>
              <w:t>oxígeno) y el volteo se efectuará en forma continua (1 vez por día), se evitará de éste modo</w:t>
            </w:r>
            <w:r>
              <w:rPr>
                <w:i/>
              </w:rPr>
              <w:t xml:space="preserve"> </w:t>
            </w:r>
            <w:r w:rsidRPr="00D90092">
              <w:rPr>
                <w:i/>
              </w:rPr>
              <w:t>acumulaciones de producto fresco, y por lo tanto, no se espera contar con olores en condiciones</w:t>
            </w:r>
            <w:r>
              <w:rPr>
                <w:i/>
              </w:rPr>
              <w:t xml:space="preserve"> </w:t>
            </w:r>
            <w:r w:rsidRPr="00D90092">
              <w:rPr>
                <w:i/>
              </w:rPr>
              <w:t>normales de operación.</w:t>
            </w:r>
          </w:p>
        </w:tc>
        <w:tc>
          <w:tcPr>
            <w:tcW w:w="2180" w:type="pct"/>
          </w:tcPr>
          <w:p w14:paraId="77C6CDCA" w14:textId="1E048608" w:rsidR="00F70534" w:rsidRDefault="00F70534" w:rsidP="003E4940">
            <w:r w:rsidRPr="000E421C">
              <w:lastRenderedPageBreak/>
              <w:t xml:space="preserve">El día 9 de febrero de 2016, la SEREMI de Salud constató un olor amoniacal en los alrededores de la instalación, atribuyéndose claramente que la fuente del olor </w:t>
            </w:r>
            <w:r w:rsidR="00207778">
              <w:t>pro</w:t>
            </w:r>
            <w:r w:rsidRPr="000E421C">
              <w:t xml:space="preserve">viene del </w:t>
            </w:r>
            <w:r w:rsidR="00DF3DC2">
              <w:t>p</w:t>
            </w:r>
            <w:r w:rsidRPr="000E421C">
              <w:t>lantel de aves.</w:t>
            </w:r>
          </w:p>
          <w:p w14:paraId="2E96A8D7" w14:textId="77777777" w:rsidR="00DF3DC2" w:rsidRPr="000E421C" w:rsidRDefault="00DF3DC2" w:rsidP="003E4940">
            <w:pPr>
              <w:rPr>
                <w:iCs/>
              </w:rPr>
            </w:pPr>
          </w:p>
          <w:p w14:paraId="20D1B093" w14:textId="1D889164" w:rsidR="00F70534" w:rsidRPr="000E421C" w:rsidRDefault="00F70534" w:rsidP="003E4940">
            <w:pPr>
              <w:rPr>
                <w:iCs/>
              </w:rPr>
            </w:pPr>
            <w:r w:rsidRPr="000E421C">
              <w:t xml:space="preserve">El día 10 de febrero de 2016, la SEREMI de Salud constató la presencia de 11 toneladas de guano sin terminar de procesar ubicado en un área destinada para la maduración del compost, desde el cual emanaban </w:t>
            </w:r>
            <w:r w:rsidRPr="000E421C">
              <w:lastRenderedPageBreak/>
              <w:t>olores amoniacales de intensidad</w:t>
            </w:r>
            <w:r>
              <w:t>es</w:t>
            </w:r>
            <w:r w:rsidRPr="000E421C">
              <w:t xml:space="preserve"> variables y molest</w:t>
            </w:r>
            <w:r w:rsidR="00523524">
              <w:t>a</w:t>
            </w:r>
            <w:r w:rsidRPr="000E421C">
              <w:t xml:space="preserve">s, </w:t>
            </w:r>
            <w:r w:rsidR="00523524">
              <w:t>coincidi</w:t>
            </w:r>
            <w:r w:rsidRPr="000E421C">
              <w:t xml:space="preserve">endo </w:t>
            </w:r>
            <w:r w:rsidR="00523524">
              <w:t xml:space="preserve">con </w:t>
            </w:r>
            <w:r w:rsidRPr="000E421C">
              <w:t>los percibidos el 9 de febrero de 2016.</w:t>
            </w:r>
          </w:p>
          <w:p w14:paraId="276FCA5A" w14:textId="77777777" w:rsidR="00F70534" w:rsidRDefault="00F70534" w:rsidP="003E4940"/>
          <w:p w14:paraId="03448C57" w14:textId="36B61A81" w:rsidR="00523524" w:rsidRDefault="00F70534" w:rsidP="003E4940">
            <w:pPr>
              <w:rPr>
                <w:iCs/>
              </w:rPr>
            </w:pPr>
            <w:r w:rsidRPr="00C57EAF">
              <w:rPr>
                <w:iCs/>
              </w:rPr>
              <w:t>E</w:t>
            </w:r>
            <w:r>
              <w:rPr>
                <w:iCs/>
              </w:rPr>
              <w:t>l dí</w:t>
            </w:r>
            <w:r w:rsidRPr="00C57EAF">
              <w:rPr>
                <w:iCs/>
              </w:rPr>
              <w:t>a 20 de abril de 2016, la SMA en conjunto con el SAG</w:t>
            </w:r>
            <w:r>
              <w:rPr>
                <w:iCs/>
              </w:rPr>
              <w:t>, se constató que e</w:t>
            </w:r>
            <w:r w:rsidRPr="00AB6B16">
              <w:rPr>
                <w:iCs/>
              </w:rPr>
              <w:t>ntre la zona de</w:t>
            </w:r>
            <w:r>
              <w:rPr>
                <w:iCs/>
              </w:rPr>
              <w:t xml:space="preserve">nominada como antecámara, donde ingresan los camiones tolvas para </w:t>
            </w:r>
            <w:r w:rsidRPr="00AB6B16">
              <w:rPr>
                <w:iCs/>
              </w:rPr>
              <w:t>descarga</w:t>
            </w:r>
            <w:r>
              <w:rPr>
                <w:iCs/>
              </w:rPr>
              <w:t>r el guano fresco</w:t>
            </w:r>
            <w:r w:rsidR="00523524">
              <w:rPr>
                <w:iCs/>
              </w:rPr>
              <w:t xml:space="preserve"> </w:t>
            </w:r>
            <w:r w:rsidRPr="00AB6B16">
              <w:rPr>
                <w:iCs/>
              </w:rPr>
              <w:t xml:space="preserve">y </w:t>
            </w:r>
            <w:r w:rsidR="00D84DA1">
              <w:rPr>
                <w:iCs/>
              </w:rPr>
              <w:t xml:space="preserve">el área de compostaje, </w:t>
            </w:r>
            <w:r>
              <w:rPr>
                <w:iCs/>
              </w:rPr>
              <w:t xml:space="preserve">al abrir la puerta que da acceso </w:t>
            </w:r>
            <w:r w:rsidR="007B5577">
              <w:rPr>
                <w:iCs/>
              </w:rPr>
              <w:t xml:space="preserve">a dicha área, </w:t>
            </w:r>
            <w:r w:rsidRPr="00AB6B16">
              <w:rPr>
                <w:iCs/>
              </w:rPr>
              <w:t>se percibi</w:t>
            </w:r>
            <w:r>
              <w:rPr>
                <w:iCs/>
              </w:rPr>
              <w:t>ó</w:t>
            </w:r>
            <w:r w:rsidRPr="00AB6B16">
              <w:rPr>
                <w:iCs/>
              </w:rPr>
              <w:t xml:space="preserve"> olor con intensidad 5 (muy fuerte), con notas predominantes a amon</w:t>
            </w:r>
            <w:r w:rsidR="00523524">
              <w:rPr>
                <w:iCs/>
              </w:rPr>
              <w:t>í</w:t>
            </w:r>
            <w:r w:rsidRPr="00AB6B16">
              <w:rPr>
                <w:iCs/>
              </w:rPr>
              <w:t>aco.</w:t>
            </w:r>
          </w:p>
          <w:p w14:paraId="427B1C82" w14:textId="77777777" w:rsidR="00523524" w:rsidRDefault="00523524" w:rsidP="003E4940">
            <w:pPr>
              <w:rPr>
                <w:iCs/>
              </w:rPr>
            </w:pPr>
          </w:p>
          <w:p w14:paraId="06B29519" w14:textId="649D1833" w:rsidR="00F70534" w:rsidRDefault="00F70534" w:rsidP="003E4940">
            <w:pPr>
              <w:rPr>
                <w:iCs/>
              </w:rPr>
            </w:pPr>
            <w:r>
              <w:rPr>
                <w:iCs/>
              </w:rPr>
              <w:t>Lo anterior difiere con las características de un correcto proceso de compostaje y lo que indica el titular en la RCA N° 400/2008, donde se establece que dicho manejo no implicaría contar con olores en condiciones normales de operación.</w:t>
            </w:r>
          </w:p>
          <w:p w14:paraId="0C0E8E9E" w14:textId="77777777" w:rsidR="00F70534" w:rsidRPr="00802E1A" w:rsidRDefault="00F70534" w:rsidP="003E4940">
            <w:pPr>
              <w:rPr>
                <w:iCs/>
              </w:rPr>
            </w:pPr>
          </w:p>
        </w:tc>
      </w:tr>
      <w:tr w:rsidR="00F70534" w:rsidRPr="00402F1D" w14:paraId="573EDDBE" w14:textId="77777777" w:rsidTr="00085F42">
        <w:trPr>
          <w:trHeight w:val="988"/>
          <w:jc w:val="center"/>
        </w:trPr>
        <w:tc>
          <w:tcPr>
            <w:tcW w:w="207" w:type="pct"/>
            <w:vAlign w:val="center"/>
          </w:tcPr>
          <w:p w14:paraId="04C0AE5F" w14:textId="77777777" w:rsidR="00F70534" w:rsidRDefault="00F70534" w:rsidP="00085F42">
            <w:pPr>
              <w:widowControl w:val="0"/>
              <w:overflowPunct w:val="0"/>
              <w:autoSpaceDE w:val="0"/>
              <w:autoSpaceDN w:val="0"/>
              <w:adjustRightInd w:val="0"/>
              <w:rPr>
                <w:rFonts w:cstheme="minorHAnsi"/>
                <w:iCs/>
              </w:rPr>
            </w:pPr>
            <w:r>
              <w:rPr>
                <w:rFonts w:cstheme="minorHAnsi"/>
                <w:iCs/>
              </w:rPr>
              <w:lastRenderedPageBreak/>
              <w:t>3</w:t>
            </w:r>
          </w:p>
        </w:tc>
        <w:tc>
          <w:tcPr>
            <w:tcW w:w="2613" w:type="pct"/>
          </w:tcPr>
          <w:p w14:paraId="6EEE2802" w14:textId="77777777" w:rsidR="00F70534" w:rsidRPr="00BA0DD4" w:rsidRDefault="00F70534" w:rsidP="00085F42">
            <w:pPr>
              <w:rPr>
                <w:b/>
              </w:rPr>
            </w:pPr>
            <w:r w:rsidRPr="00BA0DD4">
              <w:rPr>
                <w:b/>
              </w:rPr>
              <w:t>RCA 400/2008</w:t>
            </w:r>
          </w:p>
          <w:p w14:paraId="4181C917" w14:textId="77777777" w:rsidR="00F70534" w:rsidRPr="00BA0DD4" w:rsidRDefault="00F70534" w:rsidP="00085F42">
            <w:pPr>
              <w:rPr>
                <w:b/>
                <w:i/>
                <w:u w:val="single"/>
              </w:rPr>
            </w:pPr>
            <w:r w:rsidRPr="00BA0DD4">
              <w:rPr>
                <w:b/>
                <w:i/>
                <w:u w:val="single"/>
              </w:rPr>
              <w:t>Considerando 3.3.1.</w:t>
            </w:r>
          </w:p>
          <w:p w14:paraId="2B0C54A5" w14:textId="77777777" w:rsidR="00F70534" w:rsidRPr="00BA0DD4" w:rsidRDefault="00F70534" w:rsidP="00085F42">
            <w:pPr>
              <w:ind w:left="708" w:hanging="708"/>
              <w:rPr>
                <w:i/>
              </w:rPr>
            </w:pPr>
            <w:r w:rsidRPr="00BA0DD4">
              <w:rPr>
                <w:i/>
              </w:rPr>
              <w:t>b) Descripción del proyecto de mejoramiento</w:t>
            </w:r>
          </w:p>
          <w:p w14:paraId="1317F6E4" w14:textId="77777777" w:rsidR="00F70534" w:rsidRPr="00BA0DD4" w:rsidRDefault="00F70534" w:rsidP="00085F42">
            <w:pPr>
              <w:rPr>
                <w:i/>
              </w:rPr>
            </w:pPr>
            <w:r w:rsidRPr="00BA0DD4">
              <w:rPr>
                <w:i/>
              </w:rPr>
              <w:t>[…].</w:t>
            </w:r>
          </w:p>
          <w:p w14:paraId="19673E1B" w14:textId="77777777" w:rsidR="00F70534" w:rsidRPr="00BA0DD4" w:rsidRDefault="00F70534" w:rsidP="00085F42">
            <w:pPr>
              <w:rPr>
                <w:i/>
              </w:rPr>
            </w:pPr>
            <w:r w:rsidRPr="00BA0DD4">
              <w:rPr>
                <w:i/>
              </w:rPr>
              <w:t>Forma de operación:</w:t>
            </w:r>
          </w:p>
          <w:p w14:paraId="28C64AE8" w14:textId="77777777" w:rsidR="00F70534" w:rsidRPr="00BA0DD4" w:rsidRDefault="00F70534" w:rsidP="00085F42">
            <w:pPr>
              <w:rPr>
                <w:i/>
              </w:rPr>
            </w:pPr>
            <w:r w:rsidRPr="00BA0DD4">
              <w:rPr>
                <w:i/>
              </w:rPr>
              <w:t>La forma de operación del sistema de compostado continuo se efectuará de la siguiente manera:</w:t>
            </w:r>
          </w:p>
          <w:p w14:paraId="5A34697E" w14:textId="77777777" w:rsidR="00F70534" w:rsidRDefault="00F70534" w:rsidP="00085F42">
            <w:pPr>
              <w:rPr>
                <w:i/>
              </w:rPr>
            </w:pPr>
            <w:r w:rsidRPr="00BA0DD4">
              <w:rPr>
                <w:i/>
              </w:rPr>
              <w:t>[…].</w:t>
            </w:r>
          </w:p>
          <w:p w14:paraId="27BFDDFE" w14:textId="77777777" w:rsidR="00F70534" w:rsidRPr="00BA0DD4" w:rsidRDefault="00F70534" w:rsidP="00085F42">
            <w:pPr>
              <w:rPr>
                <w:i/>
              </w:rPr>
            </w:pPr>
            <w:r w:rsidRPr="00BA0DD4">
              <w:rPr>
                <w:i/>
              </w:rPr>
              <w:t>3. Descarga: En la zona de descarga se procederá a depositar el guano sobre una capa de material rico en carbono (paja de trigo u otro similar), de unos 15 cm. Una vez ocurrida la descarga, se procederá a cubrir el guano traído con una capa de aproximadamente 10 cm del mismo tipo de material u otro rico en carbono. De esta</w:t>
            </w:r>
            <w:r>
              <w:rPr>
                <w:i/>
              </w:rPr>
              <w:t xml:space="preserve"> </w:t>
            </w:r>
            <w:r w:rsidRPr="00BA0DD4">
              <w:rPr>
                <w:i/>
              </w:rPr>
              <w:t>forma se encapsulará el guano, asegurando una mezcla de aproximadamente 15% de carbono v/s 85% de guano fresco, considerando 1 fardo de paja (0,15 m</w:t>
            </w:r>
            <w:r w:rsidRPr="00BA0DD4">
              <w:rPr>
                <w:i/>
                <w:vertAlign w:val="superscript"/>
              </w:rPr>
              <w:t>3</w:t>
            </w:r>
            <w:r w:rsidRPr="00BA0DD4">
              <w:rPr>
                <w:i/>
              </w:rPr>
              <w:t>) por cada 1 m</w:t>
            </w:r>
            <w:r w:rsidRPr="00BA0DD4">
              <w:rPr>
                <w:i/>
                <w:vertAlign w:val="superscript"/>
              </w:rPr>
              <w:t>3</w:t>
            </w:r>
            <w:r w:rsidRPr="00BA0DD4">
              <w:rPr>
                <w:i/>
              </w:rPr>
              <w:t xml:space="preserve"> de guano.</w:t>
            </w:r>
          </w:p>
          <w:p w14:paraId="06B41D3D" w14:textId="77777777" w:rsidR="00F70534" w:rsidRPr="00BA0DD4" w:rsidRDefault="00F70534" w:rsidP="00085F42">
            <w:pPr>
              <w:rPr>
                <w:i/>
              </w:rPr>
            </w:pPr>
            <w:r w:rsidRPr="00BA0DD4">
              <w:rPr>
                <w:i/>
              </w:rPr>
              <w:t>4. Mezclado inicial: La mezcladora toma el guano encapsulado e inicia el mezclado mecánico del mismo, mediante la agitación de las paletas y además del movimiento</w:t>
            </w:r>
            <w:r>
              <w:rPr>
                <w:i/>
              </w:rPr>
              <w:t xml:space="preserve"> </w:t>
            </w:r>
            <w:r w:rsidRPr="00BA0DD4">
              <w:rPr>
                <w:i/>
              </w:rPr>
              <w:t>hacia el interior de la línea de compostado, hasta completar un avance de aproximadamente 4,6 metros, realizando dos ciclos cada 24 horas.</w:t>
            </w:r>
          </w:p>
          <w:p w14:paraId="46D256F8" w14:textId="77777777" w:rsidR="00F70534" w:rsidRPr="00BA0DD4" w:rsidRDefault="00F70534" w:rsidP="00085F42">
            <w:pPr>
              <w:rPr>
                <w:i/>
              </w:rPr>
            </w:pPr>
            <w:r w:rsidRPr="00BA0DD4">
              <w:rPr>
                <w:i/>
              </w:rPr>
              <w:t xml:space="preserve">5. Mezclado Intermedio: La masa de compost mezclado, avanza en la misma proporción hacia el final de la línea (4,6 metros), además de ser agitada y nuevamente mezclada, asegurando una buena aireación y uniformidad de compostado. En dos </w:t>
            </w:r>
            <w:r w:rsidRPr="00BA0DD4">
              <w:rPr>
                <w:i/>
              </w:rPr>
              <w:lastRenderedPageBreak/>
              <w:t>rieles paralelos dentro del galpón, será instalado el sistema rotatorio de mezcla, capaz de aumentar el número de agitaciones/mezcla.</w:t>
            </w:r>
          </w:p>
          <w:p w14:paraId="0E5F4F93" w14:textId="77777777" w:rsidR="00F70534" w:rsidRPr="00BA0DD4" w:rsidRDefault="00F70534" w:rsidP="00085F42">
            <w:pPr>
              <w:rPr>
                <w:i/>
              </w:rPr>
            </w:pPr>
            <w:r w:rsidRPr="00BA0DD4">
              <w:rPr>
                <w:i/>
              </w:rPr>
              <w:t>Indistintamente el sistema trabaja en las dos líneas instaladas para el proceso de compostaje. De esta forma se tiene, cerca de 2 líneas o pistas por 140 metros de largo de compostaje.</w:t>
            </w:r>
          </w:p>
          <w:p w14:paraId="797C67F5" w14:textId="77777777" w:rsidR="00F70534" w:rsidRPr="00BA0DD4" w:rsidRDefault="00F70534" w:rsidP="00085F42">
            <w:pPr>
              <w:rPr>
                <w:i/>
              </w:rPr>
            </w:pPr>
            <w:r w:rsidRPr="00BA0DD4">
              <w:rPr>
                <w:i/>
              </w:rPr>
              <w:t>6. Mezclado final: Al llegar al final de la línea o pista, se desarrolla el último mezclado y agitado dejando el producto listo para ser incorporado al suelo agrícola.</w:t>
            </w:r>
          </w:p>
          <w:p w14:paraId="34AD0CA1" w14:textId="77777777" w:rsidR="00F70534" w:rsidRPr="00BA0DD4" w:rsidRDefault="00F70534" w:rsidP="00085F42">
            <w:pPr>
              <w:rPr>
                <w:i/>
              </w:rPr>
            </w:pPr>
          </w:p>
          <w:p w14:paraId="6DCA423E" w14:textId="77777777" w:rsidR="00F70534" w:rsidRPr="00BA0DD4" w:rsidRDefault="00F70534" w:rsidP="00085F42">
            <w:pPr>
              <w:rPr>
                <w:b/>
                <w:i/>
                <w:u w:val="single"/>
              </w:rPr>
            </w:pPr>
            <w:r w:rsidRPr="00BA0DD4">
              <w:rPr>
                <w:b/>
                <w:i/>
                <w:u w:val="single"/>
              </w:rPr>
              <w:t>Considerando 3.3.2.</w:t>
            </w:r>
          </w:p>
          <w:p w14:paraId="035C48DA" w14:textId="77777777" w:rsidR="00F70534" w:rsidRPr="00BA0DD4" w:rsidRDefault="00F70534" w:rsidP="00085F42">
            <w:pPr>
              <w:rPr>
                <w:i/>
              </w:rPr>
            </w:pPr>
            <w:r w:rsidRPr="00BA0DD4">
              <w:rPr>
                <w:i/>
              </w:rPr>
              <w:t>3.3.2 Descripción de las obras físicas</w:t>
            </w:r>
          </w:p>
          <w:p w14:paraId="06637E48" w14:textId="77777777" w:rsidR="00F70534" w:rsidRPr="00BA0DD4" w:rsidRDefault="00F70534" w:rsidP="00085F42">
            <w:pPr>
              <w:rPr>
                <w:i/>
              </w:rPr>
            </w:pPr>
            <w:r w:rsidRPr="00BA0DD4">
              <w:rPr>
                <w:i/>
              </w:rPr>
              <w:t>Las obras físicas comprenden una estructura tipo galpón de 14 m de ancho por 1,40 m de largo y 4,5 m de altos, según se muestra en plano (Anexo 1 de la DIA del proyecto). La máquina se traslada sobre rieles desde el inicio del galpón movilizando todo el guano compostado aproximadamente 4,6 m lineales diario y volviendo nuevamente al inicio, para recoger y mezclar el guano con paja e iniciar nuevamente el ciclo; se contemplan 2 ciclos por día (1 por cada pista).</w:t>
            </w:r>
          </w:p>
          <w:p w14:paraId="31F054A4" w14:textId="77777777" w:rsidR="00F70534" w:rsidRPr="00BA0DD4" w:rsidRDefault="00F70534" w:rsidP="00085F42">
            <w:pPr>
              <w:rPr>
                <w:i/>
              </w:rPr>
            </w:pPr>
            <w:r w:rsidRPr="00BA0DD4">
              <w:rPr>
                <w:i/>
              </w:rPr>
              <w:t>La máquina que se utilizará en el compostaje mecanizado encapsulado es proveniente de la empresa Kohshin Engineering y el modelo de la maquina es KNLL</w:t>
            </w:r>
            <w:r>
              <w:rPr>
                <w:i/>
              </w:rPr>
              <w:t xml:space="preserve"> </w:t>
            </w:r>
            <w:r w:rsidRPr="00BA0DD4">
              <w:rPr>
                <w:i/>
              </w:rPr>
              <w:t>(H) – WW.</w:t>
            </w:r>
          </w:p>
          <w:p w14:paraId="6BEBF22A" w14:textId="77777777" w:rsidR="00F70534" w:rsidRPr="00BA0DD4" w:rsidRDefault="00F70534" w:rsidP="00085F42">
            <w:pPr>
              <w:rPr>
                <w:i/>
              </w:rPr>
            </w:pPr>
            <w:r w:rsidRPr="00BA0DD4">
              <w:rPr>
                <w:i/>
              </w:rPr>
              <w:t>El sistema de esta máquina es rotatorio lo cual produce que el guano y el carbono utilizado se mezclen homogéneamente, el proceso se realiza en dos rieles lo que ayuda a aumentar el número de agitaciones/mezcla.</w:t>
            </w:r>
          </w:p>
          <w:p w14:paraId="55B62640" w14:textId="77777777" w:rsidR="00F70534" w:rsidRPr="00BA0DD4" w:rsidRDefault="00F70534" w:rsidP="00085F42">
            <w:pPr>
              <w:rPr>
                <w:i/>
              </w:rPr>
            </w:pPr>
          </w:p>
          <w:p w14:paraId="47E63BCB" w14:textId="77777777" w:rsidR="00F70534" w:rsidRPr="00FF7BFC" w:rsidRDefault="00F70534" w:rsidP="00085F42">
            <w:pPr>
              <w:rPr>
                <w:b/>
              </w:rPr>
            </w:pPr>
          </w:p>
        </w:tc>
        <w:tc>
          <w:tcPr>
            <w:tcW w:w="2180" w:type="pct"/>
          </w:tcPr>
          <w:p w14:paraId="6690ACB7" w14:textId="3CAFFBA0" w:rsidR="00F70534" w:rsidRPr="00802E1A" w:rsidRDefault="00F70534" w:rsidP="00523524">
            <w:pPr>
              <w:rPr>
                <w:iCs/>
              </w:rPr>
            </w:pPr>
            <w:r>
              <w:rPr>
                <w:iCs/>
              </w:rPr>
              <w:lastRenderedPageBreak/>
              <w:t>Los extractores de gas y lavado de gases, el inyector de aire y las m</w:t>
            </w:r>
            <w:r w:rsidR="00523524">
              <w:rPr>
                <w:iCs/>
              </w:rPr>
              <w:t>á</w:t>
            </w:r>
            <w:r>
              <w:rPr>
                <w:iCs/>
              </w:rPr>
              <w:t xml:space="preserve">quinas generadoras de ozono, son medidas que </w:t>
            </w:r>
            <w:r w:rsidRPr="00CB7D3E">
              <w:rPr>
                <w:iCs/>
              </w:rPr>
              <w:t>no están incorporadas en</w:t>
            </w:r>
            <w:r>
              <w:rPr>
                <w:iCs/>
              </w:rPr>
              <w:t xml:space="preserve"> la RCA N° 400/2008.</w:t>
            </w:r>
          </w:p>
        </w:tc>
      </w:tr>
      <w:tr w:rsidR="00F70534" w:rsidRPr="00402F1D" w14:paraId="4A7B285D" w14:textId="77777777" w:rsidTr="00085F42">
        <w:trPr>
          <w:trHeight w:val="988"/>
          <w:jc w:val="center"/>
        </w:trPr>
        <w:tc>
          <w:tcPr>
            <w:tcW w:w="207" w:type="pct"/>
            <w:vAlign w:val="center"/>
          </w:tcPr>
          <w:p w14:paraId="21CDA621" w14:textId="77777777" w:rsidR="00F70534" w:rsidRDefault="00F70534" w:rsidP="00085F42">
            <w:pPr>
              <w:widowControl w:val="0"/>
              <w:overflowPunct w:val="0"/>
              <w:autoSpaceDE w:val="0"/>
              <w:autoSpaceDN w:val="0"/>
              <w:adjustRightInd w:val="0"/>
              <w:rPr>
                <w:rFonts w:cstheme="minorHAnsi"/>
                <w:iCs/>
              </w:rPr>
            </w:pPr>
            <w:r>
              <w:rPr>
                <w:rFonts w:cstheme="minorHAnsi"/>
                <w:iCs/>
              </w:rPr>
              <w:lastRenderedPageBreak/>
              <w:t>4</w:t>
            </w:r>
          </w:p>
        </w:tc>
        <w:tc>
          <w:tcPr>
            <w:tcW w:w="2613" w:type="pct"/>
          </w:tcPr>
          <w:p w14:paraId="696B0D3D" w14:textId="77777777" w:rsidR="00F70534" w:rsidRPr="00730F59" w:rsidRDefault="00F70534" w:rsidP="00085F42">
            <w:pPr>
              <w:rPr>
                <w:b/>
              </w:rPr>
            </w:pPr>
            <w:r w:rsidRPr="00730F59">
              <w:rPr>
                <w:b/>
              </w:rPr>
              <w:t>RCA 14/2001</w:t>
            </w:r>
          </w:p>
          <w:p w14:paraId="4AE7C16A" w14:textId="77777777" w:rsidR="00F70534" w:rsidRPr="00730F59" w:rsidRDefault="00F70534" w:rsidP="00085F42">
            <w:pPr>
              <w:rPr>
                <w:b/>
                <w:i/>
                <w:u w:val="single"/>
              </w:rPr>
            </w:pPr>
            <w:r w:rsidRPr="00730F59">
              <w:rPr>
                <w:b/>
                <w:i/>
                <w:u w:val="single"/>
              </w:rPr>
              <w:t>Considerando 5.4.</w:t>
            </w:r>
          </w:p>
          <w:p w14:paraId="37F3DAB2" w14:textId="77777777" w:rsidR="00F70534" w:rsidRPr="004163C1" w:rsidRDefault="00F70534" w:rsidP="00085F42">
            <w:pPr>
              <w:rPr>
                <w:i/>
              </w:rPr>
            </w:pPr>
            <w:r w:rsidRPr="004163C1">
              <w:rPr>
                <w:i/>
              </w:rPr>
              <w:t>5.4. Respecto de los impactos ocasionados por la proliferación de vectores, el titular se obliga a dar cumplimiento a las siguientes medidas:</w:t>
            </w:r>
          </w:p>
          <w:p w14:paraId="2119BAAE" w14:textId="77777777" w:rsidR="00F70534" w:rsidRPr="004163C1" w:rsidRDefault="00F70534" w:rsidP="00085F42">
            <w:pPr>
              <w:rPr>
                <w:i/>
              </w:rPr>
            </w:pPr>
            <w:r w:rsidRPr="004163C1">
              <w:rPr>
                <w:i/>
              </w:rPr>
              <w:t>5.4.1. Aplicar al alimento de las gallinas de postura, un larvicida a base de Ciromazina como ingrediente activo.</w:t>
            </w:r>
          </w:p>
          <w:p w14:paraId="731B5AC8" w14:textId="77777777" w:rsidR="00F70534" w:rsidRDefault="00F70534" w:rsidP="00085F42">
            <w:pPr>
              <w:rPr>
                <w:i/>
              </w:rPr>
            </w:pPr>
            <w:r w:rsidRPr="00BA0DD4">
              <w:rPr>
                <w:i/>
              </w:rPr>
              <w:t>[…].</w:t>
            </w:r>
          </w:p>
          <w:p w14:paraId="7B76A5FC" w14:textId="77777777" w:rsidR="00F70534" w:rsidRPr="00FF7BFC" w:rsidRDefault="00F70534" w:rsidP="00085F42"/>
          <w:p w14:paraId="11CAB427" w14:textId="77777777" w:rsidR="00F70534" w:rsidRDefault="00F70534" w:rsidP="00085F42">
            <w:pPr>
              <w:rPr>
                <w:b/>
              </w:rPr>
            </w:pPr>
            <w:r w:rsidRPr="00FF7BFC">
              <w:rPr>
                <w:b/>
              </w:rPr>
              <w:t>RCA 400/2008</w:t>
            </w:r>
          </w:p>
          <w:p w14:paraId="286DFC88" w14:textId="77777777" w:rsidR="00F70534" w:rsidRPr="00D90092" w:rsidRDefault="00F70534" w:rsidP="00085F42">
            <w:pPr>
              <w:rPr>
                <w:b/>
                <w:i/>
                <w:u w:val="single"/>
              </w:rPr>
            </w:pPr>
            <w:r w:rsidRPr="00D90092">
              <w:rPr>
                <w:b/>
                <w:i/>
                <w:u w:val="single"/>
              </w:rPr>
              <w:t>Considerando 5.</w:t>
            </w:r>
            <w:r>
              <w:rPr>
                <w:b/>
                <w:i/>
                <w:u w:val="single"/>
              </w:rPr>
              <w:t>9</w:t>
            </w:r>
            <w:r w:rsidRPr="00D90092">
              <w:rPr>
                <w:b/>
                <w:i/>
                <w:u w:val="single"/>
              </w:rPr>
              <w:t>.</w:t>
            </w:r>
          </w:p>
          <w:p w14:paraId="1E7DC85F" w14:textId="77777777" w:rsidR="00F70534" w:rsidRDefault="00F70534" w:rsidP="00085F42">
            <w:pPr>
              <w:rPr>
                <w:i/>
              </w:rPr>
            </w:pPr>
            <w:r w:rsidRPr="00BA0DD4">
              <w:rPr>
                <w:i/>
              </w:rPr>
              <w:t>[…].</w:t>
            </w:r>
          </w:p>
          <w:p w14:paraId="5A7CAB9E" w14:textId="77777777" w:rsidR="00F70534" w:rsidRPr="004163C1" w:rsidRDefault="00F70534" w:rsidP="00085F42">
            <w:pPr>
              <w:rPr>
                <w:i/>
              </w:rPr>
            </w:pPr>
            <w:r w:rsidRPr="004163C1">
              <w:rPr>
                <w:i/>
              </w:rPr>
              <w:t>5.9.2 Seguirá aplicando las medidas que fueron comprometidas en la RCA N</w:t>
            </w:r>
            <w:r>
              <w:rPr>
                <w:i/>
              </w:rPr>
              <w:t xml:space="preserve"> </w:t>
            </w:r>
            <w:r w:rsidRPr="004163C1">
              <w:rPr>
                <w:i/>
              </w:rPr>
              <w:t>° 014/2001, considerando 5.4, es decir:</w:t>
            </w:r>
          </w:p>
          <w:p w14:paraId="7BD0B4B2" w14:textId="77777777" w:rsidR="00F70534" w:rsidRPr="004163C1" w:rsidRDefault="00F70534" w:rsidP="00085F42">
            <w:pPr>
              <w:rPr>
                <w:i/>
              </w:rPr>
            </w:pPr>
            <w:r w:rsidRPr="004163C1">
              <w:rPr>
                <w:i/>
              </w:rPr>
              <w:lastRenderedPageBreak/>
              <w:t>a) Aplicar al alimento de las gallinas de postura, un larvicida a base</w:t>
            </w:r>
            <w:r>
              <w:rPr>
                <w:i/>
              </w:rPr>
              <w:t xml:space="preserve"> </w:t>
            </w:r>
            <w:r w:rsidRPr="004163C1">
              <w:rPr>
                <w:i/>
              </w:rPr>
              <w:t>de Ciromazina como ingrediente activo.</w:t>
            </w:r>
          </w:p>
          <w:p w14:paraId="10B10AE0" w14:textId="77777777" w:rsidR="00F70534" w:rsidRPr="00D90092" w:rsidRDefault="00F70534" w:rsidP="00085F42">
            <w:pPr>
              <w:rPr>
                <w:i/>
              </w:rPr>
            </w:pPr>
            <w:r w:rsidRPr="004163C1">
              <w:rPr>
                <w:i/>
              </w:rPr>
              <w:t>b) Realizar desratización con una frecuencia mínima de un año,</w:t>
            </w:r>
            <w:r>
              <w:rPr>
                <w:i/>
              </w:rPr>
              <w:t xml:space="preserve"> </w:t>
            </w:r>
            <w:r w:rsidRPr="004163C1">
              <w:rPr>
                <w:i/>
              </w:rPr>
              <w:t>mediante una empresa autorizada por la Autoridad Sanitaria.</w:t>
            </w:r>
          </w:p>
          <w:p w14:paraId="72FAF0BD" w14:textId="77777777" w:rsidR="00F70534" w:rsidRPr="00BA0DD4" w:rsidRDefault="00F70534" w:rsidP="00085F42">
            <w:pPr>
              <w:rPr>
                <w:b/>
              </w:rPr>
            </w:pPr>
          </w:p>
        </w:tc>
        <w:tc>
          <w:tcPr>
            <w:tcW w:w="2180" w:type="pct"/>
          </w:tcPr>
          <w:p w14:paraId="1FF279CC" w14:textId="77777777" w:rsidR="00F70534" w:rsidRPr="007D3C5E" w:rsidRDefault="00F70534" w:rsidP="00085F42">
            <w:pPr>
              <w:rPr>
                <w:rFonts w:ascii="Calibri" w:hAnsi="Calibri"/>
                <w:lang w:val="es-ES" w:eastAsia="es-ES"/>
              </w:rPr>
            </w:pPr>
            <w:r>
              <w:rPr>
                <w:rFonts w:eastAsia="Times New Roman"/>
                <w:bCs/>
                <w:color w:val="000000"/>
                <w:lang w:eastAsia="es-CL"/>
              </w:rPr>
              <w:lastRenderedPageBreak/>
              <w:t xml:space="preserve">El titular reemplazó el uso de larvicida a base de Ciromazina, por el uso de </w:t>
            </w:r>
            <w:r w:rsidRPr="007D3C5E">
              <w:rPr>
                <w:rFonts w:ascii="Calibri" w:eastAsia="Times New Roman" w:hAnsi="Calibri"/>
                <w:bCs/>
                <w:color w:val="000000"/>
                <w:lang w:val="es-ES" w:eastAsia="es-CL"/>
              </w:rPr>
              <w:t>dípteros sinantrópicos para el control biológico de larvas de moscas presentes en las instalaciones</w:t>
            </w:r>
            <w:r>
              <w:rPr>
                <w:rFonts w:eastAsia="Times New Roman"/>
                <w:bCs/>
                <w:color w:val="000000"/>
                <w:lang w:eastAsia="es-CL"/>
              </w:rPr>
              <w:t>, lo que no ha sido</w:t>
            </w:r>
            <w:r w:rsidRPr="007D3C5E">
              <w:rPr>
                <w:rFonts w:ascii="Calibri" w:eastAsia="Times New Roman" w:hAnsi="Calibri"/>
                <w:bCs/>
                <w:color w:val="000000"/>
                <w:lang w:val="es-ES" w:eastAsia="es-CL"/>
              </w:rPr>
              <w:t xml:space="preserve"> regularizado </w:t>
            </w:r>
            <w:r>
              <w:rPr>
                <w:rFonts w:eastAsia="Times New Roman"/>
                <w:bCs/>
                <w:color w:val="000000"/>
                <w:lang w:eastAsia="es-CL"/>
              </w:rPr>
              <w:t>en las RCA N° 14/2001 y N° 400/2008</w:t>
            </w:r>
            <w:r w:rsidRPr="007D3C5E">
              <w:rPr>
                <w:rFonts w:ascii="Calibri" w:eastAsia="Times New Roman" w:hAnsi="Calibri"/>
                <w:bCs/>
                <w:color w:val="000000"/>
                <w:lang w:val="es-ES" w:eastAsia="es-CL"/>
              </w:rPr>
              <w:t>.</w:t>
            </w:r>
          </w:p>
          <w:p w14:paraId="343759C2" w14:textId="77777777" w:rsidR="00F70534" w:rsidRDefault="00F70534" w:rsidP="00085F42">
            <w:pPr>
              <w:rPr>
                <w:iCs/>
              </w:rPr>
            </w:pPr>
          </w:p>
        </w:tc>
      </w:tr>
    </w:tbl>
    <w:p w14:paraId="0F8426D7" w14:textId="77777777" w:rsidR="00F70534" w:rsidRDefault="00F70534" w:rsidP="00C32CB5">
      <w:pPr>
        <w:rPr>
          <w:rFonts w:cstheme="minorHAnsi"/>
          <w:sz w:val="20"/>
          <w:szCs w:val="20"/>
        </w:rPr>
      </w:pPr>
    </w:p>
    <w:p w14:paraId="0243830F" w14:textId="462936EE" w:rsidR="00660660" w:rsidRPr="00E55F13" w:rsidRDefault="00660660" w:rsidP="00802E1A">
      <w:pPr>
        <w:rPr>
          <w:rFonts w:cstheme="minorHAnsi"/>
          <w:sz w:val="20"/>
          <w:szCs w:val="20"/>
        </w:rPr>
      </w:pPr>
      <w:r w:rsidRPr="00872D96">
        <w:rPr>
          <w:rFonts w:cstheme="minorHAnsi"/>
          <w:sz w:val="20"/>
          <w:szCs w:val="20"/>
        </w:rPr>
        <w:t xml:space="preserve">Por lo tanto, el proyecto </w:t>
      </w:r>
      <w:r w:rsidR="003313A5" w:rsidRPr="00872D96">
        <w:rPr>
          <w:rFonts w:cstheme="minorHAnsi"/>
          <w:sz w:val="20"/>
          <w:szCs w:val="20"/>
        </w:rPr>
        <w:t xml:space="preserve">no </w:t>
      </w:r>
      <w:r w:rsidRPr="00872D96">
        <w:rPr>
          <w:rFonts w:cstheme="minorHAnsi"/>
          <w:sz w:val="20"/>
          <w:szCs w:val="20"/>
        </w:rPr>
        <w:t xml:space="preserve">cumple con las condiciones establecidas </w:t>
      </w:r>
      <w:r w:rsidR="003313A5" w:rsidRPr="00872D96">
        <w:rPr>
          <w:rFonts w:cstheme="minorHAnsi"/>
          <w:sz w:val="20"/>
          <w:szCs w:val="20"/>
        </w:rPr>
        <w:t>en las RCA N° 14/2001 y RCA N° 400/2008</w:t>
      </w:r>
      <w:r w:rsidR="003313A5" w:rsidRPr="00872D96">
        <w:rPr>
          <w:sz w:val="20"/>
          <w:szCs w:val="20"/>
        </w:rPr>
        <w:t>.</w:t>
      </w:r>
    </w:p>
    <w:p w14:paraId="730787C0" w14:textId="77777777" w:rsidR="00C32CB5" w:rsidRPr="00CB4E0B" w:rsidRDefault="00C32CB5" w:rsidP="00C32CB5">
      <w:pPr>
        <w:jc w:val="center"/>
        <w:rPr>
          <w:rFonts w:cstheme="minorHAnsi"/>
          <w:strike/>
          <w:sz w:val="20"/>
          <w:szCs w:val="20"/>
        </w:rPr>
      </w:pPr>
    </w:p>
    <w:p w14:paraId="45DF1C91" w14:textId="77777777" w:rsidR="00F36F7C" w:rsidRPr="0025129B" w:rsidRDefault="00F36F7C" w:rsidP="00893A4E">
      <w:pPr>
        <w:pStyle w:val="Prrafodelista"/>
        <w:ind w:left="0"/>
        <w:rPr>
          <w:rFonts w:cstheme="minorHAnsi"/>
          <w:b/>
          <w:sz w:val="14"/>
          <w:szCs w:val="24"/>
        </w:rPr>
        <w:sectPr w:rsidR="00F36F7C" w:rsidRPr="0025129B" w:rsidSect="00A70F8F">
          <w:pgSz w:w="15840" w:h="12240" w:orient="landscape"/>
          <w:pgMar w:top="1134" w:right="1134" w:bottom="1134" w:left="1134" w:header="709" w:footer="709" w:gutter="0"/>
          <w:cols w:space="708"/>
          <w:docGrid w:linePitch="360"/>
        </w:sectPr>
      </w:pPr>
    </w:p>
    <w:p w14:paraId="1B57CAEF" w14:textId="77777777" w:rsidR="003C0E2F" w:rsidRPr="007E37F2" w:rsidRDefault="007E37F2" w:rsidP="007E37F2">
      <w:pPr>
        <w:pStyle w:val="Ttulo1"/>
        <w:ind w:left="567" w:hanging="567"/>
      </w:pPr>
      <w:bookmarkStart w:id="141" w:name="_Toc352840407"/>
      <w:bookmarkStart w:id="142" w:name="_Toc352841467"/>
      <w:bookmarkStart w:id="143" w:name="_Toc353998137"/>
      <w:bookmarkStart w:id="144" w:name="_Toc353998211"/>
      <w:bookmarkStart w:id="145" w:name="_Toc382383563"/>
      <w:bookmarkStart w:id="146" w:name="_Toc382472384"/>
      <w:bookmarkStart w:id="147" w:name="_Toc390184291"/>
      <w:bookmarkStart w:id="148" w:name="_Toc450309772"/>
      <w:r w:rsidRPr="007E37F2">
        <w:lastRenderedPageBreak/>
        <w:t>DOCUMENTACIÓN SOLICITADA Y ENTREGADA.</w:t>
      </w:r>
      <w:bookmarkEnd w:id="141"/>
      <w:bookmarkEnd w:id="142"/>
      <w:bookmarkEnd w:id="143"/>
      <w:bookmarkEnd w:id="144"/>
      <w:bookmarkEnd w:id="145"/>
      <w:bookmarkEnd w:id="146"/>
      <w:bookmarkEnd w:id="147"/>
      <w:bookmarkEnd w:id="148"/>
    </w:p>
    <w:p w14:paraId="1210FEA8" w14:textId="77777777" w:rsidR="003C0E2F" w:rsidRPr="0025129B" w:rsidRDefault="003C0E2F" w:rsidP="00CE505A"/>
    <w:tbl>
      <w:tblPr>
        <w:tblStyle w:val="Tablaconcuadrcula"/>
        <w:tblW w:w="5000" w:type="pct"/>
        <w:tblLook w:val="04A0" w:firstRow="1" w:lastRow="0" w:firstColumn="1" w:lastColumn="0" w:noHBand="0" w:noVBand="1"/>
      </w:tblPr>
      <w:tblGrid>
        <w:gridCol w:w="457"/>
        <w:gridCol w:w="956"/>
        <w:gridCol w:w="3118"/>
        <w:gridCol w:w="1277"/>
        <w:gridCol w:w="1275"/>
        <w:gridCol w:w="2879"/>
      </w:tblGrid>
      <w:tr w:rsidR="00483FB9" w:rsidRPr="0025129B" w14:paraId="563DD51A" w14:textId="77777777" w:rsidTr="004A3933">
        <w:trPr>
          <w:trHeight w:val="395"/>
        </w:trPr>
        <w:tc>
          <w:tcPr>
            <w:tcW w:w="229" w:type="pct"/>
            <w:shd w:val="clear" w:color="auto" w:fill="D9D9D9" w:themeFill="background1" w:themeFillShade="D9"/>
            <w:vAlign w:val="center"/>
          </w:tcPr>
          <w:p w14:paraId="31061F9D" w14:textId="77777777" w:rsidR="00483FB9" w:rsidRPr="004C6A0C" w:rsidRDefault="00483FB9" w:rsidP="00D2315A">
            <w:pPr>
              <w:jc w:val="center"/>
              <w:rPr>
                <w:rFonts w:cstheme="minorHAnsi"/>
                <w:b/>
                <w:color w:val="A6A6A6" w:themeColor="background1" w:themeShade="A6"/>
              </w:rPr>
            </w:pPr>
            <w:r w:rsidRPr="004C6A0C">
              <w:rPr>
                <w:rFonts w:cstheme="minorHAnsi"/>
                <w:b/>
              </w:rPr>
              <w:t>N°</w:t>
            </w:r>
          </w:p>
        </w:tc>
        <w:tc>
          <w:tcPr>
            <w:tcW w:w="480" w:type="pct"/>
            <w:shd w:val="clear" w:color="auto" w:fill="D9D9D9" w:themeFill="background1" w:themeFillShade="D9"/>
          </w:tcPr>
          <w:p w14:paraId="52F7A6CC" w14:textId="77777777" w:rsidR="00483FB9" w:rsidRPr="004C6A0C" w:rsidRDefault="00483FB9" w:rsidP="00D2315A">
            <w:pPr>
              <w:jc w:val="center"/>
              <w:rPr>
                <w:rFonts w:cstheme="minorHAnsi"/>
                <w:b/>
              </w:rPr>
            </w:pPr>
            <w:r w:rsidRPr="004C6A0C">
              <w:rPr>
                <w:rFonts w:cstheme="minorHAnsi"/>
                <w:b/>
              </w:rPr>
              <w:t>N° de hecho asociado</w:t>
            </w:r>
          </w:p>
        </w:tc>
        <w:tc>
          <w:tcPr>
            <w:tcW w:w="1565" w:type="pct"/>
            <w:shd w:val="clear" w:color="auto" w:fill="D9D9D9" w:themeFill="background1" w:themeFillShade="D9"/>
            <w:vAlign w:val="center"/>
          </w:tcPr>
          <w:p w14:paraId="01C6B502" w14:textId="77777777" w:rsidR="00483FB9" w:rsidRPr="004C6A0C" w:rsidRDefault="00483FB9" w:rsidP="00D2315A">
            <w:pPr>
              <w:jc w:val="center"/>
              <w:rPr>
                <w:rFonts w:cstheme="minorHAnsi"/>
                <w:b/>
              </w:rPr>
            </w:pPr>
            <w:r w:rsidRPr="004C6A0C">
              <w:rPr>
                <w:rFonts w:cstheme="minorHAnsi"/>
                <w:b/>
              </w:rPr>
              <w:t>Documento solicitado</w:t>
            </w:r>
          </w:p>
        </w:tc>
        <w:tc>
          <w:tcPr>
            <w:tcW w:w="641" w:type="pct"/>
            <w:shd w:val="clear" w:color="auto" w:fill="D9D9D9" w:themeFill="background1" w:themeFillShade="D9"/>
            <w:vAlign w:val="center"/>
          </w:tcPr>
          <w:p w14:paraId="3F1AB97C" w14:textId="77777777" w:rsidR="00483FB9" w:rsidRPr="004C6A0C" w:rsidRDefault="00483FB9" w:rsidP="00D2315A">
            <w:pPr>
              <w:jc w:val="center"/>
              <w:rPr>
                <w:rFonts w:cstheme="minorHAnsi"/>
                <w:b/>
              </w:rPr>
            </w:pPr>
            <w:r w:rsidRPr="004C6A0C">
              <w:rPr>
                <w:rFonts w:cstheme="minorHAnsi"/>
                <w:b/>
              </w:rPr>
              <w:t>Plazo de entrega</w:t>
            </w:r>
          </w:p>
        </w:tc>
        <w:tc>
          <w:tcPr>
            <w:tcW w:w="640" w:type="pct"/>
            <w:shd w:val="clear" w:color="auto" w:fill="D9D9D9" w:themeFill="background1" w:themeFillShade="D9"/>
            <w:vAlign w:val="center"/>
          </w:tcPr>
          <w:p w14:paraId="7F4AA6E2" w14:textId="77777777" w:rsidR="00483FB9" w:rsidRPr="004C6A0C" w:rsidRDefault="00483FB9" w:rsidP="00D2315A">
            <w:pPr>
              <w:jc w:val="center"/>
              <w:rPr>
                <w:rFonts w:cstheme="minorHAnsi"/>
                <w:b/>
              </w:rPr>
            </w:pPr>
            <w:r w:rsidRPr="004C6A0C">
              <w:rPr>
                <w:rFonts w:cstheme="minorHAnsi"/>
                <w:b/>
              </w:rPr>
              <w:t>Fecha entrega</w:t>
            </w:r>
          </w:p>
        </w:tc>
        <w:tc>
          <w:tcPr>
            <w:tcW w:w="1445" w:type="pct"/>
            <w:shd w:val="clear" w:color="auto" w:fill="D9D9D9" w:themeFill="background1" w:themeFillShade="D9"/>
            <w:vAlign w:val="center"/>
          </w:tcPr>
          <w:p w14:paraId="6DF11EF7" w14:textId="77777777" w:rsidR="00483FB9" w:rsidRPr="004C6A0C" w:rsidRDefault="00483FB9" w:rsidP="00D2315A">
            <w:pPr>
              <w:jc w:val="center"/>
              <w:rPr>
                <w:rFonts w:cstheme="minorHAnsi"/>
                <w:b/>
              </w:rPr>
            </w:pPr>
            <w:r w:rsidRPr="004C6A0C">
              <w:rPr>
                <w:rFonts w:cstheme="minorHAnsi"/>
                <w:b/>
              </w:rPr>
              <w:t>Observaciones</w:t>
            </w:r>
          </w:p>
        </w:tc>
      </w:tr>
      <w:tr w:rsidR="00567C65" w:rsidRPr="0025129B" w14:paraId="3EC4168B" w14:textId="77777777" w:rsidTr="00567C65">
        <w:tc>
          <w:tcPr>
            <w:tcW w:w="229" w:type="pct"/>
            <w:vAlign w:val="center"/>
          </w:tcPr>
          <w:p w14:paraId="1D252B87" w14:textId="5185DC49" w:rsidR="00567C65" w:rsidRPr="004C6A0C" w:rsidRDefault="00567C65" w:rsidP="00567C65">
            <w:pPr>
              <w:widowControl w:val="0"/>
              <w:overflowPunct w:val="0"/>
              <w:autoSpaceDE w:val="0"/>
              <w:autoSpaceDN w:val="0"/>
              <w:adjustRightInd w:val="0"/>
              <w:spacing w:line="285" w:lineRule="auto"/>
              <w:jc w:val="center"/>
              <w:rPr>
                <w:rFonts w:cstheme="minorHAnsi"/>
                <w:iCs/>
              </w:rPr>
            </w:pPr>
            <w:r w:rsidRPr="004C6A0C">
              <w:rPr>
                <w:rFonts w:cstheme="minorHAnsi"/>
                <w:iCs/>
              </w:rPr>
              <w:t>1</w:t>
            </w:r>
          </w:p>
        </w:tc>
        <w:tc>
          <w:tcPr>
            <w:tcW w:w="480" w:type="pct"/>
            <w:vAlign w:val="center"/>
          </w:tcPr>
          <w:p w14:paraId="36038ECB" w14:textId="59DC2390" w:rsidR="00567C65" w:rsidRPr="004C6A0C" w:rsidRDefault="00567C65" w:rsidP="00567C65">
            <w:pPr>
              <w:widowControl w:val="0"/>
              <w:overflowPunct w:val="0"/>
              <w:autoSpaceDE w:val="0"/>
              <w:autoSpaceDN w:val="0"/>
              <w:adjustRightInd w:val="0"/>
              <w:jc w:val="center"/>
              <w:rPr>
                <w:rFonts w:eastAsia="Times New Roman" w:cs="Century Gothic"/>
                <w:iCs/>
                <w:kern w:val="28"/>
                <w:lang w:eastAsia="es-CL"/>
              </w:rPr>
            </w:pPr>
          </w:p>
        </w:tc>
        <w:tc>
          <w:tcPr>
            <w:tcW w:w="1565" w:type="pct"/>
            <w:vAlign w:val="center"/>
          </w:tcPr>
          <w:p w14:paraId="4189D6CA" w14:textId="24101B00" w:rsidR="00567C65" w:rsidRPr="004C6A0C" w:rsidRDefault="00567C65" w:rsidP="00567C65">
            <w:pPr>
              <w:widowControl w:val="0"/>
              <w:overflowPunct w:val="0"/>
              <w:autoSpaceDE w:val="0"/>
              <w:autoSpaceDN w:val="0"/>
              <w:adjustRightInd w:val="0"/>
              <w:rPr>
                <w:rFonts w:eastAsia="Times New Roman" w:cs="Century Gothic"/>
                <w:iCs/>
                <w:kern w:val="28"/>
                <w:lang w:eastAsia="es-CL"/>
              </w:rPr>
            </w:pPr>
            <w:r w:rsidRPr="004C6A0C">
              <w:rPr>
                <w:iCs/>
              </w:rPr>
              <w:t>Certificado de aplicación de las empresas para el control de olores y vectores, desde el año 2014 a abril de 2016.</w:t>
            </w:r>
          </w:p>
        </w:tc>
        <w:tc>
          <w:tcPr>
            <w:tcW w:w="641" w:type="pct"/>
            <w:vAlign w:val="center"/>
          </w:tcPr>
          <w:p w14:paraId="6001E370" w14:textId="49080FFF" w:rsidR="00567C65" w:rsidRPr="004C6A0C" w:rsidRDefault="00567C65" w:rsidP="00567C65">
            <w:pPr>
              <w:jc w:val="center"/>
              <w:rPr>
                <w:rFonts w:cstheme="minorHAnsi"/>
              </w:rPr>
            </w:pPr>
            <w:r w:rsidRPr="004C6A0C">
              <w:rPr>
                <w:rFonts w:cstheme="minorHAnsi"/>
              </w:rPr>
              <w:t>27-04-2016</w:t>
            </w:r>
          </w:p>
        </w:tc>
        <w:tc>
          <w:tcPr>
            <w:tcW w:w="640" w:type="pct"/>
            <w:vAlign w:val="center"/>
          </w:tcPr>
          <w:p w14:paraId="437F3AA5" w14:textId="488A36F1" w:rsidR="00567C65" w:rsidRPr="004C6A0C" w:rsidRDefault="00567C65" w:rsidP="00567C65">
            <w:pPr>
              <w:widowControl w:val="0"/>
              <w:overflowPunct w:val="0"/>
              <w:autoSpaceDE w:val="0"/>
              <w:autoSpaceDN w:val="0"/>
              <w:adjustRightInd w:val="0"/>
              <w:jc w:val="center"/>
              <w:rPr>
                <w:rFonts w:cstheme="minorHAnsi"/>
              </w:rPr>
            </w:pPr>
            <w:r w:rsidRPr="004C6A0C">
              <w:rPr>
                <w:rFonts w:cstheme="minorHAnsi"/>
              </w:rPr>
              <w:t>27-04-2016</w:t>
            </w:r>
          </w:p>
        </w:tc>
        <w:tc>
          <w:tcPr>
            <w:tcW w:w="1445" w:type="pct"/>
            <w:vAlign w:val="center"/>
          </w:tcPr>
          <w:p w14:paraId="02F9A88F" w14:textId="1022FB77" w:rsidR="00567C65" w:rsidRPr="004C6A0C" w:rsidRDefault="00C00AA2" w:rsidP="00C00AA2">
            <w:pPr>
              <w:widowControl w:val="0"/>
              <w:overflowPunct w:val="0"/>
              <w:autoSpaceDE w:val="0"/>
              <w:autoSpaceDN w:val="0"/>
              <w:adjustRightInd w:val="0"/>
              <w:jc w:val="center"/>
              <w:rPr>
                <w:rFonts w:cstheme="minorHAnsi"/>
                <w:color w:val="A6A6A6" w:themeColor="background1" w:themeShade="A6"/>
              </w:rPr>
            </w:pPr>
            <w:r w:rsidRPr="004C6A0C">
              <w:rPr>
                <w:iCs/>
              </w:rPr>
              <w:t>Sin comentarios</w:t>
            </w:r>
          </w:p>
        </w:tc>
      </w:tr>
      <w:tr w:rsidR="00567C65" w:rsidRPr="0025129B" w14:paraId="26D08A35" w14:textId="77777777" w:rsidTr="00567C65">
        <w:tc>
          <w:tcPr>
            <w:tcW w:w="229" w:type="pct"/>
            <w:vAlign w:val="center"/>
          </w:tcPr>
          <w:p w14:paraId="03A1ACDE" w14:textId="74C4F324" w:rsidR="00567C65" w:rsidRPr="004C6A0C" w:rsidRDefault="00567C65" w:rsidP="00567C65">
            <w:pPr>
              <w:widowControl w:val="0"/>
              <w:overflowPunct w:val="0"/>
              <w:autoSpaceDE w:val="0"/>
              <w:autoSpaceDN w:val="0"/>
              <w:adjustRightInd w:val="0"/>
              <w:spacing w:line="285" w:lineRule="auto"/>
              <w:jc w:val="center"/>
              <w:rPr>
                <w:rFonts w:cstheme="minorHAnsi"/>
                <w:iCs/>
              </w:rPr>
            </w:pPr>
            <w:r w:rsidRPr="004C6A0C">
              <w:rPr>
                <w:rFonts w:cstheme="minorHAnsi"/>
                <w:iCs/>
              </w:rPr>
              <w:t>2</w:t>
            </w:r>
          </w:p>
        </w:tc>
        <w:tc>
          <w:tcPr>
            <w:tcW w:w="480" w:type="pct"/>
            <w:vAlign w:val="center"/>
          </w:tcPr>
          <w:p w14:paraId="6C716702" w14:textId="73B171D3" w:rsidR="00567C65" w:rsidRPr="004C6A0C" w:rsidRDefault="00567C65" w:rsidP="00567C65">
            <w:pPr>
              <w:widowControl w:val="0"/>
              <w:overflowPunct w:val="0"/>
              <w:autoSpaceDE w:val="0"/>
              <w:autoSpaceDN w:val="0"/>
              <w:adjustRightInd w:val="0"/>
              <w:jc w:val="center"/>
              <w:rPr>
                <w:rFonts w:eastAsia="Times New Roman" w:cs="Century Gothic"/>
                <w:iCs/>
                <w:kern w:val="28"/>
                <w:lang w:eastAsia="es-CL"/>
              </w:rPr>
            </w:pPr>
            <w:r w:rsidRPr="004C6A0C">
              <w:rPr>
                <w:rFonts w:eastAsia="Times New Roman" w:cs="Century Gothic"/>
                <w:iCs/>
                <w:kern w:val="28"/>
                <w:lang w:eastAsia="es-CL"/>
              </w:rPr>
              <w:t>--</w:t>
            </w:r>
          </w:p>
        </w:tc>
        <w:tc>
          <w:tcPr>
            <w:tcW w:w="1565" w:type="pct"/>
            <w:vAlign w:val="center"/>
          </w:tcPr>
          <w:p w14:paraId="5589B7EE" w14:textId="18E89FDA" w:rsidR="00567C65" w:rsidRPr="004C6A0C" w:rsidRDefault="00567C65" w:rsidP="00567C65">
            <w:pPr>
              <w:widowControl w:val="0"/>
              <w:overflowPunct w:val="0"/>
              <w:autoSpaceDE w:val="0"/>
              <w:autoSpaceDN w:val="0"/>
              <w:adjustRightInd w:val="0"/>
              <w:rPr>
                <w:rFonts w:eastAsia="Times New Roman" w:cs="Century Gothic"/>
                <w:iCs/>
                <w:kern w:val="28"/>
                <w:lang w:eastAsia="es-CL"/>
              </w:rPr>
            </w:pPr>
            <w:r w:rsidRPr="004C6A0C">
              <w:rPr>
                <w:iCs/>
              </w:rPr>
              <w:t>Registro de mortandad del mes de marzo y abril del año 2016 en formato Excel y PDF.</w:t>
            </w:r>
          </w:p>
        </w:tc>
        <w:tc>
          <w:tcPr>
            <w:tcW w:w="641" w:type="pct"/>
            <w:vAlign w:val="center"/>
          </w:tcPr>
          <w:p w14:paraId="1F61F736" w14:textId="555A7444" w:rsidR="00567C65" w:rsidRPr="004C6A0C" w:rsidRDefault="00567C65" w:rsidP="00567C65">
            <w:pPr>
              <w:jc w:val="center"/>
              <w:rPr>
                <w:rFonts w:cstheme="minorHAnsi"/>
              </w:rPr>
            </w:pPr>
            <w:r w:rsidRPr="004C6A0C">
              <w:rPr>
                <w:rFonts w:cstheme="minorHAnsi"/>
              </w:rPr>
              <w:t>27-04-2016</w:t>
            </w:r>
          </w:p>
        </w:tc>
        <w:tc>
          <w:tcPr>
            <w:tcW w:w="640" w:type="pct"/>
            <w:vAlign w:val="center"/>
          </w:tcPr>
          <w:p w14:paraId="0C558C9D" w14:textId="796A9FCD" w:rsidR="00567C65" w:rsidRPr="004C6A0C" w:rsidRDefault="00567C65" w:rsidP="00567C65">
            <w:pPr>
              <w:widowControl w:val="0"/>
              <w:overflowPunct w:val="0"/>
              <w:autoSpaceDE w:val="0"/>
              <w:autoSpaceDN w:val="0"/>
              <w:adjustRightInd w:val="0"/>
              <w:jc w:val="center"/>
              <w:rPr>
                <w:rFonts w:cstheme="minorHAnsi"/>
              </w:rPr>
            </w:pPr>
            <w:r w:rsidRPr="004C6A0C">
              <w:rPr>
                <w:rFonts w:cstheme="minorHAnsi"/>
              </w:rPr>
              <w:t>27-04-2016</w:t>
            </w:r>
          </w:p>
        </w:tc>
        <w:tc>
          <w:tcPr>
            <w:tcW w:w="1445" w:type="pct"/>
            <w:vAlign w:val="center"/>
          </w:tcPr>
          <w:p w14:paraId="49002D24" w14:textId="1F3402C6" w:rsidR="00567C65" w:rsidRPr="004C6A0C" w:rsidRDefault="00DB4380" w:rsidP="00DB4380">
            <w:pPr>
              <w:widowControl w:val="0"/>
              <w:overflowPunct w:val="0"/>
              <w:autoSpaceDE w:val="0"/>
              <w:autoSpaceDN w:val="0"/>
              <w:adjustRightInd w:val="0"/>
              <w:jc w:val="center"/>
              <w:rPr>
                <w:iCs/>
              </w:rPr>
            </w:pPr>
            <w:r w:rsidRPr="004C6A0C">
              <w:rPr>
                <w:iCs/>
              </w:rPr>
              <w:t>Sin comentarios</w:t>
            </w:r>
          </w:p>
        </w:tc>
      </w:tr>
      <w:tr w:rsidR="00567C65" w:rsidRPr="0025129B" w14:paraId="583C6BA0" w14:textId="77777777" w:rsidTr="00567C65">
        <w:tc>
          <w:tcPr>
            <w:tcW w:w="229" w:type="pct"/>
            <w:vAlign w:val="center"/>
          </w:tcPr>
          <w:p w14:paraId="2952DBB6" w14:textId="0F1314CD" w:rsidR="00567C65" w:rsidRPr="004C6A0C" w:rsidRDefault="00567C65" w:rsidP="00567C65">
            <w:pPr>
              <w:widowControl w:val="0"/>
              <w:overflowPunct w:val="0"/>
              <w:autoSpaceDE w:val="0"/>
              <w:autoSpaceDN w:val="0"/>
              <w:adjustRightInd w:val="0"/>
              <w:spacing w:line="285" w:lineRule="auto"/>
              <w:jc w:val="center"/>
              <w:rPr>
                <w:rFonts w:cstheme="minorHAnsi"/>
                <w:iCs/>
              </w:rPr>
            </w:pPr>
            <w:r w:rsidRPr="004C6A0C">
              <w:rPr>
                <w:rFonts w:cstheme="minorHAnsi"/>
                <w:iCs/>
              </w:rPr>
              <w:t>3</w:t>
            </w:r>
          </w:p>
        </w:tc>
        <w:tc>
          <w:tcPr>
            <w:tcW w:w="480" w:type="pct"/>
            <w:vAlign w:val="center"/>
          </w:tcPr>
          <w:p w14:paraId="6AC3A164" w14:textId="79689E5D" w:rsidR="00567C65" w:rsidRPr="004C6A0C" w:rsidRDefault="00567C65" w:rsidP="00567C65">
            <w:pPr>
              <w:widowControl w:val="0"/>
              <w:overflowPunct w:val="0"/>
              <w:autoSpaceDE w:val="0"/>
              <w:autoSpaceDN w:val="0"/>
              <w:adjustRightInd w:val="0"/>
              <w:jc w:val="center"/>
              <w:rPr>
                <w:rFonts w:eastAsia="Times New Roman" w:cs="Century Gothic"/>
                <w:iCs/>
                <w:kern w:val="28"/>
                <w:lang w:eastAsia="es-CL"/>
              </w:rPr>
            </w:pPr>
            <w:r w:rsidRPr="004C6A0C">
              <w:rPr>
                <w:rFonts w:eastAsia="Times New Roman" w:cs="Century Gothic"/>
                <w:iCs/>
                <w:kern w:val="28"/>
                <w:lang w:eastAsia="es-CL"/>
              </w:rPr>
              <w:t>--</w:t>
            </w:r>
          </w:p>
        </w:tc>
        <w:tc>
          <w:tcPr>
            <w:tcW w:w="1565" w:type="pct"/>
            <w:vAlign w:val="center"/>
          </w:tcPr>
          <w:p w14:paraId="6E137615" w14:textId="2F49214C" w:rsidR="00567C65" w:rsidRPr="004C6A0C" w:rsidRDefault="00567C65" w:rsidP="00567C65">
            <w:pPr>
              <w:widowControl w:val="0"/>
              <w:overflowPunct w:val="0"/>
              <w:autoSpaceDE w:val="0"/>
              <w:autoSpaceDN w:val="0"/>
              <w:adjustRightInd w:val="0"/>
              <w:rPr>
                <w:rFonts w:eastAsia="Times New Roman" w:cs="Century Gothic"/>
                <w:iCs/>
                <w:kern w:val="28"/>
                <w:lang w:eastAsia="es-CL"/>
              </w:rPr>
            </w:pPr>
            <w:r w:rsidRPr="004C6A0C">
              <w:rPr>
                <w:iCs/>
              </w:rPr>
              <w:t>Registro de aves presentes en el plantel del mes de marzo y abril del año 2016 en formato Excel y PDF.</w:t>
            </w:r>
          </w:p>
        </w:tc>
        <w:tc>
          <w:tcPr>
            <w:tcW w:w="641" w:type="pct"/>
            <w:vAlign w:val="center"/>
          </w:tcPr>
          <w:p w14:paraId="7BA5EE06" w14:textId="0A2B2B40" w:rsidR="00567C65" w:rsidRPr="004C6A0C" w:rsidRDefault="00567C65" w:rsidP="00567C65">
            <w:pPr>
              <w:jc w:val="center"/>
              <w:rPr>
                <w:rFonts w:cstheme="minorHAnsi"/>
              </w:rPr>
            </w:pPr>
            <w:r w:rsidRPr="004C6A0C">
              <w:rPr>
                <w:rFonts w:cstheme="minorHAnsi"/>
              </w:rPr>
              <w:t>27-04-2016</w:t>
            </w:r>
          </w:p>
        </w:tc>
        <w:tc>
          <w:tcPr>
            <w:tcW w:w="640" w:type="pct"/>
            <w:vAlign w:val="center"/>
          </w:tcPr>
          <w:p w14:paraId="27A959B0" w14:textId="0A817D07" w:rsidR="00567C65" w:rsidRPr="004C6A0C" w:rsidRDefault="00567C65" w:rsidP="00567C65">
            <w:pPr>
              <w:widowControl w:val="0"/>
              <w:overflowPunct w:val="0"/>
              <w:autoSpaceDE w:val="0"/>
              <w:autoSpaceDN w:val="0"/>
              <w:adjustRightInd w:val="0"/>
              <w:jc w:val="center"/>
              <w:rPr>
                <w:rFonts w:cstheme="minorHAnsi"/>
              </w:rPr>
            </w:pPr>
            <w:r w:rsidRPr="004C6A0C">
              <w:rPr>
                <w:rFonts w:cstheme="minorHAnsi"/>
              </w:rPr>
              <w:t>27-04-2016</w:t>
            </w:r>
          </w:p>
        </w:tc>
        <w:tc>
          <w:tcPr>
            <w:tcW w:w="1445" w:type="pct"/>
            <w:vAlign w:val="center"/>
          </w:tcPr>
          <w:p w14:paraId="26E27202" w14:textId="4221A141" w:rsidR="00567C65" w:rsidRPr="004C6A0C" w:rsidRDefault="00DB4380" w:rsidP="00DB4380">
            <w:pPr>
              <w:widowControl w:val="0"/>
              <w:overflowPunct w:val="0"/>
              <w:autoSpaceDE w:val="0"/>
              <w:autoSpaceDN w:val="0"/>
              <w:adjustRightInd w:val="0"/>
              <w:jc w:val="center"/>
              <w:rPr>
                <w:iCs/>
              </w:rPr>
            </w:pPr>
            <w:r w:rsidRPr="004C6A0C">
              <w:rPr>
                <w:iCs/>
              </w:rPr>
              <w:t>Sin comentarios</w:t>
            </w:r>
          </w:p>
        </w:tc>
      </w:tr>
      <w:tr w:rsidR="00567C65" w:rsidRPr="0025129B" w14:paraId="116A6D1B" w14:textId="77777777" w:rsidTr="00567C65">
        <w:tc>
          <w:tcPr>
            <w:tcW w:w="229" w:type="pct"/>
            <w:vAlign w:val="center"/>
          </w:tcPr>
          <w:p w14:paraId="6D7FBA14" w14:textId="146C4F7D" w:rsidR="00567C65" w:rsidRPr="004C6A0C" w:rsidRDefault="00567C65" w:rsidP="00567C65">
            <w:pPr>
              <w:widowControl w:val="0"/>
              <w:overflowPunct w:val="0"/>
              <w:autoSpaceDE w:val="0"/>
              <w:autoSpaceDN w:val="0"/>
              <w:adjustRightInd w:val="0"/>
              <w:spacing w:line="285" w:lineRule="auto"/>
              <w:jc w:val="center"/>
              <w:rPr>
                <w:rFonts w:cstheme="minorHAnsi"/>
                <w:iCs/>
              </w:rPr>
            </w:pPr>
            <w:r w:rsidRPr="004C6A0C">
              <w:rPr>
                <w:rFonts w:cstheme="minorHAnsi"/>
                <w:iCs/>
              </w:rPr>
              <w:t>4</w:t>
            </w:r>
          </w:p>
        </w:tc>
        <w:tc>
          <w:tcPr>
            <w:tcW w:w="480" w:type="pct"/>
            <w:vAlign w:val="center"/>
          </w:tcPr>
          <w:p w14:paraId="5812870D" w14:textId="4B8856C8" w:rsidR="00567C65" w:rsidRPr="004C6A0C" w:rsidRDefault="00567C65" w:rsidP="00567C65">
            <w:pPr>
              <w:widowControl w:val="0"/>
              <w:overflowPunct w:val="0"/>
              <w:autoSpaceDE w:val="0"/>
              <w:autoSpaceDN w:val="0"/>
              <w:adjustRightInd w:val="0"/>
              <w:jc w:val="center"/>
              <w:rPr>
                <w:rFonts w:eastAsia="Times New Roman" w:cs="Century Gothic"/>
                <w:iCs/>
                <w:kern w:val="28"/>
                <w:lang w:eastAsia="es-CL"/>
              </w:rPr>
            </w:pPr>
            <w:r w:rsidRPr="004C6A0C">
              <w:rPr>
                <w:rFonts w:eastAsia="Times New Roman" w:cs="Century Gothic"/>
                <w:iCs/>
                <w:kern w:val="28"/>
                <w:lang w:eastAsia="es-CL"/>
              </w:rPr>
              <w:t>1</w:t>
            </w:r>
          </w:p>
        </w:tc>
        <w:tc>
          <w:tcPr>
            <w:tcW w:w="1565" w:type="pct"/>
            <w:vAlign w:val="center"/>
          </w:tcPr>
          <w:p w14:paraId="59D3EC3E" w14:textId="238F35CE" w:rsidR="00567C65" w:rsidRPr="004C6A0C" w:rsidRDefault="00567C65" w:rsidP="00567C65">
            <w:pPr>
              <w:widowControl w:val="0"/>
              <w:overflowPunct w:val="0"/>
              <w:autoSpaceDE w:val="0"/>
              <w:autoSpaceDN w:val="0"/>
              <w:adjustRightInd w:val="0"/>
              <w:rPr>
                <w:rFonts w:eastAsia="Times New Roman" w:cs="Century Gothic"/>
                <w:iCs/>
                <w:kern w:val="28"/>
                <w:lang w:eastAsia="es-CL"/>
              </w:rPr>
            </w:pPr>
            <w:r w:rsidRPr="004C6A0C">
              <w:rPr>
                <w:iCs/>
              </w:rPr>
              <w:t>Registro de compost egresado del galpón de compostaje del año 2014, 2015 y 2016 en formato Excel y PDF.</w:t>
            </w:r>
          </w:p>
        </w:tc>
        <w:tc>
          <w:tcPr>
            <w:tcW w:w="641" w:type="pct"/>
            <w:vAlign w:val="center"/>
          </w:tcPr>
          <w:p w14:paraId="321ADD4B" w14:textId="3526E1DC" w:rsidR="00567C65" w:rsidRPr="004C6A0C" w:rsidRDefault="00567C65" w:rsidP="00567C65">
            <w:pPr>
              <w:jc w:val="center"/>
              <w:rPr>
                <w:rFonts w:cstheme="minorHAnsi"/>
              </w:rPr>
            </w:pPr>
            <w:r w:rsidRPr="004C6A0C">
              <w:rPr>
                <w:rFonts w:cstheme="minorHAnsi"/>
              </w:rPr>
              <w:t>27-04-2016</w:t>
            </w:r>
          </w:p>
        </w:tc>
        <w:tc>
          <w:tcPr>
            <w:tcW w:w="640" w:type="pct"/>
            <w:vAlign w:val="center"/>
          </w:tcPr>
          <w:p w14:paraId="4BA846C2" w14:textId="24A62B45" w:rsidR="00567C65" w:rsidRPr="004C6A0C" w:rsidRDefault="00567C65" w:rsidP="00567C65">
            <w:pPr>
              <w:widowControl w:val="0"/>
              <w:overflowPunct w:val="0"/>
              <w:autoSpaceDE w:val="0"/>
              <w:autoSpaceDN w:val="0"/>
              <w:adjustRightInd w:val="0"/>
              <w:jc w:val="center"/>
              <w:rPr>
                <w:iCs/>
              </w:rPr>
            </w:pPr>
            <w:r w:rsidRPr="004C6A0C">
              <w:rPr>
                <w:rFonts w:cstheme="minorHAnsi"/>
              </w:rPr>
              <w:t>27-04-2016</w:t>
            </w:r>
          </w:p>
        </w:tc>
        <w:tc>
          <w:tcPr>
            <w:tcW w:w="1445" w:type="pct"/>
            <w:vAlign w:val="center"/>
          </w:tcPr>
          <w:p w14:paraId="11AF6961" w14:textId="35A07464" w:rsidR="00567C65" w:rsidRPr="004C6A0C" w:rsidRDefault="006E0F04" w:rsidP="00567C65">
            <w:pPr>
              <w:widowControl w:val="0"/>
              <w:overflowPunct w:val="0"/>
              <w:autoSpaceDE w:val="0"/>
              <w:autoSpaceDN w:val="0"/>
              <w:adjustRightInd w:val="0"/>
              <w:jc w:val="center"/>
              <w:rPr>
                <w:iCs/>
              </w:rPr>
            </w:pPr>
            <w:r w:rsidRPr="004C6A0C">
              <w:rPr>
                <w:iCs/>
              </w:rPr>
              <w:t>Sin comentarios</w:t>
            </w:r>
          </w:p>
        </w:tc>
      </w:tr>
      <w:tr w:rsidR="00567C65" w:rsidRPr="0025129B" w14:paraId="3FB5A027" w14:textId="77777777" w:rsidTr="00567C65">
        <w:tc>
          <w:tcPr>
            <w:tcW w:w="229" w:type="pct"/>
            <w:vAlign w:val="center"/>
          </w:tcPr>
          <w:p w14:paraId="3AE8677F" w14:textId="1A322676" w:rsidR="00567C65" w:rsidRPr="004C6A0C" w:rsidRDefault="00567C65" w:rsidP="00567C65">
            <w:pPr>
              <w:widowControl w:val="0"/>
              <w:overflowPunct w:val="0"/>
              <w:autoSpaceDE w:val="0"/>
              <w:autoSpaceDN w:val="0"/>
              <w:adjustRightInd w:val="0"/>
              <w:spacing w:line="285" w:lineRule="auto"/>
              <w:jc w:val="center"/>
              <w:rPr>
                <w:rFonts w:cstheme="minorHAnsi"/>
                <w:iCs/>
              </w:rPr>
            </w:pPr>
            <w:r w:rsidRPr="004C6A0C">
              <w:rPr>
                <w:rFonts w:cstheme="minorHAnsi"/>
                <w:iCs/>
              </w:rPr>
              <w:t>5</w:t>
            </w:r>
          </w:p>
        </w:tc>
        <w:tc>
          <w:tcPr>
            <w:tcW w:w="480" w:type="pct"/>
            <w:vAlign w:val="center"/>
          </w:tcPr>
          <w:p w14:paraId="00D73FF1" w14:textId="48760BD9" w:rsidR="00567C65" w:rsidRPr="004C6A0C" w:rsidRDefault="00567C65" w:rsidP="00567C65">
            <w:pPr>
              <w:widowControl w:val="0"/>
              <w:overflowPunct w:val="0"/>
              <w:autoSpaceDE w:val="0"/>
              <w:autoSpaceDN w:val="0"/>
              <w:adjustRightInd w:val="0"/>
              <w:jc w:val="center"/>
              <w:rPr>
                <w:rFonts w:eastAsia="Times New Roman" w:cs="Century Gothic"/>
                <w:iCs/>
                <w:kern w:val="28"/>
                <w:lang w:eastAsia="es-CL"/>
              </w:rPr>
            </w:pPr>
            <w:r w:rsidRPr="004C6A0C">
              <w:rPr>
                <w:rFonts w:eastAsia="Times New Roman" w:cs="Century Gothic"/>
                <w:iCs/>
                <w:kern w:val="28"/>
                <w:lang w:eastAsia="es-CL"/>
              </w:rPr>
              <w:t>1</w:t>
            </w:r>
          </w:p>
        </w:tc>
        <w:tc>
          <w:tcPr>
            <w:tcW w:w="1565" w:type="pct"/>
            <w:vAlign w:val="center"/>
          </w:tcPr>
          <w:p w14:paraId="5CBCBAFE" w14:textId="480FE778" w:rsidR="00567C65" w:rsidRPr="004C6A0C" w:rsidRDefault="00567C65" w:rsidP="00567C65">
            <w:pPr>
              <w:widowControl w:val="0"/>
              <w:overflowPunct w:val="0"/>
              <w:autoSpaceDE w:val="0"/>
              <w:autoSpaceDN w:val="0"/>
              <w:adjustRightInd w:val="0"/>
              <w:rPr>
                <w:rFonts w:eastAsia="Times New Roman" w:cs="Century Gothic"/>
                <w:iCs/>
                <w:kern w:val="28"/>
                <w:lang w:eastAsia="es-CL"/>
              </w:rPr>
            </w:pPr>
            <w:r w:rsidRPr="004C6A0C">
              <w:rPr>
                <w:iCs/>
              </w:rPr>
              <w:t>Análisis de compost de los años 2012, 2013, 2014, 2015 y 2016, en base a la NCh 2880 Of. 2004.</w:t>
            </w:r>
          </w:p>
        </w:tc>
        <w:tc>
          <w:tcPr>
            <w:tcW w:w="641" w:type="pct"/>
            <w:vAlign w:val="center"/>
          </w:tcPr>
          <w:p w14:paraId="4F5E9630" w14:textId="2FB383D3" w:rsidR="00567C65" w:rsidRPr="004C6A0C" w:rsidRDefault="00567C65" w:rsidP="00567C65">
            <w:pPr>
              <w:jc w:val="center"/>
              <w:rPr>
                <w:rFonts w:cstheme="minorHAnsi"/>
              </w:rPr>
            </w:pPr>
            <w:r w:rsidRPr="004C6A0C">
              <w:rPr>
                <w:rFonts w:cstheme="minorHAnsi"/>
              </w:rPr>
              <w:t>27-04-2016</w:t>
            </w:r>
          </w:p>
        </w:tc>
        <w:tc>
          <w:tcPr>
            <w:tcW w:w="640" w:type="pct"/>
            <w:vAlign w:val="center"/>
          </w:tcPr>
          <w:p w14:paraId="7AB494AA" w14:textId="15D6B29D" w:rsidR="00567C65" w:rsidRPr="004C6A0C" w:rsidRDefault="00567C65" w:rsidP="00567C65">
            <w:pPr>
              <w:widowControl w:val="0"/>
              <w:overflowPunct w:val="0"/>
              <w:autoSpaceDE w:val="0"/>
              <w:autoSpaceDN w:val="0"/>
              <w:adjustRightInd w:val="0"/>
              <w:jc w:val="center"/>
              <w:rPr>
                <w:rFonts w:cstheme="minorHAnsi"/>
              </w:rPr>
            </w:pPr>
            <w:r w:rsidRPr="004C6A0C">
              <w:rPr>
                <w:rFonts w:cstheme="minorHAnsi"/>
              </w:rPr>
              <w:t>27-04-2016</w:t>
            </w:r>
          </w:p>
        </w:tc>
        <w:tc>
          <w:tcPr>
            <w:tcW w:w="1445" w:type="pct"/>
            <w:vAlign w:val="center"/>
          </w:tcPr>
          <w:p w14:paraId="7CB826CE" w14:textId="0346D1F2" w:rsidR="00567C65" w:rsidRPr="004C6A0C" w:rsidRDefault="00DB4380" w:rsidP="00567C65">
            <w:pPr>
              <w:widowControl w:val="0"/>
              <w:overflowPunct w:val="0"/>
              <w:autoSpaceDE w:val="0"/>
              <w:autoSpaceDN w:val="0"/>
              <w:adjustRightInd w:val="0"/>
              <w:jc w:val="center"/>
              <w:rPr>
                <w:rFonts w:cstheme="minorHAnsi"/>
                <w:color w:val="A6A6A6" w:themeColor="background1" w:themeShade="A6"/>
              </w:rPr>
            </w:pPr>
            <w:r w:rsidRPr="004C6A0C">
              <w:rPr>
                <w:iCs/>
              </w:rPr>
              <w:t>Sin comentarios</w:t>
            </w:r>
          </w:p>
        </w:tc>
      </w:tr>
      <w:tr w:rsidR="00567C65" w:rsidRPr="0025129B" w14:paraId="4FCA069B" w14:textId="77777777" w:rsidTr="00567C65">
        <w:tc>
          <w:tcPr>
            <w:tcW w:w="229" w:type="pct"/>
            <w:vAlign w:val="center"/>
          </w:tcPr>
          <w:p w14:paraId="35CDC0A0" w14:textId="10FA2B40" w:rsidR="00567C65" w:rsidRPr="004C6A0C" w:rsidRDefault="00567C65" w:rsidP="00567C65">
            <w:pPr>
              <w:widowControl w:val="0"/>
              <w:overflowPunct w:val="0"/>
              <w:autoSpaceDE w:val="0"/>
              <w:autoSpaceDN w:val="0"/>
              <w:adjustRightInd w:val="0"/>
              <w:spacing w:line="285" w:lineRule="auto"/>
              <w:jc w:val="center"/>
              <w:rPr>
                <w:rFonts w:cstheme="minorHAnsi"/>
                <w:iCs/>
              </w:rPr>
            </w:pPr>
            <w:r w:rsidRPr="004C6A0C">
              <w:rPr>
                <w:rFonts w:cstheme="minorHAnsi"/>
                <w:iCs/>
              </w:rPr>
              <w:t>6</w:t>
            </w:r>
          </w:p>
        </w:tc>
        <w:tc>
          <w:tcPr>
            <w:tcW w:w="480" w:type="pct"/>
            <w:vAlign w:val="center"/>
          </w:tcPr>
          <w:p w14:paraId="31638667" w14:textId="77777777" w:rsidR="00567C65" w:rsidRPr="004C6A0C" w:rsidRDefault="00567C65" w:rsidP="00567C65">
            <w:pPr>
              <w:widowControl w:val="0"/>
              <w:overflowPunct w:val="0"/>
              <w:autoSpaceDE w:val="0"/>
              <w:autoSpaceDN w:val="0"/>
              <w:adjustRightInd w:val="0"/>
              <w:jc w:val="center"/>
              <w:rPr>
                <w:rFonts w:eastAsia="Times New Roman" w:cs="Century Gothic"/>
                <w:iCs/>
                <w:kern w:val="28"/>
                <w:lang w:eastAsia="es-CL"/>
              </w:rPr>
            </w:pPr>
          </w:p>
        </w:tc>
        <w:tc>
          <w:tcPr>
            <w:tcW w:w="1565" w:type="pct"/>
            <w:vAlign w:val="center"/>
          </w:tcPr>
          <w:p w14:paraId="5227F3CF" w14:textId="252FB2F3" w:rsidR="00567C65" w:rsidRPr="004C6A0C" w:rsidRDefault="00567C65" w:rsidP="00567C65">
            <w:pPr>
              <w:widowControl w:val="0"/>
              <w:overflowPunct w:val="0"/>
              <w:autoSpaceDE w:val="0"/>
              <w:autoSpaceDN w:val="0"/>
              <w:adjustRightInd w:val="0"/>
              <w:rPr>
                <w:rFonts w:eastAsia="Times New Roman" w:cs="Century Gothic"/>
                <w:iCs/>
                <w:kern w:val="28"/>
                <w:lang w:eastAsia="es-CL"/>
              </w:rPr>
            </w:pPr>
            <w:r w:rsidRPr="004C6A0C">
              <w:rPr>
                <w:iCs/>
              </w:rPr>
              <w:t>Registro de aplicación de larvicida a base de Ciromazina aplicado al alimento de las aves, de los años 2012, 2013, 2014, 2015 y 2016.</w:t>
            </w:r>
          </w:p>
        </w:tc>
        <w:tc>
          <w:tcPr>
            <w:tcW w:w="641" w:type="pct"/>
            <w:vAlign w:val="center"/>
          </w:tcPr>
          <w:p w14:paraId="61C13698" w14:textId="14D4F365" w:rsidR="00567C65" w:rsidRPr="004C6A0C" w:rsidRDefault="00567C65" w:rsidP="00567C65">
            <w:pPr>
              <w:jc w:val="center"/>
              <w:rPr>
                <w:rFonts w:cstheme="minorHAnsi"/>
              </w:rPr>
            </w:pPr>
            <w:r w:rsidRPr="004C6A0C">
              <w:rPr>
                <w:rFonts w:cstheme="minorHAnsi"/>
              </w:rPr>
              <w:t>27-04-2016</w:t>
            </w:r>
          </w:p>
        </w:tc>
        <w:tc>
          <w:tcPr>
            <w:tcW w:w="640" w:type="pct"/>
            <w:vAlign w:val="center"/>
          </w:tcPr>
          <w:p w14:paraId="4C5862B9" w14:textId="688EDB84" w:rsidR="00567C65" w:rsidRPr="004C6A0C" w:rsidRDefault="00567C65" w:rsidP="00567C65">
            <w:pPr>
              <w:widowControl w:val="0"/>
              <w:overflowPunct w:val="0"/>
              <w:autoSpaceDE w:val="0"/>
              <w:autoSpaceDN w:val="0"/>
              <w:adjustRightInd w:val="0"/>
              <w:jc w:val="center"/>
              <w:rPr>
                <w:rFonts w:cstheme="minorHAnsi"/>
              </w:rPr>
            </w:pPr>
            <w:r w:rsidRPr="004C6A0C">
              <w:rPr>
                <w:rFonts w:cstheme="minorHAnsi"/>
              </w:rPr>
              <w:t>27-04-2016</w:t>
            </w:r>
          </w:p>
        </w:tc>
        <w:tc>
          <w:tcPr>
            <w:tcW w:w="1445" w:type="pct"/>
            <w:vAlign w:val="center"/>
          </w:tcPr>
          <w:p w14:paraId="75D0368F" w14:textId="7A19E6FF" w:rsidR="00567C65" w:rsidRPr="004C6A0C" w:rsidRDefault="00872D96" w:rsidP="00567C65">
            <w:pPr>
              <w:widowControl w:val="0"/>
              <w:overflowPunct w:val="0"/>
              <w:autoSpaceDE w:val="0"/>
              <w:autoSpaceDN w:val="0"/>
              <w:adjustRightInd w:val="0"/>
              <w:jc w:val="center"/>
              <w:rPr>
                <w:rFonts w:cstheme="minorHAnsi"/>
                <w:color w:val="A6A6A6" w:themeColor="background1" w:themeShade="A6"/>
              </w:rPr>
            </w:pPr>
            <w:r w:rsidRPr="004C6A0C">
              <w:rPr>
                <w:iCs/>
              </w:rPr>
              <w:t>Entrega otros antecedentes respecto a un manejo distintos que utilizan actualmente.</w:t>
            </w:r>
          </w:p>
        </w:tc>
      </w:tr>
    </w:tbl>
    <w:p w14:paraId="73371DB0" w14:textId="77777777" w:rsidR="005B38F1" w:rsidRDefault="005B38F1">
      <w:pPr>
        <w:jc w:val="left"/>
        <w:rPr>
          <w:sz w:val="20"/>
          <w:szCs w:val="20"/>
        </w:rPr>
      </w:pPr>
    </w:p>
    <w:p w14:paraId="247AEBD7" w14:textId="77777777" w:rsidR="005B38F1" w:rsidRPr="0025129B" w:rsidRDefault="005B38F1" w:rsidP="005B38F1">
      <w:pPr>
        <w:pStyle w:val="Ttulo1"/>
      </w:pPr>
      <w:bookmarkStart w:id="149" w:name="_Toc352840405"/>
      <w:bookmarkStart w:id="150" w:name="_Toc352841465"/>
      <w:bookmarkStart w:id="151" w:name="_Toc450309773"/>
      <w:r w:rsidRPr="0025129B">
        <w:t>ANEXOS.</w:t>
      </w:r>
      <w:bookmarkEnd w:id="149"/>
      <w:bookmarkEnd w:id="150"/>
      <w:bookmarkEnd w:id="151"/>
    </w:p>
    <w:p w14:paraId="1AB6572C" w14:textId="77777777" w:rsidR="005B38F1" w:rsidRPr="0025129B" w:rsidRDefault="005B38F1" w:rsidP="005B38F1">
      <w:pPr>
        <w:rPr>
          <w:sz w:val="20"/>
          <w:szCs w:val="20"/>
        </w:rPr>
      </w:pPr>
    </w:p>
    <w:tbl>
      <w:tblPr>
        <w:tblStyle w:val="Tablaconcuadrcula"/>
        <w:tblW w:w="5000" w:type="pct"/>
        <w:jc w:val="center"/>
        <w:tblLook w:val="04A0" w:firstRow="1" w:lastRow="0" w:firstColumn="1" w:lastColumn="0" w:noHBand="0" w:noVBand="1"/>
      </w:tblPr>
      <w:tblGrid>
        <w:gridCol w:w="1130"/>
        <w:gridCol w:w="8832"/>
      </w:tblGrid>
      <w:tr w:rsidR="00895C60" w:rsidRPr="0025129B" w14:paraId="64E4BA93" w14:textId="77777777" w:rsidTr="00385F98">
        <w:trPr>
          <w:trHeight w:val="286"/>
          <w:jc w:val="center"/>
        </w:trPr>
        <w:tc>
          <w:tcPr>
            <w:tcW w:w="567" w:type="pct"/>
            <w:shd w:val="clear" w:color="auto" w:fill="D9D9D9" w:themeFill="background1" w:themeFillShade="D9"/>
          </w:tcPr>
          <w:p w14:paraId="603AF213" w14:textId="77777777" w:rsidR="00895C60" w:rsidRPr="0025129B" w:rsidRDefault="00895C60" w:rsidP="00895C60">
            <w:pPr>
              <w:jc w:val="center"/>
              <w:rPr>
                <w:rFonts w:cstheme="minorHAnsi"/>
                <w:b/>
              </w:rPr>
            </w:pPr>
            <w:r w:rsidRPr="0025129B">
              <w:rPr>
                <w:rFonts w:cstheme="minorHAnsi"/>
                <w:b/>
              </w:rPr>
              <w:t>N° Anexo</w:t>
            </w:r>
          </w:p>
        </w:tc>
        <w:tc>
          <w:tcPr>
            <w:tcW w:w="4433" w:type="pct"/>
            <w:shd w:val="clear" w:color="auto" w:fill="D9D9D9" w:themeFill="background1" w:themeFillShade="D9"/>
          </w:tcPr>
          <w:p w14:paraId="50659A7E" w14:textId="77777777" w:rsidR="00895C60" w:rsidRPr="0025129B" w:rsidRDefault="00895C60" w:rsidP="00895C60">
            <w:pPr>
              <w:jc w:val="center"/>
              <w:rPr>
                <w:rFonts w:cstheme="minorHAnsi"/>
                <w:b/>
              </w:rPr>
            </w:pPr>
            <w:r w:rsidRPr="0025129B">
              <w:rPr>
                <w:rFonts w:cstheme="minorHAnsi"/>
                <w:b/>
              </w:rPr>
              <w:t>Nombre Anexo</w:t>
            </w:r>
          </w:p>
        </w:tc>
      </w:tr>
      <w:tr w:rsidR="00895C60" w:rsidRPr="0025129B" w14:paraId="25407ABF" w14:textId="77777777" w:rsidTr="00385F98">
        <w:trPr>
          <w:trHeight w:val="286"/>
          <w:jc w:val="center"/>
        </w:trPr>
        <w:tc>
          <w:tcPr>
            <w:tcW w:w="567" w:type="pct"/>
            <w:vAlign w:val="center"/>
          </w:tcPr>
          <w:p w14:paraId="35D67B56" w14:textId="23BA25DF" w:rsidR="00895C60" w:rsidRPr="0025129B" w:rsidRDefault="0076253C" w:rsidP="00895C60">
            <w:pPr>
              <w:jc w:val="center"/>
              <w:rPr>
                <w:rFonts w:cstheme="minorHAnsi"/>
              </w:rPr>
            </w:pPr>
            <w:r>
              <w:rPr>
                <w:rFonts w:cstheme="minorHAnsi"/>
              </w:rPr>
              <w:t>1</w:t>
            </w:r>
          </w:p>
        </w:tc>
        <w:tc>
          <w:tcPr>
            <w:tcW w:w="4433" w:type="pct"/>
            <w:vAlign w:val="center"/>
          </w:tcPr>
          <w:p w14:paraId="0046553B" w14:textId="11DF2FDA" w:rsidR="00895C60" w:rsidRPr="0001020A" w:rsidRDefault="0076253C" w:rsidP="005D58B2">
            <w:pPr>
              <w:rPr>
                <w:rFonts w:cstheme="minorHAnsi"/>
              </w:rPr>
            </w:pPr>
            <w:r>
              <w:rPr>
                <w:rFonts w:cstheme="minorHAnsi"/>
              </w:rPr>
              <w:t>Denuncia de José Rodríguez</w:t>
            </w:r>
          </w:p>
        </w:tc>
      </w:tr>
      <w:tr w:rsidR="00ED690B" w:rsidRPr="0025129B" w14:paraId="582153B4" w14:textId="77777777" w:rsidTr="00385F98">
        <w:trPr>
          <w:trHeight w:val="286"/>
          <w:jc w:val="center"/>
        </w:trPr>
        <w:tc>
          <w:tcPr>
            <w:tcW w:w="567" w:type="pct"/>
            <w:vAlign w:val="center"/>
          </w:tcPr>
          <w:p w14:paraId="34B84225" w14:textId="374BA37F" w:rsidR="00ED690B" w:rsidRDefault="0076253C" w:rsidP="00ED690B">
            <w:pPr>
              <w:jc w:val="center"/>
              <w:rPr>
                <w:rFonts w:cstheme="minorHAnsi"/>
              </w:rPr>
            </w:pPr>
            <w:r>
              <w:rPr>
                <w:rFonts w:cstheme="minorHAnsi"/>
              </w:rPr>
              <w:t>2</w:t>
            </w:r>
          </w:p>
        </w:tc>
        <w:tc>
          <w:tcPr>
            <w:tcW w:w="4433" w:type="pct"/>
            <w:vAlign w:val="center"/>
          </w:tcPr>
          <w:p w14:paraId="1BCE65BA" w14:textId="146FBF4F" w:rsidR="00ED690B" w:rsidRPr="0001020A" w:rsidRDefault="0076253C" w:rsidP="0076253C">
            <w:pPr>
              <w:rPr>
                <w:rFonts w:eastAsia="Times New Roman" w:cstheme="minorHAnsi"/>
                <w:iCs/>
                <w:kern w:val="28"/>
                <w:lang w:eastAsia="es-CL"/>
              </w:rPr>
            </w:pPr>
            <w:r>
              <w:t xml:space="preserve">Denuncias derivadas desde la Ilustre Municipalidad de Colina </w:t>
            </w:r>
          </w:p>
        </w:tc>
      </w:tr>
      <w:tr w:rsidR="004C3D1A" w:rsidRPr="0025129B" w14:paraId="6C7492E3" w14:textId="77777777" w:rsidTr="00385F98">
        <w:trPr>
          <w:trHeight w:val="286"/>
          <w:jc w:val="center"/>
        </w:trPr>
        <w:tc>
          <w:tcPr>
            <w:tcW w:w="567" w:type="pct"/>
            <w:vAlign w:val="center"/>
          </w:tcPr>
          <w:p w14:paraId="2CCF5198" w14:textId="6BCBFD8D" w:rsidR="004C3D1A" w:rsidRDefault="0076253C" w:rsidP="00ED690B">
            <w:pPr>
              <w:jc w:val="center"/>
              <w:rPr>
                <w:rFonts w:cstheme="minorHAnsi"/>
              </w:rPr>
            </w:pPr>
            <w:r>
              <w:rPr>
                <w:rFonts w:cstheme="minorHAnsi"/>
              </w:rPr>
              <w:t>3</w:t>
            </w:r>
          </w:p>
        </w:tc>
        <w:tc>
          <w:tcPr>
            <w:tcW w:w="4433" w:type="pct"/>
            <w:vAlign w:val="center"/>
          </w:tcPr>
          <w:p w14:paraId="287A073E" w14:textId="2BF47DD9" w:rsidR="004C3D1A" w:rsidRPr="0001020A" w:rsidRDefault="0076253C" w:rsidP="0076253C">
            <w:pPr>
              <w:rPr>
                <w:rFonts w:eastAsia="Times New Roman" w:cstheme="minorHAnsi"/>
                <w:iCs/>
                <w:kern w:val="28"/>
                <w:lang w:eastAsia="es-CL"/>
              </w:rPr>
            </w:pPr>
            <w:r>
              <w:t>Denuncias derivadas desde la SEREMI de Salud</w:t>
            </w:r>
          </w:p>
        </w:tc>
      </w:tr>
      <w:tr w:rsidR="00ED690B" w:rsidRPr="0025129B" w14:paraId="50F64E78" w14:textId="77777777" w:rsidTr="00385F98">
        <w:trPr>
          <w:trHeight w:val="286"/>
          <w:jc w:val="center"/>
        </w:trPr>
        <w:tc>
          <w:tcPr>
            <w:tcW w:w="567" w:type="pct"/>
            <w:vAlign w:val="center"/>
          </w:tcPr>
          <w:p w14:paraId="35B1C1B6" w14:textId="0BCAEFD4" w:rsidR="00ED690B" w:rsidRPr="0025129B" w:rsidRDefault="0076253C" w:rsidP="00ED690B">
            <w:pPr>
              <w:jc w:val="center"/>
              <w:rPr>
                <w:rFonts w:cstheme="minorHAnsi"/>
              </w:rPr>
            </w:pPr>
            <w:r>
              <w:rPr>
                <w:rFonts w:cstheme="minorHAnsi"/>
              </w:rPr>
              <w:t>4</w:t>
            </w:r>
          </w:p>
        </w:tc>
        <w:tc>
          <w:tcPr>
            <w:tcW w:w="4433" w:type="pct"/>
            <w:vAlign w:val="center"/>
          </w:tcPr>
          <w:p w14:paraId="7F61408D" w14:textId="306245B8" w:rsidR="00ED690B" w:rsidRPr="0001020A" w:rsidRDefault="0076253C" w:rsidP="00ED690B">
            <w:pPr>
              <w:rPr>
                <w:rFonts w:eastAsia="Times New Roman" w:cstheme="minorHAnsi"/>
                <w:iCs/>
                <w:kern w:val="28"/>
                <w:lang w:eastAsia="es-CL"/>
              </w:rPr>
            </w:pPr>
            <w:r w:rsidRPr="0001020A">
              <w:t>Formulario de Solicitud de Actividad de Fiscalización Ambien</w:t>
            </w:r>
            <w:r>
              <w:t>tal N° 54-</w:t>
            </w:r>
            <w:r w:rsidRPr="003F1A0A">
              <w:t>2016</w:t>
            </w:r>
          </w:p>
        </w:tc>
      </w:tr>
      <w:tr w:rsidR="00ED690B" w:rsidRPr="0025129B" w14:paraId="6A12DB35" w14:textId="77777777" w:rsidTr="00385F98">
        <w:trPr>
          <w:trHeight w:val="286"/>
          <w:jc w:val="center"/>
        </w:trPr>
        <w:tc>
          <w:tcPr>
            <w:tcW w:w="567" w:type="pct"/>
            <w:vAlign w:val="center"/>
          </w:tcPr>
          <w:p w14:paraId="142D2524" w14:textId="035F572F" w:rsidR="00ED690B" w:rsidRPr="0025129B" w:rsidRDefault="0076253C" w:rsidP="00ED690B">
            <w:pPr>
              <w:jc w:val="center"/>
              <w:rPr>
                <w:rFonts w:cstheme="minorHAnsi"/>
              </w:rPr>
            </w:pPr>
            <w:r>
              <w:rPr>
                <w:rFonts w:cstheme="minorHAnsi"/>
              </w:rPr>
              <w:t>5</w:t>
            </w:r>
          </w:p>
        </w:tc>
        <w:tc>
          <w:tcPr>
            <w:tcW w:w="4433" w:type="pct"/>
            <w:vAlign w:val="center"/>
          </w:tcPr>
          <w:p w14:paraId="22F69DDD" w14:textId="45196B40" w:rsidR="00ED690B" w:rsidRPr="0001020A" w:rsidRDefault="0076253C" w:rsidP="00ED690B">
            <w:pPr>
              <w:rPr>
                <w:rFonts w:eastAsia="Times New Roman" w:cstheme="minorHAnsi"/>
                <w:iCs/>
                <w:kern w:val="28"/>
                <w:lang w:eastAsia="es-CL"/>
              </w:rPr>
            </w:pPr>
            <w:r>
              <w:rPr>
                <w:rFonts w:eastAsia="Times New Roman" w:cstheme="minorHAnsi"/>
                <w:iCs/>
                <w:kern w:val="28"/>
                <w:lang w:eastAsia="es-CL"/>
              </w:rPr>
              <w:t>Actas SEREMI de Salud</w:t>
            </w:r>
          </w:p>
        </w:tc>
      </w:tr>
      <w:tr w:rsidR="007A0659" w:rsidRPr="0025129B" w14:paraId="29F6BAB4" w14:textId="77777777" w:rsidTr="00385F98">
        <w:trPr>
          <w:trHeight w:val="286"/>
          <w:jc w:val="center"/>
        </w:trPr>
        <w:tc>
          <w:tcPr>
            <w:tcW w:w="567" w:type="pct"/>
            <w:vAlign w:val="center"/>
          </w:tcPr>
          <w:p w14:paraId="70707BBC" w14:textId="7BA05E44" w:rsidR="007A0659" w:rsidRPr="0025129B" w:rsidRDefault="0076253C" w:rsidP="007A0659">
            <w:pPr>
              <w:jc w:val="center"/>
              <w:rPr>
                <w:rFonts w:cstheme="minorHAnsi"/>
              </w:rPr>
            </w:pPr>
            <w:r>
              <w:rPr>
                <w:rFonts w:cstheme="minorHAnsi"/>
              </w:rPr>
              <w:t>6</w:t>
            </w:r>
          </w:p>
        </w:tc>
        <w:tc>
          <w:tcPr>
            <w:tcW w:w="4433" w:type="pct"/>
            <w:vAlign w:val="center"/>
          </w:tcPr>
          <w:p w14:paraId="2647C253" w14:textId="2189AD2D" w:rsidR="007A0659" w:rsidRPr="0020632F" w:rsidRDefault="0076253C" w:rsidP="0020632F">
            <w:r>
              <w:t>Actas Superintendencia del Medio Ambiente y Servicio Agrícola y Ganadero</w:t>
            </w:r>
          </w:p>
        </w:tc>
      </w:tr>
      <w:tr w:rsidR="0020632F" w:rsidRPr="0025129B" w14:paraId="7A8A7896" w14:textId="77777777" w:rsidTr="00385F98">
        <w:trPr>
          <w:trHeight w:val="264"/>
          <w:jc w:val="center"/>
        </w:trPr>
        <w:tc>
          <w:tcPr>
            <w:tcW w:w="567" w:type="pct"/>
            <w:vAlign w:val="center"/>
          </w:tcPr>
          <w:p w14:paraId="42B3C32F" w14:textId="524D5FBF" w:rsidR="0020632F" w:rsidRDefault="0076253C" w:rsidP="0020632F">
            <w:pPr>
              <w:jc w:val="center"/>
              <w:rPr>
                <w:rFonts w:cstheme="minorHAnsi"/>
              </w:rPr>
            </w:pPr>
            <w:r>
              <w:rPr>
                <w:rFonts w:cstheme="minorHAnsi"/>
              </w:rPr>
              <w:t>7</w:t>
            </w:r>
          </w:p>
        </w:tc>
        <w:tc>
          <w:tcPr>
            <w:tcW w:w="4433" w:type="pct"/>
            <w:vAlign w:val="center"/>
          </w:tcPr>
          <w:p w14:paraId="0553CA74" w14:textId="62893EAA" w:rsidR="0020632F" w:rsidRPr="0001020A" w:rsidRDefault="0076253C" w:rsidP="008776FB">
            <w:pPr>
              <w:rPr>
                <w:rFonts w:cstheme="minorHAnsi"/>
              </w:rPr>
            </w:pPr>
            <w:r>
              <w:rPr>
                <w:rFonts w:cstheme="minorHAnsi"/>
              </w:rPr>
              <w:t>Antecedentes remitidos por Agrícola Santa Marta de Liray S.A.</w:t>
            </w:r>
          </w:p>
        </w:tc>
      </w:tr>
    </w:tbl>
    <w:p w14:paraId="2D411864" w14:textId="77777777" w:rsidR="005B38F1" w:rsidRPr="005B38F1" w:rsidRDefault="005B38F1" w:rsidP="005B38F1"/>
    <w:sectPr w:rsidR="005B38F1" w:rsidRPr="005B38F1" w:rsidSect="00A70F8F">
      <w:pgSz w:w="12240" w:h="15840"/>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1EA2E4D" w14:textId="77777777" w:rsidR="005856DC" w:rsidRDefault="005856DC" w:rsidP="00870FF2">
      <w:r>
        <w:separator/>
      </w:r>
    </w:p>
    <w:p w14:paraId="2FFF0642" w14:textId="77777777" w:rsidR="005856DC" w:rsidRDefault="005856DC" w:rsidP="00870FF2"/>
    <w:p w14:paraId="659FD3FD" w14:textId="77777777" w:rsidR="005856DC" w:rsidRDefault="005856DC"/>
  </w:endnote>
  <w:endnote w:type="continuationSeparator" w:id="0">
    <w:p w14:paraId="3BF577BE" w14:textId="77777777" w:rsidR="005856DC" w:rsidRDefault="005856DC" w:rsidP="00870FF2">
      <w:r>
        <w:continuationSeparator/>
      </w:r>
    </w:p>
    <w:p w14:paraId="52FF7E34" w14:textId="77777777" w:rsidR="005856DC" w:rsidRDefault="005856DC" w:rsidP="00870FF2"/>
    <w:p w14:paraId="2E9963FD" w14:textId="77777777" w:rsidR="005856DC" w:rsidRDefault="005856DC"/>
  </w:endnote>
  <w:endnote w:type="continuationNotice" w:id="1">
    <w:p w14:paraId="33D92E8A" w14:textId="77777777" w:rsidR="005856DC" w:rsidRDefault="005856DC"/>
    <w:p w14:paraId="2DDB3701" w14:textId="77777777" w:rsidR="005856DC" w:rsidRDefault="005856D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obCL">
    <w:altName w:val="Arial"/>
    <w:panose1 w:val="00000000000000000000"/>
    <w:charset w:val="00"/>
    <w:family w:val="modern"/>
    <w:notTrueType/>
    <w:pitch w:val="variable"/>
    <w:sig w:usb0="00000001" w:usb1="4000005B" w:usb2="00000000" w:usb3="00000000" w:csb0="0000011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83043694"/>
      <w:docPartObj>
        <w:docPartGallery w:val="Page Numbers (Bottom of Page)"/>
        <w:docPartUnique/>
      </w:docPartObj>
    </w:sdtPr>
    <w:sdtEndPr/>
    <w:sdtContent>
      <w:p w14:paraId="04CCA14D" w14:textId="77777777" w:rsidR="00593CCB" w:rsidRDefault="00593CCB">
        <w:pPr>
          <w:pStyle w:val="Piedepgina"/>
          <w:jc w:val="right"/>
        </w:pPr>
        <w:r w:rsidRPr="004E5529">
          <w:fldChar w:fldCharType="begin"/>
        </w:r>
        <w:r w:rsidRPr="004E5529">
          <w:instrText>PAGE   \* MERGEFORMAT</w:instrText>
        </w:r>
        <w:r w:rsidRPr="004E5529">
          <w:fldChar w:fldCharType="separate"/>
        </w:r>
        <w:r w:rsidR="0080167C" w:rsidRPr="0080167C">
          <w:rPr>
            <w:noProof/>
            <w:lang w:val="es-ES"/>
          </w:rPr>
          <w:t>17</w:t>
        </w:r>
        <w:r w:rsidRPr="004E5529">
          <w:fldChar w:fldCharType="end"/>
        </w:r>
      </w:p>
    </w:sdtContent>
  </w:sdt>
  <w:p w14:paraId="3954C337" w14:textId="77777777" w:rsidR="00593CCB" w:rsidRPr="00411E4F" w:rsidRDefault="00593CCB" w:rsidP="00411E4F">
    <w:pPr>
      <w:tabs>
        <w:tab w:val="left" w:pos="1276"/>
        <w:tab w:val="left" w:pos="1843"/>
        <w:tab w:val="left" w:pos="1999"/>
        <w:tab w:val="left" w:pos="2031"/>
        <w:tab w:val="center" w:pos="4419"/>
        <w:tab w:val="right" w:pos="8838"/>
      </w:tabs>
      <w:jc w:val="center"/>
      <w:rPr>
        <w:color w:val="000000" w:themeColor="text1"/>
        <w:sz w:val="16"/>
        <w:szCs w:val="16"/>
      </w:rPr>
    </w:pPr>
    <w:r w:rsidRPr="00411E4F">
      <w:rPr>
        <w:color w:val="000000" w:themeColor="text1"/>
        <w:sz w:val="16"/>
        <w:szCs w:val="16"/>
      </w:rPr>
      <w:t>Superintendencia del Medio Ambiente – Gobierno de Chile</w:t>
    </w:r>
  </w:p>
  <w:p w14:paraId="03D1F052" w14:textId="72704228" w:rsidR="00593CCB" w:rsidRPr="00411E4F" w:rsidRDefault="00593CCB" w:rsidP="00411E4F">
    <w:pPr>
      <w:tabs>
        <w:tab w:val="left" w:pos="1276"/>
        <w:tab w:val="left" w:pos="1843"/>
        <w:tab w:val="center" w:pos="4419"/>
        <w:tab w:val="right" w:pos="8838"/>
      </w:tabs>
      <w:jc w:val="center"/>
      <w:rPr>
        <w:color w:val="000000" w:themeColor="text1"/>
        <w:sz w:val="16"/>
        <w:szCs w:val="16"/>
      </w:rPr>
    </w:pPr>
    <w:r>
      <w:rPr>
        <w:color w:val="000000" w:themeColor="text1"/>
        <w:sz w:val="16"/>
        <w:szCs w:val="16"/>
      </w:rPr>
      <w:t>Teatinos</w:t>
    </w:r>
    <w:r w:rsidRPr="00411E4F">
      <w:rPr>
        <w:color w:val="000000" w:themeColor="text1"/>
        <w:sz w:val="16"/>
        <w:szCs w:val="16"/>
      </w:rPr>
      <w:t xml:space="preserve"> </w:t>
    </w:r>
    <w:r>
      <w:rPr>
        <w:color w:val="000000" w:themeColor="text1"/>
        <w:sz w:val="16"/>
        <w:szCs w:val="16"/>
      </w:rPr>
      <w:t>280</w:t>
    </w:r>
    <w:r w:rsidRPr="00411E4F">
      <w:rPr>
        <w:color w:val="000000" w:themeColor="text1"/>
        <w:sz w:val="16"/>
        <w:szCs w:val="16"/>
      </w:rPr>
      <w:t xml:space="preserve">, piso </w:t>
    </w:r>
    <w:r>
      <w:rPr>
        <w:color w:val="000000" w:themeColor="text1"/>
        <w:sz w:val="16"/>
        <w:szCs w:val="16"/>
      </w:rPr>
      <w:t>8</w:t>
    </w:r>
    <w:r w:rsidRPr="00411E4F">
      <w:rPr>
        <w:color w:val="000000" w:themeColor="text1"/>
        <w:sz w:val="16"/>
        <w:szCs w:val="16"/>
      </w:rPr>
      <w:t xml:space="preserve">, Santiago / </w:t>
    </w:r>
    <w:hyperlink r:id="rId1" w:history="1">
      <w:r w:rsidRPr="00411E4F">
        <w:rPr>
          <w:color w:val="0000FF"/>
          <w:sz w:val="16"/>
          <w:szCs w:val="16"/>
          <w:u w:val="single"/>
        </w:rPr>
        <w:t>www.sma.gob.cl</w:t>
      </w:r>
    </w:hyperlink>
  </w:p>
  <w:p w14:paraId="27FD3D60" w14:textId="77777777" w:rsidR="00593CCB" w:rsidRDefault="00593CCB">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D17F8C" w14:textId="77777777" w:rsidR="00593CCB" w:rsidRDefault="00593CCB" w:rsidP="00870FF2">
    <w:pPr>
      <w:pStyle w:val="Piedepgina"/>
    </w:pPr>
  </w:p>
  <w:p w14:paraId="2616FDD8" w14:textId="77777777" w:rsidR="00593CCB" w:rsidRDefault="00593CCB"/>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72D6313" w14:textId="77777777" w:rsidR="005856DC" w:rsidRDefault="005856DC" w:rsidP="00870FF2">
      <w:r>
        <w:separator/>
      </w:r>
    </w:p>
    <w:p w14:paraId="233ED5F3" w14:textId="77777777" w:rsidR="005856DC" w:rsidRDefault="005856DC" w:rsidP="00870FF2"/>
    <w:p w14:paraId="3CA2A378" w14:textId="77777777" w:rsidR="005856DC" w:rsidRDefault="005856DC"/>
  </w:footnote>
  <w:footnote w:type="continuationSeparator" w:id="0">
    <w:p w14:paraId="52C43DD5" w14:textId="77777777" w:rsidR="005856DC" w:rsidRDefault="005856DC" w:rsidP="00870FF2">
      <w:r>
        <w:continuationSeparator/>
      </w:r>
    </w:p>
    <w:p w14:paraId="4D8500BA" w14:textId="77777777" w:rsidR="005856DC" w:rsidRDefault="005856DC" w:rsidP="00870FF2"/>
    <w:p w14:paraId="0279AC14" w14:textId="77777777" w:rsidR="005856DC" w:rsidRDefault="005856DC"/>
  </w:footnote>
  <w:footnote w:type="continuationNotice" w:id="1">
    <w:p w14:paraId="5AAB04C7" w14:textId="77777777" w:rsidR="005856DC" w:rsidRDefault="005856DC"/>
    <w:p w14:paraId="6DE3358F" w14:textId="77777777" w:rsidR="005856DC" w:rsidRDefault="005856DC"/>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640697" w14:textId="4F5D9284" w:rsidR="00593CCB" w:rsidRDefault="00593CCB">
    <w:pPr>
      <w:pStyle w:val="Encabezado"/>
    </w:pPr>
    <w:r>
      <w:rPr>
        <w:noProof/>
        <w:lang w:eastAsia="es-CL"/>
      </w:rPr>
      <w:drawing>
        <wp:anchor distT="0" distB="0" distL="114300" distR="114300" simplePos="0" relativeHeight="251659264" behindDoc="0" locked="0" layoutInCell="1" allowOverlap="1" wp14:anchorId="53CAAC9E" wp14:editId="5DEE34F3">
          <wp:simplePos x="0" y="0"/>
          <wp:positionH relativeFrom="margin">
            <wp:posOffset>1327624</wp:posOffset>
          </wp:positionH>
          <wp:positionV relativeFrom="margin">
            <wp:posOffset>-113030</wp:posOffset>
          </wp:positionV>
          <wp:extent cx="3593420" cy="2654162"/>
          <wp:effectExtent l="0" t="0" r="0" b="0"/>
          <wp:wrapSquare wrapText="bothSides"/>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ogo centrad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593420" cy="2654162"/>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11552F"/>
    <w:multiLevelType w:val="hybridMultilevel"/>
    <w:tmpl w:val="809E9E72"/>
    <w:lvl w:ilvl="0" w:tplc="0EC4F15E">
      <w:start w:val="1"/>
      <w:numFmt w:val="lowerLetter"/>
      <w:lvlText w:val="%1."/>
      <w:lvlJc w:val="left"/>
      <w:pPr>
        <w:ind w:left="360" w:hanging="360"/>
      </w:pPr>
      <w:rPr>
        <w:b w:val="0"/>
        <w:color w:val="auto"/>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
    <w:nsid w:val="0D616191"/>
    <w:multiLevelType w:val="hybridMultilevel"/>
    <w:tmpl w:val="CC4036C8"/>
    <w:lvl w:ilvl="0" w:tplc="0EC4F15E">
      <w:start w:val="1"/>
      <w:numFmt w:val="lowerLetter"/>
      <w:lvlText w:val="%1."/>
      <w:lvlJc w:val="left"/>
      <w:pPr>
        <w:ind w:left="360" w:hanging="360"/>
      </w:pPr>
      <w:rPr>
        <w:b w:val="0"/>
        <w:color w:val="auto"/>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2">
    <w:nsid w:val="10AF2A8B"/>
    <w:multiLevelType w:val="hybridMultilevel"/>
    <w:tmpl w:val="866431D0"/>
    <w:lvl w:ilvl="0" w:tplc="340A0019">
      <w:start w:val="1"/>
      <w:numFmt w:val="lowerLetter"/>
      <w:lvlText w:val="%1."/>
      <w:lvlJc w:val="left"/>
      <w:pPr>
        <w:ind w:left="360" w:hanging="360"/>
      </w:p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3">
    <w:nsid w:val="134B4F25"/>
    <w:multiLevelType w:val="hybridMultilevel"/>
    <w:tmpl w:val="7D187CA6"/>
    <w:lvl w:ilvl="0" w:tplc="340A0019">
      <w:start w:val="1"/>
      <w:numFmt w:val="lowerLetter"/>
      <w:lvlText w:val="%1."/>
      <w:lvlJc w:val="left"/>
      <w:pPr>
        <w:ind w:left="360" w:hanging="360"/>
      </w:p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4">
    <w:nsid w:val="17430FEB"/>
    <w:multiLevelType w:val="hybridMultilevel"/>
    <w:tmpl w:val="7122B1EC"/>
    <w:lvl w:ilvl="0" w:tplc="CDC45F08">
      <w:start w:val="1"/>
      <w:numFmt w:val="lowerLetter"/>
      <w:lvlText w:val="%1."/>
      <w:lvlJc w:val="left"/>
      <w:pPr>
        <w:ind w:left="360" w:hanging="360"/>
      </w:pPr>
      <w:rPr>
        <w:b w:val="0"/>
        <w:color w:val="auto"/>
      </w:rPr>
    </w:lvl>
    <w:lvl w:ilvl="1" w:tplc="EAC40FB0">
      <w:start w:val="26"/>
      <w:numFmt w:val="bullet"/>
      <w:lvlText w:val="-"/>
      <w:lvlJc w:val="left"/>
      <w:pPr>
        <w:ind w:left="1080" w:hanging="360"/>
      </w:pPr>
      <w:rPr>
        <w:rFonts w:ascii="Calibri" w:eastAsia="Calibri" w:hAnsi="Calibri" w:cs="Times New Roman" w:hint="default"/>
        <w:b w:val="0"/>
        <w:color w:val="auto"/>
      </w:r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5">
    <w:nsid w:val="1D561AA5"/>
    <w:multiLevelType w:val="hybridMultilevel"/>
    <w:tmpl w:val="64AA3146"/>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nsid w:val="1F9E1742"/>
    <w:multiLevelType w:val="hybridMultilevel"/>
    <w:tmpl w:val="09100782"/>
    <w:lvl w:ilvl="0" w:tplc="CDC45F08">
      <w:start w:val="1"/>
      <w:numFmt w:val="lowerLetter"/>
      <w:lvlText w:val="%1."/>
      <w:lvlJc w:val="left"/>
      <w:pPr>
        <w:ind w:left="360" w:hanging="360"/>
      </w:pPr>
      <w:rPr>
        <w:b w:val="0"/>
        <w:color w:val="auto"/>
      </w:rPr>
    </w:lvl>
    <w:lvl w:ilvl="1" w:tplc="EAC40FB0">
      <w:start w:val="26"/>
      <w:numFmt w:val="bullet"/>
      <w:lvlText w:val="-"/>
      <w:lvlJc w:val="left"/>
      <w:pPr>
        <w:ind w:left="1080" w:hanging="360"/>
      </w:pPr>
      <w:rPr>
        <w:rFonts w:ascii="Calibri" w:eastAsia="Calibri" w:hAnsi="Calibri" w:cs="Times New Roman" w:hint="default"/>
        <w:b w:val="0"/>
        <w:color w:val="auto"/>
      </w:r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7">
    <w:nsid w:val="2117194E"/>
    <w:multiLevelType w:val="hybridMultilevel"/>
    <w:tmpl w:val="64AA3146"/>
    <w:lvl w:ilvl="0" w:tplc="340A0019">
      <w:start w:val="1"/>
      <w:numFmt w:val="lowerLetter"/>
      <w:lvlText w:val="%1."/>
      <w:lvlJc w:val="left"/>
      <w:pPr>
        <w:ind w:left="360" w:hanging="360"/>
      </w:p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8">
    <w:nsid w:val="248408FE"/>
    <w:multiLevelType w:val="hybridMultilevel"/>
    <w:tmpl w:val="43FCB150"/>
    <w:lvl w:ilvl="0" w:tplc="CDC45F08">
      <w:start w:val="1"/>
      <w:numFmt w:val="lowerLetter"/>
      <w:lvlText w:val="%1."/>
      <w:lvlJc w:val="left"/>
      <w:pPr>
        <w:ind w:left="360" w:hanging="360"/>
      </w:pPr>
      <w:rPr>
        <w:b w:val="0"/>
        <w:color w:val="auto"/>
      </w:rPr>
    </w:lvl>
    <w:lvl w:ilvl="1" w:tplc="EAC40FB0">
      <w:start w:val="26"/>
      <w:numFmt w:val="bullet"/>
      <w:lvlText w:val="-"/>
      <w:lvlJc w:val="left"/>
      <w:pPr>
        <w:ind w:left="1080" w:hanging="360"/>
      </w:pPr>
      <w:rPr>
        <w:rFonts w:ascii="Calibri" w:eastAsia="Calibri" w:hAnsi="Calibri" w:cs="Times New Roman" w:hint="default"/>
        <w:b w:val="0"/>
        <w:color w:val="auto"/>
      </w:r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9">
    <w:nsid w:val="274D6388"/>
    <w:multiLevelType w:val="hybridMultilevel"/>
    <w:tmpl w:val="4B322D22"/>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
    <w:nsid w:val="29BE103E"/>
    <w:multiLevelType w:val="hybridMultilevel"/>
    <w:tmpl w:val="B142ACCA"/>
    <w:lvl w:ilvl="0" w:tplc="CDC45F08">
      <w:start w:val="1"/>
      <w:numFmt w:val="lowerLetter"/>
      <w:lvlText w:val="%1."/>
      <w:lvlJc w:val="left"/>
      <w:pPr>
        <w:ind w:left="360" w:hanging="360"/>
      </w:pPr>
      <w:rPr>
        <w:b w:val="0"/>
        <w:color w:val="auto"/>
      </w:rPr>
    </w:lvl>
    <w:lvl w:ilvl="1" w:tplc="3EE0718A">
      <w:start w:val="15"/>
      <w:numFmt w:val="bullet"/>
      <w:lvlText w:val="-"/>
      <w:lvlJc w:val="left"/>
      <w:pPr>
        <w:ind w:left="1080" w:hanging="360"/>
      </w:pPr>
      <w:rPr>
        <w:rFonts w:ascii="Calibri" w:eastAsia="Calibri" w:hAnsi="Calibri" w:cs="Times New Roman" w:hint="default"/>
      </w:r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1">
    <w:nsid w:val="2E2916B2"/>
    <w:multiLevelType w:val="hybridMultilevel"/>
    <w:tmpl w:val="E76489BE"/>
    <w:lvl w:ilvl="0" w:tplc="CDC45F08">
      <w:start w:val="1"/>
      <w:numFmt w:val="lowerLetter"/>
      <w:lvlText w:val="%1."/>
      <w:lvlJc w:val="left"/>
      <w:pPr>
        <w:ind w:left="360" w:hanging="360"/>
      </w:pPr>
      <w:rPr>
        <w:b w:val="0"/>
        <w:color w:val="auto"/>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2">
    <w:nsid w:val="2E6A518E"/>
    <w:multiLevelType w:val="hybridMultilevel"/>
    <w:tmpl w:val="1C4259E2"/>
    <w:lvl w:ilvl="0" w:tplc="340A0013">
      <w:start w:val="1"/>
      <w:numFmt w:val="upperRoman"/>
      <w:lvlText w:val="%1."/>
      <w:lvlJc w:val="right"/>
      <w:pPr>
        <w:ind w:left="900" w:hanging="180"/>
      </w:pPr>
    </w:lvl>
    <w:lvl w:ilvl="1" w:tplc="340A0019" w:tentative="1">
      <w:start w:val="1"/>
      <w:numFmt w:val="lowerLetter"/>
      <w:lvlText w:val="%2."/>
      <w:lvlJc w:val="left"/>
      <w:pPr>
        <w:ind w:left="1620" w:hanging="360"/>
      </w:pPr>
    </w:lvl>
    <w:lvl w:ilvl="2" w:tplc="340A001B" w:tentative="1">
      <w:start w:val="1"/>
      <w:numFmt w:val="lowerRoman"/>
      <w:lvlText w:val="%3."/>
      <w:lvlJc w:val="right"/>
      <w:pPr>
        <w:ind w:left="2340" w:hanging="180"/>
      </w:pPr>
    </w:lvl>
    <w:lvl w:ilvl="3" w:tplc="340A000F" w:tentative="1">
      <w:start w:val="1"/>
      <w:numFmt w:val="decimal"/>
      <w:lvlText w:val="%4."/>
      <w:lvlJc w:val="left"/>
      <w:pPr>
        <w:ind w:left="3060" w:hanging="360"/>
      </w:pPr>
    </w:lvl>
    <w:lvl w:ilvl="4" w:tplc="340A0019" w:tentative="1">
      <w:start w:val="1"/>
      <w:numFmt w:val="lowerLetter"/>
      <w:lvlText w:val="%5."/>
      <w:lvlJc w:val="left"/>
      <w:pPr>
        <w:ind w:left="3780" w:hanging="360"/>
      </w:pPr>
    </w:lvl>
    <w:lvl w:ilvl="5" w:tplc="340A001B" w:tentative="1">
      <w:start w:val="1"/>
      <w:numFmt w:val="lowerRoman"/>
      <w:lvlText w:val="%6."/>
      <w:lvlJc w:val="right"/>
      <w:pPr>
        <w:ind w:left="4500" w:hanging="180"/>
      </w:pPr>
    </w:lvl>
    <w:lvl w:ilvl="6" w:tplc="340A000F" w:tentative="1">
      <w:start w:val="1"/>
      <w:numFmt w:val="decimal"/>
      <w:lvlText w:val="%7."/>
      <w:lvlJc w:val="left"/>
      <w:pPr>
        <w:ind w:left="5220" w:hanging="360"/>
      </w:pPr>
    </w:lvl>
    <w:lvl w:ilvl="7" w:tplc="340A0019" w:tentative="1">
      <w:start w:val="1"/>
      <w:numFmt w:val="lowerLetter"/>
      <w:lvlText w:val="%8."/>
      <w:lvlJc w:val="left"/>
      <w:pPr>
        <w:ind w:left="5940" w:hanging="360"/>
      </w:pPr>
    </w:lvl>
    <w:lvl w:ilvl="8" w:tplc="340A001B" w:tentative="1">
      <w:start w:val="1"/>
      <w:numFmt w:val="lowerRoman"/>
      <w:lvlText w:val="%9."/>
      <w:lvlJc w:val="right"/>
      <w:pPr>
        <w:ind w:left="6660" w:hanging="180"/>
      </w:pPr>
    </w:lvl>
  </w:abstractNum>
  <w:abstractNum w:abstractNumId="13">
    <w:nsid w:val="32ED66BF"/>
    <w:multiLevelType w:val="hybridMultilevel"/>
    <w:tmpl w:val="8FFC27AC"/>
    <w:lvl w:ilvl="0" w:tplc="B7C0D5E0">
      <w:start w:val="7"/>
      <w:numFmt w:val="bullet"/>
      <w:lvlText w:val="-"/>
      <w:lvlJc w:val="left"/>
      <w:pPr>
        <w:ind w:left="720" w:hanging="360"/>
      </w:pPr>
      <w:rPr>
        <w:rFonts w:ascii="Verdana" w:eastAsia="Times New Roman" w:hAnsi="Verdana" w:cs="Century Gothic"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4">
    <w:nsid w:val="3408596F"/>
    <w:multiLevelType w:val="hybridMultilevel"/>
    <w:tmpl w:val="EDB2656A"/>
    <w:lvl w:ilvl="0" w:tplc="CDC45F08">
      <w:start w:val="1"/>
      <w:numFmt w:val="lowerLetter"/>
      <w:lvlText w:val="%1."/>
      <w:lvlJc w:val="left"/>
      <w:pPr>
        <w:ind w:left="720" w:hanging="360"/>
      </w:pPr>
      <w:rPr>
        <w:b w:val="0"/>
        <w:color w:val="auto"/>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5">
    <w:nsid w:val="3BD81804"/>
    <w:multiLevelType w:val="hybridMultilevel"/>
    <w:tmpl w:val="D01A17DA"/>
    <w:lvl w:ilvl="0" w:tplc="CDC45F08">
      <w:start w:val="1"/>
      <w:numFmt w:val="lowerLetter"/>
      <w:lvlText w:val="%1."/>
      <w:lvlJc w:val="left"/>
      <w:pPr>
        <w:ind w:left="360" w:hanging="360"/>
      </w:pPr>
      <w:rPr>
        <w:b w:val="0"/>
        <w:color w:val="auto"/>
      </w:rPr>
    </w:lvl>
    <w:lvl w:ilvl="1" w:tplc="4D320152">
      <w:numFmt w:val="bullet"/>
      <w:lvlText w:val="-"/>
      <w:lvlJc w:val="left"/>
      <w:pPr>
        <w:ind w:left="1080" w:hanging="360"/>
      </w:pPr>
      <w:rPr>
        <w:rFonts w:ascii="Calibri" w:eastAsia="Calibri" w:hAnsi="Calibri" w:cs="Times New Roman" w:hint="default"/>
      </w:r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6">
    <w:nsid w:val="410A63BA"/>
    <w:multiLevelType w:val="hybridMultilevel"/>
    <w:tmpl w:val="64AA3146"/>
    <w:lvl w:ilvl="0" w:tplc="340A0019">
      <w:start w:val="1"/>
      <w:numFmt w:val="lowerLetter"/>
      <w:lvlText w:val="%1."/>
      <w:lvlJc w:val="left"/>
      <w:pPr>
        <w:ind w:left="360" w:hanging="360"/>
      </w:p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7">
    <w:nsid w:val="45C96DBE"/>
    <w:multiLevelType w:val="hybridMultilevel"/>
    <w:tmpl w:val="1196295C"/>
    <w:lvl w:ilvl="0" w:tplc="EAC40FB0">
      <w:start w:val="26"/>
      <w:numFmt w:val="bullet"/>
      <w:lvlText w:val="-"/>
      <w:lvlJc w:val="left"/>
      <w:pPr>
        <w:ind w:left="720" w:hanging="360"/>
      </w:pPr>
      <w:rPr>
        <w:rFonts w:ascii="Calibri" w:eastAsia="Calibri" w:hAnsi="Calibri" w:cs="Times New Roman" w:hint="default"/>
        <w:b w:val="0"/>
        <w:color w:val="auto"/>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8">
    <w:nsid w:val="460D2B03"/>
    <w:multiLevelType w:val="hybridMultilevel"/>
    <w:tmpl w:val="26A016D2"/>
    <w:lvl w:ilvl="0" w:tplc="3EE0718A">
      <w:start w:val="15"/>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9">
    <w:nsid w:val="47525040"/>
    <w:multiLevelType w:val="multilevel"/>
    <w:tmpl w:val="28DA7ACE"/>
    <w:lvl w:ilvl="0">
      <w:start w:val="1"/>
      <w:numFmt w:val="decimal"/>
      <w:pStyle w:val="Ttulo1"/>
      <w:lvlText w:val="%1."/>
      <w:lvlJc w:val="left"/>
      <w:pPr>
        <w:ind w:left="432" w:hanging="432"/>
      </w:pPr>
      <w:rPr>
        <w:rFonts w:hint="default"/>
        <w:b/>
      </w:rPr>
    </w:lvl>
    <w:lvl w:ilvl="1">
      <w:start w:val="1"/>
      <w:numFmt w:val="decimal"/>
      <w:pStyle w:val="Ttulo2"/>
      <w:lvlText w:val="%1.%2."/>
      <w:lvlJc w:val="left"/>
      <w:pPr>
        <w:ind w:left="576" w:hanging="576"/>
      </w:pPr>
      <w:rPr>
        <w:rFonts w:hint="default"/>
      </w:rPr>
    </w:lvl>
    <w:lvl w:ilvl="2">
      <w:start w:val="1"/>
      <w:numFmt w:val="decimal"/>
      <w:pStyle w:val="Ttulo3"/>
      <w:lvlText w:val="%1.%2.%3."/>
      <w:lvlJc w:val="left"/>
      <w:pPr>
        <w:ind w:left="720" w:hanging="720"/>
      </w:pPr>
      <w:rPr>
        <w:rFonts w:hint="default"/>
        <w:b/>
        <w:color w:val="auto"/>
        <w:sz w:val="22"/>
        <w:szCs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0">
    <w:nsid w:val="4CE0650C"/>
    <w:multiLevelType w:val="hybridMultilevel"/>
    <w:tmpl w:val="7D187CA6"/>
    <w:lvl w:ilvl="0" w:tplc="340A0019">
      <w:start w:val="1"/>
      <w:numFmt w:val="lowerLetter"/>
      <w:lvlText w:val="%1."/>
      <w:lvlJc w:val="left"/>
      <w:pPr>
        <w:ind w:left="360" w:hanging="360"/>
      </w:p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21">
    <w:nsid w:val="562B7946"/>
    <w:multiLevelType w:val="hybridMultilevel"/>
    <w:tmpl w:val="628E412E"/>
    <w:lvl w:ilvl="0" w:tplc="ED86CEAC">
      <w:start w:val="1"/>
      <w:numFmt w:val="bullet"/>
      <w:lvlText w:val=""/>
      <w:lvlJc w:val="left"/>
      <w:pPr>
        <w:ind w:left="720" w:hanging="360"/>
      </w:pPr>
      <w:rPr>
        <w:rFonts w:ascii="Symbol" w:hAnsi="Symbol" w:hint="default"/>
        <w:color w:val="auto"/>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2">
    <w:nsid w:val="584102AE"/>
    <w:multiLevelType w:val="hybridMultilevel"/>
    <w:tmpl w:val="E2186C24"/>
    <w:lvl w:ilvl="0" w:tplc="3EE0718A">
      <w:start w:val="15"/>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3">
    <w:nsid w:val="59B71345"/>
    <w:multiLevelType w:val="hybridMultilevel"/>
    <w:tmpl w:val="07F24CEC"/>
    <w:lvl w:ilvl="0" w:tplc="3EE0718A">
      <w:start w:val="15"/>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4">
    <w:nsid w:val="5E1F049C"/>
    <w:multiLevelType w:val="hybridMultilevel"/>
    <w:tmpl w:val="E74AA304"/>
    <w:lvl w:ilvl="0" w:tplc="4D320152">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5">
    <w:nsid w:val="605D08DB"/>
    <w:multiLevelType w:val="hybridMultilevel"/>
    <w:tmpl w:val="C00C2820"/>
    <w:lvl w:ilvl="0" w:tplc="340A0013">
      <w:start w:val="1"/>
      <w:numFmt w:val="upperRoman"/>
      <w:lvlText w:val="%1."/>
      <w:lvlJc w:val="right"/>
      <w:pPr>
        <w:ind w:left="900" w:hanging="180"/>
      </w:pPr>
    </w:lvl>
    <w:lvl w:ilvl="1" w:tplc="340A0019" w:tentative="1">
      <w:start w:val="1"/>
      <w:numFmt w:val="lowerLetter"/>
      <w:lvlText w:val="%2."/>
      <w:lvlJc w:val="left"/>
      <w:pPr>
        <w:ind w:left="1620" w:hanging="360"/>
      </w:pPr>
    </w:lvl>
    <w:lvl w:ilvl="2" w:tplc="340A001B" w:tentative="1">
      <w:start w:val="1"/>
      <w:numFmt w:val="lowerRoman"/>
      <w:lvlText w:val="%3."/>
      <w:lvlJc w:val="right"/>
      <w:pPr>
        <w:ind w:left="2340" w:hanging="180"/>
      </w:pPr>
    </w:lvl>
    <w:lvl w:ilvl="3" w:tplc="340A000F" w:tentative="1">
      <w:start w:val="1"/>
      <w:numFmt w:val="decimal"/>
      <w:lvlText w:val="%4."/>
      <w:lvlJc w:val="left"/>
      <w:pPr>
        <w:ind w:left="3060" w:hanging="360"/>
      </w:pPr>
    </w:lvl>
    <w:lvl w:ilvl="4" w:tplc="340A0019" w:tentative="1">
      <w:start w:val="1"/>
      <w:numFmt w:val="lowerLetter"/>
      <w:lvlText w:val="%5."/>
      <w:lvlJc w:val="left"/>
      <w:pPr>
        <w:ind w:left="3780" w:hanging="360"/>
      </w:pPr>
    </w:lvl>
    <w:lvl w:ilvl="5" w:tplc="340A001B" w:tentative="1">
      <w:start w:val="1"/>
      <w:numFmt w:val="lowerRoman"/>
      <w:lvlText w:val="%6."/>
      <w:lvlJc w:val="right"/>
      <w:pPr>
        <w:ind w:left="4500" w:hanging="180"/>
      </w:pPr>
    </w:lvl>
    <w:lvl w:ilvl="6" w:tplc="340A000F" w:tentative="1">
      <w:start w:val="1"/>
      <w:numFmt w:val="decimal"/>
      <w:lvlText w:val="%7."/>
      <w:lvlJc w:val="left"/>
      <w:pPr>
        <w:ind w:left="5220" w:hanging="360"/>
      </w:pPr>
    </w:lvl>
    <w:lvl w:ilvl="7" w:tplc="340A0019" w:tentative="1">
      <w:start w:val="1"/>
      <w:numFmt w:val="lowerLetter"/>
      <w:lvlText w:val="%8."/>
      <w:lvlJc w:val="left"/>
      <w:pPr>
        <w:ind w:left="5940" w:hanging="360"/>
      </w:pPr>
    </w:lvl>
    <w:lvl w:ilvl="8" w:tplc="340A001B" w:tentative="1">
      <w:start w:val="1"/>
      <w:numFmt w:val="lowerRoman"/>
      <w:lvlText w:val="%9."/>
      <w:lvlJc w:val="right"/>
      <w:pPr>
        <w:ind w:left="6660" w:hanging="180"/>
      </w:pPr>
    </w:lvl>
  </w:abstractNum>
  <w:abstractNum w:abstractNumId="26">
    <w:nsid w:val="63F62DF4"/>
    <w:multiLevelType w:val="hybridMultilevel"/>
    <w:tmpl w:val="D01A17DA"/>
    <w:lvl w:ilvl="0" w:tplc="CDC45F08">
      <w:start w:val="1"/>
      <w:numFmt w:val="lowerLetter"/>
      <w:lvlText w:val="%1."/>
      <w:lvlJc w:val="left"/>
      <w:pPr>
        <w:ind w:left="360" w:hanging="360"/>
      </w:pPr>
      <w:rPr>
        <w:b w:val="0"/>
        <w:color w:val="auto"/>
      </w:rPr>
    </w:lvl>
    <w:lvl w:ilvl="1" w:tplc="4D320152">
      <w:numFmt w:val="bullet"/>
      <w:lvlText w:val="-"/>
      <w:lvlJc w:val="left"/>
      <w:pPr>
        <w:ind w:left="1080" w:hanging="360"/>
      </w:pPr>
      <w:rPr>
        <w:rFonts w:ascii="Calibri" w:eastAsia="Calibri" w:hAnsi="Calibri" w:cs="Times New Roman" w:hint="default"/>
      </w:r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27">
    <w:nsid w:val="67340969"/>
    <w:multiLevelType w:val="hybridMultilevel"/>
    <w:tmpl w:val="7D187CA6"/>
    <w:lvl w:ilvl="0" w:tplc="340A0019">
      <w:start w:val="1"/>
      <w:numFmt w:val="lowerLetter"/>
      <w:lvlText w:val="%1."/>
      <w:lvlJc w:val="left"/>
      <w:pPr>
        <w:ind w:left="360" w:hanging="360"/>
      </w:p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28">
    <w:nsid w:val="695B267B"/>
    <w:multiLevelType w:val="hybridMultilevel"/>
    <w:tmpl w:val="ED6E1FA8"/>
    <w:lvl w:ilvl="0" w:tplc="3EE0718A">
      <w:start w:val="15"/>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9">
    <w:nsid w:val="6C887827"/>
    <w:multiLevelType w:val="hybridMultilevel"/>
    <w:tmpl w:val="8626E8AA"/>
    <w:lvl w:ilvl="0" w:tplc="340A0019">
      <w:start w:val="1"/>
      <w:numFmt w:val="lowerLetter"/>
      <w:lvlText w:val="%1."/>
      <w:lvlJc w:val="left"/>
      <w:pPr>
        <w:ind w:left="360" w:hanging="360"/>
      </w:p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30">
    <w:nsid w:val="76F67B47"/>
    <w:multiLevelType w:val="hybridMultilevel"/>
    <w:tmpl w:val="D56C1292"/>
    <w:lvl w:ilvl="0" w:tplc="A514845E">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1">
    <w:nsid w:val="78DC53DF"/>
    <w:multiLevelType w:val="hybridMultilevel"/>
    <w:tmpl w:val="7262A476"/>
    <w:lvl w:ilvl="0" w:tplc="A514845E">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num w:numId="1">
    <w:abstractNumId w:val="19"/>
  </w:num>
  <w:num w:numId="2">
    <w:abstractNumId w:val="21"/>
  </w:num>
  <w:num w:numId="3">
    <w:abstractNumId w:val="18"/>
  </w:num>
  <w:num w:numId="4">
    <w:abstractNumId w:val="14"/>
  </w:num>
  <w:num w:numId="5">
    <w:abstractNumId w:val="5"/>
  </w:num>
  <w:num w:numId="6">
    <w:abstractNumId w:val="13"/>
  </w:num>
  <w:num w:numId="7">
    <w:abstractNumId w:val="1"/>
  </w:num>
  <w:num w:numId="8">
    <w:abstractNumId w:val="30"/>
  </w:num>
  <w:num w:numId="9">
    <w:abstractNumId w:val="31"/>
  </w:num>
  <w:num w:numId="10">
    <w:abstractNumId w:val="22"/>
  </w:num>
  <w:num w:numId="11">
    <w:abstractNumId w:val="2"/>
  </w:num>
  <w:num w:numId="12">
    <w:abstractNumId w:val="9"/>
  </w:num>
  <w:num w:numId="13">
    <w:abstractNumId w:val="28"/>
  </w:num>
  <w:num w:numId="14">
    <w:abstractNumId w:val="16"/>
  </w:num>
  <w:num w:numId="15">
    <w:abstractNumId w:val="7"/>
  </w:num>
  <w:num w:numId="16">
    <w:abstractNumId w:val="23"/>
  </w:num>
  <w:num w:numId="17">
    <w:abstractNumId w:val="10"/>
  </w:num>
  <w:num w:numId="18">
    <w:abstractNumId w:val="27"/>
  </w:num>
  <w:num w:numId="19">
    <w:abstractNumId w:val="29"/>
  </w:num>
  <w:num w:numId="20">
    <w:abstractNumId w:val="11"/>
  </w:num>
  <w:num w:numId="21">
    <w:abstractNumId w:val="3"/>
  </w:num>
  <w:num w:numId="22">
    <w:abstractNumId w:val="24"/>
  </w:num>
  <w:num w:numId="23">
    <w:abstractNumId w:val="8"/>
  </w:num>
  <w:num w:numId="24">
    <w:abstractNumId w:val="20"/>
  </w:num>
  <w:num w:numId="25">
    <w:abstractNumId w:val="4"/>
  </w:num>
  <w:num w:numId="26">
    <w:abstractNumId w:val="0"/>
  </w:num>
  <w:num w:numId="27">
    <w:abstractNumId w:val="6"/>
  </w:num>
  <w:num w:numId="28">
    <w:abstractNumId w:val="15"/>
  </w:num>
  <w:num w:numId="29">
    <w:abstractNumId w:val="25"/>
  </w:num>
  <w:num w:numId="30">
    <w:abstractNumId w:val="12"/>
  </w:num>
  <w:num w:numId="31">
    <w:abstractNumId w:val="17"/>
  </w:num>
  <w:num w:numId="32">
    <w:abstractNumId w:val="26"/>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524C"/>
    <w:rsid w:val="00000CA5"/>
    <w:rsid w:val="000014DF"/>
    <w:rsid w:val="000014E8"/>
    <w:rsid w:val="00001B55"/>
    <w:rsid w:val="00001ED1"/>
    <w:rsid w:val="00002A64"/>
    <w:rsid w:val="00003F98"/>
    <w:rsid w:val="00004C82"/>
    <w:rsid w:val="00004D1D"/>
    <w:rsid w:val="00004DA9"/>
    <w:rsid w:val="0000504B"/>
    <w:rsid w:val="000050B6"/>
    <w:rsid w:val="00005403"/>
    <w:rsid w:val="000063B5"/>
    <w:rsid w:val="0000671C"/>
    <w:rsid w:val="00006FE0"/>
    <w:rsid w:val="000070A0"/>
    <w:rsid w:val="00007F36"/>
    <w:rsid w:val="0001020A"/>
    <w:rsid w:val="00010951"/>
    <w:rsid w:val="000111CD"/>
    <w:rsid w:val="00011214"/>
    <w:rsid w:val="00011B43"/>
    <w:rsid w:val="00012236"/>
    <w:rsid w:val="0001223F"/>
    <w:rsid w:val="00012AA2"/>
    <w:rsid w:val="00012EFD"/>
    <w:rsid w:val="000143C8"/>
    <w:rsid w:val="00015199"/>
    <w:rsid w:val="000151C7"/>
    <w:rsid w:val="000165D1"/>
    <w:rsid w:val="00016950"/>
    <w:rsid w:val="00017147"/>
    <w:rsid w:val="0001781A"/>
    <w:rsid w:val="000179CE"/>
    <w:rsid w:val="0002008E"/>
    <w:rsid w:val="0002019C"/>
    <w:rsid w:val="000201D0"/>
    <w:rsid w:val="000201ED"/>
    <w:rsid w:val="000209B6"/>
    <w:rsid w:val="00021B10"/>
    <w:rsid w:val="00022D91"/>
    <w:rsid w:val="00024A72"/>
    <w:rsid w:val="00024ECF"/>
    <w:rsid w:val="000254B9"/>
    <w:rsid w:val="00025B2E"/>
    <w:rsid w:val="00025CB5"/>
    <w:rsid w:val="00025D19"/>
    <w:rsid w:val="00025E4A"/>
    <w:rsid w:val="000261BD"/>
    <w:rsid w:val="00026873"/>
    <w:rsid w:val="00026898"/>
    <w:rsid w:val="00026918"/>
    <w:rsid w:val="0003074D"/>
    <w:rsid w:val="00030FFA"/>
    <w:rsid w:val="000314CF"/>
    <w:rsid w:val="00031CDC"/>
    <w:rsid w:val="00032BC7"/>
    <w:rsid w:val="00032CEC"/>
    <w:rsid w:val="00032D4D"/>
    <w:rsid w:val="00032DB0"/>
    <w:rsid w:val="0003408B"/>
    <w:rsid w:val="00035709"/>
    <w:rsid w:val="0003599B"/>
    <w:rsid w:val="00035E71"/>
    <w:rsid w:val="000361F7"/>
    <w:rsid w:val="00036314"/>
    <w:rsid w:val="00036D37"/>
    <w:rsid w:val="000378D0"/>
    <w:rsid w:val="00037D08"/>
    <w:rsid w:val="00037E94"/>
    <w:rsid w:val="00037F70"/>
    <w:rsid w:val="000400F8"/>
    <w:rsid w:val="00040F4E"/>
    <w:rsid w:val="00041C3F"/>
    <w:rsid w:val="00041E7B"/>
    <w:rsid w:val="00041FA4"/>
    <w:rsid w:val="00042CA6"/>
    <w:rsid w:val="00043318"/>
    <w:rsid w:val="0004340C"/>
    <w:rsid w:val="00043B71"/>
    <w:rsid w:val="00044B58"/>
    <w:rsid w:val="00044E34"/>
    <w:rsid w:val="00044ED6"/>
    <w:rsid w:val="00045DA2"/>
    <w:rsid w:val="000463A5"/>
    <w:rsid w:val="0004795B"/>
    <w:rsid w:val="00047D2A"/>
    <w:rsid w:val="00050766"/>
    <w:rsid w:val="00050D4E"/>
    <w:rsid w:val="00051C01"/>
    <w:rsid w:val="000532FE"/>
    <w:rsid w:val="000534A8"/>
    <w:rsid w:val="00053B98"/>
    <w:rsid w:val="00053FAE"/>
    <w:rsid w:val="0005403F"/>
    <w:rsid w:val="000542ED"/>
    <w:rsid w:val="00054739"/>
    <w:rsid w:val="00054F6E"/>
    <w:rsid w:val="00055319"/>
    <w:rsid w:val="00055CA3"/>
    <w:rsid w:val="00055E3E"/>
    <w:rsid w:val="00055E6D"/>
    <w:rsid w:val="000563EB"/>
    <w:rsid w:val="00056D41"/>
    <w:rsid w:val="00056D80"/>
    <w:rsid w:val="000570D6"/>
    <w:rsid w:val="000572EE"/>
    <w:rsid w:val="00057509"/>
    <w:rsid w:val="00057CAC"/>
    <w:rsid w:val="00060317"/>
    <w:rsid w:val="00060CEE"/>
    <w:rsid w:val="000613BF"/>
    <w:rsid w:val="000624CE"/>
    <w:rsid w:val="0006259B"/>
    <w:rsid w:val="000643A9"/>
    <w:rsid w:val="000643D4"/>
    <w:rsid w:val="000644EA"/>
    <w:rsid w:val="00064B76"/>
    <w:rsid w:val="0006599F"/>
    <w:rsid w:val="00065CBB"/>
    <w:rsid w:val="00066188"/>
    <w:rsid w:val="000667E1"/>
    <w:rsid w:val="00066B98"/>
    <w:rsid w:val="00066E7A"/>
    <w:rsid w:val="00067155"/>
    <w:rsid w:val="00067715"/>
    <w:rsid w:val="00071004"/>
    <w:rsid w:val="0007139D"/>
    <w:rsid w:val="00071ABB"/>
    <w:rsid w:val="0007229B"/>
    <w:rsid w:val="000728A8"/>
    <w:rsid w:val="000730EC"/>
    <w:rsid w:val="000745F3"/>
    <w:rsid w:val="0007466F"/>
    <w:rsid w:val="000747F0"/>
    <w:rsid w:val="00075A70"/>
    <w:rsid w:val="000766E6"/>
    <w:rsid w:val="00076D59"/>
    <w:rsid w:val="00082230"/>
    <w:rsid w:val="0008249D"/>
    <w:rsid w:val="00082C6F"/>
    <w:rsid w:val="00083084"/>
    <w:rsid w:val="000830DD"/>
    <w:rsid w:val="00083A21"/>
    <w:rsid w:val="00083B96"/>
    <w:rsid w:val="00084320"/>
    <w:rsid w:val="00085CB7"/>
    <w:rsid w:val="00085F42"/>
    <w:rsid w:val="00086721"/>
    <w:rsid w:val="00087118"/>
    <w:rsid w:val="00087258"/>
    <w:rsid w:val="00087A0D"/>
    <w:rsid w:val="0009113B"/>
    <w:rsid w:val="00091159"/>
    <w:rsid w:val="000914A4"/>
    <w:rsid w:val="00091C81"/>
    <w:rsid w:val="00091D16"/>
    <w:rsid w:val="00092160"/>
    <w:rsid w:val="000927D0"/>
    <w:rsid w:val="00092FAB"/>
    <w:rsid w:val="0009302D"/>
    <w:rsid w:val="000932E2"/>
    <w:rsid w:val="00093700"/>
    <w:rsid w:val="00094E56"/>
    <w:rsid w:val="000959D8"/>
    <w:rsid w:val="00095A4A"/>
    <w:rsid w:val="00096213"/>
    <w:rsid w:val="00096366"/>
    <w:rsid w:val="00096587"/>
    <w:rsid w:val="00097D7B"/>
    <w:rsid w:val="000A004C"/>
    <w:rsid w:val="000A027D"/>
    <w:rsid w:val="000A0297"/>
    <w:rsid w:val="000A0A40"/>
    <w:rsid w:val="000A0CF5"/>
    <w:rsid w:val="000A216C"/>
    <w:rsid w:val="000A2ED3"/>
    <w:rsid w:val="000A3133"/>
    <w:rsid w:val="000A321B"/>
    <w:rsid w:val="000A3227"/>
    <w:rsid w:val="000A3372"/>
    <w:rsid w:val="000A38C4"/>
    <w:rsid w:val="000A46D4"/>
    <w:rsid w:val="000A48D7"/>
    <w:rsid w:val="000A4D15"/>
    <w:rsid w:val="000A643D"/>
    <w:rsid w:val="000A6543"/>
    <w:rsid w:val="000A6BEE"/>
    <w:rsid w:val="000A7307"/>
    <w:rsid w:val="000A7B10"/>
    <w:rsid w:val="000B1041"/>
    <w:rsid w:val="000B12C1"/>
    <w:rsid w:val="000B30C1"/>
    <w:rsid w:val="000B32AE"/>
    <w:rsid w:val="000B34B2"/>
    <w:rsid w:val="000B41A3"/>
    <w:rsid w:val="000B4852"/>
    <w:rsid w:val="000B4F86"/>
    <w:rsid w:val="000B5555"/>
    <w:rsid w:val="000B5C2E"/>
    <w:rsid w:val="000B5FEC"/>
    <w:rsid w:val="000B6651"/>
    <w:rsid w:val="000B6CA6"/>
    <w:rsid w:val="000B7063"/>
    <w:rsid w:val="000B76EF"/>
    <w:rsid w:val="000B795B"/>
    <w:rsid w:val="000B7BDF"/>
    <w:rsid w:val="000B7F06"/>
    <w:rsid w:val="000C0369"/>
    <w:rsid w:val="000C052E"/>
    <w:rsid w:val="000C07FD"/>
    <w:rsid w:val="000C128D"/>
    <w:rsid w:val="000C2348"/>
    <w:rsid w:val="000C2811"/>
    <w:rsid w:val="000C5064"/>
    <w:rsid w:val="000C5E13"/>
    <w:rsid w:val="000C63A4"/>
    <w:rsid w:val="000C76C0"/>
    <w:rsid w:val="000C7A5F"/>
    <w:rsid w:val="000D03DA"/>
    <w:rsid w:val="000D079E"/>
    <w:rsid w:val="000D090C"/>
    <w:rsid w:val="000D1CFD"/>
    <w:rsid w:val="000D259C"/>
    <w:rsid w:val="000D34C1"/>
    <w:rsid w:val="000D3D2A"/>
    <w:rsid w:val="000D4297"/>
    <w:rsid w:val="000D5DA4"/>
    <w:rsid w:val="000D607C"/>
    <w:rsid w:val="000D6468"/>
    <w:rsid w:val="000D68B6"/>
    <w:rsid w:val="000D6F8D"/>
    <w:rsid w:val="000D703E"/>
    <w:rsid w:val="000D7453"/>
    <w:rsid w:val="000E00CD"/>
    <w:rsid w:val="000E0232"/>
    <w:rsid w:val="000E0ADA"/>
    <w:rsid w:val="000E0AF3"/>
    <w:rsid w:val="000E0B34"/>
    <w:rsid w:val="000E257A"/>
    <w:rsid w:val="000E2DAB"/>
    <w:rsid w:val="000E3F76"/>
    <w:rsid w:val="000E421C"/>
    <w:rsid w:val="000E4500"/>
    <w:rsid w:val="000E4DCE"/>
    <w:rsid w:val="000E5424"/>
    <w:rsid w:val="000E5869"/>
    <w:rsid w:val="000E6410"/>
    <w:rsid w:val="000E7F5E"/>
    <w:rsid w:val="000E7F69"/>
    <w:rsid w:val="000F0389"/>
    <w:rsid w:val="000F04B7"/>
    <w:rsid w:val="000F2852"/>
    <w:rsid w:val="000F319E"/>
    <w:rsid w:val="000F57A1"/>
    <w:rsid w:val="000F59DD"/>
    <w:rsid w:val="000F5F11"/>
    <w:rsid w:val="000F672C"/>
    <w:rsid w:val="000F6B45"/>
    <w:rsid w:val="000F75A2"/>
    <w:rsid w:val="000F7853"/>
    <w:rsid w:val="000F7BB4"/>
    <w:rsid w:val="000F7CAB"/>
    <w:rsid w:val="000F7EC6"/>
    <w:rsid w:val="0010059B"/>
    <w:rsid w:val="00100AA4"/>
    <w:rsid w:val="00101423"/>
    <w:rsid w:val="00101474"/>
    <w:rsid w:val="001019B2"/>
    <w:rsid w:val="00101E3C"/>
    <w:rsid w:val="0010359D"/>
    <w:rsid w:val="00103B5C"/>
    <w:rsid w:val="001046C2"/>
    <w:rsid w:val="001051A0"/>
    <w:rsid w:val="00105331"/>
    <w:rsid w:val="0010633A"/>
    <w:rsid w:val="0010657A"/>
    <w:rsid w:val="001066B9"/>
    <w:rsid w:val="00106E74"/>
    <w:rsid w:val="00106EC8"/>
    <w:rsid w:val="00106F43"/>
    <w:rsid w:val="0010707C"/>
    <w:rsid w:val="001078C3"/>
    <w:rsid w:val="0011126A"/>
    <w:rsid w:val="0011210B"/>
    <w:rsid w:val="001127EB"/>
    <w:rsid w:val="00112F5A"/>
    <w:rsid w:val="00113961"/>
    <w:rsid w:val="00114819"/>
    <w:rsid w:val="00114CDD"/>
    <w:rsid w:val="00114F6F"/>
    <w:rsid w:val="00115385"/>
    <w:rsid w:val="001157D9"/>
    <w:rsid w:val="00115A5E"/>
    <w:rsid w:val="001173C8"/>
    <w:rsid w:val="00117CCF"/>
    <w:rsid w:val="0012131F"/>
    <w:rsid w:val="001213FE"/>
    <w:rsid w:val="0012462C"/>
    <w:rsid w:val="00124E81"/>
    <w:rsid w:val="001251C0"/>
    <w:rsid w:val="001258E8"/>
    <w:rsid w:val="00125EBB"/>
    <w:rsid w:val="001262E8"/>
    <w:rsid w:val="001271F2"/>
    <w:rsid w:val="00127654"/>
    <w:rsid w:val="00127992"/>
    <w:rsid w:val="001308C7"/>
    <w:rsid w:val="00131BE3"/>
    <w:rsid w:val="00132E90"/>
    <w:rsid w:val="00133F13"/>
    <w:rsid w:val="0013411C"/>
    <w:rsid w:val="00134757"/>
    <w:rsid w:val="0013592F"/>
    <w:rsid w:val="00136697"/>
    <w:rsid w:val="001367F2"/>
    <w:rsid w:val="001369AA"/>
    <w:rsid w:val="0013718E"/>
    <w:rsid w:val="00140182"/>
    <w:rsid w:val="00140395"/>
    <w:rsid w:val="001405F0"/>
    <w:rsid w:val="00140D14"/>
    <w:rsid w:val="00140E0D"/>
    <w:rsid w:val="00141036"/>
    <w:rsid w:val="00142515"/>
    <w:rsid w:val="001427F8"/>
    <w:rsid w:val="00143D2D"/>
    <w:rsid w:val="00145BFB"/>
    <w:rsid w:val="00145CEB"/>
    <w:rsid w:val="001462E0"/>
    <w:rsid w:val="0015012C"/>
    <w:rsid w:val="001502FD"/>
    <w:rsid w:val="001516D4"/>
    <w:rsid w:val="00151A77"/>
    <w:rsid w:val="00152606"/>
    <w:rsid w:val="001528A4"/>
    <w:rsid w:val="00152BEC"/>
    <w:rsid w:val="00153445"/>
    <w:rsid w:val="00154229"/>
    <w:rsid w:val="00154606"/>
    <w:rsid w:val="00154906"/>
    <w:rsid w:val="00154E12"/>
    <w:rsid w:val="00155AB6"/>
    <w:rsid w:val="00155ECF"/>
    <w:rsid w:val="0015698E"/>
    <w:rsid w:val="00156BDD"/>
    <w:rsid w:val="00157FB2"/>
    <w:rsid w:val="001600A8"/>
    <w:rsid w:val="001601E6"/>
    <w:rsid w:val="00160254"/>
    <w:rsid w:val="0016103C"/>
    <w:rsid w:val="0016128E"/>
    <w:rsid w:val="001612E8"/>
    <w:rsid w:val="001619D7"/>
    <w:rsid w:val="00161A44"/>
    <w:rsid w:val="0016238F"/>
    <w:rsid w:val="0016278E"/>
    <w:rsid w:val="00162AC3"/>
    <w:rsid w:val="001630E3"/>
    <w:rsid w:val="001635E4"/>
    <w:rsid w:val="00167133"/>
    <w:rsid w:val="001672BB"/>
    <w:rsid w:val="00167879"/>
    <w:rsid w:val="001678BF"/>
    <w:rsid w:val="00167E77"/>
    <w:rsid w:val="00170726"/>
    <w:rsid w:val="00170FB4"/>
    <w:rsid w:val="001710A7"/>
    <w:rsid w:val="0017134A"/>
    <w:rsid w:val="00171C41"/>
    <w:rsid w:val="001721D3"/>
    <w:rsid w:val="00172324"/>
    <w:rsid w:val="001727B0"/>
    <w:rsid w:val="0017295D"/>
    <w:rsid w:val="00172A1E"/>
    <w:rsid w:val="00172EB1"/>
    <w:rsid w:val="00173317"/>
    <w:rsid w:val="001738C0"/>
    <w:rsid w:val="001745DB"/>
    <w:rsid w:val="001749EF"/>
    <w:rsid w:val="00175895"/>
    <w:rsid w:val="001762A9"/>
    <w:rsid w:val="001762B3"/>
    <w:rsid w:val="00176B9A"/>
    <w:rsid w:val="001779AA"/>
    <w:rsid w:val="00180229"/>
    <w:rsid w:val="0018023D"/>
    <w:rsid w:val="001806E7"/>
    <w:rsid w:val="00184755"/>
    <w:rsid w:val="00186447"/>
    <w:rsid w:val="001879F6"/>
    <w:rsid w:val="0019025C"/>
    <w:rsid w:val="0019037C"/>
    <w:rsid w:val="001905F9"/>
    <w:rsid w:val="001913B4"/>
    <w:rsid w:val="0019193D"/>
    <w:rsid w:val="00191952"/>
    <w:rsid w:val="00191BC7"/>
    <w:rsid w:val="00193576"/>
    <w:rsid w:val="00193926"/>
    <w:rsid w:val="001941E2"/>
    <w:rsid w:val="0019441D"/>
    <w:rsid w:val="00194AA0"/>
    <w:rsid w:val="00194EC6"/>
    <w:rsid w:val="00195342"/>
    <w:rsid w:val="001955C8"/>
    <w:rsid w:val="001958DF"/>
    <w:rsid w:val="001958F5"/>
    <w:rsid w:val="001966A1"/>
    <w:rsid w:val="0019673D"/>
    <w:rsid w:val="001967A4"/>
    <w:rsid w:val="00196BE2"/>
    <w:rsid w:val="00196DD8"/>
    <w:rsid w:val="00197322"/>
    <w:rsid w:val="001A0A7C"/>
    <w:rsid w:val="001A13BC"/>
    <w:rsid w:val="001A145E"/>
    <w:rsid w:val="001A1CD5"/>
    <w:rsid w:val="001A1E8F"/>
    <w:rsid w:val="001A20BA"/>
    <w:rsid w:val="001A2A49"/>
    <w:rsid w:val="001A30A8"/>
    <w:rsid w:val="001A3AA6"/>
    <w:rsid w:val="001A4615"/>
    <w:rsid w:val="001A47BC"/>
    <w:rsid w:val="001A58D0"/>
    <w:rsid w:val="001A68CB"/>
    <w:rsid w:val="001A6F95"/>
    <w:rsid w:val="001B168E"/>
    <w:rsid w:val="001B2A74"/>
    <w:rsid w:val="001B2C5E"/>
    <w:rsid w:val="001B35C5"/>
    <w:rsid w:val="001B3D23"/>
    <w:rsid w:val="001B3E84"/>
    <w:rsid w:val="001B40C7"/>
    <w:rsid w:val="001B5335"/>
    <w:rsid w:val="001B5361"/>
    <w:rsid w:val="001B559A"/>
    <w:rsid w:val="001B5E27"/>
    <w:rsid w:val="001B68F3"/>
    <w:rsid w:val="001B6EFE"/>
    <w:rsid w:val="001B73DB"/>
    <w:rsid w:val="001C0020"/>
    <w:rsid w:val="001C0959"/>
    <w:rsid w:val="001C0C19"/>
    <w:rsid w:val="001C21EB"/>
    <w:rsid w:val="001C249A"/>
    <w:rsid w:val="001C2E07"/>
    <w:rsid w:val="001C3AF7"/>
    <w:rsid w:val="001C4159"/>
    <w:rsid w:val="001C450E"/>
    <w:rsid w:val="001C4721"/>
    <w:rsid w:val="001C55A8"/>
    <w:rsid w:val="001C64B8"/>
    <w:rsid w:val="001C691A"/>
    <w:rsid w:val="001C6FEE"/>
    <w:rsid w:val="001C73A6"/>
    <w:rsid w:val="001C7ADB"/>
    <w:rsid w:val="001D09A1"/>
    <w:rsid w:val="001D0E57"/>
    <w:rsid w:val="001D1C40"/>
    <w:rsid w:val="001D3055"/>
    <w:rsid w:val="001D347C"/>
    <w:rsid w:val="001D4382"/>
    <w:rsid w:val="001D4892"/>
    <w:rsid w:val="001D4E85"/>
    <w:rsid w:val="001D5ED2"/>
    <w:rsid w:val="001D628F"/>
    <w:rsid w:val="001D62BA"/>
    <w:rsid w:val="001D6569"/>
    <w:rsid w:val="001D671B"/>
    <w:rsid w:val="001D7091"/>
    <w:rsid w:val="001D753E"/>
    <w:rsid w:val="001D778B"/>
    <w:rsid w:val="001D7BF0"/>
    <w:rsid w:val="001D7DC5"/>
    <w:rsid w:val="001E034C"/>
    <w:rsid w:val="001E1431"/>
    <w:rsid w:val="001E1A4D"/>
    <w:rsid w:val="001E2073"/>
    <w:rsid w:val="001E296D"/>
    <w:rsid w:val="001E2E03"/>
    <w:rsid w:val="001E3E66"/>
    <w:rsid w:val="001E42ED"/>
    <w:rsid w:val="001E4527"/>
    <w:rsid w:val="001E5BF3"/>
    <w:rsid w:val="001E6904"/>
    <w:rsid w:val="001E6DD9"/>
    <w:rsid w:val="001F0DA6"/>
    <w:rsid w:val="001F13F3"/>
    <w:rsid w:val="001F14E1"/>
    <w:rsid w:val="001F16EB"/>
    <w:rsid w:val="001F19D3"/>
    <w:rsid w:val="001F2440"/>
    <w:rsid w:val="001F2527"/>
    <w:rsid w:val="001F29C4"/>
    <w:rsid w:val="001F2C82"/>
    <w:rsid w:val="001F2D03"/>
    <w:rsid w:val="001F30D1"/>
    <w:rsid w:val="001F316E"/>
    <w:rsid w:val="001F3214"/>
    <w:rsid w:val="001F4C6D"/>
    <w:rsid w:val="001F5098"/>
    <w:rsid w:val="001F510B"/>
    <w:rsid w:val="001F5C4D"/>
    <w:rsid w:val="001F61FF"/>
    <w:rsid w:val="001F693A"/>
    <w:rsid w:val="001F6F6B"/>
    <w:rsid w:val="002000E4"/>
    <w:rsid w:val="0020034A"/>
    <w:rsid w:val="00201037"/>
    <w:rsid w:val="00201F5E"/>
    <w:rsid w:val="002023A9"/>
    <w:rsid w:val="00202A97"/>
    <w:rsid w:val="00202C10"/>
    <w:rsid w:val="00203904"/>
    <w:rsid w:val="002041E0"/>
    <w:rsid w:val="002043CE"/>
    <w:rsid w:val="00204F4A"/>
    <w:rsid w:val="00205F3E"/>
    <w:rsid w:val="0020632F"/>
    <w:rsid w:val="00206810"/>
    <w:rsid w:val="0020745E"/>
    <w:rsid w:val="002075BD"/>
    <w:rsid w:val="00207778"/>
    <w:rsid w:val="002101DD"/>
    <w:rsid w:val="00210DC6"/>
    <w:rsid w:val="00211110"/>
    <w:rsid w:val="00211207"/>
    <w:rsid w:val="0021186F"/>
    <w:rsid w:val="002118E7"/>
    <w:rsid w:val="0021266F"/>
    <w:rsid w:val="00212E35"/>
    <w:rsid w:val="00213161"/>
    <w:rsid w:val="00213626"/>
    <w:rsid w:val="00213FEE"/>
    <w:rsid w:val="002140EB"/>
    <w:rsid w:val="002142CA"/>
    <w:rsid w:val="00215AFD"/>
    <w:rsid w:val="002164D4"/>
    <w:rsid w:val="00216F4B"/>
    <w:rsid w:val="00217C8E"/>
    <w:rsid w:val="00220239"/>
    <w:rsid w:val="002205ED"/>
    <w:rsid w:val="00220810"/>
    <w:rsid w:val="0022085F"/>
    <w:rsid w:val="0022099E"/>
    <w:rsid w:val="0022148F"/>
    <w:rsid w:val="002215AB"/>
    <w:rsid w:val="00222186"/>
    <w:rsid w:val="002229CC"/>
    <w:rsid w:val="00222A33"/>
    <w:rsid w:val="00222AE4"/>
    <w:rsid w:val="0022304A"/>
    <w:rsid w:val="00223350"/>
    <w:rsid w:val="00223908"/>
    <w:rsid w:val="002239B3"/>
    <w:rsid w:val="00223D5D"/>
    <w:rsid w:val="00224422"/>
    <w:rsid w:val="00224479"/>
    <w:rsid w:val="00224527"/>
    <w:rsid w:val="00224FEB"/>
    <w:rsid w:val="00225251"/>
    <w:rsid w:val="0022587E"/>
    <w:rsid w:val="002273C4"/>
    <w:rsid w:val="00227623"/>
    <w:rsid w:val="00230321"/>
    <w:rsid w:val="00230483"/>
    <w:rsid w:val="00230753"/>
    <w:rsid w:val="00231280"/>
    <w:rsid w:val="00231629"/>
    <w:rsid w:val="00231679"/>
    <w:rsid w:val="00231EAB"/>
    <w:rsid w:val="00232492"/>
    <w:rsid w:val="00232607"/>
    <w:rsid w:val="0023288E"/>
    <w:rsid w:val="00232E4E"/>
    <w:rsid w:val="00232E90"/>
    <w:rsid w:val="0023317E"/>
    <w:rsid w:val="00233386"/>
    <w:rsid w:val="0023424F"/>
    <w:rsid w:val="00234A03"/>
    <w:rsid w:val="00234AA0"/>
    <w:rsid w:val="00234EFE"/>
    <w:rsid w:val="00235364"/>
    <w:rsid w:val="002358D0"/>
    <w:rsid w:val="00235DC7"/>
    <w:rsid w:val="0023602F"/>
    <w:rsid w:val="0023620A"/>
    <w:rsid w:val="00236583"/>
    <w:rsid w:val="002366E9"/>
    <w:rsid w:val="00240100"/>
    <w:rsid w:val="002403C0"/>
    <w:rsid w:val="0024106B"/>
    <w:rsid w:val="00241AF3"/>
    <w:rsid w:val="0024310D"/>
    <w:rsid w:val="002437CC"/>
    <w:rsid w:val="002449F3"/>
    <w:rsid w:val="00244B8C"/>
    <w:rsid w:val="002451A5"/>
    <w:rsid w:val="00245881"/>
    <w:rsid w:val="00245C77"/>
    <w:rsid w:val="00245E01"/>
    <w:rsid w:val="0024620A"/>
    <w:rsid w:val="00247085"/>
    <w:rsid w:val="0024720C"/>
    <w:rsid w:val="0024734C"/>
    <w:rsid w:val="002508D1"/>
    <w:rsid w:val="00250E09"/>
    <w:rsid w:val="00250F03"/>
    <w:rsid w:val="002511A9"/>
    <w:rsid w:val="0025129B"/>
    <w:rsid w:val="0025137C"/>
    <w:rsid w:val="002513B2"/>
    <w:rsid w:val="002513C0"/>
    <w:rsid w:val="00251E4B"/>
    <w:rsid w:val="00252113"/>
    <w:rsid w:val="00252727"/>
    <w:rsid w:val="00252A13"/>
    <w:rsid w:val="002536D9"/>
    <w:rsid w:val="00255905"/>
    <w:rsid w:val="00255914"/>
    <w:rsid w:val="00255BCB"/>
    <w:rsid w:val="00255D3F"/>
    <w:rsid w:val="0025629B"/>
    <w:rsid w:val="0025679A"/>
    <w:rsid w:val="00256CEC"/>
    <w:rsid w:val="00257735"/>
    <w:rsid w:val="00257FDA"/>
    <w:rsid w:val="00260F3B"/>
    <w:rsid w:val="002610B0"/>
    <w:rsid w:val="00261EC8"/>
    <w:rsid w:val="00262345"/>
    <w:rsid w:val="0026265A"/>
    <w:rsid w:val="00262705"/>
    <w:rsid w:val="002628E3"/>
    <w:rsid w:val="00265340"/>
    <w:rsid w:val="00265CC1"/>
    <w:rsid w:val="002661FA"/>
    <w:rsid w:val="002663EA"/>
    <w:rsid w:val="002667BF"/>
    <w:rsid w:val="00270321"/>
    <w:rsid w:val="002706FF"/>
    <w:rsid w:val="00270CF9"/>
    <w:rsid w:val="00271AD3"/>
    <w:rsid w:val="00272050"/>
    <w:rsid w:val="00273D9D"/>
    <w:rsid w:val="00273FC0"/>
    <w:rsid w:val="00274084"/>
    <w:rsid w:val="00274331"/>
    <w:rsid w:val="00275382"/>
    <w:rsid w:val="002754B3"/>
    <w:rsid w:val="00275746"/>
    <w:rsid w:val="00275782"/>
    <w:rsid w:val="00276829"/>
    <w:rsid w:val="00276BDC"/>
    <w:rsid w:val="00276C4E"/>
    <w:rsid w:val="00277045"/>
    <w:rsid w:val="002770D6"/>
    <w:rsid w:val="002776D1"/>
    <w:rsid w:val="00281E9F"/>
    <w:rsid w:val="0028256B"/>
    <w:rsid w:val="00282614"/>
    <w:rsid w:val="0028265B"/>
    <w:rsid w:val="00282D18"/>
    <w:rsid w:val="00282E21"/>
    <w:rsid w:val="00282F9A"/>
    <w:rsid w:val="00283370"/>
    <w:rsid w:val="002840A6"/>
    <w:rsid w:val="00284B2B"/>
    <w:rsid w:val="00284C1A"/>
    <w:rsid w:val="00285DFE"/>
    <w:rsid w:val="00285EBE"/>
    <w:rsid w:val="00286E65"/>
    <w:rsid w:val="00290008"/>
    <w:rsid w:val="0029003F"/>
    <w:rsid w:val="002906BC"/>
    <w:rsid w:val="00290C4F"/>
    <w:rsid w:val="002911A5"/>
    <w:rsid w:val="00291624"/>
    <w:rsid w:val="00291C23"/>
    <w:rsid w:val="00293341"/>
    <w:rsid w:val="0029336A"/>
    <w:rsid w:val="002941AB"/>
    <w:rsid w:val="0029468E"/>
    <w:rsid w:val="00294A5D"/>
    <w:rsid w:val="00294EDF"/>
    <w:rsid w:val="002962EE"/>
    <w:rsid w:val="00296EB1"/>
    <w:rsid w:val="002A0143"/>
    <w:rsid w:val="002A0631"/>
    <w:rsid w:val="002A08E2"/>
    <w:rsid w:val="002A145D"/>
    <w:rsid w:val="002A234E"/>
    <w:rsid w:val="002A2426"/>
    <w:rsid w:val="002A2E40"/>
    <w:rsid w:val="002A35CA"/>
    <w:rsid w:val="002A3F87"/>
    <w:rsid w:val="002A4335"/>
    <w:rsid w:val="002A51B9"/>
    <w:rsid w:val="002A5978"/>
    <w:rsid w:val="002A7112"/>
    <w:rsid w:val="002A71DD"/>
    <w:rsid w:val="002A7530"/>
    <w:rsid w:val="002A767C"/>
    <w:rsid w:val="002A78C0"/>
    <w:rsid w:val="002A7933"/>
    <w:rsid w:val="002A7BB9"/>
    <w:rsid w:val="002A7CCA"/>
    <w:rsid w:val="002A7F02"/>
    <w:rsid w:val="002B0541"/>
    <w:rsid w:val="002B0A57"/>
    <w:rsid w:val="002B0C28"/>
    <w:rsid w:val="002B15D6"/>
    <w:rsid w:val="002B16B3"/>
    <w:rsid w:val="002B1940"/>
    <w:rsid w:val="002B1ACE"/>
    <w:rsid w:val="002B237A"/>
    <w:rsid w:val="002B38EB"/>
    <w:rsid w:val="002B39D3"/>
    <w:rsid w:val="002B3D93"/>
    <w:rsid w:val="002B43F8"/>
    <w:rsid w:val="002B4962"/>
    <w:rsid w:val="002B6084"/>
    <w:rsid w:val="002B6A75"/>
    <w:rsid w:val="002B6CF4"/>
    <w:rsid w:val="002B6E2C"/>
    <w:rsid w:val="002B70DE"/>
    <w:rsid w:val="002B721F"/>
    <w:rsid w:val="002B745D"/>
    <w:rsid w:val="002B78CB"/>
    <w:rsid w:val="002C104B"/>
    <w:rsid w:val="002C12FB"/>
    <w:rsid w:val="002C149B"/>
    <w:rsid w:val="002C2080"/>
    <w:rsid w:val="002C26EF"/>
    <w:rsid w:val="002C2A84"/>
    <w:rsid w:val="002C3114"/>
    <w:rsid w:val="002C31AC"/>
    <w:rsid w:val="002C31C9"/>
    <w:rsid w:val="002C3879"/>
    <w:rsid w:val="002C3BA1"/>
    <w:rsid w:val="002C3E40"/>
    <w:rsid w:val="002C445A"/>
    <w:rsid w:val="002C4BDE"/>
    <w:rsid w:val="002C4F99"/>
    <w:rsid w:val="002C5BB7"/>
    <w:rsid w:val="002C6FE7"/>
    <w:rsid w:val="002C71B0"/>
    <w:rsid w:val="002D0947"/>
    <w:rsid w:val="002D0E74"/>
    <w:rsid w:val="002D1A2C"/>
    <w:rsid w:val="002D1D1D"/>
    <w:rsid w:val="002D226C"/>
    <w:rsid w:val="002D2D00"/>
    <w:rsid w:val="002D3466"/>
    <w:rsid w:val="002D35E5"/>
    <w:rsid w:val="002D3B7A"/>
    <w:rsid w:val="002D3C2D"/>
    <w:rsid w:val="002D40E6"/>
    <w:rsid w:val="002D40FA"/>
    <w:rsid w:val="002D4125"/>
    <w:rsid w:val="002D43C9"/>
    <w:rsid w:val="002D4404"/>
    <w:rsid w:val="002D4814"/>
    <w:rsid w:val="002D5305"/>
    <w:rsid w:val="002D570E"/>
    <w:rsid w:val="002D5883"/>
    <w:rsid w:val="002D5999"/>
    <w:rsid w:val="002D5F4F"/>
    <w:rsid w:val="002D781C"/>
    <w:rsid w:val="002E0155"/>
    <w:rsid w:val="002E0A96"/>
    <w:rsid w:val="002E1A50"/>
    <w:rsid w:val="002E28D3"/>
    <w:rsid w:val="002E356D"/>
    <w:rsid w:val="002E49EE"/>
    <w:rsid w:val="002E5520"/>
    <w:rsid w:val="002E56AC"/>
    <w:rsid w:val="002E606C"/>
    <w:rsid w:val="002E6CF9"/>
    <w:rsid w:val="002E7609"/>
    <w:rsid w:val="002E7912"/>
    <w:rsid w:val="002E7D02"/>
    <w:rsid w:val="002E7E85"/>
    <w:rsid w:val="002F0818"/>
    <w:rsid w:val="002F10C8"/>
    <w:rsid w:val="002F10EE"/>
    <w:rsid w:val="002F275D"/>
    <w:rsid w:val="002F2B91"/>
    <w:rsid w:val="002F3175"/>
    <w:rsid w:val="002F4466"/>
    <w:rsid w:val="002F4826"/>
    <w:rsid w:val="002F4FEE"/>
    <w:rsid w:val="002F5007"/>
    <w:rsid w:val="002F53E8"/>
    <w:rsid w:val="002F583A"/>
    <w:rsid w:val="002F5A3E"/>
    <w:rsid w:val="002F763A"/>
    <w:rsid w:val="002F78D0"/>
    <w:rsid w:val="002F7F5A"/>
    <w:rsid w:val="003001D8"/>
    <w:rsid w:val="003001F1"/>
    <w:rsid w:val="003006B4"/>
    <w:rsid w:val="003015AF"/>
    <w:rsid w:val="00301A56"/>
    <w:rsid w:val="00301D14"/>
    <w:rsid w:val="00301DCD"/>
    <w:rsid w:val="00302A6A"/>
    <w:rsid w:val="00303666"/>
    <w:rsid w:val="003037FD"/>
    <w:rsid w:val="00304586"/>
    <w:rsid w:val="00304B84"/>
    <w:rsid w:val="00304EE3"/>
    <w:rsid w:val="00305B02"/>
    <w:rsid w:val="00305BFA"/>
    <w:rsid w:val="0030651D"/>
    <w:rsid w:val="003078D8"/>
    <w:rsid w:val="00311183"/>
    <w:rsid w:val="003117EE"/>
    <w:rsid w:val="003126A6"/>
    <w:rsid w:val="00312859"/>
    <w:rsid w:val="0031288C"/>
    <w:rsid w:val="00313356"/>
    <w:rsid w:val="00313A76"/>
    <w:rsid w:val="00313C07"/>
    <w:rsid w:val="00313DCE"/>
    <w:rsid w:val="00313E65"/>
    <w:rsid w:val="0031423A"/>
    <w:rsid w:val="003145BB"/>
    <w:rsid w:val="00314BD9"/>
    <w:rsid w:val="00314E6E"/>
    <w:rsid w:val="003151B8"/>
    <w:rsid w:val="003154A4"/>
    <w:rsid w:val="00316061"/>
    <w:rsid w:val="003161C4"/>
    <w:rsid w:val="00316D2F"/>
    <w:rsid w:val="00316FE8"/>
    <w:rsid w:val="0031709D"/>
    <w:rsid w:val="0031727C"/>
    <w:rsid w:val="00317531"/>
    <w:rsid w:val="0031764D"/>
    <w:rsid w:val="00317CDB"/>
    <w:rsid w:val="00320050"/>
    <w:rsid w:val="0032011E"/>
    <w:rsid w:val="00320209"/>
    <w:rsid w:val="00320535"/>
    <w:rsid w:val="00321539"/>
    <w:rsid w:val="00322B23"/>
    <w:rsid w:val="00323004"/>
    <w:rsid w:val="003230C2"/>
    <w:rsid w:val="00326669"/>
    <w:rsid w:val="003276C8"/>
    <w:rsid w:val="00327B7F"/>
    <w:rsid w:val="00327E47"/>
    <w:rsid w:val="00327E68"/>
    <w:rsid w:val="003301DC"/>
    <w:rsid w:val="0033073B"/>
    <w:rsid w:val="003307F8"/>
    <w:rsid w:val="00330EBA"/>
    <w:rsid w:val="003313A5"/>
    <w:rsid w:val="00331741"/>
    <w:rsid w:val="003317EB"/>
    <w:rsid w:val="00331CB8"/>
    <w:rsid w:val="00332602"/>
    <w:rsid w:val="00332E3C"/>
    <w:rsid w:val="00333529"/>
    <w:rsid w:val="0033369B"/>
    <w:rsid w:val="00333FEB"/>
    <w:rsid w:val="00334D33"/>
    <w:rsid w:val="00334D6D"/>
    <w:rsid w:val="00335218"/>
    <w:rsid w:val="003354B6"/>
    <w:rsid w:val="0033586E"/>
    <w:rsid w:val="00335E8A"/>
    <w:rsid w:val="00337AC4"/>
    <w:rsid w:val="00337C34"/>
    <w:rsid w:val="003402EA"/>
    <w:rsid w:val="003410F3"/>
    <w:rsid w:val="0034110B"/>
    <w:rsid w:val="0034154F"/>
    <w:rsid w:val="00341A61"/>
    <w:rsid w:val="00341ACD"/>
    <w:rsid w:val="00341B09"/>
    <w:rsid w:val="00341CF8"/>
    <w:rsid w:val="00341E30"/>
    <w:rsid w:val="00342F07"/>
    <w:rsid w:val="003440E5"/>
    <w:rsid w:val="00344651"/>
    <w:rsid w:val="00344717"/>
    <w:rsid w:val="003450A7"/>
    <w:rsid w:val="0034592D"/>
    <w:rsid w:val="0034596D"/>
    <w:rsid w:val="00345B3A"/>
    <w:rsid w:val="00345CB7"/>
    <w:rsid w:val="00345DA7"/>
    <w:rsid w:val="003469F6"/>
    <w:rsid w:val="00347146"/>
    <w:rsid w:val="0035002F"/>
    <w:rsid w:val="003506E6"/>
    <w:rsid w:val="003506F5"/>
    <w:rsid w:val="00351985"/>
    <w:rsid w:val="0035202D"/>
    <w:rsid w:val="003528FA"/>
    <w:rsid w:val="00353892"/>
    <w:rsid w:val="00353D48"/>
    <w:rsid w:val="00355B73"/>
    <w:rsid w:val="003564D0"/>
    <w:rsid w:val="00356891"/>
    <w:rsid w:val="00356F1D"/>
    <w:rsid w:val="00357B3F"/>
    <w:rsid w:val="003608D4"/>
    <w:rsid w:val="00360A74"/>
    <w:rsid w:val="003618B3"/>
    <w:rsid w:val="0036257B"/>
    <w:rsid w:val="003639D0"/>
    <w:rsid w:val="003653BC"/>
    <w:rsid w:val="003653EF"/>
    <w:rsid w:val="00365780"/>
    <w:rsid w:val="00365929"/>
    <w:rsid w:val="003659C7"/>
    <w:rsid w:val="00365E48"/>
    <w:rsid w:val="00365F91"/>
    <w:rsid w:val="003661A8"/>
    <w:rsid w:val="003714C8"/>
    <w:rsid w:val="003724BB"/>
    <w:rsid w:val="003726DF"/>
    <w:rsid w:val="003730DF"/>
    <w:rsid w:val="00373C3B"/>
    <w:rsid w:val="00373F0F"/>
    <w:rsid w:val="00374A12"/>
    <w:rsid w:val="00374B8B"/>
    <w:rsid w:val="003753AB"/>
    <w:rsid w:val="003755FC"/>
    <w:rsid w:val="00375CDF"/>
    <w:rsid w:val="00375F52"/>
    <w:rsid w:val="00376413"/>
    <w:rsid w:val="00377193"/>
    <w:rsid w:val="00377234"/>
    <w:rsid w:val="00377549"/>
    <w:rsid w:val="00380BC0"/>
    <w:rsid w:val="0038162A"/>
    <w:rsid w:val="00381816"/>
    <w:rsid w:val="00382CA0"/>
    <w:rsid w:val="00382E82"/>
    <w:rsid w:val="0038320F"/>
    <w:rsid w:val="00383341"/>
    <w:rsid w:val="0038378C"/>
    <w:rsid w:val="00383AAF"/>
    <w:rsid w:val="003846D5"/>
    <w:rsid w:val="00384E8E"/>
    <w:rsid w:val="00385A04"/>
    <w:rsid w:val="00385F98"/>
    <w:rsid w:val="00386140"/>
    <w:rsid w:val="00386180"/>
    <w:rsid w:val="0038636B"/>
    <w:rsid w:val="0038698F"/>
    <w:rsid w:val="003903DE"/>
    <w:rsid w:val="00390AC2"/>
    <w:rsid w:val="003911EC"/>
    <w:rsid w:val="00391226"/>
    <w:rsid w:val="003914B1"/>
    <w:rsid w:val="00392405"/>
    <w:rsid w:val="00393D6E"/>
    <w:rsid w:val="003945FE"/>
    <w:rsid w:val="00394BD6"/>
    <w:rsid w:val="00395455"/>
    <w:rsid w:val="003958B2"/>
    <w:rsid w:val="00396086"/>
    <w:rsid w:val="003960EE"/>
    <w:rsid w:val="003964D4"/>
    <w:rsid w:val="0039671E"/>
    <w:rsid w:val="003968F2"/>
    <w:rsid w:val="00396E5D"/>
    <w:rsid w:val="003A0DCD"/>
    <w:rsid w:val="003A141A"/>
    <w:rsid w:val="003A14ED"/>
    <w:rsid w:val="003A15A0"/>
    <w:rsid w:val="003A1E28"/>
    <w:rsid w:val="003A231D"/>
    <w:rsid w:val="003A29C8"/>
    <w:rsid w:val="003A2A2E"/>
    <w:rsid w:val="003A3080"/>
    <w:rsid w:val="003A3B4F"/>
    <w:rsid w:val="003A526C"/>
    <w:rsid w:val="003A5601"/>
    <w:rsid w:val="003A617E"/>
    <w:rsid w:val="003A68E5"/>
    <w:rsid w:val="003A68F5"/>
    <w:rsid w:val="003A69A5"/>
    <w:rsid w:val="003A6D7E"/>
    <w:rsid w:val="003A7450"/>
    <w:rsid w:val="003A7596"/>
    <w:rsid w:val="003A7CCC"/>
    <w:rsid w:val="003B1018"/>
    <w:rsid w:val="003B2F78"/>
    <w:rsid w:val="003B306C"/>
    <w:rsid w:val="003B4023"/>
    <w:rsid w:val="003B4468"/>
    <w:rsid w:val="003B471E"/>
    <w:rsid w:val="003B4803"/>
    <w:rsid w:val="003B5469"/>
    <w:rsid w:val="003B5C70"/>
    <w:rsid w:val="003B5DD0"/>
    <w:rsid w:val="003B616A"/>
    <w:rsid w:val="003B644E"/>
    <w:rsid w:val="003B734B"/>
    <w:rsid w:val="003B7804"/>
    <w:rsid w:val="003B78F8"/>
    <w:rsid w:val="003B7E73"/>
    <w:rsid w:val="003C07EE"/>
    <w:rsid w:val="003C0E2F"/>
    <w:rsid w:val="003C115D"/>
    <w:rsid w:val="003C1524"/>
    <w:rsid w:val="003C2165"/>
    <w:rsid w:val="003C2CAA"/>
    <w:rsid w:val="003C2EC3"/>
    <w:rsid w:val="003C3727"/>
    <w:rsid w:val="003C3CE7"/>
    <w:rsid w:val="003C4280"/>
    <w:rsid w:val="003C434F"/>
    <w:rsid w:val="003C46B1"/>
    <w:rsid w:val="003C5651"/>
    <w:rsid w:val="003C5CBD"/>
    <w:rsid w:val="003C67ED"/>
    <w:rsid w:val="003C72DE"/>
    <w:rsid w:val="003C73D6"/>
    <w:rsid w:val="003C7576"/>
    <w:rsid w:val="003C7CE4"/>
    <w:rsid w:val="003C7FBD"/>
    <w:rsid w:val="003D0187"/>
    <w:rsid w:val="003D08F7"/>
    <w:rsid w:val="003D157A"/>
    <w:rsid w:val="003D16AF"/>
    <w:rsid w:val="003D24B7"/>
    <w:rsid w:val="003D28C1"/>
    <w:rsid w:val="003D293C"/>
    <w:rsid w:val="003D2C03"/>
    <w:rsid w:val="003D310F"/>
    <w:rsid w:val="003D3E6E"/>
    <w:rsid w:val="003D448D"/>
    <w:rsid w:val="003D44DA"/>
    <w:rsid w:val="003D4D60"/>
    <w:rsid w:val="003D5E86"/>
    <w:rsid w:val="003D64E2"/>
    <w:rsid w:val="003D6833"/>
    <w:rsid w:val="003D69F3"/>
    <w:rsid w:val="003D70F8"/>
    <w:rsid w:val="003D75A1"/>
    <w:rsid w:val="003E087A"/>
    <w:rsid w:val="003E22AE"/>
    <w:rsid w:val="003E253C"/>
    <w:rsid w:val="003E2784"/>
    <w:rsid w:val="003E2A86"/>
    <w:rsid w:val="003E33BE"/>
    <w:rsid w:val="003E38EF"/>
    <w:rsid w:val="003E3C46"/>
    <w:rsid w:val="003E3C4D"/>
    <w:rsid w:val="003E3CD8"/>
    <w:rsid w:val="003E3E42"/>
    <w:rsid w:val="003E4013"/>
    <w:rsid w:val="003E405A"/>
    <w:rsid w:val="003E452C"/>
    <w:rsid w:val="003E490F"/>
    <w:rsid w:val="003E4940"/>
    <w:rsid w:val="003E495A"/>
    <w:rsid w:val="003E52FB"/>
    <w:rsid w:val="003E5948"/>
    <w:rsid w:val="003E5B75"/>
    <w:rsid w:val="003E5C37"/>
    <w:rsid w:val="003E677C"/>
    <w:rsid w:val="003E6F6C"/>
    <w:rsid w:val="003E7370"/>
    <w:rsid w:val="003E73E7"/>
    <w:rsid w:val="003E7DFA"/>
    <w:rsid w:val="003F0CD0"/>
    <w:rsid w:val="003F1939"/>
    <w:rsid w:val="003F1A0A"/>
    <w:rsid w:val="003F2503"/>
    <w:rsid w:val="003F29F5"/>
    <w:rsid w:val="003F2A1E"/>
    <w:rsid w:val="003F2DDE"/>
    <w:rsid w:val="003F2E83"/>
    <w:rsid w:val="003F348F"/>
    <w:rsid w:val="003F42D1"/>
    <w:rsid w:val="003F445D"/>
    <w:rsid w:val="003F45CD"/>
    <w:rsid w:val="003F5557"/>
    <w:rsid w:val="003F6A79"/>
    <w:rsid w:val="00400F5A"/>
    <w:rsid w:val="004013DF"/>
    <w:rsid w:val="004013FD"/>
    <w:rsid w:val="0040162E"/>
    <w:rsid w:val="00401ED3"/>
    <w:rsid w:val="00401FDD"/>
    <w:rsid w:val="00402F58"/>
    <w:rsid w:val="00403251"/>
    <w:rsid w:val="0040340B"/>
    <w:rsid w:val="0040396F"/>
    <w:rsid w:val="004041CB"/>
    <w:rsid w:val="00404652"/>
    <w:rsid w:val="00404685"/>
    <w:rsid w:val="00404AA7"/>
    <w:rsid w:val="00404CB8"/>
    <w:rsid w:val="0040501E"/>
    <w:rsid w:val="00405128"/>
    <w:rsid w:val="004055ED"/>
    <w:rsid w:val="00405BF1"/>
    <w:rsid w:val="00405CD4"/>
    <w:rsid w:val="00405F68"/>
    <w:rsid w:val="00406C7D"/>
    <w:rsid w:val="00407008"/>
    <w:rsid w:val="00410B2C"/>
    <w:rsid w:val="00410E97"/>
    <w:rsid w:val="00411E4F"/>
    <w:rsid w:val="00412AF1"/>
    <w:rsid w:val="00413732"/>
    <w:rsid w:val="00413995"/>
    <w:rsid w:val="00413B4C"/>
    <w:rsid w:val="00413B60"/>
    <w:rsid w:val="00413EC4"/>
    <w:rsid w:val="0041407B"/>
    <w:rsid w:val="004142EF"/>
    <w:rsid w:val="004144D0"/>
    <w:rsid w:val="004155AC"/>
    <w:rsid w:val="004155C8"/>
    <w:rsid w:val="004163C1"/>
    <w:rsid w:val="00416490"/>
    <w:rsid w:val="00417062"/>
    <w:rsid w:val="004173D5"/>
    <w:rsid w:val="004210EA"/>
    <w:rsid w:val="00421B7F"/>
    <w:rsid w:val="00421FA9"/>
    <w:rsid w:val="004227AB"/>
    <w:rsid w:val="00423337"/>
    <w:rsid w:val="0042374D"/>
    <w:rsid w:val="00423A56"/>
    <w:rsid w:val="00423AEA"/>
    <w:rsid w:val="004247B1"/>
    <w:rsid w:val="00425361"/>
    <w:rsid w:val="00426252"/>
    <w:rsid w:val="00426952"/>
    <w:rsid w:val="0042727C"/>
    <w:rsid w:val="00430040"/>
    <w:rsid w:val="00430271"/>
    <w:rsid w:val="00430772"/>
    <w:rsid w:val="00430B42"/>
    <w:rsid w:val="00430BF8"/>
    <w:rsid w:val="00431469"/>
    <w:rsid w:val="00431E10"/>
    <w:rsid w:val="004322D7"/>
    <w:rsid w:val="004341CA"/>
    <w:rsid w:val="004343C5"/>
    <w:rsid w:val="00434883"/>
    <w:rsid w:val="004349E8"/>
    <w:rsid w:val="00435985"/>
    <w:rsid w:val="00435D7F"/>
    <w:rsid w:val="00435F87"/>
    <w:rsid w:val="00436E22"/>
    <w:rsid w:val="00436FC3"/>
    <w:rsid w:val="004379EE"/>
    <w:rsid w:val="00437A64"/>
    <w:rsid w:val="004404C2"/>
    <w:rsid w:val="00440542"/>
    <w:rsid w:val="00440575"/>
    <w:rsid w:val="00440CF3"/>
    <w:rsid w:val="00440FC7"/>
    <w:rsid w:val="00442492"/>
    <w:rsid w:val="00442798"/>
    <w:rsid w:val="00442855"/>
    <w:rsid w:val="00442C02"/>
    <w:rsid w:val="00443AF3"/>
    <w:rsid w:val="00443C88"/>
    <w:rsid w:val="00443E10"/>
    <w:rsid w:val="0044417B"/>
    <w:rsid w:val="00444804"/>
    <w:rsid w:val="004449C5"/>
    <w:rsid w:val="004451A0"/>
    <w:rsid w:val="00445553"/>
    <w:rsid w:val="0044563D"/>
    <w:rsid w:val="00446035"/>
    <w:rsid w:val="00446AB4"/>
    <w:rsid w:val="00446BB4"/>
    <w:rsid w:val="0044716E"/>
    <w:rsid w:val="0045052E"/>
    <w:rsid w:val="0045092A"/>
    <w:rsid w:val="0045093A"/>
    <w:rsid w:val="00450B79"/>
    <w:rsid w:val="00451D48"/>
    <w:rsid w:val="00452486"/>
    <w:rsid w:val="0045292B"/>
    <w:rsid w:val="00452BD8"/>
    <w:rsid w:val="00453471"/>
    <w:rsid w:val="00453DF7"/>
    <w:rsid w:val="00454853"/>
    <w:rsid w:val="00454BAD"/>
    <w:rsid w:val="0045519A"/>
    <w:rsid w:val="00455838"/>
    <w:rsid w:val="00455C30"/>
    <w:rsid w:val="0045600B"/>
    <w:rsid w:val="0045696E"/>
    <w:rsid w:val="00456EC8"/>
    <w:rsid w:val="0045756D"/>
    <w:rsid w:val="004578E8"/>
    <w:rsid w:val="00457B58"/>
    <w:rsid w:val="00461B5E"/>
    <w:rsid w:val="00462297"/>
    <w:rsid w:val="00462BB1"/>
    <w:rsid w:val="004635FF"/>
    <w:rsid w:val="004638B4"/>
    <w:rsid w:val="004648A4"/>
    <w:rsid w:val="0046541D"/>
    <w:rsid w:val="00465A70"/>
    <w:rsid w:val="00466427"/>
    <w:rsid w:val="00466594"/>
    <w:rsid w:val="00467477"/>
    <w:rsid w:val="00470E80"/>
    <w:rsid w:val="0047130A"/>
    <w:rsid w:val="0047289E"/>
    <w:rsid w:val="00474868"/>
    <w:rsid w:val="0047548F"/>
    <w:rsid w:val="00475A32"/>
    <w:rsid w:val="00476725"/>
    <w:rsid w:val="004770B9"/>
    <w:rsid w:val="004772E3"/>
    <w:rsid w:val="0048056A"/>
    <w:rsid w:val="00480C33"/>
    <w:rsid w:val="00481401"/>
    <w:rsid w:val="00482C11"/>
    <w:rsid w:val="00483B2C"/>
    <w:rsid w:val="00483FB9"/>
    <w:rsid w:val="00484F6E"/>
    <w:rsid w:val="00485A37"/>
    <w:rsid w:val="00486F12"/>
    <w:rsid w:val="00486F67"/>
    <w:rsid w:val="0048757C"/>
    <w:rsid w:val="004879FF"/>
    <w:rsid w:val="00487ACA"/>
    <w:rsid w:val="00490357"/>
    <w:rsid w:val="00492D68"/>
    <w:rsid w:val="004931A6"/>
    <w:rsid w:val="00494E75"/>
    <w:rsid w:val="0049548E"/>
    <w:rsid w:val="00495F0A"/>
    <w:rsid w:val="0049640A"/>
    <w:rsid w:val="00496D5F"/>
    <w:rsid w:val="00496F15"/>
    <w:rsid w:val="00497242"/>
    <w:rsid w:val="0049726D"/>
    <w:rsid w:val="0049765A"/>
    <w:rsid w:val="00497690"/>
    <w:rsid w:val="004A034C"/>
    <w:rsid w:val="004A0B4B"/>
    <w:rsid w:val="004A0BCE"/>
    <w:rsid w:val="004A17B4"/>
    <w:rsid w:val="004A18E0"/>
    <w:rsid w:val="004A18FC"/>
    <w:rsid w:val="004A21F3"/>
    <w:rsid w:val="004A26F7"/>
    <w:rsid w:val="004A33DC"/>
    <w:rsid w:val="004A3933"/>
    <w:rsid w:val="004A3B87"/>
    <w:rsid w:val="004A3E38"/>
    <w:rsid w:val="004A462A"/>
    <w:rsid w:val="004A5CA9"/>
    <w:rsid w:val="004A6012"/>
    <w:rsid w:val="004A636C"/>
    <w:rsid w:val="004A643E"/>
    <w:rsid w:val="004A6995"/>
    <w:rsid w:val="004A6FAF"/>
    <w:rsid w:val="004A7056"/>
    <w:rsid w:val="004A7962"/>
    <w:rsid w:val="004B0636"/>
    <w:rsid w:val="004B1613"/>
    <w:rsid w:val="004B1647"/>
    <w:rsid w:val="004B19F7"/>
    <w:rsid w:val="004B1B78"/>
    <w:rsid w:val="004B1F2E"/>
    <w:rsid w:val="004B2F8D"/>
    <w:rsid w:val="004B35AA"/>
    <w:rsid w:val="004B3828"/>
    <w:rsid w:val="004B3990"/>
    <w:rsid w:val="004B40CD"/>
    <w:rsid w:val="004B429B"/>
    <w:rsid w:val="004B4B9A"/>
    <w:rsid w:val="004B5875"/>
    <w:rsid w:val="004B61BE"/>
    <w:rsid w:val="004B6AE1"/>
    <w:rsid w:val="004B6F25"/>
    <w:rsid w:val="004C0275"/>
    <w:rsid w:val="004C0B67"/>
    <w:rsid w:val="004C0C1E"/>
    <w:rsid w:val="004C1269"/>
    <w:rsid w:val="004C19B4"/>
    <w:rsid w:val="004C1D50"/>
    <w:rsid w:val="004C2673"/>
    <w:rsid w:val="004C2838"/>
    <w:rsid w:val="004C3272"/>
    <w:rsid w:val="004C3542"/>
    <w:rsid w:val="004C3D1A"/>
    <w:rsid w:val="004C4105"/>
    <w:rsid w:val="004C4432"/>
    <w:rsid w:val="004C4C3D"/>
    <w:rsid w:val="004C4F88"/>
    <w:rsid w:val="004C5519"/>
    <w:rsid w:val="004C643F"/>
    <w:rsid w:val="004C6A0C"/>
    <w:rsid w:val="004C743C"/>
    <w:rsid w:val="004C7C79"/>
    <w:rsid w:val="004C7CCD"/>
    <w:rsid w:val="004D0BF8"/>
    <w:rsid w:val="004D1812"/>
    <w:rsid w:val="004D1C20"/>
    <w:rsid w:val="004D2283"/>
    <w:rsid w:val="004D2832"/>
    <w:rsid w:val="004D37E2"/>
    <w:rsid w:val="004D3CF2"/>
    <w:rsid w:val="004D3E8B"/>
    <w:rsid w:val="004D4CB9"/>
    <w:rsid w:val="004D51BF"/>
    <w:rsid w:val="004D5847"/>
    <w:rsid w:val="004D5960"/>
    <w:rsid w:val="004D5D71"/>
    <w:rsid w:val="004D61AD"/>
    <w:rsid w:val="004D7210"/>
    <w:rsid w:val="004D7305"/>
    <w:rsid w:val="004E0C67"/>
    <w:rsid w:val="004E10D5"/>
    <w:rsid w:val="004E19E0"/>
    <w:rsid w:val="004E2A8C"/>
    <w:rsid w:val="004E2E7C"/>
    <w:rsid w:val="004E3CD6"/>
    <w:rsid w:val="004E3F33"/>
    <w:rsid w:val="004E3F93"/>
    <w:rsid w:val="004E436E"/>
    <w:rsid w:val="004E461D"/>
    <w:rsid w:val="004E4851"/>
    <w:rsid w:val="004E495F"/>
    <w:rsid w:val="004E4E18"/>
    <w:rsid w:val="004E5529"/>
    <w:rsid w:val="004E583C"/>
    <w:rsid w:val="004E59A5"/>
    <w:rsid w:val="004E659A"/>
    <w:rsid w:val="004E7427"/>
    <w:rsid w:val="004E74FC"/>
    <w:rsid w:val="004E7807"/>
    <w:rsid w:val="004E7833"/>
    <w:rsid w:val="004F0276"/>
    <w:rsid w:val="004F074C"/>
    <w:rsid w:val="004F0FF5"/>
    <w:rsid w:val="004F1096"/>
    <w:rsid w:val="004F129C"/>
    <w:rsid w:val="004F1334"/>
    <w:rsid w:val="004F1733"/>
    <w:rsid w:val="004F1B25"/>
    <w:rsid w:val="004F284D"/>
    <w:rsid w:val="004F3438"/>
    <w:rsid w:val="004F3484"/>
    <w:rsid w:val="004F3C95"/>
    <w:rsid w:val="004F3E7E"/>
    <w:rsid w:val="004F545B"/>
    <w:rsid w:val="004F58A8"/>
    <w:rsid w:val="004F5F8B"/>
    <w:rsid w:val="004F68EA"/>
    <w:rsid w:val="004F75A5"/>
    <w:rsid w:val="004F789B"/>
    <w:rsid w:val="004F7F2A"/>
    <w:rsid w:val="00500090"/>
    <w:rsid w:val="00500618"/>
    <w:rsid w:val="00500749"/>
    <w:rsid w:val="005007A3"/>
    <w:rsid w:val="00501997"/>
    <w:rsid w:val="00501CA1"/>
    <w:rsid w:val="00502B80"/>
    <w:rsid w:val="00503112"/>
    <w:rsid w:val="00504668"/>
    <w:rsid w:val="005056FF"/>
    <w:rsid w:val="00505AE9"/>
    <w:rsid w:val="005061C5"/>
    <w:rsid w:val="005065F1"/>
    <w:rsid w:val="00506F88"/>
    <w:rsid w:val="0050730F"/>
    <w:rsid w:val="00507892"/>
    <w:rsid w:val="00510002"/>
    <w:rsid w:val="005110F5"/>
    <w:rsid w:val="00511A96"/>
    <w:rsid w:val="00511AE3"/>
    <w:rsid w:val="00511B92"/>
    <w:rsid w:val="0051282E"/>
    <w:rsid w:val="00512A7D"/>
    <w:rsid w:val="00512B2D"/>
    <w:rsid w:val="005133A6"/>
    <w:rsid w:val="00513796"/>
    <w:rsid w:val="00513B7E"/>
    <w:rsid w:val="005140CE"/>
    <w:rsid w:val="005140D5"/>
    <w:rsid w:val="005143C1"/>
    <w:rsid w:val="00514C8B"/>
    <w:rsid w:val="00515A65"/>
    <w:rsid w:val="00516E42"/>
    <w:rsid w:val="005212B3"/>
    <w:rsid w:val="00522446"/>
    <w:rsid w:val="00522616"/>
    <w:rsid w:val="00522CBC"/>
    <w:rsid w:val="00522EB1"/>
    <w:rsid w:val="00523524"/>
    <w:rsid w:val="005236BD"/>
    <w:rsid w:val="00523C18"/>
    <w:rsid w:val="00523DB2"/>
    <w:rsid w:val="00524563"/>
    <w:rsid w:val="00524A42"/>
    <w:rsid w:val="00524E65"/>
    <w:rsid w:val="00525CD9"/>
    <w:rsid w:val="00525FA6"/>
    <w:rsid w:val="0052658E"/>
    <w:rsid w:val="00527232"/>
    <w:rsid w:val="00527851"/>
    <w:rsid w:val="005279FE"/>
    <w:rsid w:val="00530545"/>
    <w:rsid w:val="005307F6"/>
    <w:rsid w:val="00530BFB"/>
    <w:rsid w:val="00531389"/>
    <w:rsid w:val="00532107"/>
    <w:rsid w:val="00532381"/>
    <w:rsid w:val="005325B1"/>
    <w:rsid w:val="00533637"/>
    <w:rsid w:val="00534223"/>
    <w:rsid w:val="00534C73"/>
    <w:rsid w:val="00535776"/>
    <w:rsid w:val="005359B5"/>
    <w:rsid w:val="005366A4"/>
    <w:rsid w:val="00537821"/>
    <w:rsid w:val="00537885"/>
    <w:rsid w:val="005378F1"/>
    <w:rsid w:val="00540978"/>
    <w:rsid w:val="00540A06"/>
    <w:rsid w:val="00540CCD"/>
    <w:rsid w:val="00542757"/>
    <w:rsid w:val="005430E2"/>
    <w:rsid w:val="00544322"/>
    <w:rsid w:val="00544844"/>
    <w:rsid w:val="00544A49"/>
    <w:rsid w:val="005456D6"/>
    <w:rsid w:val="00545BA6"/>
    <w:rsid w:val="005461B1"/>
    <w:rsid w:val="00546E2F"/>
    <w:rsid w:val="00546F4F"/>
    <w:rsid w:val="0054739D"/>
    <w:rsid w:val="0054784C"/>
    <w:rsid w:val="0055048E"/>
    <w:rsid w:val="00551662"/>
    <w:rsid w:val="00551817"/>
    <w:rsid w:val="00551901"/>
    <w:rsid w:val="00551E33"/>
    <w:rsid w:val="005521FF"/>
    <w:rsid w:val="0055272F"/>
    <w:rsid w:val="00553469"/>
    <w:rsid w:val="00553CDA"/>
    <w:rsid w:val="00553D2C"/>
    <w:rsid w:val="00553E0A"/>
    <w:rsid w:val="00556C53"/>
    <w:rsid w:val="0055760F"/>
    <w:rsid w:val="00557733"/>
    <w:rsid w:val="00561FE6"/>
    <w:rsid w:val="00562576"/>
    <w:rsid w:val="005626CB"/>
    <w:rsid w:val="00562E33"/>
    <w:rsid w:val="00563128"/>
    <w:rsid w:val="0056469F"/>
    <w:rsid w:val="0056524C"/>
    <w:rsid w:val="00566134"/>
    <w:rsid w:val="0056732B"/>
    <w:rsid w:val="0056791E"/>
    <w:rsid w:val="00567BDF"/>
    <w:rsid w:val="00567C65"/>
    <w:rsid w:val="00570699"/>
    <w:rsid w:val="005709D1"/>
    <w:rsid w:val="00570BD0"/>
    <w:rsid w:val="00570BEE"/>
    <w:rsid w:val="00570CBA"/>
    <w:rsid w:val="00570CF4"/>
    <w:rsid w:val="0057110E"/>
    <w:rsid w:val="00571A79"/>
    <w:rsid w:val="00571CB4"/>
    <w:rsid w:val="00571F24"/>
    <w:rsid w:val="005730AA"/>
    <w:rsid w:val="00573427"/>
    <w:rsid w:val="0057395B"/>
    <w:rsid w:val="00574144"/>
    <w:rsid w:val="005745FB"/>
    <w:rsid w:val="0057472F"/>
    <w:rsid w:val="005749E1"/>
    <w:rsid w:val="00574B15"/>
    <w:rsid w:val="00575467"/>
    <w:rsid w:val="005754D6"/>
    <w:rsid w:val="00576283"/>
    <w:rsid w:val="00576D82"/>
    <w:rsid w:val="00576ED0"/>
    <w:rsid w:val="005774DD"/>
    <w:rsid w:val="00577AFB"/>
    <w:rsid w:val="00577DF0"/>
    <w:rsid w:val="00577E1F"/>
    <w:rsid w:val="00580036"/>
    <w:rsid w:val="005804AE"/>
    <w:rsid w:val="00580798"/>
    <w:rsid w:val="00580A96"/>
    <w:rsid w:val="0058124E"/>
    <w:rsid w:val="005814A8"/>
    <w:rsid w:val="00582B3C"/>
    <w:rsid w:val="00582DBD"/>
    <w:rsid w:val="00583124"/>
    <w:rsid w:val="0058386E"/>
    <w:rsid w:val="005838CB"/>
    <w:rsid w:val="00583A3A"/>
    <w:rsid w:val="0058506B"/>
    <w:rsid w:val="00585427"/>
    <w:rsid w:val="005856DC"/>
    <w:rsid w:val="00585F85"/>
    <w:rsid w:val="00586943"/>
    <w:rsid w:val="00586F88"/>
    <w:rsid w:val="005902C5"/>
    <w:rsid w:val="00590501"/>
    <w:rsid w:val="00590961"/>
    <w:rsid w:val="00590B9E"/>
    <w:rsid w:val="0059159E"/>
    <w:rsid w:val="0059185C"/>
    <w:rsid w:val="00591882"/>
    <w:rsid w:val="005920F3"/>
    <w:rsid w:val="005932E9"/>
    <w:rsid w:val="00593850"/>
    <w:rsid w:val="00593CCB"/>
    <w:rsid w:val="005941AE"/>
    <w:rsid w:val="00594A9A"/>
    <w:rsid w:val="0059502E"/>
    <w:rsid w:val="005958F6"/>
    <w:rsid w:val="00595C0A"/>
    <w:rsid w:val="00595FAB"/>
    <w:rsid w:val="00596346"/>
    <w:rsid w:val="00596447"/>
    <w:rsid w:val="0059679E"/>
    <w:rsid w:val="00596DB6"/>
    <w:rsid w:val="005A00CD"/>
    <w:rsid w:val="005A046E"/>
    <w:rsid w:val="005A0753"/>
    <w:rsid w:val="005A19DF"/>
    <w:rsid w:val="005A2238"/>
    <w:rsid w:val="005A29C5"/>
    <w:rsid w:val="005A3194"/>
    <w:rsid w:val="005A36D8"/>
    <w:rsid w:val="005A49F6"/>
    <w:rsid w:val="005A4A73"/>
    <w:rsid w:val="005A5169"/>
    <w:rsid w:val="005A6BE1"/>
    <w:rsid w:val="005A6C2B"/>
    <w:rsid w:val="005A707B"/>
    <w:rsid w:val="005A7B47"/>
    <w:rsid w:val="005B070B"/>
    <w:rsid w:val="005B0A3E"/>
    <w:rsid w:val="005B1122"/>
    <w:rsid w:val="005B309A"/>
    <w:rsid w:val="005B38F1"/>
    <w:rsid w:val="005B39A7"/>
    <w:rsid w:val="005B5515"/>
    <w:rsid w:val="005B5632"/>
    <w:rsid w:val="005B6CC1"/>
    <w:rsid w:val="005B72EA"/>
    <w:rsid w:val="005B73BA"/>
    <w:rsid w:val="005B76B0"/>
    <w:rsid w:val="005B7D61"/>
    <w:rsid w:val="005C0DC7"/>
    <w:rsid w:val="005C1196"/>
    <w:rsid w:val="005C14D3"/>
    <w:rsid w:val="005C1760"/>
    <w:rsid w:val="005C20AF"/>
    <w:rsid w:val="005C2A02"/>
    <w:rsid w:val="005C2EB3"/>
    <w:rsid w:val="005C3396"/>
    <w:rsid w:val="005C3CB5"/>
    <w:rsid w:val="005C3CEF"/>
    <w:rsid w:val="005C4BF1"/>
    <w:rsid w:val="005C5A92"/>
    <w:rsid w:val="005C71AA"/>
    <w:rsid w:val="005C7820"/>
    <w:rsid w:val="005C7B1F"/>
    <w:rsid w:val="005D0362"/>
    <w:rsid w:val="005D11F0"/>
    <w:rsid w:val="005D1342"/>
    <w:rsid w:val="005D13E6"/>
    <w:rsid w:val="005D1EFD"/>
    <w:rsid w:val="005D20F1"/>
    <w:rsid w:val="005D2ED0"/>
    <w:rsid w:val="005D34ED"/>
    <w:rsid w:val="005D3716"/>
    <w:rsid w:val="005D4D9F"/>
    <w:rsid w:val="005D4E79"/>
    <w:rsid w:val="005D53B4"/>
    <w:rsid w:val="005D58B2"/>
    <w:rsid w:val="005D6975"/>
    <w:rsid w:val="005D6F69"/>
    <w:rsid w:val="005D728A"/>
    <w:rsid w:val="005D74DB"/>
    <w:rsid w:val="005E1B47"/>
    <w:rsid w:val="005E2628"/>
    <w:rsid w:val="005E2DA3"/>
    <w:rsid w:val="005E4562"/>
    <w:rsid w:val="005E49C4"/>
    <w:rsid w:val="005E5C17"/>
    <w:rsid w:val="005E652B"/>
    <w:rsid w:val="005E6B2C"/>
    <w:rsid w:val="005E795F"/>
    <w:rsid w:val="005F0594"/>
    <w:rsid w:val="005F165A"/>
    <w:rsid w:val="005F1C45"/>
    <w:rsid w:val="005F1D40"/>
    <w:rsid w:val="005F2090"/>
    <w:rsid w:val="005F32AE"/>
    <w:rsid w:val="005F3632"/>
    <w:rsid w:val="005F3AD1"/>
    <w:rsid w:val="005F401E"/>
    <w:rsid w:val="005F5BB2"/>
    <w:rsid w:val="005F6443"/>
    <w:rsid w:val="005F67E9"/>
    <w:rsid w:val="005F722C"/>
    <w:rsid w:val="005F731A"/>
    <w:rsid w:val="005F7CE3"/>
    <w:rsid w:val="00601380"/>
    <w:rsid w:val="0060261D"/>
    <w:rsid w:val="00602DDC"/>
    <w:rsid w:val="00602F5E"/>
    <w:rsid w:val="006030EE"/>
    <w:rsid w:val="00603725"/>
    <w:rsid w:val="00603ED1"/>
    <w:rsid w:val="00604474"/>
    <w:rsid w:val="006044DA"/>
    <w:rsid w:val="0060607F"/>
    <w:rsid w:val="00606C35"/>
    <w:rsid w:val="00606FA5"/>
    <w:rsid w:val="00607071"/>
    <w:rsid w:val="0060748E"/>
    <w:rsid w:val="006100DA"/>
    <w:rsid w:val="00610124"/>
    <w:rsid w:val="00610736"/>
    <w:rsid w:val="006107B5"/>
    <w:rsid w:val="00610B07"/>
    <w:rsid w:val="00610EED"/>
    <w:rsid w:val="00611093"/>
    <w:rsid w:val="00611125"/>
    <w:rsid w:val="0061133D"/>
    <w:rsid w:val="006113AF"/>
    <w:rsid w:val="006115FA"/>
    <w:rsid w:val="00611E07"/>
    <w:rsid w:val="006127EB"/>
    <w:rsid w:val="00612E3B"/>
    <w:rsid w:val="00612EF2"/>
    <w:rsid w:val="006139D9"/>
    <w:rsid w:val="006145EF"/>
    <w:rsid w:val="006156B8"/>
    <w:rsid w:val="00615757"/>
    <w:rsid w:val="00615F56"/>
    <w:rsid w:val="00616A6B"/>
    <w:rsid w:val="006173F1"/>
    <w:rsid w:val="00620382"/>
    <w:rsid w:val="00620768"/>
    <w:rsid w:val="00620857"/>
    <w:rsid w:val="0062270E"/>
    <w:rsid w:val="00622A41"/>
    <w:rsid w:val="00622C18"/>
    <w:rsid w:val="00622DC1"/>
    <w:rsid w:val="0062316E"/>
    <w:rsid w:val="006231A5"/>
    <w:rsid w:val="00623394"/>
    <w:rsid w:val="00624559"/>
    <w:rsid w:val="00624861"/>
    <w:rsid w:val="00624C7F"/>
    <w:rsid w:val="006250F4"/>
    <w:rsid w:val="006251A9"/>
    <w:rsid w:val="0062585B"/>
    <w:rsid w:val="00626046"/>
    <w:rsid w:val="006269AD"/>
    <w:rsid w:val="006270FF"/>
    <w:rsid w:val="00627676"/>
    <w:rsid w:val="00627F19"/>
    <w:rsid w:val="00627F25"/>
    <w:rsid w:val="00627F6C"/>
    <w:rsid w:val="006308E9"/>
    <w:rsid w:val="0063120E"/>
    <w:rsid w:val="00631DAA"/>
    <w:rsid w:val="00631F67"/>
    <w:rsid w:val="00632A84"/>
    <w:rsid w:val="00632DD4"/>
    <w:rsid w:val="00632EB8"/>
    <w:rsid w:val="00633274"/>
    <w:rsid w:val="006347A4"/>
    <w:rsid w:val="00634A6D"/>
    <w:rsid w:val="00634CAA"/>
    <w:rsid w:val="00635D23"/>
    <w:rsid w:val="006364D6"/>
    <w:rsid w:val="00636E65"/>
    <w:rsid w:val="00637AE6"/>
    <w:rsid w:val="0064007E"/>
    <w:rsid w:val="006401B3"/>
    <w:rsid w:val="00640AA3"/>
    <w:rsid w:val="00641B98"/>
    <w:rsid w:val="00641CF4"/>
    <w:rsid w:val="00641DA9"/>
    <w:rsid w:val="00641DE9"/>
    <w:rsid w:val="00641F01"/>
    <w:rsid w:val="00642529"/>
    <w:rsid w:val="00642600"/>
    <w:rsid w:val="0064325B"/>
    <w:rsid w:val="0064367E"/>
    <w:rsid w:val="00643FDE"/>
    <w:rsid w:val="00644201"/>
    <w:rsid w:val="00644FBF"/>
    <w:rsid w:val="006451DA"/>
    <w:rsid w:val="00645824"/>
    <w:rsid w:val="00646222"/>
    <w:rsid w:val="00646301"/>
    <w:rsid w:val="00646F11"/>
    <w:rsid w:val="0065224C"/>
    <w:rsid w:val="00653159"/>
    <w:rsid w:val="00653437"/>
    <w:rsid w:val="00653573"/>
    <w:rsid w:val="00653686"/>
    <w:rsid w:val="006537F5"/>
    <w:rsid w:val="006538D0"/>
    <w:rsid w:val="00653DEA"/>
    <w:rsid w:val="006551B5"/>
    <w:rsid w:val="00655D0C"/>
    <w:rsid w:val="00656287"/>
    <w:rsid w:val="006569BD"/>
    <w:rsid w:val="00657169"/>
    <w:rsid w:val="006577B8"/>
    <w:rsid w:val="006578B4"/>
    <w:rsid w:val="006579A5"/>
    <w:rsid w:val="00660089"/>
    <w:rsid w:val="00660660"/>
    <w:rsid w:val="00661200"/>
    <w:rsid w:val="0066138C"/>
    <w:rsid w:val="0066142F"/>
    <w:rsid w:val="006614F6"/>
    <w:rsid w:val="00661669"/>
    <w:rsid w:val="00662453"/>
    <w:rsid w:val="0066261F"/>
    <w:rsid w:val="006629E9"/>
    <w:rsid w:val="006631B7"/>
    <w:rsid w:val="006632E4"/>
    <w:rsid w:val="006641C8"/>
    <w:rsid w:val="00664562"/>
    <w:rsid w:val="006655C3"/>
    <w:rsid w:val="00665ED5"/>
    <w:rsid w:val="006663B7"/>
    <w:rsid w:val="00666B2A"/>
    <w:rsid w:val="00667C57"/>
    <w:rsid w:val="0067005A"/>
    <w:rsid w:val="006703F2"/>
    <w:rsid w:val="006707F5"/>
    <w:rsid w:val="00670A2B"/>
    <w:rsid w:val="00671017"/>
    <w:rsid w:val="006711FE"/>
    <w:rsid w:val="00671A79"/>
    <w:rsid w:val="0067245E"/>
    <w:rsid w:val="00672569"/>
    <w:rsid w:val="0067295E"/>
    <w:rsid w:val="006729AB"/>
    <w:rsid w:val="006745B4"/>
    <w:rsid w:val="0067540E"/>
    <w:rsid w:val="0067615C"/>
    <w:rsid w:val="00676A0A"/>
    <w:rsid w:val="00677332"/>
    <w:rsid w:val="00677A75"/>
    <w:rsid w:val="00677E91"/>
    <w:rsid w:val="00677FFE"/>
    <w:rsid w:val="00680A52"/>
    <w:rsid w:val="00680A6E"/>
    <w:rsid w:val="00680B7B"/>
    <w:rsid w:val="0068114C"/>
    <w:rsid w:val="00682516"/>
    <w:rsid w:val="006825E0"/>
    <w:rsid w:val="0068279C"/>
    <w:rsid w:val="00683143"/>
    <w:rsid w:val="006831A1"/>
    <w:rsid w:val="006835B8"/>
    <w:rsid w:val="00683ECC"/>
    <w:rsid w:val="006842F8"/>
    <w:rsid w:val="00684779"/>
    <w:rsid w:val="00684994"/>
    <w:rsid w:val="0068528C"/>
    <w:rsid w:val="0068563D"/>
    <w:rsid w:val="00685700"/>
    <w:rsid w:val="00686114"/>
    <w:rsid w:val="006875CB"/>
    <w:rsid w:val="00690235"/>
    <w:rsid w:val="00690718"/>
    <w:rsid w:val="00690EE4"/>
    <w:rsid w:val="00691394"/>
    <w:rsid w:val="0069152D"/>
    <w:rsid w:val="00692519"/>
    <w:rsid w:val="006925CE"/>
    <w:rsid w:val="00692E08"/>
    <w:rsid w:val="006931B2"/>
    <w:rsid w:val="006931D8"/>
    <w:rsid w:val="00693DC6"/>
    <w:rsid w:val="00693DED"/>
    <w:rsid w:val="0069426F"/>
    <w:rsid w:val="006946B5"/>
    <w:rsid w:val="00694B31"/>
    <w:rsid w:val="00694F27"/>
    <w:rsid w:val="00695DCE"/>
    <w:rsid w:val="00696095"/>
    <w:rsid w:val="00696921"/>
    <w:rsid w:val="00696EB7"/>
    <w:rsid w:val="00697171"/>
    <w:rsid w:val="00697654"/>
    <w:rsid w:val="00697818"/>
    <w:rsid w:val="00697B17"/>
    <w:rsid w:val="006A0242"/>
    <w:rsid w:val="006A0C26"/>
    <w:rsid w:val="006A0D3B"/>
    <w:rsid w:val="006A2724"/>
    <w:rsid w:val="006A344E"/>
    <w:rsid w:val="006A3702"/>
    <w:rsid w:val="006A3D75"/>
    <w:rsid w:val="006A3DF9"/>
    <w:rsid w:val="006A4B16"/>
    <w:rsid w:val="006A53BB"/>
    <w:rsid w:val="006A6500"/>
    <w:rsid w:val="006A7B3F"/>
    <w:rsid w:val="006A7F1C"/>
    <w:rsid w:val="006B0F73"/>
    <w:rsid w:val="006B1328"/>
    <w:rsid w:val="006B1B2C"/>
    <w:rsid w:val="006B1CFF"/>
    <w:rsid w:val="006B2783"/>
    <w:rsid w:val="006B27B8"/>
    <w:rsid w:val="006B2A2F"/>
    <w:rsid w:val="006B32DE"/>
    <w:rsid w:val="006B35F4"/>
    <w:rsid w:val="006B367A"/>
    <w:rsid w:val="006B4FA6"/>
    <w:rsid w:val="006B4FB2"/>
    <w:rsid w:val="006B56DA"/>
    <w:rsid w:val="006B625E"/>
    <w:rsid w:val="006B6AB0"/>
    <w:rsid w:val="006B6C7E"/>
    <w:rsid w:val="006B6D00"/>
    <w:rsid w:val="006B79F9"/>
    <w:rsid w:val="006B7CF0"/>
    <w:rsid w:val="006C13F0"/>
    <w:rsid w:val="006C1A14"/>
    <w:rsid w:val="006C2C03"/>
    <w:rsid w:val="006C300B"/>
    <w:rsid w:val="006C3A04"/>
    <w:rsid w:val="006C48DD"/>
    <w:rsid w:val="006C4D3C"/>
    <w:rsid w:val="006C4F34"/>
    <w:rsid w:val="006C5B13"/>
    <w:rsid w:val="006C5FB6"/>
    <w:rsid w:val="006C6129"/>
    <w:rsid w:val="006C63B8"/>
    <w:rsid w:val="006C64C3"/>
    <w:rsid w:val="006C6860"/>
    <w:rsid w:val="006C6DE8"/>
    <w:rsid w:val="006C733E"/>
    <w:rsid w:val="006C7F52"/>
    <w:rsid w:val="006D07A6"/>
    <w:rsid w:val="006D0D49"/>
    <w:rsid w:val="006D224E"/>
    <w:rsid w:val="006D2E9C"/>
    <w:rsid w:val="006D30B7"/>
    <w:rsid w:val="006D3D70"/>
    <w:rsid w:val="006D4238"/>
    <w:rsid w:val="006D5B98"/>
    <w:rsid w:val="006D5CC9"/>
    <w:rsid w:val="006D62A1"/>
    <w:rsid w:val="006D673F"/>
    <w:rsid w:val="006D6D71"/>
    <w:rsid w:val="006D7104"/>
    <w:rsid w:val="006E02D5"/>
    <w:rsid w:val="006E0F04"/>
    <w:rsid w:val="006E145A"/>
    <w:rsid w:val="006E1660"/>
    <w:rsid w:val="006E16B8"/>
    <w:rsid w:val="006E2AF7"/>
    <w:rsid w:val="006E51FA"/>
    <w:rsid w:val="006E663B"/>
    <w:rsid w:val="006E6EF8"/>
    <w:rsid w:val="006E7463"/>
    <w:rsid w:val="006E76D9"/>
    <w:rsid w:val="006F19B0"/>
    <w:rsid w:val="006F2916"/>
    <w:rsid w:val="006F330B"/>
    <w:rsid w:val="006F4936"/>
    <w:rsid w:val="006F4974"/>
    <w:rsid w:val="006F6CAC"/>
    <w:rsid w:val="00700473"/>
    <w:rsid w:val="00700554"/>
    <w:rsid w:val="00700BEE"/>
    <w:rsid w:val="00700FFA"/>
    <w:rsid w:val="007015BE"/>
    <w:rsid w:val="00701801"/>
    <w:rsid w:val="00701906"/>
    <w:rsid w:val="00701A88"/>
    <w:rsid w:val="0070272B"/>
    <w:rsid w:val="007027DC"/>
    <w:rsid w:val="00702877"/>
    <w:rsid w:val="00703ACB"/>
    <w:rsid w:val="0070405D"/>
    <w:rsid w:val="00704B4D"/>
    <w:rsid w:val="00705869"/>
    <w:rsid w:val="00705BBA"/>
    <w:rsid w:val="00706101"/>
    <w:rsid w:val="007064B8"/>
    <w:rsid w:val="00707679"/>
    <w:rsid w:val="00707B84"/>
    <w:rsid w:val="00710073"/>
    <w:rsid w:val="007103CE"/>
    <w:rsid w:val="00710781"/>
    <w:rsid w:val="00710ADE"/>
    <w:rsid w:val="00710D1E"/>
    <w:rsid w:val="00711340"/>
    <w:rsid w:val="00711A3E"/>
    <w:rsid w:val="00712239"/>
    <w:rsid w:val="00712330"/>
    <w:rsid w:val="0071270C"/>
    <w:rsid w:val="0071289F"/>
    <w:rsid w:val="0071371F"/>
    <w:rsid w:val="0071379D"/>
    <w:rsid w:val="00713C22"/>
    <w:rsid w:val="0071438E"/>
    <w:rsid w:val="00714B77"/>
    <w:rsid w:val="00714C4E"/>
    <w:rsid w:val="007152C4"/>
    <w:rsid w:val="00715D6A"/>
    <w:rsid w:val="007174B6"/>
    <w:rsid w:val="007177D0"/>
    <w:rsid w:val="00720178"/>
    <w:rsid w:val="0072047F"/>
    <w:rsid w:val="007217D2"/>
    <w:rsid w:val="007217F4"/>
    <w:rsid w:val="00721C96"/>
    <w:rsid w:val="00721FD5"/>
    <w:rsid w:val="007223A9"/>
    <w:rsid w:val="007227B4"/>
    <w:rsid w:val="00724855"/>
    <w:rsid w:val="00724B0A"/>
    <w:rsid w:val="007252DB"/>
    <w:rsid w:val="00726DAC"/>
    <w:rsid w:val="00726DC1"/>
    <w:rsid w:val="0072716C"/>
    <w:rsid w:val="0072757A"/>
    <w:rsid w:val="007304B0"/>
    <w:rsid w:val="00730F59"/>
    <w:rsid w:val="00731782"/>
    <w:rsid w:val="00731C0C"/>
    <w:rsid w:val="00731C3C"/>
    <w:rsid w:val="0073249E"/>
    <w:rsid w:val="00732C71"/>
    <w:rsid w:val="00732F31"/>
    <w:rsid w:val="007334C3"/>
    <w:rsid w:val="00733D76"/>
    <w:rsid w:val="00733ED7"/>
    <w:rsid w:val="00733F81"/>
    <w:rsid w:val="007351EE"/>
    <w:rsid w:val="00735419"/>
    <w:rsid w:val="00735436"/>
    <w:rsid w:val="007356D9"/>
    <w:rsid w:val="00735A8A"/>
    <w:rsid w:val="00735D68"/>
    <w:rsid w:val="00736349"/>
    <w:rsid w:val="00737FBF"/>
    <w:rsid w:val="00740AAA"/>
    <w:rsid w:val="00741A71"/>
    <w:rsid w:val="007423C9"/>
    <w:rsid w:val="00743879"/>
    <w:rsid w:val="0074576C"/>
    <w:rsid w:val="00746135"/>
    <w:rsid w:val="007464C8"/>
    <w:rsid w:val="00746992"/>
    <w:rsid w:val="00746B14"/>
    <w:rsid w:val="007501CD"/>
    <w:rsid w:val="0075044B"/>
    <w:rsid w:val="00750BC5"/>
    <w:rsid w:val="00750DE2"/>
    <w:rsid w:val="00751648"/>
    <w:rsid w:val="00751752"/>
    <w:rsid w:val="00751F36"/>
    <w:rsid w:val="00752035"/>
    <w:rsid w:val="007526E8"/>
    <w:rsid w:val="00752EAD"/>
    <w:rsid w:val="007533F9"/>
    <w:rsid w:val="00754962"/>
    <w:rsid w:val="00754E46"/>
    <w:rsid w:val="0075527A"/>
    <w:rsid w:val="00755794"/>
    <w:rsid w:val="00755E8F"/>
    <w:rsid w:val="007570CB"/>
    <w:rsid w:val="0075729F"/>
    <w:rsid w:val="00757711"/>
    <w:rsid w:val="00760457"/>
    <w:rsid w:val="00760531"/>
    <w:rsid w:val="00761BE8"/>
    <w:rsid w:val="00761F0D"/>
    <w:rsid w:val="00761F40"/>
    <w:rsid w:val="00762039"/>
    <w:rsid w:val="0076215C"/>
    <w:rsid w:val="0076253C"/>
    <w:rsid w:val="0076498E"/>
    <w:rsid w:val="0076510F"/>
    <w:rsid w:val="00765FAC"/>
    <w:rsid w:val="00766258"/>
    <w:rsid w:val="007662C6"/>
    <w:rsid w:val="007669D5"/>
    <w:rsid w:val="00766A85"/>
    <w:rsid w:val="0076727E"/>
    <w:rsid w:val="00767346"/>
    <w:rsid w:val="0076760B"/>
    <w:rsid w:val="00767EBC"/>
    <w:rsid w:val="00767F33"/>
    <w:rsid w:val="0077091A"/>
    <w:rsid w:val="00770F92"/>
    <w:rsid w:val="0077102B"/>
    <w:rsid w:val="007718FE"/>
    <w:rsid w:val="0077192F"/>
    <w:rsid w:val="007719D4"/>
    <w:rsid w:val="007728BF"/>
    <w:rsid w:val="00774918"/>
    <w:rsid w:val="00774CC5"/>
    <w:rsid w:val="00774E30"/>
    <w:rsid w:val="00775147"/>
    <w:rsid w:val="007751FE"/>
    <w:rsid w:val="007765B6"/>
    <w:rsid w:val="007768B9"/>
    <w:rsid w:val="00776EE3"/>
    <w:rsid w:val="0077725A"/>
    <w:rsid w:val="007778B6"/>
    <w:rsid w:val="00777E94"/>
    <w:rsid w:val="00780B8F"/>
    <w:rsid w:val="00781488"/>
    <w:rsid w:val="00781587"/>
    <w:rsid w:val="007827FB"/>
    <w:rsid w:val="00783AB2"/>
    <w:rsid w:val="00783B82"/>
    <w:rsid w:val="00784368"/>
    <w:rsid w:val="0078470F"/>
    <w:rsid w:val="00784C3B"/>
    <w:rsid w:val="007850B6"/>
    <w:rsid w:val="007853AF"/>
    <w:rsid w:val="00786A25"/>
    <w:rsid w:val="00787C78"/>
    <w:rsid w:val="00790629"/>
    <w:rsid w:val="00791465"/>
    <w:rsid w:val="00792D32"/>
    <w:rsid w:val="007934D0"/>
    <w:rsid w:val="00793F34"/>
    <w:rsid w:val="007946A1"/>
    <w:rsid w:val="00794AB0"/>
    <w:rsid w:val="00794FE7"/>
    <w:rsid w:val="007951B4"/>
    <w:rsid w:val="007951D2"/>
    <w:rsid w:val="007966D5"/>
    <w:rsid w:val="007968A4"/>
    <w:rsid w:val="00796AD5"/>
    <w:rsid w:val="00797330"/>
    <w:rsid w:val="007977E1"/>
    <w:rsid w:val="00797832"/>
    <w:rsid w:val="007A0659"/>
    <w:rsid w:val="007A067A"/>
    <w:rsid w:val="007A0DF0"/>
    <w:rsid w:val="007A0E74"/>
    <w:rsid w:val="007A1DEE"/>
    <w:rsid w:val="007A1F83"/>
    <w:rsid w:val="007A26C5"/>
    <w:rsid w:val="007A399E"/>
    <w:rsid w:val="007A3A01"/>
    <w:rsid w:val="007A3B50"/>
    <w:rsid w:val="007A3C01"/>
    <w:rsid w:val="007A3DE8"/>
    <w:rsid w:val="007A4189"/>
    <w:rsid w:val="007A434E"/>
    <w:rsid w:val="007A43F4"/>
    <w:rsid w:val="007A44A6"/>
    <w:rsid w:val="007A512E"/>
    <w:rsid w:val="007A5412"/>
    <w:rsid w:val="007A552D"/>
    <w:rsid w:val="007A58F5"/>
    <w:rsid w:val="007A771C"/>
    <w:rsid w:val="007A78CD"/>
    <w:rsid w:val="007A7FAC"/>
    <w:rsid w:val="007B01D0"/>
    <w:rsid w:val="007B40B6"/>
    <w:rsid w:val="007B453F"/>
    <w:rsid w:val="007B4F9C"/>
    <w:rsid w:val="007B530F"/>
    <w:rsid w:val="007B5577"/>
    <w:rsid w:val="007B5E84"/>
    <w:rsid w:val="007B612F"/>
    <w:rsid w:val="007B696F"/>
    <w:rsid w:val="007B7525"/>
    <w:rsid w:val="007B7B0F"/>
    <w:rsid w:val="007B7F16"/>
    <w:rsid w:val="007C06CA"/>
    <w:rsid w:val="007C0893"/>
    <w:rsid w:val="007C099C"/>
    <w:rsid w:val="007C1035"/>
    <w:rsid w:val="007C15CC"/>
    <w:rsid w:val="007C2616"/>
    <w:rsid w:val="007C264D"/>
    <w:rsid w:val="007C2FDE"/>
    <w:rsid w:val="007C387F"/>
    <w:rsid w:val="007C38A5"/>
    <w:rsid w:val="007C3D5C"/>
    <w:rsid w:val="007C4020"/>
    <w:rsid w:val="007C40BB"/>
    <w:rsid w:val="007C41A0"/>
    <w:rsid w:val="007C443C"/>
    <w:rsid w:val="007C48DF"/>
    <w:rsid w:val="007C4BD2"/>
    <w:rsid w:val="007C4D33"/>
    <w:rsid w:val="007C4E43"/>
    <w:rsid w:val="007C4E4E"/>
    <w:rsid w:val="007C546E"/>
    <w:rsid w:val="007C547B"/>
    <w:rsid w:val="007C54FE"/>
    <w:rsid w:val="007C55DF"/>
    <w:rsid w:val="007C60EE"/>
    <w:rsid w:val="007C6521"/>
    <w:rsid w:val="007C6538"/>
    <w:rsid w:val="007C6958"/>
    <w:rsid w:val="007C6C2B"/>
    <w:rsid w:val="007C6CB4"/>
    <w:rsid w:val="007C7490"/>
    <w:rsid w:val="007C79D3"/>
    <w:rsid w:val="007D0E03"/>
    <w:rsid w:val="007D11D4"/>
    <w:rsid w:val="007D256A"/>
    <w:rsid w:val="007D2D6A"/>
    <w:rsid w:val="007D2F2F"/>
    <w:rsid w:val="007D3E26"/>
    <w:rsid w:val="007D4288"/>
    <w:rsid w:val="007D42BA"/>
    <w:rsid w:val="007D4A9B"/>
    <w:rsid w:val="007D639C"/>
    <w:rsid w:val="007D6A09"/>
    <w:rsid w:val="007D6D8A"/>
    <w:rsid w:val="007D7022"/>
    <w:rsid w:val="007D703D"/>
    <w:rsid w:val="007D77D5"/>
    <w:rsid w:val="007D7CB5"/>
    <w:rsid w:val="007E0604"/>
    <w:rsid w:val="007E252B"/>
    <w:rsid w:val="007E2D5C"/>
    <w:rsid w:val="007E37BA"/>
    <w:rsid w:val="007E37F2"/>
    <w:rsid w:val="007E4EAB"/>
    <w:rsid w:val="007E6664"/>
    <w:rsid w:val="007E698F"/>
    <w:rsid w:val="007E6EBD"/>
    <w:rsid w:val="007E7C90"/>
    <w:rsid w:val="007E7D76"/>
    <w:rsid w:val="007E7F84"/>
    <w:rsid w:val="007E7FA2"/>
    <w:rsid w:val="007F0B6B"/>
    <w:rsid w:val="007F2A76"/>
    <w:rsid w:val="007F35DA"/>
    <w:rsid w:val="007F3D9D"/>
    <w:rsid w:val="007F4E95"/>
    <w:rsid w:val="007F5485"/>
    <w:rsid w:val="007F58CB"/>
    <w:rsid w:val="007F59D0"/>
    <w:rsid w:val="007F5AA1"/>
    <w:rsid w:val="007F5AD0"/>
    <w:rsid w:val="007F5D9D"/>
    <w:rsid w:val="007F6104"/>
    <w:rsid w:val="007F6210"/>
    <w:rsid w:val="007F623B"/>
    <w:rsid w:val="007F6685"/>
    <w:rsid w:val="007F69D8"/>
    <w:rsid w:val="007F738F"/>
    <w:rsid w:val="007F766C"/>
    <w:rsid w:val="007F793B"/>
    <w:rsid w:val="00801611"/>
    <w:rsid w:val="0080167C"/>
    <w:rsid w:val="00801D5A"/>
    <w:rsid w:val="00801E75"/>
    <w:rsid w:val="00802137"/>
    <w:rsid w:val="00802158"/>
    <w:rsid w:val="00802E1A"/>
    <w:rsid w:val="008030B9"/>
    <w:rsid w:val="0080350B"/>
    <w:rsid w:val="00803E5C"/>
    <w:rsid w:val="008053A4"/>
    <w:rsid w:val="00805682"/>
    <w:rsid w:val="00805C4A"/>
    <w:rsid w:val="00805F3E"/>
    <w:rsid w:val="00805FC3"/>
    <w:rsid w:val="008064D5"/>
    <w:rsid w:val="0080660F"/>
    <w:rsid w:val="008069E9"/>
    <w:rsid w:val="00806BF5"/>
    <w:rsid w:val="008070DA"/>
    <w:rsid w:val="00810759"/>
    <w:rsid w:val="00810B33"/>
    <w:rsid w:val="00811341"/>
    <w:rsid w:val="008118D1"/>
    <w:rsid w:val="0081256E"/>
    <w:rsid w:val="00812811"/>
    <w:rsid w:val="00813866"/>
    <w:rsid w:val="00813B13"/>
    <w:rsid w:val="008147C7"/>
    <w:rsid w:val="00815765"/>
    <w:rsid w:val="00815CEE"/>
    <w:rsid w:val="0081689B"/>
    <w:rsid w:val="00816C77"/>
    <w:rsid w:val="0081722E"/>
    <w:rsid w:val="00820A31"/>
    <w:rsid w:val="0082113C"/>
    <w:rsid w:val="00821713"/>
    <w:rsid w:val="008227BF"/>
    <w:rsid w:val="008229FE"/>
    <w:rsid w:val="00823EA7"/>
    <w:rsid w:val="0082492D"/>
    <w:rsid w:val="00826DB9"/>
    <w:rsid w:val="00827D10"/>
    <w:rsid w:val="00830361"/>
    <w:rsid w:val="0083056C"/>
    <w:rsid w:val="00830D9C"/>
    <w:rsid w:val="00831E8A"/>
    <w:rsid w:val="00833225"/>
    <w:rsid w:val="00833532"/>
    <w:rsid w:val="0083470A"/>
    <w:rsid w:val="00834C85"/>
    <w:rsid w:val="00835E6B"/>
    <w:rsid w:val="00836848"/>
    <w:rsid w:val="00837502"/>
    <w:rsid w:val="0084123C"/>
    <w:rsid w:val="00842C4E"/>
    <w:rsid w:val="00844132"/>
    <w:rsid w:val="00844837"/>
    <w:rsid w:val="00846381"/>
    <w:rsid w:val="00846F29"/>
    <w:rsid w:val="00847391"/>
    <w:rsid w:val="00847ABE"/>
    <w:rsid w:val="00850274"/>
    <w:rsid w:val="00851DFB"/>
    <w:rsid w:val="00852FDB"/>
    <w:rsid w:val="008530DC"/>
    <w:rsid w:val="00853370"/>
    <w:rsid w:val="008539A8"/>
    <w:rsid w:val="008540D5"/>
    <w:rsid w:val="00854180"/>
    <w:rsid w:val="00854390"/>
    <w:rsid w:val="008549D3"/>
    <w:rsid w:val="00854AAB"/>
    <w:rsid w:val="00854BCF"/>
    <w:rsid w:val="00855A92"/>
    <w:rsid w:val="00855AD8"/>
    <w:rsid w:val="0085677A"/>
    <w:rsid w:val="00856AC4"/>
    <w:rsid w:val="00857743"/>
    <w:rsid w:val="00857784"/>
    <w:rsid w:val="008600F3"/>
    <w:rsid w:val="008604BE"/>
    <w:rsid w:val="00860731"/>
    <w:rsid w:val="00860FB3"/>
    <w:rsid w:val="008612EB"/>
    <w:rsid w:val="00862596"/>
    <w:rsid w:val="00862B1F"/>
    <w:rsid w:val="008634D1"/>
    <w:rsid w:val="0086377C"/>
    <w:rsid w:val="0086381C"/>
    <w:rsid w:val="008642C8"/>
    <w:rsid w:val="00865023"/>
    <w:rsid w:val="0086595E"/>
    <w:rsid w:val="00865CB8"/>
    <w:rsid w:val="0086631B"/>
    <w:rsid w:val="008671F2"/>
    <w:rsid w:val="00867EBC"/>
    <w:rsid w:val="008700A3"/>
    <w:rsid w:val="0087071B"/>
    <w:rsid w:val="00870FF2"/>
    <w:rsid w:val="0087111D"/>
    <w:rsid w:val="00871FEC"/>
    <w:rsid w:val="008723E2"/>
    <w:rsid w:val="00872CF9"/>
    <w:rsid w:val="00872D96"/>
    <w:rsid w:val="00873408"/>
    <w:rsid w:val="00874115"/>
    <w:rsid w:val="008744BF"/>
    <w:rsid w:val="00874E6F"/>
    <w:rsid w:val="00875C22"/>
    <w:rsid w:val="00875FEB"/>
    <w:rsid w:val="00876696"/>
    <w:rsid w:val="008768B5"/>
    <w:rsid w:val="0087691F"/>
    <w:rsid w:val="00876A69"/>
    <w:rsid w:val="008776FB"/>
    <w:rsid w:val="008779FC"/>
    <w:rsid w:val="0088122F"/>
    <w:rsid w:val="008816F2"/>
    <w:rsid w:val="00881C4F"/>
    <w:rsid w:val="00882292"/>
    <w:rsid w:val="0088303A"/>
    <w:rsid w:val="0088305A"/>
    <w:rsid w:val="008836D2"/>
    <w:rsid w:val="00883778"/>
    <w:rsid w:val="008837DB"/>
    <w:rsid w:val="0088480B"/>
    <w:rsid w:val="00884A4F"/>
    <w:rsid w:val="0088597A"/>
    <w:rsid w:val="00885B91"/>
    <w:rsid w:val="00886702"/>
    <w:rsid w:val="00886D47"/>
    <w:rsid w:val="0088752C"/>
    <w:rsid w:val="00887A89"/>
    <w:rsid w:val="00890A91"/>
    <w:rsid w:val="00891AA5"/>
    <w:rsid w:val="00891AD8"/>
    <w:rsid w:val="00891FDF"/>
    <w:rsid w:val="00892186"/>
    <w:rsid w:val="008921EB"/>
    <w:rsid w:val="00892629"/>
    <w:rsid w:val="00893126"/>
    <w:rsid w:val="00893521"/>
    <w:rsid w:val="00893A4E"/>
    <w:rsid w:val="00893B13"/>
    <w:rsid w:val="008945AC"/>
    <w:rsid w:val="00894C7E"/>
    <w:rsid w:val="00894CDD"/>
    <w:rsid w:val="00894DA5"/>
    <w:rsid w:val="008953F0"/>
    <w:rsid w:val="008959EC"/>
    <w:rsid w:val="00895C60"/>
    <w:rsid w:val="008962A0"/>
    <w:rsid w:val="00896B2E"/>
    <w:rsid w:val="00896E1E"/>
    <w:rsid w:val="00896E65"/>
    <w:rsid w:val="008A03C1"/>
    <w:rsid w:val="008A1729"/>
    <w:rsid w:val="008A175E"/>
    <w:rsid w:val="008A20FE"/>
    <w:rsid w:val="008A21BB"/>
    <w:rsid w:val="008A24C2"/>
    <w:rsid w:val="008A2A7E"/>
    <w:rsid w:val="008A4063"/>
    <w:rsid w:val="008A4793"/>
    <w:rsid w:val="008A51A4"/>
    <w:rsid w:val="008A56BD"/>
    <w:rsid w:val="008A621B"/>
    <w:rsid w:val="008A65EF"/>
    <w:rsid w:val="008A6963"/>
    <w:rsid w:val="008A6FA0"/>
    <w:rsid w:val="008A74EB"/>
    <w:rsid w:val="008A7EF8"/>
    <w:rsid w:val="008B058B"/>
    <w:rsid w:val="008B0D81"/>
    <w:rsid w:val="008B1371"/>
    <w:rsid w:val="008B16FD"/>
    <w:rsid w:val="008B178D"/>
    <w:rsid w:val="008B2604"/>
    <w:rsid w:val="008B3A74"/>
    <w:rsid w:val="008B3E1E"/>
    <w:rsid w:val="008B3ED9"/>
    <w:rsid w:val="008B3F5E"/>
    <w:rsid w:val="008B3FD4"/>
    <w:rsid w:val="008B49A0"/>
    <w:rsid w:val="008B52CE"/>
    <w:rsid w:val="008B5498"/>
    <w:rsid w:val="008B6037"/>
    <w:rsid w:val="008B6E82"/>
    <w:rsid w:val="008B7341"/>
    <w:rsid w:val="008B7994"/>
    <w:rsid w:val="008B79AC"/>
    <w:rsid w:val="008B7E11"/>
    <w:rsid w:val="008C0040"/>
    <w:rsid w:val="008C0545"/>
    <w:rsid w:val="008C1301"/>
    <w:rsid w:val="008C1B34"/>
    <w:rsid w:val="008C1E10"/>
    <w:rsid w:val="008C2A6A"/>
    <w:rsid w:val="008C3190"/>
    <w:rsid w:val="008C329A"/>
    <w:rsid w:val="008C436C"/>
    <w:rsid w:val="008C4867"/>
    <w:rsid w:val="008C495D"/>
    <w:rsid w:val="008C55D7"/>
    <w:rsid w:val="008C5B3D"/>
    <w:rsid w:val="008C6419"/>
    <w:rsid w:val="008C6764"/>
    <w:rsid w:val="008C69E5"/>
    <w:rsid w:val="008C7A84"/>
    <w:rsid w:val="008D004D"/>
    <w:rsid w:val="008D0465"/>
    <w:rsid w:val="008D12A1"/>
    <w:rsid w:val="008D14E8"/>
    <w:rsid w:val="008D188D"/>
    <w:rsid w:val="008D3EEC"/>
    <w:rsid w:val="008D4941"/>
    <w:rsid w:val="008D5521"/>
    <w:rsid w:val="008D5A2A"/>
    <w:rsid w:val="008D6661"/>
    <w:rsid w:val="008D6DFE"/>
    <w:rsid w:val="008D7DE9"/>
    <w:rsid w:val="008E05D7"/>
    <w:rsid w:val="008E13DC"/>
    <w:rsid w:val="008E1670"/>
    <w:rsid w:val="008E1747"/>
    <w:rsid w:val="008E25E6"/>
    <w:rsid w:val="008E2AAC"/>
    <w:rsid w:val="008E34C9"/>
    <w:rsid w:val="008E3CF7"/>
    <w:rsid w:val="008E4AB3"/>
    <w:rsid w:val="008E5601"/>
    <w:rsid w:val="008E5DB7"/>
    <w:rsid w:val="008E5EDD"/>
    <w:rsid w:val="008E6804"/>
    <w:rsid w:val="008F0091"/>
    <w:rsid w:val="008F031D"/>
    <w:rsid w:val="008F04D6"/>
    <w:rsid w:val="008F0D85"/>
    <w:rsid w:val="008F0EA7"/>
    <w:rsid w:val="008F1858"/>
    <w:rsid w:val="008F1938"/>
    <w:rsid w:val="008F1A0A"/>
    <w:rsid w:val="008F2135"/>
    <w:rsid w:val="008F31F8"/>
    <w:rsid w:val="008F3472"/>
    <w:rsid w:val="008F4BA2"/>
    <w:rsid w:val="008F4C80"/>
    <w:rsid w:val="008F55BE"/>
    <w:rsid w:val="008F5D99"/>
    <w:rsid w:val="008F5FCE"/>
    <w:rsid w:val="008F642B"/>
    <w:rsid w:val="008F6DA0"/>
    <w:rsid w:val="008F74FC"/>
    <w:rsid w:val="008F751D"/>
    <w:rsid w:val="00900274"/>
    <w:rsid w:val="00900418"/>
    <w:rsid w:val="00900640"/>
    <w:rsid w:val="009006C8"/>
    <w:rsid w:val="009009EB"/>
    <w:rsid w:val="00901B39"/>
    <w:rsid w:val="00901F47"/>
    <w:rsid w:val="0090252F"/>
    <w:rsid w:val="00902969"/>
    <w:rsid w:val="00902FB6"/>
    <w:rsid w:val="009031EC"/>
    <w:rsid w:val="00903909"/>
    <w:rsid w:val="00904039"/>
    <w:rsid w:val="00904793"/>
    <w:rsid w:val="009049CA"/>
    <w:rsid w:val="00904ED6"/>
    <w:rsid w:val="009055C7"/>
    <w:rsid w:val="00905A2B"/>
    <w:rsid w:val="00905C7E"/>
    <w:rsid w:val="009062C3"/>
    <w:rsid w:val="00906386"/>
    <w:rsid w:val="00906AE0"/>
    <w:rsid w:val="00906E52"/>
    <w:rsid w:val="00907280"/>
    <w:rsid w:val="009075D0"/>
    <w:rsid w:val="00907C8C"/>
    <w:rsid w:val="00907E9C"/>
    <w:rsid w:val="00910CB2"/>
    <w:rsid w:val="00910E39"/>
    <w:rsid w:val="00910E8A"/>
    <w:rsid w:val="00911348"/>
    <w:rsid w:val="0091154E"/>
    <w:rsid w:val="0091285E"/>
    <w:rsid w:val="00912F49"/>
    <w:rsid w:val="009133A0"/>
    <w:rsid w:val="00913441"/>
    <w:rsid w:val="00914251"/>
    <w:rsid w:val="00914C65"/>
    <w:rsid w:val="0091502F"/>
    <w:rsid w:val="00915097"/>
    <w:rsid w:val="00915B96"/>
    <w:rsid w:val="00916018"/>
    <w:rsid w:val="00916722"/>
    <w:rsid w:val="00917121"/>
    <w:rsid w:val="00917358"/>
    <w:rsid w:val="00917CED"/>
    <w:rsid w:val="0092031B"/>
    <w:rsid w:val="00921E40"/>
    <w:rsid w:val="0092210C"/>
    <w:rsid w:val="00922269"/>
    <w:rsid w:val="0092340E"/>
    <w:rsid w:val="00923D11"/>
    <w:rsid w:val="00923DB2"/>
    <w:rsid w:val="00923F12"/>
    <w:rsid w:val="00924D2B"/>
    <w:rsid w:val="00925F4F"/>
    <w:rsid w:val="009270FB"/>
    <w:rsid w:val="00930583"/>
    <w:rsid w:val="009310C3"/>
    <w:rsid w:val="00931423"/>
    <w:rsid w:val="00933771"/>
    <w:rsid w:val="00934616"/>
    <w:rsid w:val="00934F54"/>
    <w:rsid w:val="00935865"/>
    <w:rsid w:val="00937C17"/>
    <w:rsid w:val="0094023B"/>
    <w:rsid w:val="009402F2"/>
    <w:rsid w:val="00940342"/>
    <w:rsid w:val="00941238"/>
    <w:rsid w:val="009415AA"/>
    <w:rsid w:val="00942AF8"/>
    <w:rsid w:val="00943525"/>
    <w:rsid w:val="009443AA"/>
    <w:rsid w:val="00944662"/>
    <w:rsid w:val="00944ACE"/>
    <w:rsid w:val="00945D84"/>
    <w:rsid w:val="00945E33"/>
    <w:rsid w:val="00945F0D"/>
    <w:rsid w:val="009461AC"/>
    <w:rsid w:val="009463AB"/>
    <w:rsid w:val="00946463"/>
    <w:rsid w:val="00946A3C"/>
    <w:rsid w:val="00946F38"/>
    <w:rsid w:val="00947052"/>
    <w:rsid w:val="00947CDE"/>
    <w:rsid w:val="00947E0F"/>
    <w:rsid w:val="00950A96"/>
    <w:rsid w:val="00951B2F"/>
    <w:rsid w:val="009524F3"/>
    <w:rsid w:val="00952620"/>
    <w:rsid w:val="00953453"/>
    <w:rsid w:val="0095362A"/>
    <w:rsid w:val="00953634"/>
    <w:rsid w:val="00953C51"/>
    <w:rsid w:val="00953F10"/>
    <w:rsid w:val="00954454"/>
    <w:rsid w:val="00955724"/>
    <w:rsid w:val="0095619B"/>
    <w:rsid w:val="00956C23"/>
    <w:rsid w:val="009578F3"/>
    <w:rsid w:val="00957A53"/>
    <w:rsid w:val="00960216"/>
    <w:rsid w:val="009604F6"/>
    <w:rsid w:val="0096071F"/>
    <w:rsid w:val="00961031"/>
    <w:rsid w:val="009612C8"/>
    <w:rsid w:val="00962135"/>
    <w:rsid w:val="00963323"/>
    <w:rsid w:val="0096428C"/>
    <w:rsid w:val="00964F01"/>
    <w:rsid w:val="00967134"/>
    <w:rsid w:val="00967482"/>
    <w:rsid w:val="009674D0"/>
    <w:rsid w:val="0097050A"/>
    <w:rsid w:val="0097096B"/>
    <w:rsid w:val="00970D41"/>
    <w:rsid w:val="009717A5"/>
    <w:rsid w:val="00972374"/>
    <w:rsid w:val="0097282A"/>
    <w:rsid w:val="00972887"/>
    <w:rsid w:val="00972E0C"/>
    <w:rsid w:val="0097351F"/>
    <w:rsid w:val="0097354C"/>
    <w:rsid w:val="00973B40"/>
    <w:rsid w:val="009742AE"/>
    <w:rsid w:val="00974953"/>
    <w:rsid w:val="00974DC0"/>
    <w:rsid w:val="00975D30"/>
    <w:rsid w:val="00976163"/>
    <w:rsid w:val="009762AA"/>
    <w:rsid w:val="0097744F"/>
    <w:rsid w:val="00977F00"/>
    <w:rsid w:val="0098022D"/>
    <w:rsid w:val="009802F2"/>
    <w:rsid w:val="00980829"/>
    <w:rsid w:val="009819B1"/>
    <w:rsid w:val="00981A14"/>
    <w:rsid w:val="00981DA6"/>
    <w:rsid w:val="00982E88"/>
    <w:rsid w:val="00983159"/>
    <w:rsid w:val="0098394F"/>
    <w:rsid w:val="00984105"/>
    <w:rsid w:val="009847C7"/>
    <w:rsid w:val="00984DBE"/>
    <w:rsid w:val="009855D7"/>
    <w:rsid w:val="00985990"/>
    <w:rsid w:val="009860C3"/>
    <w:rsid w:val="0098640F"/>
    <w:rsid w:val="009867CF"/>
    <w:rsid w:val="00986A2B"/>
    <w:rsid w:val="00987CD6"/>
    <w:rsid w:val="00987FC9"/>
    <w:rsid w:val="009900D8"/>
    <w:rsid w:val="009902C4"/>
    <w:rsid w:val="0099058E"/>
    <w:rsid w:val="00990903"/>
    <w:rsid w:val="00991382"/>
    <w:rsid w:val="009914AB"/>
    <w:rsid w:val="0099175E"/>
    <w:rsid w:val="00991DA4"/>
    <w:rsid w:val="009920F3"/>
    <w:rsid w:val="00992492"/>
    <w:rsid w:val="00992B09"/>
    <w:rsid w:val="0099308E"/>
    <w:rsid w:val="00995041"/>
    <w:rsid w:val="00995276"/>
    <w:rsid w:val="00995411"/>
    <w:rsid w:val="009954FB"/>
    <w:rsid w:val="009958EF"/>
    <w:rsid w:val="00996448"/>
    <w:rsid w:val="00997B98"/>
    <w:rsid w:val="009A0781"/>
    <w:rsid w:val="009A1344"/>
    <w:rsid w:val="009A1695"/>
    <w:rsid w:val="009A1BC1"/>
    <w:rsid w:val="009A1CAD"/>
    <w:rsid w:val="009A229D"/>
    <w:rsid w:val="009A2C3E"/>
    <w:rsid w:val="009A2CF1"/>
    <w:rsid w:val="009A33DB"/>
    <w:rsid w:val="009A361F"/>
    <w:rsid w:val="009A3D79"/>
    <w:rsid w:val="009A468A"/>
    <w:rsid w:val="009A5C0A"/>
    <w:rsid w:val="009A5CBA"/>
    <w:rsid w:val="009A6259"/>
    <w:rsid w:val="009A6566"/>
    <w:rsid w:val="009A65D7"/>
    <w:rsid w:val="009A6C5D"/>
    <w:rsid w:val="009A6DA0"/>
    <w:rsid w:val="009A7A51"/>
    <w:rsid w:val="009B0594"/>
    <w:rsid w:val="009B0824"/>
    <w:rsid w:val="009B0D07"/>
    <w:rsid w:val="009B0F6F"/>
    <w:rsid w:val="009B139A"/>
    <w:rsid w:val="009B2E8F"/>
    <w:rsid w:val="009B4A42"/>
    <w:rsid w:val="009B5943"/>
    <w:rsid w:val="009B65ED"/>
    <w:rsid w:val="009B68F1"/>
    <w:rsid w:val="009B6BC9"/>
    <w:rsid w:val="009B76C6"/>
    <w:rsid w:val="009B76F0"/>
    <w:rsid w:val="009C016D"/>
    <w:rsid w:val="009C0226"/>
    <w:rsid w:val="009C0300"/>
    <w:rsid w:val="009C0A27"/>
    <w:rsid w:val="009C0C29"/>
    <w:rsid w:val="009C176A"/>
    <w:rsid w:val="009C2389"/>
    <w:rsid w:val="009C28C7"/>
    <w:rsid w:val="009C2B42"/>
    <w:rsid w:val="009C2D43"/>
    <w:rsid w:val="009C4537"/>
    <w:rsid w:val="009C4E09"/>
    <w:rsid w:val="009C5488"/>
    <w:rsid w:val="009C60CE"/>
    <w:rsid w:val="009C6AAE"/>
    <w:rsid w:val="009C74D5"/>
    <w:rsid w:val="009C7B04"/>
    <w:rsid w:val="009C7B93"/>
    <w:rsid w:val="009C7D22"/>
    <w:rsid w:val="009D08D8"/>
    <w:rsid w:val="009D0C5B"/>
    <w:rsid w:val="009D1727"/>
    <w:rsid w:val="009D2491"/>
    <w:rsid w:val="009D2610"/>
    <w:rsid w:val="009D2AE5"/>
    <w:rsid w:val="009D2C75"/>
    <w:rsid w:val="009D36A5"/>
    <w:rsid w:val="009D4C53"/>
    <w:rsid w:val="009D4D3C"/>
    <w:rsid w:val="009D600F"/>
    <w:rsid w:val="009D622F"/>
    <w:rsid w:val="009D6542"/>
    <w:rsid w:val="009D68DF"/>
    <w:rsid w:val="009D6EB5"/>
    <w:rsid w:val="009E0D6A"/>
    <w:rsid w:val="009E166B"/>
    <w:rsid w:val="009E1991"/>
    <w:rsid w:val="009E1FAD"/>
    <w:rsid w:val="009E2821"/>
    <w:rsid w:val="009E2D14"/>
    <w:rsid w:val="009E36FA"/>
    <w:rsid w:val="009E38BB"/>
    <w:rsid w:val="009E391B"/>
    <w:rsid w:val="009E436C"/>
    <w:rsid w:val="009E44A7"/>
    <w:rsid w:val="009E5166"/>
    <w:rsid w:val="009E5967"/>
    <w:rsid w:val="009E5A55"/>
    <w:rsid w:val="009E6404"/>
    <w:rsid w:val="009E6449"/>
    <w:rsid w:val="009E69C9"/>
    <w:rsid w:val="009E734E"/>
    <w:rsid w:val="009E775E"/>
    <w:rsid w:val="009F056B"/>
    <w:rsid w:val="009F0A83"/>
    <w:rsid w:val="009F0C43"/>
    <w:rsid w:val="009F0D3E"/>
    <w:rsid w:val="009F12A9"/>
    <w:rsid w:val="009F15D8"/>
    <w:rsid w:val="009F18DE"/>
    <w:rsid w:val="009F2B91"/>
    <w:rsid w:val="009F2BD4"/>
    <w:rsid w:val="009F3293"/>
    <w:rsid w:val="009F3CF6"/>
    <w:rsid w:val="009F569B"/>
    <w:rsid w:val="009F5946"/>
    <w:rsid w:val="009F5B94"/>
    <w:rsid w:val="009F5DB6"/>
    <w:rsid w:val="009F7A6E"/>
    <w:rsid w:val="009F7B8C"/>
    <w:rsid w:val="009F7E49"/>
    <w:rsid w:val="00A00D33"/>
    <w:rsid w:val="00A02130"/>
    <w:rsid w:val="00A021FF"/>
    <w:rsid w:val="00A0340E"/>
    <w:rsid w:val="00A03532"/>
    <w:rsid w:val="00A03AD6"/>
    <w:rsid w:val="00A03B33"/>
    <w:rsid w:val="00A03D28"/>
    <w:rsid w:val="00A03E27"/>
    <w:rsid w:val="00A04B1E"/>
    <w:rsid w:val="00A0533C"/>
    <w:rsid w:val="00A058BC"/>
    <w:rsid w:val="00A05A18"/>
    <w:rsid w:val="00A05A96"/>
    <w:rsid w:val="00A062E1"/>
    <w:rsid w:val="00A063F8"/>
    <w:rsid w:val="00A07D8D"/>
    <w:rsid w:val="00A104DB"/>
    <w:rsid w:val="00A104FC"/>
    <w:rsid w:val="00A10812"/>
    <w:rsid w:val="00A11393"/>
    <w:rsid w:val="00A123AA"/>
    <w:rsid w:val="00A126FA"/>
    <w:rsid w:val="00A137D3"/>
    <w:rsid w:val="00A1554F"/>
    <w:rsid w:val="00A15B20"/>
    <w:rsid w:val="00A15CF4"/>
    <w:rsid w:val="00A16E8F"/>
    <w:rsid w:val="00A1701D"/>
    <w:rsid w:val="00A20507"/>
    <w:rsid w:val="00A20BD7"/>
    <w:rsid w:val="00A21157"/>
    <w:rsid w:val="00A21689"/>
    <w:rsid w:val="00A217DE"/>
    <w:rsid w:val="00A2275E"/>
    <w:rsid w:val="00A22DDE"/>
    <w:rsid w:val="00A22E32"/>
    <w:rsid w:val="00A23366"/>
    <w:rsid w:val="00A249A6"/>
    <w:rsid w:val="00A24E57"/>
    <w:rsid w:val="00A252E0"/>
    <w:rsid w:val="00A25A85"/>
    <w:rsid w:val="00A2659D"/>
    <w:rsid w:val="00A26B99"/>
    <w:rsid w:val="00A30059"/>
    <w:rsid w:val="00A30716"/>
    <w:rsid w:val="00A3099D"/>
    <w:rsid w:val="00A3162F"/>
    <w:rsid w:val="00A3196E"/>
    <w:rsid w:val="00A32423"/>
    <w:rsid w:val="00A32C6F"/>
    <w:rsid w:val="00A336AB"/>
    <w:rsid w:val="00A33729"/>
    <w:rsid w:val="00A34796"/>
    <w:rsid w:val="00A3497F"/>
    <w:rsid w:val="00A34FCF"/>
    <w:rsid w:val="00A35185"/>
    <w:rsid w:val="00A3538B"/>
    <w:rsid w:val="00A35783"/>
    <w:rsid w:val="00A35D21"/>
    <w:rsid w:val="00A36377"/>
    <w:rsid w:val="00A366CA"/>
    <w:rsid w:val="00A37A87"/>
    <w:rsid w:val="00A37C59"/>
    <w:rsid w:val="00A37DDB"/>
    <w:rsid w:val="00A4026E"/>
    <w:rsid w:val="00A40FB0"/>
    <w:rsid w:val="00A41177"/>
    <w:rsid w:val="00A415D5"/>
    <w:rsid w:val="00A41954"/>
    <w:rsid w:val="00A43C65"/>
    <w:rsid w:val="00A443AE"/>
    <w:rsid w:val="00A44E2F"/>
    <w:rsid w:val="00A45ECD"/>
    <w:rsid w:val="00A46A36"/>
    <w:rsid w:val="00A46BAC"/>
    <w:rsid w:val="00A46C2F"/>
    <w:rsid w:val="00A4794E"/>
    <w:rsid w:val="00A47EF9"/>
    <w:rsid w:val="00A50454"/>
    <w:rsid w:val="00A511B5"/>
    <w:rsid w:val="00A51E07"/>
    <w:rsid w:val="00A5317D"/>
    <w:rsid w:val="00A53B3C"/>
    <w:rsid w:val="00A552BC"/>
    <w:rsid w:val="00A55CAD"/>
    <w:rsid w:val="00A56071"/>
    <w:rsid w:val="00A56141"/>
    <w:rsid w:val="00A56479"/>
    <w:rsid w:val="00A56B1E"/>
    <w:rsid w:val="00A57469"/>
    <w:rsid w:val="00A608D5"/>
    <w:rsid w:val="00A60D60"/>
    <w:rsid w:val="00A61985"/>
    <w:rsid w:val="00A61F91"/>
    <w:rsid w:val="00A62123"/>
    <w:rsid w:val="00A635C5"/>
    <w:rsid w:val="00A63A28"/>
    <w:rsid w:val="00A64445"/>
    <w:rsid w:val="00A64564"/>
    <w:rsid w:val="00A64D8A"/>
    <w:rsid w:val="00A64F10"/>
    <w:rsid w:val="00A65031"/>
    <w:rsid w:val="00A6521A"/>
    <w:rsid w:val="00A6522A"/>
    <w:rsid w:val="00A65C7B"/>
    <w:rsid w:val="00A66B67"/>
    <w:rsid w:val="00A66BAF"/>
    <w:rsid w:val="00A66E6B"/>
    <w:rsid w:val="00A66F45"/>
    <w:rsid w:val="00A671BF"/>
    <w:rsid w:val="00A672B3"/>
    <w:rsid w:val="00A678C3"/>
    <w:rsid w:val="00A7069C"/>
    <w:rsid w:val="00A70DE3"/>
    <w:rsid w:val="00A70F8F"/>
    <w:rsid w:val="00A716D9"/>
    <w:rsid w:val="00A7265C"/>
    <w:rsid w:val="00A735FA"/>
    <w:rsid w:val="00A736E5"/>
    <w:rsid w:val="00A74310"/>
    <w:rsid w:val="00A755F7"/>
    <w:rsid w:val="00A75789"/>
    <w:rsid w:val="00A764D6"/>
    <w:rsid w:val="00A7676D"/>
    <w:rsid w:val="00A767F5"/>
    <w:rsid w:val="00A768C0"/>
    <w:rsid w:val="00A76A5D"/>
    <w:rsid w:val="00A8192B"/>
    <w:rsid w:val="00A823C2"/>
    <w:rsid w:val="00A830EB"/>
    <w:rsid w:val="00A8353A"/>
    <w:rsid w:val="00A83BB7"/>
    <w:rsid w:val="00A83D8B"/>
    <w:rsid w:val="00A84035"/>
    <w:rsid w:val="00A84B82"/>
    <w:rsid w:val="00A86792"/>
    <w:rsid w:val="00A8710E"/>
    <w:rsid w:val="00A87C51"/>
    <w:rsid w:val="00A90028"/>
    <w:rsid w:val="00A911D3"/>
    <w:rsid w:val="00A91326"/>
    <w:rsid w:val="00A920A2"/>
    <w:rsid w:val="00A92AA4"/>
    <w:rsid w:val="00A938C0"/>
    <w:rsid w:val="00A9424B"/>
    <w:rsid w:val="00A96712"/>
    <w:rsid w:val="00A96A22"/>
    <w:rsid w:val="00A96D7D"/>
    <w:rsid w:val="00A975E9"/>
    <w:rsid w:val="00AA0A35"/>
    <w:rsid w:val="00AA0D84"/>
    <w:rsid w:val="00AA11B0"/>
    <w:rsid w:val="00AA129B"/>
    <w:rsid w:val="00AA1C25"/>
    <w:rsid w:val="00AA30B8"/>
    <w:rsid w:val="00AA31BD"/>
    <w:rsid w:val="00AA3E7B"/>
    <w:rsid w:val="00AA4360"/>
    <w:rsid w:val="00AA554E"/>
    <w:rsid w:val="00AA57AB"/>
    <w:rsid w:val="00AA6C61"/>
    <w:rsid w:val="00AA7464"/>
    <w:rsid w:val="00AA7528"/>
    <w:rsid w:val="00AA7E5C"/>
    <w:rsid w:val="00AB04F5"/>
    <w:rsid w:val="00AB0996"/>
    <w:rsid w:val="00AB0E28"/>
    <w:rsid w:val="00AB20DE"/>
    <w:rsid w:val="00AB212F"/>
    <w:rsid w:val="00AB23E0"/>
    <w:rsid w:val="00AB2FCC"/>
    <w:rsid w:val="00AB3D28"/>
    <w:rsid w:val="00AB51EC"/>
    <w:rsid w:val="00AB5E6C"/>
    <w:rsid w:val="00AB60F4"/>
    <w:rsid w:val="00AB6B16"/>
    <w:rsid w:val="00AB711F"/>
    <w:rsid w:val="00AB77BD"/>
    <w:rsid w:val="00AB7C65"/>
    <w:rsid w:val="00AB7D21"/>
    <w:rsid w:val="00AC0243"/>
    <w:rsid w:val="00AC061F"/>
    <w:rsid w:val="00AC1CFA"/>
    <w:rsid w:val="00AC2103"/>
    <w:rsid w:val="00AC28DD"/>
    <w:rsid w:val="00AC3602"/>
    <w:rsid w:val="00AC3668"/>
    <w:rsid w:val="00AC3887"/>
    <w:rsid w:val="00AC48B5"/>
    <w:rsid w:val="00AC4B53"/>
    <w:rsid w:val="00AC54FD"/>
    <w:rsid w:val="00AC5C45"/>
    <w:rsid w:val="00AC5F18"/>
    <w:rsid w:val="00AC67FF"/>
    <w:rsid w:val="00AC74E8"/>
    <w:rsid w:val="00AD0173"/>
    <w:rsid w:val="00AD02E0"/>
    <w:rsid w:val="00AD0C36"/>
    <w:rsid w:val="00AD1552"/>
    <w:rsid w:val="00AD190F"/>
    <w:rsid w:val="00AD24A4"/>
    <w:rsid w:val="00AD2572"/>
    <w:rsid w:val="00AD2644"/>
    <w:rsid w:val="00AD27E5"/>
    <w:rsid w:val="00AD3AA8"/>
    <w:rsid w:val="00AD3B93"/>
    <w:rsid w:val="00AD4ECA"/>
    <w:rsid w:val="00AD5AC1"/>
    <w:rsid w:val="00AD624F"/>
    <w:rsid w:val="00AD6295"/>
    <w:rsid w:val="00AE1D04"/>
    <w:rsid w:val="00AE2439"/>
    <w:rsid w:val="00AE3F4C"/>
    <w:rsid w:val="00AE4069"/>
    <w:rsid w:val="00AE52B0"/>
    <w:rsid w:val="00AE549D"/>
    <w:rsid w:val="00AE6B78"/>
    <w:rsid w:val="00AE6F5B"/>
    <w:rsid w:val="00AF158A"/>
    <w:rsid w:val="00AF1A13"/>
    <w:rsid w:val="00AF1E07"/>
    <w:rsid w:val="00AF1FC5"/>
    <w:rsid w:val="00AF2309"/>
    <w:rsid w:val="00AF28FD"/>
    <w:rsid w:val="00AF2AEC"/>
    <w:rsid w:val="00AF2E91"/>
    <w:rsid w:val="00AF37A3"/>
    <w:rsid w:val="00AF3FDB"/>
    <w:rsid w:val="00AF4041"/>
    <w:rsid w:val="00AF537F"/>
    <w:rsid w:val="00AF5E61"/>
    <w:rsid w:val="00AF6071"/>
    <w:rsid w:val="00AF61A0"/>
    <w:rsid w:val="00AF68A8"/>
    <w:rsid w:val="00AF7431"/>
    <w:rsid w:val="00AF7B53"/>
    <w:rsid w:val="00AF7CB8"/>
    <w:rsid w:val="00AF7FC5"/>
    <w:rsid w:val="00B0060D"/>
    <w:rsid w:val="00B00771"/>
    <w:rsid w:val="00B01A1B"/>
    <w:rsid w:val="00B027CE"/>
    <w:rsid w:val="00B03680"/>
    <w:rsid w:val="00B0380E"/>
    <w:rsid w:val="00B03EE5"/>
    <w:rsid w:val="00B0406A"/>
    <w:rsid w:val="00B040C6"/>
    <w:rsid w:val="00B05624"/>
    <w:rsid w:val="00B0594B"/>
    <w:rsid w:val="00B06300"/>
    <w:rsid w:val="00B063B9"/>
    <w:rsid w:val="00B063F2"/>
    <w:rsid w:val="00B06493"/>
    <w:rsid w:val="00B06670"/>
    <w:rsid w:val="00B07856"/>
    <w:rsid w:val="00B10DE2"/>
    <w:rsid w:val="00B12680"/>
    <w:rsid w:val="00B133EA"/>
    <w:rsid w:val="00B13438"/>
    <w:rsid w:val="00B136BF"/>
    <w:rsid w:val="00B13BF4"/>
    <w:rsid w:val="00B15D50"/>
    <w:rsid w:val="00B169AF"/>
    <w:rsid w:val="00B1722C"/>
    <w:rsid w:val="00B172D9"/>
    <w:rsid w:val="00B173F7"/>
    <w:rsid w:val="00B175A0"/>
    <w:rsid w:val="00B17E47"/>
    <w:rsid w:val="00B17F8D"/>
    <w:rsid w:val="00B213A4"/>
    <w:rsid w:val="00B21618"/>
    <w:rsid w:val="00B21D89"/>
    <w:rsid w:val="00B21DB3"/>
    <w:rsid w:val="00B232C5"/>
    <w:rsid w:val="00B239A7"/>
    <w:rsid w:val="00B23A82"/>
    <w:rsid w:val="00B23D61"/>
    <w:rsid w:val="00B23D9D"/>
    <w:rsid w:val="00B23F58"/>
    <w:rsid w:val="00B245DB"/>
    <w:rsid w:val="00B24B40"/>
    <w:rsid w:val="00B25211"/>
    <w:rsid w:val="00B25995"/>
    <w:rsid w:val="00B25ACB"/>
    <w:rsid w:val="00B261DA"/>
    <w:rsid w:val="00B2651F"/>
    <w:rsid w:val="00B31532"/>
    <w:rsid w:val="00B318E7"/>
    <w:rsid w:val="00B31C3E"/>
    <w:rsid w:val="00B31CD2"/>
    <w:rsid w:val="00B32054"/>
    <w:rsid w:val="00B32288"/>
    <w:rsid w:val="00B32895"/>
    <w:rsid w:val="00B32AF0"/>
    <w:rsid w:val="00B3354E"/>
    <w:rsid w:val="00B336E0"/>
    <w:rsid w:val="00B34407"/>
    <w:rsid w:val="00B34588"/>
    <w:rsid w:val="00B34782"/>
    <w:rsid w:val="00B34A01"/>
    <w:rsid w:val="00B34B82"/>
    <w:rsid w:val="00B34D80"/>
    <w:rsid w:val="00B351D8"/>
    <w:rsid w:val="00B35541"/>
    <w:rsid w:val="00B35A06"/>
    <w:rsid w:val="00B360D2"/>
    <w:rsid w:val="00B364B3"/>
    <w:rsid w:val="00B36A24"/>
    <w:rsid w:val="00B3758D"/>
    <w:rsid w:val="00B4051B"/>
    <w:rsid w:val="00B40A59"/>
    <w:rsid w:val="00B417C3"/>
    <w:rsid w:val="00B41C1F"/>
    <w:rsid w:val="00B42044"/>
    <w:rsid w:val="00B4206A"/>
    <w:rsid w:val="00B421C6"/>
    <w:rsid w:val="00B42446"/>
    <w:rsid w:val="00B4328A"/>
    <w:rsid w:val="00B45152"/>
    <w:rsid w:val="00B45D02"/>
    <w:rsid w:val="00B45EC3"/>
    <w:rsid w:val="00B464A0"/>
    <w:rsid w:val="00B464BC"/>
    <w:rsid w:val="00B467E5"/>
    <w:rsid w:val="00B47A11"/>
    <w:rsid w:val="00B513D3"/>
    <w:rsid w:val="00B51B11"/>
    <w:rsid w:val="00B53B9B"/>
    <w:rsid w:val="00B53D6D"/>
    <w:rsid w:val="00B54365"/>
    <w:rsid w:val="00B5481C"/>
    <w:rsid w:val="00B54979"/>
    <w:rsid w:val="00B54C06"/>
    <w:rsid w:val="00B551FC"/>
    <w:rsid w:val="00B55C4E"/>
    <w:rsid w:val="00B55DD0"/>
    <w:rsid w:val="00B560F1"/>
    <w:rsid w:val="00B56F0A"/>
    <w:rsid w:val="00B5753B"/>
    <w:rsid w:val="00B61F3C"/>
    <w:rsid w:val="00B61FA1"/>
    <w:rsid w:val="00B627F5"/>
    <w:rsid w:val="00B6360B"/>
    <w:rsid w:val="00B63D7B"/>
    <w:rsid w:val="00B63F3D"/>
    <w:rsid w:val="00B63F67"/>
    <w:rsid w:val="00B63FD3"/>
    <w:rsid w:val="00B64407"/>
    <w:rsid w:val="00B6455E"/>
    <w:rsid w:val="00B64910"/>
    <w:rsid w:val="00B6557E"/>
    <w:rsid w:val="00B65A6E"/>
    <w:rsid w:val="00B65D57"/>
    <w:rsid w:val="00B668BA"/>
    <w:rsid w:val="00B67463"/>
    <w:rsid w:val="00B6779A"/>
    <w:rsid w:val="00B67CA4"/>
    <w:rsid w:val="00B702B7"/>
    <w:rsid w:val="00B70AED"/>
    <w:rsid w:val="00B70B8C"/>
    <w:rsid w:val="00B70BC3"/>
    <w:rsid w:val="00B71A3A"/>
    <w:rsid w:val="00B7229C"/>
    <w:rsid w:val="00B734AF"/>
    <w:rsid w:val="00B73B23"/>
    <w:rsid w:val="00B74AFB"/>
    <w:rsid w:val="00B75474"/>
    <w:rsid w:val="00B75AFA"/>
    <w:rsid w:val="00B75F92"/>
    <w:rsid w:val="00B77677"/>
    <w:rsid w:val="00B77FC0"/>
    <w:rsid w:val="00B80715"/>
    <w:rsid w:val="00B80CE3"/>
    <w:rsid w:val="00B8132D"/>
    <w:rsid w:val="00B81448"/>
    <w:rsid w:val="00B814BB"/>
    <w:rsid w:val="00B825D2"/>
    <w:rsid w:val="00B82B89"/>
    <w:rsid w:val="00B8361B"/>
    <w:rsid w:val="00B83AA5"/>
    <w:rsid w:val="00B841FC"/>
    <w:rsid w:val="00B84DC4"/>
    <w:rsid w:val="00B85920"/>
    <w:rsid w:val="00B85DC1"/>
    <w:rsid w:val="00B865B5"/>
    <w:rsid w:val="00B86A0B"/>
    <w:rsid w:val="00B8713C"/>
    <w:rsid w:val="00B87A80"/>
    <w:rsid w:val="00B907C8"/>
    <w:rsid w:val="00B90EC4"/>
    <w:rsid w:val="00B90FB3"/>
    <w:rsid w:val="00B91847"/>
    <w:rsid w:val="00B919EC"/>
    <w:rsid w:val="00B929EC"/>
    <w:rsid w:val="00B92C22"/>
    <w:rsid w:val="00B930F4"/>
    <w:rsid w:val="00B94246"/>
    <w:rsid w:val="00B94C7A"/>
    <w:rsid w:val="00B950E2"/>
    <w:rsid w:val="00B95886"/>
    <w:rsid w:val="00B9732F"/>
    <w:rsid w:val="00B97DFA"/>
    <w:rsid w:val="00BA0A94"/>
    <w:rsid w:val="00BA0DD4"/>
    <w:rsid w:val="00BA0FDE"/>
    <w:rsid w:val="00BA1D2C"/>
    <w:rsid w:val="00BA292C"/>
    <w:rsid w:val="00BA2EA1"/>
    <w:rsid w:val="00BA3822"/>
    <w:rsid w:val="00BA3889"/>
    <w:rsid w:val="00BA4966"/>
    <w:rsid w:val="00BA4D1E"/>
    <w:rsid w:val="00BA5057"/>
    <w:rsid w:val="00BA591E"/>
    <w:rsid w:val="00BA63D5"/>
    <w:rsid w:val="00BA6810"/>
    <w:rsid w:val="00BA799B"/>
    <w:rsid w:val="00BA7D7B"/>
    <w:rsid w:val="00BB0C89"/>
    <w:rsid w:val="00BB11FC"/>
    <w:rsid w:val="00BB1285"/>
    <w:rsid w:val="00BB13B9"/>
    <w:rsid w:val="00BB23F9"/>
    <w:rsid w:val="00BB26CB"/>
    <w:rsid w:val="00BB2AA3"/>
    <w:rsid w:val="00BB2D52"/>
    <w:rsid w:val="00BB2ECB"/>
    <w:rsid w:val="00BB3476"/>
    <w:rsid w:val="00BB40A9"/>
    <w:rsid w:val="00BB413F"/>
    <w:rsid w:val="00BB6A4D"/>
    <w:rsid w:val="00BB7DD0"/>
    <w:rsid w:val="00BB7F9D"/>
    <w:rsid w:val="00BC035B"/>
    <w:rsid w:val="00BC05D6"/>
    <w:rsid w:val="00BC0B4F"/>
    <w:rsid w:val="00BC19A0"/>
    <w:rsid w:val="00BC1BC6"/>
    <w:rsid w:val="00BC2D9F"/>
    <w:rsid w:val="00BC311B"/>
    <w:rsid w:val="00BC3906"/>
    <w:rsid w:val="00BC4897"/>
    <w:rsid w:val="00BC56FA"/>
    <w:rsid w:val="00BC59AA"/>
    <w:rsid w:val="00BC59E7"/>
    <w:rsid w:val="00BC5D5A"/>
    <w:rsid w:val="00BC61FF"/>
    <w:rsid w:val="00BC6619"/>
    <w:rsid w:val="00BC6A16"/>
    <w:rsid w:val="00BC716D"/>
    <w:rsid w:val="00BC77A3"/>
    <w:rsid w:val="00BC7F97"/>
    <w:rsid w:val="00BD0010"/>
    <w:rsid w:val="00BD0C3A"/>
    <w:rsid w:val="00BD10F1"/>
    <w:rsid w:val="00BD154F"/>
    <w:rsid w:val="00BD21AE"/>
    <w:rsid w:val="00BD22B6"/>
    <w:rsid w:val="00BD22E7"/>
    <w:rsid w:val="00BD2661"/>
    <w:rsid w:val="00BD28D8"/>
    <w:rsid w:val="00BD28FC"/>
    <w:rsid w:val="00BD3E3A"/>
    <w:rsid w:val="00BD3ED0"/>
    <w:rsid w:val="00BD3FD5"/>
    <w:rsid w:val="00BD4654"/>
    <w:rsid w:val="00BD475F"/>
    <w:rsid w:val="00BD4B0C"/>
    <w:rsid w:val="00BD4E2F"/>
    <w:rsid w:val="00BD4E3B"/>
    <w:rsid w:val="00BD577F"/>
    <w:rsid w:val="00BD5823"/>
    <w:rsid w:val="00BD6515"/>
    <w:rsid w:val="00BD6549"/>
    <w:rsid w:val="00BD7904"/>
    <w:rsid w:val="00BD7911"/>
    <w:rsid w:val="00BE188F"/>
    <w:rsid w:val="00BE19E9"/>
    <w:rsid w:val="00BE1DA3"/>
    <w:rsid w:val="00BE2CAB"/>
    <w:rsid w:val="00BE35C5"/>
    <w:rsid w:val="00BE36C3"/>
    <w:rsid w:val="00BE3E66"/>
    <w:rsid w:val="00BE4515"/>
    <w:rsid w:val="00BE45FD"/>
    <w:rsid w:val="00BE49D4"/>
    <w:rsid w:val="00BE4A00"/>
    <w:rsid w:val="00BE4A67"/>
    <w:rsid w:val="00BE4AC3"/>
    <w:rsid w:val="00BE5105"/>
    <w:rsid w:val="00BE5582"/>
    <w:rsid w:val="00BE5F83"/>
    <w:rsid w:val="00BE617A"/>
    <w:rsid w:val="00BE6698"/>
    <w:rsid w:val="00BE68C0"/>
    <w:rsid w:val="00BE7153"/>
    <w:rsid w:val="00BE7985"/>
    <w:rsid w:val="00BF0C97"/>
    <w:rsid w:val="00BF1AE9"/>
    <w:rsid w:val="00BF1CCA"/>
    <w:rsid w:val="00BF2245"/>
    <w:rsid w:val="00BF255F"/>
    <w:rsid w:val="00BF2CB3"/>
    <w:rsid w:val="00BF33CB"/>
    <w:rsid w:val="00BF4900"/>
    <w:rsid w:val="00BF4957"/>
    <w:rsid w:val="00BF53BB"/>
    <w:rsid w:val="00BF54E2"/>
    <w:rsid w:val="00BF5674"/>
    <w:rsid w:val="00BF5833"/>
    <w:rsid w:val="00BF610E"/>
    <w:rsid w:val="00BF6264"/>
    <w:rsid w:val="00BF7010"/>
    <w:rsid w:val="00BF7234"/>
    <w:rsid w:val="00BF7A3D"/>
    <w:rsid w:val="00C0025D"/>
    <w:rsid w:val="00C0057A"/>
    <w:rsid w:val="00C00947"/>
    <w:rsid w:val="00C00AA2"/>
    <w:rsid w:val="00C01444"/>
    <w:rsid w:val="00C01E79"/>
    <w:rsid w:val="00C027FB"/>
    <w:rsid w:val="00C03B80"/>
    <w:rsid w:val="00C03CEF"/>
    <w:rsid w:val="00C03E48"/>
    <w:rsid w:val="00C041CC"/>
    <w:rsid w:val="00C046FC"/>
    <w:rsid w:val="00C04AA1"/>
    <w:rsid w:val="00C04C0A"/>
    <w:rsid w:val="00C05167"/>
    <w:rsid w:val="00C0541B"/>
    <w:rsid w:val="00C0631E"/>
    <w:rsid w:val="00C06C92"/>
    <w:rsid w:val="00C07655"/>
    <w:rsid w:val="00C076D8"/>
    <w:rsid w:val="00C07EBA"/>
    <w:rsid w:val="00C11035"/>
    <w:rsid w:val="00C11CA9"/>
    <w:rsid w:val="00C11E1E"/>
    <w:rsid w:val="00C1270D"/>
    <w:rsid w:val="00C12775"/>
    <w:rsid w:val="00C12ADF"/>
    <w:rsid w:val="00C12E77"/>
    <w:rsid w:val="00C134DE"/>
    <w:rsid w:val="00C148DE"/>
    <w:rsid w:val="00C1538E"/>
    <w:rsid w:val="00C1544B"/>
    <w:rsid w:val="00C16248"/>
    <w:rsid w:val="00C17A2A"/>
    <w:rsid w:val="00C17BC0"/>
    <w:rsid w:val="00C17DEC"/>
    <w:rsid w:val="00C203CA"/>
    <w:rsid w:val="00C2061C"/>
    <w:rsid w:val="00C20F9D"/>
    <w:rsid w:val="00C21754"/>
    <w:rsid w:val="00C21F50"/>
    <w:rsid w:val="00C220A1"/>
    <w:rsid w:val="00C22876"/>
    <w:rsid w:val="00C228D0"/>
    <w:rsid w:val="00C22EAD"/>
    <w:rsid w:val="00C23BB5"/>
    <w:rsid w:val="00C25259"/>
    <w:rsid w:val="00C25E42"/>
    <w:rsid w:val="00C25F27"/>
    <w:rsid w:val="00C2799E"/>
    <w:rsid w:val="00C30833"/>
    <w:rsid w:val="00C30F00"/>
    <w:rsid w:val="00C31811"/>
    <w:rsid w:val="00C320CD"/>
    <w:rsid w:val="00C3257A"/>
    <w:rsid w:val="00C32C7E"/>
    <w:rsid w:val="00C32CB5"/>
    <w:rsid w:val="00C33030"/>
    <w:rsid w:val="00C333F3"/>
    <w:rsid w:val="00C33ACA"/>
    <w:rsid w:val="00C344A1"/>
    <w:rsid w:val="00C3500F"/>
    <w:rsid w:val="00C356BC"/>
    <w:rsid w:val="00C37013"/>
    <w:rsid w:val="00C3748F"/>
    <w:rsid w:val="00C37579"/>
    <w:rsid w:val="00C37DEB"/>
    <w:rsid w:val="00C40993"/>
    <w:rsid w:val="00C42310"/>
    <w:rsid w:val="00C426ED"/>
    <w:rsid w:val="00C429DD"/>
    <w:rsid w:val="00C42A31"/>
    <w:rsid w:val="00C42B93"/>
    <w:rsid w:val="00C42D53"/>
    <w:rsid w:val="00C4366B"/>
    <w:rsid w:val="00C44806"/>
    <w:rsid w:val="00C448FC"/>
    <w:rsid w:val="00C4511A"/>
    <w:rsid w:val="00C452D7"/>
    <w:rsid w:val="00C46957"/>
    <w:rsid w:val="00C475B6"/>
    <w:rsid w:val="00C476C4"/>
    <w:rsid w:val="00C476F5"/>
    <w:rsid w:val="00C47786"/>
    <w:rsid w:val="00C47A6B"/>
    <w:rsid w:val="00C47AD6"/>
    <w:rsid w:val="00C47D40"/>
    <w:rsid w:val="00C47D51"/>
    <w:rsid w:val="00C514DE"/>
    <w:rsid w:val="00C51BB5"/>
    <w:rsid w:val="00C51EFB"/>
    <w:rsid w:val="00C52E77"/>
    <w:rsid w:val="00C5323D"/>
    <w:rsid w:val="00C53723"/>
    <w:rsid w:val="00C53A1A"/>
    <w:rsid w:val="00C540BB"/>
    <w:rsid w:val="00C549BF"/>
    <w:rsid w:val="00C56952"/>
    <w:rsid w:val="00C56E7C"/>
    <w:rsid w:val="00C56F21"/>
    <w:rsid w:val="00C57E35"/>
    <w:rsid w:val="00C57EAF"/>
    <w:rsid w:val="00C60057"/>
    <w:rsid w:val="00C609E7"/>
    <w:rsid w:val="00C61157"/>
    <w:rsid w:val="00C61699"/>
    <w:rsid w:val="00C616AF"/>
    <w:rsid w:val="00C63CBA"/>
    <w:rsid w:val="00C64025"/>
    <w:rsid w:val="00C6404C"/>
    <w:rsid w:val="00C649FD"/>
    <w:rsid w:val="00C65033"/>
    <w:rsid w:val="00C655FB"/>
    <w:rsid w:val="00C65C51"/>
    <w:rsid w:val="00C65CAD"/>
    <w:rsid w:val="00C67037"/>
    <w:rsid w:val="00C6720B"/>
    <w:rsid w:val="00C678F7"/>
    <w:rsid w:val="00C67F64"/>
    <w:rsid w:val="00C71210"/>
    <w:rsid w:val="00C71838"/>
    <w:rsid w:val="00C71F0D"/>
    <w:rsid w:val="00C72709"/>
    <w:rsid w:val="00C728DE"/>
    <w:rsid w:val="00C75104"/>
    <w:rsid w:val="00C754D1"/>
    <w:rsid w:val="00C75B92"/>
    <w:rsid w:val="00C76BBF"/>
    <w:rsid w:val="00C76DBD"/>
    <w:rsid w:val="00C77247"/>
    <w:rsid w:val="00C773EA"/>
    <w:rsid w:val="00C81090"/>
    <w:rsid w:val="00C81456"/>
    <w:rsid w:val="00C8180B"/>
    <w:rsid w:val="00C81E3D"/>
    <w:rsid w:val="00C82327"/>
    <w:rsid w:val="00C82A7E"/>
    <w:rsid w:val="00C847E7"/>
    <w:rsid w:val="00C84C69"/>
    <w:rsid w:val="00C854E4"/>
    <w:rsid w:val="00C85545"/>
    <w:rsid w:val="00C855B8"/>
    <w:rsid w:val="00C8580D"/>
    <w:rsid w:val="00C85B56"/>
    <w:rsid w:val="00C85D8E"/>
    <w:rsid w:val="00C86752"/>
    <w:rsid w:val="00C86D0B"/>
    <w:rsid w:val="00C871C7"/>
    <w:rsid w:val="00C87A01"/>
    <w:rsid w:val="00C87FC8"/>
    <w:rsid w:val="00C9098B"/>
    <w:rsid w:val="00C90B16"/>
    <w:rsid w:val="00C90F84"/>
    <w:rsid w:val="00C91525"/>
    <w:rsid w:val="00C916FA"/>
    <w:rsid w:val="00C91B59"/>
    <w:rsid w:val="00C91BD0"/>
    <w:rsid w:val="00C931BB"/>
    <w:rsid w:val="00C93288"/>
    <w:rsid w:val="00C9351C"/>
    <w:rsid w:val="00C93811"/>
    <w:rsid w:val="00C94191"/>
    <w:rsid w:val="00C945A3"/>
    <w:rsid w:val="00C9467D"/>
    <w:rsid w:val="00C94689"/>
    <w:rsid w:val="00C94C39"/>
    <w:rsid w:val="00C94C56"/>
    <w:rsid w:val="00C94E28"/>
    <w:rsid w:val="00C94F11"/>
    <w:rsid w:val="00C95046"/>
    <w:rsid w:val="00C95504"/>
    <w:rsid w:val="00C958D0"/>
    <w:rsid w:val="00C95BB4"/>
    <w:rsid w:val="00C96448"/>
    <w:rsid w:val="00C96A58"/>
    <w:rsid w:val="00C974A1"/>
    <w:rsid w:val="00C97715"/>
    <w:rsid w:val="00CA000B"/>
    <w:rsid w:val="00CA0510"/>
    <w:rsid w:val="00CA0FB0"/>
    <w:rsid w:val="00CA11D5"/>
    <w:rsid w:val="00CA279C"/>
    <w:rsid w:val="00CA3F78"/>
    <w:rsid w:val="00CA44D2"/>
    <w:rsid w:val="00CA525A"/>
    <w:rsid w:val="00CA53FD"/>
    <w:rsid w:val="00CA61DB"/>
    <w:rsid w:val="00CA6620"/>
    <w:rsid w:val="00CA70EA"/>
    <w:rsid w:val="00CA76ED"/>
    <w:rsid w:val="00CA7E2F"/>
    <w:rsid w:val="00CB0AC4"/>
    <w:rsid w:val="00CB15D3"/>
    <w:rsid w:val="00CB2006"/>
    <w:rsid w:val="00CB208C"/>
    <w:rsid w:val="00CB29C1"/>
    <w:rsid w:val="00CB2F26"/>
    <w:rsid w:val="00CB33DD"/>
    <w:rsid w:val="00CB3554"/>
    <w:rsid w:val="00CB36AF"/>
    <w:rsid w:val="00CB38D6"/>
    <w:rsid w:val="00CB4079"/>
    <w:rsid w:val="00CB49C1"/>
    <w:rsid w:val="00CB4A05"/>
    <w:rsid w:val="00CB4E0B"/>
    <w:rsid w:val="00CB563F"/>
    <w:rsid w:val="00CB57CF"/>
    <w:rsid w:val="00CB5BC0"/>
    <w:rsid w:val="00CB6204"/>
    <w:rsid w:val="00CB6A41"/>
    <w:rsid w:val="00CB6C25"/>
    <w:rsid w:val="00CB7D3E"/>
    <w:rsid w:val="00CC076B"/>
    <w:rsid w:val="00CC0F95"/>
    <w:rsid w:val="00CC1273"/>
    <w:rsid w:val="00CC30A3"/>
    <w:rsid w:val="00CC390A"/>
    <w:rsid w:val="00CC39FE"/>
    <w:rsid w:val="00CC3A4F"/>
    <w:rsid w:val="00CC4607"/>
    <w:rsid w:val="00CC4D97"/>
    <w:rsid w:val="00CC5E4B"/>
    <w:rsid w:val="00CC5E66"/>
    <w:rsid w:val="00CC5F87"/>
    <w:rsid w:val="00CD0968"/>
    <w:rsid w:val="00CD1295"/>
    <w:rsid w:val="00CD1E67"/>
    <w:rsid w:val="00CD257F"/>
    <w:rsid w:val="00CD263C"/>
    <w:rsid w:val="00CD3244"/>
    <w:rsid w:val="00CD3643"/>
    <w:rsid w:val="00CD3E54"/>
    <w:rsid w:val="00CD4CBC"/>
    <w:rsid w:val="00CD511E"/>
    <w:rsid w:val="00CD558A"/>
    <w:rsid w:val="00CD6491"/>
    <w:rsid w:val="00CD66DE"/>
    <w:rsid w:val="00CD6E57"/>
    <w:rsid w:val="00CD74BE"/>
    <w:rsid w:val="00CD74F1"/>
    <w:rsid w:val="00CD7E0B"/>
    <w:rsid w:val="00CE010E"/>
    <w:rsid w:val="00CE08BD"/>
    <w:rsid w:val="00CE15CB"/>
    <w:rsid w:val="00CE18B2"/>
    <w:rsid w:val="00CE29A9"/>
    <w:rsid w:val="00CE3BBB"/>
    <w:rsid w:val="00CE4A93"/>
    <w:rsid w:val="00CE4AD5"/>
    <w:rsid w:val="00CE505A"/>
    <w:rsid w:val="00CE5380"/>
    <w:rsid w:val="00CE5E8F"/>
    <w:rsid w:val="00CE6369"/>
    <w:rsid w:val="00CE63CD"/>
    <w:rsid w:val="00CE7C7A"/>
    <w:rsid w:val="00CF076B"/>
    <w:rsid w:val="00CF0863"/>
    <w:rsid w:val="00CF1B87"/>
    <w:rsid w:val="00CF2530"/>
    <w:rsid w:val="00CF2A01"/>
    <w:rsid w:val="00CF2EA6"/>
    <w:rsid w:val="00CF41D7"/>
    <w:rsid w:val="00CF4394"/>
    <w:rsid w:val="00CF44CE"/>
    <w:rsid w:val="00CF6321"/>
    <w:rsid w:val="00CF687F"/>
    <w:rsid w:val="00CF68E5"/>
    <w:rsid w:val="00CF6EE7"/>
    <w:rsid w:val="00CF781A"/>
    <w:rsid w:val="00CF7C2F"/>
    <w:rsid w:val="00D0095D"/>
    <w:rsid w:val="00D00F57"/>
    <w:rsid w:val="00D0121B"/>
    <w:rsid w:val="00D0182D"/>
    <w:rsid w:val="00D02831"/>
    <w:rsid w:val="00D03836"/>
    <w:rsid w:val="00D03E8A"/>
    <w:rsid w:val="00D03F37"/>
    <w:rsid w:val="00D04A32"/>
    <w:rsid w:val="00D04DB5"/>
    <w:rsid w:val="00D05337"/>
    <w:rsid w:val="00D05C25"/>
    <w:rsid w:val="00D064D5"/>
    <w:rsid w:val="00D0655F"/>
    <w:rsid w:val="00D06E59"/>
    <w:rsid w:val="00D11000"/>
    <w:rsid w:val="00D110D4"/>
    <w:rsid w:val="00D112A1"/>
    <w:rsid w:val="00D128CB"/>
    <w:rsid w:val="00D14D32"/>
    <w:rsid w:val="00D14EA8"/>
    <w:rsid w:val="00D14EB5"/>
    <w:rsid w:val="00D1626B"/>
    <w:rsid w:val="00D16926"/>
    <w:rsid w:val="00D16F25"/>
    <w:rsid w:val="00D17284"/>
    <w:rsid w:val="00D1782B"/>
    <w:rsid w:val="00D17CB6"/>
    <w:rsid w:val="00D20651"/>
    <w:rsid w:val="00D207B6"/>
    <w:rsid w:val="00D20991"/>
    <w:rsid w:val="00D20C2A"/>
    <w:rsid w:val="00D21006"/>
    <w:rsid w:val="00D2315A"/>
    <w:rsid w:val="00D235C7"/>
    <w:rsid w:val="00D240DC"/>
    <w:rsid w:val="00D24A4F"/>
    <w:rsid w:val="00D252B6"/>
    <w:rsid w:val="00D25326"/>
    <w:rsid w:val="00D25333"/>
    <w:rsid w:val="00D26767"/>
    <w:rsid w:val="00D279C6"/>
    <w:rsid w:val="00D27F7A"/>
    <w:rsid w:val="00D30623"/>
    <w:rsid w:val="00D31243"/>
    <w:rsid w:val="00D31B4E"/>
    <w:rsid w:val="00D3259A"/>
    <w:rsid w:val="00D3265E"/>
    <w:rsid w:val="00D33105"/>
    <w:rsid w:val="00D33859"/>
    <w:rsid w:val="00D33F04"/>
    <w:rsid w:val="00D34217"/>
    <w:rsid w:val="00D3450C"/>
    <w:rsid w:val="00D34F14"/>
    <w:rsid w:val="00D35A1A"/>
    <w:rsid w:val="00D36C3B"/>
    <w:rsid w:val="00D37352"/>
    <w:rsid w:val="00D377D7"/>
    <w:rsid w:val="00D40E53"/>
    <w:rsid w:val="00D40F72"/>
    <w:rsid w:val="00D42111"/>
    <w:rsid w:val="00D43010"/>
    <w:rsid w:val="00D4329E"/>
    <w:rsid w:val="00D433DB"/>
    <w:rsid w:val="00D43979"/>
    <w:rsid w:val="00D43C5B"/>
    <w:rsid w:val="00D4468B"/>
    <w:rsid w:val="00D448A4"/>
    <w:rsid w:val="00D45169"/>
    <w:rsid w:val="00D45335"/>
    <w:rsid w:val="00D456EC"/>
    <w:rsid w:val="00D457C3"/>
    <w:rsid w:val="00D45967"/>
    <w:rsid w:val="00D45E51"/>
    <w:rsid w:val="00D46ECD"/>
    <w:rsid w:val="00D47C59"/>
    <w:rsid w:val="00D50732"/>
    <w:rsid w:val="00D520B3"/>
    <w:rsid w:val="00D526FD"/>
    <w:rsid w:val="00D52F07"/>
    <w:rsid w:val="00D55400"/>
    <w:rsid w:val="00D55861"/>
    <w:rsid w:val="00D55D5E"/>
    <w:rsid w:val="00D5620A"/>
    <w:rsid w:val="00D56C10"/>
    <w:rsid w:val="00D56ECD"/>
    <w:rsid w:val="00D56FC8"/>
    <w:rsid w:val="00D578E2"/>
    <w:rsid w:val="00D6150F"/>
    <w:rsid w:val="00D63CD6"/>
    <w:rsid w:val="00D63E36"/>
    <w:rsid w:val="00D64262"/>
    <w:rsid w:val="00D64DF9"/>
    <w:rsid w:val="00D65EE0"/>
    <w:rsid w:val="00D65F23"/>
    <w:rsid w:val="00D66A72"/>
    <w:rsid w:val="00D6772E"/>
    <w:rsid w:val="00D701C7"/>
    <w:rsid w:val="00D70312"/>
    <w:rsid w:val="00D70785"/>
    <w:rsid w:val="00D70AB8"/>
    <w:rsid w:val="00D70CF5"/>
    <w:rsid w:val="00D70F00"/>
    <w:rsid w:val="00D719AD"/>
    <w:rsid w:val="00D71B77"/>
    <w:rsid w:val="00D72441"/>
    <w:rsid w:val="00D72663"/>
    <w:rsid w:val="00D72C06"/>
    <w:rsid w:val="00D735AF"/>
    <w:rsid w:val="00D76376"/>
    <w:rsid w:val="00D80E75"/>
    <w:rsid w:val="00D81229"/>
    <w:rsid w:val="00D81C34"/>
    <w:rsid w:val="00D84313"/>
    <w:rsid w:val="00D8486B"/>
    <w:rsid w:val="00D84A17"/>
    <w:rsid w:val="00D84ACF"/>
    <w:rsid w:val="00D84BD0"/>
    <w:rsid w:val="00D84DA1"/>
    <w:rsid w:val="00D84E71"/>
    <w:rsid w:val="00D85C73"/>
    <w:rsid w:val="00D85D5E"/>
    <w:rsid w:val="00D86113"/>
    <w:rsid w:val="00D86114"/>
    <w:rsid w:val="00D86230"/>
    <w:rsid w:val="00D866B2"/>
    <w:rsid w:val="00D869D7"/>
    <w:rsid w:val="00D875EF"/>
    <w:rsid w:val="00D878CB"/>
    <w:rsid w:val="00D90092"/>
    <w:rsid w:val="00D91C47"/>
    <w:rsid w:val="00D9332F"/>
    <w:rsid w:val="00D948DC"/>
    <w:rsid w:val="00D94CA2"/>
    <w:rsid w:val="00D95974"/>
    <w:rsid w:val="00D95B5D"/>
    <w:rsid w:val="00D95D61"/>
    <w:rsid w:val="00D95F91"/>
    <w:rsid w:val="00D961CF"/>
    <w:rsid w:val="00D96600"/>
    <w:rsid w:val="00D96D6A"/>
    <w:rsid w:val="00D96F4A"/>
    <w:rsid w:val="00D97992"/>
    <w:rsid w:val="00D97C63"/>
    <w:rsid w:val="00DA0110"/>
    <w:rsid w:val="00DA06FF"/>
    <w:rsid w:val="00DA147E"/>
    <w:rsid w:val="00DA1B66"/>
    <w:rsid w:val="00DA1EF9"/>
    <w:rsid w:val="00DA29D4"/>
    <w:rsid w:val="00DA2A3B"/>
    <w:rsid w:val="00DA316F"/>
    <w:rsid w:val="00DA4C90"/>
    <w:rsid w:val="00DA4EEC"/>
    <w:rsid w:val="00DA5609"/>
    <w:rsid w:val="00DA6040"/>
    <w:rsid w:val="00DA662B"/>
    <w:rsid w:val="00DA6A16"/>
    <w:rsid w:val="00DA6CCD"/>
    <w:rsid w:val="00DA77EB"/>
    <w:rsid w:val="00DA7841"/>
    <w:rsid w:val="00DB0281"/>
    <w:rsid w:val="00DB13D1"/>
    <w:rsid w:val="00DB1ADB"/>
    <w:rsid w:val="00DB2023"/>
    <w:rsid w:val="00DB2101"/>
    <w:rsid w:val="00DB25C3"/>
    <w:rsid w:val="00DB3880"/>
    <w:rsid w:val="00DB3CFF"/>
    <w:rsid w:val="00DB4380"/>
    <w:rsid w:val="00DB49A0"/>
    <w:rsid w:val="00DB4ADF"/>
    <w:rsid w:val="00DB526D"/>
    <w:rsid w:val="00DB52B0"/>
    <w:rsid w:val="00DB5884"/>
    <w:rsid w:val="00DB58D3"/>
    <w:rsid w:val="00DB59CA"/>
    <w:rsid w:val="00DB5CD8"/>
    <w:rsid w:val="00DB5FA8"/>
    <w:rsid w:val="00DB6158"/>
    <w:rsid w:val="00DB6E19"/>
    <w:rsid w:val="00DB74AF"/>
    <w:rsid w:val="00DC0058"/>
    <w:rsid w:val="00DC05D1"/>
    <w:rsid w:val="00DC0C01"/>
    <w:rsid w:val="00DC10C2"/>
    <w:rsid w:val="00DC1491"/>
    <w:rsid w:val="00DC154F"/>
    <w:rsid w:val="00DC1DB4"/>
    <w:rsid w:val="00DC1DBE"/>
    <w:rsid w:val="00DC20BC"/>
    <w:rsid w:val="00DC247C"/>
    <w:rsid w:val="00DC2890"/>
    <w:rsid w:val="00DC2E56"/>
    <w:rsid w:val="00DC32B4"/>
    <w:rsid w:val="00DC3DF6"/>
    <w:rsid w:val="00DC44B8"/>
    <w:rsid w:val="00DC46C3"/>
    <w:rsid w:val="00DC49B5"/>
    <w:rsid w:val="00DC57B3"/>
    <w:rsid w:val="00DD0131"/>
    <w:rsid w:val="00DD032D"/>
    <w:rsid w:val="00DD06FC"/>
    <w:rsid w:val="00DD08D3"/>
    <w:rsid w:val="00DD0A7B"/>
    <w:rsid w:val="00DD0A7D"/>
    <w:rsid w:val="00DD0BC8"/>
    <w:rsid w:val="00DD16A0"/>
    <w:rsid w:val="00DD1EF0"/>
    <w:rsid w:val="00DD2172"/>
    <w:rsid w:val="00DD22B9"/>
    <w:rsid w:val="00DD2602"/>
    <w:rsid w:val="00DD3396"/>
    <w:rsid w:val="00DD34C0"/>
    <w:rsid w:val="00DD3D18"/>
    <w:rsid w:val="00DD4B76"/>
    <w:rsid w:val="00DD508D"/>
    <w:rsid w:val="00DD5DA3"/>
    <w:rsid w:val="00DD7953"/>
    <w:rsid w:val="00DD79B6"/>
    <w:rsid w:val="00DD7F9F"/>
    <w:rsid w:val="00DE0AF4"/>
    <w:rsid w:val="00DE24C6"/>
    <w:rsid w:val="00DE2BB3"/>
    <w:rsid w:val="00DE2C76"/>
    <w:rsid w:val="00DE2CB4"/>
    <w:rsid w:val="00DE2F09"/>
    <w:rsid w:val="00DE2F31"/>
    <w:rsid w:val="00DE35D8"/>
    <w:rsid w:val="00DE3CA7"/>
    <w:rsid w:val="00DE4429"/>
    <w:rsid w:val="00DE4C12"/>
    <w:rsid w:val="00DE4E9E"/>
    <w:rsid w:val="00DE65E4"/>
    <w:rsid w:val="00DE682A"/>
    <w:rsid w:val="00DE7039"/>
    <w:rsid w:val="00DE7656"/>
    <w:rsid w:val="00DF077D"/>
    <w:rsid w:val="00DF115E"/>
    <w:rsid w:val="00DF1545"/>
    <w:rsid w:val="00DF15DB"/>
    <w:rsid w:val="00DF1B39"/>
    <w:rsid w:val="00DF3C79"/>
    <w:rsid w:val="00DF3DC2"/>
    <w:rsid w:val="00DF4206"/>
    <w:rsid w:val="00DF461F"/>
    <w:rsid w:val="00DF4A4A"/>
    <w:rsid w:val="00DF4CE8"/>
    <w:rsid w:val="00DF4F80"/>
    <w:rsid w:val="00DF5091"/>
    <w:rsid w:val="00DF57A5"/>
    <w:rsid w:val="00DF5922"/>
    <w:rsid w:val="00DF6930"/>
    <w:rsid w:val="00DF7173"/>
    <w:rsid w:val="00DF7BD2"/>
    <w:rsid w:val="00DF7C4F"/>
    <w:rsid w:val="00E0242B"/>
    <w:rsid w:val="00E03759"/>
    <w:rsid w:val="00E0394F"/>
    <w:rsid w:val="00E03A75"/>
    <w:rsid w:val="00E044D8"/>
    <w:rsid w:val="00E047E4"/>
    <w:rsid w:val="00E04EB4"/>
    <w:rsid w:val="00E05A5B"/>
    <w:rsid w:val="00E05F00"/>
    <w:rsid w:val="00E0684E"/>
    <w:rsid w:val="00E06E19"/>
    <w:rsid w:val="00E10D02"/>
    <w:rsid w:val="00E11652"/>
    <w:rsid w:val="00E1177E"/>
    <w:rsid w:val="00E11937"/>
    <w:rsid w:val="00E11B48"/>
    <w:rsid w:val="00E124DB"/>
    <w:rsid w:val="00E1291C"/>
    <w:rsid w:val="00E13445"/>
    <w:rsid w:val="00E1385D"/>
    <w:rsid w:val="00E13F9F"/>
    <w:rsid w:val="00E14570"/>
    <w:rsid w:val="00E15654"/>
    <w:rsid w:val="00E15860"/>
    <w:rsid w:val="00E15C15"/>
    <w:rsid w:val="00E15D41"/>
    <w:rsid w:val="00E16546"/>
    <w:rsid w:val="00E200A3"/>
    <w:rsid w:val="00E2010B"/>
    <w:rsid w:val="00E2017E"/>
    <w:rsid w:val="00E20CAA"/>
    <w:rsid w:val="00E21235"/>
    <w:rsid w:val="00E21D0E"/>
    <w:rsid w:val="00E21F78"/>
    <w:rsid w:val="00E22AE1"/>
    <w:rsid w:val="00E23B56"/>
    <w:rsid w:val="00E23B91"/>
    <w:rsid w:val="00E24253"/>
    <w:rsid w:val="00E24BEC"/>
    <w:rsid w:val="00E24FCD"/>
    <w:rsid w:val="00E2596A"/>
    <w:rsid w:val="00E25AD8"/>
    <w:rsid w:val="00E25CD6"/>
    <w:rsid w:val="00E26E05"/>
    <w:rsid w:val="00E27531"/>
    <w:rsid w:val="00E276AD"/>
    <w:rsid w:val="00E277B3"/>
    <w:rsid w:val="00E27F69"/>
    <w:rsid w:val="00E3038C"/>
    <w:rsid w:val="00E309B4"/>
    <w:rsid w:val="00E30C68"/>
    <w:rsid w:val="00E31662"/>
    <w:rsid w:val="00E31771"/>
    <w:rsid w:val="00E31938"/>
    <w:rsid w:val="00E31BB0"/>
    <w:rsid w:val="00E32A65"/>
    <w:rsid w:val="00E32CFA"/>
    <w:rsid w:val="00E32E5D"/>
    <w:rsid w:val="00E33120"/>
    <w:rsid w:val="00E33AA0"/>
    <w:rsid w:val="00E349AF"/>
    <w:rsid w:val="00E34B8A"/>
    <w:rsid w:val="00E34D61"/>
    <w:rsid w:val="00E34E1D"/>
    <w:rsid w:val="00E3517B"/>
    <w:rsid w:val="00E352D2"/>
    <w:rsid w:val="00E356B9"/>
    <w:rsid w:val="00E37071"/>
    <w:rsid w:val="00E3738A"/>
    <w:rsid w:val="00E406CE"/>
    <w:rsid w:val="00E411A1"/>
    <w:rsid w:val="00E41326"/>
    <w:rsid w:val="00E414DA"/>
    <w:rsid w:val="00E41B8D"/>
    <w:rsid w:val="00E41DBA"/>
    <w:rsid w:val="00E438D7"/>
    <w:rsid w:val="00E43D02"/>
    <w:rsid w:val="00E43D53"/>
    <w:rsid w:val="00E43D7B"/>
    <w:rsid w:val="00E44A04"/>
    <w:rsid w:val="00E45267"/>
    <w:rsid w:val="00E45419"/>
    <w:rsid w:val="00E47677"/>
    <w:rsid w:val="00E50AC3"/>
    <w:rsid w:val="00E511DC"/>
    <w:rsid w:val="00E52480"/>
    <w:rsid w:val="00E52659"/>
    <w:rsid w:val="00E531A6"/>
    <w:rsid w:val="00E54BDD"/>
    <w:rsid w:val="00E54D0B"/>
    <w:rsid w:val="00E551AA"/>
    <w:rsid w:val="00E55BD7"/>
    <w:rsid w:val="00E55D1E"/>
    <w:rsid w:val="00E55F13"/>
    <w:rsid w:val="00E55FD8"/>
    <w:rsid w:val="00E5656F"/>
    <w:rsid w:val="00E5682F"/>
    <w:rsid w:val="00E57C9E"/>
    <w:rsid w:val="00E6012A"/>
    <w:rsid w:val="00E60D58"/>
    <w:rsid w:val="00E60EF3"/>
    <w:rsid w:val="00E612E4"/>
    <w:rsid w:val="00E619FD"/>
    <w:rsid w:val="00E61A39"/>
    <w:rsid w:val="00E61EA5"/>
    <w:rsid w:val="00E61F33"/>
    <w:rsid w:val="00E6312C"/>
    <w:rsid w:val="00E63B50"/>
    <w:rsid w:val="00E645B3"/>
    <w:rsid w:val="00E648DA"/>
    <w:rsid w:val="00E6492B"/>
    <w:rsid w:val="00E66902"/>
    <w:rsid w:val="00E677BB"/>
    <w:rsid w:val="00E67CBA"/>
    <w:rsid w:val="00E707A0"/>
    <w:rsid w:val="00E70BA9"/>
    <w:rsid w:val="00E70EB6"/>
    <w:rsid w:val="00E7144D"/>
    <w:rsid w:val="00E71606"/>
    <w:rsid w:val="00E71C3A"/>
    <w:rsid w:val="00E73715"/>
    <w:rsid w:val="00E73C11"/>
    <w:rsid w:val="00E73ECE"/>
    <w:rsid w:val="00E7400F"/>
    <w:rsid w:val="00E749C8"/>
    <w:rsid w:val="00E7527E"/>
    <w:rsid w:val="00E75C49"/>
    <w:rsid w:val="00E76295"/>
    <w:rsid w:val="00E76514"/>
    <w:rsid w:val="00E7691E"/>
    <w:rsid w:val="00E76CA8"/>
    <w:rsid w:val="00E77C70"/>
    <w:rsid w:val="00E80141"/>
    <w:rsid w:val="00E80968"/>
    <w:rsid w:val="00E815E2"/>
    <w:rsid w:val="00E82562"/>
    <w:rsid w:val="00E82BB2"/>
    <w:rsid w:val="00E82F5B"/>
    <w:rsid w:val="00E838DE"/>
    <w:rsid w:val="00E83EC8"/>
    <w:rsid w:val="00E840A1"/>
    <w:rsid w:val="00E841C7"/>
    <w:rsid w:val="00E8429B"/>
    <w:rsid w:val="00E84997"/>
    <w:rsid w:val="00E84C4D"/>
    <w:rsid w:val="00E856D1"/>
    <w:rsid w:val="00E8635E"/>
    <w:rsid w:val="00E864C6"/>
    <w:rsid w:val="00E86E8B"/>
    <w:rsid w:val="00E86E90"/>
    <w:rsid w:val="00E872D6"/>
    <w:rsid w:val="00E87378"/>
    <w:rsid w:val="00E87C1E"/>
    <w:rsid w:val="00E90CA6"/>
    <w:rsid w:val="00E914C4"/>
    <w:rsid w:val="00E91FD3"/>
    <w:rsid w:val="00E92831"/>
    <w:rsid w:val="00E92DBB"/>
    <w:rsid w:val="00E936EE"/>
    <w:rsid w:val="00E94421"/>
    <w:rsid w:val="00E951D5"/>
    <w:rsid w:val="00E95663"/>
    <w:rsid w:val="00E957A8"/>
    <w:rsid w:val="00E95BBB"/>
    <w:rsid w:val="00E96B20"/>
    <w:rsid w:val="00E97B4B"/>
    <w:rsid w:val="00E97E51"/>
    <w:rsid w:val="00EA0D97"/>
    <w:rsid w:val="00EA12E7"/>
    <w:rsid w:val="00EA1B50"/>
    <w:rsid w:val="00EA2992"/>
    <w:rsid w:val="00EA2DB9"/>
    <w:rsid w:val="00EA4024"/>
    <w:rsid w:val="00EA44A2"/>
    <w:rsid w:val="00EA61DD"/>
    <w:rsid w:val="00EA689E"/>
    <w:rsid w:val="00EA6DA3"/>
    <w:rsid w:val="00EA736B"/>
    <w:rsid w:val="00EA7B6B"/>
    <w:rsid w:val="00EA7C53"/>
    <w:rsid w:val="00EB08B2"/>
    <w:rsid w:val="00EB159B"/>
    <w:rsid w:val="00EB1B1E"/>
    <w:rsid w:val="00EB2BB5"/>
    <w:rsid w:val="00EB3044"/>
    <w:rsid w:val="00EB391C"/>
    <w:rsid w:val="00EB4622"/>
    <w:rsid w:val="00EB54D2"/>
    <w:rsid w:val="00EB5EC3"/>
    <w:rsid w:val="00EB6CCD"/>
    <w:rsid w:val="00EB6F44"/>
    <w:rsid w:val="00EB715B"/>
    <w:rsid w:val="00EC00F8"/>
    <w:rsid w:val="00EC1033"/>
    <w:rsid w:val="00EC1FC4"/>
    <w:rsid w:val="00EC3C65"/>
    <w:rsid w:val="00EC4391"/>
    <w:rsid w:val="00EC4920"/>
    <w:rsid w:val="00EC4BE2"/>
    <w:rsid w:val="00EC4C47"/>
    <w:rsid w:val="00EC4F81"/>
    <w:rsid w:val="00EC500B"/>
    <w:rsid w:val="00EC588E"/>
    <w:rsid w:val="00EC5A18"/>
    <w:rsid w:val="00EC6790"/>
    <w:rsid w:val="00EC742A"/>
    <w:rsid w:val="00EC7450"/>
    <w:rsid w:val="00EC7EAE"/>
    <w:rsid w:val="00ED0235"/>
    <w:rsid w:val="00ED0874"/>
    <w:rsid w:val="00ED0C41"/>
    <w:rsid w:val="00ED2098"/>
    <w:rsid w:val="00ED274A"/>
    <w:rsid w:val="00ED2B1C"/>
    <w:rsid w:val="00ED2F45"/>
    <w:rsid w:val="00ED318C"/>
    <w:rsid w:val="00ED33D1"/>
    <w:rsid w:val="00ED4112"/>
    <w:rsid w:val="00ED4317"/>
    <w:rsid w:val="00ED466D"/>
    <w:rsid w:val="00ED48A3"/>
    <w:rsid w:val="00ED48BC"/>
    <w:rsid w:val="00ED4D9C"/>
    <w:rsid w:val="00ED5D1D"/>
    <w:rsid w:val="00ED685E"/>
    <w:rsid w:val="00ED690B"/>
    <w:rsid w:val="00ED762E"/>
    <w:rsid w:val="00ED7D64"/>
    <w:rsid w:val="00EE01F7"/>
    <w:rsid w:val="00EE07EA"/>
    <w:rsid w:val="00EE0912"/>
    <w:rsid w:val="00EE145C"/>
    <w:rsid w:val="00EE1635"/>
    <w:rsid w:val="00EE19D5"/>
    <w:rsid w:val="00EE1A51"/>
    <w:rsid w:val="00EE26E7"/>
    <w:rsid w:val="00EE308C"/>
    <w:rsid w:val="00EE336B"/>
    <w:rsid w:val="00EE3915"/>
    <w:rsid w:val="00EE3CD8"/>
    <w:rsid w:val="00EE3DC4"/>
    <w:rsid w:val="00EE4598"/>
    <w:rsid w:val="00EE471C"/>
    <w:rsid w:val="00EE5FBE"/>
    <w:rsid w:val="00EE6149"/>
    <w:rsid w:val="00EE6820"/>
    <w:rsid w:val="00EE7BB3"/>
    <w:rsid w:val="00EF0090"/>
    <w:rsid w:val="00EF0949"/>
    <w:rsid w:val="00EF09E6"/>
    <w:rsid w:val="00EF28CA"/>
    <w:rsid w:val="00EF414C"/>
    <w:rsid w:val="00EF4596"/>
    <w:rsid w:val="00EF4D23"/>
    <w:rsid w:val="00EF5011"/>
    <w:rsid w:val="00EF510F"/>
    <w:rsid w:val="00EF5AE1"/>
    <w:rsid w:val="00EF5BA8"/>
    <w:rsid w:val="00EF5C8D"/>
    <w:rsid w:val="00EF6342"/>
    <w:rsid w:val="00EF6BFE"/>
    <w:rsid w:val="00EF6CDD"/>
    <w:rsid w:val="00EF6CE4"/>
    <w:rsid w:val="00EF7010"/>
    <w:rsid w:val="00EF735D"/>
    <w:rsid w:val="00EF7532"/>
    <w:rsid w:val="00F000B3"/>
    <w:rsid w:val="00F00CB6"/>
    <w:rsid w:val="00F02841"/>
    <w:rsid w:val="00F029BF"/>
    <w:rsid w:val="00F033B4"/>
    <w:rsid w:val="00F04D47"/>
    <w:rsid w:val="00F04DC4"/>
    <w:rsid w:val="00F05442"/>
    <w:rsid w:val="00F06712"/>
    <w:rsid w:val="00F074BA"/>
    <w:rsid w:val="00F07A93"/>
    <w:rsid w:val="00F07BDF"/>
    <w:rsid w:val="00F07DC9"/>
    <w:rsid w:val="00F1016F"/>
    <w:rsid w:val="00F106F8"/>
    <w:rsid w:val="00F10739"/>
    <w:rsid w:val="00F10A88"/>
    <w:rsid w:val="00F114BB"/>
    <w:rsid w:val="00F12041"/>
    <w:rsid w:val="00F12248"/>
    <w:rsid w:val="00F1257D"/>
    <w:rsid w:val="00F12971"/>
    <w:rsid w:val="00F12B60"/>
    <w:rsid w:val="00F1430E"/>
    <w:rsid w:val="00F1516D"/>
    <w:rsid w:val="00F15F8C"/>
    <w:rsid w:val="00F162F9"/>
    <w:rsid w:val="00F16F8F"/>
    <w:rsid w:val="00F17B46"/>
    <w:rsid w:val="00F21B35"/>
    <w:rsid w:val="00F21D37"/>
    <w:rsid w:val="00F21D38"/>
    <w:rsid w:val="00F232B7"/>
    <w:rsid w:val="00F2388E"/>
    <w:rsid w:val="00F23FC9"/>
    <w:rsid w:val="00F25566"/>
    <w:rsid w:val="00F265C2"/>
    <w:rsid w:val="00F265EB"/>
    <w:rsid w:val="00F26991"/>
    <w:rsid w:val="00F26A9A"/>
    <w:rsid w:val="00F26DA3"/>
    <w:rsid w:val="00F26ECD"/>
    <w:rsid w:val="00F27596"/>
    <w:rsid w:val="00F278A8"/>
    <w:rsid w:val="00F27915"/>
    <w:rsid w:val="00F27BB3"/>
    <w:rsid w:val="00F30200"/>
    <w:rsid w:val="00F30209"/>
    <w:rsid w:val="00F345A3"/>
    <w:rsid w:val="00F34FE9"/>
    <w:rsid w:val="00F3585D"/>
    <w:rsid w:val="00F36F7C"/>
    <w:rsid w:val="00F4078E"/>
    <w:rsid w:val="00F40832"/>
    <w:rsid w:val="00F415B3"/>
    <w:rsid w:val="00F41D2C"/>
    <w:rsid w:val="00F42417"/>
    <w:rsid w:val="00F42CD0"/>
    <w:rsid w:val="00F42F56"/>
    <w:rsid w:val="00F43294"/>
    <w:rsid w:val="00F44919"/>
    <w:rsid w:val="00F45118"/>
    <w:rsid w:val="00F45F15"/>
    <w:rsid w:val="00F478FD"/>
    <w:rsid w:val="00F47E6E"/>
    <w:rsid w:val="00F52607"/>
    <w:rsid w:val="00F52717"/>
    <w:rsid w:val="00F52A6E"/>
    <w:rsid w:val="00F5451D"/>
    <w:rsid w:val="00F548E8"/>
    <w:rsid w:val="00F551C3"/>
    <w:rsid w:val="00F556DD"/>
    <w:rsid w:val="00F55BD7"/>
    <w:rsid w:val="00F55C39"/>
    <w:rsid w:val="00F55D0C"/>
    <w:rsid w:val="00F55D44"/>
    <w:rsid w:val="00F56063"/>
    <w:rsid w:val="00F5688D"/>
    <w:rsid w:val="00F57A3A"/>
    <w:rsid w:val="00F600C1"/>
    <w:rsid w:val="00F618D5"/>
    <w:rsid w:val="00F6195C"/>
    <w:rsid w:val="00F63D03"/>
    <w:rsid w:val="00F6499E"/>
    <w:rsid w:val="00F64DF2"/>
    <w:rsid w:val="00F659CA"/>
    <w:rsid w:val="00F66CE4"/>
    <w:rsid w:val="00F672A0"/>
    <w:rsid w:val="00F67AA5"/>
    <w:rsid w:val="00F67BC0"/>
    <w:rsid w:val="00F70158"/>
    <w:rsid w:val="00F70321"/>
    <w:rsid w:val="00F70534"/>
    <w:rsid w:val="00F71E3A"/>
    <w:rsid w:val="00F71F08"/>
    <w:rsid w:val="00F7216E"/>
    <w:rsid w:val="00F740FC"/>
    <w:rsid w:val="00F74319"/>
    <w:rsid w:val="00F747E9"/>
    <w:rsid w:val="00F74EBC"/>
    <w:rsid w:val="00F7553B"/>
    <w:rsid w:val="00F75576"/>
    <w:rsid w:val="00F75E9E"/>
    <w:rsid w:val="00F75F10"/>
    <w:rsid w:val="00F77554"/>
    <w:rsid w:val="00F77A4B"/>
    <w:rsid w:val="00F8001F"/>
    <w:rsid w:val="00F80CA6"/>
    <w:rsid w:val="00F8104A"/>
    <w:rsid w:val="00F8110A"/>
    <w:rsid w:val="00F814D0"/>
    <w:rsid w:val="00F81E2F"/>
    <w:rsid w:val="00F8294E"/>
    <w:rsid w:val="00F82E8F"/>
    <w:rsid w:val="00F8301B"/>
    <w:rsid w:val="00F83F72"/>
    <w:rsid w:val="00F84078"/>
    <w:rsid w:val="00F841E9"/>
    <w:rsid w:val="00F84CF6"/>
    <w:rsid w:val="00F853E1"/>
    <w:rsid w:val="00F85F89"/>
    <w:rsid w:val="00F874F8"/>
    <w:rsid w:val="00F90275"/>
    <w:rsid w:val="00F90553"/>
    <w:rsid w:val="00F91989"/>
    <w:rsid w:val="00F91ED4"/>
    <w:rsid w:val="00F927DA"/>
    <w:rsid w:val="00F93893"/>
    <w:rsid w:val="00F93A91"/>
    <w:rsid w:val="00F93D4F"/>
    <w:rsid w:val="00F93F3E"/>
    <w:rsid w:val="00F94180"/>
    <w:rsid w:val="00F943DC"/>
    <w:rsid w:val="00F94CDE"/>
    <w:rsid w:val="00F967E4"/>
    <w:rsid w:val="00F97A3A"/>
    <w:rsid w:val="00F97CD6"/>
    <w:rsid w:val="00F97E5F"/>
    <w:rsid w:val="00FA02DE"/>
    <w:rsid w:val="00FA05AA"/>
    <w:rsid w:val="00FA101E"/>
    <w:rsid w:val="00FA154F"/>
    <w:rsid w:val="00FA1D17"/>
    <w:rsid w:val="00FA216F"/>
    <w:rsid w:val="00FA2771"/>
    <w:rsid w:val="00FA2B85"/>
    <w:rsid w:val="00FA2F3D"/>
    <w:rsid w:val="00FA3577"/>
    <w:rsid w:val="00FA37A6"/>
    <w:rsid w:val="00FA3D06"/>
    <w:rsid w:val="00FA4FC4"/>
    <w:rsid w:val="00FA509D"/>
    <w:rsid w:val="00FA569C"/>
    <w:rsid w:val="00FA5F2C"/>
    <w:rsid w:val="00FA6607"/>
    <w:rsid w:val="00FA688A"/>
    <w:rsid w:val="00FA72A6"/>
    <w:rsid w:val="00FA76FB"/>
    <w:rsid w:val="00FA7A17"/>
    <w:rsid w:val="00FB03EE"/>
    <w:rsid w:val="00FB0F57"/>
    <w:rsid w:val="00FB0FED"/>
    <w:rsid w:val="00FB1BBF"/>
    <w:rsid w:val="00FB248D"/>
    <w:rsid w:val="00FB29E6"/>
    <w:rsid w:val="00FB2DC4"/>
    <w:rsid w:val="00FB3342"/>
    <w:rsid w:val="00FB3562"/>
    <w:rsid w:val="00FB36CA"/>
    <w:rsid w:val="00FB451B"/>
    <w:rsid w:val="00FB4539"/>
    <w:rsid w:val="00FB486D"/>
    <w:rsid w:val="00FB4BA9"/>
    <w:rsid w:val="00FB4E1A"/>
    <w:rsid w:val="00FB54D8"/>
    <w:rsid w:val="00FB6A42"/>
    <w:rsid w:val="00FB7842"/>
    <w:rsid w:val="00FB7C56"/>
    <w:rsid w:val="00FB7D0D"/>
    <w:rsid w:val="00FB7F26"/>
    <w:rsid w:val="00FC02FD"/>
    <w:rsid w:val="00FC0918"/>
    <w:rsid w:val="00FC0EB5"/>
    <w:rsid w:val="00FC27BF"/>
    <w:rsid w:val="00FC2953"/>
    <w:rsid w:val="00FC340D"/>
    <w:rsid w:val="00FC3995"/>
    <w:rsid w:val="00FC405E"/>
    <w:rsid w:val="00FC423B"/>
    <w:rsid w:val="00FC42B0"/>
    <w:rsid w:val="00FC4DAF"/>
    <w:rsid w:val="00FC5499"/>
    <w:rsid w:val="00FC69D0"/>
    <w:rsid w:val="00FC7262"/>
    <w:rsid w:val="00FC743A"/>
    <w:rsid w:val="00FC7832"/>
    <w:rsid w:val="00FD02C1"/>
    <w:rsid w:val="00FD0F0E"/>
    <w:rsid w:val="00FD1CAD"/>
    <w:rsid w:val="00FD2F8E"/>
    <w:rsid w:val="00FD3209"/>
    <w:rsid w:val="00FD49C2"/>
    <w:rsid w:val="00FD4D8C"/>
    <w:rsid w:val="00FD5551"/>
    <w:rsid w:val="00FD5F4D"/>
    <w:rsid w:val="00FD6098"/>
    <w:rsid w:val="00FD6FC0"/>
    <w:rsid w:val="00FD7F19"/>
    <w:rsid w:val="00FE05AE"/>
    <w:rsid w:val="00FE0A2E"/>
    <w:rsid w:val="00FE0C66"/>
    <w:rsid w:val="00FE0CFC"/>
    <w:rsid w:val="00FE0F63"/>
    <w:rsid w:val="00FE113F"/>
    <w:rsid w:val="00FE363A"/>
    <w:rsid w:val="00FE473A"/>
    <w:rsid w:val="00FE54B5"/>
    <w:rsid w:val="00FE6393"/>
    <w:rsid w:val="00FE6841"/>
    <w:rsid w:val="00FE7758"/>
    <w:rsid w:val="00FF058E"/>
    <w:rsid w:val="00FF08D8"/>
    <w:rsid w:val="00FF10A4"/>
    <w:rsid w:val="00FF3167"/>
    <w:rsid w:val="00FF320E"/>
    <w:rsid w:val="00FF33FE"/>
    <w:rsid w:val="00FF4531"/>
    <w:rsid w:val="00FF4CC3"/>
    <w:rsid w:val="00FF513B"/>
    <w:rsid w:val="00FF53BC"/>
    <w:rsid w:val="00FF54EE"/>
    <w:rsid w:val="00FF588D"/>
    <w:rsid w:val="00FF6A42"/>
    <w:rsid w:val="00FF6D18"/>
    <w:rsid w:val="00FF756E"/>
    <w:rsid w:val="00FF78DB"/>
    <w:rsid w:val="00FF7BFC"/>
    <w:rsid w:val="00FF7DA0"/>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3347BF8"/>
  <w15:docId w15:val="{25E1833E-2D02-470E-94F6-40B931F54A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es-ES" w:eastAsia="es-ES"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31" w:qFormat="1"/>
    <w:lsdException w:name="Intense Reference"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9E1"/>
    <w:pPr>
      <w:jc w:val="both"/>
    </w:pPr>
    <w:rPr>
      <w:rFonts w:asciiTheme="minorHAnsi" w:hAnsiTheme="minorHAnsi"/>
      <w:lang w:val="es-CL" w:eastAsia="en-US"/>
    </w:rPr>
  </w:style>
  <w:style w:type="paragraph" w:styleId="Ttulo1">
    <w:name w:val="heading 1"/>
    <w:basedOn w:val="Prrafodelista"/>
    <w:next w:val="Normal"/>
    <w:link w:val="Ttulo1Car"/>
    <w:uiPriority w:val="99"/>
    <w:qFormat/>
    <w:rsid w:val="00C958D0"/>
    <w:pPr>
      <w:numPr>
        <w:numId w:val="1"/>
      </w:numPr>
      <w:jc w:val="left"/>
      <w:outlineLvl w:val="0"/>
    </w:pPr>
    <w:rPr>
      <w:rFonts w:cstheme="minorHAnsi"/>
      <w:b/>
      <w:sz w:val="24"/>
      <w:szCs w:val="20"/>
    </w:rPr>
  </w:style>
  <w:style w:type="paragraph" w:styleId="Ttulo2">
    <w:name w:val="heading 2"/>
    <w:basedOn w:val="Ttulo1"/>
    <w:next w:val="Normal"/>
    <w:link w:val="Ttulo2Car"/>
    <w:uiPriority w:val="99"/>
    <w:qFormat/>
    <w:rsid w:val="00ED4317"/>
    <w:pPr>
      <w:numPr>
        <w:ilvl w:val="1"/>
      </w:numPr>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basedOn w:val="Normal"/>
    <w:next w:val="Normal"/>
    <w:link w:val="Ttulo4Car"/>
    <w:uiPriority w:val="99"/>
    <w:qFormat/>
    <w:rsid w:val="003154A4"/>
    <w:pPr>
      <w:outlineLvl w:val="3"/>
    </w:pPr>
    <w:rPr>
      <w:b/>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958D0"/>
    <w:rPr>
      <w:rFonts w:asciiTheme="minorHAnsi" w:hAnsiTheme="minorHAnsi" w:cstheme="minorHAnsi"/>
      <w:b/>
      <w:sz w:val="24"/>
      <w:szCs w:val="20"/>
      <w:lang w:val="es-CL" w:eastAsia="en-US"/>
    </w:rPr>
  </w:style>
  <w:style w:type="character" w:customStyle="1" w:styleId="Ttulo2Car">
    <w:name w:val="Título 2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99"/>
    <w:rsid w:val="00085CB7"/>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de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C958D0"/>
    <w:pPr>
      <w:tabs>
        <w:tab w:val="left" w:pos="440"/>
        <w:tab w:val="right" w:leader="dot" w:pos="9395"/>
      </w:tabs>
      <w:spacing w:before="120" w:after="120"/>
      <w:jc w:val="left"/>
    </w:pPr>
    <w:rPr>
      <w:b/>
      <w:bCs/>
      <w:caps/>
      <w:sz w:val="20"/>
      <w:szCs w:val="20"/>
    </w:rPr>
  </w:style>
  <w:style w:type="paragraph" w:styleId="TDC2">
    <w:name w:val="toc 2"/>
    <w:basedOn w:val="Normal"/>
    <w:next w:val="Normal"/>
    <w:autoRedefine/>
    <w:uiPriority w:val="39"/>
    <w:qFormat/>
    <w:rsid w:val="00ED4317"/>
    <w:pPr>
      <w:ind w:left="220"/>
      <w:jc w:val="left"/>
    </w:pPr>
    <w:rPr>
      <w:smallCaps/>
      <w:sz w:val="20"/>
      <w:szCs w:val="20"/>
    </w:rPr>
  </w:style>
  <w:style w:type="paragraph" w:styleId="TDC3">
    <w:name w:val="toc 3"/>
    <w:basedOn w:val="Normal"/>
    <w:next w:val="Normal"/>
    <w:autoRedefine/>
    <w:uiPriority w:val="39"/>
    <w:qFormat/>
    <w:rsid w:val="00F55D44"/>
    <w:pPr>
      <w:ind w:left="440"/>
      <w:jc w:val="left"/>
    </w:pPr>
    <w:rPr>
      <w:i/>
      <w:iCs/>
      <w:sz w:val="20"/>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Descripcin">
    <w:name w:val="caption"/>
    <w:aliases w:val="Epígrafe 2"/>
    <w:basedOn w:val="Ttulo2"/>
    <w:next w:val="Normal"/>
    <w:link w:val="DescripcinCar"/>
    <w:uiPriority w:val="99"/>
    <w:qFormat/>
    <w:rsid w:val="001066B9"/>
    <w:pPr>
      <w:numPr>
        <w:ilvl w:val="0"/>
        <w:numId w:val="0"/>
      </w:numPr>
    </w:pPr>
    <w:rPr>
      <w:sz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Puesto">
    <w:name w:val="Title"/>
    <w:basedOn w:val="Normal"/>
    <w:next w:val="Normal"/>
    <w:link w:val="Puest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PuestoCar">
    <w:name w:val="Puesto Car"/>
    <w:basedOn w:val="Fuentedeprrafopredeter"/>
    <w:link w:val="Puest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Descripcin"/>
    <w:link w:val="EpigrafeCar"/>
    <w:qFormat/>
    <w:rsid w:val="001066B9"/>
    <w:pPr>
      <w:jc w:val="center"/>
    </w:pPr>
  </w:style>
  <w:style w:type="character" w:customStyle="1" w:styleId="DescripcinCar">
    <w:name w:val="Descripción Car"/>
    <w:aliases w:val="Epígrafe 2 Car"/>
    <w:basedOn w:val="Ttulo2Car"/>
    <w:link w:val="Descripcin"/>
    <w:uiPriority w:val="99"/>
    <w:rsid w:val="001066B9"/>
    <w:rPr>
      <w:rFonts w:asciiTheme="minorHAnsi" w:hAnsiTheme="minorHAnsi" w:cstheme="minorHAnsi"/>
      <w:b/>
      <w:sz w:val="18"/>
      <w:szCs w:val="20"/>
      <w:lang w:val="es-CL" w:eastAsia="en-US"/>
    </w:rPr>
  </w:style>
  <w:style w:type="character" w:customStyle="1" w:styleId="EpigrafeCar">
    <w:name w:val="Epigrafe Car"/>
    <w:basedOn w:val="DescripcinCar"/>
    <w:link w:val="Epigrafe"/>
    <w:rsid w:val="001066B9"/>
    <w:rPr>
      <w:rFonts w:asciiTheme="minorHAnsi" w:hAnsiTheme="minorHAnsi" w:cstheme="minorHAnsi"/>
      <w:b/>
      <w:sz w:val="18"/>
      <w:szCs w:val="20"/>
      <w:lang w:val="es-CL" w:eastAsia="en-US"/>
    </w:rPr>
  </w:style>
  <w:style w:type="paragraph" w:customStyle="1" w:styleId="Default">
    <w:name w:val="Default"/>
    <w:rsid w:val="009F2BD4"/>
    <w:pPr>
      <w:autoSpaceDE w:val="0"/>
      <w:autoSpaceDN w:val="0"/>
      <w:adjustRightInd w:val="0"/>
    </w:pPr>
    <w:rPr>
      <w:rFonts w:cs="Calibri"/>
      <w:color w:val="000000"/>
      <w:sz w:val="24"/>
      <w:szCs w:val="24"/>
      <w:lang w:val="es-C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7479948">
      <w:bodyDiv w:val="1"/>
      <w:marLeft w:val="0"/>
      <w:marRight w:val="0"/>
      <w:marTop w:val="0"/>
      <w:marBottom w:val="0"/>
      <w:divBdr>
        <w:top w:val="none" w:sz="0" w:space="0" w:color="auto"/>
        <w:left w:val="none" w:sz="0" w:space="0" w:color="auto"/>
        <w:bottom w:val="none" w:sz="0" w:space="0" w:color="auto"/>
        <w:right w:val="none" w:sz="0" w:space="0" w:color="auto"/>
      </w:divBdr>
    </w:div>
    <w:div w:id="134565128">
      <w:bodyDiv w:val="1"/>
      <w:marLeft w:val="0"/>
      <w:marRight w:val="0"/>
      <w:marTop w:val="0"/>
      <w:marBottom w:val="0"/>
      <w:divBdr>
        <w:top w:val="none" w:sz="0" w:space="0" w:color="auto"/>
        <w:left w:val="none" w:sz="0" w:space="0" w:color="auto"/>
        <w:bottom w:val="none" w:sz="0" w:space="0" w:color="auto"/>
        <w:right w:val="none" w:sz="0" w:space="0" w:color="auto"/>
      </w:divBdr>
    </w:div>
    <w:div w:id="150146413">
      <w:bodyDiv w:val="1"/>
      <w:marLeft w:val="0"/>
      <w:marRight w:val="0"/>
      <w:marTop w:val="0"/>
      <w:marBottom w:val="0"/>
      <w:divBdr>
        <w:top w:val="none" w:sz="0" w:space="0" w:color="auto"/>
        <w:left w:val="none" w:sz="0" w:space="0" w:color="auto"/>
        <w:bottom w:val="none" w:sz="0" w:space="0" w:color="auto"/>
        <w:right w:val="none" w:sz="0" w:space="0" w:color="auto"/>
      </w:divBdr>
    </w:div>
    <w:div w:id="179467333">
      <w:bodyDiv w:val="1"/>
      <w:marLeft w:val="0"/>
      <w:marRight w:val="0"/>
      <w:marTop w:val="0"/>
      <w:marBottom w:val="0"/>
      <w:divBdr>
        <w:top w:val="none" w:sz="0" w:space="0" w:color="auto"/>
        <w:left w:val="none" w:sz="0" w:space="0" w:color="auto"/>
        <w:bottom w:val="none" w:sz="0" w:space="0" w:color="auto"/>
        <w:right w:val="none" w:sz="0" w:space="0" w:color="auto"/>
      </w:divBdr>
    </w:div>
    <w:div w:id="268583317">
      <w:bodyDiv w:val="1"/>
      <w:marLeft w:val="0"/>
      <w:marRight w:val="0"/>
      <w:marTop w:val="0"/>
      <w:marBottom w:val="0"/>
      <w:divBdr>
        <w:top w:val="none" w:sz="0" w:space="0" w:color="auto"/>
        <w:left w:val="none" w:sz="0" w:space="0" w:color="auto"/>
        <w:bottom w:val="none" w:sz="0" w:space="0" w:color="auto"/>
        <w:right w:val="none" w:sz="0" w:space="0" w:color="auto"/>
      </w:divBdr>
    </w:div>
    <w:div w:id="317344302">
      <w:bodyDiv w:val="1"/>
      <w:marLeft w:val="0"/>
      <w:marRight w:val="0"/>
      <w:marTop w:val="0"/>
      <w:marBottom w:val="0"/>
      <w:divBdr>
        <w:top w:val="none" w:sz="0" w:space="0" w:color="auto"/>
        <w:left w:val="none" w:sz="0" w:space="0" w:color="auto"/>
        <w:bottom w:val="none" w:sz="0" w:space="0" w:color="auto"/>
        <w:right w:val="none" w:sz="0" w:space="0" w:color="auto"/>
      </w:divBdr>
    </w:div>
    <w:div w:id="374888695">
      <w:bodyDiv w:val="1"/>
      <w:marLeft w:val="0"/>
      <w:marRight w:val="0"/>
      <w:marTop w:val="0"/>
      <w:marBottom w:val="0"/>
      <w:divBdr>
        <w:top w:val="none" w:sz="0" w:space="0" w:color="auto"/>
        <w:left w:val="none" w:sz="0" w:space="0" w:color="auto"/>
        <w:bottom w:val="none" w:sz="0" w:space="0" w:color="auto"/>
        <w:right w:val="none" w:sz="0" w:space="0" w:color="auto"/>
      </w:divBdr>
    </w:div>
    <w:div w:id="419373970">
      <w:bodyDiv w:val="1"/>
      <w:marLeft w:val="0"/>
      <w:marRight w:val="0"/>
      <w:marTop w:val="0"/>
      <w:marBottom w:val="0"/>
      <w:divBdr>
        <w:top w:val="none" w:sz="0" w:space="0" w:color="auto"/>
        <w:left w:val="none" w:sz="0" w:space="0" w:color="auto"/>
        <w:bottom w:val="none" w:sz="0" w:space="0" w:color="auto"/>
        <w:right w:val="none" w:sz="0" w:space="0" w:color="auto"/>
      </w:divBdr>
    </w:div>
    <w:div w:id="439229780">
      <w:bodyDiv w:val="1"/>
      <w:marLeft w:val="0"/>
      <w:marRight w:val="0"/>
      <w:marTop w:val="0"/>
      <w:marBottom w:val="0"/>
      <w:divBdr>
        <w:top w:val="none" w:sz="0" w:space="0" w:color="auto"/>
        <w:left w:val="none" w:sz="0" w:space="0" w:color="auto"/>
        <w:bottom w:val="none" w:sz="0" w:space="0" w:color="auto"/>
        <w:right w:val="none" w:sz="0" w:space="0" w:color="auto"/>
      </w:divBdr>
    </w:div>
    <w:div w:id="559369499">
      <w:bodyDiv w:val="1"/>
      <w:marLeft w:val="0"/>
      <w:marRight w:val="0"/>
      <w:marTop w:val="0"/>
      <w:marBottom w:val="0"/>
      <w:divBdr>
        <w:top w:val="none" w:sz="0" w:space="0" w:color="auto"/>
        <w:left w:val="none" w:sz="0" w:space="0" w:color="auto"/>
        <w:bottom w:val="none" w:sz="0" w:space="0" w:color="auto"/>
        <w:right w:val="none" w:sz="0" w:space="0" w:color="auto"/>
      </w:divBdr>
    </w:div>
    <w:div w:id="576093193">
      <w:bodyDiv w:val="1"/>
      <w:marLeft w:val="0"/>
      <w:marRight w:val="0"/>
      <w:marTop w:val="0"/>
      <w:marBottom w:val="0"/>
      <w:divBdr>
        <w:top w:val="none" w:sz="0" w:space="0" w:color="auto"/>
        <w:left w:val="none" w:sz="0" w:space="0" w:color="auto"/>
        <w:bottom w:val="none" w:sz="0" w:space="0" w:color="auto"/>
        <w:right w:val="none" w:sz="0" w:space="0" w:color="auto"/>
      </w:divBdr>
    </w:div>
    <w:div w:id="624702273">
      <w:bodyDiv w:val="1"/>
      <w:marLeft w:val="0"/>
      <w:marRight w:val="0"/>
      <w:marTop w:val="0"/>
      <w:marBottom w:val="0"/>
      <w:divBdr>
        <w:top w:val="none" w:sz="0" w:space="0" w:color="auto"/>
        <w:left w:val="none" w:sz="0" w:space="0" w:color="auto"/>
        <w:bottom w:val="none" w:sz="0" w:space="0" w:color="auto"/>
        <w:right w:val="none" w:sz="0" w:space="0" w:color="auto"/>
      </w:divBdr>
    </w:div>
    <w:div w:id="662391295">
      <w:bodyDiv w:val="1"/>
      <w:marLeft w:val="0"/>
      <w:marRight w:val="0"/>
      <w:marTop w:val="0"/>
      <w:marBottom w:val="0"/>
      <w:divBdr>
        <w:top w:val="none" w:sz="0" w:space="0" w:color="auto"/>
        <w:left w:val="none" w:sz="0" w:space="0" w:color="auto"/>
        <w:bottom w:val="none" w:sz="0" w:space="0" w:color="auto"/>
        <w:right w:val="none" w:sz="0" w:space="0" w:color="auto"/>
      </w:divBdr>
    </w:div>
    <w:div w:id="702900553">
      <w:bodyDiv w:val="1"/>
      <w:marLeft w:val="0"/>
      <w:marRight w:val="0"/>
      <w:marTop w:val="0"/>
      <w:marBottom w:val="0"/>
      <w:divBdr>
        <w:top w:val="none" w:sz="0" w:space="0" w:color="auto"/>
        <w:left w:val="none" w:sz="0" w:space="0" w:color="auto"/>
        <w:bottom w:val="none" w:sz="0" w:space="0" w:color="auto"/>
        <w:right w:val="none" w:sz="0" w:space="0" w:color="auto"/>
      </w:divBdr>
    </w:div>
    <w:div w:id="774208308">
      <w:bodyDiv w:val="1"/>
      <w:marLeft w:val="0"/>
      <w:marRight w:val="0"/>
      <w:marTop w:val="0"/>
      <w:marBottom w:val="0"/>
      <w:divBdr>
        <w:top w:val="none" w:sz="0" w:space="0" w:color="auto"/>
        <w:left w:val="none" w:sz="0" w:space="0" w:color="auto"/>
        <w:bottom w:val="none" w:sz="0" w:space="0" w:color="auto"/>
        <w:right w:val="none" w:sz="0" w:space="0" w:color="auto"/>
      </w:divBdr>
    </w:div>
    <w:div w:id="826288208">
      <w:bodyDiv w:val="1"/>
      <w:marLeft w:val="0"/>
      <w:marRight w:val="0"/>
      <w:marTop w:val="0"/>
      <w:marBottom w:val="0"/>
      <w:divBdr>
        <w:top w:val="none" w:sz="0" w:space="0" w:color="auto"/>
        <w:left w:val="none" w:sz="0" w:space="0" w:color="auto"/>
        <w:bottom w:val="none" w:sz="0" w:space="0" w:color="auto"/>
        <w:right w:val="none" w:sz="0" w:space="0" w:color="auto"/>
      </w:divBdr>
    </w:div>
    <w:div w:id="827593513">
      <w:bodyDiv w:val="1"/>
      <w:marLeft w:val="0"/>
      <w:marRight w:val="0"/>
      <w:marTop w:val="0"/>
      <w:marBottom w:val="0"/>
      <w:divBdr>
        <w:top w:val="none" w:sz="0" w:space="0" w:color="auto"/>
        <w:left w:val="none" w:sz="0" w:space="0" w:color="auto"/>
        <w:bottom w:val="none" w:sz="0" w:space="0" w:color="auto"/>
        <w:right w:val="none" w:sz="0" w:space="0" w:color="auto"/>
      </w:divBdr>
    </w:div>
    <w:div w:id="895622841">
      <w:bodyDiv w:val="1"/>
      <w:marLeft w:val="0"/>
      <w:marRight w:val="0"/>
      <w:marTop w:val="0"/>
      <w:marBottom w:val="0"/>
      <w:divBdr>
        <w:top w:val="none" w:sz="0" w:space="0" w:color="auto"/>
        <w:left w:val="none" w:sz="0" w:space="0" w:color="auto"/>
        <w:bottom w:val="none" w:sz="0" w:space="0" w:color="auto"/>
        <w:right w:val="none" w:sz="0" w:space="0" w:color="auto"/>
      </w:divBdr>
    </w:div>
    <w:div w:id="912812621">
      <w:bodyDiv w:val="1"/>
      <w:marLeft w:val="0"/>
      <w:marRight w:val="0"/>
      <w:marTop w:val="0"/>
      <w:marBottom w:val="0"/>
      <w:divBdr>
        <w:top w:val="none" w:sz="0" w:space="0" w:color="auto"/>
        <w:left w:val="none" w:sz="0" w:space="0" w:color="auto"/>
        <w:bottom w:val="none" w:sz="0" w:space="0" w:color="auto"/>
        <w:right w:val="none" w:sz="0" w:space="0" w:color="auto"/>
      </w:divBdr>
    </w:div>
    <w:div w:id="966474439">
      <w:bodyDiv w:val="1"/>
      <w:marLeft w:val="0"/>
      <w:marRight w:val="0"/>
      <w:marTop w:val="0"/>
      <w:marBottom w:val="0"/>
      <w:divBdr>
        <w:top w:val="none" w:sz="0" w:space="0" w:color="auto"/>
        <w:left w:val="none" w:sz="0" w:space="0" w:color="auto"/>
        <w:bottom w:val="none" w:sz="0" w:space="0" w:color="auto"/>
        <w:right w:val="none" w:sz="0" w:space="0" w:color="auto"/>
      </w:divBdr>
    </w:div>
    <w:div w:id="1065681776">
      <w:bodyDiv w:val="1"/>
      <w:marLeft w:val="0"/>
      <w:marRight w:val="0"/>
      <w:marTop w:val="0"/>
      <w:marBottom w:val="0"/>
      <w:divBdr>
        <w:top w:val="none" w:sz="0" w:space="0" w:color="auto"/>
        <w:left w:val="none" w:sz="0" w:space="0" w:color="auto"/>
        <w:bottom w:val="none" w:sz="0" w:space="0" w:color="auto"/>
        <w:right w:val="none" w:sz="0" w:space="0" w:color="auto"/>
      </w:divBdr>
    </w:div>
    <w:div w:id="1120105172">
      <w:bodyDiv w:val="1"/>
      <w:marLeft w:val="0"/>
      <w:marRight w:val="0"/>
      <w:marTop w:val="0"/>
      <w:marBottom w:val="0"/>
      <w:divBdr>
        <w:top w:val="none" w:sz="0" w:space="0" w:color="auto"/>
        <w:left w:val="none" w:sz="0" w:space="0" w:color="auto"/>
        <w:bottom w:val="none" w:sz="0" w:space="0" w:color="auto"/>
        <w:right w:val="none" w:sz="0" w:space="0" w:color="auto"/>
      </w:divBdr>
    </w:div>
    <w:div w:id="1131821899">
      <w:bodyDiv w:val="1"/>
      <w:marLeft w:val="0"/>
      <w:marRight w:val="0"/>
      <w:marTop w:val="0"/>
      <w:marBottom w:val="0"/>
      <w:divBdr>
        <w:top w:val="none" w:sz="0" w:space="0" w:color="auto"/>
        <w:left w:val="none" w:sz="0" w:space="0" w:color="auto"/>
        <w:bottom w:val="none" w:sz="0" w:space="0" w:color="auto"/>
        <w:right w:val="none" w:sz="0" w:space="0" w:color="auto"/>
      </w:divBdr>
    </w:div>
    <w:div w:id="1132864877">
      <w:bodyDiv w:val="1"/>
      <w:marLeft w:val="0"/>
      <w:marRight w:val="0"/>
      <w:marTop w:val="0"/>
      <w:marBottom w:val="0"/>
      <w:divBdr>
        <w:top w:val="none" w:sz="0" w:space="0" w:color="auto"/>
        <w:left w:val="none" w:sz="0" w:space="0" w:color="auto"/>
        <w:bottom w:val="none" w:sz="0" w:space="0" w:color="auto"/>
        <w:right w:val="none" w:sz="0" w:space="0" w:color="auto"/>
      </w:divBdr>
    </w:div>
    <w:div w:id="1156603588">
      <w:bodyDiv w:val="1"/>
      <w:marLeft w:val="0"/>
      <w:marRight w:val="0"/>
      <w:marTop w:val="0"/>
      <w:marBottom w:val="0"/>
      <w:divBdr>
        <w:top w:val="none" w:sz="0" w:space="0" w:color="auto"/>
        <w:left w:val="none" w:sz="0" w:space="0" w:color="auto"/>
        <w:bottom w:val="none" w:sz="0" w:space="0" w:color="auto"/>
        <w:right w:val="none" w:sz="0" w:space="0" w:color="auto"/>
      </w:divBdr>
    </w:div>
    <w:div w:id="1197154600">
      <w:bodyDiv w:val="1"/>
      <w:marLeft w:val="0"/>
      <w:marRight w:val="0"/>
      <w:marTop w:val="0"/>
      <w:marBottom w:val="0"/>
      <w:divBdr>
        <w:top w:val="none" w:sz="0" w:space="0" w:color="auto"/>
        <w:left w:val="none" w:sz="0" w:space="0" w:color="auto"/>
        <w:bottom w:val="none" w:sz="0" w:space="0" w:color="auto"/>
        <w:right w:val="none" w:sz="0" w:space="0" w:color="auto"/>
      </w:divBdr>
    </w:div>
    <w:div w:id="1204752175">
      <w:bodyDiv w:val="1"/>
      <w:marLeft w:val="0"/>
      <w:marRight w:val="0"/>
      <w:marTop w:val="0"/>
      <w:marBottom w:val="0"/>
      <w:divBdr>
        <w:top w:val="none" w:sz="0" w:space="0" w:color="auto"/>
        <w:left w:val="none" w:sz="0" w:space="0" w:color="auto"/>
        <w:bottom w:val="none" w:sz="0" w:space="0" w:color="auto"/>
        <w:right w:val="none" w:sz="0" w:space="0" w:color="auto"/>
      </w:divBdr>
    </w:div>
    <w:div w:id="1250893563">
      <w:bodyDiv w:val="1"/>
      <w:marLeft w:val="0"/>
      <w:marRight w:val="0"/>
      <w:marTop w:val="0"/>
      <w:marBottom w:val="0"/>
      <w:divBdr>
        <w:top w:val="none" w:sz="0" w:space="0" w:color="auto"/>
        <w:left w:val="none" w:sz="0" w:space="0" w:color="auto"/>
        <w:bottom w:val="none" w:sz="0" w:space="0" w:color="auto"/>
        <w:right w:val="none" w:sz="0" w:space="0" w:color="auto"/>
      </w:divBdr>
    </w:div>
    <w:div w:id="1280995549">
      <w:bodyDiv w:val="1"/>
      <w:marLeft w:val="0"/>
      <w:marRight w:val="0"/>
      <w:marTop w:val="0"/>
      <w:marBottom w:val="0"/>
      <w:divBdr>
        <w:top w:val="none" w:sz="0" w:space="0" w:color="auto"/>
        <w:left w:val="none" w:sz="0" w:space="0" w:color="auto"/>
        <w:bottom w:val="none" w:sz="0" w:space="0" w:color="auto"/>
        <w:right w:val="none" w:sz="0" w:space="0" w:color="auto"/>
      </w:divBdr>
    </w:div>
    <w:div w:id="1291205996">
      <w:bodyDiv w:val="1"/>
      <w:marLeft w:val="0"/>
      <w:marRight w:val="0"/>
      <w:marTop w:val="0"/>
      <w:marBottom w:val="0"/>
      <w:divBdr>
        <w:top w:val="none" w:sz="0" w:space="0" w:color="auto"/>
        <w:left w:val="none" w:sz="0" w:space="0" w:color="auto"/>
        <w:bottom w:val="none" w:sz="0" w:space="0" w:color="auto"/>
        <w:right w:val="none" w:sz="0" w:space="0" w:color="auto"/>
      </w:divBdr>
    </w:div>
    <w:div w:id="1359745104">
      <w:bodyDiv w:val="1"/>
      <w:marLeft w:val="0"/>
      <w:marRight w:val="0"/>
      <w:marTop w:val="0"/>
      <w:marBottom w:val="0"/>
      <w:divBdr>
        <w:top w:val="none" w:sz="0" w:space="0" w:color="auto"/>
        <w:left w:val="none" w:sz="0" w:space="0" w:color="auto"/>
        <w:bottom w:val="none" w:sz="0" w:space="0" w:color="auto"/>
        <w:right w:val="none" w:sz="0" w:space="0" w:color="auto"/>
      </w:divBdr>
    </w:div>
    <w:div w:id="1379932895">
      <w:bodyDiv w:val="1"/>
      <w:marLeft w:val="0"/>
      <w:marRight w:val="0"/>
      <w:marTop w:val="0"/>
      <w:marBottom w:val="0"/>
      <w:divBdr>
        <w:top w:val="none" w:sz="0" w:space="0" w:color="auto"/>
        <w:left w:val="none" w:sz="0" w:space="0" w:color="auto"/>
        <w:bottom w:val="none" w:sz="0" w:space="0" w:color="auto"/>
        <w:right w:val="none" w:sz="0" w:space="0" w:color="auto"/>
      </w:divBdr>
    </w:div>
    <w:div w:id="1404330352">
      <w:bodyDiv w:val="1"/>
      <w:marLeft w:val="0"/>
      <w:marRight w:val="0"/>
      <w:marTop w:val="0"/>
      <w:marBottom w:val="0"/>
      <w:divBdr>
        <w:top w:val="none" w:sz="0" w:space="0" w:color="auto"/>
        <w:left w:val="none" w:sz="0" w:space="0" w:color="auto"/>
        <w:bottom w:val="none" w:sz="0" w:space="0" w:color="auto"/>
        <w:right w:val="none" w:sz="0" w:space="0" w:color="auto"/>
      </w:divBdr>
    </w:div>
    <w:div w:id="1439568935">
      <w:bodyDiv w:val="1"/>
      <w:marLeft w:val="0"/>
      <w:marRight w:val="0"/>
      <w:marTop w:val="0"/>
      <w:marBottom w:val="0"/>
      <w:divBdr>
        <w:top w:val="none" w:sz="0" w:space="0" w:color="auto"/>
        <w:left w:val="none" w:sz="0" w:space="0" w:color="auto"/>
        <w:bottom w:val="none" w:sz="0" w:space="0" w:color="auto"/>
        <w:right w:val="none" w:sz="0" w:space="0" w:color="auto"/>
      </w:divBdr>
    </w:div>
    <w:div w:id="1440488171">
      <w:bodyDiv w:val="1"/>
      <w:marLeft w:val="0"/>
      <w:marRight w:val="0"/>
      <w:marTop w:val="0"/>
      <w:marBottom w:val="0"/>
      <w:divBdr>
        <w:top w:val="none" w:sz="0" w:space="0" w:color="auto"/>
        <w:left w:val="none" w:sz="0" w:space="0" w:color="auto"/>
        <w:bottom w:val="none" w:sz="0" w:space="0" w:color="auto"/>
        <w:right w:val="none" w:sz="0" w:space="0" w:color="auto"/>
      </w:divBdr>
    </w:div>
    <w:div w:id="1478641315">
      <w:bodyDiv w:val="1"/>
      <w:marLeft w:val="0"/>
      <w:marRight w:val="0"/>
      <w:marTop w:val="0"/>
      <w:marBottom w:val="0"/>
      <w:divBdr>
        <w:top w:val="none" w:sz="0" w:space="0" w:color="auto"/>
        <w:left w:val="none" w:sz="0" w:space="0" w:color="auto"/>
        <w:bottom w:val="none" w:sz="0" w:space="0" w:color="auto"/>
        <w:right w:val="none" w:sz="0" w:space="0" w:color="auto"/>
      </w:divBdr>
    </w:div>
    <w:div w:id="1608344661">
      <w:bodyDiv w:val="1"/>
      <w:marLeft w:val="0"/>
      <w:marRight w:val="0"/>
      <w:marTop w:val="0"/>
      <w:marBottom w:val="0"/>
      <w:divBdr>
        <w:top w:val="none" w:sz="0" w:space="0" w:color="auto"/>
        <w:left w:val="none" w:sz="0" w:space="0" w:color="auto"/>
        <w:bottom w:val="none" w:sz="0" w:space="0" w:color="auto"/>
        <w:right w:val="none" w:sz="0" w:space="0" w:color="auto"/>
      </w:divBdr>
    </w:div>
    <w:div w:id="1610821307">
      <w:bodyDiv w:val="1"/>
      <w:marLeft w:val="0"/>
      <w:marRight w:val="0"/>
      <w:marTop w:val="0"/>
      <w:marBottom w:val="0"/>
      <w:divBdr>
        <w:top w:val="none" w:sz="0" w:space="0" w:color="auto"/>
        <w:left w:val="none" w:sz="0" w:space="0" w:color="auto"/>
        <w:bottom w:val="none" w:sz="0" w:space="0" w:color="auto"/>
        <w:right w:val="none" w:sz="0" w:space="0" w:color="auto"/>
      </w:divBdr>
    </w:div>
    <w:div w:id="1618682483">
      <w:bodyDiv w:val="1"/>
      <w:marLeft w:val="0"/>
      <w:marRight w:val="0"/>
      <w:marTop w:val="0"/>
      <w:marBottom w:val="0"/>
      <w:divBdr>
        <w:top w:val="none" w:sz="0" w:space="0" w:color="auto"/>
        <w:left w:val="none" w:sz="0" w:space="0" w:color="auto"/>
        <w:bottom w:val="none" w:sz="0" w:space="0" w:color="auto"/>
        <w:right w:val="none" w:sz="0" w:space="0" w:color="auto"/>
      </w:divBdr>
    </w:div>
    <w:div w:id="1621767826">
      <w:bodyDiv w:val="1"/>
      <w:marLeft w:val="0"/>
      <w:marRight w:val="0"/>
      <w:marTop w:val="0"/>
      <w:marBottom w:val="0"/>
      <w:divBdr>
        <w:top w:val="none" w:sz="0" w:space="0" w:color="auto"/>
        <w:left w:val="none" w:sz="0" w:space="0" w:color="auto"/>
        <w:bottom w:val="none" w:sz="0" w:space="0" w:color="auto"/>
        <w:right w:val="none" w:sz="0" w:space="0" w:color="auto"/>
      </w:divBdr>
    </w:div>
    <w:div w:id="1641954090">
      <w:bodyDiv w:val="1"/>
      <w:marLeft w:val="0"/>
      <w:marRight w:val="0"/>
      <w:marTop w:val="0"/>
      <w:marBottom w:val="0"/>
      <w:divBdr>
        <w:top w:val="none" w:sz="0" w:space="0" w:color="auto"/>
        <w:left w:val="none" w:sz="0" w:space="0" w:color="auto"/>
        <w:bottom w:val="none" w:sz="0" w:space="0" w:color="auto"/>
        <w:right w:val="none" w:sz="0" w:space="0" w:color="auto"/>
      </w:divBdr>
    </w:div>
    <w:div w:id="1678994693">
      <w:bodyDiv w:val="1"/>
      <w:marLeft w:val="0"/>
      <w:marRight w:val="0"/>
      <w:marTop w:val="0"/>
      <w:marBottom w:val="0"/>
      <w:divBdr>
        <w:top w:val="none" w:sz="0" w:space="0" w:color="auto"/>
        <w:left w:val="none" w:sz="0" w:space="0" w:color="auto"/>
        <w:bottom w:val="none" w:sz="0" w:space="0" w:color="auto"/>
        <w:right w:val="none" w:sz="0" w:space="0" w:color="auto"/>
      </w:divBdr>
    </w:div>
    <w:div w:id="1689985760">
      <w:bodyDiv w:val="1"/>
      <w:marLeft w:val="0"/>
      <w:marRight w:val="0"/>
      <w:marTop w:val="0"/>
      <w:marBottom w:val="0"/>
      <w:divBdr>
        <w:top w:val="none" w:sz="0" w:space="0" w:color="auto"/>
        <w:left w:val="none" w:sz="0" w:space="0" w:color="auto"/>
        <w:bottom w:val="none" w:sz="0" w:space="0" w:color="auto"/>
        <w:right w:val="none" w:sz="0" w:space="0" w:color="auto"/>
      </w:divBdr>
    </w:div>
    <w:div w:id="1709380414">
      <w:bodyDiv w:val="1"/>
      <w:marLeft w:val="0"/>
      <w:marRight w:val="0"/>
      <w:marTop w:val="0"/>
      <w:marBottom w:val="0"/>
      <w:divBdr>
        <w:top w:val="none" w:sz="0" w:space="0" w:color="auto"/>
        <w:left w:val="none" w:sz="0" w:space="0" w:color="auto"/>
        <w:bottom w:val="none" w:sz="0" w:space="0" w:color="auto"/>
        <w:right w:val="none" w:sz="0" w:space="0" w:color="auto"/>
      </w:divBdr>
    </w:div>
    <w:div w:id="1760910145">
      <w:bodyDiv w:val="1"/>
      <w:marLeft w:val="0"/>
      <w:marRight w:val="0"/>
      <w:marTop w:val="0"/>
      <w:marBottom w:val="0"/>
      <w:divBdr>
        <w:top w:val="none" w:sz="0" w:space="0" w:color="auto"/>
        <w:left w:val="none" w:sz="0" w:space="0" w:color="auto"/>
        <w:bottom w:val="none" w:sz="0" w:space="0" w:color="auto"/>
        <w:right w:val="none" w:sz="0" w:space="0" w:color="auto"/>
      </w:divBdr>
    </w:div>
    <w:div w:id="1775321189">
      <w:bodyDiv w:val="1"/>
      <w:marLeft w:val="0"/>
      <w:marRight w:val="0"/>
      <w:marTop w:val="0"/>
      <w:marBottom w:val="0"/>
      <w:divBdr>
        <w:top w:val="none" w:sz="0" w:space="0" w:color="auto"/>
        <w:left w:val="none" w:sz="0" w:space="0" w:color="auto"/>
        <w:bottom w:val="none" w:sz="0" w:space="0" w:color="auto"/>
        <w:right w:val="none" w:sz="0" w:space="0" w:color="auto"/>
      </w:divBdr>
    </w:div>
    <w:div w:id="1831436058">
      <w:bodyDiv w:val="1"/>
      <w:marLeft w:val="0"/>
      <w:marRight w:val="0"/>
      <w:marTop w:val="0"/>
      <w:marBottom w:val="0"/>
      <w:divBdr>
        <w:top w:val="none" w:sz="0" w:space="0" w:color="auto"/>
        <w:left w:val="none" w:sz="0" w:space="0" w:color="auto"/>
        <w:bottom w:val="none" w:sz="0" w:space="0" w:color="auto"/>
        <w:right w:val="none" w:sz="0" w:space="0" w:color="auto"/>
      </w:divBdr>
    </w:div>
    <w:div w:id="1841313197">
      <w:bodyDiv w:val="1"/>
      <w:marLeft w:val="0"/>
      <w:marRight w:val="0"/>
      <w:marTop w:val="0"/>
      <w:marBottom w:val="0"/>
      <w:divBdr>
        <w:top w:val="none" w:sz="0" w:space="0" w:color="auto"/>
        <w:left w:val="none" w:sz="0" w:space="0" w:color="auto"/>
        <w:bottom w:val="none" w:sz="0" w:space="0" w:color="auto"/>
        <w:right w:val="none" w:sz="0" w:space="0" w:color="auto"/>
      </w:divBdr>
    </w:div>
    <w:div w:id="1852062261">
      <w:bodyDiv w:val="1"/>
      <w:marLeft w:val="0"/>
      <w:marRight w:val="0"/>
      <w:marTop w:val="0"/>
      <w:marBottom w:val="0"/>
      <w:divBdr>
        <w:top w:val="none" w:sz="0" w:space="0" w:color="auto"/>
        <w:left w:val="none" w:sz="0" w:space="0" w:color="auto"/>
        <w:bottom w:val="none" w:sz="0" w:space="0" w:color="auto"/>
        <w:right w:val="none" w:sz="0" w:space="0" w:color="auto"/>
      </w:divBdr>
    </w:div>
    <w:div w:id="1867283550">
      <w:bodyDiv w:val="1"/>
      <w:marLeft w:val="0"/>
      <w:marRight w:val="0"/>
      <w:marTop w:val="0"/>
      <w:marBottom w:val="0"/>
      <w:divBdr>
        <w:top w:val="none" w:sz="0" w:space="0" w:color="auto"/>
        <w:left w:val="none" w:sz="0" w:space="0" w:color="auto"/>
        <w:bottom w:val="none" w:sz="0" w:space="0" w:color="auto"/>
        <w:right w:val="none" w:sz="0" w:space="0" w:color="auto"/>
      </w:divBdr>
    </w:div>
    <w:div w:id="1878811326">
      <w:bodyDiv w:val="1"/>
      <w:marLeft w:val="0"/>
      <w:marRight w:val="0"/>
      <w:marTop w:val="0"/>
      <w:marBottom w:val="0"/>
      <w:divBdr>
        <w:top w:val="none" w:sz="0" w:space="0" w:color="auto"/>
        <w:left w:val="none" w:sz="0" w:space="0" w:color="auto"/>
        <w:bottom w:val="none" w:sz="0" w:space="0" w:color="auto"/>
        <w:right w:val="none" w:sz="0" w:space="0" w:color="auto"/>
      </w:divBdr>
    </w:div>
    <w:div w:id="1909261108">
      <w:bodyDiv w:val="1"/>
      <w:marLeft w:val="0"/>
      <w:marRight w:val="0"/>
      <w:marTop w:val="0"/>
      <w:marBottom w:val="0"/>
      <w:divBdr>
        <w:top w:val="none" w:sz="0" w:space="0" w:color="auto"/>
        <w:left w:val="none" w:sz="0" w:space="0" w:color="auto"/>
        <w:bottom w:val="none" w:sz="0" w:space="0" w:color="auto"/>
        <w:right w:val="none" w:sz="0" w:space="0" w:color="auto"/>
      </w:divBdr>
    </w:div>
    <w:div w:id="1922716745">
      <w:bodyDiv w:val="1"/>
      <w:marLeft w:val="0"/>
      <w:marRight w:val="0"/>
      <w:marTop w:val="0"/>
      <w:marBottom w:val="0"/>
      <w:divBdr>
        <w:top w:val="none" w:sz="0" w:space="0" w:color="auto"/>
        <w:left w:val="none" w:sz="0" w:space="0" w:color="auto"/>
        <w:bottom w:val="none" w:sz="0" w:space="0" w:color="auto"/>
        <w:right w:val="none" w:sz="0" w:space="0" w:color="auto"/>
      </w:divBdr>
    </w:div>
    <w:div w:id="1930960756">
      <w:bodyDiv w:val="1"/>
      <w:marLeft w:val="0"/>
      <w:marRight w:val="0"/>
      <w:marTop w:val="0"/>
      <w:marBottom w:val="0"/>
      <w:divBdr>
        <w:top w:val="none" w:sz="0" w:space="0" w:color="auto"/>
        <w:left w:val="none" w:sz="0" w:space="0" w:color="auto"/>
        <w:bottom w:val="none" w:sz="0" w:space="0" w:color="auto"/>
        <w:right w:val="none" w:sz="0" w:space="0" w:color="auto"/>
      </w:divBdr>
    </w:div>
    <w:div w:id="1942057253">
      <w:bodyDiv w:val="1"/>
      <w:marLeft w:val="0"/>
      <w:marRight w:val="0"/>
      <w:marTop w:val="0"/>
      <w:marBottom w:val="0"/>
      <w:divBdr>
        <w:top w:val="none" w:sz="0" w:space="0" w:color="auto"/>
        <w:left w:val="none" w:sz="0" w:space="0" w:color="auto"/>
        <w:bottom w:val="none" w:sz="0" w:space="0" w:color="auto"/>
        <w:right w:val="none" w:sz="0" w:space="0" w:color="auto"/>
      </w:divBdr>
    </w:div>
    <w:div w:id="1943217947">
      <w:bodyDiv w:val="1"/>
      <w:marLeft w:val="0"/>
      <w:marRight w:val="0"/>
      <w:marTop w:val="0"/>
      <w:marBottom w:val="0"/>
      <w:divBdr>
        <w:top w:val="none" w:sz="0" w:space="0" w:color="auto"/>
        <w:left w:val="none" w:sz="0" w:space="0" w:color="auto"/>
        <w:bottom w:val="none" w:sz="0" w:space="0" w:color="auto"/>
        <w:right w:val="none" w:sz="0" w:space="0" w:color="auto"/>
      </w:divBdr>
    </w:div>
    <w:div w:id="2014381792">
      <w:bodyDiv w:val="1"/>
      <w:marLeft w:val="0"/>
      <w:marRight w:val="0"/>
      <w:marTop w:val="0"/>
      <w:marBottom w:val="0"/>
      <w:divBdr>
        <w:top w:val="none" w:sz="0" w:space="0" w:color="auto"/>
        <w:left w:val="none" w:sz="0" w:space="0" w:color="auto"/>
        <w:bottom w:val="none" w:sz="0" w:space="0" w:color="auto"/>
        <w:right w:val="none" w:sz="0" w:space="0" w:color="auto"/>
      </w:divBdr>
    </w:div>
    <w:div w:id="2071146814">
      <w:bodyDiv w:val="1"/>
      <w:marLeft w:val="0"/>
      <w:marRight w:val="0"/>
      <w:marTop w:val="0"/>
      <w:marBottom w:val="0"/>
      <w:divBdr>
        <w:top w:val="none" w:sz="0" w:space="0" w:color="auto"/>
        <w:left w:val="none" w:sz="0" w:space="0" w:color="auto"/>
        <w:bottom w:val="none" w:sz="0" w:space="0" w:color="auto"/>
        <w:right w:val="none" w:sz="0" w:space="0" w:color="auto"/>
      </w:divBdr>
    </w:div>
    <w:div w:id="2079089881">
      <w:bodyDiv w:val="1"/>
      <w:marLeft w:val="0"/>
      <w:marRight w:val="0"/>
      <w:marTop w:val="0"/>
      <w:marBottom w:val="0"/>
      <w:divBdr>
        <w:top w:val="none" w:sz="0" w:space="0" w:color="auto"/>
        <w:left w:val="none" w:sz="0" w:space="0" w:color="auto"/>
        <w:bottom w:val="none" w:sz="0" w:space="0" w:color="auto"/>
        <w:right w:val="none" w:sz="0" w:space="0" w:color="auto"/>
      </w:divBdr>
    </w:div>
    <w:div w:id="2110005238">
      <w:bodyDiv w:val="1"/>
      <w:marLeft w:val="0"/>
      <w:marRight w:val="0"/>
      <w:marTop w:val="0"/>
      <w:marBottom w:val="0"/>
      <w:divBdr>
        <w:top w:val="none" w:sz="0" w:space="0" w:color="auto"/>
        <w:left w:val="none" w:sz="0" w:space="0" w:color="auto"/>
        <w:bottom w:val="none" w:sz="0" w:space="0" w:color="auto"/>
        <w:right w:val="none" w:sz="0" w:space="0" w:color="auto"/>
      </w:divBdr>
    </w:div>
    <w:div w:id="2117745508">
      <w:marLeft w:val="0"/>
      <w:marRight w:val="0"/>
      <w:marTop w:val="0"/>
      <w:marBottom w:val="0"/>
      <w:divBdr>
        <w:top w:val="none" w:sz="0" w:space="0" w:color="auto"/>
        <w:left w:val="none" w:sz="0" w:space="0" w:color="auto"/>
        <w:bottom w:val="none" w:sz="0" w:space="0" w:color="auto"/>
        <w:right w:val="none" w:sz="0" w:space="0" w:color="auto"/>
      </w:divBdr>
    </w:div>
    <w:div w:id="2117745509">
      <w:marLeft w:val="0"/>
      <w:marRight w:val="0"/>
      <w:marTop w:val="0"/>
      <w:marBottom w:val="0"/>
      <w:divBdr>
        <w:top w:val="none" w:sz="0" w:space="0" w:color="auto"/>
        <w:left w:val="none" w:sz="0" w:space="0" w:color="auto"/>
        <w:bottom w:val="none" w:sz="0" w:space="0" w:color="auto"/>
        <w:right w:val="none" w:sz="0" w:space="0" w:color="auto"/>
      </w:divBdr>
    </w:div>
    <w:div w:id="2117745510">
      <w:marLeft w:val="0"/>
      <w:marRight w:val="0"/>
      <w:marTop w:val="0"/>
      <w:marBottom w:val="0"/>
      <w:divBdr>
        <w:top w:val="none" w:sz="0" w:space="0" w:color="auto"/>
        <w:left w:val="none" w:sz="0" w:space="0" w:color="auto"/>
        <w:bottom w:val="none" w:sz="0" w:space="0" w:color="auto"/>
        <w:right w:val="none" w:sz="0" w:space="0" w:color="auto"/>
      </w:divBdr>
    </w:div>
    <w:div w:id="2117745511">
      <w:marLeft w:val="0"/>
      <w:marRight w:val="0"/>
      <w:marTop w:val="0"/>
      <w:marBottom w:val="0"/>
      <w:divBdr>
        <w:top w:val="none" w:sz="0" w:space="0" w:color="auto"/>
        <w:left w:val="none" w:sz="0" w:space="0" w:color="auto"/>
        <w:bottom w:val="none" w:sz="0" w:space="0" w:color="auto"/>
        <w:right w:val="none" w:sz="0" w:space="0" w:color="auto"/>
      </w:divBdr>
    </w:div>
    <w:div w:id="2117745512">
      <w:marLeft w:val="0"/>
      <w:marRight w:val="0"/>
      <w:marTop w:val="0"/>
      <w:marBottom w:val="0"/>
      <w:divBdr>
        <w:top w:val="none" w:sz="0" w:space="0" w:color="auto"/>
        <w:left w:val="none" w:sz="0" w:space="0" w:color="auto"/>
        <w:bottom w:val="none" w:sz="0" w:space="0" w:color="auto"/>
        <w:right w:val="none" w:sz="0" w:space="0" w:color="auto"/>
      </w:divBdr>
    </w:div>
    <w:div w:id="2117745513">
      <w:marLeft w:val="0"/>
      <w:marRight w:val="0"/>
      <w:marTop w:val="0"/>
      <w:marBottom w:val="0"/>
      <w:divBdr>
        <w:top w:val="none" w:sz="0" w:space="0" w:color="auto"/>
        <w:left w:val="none" w:sz="0" w:space="0" w:color="auto"/>
        <w:bottom w:val="none" w:sz="0" w:space="0" w:color="auto"/>
        <w:right w:val="none" w:sz="0" w:space="0" w:color="auto"/>
      </w:divBdr>
    </w:div>
    <w:div w:id="2117745514">
      <w:marLeft w:val="0"/>
      <w:marRight w:val="0"/>
      <w:marTop w:val="0"/>
      <w:marBottom w:val="0"/>
      <w:divBdr>
        <w:top w:val="none" w:sz="0" w:space="0" w:color="auto"/>
        <w:left w:val="none" w:sz="0" w:space="0" w:color="auto"/>
        <w:bottom w:val="none" w:sz="0" w:space="0" w:color="auto"/>
        <w:right w:val="none" w:sz="0" w:space="0" w:color="auto"/>
      </w:divBdr>
    </w:div>
    <w:div w:id="2117745515">
      <w:marLeft w:val="0"/>
      <w:marRight w:val="0"/>
      <w:marTop w:val="0"/>
      <w:marBottom w:val="0"/>
      <w:divBdr>
        <w:top w:val="none" w:sz="0" w:space="0" w:color="auto"/>
        <w:left w:val="none" w:sz="0" w:space="0" w:color="auto"/>
        <w:bottom w:val="none" w:sz="0" w:space="0" w:color="auto"/>
        <w:right w:val="none" w:sz="0" w:space="0" w:color="auto"/>
      </w:divBdr>
    </w:div>
    <w:div w:id="2117745516">
      <w:marLeft w:val="0"/>
      <w:marRight w:val="0"/>
      <w:marTop w:val="0"/>
      <w:marBottom w:val="0"/>
      <w:divBdr>
        <w:top w:val="none" w:sz="0" w:space="0" w:color="auto"/>
        <w:left w:val="none" w:sz="0" w:space="0" w:color="auto"/>
        <w:bottom w:val="none" w:sz="0" w:space="0" w:color="auto"/>
        <w:right w:val="none" w:sz="0" w:space="0" w:color="auto"/>
      </w:divBdr>
    </w:div>
    <w:div w:id="2117745517">
      <w:marLeft w:val="0"/>
      <w:marRight w:val="0"/>
      <w:marTop w:val="0"/>
      <w:marBottom w:val="0"/>
      <w:divBdr>
        <w:top w:val="none" w:sz="0" w:space="0" w:color="auto"/>
        <w:left w:val="none" w:sz="0" w:space="0" w:color="auto"/>
        <w:bottom w:val="none" w:sz="0" w:space="0" w:color="auto"/>
        <w:right w:val="none" w:sz="0" w:space="0" w:color="auto"/>
      </w:divBdr>
    </w:div>
    <w:div w:id="2117745518">
      <w:marLeft w:val="0"/>
      <w:marRight w:val="0"/>
      <w:marTop w:val="0"/>
      <w:marBottom w:val="0"/>
      <w:divBdr>
        <w:top w:val="none" w:sz="0" w:space="0" w:color="auto"/>
        <w:left w:val="none" w:sz="0" w:space="0" w:color="auto"/>
        <w:bottom w:val="none" w:sz="0" w:space="0" w:color="auto"/>
        <w:right w:val="none" w:sz="0" w:space="0" w:color="auto"/>
      </w:divBdr>
    </w:div>
    <w:div w:id="2117745519">
      <w:marLeft w:val="0"/>
      <w:marRight w:val="0"/>
      <w:marTop w:val="0"/>
      <w:marBottom w:val="0"/>
      <w:divBdr>
        <w:top w:val="none" w:sz="0" w:space="0" w:color="auto"/>
        <w:left w:val="none" w:sz="0" w:space="0" w:color="auto"/>
        <w:bottom w:val="none" w:sz="0" w:space="0" w:color="auto"/>
        <w:right w:val="none" w:sz="0" w:space="0" w:color="auto"/>
      </w:divBdr>
    </w:div>
    <w:div w:id="2117745521">
      <w:marLeft w:val="0"/>
      <w:marRight w:val="0"/>
      <w:marTop w:val="0"/>
      <w:marBottom w:val="0"/>
      <w:divBdr>
        <w:top w:val="none" w:sz="0" w:space="0" w:color="auto"/>
        <w:left w:val="none" w:sz="0" w:space="0" w:color="auto"/>
        <w:bottom w:val="none" w:sz="0" w:space="0" w:color="auto"/>
        <w:right w:val="none" w:sz="0" w:space="0" w:color="auto"/>
      </w:divBdr>
    </w:div>
    <w:div w:id="2117745522">
      <w:marLeft w:val="0"/>
      <w:marRight w:val="0"/>
      <w:marTop w:val="0"/>
      <w:marBottom w:val="0"/>
      <w:divBdr>
        <w:top w:val="none" w:sz="0" w:space="0" w:color="auto"/>
        <w:left w:val="none" w:sz="0" w:space="0" w:color="auto"/>
        <w:bottom w:val="none" w:sz="0" w:space="0" w:color="auto"/>
        <w:right w:val="none" w:sz="0" w:space="0" w:color="auto"/>
      </w:divBdr>
    </w:div>
    <w:div w:id="2117745523">
      <w:marLeft w:val="0"/>
      <w:marRight w:val="0"/>
      <w:marTop w:val="0"/>
      <w:marBottom w:val="0"/>
      <w:divBdr>
        <w:top w:val="none" w:sz="0" w:space="0" w:color="auto"/>
        <w:left w:val="none" w:sz="0" w:space="0" w:color="auto"/>
        <w:bottom w:val="none" w:sz="0" w:space="0" w:color="auto"/>
        <w:right w:val="none" w:sz="0" w:space="0" w:color="auto"/>
      </w:divBdr>
    </w:div>
    <w:div w:id="2117745524">
      <w:marLeft w:val="0"/>
      <w:marRight w:val="0"/>
      <w:marTop w:val="0"/>
      <w:marBottom w:val="0"/>
      <w:divBdr>
        <w:top w:val="none" w:sz="0" w:space="0" w:color="auto"/>
        <w:left w:val="none" w:sz="0" w:space="0" w:color="auto"/>
        <w:bottom w:val="none" w:sz="0" w:space="0" w:color="auto"/>
        <w:right w:val="none" w:sz="0" w:space="0" w:color="auto"/>
      </w:divBdr>
    </w:div>
    <w:div w:id="2117745525">
      <w:marLeft w:val="0"/>
      <w:marRight w:val="0"/>
      <w:marTop w:val="0"/>
      <w:marBottom w:val="0"/>
      <w:divBdr>
        <w:top w:val="none" w:sz="0" w:space="0" w:color="auto"/>
        <w:left w:val="none" w:sz="0" w:space="0" w:color="auto"/>
        <w:bottom w:val="none" w:sz="0" w:space="0" w:color="auto"/>
        <w:right w:val="none" w:sz="0" w:space="0" w:color="auto"/>
      </w:divBdr>
    </w:div>
    <w:div w:id="2117745526">
      <w:marLeft w:val="0"/>
      <w:marRight w:val="0"/>
      <w:marTop w:val="0"/>
      <w:marBottom w:val="0"/>
      <w:divBdr>
        <w:top w:val="none" w:sz="0" w:space="0" w:color="auto"/>
        <w:left w:val="none" w:sz="0" w:space="0" w:color="auto"/>
        <w:bottom w:val="none" w:sz="0" w:space="0" w:color="auto"/>
        <w:right w:val="none" w:sz="0" w:space="0" w:color="auto"/>
      </w:divBdr>
    </w:div>
    <w:div w:id="2117745527">
      <w:marLeft w:val="0"/>
      <w:marRight w:val="0"/>
      <w:marTop w:val="0"/>
      <w:marBottom w:val="0"/>
      <w:divBdr>
        <w:top w:val="none" w:sz="0" w:space="0" w:color="auto"/>
        <w:left w:val="none" w:sz="0" w:space="0" w:color="auto"/>
        <w:bottom w:val="none" w:sz="0" w:space="0" w:color="auto"/>
        <w:right w:val="none" w:sz="0" w:space="0" w:color="auto"/>
      </w:divBdr>
    </w:div>
    <w:div w:id="2117745528">
      <w:marLeft w:val="0"/>
      <w:marRight w:val="0"/>
      <w:marTop w:val="0"/>
      <w:marBottom w:val="0"/>
      <w:divBdr>
        <w:top w:val="none" w:sz="0" w:space="0" w:color="auto"/>
        <w:left w:val="none" w:sz="0" w:space="0" w:color="auto"/>
        <w:bottom w:val="none" w:sz="0" w:space="0" w:color="auto"/>
        <w:right w:val="none" w:sz="0" w:space="0" w:color="auto"/>
      </w:divBdr>
    </w:div>
    <w:div w:id="2117745529">
      <w:marLeft w:val="0"/>
      <w:marRight w:val="0"/>
      <w:marTop w:val="0"/>
      <w:marBottom w:val="0"/>
      <w:divBdr>
        <w:top w:val="none" w:sz="0" w:space="0" w:color="auto"/>
        <w:left w:val="none" w:sz="0" w:space="0" w:color="auto"/>
        <w:bottom w:val="none" w:sz="0" w:space="0" w:color="auto"/>
        <w:right w:val="none" w:sz="0" w:space="0" w:color="auto"/>
      </w:divBdr>
    </w:div>
    <w:div w:id="2117745531">
      <w:marLeft w:val="0"/>
      <w:marRight w:val="0"/>
      <w:marTop w:val="0"/>
      <w:marBottom w:val="0"/>
      <w:divBdr>
        <w:top w:val="none" w:sz="0" w:space="0" w:color="auto"/>
        <w:left w:val="none" w:sz="0" w:space="0" w:color="auto"/>
        <w:bottom w:val="none" w:sz="0" w:space="0" w:color="auto"/>
        <w:right w:val="none" w:sz="0" w:space="0" w:color="auto"/>
      </w:divBdr>
    </w:div>
    <w:div w:id="2117745533">
      <w:marLeft w:val="0"/>
      <w:marRight w:val="0"/>
      <w:marTop w:val="0"/>
      <w:marBottom w:val="0"/>
      <w:divBdr>
        <w:top w:val="none" w:sz="0" w:space="0" w:color="auto"/>
        <w:left w:val="none" w:sz="0" w:space="0" w:color="auto"/>
        <w:bottom w:val="none" w:sz="0" w:space="0" w:color="auto"/>
        <w:right w:val="none" w:sz="0" w:space="0" w:color="auto"/>
      </w:divBdr>
    </w:div>
    <w:div w:id="2117745534">
      <w:marLeft w:val="0"/>
      <w:marRight w:val="0"/>
      <w:marTop w:val="0"/>
      <w:marBottom w:val="0"/>
      <w:divBdr>
        <w:top w:val="none" w:sz="0" w:space="0" w:color="auto"/>
        <w:left w:val="none" w:sz="0" w:space="0" w:color="auto"/>
        <w:bottom w:val="none" w:sz="0" w:space="0" w:color="auto"/>
        <w:right w:val="none" w:sz="0" w:space="0" w:color="auto"/>
      </w:divBdr>
    </w:div>
    <w:div w:id="2117745535">
      <w:marLeft w:val="0"/>
      <w:marRight w:val="0"/>
      <w:marTop w:val="0"/>
      <w:marBottom w:val="0"/>
      <w:divBdr>
        <w:top w:val="none" w:sz="0" w:space="0" w:color="auto"/>
        <w:left w:val="none" w:sz="0" w:space="0" w:color="auto"/>
        <w:bottom w:val="none" w:sz="0" w:space="0" w:color="auto"/>
        <w:right w:val="none" w:sz="0" w:space="0" w:color="auto"/>
      </w:divBdr>
    </w:div>
    <w:div w:id="2117745536">
      <w:marLeft w:val="0"/>
      <w:marRight w:val="0"/>
      <w:marTop w:val="0"/>
      <w:marBottom w:val="0"/>
      <w:divBdr>
        <w:top w:val="none" w:sz="0" w:space="0" w:color="auto"/>
        <w:left w:val="none" w:sz="0" w:space="0" w:color="auto"/>
        <w:bottom w:val="none" w:sz="0" w:space="0" w:color="auto"/>
        <w:right w:val="none" w:sz="0" w:space="0" w:color="auto"/>
      </w:divBdr>
    </w:div>
    <w:div w:id="2117745537">
      <w:marLeft w:val="0"/>
      <w:marRight w:val="0"/>
      <w:marTop w:val="0"/>
      <w:marBottom w:val="0"/>
      <w:divBdr>
        <w:top w:val="none" w:sz="0" w:space="0" w:color="auto"/>
        <w:left w:val="none" w:sz="0" w:space="0" w:color="auto"/>
        <w:bottom w:val="none" w:sz="0" w:space="0" w:color="auto"/>
        <w:right w:val="none" w:sz="0" w:space="0" w:color="auto"/>
      </w:divBdr>
    </w:div>
    <w:div w:id="2117745538">
      <w:marLeft w:val="0"/>
      <w:marRight w:val="0"/>
      <w:marTop w:val="0"/>
      <w:marBottom w:val="0"/>
      <w:divBdr>
        <w:top w:val="none" w:sz="0" w:space="0" w:color="auto"/>
        <w:left w:val="none" w:sz="0" w:space="0" w:color="auto"/>
        <w:bottom w:val="none" w:sz="0" w:space="0" w:color="auto"/>
        <w:right w:val="none" w:sz="0" w:space="0" w:color="auto"/>
      </w:divBdr>
    </w:div>
    <w:div w:id="2117745539">
      <w:marLeft w:val="0"/>
      <w:marRight w:val="0"/>
      <w:marTop w:val="0"/>
      <w:marBottom w:val="0"/>
      <w:divBdr>
        <w:top w:val="none" w:sz="0" w:space="0" w:color="auto"/>
        <w:left w:val="none" w:sz="0" w:space="0" w:color="auto"/>
        <w:bottom w:val="none" w:sz="0" w:space="0" w:color="auto"/>
        <w:right w:val="none" w:sz="0" w:space="0" w:color="auto"/>
      </w:divBdr>
    </w:div>
    <w:div w:id="2117745540">
      <w:marLeft w:val="0"/>
      <w:marRight w:val="0"/>
      <w:marTop w:val="0"/>
      <w:marBottom w:val="0"/>
      <w:divBdr>
        <w:top w:val="none" w:sz="0" w:space="0" w:color="auto"/>
        <w:left w:val="none" w:sz="0" w:space="0" w:color="auto"/>
        <w:bottom w:val="none" w:sz="0" w:space="0" w:color="auto"/>
        <w:right w:val="none" w:sz="0" w:space="0" w:color="auto"/>
      </w:divBdr>
    </w:div>
    <w:div w:id="2117745541">
      <w:marLeft w:val="0"/>
      <w:marRight w:val="0"/>
      <w:marTop w:val="0"/>
      <w:marBottom w:val="0"/>
      <w:divBdr>
        <w:top w:val="none" w:sz="0" w:space="0" w:color="auto"/>
        <w:left w:val="none" w:sz="0" w:space="0" w:color="auto"/>
        <w:bottom w:val="none" w:sz="0" w:space="0" w:color="auto"/>
        <w:right w:val="none" w:sz="0" w:space="0" w:color="auto"/>
      </w:divBdr>
    </w:div>
    <w:div w:id="2117745542">
      <w:marLeft w:val="0"/>
      <w:marRight w:val="0"/>
      <w:marTop w:val="0"/>
      <w:marBottom w:val="0"/>
      <w:divBdr>
        <w:top w:val="none" w:sz="0" w:space="0" w:color="auto"/>
        <w:left w:val="none" w:sz="0" w:space="0" w:color="auto"/>
        <w:bottom w:val="none" w:sz="0" w:space="0" w:color="auto"/>
        <w:right w:val="none" w:sz="0" w:space="0" w:color="auto"/>
      </w:divBdr>
    </w:div>
    <w:div w:id="2117745543">
      <w:marLeft w:val="0"/>
      <w:marRight w:val="0"/>
      <w:marTop w:val="0"/>
      <w:marBottom w:val="0"/>
      <w:divBdr>
        <w:top w:val="none" w:sz="0" w:space="0" w:color="auto"/>
        <w:left w:val="none" w:sz="0" w:space="0" w:color="auto"/>
        <w:bottom w:val="none" w:sz="0" w:space="0" w:color="auto"/>
        <w:right w:val="none" w:sz="0" w:space="0" w:color="auto"/>
      </w:divBdr>
    </w:div>
    <w:div w:id="2117745544">
      <w:marLeft w:val="0"/>
      <w:marRight w:val="0"/>
      <w:marTop w:val="0"/>
      <w:marBottom w:val="0"/>
      <w:divBdr>
        <w:top w:val="none" w:sz="0" w:space="0" w:color="auto"/>
        <w:left w:val="none" w:sz="0" w:space="0" w:color="auto"/>
        <w:bottom w:val="none" w:sz="0" w:space="0" w:color="auto"/>
        <w:right w:val="none" w:sz="0" w:space="0" w:color="auto"/>
      </w:divBdr>
    </w:div>
    <w:div w:id="2117745546">
      <w:marLeft w:val="0"/>
      <w:marRight w:val="0"/>
      <w:marTop w:val="0"/>
      <w:marBottom w:val="0"/>
      <w:divBdr>
        <w:top w:val="none" w:sz="0" w:space="0" w:color="auto"/>
        <w:left w:val="none" w:sz="0" w:space="0" w:color="auto"/>
        <w:bottom w:val="none" w:sz="0" w:space="0" w:color="auto"/>
        <w:right w:val="none" w:sz="0" w:space="0" w:color="auto"/>
      </w:divBdr>
    </w:div>
    <w:div w:id="2117745547">
      <w:marLeft w:val="0"/>
      <w:marRight w:val="0"/>
      <w:marTop w:val="0"/>
      <w:marBottom w:val="0"/>
      <w:divBdr>
        <w:top w:val="none" w:sz="0" w:space="0" w:color="auto"/>
        <w:left w:val="none" w:sz="0" w:space="0" w:color="auto"/>
        <w:bottom w:val="none" w:sz="0" w:space="0" w:color="auto"/>
        <w:right w:val="none" w:sz="0" w:space="0" w:color="auto"/>
      </w:divBdr>
    </w:div>
    <w:div w:id="2117745548">
      <w:marLeft w:val="0"/>
      <w:marRight w:val="0"/>
      <w:marTop w:val="0"/>
      <w:marBottom w:val="0"/>
      <w:divBdr>
        <w:top w:val="none" w:sz="0" w:space="0" w:color="auto"/>
        <w:left w:val="none" w:sz="0" w:space="0" w:color="auto"/>
        <w:bottom w:val="none" w:sz="0" w:space="0" w:color="auto"/>
        <w:right w:val="none" w:sz="0" w:space="0" w:color="auto"/>
      </w:divBdr>
    </w:div>
    <w:div w:id="2117745549">
      <w:marLeft w:val="0"/>
      <w:marRight w:val="0"/>
      <w:marTop w:val="0"/>
      <w:marBottom w:val="0"/>
      <w:divBdr>
        <w:top w:val="none" w:sz="0" w:space="0" w:color="auto"/>
        <w:left w:val="none" w:sz="0" w:space="0" w:color="auto"/>
        <w:bottom w:val="none" w:sz="0" w:space="0" w:color="auto"/>
        <w:right w:val="none" w:sz="0" w:space="0" w:color="auto"/>
      </w:divBdr>
    </w:div>
    <w:div w:id="2117745550">
      <w:marLeft w:val="0"/>
      <w:marRight w:val="0"/>
      <w:marTop w:val="0"/>
      <w:marBottom w:val="0"/>
      <w:divBdr>
        <w:top w:val="none" w:sz="0" w:space="0" w:color="auto"/>
        <w:left w:val="none" w:sz="0" w:space="0" w:color="auto"/>
        <w:bottom w:val="none" w:sz="0" w:space="0" w:color="auto"/>
        <w:right w:val="none" w:sz="0" w:space="0" w:color="auto"/>
      </w:divBdr>
    </w:div>
    <w:div w:id="2117745551">
      <w:marLeft w:val="0"/>
      <w:marRight w:val="0"/>
      <w:marTop w:val="0"/>
      <w:marBottom w:val="0"/>
      <w:divBdr>
        <w:top w:val="none" w:sz="0" w:space="0" w:color="auto"/>
        <w:left w:val="none" w:sz="0" w:space="0" w:color="auto"/>
        <w:bottom w:val="none" w:sz="0" w:space="0" w:color="auto"/>
        <w:right w:val="none" w:sz="0" w:space="0" w:color="auto"/>
      </w:divBdr>
    </w:div>
    <w:div w:id="2117745552">
      <w:marLeft w:val="0"/>
      <w:marRight w:val="0"/>
      <w:marTop w:val="0"/>
      <w:marBottom w:val="0"/>
      <w:divBdr>
        <w:top w:val="none" w:sz="0" w:space="0" w:color="auto"/>
        <w:left w:val="none" w:sz="0" w:space="0" w:color="auto"/>
        <w:bottom w:val="none" w:sz="0" w:space="0" w:color="auto"/>
        <w:right w:val="none" w:sz="0" w:space="0" w:color="auto"/>
      </w:divBdr>
    </w:div>
    <w:div w:id="2117745553">
      <w:marLeft w:val="0"/>
      <w:marRight w:val="0"/>
      <w:marTop w:val="0"/>
      <w:marBottom w:val="0"/>
      <w:divBdr>
        <w:top w:val="none" w:sz="0" w:space="0" w:color="auto"/>
        <w:left w:val="none" w:sz="0" w:space="0" w:color="auto"/>
        <w:bottom w:val="none" w:sz="0" w:space="0" w:color="auto"/>
        <w:right w:val="none" w:sz="0" w:space="0" w:color="auto"/>
      </w:divBdr>
    </w:div>
    <w:div w:id="2117745554">
      <w:marLeft w:val="0"/>
      <w:marRight w:val="0"/>
      <w:marTop w:val="0"/>
      <w:marBottom w:val="0"/>
      <w:divBdr>
        <w:top w:val="none" w:sz="0" w:space="0" w:color="auto"/>
        <w:left w:val="none" w:sz="0" w:space="0" w:color="auto"/>
        <w:bottom w:val="none" w:sz="0" w:space="0" w:color="auto"/>
        <w:right w:val="none" w:sz="0" w:space="0" w:color="auto"/>
      </w:divBdr>
    </w:div>
    <w:div w:id="2117745555">
      <w:marLeft w:val="0"/>
      <w:marRight w:val="0"/>
      <w:marTop w:val="0"/>
      <w:marBottom w:val="0"/>
      <w:divBdr>
        <w:top w:val="none" w:sz="0" w:space="0" w:color="auto"/>
        <w:left w:val="none" w:sz="0" w:space="0" w:color="auto"/>
        <w:bottom w:val="none" w:sz="0" w:space="0" w:color="auto"/>
        <w:right w:val="none" w:sz="0" w:space="0" w:color="auto"/>
      </w:divBdr>
      <w:divsChild>
        <w:div w:id="2117745532">
          <w:marLeft w:val="547"/>
          <w:marRight w:val="0"/>
          <w:marTop w:val="0"/>
          <w:marBottom w:val="0"/>
          <w:divBdr>
            <w:top w:val="none" w:sz="0" w:space="0" w:color="auto"/>
            <w:left w:val="none" w:sz="0" w:space="0" w:color="auto"/>
            <w:bottom w:val="none" w:sz="0" w:space="0" w:color="auto"/>
            <w:right w:val="none" w:sz="0" w:space="0" w:color="auto"/>
          </w:divBdr>
        </w:div>
      </w:divsChild>
    </w:div>
    <w:div w:id="2117745556">
      <w:marLeft w:val="0"/>
      <w:marRight w:val="0"/>
      <w:marTop w:val="0"/>
      <w:marBottom w:val="0"/>
      <w:divBdr>
        <w:top w:val="none" w:sz="0" w:space="0" w:color="auto"/>
        <w:left w:val="none" w:sz="0" w:space="0" w:color="auto"/>
        <w:bottom w:val="none" w:sz="0" w:space="0" w:color="auto"/>
        <w:right w:val="none" w:sz="0" w:space="0" w:color="auto"/>
      </w:divBdr>
      <w:divsChild>
        <w:div w:id="2117745520">
          <w:marLeft w:val="547"/>
          <w:marRight w:val="0"/>
          <w:marTop w:val="77"/>
          <w:marBottom w:val="0"/>
          <w:divBdr>
            <w:top w:val="none" w:sz="0" w:space="0" w:color="auto"/>
            <w:left w:val="none" w:sz="0" w:space="0" w:color="auto"/>
            <w:bottom w:val="none" w:sz="0" w:space="0" w:color="auto"/>
            <w:right w:val="none" w:sz="0" w:space="0" w:color="auto"/>
          </w:divBdr>
        </w:div>
        <w:div w:id="2117745561">
          <w:marLeft w:val="547"/>
          <w:marRight w:val="0"/>
          <w:marTop w:val="77"/>
          <w:marBottom w:val="0"/>
          <w:divBdr>
            <w:top w:val="none" w:sz="0" w:space="0" w:color="auto"/>
            <w:left w:val="none" w:sz="0" w:space="0" w:color="auto"/>
            <w:bottom w:val="none" w:sz="0" w:space="0" w:color="auto"/>
            <w:right w:val="none" w:sz="0" w:space="0" w:color="auto"/>
          </w:divBdr>
        </w:div>
      </w:divsChild>
    </w:div>
    <w:div w:id="2117745557">
      <w:marLeft w:val="0"/>
      <w:marRight w:val="0"/>
      <w:marTop w:val="0"/>
      <w:marBottom w:val="0"/>
      <w:divBdr>
        <w:top w:val="none" w:sz="0" w:space="0" w:color="auto"/>
        <w:left w:val="none" w:sz="0" w:space="0" w:color="auto"/>
        <w:bottom w:val="none" w:sz="0" w:space="0" w:color="auto"/>
        <w:right w:val="none" w:sz="0" w:space="0" w:color="auto"/>
      </w:divBdr>
      <w:divsChild>
        <w:div w:id="2117745507">
          <w:marLeft w:val="547"/>
          <w:marRight w:val="0"/>
          <w:marTop w:val="96"/>
          <w:marBottom w:val="0"/>
          <w:divBdr>
            <w:top w:val="none" w:sz="0" w:space="0" w:color="auto"/>
            <w:left w:val="none" w:sz="0" w:space="0" w:color="auto"/>
            <w:bottom w:val="none" w:sz="0" w:space="0" w:color="auto"/>
            <w:right w:val="none" w:sz="0" w:space="0" w:color="auto"/>
          </w:divBdr>
        </w:div>
        <w:div w:id="2117745530">
          <w:marLeft w:val="547"/>
          <w:marRight w:val="0"/>
          <w:marTop w:val="96"/>
          <w:marBottom w:val="0"/>
          <w:divBdr>
            <w:top w:val="none" w:sz="0" w:space="0" w:color="auto"/>
            <w:left w:val="none" w:sz="0" w:space="0" w:color="auto"/>
            <w:bottom w:val="none" w:sz="0" w:space="0" w:color="auto"/>
            <w:right w:val="none" w:sz="0" w:space="0" w:color="auto"/>
          </w:divBdr>
        </w:div>
        <w:div w:id="2117745562">
          <w:marLeft w:val="547"/>
          <w:marRight w:val="0"/>
          <w:marTop w:val="96"/>
          <w:marBottom w:val="0"/>
          <w:divBdr>
            <w:top w:val="none" w:sz="0" w:space="0" w:color="auto"/>
            <w:left w:val="none" w:sz="0" w:space="0" w:color="auto"/>
            <w:bottom w:val="none" w:sz="0" w:space="0" w:color="auto"/>
            <w:right w:val="none" w:sz="0" w:space="0" w:color="auto"/>
          </w:divBdr>
        </w:div>
      </w:divsChild>
    </w:div>
    <w:div w:id="2117745558">
      <w:marLeft w:val="0"/>
      <w:marRight w:val="0"/>
      <w:marTop w:val="0"/>
      <w:marBottom w:val="0"/>
      <w:divBdr>
        <w:top w:val="none" w:sz="0" w:space="0" w:color="auto"/>
        <w:left w:val="none" w:sz="0" w:space="0" w:color="auto"/>
        <w:bottom w:val="none" w:sz="0" w:space="0" w:color="auto"/>
        <w:right w:val="none" w:sz="0" w:space="0" w:color="auto"/>
      </w:divBdr>
    </w:div>
    <w:div w:id="2117745559">
      <w:marLeft w:val="0"/>
      <w:marRight w:val="0"/>
      <w:marTop w:val="0"/>
      <w:marBottom w:val="0"/>
      <w:divBdr>
        <w:top w:val="none" w:sz="0" w:space="0" w:color="auto"/>
        <w:left w:val="none" w:sz="0" w:space="0" w:color="auto"/>
        <w:bottom w:val="none" w:sz="0" w:space="0" w:color="auto"/>
        <w:right w:val="none" w:sz="0" w:space="0" w:color="auto"/>
      </w:divBdr>
      <w:divsChild>
        <w:div w:id="2117745545">
          <w:marLeft w:val="547"/>
          <w:marRight w:val="0"/>
          <w:marTop w:val="0"/>
          <w:marBottom w:val="0"/>
          <w:divBdr>
            <w:top w:val="none" w:sz="0" w:space="0" w:color="auto"/>
            <w:left w:val="none" w:sz="0" w:space="0" w:color="auto"/>
            <w:bottom w:val="none" w:sz="0" w:space="0" w:color="auto"/>
            <w:right w:val="none" w:sz="0" w:space="0" w:color="auto"/>
          </w:divBdr>
        </w:div>
      </w:divsChild>
    </w:div>
    <w:div w:id="2117745560">
      <w:marLeft w:val="0"/>
      <w:marRight w:val="0"/>
      <w:marTop w:val="0"/>
      <w:marBottom w:val="0"/>
      <w:divBdr>
        <w:top w:val="none" w:sz="0" w:space="0" w:color="auto"/>
        <w:left w:val="none" w:sz="0" w:space="0" w:color="auto"/>
        <w:bottom w:val="none" w:sz="0" w:space="0" w:color="auto"/>
        <w:right w:val="none" w:sz="0" w:space="0" w:color="auto"/>
      </w:divBdr>
    </w:div>
    <w:div w:id="2126536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numbering" Target="numbering.xml"/><Relationship Id="rId18" Type="http://schemas.openxmlformats.org/officeDocument/2006/relationships/endnotes" Target="endnotes.xml"/><Relationship Id="rId26" Type="http://schemas.openxmlformats.org/officeDocument/2006/relationships/image" Target="media/image6.jpg"/><Relationship Id="rId39" Type="http://schemas.openxmlformats.org/officeDocument/2006/relationships/image" Target="media/image19.jpeg"/><Relationship Id="rId3" Type="http://schemas.openxmlformats.org/officeDocument/2006/relationships/customXml" Target="../customXml/item3.xml"/><Relationship Id="rId21" Type="http://schemas.openxmlformats.org/officeDocument/2006/relationships/image" Target="media/image3.emf"/><Relationship Id="rId34" Type="http://schemas.openxmlformats.org/officeDocument/2006/relationships/image" Target="media/image14.jpeg"/><Relationship Id="rId42" Type="http://schemas.openxmlformats.org/officeDocument/2006/relationships/image" Target="media/image22.jpeg"/><Relationship Id="rId7" Type="http://schemas.openxmlformats.org/officeDocument/2006/relationships/customXml" Target="../customXml/item7.xml"/><Relationship Id="rId12" Type="http://schemas.openxmlformats.org/officeDocument/2006/relationships/customXml" Target="../customXml/item12.xml"/><Relationship Id="rId17" Type="http://schemas.openxmlformats.org/officeDocument/2006/relationships/footnotes" Target="footnotes.xml"/><Relationship Id="rId25" Type="http://schemas.openxmlformats.org/officeDocument/2006/relationships/image" Target="media/image5.jpg"/><Relationship Id="rId33" Type="http://schemas.openxmlformats.org/officeDocument/2006/relationships/image" Target="media/image13.jpeg"/><Relationship Id="rId38" Type="http://schemas.openxmlformats.org/officeDocument/2006/relationships/image" Target="media/image18.jpeg"/><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webSettings" Target="webSettings.xml"/><Relationship Id="rId20" Type="http://schemas.openxmlformats.org/officeDocument/2006/relationships/image" Target="media/image2.emf"/><Relationship Id="rId29" Type="http://schemas.openxmlformats.org/officeDocument/2006/relationships/image" Target="media/image9.jpeg"/><Relationship Id="rId41"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footer" Target="footer2.xml"/><Relationship Id="rId32" Type="http://schemas.openxmlformats.org/officeDocument/2006/relationships/image" Target="media/image12.jpeg"/><Relationship Id="rId37" Type="http://schemas.openxmlformats.org/officeDocument/2006/relationships/image" Target="media/image17.jpeg"/><Relationship Id="rId40" Type="http://schemas.openxmlformats.org/officeDocument/2006/relationships/image" Target="media/image20.jpg"/><Relationship Id="rId45"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settings" Target="settings.xml"/><Relationship Id="rId23" Type="http://schemas.openxmlformats.org/officeDocument/2006/relationships/header" Target="header1.xml"/><Relationship Id="rId28" Type="http://schemas.openxmlformats.org/officeDocument/2006/relationships/image" Target="media/image8.jpeg"/><Relationship Id="rId36" Type="http://schemas.openxmlformats.org/officeDocument/2006/relationships/image" Target="media/image16.jpeg"/><Relationship Id="rId10" Type="http://schemas.openxmlformats.org/officeDocument/2006/relationships/customXml" Target="../customXml/item10.xml"/><Relationship Id="rId19" Type="http://schemas.openxmlformats.org/officeDocument/2006/relationships/image" Target="media/image1.emf"/><Relationship Id="rId31" Type="http://schemas.openxmlformats.org/officeDocument/2006/relationships/image" Target="media/image11.jpeg"/><Relationship Id="rId44" Type="http://schemas.openxmlformats.org/officeDocument/2006/relationships/image" Target="media/image24.jpeg"/><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styles" Target="styles.xml"/><Relationship Id="rId22" Type="http://schemas.openxmlformats.org/officeDocument/2006/relationships/footer" Target="footer1.xml"/><Relationship Id="rId27" Type="http://schemas.openxmlformats.org/officeDocument/2006/relationships/image" Target="media/image7.jpg"/><Relationship Id="rId30" Type="http://schemas.openxmlformats.org/officeDocument/2006/relationships/image" Target="media/image10.jpeg"/><Relationship Id="rId35" Type="http://schemas.openxmlformats.org/officeDocument/2006/relationships/image" Target="media/image15.jpeg"/><Relationship Id="rId43" Type="http://schemas.openxmlformats.org/officeDocument/2006/relationships/image" Target="media/image23.jpeg"/></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3" Type="http://schemas.openxmlformats.org/package/2006/relationships/digital-signature/signature" Target="sig3.xml"/><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nWHWtiyxU4YI632kUJ0NqA/HWcS0h2BV+zs8b4+XElk=</DigestValue>
    </Reference>
    <Reference Type="http://www.w3.org/2000/09/xmldsig#Object" URI="#idOfficeObject">
      <DigestMethod Algorithm="http://www.w3.org/2001/04/xmlenc#sha256"/>
      <DigestValue>aM1T/62uqvXYL4I1SbN3tJv/Dn5/jg/LwqyFHKYLlYk=</DigestValue>
    </Reference>
    <Reference Type="http://uri.etsi.org/01903#SignedProperties" URI="#idSignedProperties">
      <Transforms>
        <Transform Algorithm="http://www.w3.org/TR/2001/REC-xml-c14n-20010315"/>
      </Transforms>
      <DigestMethod Algorithm="http://www.w3.org/2001/04/xmlenc#sha256"/>
      <DigestValue>HDy/V2yYnAcApldnH42dFLgyH4nTFslS9VL8N98SS9g=</DigestValue>
    </Reference>
    <Reference Type="http://www.w3.org/2000/09/xmldsig#Object" URI="#idValidSigLnImg">
      <DigestMethod Algorithm="http://www.w3.org/2001/04/xmlenc#sha256"/>
      <DigestValue>yWKTOWLRdyotbUTy/orNrEoEIrz5O9dDsw8EtHfkWmg=</DigestValue>
    </Reference>
    <Reference Type="http://www.w3.org/2000/09/xmldsig#Object" URI="#idInvalidSigLnImg">
      <DigestMethod Algorithm="http://www.w3.org/2001/04/xmlenc#sha256"/>
      <DigestValue>TYpLVZrd1RZAD3h7AGU510JD1qyxAOl5/UtHRZk1LYA=</DigestValue>
    </Reference>
  </SignedInfo>
  <SignatureValue>lXZkjsbdyMuzmCQCV6ZrglCTs5bO44244xLkXofw8YbE8JWOMnvwJs+UWll/vMs8HOWHW9woYMIt
xEw5AyZXjtCqmrCAaXh0QA+ZtZ5VJ899kYUvLbgQ0YlhyWQ4pnw8pdNbH0PebBdlRSzARTirTUX4
khEelZ7HbDP8naQLfW4h0zWjhIUxeaQQpQcFz6AGnyqYmMUfDmDrzt5E7Ag2Tf3OWQeWQMMJTpBw
aQSTaTpyLniPCjf1S332t7OG3SKolAwRcD8wnN+6WZcDH4UBG02uqdCGWpeU5pxLNLRsFfJlngtE
H4H411UJrZlnWwhYWiDPUBrtRWrO+aOOaaGsrw==</SignatureValue>
  <KeyInfo>
    <X509Data>
      <X509Certificate>MIIHRDCCBiygAwIBAgIQCtA/1a40hYCtOEzYPEABaj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</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38"/>
            <mdssi:RelationshipReference xmlns:mdssi="http://schemas.openxmlformats.org/package/2006/digital-signature" SourceId="rId46"/>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4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40"/>
            <mdssi:RelationshipReference xmlns:mdssi="http://schemas.openxmlformats.org/package/2006/digital-signature" SourceId="rId4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44"/>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43"/>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9"/>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42"/>
          </Transform>
          <Transform Algorithm="http://www.w3.org/TR/2001/REC-xml-c14n-20010315"/>
        </Transforms>
        <DigestMethod Algorithm="http://www.w3.org/2001/04/xmlenc#sha256"/>
        <DigestValue>L2NrkrL/DYmwXqF7tuskKWW4KcXAcVCO/sMIQSfvxTM=</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DO4pNPjyA54YIiBTxW/r2FIl3z2WsyjYcRdl8LMklHA=</DigestValue>
      </Reference>
      <Reference URI="/word/document.xml?ContentType=application/vnd.openxmlformats-officedocument.wordprocessingml.document.main+xml">
        <DigestMethod Algorithm="http://www.w3.org/2001/04/xmlenc#sha256"/>
        <DigestValue>yY1ypr685vBB3Tum66vzjNr6kqmdEp48acZi5TCYwxo=</DigestValue>
      </Reference>
      <Reference URI="/word/endnotes.xml?ContentType=application/vnd.openxmlformats-officedocument.wordprocessingml.endnotes+xml">
        <DigestMethod Algorithm="http://www.w3.org/2001/04/xmlenc#sha256"/>
        <DigestValue>Niz8JNCLwoqbdbmgXykXTILHmMtK0GR5MJb5sQ+wLsI=</DigestValue>
      </Reference>
      <Reference URI="/word/fontTable.xml?ContentType=application/vnd.openxmlformats-officedocument.wordprocessingml.fontTable+xml">
        <DigestMethod Algorithm="http://www.w3.org/2001/04/xmlenc#sha256"/>
        <DigestValue>EP+ja/o9Nk3/lO920ieqzbumIsdb6i2IeC86v1/hlZI=</DigestValue>
      </Reference>
      <Reference URI="/word/footer1.xml?ContentType=application/vnd.openxmlformats-officedocument.wordprocessingml.footer+xml">
        <DigestMethod Algorithm="http://www.w3.org/2001/04/xmlenc#sha256"/>
        <DigestValue>E7qiSJE9snaxiAJsVwb0e82QlajjkFBxZJpIIHiSq/g=</DigestValue>
      </Reference>
      <Reference URI="/word/footer2.xml?ContentType=application/vnd.openxmlformats-officedocument.wordprocessingml.footer+xml">
        <DigestMethod Algorithm="http://www.w3.org/2001/04/xmlenc#sha256"/>
        <DigestValue>eRNOWxRxbL7q9rBgLbEDmp6SavKL8wbzGznEZHRbxoA=</DigestValue>
      </Reference>
      <Reference URI="/word/footnotes.xml?ContentType=application/vnd.openxmlformats-officedocument.wordprocessingml.footnotes+xml">
        <DigestMethod Algorithm="http://www.w3.org/2001/04/xmlenc#sha256"/>
        <DigestValue>yu8aDdg8CPGaqUdgb1f1PTM4Nyol9Tcj5TRotjAT1O0=</DigestValue>
      </Reference>
      <Reference URI="/word/header1.xml?ContentType=application/vnd.openxmlformats-officedocument.wordprocessingml.header+xml">
        <DigestMethod Algorithm="http://www.w3.org/2001/04/xmlenc#sha256"/>
        <DigestValue>PwBPzcvYHLRNhqPUBc+sPBwF1VzLo4cWpbalFfzewvY=</DigestValue>
      </Reference>
      <Reference URI="/word/media/image1.emf?ContentType=image/x-emf">
        <DigestMethod Algorithm="http://www.w3.org/2001/04/xmlenc#sha256"/>
        <DigestValue>BrSwmm2CJlvuL/XFOELLPS7o6qo/+Rkii27BNdDXAdk=</DigestValue>
      </Reference>
      <Reference URI="/word/media/image10.jpeg?ContentType=image/jpeg">
        <DigestMethod Algorithm="http://www.w3.org/2001/04/xmlenc#sha256"/>
        <DigestValue>+Tj8iBokwiSF/xGtPrVgJ1s4659z/5F0Gad1nnIDIBg=</DigestValue>
      </Reference>
      <Reference URI="/word/media/image11.jpeg?ContentType=image/jpeg">
        <DigestMethod Algorithm="http://www.w3.org/2001/04/xmlenc#sha256"/>
        <DigestValue>rlWyGIBKr1h6CqmzumVdjIpryaand5vL77ZoVGTQKRw=</DigestValue>
      </Reference>
      <Reference URI="/word/media/image12.jpeg?ContentType=image/jpeg">
        <DigestMethod Algorithm="http://www.w3.org/2001/04/xmlenc#sha256"/>
        <DigestValue>xBIz3tz/Ki8jdTb2z5MkbNjB2SMJW0E2Af/9y8iDNHI=</DigestValue>
      </Reference>
      <Reference URI="/word/media/image13.jpeg?ContentType=image/jpeg">
        <DigestMethod Algorithm="http://www.w3.org/2001/04/xmlenc#sha256"/>
        <DigestValue>NPxgdTgZnoaDDzYYYoiYYMgXqLzuWc5LhuhtOIOLIuo=</DigestValue>
      </Reference>
      <Reference URI="/word/media/image14.jpeg?ContentType=image/jpeg">
        <DigestMethod Algorithm="http://www.w3.org/2001/04/xmlenc#sha256"/>
        <DigestValue>9hkznIfPYPwDWTY9dVtWznrWS4aNYwDrEGFb8UwnMgY=</DigestValue>
      </Reference>
      <Reference URI="/word/media/image15.jpeg?ContentType=image/jpeg">
        <DigestMethod Algorithm="http://www.w3.org/2001/04/xmlenc#sha256"/>
        <DigestValue>sny38YQamTa2MDs7XlM6OAzUjDvBnPH9XfcYbc8W/mM=</DigestValue>
      </Reference>
      <Reference URI="/word/media/image16.jpeg?ContentType=image/jpeg">
        <DigestMethod Algorithm="http://www.w3.org/2001/04/xmlenc#sha256"/>
        <DigestValue>OJ6gvipq8iskoUsJ2Hurvs2eVTM8lYUC5/3JeoCwkOU=</DigestValue>
      </Reference>
      <Reference URI="/word/media/image17.jpeg?ContentType=image/jpeg">
        <DigestMethod Algorithm="http://www.w3.org/2001/04/xmlenc#sha256"/>
        <DigestValue>DBh/eigkxttDjXx1Mzcan/DJbUt4Fj70/5xplELIfYo=</DigestValue>
      </Reference>
      <Reference URI="/word/media/image18.jpeg?ContentType=image/jpeg">
        <DigestMethod Algorithm="http://www.w3.org/2001/04/xmlenc#sha256"/>
        <DigestValue>BlgYGLHcO1lP2bjucmr1KNw/mLcwrZPrtUvYtfQPjOs=</DigestValue>
      </Reference>
      <Reference URI="/word/media/image19.jpeg?ContentType=image/jpeg">
        <DigestMethod Algorithm="http://www.w3.org/2001/04/xmlenc#sha256"/>
        <DigestValue>gEwoT3jkA9UkL0lIfxyt5cXs+aQxdxT5Z0EtYaG/ki8=</DigestValue>
      </Reference>
      <Reference URI="/word/media/image2.emf?ContentType=image/x-emf">
        <DigestMethod Algorithm="http://www.w3.org/2001/04/xmlenc#sha256"/>
        <DigestValue>O24oZjOdTn0rGiX1raoK7jfZ1rZjLTN2/SEWrVB6dtk=</DigestValue>
      </Reference>
      <Reference URI="/word/media/image20.jpg?ContentType=image/jpeg">
        <DigestMethod Algorithm="http://www.w3.org/2001/04/xmlenc#sha256"/>
        <DigestValue>mT/NR3q3fQ9RDvLS6p9XPiKmMYlj0s1clPZsnhqGrUc=</DigestValue>
      </Reference>
      <Reference URI="/word/media/image21.jpeg?ContentType=image/jpeg">
        <DigestMethod Algorithm="http://www.w3.org/2001/04/xmlenc#sha256"/>
        <DigestValue>TKQb12SrbZ1i6u0JrpTA3YAH0YQ8DmGwVFycHf82Ks0=</DigestValue>
      </Reference>
      <Reference URI="/word/media/image22.jpeg?ContentType=image/jpeg">
        <DigestMethod Algorithm="http://www.w3.org/2001/04/xmlenc#sha256"/>
        <DigestValue>dnJhjqCqEG7PyYXXsYDubxd6lPYqcNM7zfq443FsqqM=</DigestValue>
      </Reference>
      <Reference URI="/word/media/image23.jpeg?ContentType=image/jpeg">
        <DigestMethod Algorithm="http://www.w3.org/2001/04/xmlenc#sha256"/>
        <DigestValue>loOwjeiGLAWxlEqOIYzMMfKE8KDHfpg1PX48USSzs9E=</DigestValue>
      </Reference>
      <Reference URI="/word/media/image24.jpeg?ContentType=image/jpeg">
        <DigestMethod Algorithm="http://www.w3.org/2001/04/xmlenc#sha256"/>
        <DigestValue>37LCdOXy9lZhy2MXe8Th78mC7m099rJe/aptlEo0x4A=</DigestValue>
      </Reference>
      <Reference URI="/word/media/image3.emf?ContentType=image/x-emf">
        <DigestMethod Algorithm="http://www.w3.org/2001/04/xmlenc#sha256"/>
        <DigestValue>4ZciaiiMcw0qWNVgh0Va+io66gMXFaw1JPSgGUca9v8=</DigestValue>
      </Reference>
      <Reference URI="/word/media/image4.png?ContentType=image/png">
        <DigestMethod Algorithm="http://www.w3.org/2001/04/xmlenc#sha256"/>
        <DigestValue>cD8nodw6reSpaIPk/yV/8NRvttXjsfD0B+IeI2BQwmg=</DigestValue>
      </Reference>
      <Reference URI="/word/media/image5.jpg?ContentType=image/jpeg">
        <DigestMethod Algorithm="http://www.w3.org/2001/04/xmlenc#sha256"/>
        <DigestValue>7nSGdRs5RiKI8LwCmgDS8x5S9zvseCNS1PSYj0gY1SE=</DigestValue>
      </Reference>
      <Reference URI="/word/media/image6.jpg?ContentType=image/jpeg">
        <DigestMethod Algorithm="http://www.w3.org/2001/04/xmlenc#sha256"/>
        <DigestValue>Fipk9XvpJTv/wCS+q5j8Tu7YOj6roJ1P8YNWqWS7u5A=</DigestValue>
      </Reference>
      <Reference URI="/word/media/image7.jpg?ContentType=image/jpeg">
        <DigestMethod Algorithm="http://www.w3.org/2001/04/xmlenc#sha256"/>
        <DigestValue>hF7qrFozi0LW5em9MWJATT+7o2IUaIjUunvi/HkgfsU=</DigestValue>
      </Reference>
      <Reference URI="/word/media/image8.jpeg?ContentType=image/jpeg">
        <DigestMethod Algorithm="http://www.w3.org/2001/04/xmlenc#sha256"/>
        <DigestValue>erzu8PTlV7gxax68dcMIETmS7WIsWneLqU8EBlw6scs=</DigestValue>
      </Reference>
      <Reference URI="/word/media/image9.jpeg?ContentType=image/jpeg">
        <DigestMethod Algorithm="http://www.w3.org/2001/04/xmlenc#sha256"/>
        <DigestValue>LQ5uvTNtQuKzCAXFcAyjoXMMWHwv/Mh8TVs4kVE93s0=</DigestValue>
      </Reference>
      <Reference URI="/word/numbering.xml?ContentType=application/vnd.openxmlformats-officedocument.wordprocessingml.numbering+xml">
        <DigestMethod Algorithm="http://www.w3.org/2001/04/xmlenc#sha256"/>
        <DigestValue>Kf7E3wDu8kSPtAt6jo36rxwqwPP3gZ1qN9PTrWtK5/8=</DigestValue>
      </Reference>
      <Reference URI="/word/settings.xml?ContentType=application/vnd.openxmlformats-officedocument.wordprocessingml.settings+xml">
        <DigestMethod Algorithm="http://www.w3.org/2001/04/xmlenc#sha256"/>
        <DigestValue>VcbUojqMvy1lxpRBSZvkoGf7MhWxUlPopNPTt6uxCm0=</DigestValue>
      </Reference>
      <Reference URI="/word/styles.xml?ContentType=application/vnd.openxmlformats-officedocument.wordprocessingml.styles+xml">
        <DigestMethod Algorithm="http://www.w3.org/2001/04/xmlenc#sha256"/>
        <DigestValue>svmbtq7z/oX7Q+rb96JHrU7EAzpoTAf5yfL0WVihflk=</DigestValue>
      </Reference>
      <Reference URI="/word/theme/theme1.xml?ContentType=application/vnd.openxmlformats-officedocument.theme+xml">
        <DigestMethod Algorithm="http://www.w3.org/2001/04/xmlenc#sha256"/>
        <DigestValue>v0mS4/p4MuXGj9vE7FGJyOXTR/7wPFuiUirXBL3lB48=</DigestValue>
      </Reference>
      <Reference URI="/word/webSettings.xml?ContentType=application/vnd.openxmlformats-officedocument.wordprocessingml.webSettings+xml">
        <DigestMethod Algorithm="http://www.w3.org/2001/04/xmlenc#sha256"/>
        <DigestValue>JtIH7oOQiMEWiN38G6ROBQwxqOpwYxzIX9h4MtSqVPE=</DigestValue>
      </Reference>
    </Manifest>
    <SignatureProperties>
      <SignatureProperty Id="idSignatureTime" Target="#idPackageSignature">
        <mdssi:SignatureTime xmlns:mdssi="http://schemas.openxmlformats.org/package/2006/digital-signature">
          <mdssi:Format>YYYY-MM-DDThh:mm:ssTZD</mdssi:Format>
          <mdssi:Value>2016-10-20T19:56:53Z</mdssi:Value>
        </mdssi:SignatureTime>
      </SignatureProperty>
    </SignatureProperties>
  </Object>
  <Object Id="idOfficeObject">
    <SignatureProperties>
      <SignatureProperty Id="idOfficeV1Details" Target="#idPackageSignature">
        <SignatureInfoV1 xmlns="http://schemas.microsoft.com/office/2006/digsig">
          <SetupID>{82F190E8-144F-4B0E-BA38-E399E91EFE11}</SetupID>
          <SignatureText/>
          <SignatureImage>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AAD/f/9//3//f/9//3//f/9//3//f/9//3//f/9//3//f/9//3//f/9//3//f/9//3//f/9//3//f/9//3//f/9//3//f/9//3//f/9//3//f/9//3//f/9//3//f/9//3//f/9//3//f/9//3//f/9//3//f/9//3//f/9//3//f/9//3//f/9//3//f/9//3//f/9//3//f/9//3//f/9//n//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AABMAAAAZAAAAAAAAAAAAAAAXQAAADwAAAAAAAAAAAAAAF4AAAA9AAAAKQCqAAAAAAAAAAAAAACAPwAAAAAAAAAAAACAPwAAAAAAAAAAAAAAAAAAAAAAAAAAAAAAAAAAAAAAAAAAIgAAAAwAAAD/////RgAAABwAAAAQAAAARU1GKwJAAAAMAAAAAAAAAA4AAAAUAAAAAAAAABAAAAAUAAAA</SignatureImage>
          <SignatureComments/>
          <WindowsVersion>6.1</WindowsVersion>
          <OfficeVersion>15.0</OfficeVersion>
          <ApplicationVersion>15.0</ApplicationVersion>
          <Monitors>2</Monitors>
          <HorizontalResolution>1600</HorizontalResolution>
          <VerticalResolution>900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2016-10-20T19:56:53Z</xd:SigningTime>
          <xd:SigningCertificate>
            <xd:Cert>
              <xd:CertDigest>
                <DigestMethod Algorithm="http://www.w3.org/2001/04/xmlenc#sha256"/>
                <DigestValue>BuUH34ouYCJHKmg9O8wLRFxBJV9vWu52tgqEyt/azJE=</DigestValue>
              </xd:CertDigest>
              <xd:IssuerSerial>
                <X509IssuerName>E=e-sign@e-sign.cl, CN=E-Sign Firma Electronica Avanzada para Estado de Chile CA, OU=Class 2 Managed PKI Individual Subscriber CA, OU=Symantec Trust Network, O=E-Sign S.A., C=CL</X509IssuerName>
                <X509SerialNumber>14373572425741934769254306572671123818</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GqNqYvltfJ3amDRGIejxQzANBgkqhkiG9w0BAQsFADBqMQswCQYDVQQGEwJDTDEUMBIGA1UEChMLRS1TaWduIFMuQS4xHzAdBgNVBAsTFlZlcmlTaWduIFRydXN0IE5ldHdvcmsxJDAiBgNVBAMTG0UtU2lnbiBTLkEuIENsYXNzIDIgQ0EgLSBHMjAeFw0xMjA1MDEwMDAwMDBaFw0xOTEyMTk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sFAAOCAQEAjBVHQHSycp7P/f9tScc8toOxGh3Qq8aWeupIj+xg1B4QsJYKi2JtMo9duGHMb1hd1wjBCTtRbN16T2+4k940JYHEmlYwVGuOc4xjWr1Cr6Onf/CqiXKlrQEGICfBoPj8S9kVeQGoZpoC71MTAezVUpFqxOTy9Cz3zh5qMgYs5+yqaG8wJ+ID3GXkFtpkSyua0X2xCUxYIUvt3sJWwbvLXjEMgLFi25ivoSKn0Ts1nTXUA5cuWMM/d+/UZK2QiKKh0dTxT9LI1bstHohc8mO0tMdLZ0ho6YP4ujn3FYaGPYfGA8bfJVxx7nvi7fZpfFo9um2mca3HQKaRhyUgrpDfjA==</xd:EncapsulatedX509Certificate>
            <xd:EncapsulatedX509Certificate>MIIFbjCCBFagAwIBAgIQZGXCiDW5TD3V0qsgbXNl/zANBgkqhkiG9w0BAQs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a0wggGpMA8GA1UdEwEB/wQFMAMBAf8wGAYDVR0gBBEwDzANBgtghkgBhvhFAQcXAj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vBgNVHR8EKDAmMCSgIqAghh5odHRwOi8vcy5zeW1jYi5jb20vcGNhMi1nMy5jcmwwDQYJKoZIhvcNAQELBQADggEBACDnxDrexnzDbfZPayaD9pJJRqc2lsj997bxBdrb2E6MRLAc8DnnmBT6ajkDzzDVZovFN1R6JJ58N6OIBEuzdXAbPHwhRuvrhG26L2io1w+rCqOLA+0K1Q+Lf/APkGGmH7XNk/L2KkTB5XJO/79xBXU/vJ+isHjxmIYbkkIqDxT+nJGUxvEhVJFYKU6dNDIVcWPRaFtPiZGNbe6RTBgDqz/IPTr1opDD/Lc8LpjDF+UkexYiXFyyubolvb+5OlkiG0Wmt5Oyu5WGQO4gRo1+2Ok7S4rOXEAjFiDqCjAdiG5d4T9A18LgXSPFClzOFPJ3EPHNjsgHx8+EPNdOkE3ZUPQ=</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P8AAAB/AAAAAAAAAAAAAABAIwAAqxEAACBFTUYAAAEAtN0AAMsAAAAFAAAAAAAAAAAAAAAAAAAAQAYAAIQDAAA0AgAAPgEAAAAAAAAAAAAAAAAAANycCAA82A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</Object>
  <Object Id="idInvalidSigLnImg">AQAAAGwAAAAAAAAAAAAAAP8AAAB/AAAAAAAAAAAAAABAIwAAqxEAACBFTUYAAAEAUOEAANEAAAAFAAAAAAAAAAAAAAAAAAAAQAYAAIQDAAA0AgAAPgEAAAAAAAAAAAAAAAAAANycCAA82A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GgCoPj///IBAAAAAAAA/KsJBID4//8IAFh++/b//wAAAAAAAAAA4KsJBID4/////wAAAAAsAPVxunfQQCwA9XG6d07llQH+////jOO1d/LgtXfUqB4LYAp2ABinHguIOSwAFmpwdwAAAAAAAAAAvDosAAYAAACwOiwABgAAAAIAAAAAAAAALKceC9DbPA4spx4LAAAAANDbPA7YOSwAgWJwd4FicHcAAAAAAAgAAAACAAAAAAAA4DksABZqcHcAAAAAAAAAABY7LAAHAAAACDssAAcAAAAAAAAAAAAAAAg7LAAYOiwA4upvdwAAAAAAAgAAAAAsAAcAAAAIOywABwAAAEwScXcAAAAAAAAAAAg7LAAHAAAAAAAAAEQ6LACKLm93AAAAAAACAAAIOyw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DwOUDqBAAAAAAAUyPcHUDqBACw5LACcKwBnLDksACw5LAAtYftmAAAAAPkrAGe0KjVnoCglZ6AoJWegoSlnsIc8DgAAAAD/////AAAAAMoWAABoOSwAgAGGdg5cgXbgW4F2aDksAGQBAACBYnB3gWJwdyiJCwgACAAAAAIAAAAAAACIOSwAFmpwdwAAAAAAAAAAvDosAAYAAACwOiwABgAAAAAAAAAAAAAAsDosAMA5LADi6m93AAAAAAACAAAAACwABgAAALA6LAAGAAAATBJxdwAAAAAAAAAAsDosAAYAAAAAAAAA7DksAIoub3cAAAAAAAIAALA6LAAGAAAAZHYACAAAAAAlAAAADAAAAAMAAAAYAAAADAAAAAAAAAISAAAADAAAAAEAAAAWAAAADAAAAAgAAABUAAAAVAAAAAoAAAAnAAAAHgAAAEoAAAABAAAAAAANQlVV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4P0GaxdGfqoCjcIwkyJdbpCwb1jgUj8MzskgE8nGs9E=</DigestValue>
    </Reference>
    <Reference Type="http://www.w3.org/2000/09/xmldsig#Object" URI="#idOfficeObject">
      <DigestMethod Algorithm="http://www.w3.org/2001/04/xmlenc#sha256"/>
      <DigestValue>KjqJED5xUURiqgfDB57L0YkM4/qEPx6a6kUHec0u0LI=</DigestValue>
    </Reference>
    <Reference Type="http://uri.etsi.org/01903#SignedProperties" URI="#idSignedProperties">
      <Transforms>
        <Transform Algorithm="http://www.w3.org/TR/2001/REC-xml-c14n-20010315"/>
      </Transforms>
      <DigestMethod Algorithm="http://www.w3.org/2001/04/xmlenc#sha256"/>
      <DigestValue>6ZkXwRI8u+wwofDJLFknp+rz88TARpKzGzMdT7VfLVU=</DigestValue>
    </Reference>
    <Reference Type="http://www.w3.org/2000/09/xmldsig#Object" URI="#idValidSigLnImg">
      <DigestMethod Algorithm="http://www.w3.org/2001/04/xmlenc#sha256"/>
      <DigestValue>kiPeVqT9463QSjcByFlA2J6A8dVgK42Dko1X7lsFeio=</DigestValue>
    </Reference>
    <Reference Type="http://www.w3.org/2000/09/xmldsig#Object" URI="#idInvalidSigLnImg">
      <DigestMethod Algorithm="http://www.w3.org/2001/04/xmlenc#sha256"/>
      <DigestValue>ZVqk6x6FK6Og2czswj0G1uM8LybHiQPi7cP+yVAFxe0=</DigestValue>
    </Reference>
  </SignedInfo>
  <SignatureValue>TxqTCJ09TIYXBwFBF6mpTijDfqmvQ+pcimEND8cpjZ8xuCX12nqNDdWYf8ZHvJbguyZRmmmF5Ykj
IbLwvwroCcSuAOA7adYv4jr6QBcYeRJI2b7deqQpJXHqWsylt5VQhGjpmiENjt4CuJFL0YKH5Yrq
T5OcwFZytaq/LkWLvUMxV7uruzFHRUfP5jPtDvUIqQMrI8wICcdnQBjXVUspHJa7OsCnuqi0YAa+
SpVLhWeEqit3cS+R5xy8jTu3TuRi8yE1ZVGMgPIiGgU3i8wKw4jWB2vuJWOoYtw5iyIH6pAoSD93
lI7yPWKN5x1gdSCadZU01EQVWfB5d4wPDshLmQ==</SignatureValue>
  <KeyInfo>
    <X509Data>
      <X509Certificate>MIIHSDCCBjCgAwIBAgIQYXxYyN4GxWUnVKryH5r+kj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</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38"/>
            <mdssi:RelationshipReference xmlns:mdssi="http://schemas.openxmlformats.org/package/2006/digital-signature" SourceId="rId46"/>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4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40"/>
            <mdssi:RelationshipReference xmlns:mdssi="http://schemas.openxmlformats.org/package/2006/digital-signature" SourceId="rId4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44"/>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43"/>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9"/>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42"/>
            <mdssi:RelationshipReference xmlns:mdssi="http://schemas.openxmlformats.org/package/2006/digital-signature" SourceId="rId17"/>
          </Transform>
          <Transform Algorithm="http://www.w3.org/TR/2001/REC-xml-c14n-20010315"/>
        </Transforms>
        <DigestMethod Algorithm="http://www.w3.org/2001/04/xmlenc#sha256"/>
        <DigestValue>L2NrkrL/DYmwXqF7tuskKWW4KcXAcVCO/sMIQSfvxTM=</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DO4pNPjyA54YIiBTxW/r2FIl3z2WsyjYcRdl8LMklHA=</DigestValue>
      </Reference>
      <Reference URI="/word/document.xml?ContentType=application/vnd.openxmlformats-officedocument.wordprocessingml.document.main+xml">
        <DigestMethod Algorithm="http://www.w3.org/2001/04/xmlenc#sha256"/>
        <DigestValue>yY1ypr685vBB3Tum66vzjNr6kqmdEp48acZi5TCYwxo=</DigestValue>
      </Reference>
      <Reference URI="/word/endnotes.xml?ContentType=application/vnd.openxmlformats-officedocument.wordprocessingml.endnotes+xml">
        <DigestMethod Algorithm="http://www.w3.org/2001/04/xmlenc#sha256"/>
        <DigestValue>Niz8JNCLwoqbdbmgXykXTILHmMtK0GR5MJb5sQ+wLsI=</DigestValue>
      </Reference>
      <Reference URI="/word/fontTable.xml?ContentType=application/vnd.openxmlformats-officedocument.wordprocessingml.fontTable+xml">
        <DigestMethod Algorithm="http://www.w3.org/2001/04/xmlenc#sha256"/>
        <DigestValue>EP+ja/o9Nk3/lO920ieqzbumIsdb6i2IeC86v1/hlZI=</DigestValue>
      </Reference>
      <Reference URI="/word/footer1.xml?ContentType=application/vnd.openxmlformats-officedocument.wordprocessingml.footer+xml">
        <DigestMethod Algorithm="http://www.w3.org/2001/04/xmlenc#sha256"/>
        <DigestValue>E7qiSJE9snaxiAJsVwb0e82QlajjkFBxZJpIIHiSq/g=</DigestValue>
      </Reference>
      <Reference URI="/word/footer2.xml?ContentType=application/vnd.openxmlformats-officedocument.wordprocessingml.footer+xml">
        <DigestMethod Algorithm="http://www.w3.org/2001/04/xmlenc#sha256"/>
        <DigestValue>eRNOWxRxbL7q9rBgLbEDmp6SavKL8wbzGznEZHRbxoA=</DigestValue>
      </Reference>
      <Reference URI="/word/footnotes.xml?ContentType=application/vnd.openxmlformats-officedocument.wordprocessingml.footnotes+xml">
        <DigestMethod Algorithm="http://www.w3.org/2001/04/xmlenc#sha256"/>
        <DigestValue>yu8aDdg8CPGaqUdgb1f1PTM4Nyol9Tcj5TRotjAT1O0=</DigestValue>
      </Reference>
      <Reference URI="/word/header1.xml?ContentType=application/vnd.openxmlformats-officedocument.wordprocessingml.header+xml">
        <DigestMethod Algorithm="http://www.w3.org/2001/04/xmlenc#sha256"/>
        <DigestValue>PwBPzcvYHLRNhqPUBc+sPBwF1VzLo4cWpbalFfzewvY=</DigestValue>
      </Reference>
      <Reference URI="/word/media/image1.emf?ContentType=image/x-emf">
        <DigestMethod Algorithm="http://www.w3.org/2001/04/xmlenc#sha256"/>
        <DigestValue>BrSwmm2CJlvuL/XFOELLPS7o6qo/+Rkii27BNdDXAdk=</DigestValue>
      </Reference>
      <Reference URI="/word/media/image10.jpeg?ContentType=image/jpeg">
        <DigestMethod Algorithm="http://www.w3.org/2001/04/xmlenc#sha256"/>
        <DigestValue>+Tj8iBokwiSF/xGtPrVgJ1s4659z/5F0Gad1nnIDIBg=</DigestValue>
      </Reference>
      <Reference URI="/word/media/image11.jpeg?ContentType=image/jpeg">
        <DigestMethod Algorithm="http://www.w3.org/2001/04/xmlenc#sha256"/>
        <DigestValue>rlWyGIBKr1h6CqmzumVdjIpryaand5vL77ZoVGTQKRw=</DigestValue>
      </Reference>
      <Reference URI="/word/media/image12.jpeg?ContentType=image/jpeg">
        <DigestMethod Algorithm="http://www.w3.org/2001/04/xmlenc#sha256"/>
        <DigestValue>xBIz3tz/Ki8jdTb2z5MkbNjB2SMJW0E2Af/9y8iDNHI=</DigestValue>
      </Reference>
      <Reference URI="/word/media/image13.jpeg?ContentType=image/jpeg">
        <DigestMethod Algorithm="http://www.w3.org/2001/04/xmlenc#sha256"/>
        <DigestValue>NPxgdTgZnoaDDzYYYoiYYMgXqLzuWc5LhuhtOIOLIuo=</DigestValue>
      </Reference>
      <Reference URI="/word/media/image14.jpeg?ContentType=image/jpeg">
        <DigestMethod Algorithm="http://www.w3.org/2001/04/xmlenc#sha256"/>
        <DigestValue>9hkznIfPYPwDWTY9dVtWznrWS4aNYwDrEGFb8UwnMgY=</DigestValue>
      </Reference>
      <Reference URI="/word/media/image15.jpeg?ContentType=image/jpeg">
        <DigestMethod Algorithm="http://www.w3.org/2001/04/xmlenc#sha256"/>
        <DigestValue>sny38YQamTa2MDs7XlM6OAzUjDvBnPH9XfcYbc8W/mM=</DigestValue>
      </Reference>
      <Reference URI="/word/media/image16.jpeg?ContentType=image/jpeg">
        <DigestMethod Algorithm="http://www.w3.org/2001/04/xmlenc#sha256"/>
        <DigestValue>OJ6gvipq8iskoUsJ2Hurvs2eVTM8lYUC5/3JeoCwkOU=</DigestValue>
      </Reference>
      <Reference URI="/word/media/image17.jpeg?ContentType=image/jpeg">
        <DigestMethod Algorithm="http://www.w3.org/2001/04/xmlenc#sha256"/>
        <DigestValue>DBh/eigkxttDjXx1Mzcan/DJbUt4Fj70/5xplELIfYo=</DigestValue>
      </Reference>
      <Reference URI="/word/media/image18.jpeg?ContentType=image/jpeg">
        <DigestMethod Algorithm="http://www.w3.org/2001/04/xmlenc#sha256"/>
        <DigestValue>BlgYGLHcO1lP2bjucmr1KNw/mLcwrZPrtUvYtfQPjOs=</DigestValue>
      </Reference>
      <Reference URI="/word/media/image19.jpeg?ContentType=image/jpeg">
        <DigestMethod Algorithm="http://www.w3.org/2001/04/xmlenc#sha256"/>
        <DigestValue>gEwoT3jkA9UkL0lIfxyt5cXs+aQxdxT5Z0EtYaG/ki8=</DigestValue>
      </Reference>
      <Reference URI="/word/media/image2.emf?ContentType=image/x-emf">
        <DigestMethod Algorithm="http://www.w3.org/2001/04/xmlenc#sha256"/>
        <DigestValue>O24oZjOdTn0rGiX1raoK7jfZ1rZjLTN2/SEWrVB6dtk=</DigestValue>
      </Reference>
      <Reference URI="/word/media/image20.jpg?ContentType=image/jpeg">
        <DigestMethod Algorithm="http://www.w3.org/2001/04/xmlenc#sha256"/>
        <DigestValue>mT/NR3q3fQ9RDvLS6p9XPiKmMYlj0s1clPZsnhqGrUc=</DigestValue>
      </Reference>
      <Reference URI="/word/media/image21.jpeg?ContentType=image/jpeg">
        <DigestMethod Algorithm="http://www.w3.org/2001/04/xmlenc#sha256"/>
        <DigestValue>TKQb12SrbZ1i6u0JrpTA3YAH0YQ8DmGwVFycHf82Ks0=</DigestValue>
      </Reference>
      <Reference URI="/word/media/image22.jpeg?ContentType=image/jpeg">
        <DigestMethod Algorithm="http://www.w3.org/2001/04/xmlenc#sha256"/>
        <DigestValue>dnJhjqCqEG7PyYXXsYDubxd6lPYqcNM7zfq443FsqqM=</DigestValue>
      </Reference>
      <Reference URI="/word/media/image23.jpeg?ContentType=image/jpeg">
        <DigestMethod Algorithm="http://www.w3.org/2001/04/xmlenc#sha256"/>
        <DigestValue>loOwjeiGLAWxlEqOIYzMMfKE8KDHfpg1PX48USSzs9E=</DigestValue>
      </Reference>
      <Reference URI="/word/media/image24.jpeg?ContentType=image/jpeg">
        <DigestMethod Algorithm="http://www.w3.org/2001/04/xmlenc#sha256"/>
        <DigestValue>37LCdOXy9lZhy2MXe8Th78mC7m099rJe/aptlEo0x4A=</DigestValue>
      </Reference>
      <Reference URI="/word/media/image3.emf?ContentType=image/x-emf">
        <DigestMethod Algorithm="http://www.w3.org/2001/04/xmlenc#sha256"/>
        <DigestValue>4ZciaiiMcw0qWNVgh0Va+io66gMXFaw1JPSgGUca9v8=</DigestValue>
      </Reference>
      <Reference URI="/word/media/image4.png?ContentType=image/png">
        <DigestMethod Algorithm="http://www.w3.org/2001/04/xmlenc#sha256"/>
        <DigestValue>cD8nodw6reSpaIPk/yV/8NRvttXjsfD0B+IeI2BQwmg=</DigestValue>
      </Reference>
      <Reference URI="/word/media/image5.jpg?ContentType=image/jpeg">
        <DigestMethod Algorithm="http://www.w3.org/2001/04/xmlenc#sha256"/>
        <DigestValue>7nSGdRs5RiKI8LwCmgDS8x5S9zvseCNS1PSYj0gY1SE=</DigestValue>
      </Reference>
      <Reference URI="/word/media/image6.jpg?ContentType=image/jpeg">
        <DigestMethod Algorithm="http://www.w3.org/2001/04/xmlenc#sha256"/>
        <DigestValue>Fipk9XvpJTv/wCS+q5j8Tu7YOj6roJ1P8YNWqWS7u5A=</DigestValue>
      </Reference>
      <Reference URI="/word/media/image7.jpg?ContentType=image/jpeg">
        <DigestMethod Algorithm="http://www.w3.org/2001/04/xmlenc#sha256"/>
        <DigestValue>hF7qrFozi0LW5em9MWJATT+7o2IUaIjUunvi/HkgfsU=</DigestValue>
      </Reference>
      <Reference URI="/word/media/image8.jpeg?ContentType=image/jpeg">
        <DigestMethod Algorithm="http://www.w3.org/2001/04/xmlenc#sha256"/>
        <DigestValue>erzu8PTlV7gxax68dcMIETmS7WIsWneLqU8EBlw6scs=</DigestValue>
      </Reference>
      <Reference URI="/word/media/image9.jpeg?ContentType=image/jpeg">
        <DigestMethod Algorithm="http://www.w3.org/2001/04/xmlenc#sha256"/>
        <DigestValue>LQ5uvTNtQuKzCAXFcAyjoXMMWHwv/Mh8TVs4kVE93s0=</DigestValue>
      </Reference>
      <Reference URI="/word/numbering.xml?ContentType=application/vnd.openxmlformats-officedocument.wordprocessingml.numbering+xml">
        <DigestMethod Algorithm="http://www.w3.org/2001/04/xmlenc#sha256"/>
        <DigestValue>Kf7E3wDu8kSPtAt6jo36rxwqwPP3gZ1qN9PTrWtK5/8=</DigestValue>
      </Reference>
      <Reference URI="/word/settings.xml?ContentType=application/vnd.openxmlformats-officedocument.wordprocessingml.settings+xml">
        <DigestMethod Algorithm="http://www.w3.org/2001/04/xmlenc#sha256"/>
        <DigestValue>VcbUojqMvy1lxpRBSZvkoGf7MhWxUlPopNPTt6uxCm0=</DigestValue>
      </Reference>
      <Reference URI="/word/styles.xml?ContentType=application/vnd.openxmlformats-officedocument.wordprocessingml.styles+xml">
        <DigestMethod Algorithm="http://www.w3.org/2001/04/xmlenc#sha256"/>
        <DigestValue>svmbtq7z/oX7Q+rb96JHrU7EAzpoTAf5yfL0WVihflk=</DigestValue>
      </Reference>
      <Reference URI="/word/theme/theme1.xml?ContentType=application/vnd.openxmlformats-officedocument.theme+xml">
        <DigestMethod Algorithm="http://www.w3.org/2001/04/xmlenc#sha256"/>
        <DigestValue>v0mS4/p4MuXGj9vE7FGJyOXTR/7wPFuiUirXBL3lB48=</DigestValue>
      </Reference>
      <Reference URI="/word/webSettings.xml?ContentType=application/vnd.openxmlformats-officedocument.wordprocessingml.webSettings+xml">
        <DigestMethod Algorithm="http://www.w3.org/2001/04/xmlenc#sha256"/>
        <DigestValue>JtIH7oOQiMEWiN38G6ROBQwxqOpwYxzIX9h4MtSqVPE=</DigestValue>
      </Reference>
    </Manifest>
    <SignatureProperties>
      <SignatureProperty Id="idSignatureTime" Target="#idPackageSignature">
        <mdssi:SignatureTime xmlns:mdssi="http://schemas.openxmlformats.org/package/2006/digital-signature">
          <mdssi:Format>YYYY-MM-DDThh:mm:ssTZD</mdssi:Format>
          <mdssi:Value>2016-10-20T21:10:24Z</mdssi:Value>
        </mdssi:SignatureTime>
      </SignatureProperty>
    </SignatureProperties>
  </Object>
  <Object Id="idOfficeObject">
    <SignatureProperties>
      <SignatureProperty Id="idOfficeV1Details" Target="#idPackageSignature">
        <SignatureInfoV1 xmlns="http://schemas.microsoft.com/office/2006/digsig">
          <SetupID>{862DC0E4-8F52-4DC3-8C41-706F31F531F5}</SetupID>
          <SignatureText/>
          <SignatureImage>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5//3//f/9//n//f/9//3/+f/9//3//f/9//3//f/9//3//f/9//3//f/9//3//f/9//3//f/9//3//f/9//3//f/9//3//f/9//3//f/9//3//f/9//3//f/9//3//f/9//3//f/9//3//f/9//3//f/9//3//f/9//3//f/9//3//f/9//3//f/9//3//f/9//3//f/9//3//f/9//3//f/9//3//f/9//3//f/9//3//f/9//3//f/9//3//f/9//3//f/9//3//f/9//3//f/9//3//f/9//3//f/9//3//f/9//3//f/9//3//f/9//3//f/9//3//f/9//3//f/9//3//f/9//3//f/9//3//f/9//3//f/9//3//f/9//3//f/9//3//f/9//3//f/9//3//f/9//3//f/9//3//f/9//3//f/9//3//f/9//3//f/9//3//f/9//3//f/9//3//f/9//3//f/9//3//f/9//3//f/9//3//f/9//3//f/9//3//f/9//3//f/9//3//f/9//3//f/9//3//f/9//3//f/9//3//f/9//3//f/9//3//f/9//3//f/9//3//f/9//3//f/9//3//f/9//3//f/9//3//f/9//3//f/9//3//f/9//3//f/9//3//f/9//n//f/5//3/+f/9//n//f/5//3/+f/9//n//f/5//3//f/9//3//f/9//3//f/9//3//f/5//3/+f/5//n//f/9//3//f/9//3//f/9//3//f/9//3//f/9//3//f/9//3//f/9//3//f/9//3//f/9//3//f/9//3//f/9//3//f/9//3//f/9//3//f/9//3//f/9//3//f/9//3//f/9//3//f/9//3//f/9//3//f/9//3//f/9//3//f/9//3//f/9//3//f/9//3//f/9//3//f/9//3//f/9//3//f/9//3//f/9//3//f/9//3//f/9//3//f/9//3//f/9//3//f/9//3//f/9//3//f/9//3//f/9//3//f/9//3//f/9//3//f/9//3//f/9//3//f/9//3//f/9//3//f/9//3//f/9//3//f/9//3//f/9//3//f/9//3//f/9/vXf/f/9/3nv/f/9//3//f/9//3//f/9//3//f/9//3//f/9//3//f/9//3//f/9//3//f/9//3//f/9//3//f/9//3//f/9//3//f/9//3//f/9//3//f/9//3//f/9//3//f/9//3//f/9//3//f/9//3//f/9//3//f/9//3//f/9//3//f/9//3//f/9//3//f/5//3//f/9//3//f/9//3//f/9//3//f/9//3//f/9//3//f/9//3//f/9//3//f/9//n/+f/5//X/+f/5//n/9f/5//X/+f/1//3/+f/9//3//f/9//3//f/9//3//f/9//3//f/9//3//f/9//3//f/9//3//f/9//3//f/9//3//f/9//3//f/9//3//f/9//3//f/9//3//f/9//3//f/9//3//f/9//3//f/9//3//f/9//3//f/9//3//f/9//3//f/9//3//f/9//3//f/9//3//f/9//3//f/9//3//f/9//3//f/9//3//f/9//3//f/9//3//f/9//3//f/9//3//f/9//3//f/9//3//f/9//3//f/9//3//f/9//3//f/9//3//f/9//3//f/9//3//f/9//3//f/9//3//f/9//3//f/9//3//f/9//3//f/9//3//f/9//3//f/9//3//f/9//3//f/9/33v/f/9/3nv/f/9//3//f/9//3//f/9//3//f/9//3//f/9//3//f/9//3//f/9//3//f/9//3//f/9//3//f/9//3//f/9//3//f/9//3//f/9//3//f/9//3//f/9//3//f/9//3//f/9//3//f/9//3//f/9//3//f/9//3//f/9//3//f/9//3//f/9//3//f/9//3//f/9//3//f/9//3//f99733v/f/9//3//f/9//3//f/9//3//f/9//3//f/9//3//f/9//3/+f/9//n//f/1//X//f/9//n/+f/5//3//f/9//3//f/9//3//f/9//n//f/9//3//f/9//3//f/9//3//f/9//3//f/9//3//f/9//3//f/9//3//f/9//3//f/9//3//f/9//3//f/9//3//f/9//3//f/9//3//f/9//3//f/9//3//f/9//3//f/9//3//f/9//3//f/9//3//f/9//3//f/9//3//f/9//3//f/9//3//f/9//3//f/9//3//f/9//3//f/9//3//f/9//3//f/9//3//f/9//3//f/9//3//f/9//3//f/9//3//f/9//3//f/9//3//f/9//3//f/9//3//f/9//3//f/9//3//f/9//3//f/9//3//f/9//3//f/9//3/fe/9//3//f/9//3//f997/3//f/9//3//f/9//3//f/9//3//f/9//3//f/9//3//f/9//3//f/9//3//f/9//3//f/9//3//f/9//3//f/9//3//f/9//3//f/9//3//f/9//3//f/9//3//f/9//3//f/9//3//f/9//3//f/9//3//f/9//3//f/9//3//f/9//3//f/9//3//f/9//3//f/9//3//f/9//3//f797v3e/e79333u/e997v3v/f/9//3/ff/9/33vff797/3//f/9/33//f/9//3//f/9//3//f/9//3//f/9//3/+f/5//3//f/9//3//f/9//3//f/9//3//f/9//3//f/9//3//f/9//3//f/9//3//f/9//3//f/9//3//f/9//3//f/9//3//f/9//3//f/9//3//f/9//3//f/9//3//f/9//3//f/9//3//f/9//3//f/9//3//f/9//3//f/9//3//f/9//3//f/9//3//f/9//3//f/9//3//f/9//3//f/9//3//f/9//3//f/9//3//f/9//3//f/9//3//f/9//3//f/9//3//f/9//3//f/9//3//f/9//3//f/9//3//f/9//3//f/9//3//f/9//3//f/9//3//f/9//3//f/9//3//f/9//3//f/9//3//f553GWNcb99//3//f/9//3//f/9//3//f/9//3//f/9//3//f/9//3//f/9//3//f/9//3//f/9//3//f/9//3//f/9//3//f/9//3//f/9//3//f/9//3//f/9//3//f/9//3//f/9//3//f/9//3//f/9//3//f/9//3//f/9//3//f/9//3//f/9//3/ff/9//3//f99/339ebz5r216ZVjdKFUbUPdM91D30QfRB9EH0QfRB9EEVQhVCN0pYTppW3F4eZz9rf3Ofd997/3//f/9//3/ff99//3//f/9/33u+d/9//3//f/9//3//f/9//3//f/9//3//f/9//3//f/9//3//f/9//3//f/9//3//f/9//3//f/9//3//f/9//3//f/9//3//f/9//3//f/9//3//f/9//3//f/9//3//f/9//3//f/9//3//f/9//3//f/9//3//f/9//3//f/9//3//f/9//3//f/9//3//f/9//3//f/9//3//f/9//3//f/9//3//f/9//3//f/9//3//f/9//3//f/9//3//f/9//3//f/9//3//f/9//3//f/9//3//f/9//3//f/9//3//f/9//3//f/9//3//f/9//3//f/9//3//f/9//3//f/9//3//f/9//3//f/9//3//f/9/33+/d7ha8j0TRtA5M0Z9b/9//3//f/9//3//f/9//3//f/9//3//f/9//3//f/9//3//f/9//3//f/9//3//f/9//3//f/9//3//f/9//3//f/9//3//f/9//3//f/9//3//f/9//3//f/9//3//f/9//3//f/9//3//f/9//3//f/9//3//f/9//3//f/9//3//f/9//399b7dWVEryQdM98z0VRjVGV054UrpaulrbWrpa2166Wrpaulq6WrpaeVJZTllOF0b2QdU9tT2UOfZB90E5TnpSvFr/Yn9zn3ffe/9//3//f/9//3//f/9//3//f/9//3//f/9//3//f/9//3//f/9//3//f/9//3//f/9//3//f/9//3//f/9//3//f/9//3//f/9//3//f/9//3//f/9//3//f/9//3//f/9//3//f/9//3//f/9//3//f/9//3//f/9//3//f/9//3//f/9//3//f/9//3//f/9//3//f/9//3//f/9//3//f/9//3//f/9//3//f/9//3//f/9//3//f/9//3//f/9//3//f/9//3//f/9//3//f/9//3//f/9//3//f/9//3//f/9//3//f/9//3//f/9//3//f/9//3//f/9//3//f/9//3//f/9//3//f/9//3//f/9//3//f/9//3/ff7hW0j24Wn5z+mITRlRKfW//f/9//3//f/9//3//f/9//3//f/9//3//f/9//3//f/9//3//f/9//3//f/9//3//f/9//3//f/9//3//f/9//3//f/9//3//f/9//3//f/9//3//f/9//3//f/9//3//f/9//3//f/9//3//f/9//3//f/9//3//f/9//3//f11vVU7RPbA5E0Z2TrhWHGdeb59z33vfe/9//3//f/9//3//f/9//3//f/9//3//f99/v3ufd39zX28+az5ru1qaVjdK9kG0OdQ91D31QTdKmVb8Yl9vn3O/e79733//f/9//3//f/9//3//f/9//3//f/9//3//f/9//3//f/9//3//f/9//3//f/9//3//f/9//3//f/9//3//f/9//3//f/9//3//f/9//3//f/9//3//f/9//3//f/9//3//f/9//3//f/9//3//f/9//3//f/9//3//f/9//3//f/9//3//f/9//3//f/9//3//f/9//3//f/9//3//f/9//3//f/9//3//f/9//3//f/9//3//f/9//3//f/9//3//f/9//3//f/9//3//f/9//3//f/9//3//f/9//3//f/9//3//f/9//3//f/9//3//f/9//3//f/9//3//f/9//3//f/9//3//f/9//3++d9la0j2YUv9//3//f1xr8T2WVltr/3//f/9//3//f/9//3//f/9//3//f/9//3//f/9//3//f/9//3//f/9//3//f/9//3//f/9//3//f/9//3//f/9//3//f/9//3//f/9//3//f/9//3//f/9//3//f/9//3//f/9//3//f/9//3//f/9//3//f/9/33tcbzRKEkI0RpdSXmu/e/9/33//f/9//3//f/9//3//f/9//3//f/9//3//f/9//3//f/9//3//f/9//3//f/9/33/ff997/3/fe793O2vYXnZSN0r1QdQ9tDnUPRVGmVb7Yr93v3vff/9//3//f/9//3//f/9//3//f/9//3//f/9//3//f/9//3//f/9//3//f/9//3//f/9//3//f/9//3//f/9//3//f/9//3//f/9//3//f/9//3//f/9//3//f/9//3//f/9//3//f/9//3//f/9//3//f/9//3//f/9//3//f/9//3//f/9//3//f/9//3//f/9//3//f/9//3//f/9//3//f/9//3//f/9//3//f/9//3//f/9//3//f/9//3//f/9//3//f/9//3//f/9//3//f/9//3//f/9//3//f/9//3//f/9//3//f/9//3//f/9//3//f/9//3//f/9//3//f/9//3/fe31vjzH7Yv9//3/fe/9/33u/d641t1a+d/9//3//f/9//3//f/9//3//f/9//3//f/9//3//f/9//3//f/9//3//f/9//3//f/9//3//f/9//3//f/9//3//f/9//3//f/9//3//f/9//3//f/9//3//f/9//3//f/9//3//f/9//3//f/9//3//f/9/vnfXWhJCM0bYXp5z/3/ff99/33//f/9//3/+f/5//3//f/9//3//f/9//3//f/9//3//f/9//n/+f/5//3/+f/9//n//f/9//3/+f/9//3//f/9//3/ff39zP2v9YnhS9EGyOfNB0jkURpdSG2d+b997/3//f/9//3//f/9//3//f/9//3//f/9//3//f/9//3//f/9//3//f/9//3//f/9//3//f/9//3//f/9//3//f/9//3//f/9//3//f/9//3//f/9//3//f/9//3//f/9//3//f/9//3//f/9//3//f/9//3//f/9//3//f/9//3//f/9//3//f/9//3//f/9//3//f/9//3//f/9//3//f/9//3//f/9//3//f/9//3//f/9//3//f/9//3//f/9//3//f/9//3//f/9//3//f/9//3//f/9//3//f/9//3//f/9//3//f/9//3//f/9//3//f/9//3//f/9//3//f9970TnYWp1z/3//f/9//3//f/9/+V4yRjpn/3//f997/3//f/9//3//f/9//3//f/9//3//f/9//3//f/9//3//f/9//3//f/9//3//f/9//3//f/9//3//f/9//3//f/9//3//f/9//3//f/9//3//f/9//3//f/9//3//f/9//3//f/9//3/ff/9/nnMzRvE9t1r/f/9//3//f/9//3//f/9//3//f/9//3//f/9//3//f/9//3//f/9//3//f/9//3//f/9//3/+f/9//n//f/5//3/+f/9//3//f/9//3//f/9//3//f/9//3+/d39zXWt3TjVK80GxNbI5FUbbXj5r33/ff/9//3//f/9//3//f/9//3//f/9//3//f/9//3//f/9//3//f/9//3//f/9//3//f/9//3//f/9//3//f/9//3//f/9//3//f/9//3//f/9//3//f/9//3//f/9//3//f/9//3//f/9//3//f/9//3//f/9//3//f/9//3//f/9//3//f/9//3//f/9//3//f/9//3//f/9//3//f/9//3//f/9//3//f/9//3//f/9//3//f/9//3//f/9//3//f/9//3//f/9//3//f/9//3//f/9//3//f/9//3//f/9//3//f/9//3//f/9//3//f/9//3//f797d1LzPX1v/3//f/9/33v/f/9//398bxFCU07/f/9//3//f/9//3//f/9//3//f/9//3//f/9//3//f/9//3//f/9//3//f/9//3//f/9//3//f/9//3//f/9//3//f/9//3//f/9//3//f/9//3//f/9//3//f/9//3//f/9//3/+f/9/33v/f/9/n3NVShRG2Frfe997/3/+f/9//3//f/9//3//f/9//3//f/9//3//f/9//3//f/9//3//f/9//3//f/9//3//f/9//n//f/5//n/+f/9//n//f/9//3//f/9//3//f/9//3//f/9//3//f/9/339/bxxjeFI2RtM5szn1Qbtaf3P/f99//3//f/9//3//f/9//3/+f/9//3//f/9//3//f/9//3//f/9//3//f/9//3//f/9//3//f/9//3//f/9//3//f/9//3//f/9//3//f/9//3//f/9//3//f/9//3//f/9//3//f/9//3//f/9//3//f/9//3//f/9//3//f/9//3//f/9//3//f/9//3//f/9//3//f/9//3//f/9//3//f/9//3//f/9//3//f/9//3//f/9//3//f/9//3//f/9//3//f/9//3//f/9//3//f/9//3//f/9//3//f/9//3//f/9//3//f/9//3//f/9/XWvzPdpe/3//f/9//3//f/9//3//f/9/1lq2Wt97/3//f/9//3//f/9//3//f/9//3//f/9//3//f/9//3//f/9//3//f/9//3//f/9//3//f/9//3//f/9//3//f/9//3//f/9//3//f/9//3//f/9//3//f/9//3//f/9//3//f/9//3//f/9//393UrE52lrff/9//3//f/9//3//f/9//3//f/9//3//f/9//3//f/9//3//f/9//3//f/9//3//f/9//3//f/9//3//f/9//3//f/9//3//f/9//3//f/9//3//f/9//3//f/9//3//f/9//3//f/9//3/ff39v+2KYUjZK0z3SPTVKPGffe/9//3//f/9//3//f/9//3//f/9//3//f/9//3//f/9//3//f/9//3//f/9//3//f/9//3//f/9//3//f/9//3//f/9//3//f/9//3//f/9//3//f/9//3//f/9//3//f/9//3//f/9//3//f/9//3//f/9//3//f/9//3//f/9//3//f/9//3//f/9//3//f/9//3//f/9//3//f/9//3//f/9//3//f/9//3//f/9//3//f/9//3//f/9//3//f/9//3//f/9//3//f/9//3//f/9//3//f/9//3//f/9//3//f/9//3//f/9/v3uXUhRG/3//f/9//3//f/9//3//f/9//3/fe753/3//f/9//3//f/9//3//f/9//3//f/9//3//f/9//3//f/9//3//f/9//3//f/9//3//f/9//3//f/9//3//f/9//3//f/9//3//f/9//3//f/9//3//f/9//3//f/9//3//f/9//3//f/9/33s9Z9I5FUbfe/9//3//f/9//3//f/9//3//f/9//3//f/9//3//f/9//3//f/9//3//f/9//3//f/9//3//f/9//3//f/9//3//f/9//n//f/9//3//f/9//3//f/9//3//f/9//n//f/9//3/fe99/33//f/9//3//f/9/Xm/7YlVK8j3RPXZSPGv/f997/3//f/9//3//f/9//3//f/9//3//f/9//3//f/9//3//f/9//3//f/9//3//f/9//3//f/9//3//f/9//3//f/9//3//f/9//3//f/9//3//f/9//3//f/9//3//f/9//3//f/9//3//f/9//3//f/9//3//f/9//3//f/9//3//f/9//3//f/9//3//f/9//3//f/9//3//f/9//3//f/9//3//f/9//3//f/9//3//f/9//3//f/9//3//f/9//3//f/9//3//f/9//3//f/9//3//f/9//3//f/9//3//f/9/33tca7A1+l7/f/9//3//f/9//3//f/9//3/ee/9//3//f/9//3//f/9//3//f/9//3//f/9//3//f/9//3//f/9//3//f/9//3//f/9//3//f/9//3//f/9//3//f/9//3//f/9//3//f/9//3//f/9//3//f/9//3//f/9//3//f/9//3//f/9//3/fe7pasjkdZ/9/v3v/f/9//3//f/9//3//f/9//3//f/5//3//f/9//3//f/9//3//f/9//3//f/9//3//f/9//3//f/9//3//f/9//3//f/9//3//f/9//3//f/9//3/+f/9//3//f/9//3//f/9//3//f/9//3/ff/9//3//f/9/3388Z1ZO0j0TQjVKXWvff/9//3/ff/9//3//f/9//3//f/9//3//f/9//3//f/9//3//f/9//3//f/9//3//f/9//3//f/9//3//f/9//3//f/9//3//f/9//3//f/9//3//f/9//3//f/9//3//f/9//3//f/9//3//f/9//3//f/9//3//f/9//3//f/9//3//f/9//3//f/9//3//f/9//3//f/9//3//f/9//3//f/9//3//f/9//3//f/9//3//f/9//3//f/9//3//f/9//3//f/9//3//f/9//3//f/9//3//f/9//3//f997/3/fe7dW0T2fd/9//3//f/9//3//f/9//3//f/9//3//f/9/3nv/f/9//3//f/9//3//f/9//3//f/9//3//f/9//3//f/9//3//f/9//3//f/9//3//f/9//3//f/9//3//f/9//3//f/9//3//f/9//3//f/9//3//f/9//3//f/9//3//f/9//3//f99/FUbSOZ93/3+fd/9//3//f/9//3//f/9//3//f/9//3/+f/9//3//f/9//3//f/9//3//f/9//3//f/9//3//f/9//3//f/9//3//f/9//3//f/9//3//f/9//3/+f/9//n//f/5//3//f/9//n//f/9//3//f/9//3//f/9//3/fe99/v3c9ZzZKkTXTPdte33v/f/9//3//f/9//3//f/9//3//f/9//3//f/9//3//f/9//3//f/9//3//f/9//3//f/9//3//f/9//3//f/9//3//f/9//3//f/9//3//f/9//3//f/9//3//f/9//3//f/9//3//f/9//3//f/9//3//f/9//3//f/9//3//f/9//3//f/9//3//f/9//3//f/9//3//f/9//3//f/9//3//f/9//3//f/9//3//f/9//3//f/9//3//f/9//3//f/9//3//f/9//3//f/9//3//f/9//3//f/9/33v/f55zNEa4Wv9//3//f/9//3//f/9//3//f/9//3//f/9//3//f/9//3//f/9//3//f/9//3//f/9//3//f/9//3//f/9//3//f/9//3//f/9//3//f/9//3//f/9//3//f/9//3//f/9//3//f/9//3//f/9//3//f/9//3//f/9//3//f/9//3//f/9//3/zPdI5v3v/f/9//3//f/9//3//f/9//3//f/9//3//f/9//3//f/9//3//f/9//3//f/9//3//f/9//3//f/9//3//f/9//3//f/9//3//f/9//3//f/9//3//f/9//3//f/9//3/+f/9//3//f/9//3//f/9//3//f/9//3//f/9//3//f99/X2/dXtQ99D25Wr93/3//f/9//3//f/9//3//f/9//3//f/9//3//f/9//3//f/9//3//f/9//3//f/9//3//f/9//3//f/9//3//f/9//3//f/9//3//f/9//3//f/9//3//f/9//3//f/9//3//f/9//3//f/9//3//f/9//3//f/9//3//f/9//3//f/9//3//f/9//3//f/9//3//f/9//3//f/9//3//f/9//3//f/9//3//f/9//3//f/9//3//f/9//3//f/9//3//f/9//3//f/9//3//f/9//3//f/9//3//f/9/PGuPMX1v/3//f/9//3//f/9//3//f/9//3//f/5//3//f/9//3//f/9//3//f/9//3//f/9//3//f/9//3//f/9/33vfe99733v/f/9//3//f/9//3//f/9//3//f/9//3//f/9//3//f/9//3//f/9//3//f/9//3//f/9//n//f/5//3//f/9/33v/fxRC80E9a797/3//f/9//3/+f/9//n//f/9//3//f/9//3//f/9//3//f/9//3//f/9//3//f/9//3//f/9//3//f/9//3//f/9//3//f/9//3//f/9//3//f/9//3//f/9//3//f/9//3//f/9//3//f/9//n//f/9//3//f/9//3//f/9/v3s/a/1iHmfVPZEx2l7ff/9//3//f/9//3//f/9//3//f/9//3//f/9//3//f/9//3//f/9//3//f/9//3//f/9//3//f/9//3//f/9//3//f/9//3//f/9//3//f/9//3//f/9//3//f/9//3//f/9//3//f/9//3//f/9//3//f/9//3//f/9//3//f/9//3//f/9//3//f/9//3//f/9//3//f/9//3//f/9//3//f/9//3//f/9//3//f/9//3//f/9//3//f/9//3//f/9//3//f/9//3//f/9//3//f/9//3//f/9/3392TvJBv3f/f/9//3//f/9//3//f/9//3//f/9//3//f/9//3//f/9//3//f/9//3//f/9//3//f/9//3//f/9//39ea9I50jmYUv9//nv/f/97/3/fe/9//3//f/9//3//f/9//3//f/9//3//f/9//3//f/9//3//f/5//n/+f/1//3/de/9//3//f997uFryPfti33v/f/9//3+9d/9//3/+f/9//3//f/9//3//f/9//3//f/9//3//f/9//3//f/9//n//f/9//38cZ7hW2l7/f/9/33v/f/9//3//f/9//3//f/9//3//f/9//3//f/9//3//f/9//3//f/9//3//f/9//3//f/9//3//f/9//3+/ezdKP2v/fx9nFkaxNZ93/3/ee/9//3//f/9//3//f/9//3//f/9//3//f/9//3//f/9//3//f/9//3//f/9//3//f/9//3//f/9//3//f/9//3//f/9//3//f/9//3//f/9//3//f/9//3//f/9//3//f/9//3//f/9//3//f/9//3//f/9//3//f/9//3//f/9//3//f/9//3//f/9//3//f/9//3//f/9//3//f/9//3//f/9//3//f/9//3//f/9//3//f/9//3//f/9//3//f/9//3//f/9//3/+f/9//3//f/9//3+fcxRGl1Lfe/9//3//f/9//3//f/9//3//f/9//3//f/9//3//f/9//3//f/9//3//f/9//3//f/9//3//f/9//3+/dzVKkDGRMTVGv3f/f/9/vnPfe/9//3v/f/9/nXPYWnxv3nv/f/9//3//f/9//3//f/9//3//f/9//n/+f/1//X/+f/5//3//f/9//388Z7E18j2/d/9/33v/f/9//3//f/9//3//e/97/3//e/97/3vfd/9//3/ed/9//3//f/9//3//f/9//39+b/RBsTXSPbhW33v/f/9//3//f/9//3//f/9//3//f/9//3//f/9//3//f/9//3//f/9//3//f/9//3//f/9//n//f/9//3//f39z9kFfb99/v3ubVrI5llL/f/9//3//f/9//3//f/9//3//f/9//3//f/9//3//f/9//3//f/9//3//f/9//3//f/9//3/+f/9//3//f/9//3//f/9//3//f/9//3//f/9//3//f/9//3//f/9//3//f/9//3//f/9//3//f/9//3//f/9//3//f/9//3//f/9//3//f/9//3//f/9//3//f/9//3//f/9//3//f/9//3//f/9//3//f/9//3//f/9//3//f/9//3//f/9//3//f/9//3//f/9//3/+f/9//n//f/9//3/ff15r0jl+b/9//3//f/9//3//f/9//3//f/9//3//f/9//3//f/9//3//f/9//3//f/9//3//f/9//3//f/9/33v/f11rkTH0PfZB0zm/c/9/v3NVSpZO/3v/f/9//3+3VvE9+V7/e/9//3//f/9//3//f/9//3//f997/3//f/1//X/+f/9//3//f99//3//f/9/d06xNdpa33vfe993/3//f997/3//f/9//3//f/97/3//f/9//3//f/9//3//f/9//3//f/9//3//fx1nkjV4UhRGsTmXVv9//3//f/9//3//f/9//3//f/9//3//f/9//3//f/9//3//f/9//3//f/9//3//f/9//3//f/5//3//f/9//GL1QX9z/3//f19v0z3RPf9//3//f/9//3//f/9//3//f/9//3//f/9//3//f/9//3//f/9//3//f/9//3//f/9//3//f/9//3//e/9//3//f/9//3//f/9//3//f/9//3//f/9//3//f/9//3//f/9//3//f/9//3//f/9//3//f/9//3//f/9//3//f/9//3//f/9//3//f/9//3//f/9//3//f/9//3//f/9//3//f/9//3//f/9//3//f/9//3//f/9//3//f/9//3//f/9//3//f/9//3//f/9//n/+f/9//3//f/9/ulrTPb97/3//f/9//3//f/9//3//f/9//3//f/9//3//f/9//3//f/9//3//f/9//3//f/9//3//f/9//3/fe/9/uVZwMf5iek6zNZ9v/3vaWk4lTSV/b/9//3/fexNCjzE7a997/3//f/9//3//f997v3e/d/9//3//f/9//3/+f/9/emt8b/9//3vfe79z/3teZ/Q59D3aWv9//3//f79z/3//f/9/33ufc7lWNUbSOVVG+lqeb997/3//f/9//3//f/9//3/+e/9/ulrUPb97X2/zQbE5PGv/f/9//3//f/9//3//f/9//3//f/9//3//f/9//3//f/9//3//f/9//3//f/9//3//f/5//n//f/9/33u6WtM9n3fff/9/f3PzPfJB/3//f/9//3//f/9//3//f/9//3//f/9//3//f/9//3//f/9//3//f/9//3//f/9//3//f/9//3//e/97/3//f/9//3v/f/9//3/ff/9//3//f/9//3//f/9//3//f/9//3//f/9//3//f/9//3//f/9//3//f/9//3//f/9//3//f/9//3//f/9//3//f/9//3//f/9//3//f/9//3//f/9//3//f/9//3//f/9//3//f/9//3//f/9//3//f/9//3//f/9//3//f/9//n/+f/5//3//f/9//39YTjZK/3//f/9//3//f/9//3//f/9//3//f/9//3//f/9//3//f/9//3//f/9//3//f/9//3//f/9//3//f/9/v3vzPfQ9v3ecVpM1f2/fd7lSLiVPKT5n/3/fe9970jmwNZ5z/3//f/9//3//f35vulY3SnlOv3vfe59z33v/f/9/3nd0TvE9Pmf/f/9//3//f/97/VqzMdQ1mlJfZ793/3//f/xaV0Z4ShU+cCn1PdQ5cCmxMdI1d06/d/9//3//f997/3//f/9//39YTpM133/ffx1n0jlVTp93/3//f/9//3//f/9//3//f/9//3//f/9//3//f/9//3//f/9//3//f/9//3//f/9//3/ee/9//3//f3dS1D2fd99//39fb5A1uFr/f/9//3//f/9//3//f/9//3//f/9//3//f/9//3//f/9//3//f/9//3//f/9//3//f/9//3//f/97/3//f993n2/fe/9//3//f/9//3//f/9//3//f/9//3//f/9//3//f/9//3//f/9//3//f/9//3//f/9//3//f/9//3//f/9//3//f/9//3//f/9//3//f/9//3//f/9//3//f/9//3//f/9//3//f/9//3//f/9//3//f/9//3//f/9//3//f/9//3//f/9//3/+f/1//n/+f/9//3/ff/RB217fe/9/3nv/f/9//3//f/9//3//f/9//3//f/9//3//f/9//3//f/9//3//f/9//3//f/9//3//f997/3+fd7E1N0rfe3tSlDU/Z997eUpxKVEpu1bff99/v3eyNZAxv3f/f/9//3//f993VkpwLXIpECF7TjhGFUJ1Shlf/3/ed1VKLSV5Tt93HV8dX/1a/3t/a3IprRTuGC8heUqfc/xacSkwIe8YzhgPIf5e33dfZ5pS9D2RMTVG+lrfd/9//3/fe/9//3/fe/VBlDmfd/9/v3t3UrA1G2f/f/9//3//f/9//3//f/9//3//f/9//3//f/9//3//f/9//3//f/9//3//f/9//3//f/9//3//f/9/dk7SPZ9333//f9pejzE7Z/9//3//f/9//3//f/9//3//f/9//3//f/9//3//f/9//3//f/9//3//f/9//3//f/9//3//f/9//3//f1xnEz41Qj5n/3/ff/9//3//f997/3/fe/9//3//f/9//3//f/9//3//f/9//3//f/9//3//f/9//3//f/9//3//f/9//3//f/9//3//f/9//3//f/9//3//f/9//3//f/9//3//f/9//3//f/9//3//f/9//3//f/9//3//f/9//3//f/9//3//f/9//3//f/5//n/+f/9//3//f39z9EFfa/9//3//f/5//3//f/9//3//f/9//3//f/9//3//f/9//3//f/9//3//f/9//3//f/9//3//f/9//3//f59zkDG7Vr97316VNT9n/396TlEpUSn2Pf9//3+fc5Ex0jnfe/9//3//f/97v3eyMbQ1e04zJXQtcy03QnZKt1L/e/97fmtPKfc9nFJxKXElUCWcTnxOUiX3OVIlMSFRJdU1cykYQntKMyUyIXQt9z3+Xr93/3+fc5lSkDHyPdla/3v/f/9//3v/f9979UH3Qb9//3//fz5r0j12Ut97/3//f/9//3//f/9//3//f/9//3//f/9//3//f/9//3//f/9//3//f/9//3//f/9//3//f/9//380RvNBv3f/f39zVUpVSr97/3//f/9//3//f/9//3//f/9//3//f/9//3//f/9//3//f/9//3//f/9//3//f/9//3//f/9//3//f997l07sHOwcWEodY797v3vfe793v3e/e/9//3//f/9//3//f/9//3//f/9//3//f/9//3//f/9//3//f/9//3//f/9//3//f/9//3//f/9//3//f/9//3//f/9//3//f/9//3//f/9//3//f/9//3//f/9//3//f/9//3//f/9//3//f/9//3//f/9//3//f/9//3/+f/5//3//f99/PWvTPZ93/3//f/9//n//f/9//3//f/9//3//f/9//3//f/9//3//f/9//3//f/9//3//f/9//3//f/9//3//f793HWdxMdxa338/a5U1vVr/f3pOky1SKXQt/3//ex5jkS0TQv9//3//f/9//39/a1ApGEKfc1Up0BiULd93/3udb/97/3v/e5ItMiUyJdQ1eUqTLZUxzxiVLd973VZyKQ8dEB0QHZ1Ov1Y0IZ5SWkoxJdU5f2/fe/9//3ufcxJC8T11Tr53/3//f753/3/UPRhKn3fff/9//38TQtE5XW/fe/9//3//f/9//3//f/5//3//f/9//3//f/9//3/+f/9//3//f/5//3//f/9//3//f/9/33+/exRC80Hfe/9/+16wNV1r/3//f997/3//f/9//3//f/9//3//f/9//3//f/9//3//f/9//3//f/9//3//f/9//3//f/9//3//e/9//3vaWi0h7BhQKXEtsjXTObM50jmyNfM9VUq4Vt97/3//f/9//3//f/5//3//f/9//3//f/9//3//f/9//3//f/9//3//f/9//3//f/9//3//f/9//3//f/9//3//f/9//3//f/9//3//f/9//3//f/9//3//f/9//3//f/9//3//f/9//3//f/9//3//f/9//3//f/9//3//f/9//3+4VjVGn3f/f/9//3//f/9//3//f/9//3//f/9//3//f/9//3//f/9//3//f/9//3//f/9//3//f/9//3//f/9//3+8WpQ5HWfff19vlDW8Vv9/3FpRKVQpljGfb/9/3VqzNbdS3nv/f917/n//f793tDW2Nb9zGkKuEJMt/3//f/57/3//f/9/1DUyIREd/Fr/e3pOUSUxIRg+/3/fd/takCkPHc8U/1qfTlUl31bfd1hGkS3yNf97/3v/f957nHO1VhBCWmv/f997/3+/e/ZB9kH/f/9//3//f11vkDV3Tv9//3//f/9//3//f/9//n/8e/9//3//f/9//3//f/9//n//f/9//3//f/9//3/+f/9//3//f39z9EE3Sr93/3/SOXdO33f/f/9733f/f/9/v3v/f/5//3//f/9//3//f/5//3/+f/9//3//f/9//3//f/9//n/+f/9//3//f993/3+/d7pWcS3sGHEtDh1TJTIhUiFSJZMtki2RMZAtVUq/c/9//n//f/5//n/+f/9//3//f/9//3//f/9//3//f/9//3//f/9//3//f/9//3//f/9//3//f/9//3//f/9//3//f/9//3//f/9//3//f/9//3//f/9//3//f/9//3//f/9//3//f/9//3//f/9//3//f/9//3//f/9//3//f5dSNUrfe/9//3//f/9//3//f/9//3//f/9//3//f/9//3//f/9//3//f/9//3//f/9//3//f/9//3//f/9//3//f3tSlTkdZ/9/X2+1OXpO/3+7VlEpVSmXMV9n/3sYPpIx+Fr+f/9//3/9f/5/33v2PZUxP2N9Ss8ULx2fb/97/nv+f/9//3+TMfEclS1/a/9/HmPVNVIle07/e/97v3M8Y3Ap7xjZOTxGVSUfX/97X2c1QtEx+lr/e/9//3//f5xz1lq9d/9/33//f7931T32Qd9//3//f/9/fW/zQRVG/3//f/9//3//f/9//3/+f/5//3//f/9/33/fe/9//3//f957/3//f/9//3//f/5//n/fe/9/v3vUPfVBn3dYSlZKPGP/f/9//3+/c99733//f/5/u3f/f/9//3vfd/57/n/+f/9//3//f/9//3+9f/9//n/+f/1//3//f/9//3+fb3hKLyXtHDZGP2efbxk++DWVLXQpUSEwIS8hbyn7Xv9//3//f/9//3/9f/5//3//f/9//3//f/9//3//f/9//3//f/9//3//f/9//3//f/9//3//f/9//3//f/9//3//f/9//3//f/9//3//f/9//3//f/9//3//f/9//3//f/9//3//f/9//3//f/9//3//f/9//3//f/9//3//f/9/VUqXUv9//3//f/9//3//f/9//3//f/9//3//f/9//3//f/9//3//f/9//3//f/9//3//f/5//3//f/9//3//f/9/elK1OV5v/3+fd9U9WUrfe9xaUSl1LXYtP2Pfe5Uxci2eb/9//3//f/9//3//fzhGlDGdTv9a8BjuGBxf/3//f/9//3v/f7MxMiH3Of9//3+/dxdCMSV6Tv9//3//f/9/9DmsEDIhdSkzJVtG/3v/e/pWTiU1Rv9//3//f/9//3/fe/9//3/+f/9/vnf1QdVB/3//f/9//3+/e1ZO9EF/c/9//3//f/9//3//f/57/3//f/9//3//f/9//3//f/5//3//f/9//3//f/9//3//f99//3+fd9Q59UHcWtM5HGP/f/9/33fZVlVK8j3aXp97/3//f/9//3//e/9//3//f/9//3//f/9//3/+f/9//3/df/1//3//f/97/3v/f5lOszUNHRVCv3f/f993/3ufbx1beEY2QjZC2lZdZ997/3//f/9//3//f/5//3//f/9//3//f/9//3//f/9//3//f/9//3//f/9//3//f/9//3//f/9//3//f/9//3//f/9//3//f/9//3//f/9//3//f/9//3//f/9//3//f/9//3//f/9//3//f/9//3//f/9//3//f/9//3//f/9/33s0RrhW/3//f/9//3//f/9//3//f/9//3//f/9//3//f/9//3//f/9//3//f/9//3//f/9//3/+f/9//3//f/9//384SrU5fm//f793FkIWQr93/FpyKVUpdineVt97dC2UMb93/3/fe/9/33//f/9/u1ZzLRlC31YRHawQ/Fq/d/9//3//e/979TkxIfY533f/f/9/mlIvJVhK/3v/f993/3+5Ug8htTV0LfAcUSWfb/97n29xLTZG/3//f/9/33//f/9//3//f/1//n//e/VB1j3fe/9//3//f99/2lqyNf1i33//f/9//3//f/9/3nf/f/9//3//f/9//3//f/9//n//f/9//3//f/9//3//f/9/33u/e39z1D2TNfVBula/d/97/3/6XrAxkC1PKXAxV06fd/9/PGfaWrlSn2/fe/9//3//f/97/3//f/5/3n//f/9//3//f993/3v/fz5jki0NHZEt2lb/f/97/3v/e/9//3v/e79zv3Pfd/9//3//f/9//3//f/9//n//f/9//3//f/9//3//f/9//3//f/9//3//f/9//3//f/9//3//f/9//3//f/9//3//f/9//3//f/9//3//f/9//3//f/9//3//f/9//3//f/9//3//f/9//3//f/9//3//f/9//3//f/9//3//f/9//3/ff/I92l7/f/9//3//f/9//3//f/9//3//f/9//3//f/9//3//f/9//3//f/9//3//f/9//3/+f/9//3//f/9//3//fxdG1T2/d/9//383SvU9n3MeX3Mpdi1VKZxOn3OVMbU133v/f/9//3/ff/9//38+a7Q1tTVcShEdzRQdX997/3//f/9//3/zOXEpeUrfd/9//3/8XnExFUL/f/97/3//f793mVJfa91aci3uHHtOX2efb7Mxu1bfe997/3//f/9//3//f/9//Xv/f/9/FkbVPd9//3//f/9//38dZ5I1mVb/f/9//3//f/9//3//f/97/3//e/9//3//f/9//3//f/9//n//f/9//3//e/9/33vfe/9/v3uTNXEtNkb/f/9/33v/e3ZOcC38Wh5j1D1xMTdKvFrUObI1kTGxNdpaf2//f/9//3/+f/9//n/ee/9//3//f/9//3//e39rV0ZPJXEpulK/d997/3//f/97/3v/f/9//3//f/9//3//f/9//3//f/9//3//f/9//3//f/9//3//f/9//3//f/9//3//f/9//3//f/9//3//f/9//3//f/9//3//f/9//3//f/9//3//f/9//3//f/9//3//f/9//3//f/9//3//f/9//3//f/9//3//f/9//3//f/9//3//f/9//3//f7938j3aXv9//3//f/9//3//f/9//3//f/9//3//f/9//3//f/9//3//f/9//3//f/9//3/+f/5//n//f/9//3//f/9/9T32Qb93/3//f3lOtDV/b95acyl2LVUp+T0fY1Mp9j2/d/9//3//f797/3//f997FkKTMbUxEB0PHV9n/3//f997/3//e7AxLyH8Wv9//3+fd7paTy0TQv9//3//f/9/33vfe997/3/0PS4hdC3YORlCcy0/Z/9//3/ff/9//3/+f/9//3//f957/38XRtY9v3v/f/9//3//f39vsjU3Sr97/3//f/9//3//f/9/21qYUhxjn3f/f997/3//f/9//nv+e/9//38cX5hOulafc/9/33/eXlEpkzV/b/9//3//f/97FEKRMV9r/39fa/VBECVSLVIt3V53TpAxTylXSl9r/3//f/9//3//f/9/33ffd/9/33M8Y1ZGsjFPIe0YUSn9Xv9//3//e/57/n//f/17/n/9e/9//3//f/9//3//f/9//3//f/9//3//f/9//3//f/9//3//f/9//3//f/9//3//f/9//3//f/9//3//f/9//3//f/9//3//f/9//3//f/9//3//f/9//3//f/9//3//f/9//3//f/9//3//f/9//3//f/9//3//f/9//3//f/9//3//f/9/n3PyPTxn/3//f/9//3//f/9//n/+f/5//3/+f/9//n//f/5//3//f/9//3//f/9//3//f/9//n//f/9//3//f/9/33v1PfZB33v/f/9/ula0NT9jvlZTKdk5di22NXtOUilYSv9//3//f/9//3//f/9//3/7WnEtky0PHdU1v3P/f/9/vnv/f753ET7yOTxj/3//f9972l7zQbdW/3//f/9//3/fe/9//3//fxpjkTF0LVQlUylzLV9r/3//f/9//3//f/9//3//f/9//3//fxhG1T3ff/9//3//e/9/v3f0PRVC33v/f/9//3//f/97n3OTMbI18z3ZWv9//3/ff/9//3/+f/9//388Z9M5USmSMZpW33/eXhhGUi0WQv9//3//f/9//393TlApnFKfd/9/Pmd0MfEg9z3/f/97HGPUOZMxWEp/b/9//3u+d997/3ffd/9//3d4SpEt0jGSLasQiwxSKbQ1u1b/f/9//3/+f/1//n/+f/9//n//f/5//3//f/9//3//f/9//3//f/9//3//f/9//3//f/9//3//f/9//3//f/9//3//f/9//3//f/9//3//f/9//3//f/9//3//f/9//3//f/9//3//f/9//3//f/9//3//f/9//3//f/9//3//f/9//3//f/9//3//f/9//3//f/9//39ca/I9PWv/f/9//3//f/9//n/+f/1//n/9f/5//n//f/5//3/+f/9//3//f/9//3//f/9//3//f/9//3//f/9//3/fd9Q5Fkbfe/9//3/cWnMtH199TlQp+T2XNVQpGEJxLfte/3//f997/3//f957/3//f11rkC2RLS4heEr/f/9//3/ef/9//3+cb51r/3/+f717/3+/extn/3//f/1//n//f/9//3//f997/39URjAlcy0wJZMxNka5Wl1v/3//f/9//3//f99//3//f/9/F0bUPd97/3//f/9//3/ff/M99EG/d/9//3//f/9//3+bUnMtFj5wLW8tfnPff/9//3//f/5//3//f5hSMCWUMXItUSkYRtc9+EGVNdU9/3//f/9733f/f9pacS0ZRt9/33v/fzpKVCnWOf97v3f/f19r1TlRKbpWv3edb/leGl+/b/97/3eaTpIpu04/Y/U5zRS0Mf9e1jnUOd93/3v/f/5//n/+f/9//n/+f/9//3//f/9//3//f/9//3//f/9//3//f/9//3//f/9//3//f/9//3//f/9//3//f/9//3//f/9//3//f/9//3//f/9//3//f/9//3//f/9//3//f/9//3//f/9//3//f/9//3//f/9//3//f/9//3//f/9//3//f/9//3//f/9//3//f35zsTl/c997/3//f/9//3//f/5//n/+f/9//n//f/9//3//f/9//3//f/9//3//f/9//3//f/9//3//f/9//3//f/9/1DlZTv9//3/fdz5n1jWeTn1OlzGfUtg5ljUxKZEx/3//f/97/3/+f/9//n//f957/3/ZWk4lsjF/b/9//3//f/9//3//f/57/3v+e/9//3//f/9//3//f/9//n/+f/9//3//f/9//3//f997O2McY997v3PbXhVG9EHaXr9733//f/9//3//f/9//3+aUrM133v/f/17/3//f997VkrSOd97/3v/f/5//3/fexhCljVfa9pajzE0Rt9733v/f/9//n/+e/9/NUKUMZ5WOUrNGFMtvlo/a9c5F0b/f/9//3//f/9/v3eSMbY533//e/9/P2cRIbQ1f2//f/97/39faxhCkzHzOdE1bylOJY8pHFu/b3MpOT6fbxY+ki20MXMtf2//XrU1/3v/e/9//3//f/9//3//f/9//3//f/9//3//f/9//3//f/9//3//f/9//3//f/9//3//f/9//3//f/9//3//f/9//3//f/9//3//f/9//3//f/9//3//f/9//3//f/9//3//f/9//3//f/9//3//f/9//3//f/9//3//f/9//3//f/9//3//f/9//3//f/9//3//f/9/XWuxOV1r/3//f/9//3//f957/3//f/9//3//f/9//3//f/9//3v/f/9//3//f/9//3//f/9//3//f/9/33v/f99733uTMThKv3f/f993v3d0Kdk5HEJ2Lb9WfE50LZQ1sTXfe/9//3/+f/5//n/+f/9//n//f/9/v3P/e/9/33v/f/9//3//f/5//3//f/9//n//f/9//3//f/9//X/9f/5//3/fe99/33/fe/5//3//f997/3//f997f3N4UjdKFkrbXn9z/3/ff/9//3//f7tWszl+b/9//Xv/f/97/393UvM9v3f/f/9//3//f9979z23Nb9zf2vRNZAx217/f99//3//f/9/33dXSlMptzmUMTAltjkfZ19vtjn2Pf9//3//f/5//3/fezdGtTlfa/97/3v9XhAhLyX7Wv9//3v/e7933lpzLe0c9Dn8WvtWkClPIXMlVCXYObY11DW/czdCMCF1LdEcbRDcWv9/33f/f/9//3//f/9//3//f/9//3//f/9//3//f/9//3//f/9//3//f/9//3//f/9//3//f/9//3//f/9//3//f/9//3//f/9//3//f/9//3//f/9//3//f/9//3//f/9//3//f/9//3//f/9//3//f/9//3//f/9//3//f/9//3//f/9//3//f/9//3//f/9//39ca7A1XWv/f/9//3//f/9//3//f/9//3/fe/9//3//f/9//3/fe593n3N/c59zn3O/e797/3//f/9//3//f997/39/b5Q1e07/f/9//3+/d1tGljH6OVUpX2s/ZxElDyGXUr53/3//f/9//X//f/5//3//f/9//3vfd/97/3/fd/9//3//f/5//n/+f/5//n//f/9//3//f/9//3/+f/1//n//f/9/33//f/9//n/+f/9//3//f/9//3//f997Xm+5WjVK80F3Un9z/3//f793H2fVPX1v/3//f/9//3//f7pasTWfc/97/3/+e/9/n3PXOZYx/3//fxtjsTXUPV9v/3//f/9//3++c3hOEiXQGD9nWUp0MRpG/16VMTlK/3//f/9//3//f/9/216UNRdC/3//ez5jMCXtHDVC/3//e/9//3/fe9c5ECE4Qv9/f2s+X3El8BTRFHUpOkLfe/97PmNyLdEcTQiPEHIp33f/f/9//3//f/9//3//f/9//3//f/9//3//f/9//3//f/9//3//f/9//3//f/9//3//f/9//3//f/9//3//f/9//3//f/9//3//f/9//3//f/9//3//f/9//3//f/9//3//f/9//3//f/9//3//f/9//3//f/9//3//f/9//3//f/9//3//f/9//3//f/9//3//fxtnsDUbY/9//3//f/9//3//f/9//3//f997/3/fe/xe9T3VPZM1czFSLXQxdDGVNbQ50zmyOfM9FEJ4TrtW/WL7XplSMyl9Ur93/3vfd/9/WUYzJTQhVCl/b793lTGTNZ9z/3//f/9//n/+f/9//3++e/9//3//f993/3v/f/9//3//f/9//3/+f/9//3//f/5//3//f/9//3//f/5//n/+f/9/339/c797/3/+f/9//nv/f/9/33u9d/9//3//f/9/33sbZ1VKkDXyPdpa33u9WtU9PGf/f/9//3+/d99721qyNZ9z/3//f/9//3+/d9c5lTFfa/97v3OYUnEtelK/e/9/nG+cb3VK0zkSIRtC/39fa1MtljW/Vrc5OUq/d/9//3/9f/9/33ufc5Q1USlcZ/9/f2tSKcwUsTHfe/9//3vfe/9/2DmOEFMlf2v/e99zNz6NDK8Qv1K/c/97/39/axY+8SA1Kbg17xx3Sv97/3//f/9//3//f/9//3//f/9//3//f/9//3//f/9//3//f/9//3//f/9//3//f/9//3//f/9//3//f/9//3//f/9//3//f/9//3//f/9//3//f/9//3//f/9//3//f/9//3//f/9//3//f/9//3//f/9//3//f/9//3//f/9//3//f/9//3//f/9//3//f/9/PGuxOfti/3//f/9//3//f/9/33v/f/9//3//f39vNkaSMXEtUi1SLXQxlTXXPdc9GUYXRjdKFkYWQtQ5tTmTMRVCkjGwGJYxFUITPldGu1L2NTIhEyG3Nb9333tfb797/3//f/9//3//f/97/3//f/9//3//f/9//3//f/9//3//f/9//3//f/9//3//f/9//3//f/9//3//f/9//n/+f/9//389a3lSPmv/f/9//3//f/9//3//f/9//3//f91//3//f/9/339+c9paV071PfhBMimZUr93/3//f/9//3+7VpIxv3f/f/9//3v/f59vtjX4Pd93/3//f59z1T10MV9vX2t0TtZWO2c+Z3Ut2Tm/d793GEKVMV1OdS1aTt97/3/+f/1//X//f/9/elJRLXZG/3vfd1Ip7xxQKZ5v/3//f/9//3/YOVYpVSWbTn9nmUpPIfAYMyG/Vv97/3++d/97uVJTKXcxn1KVMbExnm//f/9//3//f/9//3//f/9//3//f/9//3//f/9//3//f/9//3//f/9//3//f/9//3//f/9//3//f/9//3//f/9//3//f/9//3//f/9//3//f/9//3//f/9//3//f/9//3//f/9//3//f/9//3//f/9//3//f/9//3//f/9//3//f/9//3//f/9//3//f/9//39da9I9uFb/f/9//3//f/9//3//f/9//3//f/9/v3ccY3hOWEoWQvY91j3WPbY1tjk6Sp1W/2J/c793v3t/b19v3Fr2PfIg2T1XRlVG9T0WPpMtDxlLBDIhWEZZSn1S3l49azxrX2+/e997/3//f/9/33//f99/33v/e/9/33v/f/9//3//f/9//3//f/9//3//f/9//3//f/9//3/+f/5//3/ff3hSN0pfb/9//3/+f997/3++e/9//3/+f/5//3/9f/9//3//f/9/33ufc39vO0pTLXEtd064Vn5vn3Pff1pOlDWfc/9//3//f/9/f290LXxO/3v/e993XmsYQhIldDFfa79z/3v/f997dS2WMX9v/396TlMplzUzJTpK/3//f/9/+3v9f/9//38dZ7Q5ki1/Z993tjERHVAlXGf/f9x3/3/fd7g1FSHSGM0UsS3zNfxWlC2NEDlG/3/fe/9//3+fc9c9NCm4NbYxTyV9a/9//3//f/9//3//f/9//3//f/9//3//f/9//3//f/9//3//f/9//3//f/9//3//f/9//3//f/9//3//f/9//3//f/9//3//f/9//3//f/9//3//f/9//3//f/9//3//f/9//3//f/9//3//f/9//3//f/9//3//f/9//3//f/9//3//f/9//3//f/9//3//f5938j2YVv9//3//f/9//n/+f/1//n/+f/9//3//f/9//3//f793f29fax5j3VqbUhlG+EHXPdU590EZRlxOfFI/ZzlGmTW/Wp9z33ufcz9n3Fb1NVIlGD6aTjdGW074QRVGFEI4SjlKeVKZUpxWvVr+Zj5vn3e/e99733v/f/9//3//f/9//3//f/9//3//f/9//3//f/9//3//f/9//n//f59z9UF6Uv9//3//f/17/3//f/9//3//f757/3//f/9//3//f/9//3//f/9//3+/e/pBUi0VQjVGd05YSntOOkaUMX9vn3f/f/9//3tfZ7U1OUY9Y9hWt1K6Vt9euD22OT9n/3//f/9//3/5PXUtf2v/ex9jdS2XNVQpOkq/d/9//n/8f/x//3/fe797F0aULXxG33f6PRMhESFeZ/97/n//f/9/uDWSEHAIDx24Tv9733O1NTEltDU9Z/9//X/9f/9/3l52MfIc8ByyMZ1r/3/+f/9//n//f/9//3//f/9//3//f/9//3//f/9//3//f/9//3//f/9//3//f/9//3//f/9//3//f/9//3//f/9//3//f/9//3//f/9//3//f/9//3//f/9//3//f/9//3//f/9//3//f/9//3//f/9//3//f/9//3//f/9//3//f/9//3//f/9//3//f/9/v3cUQndO/3//f/9//3/+f/1//X/9f/5//n/+f/57/3//f/9//3//f/9//3/fe997f3N/cz9n/F6ZUllOGEYYRtU9MSnyINk9Fj6YTttaHmNfZ9xW/17/f993n3N/c19vHWccY71ae1JYTlhOOUacUjhKF0oWRlhOV0q5Vtpa+l4bZz1rXm9/d593v3vfe/9//3//f/9//3//f/9//3//f/9/Xm9RLXpS/3+/d/9//3/9e/5/3Xv/f/9//3//f/9//3//f/9//3//f/9//n//f99/PEq2OV9rn3N/b7tWnFIzKdAcnFK8Vj5nf28dY5lSMSW0MblSXWd+a9973399UnQte1K/d/9/33ffe/k9tjU+Z/9/f2+VMTMlVClaSv9//3v/f/1//n//f997/3/cWnQpli2fbzxG0BjvHD1j33dZZ7RS9D3xHLEQNiVyJZlK33P/f1AlMSVyLfte/3/9e/17/3+fc7xWUikvIZdO/3v/e/5//n//f/5//3//f/9//3//f/9//3//f/9//3//f/9//3//f/9//3//f/9//3//f/9//3//f/9//3//f/9//3//f/9//3//f/9//3//f/9//3//f/9//3//f/9//3//f/9//3//f/9//3//f/9//3//f/9//3//f/9//3//f/9//3//f/9//3/+f/9//3//f9M9Nkr/f/9//3//f/1//3//f/9//3//f/9//3//f/9//3//f/9//3//f/9//3//f/9//3//f/9//3/fe39vX29yMXMxnFKaVlZKVkpVShVC9UEXRhdGWE6aVt1e/mI/a19vf3Ofd593f3N/cz9rP2seZ/5i3FqbVnlOWUo4RllOF0YYSjpOe1J8Ur5a/17eXv5iP2dfa59zn3O/d59333seY5Q1OUr/f/9//3//e/9//n//f/9//3//f/9//3//f/9//3//f/9//3//f/9//3/fXrY53Vr/f79333t/b7Y18BzYPbU1lDHUOdM5LiVQJVlKf2//e/9/33v/f793GEJRKX9v33vfe/9/OUqTMf1a/3vfd/Y5cylzLXlO/3//f/9//3//f/9//3//f/9/9zl1KbYxdCmtFKwUsjUTQs818T2ZUjhGMiF1KZYp9zX/f79z9T1QJVEpFkL/f/9//3/+f/9/vXNaZztnv3f/f/9//3//f/9//3//f/9//3//f/9//3//f/9//3//f/9//3//f/9//3//f/9//3//f/9//3//f/9//3//f/9//3//f/9//3//f/9//3//f/9//3//f/9//3//f/9//3//f/9//3//f/9//3//f/9//3//f/9//3//f/9//3//f/9//3//f/9//3/+f/9//3//f/9/Fkb0Qd97/3//f/5//n//f/9//3//f/9//3//f/9//3//f/9//3//f/9//3//f/9//3/+f/5//n//f/9/33+/e9U9OEqfd797v3uec55zXm9fax1n/GK6WppWeVJ4UjdKV043SldOV0pYTldOeE6aUrtWu1bcWt1a/mL+Xh9j/2LfXp1Wvlp9UlxOO0pcTjtKW05aTntOek6bUppSm1beXlpO8CBTLbxW/mIeY39vnnOed55zv3e/d99733vff/9//3+/e793f3N+bz1rP2v/Yr9eUy3VOXlOV0q7UnpKUylTKR9jf29/b19vulaRMcwY1DUXQjhCF0J6Tv9eP2f3QTElWUp/b/9//396TpMxu1L/e79zOEIwIVEpWUr/f/9//3//f/9//3//f593n3NZRlMlrRCtFIsQMCn1QTZKXmufc793HmNzKbYtlymWLf97/3s2RnEpUi04Rt9733f/f/9//X/+f9x3/nv/f/9//3//f/9//3//f/9//3//f/9//3//f/9//3//f/9//3//f/9//3//f/9//3//f/9//3//f/9//3//f/9//3//f/9//3//f/9//3//f/9//3//f/9//3//f/9//3//f/9//3//f/9//3//f/9//3//f/9//3//f/9//3//f/9//3//f/9//3/+f/9//n//f/9//394UtM9X2//f/9//3/+f/9//3//f/9//3//f/9//3//f/9//3//f/9//3//f/9//3//f/9//n//f/9//3//f59zcTGaVt97/3//f/9//3//f/9//3/ff99/v3u/e593v3t/c19vHGccZ/ti+2L7Xtpaula6VplSmVJ4TnlOWEpZTjdGOEY5SjlKF0L3QfhB+UH4Pfg91jnWPdU51j3WPbY5dTGuGK4YtjnWPdY91T33QfZBF0b3RRhKGEYZShlGGUb4RRlGGUY7TjtOXE5cTnxSnlZSLbQ1HmN/a/9/33fWNdY133v/f/9//3+/e1dKtDX9Wj9n/l68VllKOEb3PdU5ECEQIRhCW07WOXQt7xzWNd1W3lrXOfAc8BzVObxW/F7aWrlad1JWTjVKFUoVRvY5lC32OXpO3Vpfa997v3v/f/9//39/a9UxdCnZMTMhn3Pfe7tWUSlSKdc933u/d/9//3v/f/5//3//f/9//3//f/9//3//f/9//3//f/9//3//f/9//3//f/9//3//f/9//3//f/9//3//f/9//3//f/9//3//f/9//3//f/9//3//f/9//3//f/9//3//f/9//3//f/9//3//f/9//3//f/9//3//f/9//3//f/9//3//f/9//3//f/9//3//f/9//3//f/9//n//f/9//3//f/xikTX7Xv9//3/+f/5//3//f/9//3//f/9//3//f/9//3//f/9//3//f/9//3//f/9//3//f/9//3//f/9/PmdwLdxe33vfe/9//3//f/9//3//f/9//3//f/9//3//f/9//3//f/9//3//f/9/33v/e99733efc59zf2+fc19rX2tfa39vX2s+Zx5jP2f+Xv9e3VrdWrtW3FrcWt1evVqcVnMtzhiTNZtSu1Z5UllOWk46TlpOGUoZShlGGUY6SjtOO0o8TjtOPE48TlxOnVa9WnItUSl6Th5f3Vr+WlIpcy1fa19rf29/bx5ntDnVPX9vv3u/d797n3N/b19rP2cYQu8clTFbSjtGtzXwHBEh+D0ZQrc1jhCuFFMtF0IXRjdKNkpXTldOulrcYj9nn3O/c/97/3/fe997/3//f793/3//f7939z10Kdk1VCU/Y/9/P2eUMREhlTGfc/9//3//f/9//3//f/9//3//f/9//3//f/9//3//f/9//3//f/9//3//f/9//3//f/9//3//f/9//3/ff/9//3//f/9//3//f/9//3//f/9//3/fe/9//3//f/9//3//f/9//3//f/9//3//f/9//3//f/9//3//f/9//3//f/9//3//f/9//3//f/9//3//f/9//3//f/9//3//f/5//3//f/9/Xm+yOVdO/3//f/9//n//f/9//3//f/9//3//f/9//3//f/9//3//f/9//3//f/9//3//f/9//3//f/9//3/7XpE1f3P/f/9//3//f/9//3//f/9//3//f/9//3/fe/9/33//f/9//3//f/9//3//f/9//3//f/9//3//f/9//3//f/9//3//f99733vfe/9//3//f/9//3//f/9//3//f/9/ulpPLRRCv3f/f997/3//f/9/33u/e593n3d/c19vX2s/ax1n/WLcXtteu1qZUppSN0buHJMxvFZ7TptSMCFQJd1aeU67VrtWOEruIFEtm1b9XtxaHmMdYz5nPmdfa1lKlDGVMZ5SP2deThIh2DnfWv9enlLyIPEcO0o/a39zn3O/e99733+/e99/33vfe79zv3e/d99733v/f/9//3//f/9/33t6SlMluDFUKd1a33t/c9Y5MiVTLT9n33v/f997/3//f99733v/f997/3//f/9//3//f/9//3//f/9/33//f997/3/ff99/33vfe99733u/d997v3vfe793fG98b51znXOec31vfXNcb9973nv/f/9//3//f/9//3//f/9//3//f/9//3//f/9//3//f/9//3//f/9//3//f/9//3//f/9//3//f/9//3//f/9//3//f/5//3//f/9//3+/d/RBFEK/e/9//3//f/9//3//f/9//3//f/9//3//f/9//3//f/9//3//f/9//3//f/9//3//f/9//3//fxNC0jm/d/9//3//f/9//3//f/9//3//f/9//3//f/9//3//f/9//3//f/9//n//f/9//3//f/9//3//f/97/3//f/9//3//f/9//3//f/9//3//f/9//3//f/9//3//f997/38bY48xsDV9b/9//3//f/9//3//f/9//3//f/9//3//f/9//3//f/9/33//f997/3+/d9U9lDFfa19r/l5xKRU+PmP8Xh5jHmMXRlEtF0YeZ/1i3F7bWplSd05XSrpWeEr2OREhdC2fUvs90Rh0LZ1SnVKeUs8YjhS3Of9iek6aVplWulq6WtxevF79XhxfPF8bXzxjPGc8Z/le+V5baxpjPGcdYzdCEB0SHREd1DUeY71a1jnwIDElOEY/Z/teG2M7Z1xrGmM7ZxxnHGfZXvle2VrZXtle+V75Xvpi+V75Xtla+V76Yhpj+mL6YvleGmMZYxpjGmM7aztnO2eec793v3fff99//3/fe99733v/f/9//3//f/9//3//f/9//3//f/9//3//f/9//3//f/9//3//f/9//3//f/9//3//f/9//3//f/9//3//f/9//3//f/9//3//f/9//3//f99/uVbSOX5v/3//f/9//3//f/9//3//f/9//3//f/9//3//f/9//3//f/9//3//f/9//3/fe/9//3//f59z0TlVSv9//3//f/9//3//f/9//3//f/5//3/+f/9//n/+f/5//n/+e/9//3//f/9//3//f/9//3//f/9//3//f/9//3//f/9//3//f/9//3v/f/9//3//f/9//3//f/9//3//f39vsTWwNRtj/3//f/9//n//f/5//3/+f/9//3//f/9//3//f/9//3//f/9//3//f997eU6UNd9a/38fY3EpulL/f/9//3+/exhGczV/c99/v3u/e797v3f/f/9//3+fc/1alDG2Nf9ev1YSHbY1H2MfZz9rlTEQIRhCH2d/c19vPmv8Yvxi217cXtteGl86Yxpj+Vr5XvleGmM6Zxljt1YbY9pWu1KUMfEczxhyLdxa3V5ZSjElECHVOT9n+17ZXhpjO2cbZxtjHGf7Yl1rPGtcaztnXGtca11vXGu/d55zn3eec99733vfe79333/ff/9/33//f/9//3//f/9//3//f/9//3//f/9//3//f/9//3//f/9//3//f/9//3//f/9//3//f/9//3//f/9//3//f/9//3//f/9//3//f/9//3//f/9//3//f/9//3//f/9//3/+f/9//3//f/9//3/7YtE5G2P/f/9//3//f/9//3//f/9//3//f/9//3//f/9//3//f/9//3//f/57/3//f/9//3//f793PGfQObhW/3//f/9/3nv+f/9//n//f/9//3//f/9//3//f/9//3//f/9//3//f/5//3//f/9//3//f/9//3//f/9//n//f/9//3//f/9//3//f/9//3//f/9//3//f/9//3/fe/9/33v7Xtla33v/f/9//3/+f/5//3/+f/9//n/+f/5//3/+f/9//3//f/9//3/+f/9//3+fc3MxlTWfc19rcS38Xt97/3+/d59z1j0XRr97/3//f/9//3//f/9//3vfd/9/33uaUrUxvlIfX5Yx9j3fe99//3/VOTAlWU7/f997/3//f/9//3//f99/33//e/9//3//f/9//3/fe997/3/fe/9/v3ffe/1alC0xJRZC33vfe39vkzEwKdQ9/3//f99//3//f99//3//f/9//3//f/9//3//f/9//3//f/9//3/fe/9//3//f/9//3//f/9//3//f/9//3//f/9//3//f/9//3//f/9//3//f/9//3//f/9//3//f/9//3//f/9//3//f/9//3//f/9//3//f/9//3//f/9//3//f/9//3//f/9//3//f/9//3//f/9//3//f/9//3//f/9//3//f9978T3yQd97/3//f/9//3//f/9//3//f/9//3//f/9//3//f/9//3//f/9//3//f/9//3//f/9//38TRvI9fW//f/9//3//f/5//3//f/9//3//f/9//3//f/9//3//f/9//3//f/9//3//f/9//3//f/9//3//f/9//3//f/9//3//f/9//3//f/9//3//f/9//3//f/9//3//f/9//3//f/9//3//f/9//3//f/9//3//f/9//3//f/9//3//f/9//3//f/9//3//f/17/3/fe99/u1ZSKd5aH2OyMT1n/3+fc/9//F5yMdxe/3//f/9//3//f/9//3//f/9/33f/f39v1DXWNXxOcynSOd97/3+/d7pW0zkcY/9//3//f/9//3//f/9//3//f/9//3//f/9//3//f/9//3//f997/3//f/9/X2v2PTAl9Dn/f/9/33s2Rk8pFUbff/9//3//f/9//3//f/9//3//f/9//3//f/9//3//f/9//3//f/9//3//f/9//3//f/9//3//f/9//3//f/9//3//f/9//3//f/9//3//f/9//3//f/9//3//f/9//3//f/9//3//f/9//3//f/9//3//f/9//3//f/9//3//f/9//3//f/9//3//f/9//3//f/9//3//f/9//3//f/9//3//f/9//3/ZWtE5G2P/f/9//3//f/9//3//f/9//3//f/9//3//f/9//3//f/9//3//f/5//3//f/9//3+fdzRGdU6/d/9//3//f/9//nv/f/9//3//f/9//3//f/9//3//f/9//3//f/9//3//f/9//3//f/9//3//f/9//3//f/9//3//f/9//3//f/9//3//f/9//3//f/5//n/+f/9//3//f/9//3//f/9//3//f/9//3//f/9//3//f/9//3//f/9//3//f/9//3//f/9//n//f997/39fa/ZBlDEXQlApXmffe/9/n3OxNTZKv3v/f/9//3//f/5//3/+f/5//n//e/9//3uYTrMxky2SMTRG33vfe/9/33+/d/9//3//f/9//3//f/9//3//f/9//3//f/9//3//f/9//3//f/9//3//f/9/33u/dxZCDiFvLf9/33v/f/tebi2PMZ5z/3//f/9//3//f/9//3//f/9//3//f/9//3//f/9//3//f/9//3//f/9//3//f/9//3//f/9//3//f/9//3//f/9//3//f/9//3//f/9//3//f/9//3//f/9//3//f/9//3//f/9//3//f/9//3//f/9//3//f/9//3//f/9//3//f/9//3//f/9//3//f/9//3//f/9//3//f/9//3//f/9//3//f7938j3yPf9/v3v/f/9//3//f/9//3//f/9//3//f/9//3//f/9//3//f/9//3//f/9//3//f9pesDk8Z/9//3//f/9//3//f/9//3//f/9//3//f/9//3//f/9//3//f/9//3//f/9//3//f/9//3//f/9//3//f/9//3//f/9//3//f/9//3//f/9//n/+f/1//X/9f/1//X//f/9//3//f/9//n/+f/5//3//f/9//3//f/9//3//f/9//3//f/9//3//f/9//n//f/5//3/fe/9/HmNRKTAlszV/b99733t2Tm8xXm+fd/9//3//f/5//3/+f/5//n//f/57/3v/f993V0pPJS0ldE7dd/9//3//f/9//3+9d/9//n/+f/5//3//f/9//3//f/9//3//f/9//3//f/9//3//f/9/33v/f/9/HWMUQlRG/3//e997nnOuNa41fG//f/9//3//f/9//3//f/9//3//f/9//3//f/9//3//f/9//3//f/9//3//f/9//3//f/9//3//f/9//3//f/9//3//f/9//3//f/9//3//f/9//3//f/9//3//f/9//3//f/9//3//f/9//3//f/9//3//f/9//3//f/9//3//f/9//3//f/9//3//f/9//3//f/9//3//f/9//3//f/9//3//f/9//392UpA1HGf/f/9//3//f/9//3//f/9//3//f/9//3//f/9//3//f/9//n//f/9//3/fe/9/8z3ROb93/3//f/9//3//f/9//3//f/9//3//f/9//3//f/9//3//f/9//3//f/9//3//f/9//3//f/9//3//f/9//3//f/9//3//f/9//3//f/9//3//f/5//n/9f/1//X/+f/5//3//f/9//n/+f/1//n/+f/9//3//f/9//3//f/9//3//f/9//3//f/9//3//f/5//3//f997/3//f3hOcS3tHHlOX2t3Um4xllL/f/9//3//f/5//3/+f/5//n//f/5//3//e/9//39+b1ZKEkIYY/5//3//f/9/3nv/f/9//n/+f/1//n/+f/5//3//f/5//3//f/9//3//f/9//3/+e/9//3//f/9//3//f79333f/f99733vfe/de+F7/f/9//3//f/9//3//f/9//3//f/9//3//f/9//3//f/9//3//f/9//3//f/9//3//f/9//3//f/9//3//f/9//3//f/9//3//f/9//3//f/9//3//f/9//3//f/9//3//f/9//3//f/9//3//f/9//3//f/9//3//f/9//3//f/9//3//f/9//3//f/9//3//f/9//3//f/9//3//f/9//3//f/9//3//f793FEYVRr93/3//f/9//3//f/9//3//f/9//3//f/9//3//f/9//3/+f/9//3/ff/9/HGfSOfpe/3//f/9//3//f/9//3//f/9//3//f/9//3//f/9//3//f/9//3//f/9//3//f/9//3//f/9//3//f/9//3//f/9//3//f/9//3//f/9//3//f/9//3//f/9//3//f/9//3//f/9//3//f/9//3//f/9//3//f/9//3//f/9//3//f/9//3//f/9//3//f/9//3//f/9//3//f/9/33s2RnEtMCWRMZAxuFr/f957vXf/f/9//3//f/9//3//f/9//3//f/9//3//f/97/3/fe/9//n//f/9//3//f/9//3//f/5//n/+f/9//n//f/9//3//f/9//3//f/9//3//f/9//3//f/9//3/fe/9//3//f997/3//f/9//3//f/9//3//f/9//3//f/9//3//f/9//3//f/9//3//f/9//3//f/9//3//f/9//3//f/9//3//f/9//3//f/9//3//f/9//3//f/9//3//f/9//3//f/9//3//f/9//3//f/9//3//f/9//3//f/9//3//f/9//3//f/9//3//f/9//3//f/9//3//f/9//3//f/9//3//f/9//3//f/9//3//f/9//3//f/9//3/aXnAxuVb/f/9//3//f957/3//f/9//3//f/9//3//f/9//3//f/5//n//f997/3/TPfQ9/3//f/9//3//f/9//3//f/9//3//f/9//3//f/9//3//f/9//3//f/9//3//f/9//3//f/9//3//f/9//3//f/9//3//f/9//3//f/9//3//f/9//3//f/9//3//f/9//3//f/9//3//f/9//3//f/9//3//f/9//3//f/9//3//f/9//3//f/9//3//f/9//3//f/9//3//f997/3//f5hOtDUfY19rn3P/f/9/3Hv+f/9//3//f/9//3//f/9//3//f/9//3//f/9//3//f/9//3/+f917/3//f/9//3//f/9//3/+f/9//3//f/9//3//f/9//3//f/9//3//f/9//3//f917/3//f/9//3//f/9/vnf/f/9//3/+f/9/3nv/f/9//3//f/9//3//f/9//3//f/9//3//f/9//3//f/9//3//f/9//3//f/9//3//f/9//3//f/9//3//f/9//3//f/9//3//f/9//3//f/9//3//f/9//3//f/9//3//f/9//3//f/9//3//f/9//3//f/9//3//f/9//3//f/9//3//f/9//3//f/9//3//f/9//3//f/9//3//f/9//3//f/9//3//f39zV07SOTtr3nv/f/9//3//f/9//3//f/9//3//f/9//3//f/9//3/de/9/33vaXpE1/F7/f/9//3//f/9//3//f/9//3//f/9//3//f/9//3//f/9//3//f/9//3//f/9//3//f/9//3//f/9//3//f/9//3//f/9//3//f/9//3//f/9//3//f/9//3//f/9//3//f/9//3//f/9//3//f/9//3//f/9//3//f/9//3//f/9//3//f/9//3//f/9//3//f/9//3//f/9//3//f/9/d06SMb97/3+/d/9//3/+f/1//3//f/9//3//f/9//3//f/9//3//f/9//3//f/9/vXf/f/9//3//f/9//3//f/9//3//f/9//3//f/9//3//f/9//3//f/9//3//f/9//3//f/9//X/+f/9//3//f/97/3//f/9//3//f/5//3//f/9//3//f/9//3//f/9//3//f/9//3//f/9//3//f/9//3//f/9//3//f/9//3//f/9//3//f/9//3//f/9//3//f/9//3//f/9//3//f/9//3//f/9//3//f/9//3//f/9//3//f/9//3//f/9//3//f/9//3//f/9//3//f/9//3//f/9//3//f/9//3//f/9//3//f/9//3//f/9//3//f917/3//f793/3+/e9I9EUI6Z/9//3/fe/9//3//f/9//3//f/9//3//f/9//3//f/9/33v/f5A1d1L/f/9//3//f/9//3/ee/9//3//f/9//3//f/9//3//f/9//3//f/9//3//f/9//3//f/9//3//f/9//3//f/9//3//f/9//3//f/9//3//f/9//3//f/9//3//f/9//3//f/9//3//f/9//3//f/9//n//f/9//3//f/9//3//f/9//3//f/9//3//f/9//3//f/9/33//f/9/3nv/f/9/v3dWStQ533v/f79333//f/1//X/+f/9//3//f/9//3//f/9/33v/f/9//3//f/9//3//f/9//3//f/9/33//f/9//3//f/9//3//f/9//3//f/9//3//f/9//3//f/9//3//f957/3/+f/9//n/+f/9//3//f/9//3//f/9//3/+f/9//3//f/9//3//f/9//3//f/9//3//f/9//3//f/9//3//f/9//3//f/9//3//f/9//3//f/9//3//f/9//3//f/9//3//f/9//3//f/9//3//f/9//3//f/9//3//f/9//3//f/9//3//f/9//3//f/9//3//f/9//3//f/9//3//f/9//3//f/9//3//f/9//3//f/9//3//f/9//3//f/9//3//f/9//3//f99/fXOOMVRKXG//f/9//3//f/9//3//f/9//3//f/9//3//f/9//39+bxRG8kF+c/9/33v/f/9//3//f/9//3//f/9//3//f/9//3//f/9//3//f/9//3//f/9//3//f/9//3//f/9//3//f/9//3//f/9//3//f/9//3//f/9//3//f/9//3//f/9//3//f/9//3//f/9//3//f/9//3//f/9//3//f/9//3//f/9//3//f/9//3//f/9//3//f/9//3//f/9//3/ee/9//n//f5ZO0jn/f/9/33v/f/9//n/8f/9//3//f/9//3//f/9//3//f/9//3//f/9//3//f/9//3//f/9//3//f/9//3//f/9//3//f/9//3//f/9//3//f/9//3//f/9//3//f/9//3//f/9//3//f/9//3//f/9//3//f/9//3//f/9//3//f/9//3//f/9//3//f/9//3//f/9//3//f/9//3//f/9//3//f/9//3//f/9//3//f/9//3//f/9//3//f/9//3//f/9//3//f/9//3//f/9//3//f/9//3//f/9//3//f/9//3//f/9//3//f/9//3//f/9//3//f/9//3//f/9//3//f/9//3//f/9//3//f/9//3//f/9//3//f/9//3//f/9//3//f/9//3++e55zM0avNfpi/3/ff55z/3+/e/9//3//f/9//3//f/9//39/cxRC80Fca/9/33v/f/9//3//f/9//3//f/9//3//f/9//3//f/9//3//f/9//3//f/9//3//f/9//3//f/9//3//f/9//3//f/9//3//f/9//3//f/9//3//f/9//3//f/9//3//f/9//3//f/9//3//f/9//3//f/9//3//f/9//3//f/9//3//f/9//3//f/9//3//f/9//3//f/9//3/ff/9//3/+e993dUqQMb97/3//f/9/3nv9f/5//3//f/9//3//f/9//3//f/9//3//f/9//3//f/9//3//f/9//3//f/9//3//f/9//3//f/9//3//f/9//3//f/9//3//f/9//3//f/9//3//f/9//3//f/9//3//f/9//3//f/9//3//f/9//3//f/9//3//f/9//3//f/9//3//f/9//3//f/9//3//f/9//3//f/9//3//f/9//3//f/9//3//f/9//3//f/9//3//f/9//3//f/9//3//f/9//3//f/9//3//f/9//3//f/9//3//f/9//3//f/9//3//f/9//3//f/9//3//f/9//3//f/9//3//f/9//3//f/9//3//f/9//3//f/9//3//f/9//3//f/9//3//f/9/3388a1VO8j3YWv9//3//f/9//3/ff997/3//f/9//388ZxVGFEY7Z/9//3//f/9//3//f/9//3//f/9//3//f/9//3//f/9//3//f/9//3//f/9//3//f/9//3//f/9//3//f/9//3//f/9//3//f/9//3//f/9//3//f/9//3//f/9//3//f/9//3//f/9//3//f/9//3//f/9//3//f/9//3//f/9//3//f/9//3//f/9//3//f/9//3//f/9//3//f/9//3//f/9//38UQtI5n3P/f997/3//f/9//3//f/9//3//f/9//3//f/9//3//f/9//3//f/9//3//f/9//3//f/9//3//f/9//3//f/9//3//f/9//3//f/9//3//f/9//3//f/9//3//f/9//3//f/9//3//f/9//3//f/9//3//f/9//3//f/9//3//f/9//3//f/9//3//f/9//3//f/9//3//f/9//3//f/9//3//f/9//3//f/9//3//f/9//3//f/9//3//f/9//3//f/9//3//f/9//3//f/9//3//f/9//3//f/9//3//f/9//3//f/9//3//f/9//3//f/9//3//f/9//3//f/9//3//f/9//3//f/9//3//f/9//3//f/9//3//f/9//3//f/9//3//f/9//3//f/9/XW9VSo81E0LZXp5z/3//f/9//3//f997Ome3WhNGNUo8a/9//3/fe/9//3//f/9//3//f/9//3//f/9//3//f/9//3//f/9//3//f/9//3//f/9//3//f/9//3//f/9//3//f/9//3//f/9//3//f/9//3//f/9//3//f/9//3//f/9//3//f/9//3//f/9//3//f/9//3//f/9//3//f/9//3//f/9//3//f/9//3//f/9//3//f/9//3/+f/9//3//f993/3//f1dG0zl/b/97/3//f/9//3//f/9//3//f/9//3//f/9//3//f/9//3//f/9//3//f/9//3//f/9//3//f/9//3//f/9//3//f/9//3//f/9//3//f/9//3//f/9//3//f/9//3//f/9//3//f/9//3//f/9//3//f/9//3//f/9//3//f/9//3//f/9//3//f/9//3//f/9//3//f/9//3//f/9//3//f/9//3//f/9//3//f/9//3//f/9//3//f/9//3//f/9//3//f/9//3//f/9//3//f/9//3//f/9//3//f/9//3//f/9//3//f/9//3//f/9//3//f/9//3//f/9//3//f/9//3//f/9//3//f/9//3//f/9//3//f/9//3//f/9//3//f/9//3//f79733v/f/9/nnNVTvI98j00RnVOuFaXVnVOM0YzRjNG+mK/e/9/33v/f/9//3//f/9//3//f/9//3//f/9//3//f/9//3//f/9//3//f/9//3//f/9//3//f/9//3//f/9//3//f/9//3//f/9//3//f/9//3//f/9//3//f/9//3//f/9//3//f/9//3//f/9//3//f/9//3//f/9//3//f/9//3//f/9//3//f/9//3//f/9//3//f/9//3//f/9/3Xv/f/97X2u7Vv1aFj6RMRxf/3//f/97/3//f957/3//f/9//3//f/9//3//f/9//3//f/9//3//f/9//3//f/9//3//f/9//3//f/9//3//f/9//3//f/9//3//f/9//3//f/9//3//f/9//3//f/9//3//f/9//3//f/9//3//f/9//3//f/9//3//f/9//3//f/9//3//f/9//3//f/9//3//f/9//3//f/9//3//f/9//3//f/9//3//f/9//3//f/9//3//f/9//3//f/9//3//f/9//3//f/9//3//f/9//3//f/9//3//f/9//3//f/9//3//f/9//3//f/9//3//f/9//3//f/9//3//f/9//3//f/9//3//f/9//3//f/9//3//f/9//3//f/9//3//f/9//3//f/9//3//f/9/33vfe/9/v3cbZ7hauFqWUnZOdlL6Xn1v/3//f/9//3//f/9//3//f/9//3//f/9//3//f/9//3//f/9//3//f/9//3//f/9//3//f/9//3//f/9//3//f/9//3//f/9//3//f/9//3//f/9//3//f/9//3//f/9//3//f/9//3//f/9//3//f/9//3//f/9//3//f/9//3//f/9//3//f/9//3//f/9//3//f/9//3//f/9//3//f/9//n/+f71zVUpPKQ8hUikQIQ4heErfd/9//3v/f/9//3//f/9//3//f/9//3//f/9//3//f/9//3//f/9//3//f/9//3//f/9//3//f/9//3//f/9//3//f/9//3//f/9//3//f/9//3//f/9//3//f/9//3//f/9//3//f/9//3//f/9//3//f/9//3//f/9//3//f/9//3//f/9//3//f/9//3//f/9//3//f/9//3//f/9//3//f/9//3//f/9//3//f/9//3//f/9//3//f/9//3//f/9//3//f/9//3//f/9//3//f/9//3//f/9//3//f/9//3//f/9//3//f/9//3//f/9//3//f/9//3//f/9//3//f/9//3//f/9//3//f/9//3//f/9//3//f/9//3//f/9//3//f/9//3//f/9//3//f/9//3//f/9//3//f99/33v/f/9//3//f/9/vnf/f/9//3//f/9//n//f/9//3//f/9//3//f/9//3//f/9//3//f/9//3//f/9//3//f/9//3//f/9//3//f/9//3//f/9//3//f/9//3//f/9//3//f/9//3//f/9//3//f/9//3//f/9//3//f/9//3//f/9//3//f/9//3//f/9//3//f/9//3//f/9//3//f/9//3//f/9//3//f/5/OmcKHewYszEXPlIpMCVxKfta/3v/f/9//3//f/9//3//f/9//3//f/9//3//f/9//3//f/9//3//f/9//3//f/9//3//f/9//3//f/9//3//f/9//3//f/9//3//f/9//3//f/9//3//f/9//3//f/9//3//f/9//3//f/9//3//f/9//3//f/9//3//f/9//3//f/9//3//f/9//3//f/9//3//f/9//3//f/9//3//f/9//3//f/9//3//f/9//3//f/9//3//f/9//3//f/9//3//f/9//3//f/9//3//f/9//3//f/9//3//f/9//3//f/9//3//f/9//3//f/9//3//f/9//3//f/9//3//f/9//3//f/9//3//f/9//3//f/9//3//f/9//3//f/9//3//f/9//3//f997/3//f/9//3/ff/9//3//f/9//3//f/9//3/ff/9/33v/f/9//n//f/9/3Xv/f/9//3//f/9//3//f/9//3//f/9//3//f/9//3//f/9//3//f/9//3//f/9//3//f/9//3//f/9//3//f/9//3//f/9//3//f/9//3//f/9//3//f/9//3//f/9//3//f/9//3//f/9//3//f/9//3//f/9//3//f/9//3//f/9//3//f/9//3//f/9//3//f/9/3XvWVo4tmE7fd993H19SJawQkjFeZ997/3//f/9//3//f/9//3//f/9//3//f/9//3//f/9//3//f/9//3//f/9//3//f/9//3//f/9//3//f/9//3//f/9//3//f/9//3//f/9//3//f/9//3//f/9//3//f/9//3//f/9//3//f/9//3//f/9//3//f/9//3//f/9//3//f/9//3//f/9//3//f/9//3//f/9//3//f/9//3//f/9//3//f/9//3//f/9//3//f/9//3//f/9//3//f/9//3//f/9//3//f/9//3//f/9//3//f/9//3//f/9//3//f/9//3//f/9//3//f/9//3//f/9//3//f/9//3//f/9//3//f/9//3//f/9//3//f/9//3//f/9//3//f/9//3//f/9//3//f/9//3//f/9//3//f/9//3//f/9//3//f/9//3//f/9//3//f/9//3//f/9//3//f/9//3//f/9//3//f/9//3//f/9//3//f/9//3//f/9//3//f/9//3//f/9//3//f/9//3//f/9//3//f/9//3//f/9//3//f/9//3//f/9//3//f/9//3//f/9//3//f/9//3//f/9//3//f/9//3//f/9//3//f/9//3//f/9//3//f/9//3//f/9//3//f/9//3v/f/97/3vfe/c9zxhyLRZC/3//f/9//n//f/9//3//f/9//3//f/9//3//f/9//3//f/9//3//f/9//3//f/9//3//f/9//3//f/9//3//f/9//3//f/9//3//f/9//3//f/9//3//f/9//3//f/9//3//f/9//3//f/9//3//f/9//3//f/9//3//f/9//3//f/9//3//f/9//3//f/9//3//f/9//3//f/9//3//f/9//3//f/9//3//f/9//3//f/9//3//f/9//3//f/9//3//f/9//3//f/9//3//f/9//3//f/9//3//f/9//3//f/9//3//f/9//3//f/9//3//f/9//3//f/9//3//f/9//3//f/9//3//f/9//3//f/9//3//f/9//3//f/9//3//f/9//3//f/9//n/+f/5//3//f/9//3//f/9//3//f/9//3//f/9//3//f/9//3//f/9//3//f/9//3//f/9//3//f/9//3//f/9//3//f/9//3//f/9//3//f/9//3//f/9//3//f/9//3//f/9//3//f/9//3//f/9//3//f/9//3//f/9//3//f/9//3//f/9//3//f/9//3//f/9//3//f/9//3//f/9//3//f/9//3//f/9//3//f/9//3//f/9//3//f/9//3//f/97/3//e/97m04yJVIp9j2fc997/n/9f/9//3//f/9//3//f/9//3//f/9//3//f/9//3//f/9//3//f/9//3//f/9//3//f/9//3//f/9//3//f/9//3//f/9//3//f/9//3//f/9//3//f/9//3//f/9//3//f/9//3//f/9//3//f/9//3//f/9//3//f/9//3//f/9//3//f/9//3//f/9//3//f/9//3//f/9//3//f/9//3//f/9//3//f/9//3//f/9//3//f/9//3//f/9//3//f/9//3//f/9//3//f/9//3//f/9//3//f/9//3//f/9//3//f/9//3//f/9//3//f/9//3//f/9//3//f/9//3//f/9//3//f/9//3//f/9//3//f/9//3//f/9//3//f/9//n//f/5//3/+f/9//n//f/9//3//f/9//3//f/9//3//f/9//3//f/9//3//f/9//3//f/9//3//f/9//3//f/9//3//f/9//3//f/9//3//f/9//3//f/9//3//f/9//3//f/9//3//f/9//3//f/9//3//f/9//3//f/9//3//f/9//3//f/9//3//f/9//3//f/9//3//f/9//3//f/9//3//f/9//3//f/9//3//f/9//3//f/9//3//f/9//3//f/9//3//f/9//3t/a3QtMSGTMX9v33v+f/1//3//f/9//3//f/9//3//f/9//3//f/9//3//f/9//3//f/9//3//f/9//3//f/9//3//f/9//3//f/9//3//f/9//3//f/9//3//f/9//3//f/9//3//f/9//3//f/9//3//f/9//3//f/9//3//f/9//3//f/9//3//f/9//3//f/9//3//f/9//3//f/9//3//f/9//3//f/9//3//f/9//3//f/9//3//f/9//3//f/9//3//f/9//3//f/9//3//f/9//3//f/9//3//f/9//3//f/9//3//f/9//3//f/9//3//f/9//3//f/9//3//f/9//3//f/9//3//f/9//3//f/9//3//f/9//3//f/9//3//f/9//3//f/9//n/+f/5//n/+f/5//n//f/5//3//f/9//3//f/9//3//f/9//3//f/9//3//f/9//3//f/9//3//f/9//3//f/9//3//f/9//3//f/9//3//f/9//3//f/9//3//f/9//3//f/9//3//f/9//3//f/9//3//f/9//3//f/9//3//f/9//3//f/9//3//f/9//3//f/9//3//f/9//3//f/9//3//f/9//3//f/9//3//f/9//3//f/9//3//f/9//3//f/9//3/+f/9//3//f79ztDHOGJMxf2//f/5//n//f/9//3//f/9//3//f/9//3//f/9//3//f/9//3//f/9//3//f/9//3//f/9//3//f/9//3//f/9//3//f/9//3//f/9//3//f/9//3//f/9//3//f/9//3//f/9//3//f/9//3//f/9//3//f/9//3//f/9//3//f/9//3//f/9//3//f/9//3//f/9//3//f/9//3//f/9//3//f/9//3//f/9//3//f/9//3//f/9//3//f/9//3//f/9//3//f/9//3//f/9//3//f/9//3//f/9//3//f/9//3//f/9//3//f/9//3//f/9//3//f/9//3//f/9//3//f/9//3//f/9//3//f/9//3//f/9//3//f/9//3//f/9//3//f/5//3//f/9//n//f/9//3//f/9//3//f/9//3//f/9//3//f/9//3//f/9//3//f/9//3//f/9//3//f/9//3//f/9//3//f/9//3//f/9//3//f/9//3//f/9//3//f/9//3//f/9//3//f/9//3//f/9//3//f/9//3//f/9//3//f/9//3//f/9//3//f/9//3//f/9//3//f/9//3//f/9//3//f/9//3//f/9//3//f/9//3//f/9//3//f/9//3//f/9//3//f/9/33sVQrI1Nka/d/9//3/+f/9//3//f/9//3//f/9//3//f/9//3//f/9//3//f/9//3//f/9//3//f/9//3//f/9//3//f/9//3//f/9//3//f/9//3//f/9//3//f/9//3//f/9//3//f/9//3//f/9//3//f/9//3//f/9//3//f/9//3//f/9//3//f/9//3//f/9//3//f/9//3//f/9//3//f/9//3//f/9//3//f/9//3//f/9//3//f/9//3//f/9//3//f/9//3//f/9//3//f/9//3//f/9//3//f/9//3//f/9//3//f/9//3//f/9//3//f/9//3//f/9//3//f/9//3//f/9//3//f/9//3//f/9//3//f/9//3//f/9//3//f/9//3//f/9//3//f/9//3//f/9//3//f/9//3//f/9//3//f/9//3//f/9//3//f/9//3//f/9//3//f/9//3//f/9//3//f/9//3//f/9//3//f/9//3//f/9//3//f/9//3//f/9//3//f/9//3//f/9//3//f/9//3//f/9//3//f/9//3//f/9//3//f/9//3//f/9//3//f/9//3//f/9//3//f/9//3//f/9//3//f/9//3//f/9//3//f/9//3//f/9//3//f/9//3//f/9//3//ezxnG2N+b/9//3/fe/9//3//f/9//3//f/9//3//f/9//3//f/9//3//f/9//3//f/9//3//f/9//3//f/9//3//f/9//3//f/9//3//f/9//3//f/9//3//f/9//3//f/9//3//f/9//3//f/9//3//f/9//3//f/9//3//f/9//3//f/9//3//f/9//3//f/9//3//f/9//3//f/9//3//f/9//3//f/9//3//f/9//3//f/9//3//f/9//3//f/9//3//f/9//3//f/9//3//f/9//3//f/9//3//f/9//3//f/9//3//f/9//3//f/9//3//f/9//3//f/9//3//f/9//3//f/9//3//f/9//3//f/9//3//f/9//3//f/9//3//f/9//3//f/9//3//f/9//3//f/9//3//f/9//3//f/9//3//f/9//3//f/9//3//f/9//3//f/9//3//f/9//3//f/9//3//f/9//3//f/9//3//f/9//3//f/9//3//f/9//3//f/9//3//f/9//3//f/9//3//f/9//3//f/9//3//f/9//3//f/9//3//f/9//3//f/9//3//f/9//3//f/9//3//f/9//3//f/9//3//f/9//3//f/9//3//f/9//3//f/9//3//f/9//3//f/9//3//f/9//3v/f/9//3//f/9//3//f/9//3//f/9//3//f/9//3//f/9//3//f/9//3//f/9//3//f/9//3//f/9//3//f/9//3//f/9//3//f/9//3//f/9//3//f/9//3//f/9//3//f/9//3//f/9//3//f/9//3//f/9//3//f/9//3//f/9//3//f/9//3//f/9//3//f/9//3//f/9//3//f/9//3//f/9//3//f/9//3//f/9//3//f/9//3//f/9//3//f/9//3//f/9//3//f/9//3//f/9//3//f/9//3//f/9//3//f/9//3//f/9//3//f/9//3//f/9//3//f/9//3//f/9//3//f/9//3//f/9//3//f/9//3//f/9//3//f/9//3//f/9//3//f/9//3//f/9//3//f/9//3//f/9//3//f/9//3//f/9//3//f/9//3//f/9//3//f/9//3//f/9//3//f/9//3//f/9//3//f/9//3//f/9//3//f/9//3//f/9//3//f/9//3//f/9//3//f/9//3//f/9//3//f/9//3//f/9//3//f/9//3//f/9//3//f/9//3//f/9//3//f/9//3//f/9//3//f/9//3//f/9//3//f/9//3//f/9//3/+f/9//3//f/9//3//f/9//3//f/9//3//f/9/v3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MAAAAZAAAAAAAAAAAAAAAmQAAAEMAAAAAAAAAAAAAAJoAAABEAAAAKQCqAAAAAAAAAAAAAACAPwAAAAAAAAAAAACAPwAAAAAAAAAAAAAAAAAAAAAAAAAAAAAAAAAAAAAAAAAAIgAAAAwAAAD/////RgAAABwAAAAQAAAARU1GKwJAAAAMAAAAAAAAAA4AAAAUAAAAAAAAABAAAAAUAAAA</SignatureImage>
          <SignatureComments/>
          <WindowsVersion>6.1</WindowsVersion>
          <OfficeVersion>15.0</OfficeVersion>
          <ApplicationVersion>15.0</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2016-10-20T21:10:24Z</xd:SigningTime>
          <xd:SigningCertificate>
            <xd:Cert>
              <xd:CertDigest>
                <DigestMethod Algorithm="http://www.w3.org/2001/04/xmlenc#sha256"/>
                <DigestValue>08OLuWd7dAr7nj53S1o2h0uptHgbh8dtMj3PONVul3c=</DigestValue>
              </xd:CertDigest>
              <xd:IssuerSerial>
                <X509IssuerName>E=e-sign@e-sign.cl, CN=E-Sign Firma Electronica Avanzada para Estado de Chile CA, OU=Class 2 Managed PKI Individual Subscriber CA, OU=Symantec Trust Network, O=E-Sign S.A., C=CL</X509IssuerName>
                <X509SerialNumber>129580761167986640404880540278053338770</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GqNqYvltfJ3amDRGIejxQzANBgkqhkiG9w0BAQsFADBqMQswCQYDVQQGEwJDTDEUMBIGA1UEChMLRS1TaWduIFMuQS4xHzAdBgNVBAsTFlZlcmlTaWduIFRydXN0IE5ldHdvcmsxJDAiBgNVBAMTG0UtU2lnbiBTLkEuIENsYXNzIDIgQ0EgLSBHMjAeFw0xMjA1MDEwMDAwMDBaFw0xOTEyMTk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sFAAOCAQEAjBVHQHSycp7P/f9tScc8toOxGh3Qq8aWeupIj+xg1B4QsJYKi2JtMo9duGHMb1hd1wjBCTtRbN16T2+4k940JYHEmlYwVGuOc4xjWr1Cr6Onf/CqiXKlrQEGICfBoPj8S9kVeQGoZpoC71MTAezVUpFqxOTy9Cz3zh5qMgYs5+yqaG8wJ+ID3GXkFtpkSyua0X2xCUxYIUvt3sJWwbvLXjEMgLFi25ivoSKn0Ts1nTXUA5cuWMM/d+/UZK2QiKKh0dTxT9LI1bstHohc8mO0tMdLZ0ho6YP4ujn3FYaGPYfGA8bfJVxx7nvi7fZpfFo9um2mca3HQKaRhyUgrpDfjA==</xd:EncapsulatedX509Certificate>
            <xd:EncapsulatedX509Certificate>MIIFbjCCBFagAwIBAgIQZGXCiDW5TD3V0qsgbXNl/zANBgkqhkiG9w0BAQs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a0wggGpMA8GA1UdEwEB/wQFMAMBAf8wGAYDVR0gBBEwDzANBgtghkgBhvhFAQcXAj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vBgNVHR8EKDAmMCSgIqAghh5odHRwOi8vcy5zeW1jYi5jb20vcGNhMi1nMy5jcmwwDQYJKoZIhvcNAQELBQADggEBACDnxDrexnzDbfZPayaD9pJJRqc2lsj997bxBdrb2E6MRLAc8DnnmBT6ajkDzzDVZovFN1R6JJ58N6OIBEuzdXAbPHwhRuvrhG26L2io1w+rCqOLA+0K1Q+Lf/APkGGmH7XNk/L2KkTB5XJO/79xBXU/vJ+isHjxmIYbkkIqDxT+nJGUxvEhVJFYKU6dNDIVcWPRaFtPiZGNbe6RTBgDqz/IPTr1opDD/Lc8LpjDF+UkexYiXFyyubolvb+5OlkiG0Wmt5Oyu5WGQO4gRo1+2Ok7S4rOXEAjFiDqCjAdiG5d4T9A18LgXSPFClzOFPJ3EPHNjsgHx8+EPNdOkE3ZUPQ=</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D8BAACfAAAAAAAAAAAAAAAULAAADRYAACBFTUYAAAEAXP0AAMsAAAAFAAAAAAAAAAAAAAAAAAAAgAcAADgEAAClAgAAfQEAAAAAAAAAAAAAAAAAANVVCgBI0AU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5//3//f/9//n//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n//f/5//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n//f/9//3/+f/9//3//f/5//3//f/9//n//f/9//3//f/9//3//f/9//3//f/9//3//f/9//3//f/9//3//f/9//3//f/9//3//f/9//3//f/9//3//f/9//3//f/9//3//f/9//3//f/9//3//f/9//3//f/9//3//f/9//3//f/9//3//f/9//3//f/9//3//f/9//3//f/9//3//f/9//3//f/9//3//f/9//3//f/9//3//f/9//3//f/9//3//f/9//3//f/9//3//f/9//3//f/9//3//f/9//3//f/9//3//f/9//3//f/9//3//f/9//3//f/9//3//f/9//3//f/9//3//f/9//3//f/9//3//f/9/AAD/f/9//3//f/9//3//f/9//3//f/9//3//f/9//3//f/9//3//f/9//3//f/9//3//f/9//3//f/9//3//f/9//3//f/9//3//f/9//3//f/9//3//f/9//3//f/9//3//f/9//3//f/9//3//f/9//3//f/9//3//f/9//3//f/9//3//f/9//3//f/9//3//f/9//3//f/9//3//f/9//3//f/9//3//f/9//3//f/9//3//f/9//3//f/9//3//f/9//3//f/9//3//f/9//3//f/9//3//f/9//3//f/9//3//f/5//3//f/9//n//f/9//3/+f/9//3//f/9//3//f/9//3//f/9//3//f/9//3//f/5//3/+f/9//n//f/9//3//f/9//3//f/9//3//f/9//3//f/9//3//f/9//3//f/9//3//f/9//3//f/9//3//f/9//3//f/9//3//f/9//3//f/9//3//f/9//3//f/9//3//f/9//3//f/9//3//f/9//3//f/9//3//f/9//3//f/9//3//f/9//3//f/9//3//f/9//3//f/9//3//f/9//3//f/9//3//f/9//3//f/9//3//f/9//3//f/9//3//f/9//3//f/9//3//f/9//3//f/9//3//f/9//3//f/9//38AAP9//3//f/9//3//f/9//3//f/9//3//f/9//3//f/9//3//f/9//3//f/9//3//f/9//3//f/9//3//f/9//3//f917/3//f957/3//f/9//3//f/9//3//f/9//3//f/9//3//f/9//3//f/9//3//f/9//3//f/9//3//f/9//3//f/9//3//f/9//3//f/9//3//f/9//3//f/9//3//f/9//3//f/9//3//f/9//3//f/9//3//f/9//3//f/9//3//f/9//3//f/9//3//f/9//3//f/57/3//f/9//n//f/9//3//f/9//3//f/9//3//f/9//3//f/9//3//f/9//n//f/5//n/9f/1//X/+f/1//X/9f/1//X/9f/5//3/+f/9//3//f/9//3/+f/9//n//f/9//3//f/9//3//f/9//3//f/9//3//f/9//3//f/9//3//f/9//3//f/9//3//f/9//3//f/9//3//f/9//3//f/9//3//f/9//3//f/9//3//f/9//3//f/9//3//f/9//3//f/9//3//f/9//3//f/9//3//f/9//3//f/9//3//f/9//3//f/9//3//f/9//3//f/9//3//f/9//3//f/9//3//f/9//3//f/9//3//f/9//3//f/9//3//f/9//3//fwAA/3//f/9//3//f/9//3//f/9//3//f/9//3//f/9//3//f/9//3//f/9//3//f/9//3//f/9//3//f/9//3//f/9//3//f957/3//f/9//3//f/9//3//f/9//3//f/9//3//f/9//3//f/9//3//f/9//3//f/9//3//f/9//3//f/9//3//f/9//3//f/9//3//f/9//3//f/9//3//f/9//3//f/9//3//f/9//3//f/9//3//f/9//3//f/9//3//f/9//3//f/9//3//f/9//3//f/9//3//f/9//3//f/9//3//f/9//3//f997/3//f/9//3//f/9//3//f/9//3//f/9//3//f/9//3//f/9//3/+f/9//n/+f/17/3//f/9//n//f/9//3//f/9//3//f/9//3//f/9//3//f/9//3//f/9//3//f/9//3//f/9//3//f/9//3//f/9//3//f/9//3//f/9//3//f/9//3//f/9//3//f/9//3//f/9//3//f/9//3//f/9//3//f/9//3//f/9//3//f/9//3//f/9//3//f/9//3//f/9//3//f/9//3//f/9//3//f/9//3//f/9//3//f/9//3//f/9//3//f/9//3//f/9//3//f/9//3//f/9//3//f/9//3//f/9/AAD/f/9//3//f/9//3//f/9//3//f/9//3//f/9//3//f/9//3//f/9//3//f/9//3//f/9//3//f/9//3//f/9/3nv/f/9//3//f/9//3/fe/9//3//f/9//3//f/9//3//f/9//3//f/9//3//f/9//3//f/9//3//f/9//3//f/9//3//f/9//3//f/9//3//f/9//3//f/9//3//f/9//3//f/9//3//f/9//3//f/9//3//f/9//3//f/9//3//f/9//3//f/9//3//f/9//3//f997/3//f/9//3//f/9//3/ff/9//3//f/9//3+fd793n3e/e793v3u/e79733//f99/33/fe99/v3vfe/9//3/fe99/33//f/9//3/fe/9//3//f/9//3//f/9/3nv+f/5//3//f/9//3//f/9//3//f/9//3//f/9//3//f/9//3//f/9//3//f/9//3//f/9//3//f/9//3//f/9//3//f/9//3//f/9//3//f/9//3//f/9//3//f/9//3//f/9//3//f/9//3//f/9//3//f/9//3//f/9//3//f/9//3//f/9//3//f/9//3//f/9//3//f/9//3//f/9//3//f/9//3//f/9//3//f/9//3//f/9//3//f/9//3//f/9//3//f/9//38AAP9//3//f/9//3//f/9//3//f/9//3//f/9//3//f/9//3//f/9//3//f/9//3//f/9//3//f/9//3//f/9//3//f/9//3+ecxpnXGv/f/9//3//f/9//3//f/9//3//f/9//3//f/9//3//f/9//3//f/9//3//f/9//3//f/9//3//f/9//3//f/9//3//f/9//3//f/9//3//f/9//3//f/9//3//f/9//3//f/9//3//f/9//3//f/9//3//f/9//3//f/9//3//f/9//3//f/9//3//f/9//3//f997f3M+a/ximVZXThVG9EHTPfVB9EH1QfRBFUL0QRVC9EEWRjZKWE6aVvxiHmdfb19vv3u/e/9//3//f/9//3/ff/9//3//f793v3v/f/9//3//f/9//3//f/9//3//f/9//3//f/9//3//f/9//3//f/9//3//f/9//3//f/9//3//f/9//3//f/9//3//f/9//3//f/9//3//f/9//3//f/9//3//f/9//3//f/9//3//f/9//3//f/9//3//f/9//3//f/9//3//f/9//3//f/9//3//f/9//3//f/9//3//f/9//3//f/9//3//f/9//3//f/9//3//f/9//3//f/9//3//f/9//3//f/9//3//f/9//3//f/9//3//fwAA/3//f/9//3//f/9//3//f/9//3//f/9//3//f/9//3//f/9//3//f/9//3//f/9//3//f/9//3//f/9//3//f797v3uXVvJBEkLQPRJCfXPff/9//3//f/9//3//f/9//3//f/9//3//f/9//3//f/9//3//f/9//3//f/9//3//f/9//3//f/9//3//f/9//3//f/9//3//f/9//3//f/9//3//f/9//3//f/9//3//f/9//3//f/9//3//f/9//3//f/9//3//f/9//3//f/9//3//f/9/XGu3VjNG80HSOfRB9EE2SjZKeFKZVtpaulq6Wrpaulq6Vrpaula6WllOWU44ShdG9kHVPbQ5tDnVPfdFOEp6UpxW/2Zfb593v3v/f/9//3//f/9//3//f/9//3//f/9//3//f/9//3//f/9//3//f/9//3//f/9//3//f/9//3//f/9//3//f/9//3//f/9//3//f/9//3//f/9//3//f/9//3//f/9//3//f/9//3//f/9//3//f/9//3//f/9//3//f/9//3//f/9//3//f/9//3//f/9//3//f/9//3//f/9//3//f/9//3//f/9//3//f/9//3//f/9//3//f/9//3//f/9//3//f/9//3//f/9//3//f/9//3//f/9//3//f/9/AAD/f/9//3//f/9//3//f/9//3//f/9//3//f/9//3//f/9//3//f/9//3//f/9//3//f/9//3//f/9//3//f/9//3+YVvNBuFqfc/leNEo0Sp1z33v/f/9//3//f/9//3//f/9//3//f/9//3//f/9//3//f/9//3//f/9//3//f/9//3//f/9//3//f/9//3//f/9//3//f/9//3//f/9//3//f/9//3//f/9//3//f/9//3//f/9//3//f/9//3//f/9//3//f/9//3//f/9//39ca3ZS0TnRORNCl1K4VjxnXWu/d997/3/ff/9//3//f/9//3//f/9//3//f/9//3/ff99/n3d/c19vP2seZ9xemlZYTvVB1D20OfVB9UFXTplWHWNfb593v3vff99//3//f/9//3//f/9//3//f/9//3//f/9//3//f/9//3//f/9//3//f/9//3//f/9//3//f/9//3//f/9//3//f/9//3//f/9//3//f/9//3//f/9//3//f/9//3//f/9//3//f/9//3//f/9//3//f/9//3//f/9//3//f/9//3//f/9//3//f/9//3//f/9//3//f/9//3//f/9//3//f/9//3//f/9//3//f/9//3//f/9//3//f/9//3//f/9//3//f/9//3//f/9//38AAP9//3//f/9//3//f/9//3//f/9//3//f/9//3//f/9//3//f/9//3//f/9//3//f/9//3//f/9//3//f/9/vnu4WtM9d1L/f/9//388Z/E9dlJca/9//3//f/9//3//f/9//3//f/9//3//f/9//3//f/9//3//f/9//3//f/9//3//f/9//3//f/9//3//f/9//3//f/9//3//f/9//3//f/9//3//f/9//3//f/9//3//f/9//3//f/9//3//f/9//3//f/9//3//f753fG8zRhNGE0KXVj1r33vff99//3//f/9//3//f/9//3//f/9//3//f/9//3//f/9//3//f/9//3//f/9//3/fe/9/33vff99733+ec1truFqXUhZG9kGzOdQ91D0VRnhS/GKfd79733v/f/9//3//f/9//3//f/9//3//f/9//3//f/9//3//f/9//3//f/9//3//f/9//3//f/9//3//f/9//3//f/9//3//f/9//3//f/9//3//f/9//3//f/9//3//f/9//3//f/9//3//f/9//3//f/9//3//f/9//3//f/9//3//f/9//3//f/9//3//f/9//3//f/9//3//f/9//3//f/9//3//f/9//3//f/9//3//f/9//3//f/9//3//f/9//3//f/9//3//fwAA/3//f/9//3//f/9//3//f/9//3//f/9//3//f/9//3//f/9//3//f/9//3//f/9//3//f/9//3//f/9/33t8b7A1+2L/f99//3//f/9/nnfPObdW33v/f/9//3//f/9//3//f/9//3//f/9//3//f/9//3//f/9//3//f/9//3//f/9//3//f/9//3//f/9//3//f/9//3//f/9//3//f/9//3//f/9//3//f/9//3//f/9//3//f/9//3//f/9//3//f/9//3//f7532F4RQlNK2F6/d/9//3/fe/9//3//f/9//3/+f/9//3//f/9//3//f/9//3//f/9//3//f/9//n//f/5//3/+f/9//3//f/9//3/+f/9//3//f/9//39/cz9r/WKZVvQ90jnzPdI9FEaYVhtjn3Pfe/9//3//f/9//3//f/9//3//f/9//3//f/9//3//f/9//3//f/9//3//f/9//3//f/9//3//f/9//3//f/9//3//f/9//3//f/9//3//f/9//3//f/9//3//f/9//3//f/9//3//f/9//3//f/9//3//f/9//3//f/9//3//f/9//3//f/9//3//f/9//3//f/9//3//f/9//3//f/9//3//f/9//3//f/9//3//f/9//3//f/9//3//f/9//3//f/9/AAD/f/9//3//f/9//3//f/9//3//f/9//3//f/9//3//f/9//3//f/9//3//f/9//3//f/9//3//f/9//3+/d9E9t1aec/9//3/fe/9//3//f9heMkYZY/9/33/ff/9//3//f/9//3//f/9//3//f/9//3//f/9//3//f/9//3//f/9//3//f/9//3//f/9//3//f/9//3//f/9//3//f/9//3//f/9//3//f/9//3//f/9//3//f/9//3//f/9//3//f/9/33v/f35vM0bQOdda33v/f/9//3//f/9//3//f/9//3//f/9//3//f/9//3//f/9//3//f/9//3//f/9//3//f/5//3/+f/5//n//f/5//3//f/9//3//f/9//3//f/9//3//f997v3d+b11rVk41StM9sTmRNRVGulpfa99733/ff/9//3//f/9//3/+f/9//3//f/9//3//f/9//3//f/9//3//f/9//3//f/9//3//f/9//3//f/9//3//f/9//3//f/9//3//f/9//3//f/9//3//f/9//3//f/9//3//f/9//3//f/9//3//f/9//3//f/9//3//f/9//3//f/9//3//f/9//3//f/9//3//f/9//3//f/9//3//f/9//3//f/9//3//f/9//3//f/9//3//f/9//38AAP9//3//f/9//3//f/9//3//f/9//3//f/9//3//f/9//3//f/9//3//f/9//3//f/9//3//f/9//3+/e5hW8j2dc/9//3//f/9//3//f/9/nXMRQnRO/3//f997/3//f/9//3//f/9//3//f/9//3//f/9//3//f/9//3//f/9//3//f/9//3//f/9//3//f/9//3//f/9//3//f/9//3//f/9//3//f/9//3//f/9//3//f/9//3//f/9//3//f/9//3//f39zVk4TQvle33v/f/9//3//f/9//3//f/9//3//f/9//3//f/9//3//f/9//3//f/9//3//f/9//3//f/9//3//f/9//n//f/5//3/+f/9//3//f/9//3//f/9//3//f/9//3//f/9//3//f997f3P8YplWFUbUPbI5Fka6Wp93/3//f/9//3//f/9//3//f/9//3//f/9//3//f/9//3//f/9//3//f/9//3//f/9//3//f/9//3//f/9//3//f/9//3//f/9//3//f/9//3//f/9//3//f/9//3//f/9//3//f/9//3//f/9//3//f/9//3//f/9//3//f/9//3//f/9//3//f/9//3//f/9//3//f/9//3//f/9//3//f/9//3//f/9//3//f/9//3//f/9//3//fwAA/3//f/9//3//f/9//3//f/9//3//f/9//3//f/9//3//f/9//3//f/9//3//f/9//3//f/9//3//f11r0jn6Xv9//3//f/9//3//f/9//3//f9datVbfe/9//3//f/9//3//f/9//3//f/9//3//f/9//3//f/9//3//f/9//3//f/9//3//f/9//3//f/9//3//f/9//3//f/9//3//f/9//3//f/9//3//f/9//3//f/9//3//f/9//3//f/9/33//f/9/mFKxNdpe33v/f/9//3//f/9//3//f/9//3//f/9//3//f/9//3//f/9//3//f/9//3//f/9//3//f/9//3//f/9//3//f/5//3/+f/9//n//f/9//3//f/9//3//f/9//3//f/9//3//f/9//3//f/9/33t/c/temFYVRtQ9sjk1Shtj33v/f/9//3//f/9//3//f/9//3//f/9//3//f/9//3//f/9//3//f/9//3//f/9//3//f/9//3//f/9//3//f/9//3//f/9//3//f/9//3//f/9//3//f/9//3//f/9//3//f/9//3//f/9//3//f/9//3//f/9//3//f/9//3//f/9//3//f/9//3//f/9//3//f/9//3//f/9//3//f/9//3//f/9//3//f/9//3//f/9/AAD/f/9//3//f/9//3//f/9//3//f/9//3//f/9//3//f/9//3//f/9//3//f/9//3//f/9//3/ff99/llI1Sv9//3//f/9//3//f/9//3//f/9/33vfe/9//3//f/9//3//f/9//3//f/9//3//f/9//3//f/9//3//f/9//3//f/9//3//f/9//3//f/9//3//f/9//3//f/9//3//f/9//3//f/9//3//f/9//3//f/9//3//f/9//3//f/9//3//f997PWvSOTZK33v/f/9//3//f/9//3//f/9//3//f/9//3//f/9//3//f/9//3//f/9//3//f/9//3//f/9//3//f/9//3//f/9//3//f/9//3//f/9//3//f/9//3//f/9//3//f/9//3//f/9//3/ff/9//3//f/9//3/ff39z+2JWTtI98j12Tl1r33//f/9//3//f/9//3//f/9//3//f/9//3//f/9//3//f/9//3//f/9//3//f/9//3//f/9//3//f/9//3//f/9//3//f/9//3//f/9//3//f/9//3//f/9//3//f/9//3//f/9//3//f/9//3//f/9//3//f/9//3//f/9//3//f/9//3//f/9//3//f/9//3//f/9//3//f/9//3//f/9//3//f/9//3//f/9//38AAP9//3//f/9//3//f/9//3//f/9//3//f/9//3//f/9//3//f/9//3//f/9//3//f/9//3//f99/O2ewOdla/3//f/9//3//f/9//3//f/9/vXf/f/9//3/ee/9//3//f/9//3//f/9//3//f/9//3//f/9//3//f/9//3//f/9//3//f/9//3//f/9//3//f/9//3//f/9//3//f/9//3//f/9//3//f/9//3//f/9//3//f/9//3//f/9//3//f99/33uZVrI5/GL/f793/3//f/9//3//f/9//3//f/9//3//f/9//3/+f/9//3//f/9//3//f/9//3//f/9//3//f/9//3//f/9//3//f/9//3//f/9//3//f/9//3//f/5//3/+f/9//3//f/9//3//f/9//3//f997/3//f/9//3//f997PGc1StI98z1VSjxr/3//f/9/33v/f/9//3//f/9//3//f/9//3//f/9//3//f/9//3//f/9//3//f/9//3//f/9//3//f/9//3//f/9//3//f/9//3//f/9//3//f/9//3//f/9//3//f/9//3//f/9//3//f/9//3//f/9//3//f/9//3//f/9//3//f/9//3//f/9//3//f/9//3//f/9//3//f/9//3//f/9//3//f/9//3//fwAA/3//f/9//3//f/9//3//f/9//3//f/9//3//f/9//3//f/9//3//f/9//3//f/9//3/fe/9/33u4WtE5v3v/f/9//3//f/9//3//f/9//3//f/9//3//f/9//3//f/9//3//f/9//3//f/9//3//f/9//3//f/9//3//f/9//3//f/9//3//f/9//3//f/9//3//f/9//3//f/9//3//f/9//3//f/9//3//f/9//3//f/9//3//f/9//3//f/9//3/ffzZKsjm/d/9/v3f/f/9//3//f/9//3//f/9//3//f/5//3//f/9//3//f/9//3//f/9//3//f/9//3//f/9//3//f/9//3//f/9//3//f/9//3//f/9//3//f/9//3/+f/9//3//f/9//3//f/9//3//f/9//3//f/9//3//f/9//3/fe797HGdXTpE19EHaXv9//3//f/9//3//f/9//3//f/9//3//f/9//3//f/9//3//f/9//3//f/9//3//f/9//3//f/9//3//f/9//3//f/9//3//f/9//3//f/9//3//f/9//3//f/9//3//f/9//3//f/9//3//f/9//3//f/9//3//f/9//3//f/9//3//f/9//3//f/9//3//f/9//3//f/9//3//f/9//3//f/9//3//f/9/AAD/f/9//3//f/9//3//f/9//3//f/9//3//f/9//3//f/9//3//f/9//3//f/9//3//f997/3+fdxNG2Fr/f/9//3//f/9//3//f/9//3//f/9//3/+f/9//3//f/9//3//f/9//3//f/9//3//f/9//3//f/9//3//f/9/33v/f/9//3//f/9//3//f/9//3//f/9//3//f/9//3//f/9//3//f/9//3//f/9//3//f/9//3//f/9//3//f/9//3//f/9/0j3SPZ93/3//f/9//3//f/9//3/+f/9//3//f/9//3/+f/9//3//f/9//3//f/9//3//f/9//3//f/9//3//f/9//3//f/9//3//f/9//3//f/9//3//f/9//3//f/9//3//f/5//3/+f/9//3//f/9//3//f/9//3//f/9//3//f/9//3//f19v/WKzOfRBmVa/d/9//3/fe/9//3//f/9//3//f/9//3//f/9//3//f/9//3//f/9//3//f/9//3//f/9//3//f/9//3//f/9//3//f/9//3//f/9//3//f/9//3//f/9//3//f/9//3//f/9//3//f/9//3//f/9//3//f/9//3//f/9//3//f/9//3//f/9//3//f/9//3//f/9//3//f/9//3//f/9//3//f/9//38AAP9//3//f/9//3//f/9//3//f/9//3//f/9//3//f/9//3//f/9//3//f/9//3//f/9//3//fzxnrzV9b/9//3//f/9//3//f/9//3//f/5//3/+e/9//3//f/9//3//f/9//3//f/9//3//f/9//3//f/9//3//f/9/33v/f997/3//f/9//3//f/9//3//f/9//3//f/9//3//f/9//3//f/9//3//f/9//3//f/9//3//f/9//n//f/9//3//f99//38URvNBXm+/e/9/33//f/9//3/+f/9//3//f/9//3//f/9//3//f/9//3//f/9//3//f/9//3//f/9//3//f/9//3//f/9//3//f/9//3//f/9//3//f/9//3//f/9//3//f/9//3//f/9//3//f/9//3//f/9//3//f/9//3//f/9//3//f797X2/dXh9r1T2RNdpa/3//f/9//3//f/9//3//f/9//3//f/9//3//f/9//3//f/9//3//f/9//3//f/9//3//f/9//3//f/9//3//f/9//3//f/9//3//f/9//3//f/9//3//f/9//3//f/9//3//f/9//3//f/9//3//f/9//3//f/9//3//f/9//3//f/9//3//f/9//3//f/9//3//f/9//3//f/9//3//f/9//3//fwAA/3//f/9//3//f/9//3//f/9//3//f/9//3//f/9//3//f/9//3//f/5//3//f/9/33//f797dlLyPb97/3//f/9//3//f/9//3//f/9//3//f/9//3//f/9//3//f/9//3//f/9//3//f/9//3//f/9//3/fe/9/XWvSObE1uFb/f/97/3//f/9//3vfe/9/33v/f/9//3//f/9//n//f/5//3//f/9//3//f/9//3/9f/5//n/9f/5/3Xv/f/9//3/fe7hW80HaXt9/33v/f/9/3Xf/f/9//nv/f/9//3//e/9//3//f/9//3/+e/9//3//f/9//3//f/9//n//f/9/HGeYUvpe33v/f793/3//f/9//3//f/9//3//f/9//3//f/9//3//f/9//3//f/9//3//f/9//3//f/9//3/+f/9//3//f/9/33sXRj9r338fZ/VBsTmfc/9/vXf/f/9//3//f/9//3//f/9//3//f/9//3//f/9//3//f/9//3//f/9//3//f/9//3//f/5//3//f/9//3//f/9//3//f/9//3//f/9//3//f/9//3//f/9//3//f/9//3//f/9//3//f/9//3//f/9//3//f/9//3//f/9//3//f/9//3//f/9//3//f/9//3//f/9//3//f/9//3//f/9/AAD/f/9//3//f/9//3//f/9//3//f/9//3//f/9//3//f/9//3//f/9//3/+f/9//3//f/9/v3cURphWv3v/f/9//3//f/9//3//f/9//3//f/9//3//f/9//3//f/9//3//f/9//3//f/9//3//f/9//3//f/9/v3dWSnAtsjU1Rt93/3v/f55z/3v/f/9//3//f51z+V58b/9//3//f/9//3//f/9//3//f/9//3//f/9//n/9f/1//3/ee/9//3//f/9/XWuxNfM9v3f/f997/3//f/9//n//f/9//3//e/9//3v/f/97/3v/f/9/vnf/f/9//3//f/9//3//f/9/f3PUPbI50j25Wr97/3//f/9//3//f/9//3//f/9//3//f/9//3//f/9//3//f/9//3//f/9//3//f/9//3//f/9//n//f/9//39/cxdGX2//f593u1qyOZdW/3//f/9//3//f/9//3//f/9//3//f/9//3//f/9//3//f/9//3//f/9//3//f/9//3//f/9//3//f/9//3//f/9//3//f/9//3//f/9//3//f/9//3//f/9//3//f/9//3//f/9//3//f/9//3//f/9//3//f/9//3//f/9//3//f/9//3//f/9//3//f/9//3//f/9//3//f/9//3//f/9//38AAP9//3//f/9//3//f/9//3//f/9//3//f/9//3//f/9//3//f/9//3/+f/9//3//f/9//389a9I9XWv/f/9//3//f/9//3//f/9//3//f/9//3//f/9//3//f/9//3//f/9//3//f/9//3//f/9//3//f997/39da3At9D31PdM5n3P/f55vdUp1Sv97/3//f/9/t1bQORlj3nv/f/9//3//f/9//3//f/9//3+/d/9//3/9f/x7/n/+f/9//3//f/9//3/fe3dOkDHaWr93/3u/d/9//3v/e/9//3//f/9//3//e/9//3//e/9//3//f997/3//f/9//3//f/9//3/8YpI1V04VRrE1uFb/f/9//3//f/9//3//f/9//3//f/9//3//f/9//3//f/9//3//f/9//3//f/9//3//f/9//n/+f/9//3/fex1j1T1/d99//39fb9M9sDn/f/9//3//f/9//3//f/9//3//f/9//3//f/9//3//f/9//3//f/9//3//f/9//3//f/9//3//f/9/3nv/f/9//3//e/9//3//f/9//3//f/9//3//f/9//3//f/9//3//f/9//3//f/9//3//f/9//3//f/9//3//f/9//3//f/9//3//f/9//3//f/9//3//f/9//3//f/9//3//f/9//3//fwAA/3//f/9//3//f/9//3//f/9//3//f/9//3//f/9//3//f/9//3/+f/5//n//f/9//3//f9te0j3ff/9//3//f/9//3//f/9//3//f/9//3//f/9//3//f/9//3//f/9//3//f/9//3//f/9//3//f/9/33v/f5hWkTH+YnpSszWfc/97+lpNJU4pf2//f/9//38TQq81O2f/f/9//3//f/9//3//f79333v/f/9//3//f/9//n/+f5tvfGv/f997/3+/c/9/PmcVPvQ9+1r/f/9//3/fd/9//3//f/97n2/aWjVG8zk1Rhtfnm//e/9//3//f/9//3//f/9//3//f9te1D3ff19rFEKxOV1r/3//f/9//3//f/9//3//f/9//3//f/9//3//f/9//3//f/9//3//f/9//3//f/9//3//f/5//3//f/9/ulrUPZ9333//f5930z0TRv9//3//f/9//3//f/9//3//f/9//3//f/9//3//f/9//3//f/9//3//f/9//3//f/9//3//f/9//3v/f/9//3//f/9/33v/f/9//3//f/9//3//f/9//3//f/9//3//f/9//3//f/9//3//f/9//3//f/9//3//f/9//3//f/9//3//f/9//3//f/9//3//f/9//3//f/9//3//f/9//3//f/9/AAD/f/9//3//f/9//3//f/9//3//f/9//3//f/9//3//f/9//3//f/9//X/+f/5//3//f/9/V0pWSt97/3/ee/9//3//f/9//3//f/9//3//f/9//3//f/9//3//f/9//3//f/9//3//f/9//3//f/9//3//f79380HTOb93e1K0NV9r33eYTk4lLyU+Z99/33u/d9I5sDWfc/9//3//f/9//39+b7lWV0pYSt97v3efc993/3//f957U0ryPT1n/3//f/9//3//e9xWszWzMbpSPmffd/9//3/bWldKV0YWPlAp9T3TNXAtkTHSOXZOv3f/f/9/33vfe/9//3//f/9/V060Ob97/3/8YtI9NEqfd/9//3//f/9//3//f/9//3//f/9//3//f/9//3//f/9//3//f/9//3//f/9//3//f/9//n//f/9//394UtM5n3e/e/9/PmuQNZdW/3/fe/9//3//f/9//3//f/9//3//f/9//3//f/9//3//f/9//3//f/9//3//f/9//3//f/9//3v/f/9//3+/d59v33f/f/9//3//f/9//3//f/9//3//f/9//3//f/9//3//f/9//3//f/9//3//f/9//3//f/9//3//f/9//3//f/9//3//f/9//3//f/9//3//f/9//3//f/9//3//f/9//38AAP9//3//f/9//3//f/9//3//f/9//3//f/9//3//f/9//3//f/9//n/+f/5//3//f/9/33sVRtte/3//f/9//3//f/9//3//f/9//3//f/9//3//f/9//3//f/9//3//f/9//3//f/9//3//f/9//3//f/9/v3uRNVhKv3ucVpQ1X2vfe3lOcSlxLbtW/3/ff997sTWxNb93/3//f/9//3//e1ZGkS1RKTEle05ZShU+dk4ZX/9/3nd1Si0hmlK/dz5j/Fr9Xv97f29yKc4Y7hhQJXlKv3PcVpItDyEPHc4YECH+Xt97X2e7VtM5sTU1Rvpev3f/f/9//3//f/9/33v1QZQ1n3v/f99/d07RORtj/3//f/9//3//f/9//3//f/9//3//f/9//3//f/9//3//f/9//3//f/9//3//f/9//3//f/9//3//f1ZO80Gfd/9//3/7Xo8xPGv/f/9//3//f/9//3//f/9//3//f/9//3//f/9//3//f/9//3//f/9//3//f/9//3//f/9//3//f/9//39cZxRCFUJfa/9//3//f/9//3//f997/3//f/9//3//f/9//3//f/9//3//f/9//3//f/9//3//f/9//3//f/9//3//f/9//3//f/9//3//f/9//3//f/9//3//f/9//3//f/9//3//fwAA/3//f/9//3//f/9//3//f/9//3//f/9//3//f/9//3//f/9//3/+f/1//n/+f/9//39/c9Q9X2//f/9//3//f/9//3//f/9//3//f/9//3//f/9//3//f/9//3//f/9//3//f/9//3//f/9//3//f/9//39/c5Exmlbfe75atTUfY/9/WUpRKTAl9j3/f/9/f2+RMdI533v/e/9//3//f79zszGTMXtOEiV0LXMtN0ZWRthS33f/e11nUCnWOZxSUSVxKTAhvFJ7SlIl1jVzKRAhUiW1NXMpGD58ShIhMiVzKfc93Vrfe/9/v3d4TpEx0jnZWt97/3//f/9/3nvfe9Q990W/e/9//38+a7E5dlK/e/9//3//f/9//3//f/9//3//f/9//3//f/9//3//f/9//3/+f/9//3//f/5//3//f/9//3//f99/NUrTPb97/3+fczVGVUqfd/9//3//f/9//3//f/9//3//f/9//3//f/9//3//f/9//3//f/9//3//f/9//3//f/9//3//f/9//3/fd5dS6xgMHTdGHWO/d997v3e/d593v3v/f/9/33//f/9//3//f/9//3//f/9//3//f/9//3//f/9//3//f/9//3//f/9//3//f/9//3//f/9//3//f/9//3//f/9//3//f/9//3//f/9/AAD/f/9//3//f/9//3//f/9//3//f/9//3//f/9//3//f/9//3//f/5//n/+f/9//3//fz1r1D2fc/9/33//f917/3//f/9//3//f/9//3//f/9//3//f/9//3//f/9//3//f/9//3//f/9//3//f/9//3+/dz5rcTH9Xt9/P2uUNd5a/3+bUnItUy1zLf9/33s/Z3EtNEL/f/9//3//f997n29QKTlGn3N2LdAYtTG/d/9/nW//e993/39xLVIlMiH1OXlKtDGULfAclS3/e71Sky0PHTAhEB2eUr9SNCWeTntOMSX1OX9r/3//e/9/fm8zRvE9lVKdc/9//3/fe/9/9UEYRr97v3v/f/9/FEbROX5z33v/f/9//3//f/9//3//f/5//3//f/9//3//f/9//3//f/9//3//f/9//3//f/9//3//f997338UQhRCv3v/f9tesTlca/9/33v/f/9//3//f/9//3//f/9//3//f/9//3//f/9//3//f/9//3//f/9//3//f/9//3//f/9//3//f/9/2lYuJcwYcS1RKdM10znTObI10jnzPXZOt1b/f/9//3//f/9//3//f/9//3//f/9//3//f/9//3//f/9//3//f/9//3//f/9//3//f/9//3//f/9//3//f/9//3//f/9//3//f/9//38AAP9//3//f/9//3//f/9//3//f/9//3//f/9//3//f/9//3//f/9//3//f/9//3//f/9/uVYUQr93/3//f957/3//f/9//3//f/9//3//f/9//3//f/9//3//f/9//3//f/9//3//f/9//3//f/9//3//f/9/nFa1Of1i339fb7U1m1L/f7tWUSlUJZYxf2v/f71WszW2Uv57/3/ee/1//3+fc7Q1lTG/cxk+zhRyKf9//3//e/9//3//e9Q1EiERIfta/395SlIlEB0YPv9733fbVpEt7hjPGN9Wn1I0If9av3NYRnAp8znfd/97/3/ee5tv1VbvPVtr/3/fe/9/33vVPfZB33//f/9//388a7A1Vk7/f/9//3//f/9//n//f/1//Hv/f/9//3//f/9//3/ef/9//3//f/9//3/+e/9//n//f/9//39+b/RBNka/d99/0zlWSt97/3//e75z/3//f997/n/+f/5//3//e/9//n/+f/5//3/fe/9//3//f/9//3/+f/9/3X//f/9//3+/d/9/n3O6VnAp7BhRKQ8dMiEyITEhcylzKZItcC2QLVRGv3f/f/9//n/+f/1//3//f/9//3//f/9//3//f/9//3//f/9//3//f/9//3//f/9//3//f/9//3//f/9//3//f/9//3//f/9//3//fwAA/3//f/9//3//f/9//3//f/9//3//f/9//3//f/9//3//f/9//3//f/9//3//f/9//3+XUlZO33v/f/9//3//f/9//3//f/9//3//f/9//3//f/9//3//f/9//3//f/9//3//f/9//3//f/9//3//f/9//3+cVpU5PWf/f39ztTmaUv973FpRKVUpljF/a/97OUKSLRlf/n//f/9//n/+f99/1T21NT9jnU7OEFAhn2//e913/3//f/9/ki0SIZUtn2//fz9n1TVSKXpK/3//e993PF9xKe8Y+T08QnYpH1//e15jVkbRMRpf/3v/f/9//3+bc/devXf/f997/3+fd/ZB9UH/f/9//3//f55z8j02Sv9//3//f/9//3//f/9//n/9f/9//3//f997/3//f/9//n/+f/9//3//f/9//3//f/57/3//f9970z0WQp93eE42Rj1n/3//f/9733ffe/9//3//f7t3/3//f/9/33f+e/17/3//f/9//3//f/9/3n//f/9//n/+f/9//3//f/9/f295Ti8lDSE2Ql9rf285Qvg1tjFzKVIlLyFPJW8pG2P/f/9//3//f/5//n/+f/9//3//f/9//3//f/9//3//f/9//3//f/9//3//f/9//3//f/9//3//f/9//3//f/9//3//f/9//3//f/9/AAD/f/9//3//f/9//3//f/9//3//f/9//3//f/9//3//f/9//3//f/9//3//f/9//3/fe1ZOd1L/f/9//3//f/9//3//f/9//3//f/9//3//f/9//3//f/9//3//f/9//3//f/9//3//f/5//3//f/9//3//f1lOtTlda/9/n3P2PVhK33vbVlIpVSmXLR9f/3uULZMtfWv/f/9//3/+f/9//384SpQtnVLfVvAYzRQcX/97/3//f/97/3+zNREd9zn/e/9/v3MXQhAhmk7/e/9//3v/f9Q1rRQRIXUpEiF7Sv97/3vaUk4lNUL/f/9//3//f/9/vnf/f/9//n//f7531T32Qd9//3//f/9/v3dWTtM9n3P/f/9//3//f/9//3/dd/9//3v/f/9//3//f/9//3/+f/5//3//f/9//3//f/57/3/fe/9/n3PUPdU93F6yNRxj/3v/f79z+VpVRvM9ulq/e/9//3//f/9/33v/f/97/3//f/9//3//f/9//3//f/9/vHv+f/9//3/fd/97/3uZTpIxDSH0Pd93/3vfe993v2/9VnlGFT5WRtlWXWvfd/9//3//f/9//3/9f/9//3//f/9//3//f/9//3//f/9//3//f/9//3//f/9//3//f/9//3//f/9//3//f/9//3//f/9//3//f/9//38AAP9//3//f/9//3//f/9//3//f/9//3//f/9//3//f/9//3//f/9//3//f/9//3//f/9/FEa5Wv9//3//f/9//3//f/9//3//f/9//3//f/9//3//f/9//3//f/9//3//f/9//3//f/5//3//f/9//3//f/9/OEq1OX9z/3/fexZCN0a/d/1eUil1LXUp3lrfd5UxlDHfd/9//3//f/9//3//f7tWlDEZPv9aER3NFPxa33v/f/9/33v/f/Q5MiX2Of97/3//f3pSUClXSv9//3//e/9/2lYOHdY5dC0QHVElv3P/e79zcClXSv9//3//f/9//3//f/9//3/9f/5/3nv2QdY933//f/9//3//f7paszn8Yv9//3//f/9//3//f997/3//f/97/3//f/9/33//f/5//3//f/9//3//f/9//3//f99/v3ufc9Q5szX0Pdpav3f/f/9/G1+wMZAxLiWRMVdOv3f/fz1r2Va5Vp9v/3v/f/9//3//f/9//3/+f/9//3//f/9//3/fd/97/39eZ5ItDiGRLfta/3//f993/3//e/9//3ffd79z/3v/f/9//3//f/9//3//f/9//3//f/9//3//f/9//3//f/9//3//f/9//3//f/9//3//f/9//3//f/9//3//f/9//3//f/9//3//f/9//3//fwAA/3//f/9//3//f/9//3//f/9//3//f/9//3//f/9//3//f/9//3//f/9//3//f/9/33vzQbla/3/ff/9//3//f/9//3//f/9//3//f/9//3//f/9//3//f/9//3//f/9//3//f/5//3/+f/9//3//f/9//38WQtY9n3P/f997V0rVOZ9z/l5zKVUpVSl7Sp9zdC21Nb93/3//f/9/v3v/f99/X2uzMdY1W0YyIa0QHV+/d/9//3//f/9/9DlRJXlOv3f/f/9//WJxLRVG/3//f/97/3+/c5pSP2fdWlEp7hx7Sl9nf2+0MbtS33vfe/9/33v/f/9//3//f/5//n//f/ZB1j3fe/9//3//f/9/HWeSNZlW33v/f/9//3//f/9//3//f/9//3//f/9//3//f/9//3/+f/9//3v/f/9//3//f99/v3f/f593kzVQLTdK33v/f993/3tWSpAt3Fo/Z7M5cTEXRrxaszWzNZAt0jW5Vp9v/3//f/97/3//f/9/3nf/f/9//3//f/9/33d/a1ZGUCVQJbpWn3P/e/97/3/fd/97/3//f/9//3//e/9//3//f/9//3//f/9//3//f/9//3//f/9//3//f/9//3//f/9//3//f/9//3//f/9//3//f/9//3//f/9//3//f/9//3//f/9//3//f/9/AAD/f/9//3//f/9//3//f/9//3//f/9//3//f/9//3//f/9//3//f/9//3//f/9//3/fe/I9+2L/f/9//3//f/9//3//f/9//3//f/9//3//f/9//3//f/9//3//f/9//3//f/9//3/+f/9//3//f/9//3/fe/ZB9j3fd/9//395TtQ5f2v+XlMplzFVKRlCH2NzLdY533v/f/9//3/ff/9//3+/dzdGky3WNRAdECFfZ/9//3//f/9//3+QMU8l/Fr/f/9/v3u6Wm8t80H/f/9//3//f/9/33v/f/9/FUIuIZUt2DU6RnItX2v/f/9/33//f/9//3//f/9//3//f/9/F0bVPd9//3//f99//39/b7M5Nkrff/9//3//f/9//3//f9tauVYbY793/3//f/9//3//f/9//nv/f/97PWN4Ttpan3P/f99//mIxKbM5X2//f/9//3//ezVGcS1/b/9/X2/1QREpUilzLdxamFKQMXAtV0p/b/9//3//f/9//3//f953/3v/f993PF93SrIxUCXMFHIt/V7/f/9//3/+e/9//n/+f/57/n/+f/9//3//f/9//3//f/9//3//f/9//3//f/9//3//f/9//3//f/9//3//f/9//3//f/9//3//f/9//3//f/9//3//f/9//3//f/9//3//f/9//38AAP9//3//f/9//3//f/9//3//f/9//3//f/9//3//f/9//3//f/9//3//f/9//3//f35z8j0bY/9//3//f/9//3/+f/5//n/+f/5//3/+f/9//n//f/5//3/+f/9//3//f/9//3//f/9//3//f/9//3//f9971DkWQt93/3//f7pWkzE/Z71SVCm4NXYtljF7TlEpWUr/f/9//3//f/9//3//f/9/2laRLXIpDx20Nb9z/3v/f713/3+9cxI+0TU8Y/9//3+/e9pe0j24Wv9//3/+f/9/v3v/f997/3/6XrExUylUKTIlkzE/Z/9//3//f/9//3//f/9//3//f997/38XRtU9v3v/f/9//3//f7930zkVRr93/3//f/9//3//f39vszWRMfM9uFb/f99//3/ff/9//nv/f/9/PWezNVEpcS26Vr973l73QVIt9T3/f/97/3//f/9/VkpQKXtSn3f/fz5rUy3xINY5/3/fezxjszWzNTdGf2//f/97vnP/e993/3f/e/93V0aRLbItsjGKDIsMUSW0NbpS/3//f/9//X/9f/1//n/+f/9//n//f/9//3//f/9//3//f/9//3//f/9//3//f/9//3//f/9//3//f/9//3//f/9//3//f/9//3//f/9//3//f/9//3//f/9//3//f/9//3//fwAA/3//f/9//3//f/9//3//f/9//3//f/9//3//f/9//3//f/9//3//f/9//3//f/9/XW/yPV1r/3//f/9//3//f/9//n/+f/5//n/+f/9//n//f/5//3//f/9//3//f/9//3//f/9//3//f/9//3//f/9/33fUPRZC/3v/f/9/21qUMf9enlJUJRpClzV0Lfc9kjHbWv9//3v/f/9//3/ee/9//399a3AtkjEOHXlO/3//f/9//3//f/9/nG+db/97/3+9e/9/v3s8a/9//3/9e/9//3//f/9//3/fe/9/NEZRKXMpMSWSMVdKuVZ9b/9//3//f/9//3//f/9//3//fxhG1D3ff/9//3/+f/9/33sUQvRB33v/f/9//3//f997vFZzLRZCby2PMX5v/3//f/9//3//f/9//3+YUlEplDGTMVEpOUrWOflBlTX1Pf9//3//e/97/3/7XnEtOUbfe/9//39aSjMp9z3fe993/39/b9U5USmaUt93nW8aXxpf33P/e/97mkqTLbtOX2P1Oe0YtDEfX9Y59T3fd/9//3//f/5//n/+f/9//n//f/9//3//f/9//3//f/9//3//f/9//3//f/9//3//f/9//3//f/9//3//f/9//3//f/9//3//f/9//3//f/9//3//f/9//3//f/9//3//f/9/AAD/f/9//3//f/9//3//f/9//3//f/9//3//f/9//3//f/9//3//f/9//3//f/9//399b7E5Xm/ff/9//3//f/9//n/+f/17/n/+f/9//n//f/9//3//f/9//3//f/9//3//f/9//3//f/9//3//f/9/33v/f7Q1WU7/f/9/v3M+Z7U1nlJdSpcxnk7YOZUxUSlwLf9//3//f/9//n/+f/5//3/fe997+VotJbIxf2v/f/9//3//f/9//n//f/53/3v+f/9//3//f/9//3/+f/5//X//f997/3//f/9//3//expfPGO/d7932loVRvM9216fd99//3//f/9//3//f/9/eU6zOb93/3/dd/9//3/fezVG8j3fd/9//3//f/5733sXQrY1P2fbWm4tNEa/e99/33v/f917/3//fzVGcy2+VhhGzhwyKb9aP2vXPRZC/3//f/9//3//f59zkjGWNd9/33f/fx9jESGTMZ9v/3//f/97X2v3PZMx0jnRNU4pTiVuJR1bn2uUKRg+n2/1OZItky2ULV9rH2OUMf9733f/f/9//3//f/9//3//f/9//3//f/9//3//f/9//3//f/9//3//f/9//3//f/9//3//f/9//3//f/9//3//f/9//3//f/9//3//f/9//3//f/9//3//f/9//3//f/9//38AAP9//3//f/9//3//f/9//3//f/9//3//f/9//3//f/9//3//f/9//3//f/9//3//f31vsDV+b/9//3//f/9//3/+e/9//3//f/9//3v/f/9//3//f/9//3//f/9//3//f/9//3//f/9//3//f/9//3//f793tDU4Rt97/3//e793lC3YNTxGdi3fWlxOdTGTNdI5v3f/f/9//3/9f/9//n//f957/3//f79z/3v/f997/3//f/9//n//f/9//3//f/9//3//f/9//3//f/5//X/+f/9//3/ff/9/33v/f/9//3/fd/9//3//f19vmVY2SjZKul6fd/9//3/fe/9//3+8WrM1n3P/f/5//3//f/9/mFLSOd97/3//f/5//3/fexhCtzW/d39r0TmPMfti/3//f/9//3//f/97VkZ0Lbc5tDUQJdc9H2d/c5Y1F0L/f/9//3v/f/9/33s2RtY5X2v/f/93HmMQIVAl2lr/f/97/3+/d/9eUy3uHNM5HF/bVpEpTx2UKVQl+Tm2MfU5v3NYRhAhljHRGI0QvFb/f953/3//f/9//3//f/9//3//f/9//3//f/9//3//f/9//3//f/9//3//f/9//3//f/9//3//f/9//3//f/9//3//f/9//3//f/9//3//f/9//3//f/9//3//f/9//3//fwAA/3//f/9//3//f/9//3//f/9//3//f/9//3//f/9//3//f/9//3//f/9//3//f/9/PGewNTxn/3//f/9//3//f/9//3//f/9/33v/f/9//3//f/9/v3u/d39zn3N/c59zn3ffe997/3//f/9/33vfe997f290MXtO/3//f997v3c6Rpcx2TlVKT9nP2cRIQ8ldk7fe997/3/+f/1//n/+f/9//3//f/97v3P/e/9/33v/f/9//n/+f/5//n/+e/5//n//f/9//3//f/9//X/9f/5//3//f/9//3//f917/3/+e/9//3//f/9//3+/e15vmFY1SvNBd1J+b/9//3+/d/5i9T1da/9//3//f/9//3+5VrE1fm//f/9//n//f79ztjm3Nf97/3/6XtE5szl/b/9//3//f/9/nm94ThEh0BgfY1pOdC0aRt9elTE4Rv9//3//f/5//3/fe9teczEXRv97/3sdXzAlzRg1Rv9//3//f/9/v3fXOe8cOEb/e39rHVtxJc8Q8RhUJTpC33f/ex1fky2wGE0IbhBzLb9z/3//f/9//3//f/9//3//f/9//3//f/9//3//f/9//3//f/9//3//f/9//3//f/9//3//f/9//3//f/9//3//f/9//3//f/9//3//f/9//3//f/9//3//f/9//3//f/9/AAD/f/9//3//f/9//3//f/9//3//f/9//3//f/9//3//f/9//3//f/9//3//f/9//388Z7A1PGf/f/9//3//f/9//3//e/9//3//f/9//3/8XhZC1D20NXMxczF0MZU1lDXVPbM50j3SPTVGeE7cWv1eG2OZUlMpfE7fe/9733v/e1pGMyFUJTQln3Ofd5U1kzG/d/9//3//f/9//n//f/9/33//f/9//3//e/97/3//f/9//3//f/9//3/+f/9//3//f/9//3//f/9//3/+f/1//3//f/9/f3Pfe/9//3/+f/9//3//f9573nv/f/9//3//f797PGtUSrE58j37Xt973l7VPT1n/3//f/9733ffe9xesjW/d/9//3//f/9/n3P4PZUxf2/fe793mFJyMVpO33//f51znG+VTtM1EiEaQv9/X2t0LZYxv1q3NVpKv3f/f/9//n/+f/9/f3O0OVApfWv/e39rUSXtGLEx/3v/f/9/33v/f7c1rxRTJZ9v/3v/dzc+jgyPDN9Wv3P/f/97n2/1PRIhNCXZOe8cmE7/e/9//3//f/9//3//f/9//3//f/9//3//f/9//3//f/9//3//f/9//3//f/9//3//f/9//3//f/9//3//f/9//3//f/9//3//f/9//3//f/9//3//f/9//3//f/9//38AAP9//3//f/9//3//f/9//3//f/9//3//f/9//3//f/9//3//f/9//3//f/9//3//fztnsTnaXv9//3//f/9//3//f997/3//f/9//39/bzZGcTFyLVEpUi1TLZU1tznYPfhFGEYWRhZG9T3UPZQ1kzEVQpM1jxSWNRQ+Ez42RrtW1TVSIRId1zWfc99/P2u/e/9//3/ff/9//3v/e/9//3/ff/9//3//f/9//3//e/9//3//f/9//3//f/9//3//f/9//3//f/9//3//f/5//n//f/9/HGeZVj1n/3//f/9//3//f/9//3//f/9//n/df/5//3//f/9/fm/6XlZK9T3XPVIpeE6/d997/3//f/9/mlKSMZ9z/3//f/9//3+fc5Ux+D2/d/9//3+fc7U5lDU/a19rVErWVjpjPmdVLdk5n3O/d/c9ljFdSnYxOkrfe/9//n/8f/5//3//f1lOcS1VRv97v3NzKc4YUCl9b/9//3//f9972Tk1JVUpmkp/Z3hKTyHPFDMlvlL/f/9/3nffd7lWMimXMX5OlTGQLb5v/3//f/9//3//f/9//3//f/9//3//f/9//3//f/9//3//f/9//3//f/9//3//f/9//3//f/9//3//f/9//3//f/9//3//f/9//3//f/9//3//f/9//3//f/9//3//fwAA/3//f/9//3//f/9//3//f/9//3//f/9//3//f/9//3//f/9//3//f/9//3//f/9/fW/ROdla/3//f/9//3//f/9//3v/f/9//3//f997HGOZUldKN0b2Pfc91jnXObY1W06cVh9nf3O/e593n3Nfb9xa1j0TJdk9WEo1RhZC9j2zLe8YbAgyIVlKWUqeVt5eXWs7Z39zv3v/f/9//3//f/9//3//f997/3//f/9//3//f/9//3//f/9//3//f/9//3//f/9//3//f/9//3/+f/9/33uZVjdKf2//f/9//n//f/9/33v/f/9//n//f/5//n/+f/9//3//f997v3N/b1xOMymSMXdO2Fp9a79333t6TpMxv3f/f/9//3//f39vlTF7Sv9//3vfe15rGEYSJZQ1P2vfd/97/3/fd5Ytdi2fc/97m1IzKZg1EyVbTv9//3/+f/x//X//f/9/Pmu0NbMxX2f/e5YxESEwJV1r/3/9d/9//3u3NTYl0hTuGLEtEzrbVrUxjRBaSv97/3v/f/9/n3P3QTQp2TmVMW8lfWv/f/9//3//f/9//3//f/9//3//f/9//3//f/9//3//f/9//3//f/9//3//f/9//3//f/9//3//f/9//3//f/9//3//f/9//3//f/9//3//f/9//3//f/9//3//f/9/AAD/f/9//3//f/9//3//f/9//3//f/9//3//f/9//3//f/9//3//f/9//3//f/9//3+ec/NBl1L/f/9//3//f/9//n/+f/17/n/+e/9//3//f/9//3+/d39vP2ceY7xWnFL4QfhB1jnWPdY9GUY7Sn1SH2c5Rpg1315/b997n29fZ9tS9jUyIRg+eU44RjpK+EUUQhRGF0ZZTnhOmVJ7Ur1a/WI+b39zv3vfd/9733v/f/9//3//f/9//3//f/9//3//f/9//3//f/9//3/+f/9/33ufd9Q9elLff/9//3/9e/9//3/+f/9/33++e/9//3//f/9//3//f/9//3//f/9/n3f6QVEpFUI0RndON0Z7ThlGlDVfb793/3//f997X2uVMTlGHF/YVpZO2lreXtg9ljU/a/9//3//f/9/2Dl2LV9n/3/+XnUxdzFVLRlGv3v/f/5/+3/9f/5/33+/dzhGcyl8St93Gj7yHDEhPWf/f/17/3//f7g1cRBwDO4YuE7/d993tDEyJZQxPWf/f/5//Xv/f91aljHRGPAckS2da/97/n/+f/9//n//f/9//3//f/9//3//f/9//3//f/9//3//f/9//3//f/9//3//f/9//3//f/9//3//f/9//3//f/9//3//f/9//3//f/9//3//f/9//3//f/9//38AAP9//3//f/9//3//f/9//3//f/9//3//f/9//3//f/9//3//f/9//3//f/9//3//f797E0KYUv9//3//f/9//n/+f/1//X/+f/9//n//f/9//3//f/9//3//f/9//3+/e593f3M/a9xemlZZSjlGGEL2PTEp8yDZPRZCmE78Xh5jf2vcVh9j/3/fe39zn3dfbz5rHGPdXntSeVJYSjpKfFI5ThdKN0pXSnhOuFL6XvpePGc8a15zf3O/e79733/fe/9//3//f/9//3//f/9//3//f15vcTF6Uv9/v3f/f/9//n/+f/5//3//f/9//3/ff/9//3//f/9//3//f/9//3//fzxK1j0/a79zf2+8VpxSVC3PHJxSvFZfa39vPWeZTlIptDHaVlxnn2/fe/9/fVKVMXpS33v/f/9733cZQpYxX2f/f59vlTFUKVMpWk7/f/9//3/+f/1//3/fe/9/vFqVLZYtn3M7RvEc7xw+Z753emu0ThU+8BzSFDUlcyWZSv93/39RKTAlkjH7Xv9//Hv+f/9/v3e7VnMtDyGYTv97/3/+f/9//n//f/9//3//f/9//3//f/9//3//f/9//3//f/9//3//f/9//3//f/9//3//f/9//3//f/9//3//f/9//3//f/9//3//f/9//3//f/9//3//f/9//3//fwAA/3//f/9//3//f/9//3//f/9//3//f/9//3//f/9//3//f/9//3//f/5//3//f/9//3/UPRVG/3/fe/9//n/9f/5//3//f/9//3//f/9//3//f/9//3//f/9//3//f/9/33v/f/9//3//f/9/v3d/b19rczFTLZxWmVJWSlVKVUr0PRZC9kE3RlhKmla8Wv5iPmtfb39zn3efd39zX29fbx9nHmf9XtxamlJ5TjhKOEo4ShhGGEZaTltOfFKdVv9i3Vr+Yh9nX29/b59zn3O/d797HmOTMVlK/3//f/9//3//f/5//n//f/9//3//f/9//3//f/9//3//f/9//3//f99/3162Nd1a33vfd993f2+1NfEctzm2NZMx1D3SOS4lLyVZSl9r/3/fe997/3+/d/hBUSl/b/9733v/fzhGlDH8Wv9/v3P3PVIpcy1YSv9//3//f/9//3//f/9//3//f9Y5lS2WMXQtjBCsFJExFEavNfI9eE5ZRhEddil1Kfc5/3u/c/Q5USkwJRZC/3//f/9//3//f713OmM7Z75z/3//f/9//3//f/9//3//f/9//3//f/9//3//f/9//3//f/9//3//f/9//3//f/9//3//f/9//3//f/9//3//f/9//3//f/9//3//f/9//3//f/9//3//f/9//3//f/9/AAD/f/9//3//f/9//3//f/9//3//f/9//3//f/9//3//f/9//3//f/9//n/+f/9//3//fxVG9UG/e/9//3//f/5//3//f/9//3//f/9//3//f/9//3//f/9//3//f/9//3//f/9//3/+f/9//3//f99/33vUPVlOn3fff793nnd+c39vPms+Z/xe21qZVplWeFJYTldKWE5XSlhOV054UnhOu1a6Vtxa3Fr9Xv5eH2MfYx9n3l6+Wr5WnlZbTlxOXE5cTltOe056TptSmlKbVptS/15aShAlUy29Wv5eP2d/b55znXO/d79333vfe99/33v/f99/33+/d59zXm9ebz9r/2a/WnQx1TmaTldG3FZ6SnMpUyU/Z39vf3Nfa9takDHsGLQ1N0Y3QjhGekofYz9nGEIxJXpOf2//f/9/m1KTMbxW/3vfdzhCMSVRJXpO/3//f/9//3//f/9/33+/e59zWkpSIc4UrRSsFC8pFUY1Sn5vn3Pfex5flC2VLbgtli3/f997V0pxKXMtF0L/f993/3//f/5//X/9e917/3//f/9//3//f/9//3//f/9//3//f/9//3//f/9//3//f/9//3//f/9//3//f/9//3//f/9//3//f/9//3//f/9//3//f/9//3//f/9//3//f/9//3//f/9//3//f/9//38AAP9//3//f/9//3//f/9//3//f/9//3//f/9//3//f/9//3//f/9//3/+f/9//3//f99/mVKzOX9v/3//f/5//n//f/9//3//f/9//3//f/9//3//f/9//3//f/9//3//f/9//3/+f/9//3//f/9//39/b5IxelLff/9//3//f/9//3//f99/33+/e797n3efd593n3Neaz1n+2L7Ytte+2K5VrpWmVKZUnhOeE5YSlhOWEo4RhdGOUo4RhdC9z0YQvhB+UHXPdY9tTnWOdY51j2VNZUxjhSvGJU19z21OdY99kH3QfZBF0YXRhhGGEYZSvhB+UX4RRpKGko7TjtOXE5cTr5aMSm0Nf5ef2//e997tTXWNd97/3//f/9/v3dYSrM1/l4fY/5em1JZSjhGF0K1NRAlECEYQlpK1jlTLfAgtTXeVr5W1znPGBAdtTW8Vtta2lqYVpdSVUo1ShRGFkbVNZQt1jV6TrxWX2u/e99733//f/9/f2u0MXUpuC0zIZ9v/3uaUlIpMin3Pb9333v/e/97/n//f/9//3//f/9//3//f/9//3//f/9//3//f/9//3//f/9//3//f/9//3//f/9//3//f/9//3//f/9//3//f/9//3//f/9//3//f/9//3//f/9//3//f/9//3//f/9//3//f/9//3//fwAA/3//f/9//3//f/9//3//f/9//3//f/9//3//f/9//3//f/9//3/+f/9//3//f/9//3/8YrI1217/f/9//3/+f/9//3//f/9//3//f/9//3//f/9//3//f/9//3//f/9//3//f/9//3//f/9//3//f15rcC3cXr97/3//f/9//3//f/9//3//f/9//3//f/9//3//f/9//3//f/9//3//f/9//3vfe793v3efc59zf29/b19rX2tfa39vPmc+Zx9n/2LeXt5e3FrcWtxa3V7dWt5enFZzMa4YtDWbUrtWeU56UlpOW046TjpOGUoZSvlFO047TjtOO05cTjxOXFI7Tr5avFaTMVApm1L+Xv5a3VpzKXMtf28/Z59zf28/Z7M19j1fb997v3ffe59zf29fa19rGELvHJQxfE47Rtc50BgyJfg9OkK2Na8UrhR0LfdBOEo2RldOVk54UppW/WIeZ79zv3P/f/9//3u/e/9//3/fe/9//3+/cxc+dCn5NVMhP2f/f19rlDEyJZUxv3f/f/9//3//f/9//3//f/9/33//f/9//3//f/9//3//f/9//3//f/9//3//f/9//3//f/9//3//f/9//3//f/9/33v/f/9//3//f/9//3//f/9//3//f/9//3//f/9//3//f/9//3//f/9//3//f/9/AAD/f/9//3//f/9//3//f/9//3//f/9//3//f/9//3//f/9//3//f/9//n//f/9//3//f19vsjV3Tv9//3//f/5//3//f/9//3//f/9//3//f/9//3//f/9//3//f/9//3//f/9//3//f/9//3//f/9/2lqxNV9v/3/ff/9//3//f/9//3//f/9//3//f997/3/fe/9//3//f/9//3//f/9//3//f/9//3//f/9//3//f/9//3//f/9/33vfe99733v/f/9//3//f/97/3//f/9//3//f7lWby0UQr93/3//e/9//3/ff99/v3efd39zn3Nfb19vPmseZ9xe3F67WrtaeFKaVhdG7hxzMb1WekqbUg8hUSncVnlOm1K8VjhGDyUxKZtW3V7cWv1iHmMeYz9nX2t5SnMtlTF9Uj9nXUoTIbc131rfXp5S8RzxHDpGP2t/b593v3vff797v3u/e99/33e/c79z33e/d99//3//f/9//3//f997WUpTJbcxdCm8Vv9/f2/WOREhdC0fZ99/33/fe/9//3+/d99733/fe/9//3//f/9//3//f/9//3/ff/9/33vff99733/fe997v3ffe797v3u+d997v3u/e1xrfG99b51zfW99c3xvfG/ee/9//3//f/9//3//f/9//3//f/9//3//f/9//38AAP9//3//f/9//3//f/9//3//f/9//3//f/9//3//f/9//3//f/9//3//f/5//3//f/9/n3cVRvRB33v/f/9//3//f/9//3//f/9//3//f/9//3//f/9//3//f/9//3//f/9//3//f/9//3//f/9//38URtE5v3v/f/9/33v/f/9//3//f/9//3//f/9//3//f/9//3//f/9//3//f/9//3//f/9//3//f/9//3//f/9//3//f/9//3//f/9//3//f/9//3//f/9//3//f/9//3//e/9/PGePMdA5fW//f/9//3//f/9//3//f/9//3//f/9//3//f/9//3//f/9//3//f/9/33vUObQ1X2t/b/5aci31PV9n/F4eZx5jOEpRLTdK/mIeZ9xe216YUphSVkrbWlhK9z0RIXUtn1IcQtEYdS2dUr5WnVLQHI4Q1z3/XnpSelK6Wrpau167Wt1i3F49YxtfPGM8Yz1nO2caY9leXGsaY11nHWM4RvAcEiERHdU5/l7eWtY5ESERJVlKP2ccYxpfW2tbaztnG2M9axxj+l7ZXvle2V75Xvle+mL6Yvpi2V75XvleGmMaYxtj+mL5YhljGmcZYzpnO2dcaztnvne+d99733//f99//3/fe/9//3//f/9//3//f/9//3//f/9//3//f/9//3//fwAA/3//f/9//3//f/9//3//f/9//3//f/9//3//f/9//3//f/9//3//f/5//3//f/9//3//f5hS0j1db/9//3//f/9//3//f/9//3//f/9//3//f/9//3//f/9//3//f/9//3//f/9//3//f/9//3+fd7A1VUr/f/9//3//f/9//3//f/9//n//f/5//3/+f/5//nv+f917/n/+f/9//3//f/9//3//f/9//3//f/9//3//f/9//3//f/9//3/+e/97/3//f/9//3//f/9//3//f/9//39ea9E5kDE7Z997/3/+f/5//n/+f/5//3/+f/9//3//f/9//3//f/9//3//f/9//3+/d3lSkzHfWt97H2NQKbpS/3v/f/9/33v3QZM1X3Pff797v3u/d797/3//f/9/n3PcWrQxlTH/Xp9SEyG1NR9jH2Nfa3QxESX3PT9nf29fbx1n/GLbXtte217bXvpeO2MZX/le2Vr5XvleO2v5XtdW+l7aWppSlDHwGPAYUSn9Wt1aWkoQJRAhtDU/a9pe+V4aYztnGmMbZxxj+2I8a1xrO2c7aztnXGtca1xvn3eed35znne/d997v3e/d997/3/ff/9//3//f/9//3/fe/9/33//f/9//3//f/9//3//f/9//3//f/9//3//f/9//3//f/9//3//f/9/AAD/f/9//3//f/9//3//f/9//3//f/9//3//f/9//3//f/9//3//f/9//3//f/9//3//f/9/G2OxOTxn33//f/9//3//f/9//3//f/9//3//f/9//3//f/9//3//f/9//3//f/9//3//f/9//3/feztn0T24Vv9/33v/f917/3/+f/9//3//f/9//3//f/9//3//f/9//3//f/9//3//f/5//3//f/9//3//f/9//3//f/9//3//f/9//3//f/9//3//f/9//3//f/9//3//f/9//3//f/9/+l76Xt97/3//f/9//n//f/5//3/+f/9//n//f/5//3//f/9//3//f/9//3//f/9/f3OUNZUxv3c/Z5Ix/F7/e/9/33ufc/ZB90Xff/9//3//f/9/33//f99733v/f/9/mk7WNb5SH2OWMRdC33v/f/9/1j0vJXlO/3//f99//3//f/9//3//f997/3//f/9//3v/f/9/33vfe/9/33v/f793/3/dWpQxMSE3Rt97/39/b7M1MCn1Pf9//3/ff/9//3//f/9//3//f/9//3//f/9//3//f/9//3//f/9//3//f/9//3//f/9//3//f/9//3//f/9//3//f/9//3//f/9//3//f/9//3//f/9//3//f/9//3//f/9//3//f/9//3//f/9//38AAP9//3//f/9//3//f/9//3//f/9//3//f/9//3//f/9//3//f/9//3//f/9//3//f/9//3+/e/I98T3fe/9//3//f/9//3//f/9//3//f/9//3//f/9//3//f/9//3//f/9//3//f/9/33//f997M0bRPX1v/3//f/9//3/9e/9//3//f/9//3//f/9//3//f/9//3//f/9//3//f/9//3//f/9//3//f/9//3//f/9//3//f/9//3/+f/9//n//f/9//3//f/9//3//f/9//3//f/9//3//f/9//3//f/9//3//f/9//3//f/9//3//f/9//3//f/9//3//f/9//3/ce/9/v3v/f5tSUy29Vh9jkjFeZ/97n3Pff/xiUS3cXt9//3//f/9//3//f/9//3//f993/3+fb7Mx1jlbSnMtsjXfe/9/v3eZVtM9+17/f/9//3//f/9//3//f/9//3//f/9//3//f/9//3//f/9//3/fe/9//3//e39r9jkwJdM5/3/fe997FUJPLRRC/3//f/9//3//f/9//3//f/9//3//f/9//3//f/9//3//f/9//3//f/9//3//f/9//3//f/9//3//f/9//3//f/9//3//f/9//3//f/9//3//f/9//3//f/9//3//f/9//3//f/9//3//f/9//3//fwAA/3//f/9//3//f/9//3//f/9//3//f/9//3//f/9//3//f/9//3//f/9//3//f/9//3//f/9/2VrxPfpi/3//f/9//3//f/9//3//f/9//3//f/9//3//f/9//3//f/9//3/+e/9//3//f/9/v3czRnZSvnf/f/9//3//f/9//3//f/9//3//f/9//3//f/9//3//f/9//3//f/9//3//f/9//3//f/9//3//f/9//3//f/9//3//f/9//3//f/9//3//f/9//3//f/5//3//f/9//3//f/9//3//f/9//3//f/9//3//f/9//3//f/9//3//f/9//3//f/9//3//f/5//3//f/9/X2/2PbU1Fz5wKT5n/3v/f593kTVXTr97/3//f/9//3//f/5//3/+f/9/3nv/f/97mVKzMbQxkjFUSt97/3//e/9/n3P/f/9//3//f/9//3//f/9//3//f/9//3//f/9//3//f/9//3//f/9//3//e/9/v3M3Rg0dby3fe/9//38bY24trzWec/9//3//f/9//3//f/9//3//f/9//3//f/9//3//f/9//3//f/9//3//f/9//3//f/9//3//f/9//3//f/9//3//f/9//3//f/9//3//f/9//3//f/9//3//f/9//3//f/9//3//f/9//3//f/9/AAD/f/9//3//f/9//3//f/9//3//f/9//3//f/9//3//f/9//3//f/9//3//f/9//3//f/9//3+/d9E98kH/f997/3//f/9//3//f/9//3//f/9//3//f/9//3//f/9//3//f/9//3//f/9//3/ZWtE5O2f/f/9//3//f/9//nv/f/9//3//f/9//3//f/9//3//f/9//3//f/9//3//f/9//3//f/9//3//f/9//3//f/9//3//f/9//3//f/9//3/+f/5//X/9f/x//X/9f/5//n//f/9//3/+f/5//X/+f/5//3/+f/9//n//f/5//3/+f/9//n//f/5//3/+f/9//n/+f/9/33v/fx5jUCkwJZIxn2+/d/97Vk5vMV1rn3f/f/9//3//f/5//n/9f/5//n//f993/3+/d3dKLiVNJVNK3Xvee/9//3//f/9/3Xv/f/5//n/+f/5//3//f/9//3//f/9//3//f/9//3//f/9//3//f997/3//fxxjFUI0Rv9/33v/e31vrzWNMX1v/3//f/9//3//f/9//3//f/9//3//f/9//3//f/9//3//f/9//3//f/9//3//f/9//3//f/9//3//f/9//3//f/9//3//f/9//3//f/9//3//f/9//3//f/9//3//f/9//3//f/9//3//f/9//38AAP9//3//f/9//3//f/9//3//f/9//3//f/9//3//f/9//3//f/9//3//f/9//3//f/9//3//f/9/l1aQNT1n33//f/9//3//f/9//3//f/9//3//f/9//3//f/9//3//f/9//3//f/9//3/ffxRC0Tnfe/9//3//f/9//3//f/9//3//f/9//3//f/9//3//f/9//3//f/9//3//f/9//3//f/9//3//f/9//3//f/9//3//f/9//3//f/9//3//f/9//3//f/5//n/9f/5//n//f/9//3//f/9//n/+f/5//3//f/9//3//f/9//3//f/9//3//f/9//3//f/9//3//f/9//3/fe/9//395TnEtDiF5Tn9vd06PNZZS/3//f/9//3//f/5//3/+f/5//n//f/9//3//f/9/fmt2ShI+OWf+f/9//3//f957/3/+f/9//n/+f/1//n/+f/9//3//f/9//3//f/9//3//f/9//3//f/9//3//f/9//3+/d/97/3//f993/3/3Whhj/3//f/9//3//f/9//3//f/9//3//f/9//3//f/9//3//f/9//3//f/9//3//f/9//3//f/9//3//f/9//3//f/9//3//f/9//3//f/9//3//f/9//3//f/9//3//f/9//3//f/9//3//f/9//3//fwAA/3//f/9//3//f/9//3//f/9//3//f/9//3//f/9//3//f/9//3//f/9//3//f/9//3//f997/3+fdzRGFEK/e/9//3//f/9//3//f/9//3//f/9//3//f/9//3//f/9//Xv/f/9//3//fz1nsTX7Xv9//3//f/9//3//f/9//3//f/9//3//f/9//3//f/9//3//f/9//3//f/9//3//f/9//3//f/9//3//f/9//3//f/9//3//f/9//3//f/9//3//f/9//3//f/9//3//f/9//3//f/9//3//f/9//3//f/9//3//f/9//3//f/9//3//f/9//3//f/9//3//f/9//3//f/9/33v/f793NkZRKVApcS2RMbhW/3++d717/3//f/9//3/+f/9//n//f/9//3//f/9/33v/f/9733v+f/9//n//f/9//3//f/9//n/+f/1//n/+f/9//3//f/9//3//f/9//3//f/9//3//f/9//3//f/9//3//f/9//3//e/9//3//f/9//3//f/9//3//f/9//3//f/9//3//f/9//3//f/9//3//f/9//3//f/9//3//f/9//3//f/9//3//f/9//3//f/9//3//f/9//3//f/9//3//f/9//3//f/9//3//f/9//3//f/9//3//f/9//3//f/9/AAD/f/9//3//f/9//3//f/9//3//f/9//3//f/9//3//f/9//3//f/9//3//f/9//3//f/9//3//f/9/2l6RMZlW/3//f/9//3//f/9//3//f/9//3//f/9//3//f/9//3//f/17/3/fe/9/0j0UQv9//3//f/9//3//f/9//3//f/9//3//f/9//3//f/9//3//f/9//3//f/9//3//f/9//3//f/9//3//f/9//3//f/9//3//f/9//3//f/9//3//f/9//3//f/9//3//f/9//3//f/9//3//f/9//3//f/9//3//f/9//3//f/9//3//f/9//3//f/9//3//f/9//3//f/9//3//f997/394TtQ5H2Nfb59z/3//f/1//n//f/9//3//f/9//3//f/9//3//e/9//3//f/9//3//f/9//n/+f/9//3//f/9//3//f/5//3/+f/9//3//f/9//3//f/9//3//f/9//3//f/9//3/+f/9//3/ee/9//3//f753/3//f/9//nv/f957/3//f/9//3//f/9//3//f/9//3//f/9//3//f/9//3//f/9//3//f/9//3//f/9//3//f/9//3//f/9//3//f/9//3//f/9//3//f/9//3//f/9//3//f/9//3//f/9//3//f/9//3//f/9//38AAP9//3//f/9//3//f/9//3//f/9//3//f/9//3//f/9//3//f/9//3//f/9//3//f/9//3//f/9//3+fczdK0j06Z957/3//f957/3//f/9//3//f/9//3//f/9//3//f/5//Xv/f9972lqxNdte/3//f/9//3//f/9//3//f/9//3//f/9//3//f/9//3//f/9//3//f/9//3//f/9//3//f/9//3//f/9//3//f/9//3//f/9//3//f/9//3//f/9//3//f/9//3//f/9//3//f/9//3//f/9//3/+f/9//3//f/9//3//f/9//3//f/9//3//f/9//3//f/9//3//f/9/3nv/f/9//3/fe3hOcS2/e99/v3f/f/9//X/9f/5//3//f/9//3//f/9//3//f/9/33v/f/9//3/fe717/3//f/9//3//f/9//3//f/9//3//f/9//3//f/9//3//f/9//3//f/9//3//f/9//n//f9x7/3/+f/9//3//f/9//3//f/9//n//f/9//3//f/9//3//f/9//3//f/9//3//f/9//3//f/9//3//f/9//3//f/9//3//f/9//3//f/9//3//f/9//3//f/9//3//f/9//3//f/9//3//f/9//3//f/9//3//f/9//3//f/9//3//f/9//3//fwAA/3//f/9//3//f/9//3//f/9//3//f/9//3//f/9//3//f/9//3//f/9//3//f/9//3/de/9//3+/e/9/33vSPRJGOmf/f/9//3//f/9//3//f/9//3//f/9//3//f/9//3//f/9/33+xNXdS/3/ff/9//3//f/9//3//f/9//3//f/9//3//f/9//3//f/9//3//f/9//3//f/9//3//f/9//3//f/9//3//f/9//3//f/9//3//f/9//3//f/9//3//f/9//3//f/9//3//f/9//3//f/9//3//f/9//3//f/9//3//f/9//3//f/9//3//f/9//3//f/9//3//f/9//3//f917/3//f997VUb1Pd97/3+fd/9//3/+f/1//3//f/9//3//f/9//3//f/9//3//f/9//3//f/9//3//f/9//3//f/9//3//f/9//3//f/9//3//f/9//3//f/9//3//f/9//3//f/9//3//f/9//3/+f/9//n//f/9//3//f/9//3//f/9//3//f/9//3//f/9//3//f/9//3//f/9//3//f/9//3//f/9//3//f/9//3//f/9//3//f/9//3//f/9//3//f/9//3//f/9//3//f/9//3//f/9//3//f/9//3//f/9//3//f/9//3//f/9//3//f/9/AAD/f/9//3//f/9//3//f/9//3//f/9//3//f/9//3//f/9//3//f/9//3//f/9//3//f/9//3//f/9//3/fe51zbS1USjxr/3//f/9//3//f/9//3//f/9//n//f/9//3/ff/9/Xm80RvI9fnP/f997/3//f/9//3//f/9//3//f/9//3//f/9//3//f/9//3//f/9//3//f/9//3//f/9//3//f/9//3//f/9//3//f/9//3//f/9//3//f/9//3//f/9//3//f/9//3//f/9//3//f/9//3//f/9//3//f/9//3//f/9//3//f/9//3//f/9//3//f/9//3//f/9//3//f99//nv+f/5//3+WUrI1/3//f99//3//f/1//X/+f/9//3//f/9//3//f/9//3//f/9//3//f/9//3//f/9//3//f/9//3//f/9//3//f/9//3//f/9//3//f/9//3//f/9//3//f/9//3//f/9//3//f/9//3//f/9//3//f/9//3//f/9//3//f/9//3//f/9//3//f/9//3//f/9//3//f/9//3//f/9//3//f/9//3//f/9//3//f/9//3//f/9//3//f/9//3//f/9//3//f/9//3//f/9//3//f/9//3//f/9//3//f/9//3//f/9//3//f/9//38AAP9//3//f/9//3//f/9//3//f/9//3//f/9//3//f/9//3//f/9//3//f/9//3//f/9//3//f/9//3//f/9/vnefdxNGsDn6Yv9/33u/d/9/33v/f/9//3//f/9//3//f/9/f28VRvJBXW//f/9//3//f/9//3//f/9//3//f/9//3//f/9//3//f/9//3//f/9//3//f/9//3//f/9//3//f/9//3//f/9//3//f/9//3//f/9//3//f/9//3//f/9//3//f/9//3//f/9//3//f/9//3//f/9//3//f/9//3//f/9//3//f/9//3//f/9//3//f/9//3//f/9//3//f/9//3//f/9/3Xv/e3VKsTW/d/9//3//f957/n/9f/9//3//f/9//3//f/9//3//f/9//3//f/9//3//f/9//3//f/9//3//f/9//3//f/9//3//f/9//3//f/9//3//f/9//3//f/9//3//f/9//3//f/9//3//f/9//3//f/9//3//f/9//3//f/9//3//f/9//3//f/9//3//f/9//3//f/9//3//f/9//3//f/9//3//f/9//3//f/9//3//f/9//3//f/9//3//f/9//3//f/9//3//f/9//3//f/9//3//f/9//3//f/9//3//f/9//3//f/9//3//fwAA/3//f/9//3//f/9//3//f/9//3//f/9//3//f/9//3//f/9//3//f/9//3//f/9//3//f/9//3//f/9//3//f797PGtVSvJBuFb/f/9//3//f/9/33vff/9//3//f/9/G2M1RhNCPGf/f/9//3//f/9//3//f/9//3//f/9//3//f/9//3//f/9//3//f/9//3//f/9//3//f/9//3//f/9//3//f/9//3//f/9//3//f/9//3//f/9//3//f/9//3//f/9//3//f/9//3//f/9//3//f/9//3//f/9//3//f/9//3//f/9//3//f/9//3//f/9//3//f/9//3//f/9//3//f/9//3//f/9/NEKyNb93/3//f/9//3//f/9//3//f/9//3//f/9//3//f/9//3//f/9//3//f/9//3//f/9//3//f/9//3//f/9//3//f/9//3//f/9//3//f/9//3//f/9//3//f/9//3//f/9//3//f/9//3//f/9//3//f/9//3//f/9//3//f/9//3//f/9//3//f/9//3//f/9//3//f/9//3//f/9//3//f/9//3//f/9//3//f/9//3//f/9//3//f/9//3//f/9//3//f/9//3//f/9//3//f/9//3//f/9//3//f/9//3//f/9//3//f/9/AAD/f/9//3//f/9//3//f/9//3//f/9//3//f/9//3//f/9//3//f/9//3//f/9//3//f/9//3//f/9//3//f/9//3//f35vVUqwORJC+l6ec/9//3//f/9//3+/eztrt1Y0RjVKXWv/f/9/33v/f/9//3//f/9//3//f/9//3//f/9//3//f/9//3//f/9//3//f/9//3//f/9//3//f/9//3//f/9//3//f/9//3//f/9//3//f/9//3//f/9//3//f/9//3//f/9//3//f/9//3//f/9//3//f/9//3//f/9//3//f/9//3//f/9//3//f/9//3//f/9//3//f/9//3//f/9//3v/e/9//382RvQ9f2//f/97/3//f/9//3//f/9//3//f/9//3//f/9//3//f/9//3//f/9//3//f/9//3//f/9//3//f/9//3//f/9//3//f/9//3//f/9//3//f/9//3//f/9//3//f/9//3//f/9//3//f/9//3//f/9//3//f/9//3//f/9//3//f/9//3//f/9//3//f/9//3//f/9//3//f/9//3//f/9//3//f/9//3//f/9//3//f/9//3//f/9//3//f/9//3//f/9//3//f/9//3//f/9//3//f/9//3//f/9//3//f/9//3//f/9//38AAP9//3//f/9//3//f/9//3//f/9//3//f/9//3//f/9//3//f/9//3//f/9//3//f/9//3//f/9//3//f/9//3+/d997/3//f35vdU7RPfJBE0Z1TpdWt1ZVSjNGEkIzRvle33v/f99//3//f957/3//f/9//3//f/9//3//f/9//3//f/9//3//f/9//3//f/9//3//f/9//3//f/9//3//f/9//3//f/9//3//f/9//3//f/9//3//f/9//3//f/9//3//f/9//3//f/9//3//f/9//3//f/9//3//f/9//3//f/9//3//f/9//3//f/9//3//f/9//3//f/9//3/+f917/3//ez5nu1bdWhZCcS0cY/9//3/fe/9//3/fe/9//3//f/9//3//f/9//3//f/9//3//f/9//3//f/9//3//f/9//3//f/9//3//f/9//3//f/9//3//f/9//3//f/9//3//f/9//3//f/9//3//f/9//3//f/9//3//f/9//3//f/9//3//f/9//3//f/9//3//f/9//3//f/9//3//f/9//3//f/9//3//f/9//3//f/9//3//f/9//3//f/9//3//f/9//3//f/9//3//f/9//3//f/9//3//f/9//3//f/9//3//f/9//3//f/9//3//f/9//3//fwAA/3//f/9//3//f/9//3//f/9//3//f/9//3//f/9//3//f/9//3//f/9//3//f/9//3//f/9//3//f/9//3//f/9//3//f99733//f797G2fZWrhWl1Z2TpdS2V5+c99//3//f/9//3//f/9//3//f/9//3//f/9//3//f/9//3//f/9//3//f/9//3//f/9//3//f/9//3//f/9//3//f/9//3//f/9//3//f/9//3//f/9//3//f/9//3//f/9//3//f/9//3//f/9//3//f/9//3//f/9//3//f/9//3//f/9//3//f/9//3//f/9//3//f/9//3//f/9//3//f/5//n/ed1VKcC0PHXMtDyEvIXdK/3v/f/9//3//f/9//3//f/9//3//f/9//3//f/9//3//f/9//3//f/9//3//f/9//3//f/9//3//f/9//3//f/9//3//f/9//3//f/9//3//f/9//3//f/9//3//f/9//3//f/9//3//f/9//3//f/9//3//f/9//3//f/9//3//f/9//3//f/9//3//f/9//3//f/9//3//f/9//3//f/9//3//f/9//3//f/9//3//f/9//3//f/9//3//f/9//3//f/9//3//f/9//3//f/9//3//f/9//3//f/9//3//f/9//3//f/9/AAD/f/9//3//f/9//3//f/9//3//f/9//3//f/9//3//f/9//3//f/9//3//f/9//3//f/9//3//f/9//3//f/9//3//f997/3//f/9//3//f/9//3+/e99//3//f/9//3//f753/3//f957/3//f/5//3//f/9//3//f/9//3//f/9//3//f/9//3//f/9//3//f/9//3//f/9//3//f/9//3//f/9//3//f/9//3//f/9//3//f/9//3//f/9//3//f/9//3//f/9//3//f/9//3//f/9//3//f/9//3//f/9//3//f/9//3//f/9//3//f/9//3//f/9//3//f/9//n//fzljCx3LGLQ19z1yKQ8hcS3aVv9//3v/f/9//3//f/9//3//f/9//3//f/9//3//f/9//3//f/9//3//f/9//3//f/9//3//f/9//3//f/9//3//f/9//3//f/9//3//f/9//3//f/9//3//f/9//3//f/9//3//f/9//3//f/9//3//f/9//3//f/9//3//f/9//3//f/9//3//f/9//3//f/9//3//f/9//3//f/9//3//f/9//3//f/9//3//f/9//3//f/9//3//f/9//3//f/9//3//f/9//3//f/9//3//f/9//3//f/9//3//f/9//3//f/9//38AAP9//3//f/9//3//f/9//3//f/9//3//f/9//3//f/9//3//f/9//3//f/9//3//f/9//3//f/9//3//f/9//3//f/9//3//f/9/33v/f/9//3//f/9//3//f/9//3//f/9//3//f957/3//f/57/3//f/9//3//f/9//3//f/9//3//f/9//3//f/9//3//f/9//3//f/9//3//f/9//3//f/9//3//f/9//3//f/9//3//f/9//3//f/9//3//f/9//3//f/9//3//f/9//3//f/9//3//f/9//3//f/9//3//f/9//3//f/9//3//f/9//3//f/9//3//f/9//3//f91311aNLbhS33f/ex9fcymsELMxXmf/f/9//3//f/9//3//f/9//3//f/9//3//f/9//3//f/9//3//f/9//3//f/9//3//f/9//3//f/9//3//f/9//3//f/9//3//f/9//3//f/9//3//f/9//3//f/9//3//f/9//3//f/9//3//f/9//3//f/9//3//f/9//3//f/9//3//f/9//3//f/9//3//f/9//3//f/9//3//f/9//3//f/9//3//f/9//3//f/9//3//f/9//3//f/9//3//f/9//3//f/9//3//f/9//3//f/9//3//f/9//3//f/9//3//fwAA/3//f/9//3//f/9//3//f/9//3//f/9//3//f/9//3//f/9//3//f/9//3//f/9//3//f/9//3//f/9//3//f/9//3//f/9//3//f/9//3//f/9//3//f/9//3//f/9//3//f/9//3//f/9//3//f/9//3//f/9//3//f/9//3//f/9//3//f/9//3//f/9//3//f/9//3//f/9//3//f/9//3//f/9//3//f/9//3//f/9//3//f/9//3//f/9//3//f/9//3//f/9//3//f/9//3//f/9//3//f/9//3//f/9//3//f/9//3//f/9//3//f/9//3//f/9//3//f/97/3//e/97/3v/e993/3v2Oe8YUik3Qv97/3/+f/5//3//f/9//3//f/9//3//f/9//3//f/9//3//f/9//3//f/9//3//f/9//3//f/9//3//f/9//3//f/9//3//f/9//3//f/9//3//f/9//3//f/9//3//f/9//3//f/9//3//f/9//3//f/9//3//f/9//3//f/9//3//f/9//3//f/9//3//f/9//3//f/9//3//f/9//3//f/9//3//f/9//3//f/9//3//f/9//3//f/9//3//f/9//3//f/9//3//f/9//3//f/9//3//f/9//3//f/9//3//f/9/AAD/f/9//3//f/9//3//f/9//3//f/9//3//f/9//3//f/9//3//f/9//3//f/9//3//f/9//3//f/9//3//f/9//3/+f/9//n//f/9//3//f/9//3//f/9//3//f/9//3//f/9//3//f/9//3//f/9//3//f/9//3//f/9//3//f/9//3//f/9//3//f/9//3//f/9//3//f/9//3//f/9//3//f/9//3//f/9//3//f/9//3//f/9//3//f/9//3//f/9//3//f/9//3//f/9//3//f/9//3//f/9//3//f/9//3//f/9//3//f/9//3//f/9//3//f/9//3//f/9//3//f/9//3//f/97/3//e5xSMiVzLfY9v3Pfd/5//X//f/9//3//f/9//3//f/9//3//f/9//3//f/9//3//f/9//3//f/9//3//f/9//3//f/9//3//f/9//3//f/9//3//f/9//3//f/9//3//f/9//3//f/9//3//f/9//3//f/9//3//f/9//3//f/9//3//f/9//3//f/9//3//f/9//3//f/9//3//f/9//3//f/9//3//f/9//3//f/9//3//f/9//3//f/9//3//f/9//3//f/9//3//f/9//3//f/9//3//f/9//3//f/9//3//f/9//3//f/9//38AAP9//3//f/9//3//f/9//3//f/9//3//f/9//3//f/9//3//f/9//3//f/9//3//f/9//3//f/9//3//f/9//3/+f/5//n/+f/5//3/+f/9//3//f/9//3//f/9//3//f/9//3//f/9//3//f/9//3//f/9//3//f/9//3//f/9//3//f/9//3//f/9//3//f/9//3//f/9//3//f/9//3//f/9//3//f/9//3//f/9//3//f/9//3//f/9//3//f/9//3//f/9//3//f/9//3//f/9//3//f/9//3//f/9//3//f/9//3//f/9//3//f/9//3//f/9//3//f/9//3//f/9//3//f/9//3//e/97X2eUMRAhtDF/a/97/n/+f/9//3//f/9//3//f/9//3//f/9//3//f/9//3//f/9//3//f/9//3//f/9//3//f/9//3//f/9//3//f/9//3//f/9//3//f/9//3//f/9//3//f/9//3//f/9//3//f/9//3//f/9//3//f/9//3//f/9//3//f/9//3//f/9//3//f/9//3//f/9//3//f/9//3//f/9//3//f/9//3//f/9//3//f/9//3//f/9//3//f/9//3//f/9//3//f/9//3//f/9//3//f/9//3//f/9//3//f/9//3//fwAA/3//f/9//3//f/9//3//f/9//3//f/9//3//f/9//3//f/9//3//f/9//3//f/9//3//f/9//3//f/9//3//f/9//n//f/5//3/+f/9//n//f/9//3//f/9//3//f/9//3//f/9//3//f/9//3//f/9//3//f/9//3//f/9//3//f/9//3//f/9//3//f/9//3//f/9//3//f/9//3//f/9//3//f/9//3//f/9//3//f/9//3//f/9//3//f/9//3//f/9//3//f/9//3//f/9//3//f/9//3//f/9//3//f/9//3//f/9//3//f/9//3//f/9//3//f/9//3//f/9//3//f/9//3//f/9//3+/d5Mx7xySMZ9z/3//f/1//3//f/9//3//f/9//3//f/9//3//f/9//3//f/9//3//f/9//3//f/9//3//f/9//3//f/9//3//f/9//3//f/9//3//f/9//3//f/9//3//f/9//3//f/9//3//f/9//3//f/9//3//f/9//3//f/9//3//f/9//3//f/9//3//f/9//3//f/9//3//f/9//3//f/9//3//f/9//3//f/9//3//f/9//3//f/9//3//f/9//3//f/9//3//f/9//3//f/9//3//f/9//3//f/9//3//f/9//3//f/9/AAD/f/9//3//f/9//3//f/9//3//f/9//3//f/9//3//f/9//3//f/9//3//f/9//3//f/9//3//f/9//3//f/9//n//f/5//3/+f/9//3//f/5//3//f/9//3//f/9//3//f/9//3//f/9//3//f/9//3//f/9//3//f/9//3//f/9//3//f/9//3//f/9//3//f/9//3//f/9//3//f/9//3//f/9//3//f/9//3//f/9//3//f/9//3//f/9//3//f/9//3//f/9//3//f/9//3//f/9//3//f/9//3//f/9//3//f/9//3//f/9//3//f/9//3//f/9//3//f/9//3//f/9//3/+f/9//3//f793NUKRMVZKv3f/f/9//3//f/9//3//f/9//3//f/9//3//f/9//3//f/9//3//f/9//3//f/9//3//f/9//3//f/9//3//f/9//3//f/9//3//f/9//3//f/9//3//f/9//3//f/9//3//f/9//3//f/9//3//f/9//3//f/9//3//f/9//3//f/9//3//f/9//3//f/9//3//f/9//3//f/9//3//f/9//3//f/9//3//f/9//3//f/9//3//f/9//3//f/9//3//f/9//3//f/9//3//f/9//3//f/9//3//f/9//3//f/9//38AAP9//3//f/9//3//f/9//3//f/9//3//f/9//3//f/9//3//f/9//3//f/9//3//f/9//3//f/9//3//f/9//3//f/9//3//f/9//3//f/9//3//f/9//3//f/9//3//f/9//3//f/9//3//f/9//3//f/9//3//f/9//3//f/9//3//f/9//3//f/9//3//f/9//3//f/9//3//f/9//3//f/9//3//f/9//3//f/9//3//f/9//3//f/9//3//f/9//3//f/9//3//f/9//3//f/9//3//f/9//3//f/9//3//f/9//3//f/9//3//f/9//3//f/9//3//f/9//3//f/9//3//f/9//3//f/9//387YztnfW//f/9//3//f/9//3//f/9//3//f/9//3//f/9//3//f/9//3//f/9//3//f/9//3//f/9//3//f/9//3//f/9//3//f/9//3//f/9//3//f/9//3//f/9//3//f/9//3//f/9//3//f/9//3//f/9//3//f/9//3//f/9//3//f/9//3//f/9//3//f/9//3//f/9//3//f/9//3//f/9//3//f/9//3//f/9//3//f/9//3//f/9//3//f/9//3//f/9//3//f/9//3//f/9//3//f/9//3//f/9//3//f/9//3//fwAA/3//f/9//3//f/9//3//f/9//3//f/9//3//f/9//3//f/9//3//f/9//3//f/9//3//f/9//3//f/9//3//f/9//3//f/9//3//f/9//3//f/9//3//f/9//3//f/9//3//f/9//3//f/9//3//f/9//3//f/9//3//f/9//3//f/9//3//f/9//3//f/9//3//f/9//3//f/9//3//f/9//3//f/9//3//f/9//3//f/9//3//f/9//3//f/9//3//f/9//3//f/9//3//f/9//3//f/9//3//f/9//3//f/9//3//f/9//3//f/9//3//f/9//3//f/9//3//f/9//3//f/9//3//f/9//3//f/97/3//f/9//3/fe/9//3//f/9//3//f/9//3//f/9//3//f/9//3//f/9//3//f/9//3//f/9//3//f/9//3//f/9//3//f/9//3//f/9//3//f/9//3//f/9//3//f/9//3//f/9//3//f/9//3//f/9//3//f/9//3//f/9//3//f/9//3//f/9//3//f/9//3//f/9//3//f/9//3//f/9//3//f/9//3//f/9//3//f/9//3//f/9//3//f/9//3//f/9//3//f/9//3//f/9//3//f/9//3//f/9//3//f/9//3//f/9/AAD/f/9//3//f/9//3//f/9//3//f/9//3//f/9//3//f/9//3//f/9//3//f/9//3//f/9//3//f/9//3//f/9//3//f/9//3//f/9//3//f/9//3//f/9//3//f/9//3//f/9//3//f/9//3//f/9//3//f/9//3//f/9//3//f/9//3//f/9//3//f/9//3//f/9//3//f/9//3//f/9//3//f/9//3//f/9//3//f/9//3//f/9//3//f/9//3//f/9//3//f/9//3//f/9//3//f/9//3//f/9//3//f/9//3//f/9//3//f/9//3//f/9//3//f/9//3//f/9//3//f/9//3//f/9//3//f/9//3//f/9//3//f99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</Object>
  <Object Id="idInvalidSigLnImg">AQAAAGwAAAAAAAAAAAAAAD8BAACfAAAAAAAAAAAAAAAULAAADRYAACBFTUYAAAEAkAEBANEAAAAFAAAAAAAAAAAAAAAAAAAAgAcAADgEAAClAgAAfQEAAAAAAAAAAAAAAAAAANVVCgBI0AU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n//f/9//3/+f/9//3//f/5//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n//f/5//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5//3//f/9//n//f/9//3/+f/9//3//f/9//3//f/9//3//f/9//3//f/9//3//f/9//3//f/9//3//f/9//3//f/9//3//f/9//3//f/9//3//f/9//3//f/9//3//f/9//3//f/9//3//f/9//3//f/9//3//f/9//3//f/9//3//f/9//3//f/9//3//f/9//3//f/9//3//f/9//3//f/9//3//f/9//3//f/9//3//f/9//3//f/9//3//f/9//3//f/9//3//f/9//3//f/9//3//f/9//3//f/9//3//f/9//3//f/9//3//f/9//3//f/9//3//f/9//3//f/9//3//f/9//3//f/9//38AAP9//3//f/9//3//f/9//3//f/9//3//f/9//3//f/9//3//f/9//3//f/9//3//f/9//3//f/9//3//f/9//3//f/9//3//f/9//3//f/9//3//f/9//3//f/9//3//f/9//3//f/9//3//f/9//3//f/9//3//f/9//3//f/9//3//f/9//3//f/9//3//f/9//3//f/9//3//f/9//3//f/9//3//f/9//3//f/9//3//f/9//3//f/9//3//f/9//3//f/9//3//f/9//3//f/9//3//f/9//3//f/9//3//f/9//n//f/9//3/+f/9//3//f/5//3//f/9//3//f/9//3//f/9//3//f/9//3//f/9//n//f/5//3/+f/9//3//f/9//3//f/9//3//f/9//3//f/9//3//f/9//3//f/9//3//f/9//3//f/9//3//f/9//3//f/9//3//f/9//3//f/9//3//f/9//3//f/9//3//f/9//3//f/9//3//f/9//3//f/9//3//f/9//3//f/9//3//f/9//3//f/9//3//f/9//3//f/9//3//f/9//3//f/9//3//f/9//3//f/9//3//f/9//3//f/9//3//f/9//3//f/9//3//f/9//3//f/9//3//f/9//3//f/9//3//fwAA/3//f/9//3//f/9//3//f/9//3//f/9//3//f/9//3//f/9//3//f/9//3//f/9//3//f/9//3//f/9//3//f/9/3Xv/f/9/3nv/f/9//3//f/9//3//f/9//3//f/9//3//f/9//3//f/9//3//f/9//3//f/9//3//f/9//3//f/9//3//f/9//3//f/9//3//f/9//3//f/9//3//f/9//3//f/9//3//f/9//3//f/9//3//f/9//3//f/9//3//f/9//3//f/9//3//f/9//3//f/9//nv/f/9//3/+f/9//3//f/9//3//f/9//3//f/9//3//f/9//3//f/9//3/+f/9//n/+f/1//X/9f/5//X/9f/1//X/9f/1//n//f/5//3//f/9//3//f/5//3/+f/9//3//f/9//3//f/9//3//f/9//3//f/9//3//f/9//3//f/9//3//f/9//3//f/9//3//f/9//3//f/9//3//f/9//3//f/9//3//f/9//3//f/9//3//f/9//3//f/9//3//f/9//3//f/9//3//f/9//3//f/9//3//f/9//3//f/9//3//f/9//3//f/9//3//f/9//3//f/9//3//f/9//3//f/9//3//f/9//3//f/9//3//f/9//3//f/9//3//f/9/AAD/f/9//3//f/9//3//f/9//3//f/9//3//f/9//3//f/9//3//f/9//3//f/9//3//f/9//3//f/9//3//f/9//3//f/9/3nv/f/9//3//f/9//3//f/9//3//f/9//3//f/9//3//f/9//3//f/9//3//f/9//3//f/9//3//f/9//3//f/9//3//f/9//3//f/9//3//f/9//3//f/9//3//f/9//3//f/9//3//f/9//3//f/9//3//f/9//3//f/9//3//f/9//3//f/9//3//f/9//3//f/9//3//f/9//3//f/9//3//f/9/33v/f/9//3//f/9//3//f/9//3//f/9//3//f/9//3//f/9//3//f/5//3/+f/5//Xv/f/9//3/+f/9//3//f/9//3//f/9//3//f/9//3//f/9//3//f/9//3//f/9//3//f/9//3//f/9//3//f/9//3//f/9//3//f/9//3//f/9//3//f/9//3//f/9//3//f/9//3//f/9//3//f/9//3//f/9//3//f/9//3//f/9//3//f/9//3//f/9//3//f/9//3//f/9//3//f/9//3//f/9//3//f/9//3//f/9//3//f/9//3//f/9//3//f/9//3//f/9//3//f/9//3//f/9//3//f/9//38AAP9//3//f/9//3//f/9//3//f/9//3//f/9//3//f/9//3//f/9//3//f/9//3//f/9//3//f/9//3//f/9//3/ee/9//3//f/9//3//f997/3//f/9//3//f/9//3//f/9//3//f/9//3//f/9//3//f/9//3//f/9//3//f/9//3//f/9//3//f/9//3//f/9//3//f/9//3//f/9//3//f/9//3//f/9//3//f/9//3//f/9//3//f/9//3//f/9//3//f/9//3//f/9//3//f/9/33v/f/9//3//f/9//3//f99//3//f/9//3//f593v3efd797v3e/e797v3vff/9/33/ff99733+/e997/3//f99733/ff/9//3//f997/3//f/9//3//f/9//3/ee/5//n//f/9//3//f/9//3//f/9//3//f/9//3//f/9//3//f/9//3//f/9//3//f/9//3//f/9//3//f/9//3//f/9//3//f/9//3//f/9//3//f/9//3//f/9//3//f/9//3//f/9//3//f/9//3//f/9//3//f/9//3//f/9//3//f/9//3//f/9//3//f/9//3//f/9//3//f/9//3//f/9//3//f/9//3//f/9//3//f/9//3//f/9//3//f/9//3//f/9//3//fwAA/3//f/9//3//f/9//3//f/9//3//f/9//3//f/9//3//f/9//3//f/9//3//f/9//3//f/9//3//f/9//3//f/9//3//f55zGmdca/9//3//f/9//3//f/9//3//f/9//3//f/9//3//f/9//3//f/9//3//f/9//3//f/9//3//f/9//3//f/9//3//f/9//3//f/9//3//f/9//3//f/9//3//f/9//3//f/9//3//f/9//3//f/9//3//f/9//3//f/9//3//f/9//3//f/9//3//f/9//3//f/9/33t/cz5r/GKZVldOFUb0QdM99UH0QfVB9EEVQvRBFUL0QRZGNkpYTppW/GIeZ19vX2+/e797/3//f/9//3//f99//3//f/9/v3e/e/9//3//f/9//3//f/9//3//f/9//3//f/9//3//f/9//3//f/9//3//f/9//3//f/9//3//f/9//3//f/9//3//f/9//3//f/9//3//f/9//3//f/9//3//f/9//3//f/9//3//f/9//3//f/9//3//f/9//3//f/9//3//f/9//3//f/9//3//f/9//3//f/9//3//f/9//3//f/9//3//f/9//3//f/9//3//f/9//3//f/9//3//f/9//3//f/9//3//f/9//3//f/9//3//f/9/AAD/f/9//3//f/9//3//f/9//3//f/9//3//f/9//3//f/9//3//f/9//3//f/9//3//f/9//3//f/9//3//f/9/v3u/e5dW8kESQtA9EkJ9c99//3//f/9//3//f/9//3//f/9//3//f/9//3//f/9//3//f/9//3//f/9//3//f/9//3//f/9//3//f/9//3//f/9//3//f/9//3//f/9//3//f/9//3//f/9//3//f/9//3//f/9//3//f/9//3//f/9//3//f/9//3//f/9//3//f/9//39ca7dWM0bzQdI59EH0QTZKNkp4UplW2lq6Wrpaulq6WrpWulq6VrpaWU5ZTjhKF0b2QdU9tDm0OdU990U4SnpSnFb/Zl9vn3e/e/9//3//f/9//3//f/9//3//f/9//3//f/9//3//f/9//3//f/9//3//f/9//3//f/9//3//f/9//3//f/9//3//f/9//3//f/9//3//f/9//3//f/9//3//f/9//3//f/9//3//f/9//3//f/9//3//f/9//3//f/9//3//f/9//3//f/9//3//f/9//3//f/9//3//f/9//3//f/9//3//f/9//3//f/9//3//f/9//3//f/9//3//f/9//3//f/9//3//f/9//3//f/9//3//f/9//3//f/9//38AAP9//3//f/9//3//f/9//3//f/9//3//f/9//3//f/9//3//f/9//3//f/9//3//f/9//3//f/9//3//f/9//3//f5hW80G4Wp9z+V40SjRKnXPfe/9//3//f/9//3//f/9//3//f/9//3//f/9//3//f/9//3//f/9//3//f/9//3//f/9//3//f/9//3//f/9//3//f/9//3//f/9//3//f/9//3//f/9//3//f/9//3//f/9//3//f/9//3//f/9//3//f/9//3//f/9//3//f1xrdlLROdE5E0KXUrhWPGdda79333v/f99//3//f/9//3//f/9//3//f/9//3//f99/33+fd39zX28/ax5n3F6aVlhO9UHUPbQ59UH1QVdOmVYdY19vn3e/e99/33//f/9//3//f/9//3//f/9//3//f/9//3//f/9//3//f/9//3//f/9//3//f/9//3//f/9//3//f/9//3//f/9//3//f/9//3//f/9//3//f/9//3//f/9//3//f/9//3//f/9//3//f/9//3//f/9//3//f/9//3//f/9//3//f/9//3//f/9//3//f/9//3//f/9//3//f/9//3//f/9//3//f/9//3//f/9//3//f/9//3//f/9//3//f/9//3//f/9//3//f/9//3//fwAA/3//f/9//3//f/9//3//f/9//3//f/9//3//f/9//3//f/9//3//f/9//3//f/9//3//f/9//3//f/9//3++e7ha0z13Uv9//3//fzxn8T12Ulxr/3//f/9//3//f/9//3//f/9//3//f/9//3//f/9//3//f/9//3//f/9//3//f/9//3//f/9//3//f/9//3//f/9//3//f/9//3//f/9//3//f/9//3//f/9//3//f/9//3//f/9//3//f/9//3//f/9//3//f/9/vnd8bzNGE0YTQpdWPWvfe99/33//f/9//3//f/9//3//f/9//3//f/9//3//f/9//3//f/9//3//f/9//3//f997/3/fe99/33vff55zW2u4WpdSFkb2QbM51D3UPRVGeFL8Yp93v3vfe/9//3//f/9//3//f/9//3//f/9//3//f/9//3//f/9//3//f/9//3//f/9//3//f/9//3//f/9//3//f/9//3//f/9//3//f/9//3//f/9//3//f/9//3//f/9//3//f/9//3//f/9//3//f/9//3//f/9//3//f/9//3//f/9//3//f/9//3//f/9//3//f/9//3//f/9//3//f/9//3//f/9//3//f/9//3//f/9//3//f/9//3//f/9//3//f/9//3//f/9/AAD/f/9//3//f/9//3//f/9//3//f/9//3//f/9//3//f/9//3//f/9//3//f/9//3//f/9//3//f/9//3/fe3xvsDX7Yv9/33//f/9//3+ed885t1bfe/9//3//f/9//3//f/9//3//f/9//3//f/9//3//f/9//3//f/9//3//f/9//3//f/9//3//f/9//3//f/9//3//f/9//3//f/9//3//f/9//3//f/9//3//f/9//3//f/9//3//f/9//3//f/9//3//f/9/vnfYXhFCU0rYXr93/3//f997/3//f/9//3//f/5//3//f/9//3//f/9//3//f/9//3//f/9//3/+f/9//n//f/5//3//f/9//3//f/5//3//f/9//3//f39zP2v9YplW9D3SOfM90j0URphWG2Ofc997/3//f/9//3//f/9//3//f/9//3//f/9//3//f/9//3//f/9//3//f/9//3//f/9//3//f/9//3//f/9//3//f/9//3//f/9//3//f/9//3//f/9//3//f/9//3//f/9//3//f/9//3//f/9//3//f/9//3//f/9//3//f/9//3//f/9//3//f/9//3//f/9//3//f/9//3//f/9//3//f/9//3//f/9//3//f/9//3//f/9//3//f/9//3//f/9//38AAP9//3//f/9//3//f/9//3//f/9//3//f/9//3//f/9//3//f/9//3//f/9//3//f/9//3//f/9//3//f7930T23Vp5z/3//f997/3//f/9/2F4yRhlj/3/ff99//3//f/9//3//f/9//3//f/9//3//f/9//3//f/9//3//f/9//3//f/9//3//f/9//3//f/9//3//f/9//3//f/9//3//f/9//3//f/9//3//f/9//3//f/9//3//f/9//3//f/9//3/fe/9/fm8zRtA511rfe/9//3//f/9//3//f/9//3//f/9//3//f/9//3//f/9//3//f/9//3//f/9//3//f/9//n//f/5//n/+f/9//n//f/9//3//f/9//3//f/9//3//f/9/33u/d35vXWtWTjVK0z2xOZE1FUa6Wl9r33vff99//3//f/9//3//f/5//3//f/9//3//f/9//3//f/9//3//f/9//3//f/9//3//f/9//3//f/9//3//f/9//3//f/9//3//f/9//3//f/9//3//f/9//3//f/9//3//f/9//3//f/9//3//f/9//3//f/9//3//f/9//3//f/9//3//f/9//3//f/9//3//f/9//3//f/9//3//f/9//3//f/9//3//f/9//3//f/9//3//f/9//3//fwAA/3//f/9//3//f/9//3//f/9//3//f/9//3//f/9//3//f/9//3//f/9//3//f/9//3//f/9//3//f797mFbyPZ1z/3//f/9//3//f/9//3+dcxFCdE7/f/9/33v/f/9//3//f/9//3//f/9//3//f/9//3//f/9//3//f/9//3//f/9//3//f/9//3//f/9//3//f/9//3//f/9//3//f/9//3//f/9//3//f/9//3//f/9//3//f/9//3//f/9//3//f/9/f3NWThNC+V7fe/9//3//f/9//3//f/9//3//f/9//3//f/9//3//f/9//3//f/9//3//f/9//3//f/9//3//f/9//3/+f/9//n//f/5//3//f/9//3//f/9//3//f/9//3//f/9//3//f/9/33t/c/ximVYVRtQ9sjkWRrpan3f/f/9//3//f/9//3//f/9//3//f/9//3//f/9//3//f/9//3//f/9//3//f/9//3//f/9//3//f/9//3//f/9//3//f/9//3//f/9//3//f/9//3//f/9//3//f/9//3//f/9//3//f/9//3//f/9//3//f/9//3//f/9//3//f/9//3//f/9//3//f/9//3//f/9//3//f/9//3//f/9//3//f/9//3//f/9//3//f/9//3//f/9/AAD/f/9//3//f/9//3//f/9//3//f/9//3//f/9//3//f/9//3//f/9//3//f/9//3//f/9//3//f/9/XWvSOfpe/3//f/9//3//f/9//3//f/9/11q1Vt97/3//f/9//3//f/9//3//f/9//3//f/9//3//f/9//3//f/9//3//f/9//3//f/9//3//f/9//3//f/9//3//f/9//3//f/9//3//f/9//3//f/9//3//f/9//3//f/9//3//f/9//3/ff/9//3+YUrE12l7fe/9//3//f/9//3//f/9//3//f/9//3//f/9//3//f/9//3//f/9//3//f/9//3//f/9//3//f/9//3//f/9//n//f/5//3/+f/9//3//f/9//3//f/9//3//f/9//3//f/9//3//f/9//3/fe39z+16YVhVG1D2yOTVKG2Pfe/9//3//f/9//3//f/9//3//f/9//3//f/9//3//f/9//3//f/9//3//f/9//3//f/9//3//f/9//3//f/9//3//f/9//3//f/9//3//f/9//3//f/9//3//f/9//3//f/9//3//f/9//3//f/9//3//f/9//3//f/9//3//f/9//3//f/9//3//f/9//3//f/9//3//f/9//3//f/9//3//f/9//3//f/9//3//f/9//38AAP9//3//f/9//3//f/9//3//f/9//3//f/9//3//f/9//3//f/9//3//f/9//3//f/9//3//f99/33+WUjVK/3//f/9//3//f/9//3//f/9//3/fe997/3//f/9//3//f/9//3//f/9//3//f/9//3//f/9//3//f/9//3//f/9//3//f/9//3//f/9//3//f/9//3//f/9//3//f/9//3//f/9//3//f/9//3//f/9//3//f/9//3//f/9//3//f/9/33s9a9I5Nkrfe/9//3//f/9//3//f/9//3//f/9//3//f/9//3//f/9//3//f/9//3//f/9//3//f/9//3//f/9//3//f/9//3//f/9//3//f/9//3//f/9//3//f/9//3//f/9//3//f/9//3//f99//3//f/9//3//f99/f3P7YlZO0j3yPXZOXWvff/9//3//f/9//3//f/9//3//f/9//3//f/9//3//f/9//3//f/9//3//f/9//3//f/9//3//f/9//3//f/9//3//f/9//3//f/9//3//f/9//3//f/9//3//f/9//3//f/9//3//f/9//3//f/9//3//f/9//3//f/9//3//f/9//3//f/9//3//f/9//3//f/9//3//f/9//3//f/9//3//f/9//3//f/9//3//fwAA/3//f/9//3//f/9//3//f/9//3//f/9//3//f/9//3//f/9//3//f/9//3//f/9//3//f/9/3387Z7A52Vr/f/9//3//f/9//3//f/9//3+9d/9//3//f957/3//f/9//3//f/9//3//f/9//3//f/9//3//f/9//3//f/9//3//f/9//3//f/9//3//f/9//3//f/9//3//f/9//3//f/9//3//f/9//3//f/9//3//f/9//3//f/9//3//f/9/33/fe5lWsjn8Yv9/v3f/f/9//3//f/9//3//f/9//3//f/9//3//f/5//3//f/9//3//f/9//3//f/9//3//f/9//3//f/9//3//f/9//3//f/9//3//f/9//3//f/9//n//f/5//3//f/9//3//f/9//3//f/9/33v/f/9//3//f/9/33s8ZzVK0j3zPVVKPGv/f/9//3/fe/9//3//f/9//3//f/9//3//f/9//3//f/9//3//f/9//3//f/9//3//f/9//3//f/9//3//f/9//3//f/9//3//f/9//3//f/9//3//f/9//3//f/9//3//f/9//3//f/9//3//f/9//3//f/9//3//f/9//3//f/9//3//f/9//3//f/9//3//f/9//3//f/9//3//f/9//3//f/9//3//f/9/AAD/f/9//3//f/9//3//f/9//3//f/9//3//f/9//3//f/9//3//f/9//3//f/9//3//f997/3/fe7ha0Tm/e/9//3//f/9//3//f/9//3//f/9//3//f/9//3//f/9//3//f/9//3//f/9//3//f/9//3//f/9//3//f/9//3//f/9//3//f/9//3//f/9//3//f/9//3//f/9//3//f/9//3//f/9//3//f/9//3//f/9//3//f/9//3//f/9//3//f99/NkqyOb93/3+/d/9//3//f/9//3//f/9//3//f/9//n//f/9//3//f/9//3//f/9//3//f/9//3//f/9//3//f/9//3//f/9//3//f/9//3//f/9//3//f/9//3//f/5//3//f/9//3//f/9//3//f/9//3//f/9//3//f/9//3//f997v3scZ1dOkTX0Qdpe/3//f/9//3//f/9//3//f/9//3//f/9//3//f/9//3//f/9//3//f/9//3//f/9//3//f/9//3//f/9//3//f/9//3//f/9//3//f/9//3//f/9//3//f/9//3//f/9//3//f/9//3//f/9//3//f/9//3//f/9//3//f/9//3//f/9//3//f/9//3//f/9//3//f/9//3//f/9//3//f/9//3//f/9//38AAP9//3//f/9//3//f/9//3//f/9//3//f/9//3//f/9//3//f/9//3//f/9//3//f/9/33v/f593E0bYWv9//3//f/9//3//f/9//3//f/9//3//f/5//3//f/9//3//f/9//3//f/9//3//f/9//3//f/9//3//f/9//3/fe/9//3//f/9//3//f/9//3//f/9//3//f/9//3//f/9//3//f/9//3//f/9//3//f/9//3//f/9//3//f/9//3//f/9//3/SPdI9n3f/f/9//3//f/9//3//f/5//3//f/9//3//f/5//3//f/9//3//f/9//3//f/9//3//f/9//3//f/9//3//f/9//3//f/9//3//f/9//3//f/9//3//f/9//3//f/9//n//f/5//3//f/9//3//f/9//3//f/9//3//f/9//3//f/9/X2/9YrM59EGZVr93/3//f997/3//f/9//3//f/9//3//f/9//3//f/9//3//f/9//3//f/9//3//f/9//3//f/9//3//f/9//3//f/9//3//f/9//3//f/9//3//f/9//3//f/9//3//f/9//3//f/9//3//f/9//3//f/9//3//f/9//3//f/9//3//f/9//3//f/9//3//f/9//3//f/9//3//f/9//3//f/9//3//fwAA/3//f/9//3//f/9//3//f/9//3//f/9//3//f/9//3//f/9//3//f/9//3//f/9//3//f/9/PGevNX1v/3//f/9//3//f/9//3//f/9//n//f/57/3//f/9//3//f/9//3//f/9//3//f/9//3//f/9//3//f/9//3/fe/9/33v/f/9//3//f/9//3//f/9//3//f/9//3//f/9//3//f/9//3//f/9//3//f/9//3//f/9//3/+f/9//3//f/9/33//fxRG80Feb797/3/ff/9//3//f/5//3//f/9//3//f/9//3//f/9//3//f/9//3//f/9//3//f/9//3//f/9//3//f/9//3//f/9//3//f/9//3//f/9//3//f/9//3//f/9//3//f/9//3//f/9//3//f/9//3//f/9//3//f/9//3//f/9/v3tfb91eH2vVPZE12lr/f/9//3//f/9//3//f/9//3//f/9//3//f/9//3//f/9//3//f/9//3//f/9//3//f/9//3//f/9//3//f/9//3//f/9//3//f/9//3//f/9//3//f/9//3//f/9//3//f/9//3//f/9//3//f/9//3//f/9//3//f/9//3//f/9//3//f/9//3//f/9//3//f/9//3//f/9//3//f/9//3//f/9/AAD/f/9//3//f/9//3//f/9//3//f/9//3//f/9//3//f/9//3//f/9//n//f/9//3/ff/9/v3t2UvI9v3v/f/9//3//f/9//3//f/9//3//f/9//3//f/9//3//f/9//3//f/9//3//f/9//3//f/9//3//f997/39da9I5sTW4Vv9//3v/f/9//3//e997/3/fe/9//3//f/9//3/+f/9//n//f/9//3//f/9//3//f/1//n/+f/1//n/de/9//3//f997uFbzQdpe33/fe/9//3/dd/9//3/+e/9//3//f/97/3//f/9//3//f/57/3//f/9//3//f/9//3/+f/9//38cZ5hS+l7fe/9/v3f/f/9//3//f/9//3//f/9//3//f/9//3//f/9//3//f/9//3//f/9//3//f/9//3//f/5//3//f/9//3/fexdGP2vffx9n9UGxOZ9z/3+9d/9//3//f/9//3//f/9//3//f/9//3//f/9//3//f/9//3//f/9//3//f/9//3//f/9//n//f/9//3//f/9//3//f/9//3//f/9//3//f/9//3//f/9//3//f/9//3//f/9//3//f/9//3//f/9//3//f/9//3//f/9//3//f/9//3//f/9//3//f/9//3//f/9//3//f/9//3//f/9//38AAP9//3//f/9//3//f/9//3//f/9//3//f/9//3//f/9//3//f/9//3//f/5//3//f/9//3+/dxRGmFa/e/9//3//f/9//3//f/9//3//f/9//3//f/9//3//f/9//3//f/9//3//f/9//3//f/9//3//f/9//3+/d1ZKcC2yNTVG33f/e/9/nnP/e/9//3//f/9/nXP5Xnxv/3//f/9//3//f/9//3//f/9//3//f/9//3/+f/1//X//f957/3//f/9//39da7E18z2/d/9/33v/f/9//3/+f/9//3//f/97/3//e/9//3v/e/9//3++d/9//3//f/9//3//f/9//39/c9Q9sjnSPblav3v/f/9//3//f/9//3//f/9//3//f/9//3//f/9//3//f/9//3//f/9//3//f/9//3//f/9//3/+f/9//3//f39zF0Zfb/9/n3e7WrI5l1b/f/9//3//f/9//3//f/9//3//f/9//3//f/9//3//f/9//3//f/9//3//f/9//3//f/9//3//f/9//3//f/9//3//f/9//3//f/9//3//f/9//3//f/9//3//f/9//3//f/9//3//f/9//3//f/9//3//f/9//3//f/9//3//f/9//3//f/9//3//f/9//3//f/9//3//f/9//3//f/9//3//fwAA/3//f/9//3//f/9//3//f/9//3//f/9//3//f/9//3//f/9//3//f/5//3//f/9//3//fz1r0j1da/9//3//f/9//3//f/9//3//f/9//3//f/9//3//f/9//3//f/9//3//f/9//3//f/9//3//f/9/33v/f11rcC30PfU90zmfc/9/nm91SnVK/3v/f/9//3+3VtA5GWPee/9//3//f/9//3//f/9//3//f793/3//f/1//Hv+f/5//3//f/9//3//f997d06QMdpav3f/e793/3//e/97/3//f/9//3//f/97/3//f/97/3//f/9/33v/f/9//3//f/9//3//f/xikjVXThVGsTW4Vv9//3//f/9//3//f/9//3//f/9//3//f/9//3//f/9//3//f/9//3//f/9//3//f/9//3/+f/5//3//f997HWPVPX9333//f19v0z2wOf9//3//f/9//3//f/9//3//f/9//3//f/9//3//f/9//3//f/9//3//f/9//3//f/9//3//f/9//3/ee/9//3//f/97/3//f/9//3//f/9//3//f/9//3//f/9//3//f/9//3//f/9//3//f/9//3//f/9//3//f/9//3//f/9//3//f/9//3//f/9//3//f/9//3//f/9//3//f/9//3//f/9/AAD/f/9//3//f/9//3//f/9//3//f/9//3//f/9//3//f/9//3//f/5//n/+f/9//3//f/9/217SPd9//3//f/9//3//f/9//3//f/9//3//f/9//3//f/9//3//f/9//3//f/9//3//f/9//3//f/9//3/fe/9/mFaRMf5ielKzNZ9z/3v6Wk0lTil/b/9//3//fxNCrzU7Z/9//3//f/9//3//f/9/v3ffe/9//3//f/9//3/+f/5/m298a/9/33v/f79z/38+ZxU+9D37Wv9//3//f993/3//f/9//3ufb9paNUbzOTVGG1+eb/97/3//f/9//3//f/9//3//f/9/217UPd9/X2sUQrE5XWv/f/9//3//f/9//3//f/9//3//f/9//3//f/9//3//f/9//3//f/9//3//f/9//3//f/9//n//f/9//3+6WtQ9n3fff/9/n3fTPRNG/3//f/9//3//f/9//3//f/9//3//f/9//3//f/9//3//f/9//3//f/9//3//f/9//3//f/9//3//e/9//3//f/9//3/fe/9//3//f/9//3//f/9//3//f/9//3//f/9//3//f/9//3//f/9//3//f/9//3//f/9//3//f/9//3//f/9//3//f/9//3//f/9//3//f/9//3//f/9//3//f/9//38AAP9//3//f/9//3//f/9//3//f/9//3//f/9//3//f/9//3//f/9//3/9f/5//n//f/9//39XSlZK33v/f957/3//f/9//3//f/9//3//f/9//3//f/9//3//f/9//3//f/9//3//f/9//3//f/9//3//f/9/v3fzQdM5v3d7UrQ1X2vfd5hOTiUvJT5n33/fe7930jmwNZ9z/3//f/9//3//f35vuVZXSlhK33u/d59z33f/f/9/3ntTSvI9PWf/f/9//3//f/973FazNbMxulI+Z993/3//f9taV0pXRhY+UCn1PdM1cC2RMdI5dk6/d/9//3/fe997/3//f/9//39XTrQ5v3v/f/xi0j00Sp93/3//f/9//3//f/9//3//f/9//3//f/9//3//f/9//3//f/9//3//f/9//3//f/9//3/+f/9//3//f3hS0zmfd797/38+a5A1l1b/f997/3//f/9//3//f/9//3//f/9//3//f/9//3//f/9//3//f/9//3//f/9//3//f/9//3//e/9//3//f793n2/fd/9//3//f/9//3//f/9//3//f/9//3//f/9//3//f/9//3//f/9//3//f/9//3//f/9//3//f/9//3//f/9//3//f/9//3//f/9//3//f/9//3//f/9//3//f/9//3//fwAA/3//f/9//3//f/9//3//f/9//3//f/9//3//f/9//3//f/9//3/+f/5//n//f/9//3/fexVG217/f/9//3//f/9//3//f/9//3//f/9//3//f/9//3//f/9//3//f/9//3//f/9//3//f/9//3//f/9//3+/e5E1WEq/e5xWlDVfa997eU5xKXEtu1b/f99/33uxNbE1v3f/f/9//3//f/97VkaRLVEpMSV7TllKFT52Thlf/3/ed3VKLSGaUr93PmP8Wv1e/3t/b3IpzhjuGFAleUq/c9xWki0PIQ8dzhgQIf5e33tfZ7tW0zmxNTVG+l6/d/9//3//f/9//3/fe/VBlDWfe/9/3393TtE5G2P/f/9//3//f/9//3//f/9//3//f/9//3//f/9//3//f/9//3//f/9//3//f/9//3//f/9//3//f/9/Vk7zQZ93/3//f/tejzE8a/9//3//f/9//3//f/9//3//f/9//3//f/9//3//f/9//3//f/9//3//f/9//3//f/9//3//f/9//3//f1xnFEIVQl9r/3//f/9//3//f/9/33v/f/9//3//f/9//3//f/9//3//f/9//3//f/9//3//f/9//3//f/9//3//f/9//3//f/9//3//f/9//3//f/9//3//f/9//3//f/9//3//f/9/AAD/f/9//3//f/9//3//f/9//3//f/9//3//f/9//3//f/9//3//f/5//X/+f/5//3//f39z1D1fb/9//3//f/9//3//f/9//3//f/9//3//f/9//3//f/9//3//f/9//3//f/9//3//f/9//3//f/9//3//f39zkTGaVt97vlq1NR9j/39ZSlEpMCX2Pf9//39/b5Ex0jnfe/97/3//f/9/v3OzMZMxe04SJXQtcy03RlZG2FLfd/97XWdQKdY5nFJRJXEpMCG8UntKUiXWNXMpECFSJbU1cykYPnxKEiEyJXMp9z3dWt97/3+/d3hOkTHSOdla33v/f/9//3/ee9971D33Rb97/3//fz5rsTl2Ur97/3//f/9//3//f/9//3//f/9//3//f/9//3//f/9//3//f/5//3//f/9//n//f/9//3//f/9/3381StM9v3v/f59zNUZVSp93/3//f/9//3//f/9//3//f/9//3//f/9//3//f/9//3//f/9//3//f/9//3//f/9//3//f/9//3//f993l1LrGAwdN0YdY79333u/d793n3e/e/9//3/ff/9//3//f/9//3//f/9//3//f/9//3//f/9//3//f/9//3//f/9//3//f/9//3//f/9//3//f/9//3//f/9//3//f/9//3//f/9//38AAP9//3//f/9//3//f/9//3//f/9//3//f/9//3//f/9//3//f/9//n/+f/5//3//f/9/PWvUPZ9z/3/ff/9/3Xv/f/9//3//f/9//3//f/9//3//f/9//3//f/9//3//f/9//3//f/9//3//f/9//3//f793PmtxMf1e338/a5Q13lr/f5tSci1TLXMt/3/fez9ncS00Qv9//3//f/9/33ufb1ApOUafc3Yt0Bi1Mb93/3+db/9733f/f3EtUiUyIfU5eUq0MZQt8ByVLf97vVKTLQ8dMCEQHZ5Sv1I0JZ5Oe04xJfU5f2v/f/97/39+bzNG8T2VUp1z/3//f997/3/1QRhGv3u/e/9//38URtE5fnPfe/9//3//f/9//3//f/9//n//f/9//3//f/9//3//f/9//3//f/9//3//f/9//3//f/9/33vffxRCFEK/e/9/216xOVxr/3/fe/9//3//f/9//3//f/9//3//f/9//3//f/9//3//f/9//3//f/9//3//f/9//3//f/9//3//f/9//3/aVi4lzBhxLVEp0zXTOdM5sjXSOfM9dk63Vv9//3//f/9//3//f/9//3//f/9//3//f/9//3//f/9//3//f/9//3//f/9//3//f/9//3//f/9//3//f/9//3//f/9//3//f/9//3//fwAA/3//f/9//3//f/9//3//f/9//3//f/9//3//f/9//3//f/9//3//f/9//3//f/9//3+5VhRCv3f/f/9/3nv/f/9//3//f/9//3//f/9//3//f/9//3//f/9//3//f/9//3//f/9//3//f/9//3//f/9//3+cVrU5/WLff19vtTWbUv9/u1ZRKVQlljF/a/9/vVazNbZS/nv/f957/X//f59ztDWVMb9zGT7OFHIp/3//f/97/3//f/971DUSIREh+1r/f3lKUiUQHRg+/3vfd9tWkS3uGM8Y31afUjQh/1q/c1hGcCnzOd93/3v/f957m2/VVu89W2v/f997/3/fe9U99kHff/9//3//fzxrsDVWTv9//3//f/9//3/+f/9//X/8e/9//3//f/9//3//f95//3//f/9//3//f/57/3/+f/9//3//f35v9EE2Rr9333/TOVZK33v/f/97vnP/f/9/33v+f/5//n//f/97/3/+f/5//n//f997/3//f/9//3//f/5//3/df/9//3//f793/3+fc7pWcCnsGFEpDx0yITIhMSFzKXMpki1wLZAtVEa/d/9//3/+f/5//X//f/9//3//f/9//3//f/9//3//f/9//3//f/9//3//f/9//3//f/9//3//f/9//3//f/9//3//f/9//3//f/9/AAD/f/9//3//f/9//3//f/9//3//f/9//3//f/9//3//f/9//3//f/9//3//f/9//3//f5dSVk7fe/9//3//f/9//3//f/9//3//f/9//3//f/9//3//f/9//3//f/9//3//f/9//3//f/9//3//f/9//3//f5xWlTk9Z/9/f3O1OZpS/3vcWlEpVSmWMX9r/3s5QpItGV/+f/9//3/+f/5/33/VPbU1P2OdTs4QUCGfb/973Xf/f/9//3+SLRIhlS2fb/9/P2fVNVIpekr/f/9733c8X3Ep7xj5PTxCdikfX/97XmNWRtExGl//e/9//3//f5tz9169d/9/33v/f5939kH1Qf9//3//f/9/nnPyPTZK/3//f/9//3//f/9//3/+f/1//3//f/9/33v/f/9//3/+f/5//3//f/9//3//f/9//nv/f/9/33vTPRZCn3d4TjZGPWf/f/9//3vfd997/3//f/9/u3f/f/9//3/fd/57/Xv/f/9//3//f/9//3/ef/9//3/+f/5//3//f/9//39/b3lOLyUNITZCX2t/bzlC+DW2MXMpUiUvIU8lbykbY/9//3//f/9//n/+f/5//3//f/9//3//f/9//3//f/9//3//f/9//3//f/9//3//f/9//3//f/9//3//f/9//3//f/9//3//f/9//38AAP9//3//f/9//3//f/9//3//f/9//3//f/9//3//f/9//3//f/9//3//f/9//3//f997Vk53Uv9//3//f/9//3//f/9//3//f/9//3//f/9//3//f/9//3//f/9//3//f/9//3//f/9//n//f/9//3//f/9/WU61OV1r/3+fc/Y9WErfe9tWUilVKZctH1//e5Qtky19a/9//3//f/5//3//fzhKlC2dUt9W8BjNFBxf/3v/f/9//3v/f7M1ER33Of97/3+/cxdCECGaTv97/3//e/9/1DWtFBEhdSkSIXtK/3v/e9pSTiU1Qv9//3//f/9//3++d/9//3/+f/9/vnfVPfZB33//f/9//3+/d1ZO0z2fc/9//3//f/9//3//f913/3//e/9//3//f/9//3//f/5//n//f/9//3//f/9//nv/f997/3+fc9Q91T3cXrI1HGP/e/9/v3P5WlVG8z26Wr97/3//f/9//3/fe/9//3v/f/9//3//f/9//3//f/9//3+8e/5//3//f993/3v/e5lOkjENIfQ933f/e99733e/b/1WeUYVPlZG2VZda993/3//f/9//3//f/1//3//f/9//3//f/9//3//f/9//3//f/9//3//f/9//3//f/9//3//f/9//3//f/9//3//f/9//3//f/9//3//fwAA/3//f/9//3//f/9//3//f/9//3//f/9//3//f/9//3//f/9//3//f/9//3//f/9//38URrla/3//f/9//3//f/9//3//f/9//3//f/9//3//f/9//3//f/9//3//f/9//3//f/9//n//f/9//3//f/9//384SrU5f3P/f997FkI3Rr93/V5SKXUtdSneWt93lTGUMd93/3//f/9//3//f/9/u1aUMRk+/1oRHc0U/Frfe/9//3/fe/9/9DkyJfY5/3v/f/9/elJQKVdK/3//f/97/3/aVg4d1jl0LRAdUSW/c/97v3NwKVdK/3//f/9//3//f/9//3//f/1//n/ee/ZB1j3ff/9//3//f/9/ulqzOfxi/3//f/9//3//f/9/33v/f/9//3v/f/9//3/ff/9//n//f/9//3//f/9//3//f/9/33+/e59z1DmzNfQ92lq/d/9//38bX7AxkDEuJZExV06/d/9/PWvZVrlWn2//e/9//3//f/9//3//f/5//3//f/9//3//f993/3v/f15nki0OIZEt+1r/f/9/33f/f/97/3//d993v3P/e/9//3//f/9//3//f/9//3//f/9//3//f/9//3//f/9//3//f/9//3//f/9//3//f/9//3//f/9//3//f/9//3//f/9//3//f/9//3//f/9/AAD/f/9//3//f/9//3//f/9//3//f/9//3//f/9//3//f/9//3//f/9//3//f/9//3/fe/NBuVr/f99//3//f/9//3//f/9//3//f/9//3//f/9//3//f/9//3//f/9//3//f/9//n//f/5//3//f/9//3//fxZC1j2fc/9/33tXStU5n3P+XnMpVSlVKXtKn3N0LbU1v3f/f/9//3+/e/9/339fa7Mx1jVbRjIhrRAdX793/3//f/9//3/0OVEleU6/d/9//3/9YnEtFUb/f/9//3v/f79zmlI/Z91aUSnuHHtKX2d/b7Qxu1Lfe997/3/fe/9//3//f/9//n/+f/9/9kHWPd97/3//f/9//38dZ5I1mVbfe/9//3//f/9//3//f/9//3//f/9//3//f/9//3//f/5//3//e/9//3//f/9/33+/d/9/n3eTNVAtN0rfe/9/33f/e1ZKkC3cWj9nszlxMRdGvFqzNbM1kC3SNblWn2//f/9//3v/f/9//3/ed/9//3//f/9//3/fd39rVkZQJVAlulafc/97/3v/f993/3v/f/9//3//f/97/3//f/9//3//f/9//3//f/9//3//f/9//3//f/9//3//f/9//3//f/9//3//f/9//3//f/9//3//f/9//3//f/9//3//f/9//3//f/9//38AAP9//3//f/9//3//f/9//3//f/9//3//f/9//3//f/9//3//f/9//3//f/9//3//f9978j37Yv9//3//f/9//3//f/9//3//f/9//3//f/9//3//f/9//3//f/9//3//f/9//3//f/5//3//f/9//3//f9979kH2Pd93/3//f3lO1Dl/a/5eUymXMVUpGUIfY3Mt1jnfe/9//3//f99//3//f793N0aTLdY1EB0QIV9n/3//f/9//3//f5AxTyX8Wv9//3+/e7paby3zQf9//3//f/9//3/fe/9//38VQi4hlS3YNTpGci1fa/9//3/ff/9//3//f/9//3//f/9//38XRtU933//f/9/33//f39vszk2St9//3//f/9//3//f/9/21q5Vhtjv3f/f/9//3//f/9//3/+e/9//3s9Y3hO2lqfc/9/33/+YjEpszlfb/9//3//f/97NUZxLX9v/39fb/VBESlSKXMt3FqYUpAxcC1XSn9v/3//f/9//3//f/9/3nf/e/9/33c8X3dKsjFQJcwUci39Xv9//3//f/57/3/+f/5//nv+f/5//3//f/9//3//f/9//3//f/9//3//f/9//3//f/9//3//f/9//3//f/9//3//f/9//3//f/9//3//f/9//3//f/9//3//f/9//3//f/9//3//fwAA/3//f/9//3//f/9//3//f/9//3//f/9//3//f/9//3//f/9//3//f/9//3//f/9/fnPyPRtj/3//f/9//3//f/5//n/+f/5//n//f/5//3/+f/9//n//f/5//3//f/9//3//f/9//3//f/9//3//f/9/33vUORZC33f/f/9/ulaTMT9nvVJUKbg1di2WMXtOUSlZSv9//3//f/9//3//f/9//3/aVpEtcikPHbQ1v3P/e/9/vXf/f71zEj7RNTxj/3//f7972l7SPbha/3//f/5//3+/e/9/33v/f/pesTFTKVQpMiWTMT9n/3//f/9//3//f/9//3//f/9/33v/fxdG1T2/e/9//3//f/9/v3fTORVGv3f/f/9//3//f/9/f2+zNZEx8z24Vv9/33//f99//3/+e/9//389Z7M1USlxLbpWv3veXvdBUi31Pf9//3v/f/9//39WSlApe1Kfd/9/PmtTLfEg1jn/f997PGOzNbM1N0Z/b/9//3u+c/9733f/d/97/3dXRpEtsi2yMYoMiwxRJbQ1ulL/f/9//3/9f/1//X/+f/5//3/+f/9//3//f/9//3//f/9//3//f/9//3//f/9//3//f/9//3//f/9//3//f/9//3//f/9//3//f/9//3//f/9//3//f/9//3//f/9//3//f/9/AAD/f/9//3//f/9//3//f/9//3//f/9//3//f/9//3//f/9//3//f/9//3//f/9//39db/I9XWv/f/9//3//f/9//3/+f/5//n/+f/5//3/+f/9//n//f/9//3//f/9//3//f/9//3//f/9//3//f/9//3/fd9Q9FkL/e/9//3/bWpQx/16eUlQlGkKXNXQt9z2SMdta/3//e/9//3//f957/3//f31rcC2SMQ4deU7/f/9//3//f/9//3+cb51v/3v/f717/3+/ezxr/3//f/17/3//f/9//3//f997/380RlEpcykxJZIxV0q5Vn1v/3//f/9//3//f/9//3//f/9/GEbUPd9//3//f/5//3/fexRC9EHfe/9//3//f/9/33u8VnMtFkJvLY8xfm//f/9//3//f/9//3//f5hSUSmUMZMxUSk5StY5+UGVNfU9/3//f/97/3v/f/tecS05Rt97/3//f1pKMyn3Pd9733f/f39v1TlRKZpS33edbxpfGl/fc/97/3uaSpMtu05fY/U57Ri0MR9f1jn1Pd93/3//f/9//n/+f/5//3/+f/9//3//f/9//3//f/9//3//f/9//3//f/9//3//f/9//3//f/9//3//f/9//3//f/9//3//f/9//3//f/9//3//f/9//3//f/9//3//f/9//38AAP9//3//f/9//3//f/9//3//f/9//3//f/9//3//f/9//3//f/9//3//f/9//3//f31vsTleb99//3//f/9//3/+f/5//Xv+f/5//3/+f/9//3//f/9//3//f/9//3//f/9//3//f/9//3//f/9//3/fe/9/tDVZTv9//3+/cz5ntTWeUl1KlzGeTtg5lTFRKXAt/3//f/9//3/+f/5//n//f99733v5Wi0lsjF/a/9//3//f/9//3/+f/9//nf/e/5//3//f/9//3//f/5//n/9f/9/33v/f/9//3//f/97Gl88Y793v3faWhVG8z3bXp9333//f/9//3//f/9//395TrM5v3f/f913/3//f997NUbyPd93/3//f/9//nvfexdCtjU/Z9tabi00Rr9733/fe/9/3Xv/f/9/NUZzLb5WGEbOHDIpv1o/a9c9FkL/f/9//3//f/9/n3OSMZY133/fd/9/H2MRIZMxn2//f/9//3tfa/c9kzHSOdE1TilOJW4lHVufa5QpGD6fb/U5ki2TLZQtX2sfY5Qx/3vfd/9//3//f/9//3//f/9//3//f/9//3//f/9//3//f/9//3//f/9//3//f/9//3//f/9//3//f/9//3//f/9//3//f/9//3//f/9//3//f/9//3//f/9//3//f/9//3//fwAA/3//f/9//3//f/9//3//f/9//3//f/9//3//f/9//3//f/9//3//f/9//3//f/9/fW+wNX5v/3//f/9//3//f/57/3//f/9//3//e/9//3//f/9//3//f/9//3//f/9//3//f/9//3//f/9//3//f/9/v3e0NThG33v/f/97v3eULdg1PEZ2Ld9aXE51MZM10jm/d/9//3//f/1//3/+f/9/3nv/f/9/v3P/e/9/33v/f/9//3/+f/9//3//f/9//3//f/9//3//f/9//n/9f/5//3//f99//3/fe/9//3//f993/3//f/9/X2+ZVjZKNkq6Xp93/3//f997/3//f7xaszWfc/9//n//f/9//3+YUtI533v/f/9//n//f997GEK3Nb93f2vROY8x+2L/f/9//3//f/9//3tWRnQttzm0NRAl1z0fZ39zljUXQv9//3//e/9//3/fezZG1jlfa/9//3ceYxAhUCXaWv9//3v/f793/15TLe4c0zkcX9tWkSlPHZQpVCX5ObYx9Tm/c1hGECGWMdEYjRC8Vv9/3nf/f/9//3//f/9//3//f/9//3//f/9//3//f/9//3//f/9//3//f/9//3//f/9//3//f/9//3//f/9//3//f/9//3//f/9//3//f/9//3//f/9//3//f/9//3//f/9/AAD/f/9//3//f/9//3//f/9//3//f/9//3//f/9//3//f/9//3//f/9//3//f/9//388Z7A1PGf/f/9//3//f/9//3//f/9//3/fe/9//3//f/9//3+/e793f3Ofc39zn3Ofd99733v/f/9//3/fe99733t/b3Qxe07/f/9/33u/dzpGlzHZOVUpP2c/ZxEhDyV2Tt9733v/f/5//X/+f/5//3//f/9//3u/c/97/3/fe/9//3/+f/5//n/+f/57/n/+f/9//3//f/9//3/9f/1//n//f/9//3//f/9/3Xv/f/57/3//f/9//3//f797Xm+YVjVK80F3Un5v/3//f793/mL1PV1r/3//f/9//3//f7lWsTV+b/9//3/+f/9/v3O2Obc1/3v/f/pe0TmzOX9v/3//f/9//3+eb3hOESHQGB9jWk50LRpG316VMThG/3//f/9//n//f997215zMRdG/3v/ex1fMCXNGDVG/3//f/9//3+/d9c57xw4Rv97f2sdW3ElzxDxGFQlOkLfd/97HV+TLbAYTQhuEHMtv3P/f/9//3//f/9//3//f/9//3//f/9//3//f/9//3//f/9//3//f/9//3//f/9//3//f/9//3//f/9//3//f/9//3//f/9//3//f/9//3//f/9//3//f/9//3//f/9//38AAP9//3//f/9//3//f/9//3//f/9//3//f/9//3//f/9//3//f/9//3//f/9//3//fzxnsDU8Z/9//3//f/9//3//f/97/3//f/9//3//f/xeFkLUPbQ1czFzMXQxlTWUNdU9sznSPdI9NUZ4Ttxa/V4bY5lSUyl8Tt97/3vfe/97WkYzIVQlNCWfc593lTWTMb93/3//f/9//3/+f/9//3/ff/9//3//f/97/3v/f/9//3//f/9//3//f/5//3//f/9//3//f/9//3//f/5//X//f/9//39/c997/3//f/5//3//f/9/3nvee/9//3//f/9/v3s8a1RKsTnyPfte33veXtU9PWf/f/9//3vfd9973F6yNb93/3//f/9//3+fc/g9lTF/b997v3eYUnIxWk7ff/9/nXOcb5VO0zUSIRpC/39fa3QtljG/Wrc1Wkq/d/9//3/+f/5//39/c7Q5UCl9a/97f2tRJe0YsTH/e/9//3/fe/9/tzWvFFMln2//e/93Nz6ODI8M31a/c/9//3ufb/U9EiE0Jdk57xyYTv97/3//f/9//3//f/9//3//f/9//3//f/9//3//f/9//3//f/9//3//f/9//3//f/9//3//f/9//3//f/9//3//f/9//3//f/9//3//f/9//3//f/9//3//f/9//3//fwAA/3//f/9//3//f/9//3//f/9//3//f/9//3//f/9//3//f/9//3//f/9//3//f/9/O2exOdpe/3//f/9//3//f/9/33v/f/9//3//f39vNkZxMXItUSlSLVMtlTW3Odg9+EUYRhZGFkb1PdQ9lDWTMRVCkzWPFJY1FD4TPjZGu1bVNVIhEh3XNZ9z338/a797/3//f99//3//e/97/3//f99//3//f/9//3//f/97/3//f/9//3//f/9//3//f/9//3//f/9//3//f/9//n/+f/9//38cZ5lWPWf/f/9//3//f/9//3//f/9//3/+f91//n//f/9//39+b/peVkr1Pdc9Uil4Tr9333v/f/9//3+aUpIxn3P/f/9//3//f59zlTH4Pb93/3//f59ztTmUNT9rX2tUStZWOmM+Z1Ut2Tmfc7939z2WMV1KdjE6St97/3/+f/x//n//f/9/WU5xLVVG/3u/c3MpzhhQKX1v/3//f/9/33vZOTUlVSmaSn9neEpPIc8UMyW+Uv9//3/ed993uVYyKZcxfk6VMZAtvm//f/9//3//f/9//3//f/9//3//f/9//3//f/9//3//f/9//3//f/9//3//f/9//3//f/9//3//f/9//3//f/9//3//f/9//3//f/9//3//f/9//3//f/9//3//f/9/AAD/f/9//3//f/9//3//f/9//3//f/9//3//f/9//3//f/9//3//f/9//3//f/9//399b9E52Vr/f/9//3//f/9//3//e/9//3//f/9/33scY5lSV0o3RvY99z3WOdc5tjVbTpxWH2d/c797n3efc19v3FrWPRMl2T1YSjVGFkL2PbMt7xhsCDIhWUpZSp5W3l5daztnf3O/e/9//3//f/9//3//f/9/33v/f/9//3//f/9//3//f/9//3//f/9//3//f/9//3//f/9//3//f/5//3/fe5lWN0p/b/9//3/+f/9//3/fe/9//3/+f/9//n/+f/5//3//f/9/33u/c39vXE4zKZIxd07YWn1rv3ffe3pOkzG/d/9//3//f/9/f2+VMXtK/3//e997XmsYRhIllDU/a993/3v/f993li12LZ9z/3ubUjMpmDUTJVtO/3//f/5//H/9f/9//38+a7Q1szFfZ/97ljERITAlXWv/f/13/3//e7c1NiXSFO4YsS0TOttWtTGNEFpK/3v/e/9//3+fc/dBNCnZOZUxbyV9a/9//3//f/9//3//f/9//3//f/9//3//f/9//3//f/9//3//f/9//3//f/9//3//f/9//3//f/9//3//f/9//3//f/9//3//f/9//3//f/9//3//f/9//3//f/9//38AAP9//3//f/9//3//f/9//3//f/9//3//f/9//3//f/9//3//f/9//3//f/9//3//f55z80GXUv9//3//f/9//3/+f/5//Xv+f/57/3//f/9//3//f793f28/Zx5jvFacUvhB+EHWOdY91j0ZRjtKfVIfZzlGmDXfXn9v33ufb19n21L2NTIhGD55TjhGOkr4RRRCFEYXRllOeE6ZUntSvVr9Yj5vf3O/e993/3vfe/9//3//f/9//3//f/9//3//f/9//3//f/9//3//f/5//3/fe5931D16Ut9//3//f/17/3//f/5//3/ff757/3//f/9//3//f/9//3//f/9//3+fd/pBUSkVQjRGd043RntOGUaUNV9vv3f/f/9/33tfa5UxOUYcX9hWlk7aWt5e2D2WNT9r/3//f/9//3/YOXYtX2f/f/5edTF3MVUtGUa/e/9//n/7f/1//n/ff793OEZzKXxK33caPvIcMSE9Z/9//Xv/f/9/uDVxEHAM7hi4Tv9333e0MTIllDE9Z/9//n/9e/9/3VqWMdEY8ByRLZ1r/3v+f/5//3/+f/9//3//f/9//3//f/9//3//f/9//3//f/9//3//f/9//3//f/9//3//f/9//3//f/9//3//f/9//3//f/9//3//f/9//3//f/9//3//f/9//3//fwAA/3//f/9//3//f/9//3//f/9//3//f/9//3//f/9//3//f/9//3//f/9//3//f/9/v3sTQphS/3//f/9//3/+f/5//X/9f/5//3/+f/9//3//f/9//3//f/9//3//f797n3d/cz9r3F6aVllKOUYYQvY9MSnzINk9FkKYTvxeHmN/a9xWH2P/f997f3Ofd19vPmscY91ee1J5UlhKOkp8UjlOF0o3SldKeE64Uvpe+l48ZzxrXnN/c797v3vff997/3//f/9//3//f/9//3//f/9/Xm9xMXpS/3+/d/9//3/+f/5//n//f/9//3//f99//3//f/9//3//f/9//3//f/9/PErWPT9rv3N/b7xWnFJULc8cnFK8Vl9rf289Z5lOUim0MdpWXGefb997/399UpUxelLfe/9//3vfdxlCljFfZ/9/n2+VMVQpUylaTv9//3//f/5//X//f997/3+8WpUtli2fcztG8RzvHD5nvnd6a7ROFT7wHNIUNSVzJZlK/3f/f1EpMCWSMfte/3/8e/5//3+/d7tWcy0PIZhO/3v/f/5//3/+f/9//3//f/9//3//f/9//3//f/9//3//f/9//3//f/9//3//f/9//3//f/9//3//f/9//3//f/9//3//f/9//3//f/9//3//f/9//3//f/9//3//f/9/AAD/f/9//3//f/9//3//f/9//3//f/9//3//f/9//3//f/9//3//f/9//n//f/9//3//f9Q9FUb/f997/3/+f/1//n//f/9//3//f/9//3//f/9//3//f/9//3//f/9//3/fe/9//3//f/9//3+/d39vX2tzMVMtnFaZUlZKVUpVSvQ9FkL2QTdGWEqaVrxa/mI+a19vf3Ofd593f3Nfb19vH2ceZ/1e3FqaUnlOOEo4SjhKGEYYRlpOW058Up1W/2LdWv5iH2dfb39vn3Ofc793v3seY5MxWUr/f/9//3//f/9//n/+f/9//3//f/9//3//f/9//3//f/9//3//f/9/33/fXrY13Vrfe99333d/b7U18Ry3ObY1kzHUPdI5LiUvJVlKX2v/f99733v/f793+EFRKX9v/3vfe/9/OEaUMfxa/3+/c/c9UilzLVhK/3//f/9//3//f/9//3//f/9/1jmVLZYxdC2MEKwUkTEURq818j14TllGER12KXUp9zn/e79z9DlRKTAlFkL/f/9//3//f/9/vXc6YztnvnP/f/9//3//f/9//3//f/9//3//f/9//3//f/9//3//f/9//3//f/9//3//f/9//3//f/9//3//f/9//3//f/9//3//f/9//3//f/9//3//f/9//3//f/9//3//f/9//38AAP9//3//f/9//3//f/9//3//f/9//3//f/9//3//f/9//3//f/9//3/+f/5//3//f/9/FUb1Qb97/3//f/9//n//f/9//3//f/9//3//f/9//3//f/9//3//f/9//3//f/9//3//f/5//3//f/9/33/fe9Q9WU6fd99/v3eed35zf28+az5n/F7bWplWmVZ4UlhOV0pYTldKWE5XTnhSeE67VrpW3FrcWv1e/l4fYx9jH2feXr5avlaeVltOXE5cTlxOW057TnpOm1KaUptWm1L/XlpKECVTLb1a/l4/Z39vnnOdc793v3ffe99733/fe/9/33/ff793n3Neb15vP2v/Zr9adDHVOZpOV0bcVnpKcylTJT9nf29/c19r21qQMewYtDU3RjdCOEZ6Sh9jP2cYQjElek5/b/9//3+bUpMxvFb/e993OEIxJVElek7/f/9//3//f/9//3/ff797n3NaSlIhzhStFKwULykVRjVKfm+fc997Hl+ULZUtuC2WLf9/33tXSnEpcy0XQv9/33f/f/9//n/9f/173Xv/f/9//3//f/9//3//f/9//3//f/9//3//f/9//3//f/9//3//f/9//3//f/9//3//f/9//3//f/9//3//f/9//3//f/9//3//f/9//3//f/9//3//f/9//3//f/9//3//fwAA/3//f/9//3//f/9//3//f/9//3//f/9//3//f/9//3//f/9//3//f/5//3//f/9/33+ZUrM5f2//f/9//n/+f/9//3//f/9//3//f/9//3//f/9//3//f/9//3//f/9//3//f/5//3//f/9//3//f39vkjF6Ut9//3//f/9//3//f/9/33/ff797v3ufd593n3efc15rPWf7Yvti2177YrlWulaZUplSeE54TlhKWE5YSjhGF0Y5SjhGF0L3PRhC+EH5Qdc91j21OdY51jnWPZU1lTGOFK8YlTX3PbU51j32QfdB9kEXRhdGGEYYRhlK+EH5RfhFGkoaSjtOO05cTlxOvloxKbQ1/l5/b/9733u1NdY133v/f/9//3+/d1hKszX+Xh9j/l6bUllKOEYXQrU1ECUQIRhCWkrWOVMt8CC1Nd5WvlbXOc8YEB21NbxW21raWphWl1JVSjVKFEYWRtU1lC3WNXpOvFZfa79733vff/9//39/a7QxdSm4LTMhn2//e5pSUikyKfc9v3ffe/97/3v+f/9//3//f/9//3//f/9//3//f/9//3//f/9//3//f/9//3//f/9//3//f/9//3//f/9//3//f/9//3//f/9//3//f/9//3//f/9//3//f/9//3//f/9//3//f/9//3//f/9//3//f/9/AAD/f/9//3//f/9//3//f/9//3//f/9//3//f/9//3//f/9//3//f/5//3//f/9//3//f/xisjXbXv9//3//f/5//3//f/9//3//f/9//3//f/9//3//f/9//3//f/9//3//f/9//3//f/9//3//f/9/XmtwLdxev3v/f/9//3//f/9//3//f/9//3//f/9//3//f/9//3//f/9//3//f/9//3//e997v3e/d59zn3N/b39vX2tfa19rf28+Zz5nH2f/Yt5e3l7cWtxa3FrdXt1a3l6cVnMxrhi0NZtSu1Z5TnpSWk5bTjpOOk4ZShlK+UU7TjtOO047TlxOPE5cUjtOvlq8VpMxUCmbUv5e/lrdWnMpcy1/bz9nn3N/bz9nszX2PV9v33u/d997n3N/b19rX2sYQu8clDF8TjtG1znQGDIl+D06QrY1rxSuFHQt90E4SjZGV05WTnhSmlb9Yh5nv3O/c/9//3//e797/3//f997/3//f79zFz50Kfk1UyE/Z/9/X2uUMTIllTG/d/9//3//f/9//3//f/9//3/ff/9//3//f/9//3//f/9//3//f/9//3//f/9//3//f/9//3//f/9//3//f/9//3/fe/9//3//f/9//3//f/9//3//f/9//3//f/9//3//f/9//3//f/9//3//f/9//38AAP9//3//f/9//3//f/9//3//f/9//3//f/9//3//f/9//3//f/9//3/+f/9//3//f/9/X2+yNXdO/3//f/9//n//f/9//3//f/9//3//f/9//3//f/9//3//f/9//3//f/9//3//f/9//3//f/9//3/aWrE1X2//f99//3//f/9//3//f/9//3//f/9/33v/f997/3//f/9//3//f/9//3//f/9//3//f/9//3//f/9//3//f/9//3/fe99733vfe/9//3//f/9//3v/f/9//3//f/9/uVZvLRRCv3f/f/97/3//f99/33+/d593f3Ofc19vX28+ax5n3F7cXrtau1p4UppWF0buHHMxvVZ6SptSDyFRKdxWeU6bUrxWOEYPJTEpm1bdXtxa/WIeYx5jP2dfa3lKcy2VMX1SP2ddShMhtzXfWt9enlLxHPEcOkY/a39vn3e/e99/v3u/e79733/fd79zv3Pfd79333//f/9//3//f/9/33tZSlMltzF0KbxW/39/b9Y5ESF0LR9n33/ff997/3//f79333vff997/3//f/9//3//f/9//3//f99//3/fe99/33vff99733u/d997v3u/e75333u/e797XGt8b31vnXN9b31zfG98b957/3//f/9//3//f/9//3//f/9//3//f/9//3//fwAA/3//f/9//3//f/9//3//f/9//3//f/9//3//f/9//3//f/9//3//f/9//n//f/9//3+fdxVG9EHfe/9//3//f/9//3//f/9//3//f/9//3//f/9//3//f/9//3//f/9//3//f/9//3//f/9//3//fxRG0Tm/e/9//3/fe/9//3//f/9//3//f/9//3//f/9//3//f/9//3//f/9//3//f/9//3//f/9//3//f/9//3//f/9//3//f/9//3//f/9//3//f/9//3//f/9//3//f/97/388Z48x0Dl9b/9//3//f/9//3//f/9//3//f/9//3//f/9//3//f/9//3//f/9//3/fe9Q5tDVfa39v/lpyLfU9X2f8Xh5nHmM4SlEtN0r+Yh5n3F7bXphSmFJWSttaWEr3PREhdS2fUhxC0Rh1LZ1SvladUtAcjhDXPf9eelJ6Urpaulq7Xrta3WLcXj1jG188YzxjPWc7Zxpj2V5caxpjXWcdYzhG8BwSIREd1Tn+Xt5a1jkRIRElWUo/ZxxjGl9ba1trO2cbYz1rHGP6Xtle+V7ZXvle+V76Yvpi+mLZXvle+V4aYxpjG2P6YvliGWMaZxljOmc7Z1xrO2e+d75333vff/9/33//f997/3//f/9//3//f/9//3//f/9//3//f/9//3//f/9/AAD/f/9//3//f/9//3//f/9//3//f/9//3//f/9//3//f/9//3//f/9//n//f/9//3//f/9/mFLSPV1v/3//f/9//3//f/9//3//f/9//3//f/9//3//f/9//3//f/9//3//f/9//3//f/9//3//f593sDVVSv9//3//f/9//3//f/9//3/+f/9//n//f/5//n/+e/5/3Xv+f/5//3//f/9//3//f/9//3//f/9//3//f/9//3//f/9//3//f/57/3v/f/9//3//f/9//3//f/9//3//f15r0TmQMTtn33v/f/5//n/+f/5//n//f/5//3//f/9//3//f/9//3//f/9//3//f793eVKTMd9a33sfY1ApulL/e/9//3/fe/dBkzVfc99/v3u/e793v3v/f/9//3+fc9xatDGVMf9en1ITIbU1H2MfY19rdDERJfc9P2d/b19vHWf8Ytte217bXtte+l47Yxlf+V7ZWvle+V47a/le11b6XtpamlKUMfAY8BhRKf1a3VpaShAlECG0NT9r2l75XhpjO2caYxtnHGP7YjxrXGs7ZztrO2dca1xrXG+fd553fnOed79333u/d79333v/f99//3//f/9//3//f997/3/ff/9//3//f/9//3//f/9//3//f/9//3//f/9//3//f/9//3//f/9//38AAP9//3//f/9//3//f/9//3//f/9//3//f/9//3//f/9//3//f/9//3//f/9//3//f/9//38bY7E5PGfff/9//3//f/9//3//f/9//3//f/9//3//f/9//3//f/9//3//f/9//3//f/9//3//f997O2fRPbhW/3/fe/9/3Xv/f/5//3//f/9//3//f/9//3//f/9//3//f/9//3//f/9//n//f/9//3//f/9//3//f/9//3//f/9//3//f/9//3//f/9//3//f/9//3//f/9//3//f/9//3/6Xvpe33v/f/9//3/+f/9//n//f/5//3/+f/9//n//f/9//3//f/9//3//f/9//39/c5Q1lTG/dz9nkjH8Xv97/3/fe59z9kH3Rd9//3//f/9//3/ff/9/33vfe/9//3+aTtY1vlIfY5YxF0Lfe/9//3/WPS8leU7/f/9/33//f/9//3//f/9/33v/f/9//3//e/9//3/fe997/3/fe/9/v3f/f91alDExITdG33v/f39vszUwKfU9/3//f99//3//f/9//3//f/9//3//f/9//3//f/9//3//f/9//3//f/9//3//f/9//3//f/9//3//f/9//3//f/9//3//f/9//3//f/9//3//f/9//3//f/9//3//f/9//3//f/9//3//f/9//3//fwAA/3//f/9//3//f/9//3//f/9//3//f/9//3//f/9//3//f/9//3//f/9//3//f/9//3//f7978j3xPd97/3//f/9//3//f/9//3//f/9//3//f/9//3//f/9//3//f/9//3//f/9//3/ff/9/33szRtE9fW//f/9//3//f/17/3//f/9//3//f/9//3//f/9//3//f/9//3//f/9//3//f/9//3//f/9//3//f/9//3//f/9//3//f/5//3/+f/9//3//f/9//3//f/9//3//f/9//3//f/9//3//f/9//3//f/9//3//f/9//3//f/9//3//f/9//3//f/9//3//f9x7/3+/e/9/m1JTLb1WH2OSMV5n/3ufc99//GJRLdxe33//f/9//3//f/9//3//f/9/33f/f59vszHWOVtKcy2yNd97/3+/d5lW0z37Xv9//3//f/9//3//f/9//3//f/9//3//f/9//3//f/9//3//f997/3//f/97f2v2OTAl0zn/f99733sVQk8tFEL/f/9//3//f/9//3//f/9//3//f/9//3//f/9//3//f/9//3//f/9//3//f/9//3//f/9//3//f/9//3//f/9//3//f/9//3//f/9//3//f/9//3//f/9//3//f/9//3//f/9//3//f/9//3//f/9/AAD/f/9//3//f/9//3//f/9//3//f/9//3//f/9//3//f/9//3//f/9//3//f/9//3//f/9//3/ZWvE9+mL/f/9//3//f/9//3//f/9//3//f/9//3//f/9//3//f/9//3//f/57/3//f/9//3+/dzNGdlK+d/9//3//f/9//3//f/9//3//f/9//3//f/9//3//f/9//3//f/9//3//f/9//3//f/9//3//f/9//3//f/9//3//f/9//3//f/9//3//f/9//3//f/9//n//f/9//3//f/9//3//f/9//3//f/9//3//f/9//3//f/9//3//f/9//3//f/9//3//f/9//n//f/9//39fb/Y9tTUXPnApPmf/e/9/n3eRNVdOv3v/f/9//3//f/9//n//f/5//3/ee/9//3uZUrMxtDGSMVRK33v/f/97/3+fc/9//3//f/9//3//f/9//3//f/9//3//f/9//3//f/9//3//f/9//3//f/97/3+/czdGDR1vLd97/3//fxtjbi2vNZ5z/3//f/9//3//f/9//3//f/9//3//f/9//3//f/9//3//f/9//3//f/9//3//f/9//3//f/9//3//f/9//3//f/9//3//f/9//3//f/9//3//f/9//3//f/9//3//f/9//3//f/9//3//f/9//38AAP9//3//f/9//3//f/9//3//f/9//3//f/9//3//f/9//3//f/9//3//f/9//3//f/9//3//f7930T3yQf9/33v/f/9//3//f/9//3//f/9//3//f/9//3//f/9//3//f/9//3//f/9//3//f9la0Tk7Z/9//3//f/9//3/+e/9//3//f/9//3//f/9//3//f/9//3//f/9//3//f/9//3//f/9//3//f/9//3//f/9//3//f/9//3//f/9//3//f/5//n/9f/1//H/9f/1//n/+f/9//3//f/5//n/9f/5//n//f/5//3/+f/9//n//f/5//3/+f/9//n//f/5//3/+f/5//3/fe/9/HmNQKTAlkjGfb793/3tWTm8xXWufd/9//3//f/9//n/+f/1//n/+f/9/33f/f793d0ouJU0lU0rde957/3//f/9//3/de/9//n/+f/5//n//f/9//3//f/9//3//f/9//3//f/9//3//f/9/33v/f/9/HGMVQjRG/3/fe/97fW+vNY0xfW//f/9//3//f/9//3//f/9//3//f/9//3//f/9//3//f/9//3//f/9//3//f/9//3//f/9//3//f/9//3//f/9//3//f/9//3//f/9//3//f/9//3//f/9//3//f/9//3//f/9//3//f/9//3//fwAA/3//f/9//3//f/9//3//f/9//3//f/9//3//f/9//3//f/9//3//f/9//3//f/9//3//f/9//3+XVpA1PWfff/9//3//f/9//3//f/9//3//f/9//3//f/9//3//f/9//3//f/9//3//f99/FELROd97/3//f/9//3//f/9//3//f/9//3//f/9//3//f/9//3//f/9//3//f/9//3//f/9//3//f/9//3//f/9//3//f/9//3//f/9//3//f/9//3//f/9//n/+f/1//n/+f/9//3//f/9//3/+f/5//n//f/9//3//f/9//3//f/9//3//f/9//3//f/9//3//f/9//3//f997/3//f3lOcS0OIXlOf293To81llL/f/9//3//f/9//n//f/5//n/+f/9//3//f/9//39+a3ZKEj45Z/5//3//f/9/3nv/f/5//3/+f/5//X/+f/5//3//f/9//3//f/9//3//f/9//3//f/9//3//f/9//3//f793/3v/f/9/33f/f/daGGP/f/9//3//f/9//3//f/9//3//f/9//3//f/9//3//f/9//3//f/9//3//f/9//3//f/9//3//f/9//3//f/9//3//f/9//3//f/9//3//f/9//3//f/9//3//f/9//3//f/9//3//f/9//3//f/9/AAD/f/9//3//f/9//3//f/9//3//f/9//3//f/9//3//f/9//3//f/9//3//f/9//3//f/9/33v/f593NEYUQr97/3//f/9//3//f/9//3//f/9//3//f/9//3//f/9//3/9e/9//3//f/9/PWexNfte/3//f/9//3//f/9//3//f/9//3//f/9//3//f/9//3//f/9//3//f/9//3//f/9//3//f/9//3//f/9//3//f/9//3//f/9//3//f/9//3//f/9//3//f/9//3//f/9//3//f/9//3//f/9//3//f/9//3//f/9//3//f/9//3//f/9//3//f/9//3//f/9//3//f/9//3/fe/9/v3c2RlEpUClxLZExuFb/f753vXv/f/9//3//f/5//3/+f/9//3//f/9//3/fe/9//3vfe/5//3/+f/9//3//f/9//3/+f/5//X/+f/5//3//f/9//3//f/9//3//f/9//3//f/9//3//f/9//3//f/9//3//f/97/3//f/9//3//f/9//3//f/9//3//f/9//3//f/9//3//f/9//3//f/9//3//f/9//3//f/9//3//f/9//3//f/9//3//f/9//3//f/9//3//f/9//3//f/9//3//f/9//3//f/9//3//f/9//3//f/9//3//f/9//38AAP9//3//f/9//3//f/9//3//f/9//3//f/9//3//f/9//3//f/9//3//f/9//3//f/9//3//f/9//3/aXpExmVb/f/9//3//f/9//3//f/9//3//f/9//3//f/9//3//f/9//Xv/f997/3/SPRRC/3//f/9//3//f/9//3//f/9//3//f/9//3//f/9//3//f/9//3//f/9//3//f/9//3//f/9//3//f/9//3//f/9//3//f/9//3//f/9//3//f/9//3//f/9//3//f/9//3//f/9//3//f/9//3//f/9//3//f/9//3//f/9//3//f/9//3//f/9//3//f/9//3//f/9//3//f/9/33v/f3hO1DkfY19vn3P/f/9//X/+f/9//3//f/9//3//f/9//3//f/97/3//f/9//3//f/9//3/+f/5//3//f/9//3//f/9//n//f/5//3//f/9//3//f/9//3//f/9//3//f/9//3//f/5//3//f957/3//f/9/vnf/f/9//3/+e/9/3nv/f/9//3//f/9//3//f/9//3//f/9//3//f/9//3//f/9//3//f/9//3//f/9//3//f/9//3//f/9//3//f/9//3//f/9//3//f/9//3//f/9//3//f/9//3//f/9//3//f/9//3//f/9//3//fwAA/3//f/9//3//f/9//3//f/9//3//f/9//3//f/9//3//f/9//3//f/9//3//f/9//3//f/9//3//f59zN0rSPTpn3nv/f/9/3nv/f/9//3//f/9//3//f/9//3//f/9//n/9e/9/33vaWrE1217/f/9//3//f/9//3//f/9//3//f/9//3//f/9//3//f/9//3//f/9//3//f/9//3//f/9//3//f/9//3//f/9//3//f/9//3//f/9//3//f/9//3//f/9//3//f/9//3//f/9//3//f/9//3//f/5//3//f/9//3//f/9//3//f/9//3//f/9//3//f/9//3//f/9//3/ee/9//3//f997eE5xLb9733+/d/9//3/9f/1//n//f/9//3//f/9//3//f/9//3/fe/9//3//f997vXv/f/9//3//f/9//3//f/9//3//f/9//3//f/9//3//f/9//3//f/9//3//f/9//3/+f/9/3Hv/f/5//3//f/9//3//f/9//3/+f/9//3//f/9//3//f/9//3//f/9//3//f/9//3//f/9//3//f/9//3//f/9//3//f/9//3//f/9//3//f/9//3//f/9//3//f/9//3//f/9//3//f/9//3//f/9//3//f/9//3//f/9//3//f/9//3//f/9/AAD/f/9//3//f/9//3//f/9//3//f/9//3//f/9//3//f/9//3//f/9//3//f/9//3//f917/3//f797/3/fe9I9EkY6Z/9//3//f/9//3//f/9//3//f/9//3//f/9//3//f/9//3/ff7E1d1L/f99//3//f/9//3//f/9//3//f/9//3//f/9//3//f/9//3//f/9//3//f/9//3//f/9//3//f/9//3//f/9//3//f/9//3//f/9//3//f/9//3//f/9//3//f/9//3//f/9//3//f/9//3//f/9//3//f/9//3//f/9//3//f/9//3//f/9//3//f/9//3//f/9//3//f/9/3Xv/f/9/33tVRvU933v/f593/3//f/5//X//f/9//3//f/9//3//f/9//3//f/9//3//f/9//3//f/9//3//f/9//3//f/9//3//f/9//3//f/9//3//f/9//3//f/9//3//f/9//3//f/9//3//f/5//3/+f/9//3//f/9//3//f/9//3//f/9//3//f/9//3//f/9//3//f/9//3//f/9//3//f/9//3//f/9//3//f/9//3//f/9//3//f/9//3//f/9//3//f/9//3//f/9//3//f/9//3//f/9//3//f/9//3//f/9//3//f/9//3//f/9//38AAP9//3//f/9//3//f/9//3//f/9//3//f/9//3//f/9//3//f/9//3//f/9//3//f/9//3//f/9//3//f997nXNtLVRKPGv/f/9//3//f/9//3//f/9//3/+f/9//3//f99//39ebzRG8j1+c/9/33v/f/9//3//f/9//3//f/9//3//f/9//3//f/9//3//f/9//3//f/9//3//f/9//3//f/9//3//f/9//3//f/9//3//f/9//3//f/9//3//f/9//3//f/9//3//f/9//3//f/9//3//f/9//3//f/9//3//f/9//3//f/9//3//f/9//3//f/9//3//f/9//3//f/9/33/+e/5//n//f5ZSsjX/f/9/33//f/9//X/9f/5//3//f/9//3//f/9//3//f/9//3//f/9//3//f/9//3//f/9//3//f/9//3//f/9//3//f/9//3//f/9//3//f/9//3//f/9//3//f/9//3//f/9//3//f/9//3//f/9//3//f/9//3//f/9//3//f/9//3//f/9//3//f/9//3//f/9//3//f/9//3//f/9//3//f/9//3//f/9//3//f/9//3//f/9//3//f/9//3//f/9//3//f/9//3//f/9//3//f/9//3//f/9//3//f/9//3//f/9//3//fwAA/3//f/9//3//f/9//3//f/9//3//f/9//3//f/9//3//f/9//3//f/9//3//f/9//3//f/9//3//f/9//3++d593E0awOfpi/3/fe793/3/fe/9//3//f/9//3//f/9//39/bxVG8kFdb/9//3//f/9//3//f/9//3//f/9//3//f/9//3//f/9//3//f/9//3//f/9//3//f/9//3//f/9//3//f/9//3//f/9//3//f/9//3//f/9//3//f/9//3//f/9//3//f/9//3//f/9//3//f/9//3//f/9//3//f/9//3//f/9//3//f/9//3//f/9//3//f/9//3//f/9//3//f/9//3/de/97dUqxNb93/3//f/9/3nv+f/1//3//f/9//3//f/9//3//f/9//3//f/9//3//f/9//3//f/9//3//f/9//3//f/9//3//f/9//3//f/9//3//f/9//3//f/9//3//f/9//3//f/9//3//f/9//3//f/9//3//f/9//3//f/9//3//f/9//3//f/9//3//f/9//3//f/9//3//f/9//3//f/9//3//f/9//3//f/9//3//f/9//3//f/9//3//f/9//3//f/9//3//f/9//3//f/9//3//f/9//3//f/9//3//f/9//3//f/9//3//f/9/AAD/f/9//3//f/9//3//f/9//3//f/9//3//f/9//3//f/9//3//f/9//3//f/9//3//f/9//3//f/9//3//f/9/v3s8a1VK8kG4Vv9//3//f/9//3/fe99//3//f/9//38bYzVGE0I8Z/9//3//f/9//3//f/9//3//f/9//3//f/9//3//f/9//3//f/9//3//f/9//3//f/9//3//f/9//3//f/9//3//f/9//3//f/9//3//f/9//3//f/9//3//f/9//3//f/9//3//f/9//3//f/9//3//f/9//3//f/9//3//f/9//3//f/9//3//f/9//3//f/9//3//f/9//3//f/9//3//f/9//380QrI1v3f/f/9//3//f/9//3//f/9//3//f/9//3//f/9//3//f/9//3//f/9//3//f/9//3//f/9//3//f/9//3//f/9//3//f/9//3//f/9//3//f/9//3//f/9//3//f/9//3//f/9//3//f/9//3//f/9//3//f/9//3//f/9//3//f/9//3//f/9//3//f/9//3//f/9//3//f/9//3//f/9//3//f/9//3//f/9//3//f/9//3//f/9//3//f/9//3//f/9//3//f/9//3//f/9//3//f/9//3//f/9//3//f/9//3//f/9//38AAP9//3//f/9//3//f/9//3//f/9//3//f/9//3//f/9//3//f/9//3//f/9//3//f/9//3//f/9//3//f/9//3//f/9/fm9VSrA5EkL6Xp5z/3//f/9//3//f797O2u3VjRGNUpda/9//3/fe/9//3//f/9//3//f/9//3//f/9//3//f/9//3//f/9//3//f/9//3//f/9//3//f/9//3//f/9//3//f/9//3//f/9//3//f/9//3//f/9//3//f/9//3//f/9//3//f/9//3//f/9//3//f/9//3//f/9//3//f/9//3//f/9//3//f/9//3//f/9//3//f/9//3//f/9//3//e/97/3//fzZG9D1/b/9//3v/f/9//3//f/9//3//f/9//3//f/9//3//f/9//3//f/9//3//f/9//3//f/9//3//f/9//3//f/9//3//f/9//3//f/9//3//f/9//3//f/9//3//f/9//3//f/9//3//f/9//3//f/9//3//f/9//3//f/9//3//f/9//3//f/9//3//f/9//3//f/9//3//f/9//3//f/9//3//f/9//3//f/9//3//f/9//3//f/9//3//f/9//3//f/9//3//f/9//3//f/9//3//f/9//3//f/9//3//f/9//3//f/9//3//fwAA/3//f/9//3//f/9//3//f/9//3//f/9//3//f/9//3//f/9//3//f/9//3//f/9//3//f/9//3//f/9//3//f79333v/f/9/fm91TtE98kETRnVOl1a3VlVKM0YSQjNG+V7fe/9/33//f/9/3nv/f/9//3//f/9//3//f/9//3//f/9//3//f/9//3//f/9//3//f/9//3//f/9//3//f/9//3//f/9//3//f/9//3//f/9//3//f/9//3//f/9//3//f/9//3//f/9//3//f/9//3//f/9//3//f/9//3//f/9//3//f/9//3//f/9//3//f/9//3//f/9//3//f/5/3Xv/f/97Pme7Vt1aFkJxLRxj/3//f997/3//f997/3//f/9//3//f/9//3//f/9//3//f/9//3//f/9//3//f/9//3//f/9//3//f/9//3//f/9//3//f/9//3//f/9//3//f/9//3//f/9//3//f/9//3//f/9//3//f/9//3//f/9//3//f/9//3//f/9//3//f/9//3//f/9//3//f/9//3//f/9//3//f/9//3//f/9//3//f/9//3//f/9//3//f/9//3//f/9//3//f/9//3//f/9//3//f/9//3//f/9//3//f/9//3//f/9//3//f/9//3//f/9/AAD/f/9//3//f/9//3//f/9//3//f/9//3//f/9//3//f/9//3//f/9//3//f/9//3//f/9//3//f/9//3//f/9//3//f/9/33vff/9/v3sbZ9lauFaXVnZOl1LZXn5z33//f/9//3//f/9//3//f/9//3//f/9//3//f/9//3//f/9//3//f/9//3//f/9//3//f/9//3//f/9//3//f/9//3//f/9//3//f/9//3//f/9//3//f/9//3//f/9//3//f/9//3//f/9//3//f/9//3//f/9//3//f/9//3//f/9//3//f/9//3//f/9//3//f/9//3//f/9//3//f/9//n/+f953VUpwLQ8dcy0PIS8hd0r/e/9//3//f/9//3//f/9//3//f/9//3//f/9//3//f/9//3//f/9//3//f/9//3//f/9//3//f/9//3//f/9//3//f/9//3//f/9//3//f/9//3//f/9//3//f/9//3//f/9//3//f/9//3//f/9//3//f/9//3//f/9//3//f/9//3//f/9//3//f/9//3//f/9//3//f/9//3//f/9//3//f/9//3//f/9//3//f/9//3//f/9//3//f/9//3//f/9//3//f/9//3//f/9//3//f/9//3//f/9//3//f/9//3//f/9//38AAP9//3//f/9//3//f/9//3//f/9//3//f/9//3//f/9//3//f/9//3//f/9//3//f/9//3//f/9//3//f/9//3//f/9/33v/f/9//3//f/9//3//f79733//f/9//3//f/9/vnf/f/9/3nv/f/9//n//f/9//3//f/9//3//f/9//3//f/9//3//f/9//3//f/9//3//f/9//3//f/9//3//f/9//3//f/9//3//f/9//3//f/9//3//f/9//3//f/9//3//f/9//3//f/9//3//f/9//3//f/9//3//f/9//3//f/9//3//f/9//3//f/9//3//f/9//3//f/9//3/+f/9/OWMLHcsYtDX3PXIpDyFxLdpW/3//e/9//3//f/9//3//f/9//3//f/9//3//f/9//3//f/9//3//f/9//3//f/9//3//f/9//3//f/9//3//f/9//3//f/9//3//f/9//3//f/9//3//f/9//3//f/9//3//f/9//3//f/9//3//f/9//3//f/9//3//f/9//3//f/9//3//f/9//3//f/9//3//f/9//3//f/9//3//f/9//3//f/9//3//f/9//3//f/9//3//f/9//3//f/9//3//f/9//3//f/9//3//f/9//3//f/9//3//f/9//3//f/9//3//fwAA/3//f/9//3//f/9//3//f/9//3//f/9//3//f/9//3//f/9//3//f/9//3//f/9//3//f/9//3//f/9//3//f/9//3//f/9//3/fe/9//3//f/9//3//f/9//3//f/9//3//f/9/3nv/f/9//nv/f/9//3//f/9//3//f/9//3//f/9//3//f/9//3//f/9//3//f/9//3//f/9//3//f/9//3//f/9//3//f/9//3//f/9//3//f/9//3//f/9//3//f/9//3//f/9//3//f/9//3//f/9//3//f/9//3//f/9//3//f/9//3//f/9//3//f/9//3//f/9//3//f/9/3XfXVo0tuFLfd/97H19zKawQszFeZ/9//3//f/9//3//f/9//3//f/9//3//f/9//3//f/9//3//f/9//3//f/9//3//f/9//3//f/9//3//f/9//3//f/9//3//f/9//3//f/9//3//f/9//3//f/9//3//f/9//3//f/9//3//f/9//3//f/9//3//f/9//3//f/9//3//f/9//3//f/9//3//f/9//3//f/9//3//f/9//3//f/9//3//f/9//3//f/9//3//f/9//3//f/9//3//f/9//3//f/9//3//f/9//3//f/9//3//f/9//3//f/9//3//f/9/AAD/f/9//3//f/9//3//f/9//3//f/9//3//f/9//3//f/9//3//f/9//3//f/9//3//f/9//3//f/9//3//f/9//3//f/9//3//f/9//3//f/9//3//f/9//3//f/9//3//f/9//3//f/9//3//f/9//3//f/9//3//f/9//3//f/9//3//f/9//3//f/9//3//f/9//3//f/9//3//f/9//3//f/9//3//f/9//3//f/9//3//f/9//3//f/9//3//f/9//3//f/9//3//f/9//3//f/9//3//f/9//3//f/9//3//f/9//3//f/9//3//f/9//3//f/9//3//f/9//3v/f/97/3v/e/9733f/e/Y57xhSKTdC/3v/f/5//n//f/9//3//f/9//3//f/9//3//f/9//3//f/9//3//f/9//3//f/9//3//f/9//3//f/9//3//f/9//3//f/9//3//f/9//3//f/9//3//f/9//3//f/9//3//f/9//3//f/9//3//f/9//3//f/9//3//f/9//3//f/9//3//f/9//3//f/9//3//f/9//3//f/9//3//f/9//3//f/9//3//f/9//3//f/9//3//f/9//3//f/9//3//f/9//3//f/9//3//f/9//3//f/9//3//f/9//3//f/9//38AAP9//3//f/9//3//f/9//3//f/9//3//f/9//3//f/9//3//f/9//3//f/9//3//f/9//3//f/9//3//f/9//3//f/5//3/+f/9//3//f/9//3//f/9//3//f/9//3//f/9//3//f/9//3//f/9//3//f/9//3//f/9//3//f/9//3//f/9//3//f/9//3//f/9//3//f/9//3//f/9//3//f/9//3//f/9//3//f/9//3//f/9//3//f/9//3//f/9//3//f/9//3//f/9//3//f/9//3//f/9//3//f/9//3//f/9//3//f/9//3//f/9//3//f/9//3//f/9//3//f/9//3//f/9//3v/f/97nFIyJXMt9j2/c993/n/9f/9//3//f/9//3//f/9//3//f/9//3//f/9//3//f/9//3//f/9//3//f/9//3//f/9//3//f/9//3//f/9//3//f/9//3//f/9//3//f/9//3//f/9//3//f/9//3//f/9//3//f/9//3//f/9//3//f/9//3//f/9//3//f/9//3//f/9//3//f/9//3//f/9//3//f/9//3//f/9//3//f/9//3//f/9//3//f/9//3//f/9//3//f/9//3//f/9//3//f/9//3//f/9//3//f/9//3//f/9//3//fwAA/3//f/9//3//f/9//3//f/9//3//f/9//3//f/9//3//f/9//3//f/9//3//f/9//3//f/9//3//f/9//3//f/5//n/+f/5//n//f/5//3//f/9//3//f/9//3//f/9//3//f/9//3//f/9//3//f/9//3//f/9//3//f/9//3//f/9//3//f/9//3//f/9//3//f/9//3//f/9//3//f/9//3//f/9//3//f/9//3//f/9//3//f/9//3//f/9//3//f/9//3//f/9//3//f/9//3//f/9//3//f/9//3//f/9//3//f/9//3//f/9//3//f/9//3//f/9//3//f/9//3//f/9//3//f/97/3tfZ5QxECG0MX9r/3v+f/5//3//f/9//3//f/9//3//f/9//3//f/9//3//f/9//3//f/9//3//f/9//3//f/9//3//f/9//3//f/9//3//f/9//3//f/9//3//f/9//3//f/9//3//f/9//3//f/9//3//f/9//3//f/9//3//f/9//3//f/9//3//f/9//3//f/9//3//f/9//3//f/9//3//f/9//3//f/9//3//f/9//3//f/9//3//f/9//3//f/9//3//f/9//3//f/9//3//f/9//3//f/9//3//f/9//3//f/9//3//f/9/AAD/f/9//3//f/9//3//f/9//3//f/9//3//f/9//3//f/9//3//f/9//3//f/9//3//f/9//3//f/9//3//f/9//3/+f/9//n//f/5//3/+f/9//3//f/9//3//f/9//3//f/9//3//f/9//3//f/9//3//f/9//3//f/9//3//f/9//3//f/9//3//f/9//3//f/9//3//f/9//3//f/9//3//f/9//3//f/9//3//f/9//3//f/9//3//f/9//3//f/9//3//f/9//3//f/9//3//f/9//3//f/9//3//f/9//3//f/9//3//f/9//3//f/9//3//f/9//3//f/9//3//f/9//3//f/9//3//f793kzHvHJIxn3P/f/9//X//f/9//3//f/9//3//f/9//3//f/9//3//f/9//3//f/9//3//f/9//3//f/9//3//f/9//3//f/9//3//f/9//3//f/9//3//f/9//3//f/9//3//f/9//3//f/9//3//f/9//3//f/9//3//f/9//3//f/9//3//f/9//3//f/9//3//f/9//3//f/9//3//f/9//3//f/9//3//f/9//3//f/9//3//f/9//3//f/9//3//f/9//3//f/9//3//f/9//3//f/9//3//f/9//3//f/9//3//f/9//38AAP9//3//f/9//3//f/9//3//f/9//3//f/9//3//f/9//3//f/9//3//f/9//3//f/9//3//f/9//3//f/9//3/+f/9//n//f/5//3//f/9//n//f/9//3//f/9//3//f/9//3//f/9//3//f/9//3//f/9//3//f/9//3//f/9//3//f/9//3//f/9//3//f/9//3//f/9//3//f/9//3//f/9//3//f/9//3//f/9//3//f/9//3//f/9//3//f/9//3//f/9//3//f/9//3//f/9//3//f/9//3//f/9//3//f/9//3//f/9//3//f/9//3//f/9//3//f/9//3//f/9//3//f/5//3//f/9/v3c1QpExVkq/d/9//3//f/9//3//f/9//3//f/9//3//f/9//3//f/9//3//f/9//3//f/9//3//f/9//3//f/9//3//f/9//3//f/9//3//f/9//3//f/9//3//f/9//3//f/9//3//f/9//3//f/9//3//f/9//3//f/9//3//f/9//3//f/9//3//f/9//3//f/9//3//f/9//3//f/9//3//f/9//3//f/9//3//f/9//3//f/9//3//f/9//3//f/9//3//f/9//3//f/9//3//f/9//3//f/9//3//f/9//3//f/9//3//fwAA/3//f/9//3//f/9//3//f/9//3//f/9//3//f/9//3//f/9//3//f/9//3//f/9//3//f/9//3//f/9//3//f/9//3//f/9//3//f/9//3//f/9//3//f/9//3//f/9//3//f/9//3//f/9//3//f/9//3//f/9//3//f/9//3//f/9//3//f/9//3//f/9//3//f/9//3//f/9//3//f/9//3//f/9//3//f/9//3//f/9//3//f/9//3//f/9//3//f/9//3//f/9//3//f/9//3//f/9//3//f/9//3//f/9//3//f/9//3//f/9//3//f/9//3//f/9//3//f/9//3//f/9//3//f/9//3//fztjO2d9b/9//3//f/9//3//f/9//3//f/9//3//f/9//3//f/9//3//f/9//3//f/9//3//f/9//3//f/9//3//f/9//3//f/9//3//f/9//3//f/9//3//f/9//3//f/9//3//f/9//3//f/9//3//f/9//3//f/9//3//f/9//3//f/9//3//f/9//3//f/9//3//f/9//3//f/9//3//f/9//3//f/9//3//f/9//3//f/9//3//f/9//3//f/9//3//f/9//3//f/9//3//f/9//3//f/9//3//f/9//3//f/9//3//f/9/AAD/f/9//3//f/9//3//f/9//3//f/9//3//f/9//3//f/9//3//f/9//3//f/9//3//f/9//3//f/9//3//f/9//3//f/9//3//f/9//3//f/9//3//f/9//3//f/9//3//f/9//3//f/9//3//f/9//3//f/9//3//f/9//3//f/9//3//f/9//3//f/9//3//f/9//3//f/9//3//f/9//3//f/9//3//f/9//3//f/9//3//f/9//3//f/9//3//f/9//3//f/9//3//f/9//3//f/9//3//f/9//3//f/9//3//f/9//3//f/9//3//f/9//3//f/9//3//f/9//3//f/9//3//f/9//3//f/9//3v/f/9//3//f997/3//f/9//3//f/9//3//f/9//3//f/9//3//f/9//3//f/9//3//f/9//3//f/9//3//f/9//3//f/9//3//f/9//3//f/9//3//f/9//3//f/9//3//f/9//3//f/9//3//f/9//3//f/9//3//f/9//3//f/9//3//f/9//3//f/9//3//f/9//3//f/9//3//f/9//3//f/9//3//f/9//3//f/9//3//f/9//3//f/9//3//f/9//3//f/9//3//f/9//3//f/9//3//f/9//3//f/9//3//f/9//38AAP9//3//f/9//3//f/9//3//f/9//3//f/9//3//f/9//3//f/9//3//f/9//3//f/9//3//f/9//3//f/9//3//f/9//3//f/9//3//f/9//3//f/9//3//f/9//3//f/9//3//f/9//3//f/9//3//f/9//3//f/9//3//f/9//3//f/9//3//f/9//3//f/9//3//f/9//3//f/9//3//f/9//3//f/9//3//f/9//3//f/9//3//f/9//3//f/9//3//f/9//3//f/9//3//f/9//3//f/9//3//f/9//3//f/9//3//f/9//3//f/9//3//f/9//3//f/9//3//f/9//3//f/9//3//f/9//3//f/9//3//f/9/33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</Object>
</Signature>
</file>

<file path=_xmlsignatures/sig3.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HYMfnuLs8WpJn9e9dBBSmbGBR0A0Tfhxsvnig3ZmlOE=</DigestValue>
    </Reference>
    <Reference Type="http://www.w3.org/2000/09/xmldsig#Object" URI="#idOfficeObject">
      <DigestMethod Algorithm="http://www.w3.org/2001/04/xmlenc#sha256"/>
      <DigestValue>BxN/f1jinRQEiVL2QxK6cYF8M1tQe6cJU4z1C1I7bdU=</DigestValue>
    </Reference>
    <Reference Type="http://uri.etsi.org/01903#SignedProperties" URI="#idSignedProperties">
      <Transforms>
        <Transform Algorithm="http://www.w3.org/TR/2001/REC-xml-c14n-20010315"/>
      </Transforms>
      <DigestMethod Algorithm="http://www.w3.org/2001/04/xmlenc#sha256"/>
      <DigestValue>UkY7/uDHaE+7eyWQ2QhrPT72wTbU3GZ5wFa4C14NqFw=</DigestValue>
    </Reference>
    <Reference Type="http://www.w3.org/2000/09/xmldsig#Object" URI="#idValidSigLnImg">
      <DigestMethod Algorithm="http://www.w3.org/2001/04/xmlenc#sha256"/>
      <DigestValue>85KPOfJMEzcyC60aEwbudANSMwAF3pDbmW+IcC8s0N0=</DigestValue>
    </Reference>
    <Reference Type="http://www.w3.org/2000/09/xmldsig#Object" URI="#idInvalidSigLnImg">
      <DigestMethod Algorithm="http://www.w3.org/2001/04/xmlenc#sha256"/>
      <DigestValue>csXZ69nhzvJpHgHZuAx1llF8+1Tg5WW+wvNmGCM6QOg=</DigestValue>
    </Reference>
  </SignedInfo>
  <SignatureValue>KUlhtwCn7OL6QqcqFoxa2XOqnXn54b9T/cv77FYQm1xBpFBIZtaKnc7HTlVkWIQSRoZHp/yeJmc9
1A/QeTiIk00nfcyuUTHA0kzYdB8Ia9gOxe+3ow1VArAXDJcnAxRPmoSLXNqVRfR/t9++Z4Qy6rTd
D9iinq6KzTQt3HMDUxwBn/IVwKHLfq/RWQVZj3lBYYlyPfjYwdC70zYFZ0kmO/GLr7E9AD698FVq
XNBiYW76aLYVFDkq71Ua3zOkrO/kxP5FuuWDgPrcwiRsmvE1Jphf/ry9SYTAPF5nQBYP0Rs42DEU
1obZqio2UH3/ED6ZyJzkV7jFI9oCCMtm5aspyw==</SignatureValue>
  <KeyInfo>
    <X509Data>
      <X509Certificate>MIIHSDCCBjCgAwIBAgIQYXxYyN4GxWUnVKryH5r+kj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</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4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38"/>
            <mdssi:RelationshipReference xmlns:mdssi="http://schemas.openxmlformats.org/package/2006/digital-signature" SourceId="rId46"/>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4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40"/>
            <mdssi:RelationshipReference xmlns:mdssi="http://schemas.openxmlformats.org/package/2006/digital-signature" SourceId="rId4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44"/>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43"/>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9"/>
          </Transform>
          <Transform Algorithm="http://www.w3.org/TR/2001/REC-xml-c14n-20010315"/>
        </Transforms>
        <DigestMethod Algorithm="http://www.w3.org/2001/04/xmlenc#sha256"/>
        <DigestValue>L2NrkrL/DYmwXqF7tuskKWW4KcXAcVCO/sMIQSfvxTM=</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DO4pNPjyA54YIiBTxW/r2FIl3z2WsyjYcRdl8LMklHA=</DigestValue>
      </Reference>
      <Reference URI="/word/document.xml?ContentType=application/vnd.openxmlformats-officedocument.wordprocessingml.document.main+xml">
        <DigestMethod Algorithm="http://www.w3.org/2001/04/xmlenc#sha256"/>
        <DigestValue>yY1ypr685vBB3Tum66vzjNr6kqmdEp48acZi5TCYwxo=</DigestValue>
      </Reference>
      <Reference URI="/word/endnotes.xml?ContentType=application/vnd.openxmlformats-officedocument.wordprocessingml.endnotes+xml">
        <DigestMethod Algorithm="http://www.w3.org/2001/04/xmlenc#sha256"/>
        <DigestValue>Niz8JNCLwoqbdbmgXykXTILHmMtK0GR5MJb5sQ+wLsI=</DigestValue>
      </Reference>
      <Reference URI="/word/fontTable.xml?ContentType=application/vnd.openxmlformats-officedocument.wordprocessingml.fontTable+xml">
        <DigestMethod Algorithm="http://www.w3.org/2001/04/xmlenc#sha256"/>
        <DigestValue>EP+ja/o9Nk3/lO920ieqzbumIsdb6i2IeC86v1/hlZI=</DigestValue>
      </Reference>
      <Reference URI="/word/footer1.xml?ContentType=application/vnd.openxmlformats-officedocument.wordprocessingml.footer+xml">
        <DigestMethod Algorithm="http://www.w3.org/2001/04/xmlenc#sha256"/>
        <DigestValue>E7qiSJE9snaxiAJsVwb0e82QlajjkFBxZJpIIHiSq/g=</DigestValue>
      </Reference>
      <Reference URI="/word/footer2.xml?ContentType=application/vnd.openxmlformats-officedocument.wordprocessingml.footer+xml">
        <DigestMethod Algorithm="http://www.w3.org/2001/04/xmlenc#sha256"/>
        <DigestValue>eRNOWxRxbL7q9rBgLbEDmp6SavKL8wbzGznEZHRbxoA=</DigestValue>
      </Reference>
      <Reference URI="/word/footnotes.xml?ContentType=application/vnd.openxmlformats-officedocument.wordprocessingml.footnotes+xml">
        <DigestMethod Algorithm="http://www.w3.org/2001/04/xmlenc#sha256"/>
        <DigestValue>yu8aDdg8CPGaqUdgb1f1PTM4Nyol9Tcj5TRotjAT1O0=</DigestValue>
      </Reference>
      <Reference URI="/word/header1.xml?ContentType=application/vnd.openxmlformats-officedocument.wordprocessingml.header+xml">
        <DigestMethod Algorithm="http://www.w3.org/2001/04/xmlenc#sha256"/>
        <DigestValue>PwBPzcvYHLRNhqPUBc+sPBwF1VzLo4cWpbalFfzewvY=</DigestValue>
      </Reference>
      <Reference URI="/word/media/image1.emf?ContentType=image/x-emf">
        <DigestMethod Algorithm="http://www.w3.org/2001/04/xmlenc#sha256"/>
        <DigestValue>BrSwmm2CJlvuL/XFOELLPS7o6qo/+Rkii27BNdDXAdk=</DigestValue>
      </Reference>
      <Reference URI="/word/media/image10.jpeg?ContentType=image/jpeg">
        <DigestMethod Algorithm="http://www.w3.org/2001/04/xmlenc#sha256"/>
        <DigestValue>+Tj8iBokwiSF/xGtPrVgJ1s4659z/5F0Gad1nnIDIBg=</DigestValue>
      </Reference>
      <Reference URI="/word/media/image11.jpeg?ContentType=image/jpeg">
        <DigestMethod Algorithm="http://www.w3.org/2001/04/xmlenc#sha256"/>
        <DigestValue>rlWyGIBKr1h6CqmzumVdjIpryaand5vL77ZoVGTQKRw=</DigestValue>
      </Reference>
      <Reference URI="/word/media/image12.jpeg?ContentType=image/jpeg">
        <DigestMethod Algorithm="http://www.w3.org/2001/04/xmlenc#sha256"/>
        <DigestValue>xBIz3tz/Ki8jdTb2z5MkbNjB2SMJW0E2Af/9y8iDNHI=</DigestValue>
      </Reference>
      <Reference URI="/word/media/image13.jpeg?ContentType=image/jpeg">
        <DigestMethod Algorithm="http://www.w3.org/2001/04/xmlenc#sha256"/>
        <DigestValue>NPxgdTgZnoaDDzYYYoiYYMgXqLzuWc5LhuhtOIOLIuo=</DigestValue>
      </Reference>
      <Reference URI="/word/media/image14.jpeg?ContentType=image/jpeg">
        <DigestMethod Algorithm="http://www.w3.org/2001/04/xmlenc#sha256"/>
        <DigestValue>9hkznIfPYPwDWTY9dVtWznrWS4aNYwDrEGFb8UwnMgY=</DigestValue>
      </Reference>
      <Reference URI="/word/media/image15.jpeg?ContentType=image/jpeg">
        <DigestMethod Algorithm="http://www.w3.org/2001/04/xmlenc#sha256"/>
        <DigestValue>sny38YQamTa2MDs7XlM6OAzUjDvBnPH9XfcYbc8W/mM=</DigestValue>
      </Reference>
      <Reference URI="/word/media/image16.jpeg?ContentType=image/jpeg">
        <DigestMethod Algorithm="http://www.w3.org/2001/04/xmlenc#sha256"/>
        <DigestValue>OJ6gvipq8iskoUsJ2Hurvs2eVTM8lYUC5/3JeoCwkOU=</DigestValue>
      </Reference>
      <Reference URI="/word/media/image17.jpeg?ContentType=image/jpeg">
        <DigestMethod Algorithm="http://www.w3.org/2001/04/xmlenc#sha256"/>
        <DigestValue>DBh/eigkxttDjXx1Mzcan/DJbUt4Fj70/5xplELIfYo=</DigestValue>
      </Reference>
      <Reference URI="/word/media/image18.jpeg?ContentType=image/jpeg">
        <DigestMethod Algorithm="http://www.w3.org/2001/04/xmlenc#sha256"/>
        <DigestValue>BlgYGLHcO1lP2bjucmr1KNw/mLcwrZPrtUvYtfQPjOs=</DigestValue>
      </Reference>
      <Reference URI="/word/media/image19.jpeg?ContentType=image/jpeg">
        <DigestMethod Algorithm="http://www.w3.org/2001/04/xmlenc#sha256"/>
        <DigestValue>gEwoT3jkA9UkL0lIfxyt5cXs+aQxdxT5Z0EtYaG/ki8=</DigestValue>
      </Reference>
      <Reference URI="/word/media/image2.emf?ContentType=image/x-emf">
        <DigestMethod Algorithm="http://www.w3.org/2001/04/xmlenc#sha256"/>
        <DigestValue>O24oZjOdTn0rGiX1raoK7jfZ1rZjLTN2/SEWrVB6dtk=</DigestValue>
      </Reference>
      <Reference URI="/word/media/image20.jpg?ContentType=image/jpeg">
        <DigestMethod Algorithm="http://www.w3.org/2001/04/xmlenc#sha256"/>
        <DigestValue>mT/NR3q3fQ9RDvLS6p9XPiKmMYlj0s1clPZsnhqGrUc=</DigestValue>
      </Reference>
      <Reference URI="/word/media/image21.jpeg?ContentType=image/jpeg">
        <DigestMethod Algorithm="http://www.w3.org/2001/04/xmlenc#sha256"/>
        <DigestValue>TKQb12SrbZ1i6u0JrpTA3YAH0YQ8DmGwVFycHf82Ks0=</DigestValue>
      </Reference>
      <Reference URI="/word/media/image22.jpeg?ContentType=image/jpeg">
        <DigestMethod Algorithm="http://www.w3.org/2001/04/xmlenc#sha256"/>
        <DigestValue>dnJhjqCqEG7PyYXXsYDubxd6lPYqcNM7zfq443FsqqM=</DigestValue>
      </Reference>
      <Reference URI="/word/media/image23.jpeg?ContentType=image/jpeg">
        <DigestMethod Algorithm="http://www.w3.org/2001/04/xmlenc#sha256"/>
        <DigestValue>loOwjeiGLAWxlEqOIYzMMfKE8KDHfpg1PX48USSzs9E=</DigestValue>
      </Reference>
      <Reference URI="/word/media/image24.jpeg?ContentType=image/jpeg">
        <DigestMethod Algorithm="http://www.w3.org/2001/04/xmlenc#sha256"/>
        <DigestValue>37LCdOXy9lZhy2MXe8Th78mC7m099rJe/aptlEo0x4A=</DigestValue>
      </Reference>
      <Reference URI="/word/media/image3.emf?ContentType=image/x-emf">
        <DigestMethod Algorithm="http://www.w3.org/2001/04/xmlenc#sha256"/>
        <DigestValue>4ZciaiiMcw0qWNVgh0Va+io66gMXFaw1JPSgGUca9v8=</DigestValue>
      </Reference>
      <Reference URI="/word/media/image4.png?ContentType=image/png">
        <DigestMethod Algorithm="http://www.w3.org/2001/04/xmlenc#sha256"/>
        <DigestValue>cD8nodw6reSpaIPk/yV/8NRvttXjsfD0B+IeI2BQwmg=</DigestValue>
      </Reference>
      <Reference URI="/word/media/image5.jpg?ContentType=image/jpeg">
        <DigestMethod Algorithm="http://www.w3.org/2001/04/xmlenc#sha256"/>
        <DigestValue>7nSGdRs5RiKI8LwCmgDS8x5S9zvseCNS1PSYj0gY1SE=</DigestValue>
      </Reference>
      <Reference URI="/word/media/image6.jpg?ContentType=image/jpeg">
        <DigestMethod Algorithm="http://www.w3.org/2001/04/xmlenc#sha256"/>
        <DigestValue>Fipk9XvpJTv/wCS+q5j8Tu7YOj6roJ1P8YNWqWS7u5A=</DigestValue>
      </Reference>
      <Reference URI="/word/media/image7.jpg?ContentType=image/jpeg">
        <DigestMethod Algorithm="http://www.w3.org/2001/04/xmlenc#sha256"/>
        <DigestValue>hF7qrFozi0LW5em9MWJATT+7o2IUaIjUunvi/HkgfsU=</DigestValue>
      </Reference>
      <Reference URI="/word/media/image8.jpeg?ContentType=image/jpeg">
        <DigestMethod Algorithm="http://www.w3.org/2001/04/xmlenc#sha256"/>
        <DigestValue>erzu8PTlV7gxax68dcMIETmS7WIsWneLqU8EBlw6scs=</DigestValue>
      </Reference>
      <Reference URI="/word/media/image9.jpeg?ContentType=image/jpeg">
        <DigestMethod Algorithm="http://www.w3.org/2001/04/xmlenc#sha256"/>
        <DigestValue>LQ5uvTNtQuKzCAXFcAyjoXMMWHwv/Mh8TVs4kVE93s0=</DigestValue>
      </Reference>
      <Reference URI="/word/numbering.xml?ContentType=application/vnd.openxmlformats-officedocument.wordprocessingml.numbering+xml">
        <DigestMethod Algorithm="http://www.w3.org/2001/04/xmlenc#sha256"/>
        <DigestValue>Kf7E3wDu8kSPtAt6jo36rxwqwPP3gZ1qN9PTrWtK5/8=</DigestValue>
      </Reference>
      <Reference URI="/word/settings.xml?ContentType=application/vnd.openxmlformats-officedocument.wordprocessingml.settings+xml">
        <DigestMethod Algorithm="http://www.w3.org/2001/04/xmlenc#sha256"/>
        <DigestValue>VcbUojqMvy1lxpRBSZvkoGf7MhWxUlPopNPTt6uxCm0=</DigestValue>
      </Reference>
      <Reference URI="/word/styles.xml?ContentType=application/vnd.openxmlformats-officedocument.wordprocessingml.styles+xml">
        <DigestMethod Algorithm="http://www.w3.org/2001/04/xmlenc#sha256"/>
        <DigestValue>svmbtq7z/oX7Q+rb96JHrU7EAzpoTAf5yfL0WVihflk=</DigestValue>
      </Reference>
      <Reference URI="/word/theme/theme1.xml?ContentType=application/vnd.openxmlformats-officedocument.theme+xml">
        <DigestMethod Algorithm="http://www.w3.org/2001/04/xmlenc#sha256"/>
        <DigestValue>v0mS4/p4MuXGj9vE7FGJyOXTR/7wPFuiUirXBL3lB48=</DigestValue>
      </Reference>
      <Reference URI="/word/webSettings.xml?ContentType=application/vnd.openxmlformats-officedocument.wordprocessingml.webSettings+xml">
        <DigestMethod Algorithm="http://www.w3.org/2001/04/xmlenc#sha256"/>
        <DigestValue>JtIH7oOQiMEWiN38G6ROBQwxqOpwYxzIX9h4MtSqVPE=</DigestValue>
      </Reference>
    </Manifest>
    <SignatureProperties>
      <SignatureProperty Id="idSignatureTime" Target="#idPackageSignature">
        <mdssi:SignatureTime xmlns:mdssi="http://schemas.openxmlformats.org/package/2006/digital-signature">
          <mdssi:Format>YYYY-MM-DDThh:mm:ssTZD</mdssi:Format>
          <mdssi:Value>2016-10-20T21:10:43Z</mdssi:Value>
        </mdssi:SignatureTime>
      </SignatureProperty>
    </SignatureProperties>
  </Object>
  <Object Id="idOfficeObject">
    <SignatureProperties>
      <SignatureProperty Id="idOfficeV1Details" Target="#idPackageSignature">
        <SignatureInfoV1 xmlns="http://schemas.microsoft.com/office/2006/digsig">
          <SetupID>{4617164B-0E03-45F4-87AA-F1F547CC8B2B}</SetupID>
          <SignatureText/>
          <SignatureImage>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5//3//f/9//n//f/9//3/+f/9//3//f/9//3//f/9//3//f/9//3//f/9//3//f/9//3//f/9//3//f/9//3//f/9//3//f/9//3//f/9//3//f/9//3//f/9//3//f/9//3//f/9//3//f/9//3//f/9//3//f/9//3//f/9//3//f/9//3//f/9//3//f/9//3//f/9//3//f/9//3//f/9//3//f/9//3//f/9//3//f/9//3//f/9//3//f/9//3//f/9//3//f/9//3//f/9//3//f/9//3//f/9//3//f/9//3//f/9//3//f/9//3//f/9//3//f/9//3//f/9//3//f/9//3//f/9//3//f/9//3//f/9//3//f/9//3//f/9//3//f/9//3//f/9//3//f/9//3//f/9//3//f/9//3//f/9//3//f/9//3//f/9//3//f/9//3//f/9//3//f/9//3//f/9//3//f/9//3//f/9//3//f/9//3//f/9//3//f/9//3//f/9//3//f/9//3//f/9//3//f/9//3//f/9//3//f/9//3//f/9//3//f/9//3//f/9//3//f/9//3//f/9//3//f/9//3//f/9//3//f/9//3//f/9//3//f/9//3//f/9//3//f/9//n//f/5//3/+f/9//n//f/5//3/+f/9//n//f/5//3//f/9//3//f/9//3//f/9//3//f/5//3/+f/5//n//f/9//3//f/9//3//f/9//3//f/9//3//f/9//3//f/9//3//f/9//3//f/9//3//f/9//3//f/9//3//f/9//3//f/9//3//f/9//3//f/9//3//f/9//3//f/9//3//f/9//3//f/9//3//f/9//3//f/9//3//f/9//3//f/9//3//f/9//3//f/9//3//f/9//3//f/9//3//f/9//3//f/9//3//f/9//3//f/9//3//f/9//3//f/9//3//f/9//3//f/9//3//f/9//3//f/9//3//f/9//3//f/9//3//f/9//3//f/9//3//f/9//3//f/9//3//f/9//3//f/9//3//f/9//3//f/9//3//f/9//3//f/9//3//f/9/vXf/f/9/3nv/f/9//3//f/9//3//f/9//3//f/9//3//f/9//3//f/9//3//f/9//3//f/9//3//f/9//3//f/9//3//f/9//3//f/9//3//f/9//3//f/9//3//f/9//3//f/9//3//f/9//3//f/9//3//f/9//3//f/9//3//f/9//3//f/9//3//f/9//3//f/5//3//f/9//3//f/9//3//f/9//3//f/9//3//f/9//3//f/9//3//f/9//3//f/9//n/+f/5//X/+f/5//n/9f/5//X/+f/1//3/+f/9//3//f/9//3//f/9//3//f/9//3//f/9//3//f/9//3//f/9//3//f/9//3//f/9//3//f/9//3//f/9//3//f/9//3//f/9//3//f/9//3//f/9//3//f/9//3//f/9//3//f/9//3//f/9//3//f/9//3//f/9//3//f/9//3//f/9//3//f/9//3//f/9//3//f/9//3//f/9//3//f/9//3//f/9//3//f/9//3//f/9//3//f/9//3//f/9//3//f/9//3//f/9//3//f/9//3//f/9//3//f/9//3//f/9//3//f/9//3//f/9//3//f/9//3//f/9//3//f/9//3//f/9//3//f/9//3//f/9//3//f/9//3//f/9/33v/f/9/3nv/f/9//3//f/9//3//f/9//3//f/9//3//f/9//3//f/9//3//f/9//3//f/9//3//f/9//3//f/9//3//f/9//3//f/9//3//f/9//3//f/9//3//f/9//3//f/9//3//f/9//3//f/9//3//f/9//3//f/9//3//f/9//3//f/9//3//f/9//3//f/9//3//f/9//3//f/9//3//f99733v/f/9//3//f/9//3//f/9//3//f/9//3//f/9//3//f/9//3/+f/9//n//f/1//X//f/9//n/+f/5//3//f/9//3//f/9//3//f/9//n//f/9//3//f/9//3//f/9//3//f/9//3//f/9//3//f/9//3//f/9//3//f/9//3//f/9//3//f/9//3//f/9//3//f/9//3//f/9//3//f/9//3//f/9//3//f/9//3//f/9//3//f/9//3//f/9//3//f/9//3//f/9//3//f/9//3//f/9//3//f/9//3//f/9//3//f/9//3//f/9//3//f/9//3//f/9//3//f/9//3//f/9//3//f/9//3//f/9//3//f/9//3//f/9//3//f/9//3//f/9//3//f/9//3//f/9//3//f/9//3//f/9//3//f/9//3//f/9//3/fe/9//3//f/9//3//f997/3//f/9//3//f/9//3//f/9//3//f/9//3//f/9//3//f/9//3//f/9//3//f/9//3//f/9//3//f/9//3//f/9//3//f/9//3//f/9//3//f/9//3//f/9//3//f/9//3//f/9//3//f/9//3//f/9//3//f/9//3//f/9//3//f/9//3//f/9//3//f/9//3//f/9//3//f/9//3//f797v3e/e79333u/e997v3v/f/9//3/ff/9/33vff797/3//f/9/33//f/9//3//f/9//3//f/9//3//f/9//3/+f/5//3//f/9//3//f/9//3//f/9//3//f/9//3//f/9//3//f/9//3//f/9//3//f/9//3//f/9//3//f/9//3//f/9//3//f/9//3//f/9//3//f/9//3//f/9//3//f/9//3//f/9//3//f/9//3//f/9//3//f/9//3//f/9//3//f/9//3//f/9//3//f/9//3//f/9//3//f/9//3//f/9//3//f/9//3//f/9//3//f/9//3//f/9//3//f/9//3//f/9//3//f/9//3//f/9//3//f/9//3//f/9//3//f/9//3//f/9//3//f/9//3//f/9//3//f/9//3//f/9//3//f/9//3//f/9//3//f553GWNcb99//3//f/9//3//f/9//3//f/9//3//f/9//3//f/9//3//f/9//3//f/9//3//f/9//3//f/9//3//f/9//3//f/9//3//f/9//3//f/9//3//f/9//3//f/9//3//f/9//3//f/9//3//f/9//3//f/9//3//f/9//3//f/9//3//f/9//3/ff/9//3//f99/339ebz5r216ZVjdKFUbUPdM91D30QfRB9EH0QfRB9EEVQhVCN0pYTppW3F4eZz9rf3Ofd997/3//f/9//3/ff99//3//f/9/33u+d/9//3//f/9//3//f/9//3//f/9//3//f/9//3//f/9//3//f/9//3//f/9//3//f/9//3//f/9//3//f/9//3//f/9//3//f/9//3//f/9//3//f/9//3//f/9//3//f/9//3//f/9//3//f/9//3//f/9//3//f/9//3//f/9//3//f/9//3//f/9//3//f/9//3//f/9//3//f/9//3//f/9//3//f/9//3//f/9//3//f/9//3//f/9//3//f/9//3//f/9//3//f/9//3//f/9//3//f/9//3//f/9//3//f/9//3//f/9//3//f/9//3//f/9//3//f/9//3//f/9//3//f/9//3//f/9//3//f/9/33+/d7ha8j0TRtA5M0Z9b/9//3//f/9//3//f/9//3//f/9//3//f/9//3//f/9//3//f/9//3//f/9//3//f/9//3//f/9//3//f/9//3//f/9//3//f/9//3//f/9//3//f/9//3//f/9//3//f/9//3//f/9//3//f/9//3//f/9//3//f/9//3//f/9//3//f/9//399b7dWVEryQdM98z0VRjVGV054UrpaulrbWrpa2166Wrpaulq6WrpaeVJZTllOF0b2QdU9tT2UOfZB90E5TnpSvFr/Yn9zn3ffe/9//3//f/9//3//f/9//3//f/9//3//f/9//3//f/9//3//f/9//3//f/9//3//f/9//3//f/9//3//f/9//3//f/9//3//f/9//3//f/9//3//f/9//3//f/9//3//f/9//3//f/9//3//f/9//3//f/9//3//f/9//3//f/9//3//f/9//3//f/9//3//f/9//3//f/9//3//f/9//3//f/9//3//f/9//3//f/9//3//f/9//3//f/9//3//f/9//3//f/9//3//f/9//3//f/9//3//f/9//3//f/9//3//f/9//3//f/9//3//f/9//3//f/9//3//f/9//3//f/9//3//f/9//3//f/9//3//f/9//3//f/9//3/ff7hW0j24Wn5z+mITRlRKfW//f/9//3//f/9//3//f/9//3//f/9//3//f/9//3//f/9//3//f/9//3//f/9//3//f/9//3//f/9//3//f/9//3//f/9//3//f/9//3//f/9//3//f/9//3//f/9//3//f/9//3//f/9//3//f/9//3//f/9//3//f/9//3//f11vVU7RPbA5E0Z2TrhWHGdeb59z33vfe/9//3//f/9//3//f/9//3//f/9//3//f99/v3ufd39zX28+az5ru1qaVjdK9kG0OdQ91D31QTdKmVb8Yl9vn3O/e79733//f/9//3//f/9//3//f/9//3//f/9//3//f/9//3//f/9//3//f/9//3//f/9//3//f/9//3//f/9//3//f/9//3//f/9//3//f/9//3//f/9//3//f/9//3//f/9//3//f/9//3//f/9//3//f/9//3//f/9//3//f/9//3//f/9//3//f/9//3//f/9//3//f/9//3//f/9//3//f/9//3//f/9//3//f/9//3//f/9//3//f/9//3//f/9//3//f/9//3//f/9//3//f/9//3//f/9//3//f/9//3//f/9//3//f/9//3//f/9//3//f/9//3//f/9//3//f/9//3//f/9//3//f/9//3++d9la0j2YUv9//3//f1xr8T2WVltr/3//f/9//3//f/9//3//f/9//3//f/9//3//f/9//3//f/9//3//f/9//3//f/9//3//f/9//3//f/9//3//f/9//3//f/9//3//f/9//3//f/9//3//f/9//3//f/9//3//f/9//3//f/9//3//f/9//3//f/9/33tcbzRKEkI0RpdSXmu/e/9/33//f/9//3//f/9//3//f/9//3//f/9//3//f/9//3//f/9//3//f/9//3//f/9/33/ff997/3/fe793O2vYXnZSN0r1QdQ9tDnUPRVGmVb7Yr93v3vff/9//3//f/9//3//f/9//3//f/9//3//f/9//3//f/9//3//f/9//3//f/9//3//f/9//3//f/9//3//f/9//3//f/9//3//f/9//3//f/9//3//f/9//3//f/9//3//f/9//3//f/9//3//f/9//3//f/9//3//f/9//3//f/9//3//f/9//3//f/9//3//f/9//3//f/9//3//f/9//3//f/9//3//f/9//3//f/9//3//f/9//3//f/9//3//f/9//3//f/9//3//f/9//3//f/9//3//f/9//3//f/9//3//f/9//3//f/9//3//f/9//3//f/9//3//f/9//3//f/9//3/fe31vjzH7Yv9//3/fe/9/33u/d641t1a+d/9//3//f/9//3//f/9//3//f/9//3//f/9//3//f/9//3//f/9//3//f/9//3//f/9//3//f/9//3//f/9//3//f/9//3//f/9//3//f/9//3//f/9//3//f/9//3//f/9//3//f/9//3//f/9//3//f/9/vnfXWhJCM0bYXp5z/3/ff99/33//f/9//3/+f/5//3//f/9//3//f/9//3//f/9//3//f/9//n/+f/5//3/+f/9//n//f/9//3/+f/9//3//f/9//3/ff39zP2v9YnhS9EGyOfNB0jkURpdSG2d+b997/3//f/9//3//f/9//3//f/9//3//f/9//3//f/9//3//f/9//3//f/9//3//f/9//3//f/9//3//f/9//3//f/9//3//f/9//3//f/9//3//f/9//3//f/9//3//f/9//3//f/9//3//f/9//3//f/9//3//f/9//3//f/9//3//f/9//3//f/9//3//f/9//3//f/9//3//f/9//3//f/9//3//f/9//3//f/9//3//f/9//3//f/9//3//f/9//3//f/9//3//f/9//3//f/9//3//f/9//3//f/9//3//f/9//3//f/9//3//f/9//3//f/9//3//f/9//3//f9970TnYWp1z/3//f/9//3//f/9/+V4yRjpn/3//f997/3//f/9//3//f/9//3//f/9//3//f/9//3//f/9//3//f/9//3//f/9//3//f/9//3//f/9//3//f/9//3//f/9//3//f/9//3//f/9//3//f/9//3//f/9//3//f/9//3//f/9//3/ff/9/nnMzRvE9t1r/f/9//3//f/9//3//f/9//3//f/9//3//f/9//3//f/9//3//f/9//3//f/9//3//f/9//3/+f/9//n//f/5//3/+f/9//3//f/9//3//f/9//3//f/9//3+/d39zXWt3TjVK80GxNbI5FUbbXj5r33/ff/9//3//f/9//3//f/9//3//f/9//3//f/9//3//f/9//3//f/9//3//f/9//3//f/9//3//f/9//3//f/9//3//f/9//3//f/9//3//f/9//3//f/9//3//f/9//3//f/9//3//f/9//3//f/9//3//f/9//3//f/9//3//f/9//3//f/9//3//f/9//3//f/9//3//f/9//3//f/9//3//f/9//3//f/9//3//f/9//3//f/9//3//f/9//3//f/9//3//f/9//3//f/9//3//f/9//3//f/9//3//f/9//3//f/9//3//f/9//3//f/9//3//f797d1LzPX1v/3//f/9/33v/f/9//398bxFCU07/f/9//3//f/9//3//f/9//3//f/9//3//f/9//3//f/9//3//f/9//3//f/9//3//f/9//3//f/9//3//f/9//3//f/9//3//f/9//3//f/9//3//f/9//3//f/9//3//f/9//3/+f/9/33v/f/9/n3NVShRG2Frfe997/3/+f/9//3//f/9//3//f/9//3//f/9//3//f/9//3//f/9//3//f/9//3//f/9//3//f/9//n//f/5//n/+f/9//n//f/9//3//f/9//3//f/9//3//f/9//3//f/9/339/bxxjeFI2RtM5szn1Qbtaf3P/f99//3//f/9//3//f/9//3/+f/9//3//f/9//3//f/9//3//f/9//3//f/9//3//f/9//3//f/9//3//f/9//3//f/9//3//f/9//3//f/9//3//f/9//3//f/9//3//f/9//3//f/9//3//f/9//3//f/9//3//f/9//3//f/9//3//f/9//3//f/9//3//f/9//3//f/9//3//f/9//3//f/9//3//f/9//3//f/9//3//f/9//3//f/9//3//f/9//3//f/9//3//f/9//3//f/9//3//f/9//3//f/9//3//f/9//3//f/9//3//f/9/XWvzPdpe/3//f/9//3//f/9//3//f/9/1lq2Wt97/3//f/9//3//f/9//3//f/9//3//f/9//3//f/9//3//f/9//3//f/9//3//f/9//3//f/9//3//f/9//3//f/9//3//f/9//3//f/9//3//f/9//3//f/9//3//f/9//3//f/9//3//f/9//393UrE52lrff/9//3//f/9//3//f/9//3//f/9//3//f/9//3//f/9//3//f/9//3//f/9//3//f/9//3//f/9//3//f/9//3//f/9//3//f/9//3//f/9//3//f/9//3//f/9//3//f/9//3//f/9//3/ff39v+2KYUjZK0z3SPTVKPGffe/9//3//f/9//3//f/9//3//f/9//3//f/9//3//f/9//3//f/9//3//f/9//3//f/9//3//f/9//3//f/9//3//f/9//3//f/9//3//f/9//3//f/9//3//f/9//3//f/9//3//f/9//3//f/9//3//f/9//3//f/9//3//f/9//3//f/9//3//f/9//3//f/9//3//f/9//3//f/9//3//f/9//3//f/9//3//f/9//3//f/9//3//f/9//3//f/9//3//f/9//3//f/9//3//f/9//3//f/9//3//f/9//3//f/9//3//f/9/v3uXUhRG/3//f/9//3//f/9//3//f/9//3/fe753/3//f/9//3//f/9//3//f/9//3//f/9//3//f/9//3//f/9//3//f/9//3//f/9//3//f/9//3//f/9//3//f/9//3//f/9//3//f/9//3//f/9//3//f/9//3//f/9//3//f/9//3//f/9/33s9Z9I5FUbfe/9//3//f/9//3//f/9//3//f/9//3//f/9//3//f/9//3//f/9//3//f/9//3//f/9//3//f/9//3//f/9//3//f/9//n//f/9//3//f/9//3//f/9//3//f/9//n//f/9//3/fe99/33//f/9//3//f/9/Xm/7YlVK8j3RPXZSPGv/f997/3//f/9//3//f/9//3//f/9//3//f/9//3//f/9//3//f/9//3//f/9//3//f/9//3//f/9//3//f/9//3//f/9//3//f/9//3//f/9//3//f/9//3//f/9//3//f/9//3//f/9//3//f/9//3//f/9//3//f/9//3//f/9//3//f/9//3//f/9//3//f/9//3//f/9//3//f/9//3//f/9//3//f/9//3//f/9//3//f/9//3//f/9//3//f/9//3//f/9//3//f/9//3//f/9//3//f/9//3//f/9//3//f/9/33tca7A1+l7/f/9//3//f/9//3//f/9//3/ee/9//3//f/9//3//f/9//3//f/9//3//f/9//3//f/9//3//f/9//3//f/9//3//f/9//3//f/9//3//f/9//3//f/9//3//f/9//3//f/9//3//f/9//3//f/9//3//f/9//3//f/9//3//f/9//3/fe7pasjkdZ/9/v3v/f/9//3//f/9//3//f/9//3//f/5//3//f/9//3//f/9//3//f/9//3//f/9//3//f/9//3//f/9//3//f/9//3//f/9//3//f/9//3//f/9//3/+f/9//3//f/9//3//f/9//3//f/9//3/ff/9//3//f/9/3388Z1ZO0j0TQjVKXWvff/9//3/ff/9//3//f/9//3//f/9//3//f/9//3//f/9//3//f/9//3//f/9//3//f/9//3//f/9//3//f/9//3//f/9//3//f/9//3//f/9//3//f/9//3//f/9//3//f/9//3//f/9//3//f/9//3//f/9//3//f/9//3//f/9//3//f/9//3//f/9//3//f/9//3//f/9//3//f/9//3//f/9//3//f/9//3//f/9//3//f/9//3//f/9//3//f/9//3//f/9//3//f/9//3//f/9//3//f/9//3//f997/3/fe7dW0T2fd/9//3//f/9//3//f/9//3//f/9//3//f/9/3nv/f/9//3//f/9//3//f/9//3//f/9//3//f/9//3//f/9//3//f/9//3//f/9//3//f/9//3//f/9//3//f/9//3//f/9//3//f/9//3//f/9//3//f/9//3//f/9//3//f/9//3//f99/FUbSOZ93/3+fd/9//3//f/9//3//f/9//3//f/9//3/+f/9//3//f/9//3//f/9//3//f/9//3//f/9//3//f/9//3//f/9//3//f/9//3//f/9//3//f/9//3/+f/9//n//f/5//3//f/9//n//f/9//3//f/9//3//f/9//3/fe99/v3c9ZzZKkTXTPdte33v/f/9//3//f/9//3//f/9//3//f/9//3//f/9//3//f/9//3//f/9//3//f/9//3//f/9//3//f/9//3//f/9//3//f/9//3//f/9//3//f/9//3//f/9//3//f/9//3//f/9//3//f/9//3//f/9//3//f/9//3//f/9//3//f/9//3//f/9//3//f/9//3//f/9//3//f/9//3//f/9//3//f/9//3//f/9//3//f/9//3//f/9//3//f/9//3//f/9//3//f/9//3//f/9//3//f/9//3//f/9/33v/f55zNEa4Wv9//3//f/9//3//f/9//3//f/9//3//f/9//3//f/9//3//f/9//3//f/9//3//f/9//3//f/9//3//f/9//3//f/9//3//f/9//3//f/9//3//f/9//3//f/9//3//f/9//3//f/9//3//f/9//3//f/9//3//f/9//3//f/9//3//f/9//3/zPdI5v3v/f/9//3//f/9//3//f/9//3//f/9//3//f/9//3//f/9//3//f/9//3//f/9//3//f/9//3//f/9//3//f/9//3//f/9//3//f/9//3//f/9//3//f/9//3//f/9//3/+f/9//3//f/9//3//f/9//3//f/9//3//f/9//3//f99/X2/dXtQ99D25Wr93/3//f/9//3//f/9//3//f/9//3//f/9//3//f/9//3//f/9//3//f/9//3//f/9//3//f/9//3//f/9//3//f/9//3//f/9//3//f/9//3//f/9//3//f/9//3//f/9//3//f/9//3//f/9//3//f/9//3//f/9//3//f/9//3//f/9//3//f/9//3//f/9//3//f/9//3//f/9//3//f/9//3//f/9//3//f/9//3//f/9//3//f/9//3//f/9//3//f/9//3//f/9//3//f/9//3//f/9//3//f/9/PGuPMX1v/3//f/9//3//f/9//3//f/9//3//f/5//3//f/9//3//f/9//3//f/9//3//f/9//3//f/9//3//f/9/33vfe99733v/f/9//3//f/9//3//f/9//3//f/9//3//f/9//3//f/9//3//f/9//3//f/9//3//f/9//n//f/5//3//f/9/33v/fxRC80E9a797/3//f/9//3/+f/9//n//f/9//3//f/9//3//f/9//3//f/9//3//f/9//3//f/9//3//f/9//3//f/9//3//f/9//3//f/9//3//f/9//3//f/9//3//f/9//3//f/9//3//f/9//3//f/9//n//f/9//3//f/9//3//f/9/v3s/a/1iHmfVPZEx2l7ff/9//3//f/9//3//f/9//3//f/9//3//f/9//3//f/9//3//f/9//3//f/9//3//f/9//3//f/9//3//f/9//3//f/9//3//f/9//3//f/9//3//f/9//3//f/9//3//f/9//3//f/9//3//f/9//3//f/9//3//f/9//3//f/9//3//f/9//3//f/9//3//f/9//3//f/9//3//f/9//3//f/9//3//f/9//3//f/9//3//f/9//3//f/9//3//f/9//3//f/9//3//f/9//3//f/9//3//f/9/3392TvJBv3f/f/9//3//f/9//3//f/9//3//f/9//3//f/9//3//f/9//3//f/9//3//f/9//3//f/9//3//f/9//39ea9I50jmYUv9//nv/f/97/3/fe/9//3//f/9//3//f/9//3//f/9//3//f/9//3//f/9//3//f/5//n/+f/1//3/de/9//3//f997uFryPfti33v/f/9//3+9d/9//3/+f/9//3//f/9//3//f/9//3//f/9//3//f/9//3//f/9//n//f/9//38cZ7hW2l7/f/9/33v/f/9//3//f/9//3//f/9//3//f/9//3//f/9//3//f/9//3//f/9//3//f/9//3//f/9//3//f/9//3+/ezdKP2v/fx9nFkaxNZ93/3/ee/9//3//f/9//3//f/9//3//f/9//3//f/9//3//f/9//3//f/9//3//f/9//3//f/9//3//f/9//3//f/9//3//f/9//3//f/9//3//f/9//3//f/9//3//f/9//3//f/9//3//f/9//3//f/9//3//f/9//3//f/9//3//f/9//3//f/9//3//f/9//3//f/9//3//f/9//3//f/9//3//f/9//3//f/9//3//f/9//3//f/9//3//f/9//3//f/9//3//f/9//3/+f/9//3//f/9//3+fcxRGl1Lfe/9//3//f/9//3//f/9//3//f/9//3//f/9//3//f/9//3//f/9//3//f/9//3//f/9//3//f/9//3+/dzVKkDGRMTVGv3f/f/9/vnPfe/9//3v/f/9/nXPYWnxv3nv/f/9//3//f/9//3//f/9//3//f/9//n/+f/1//X/+f/5//3//f/9//388Z7E18j2/d/9/33v/f/9//3//f/9//3//e/97/3//e/97/3vfd/9//3/ed/9//3//f/9//3//f/9//39+b/RBsTXSPbhW33v/f/9//3//f/9//3//f/9//3//f/9//3//f/9//3//f/9//3//f/9//3//f/9//3//f/9//n//f/9//3//f39z9kFfb99/v3ubVrI5llL/f/9//3//f/9//3//f/9//3//f/9//3//f/9//3//f/9//3//f/9//3//f/9//3//f/9//3/+f/9//3//f/9//3//f/9//3//f/9//3//f/9//3//f/9//3//f/9//3//f/9//3//f/9//3//f/9//3//f/9//3//f/9//3//f/9//3//f/9//3//f/9//3//f/9//3//f/9//3//f/9//3//f/9//3//f/9//3//f/9//3//f/9//3//f/9//3//f/9//3//f/9//3/+f/9//n//f/9//3/ff15r0jl+b/9//3//f/9//3//f/9//3//f/9//3//f/9//3//f/9//3//f/9//3//f/9//3//f/9//3//f/9/33v/f11rkTH0PfZB0zm/c/9/v3NVSpZO/3v/f/9//3+3VvE9+V7/e/9//3//f/9//3//f/9//3//f997/3//f/1//X/+f/9//3//f99//3//f/9/d06xNdpa33vfe993/3//f997/3//f/9//3//f/97/3//f/9//3//f/9//3//f/9//3//f/9//3//fx1nkjV4UhRGsTmXVv9//3//f/9//3//f/9//3//f/9//3//f/9//3//f/9//3//f/9//3//f/9//3//f/9//3//f/5//3//f/9//GL1QX9z/3//f19v0z3RPf9//3//f/9//3//f/9//3//f/9//3//f/9//3//f/9//3//f/9//3//f/9//3//f/9//3//f/9//3//e/9//3//f/9//3//f/9//3//f/9//3//f/9//3//f/9//3//f/9//3//f/9//3//f/9//3//f/9//3//f/9//3//f/9//3//f/9//3//f/9//3//f/9//3//f/9//3//f/9//3//f/9//3//f/9//3//f/9//3//f/9//3//f/9//3//f/9//3//f/9//3//f/9//n/+f/9//3//f/9/ulrTPb97/3//f/9//3//f/9//3//f/9//3//f/9//3//f/9//3//f/9//3//f/9//3//f/9//3//f/9//3/fe/9/uVZwMf5iek6zNZ9v/3vaWk4lTSV/b/9//3/fexNCjzE7a997/3//f/9//3//f997v3e/d/9//3//f/9//3/+f/9/emt8b/9//3vfe79z/3teZ/Q59D3aWv9//3//f79z/3//f/9/33ufc7lWNUbSOVVG+lqeb997/3//f/9//3//f/9//3/+e/9/ulrUPb97X2/zQbE5PGv/f/9//3//f/9//3//f/9//3//f/9//3//f/9//3//f/9//3//f/9//3//f/9//3//f/5//n//f/9/33u6WtM9n3fff/9/f3PzPfJB/3//f/9//3//f/9//3//f/9//3//f/9//3//f/9//3//f/9//3//f/9//3//f/9//3//f/9//3//e/97/3//f/9//3v/f/9//3/ff/9//3//f/9//3//f/9//3//f/9//3//f/9//3//f/9//3//f/9//3//f/9//3//f/9//3//f/9//3//f/9//3//f/9//3//f/9//3//f/9//3//f/9//3//f/9//3//f/9//3//f/9//3//f/9//3//f/9//3//f/9//3//f/9//n/+f/5//3//f/9//39YTjZK/3//f/9//3//f/9//3//f/9//3//f/9//3//f/9//3//f/9//3//f/9//3//f/9//3//f/9//3//f/9/v3vzPfQ9v3ecVpM1f2/fd7lSLiVPKT5n/3/fe9970jmwNZ5z/3//f/9//3//f35vulY3SnlOv3vfe59z33v/f/9/3nd0TvE9Pmf/f/9//3//f/97/VqzMdQ1mlJfZ793/3//f/xaV0Z4ShU+cCn1PdQ5cCmxMdI1d06/d/9//3//f997/3//f/9//39YTpM133/ffx1n0jlVTp93/3//f/9//3//f/9//3//f/9//3//f/9//3//f/9//3//f/9//3//f/9//3//f/9//3/ee/9//3//f3dS1D2fd99//39fb5A1uFr/f/9//3//f/9//3//f/9//3//f/9//3//f/9//3//f/9//3//f/9//3//f/9//3//f/9//3//f/97/3//f993n2/fe/9//3//f/9//3//f/9//3//f/9//3//f/9//3//f/9//3//f/9//3//f/9//3//f/9//3//f/9//3//f/9//3//f/9//3//f/9//3//f/9//3//f/9//3//f/9//3//f/9//3//f/9//3//f/9//3//f/9//3//f/9//3//f/9//3//f/9//3/+f/1//n/+f/9//3/ff/RB217fe/9/3nv/f/9//3//f/9//3//f/9//3//f/9//3//f/9//3//f/9//3//f/9//3//f/9//3//f997/3+fd7E1N0rfe3tSlDU/Z997eUpxKVEpu1bff99/v3eyNZAxv3f/f/9//3//f993VkpwLXIpECF7TjhGFUJ1Shlf/3/ed1VKLSV5Tt93HV8dX/1a/3t/a3IprRTuGC8heUqfc/xacSkwIe8YzhgPIf5e33dfZ5pS9D2RMTVG+lrfd/9//3/fe/9//3/fe/VBlDmfd/9/v3t3UrA1G2f/f/9//3//f/9//3//f/9//3//f/9//3//f/9//3//f/9//3//f/9//3//f/9//3//f/9//3//f/9/dk7SPZ9333//f9pejzE7Z/9//3//f/9//3//f/9//3//f/9//3//f/9//3//f/9//3//f/9//3//f/9//3//f/9//3//f/9//3//f1xnEz41Qj5n/3/ff/9//3//f997/3/fe/9//3//f/9//3//f/9//3//f/9//3//f/9//3//f/9//3//f/9//3//f/9//3//f/9//3//f/9//3//f/9//3//f/9//3//f/9//3//f/9//3//f/9//3//f/9//3//f/9//3//f/9//3//f/9//3//f/9//3//f/5//n/+f/9//3//f39z9EFfa/9//3//f/5//3//f/9//3//f/9//3//f/9//3//f/9//3//f/9//3//f/9//3//f/9//3//f/9//3//f59zkDG7Vr97316VNT9n/396TlEpUSn2Pf9//3+fc5Ex0jnfe/9//3//f/97v3eyMbQ1e04zJXQtcy03QnZKt1L/e/97fmtPKfc9nFJxKXElUCWcTnxOUiX3OVIlMSFRJdU1cykYQntKMyUyIXQt9z3+Xr93/3+fc5lSkDHyPdla/3v/f/9//3v/f9979UH3Qb9//3//fz5r0j12Ut97/3//f/9//3//f/9//3//f/9//3//f/9//3//f/9//3//f/9//3//f/9//3//f/9//3//f/9//380RvNBv3f/f39zVUpVSr97/3//f/9//3//f/9//3//f/9//3//f/9//3//f/9//3//f/9//3//f/9//3//f/9//3//f/9//3//f997l07sHOwcWEodY797v3vfe793v3e/e/9//3//f/9//3//f/9//3//f/9//3//f/9//3//f/9//3//f/9//3//f/9//3//f/9//3//f/9//3//f/9//3//f/9//3//f/9//3//f/9//3//f/9//3//f/9//3//f/9//3//f/9//3//f/9//3//f/9//3//f/9//3/+f/5//3//f99/PWvTPZ93/3//f/9//n//f/9//3//f/9//3//f/9//3//f/9//3//f/9//3//f/9//3//f/9//3//f/9//3//f793HWdxMdxa338/a5U1vVr/f3pOky1SKXQt/3//ex5jkS0TQv9//3//f/9//39/a1ApGEKfc1Up0BiULd93/3udb/97/3v/e5ItMiUyJdQ1eUqTLZUxzxiVLd973VZyKQ8dEB0QHZ1Ov1Y0IZ5SWkoxJdU5f2/fe/9//3ufcxJC8T11Tr53/3//f753/3/UPRhKn3fff/9//38TQtE5XW/fe/9//3//f/9//3//f/5//3//f/9//3//f/9//3/+f/9//3//f/5//3//f/9//3//f/9/33+/exRC80Hfe/9/+16wNV1r/3//f997/3//f/9//3//f/9//3//f/9//3//f/9//3//f/9//3//f/9//3//f/9//3//f/9//3//e/9//3vaWi0h7BhQKXEtsjXTObM50jmyNfM9VUq4Vt97/3//f/9//3//f/5//3//f/9//3//f/9//3//f/9//3//f/9//3//f/9//3//f/9//3//f/9//3//f/9//3//f/9//3//f/9//3//f/9//3//f/9//3//f/9//3//f/9//3//f/9//3//f/9//3//f/9//3//f/9//3//f/9//3+4VjVGn3f/f/9//3//f/9//3//f/9//3//f/9//3//f/9//3//f/9//3//f/9//3//f/9//3//f/9//3//f/9//3+8WpQ5HWfff19vlDW8Vv9/3FpRKVQpljGfb/9/3VqzNbdS3nv/f917/n//f793tDW2Nb9zGkKuEJMt/3//f/57/3//f/9/1DUyIREd/Fr/e3pOUSUxIRg+/3/fd/takCkPHc8U/1qfTlUl31bfd1hGkS3yNf97/3v/f957nHO1VhBCWmv/f997/3+/e/ZB9kH/f/9//3//f11vkDV3Tv9//3//f/9//3//f/9//n/8e/9//3//f/9//3//f/9//n//f/9//3//f/9//3/+f/9//3//f39z9EE3Sr93/3/SOXdO33f/f/9733f/f/9/v3v/f/5//3//f/9//3//f/5//3/+f/9//3//f/9//3//f/9//n/+f/9//3//f993/3+/d7pWcS3sGHEtDh1TJTIhUiFSJZMtki2RMZAtVUq/c/9//n//f/5//n/+f/9//3//f/9//3//f/9//3//f/9//3//f/9//3//f/9//3//f/9//3//f/9//3//f/9//3//f/9//3//f/9//3//f/9//3//f/9//3//f/9//3//f/9//3//f/9//3//f/9//3//f/9//3//f/9//3//f5dSNUrfe/9//3//f/9//3//f/9//3//f/9//3//f/9//3//f/9//3//f/9//3//f/9//3//f/9//3//f/9//3//f3tSlTkdZ/9/X2+1OXpO/3+7VlEpVSmXMV9n/3sYPpIx+Fr+f/9//3/9f/5/33v2PZUxP2N9Ss8ULx2fb/97/nv+f/9//3+TMfEclS1/a/9/HmPVNVIle07/e/97v3M8Y3Ap7xjZOTxGVSUfX/97X2c1QtEx+lr/e/9//3//f5xz1lq9d/9/33//f7931T32Qd9//3//f/9/fW/zQRVG/3//f/9//3//f/9//3/+f/5//3//f/9/33/fe/9//3//f957/3//f/9//3//f/5//n/fe/9/v3vUPfVBn3dYSlZKPGP/f/9//3+/c99733//f/5/u3f/f/9//3vfd/57/n/+f/9//3//f/9//3+9f/9//n/+f/1//3//f/9//3+fb3hKLyXtHDZGP2efbxk++DWVLXQpUSEwIS8hbyn7Xv9//3//f/9//3/9f/5//3//f/9//3//f/9//3//f/9//3//f/9//3//f/9//3//f/9//3//f/9//3//f/9//3//f/9//3//f/9//3//f/9//3//f/9//3//f/9//3//f/9//3//f/9//3//f/9//3//f/9//3//f/9//3//f/9/VUqXUv9//3//f/9//3//f/9//3//f/9//3//f/9//3//f/9//3//f/9//3//f/9//3//f/5//3//f/9//3//f/9/elK1OV5v/3+fd9U9WUrfe9xaUSl1LXYtP2Pfe5Uxci2eb/9//3//f/9//3//fzhGlDGdTv9a8BjuGBxf/3//f/9//3v/f7MxMiH3Of9//3+/dxdCMSV6Tv9//3//f/9/9DmsEDIhdSkzJVtG/3v/e/pWTiU1Rv9//3//f/9//3/fe/9//3/+f/9/vnf1QdVB/3//f/9//3+/e1ZO9EF/c/9//3//f/9//3//f/57/3//f/9//3//f/9//3//f/5//3//f/9//3//f/9//3//f99//3+fd9Q59UHcWtM5HGP/f/9/33fZVlVK8j3aXp97/3//f/9//3//e/9//3//f/9//3//f/9//3/+f/9//3/df/1//3//f/97/3v/f5lOszUNHRVCv3f/f993/3ufbx1beEY2QjZC2lZdZ997/3//f/9//3//f/5//3//f/9//3//f/9//3//f/9//3//f/9//3//f/9//3//f/9//3//f/9//3//f/9//3//f/9//3//f/9//3//f/9//3//f/9//3//f/9//3//f/9//3//f/9//3//f/9//3//f/9//3//f/9//3//f/9/33s0RrhW/3//f/9//3//f/9//3//f/9//3//f/9//3//f/9//3//f/9//3//f/9//3//f/9//3/+f/9//3//f/9//384SrU5fm//f793FkIWQr93/FpyKVUpdineVt97dC2UMb93/3/fe/9/33//f/9/u1ZzLRlC31YRHawQ/Fq/d/9//3//e/979TkxIfY533f/f/9/mlIvJVhK/3v/f993/3+5Ug8htTV0LfAcUSWfb/97n29xLTZG/3//f/9/33//f/9//3//f/1//n//e/VB1j3fe/9//3//f99/2lqyNf1i33//f/9//3//f/9/3nf/f/9//3//f/9//3//f/9//n//f/9//3//f/9//3//f/9/33u/e39z1D2TNfVBula/d/97/3/6XrAxkC1PKXAxV06fd/9/PGfaWrlSn2/fe/9//3//f/97/3//f/5/3n//f/9//3//f993/3v/fz5jki0NHZEt2lb/f/97/3v/e/9//3v/e79zv3Pfd/9//3//f/9//3//f/9//n//f/9//3//f/9//3//f/9//3//f/9//3//f/9//3//f/9//3//f/9//3//f/9//3//f/9//3//f/9//3//f/9//3//f/9//3//f/9//3//f/9//3//f/9//3//f/9//3//f/9//3//f/9//3//f/9//3/ff/I92l7/f/9//3//f/9//3//f/9//3//f/9//3//f/9//3//f/9//3//f/9//3//f/9//3/+f/9//3//f/9//3//fxdG1T2/d/9//383SvU9n3MeX3Mpdi1VKZxOn3OVMbU133v/f/9//3/ff/9//38+a7Q1tTVcShEdzRQdX997/3//f/9//3/zOXEpeUrfd/9//3/8XnExFUL/f/97/3//f793mVJfa91aci3uHHtOX2efb7Mxu1bfe997/3//f/9//3//f/9//Xv/f/9/FkbVPd9//3//f/9//38dZ5I1mVb/f/9//3//f/9//3//f/97/3//e/9//3//f/9//3//f/9//n//f/9//3//e/9/33vfe/9/v3uTNXEtNkb/f/9/33v/e3ZOcC38Wh5j1D1xMTdKvFrUObI1kTGxNdpaf2//f/9//3/+f/9//n/ee/9//3//f/9//3//e39rV0ZPJXEpulK/d997/3//f/97/3v/f/9//3//f/9//3//f/9//3//f/9//3//f/9//3//f/9//3//f/9//3//f/9//3//f/9//3//f/9//3//f/9//3//f/9//3//f/9//3//f/9//3//f/9//3//f/9//3//f/9//3//f/9//3//f/9//3//f/9//3//f/9//3//f/9//3//f/9//3//f7938j3aXv9//3//f/9//3//f/9//3//f/9//3//f/9//3//f/9//3//f/9//3//f/9//3/+f/5//n//f/9//3//f/9/9T32Qb93/3//f3lOtDV/b95acyl2LVUp+T0fY1Mp9j2/d/9//3//f797/3//f997FkKTMbUxEB0PHV9n/3//f997/3//e7AxLyH8Wv9//3+fd7paTy0TQv9//3//f/9/33vfe997/3/0PS4hdC3YORlCcy0/Z/9//3/ff/9//3/+f/9//3//f957/38XRtY9v3v/f/9//3//f39vsjU3Sr97/3//f/9//3//f/9/21qYUhxjn3f/f997/3//f/9//nv+e/9//38cX5hOulafc/9/33/eXlEpkzV/b/9//3//f/97FEKRMV9r/39fa/VBECVSLVIt3V53TpAxTylXSl9r/3//f/9//3//f/9/33ffd/9/33M8Y1ZGsjFPIe0YUSn9Xv9//3//e/57/n//f/17/n/9e/9//3//f/9//3//f/9//3//f/9//3//f/9//3//f/9//3//f/9//3//f/9//3//f/9//3//f/9//3//f/9//3//f/9//3//f/9//3//f/9//3//f/9//3//f/9//3//f/9//3//f/9//3//f/9//3//f/9//3//f/9//3//f/9//3//f/9/n3PyPTxn/3//f/9//3//f/9//n/+f/5//3/+f/9//n//f/5//3//f/9//3//f/9//3//f/9//n//f/9//3//f/9/33v1PfZB33v/f/9/ula0NT9jvlZTKdk5di22NXtOUilYSv9//3//f/9//3//f/9//3/7WnEtky0PHdU1v3P/f/9/vnv/f753ET7yOTxj/3//f9972l7zQbdW/3//f/9//3/fe/9//3//fxpjkTF0LVQlUylzLV9r/3//f/9//3//f/9//3//f/9//3//fxhG1T3ff/9//3//e/9/v3f0PRVC33v/f/9//3//f/97n3OTMbI18z3ZWv9//3/ff/9//3/+f/9//388Z9M5USmSMZpW33/eXhhGUi0WQv9//3//f/9//393TlApnFKfd/9/Pmd0MfEg9z3/f/97HGPUOZMxWEp/b/9//3u+d997/3ffd/9//3d4SpEt0jGSLasQiwxSKbQ1u1b/f/9//3/+f/1//n/+f/9//n//f/5//3//f/9//3//f/9//3//f/9//3//f/9//3//f/9//3//f/9//3//f/9//3//f/9//3//f/9//3//f/9//3//f/9//3//f/9//3//f/9//3//f/9//3//f/9//3//f/9//3//f/9//3//f/9//3//f/9//3//f/9//3//f/9//39ca/I9PWv/f/9//3//f/9//n/+f/1//n/9f/5//n//f/5//3/+f/9//3//f/9//3//f/9//3//f/9//3//f/9//3/fd9Q5Fkbfe/9//3/cWnMtH199TlQp+T2XNVQpGEJxLfte/3//f997/3//f957/3//f11rkC2RLS4heEr/f/9//3/ef/9//3+cb51r/3/+f717/3+/extn/3//f/1//n//f/9//3//f997/39URjAlcy0wJZMxNka5Wl1v/3//f/9//3//f99//3//f/9/F0bUPd97/3//f/9//3/ff/M99EG/d/9//3//f/9//3+bUnMtFj5wLW8tfnPff/9//3//f/5//3//f5hSMCWUMXItUSkYRtc9+EGVNdU9/3//f/9733f/f9pacS0ZRt9/33v/fzpKVCnWOf97v3f/f19r1TlRKbpWv3edb/leGl+/b/97/3eaTpIpu04/Y/U5zRS0Mf9e1jnUOd93/3v/f/5//n/+f/9//n/+f/9//3//f/9//3//f/9//3//f/9//3//f/9//3//f/9//3//f/9//3//f/9//3//f/9//3//f/9//3//f/9//3//f/9//3//f/9//3//f/9//3//f/9//3//f/9//3//f/9//3//f/9//3//f/9//3//f/9//3//f/9//3//f/9//3//f35zsTl/c997/3//f/9//3//f/5//n/+f/9//n//f/9//3//f/9//3//f/9//3//f/9//3//f/9//3//f/9//3//f/9/1DlZTv9//3/fdz5n1jWeTn1OlzGfUtg5ljUxKZEx/3//f/97/3/+f/9//n//f957/3/ZWk4lsjF/b/9//3//f/9//3//f/57/3v+e/9//3//f/9//3//f/9//n/+f/9//3//f/9//3//f997O2McY997v3PbXhVG9EHaXr9733//f/9//3//f/9//3+aUrM133v/f/17/3//f997VkrSOd97/3v/f/5//3/fexhCljVfa9pajzE0Rt9733v/f/9//n/+e/9/NUKUMZ5WOUrNGFMtvlo/a9c5F0b/f/9//3//f/9/v3eSMbY533//e/9/P2cRIbQ1f2//f/97/39faxhCkzHzOdE1bylOJY8pHFu/b3MpOT6fbxY+ki20MXMtf2//XrU1/3v/e/9//3//f/9//3//f/9//3//f/9//3//f/9//3//f/9//3//f/9//3//f/9//3//f/9//3//f/9//3//f/9//3//f/9//3//f/9//3//f/9//3//f/9//3//f/9//3//f/9//3//f/9//3//f/9//3//f/9//3//f/9//3//f/9//3//f/9//3//f/9//3//f/9/XWuxOV1r/3//f/9//3//f957/3//f/9//3//f/9//3//f/9//3v/f/9//3//f/9//3//f/9//3//f/9/33v/f99733uTMThKv3f/f993v3d0Kdk5HEJ2Lb9WfE50LZQ1sTXfe/9//3/+f/5//n/+f/9//n//f/9/v3P/e/9/33v/f/9//3//f/5//3//f/9//n//f/9//3//f/9//X/9f/5//3/fe99/33/fe/5//3//f997/3//f997f3N4UjdKFkrbXn9z/3/ff/9//3//f7tWszl+b/9//Xv/f/97/393UvM9v3f/f/9//3//f9979z23Nb9zf2vRNZAx217/f99//3//f/9/33dXSlMptzmUMTAltjkfZ19vtjn2Pf9//3//f/5//3/fezdGtTlfa/97/3v9XhAhLyX7Wv9//3v/e7933lpzLe0c9Dn8WvtWkClPIXMlVCXYObY11DW/czdCMCF1LdEcbRDcWv9/33f/f/9//3//f/9//3//f/9//3//f/9//3//f/9//3//f/9//3//f/9//3//f/9//3//f/9//3//f/9//3//f/9//3//f/9//3//f/9//3//f/9//3//f/9//3//f/9//3//f/9//3//f/9//3//f/9//3//f/9//3//f/9//3//f/9//3//f/9//3//f/9//39ca7A1XWv/f/9//3//f/9//3//f/9//3/fe/9//3//f/9//3/fe593n3N/c59zn3O/e797/3//f/9//3//f997/39/b5Q1e07/f/9//3+/d1tGljH6OVUpX2s/ZxElDyGXUr53/3//f/9//X//f/5//3//f/9//3vfd/97/3/fd/9//3//f/5//n/+f/5//n//f/9//3//f/9//3/+f/1//n//f/9/33//f/9//n/+f/9//3//f/9//3//f997Xm+5WjVK80F3Un9z/3//f793H2fVPX1v/3//f/9//3//f7pasTWfc/97/3/+e/9/n3PXOZYx/3//fxtjsTXUPV9v/3//f/9//3++c3hOEiXQGD9nWUp0MRpG/16VMTlK/3//f/9//3//f/9/216UNRdC/3//ez5jMCXtHDVC/3//e/9//3/fe9c5ECE4Qv9/f2s+X3El8BTRFHUpOkLfe/97PmNyLdEcTQiPEHIp33f/f/9//3//f/9//3//f/9//3//f/9//3//f/9//3//f/9//3//f/9//3//f/9//3//f/9//3//f/9//3//f/9//3//f/9//3//f/9//3//f/9//3//f/9//3//f/9//3//f/9//3//f/9//3//f/9//3//f/9//3//f/9//3//f/9//3//f/9//3//f/9//3//fxtnsDUbY/9//3//f/9//3//f/9//3//f997/3/fe/xe9T3VPZM1czFSLXQxdDGVNbQ50zmyOfM9FEJ4TrtW/WL7XplSMyl9Ur93/3vfd/9/WUYzJTQhVCl/b793lTGTNZ9z/3//f/9//n/+f/9//3++e/9//3//f993/3v/f/9//3//f/9//3/+f/9//3//f/5//3//f/9//3//f/5//n/+f/9/339/c797/3/+f/9//nv/f/9/33u9d/9//3//f/9/33sbZ1VKkDXyPdpa33u9WtU9PGf/f/9//3+/d99721qyNZ9z/3//f/9//3+/d9c5lTFfa/97v3OYUnEtelK/e/9/nG+cb3VK0zkSIRtC/39fa1MtljW/Vrc5OUq/d/9//3/9f/9/33ufc5Q1USlcZ/9/f2tSKcwUsTHfe/9//3vfe/9/2DmOEFMlf2v/e99zNz6NDK8Qv1K/c/97/39/axY+8SA1Kbg17xx3Sv97/3//f/9//3//f/9//3//f/9//3//f/9//3//f/9//3//f/9//3//f/9//3//f/9//3//f/9//3//f/9//3//f/9//3//f/9//3//f/9//3//f/9//3//f/9//3//f/9//3//f/9//3//f/9//3//f/9//3//f/9//3//f/9//3//f/9//3//f/9//3//f/9/PGuxOfti/3//f/9//3//f/9/33v/f/9//3//f39vNkaSMXEtUi1SLXQxlTXXPdc9GUYXRjdKFkYWQtQ5tTmTMRVCkjGwGJYxFUITPldGu1L2NTIhEyG3Nb9333tfb797/3//f/9//3//f/97/3//f/9//3//f/9//3//f/9//3//f/9//3//f/9//3//f/9//3//f/9//3//f/9//n/+f/9//389a3lSPmv/f/9//3//f/9//3//f/9//3//f91//3//f/9/339+c9paV071PfhBMimZUr93/3//f/9//3+7VpIxv3f/f/9//3v/f59vtjX4Pd93/3//f59z1T10MV9vX2t0TtZWO2c+Z3Ut2Tm/d793GEKVMV1OdS1aTt97/3/+f/1//X//f/9/elJRLXZG/3vfd1Ip7xxQKZ5v/3//f/9//3/YOVYpVSWbTn9nmUpPIfAYMyG/Vv97/3++d/97uVJTKXcxn1KVMbExnm//f/9//3//f/9//3//f/9//3//f/9//3//f/9//3//f/9//3//f/9//3//f/9//3//f/9//3//f/9//3//f/9//3//f/9//3//f/9//3//f/9//3//f/9//3//f/9//3//f/9//3//f/9//3//f/9//3//f/9//3//f/9//3//f/9//3//f/9//3//f/9//39da9I9uFb/f/9//3//f/9//3//f/9//3//f/9/v3ccY3hOWEoWQvY91j3WPbY1tjk6Sp1W/2J/c793v3t/b19v3Fr2PfIg2T1XRlVG9T0WPpMtDxlLBDIhWEZZSn1S3l49azxrX2+/e997/3//f/9/33//f99/33v/e/9/33v/f/9//3//f/9//3//f/9//3//f/9//3//f/9//3/+f/5//3/ff3hSN0pfb/9//3/+f997/3++e/9//3/+f/5//3/9f/9//3//f/9/33ufc39vO0pTLXEtd064Vn5vn3Pff1pOlDWfc/9//3//f/9/f290LXxO/3v/e993XmsYQhIldDFfa79z/3v/f997dS2WMX9v/396TlMplzUzJTpK/3//f/9/+3v9f/9//38dZ7Q5ki1/Z993tjERHVAlXGf/f9x3/3/fd7g1FSHSGM0UsS3zNfxWlC2NEDlG/3/fe/9//3+fc9c9NCm4NbYxTyV9a/9//3//f/9//3//f/9//3//f/9//3//f/9//3//f/9//3//f/9//3//f/9//3//f/9//3//f/9//3//f/9//3//f/9//3//f/9//3//f/9//3//f/9//3//f/9//3//f/9//3//f/9//3//f/9//3//f/9//3//f/9//3//f/9//3//f/9//3//f/9//3//f5938j2YVv9//3//f/9//n/+f/1//n/+f/9//3//f/9//3//f793f29fax5j3VqbUhlG+EHXPdU590EZRlxOfFI/ZzlGmTW/Wp9z33ufcz9n3Fb1NVIlGD6aTjdGW074QRVGFEI4SjlKeVKZUpxWvVr+Zj5vn3e/e99733v/f/9//3//f/9//3//f/9//3//f/9//3//f/9//3//f/9//n//f59z9UF6Uv9//3//f/17/3//f/9//3//f757/3//f/9//3//f/9//3//f/9//3+/e/pBUi0VQjVGd05YSntOOkaUMX9vn3f/f/9//3tfZ7U1OUY9Y9hWt1K6Vt9euD22OT9n/3//f/9//3/5PXUtf2v/ex9jdS2XNVQpOkq/d/9//n/8f/x//3/fe797F0aULXxG33f6PRMhESFeZ/97/n//f/9/uDWSEHAIDx24Tv9733O1NTEltDU9Z/9//X/9f/9/3l52MfIc8ByyMZ1r/3/+f/9//n//f/9//3//f/9//3//f/9//3//f/9//3//f/9//3//f/9//3//f/9//3//f/9//3//f/9//3//f/9//3//f/9//3//f/9//3//f/9//3//f/9//3//f/9//3//f/9//3//f/9//3//f/9//3//f/9//3//f/9//3//f/9//3//f/9//3//f/9/v3cUQndO/3//f/9//3/+f/1//X/9f/5//n/+f/57/3//f/9//3//f/9//3/fe997f3N/cz9n/F6ZUllOGEYYRtU9MSnyINk9Fj6YTttaHmNfZ9xW/17/f993n3N/c19vHWccY71ae1JYTlhOOUacUjhKF0oWRlhOV0q5Vtpa+l4bZz1rXm9/d593v3vfe/9//3//f/9//3//f/9//3//f/9/Xm9RLXpS/3+/d/9//3/9e/5/3Xv/f/9//3//f/9//3//f/9//3//f/9//n//f99/PEq2OV9rn3N/b7tWnFIzKdAcnFK8Vj5nf28dY5lSMSW0MblSXWd+a9973399UnQte1K/d/9/33ffe/k9tjU+Z/9/f2+VMTMlVClaSv9//3v/f/1//n//f997/3/cWnQpli2fbzxG0BjvHD1j33dZZ7RS9D3xHLEQNiVyJZlK33P/f1AlMSVyLfte/3/9e/17/3+fc7xWUikvIZdO/3v/e/5//n//f/5//3//f/9//3//f/9//3//f/9//3//f/9//3//f/9//3//f/9//3//f/9//3//f/9//3//f/9//3//f/9//3//f/9//3//f/9//3//f/9//3//f/9//3//f/9//3//f/9//3//f/9//3//f/9//3//f/9//3//f/9//3//f/9//3/+f/9//3//f9M9Nkr/f/9//3//f/1//3//f/9//3//f/9//3//f/9//3//f/9//3//f/9//3//f/9//3//f/9//3/fe39vX29yMXMxnFKaVlZKVkpVShVC9UEXRhdGWE6aVt1e/mI/a19vf3Ofd593f3N/cz9rP2seZ/5i3FqbVnlOWUo4RllOF0YYSjpOe1J8Ur5a/17eXv5iP2dfa59zn3O/d59333seY5Q1OUr/f/9//3//e/9//n//f/9//3//f/9//3//f/9//3//f/9//3//f/9//3/fXrY53Vr/f79333t/b7Y18BzYPbU1lDHUOdM5LiVQJVlKf2//e/9/33v/f793GEJRKX9v33vfe/9/OUqTMf1a/3vfd/Y5cylzLXlO/3//f/9//3//f/9//3//f/9/9zl1KbYxdCmtFKwUsjUTQs818T2ZUjhGMiF1KZYp9zX/f79z9T1QJVEpFkL/f/9//3/+f/9/vXNaZztnv3f/f/9//3//f/9//3//f/9//3//f/9//3//f/9//3//f/9//3//f/9//3//f/9//3//f/9//3//f/9//3//f/9//3//f/9//3//f/9//3//f/9//3//f/9//3//f/9//3//f/9//3//f/9//3//f/9//3//f/9//3//f/9//3//f/9//3//f/9//3/+f/9//3//f/9/Fkb0Qd97/3//f/5//n//f/9//3//f/9//3//f/9//3//f/9//3//f/9//3//f/9//3/+f/5//n//f/9/33+/e9U9OEqfd797v3uec55zXm9fax1n/GK6WppWeVJ4UjdKV043SldOV0pYTldOeE6aUrtWu1bcWt1a/mL+Xh9j/2LfXp1Wvlp9UlxOO0pcTjtKW05aTntOek6bUppSm1beXlpO8CBTLbxW/mIeY39vnnOed55zv3e/d99733vff/9//3+/e793f3N+bz1rP2v/Yr9eUy3VOXlOV0q7UnpKUylTKR9jf29/b19vulaRMcwY1DUXQjhCF0J6Tv9eP2f3QTElWUp/b/9//396TpMxu1L/e79zOEIwIVEpWUr/f/9//3//f/9//3//f593n3NZRlMlrRCtFIsQMCn1QTZKXmufc793HmNzKbYtlymWLf97/3s2RnEpUi04Rt9733f/f/9//X/+f9x3/nv/f/9//3//f/9//3//f/9//3//f/9//3//f/9//3//f/9//3//f/9//3//f/9//3//f/9//3//f/9//3//f/9//3//f/9//3//f/9//3//f/9//3//f/9//3//f/9//3//f/9//3//f/9//3//f/9//3//f/9//3//f/9//3//f/9//3//f/9//3/+f/9//n//f/9//394UtM9X2//f/9//3/+f/9//3//f/9//3//f/9//3//f/9//3//f/9//3//f/9//3//f/9//n//f/9//3//f59zcTGaVt97/3//f/9//3//f/9//3/ff99/v3u/e593v3t/c19vHGccZ/ti+2L7Xtpaula6VplSmVJ4TnlOWEpZTjdGOEY5SjlKF0L3QfhB+UH4Pfg91jnWPdU51j3WPbY5dTGuGK4YtjnWPdY91T33QfZBF0b3RRhKGEYZShlGGUb4RRlGGUY7TjtOXE5cTnxSnlZSLbQ1HmN/a/9/33fWNdY133v/f/9//3+/e1dKtDX9Wj9n/l68VllKOEb3PdU5ECEQIRhCW07WOXQt7xzWNd1W3lrXOfAc8BzVObxW/F7aWrlad1JWTjVKFUoVRvY5lC32OXpO3Vpfa997v3v/f/9//39/a9UxdCnZMTMhn3Pfe7tWUSlSKdc933u/d/9//3v/f/5//3//f/9//3//f/9//3//f/9//3//f/9//3//f/9//3//f/9//3//f/9//3//f/9//3//f/9//3//f/9//3//f/9//3//f/9//3//f/9//3//f/9//3//f/9//3//f/9//3//f/9//3//f/9//3//f/9//3//f/9//3//f/9//3//f/9//3//f/9//3//f/9//n//f/9//3//f/xikTX7Xv9//3/+f/5//3//f/9//3//f/9//3//f/9//3//f/9//3//f/9//3//f/9//3//f/9//3//f/9/PmdwLdxe33vfe/9//3//f/9//3//f/9//3//f/9//3//f/9//3//f/9//3//f/9/33v/e99733efc59zf2+fc19rX2tfa39vX2s+Zx5jP2f+Xv9e3VrdWrtW3FrcWt1evVqcVnMtzhiTNZtSu1Z5UllOWk46TlpOGUoZShlGGUY6SjtOO0o8TjtOPE48TlxOnVa9WnItUSl6Th5f3Vr+WlIpcy1fa19rf29/bx5ntDnVPX9vv3u/d797n3N/b19rP2cYQu8clTFbSjtGtzXwHBEh+D0ZQrc1jhCuFFMtF0IXRjdKNkpXTldOulrcYj9nn3O/c/97/3/fe997/3//f793/3//f7939z10Kdk1VCU/Y/9/P2eUMREhlTGfc/9//3//f/9//3//f/9//3//f/9//3//f/9//3//f/9//3//f/9//3//f/9//3//f/9//3//f/9//3/ff/9//3//f/9//3//f/9//3//f/9//3/fe/9//3//f/9//3//f/9//3//f/9//3//f/9//3//f/9//3//f/9//3//f/9//3//f/9//3//f/9//3//f/9//3//f/9//3//f/5//3//f/9/Xm+yOVdO/3//f/9//n//f/9//3//f/9//3//f/9//3//f/9//3//f/9//3//f/9//3//f/9//3//f/9//3/7XpE1f3P/f/9//3//f/9//3//f/9//3//f/9//3/fe/9/33//f/9//3//f/9//3//f/9//3//f/9//3//f/9//3//f/9//3//f99733vfe/9//3//f/9//3//f/9//3//f/9/ulpPLRRCv3f/f997/3//f/9/33u/e593n3d/c19vX2s/ax1n/WLcXtteu1qZUppSN0buHJMxvFZ7TptSMCFQJd1aeU67VrtWOEruIFEtm1b9XtxaHmMdYz5nPmdfa1lKlDGVMZ5SP2deThIh2DnfWv9enlLyIPEcO0o/a39zn3O/e99733+/e99/33vfe79zv3e/d99733v/f/9//3//f/9/33t6SlMluDFUKd1a33t/c9Y5MiVTLT9n33v/f997/3//f99733v/f997/3//f/9//3//f/9//3//f/9/33//f997/3/ff99/33vfe99733u/d997v3vfe793fG98b51znXOec31vfXNcb9973nv/f/9//3//f/9//3//f/9//3//f/9//3//f/9//3//f/9//3//f/9//3//f/9//3//f/9//3//f/9//3//f/9//3//f/5//3//f/9//3+/d/RBFEK/e/9//3//f/9//3//f/9//3//f/9//3//f/9//3//f/9//3//f/9//3//f/9//3//f/9//3//fxNC0jm/d/9//3//f/9//3//f/9//3//f/9//3//f/9//3//f/9//3//f/9//n//f/9//3//f/9//3//f/97/3//f/9//3//f/9//3//f/9//3//f/9//3//f/9//3//f997/38bY48xsDV9b/9//3//f/9//3//f/9//3//f/9//3//f/9//3//f/9/33//f997/3+/d9U9lDFfa19r/l5xKRU+PmP8Xh5jHmMXRlEtF0YeZ/1i3F7bWplSd05XSrpWeEr2OREhdC2fUvs90Rh0LZ1SnVKeUs8YjhS3Of9iek6aVplWulq6WtxevF79XhxfPF8bXzxjPGc8Z/le+V5baxpjPGcdYzdCEB0SHREd1DUeY71a1jnwIDElOEY/Z/teG2M7Z1xrGmM7ZxxnHGfZXvle2VrZXtle+V75Xvpi+V75Xtla+V76Yhpj+mL6YvleGmMZYxpjGmM7aztnO2eec793v3fff99//3/fe99733v/f/9//3//f/9//3//f/9//3//f/9//3//f/9//3//f/9//3//f/9//3//f/9//3//f/9//3//f/9//3//f/9//3//f/9//3//f/9//3//f99/uVbSOX5v/3//f/9//3//f/9//3//f/9//3//f/9//3//f/9//3//f/9//3//f/9//3/fe/9//3//f59z0TlVSv9//3//f/9//3//f/9//3//f/5//3/+f/9//n/+f/5//n/+e/9//3//f/9//3//f/9//3//f/9//3//f/9//3//f/9//3//f/9//3v/f/9//3//f/9//3//f/9//3//f39vsTWwNRtj/3//f/9//n//f/5//3/+f/9//3//f/9//3//f/9//3//f/9//3//f997eU6UNd9a/38fY3EpulL/f/9//3+/exhGczV/c99/v3u/e797v3f/f/9//3+fc/1alDG2Nf9ev1YSHbY1H2MfZz9rlTEQIRhCH2d/c19vPmv8Yvxi217cXtteGl86Yxpj+Vr5XvleGmM6Zxljt1YbY9pWu1KUMfEczxhyLdxa3V5ZSjElECHVOT9n+17ZXhpjO2cbZxtjHGf7Yl1rPGtcaztnXGtca11vXGu/d55zn3eec99733vfe79333/ff/9/33//f/9//3//f/9//3//f/9//3//f/9//3//f/9//3//f/9//3//f/9//3//f/9//3//f/9//3//f/9//3//f/9//3//f/9//3//f/9//3//f/9//3//f/9//3//f/9//3/+f/9//3//f/9//3/7YtE5G2P/f/9//3//f/9//3//f/9//3//f/9//3//f/9//3//f/9//3//f/57/3//f/9//3//f793PGfQObhW/3//f/9/3nv+f/9//n//f/9//3//f/9//3//f/9//3//f/9//3//f/5//3//f/9//3//f/9//3//f/9//n//f/9//3//f/9//3//f/9//3//f/9//3//f/9//3/fe/9/33v7Xtla33v/f/9//3/+f/5//3/+f/9//n/+f/5//3/+f/9//3//f/9//3/+f/9//3+fc3MxlTWfc19rcS38Xt97/3+/d59z1j0XRr97/3//f/9//3//f/9//3vfd/9/33uaUrUxvlIfX5Yx9j3fe99//3/VOTAlWU7/f997/3//f/9//3//f99/33//e/9//3//f/9//3/fe997/3/fe/9/v3ffe/1alC0xJRZC33vfe39vkzEwKdQ9/3//f99//3//f99//3//f/9//3//f/9//3//f/9//3//f/9//3/fe/9//3//f/9//3//f/9//3//f/9//3//f/9//3//f/9//3//f/9//3//f/9//3//f/9//3//f/9//3//f/9//3//f/9//3//f/9//3//f/9//3//f/9//3//f/9//3//f/9//3//f/9//3//f/9//3//f/9//3//f/9//3//f9978T3yQd97/3//f/9//3//f/9//3//f/9//3//f/9//3//f/9//3//f/9//3//f/9//3//f/9//38TRvI9fW//f/9//3//f/5//3//f/9//3//f/9//3//f/9//3//f/9//3//f/9//3//f/9//3//f/9//3//f/9//3//f/9//3//f/9//3//f/9//3//f/9//3//f/9//3//f/9//3//f/9//3//f/9//3//f/9//3//f/9//3//f/9//3//f/9//3//f/9//3//f/17/3/fe99/u1ZSKd5aH2OyMT1n/3+fc/9//F5yMdxe/3//f/9//3//f/9//3//f/9/33f/f39v1DXWNXxOcynSOd97/3+/d7pW0zkcY/9//3//f/9//3//f/9//3//f/9//3//f/9//3//f/9//3//f997/3//f/9/X2v2PTAl9Dn/f/9/33s2Rk8pFUbff/9//3//f/9//3//f/9//3//f/9//3//f/9//3//f/9//3//f/9//3//f/9//3//f/9//3//f/9//3//f/9//3//f/9//3//f/9//3//f/9//3//f/9//3//f/9//3//f/9//3//f/9//3//f/9//3//f/9//3//f/9//3//f/9//3//f/9//3//f/9//3//f/9//3//f/9//3//f/9//3//f/9//3/ZWtE5G2P/f/9//3//f/9//3//f/9//3//f/9//3//f/9//3//f/9//3//f/5//3//f/9//3+fdzRGdU6/d/9//3//f/9//nv/f/9//3//f/9//3//f/9//3//f/9//3//f/9//3//f/9//3//f/9//3//f/9//3//f/9//3//f/9//3//f/9//3//f/9//3//f/5//n/+f/9//3//f/9//3//f/9//3//f/9//3//f/9//3//f/9//3//f/9//3//f/9//3//f/9//n//f997/39fa/ZBlDEXQlApXmffe/9/n3OxNTZKv3v/f/9//3//f/5//3/+f/5//n//e/9//3uYTrMxky2SMTRG33vfe/9/33+/d/9//3//f/9//3//f/9//3//f/9//3//f/9//3//f/9//3//f/9//3//f/9/33u/dxZCDiFvLf9/33v/f/tebi2PMZ5z/3//f/9//3//f/9//3//f/9//3//f/9//3//f/9//3//f/9//3//f/9//3//f/9//3//f/9//3//f/9//3//f/9//3//f/9//3//f/9//3//f/9//3//f/9//3//f/9//3//f/9//3//f/9//3//f/9//3//f/9//3//f/9//3//f/9//3//f/9//3//f/9//3//f/9//3//f/9//3//f/9//3//f7938j3yPf9/v3v/f/9//3//f/9//3//f/9//3//f/9//3//f/9//3//f/9//3//f/9//3//f9pesDk8Z/9//3//f/9//3//f/9//3//f/9//3//f/9//3//f/9//3//f/9//3//f/9//3//f/9//3//f/9//3//f/9//3//f/9//3//f/9//3//f/9//n/+f/1//X/9f/1//X//f/9//3//f/9//n/+f/5//3//f/9//3//f/9//3//f/9//3//f/9//3//f/9//n//f/5//3/fe/9/HmNRKTAlszV/b99733t2Tm8xXm+fd/9//3//f/5//3/+f/5//n//f/57/3v/f993V0pPJS0ldE7dd/9//3//f/9//3+9d/9//n/+f/5//3//f/9//3//f/9//3//f/9//3//f/9//3//f/9/33v/f/9/HWMUQlRG/3//e997nnOuNa41fG//f/9//3//f/9//3//f/9//3//f/9//3//f/9//3//f/9//3//f/9//3//f/9//3//f/9//3//f/9//3//f/9//3//f/9//3//f/9//3//f/9//3//f/9//3//f/9//3//f/9//3//f/9//3//f/9//3//f/9//3//f/9//3//f/9//3//f/9//3//f/9//3//f/9//3//f/9//3//f/9//3//f/9//392UpA1HGf/f/9//3//f/9//3//f/9//3//f/9//3//f/9//3//f/9//n//f/9//3/fe/9/8z3ROb93/3//f/9//3//f/9//3//f/9//3//f/9//3//f/9//3//f/9//3//f/9//3//f/9//3//f/9//3//f/9//3//f/9//3//f/9//3//f/9//3//f/5//n/9f/1//X/+f/5//3//f/9//n/+f/1//n/+f/9//3//f/9//3//f/9//3//f/9//3//f/9//3//f/5//3//f997/3//f3hOcS3tHHlOX2t3Um4xllL/f/9//3//f/5//3/+f/5//n//f/5//3//e/9//39+b1ZKEkIYY/5//3//f/9/3nv/f/9//n/+f/1//n/+f/5//3//f/5//3//f/9//3//f/9//3/+e/9//3//f/9//3//f79333f/f99733vfe/de+F7/f/9//3//f/9//3//f/9//3//f/9//3//f/9//3//f/9//3//f/9//3//f/9//3//f/9//3//f/9//3//f/9//3//f/9//3//f/9//3//f/9//3//f/9//3//f/9//3//f/9//3//f/9//3//f/9//3//f/9//3//f/9//3//f/9//3//f/9//3//f/9//3//f/9//3//f/9//3//f/9//3//f/9//3//f793FEYVRr93/3//f/9//3//f/9//3//f/9//3//f/9//3//f/9//3/+f/9//3/ff/9/HGfSOfpe/3//f/9//3//f/9//3//f/9//3//f/9//3//f/9//3//f/9//3//f/9//3//f/9//3//f/9//3//f/9//3//f/9//3//f/9//3//f/9//3//f/9//3//f/9//3//f/9//3//f/9//3//f/9//3//f/9//3//f/9//3//f/9//3//f/9//3//f/9//3//f/9//3//f/9//3//f/9/33s2RnEtMCWRMZAxuFr/f957vXf/f/9//3//f/9//3//f/9//3//f/9//3//f/97/3/fe/9//n//f/9//3//f/9//3//f/5//n/+f/9//n//f/9//3//f/9//3//f/9//3//f/9//3//f/9//3/fe/9//3//f997/3//f/9//3//f/9//3//f/9//3//f/9//3//f/9//3//f/9//3//f/9//3//f/9//3//f/9//3//f/9//3//f/9//3//f/9//3//f/9//3//f/9//3//f/9//3//f/9//3//f/9//3//f/9//3//f/9//3//f/9//3//f/9//3//f/9//3//f/9//3//f/9//3//f/9//3//f/9//3//f/9//3//f/9//3//f/9//3//f/9//3/aXnAxuVb/f/9//3//f957/3//f/9//3//f/9//3//f/9//3//f/5//n//f997/3/TPfQ9/3//f/9//3//f/9//3//f/9//3//f/9//3//f/9//3//f/9//3//f/9//3//f/9//3//f/9//3//f/9//3//f/9//3//f/9//3//f/9//3//f/9//3//f/9//3//f/9//3//f/9//3//f/9//3//f/9//3//f/9//3//f/9//3//f/9//3//f/9//3//f/9//3//f/9//3//f997/3//f5hOtDUfY19rn3P/f/9/3Hv+f/9//3//f/9//3//f/9//3//f/9//3//f/9//3//f/9//3/+f917/3//f/9//3//f/9//3/+f/9//3//f/9//3//f/9//3//f/9//3//f/9//3//f917/3//f/9//3//f/9/vnf/f/9//3/+f/9/3nv/f/9//3//f/9//3//f/9//3//f/9//3//f/9//3//f/9//3//f/9//3//f/9//3//f/9//3//f/9//3//f/9//3//f/9//3//f/9//3//f/9//3//f/9//3//f/9//3//f/9//3//f/9//3//f/9//3//f/9//3//f/9//3//f/9//3//f/9//3//f/9//3//f/9//3//f/9//3//f/9//3//f/9//3//f39zV07SOTtr3nv/f/9//3//f/9//3//f/9//3//f/9//3//f/9//3/de/9/33vaXpE1/F7/f/9//3//f/9//3//f/9//3//f/9//3//f/9//3//f/9//3//f/9//3//f/9//3//f/9//3//f/9//3//f/9//3//f/9//3//f/9//3//f/9//3//f/9//3//f/9//3//f/9//3//f/9//3//f/9//3//f/9//3//f/9//3//f/9//3//f/9//3//f/9//3//f/9//3//f/9//3//f/9/d06SMb97/3+/d/9//3/+f/1//3//f/9//3//f/9//3//f/9//3//f/9//3//f/9/vXf/f/9//3//f/9//3//f/9//3//f/9//3//f/9//3//f/9//3//f/9//3//f/9//3//f/9//X/+f/9//3//f/97/3//f/9//3//f/5//3//f/9//3//f/9//3//f/9//3//f/9//3//f/9//3//f/9//3//f/9//3//f/9//3//f/9//3//f/9//3//f/9//3//f/9//3//f/9//3//f/9//3//f/9//3//f/9//3//f/9//3//f/9//3//f/9//3//f/9//3//f/9//3//f/9//3//f/9//3//f/9//3//f/9//3//f/9//3//f/9//3//f917/3//f793/3+/e9I9EUI6Z/9//3/fe/9//3//f/9//3//f/9//3//f/9//3//f/9/33v/f5A1d1L/f/9//3//f/9//3/ee/9//3//f/9//3//f/9//3//f/9//3//f/9//3//f/9//3//f/9//3//f/9//3//f/9//3//f/9//3//f/9//3//f/9//3//f/9//3//f/9//3//f/9//3//f/9//3//f/9//n//f/9//3//f/9//3//f/9//3//f/9//3//f/9//3//f/9/33//f/9/3nv/f/9/v3dWStQ533v/f79333//f/1//X/+f/9//3//f/9//3//f/9/33v/f/9//3//f/9//3//f/9//3//f/9/33//f/9//3//f/9//3//f/9//3//f/9//3//f/9//3//f/9//3//f957/3/+f/9//n/+f/9//3//f/9//3//f/9//3/+f/9//3//f/9//3//f/9//3//f/9//3//f/9//3//f/9//3//f/9//3//f/9//3//f/9//3//f/9//3//f/9//3//f/9//3//f/9//3//f/9//3//f/9//3//f/9//3//f/9//3//f/9//3//f/9//3//f/9//3//f/9//3//f/9//3//f/9//3//f/9//3//f/9//3//f/9//3//f/9//3//f/9//3//f/9//3//f99/fXOOMVRKXG//f/9//3//f/9//3//f/9//3//f/9//3//f/9//39+bxRG8kF+c/9/33v/f/9//3//f/9//3//f/9//3//f/9//3//f/9//3//f/9//3//f/9//3//f/9//3//f/9//3//f/9//3//f/9//3//f/9//3//f/9//3//f/9//3//f/9//3//f/9//3//f/9//3//f/9//3//f/9//3//f/9//3//f/9//3//f/9//3//f/9//3//f/9//3//f/9//3/ee/9//n//f5ZO0jn/f/9/33v/f/9//n/8f/9//3//f/9//3//f/9//3//f/9//3//f/9//3//f/9//3//f/9//3//f/9//3//f/9//3//f/9//3//f/9//3//f/9//3//f/9//3//f/9//3//f/9//3//f/9//3//f/9//3//f/9//3//f/9//3//f/9//3//f/9//3//f/9//3//f/9//3//f/9//3//f/9//3//f/9//3//f/9//3//f/9//3//f/9//3//f/9//3//f/9//3//f/9//3//f/9//3//f/9//3//f/9//3//f/9//3//f/9//3//f/9//3//f/9//3//f/9//3//f/9//3//f/9//3//f/9//3//f/9//3//f/9//3//f/9//3//f/9//3//f/9//3++e55zM0avNfpi/3/ff55z/3+/e/9//3//f/9//3//f/9//39/cxRC80Fca/9/33v/f/9//3//f/9//3//f/9//3//f/9//3//f/9//3//f/9//3//f/9//3//f/9//3//f/9//3//f/9//3//f/9//3//f/9//3//f/9//3//f/9//3//f/9//3//f/9//3//f/9//3//f/9//3//f/9//3//f/9//3//f/9//3//f/9//3//f/9//3//f/9//3//f/9//3/ff/9//3/+e993dUqQMb97/3//f/9/3nv9f/5//3//f/9//3//f/9//3//f/9//3//f/9//3//f/9//3//f/9//3//f/9//3//f/9//3//f/9//3//f/9//3//f/9//3//f/9//3//f/9//3//f/9//3//f/9//3//f/9//3//f/9//3//f/9//3//f/9//3//f/9//3//f/9//3//f/9//3//f/9//3//f/9//3//f/9//3//f/9//3//f/9//3//f/9//3//f/9//3//f/9//3//f/9//3//f/9//3//f/9//3//f/9//3//f/9//3//f/9//3//f/9//3//f/9//3//f/9//3//f/9//3//f/9//3//f/9//3//f/9//3//f/9//3//f/9//3//f/9//3//f/9//3//f/9/3388a1VO8j3YWv9//3//f/9//3/ff997/3//f/9//388ZxVGFEY7Z/9//3//f/9//3//f/9//3//f/9//3//f/9//3//f/9//3//f/9//3//f/9//3//f/9//3//f/9//3//f/9//3//f/9//3//f/9//3//f/9//3//f/9//3//f/9//3//f/9//3//f/9//3//f/9//3//f/9//3//f/9//3//f/9//3//f/9//3//f/9//3//f/9//3//f/9//3//f/9//3//f/9//38UQtI5n3P/f997/3//f/9//3//f/9//3//f/9//3//f/9//3//f/9//3//f/9//3//f/9//3//f/9//3//f/9//3//f/9//3//f/9//3//f/9//3//f/9//3//f/9//3//f/9//3//f/9//3//f/9//3//f/9//3//f/9//3//f/9//3//f/9//3//f/9//3//f/9//3//f/9//3//f/9//3//f/9//3//f/9//3//f/9//3//f/9//3//f/9//3//f/9//3//f/9//3//f/9//3//f/9//3//f/9//3//f/9//3//f/9//3//f/9//3//f/9//3//f/9//3//f/9//3//f/9//3//f/9//3//f/9//3//f/9//3//f/9//3//f/9//3//f/9//3//f/9//3//f/9/XW9VSo81E0LZXp5z/3//f/9//3//f997Ome3WhNGNUo8a/9//3/fe/9//3//f/9//3//f/9//3//f/9//3//f/9//3//f/9//3//f/9//3//f/9//3//f/9//3//f/9//3//f/9//3//f/9//3//f/9//3//f/9//3//f/9//3//f/9//3//f/9//3//f/9//3//f/9//3//f/9//3//f/9//3//f/9//3//f/9//3//f/9//3//f/9//3/+f/9//3//f993/3//f1dG0zl/b/97/3//f/9//3//f/9//3//f/9//3//f/9//3//f/9//3//f/9//3//f/9//3//f/9//3//f/9//3//f/9//3//f/9//3//f/9//3//f/9//3//f/9//3//f/9//3//f/9//3//f/9//3//f/9//3//f/9//3//f/9//3//f/9//3//f/9//3//f/9//3//f/9//3//f/9//3//f/9//3//f/9//3//f/9//3//f/9//3//f/9//3//f/9//3//f/9//3//f/9//3//f/9//3//f/9//3//f/9//3//f/9//3//f/9//3//f/9//3//f/9//3//f/9//3//f/9//3//f/9//3//f/9//3//f/9//3//f/9//3//f/9//3//f/9//3//f/9//3//f79733v/f/9/nnNVTvI98j00RnVOuFaXVnVOM0YzRjNG+mK/e/9/33v/f/9//3//f/9//3//f/9//3//f/9//3//f/9//3//f/9//3//f/9//3//f/9//3//f/9//3//f/9//3//f/9//3//f/9//3//f/9//3//f/9//3//f/9//3//f/9//3//f/9//3//f/9//3//f/9//3//f/9//3//f/9//3//f/9//3//f/9//3//f/9//3//f/9//3//f/9/3Xv/f/97X2u7Vv1aFj6RMRxf/3//f/97/3//f957/3//f/9//3//f/9//3//f/9//3//f/9//3//f/9//3//f/9//3//f/9//3//f/9//3//f/9//3//f/9//3//f/9//3//f/9//3//f/9//3//f/9//3//f/9//3//f/9//3//f/9//3//f/9//3//f/9//3//f/9//3//f/9//3//f/9//3//f/9//3//f/9//3//f/9//3//f/9//3//f/9//3//f/9//3//f/9//3//f/9//3//f/9//3//f/9//3//f/9//3//f/9//3//f/9//3//f/9//3//f/9//3//f/9//3//f/9//3//f/9//3//f/9//3//f/9//3//f/9//3//f/9//3//f/9//3//f/9//3//f/9//3//f/9//3//f/9/33vfe/9/v3cbZ7hauFqWUnZOdlL6Xn1v/3//f/9//3//f/9//3//f/9//3//f/9//3//f/9//3//f/9//3//f/9//3//f/9//3//f/9//3//f/9//3//f/9//3//f/9//3//f/9//3//f/9//3//f/9//3//f/9//3//f/9//3//f/9//3//f/9//3//f/9//3//f/9//3//f/9//3//f/9//3//f/9//3//f/9//3//f/9//3//f/9//n/+f71zVUpPKQ8hUikQIQ4heErfd/9//3v/f/9//3//f/9//3//f/9//3//f/9//3//f/9//3//f/9//3//f/9//3//f/9//3//f/9//3//f/9//3//f/9//3//f/9//3//f/9//3//f/9//3//f/9//3//f/9//3//f/9//3//f/9//3//f/9//3//f/9//3//f/9//3//f/9//3//f/9//3//f/9//3//f/9//3//f/9//3//f/9//3//f/9//3//f/9//3//f/9//3//f/9//3//f/9//3//f/9//3//f/9//3//f/9//3//f/9//3//f/9//3//f/9//3//f/9//3//f/9//3//f/9//3//f/9//3//f/9//3//f/9//3//f/9//3//f/9//3//f/9//3//f/9//3//f/9//3//f/9//3//f/9//3//f/9//3//f99/33v/f/9//3//f/9/vnf/f/9//3//f/9//n//f/9//3//f/9//3//f/9//3//f/9//3//f/9//3//f/9//3//f/9//3//f/9//3//f/9//3//f/9//3//f/9//3//f/9//3//f/9//3//f/9//3//f/9//3//f/9//3//f/9//3//f/9//3//f/9//3//f/9//3//f/9//3//f/9//3//f/9//3//f/9//3//f/5/OmcKHewYszEXPlIpMCVxKfta/3v/f/9//3//f/9//3//f/9//3//f/9//3//f/9//3//f/9//3//f/9//3//f/9//3//f/9//3//f/9//3//f/9//3//f/9//3//f/9//3//f/9//3//f/9//3//f/9//3//f/9//3//f/9//3//f/9//3//f/9//3//f/9//3//f/9//3//f/9//3//f/9//3//f/9//3//f/9//3//f/9//3//f/9//3//f/9//3//f/9//3//f/9//3//f/9//3//f/9//3//f/9//3//f/9//3//f/9//3//f/9//3//f/9//3//f/9//3//f/9//3//f/9//3//f/9//3//f/9//3//f/9//3//f/9//3//f/9//3//f/9//3//f/9//3//f/9//3//f997/3//f/9//3/ff/9//3//f/9//3//f/9//3/ff/9/33v/f/9//n//f/9/3Xv/f/9//3//f/9//3//f/9//3//f/9//3//f/9//3//f/9//3//f/9//3//f/9//3//f/9//3//f/9//3//f/9//3//f/9//3//f/9//3//f/9//3//f/9//3//f/9//3//f/9//3//f/9//3//f/9//3//f/9//3//f/9//3//f/9//3//f/9//3//f/9//3//f/9/3XvWVo4tmE7fd993H19SJawQkjFeZ997/3//f/9//3//f/9//3//f/9//3//f/9//3//f/9//3//f/9//3//f/9//3//f/9//3//f/9//3//f/9//3//f/9//3//f/9//3//f/9//3//f/9//3//f/9//3//f/9//3//f/9//3//f/9//3//f/9//3//f/9//3//f/9//3//f/9//3//f/9//3//f/9//3//f/9//3//f/9//3//f/9//3//f/9//3//f/9//3//f/9//3//f/9//3//f/9//3//f/9//3//f/9//3//f/9//3//f/9//3//f/9//3//f/9//3//f/9//3//f/9//3//f/9//3//f/9//3//f/9//3//f/9//3//f/9//3//f/9//3//f/9//3//f/9//3//f/9//3//f/9//3//f/9//3//f/9//3//f/9//3//f/9//3//f/9//3//f/9//3//f/9//3//f/9//3//f/9//3//f/9//3//f/9//3//f/9//3//f/9//3//f/9//3//f/9//3//f/9//3//f/9//3//f/9//3//f/9//3//f/9//3//f/9//3//f/9//3//f/9//3//f/9//3//f/9//3//f/9//3//f/9//3//f/9//3//f/9//3//f/9//3//f/9//3//f/9//3v/f/97/3vfe/c9zxhyLRZC/3//f/9//n//f/9//3//f/9//3//f/9//3//f/9//3//f/9//3//f/9//3//f/9//3//f/9//3//f/9//3//f/9//3//f/9//3//f/9//3//f/9//3//f/9//3//f/9//3//f/9//3//f/9//3//f/9//3//f/9//3//f/9//3//f/9//3//f/9//3//f/9//3//f/9//3//f/9//3//f/9//3//f/9//3//f/9//3//f/9//3//f/9//3//f/9//3//f/9//3//f/9//3//f/9//3//f/9//3//f/9//3//f/9//3//f/9//3//f/9//3//f/9//3//f/9//3//f/9//3//f/9//3//f/9//3//f/9//3//f/9//3//f/9//3//f/9//3//f/9//n/+f/5//3//f/9//3//f/9//3//f/9//3//f/9//3//f/9//3//f/9//3//f/9//3//f/9//3//f/9//3//f/9//3//f/9//3//f/9//3//f/9//3//f/9//3//f/9//3//f/9//3//f/9//3//f/9//3//f/9//3//f/9//3//f/9//3//f/9//3//f/9//3//f/9//3//f/9//3//f/9//3//f/9//3//f/9//3//f/9//3//f/9//3//f/9//3//f/97/3//e/97m04yJVIp9j2fc997/n/9f/9//3//f/9//3//f/9//3//f/9//3//f/9//3//f/9//3//f/9//3//f/9//3//f/9//3//f/9//3//f/9//3//f/9//3//f/9//3//f/9//3//f/9//3//f/9//3//f/9//3//f/9//3//f/9//3//f/9//3//f/9//3//f/9//3//f/9//3//f/9//3//f/9//3//f/9//3//f/9//3//f/9//3//f/9//3//f/9//3//f/9//3//f/9//3//f/9//3//f/9//3//f/9//3//f/9//3//f/9//3//f/9//3//f/9//3//f/9//3//f/9//3//f/9//3//f/9//3//f/9//3//f/9//3//f/9//3//f/9//3//f/9//3//f/9//n//f/5//3/+f/9//n//f/9//3//f/9//3//f/9//3//f/9//3//f/9//3//f/9//3//f/9//3//f/9//3//f/9//3//f/9//3//f/9//3//f/9//3//f/9//3//f/9//3//f/9//3//f/9//3//f/9//3//f/9//3//f/9//3//f/9//3//f/9//3//f/9//3//f/9//3//f/9//3//f/9//3//f/9//3//f/9//3//f/9//3//f/9//3//f/9//3//f/9//3//f/9//3t/a3QtMSGTMX9v33v+f/1//3//f/9//3//f/9//3//f/9//3//f/9//3//f/9//3//f/9//3//f/9//3//f/9//3//f/9//3//f/9//3//f/9//3//f/9//3//f/9//3//f/9//3//f/9//3//f/9//3//f/9//3//f/9//3//f/9//3//f/9//3//f/9//3//f/9//3//f/9//3//f/9//3//f/9//3//f/9//3//f/9//3//f/9//3//f/9//3//f/9//3//f/9//3//f/9//3//f/9//3//f/9//3//f/9//3//f/9//3//f/9//3//f/9//3//f/9//3//f/9//3//f/9//3//f/9//3//f/9//3//f/9//3//f/9//3//f/9//3//f/9//3//f/9//n/+f/5//n/+f/5//n//f/5//3//f/9//3//f/9//3//f/9//3//f/9//3//f/9//3//f/9//3//f/9//3//f/9//3//f/9//3//f/9//3//f/9//3//f/9//3//f/9//3//f/9//3//f/9//3//f/9//3//f/9//3//f/9//3//f/9//3//f/9//3//f/9//3//f/9//3//f/9//3//f/9//3//f/9//3//f/9//3//f/9//3//f/9//3//f/9//3//f/9//3/+f/9//3//f79ztDHOGJMxf2//f/5//n//f/9//3//f/9//3//f/9//3//f/9//3//f/9//3//f/9//3//f/9//3//f/9//3//f/9//3//f/9//3//f/9//3//f/9//3//f/9//3//f/9//3//f/9//3//f/9//3//f/9//3//f/9//3//f/9//3//f/9//3//f/9//3//f/9//3//f/9//3//f/9//3//f/9//3//f/9//3//f/9//3//f/9//3//f/9//3//f/9//3//f/9//3//f/9//3//f/9//3//f/9//3//f/9//3//f/9//3//f/9//3//f/9//3//f/9//3//f/9//3//f/9//3//f/9//3//f/9//3//f/9//3//f/9//3//f/9//3//f/9//3//f/9//3//f/5//3//f/9//n//f/9//3//f/9//3//f/9//3//f/9//3//f/9//3//f/9//3//f/9//3//f/9//3//f/9//3//f/9//3//f/9//3//f/9//3//f/9//3//f/9//3//f/9//3//f/9//3//f/9//3//f/9//3//f/9//3//f/9//3//f/9//3//f/9//3//f/9//3//f/9//3//f/9//3//f/9//3//f/9//3//f/9//3//f/9//3//f/9//3//f/9//3//f/9//3//f/9/33sVQrI1Nka/d/9//3/+f/9//3//f/9//3//f/9//3//f/9//3//f/9//3//f/9//3//f/9//3//f/9//3//f/9//3//f/9//3//f/9//3//f/9//3//f/9//3//f/9//3//f/9//3//f/9//3//f/9//3//f/9//3//f/9//3//f/9//3//f/9//3//f/9//3//f/9//3//f/9//3//f/9//3//f/9//3//f/9//3//f/9//3//f/9//3//f/9//3//f/9//3//f/9//3//f/9//3//f/9//3//f/9//3//f/9//3//f/9//3//f/9//3//f/9//3//f/9//3//f/9//3//f/9//3//f/9//3//f/9//3//f/9//3//f/9//3//f/9//3//f/9//3//f/9//3//f/9//3//f/9//3//f/9//3//f/9//3//f/9//3//f/9//3//f/9//3//f/9//3//f/9//3//f/9//3//f/9//3//f/9//3//f/9//3//f/9//3//f/9//3//f/9//3//f/9//3//f/9//3//f/9//3//f/9//3//f/9//3//f/9//3//f/9//3//f/9//3//f/9//3//f/9//3//f/9//3//f/9//3//f/9//3//f/9//3//f/9//3//f/9//3//f/9//3//f/9//3//ezxnG2N+b/9//3/fe/9//3//f/9//3//f/9//3//f/9//3//f/9//3//f/9//3//f/9//3//f/9//3//f/9//3//f/9//3//f/9//3//f/9//3//f/9//3//f/9//3//f/9//3//f/9//3//f/9//3//f/9//3//f/9//3//f/9//3//f/9//3//f/9//3//f/9//3//f/9//3//f/9//3//f/9//3//f/9//3//f/9//3//f/9//3//f/9//3//f/9//3//f/9//3//f/9//3//f/9//3//f/9//3//f/9//3//f/9//3//f/9//3//f/9//3//f/9//3//f/9//3//f/9//3//f/9//3//f/9//3//f/9//3//f/9//3//f/9//3//f/9//3//f/9//3//f/9//3//f/9//3//f/9//3//f/9//3//f/9//3//f/9//3//f/9//3//f/9//3//f/9//3//f/9//3//f/9//3//f/9//3//f/9//3//f/9//3//f/9//3//f/9//3//f/9//3//f/9//3//f/9//3//f/9//3//f/9//3//f/9//3//f/9//3//f/9//3//f/9//3//f/9//3//f/9//3//f/9//3//f/9//3//f/9//3//f/9//3//f/9//3//f/9//3//f/9//3//f/9//3v/f/9//3//f/9//3//f/9//3//f/9//3//f/9//3//f/9//3//f/9//3//f/9//3//f/9//3//f/9//3//f/9//3//f/9//3//f/9//3//f/9//3//f/9//3//f/9//3//f/9//3//f/9//3//f/9//3//f/9//3//f/9//3//f/9//3//f/9//3//f/9//3//f/9//3//f/9//3//f/9//3//f/9//3//f/9//3//f/9//3//f/9//3//f/9//3//f/9//3//f/9//3//f/9//3//f/9//3//f/9//3//f/9//3//f/9//3//f/9//3//f/9//3//f/9//3//f/9//3//f/9//3//f/9//3//f/9//3//f/9//3//f/9//3//f/9//3//f/9//3//f/9//3//f/9//3//f/9//3//f/9//3//f/9//3//f/9//3//f/9//3//f/9//3//f/9//3//f/9//3//f/9//3//f/9//3//f/9//3//f/9//3//f/9//3//f/9//3//f/9//3//f/9//3//f/9//3//f/9//3//f/9//3//f/9//3//f/9//3//f/9//3//f/9//3//f/9//3//f/9//3//f/9//3//f/9//3//f/9//3//f/9//3//f/9//3/+f/9//3//f/9//3//f/9//3//f/9//3//f/9/v3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MAAAAZAAAAAAAAAAAAAAAmQAAAEMAAAAAAAAAAAAAAJoAAABEAAAAKQCqAAAAAAAAAAAAAACAPwAAAAAAAAAAAACAPwAAAAAAAAAAAAAAAAAAAAAAAAAAAAAAAAAAAAAAAAAAIgAAAAwAAAD/////RgAAABwAAAAQAAAARU1GKwJAAAAMAAAAAAAAAA4AAAAUAAAAAAAAABAAAAAUAAAA</SignatureImage>
          <SignatureComments/>
          <WindowsVersion>6.1</WindowsVersion>
          <OfficeVersion>15.0</OfficeVersion>
          <ApplicationVersion>15.0</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2016-10-20T21:10:43Z</xd:SigningTime>
          <xd:SigningCertificate>
            <xd:Cert>
              <xd:CertDigest>
                <DigestMethod Algorithm="http://www.w3.org/2001/04/xmlenc#sha256"/>
                <DigestValue>08OLuWd7dAr7nj53S1o2h0uptHgbh8dtMj3PONVul3c=</DigestValue>
              </xd:CertDigest>
              <xd:IssuerSerial>
                <X509IssuerName>E=e-sign@e-sign.cl, CN=E-Sign Firma Electronica Avanzada para Estado de Chile CA, OU=Class 2 Managed PKI Individual Subscriber CA, OU=Symantec Trust Network, O=E-Sign S.A., C=CL</X509IssuerName>
                <X509SerialNumber>129580761167986640404880540278053338770</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GqNqYvltfJ3amDRGIejxQzANBgkqhkiG9w0BAQsFADBqMQswCQYDVQQGEwJDTDEUMBIGA1UEChMLRS1TaWduIFMuQS4xHzAdBgNVBAsTFlZlcmlTaWduIFRydXN0IE5ldHdvcmsxJDAiBgNVBAMTG0UtU2lnbiBTLkEuIENsYXNzIDIgQ0EgLSBHMjAeFw0xMjA1MDEwMDAwMDBaFw0xOTEyMTk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sFAAOCAQEAjBVHQHSycp7P/f9tScc8toOxGh3Qq8aWeupIj+xg1B4QsJYKi2JtMo9duGHMb1hd1wjBCTtRbN16T2+4k940JYHEmlYwVGuOc4xjWr1Cr6Onf/CqiXKlrQEGICfBoPj8S9kVeQGoZpoC71MTAezVUpFqxOTy9Cz3zh5qMgYs5+yqaG8wJ+ID3GXkFtpkSyua0X2xCUxYIUvt3sJWwbvLXjEMgLFi25ivoSKn0Ts1nTXUA5cuWMM/d+/UZK2QiKKh0dTxT9LI1bstHohc8mO0tMdLZ0ho6YP4ujn3FYaGPYfGA8bfJVxx7nvi7fZpfFo9um2mca3HQKaRhyUgrpDfjA==</xd:EncapsulatedX509Certificate>
            <xd:EncapsulatedX509Certificate>MIIFbjCCBFagAwIBAgIQZGXCiDW5TD3V0qsgbXNl/zANBgkqhkiG9w0BAQs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a0wggGpMA8GA1UdEwEB/wQFMAMBAf8wGAYDVR0gBBEwDzANBgtghkgBhvhFAQcXAj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vBgNVHR8EKDAmMCSgIqAghh5odHRwOi8vcy5zeW1jYi5jb20vcGNhMi1nMy5jcmwwDQYJKoZIhvcNAQELBQADggEBACDnxDrexnzDbfZPayaD9pJJRqc2lsj997bxBdrb2E6MRLAc8DnnmBT6ajkDzzDVZovFN1R6JJ58N6OIBEuzdXAbPHwhRuvrhG26L2io1w+rCqOLA+0K1Q+Lf/APkGGmH7XNk/L2KkTB5XJO/79xBXU/vJ+isHjxmIYbkkIqDxT+nJGUxvEhVJFYKU6dNDIVcWPRaFtPiZGNbe6RTBgDqz/IPTr1opDD/Lc8LpjDF+UkexYiXFyyubolvb+5OlkiG0Wmt5Oyu5WGQO4gRo1+2Ok7S4rOXEAjFiDqCjAdiG5d4T9A18LgXSPFClzOFPJ3EPHNjsgHx8+EPNdOkE3ZUPQ=</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D8BAACfAAAAAAAAAAAAAAAULAAADRYAACBFTUYAAAEAYP0AAMsAAAAFAAAAAAAAAAAAAAAAAAAAgAcAADgEAAClAgAAfQEAAAAAAAAAAAAAAAAAANVVCgBI0AU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5//3//f/9//n//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n//f/5//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n//f/9//3/+f/9//3//f/5//3//f/9//n//f/9//3//f/9//3//f/9//3//f/9//3//f/9//3//f/9//3//f/9//3//f/9//3//f/9//3//f/9//3//f/9//3//f/9//3//f/9//3//f/9//3//f/9//3//f/9//3//f/9//3//f/9//3//f/9//3//f/9//3//f/9//3//f/9//3//f/9//3//f/9//3//f/9//3//f/9//3//f/9//3//f/9//3//f/9//3//f/9//3//f/9//3//f/9//3//f/9//3//f/9//3//f/9//3//f/9//3//f/9//3//f/9//3//f/9//3//f/9//3//f/9//3//f/9//3//f/9/AAD/f/9//3//f/9//3//f/9//3//f/9//3//f/9//3//f/9//3//f/9//3//f/9//3//f/9//3//f/9//3//f/9//3//f/9//3//f/9//3//f/9//3//f/9//3//f/9//3//f/9//3//f/9//3//f/9//3//f/9//3//f/9//3//f/9//3//f/9//3//f/9//3//f/9//3//f/9//3//f/9//3//f/9//3//f/9//3//f/9//3//f/9//3//f/9//3//f/9//3//f/9//3//f/9//3//f/9//3//f/9//3//f/9//3//f/5//3//f/9//n//f/9//3/+f/9//3//f/9//3//f/9//3//f/9//3//f/9//3//f/5//3/+f/9//n//f/9//3//f/9//3//f/9//3//f/9//3//f/9//3//f/9//3//f/9//3//f/9//3//f/9//3//f/9//3//f/9//3//f/9//3//f/9//3//f/9//3//f/9//3//f/9//3//f/9//3//f/9//3//f/9//3//f/9//3//f/9//3//f/9//3//f/9//3//f/9//3//f/9//3//f/9//3//f/9//3//f/9//3//f/9//3//f/9//3//f/9//3//f/9//3//f/9//3//f/9//3//f/9//3//f/9//3//f/9//38AAP9//3//f/9//3//f/9//3//f/9//3//f/9//3//f/9//3//f/9//3//f/9//3//f/9//3//f/9//3//f/9//3//f917/3//f957/3//f/9//3//f/9//3//f/9//3//f/9//3//f/9//3//f/9//3//f/9//3//f/9//3//f/9//3//f/9//3//f/9//3//f/9//3//f/9//3//f/9//3//f/9//3//f/9//3//f/9//3//f/9//3//f/9//3//f/9//3//f/9//3//f/9//3//f/9//3//f/57/3//f/9//n//f/9//3//f/9//3//f/9//3//f/9//3//f/9//3//f/9//n//f/5//n/9f/1//X/+f/1//X/9f/1//X/9f/5//3/+f/9//3//f/9//3/+f/9//n//f/9//3//f/9//3//f/9//3//f/9//3//f/9//3//f/9//3//f/9//3//f/9//3//f/9//3//f/9//3//f/9//3//f/9//3//f/9//3//f/9//3//f/9//3//f/9//3//f/9//3//f/9//3//f/9//3//f/9//3//f/9//3//f/9//3//f/9//3//f/9//3//f/9//3//f/9//3//f/9//3//f/9//3//f/9//3//f/9//3//f/9//3//f/9//3//f/9//3//fwAA/3//f/9//3//f/9//3//f/9//3//f/9//3//f/9//3//f/9//3//f/9//3//f/9//3//f/9//3//f/9//3//f/9//3//f957/3//f/9//3//f/9//3//f/9//3//f/9//3//f/9//3//f/9//3//f/9//3//f/9//3//f/9//3//f/9//3//f/9//3//f/9//3//f/9//3//f/9//3//f/9//3//f/9//3//f/9//3//f/9//3//f/9//3//f/9//3//f/9//3//f/9//3//f/9//3//f/9//3//f/9//3//f/9//3//f/9//3//f997/3//f/9//3//f/9//3//f/9//3//f/9//3//f/9//3//f/9//3/+f/9//n/+f/17/3//f/9//n//f/9//3//f/9//3//f/9//3//f/9//3//f/9//3//f/9//3//f/9//3//f/9//3//f/9//3//f/9//3//f/9//3//f/9//3//f/9//3//f/9//3//f/9//3//f/9//3//f/9//3//f/9//3//f/9//3//f/9//3//f/9//3//f/9//3//f/9//3//f/9//3//f/9//3//f/9//3//f/9//3//f/9//3//f/9//3//f/9//3//f/9//3//f/9//3//f/9//3//f/9//3//f/9//3//f/9/AAD/f/9//3//f/9//3//f/9//3//f/9//3//f/9//3//f/9//3//f/9//3//f/9//3//f/9//3//f/9//3//f/9/3nv/f/9//3//f/9//3/fe/9//3//f/9//3//f/9//3//f/9//3//f/9//3//f/9//3//f/9//3//f/9//3//f/9//3//f/9//3//f/9//3//f/9//3//f/9//3//f/9//3//f/9//3//f/9//3//f/9//3//f/9//3//f/9//3//f/9//3//f/9//3//f/9//3//f997/3//f/9//3//f/9//3/ff/9//3//f/9//3+fd793n3e/e793v3u/e79733//f99/33/fe99/v3vfe/9//3/fe99/33//f/9//3/fe/9//3//f/9//3//f/9/3nv+f/5//3//f/9//3//f/9//3//f/9//3//f/9//3//f/9//3//f/9//3//f/9//3//f/9//3//f/9//3//f/9//3//f/9//3//f/9//3//f/9//3//f/9//3//f/9//3//f/9//3//f/9//3//f/9//3//f/9//3//f/9//3//f/9//3//f/9//3//f/9//3//f/9//3//f/9//3//f/9//3//f/9//3//f/9//3//f/9//3//f/9//3//f/9//3//f/9//3//f/9//38AAP9//3//f/9//3//f/9//3//f/9//3//f/9//3//f/9//3//f/9//3//f/9//3//f/9//3//f/9//3//f/9//3//f/9//3+ecxpnXGv/f/9//3//f/9//3//f/9//3//f/9//3//f/9//3//f/9//3//f/9//3//f/9//3//f/9//3//f/9//3//f/9//3//f/9//3//f/9//3//f/9//3//f/9//3//f/9//3//f/9//3//f/9//3//f/9//3//f/9//3//f/9//3//f/9//3//f/9//3//f/9//3//f997f3M+a/ximVZXThVG9EHTPfVB9EH1QfRBFUL0QRVC9EEWRjZKWE6aVvxiHmdfb19vv3u/e/9//3//f/9//3/ff/9//3//f793v3v/f/9//3//f/9//3//f/9//3//f/9//3//f/9//3//f/9//3//f/9//3//f/9//3//f/9//3//f/9//3//f/9//3//f/9//3//f/9//3//f/9//3//f/9//3//f/9//3//f/9//3//f/9//3//f/9//3//f/9//3//f/9//3//f/9//3//f/9//3//f/9//3//f/9//3//f/9//3//f/9//3//f/9//3//f/9//3//f/9//3//f/9//3//f/9//3//f/9//3//f/9//3//f/9//3//fwAA/3//f/9//3//f/9//3//f/9//3//f/9//3//f/9//3//f/9//3//f/9//3//f/9//3//f/9//3//f/9//3//f797v3uXVvJBEkLQPRJCfXPff/9//3//f/9//3//f/9//3//f/9//3//f/9//3//f/9//3//f/9//3//f/9//3//f/9//3//f/9//3//f/9//3//f/9//3//f/9//3//f/9//3//f/9//3//f/9//3//f/9//3//f/9//3//f/9//3//f/9//3//f/9//3//f/9//3//f/9/XGu3VjNG80HSOfRB9EE2SjZKeFKZVtpaulq6Wrpaulq6Vrpaula6WllOWU44ShdG9kHVPbQ5tDnVPfdFOEp6UpxW/2Zfb593v3v/f/9//3//f/9//3//f/9//3//f/9//3//f/9//3//f/9//3//f/9//3//f/9//3//f/9//3//f/9//3//f/9//3//f/9//3//f/9//3//f/9//3//f/9//3//f/9//3//f/9//3//f/9//3//f/9//3//f/9//3//f/9//3//f/9//3//f/9//3//f/9//3//f/9//3//f/9//3//f/9//3//f/9//3//f/9//3//f/9//3//f/9//3//f/9//3//f/9//3//f/9//3//f/9//3//f/9//3//f/9/AAD/f/9//3//f/9//3//f/9//3//f/9//3//f/9//3//f/9//3//f/9//3//f/9//3//f/9//3//f/9//3//f/9//3+YVvNBuFqfc/leNEo0Sp1z33v/f/9//3//f/9//3//f/9//3//f/9//3//f/9//3//f/9//3//f/9//3//f/9//3//f/9//3//f/9//3//f/9//3//f/9//3//f/9//3//f/9//3//f/9//3//f/9//3//f/9//3//f/9//3//f/9//3//f/9//3//f/9//39ca3ZS0TnRORNCl1K4VjxnXWu/d997/3/ff/9//3//f/9//3//f/9//3//f/9//3/ff99/n3d/c19vP2seZ9xemlZYTvVB1D20OfVB9UFXTplWHWNfb593v3vff99//3//f/9//3//f/9//3//f/9//3//f/9//3//f/9//3//f/9//3//f/9//3//f/9//3//f/9//3//f/9//3//f/9//3//f/9//3//f/9//3//f/9//3//f/9//3//f/9//3//f/9//3//f/9//3//f/9//3//f/9//3//f/9//3//f/9//3//f/9//3//f/9//3//f/9//3//f/9//3//f/9//3//f/9//3//f/9//3//f/9//3//f/9//3//f/9//3//f/9//3//f/9//38AAP9//3//f/9//3//f/9//3//f/9//3//f/9//3//f/9//3//f/9//3//f/9//3//f/9//3//f/9//3//f/9/vnu4WtM9d1L/f/9//388Z/E9dlJca/9//3//f/9//3//f/9//3//f/9//3//f/9//3//f/9//3//f/9//3//f/9//3//f/9//3//f/9//3//f/9//3//f/9//3//f/9//3//f/9//3//f/9//3//f/9//3//f/9//3//f/9//3//f/9//3//f/9//3//f753fG8zRhNGE0KXVj1r33vff99//3//f/9//3//f/9//3//f/9//3//f/9//3//f/9//3//f/9//3//f/9//3/fe/9/33vff99733+ec1truFqXUhZG9kGzOdQ91D0VRnhS/GKfd79733v/f/9//3//f/9//3//f/9//3//f/9//3//f/9//3//f/9//3//f/9//3//f/9//3//f/9//3//f/9//3//f/9//3//f/9//3//f/9//3//f/9//3//f/9//3//f/9//3//f/9//3//f/9//3//f/9//3//f/9//3//f/9//3//f/9//3//f/9//3//f/9//3//f/9//3//f/9//3//f/9//3//f/9//3//f/9//3//f/9//3//f/9//3//f/9//3//f/9//3//fwAA/3//f/9//3//f/9//3//f/9//3//f/9//3//f/9//3//f/9//3//f/9//3//f/9//3//f/9//3//f/9/33t8b7A1+2L/f99//3//f/9/nnfPObdW33v/f/9//3//f/9//3//f/9//3//f/9//3//f/9//3//f/9//3//f/9//3//f/9//3//f/9//3//f/9//3//f/9//3//f/9//3//f/9//3//f/9//3//f/9//3//f/9//3//f/9//3//f/9//3//f/9//3//f7532F4RQlNK2F6/d/9//3/fe/9//3//f/9//3/+f/9//3//f/9//3//f/9//3//f/9//3//f/9//n//f/5//3/+f/9//3//f/9//3/+f/9//3//f/9//39/cz9r/WKZVvQ90jnzPdI9FEaYVhtjn3Pfe/9//3//f/9//3//f/9//3//f/9//3//f/9//3//f/9//3//f/9//3//f/9//3//f/9//3//f/9//3//f/9//3//f/9//3//f/9//3//f/9//3//f/9//3//f/9//3//f/9//3//f/9//3//f/9//3//f/9//3//f/9//3//f/9//3//f/9//3//f/9//3//f/9//3//f/9//3//f/9//3//f/9//3//f/9//3//f/9//3//f/9//3//f/9//3//f/9/AAD/f/9//3//f/9//3//f/9//3//f/9//3//f/9//3//f/9//3//f/9//3//f/9//3//f/9//3//f/9//3+/d9E9t1aec/9//3/fe/9//3//f9heMkYZY/9/33/ff/9//3//f/9//3//f/9//3//f/9//3//f/9//3//f/9//3//f/9//3//f/9//3//f/9//3//f/9//3//f/9//3//f/9//3//f/9//3//f/9//3//f/9//3//f/9//3//f/9//3//f/9/33v/f35vM0bQOdda33v/f/9//3//f/9//3//f/9//3//f/9//3//f/9//3//f/9//3//f/9//3//f/9//3//f/5//3/+f/5//n//f/5//3//f/9//3//f/9//3//f/9//3//f997v3d+b11rVk41StM9sTmRNRVGulpfa99733/ff/9//3//f/9//3/+f/9//3//f/9//3//f/9//3//f/9//3//f/9//3//f/9//3//f/9//3//f/9//3//f/9//3//f/9//3//f/9//3//f/9//3//f/9//3//f/9//3//f/9//3//f/9//3//f/9//3//f/9//3//f/9//3//f/9//3//f/9//3//f/9//3//f/9//3//f/9//3//f/9//3//f/9//3//f/9//3//f/9//3//f/9//38AAP9//3//f/9//3//f/9//3//f/9//3//f/9//3//f/9//3//f/9//3//f/9//3//f/9//3//f/9//3+/e5hW8j2dc/9//3//f/9//3//f/9/nXMRQnRO/3//f997/3//f/9//3//f/9//3//f/9//3//f/9//3//f/9//3//f/9//3//f/9//3//f/9//3//f/9//3//f/9//3//f/9//3//f/9//3//f/9//3//f/9//3//f/9//3//f/9//3//f/9//3//f39zVk4TQvle33v/f/9//3//f/9//3//f/9//3//f/9//3//f/9//3//f/9//3//f/9//3//f/9//3//f/9//3//f/9//n//f/5//3/+f/9//3//f/9//3//f/9//3//f/9//3//f/9//3//f997f3P8YplWFUbUPbI5Fka6Wp93/3//f/9//3//f/9//3//f/9//3//f/9//3//f/9//3//f/9//3//f/9//3//f/9//3//f/9//3//f/9//3//f/9//3//f/9//3//f/9//3//f/9//3//f/9//3//f/9//3//f/9//3//f/9//3//f/9//3//f/9//3//f/9//3//f/9//3//f/9//3//f/9//3//f/9//3//f/9//3//f/9//3//f/9//3//f/9//3//f/9//3//fwAA/3//f/9//3//f/9//3//f/9//3//f/9//3//f/9//3//f/9//3//f/9//3//f/9//3//f/9//3//f11r0jn6Xv9//3//f/9//3//f/9//3//f9datVbfe/9//3//f/9//3//f/9//3//f/9//3//f/9//3//f/9//3//f/9//3//f/9//3//f/9//3//f/9//3//f/9//3//f/9//3//f/9//3//f/9//3//f/9//3//f/9//3//f/9//3//f/9/33//f/9/mFKxNdpe33v/f/9//3//f/9//3//f/9//3//f/9//3//f/9//3//f/9//3//f/9//3//f/9//3//f/9//3//f/9//3//f/5//3/+f/9//n//f/9//3//f/9//3//f/9//3//f/9//3//f/9//3//f/9/33t/c/temFYVRtQ9sjk1Shtj33v/f/9//3//f/9//3//f/9//3//f/9//3//f/9//3//f/9//3//f/9//3//f/9//3//f/9//3//f/9//3//f/9//3//f/9//3//f/9//3//f/9//3//f/9//3//f/9//3//f/9//3//f/9//3//f/9//3//f/9//3//f/9//3//f/9//3//f/9//3//f/9//3//f/9//3//f/9//3//f/9//3//f/9//3//f/9//3//f/9/AAD/f/9//3//f/9//3//f/9//3//f/9//3//f/9//3//f/9//3//f/9//3//f/9//3//f/9//3/ff99/llI1Sv9//3//f/9//3//f/9//3//f/9/33vfe/9//3//f/9//3//f/9//3//f/9//3//f/9//3//f/9//3//f/9//3//f/9//3//f/9//3//f/9//3//f/9//3//f/9//3//f/9//3//f/9//3//f/9//3//f/9//3//f/9//3//f/9//3//f997PWvSOTZK33v/f/9//3//f/9//3//f/9//3//f/9//3//f/9//3//f/9//3//f/9//3//f/9//3//f/9//3//f/9//3//f/9//3//f/9//3//f/9//3//f/9//3//f/9//3//f/9//3//f/9//3/ff/9//3//f/9//3/ff39z+2JWTtI98j12Tl1r33//f/9//3//f/9//3//f/9//3//f/9//3//f/9//3//f/9//3//f/9//3//f/9//3//f/9//3//f/9//3//f/9//3//f/9//3//f/9//3//f/9//3//f/9//3//f/9//3//f/9//3//f/9//3//f/9//3//f/9//3//f/9//3//f/9//3//f/9//3//f/9//3//f/9//3//f/9//3//f/9//3//f/9//3//f/9//38AAP9//3//f/9//3//f/9//3//f/9//3//f/9//3//f/9//3//f/9//3//f/9//3//f/9//3//f99/O2ewOdla/3//f/9//3//f/9//3//f/9/vXf/f/9//3/ee/9//3//f/9//3//f/9//3//f/9//3//f/9//3//f/9//3//f/9//3//f/9//3//f/9//3//f/9//3//f/9//3//f/9//3//f/9//3//f/9//3//f/9//3//f/9//3//f/9//3//f99/33uZVrI5/GL/f793/3//f/9//3//f/9//3//f/9//3//f/9//3/+f/9//3//f/9//3//f/9//3//f/9//3//f/9//3//f/9//3//f/9//3//f/9//3//f/9//3//f/5//3/+f/9//3//f/9//3//f/9//3//f997/3//f/9//3//f997PGc1StI98z1VSjxr/3//f/9/33v/f/9//3//f/9//3//f/9//3//f/9//3//f/9//3//f/9//3//f/9//3//f/9//3//f/9//3//f/9//3//f/9//3//f/9//3//f/9//3//f/9//3//f/9//3//f/9//3//f/9//3//f/9//3//f/9//3//f/9//3//f/9//3//f/9//3//f/9//3//f/9//3//f/9//3//f/9//3//f/9//3//fwAA/3//f/9//3//f/9//3//f/9//3//f/9//3//f/9//3//f/9//3//f/9//3//f/9//3/fe/9/33u4WtE5v3v/f/9//3//f/9//3//f/9//3//f/9//3//f/9//3//f/9//3//f/9//3//f/9//3//f/9//3//f/9//3//f/9//3//f/9//3//f/9//3//f/9//3//f/9//3//f/9//3//f/9//3//f/9//3//f/9//3//f/9//3//f/9//3//f/9//3/ffzZKsjm/d/9/v3f/f/9//3//f/9//3//f/9//3//f/5//3//f/9//3//f/9//3//f/9//3//f/9//3//f/9//3//f/9//3//f/9//3//f/9//3//f/9//3//f/9//3/+f/9//3//f/9//3//f/9//3//f/9//3//f/9//3//f/9//3/fe797HGdXTpE19EHaXv9//3//f/9//3//f/9//3//f/9//3//f/9//3//f/9//3//f/9//3//f/9//3//f/9//3//f/9//3//f/9//3//f/9//3//f/9//3//f/9//3//f/9//3//f/9//3//f/9//3//f/9//3//f/9//3//f/9//3//f/9//3//f/9//3//f/9//3//f/9//3//f/9//3//f/9//3//f/9//3//f/9//3//f/9/AAD/f/9//3//f/9//3//f/9//3//f/9//3//f/9//3//f/9//3//f/9//3//f/9//3//f997/3+fdxNG2Fr/f/9//3//f/9//3//f/9//3//f/9//3/+f/9//3//f/9//3//f/9//3//f/9//3//f/9//3//f/9//3//f/9/33v/f/9//3//f/9//3//f/9//3//f/9//3//f/9//3//f/9//3//f/9//3//f/9//3//f/9//3//f/9//3//f/9//3//f/9/0j3SPZ93/3//f/9//3//f/9//3/+f/9//3//f/9//3/+f/9//3//f/9//3//f/9//3//f/9//3//f/9//3//f/9//3//f/9//3//f/9//3//f/9//3//f/9//3//f/9//3//f/5//3/+f/9//3//f/9//3//f/9//3//f/9//3//f/9//3//f19v/WKzOfRBmVa/d/9//3/fe/9//3//f/9//3//f/9//3//f/9//3//f/9//3//f/9//3//f/9//3//f/9//3//f/9//3//f/9//3//f/9//3//f/9//3//f/9//3//f/9//3//f/9//3//f/9//3//f/9//3//f/9//3//f/9//3//f/9//3//f/9//3//f/9//3//f/9//3//f/9//3//f/9//3//f/9//3//f/9//38AAP9//3//f/9//3//f/9//3//f/9//3//f/9//3//f/9//3//f/9//3//f/9//3//f/9//3//fzxnrzV9b/9//3//f/9//3//f/9//3//f/5//3/+e/9//3//f/9//3//f/9//3//f/9//3//f/9//3//f/9//3//f/9/33v/f997/3//f/9//3//f/9//3//f/9//3//f/9//3//f/9//3//f/9//3//f/9//3//f/9//3//f/9//n//f/9//3//f99//38URvNBXm+/e/9/33//f/9//3/+f/9//3//f/9//3//f/9//3//f/9//3//f/9//3//f/9//3//f/9//3//f/9//3//f/9//3//f/9//3//f/9//3//f/9//3//f/9//3//f/9//3//f/9//3//f/9//3//f/9//3//f/9//3//f/9//3//f797X2/dXh9r1T2RNdpa/3//f/9//3//f/9//3//f/9//3//f/9//3//f/9//3//f/9//3//f/9//3//f/9//3//f/9//3//f/9//3//f/9//3//f/9//3//f/9//3//f/9//3//f/9//3//f/9//3//f/9//3//f/9//3//f/9//3//f/9//3//f/9//3//f/9//3//f/9//3//f/9//3//f/9//3//f/9//3//f/9//3//fwAA/3//f/9//3//f/9//3//f/9//3//f/9//3//f/9//3//f/9//3//f/5//3//f/9/33//f797dlLyPb97/3//f/9//3//f/9//3//f/9//3//f/9//3//f/9//3//f/9//3//f/9//3//f/9//3//f/9//3/fe/9/XWvSObE1uFb/f/97/3//f/9//3vfe/9/33v/f/9//3//f/9//n//f/5//3//f/9//3//f/9//3/9f/5//n/9f/5/3Xv/f/9//3/fe7hW80HaXt9/33v/f/9/3Xf/f/9//nv/f/9//3//e/9//3//f/9//3/+e/9//3//f/9//3//f/9//n//f/9/HGeYUvpe33v/f793/3//f/9//3//f/9//3//f/9//3//f/9//3//f/9//3//f/9//3//f/9//3//f/9//3/+f/9//3//f/9/33sXRj9r338fZ/VBsTmfc/9/vXf/f/9//3//f/9//3//f/9//3//f/9//3//f/9//3//f/9//3//f/9//3//f/9//3//f/5//3//f/9//3//f/9//3//f/9//3//f/9//3//f/9//3//f/9//3//f/9//3//f/9//3//f/9//3//f/9//3//f/9//3//f/9//3//f/9//3//f/9//3//f/9//3//f/9//3//f/9//3//f/9/AAD/f/9//3//f/9//3//f/9//3//f/9//3//f/9//3//f/9//3//f/9//3/+f/9//3//f/9/v3cURphWv3v/f/9//3//f/9//3//f/9//3//f/9//3//f/9//3//f/9//3//f/9//3//f/9//3//f/9//3//f/9/v3dWSnAtsjU1Rt93/3v/f55z/3v/f/9//3//f51z+V58b/9//3//f/9//3//f/9//3//f/9//3//f/9//n/9f/1//3/ee/9//3//f/9/XWuxNfM9v3f/f997/3//f/9//n//f/9//3//e/9//3v/f/97/3v/f/9/vnf/f/9//3//f/9//3//f/9/f3PUPbI50j25Wr97/3//f/9//3//f/9//3//f/9//3//f/9//3//f/9//3//f/9//3//f/9//3//f/9//3//f/9//n//f/9//39/cxdGX2//f593u1qyOZdW/3//f/9//3//f/9//3//f/9//3//f/9//3//f/9//3//f/9//3//f/9//3//f/9//3//f/9//3//f/9//3//f/9//3//f/9//3//f/9//3//f/9//3//f/9//3//f/9//3//f/9//3//f/9//3//f/9//3//f/9//3//f/9//3//f/9//3//f/9//3//f/9//3//f/9//3//f/9//3//f/9//38AAP9//3//f/9//3//f/9//3//f/9//3//f/9//3//f/9//3//f/9//3/+f/9//3//f/9//389a9I9XWv/f/9//3//f/9//3//f/9//3//f/9//3//f/9//3//f/9//3//f/9//3//f/9//3//f/9//3//f997/39da3At9D31PdM5n3P/f55vdUp1Sv97/3//f/9/t1bQORlj3nv/f/9//3//f/9//3//f/9//3+/d/9//3/9f/x7/n/+f/9//3//f/9//3/fe3dOkDHaWr93/3u/d/9//3v/e/9//3//f/9//3//e/9//3//e/9//3//f997/3//f/9//3//f/9//3/8YpI1V04VRrE1uFb/f/9//3//f/9//3//f/9//3//f/9//3//f/9//3//f/9//3//f/9//3//f/9//3//f/9//n/+f/9//3/fex1j1T1/d99//39fb9M9sDn/f/9//3//f/9//3//f/9//3//f/9//3//f/9//3//f/9//3//f/9//3//f/9//3//f/9//3//f/9/3nv/f/9//3//e/9//3//f/9//3//f/9//3//f/9//3//f/9//3//f/9//3//f/9//3//f/9//3//f/9//3//f/9//3//f/9//3//f/9//3//f/9//3//f/9//3//f/9//3//f/9//3//fwAA/3//f/9//3//f/9//3//f/9//3//f/9//3//f/9//3//f/9//3/+f/5//n//f/9//3//f9te0j3ff/9//3//f/9//3//f/9//3//f/9//3//f/9//3//f/9//3//f/9//3//f/9//3//f/9//3//f/9/33v/f5hWkTH+YnpSszWfc/97+lpNJU4pf2//f/9//38TQq81O2f/f/9//3//f/9//3//f79333v/f/9//3//f/9//n/+f5tvfGv/f997/3+/c/9/PmcVPvQ9+1r/f/9//3/fd/9//3//f/97n2/aWjVG8zk1Rhtfnm//e/9//3//f/9//3//f/9//3//f9te1D3ff19rFEKxOV1r/3//f/9//3//f/9//3//f/9//3//f/9//3//f/9//3//f/9//3//f/9//3//f/9//3//f/5//3//f/9/ulrUPZ9333//f5930z0TRv9//3//f/9//3//f/9//3//f/9//3//f/9//3//f/9//3//f/9//3//f/9//3//f/9//3//f/9//3v/f/9//3//f/9/33v/f/9//3//f/9//3//f/9//3//f/9//3//f/9//3//f/9//3//f/9//3//f/9//3//f/9//3//f/9//3//f/9//3//f/9//3//f/9//3//f/9//3//f/9//3//f/9/AAD/f/9//3//f/9//3//f/9//3//f/9//3//f/9//3//f/9//3//f/9//X/+f/5//3//f/9/V0pWSt97/3/ee/9//3//f/9//3//f/9//3//f/9//3//f/9//3//f/9//3//f/9//3//f/9//3//f/9//3//f79380HTOb93e1K0NV9r33eYTk4lLyU+Z99/33u/d9I5sDWfc/9//3//f/9//39+b7lWV0pYSt97v3efc993/3//f957U0ryPT1n/3//f/9//3//e9xWszWzMbpSPmffd/9//3/bWldKV0YWPlAp9T3TNXAtkTHSOXZOv3f/f/9/33vfe/9//3//f/9/V060Ob97/3/8YtI9NEqfd/9//3//f/9//3//f/9//3//f/9//3//f/9//3//f/9//3//f/9//3//f/9//3//f/9//n//f/9//394UtM5n3e/e/9/PmuQNZdW/3/fe/9//3//f/9//3//f/9//3//f/9//3//f/9//3//f/9//3//f/9//3//f/9//3//f/9//3v/f/9//3+/d59v33f/f/9//3//f/9//3//f/9//3//f/9//3//f/9//3//f/9//3//f/9//3//f/9//3//f/9//3//f/9//3//f/9//3//f/9//3//f/9//3//f/9//3//f/9//3//f/9//38AAP9//3//f/9//3//f/9//3//f/9//3//f/9//3//f/9//3//f/9//n/+f/5//3//f/9/33sVRtte/3//f/9//3//f/9//3//f/9//3//f/9//3//f/9//3//f/9//3//f/9//3//f/9//3//f/9//3//f/9/v3uRNVhKv3ucVpQ1X2vfe3lOcSlxLbtW/3/ff997sTWxNb93/3//f/9//3//e1ZGkS1RKTEle05ZShU+dk4ZX/9/3nd1Si0hmlK/dz5j/Fr9Xv97f29yKc4Y7hhQJXlKv3PcVpItDyEPHc4YECH+Xt97X2e7VtM5sTU1Rvpev3f/f/9//3//f/9/33v1QZQ1n3v/f99/d07RORtj/3//f/9//3//f/9//3//f/9//3//f/9//3//f/9//3//f/9//3//f/9//3//f/9//3//f/9//3//f1ZO80Gfd/9//3/7Xo8xPGv/f/9//3//f/9//3//f/9//3//f/9//3//f/9//3//f/9//3//f/9//3//f/9//3//f/9//3//f/9//39cZxRCFUJfa/9//3//f/9//3//f997/3//f/9//3//f/9//3//f/9//3//f/9//3//f/9//3//f/9//3//f/9//3//f/9//3//f/9//3//f/9//3//f/9//3//f/9//3//f/9//3//fwAA/3//f/9//3//f/9//3//f/9//3//f/9//3//f/9//3//f/9//3/+f/1//n/+f/9//39/c9Q9X2//f/9//3//f/9//3//f/9//3//f/9//3//f/9//3//f/9//3//f/9//3//f/9//3//f/9//3//f/9//39/c5Exmlbfe75atTUfY/9/WUpRKTAl9j3/f/9/f2+RMdI533v/e/9//3//f79zszGTMXtOEiV0LXMtN0ZWRthS33f/e11nUCnWOZxSUSVxKTAhvFJ7SlIl1jVzKRAhUiW1NXMpGD58ShIhMiVzKfc93Vrfe/9/v3d4TpEx0jnZWt97/3//f/9/3nvfe9Q990W/e/9//38+a7E5dlK/e/9//3//f/9//3//f/9//3//f/9//3//f/9//3//f/9//3/+f/9//3//f/5//3//f/9//3//f99/NUrTPb97/3+fczVGVUqfd/9//3//f/9//3//f/9//3//f/9//3//f/9//3//f/9//3//f/9//3//f/9//3//f/9//3//f/9//3/fd5dS6xgMHTdGHWO/d997v3e/d593v3v/f/9/33//f/9//3//f/9//3//f/9//3//f/9//3//f/9//3//f/9//3//f/9//3//f/9//3//f/9//3//f/9//3//f/9//3//f/9//3//f/9/AAD/f/9//3//f/9//3//f/9//3//f/9//3//f/9//3//f/9//3//f/5//n/+f/9//3//fz1r1D2fc/9/33//f917/3//f/9//3//f/9//3//f/9//3//f/9//3//f/9//3//f/9//3//f/9//3//f/9//3+/dz5rcTH9Xt9/P2uUNd5a/3+bUnItUy1zLf9/33s/Z3EtNEL/f/9//3//f997n29QKTlGn3N2LdAYtTG/d/9/nW//e993/39xLVIlMiH1OXlKtDGULfAclS3/e71Sky0PHTAhEB2eUr9SNCWeTntOMSX1OX9r/3//e/9/fm8zRvE9lVKdc/9//3/fe/9/9UEYRr97v3v/f/9/FEbROX5z33v/f/9//3//f/9//3//f/5//3//f/9//3//f/9//3//f/9//3//f/9//3//f/9//3//f997338UQhRCv3v/f9tesTlca/9/33v/f/9//3//f/9//3//f/9//3//f/9//3//f/9//3//f/9//3//f/9//3//f/9//3//f/9//3//f/9/2lYuJcwYcS1RKdM10znTObI10jnzPXZOt1b/f/9//3//f/9//3//f/9//3//f/9//3//f/9//3//f/9//3//f/9//3//f/9//3//f/9//3//f/9//3//f/9//3//f/9//3//f/9//38AAP9//3//f/9//3//f/9//3//f/9//3//f/9//3//f/9//3//f/9//3//f/9//3//f/9/uVYUQr93/3//f957/3//f/9//3//f/9//3//f/9//3//f/9//3//f/9//3//f/9//3//f/9//3//f/9//3//f/9/nFa1Of1i339fb7U1m1L/f7tWUSlUJZYxf2v/f71WszW2Uv57/3/ee/1//3+fc7Q1lTG/cxk+zhRyKf9//3//e/9//3//e9Q1EiERIfta/395SlIlEB0YPv9733fbVpEt7hjPGN9Wn1I0If9av3NYRnAp8znfd/97/3/ee5tv1VbvPVtr/3/fe/9/33vVPfZB33//f/9//388a7A1Vk7/f/9//3//f/9//n//f/1//Hv/f/9//3//f/9//3/ef/9//3//f/9//3/+e/9//n//f/9//39+b/RBNka/d99/0zlWSt97/3//e75z/3//f997/n/+f/5//3//e/9//n/+f/5//3/fe/9//3//f/9//3/+f/9/3X//f/9//3+/d/9/n3O6VnAp7BhRKQ8dMiEyITEhcylzKZItcC2QLVRGv3f/f/9//n/+f/1//3//f/9//3//f/9//3//f/9//3//f/9//3//f/9//3//f/9//3//f/9//3//f/9//3//f/9//3//f/9//3//fwAA/3//f/9//3//f/9//3//f/9//3//f/9//3//f/9//3//f/9//3//f/9//3//f/9//3+XUlZO33v/f/9//3//f/9//3//f/9//3//f/9//3//f/9//3//f/9//3//f/9//3//f/9//3//f/9//3//f/9//3+cVpU5PWf/f39ztTmaUv973FpRKVUpljF/a/97OUKSLRlf/n//f/9//n/+f99/1T21NT9jnU7OEFAhn2//e913/3//f/9/ki0SIZUtn2//fz9n1TVSKXpK/3//e993PF9xKe8Y+T08QnYpH1//e15jVkbRMRpf/3v/f/9//3+bc/devXf/f997/3+fd/ZB9UH/f/9//3//f55z8j02Sv9//3//f/9//3//f/9//n/9f/9//3//f997/3//f/9//n/+f/9//3//f/9//3//f/57/3//f9970z0WQp93eE42Rj1n/3//f/9733ffe/9//3//f7t3/3//f/9/33f+e/17/3//f/9//3//f/9/3n//f/9//n/+f/9//3//f/9/f295Ti8lDSE2Ql9rf285Qvg1tjFzKVIlLyFPJW8pG2P/f/9//3//f/5//n/+f/9//3//f/9//3//f/9//3//f/9//3//f/9//3//f/9//3//f/9//3//f/9//3//f/9//3//f/9//3//f/9/AAD/f/9//3//f/9//3//f/9//3//f/9//3//f/9//3//f/9//3//f/9//3//f/9//3/fe1ZOd1L/f/9//3//f/9//3//f/9//3//f/9//3//f/9//3//f/9//3//f/9//3//f/9//3//f/5//3//f/9//3//f1lOtTlda/9/n3P2PVhK33vbVlIpVSmXLR9f/3uULZMtfWv/f/9//3/+f/9//384SpQtnVLfVvAYzRQcX/97/3//f/97/3+zNREd9zn/e/9/v3MXQhAhmk7/e/9//3v/f9Q1rRQRIXUpEiF7Sv97/3vaUk4lNUL/f/9//3//f/9/vnf/f/9//n//f7531T32Qd9//3//f/9/v3dWTtM9n3P/f/9//3//f/9//3/dd/9//3v/f/9//3//f/9//3/+f/5//3//f/9//3//f/57/3/fe/9/n3PUPdU93F6yNRxj/3v/f79z+VpVRvM9ulq/e/9//3//f/9/33v/f/97/3//f/9//3//f/9//3//f/9/vHv+f/9//3/fd/97/3uZTpIxDSH0Pd93/3vfe993v2/9VnlGFT5WRtlWXWvfd/9//3//f/9//3/9f/9//3//f/9//3//f/9//3//f/9//3//f/9//3//f/9//3//f/9//3//f/9//3//f/9//3//f/9//3//f/9//38AAP9//3//f/9//3//f/9//3//f/9//3//f/9//3//f/9//3//f/9//3//f/9//3//f/9/FEa5Wv9//3//f/9//3//f/9//3//f/9//3//f/9//3//f/9//3//f/9//3//f/9//3//f/5//3//f/9//3//f/9/OEq1OX9z/3/fexZCN0a/d/1eUil1LXUp3lrfd5UxlDHfd/9//3//f/9//3//f7tWlDEZPv9aER3NFPxa33v/f/9/33v/f/Q5MiX2Of97/3//f3pSUClXSv9//3//e/9/2lYOHdY5dC0QHVElv3P/e79zcClXSv9//3//f/9//3//f/9//3/9f/5/3nv2QdY933//f/9//3//f7paszn8Yv9//3//f/9//3//f997/3//f/97/3//f/9/33//f/5//3//f/9//3//f/9//3//f99/v3ufc9Q5szX0Pdpav3f/f/9/G1+wMZAxLiWRMVdOv3f/fz1r2Va5Vp9v/3v/f/9//3//f/9//3/+f/9//3//f/9//3/fd/97/39eZ5ItDiGRLfta/3//f993/3//e/9//3ffd79z/3v/f/9//3//f/9//3//f/9//3//f/9//3//f/9//3//f/9//3//f/9//3//f/9//3//f/9//3//f/9//3//f/9//3//f/9//3//f/9//3//fwAA/3//f/9//3//f/9//3//f/9//3//f/9//3//f/9//3//f/9//3//f/9//3//f/9/33vzQbla/3/ff/9//3//f/9//3//f/9//3//f/9//3//f/9//3//f/9//3//f/9//3//f/5//3/+f/9//3//f/9//38WQtY9n3P/f997V0rVOZ9z/l5zKVUpVSl7Sp9zdC21Nb93/3//f/9/v3v/f99/X2uzMdY1W0YyIa0QHV+/d/9//3//f/9/9DlRJXlOv3f/f/9//WJxLRVG/3//f/97/3+/c5pSP2fdWlEp7hx7Sl9nf2+0MbtS33vfe/9/33v/f/9//3//f/5//n//f/ZB1j3fe/9//3//f/9/HWeSNZlW33v/f/9//3//f/9//3//f/9//3//f/9//3//f/9//3/+f/9//3v/f/9//3//f99/v3f/f593kzVQLTdK33v/f993/3tWSpAt3Fo/Z7M5cTEXRrxaszWzNZAt0jW5Vp9v/3//f/97/3//f/9/3nf/f/9//3//f/9/33d/a1ZGUCVQJbpWn3P/e/97/3/fd/97/3//f/9//3//e/9//3//f/9//3//f/9//3//f/9//3//f/9//3//f/9//3//f/9//3//f/9//3//f/9//3//f/9//3//f/9//3//f/9//3//f/9//3//f/9/AAD/f/9//3//f/9//3//f/9//3//f/9//3//f/9//3//f/9//3//f/9//3//f/9//3/fe/I9+2L/f/9//3//f/9//3//f/9//3//f/9//3//f/9//3//f/9//3//f/9//3//f/9//3/+f/9//3//f/9//3/fe/ZB9j3fd/9//395TtQ5f2v+XlMplzFVKRlCH2NzLdY533v/f/9//3/ff/9//3+/dzdGky3WNRAdECFfZ/9//3//f/9//3+QMU8l/Fr/f/9/v3u6Wm8t80H/f/9//3//f/9/33v/f/9/FUIuIZUt2DU6RnItX2v/f/9/33//f/9//3//f/9//3//f/9/F0bVPd9//3//f99//39/b7M5Nkrff/9//3//f/9//3//f9tauVYbY793/3//f/9//3//f/9//nv/f/97PWN4Ttpan3P/f99//mIxKbM5X2//f/9//3//ezVGcS1/b/9/X2/1QREpUilzLdxamFKQMXAtV0p/b/9//3//f/9//3//f953/3v/f993PF93SrIxUCXMFHIt/V7/f/9//3/+e/9//n/+f/57/n/+f/9//3//f/9//3//f/9//3//f/9//3//f/9//3//f/9//3//f/9//3//f/9//3//f/9//3//f/9//3//f/9//3//f/9//3//f/9//3//f/9//38AAP9//3//f/9//3//f/9//3//f/9//3//f/9//3//f/9//3//f/9//3//f/9//3//f35z8j0bY/9//3//f/9//3/+f/5//n/+f/5//3/+f/9//n//f/5//3/+f/9//3//f/9//3//f/9//3//f/9//3//f9971DkWQt93/3//f7pWkzE/Z71SVCm4NXYtljF7TlEpWUr/f/9//3//f/9//3//f/9/2laRLXIpDx20Nb9z/3v/f713/3+9cxI+0TU8Y/9//3+/e9pe0j24Wv9//3/+f/9/v3v/f997/3/6XrExUylUKTIlkzE/Z/9//3//f/9//3//f/9//3//f997/38XRtU9v3v/f/9//3//f7930zkVRr93/3//f/9//3//f39vszWRMfM9uFb/f99//3/ff/9//nv/f/9/PWezNVEpcS26Vr973l73QVIt9T3/f/97/3//f/9/VkpQKXtSn3f/fz5rUy3xINY5/3/fezxjszWzNTdGf2//f/97vnP/e993/3f/e/93V0aRLbItsjGKDIsMUSW0NbpS/3//f/9//X/9f/1//n/+f/9//n//f/9//3//f/9//3//f/9//3//f/9//3//f/9//3//f/9//3//f/9//3//f/9//3//f/9//3//f/9//3//f/9//3//f/9//3//f/9//3//fwAA/3//f/9//3//f/9//3//f/9//3//f/9//3//f/9//3//f/9//3//f/9//3//f/9/XW/yPV1r/3//f/9//3//f/9//n/+f/5//n/+f/9//n//f/5//3//f/9//3//f/9//3//f/9//3//f/9//3//f/9/33fUPRZC/3v/f/9/21qUMf9enlJUJRpClzV0Lfc9kjHbWv9//3v/f/9//3/ee/9//399a3AtkjEOHXlO/3//f/9//3//f/9/nG+db/97/3+9e/9/v3s8a/9//3/9e/9//3//f/9//3/fe/9/NEZRKXMpMSWSMVdKuVZ9b/9//3//f/9//3//f/9//3//fxhG1D3ff/9//3/+f/9/33sUQvRB33v/f/9//3//f997vFZzLRZCby2PMX5v/3//f/9//3//f/9//3+YUlEplDGTMVEpOUrWOflBlTX1Pf9//3//e/97/3/7XnEtOUbfe/9//39aSjMp9z3fe993/39/b9U5USmaUt93nW8aXxpf33P/e/97mkqTLbtOX2P1Oe0YtDEfX9Y59T3fd/9//3//f/5//n/+f/9//n//f/9//3//f/9//3//f/9//3//f/9//3//f/9//3//f/9//3//f/9//3//f/9//3//f/9//3//f/9//3//f/9//3//f/9//3//f/9//3//f/9/AAD/f/9//3//f/9//3//f/9//3//f/9//3//f/9//3//f/9//3//f/9//3//f/9//399b7E5Xm/ff/9//3//f/9//n/+f/17/n/+f/9//n//f/9//3//f/9//3//f/9//3//f/9//3//f/9//3//f/9/33v/f7Q1WU7/f/9/v3M+Z7U1nlJdSpcxnk7YOZUxUSlwLf9//3//f/9//n/+f/5//3/fe997+VotJbIxf2v/f/9//3//f/9//n//f/53/3v+f/9//3//f/9//3/+f/5//X//f997/3//f/9//3//expfPGO/d7932loVRvM9216fd99//3//f/9//3//f/9/eU6zOb93/3/dd/9//3/fezVG8j3fd/9//3//f/5733sXQrY1P2fbWm4tNEa/e99/33v/f917/3//fzVGcy2+VhhGzhwyKb9aP2vXPRZC/3//f/9//3//f59zkjGWNd9/33f/fx9jESGTMZ9v/3//f/97X2v3PZMx0jnRNU4pTiVuJR1bn2uUKRg+n2/1OZItky2ULV9rH2OUMf9733f/f/9//3//f/9//3//f/9//3//f/9//3//f/9//3//f/9//3//f/9//3//f/9//3//f/9//3//f/9//3//f/9//3//f/9//3//f/9//3//f/9//3//f/9//3//f/9//38AAP9//3//f/9//3//f/9//3//f/9//3//f/9//3//f/9//3//f/9//3//f/9//3//f31vsDV+b/9//3//f/9//3/+e/9//3//f/9//3v/f/9//3//f/9//3//f/9//3//f/9//3//f/9//3//f/9//3//f793tDU4Rt97/3//e793lC3YNTxGdi3fWlxOdTGTNdI5v3f/f/9//3/9f/9//n//f957/3//f79z/3v/f997/3//f/9//n//f/9//3//f/9//3//f/9//3//f/5//X/+f/9//3/ff/9/33v/f/9//3/fd/9//3//f19vmVY2SjZKul6fd/9//3/fe/9//3+8WrM1n3P/f/5//3//f/9/mFLSOd97/3//f/5//3/fexhCtzW/d39r0TmPMfti/3//f/9//3//f/97VkZ0Lbc5tDUQJdc9H2d/c5Y1F0L/f/9//3v/f/9/33s2RtY5X2v/f/93HmMQIVAl2lr/f/97/3+/d/9eUy3uHNM5HF/bVpEpTx2UKVQl+Tm2MfU5v3NYRhAhljHRGI0QvFb/f953/3//f/9//3//f/9//3//f/9//3//f/9//3//f/9//3//f/9//3//f/9//3//f/9//3//f/9//3//f/9//3//f/9//3//f/9//3//f/9//3//f/9//3//f/9//3//fwAA/3//f/9//3//f/9//3//f/9//3//f/9//3//f/9//3//f/9//3//f/9//3//f/9/PGewNTxn/3//f/9//3//f/9//3//f/9/33v/f/9//3//f/9/v3u/d39zn3N/c59zn3ffe997/3//f/9/33vfe997f290MXtO/3//f997v3c6Rpcx2TlVKT9nP2cRIQ8ldk7fe997/3/+f/1//n/+f/9//3//f/97v3P/e/9/33v/f/9//n/+f/5//n/+e/5//n//f/9//3//f/9//X/9f/5//3//f/9//3//f917/3/+e/9//3//f/9//3+/e15vmFY1SvNBd1J+b/9//3+/d/5i9T1da/9//3//f/9//3+5VrE1fm//f/9//n//f79ztjm3Nf97/3/6XtE5szl/b/9//3//f/9/nm94ThEh0BgfY1pOdC0aRt9elTE4Rv9//3//f/5//3/fe9teczEXRv97/3sdXzAlzRg1Rv9//3//f/9/v3fXOe8cOEb/e39rHVtxJc8Q8RhUJTpC33f/ex1fky2wGE0IbhBzLb9z/3//f/9//3//f/9//3//f/9//3//f/9//3//f/9//3//f/9//3//f/9//3//f/9//3//f/9//3//f/9//3//f/9//3//f/9//3//f/9//3//f/9//3//f/9//3//f/9/AAD/f/9//3//f/9//3//f/9//3//f/9//3//f/9//3//f/9//3//f/9//3//f/9//388Z7A1PGf/f/9//3//f/9//3//e/9//3//f/9//3/8XhZC1D20NXMxczF0MZU1lDXVPbM50j3SPTVGeE7cWv1eG2OZUlMpfE7fe/9733v/e1pGMyFUJTQln3Ofd5U1kzG/d/9//3//f/9//n//f/9/33//f/9//3//e/97/3//f/9//3//f/9//3/+f/9//3//f/9//3//f/9//3/+f/1//3//f/9/f3Pfe/9//3/+f/9//3//f9573nv/f/9//3//f797PGtUSrE58j37Xt973l7VPT1n/3//f/9733ffe9xesjW/d/9//3//f/9/n3P4PZUxf2/fe793mFJyMVpO33//f51znG+VTtM1EiEaQv9/X2t0LZYxv1q3NVpKv3f/f/9//n/+f/9/f3O0OVApfWv/e39rUSXtGLEx/3v/f/9/33v/f7c1rxRTJZ9v/3v/dzc+jgyPDN9Wv3P/f/97n2/1PRIhNCXZOe8cmE7/e/9//3//f/9//3//f/9//3//f/9//3//f/9//3//f/9//3//f/9//3//f/9//3//f/9//3//f/9//3//f/9//3//f/9//3//f/9//3//f/9//3//f/9//3//f/9//38AAP9//3//f/9//3//f/9//3//f/9//3//f/9//3//f/9//3//f/9//3//f/9//3//fztnsTnaXv9//3//f/9//3//f997/3//f/9//39/bzZGcTFyLVEpUi1TLZU1tznYPfhFGEYWRhZG9T3UPZQ1kzEVQpM1jxSWNRQ+Ez42RrtW1TVSIRId1zWfc99/P2u/e/9//3/ff/9//3v/e/9//3/ff/9//3//f/9//3//e/9//3//f/9//3//f/9//3//f/9//3//f/9//3//f/5//n//f/9/HGeZVj1n/3//f/9//3//f/9//3//f/9//n/df/5//3//f/9/fm/6XlZK9T3XPVIpeE6/d997/3//f/9/mlKSMZ9z/3//f/9//3+fc5Ux+D2/d/9//3+fc7U5lDU/a19rVErWVjpjPmdVLdk5n3O/d/c9ljFdSnYxOkrfe/9//n/8f/5//3//f1lOcS1VRv97v3NzKc4YUCl9b/9//3//f9972Tk1JVUpmkp/Z3hKTyHPFDMlvlL/f/9/3nffd7lWMimXMX5OlTGQLb5v/3//f/9//3//f/9//3//f/9//3//f/9//3//f/9//3//f/9//3//f/9//3//f/9//3//f/9//3//f/9//3//f/9//3//f/9//3//f/9//3//f/9//3//f/9//3//fwAA/3//f/9//3//f/9//3//f/9//3//f/9//3//f/9//3//f/9//3//f/9//3//f/9/fW/ROdla/3//f/9//3//f/9//3v/f/9//3//f997HGOZUldKN0b2Pfc91jnXObY1W06cVh9nf3O/e593n3Nfb9xa1j0TJdk9WEo1RhZC9j2zLe8YbAgyIVlKWUqeVt5eXWs7Z39zv3v/f/9//3//f/9//3//f997/3//f/9//3//f/9//3//f/9//3//f/9//3//f/9//3//f/9//3/+f/9/33uZVjdKf2//f/9//n//f/9/33v/f/9//n//f/5//n/+f/9//3//f997v3N/b1xOMymSMXdO2Fp9a79333t6TpMxv3f/f/9//3//f39vlTF7Sv9//3vfe15rGEYSJZQ1P2vfd/97/3/fd5Ytdi2fc/97m1IzKZg1EyVbTv9//3/+f/x//X//f/9/Pmu0NbMxX2f/e5YxESEwJV1r/3/9d/9//3u3NTYl0hTuGLEtEzrbVrUxjRBaSv97/3v/f/9/n3P3QTQp2TmVMW8lfWv/f/9//3//f/9//3//f/9//3//f/9//3//f/9//3//f/9//3//f/9//3//f/9//3//f/9//3//f/9//3//f/9//3//f/9//3//f/9//3//f/9//3//f/9//3//f/9/AAD/f/9//3//f/9//3//f/9//3//f/9//3//f/9//3//f/9//3//f/9//3//f/9//3+ec/NBl1L/f/9//3//f/9//n/+f/17/n/+e/9//3//f/9//3+/d39vP2ceY7xWnFL4QfhB1jnWPdY9GUY7Sn1SH2c5Rpg1315/b997n29fZ9tS9jUyIRg+eU44RjpK+EUUQhRGF0ZZTnhOmVJ7Ur1a/WI+b39zv3vfd/9733v/f/9//3//f/9//3//f/9//3//f/9//3//f/9//3/+f/9/33ufd9Q9elLff/9//3/9e/9//3/+f/9/33++e/9//3//f/9//3//f/9//3//f/9/n3f6QVEpFUI0RndON0Z7ThlGlDVfb793/3//f997X2uVMTlGHF/YVpZO2lreXtg9ljU/a/9//3//f/9/2Dl2LV9n/3/+XnUxdzFVLRlGv3v/f/5/+3/9f/5/33+/dzhGcyl8St93Gj7yHDEhPWf/f/17/3//f7g1cRBwDO4YuE7/d993tDEyJZQxPWf/f/5//Xv/f91aljHRGPAckS2da/97/n/+f/9//n//f/9//3//f/9//3//f/9//3//f/9//3//f/9//3//f/9//3//f/9//3//f/9//3//f/9//3//f/9//3//f/9//3//f/9//3//f/9//3//f/9//38AAP9//3//f/9//3//f/9//3//f/9//3//f/9//3//f/9//3//f/9//3//f/9//3//f797E0KYUv9//3//f/9//n/+f/1//X/+f/9//n//f/9//3//f/9//3//f/9//3+/e593f3M/a9xemlZZSjlGGEL2PTEp8yDZPRZCmE78Xh5jf2vcVh9j/3/fe39zn3dfbz5rHGPdXntSeVJYSjpKfFI5ThdKN0pXSnhOuFL6XvpePGc8a15zf3O/e79733/fe/9//3//f/9//3//f/9//3//f15vcTF6Uv9/v3f/f/9//n/+f/5//3//f/9//3/ff/9//3//f/9//3//f/9//3//fzxK1j0/a79zf2+8VpxSVC3PHJxSvFZfa39vPWeZTlIptDHaVlxnn2/fe/9/fVKVMXpS33v/f/9733cZQpYxX2f/f59vlTFUKVMpWk7/f/9//3/+f/1//3/fe/9/vFqVLZYtn3M7RvEc7xw+Z753emu0ThU+8BzSFDUlcyWZSv93/39RKTAlkjH7Xv9//Hv+f/9/v3e7VnMtDyGYTv97/3/+f/9//n//f/9//3//f/9//3//f/9//3//f/9//3//f/9//3//f/9//3//f/9//3//f/9//3//f/9//3//f/9//3//f/9//3//f/9//3//f/9//3//f/9//3//fwAA/3//f/9//3//f/9//3//f/9//3//f/9//3//f/9//3//f/9//3//f/5//3//f/9//3/UPRVG/3/fe/9//n/9f/5//3//f/9//3//f/9//3//f/9//3//f/9//3//f/9/33v/f/9//3//f/9/v3d/b19rczFTLZxWmVJWSlVKVUr0PRZC9kE3RlhKmla8Wv5iPmtfb39zn3efd39zX29fbx9nHmf9XtxamlJ5TjhKOEo4ShhGGEZaTltOfFKdVv9i3Vr+Yh9nX29/b59zn3O/d797HmOTMVlK/3//f/9//3//f/5//n//f/9//3//f/9//3//f/9//3//f/9//3//f99/3162Nd1a33vfd993f2+1NfEctzm2NZMx1D3SOS4lLyVZSl9r/3/fe997/3+/d/hBUSl/b/9733v/fzhGlDH8Wv9/v3P3PVIpcy1YSv9//3//f/9//3//f/9//3//f9Y5lS2WMXQtjBCsFJExFEavNfI9eE5ZRhEddil1Kfc5/3u/c/Q5USkwJRZC/3//f/9//3//f713OmM7Z75z/3//f/9//3//f/9//3//f/9//3//f/9//3//f/9//3//f/9//3//f/9//3//f/9//3//f/9//3//f/9//3//f/9//3//f/9//3//f/9//3//f/9//3//f/9//3//f/9/AAD/f/9//3//f/9//3//f/9//3//f/9//3//f/9//3//f/9//3//f/9//n/+f/9//3//fxVG9UG/e/9//3//f/5//3//f/9//3//f/9//3//f/9//3//f/9//3//f/9//3//f/9//3/+f/9//3//f99/33vUPVlOn3fff793nnd+c39vPms+Z/xe21qZVplWeFJYTldKWE5XSlhOV054UnhOu1a6Vtxa3Fr9Xv5eH2MfYx9n3l6+Wr5WnlZbTlxOXE5cTltOe056TptSmlKbVptS/15aShAlUy29Wv5eP2d/b55znXO/d79333vfe99/33v/f99/33+/d59zXm9ebz9r/2a/WnQx1TmaTldG3FZ6SnMpUyU/Z39vf3Nfa9takDHsGLQ1N0Y3QjhGekofYz9nGEIxJXpOf2//f/9/m1KTMbxW/3vfdzhCMSVRJXpO/3//f/9//3//f/9/33+/e59zWkpSIc4UrRSsFC8pFUY1Sn5vn3Pfex5flC2VLbgtli3/f997V0pxKXMtF0L/f993/3//f/5//X/9e917/3//f/9//3//f/9//3//f/9//3//f/9//3//f/9//3//f/9//3//f/9//3//f/9//3//f/9//3//f/9//3//f/9//3//f/9//3//f/9//3//f/9//3//f/9//3//f/9//38AAP9//3//f/9//3//f/9//3//f/9//3//f/9//3//f/9//3//f/9//3/+f/9//3//f99/mVKzOX9v/3//f/5//n//f/9//3//f/9//3//f/9//3//f/9//3//f/9//3//f/9//3/+f/9//3//f/9//39/b5IxelLff/9//3//f/9//3//f99/33+/e797n3efd593n3Neaz1n+2L7Ytte+2K5VrpWmVKZUnhOeE5YSlhOWEo4RhdGOUo4RhdC9z0YQvhB+UHXPdY9tTnWOdY51j2VNZUxjhSvGJU19z21OdY99kH3QfZBF0YXRhhGGEYZSvhB+UX4RRpKGko7TjtOXE5cTr5aMSm0Nf5ef2//e997tTXWNd97/3//f/9/v3dYSrM1/l4fY/5em1JZSjhGF0K1NRAlECEYQlpK1jlTLfAgtTXeVr5W1znPGBAdtTW8Vtta2lqYVpdSVUo1ShRGFkbVNZQt1jV6TrxWX2u/e99733//f/9/f2u0MXUpuC0zIZ9v/3uaUlIpMin3Pb9333v/e/97/n//f/9//3//f/9//3//f/9//3//f/9//3//f/9//3//f/9//3//f/9//3//f/9//3//f/9//3//f/9//3//f/9//3//f/9//3//f/9//3//f/9//3//f/9//3//f/9//3//f/9//3//fwAA/3//f/9//3//f/9//3//f/9//3//f/9//3//f/9//3//f/9//3/+f/9//3//f/9//3/8YrI1217/f/9//3/+f/9//3//f/9//3//f/9//3//f/9//3//f/9//3//f/9//3//f/9//3//f/9//3//f15rcC3cXr97/3//f/9//3//f/9//3//f/9//3//f/9//3//f/9//3//f/9//3//f/9//3vfe793v3efc59zf29/b19rX2tfa39vPmc+Zx9n/2LeXt5e3FrcWtxa3V7dWt5enFZzMa4YtDWbUrtWeU56UlpOW046TjpOGUoZSvlFO047TjtOO05cTjxOXFI7Tr5avFaTMVApm1L+Xv5a3VpzKXMtf28/Z59zf28/Z7M19j1fb997v3ffe59zf29fa19rGELvHJQxfE47Rtc50BgyJfg9OkK2Na8UrhR0LfdBOEo2RldOVk54UppW/WIeZ79zv3P/f/9//3u/e/9//3/fe/9//3+/cxc+dCn5NVMhP2f/f19rlDEyJZUxv3f/f/9//3//f/9//3//f/9/33//f/9//3//f/9//3//f/9//3//f/9//3//f/9//3//f/9//3//f/9//3//f/9/33v/f/9//3//f/9//3//f/9//3//f/9//3//f/9//3//f/9//3//f/9//3//f/9/AAD/f/9//3//f/9//3//f/9//3//f/9//3//f/9//3//f/9//3//f/9//n//f/9//3//f19vsjV3Tv9//3//f/5//3//f/9//3//f/9//3//f/9//3//f/9//3//f/9//3//f/9//3//f/9//3//f/9/2lqxNV9v/3/ff/9//3//f/9//3//f/9//3//f997/3/fe/9//3//f/9//3//f/9//3//f/9//3//f/9//3//f/9//3//f/9/33vfe99733v/f/9//3//f/97/3//f/9//3//f7lWby0UQr93/3//e/9//3/ff99/v3efd39zn3Nfb19vPmseZ9xe3F67WrtaeFKaVhdG7hxzMb1WekqbUg8hUSncVnlOm1K8VjhGDyUxKZtW3V7cWv1iHmMeYz9nX2t5SnMtlTF9Uj9nXUoTIbc131rfXp5S8RzxHDpGP2t/b593v3vff797v3u/e99/33e/c79z33e/d99//3//f/9//3//f997WUpTJbcxdCm8Vv9/f2/WOREhdC0fZ99/33/fe/9//3+/d99733/fe/9//3//f/9//3//f/9//3/ff/9/33vff99733/fe997v3ffe797v3u+d997v3u/e1xrfG99b51zfW99c3xvfG/ee/9//3//f/9//3//f/9//3//f/9//3//f/9//38AAP9//3//f/9//3//f/9//3//f/9//3//f/9//3//f/9//3//f/9//3//f/5//3//f/9/n3cVRvRB33v/f/9//3//f/9//3//f/9//3//f/9//3//f/9//3//f/9//3//f/9//3//f/9//3//f/9//38URtE5v3v/f/9/33v/f/9//3//f/9//3//f/9//3//f/9//3//f/9//3//f/9//3//f/9//3//f/9//3//f/9//3//f/9//3//f/9//3//f/9//3//f/9//3//f/9//3//e/9/PGePMdA5fW//f/9//3//f/9//3//f/9//3//f/9//3//f/9//3//f/9//3//f/9/33vUObQ1X2t/b/5aci31PV9n/F4eZx5jOEpRLTdK/mIeZ9xe216YUphSVkrbWlhK9z0RIXUtn1IcQtEYdS2dUr5WnVLQHI4Q1z3/XnpSelK6Wrpau167Wt1i3F49YxtfPGM8Yz1nO2caY9leXGsaY11nHWM4RvAcEiERHdU5/l7eWtY5ESERJVlKP2ccYxpfW2tbaztnG2M9axxj+l7ZXvle2V75Xvle+mL6Yvpi2V75XvleGmMaYxtj+mL5YhljGmcZYzpnO2dcaztnvne+d99733//f99//3/fe/9//3//f/9//3//f/9//3//f/9//3//f/9//3//fwAA/3//f/9//3//f/9//3//f/9//3//f/9//3//f/9//3//f/9//3//f/5//3//f/9//3//f5hS0j1db/9//3//f/9//3//f/9//3//f/9//3//f/9//3//f/9//3//f/9//3//f/9//3//f/9//3+fd7A1VUr/f/9//3//f/9//3//f/9//n//f/5//3/+f/5//nv+f917/n/+f/9//3//f/9//3//f/9//3//f/9//3//f/9//3//f/9//3/+e/97/3//f/9//3//f/9//3//f/9//39ea9E5kDE7Z997/3/+f/5//n/+f/5//3/+f/9//3//f/9//3//f/9//3//f/9//3+/d3lSkzHfWt97H2NQKbpS/3v/f/9/33v3QZM1X3Pff797v3u/d797/3//f/9/n3PcWrQxlTH/Xp9SEyG1NR9jH2Nfa3QxESX3PT9nf29fbx1n/GLbXtte217bXvpeO2MZX/le2Vr5XvleO2v5XtdW+l7aWppSlDHwGPAYUSn9Wt1aWkoQJRAhtDU/a9pe+V4aYztnGmMbZxxj+2I8a1xrO2c7aztnXGtca1xvn3eed35znne/d997v3e/d997/3/ff/9//3//f/9//3/fe/9/33//f/9//3//f/9//3//f/9//3//f/9//3//f/9//3//f/9//3//f/9/AAD/f/9//3//f/9//3//f/9//3//f/9//3//f/9//3//f/9//3//f/9//3//f/9//3//f/9/G2OxOTxn33//f/9//3//f/9//3//f/9//3//f/9//3//f/9//3//f/9//3//f/9//3//f/9//3/feztn0T24Vv9/33v/f917/3/+f/9//3//f/9//3//f/9//3//f/9//3//f/9//3//f/5//3//f/9//3//f/9//3//f/9//3//f/9//3//f/9//3//f/9//3//f/9//3//f/9//3//f/9/+l76Xt97/3//f/9//n//f/5//3/+f/9//n//f/5//3//f/9//3//f/9//3//f/9/f3OUNZUxv3c/Z5Ix/F7/e/9/33ufc/ZB90Xff/9//3//f/9/33//f99733v/f/9/mk7WNb5SH2OWMRdC33v/f/9/1j0vJXlO/3//f99//3//f/9//3//f997/3//f/9//3v/f/9/33vfe/9/33v/f793/3/dWpQxMSE3Rt97/39/b7M1MCn1Pf9//3/ff/9//3//f/9//3//f/9//3//f/9//3//f/9//3//f/9//3//f/9//3//f/9//3//f/9//3//f/9//3//f/9//3//f/9//3//f/9//3//f/9//3//f/9//3//f/9//3//f/9//3//f/9//38AAP9//3//f/9//3//f/9//3//f/9//3//f/9//3//f/9//3//f/9//3//f/9//3//f/9//3+/e/I98T3fe/9//3//f/9//3//f/9//3//f/9//3//f/9//3//f/9//3//f/9//3//f/9/33//f997M0bRPX1v/3//f/9//3/9e/9//3//f/9//3//f/9//3//f/9//3//f/9//3//f/9//3//f/9//3//f/9//3//f/9//3//f/9//3/+f/9//n//f/9//3//f/9//3//f/9//3//f/9//3//f/9//3//f/9//3//f/9//3//f/9//3//f/9//3//f/9//3//f/9//3/ce/9/v3v/f5tSUy29Vh9jkjFeZ/97n3Pff/xiUS3cXt9//3//f/9//3//f/9//3//f993/3+fb7Mx1jlbSnMtsjXfe/9/v3eZVtM9+17/f/9//3//f/9//3//f/9//3//f/9//3//f/9//3//f/9//3/fe/9//3//e39r9jkwJdM5/3/fe997FUJPLRRC/3//f/9//3//f/9//3//f/9//3//f/9//3//f/9//3//f/9//3//f/9//3//f/9//3//f/9//3//f/9//3//f/9//3//f/9//3//f/9//3//f/9//3//f/9//3//f/9//3//f/9//3//f/9//3//fwAA/3//f/9//3//f/9//3//f/9//3//f/9//3//f/9//3//f/9//3//f/9//3//f/9//3//f/9/2VrxPfpi/3//f/9//3//f/9//3//f/9//3//f/9//3//f/9//3//f/9//3/+e/9//3//f/9/v3czRnZSvnf/f/9//3//f/9//3//f/9//3//f/9//3//f/9//3//f/9//3//f/9//3//f/9//3//f/9//3//f/9//3//f/9//3//f/9//3//f/9//3//f/9//3//f/5//3//f/9//3//f/9//3//f/9//3//f/9//3//f/9//3//f/9//3//f/9//3//f/9//3//f/5//3//f/9/X2/2PbU1Fz5wKT5n/3v/f593kTVXTr97/3//f/9//3//f/5//3/+f/9/3nv/f/97mVKzMbQxkjFUSt97/3//e/9/n3P/f/9//3//f/9//3//f/9//3//f/9//3//f/9//3//f/9//3//f/9//3//e/9/v3M3Rg0dby3fe/9//38bY24trzWec/9//3//f/9//3//f/9//3//f/9//3//f/9//3//f/9//3//f/9//3//f/9//3//f/9//3//f/9//3//f/9//3//f/9//3//f/9//3//f/9//3//f/9//3//f/9//3//f/9//3//f/9//3//f/9/AAD/f/9//3//f/9//3//f/9//3//f/9//3//f/9//3//f/9//3//f/9//3//f/9//3//f/9//3+/d9E98kH/f997/3//f/9//3//f/9//3//f/9//3//f/9//3//f/9//3//f/9//3//f/9//3/ZWtE5O2f/f/9//3//f/9//nv/f/9//3//f/9//3//f/9//3//f/9//3//f/9//3//f/9//3//f/9//3//f/9//3//f/9//3//f/9//3//f/9//3/+f/5//X/9f/x//X/9f/5//n//f/9//3/+f/5//X/+f/5//3/+f/9//n//f/5//3/+f/9//n//f/5//3/+f/9//n/+f/9/33v/fx5jUCkwJZIxn2+/d/97Vk5vMV1rn3f/f/9//3//f/5//n/9f/5//n//f993/3+/d3dKLiVNJVNK3Xvee/9//3//f/9/3Xv/f/5//n/+f/5//3//f/9//3//f/9//3//f/9//3//f/9//3//f997/3//fxxjFUI0Rv9/33v/e31vrzWNMX1v/3//f/9//3//f/9//3//f/9//3//f/9//3//f/9//3//f/9//3//f/9//3//f/9//3//f/9//3//f/9//3//f/9//3//f/9//3//f/9//3//f/9//3//f/9//3//f/9//3//f/9//3//f/9//38AAP9//3//f/9//3//f/9//3//f/9//3//f/9//3//f/9//3//f/9//3//f/9//3//f/9//3//f/9/l1aQNT1n33//f/9//3//f/9//3//f/9//3//f/9//3//f/9//3//f/9//3//f/9//3/ffxRC0Tnfe/9//3//f/9//3//f/9//3//f/9//3//f/9//3//f/9//3//f/9//3//f/9//3//f/9//3//f/9//3//f/9//3//f/9//3//f/9//3//f/9//3//f/5//n/9f/5//n//f/9//3//f/9//n/+f/5//3//f/9//3//f/9//3//f/9//3//f/9//3//f/9//3//f/9//3/fe/9//395TnEtDiF5Tn9vd06PNZZS/3//f/9//3//f/5//3/+f/5//n//f/9//3//f/9/fmt2ShI+OWf+f/9//3//f957/3/+f/9//n/+f/1//n/+f/9//3//f/9//3//f/9//3//f/9//3//f/9//3//f/9//3+/d/97/3//f993/3/3Whhj/3//f/9//3//f/9//3//f/9//3//f/9//3//f/9//3//f/9//3//f/9//3//f/9//3//f/9//3//f/9//3//f/9//3//f/9//3//f/9//3//f/9//3//f/9//3//f/9//3//f/9//3//f/9//3//fwAA/3//f/9//3//f/9//3//f/9//3//f/9//3//f/9//3//f/9//3//f/9//3//f/9//3//f997/3+fdzRGFEK/e/9//3//f/9//3//f/9//3//f/9//3//f/9//3//f/9//Xv/f/9//3//fz1nsTX7Xv9//3//f/9//3//f/9//3//f/9//3//f/9//3//f/9//3//f/9//3//f/9//3//f/9//3//f/9//3//f/9//3//f/9//3//f/9//3//f/9//3//f/9//3//f/9//3//f/9//3//f/9//3//f/9//3//f/9//3//f/9//3//f/9//3//f/9//3//f/9//3//f/9//3//f/9/33v/f793NkZRKVApcS2RMbhW/3++d717/3//f/9//3/+f/9//n//f/9//3//f/9/33v/f/9733v+f/9//n//f/9//3//f/9//n/+f/1//n/+f/9//3//f/9//3//f/9//3//f/9//3//f/9//3//f/9//3//f/9//3//e/9//3//f/9//3//f/9//3//f/9//3//f/9//3//f/9//3//f/9//3//f/9//3//f/9//3//f/9//3//f/9//3//f/9//3//f/9//3//f/9//3//f/9//3//f/9//3//f/9//3//f/9//3//f/9//3//f/9//3//f/9/AAD/f/9//3//f/9//3//f/9//3//f/9//3//f/9//3//f/9//3//f/9//3//f/9//3//f/9//3//f/9/2l6RMZlW/3//f/9//3//f/9//3//f/9//3//f/9//3//f/9//3//f/17/3/fe/9/0j0UQv9//3//f/9//3//f/9//3//f/9//3//f/9//3//f/9//3//f/9//3//f/9//3//f/9//3//f/9//3//f/9//3//f/9//3//f/9//3//f/9//3//f/9//3//f/9//3//f/9//3//f/9//3//f/9//3//f/9//3//f/9//3//f/9//3//f/9//3//f/9//3//f/9//3//f/9//3//f997/394TtQ5H2Nfb59z/3//f/1//n//f/9//3//f/9//3//f/9//3//e/9//3//f/9//3//f/9//n/+f/9//3//f/9//3//f/5//3/+f/9//3//f/9//3//f/9//3//f/9//3//f/9//3/+f/9//3/ee/9//3//f753/3//f/9//nv/f957/3//f/9//3//f/9//3//f/9//3//f/9//3//f/9//3//f/9//3//f/9//3//f/9//3//f/9//3//f/9//3//f/9//3//f/9//3//f/9//3//f/9//3//f/9//3//f/9//3//f/9//3//f/9//38AAP9//3//f/9//3//f/9//3//f/9//3//f/9//3//f/9//3//f/9//3//f/9//3//f/9//3//f/9//3+fczdK0j06Z957/3//f957/3//f/9//3//f/9//3//f/9//3//f/5//Xv/f9972lqxNdte/3//f/9//3//f/9//3//f/9//3//f/9//3//f/9//3//f/9//3//f/9//3//f/9//3//f/9//3//f/9//3//f/9//3//f/9//3//f/9//3//f/9//3//f/9//3//f/9//3//f/9//3//f/9//3/+f/9//3//f/9//3//f/9//3//f/9//3//f/9//3//f/9//3//f/9/3nv/f/9//3/fe3hOcS2/e99/v3f/f/9//X/9f/5//3//f/9//3//f/9//3//f/9/33v/f/9//3/fe717/3//f/9//3//f/9//3//f/9//3//f/9//3//f/9//3//f/9//3//f/9//3//f/9//n//f9x7/3/+f/9//3//f/9//3//f/9//n//f/9//3//f/9//3//f/9//3//f/9//3//f/9//3//f/9//3//f/9//3//f/9//3//f/9//3//f/9//3//f/9//3//f/9//3//f/9//3//f/9//3//f/9//3//f/9//3//f/9//3//f/9//3//f/9//3//fwAA/3//f/9//3//f/9//3//f/9//3//f/9//3//f/9//3//f/9//3//f/9//3//f/9//3/de/9//3+/e/9/33vSPRJGOmf/f/9//3//f/9//3//f/9//3//f/9//3//f/9//3//f/9/33+xNXdS/3/ff/9//3//f/9//3//f/9//3//f/9//3//f/9//3//f/9//3//f/9//3//f/9//3//f/9//3//f/9//3//f/9//3//f/9//3//f/9//3//f/9//3//f/9//3//f/9//3//f/9//3//f/9//3//f/9//3//f/9//3//f/9//3//f/9//3//f/9//3//f/9//3//f/9//3//f917/3//f997VUb1Pd97/3+fd/9//3/+f/1//3//f/9//3//f/9//3//f/9//3//f/9//3//f/9//3//f/9//3//f/9//3//f/9//3//f/9//3//f/9//3//f/9//3//f/9//3//f/9//3//f/9//3/+f/9//n//f/9//3//f/9//3//f/9//3//f/9//3//f/9//3//f/9//3//f/9//3//f/9//3//f/9//3//f/9//3//f/9//3//f/9//3//f/9//3//f/9//3//f/9//3//f/9//3//f/9//3//f/9//3//f/9//3//f/9//3//f/9//3//f/9/AAD/f/9//3//f/9//3//f/9//3//f/9//3//f/9//3//f/9//3//f/9//3//f/9//3//f/9//3//f/9//3/fe51zbS1USjxr/3//f/9//3//f/9//3//f/9//n//f/9//3/ff/9/Xm80RvI9fnP/f997/3//f/9//3//f/9//3//f/9//3//f/9//3//f/9//3//f/9//3//f/9//3//f/9//3//f/9//3//f/9//3//f/9//3//f/9//3//f/9//3//f/9//3//f/9//3//f/9//3//f/9//3//f/9//3//f/9//3//f/9//3//f/9//3//f/9//3//f/9//3//f/9//3//f99//nv+f/5//3+WUrI1/3//f99//3//f/1//X/+f/9//3//f/9//3//f/9//3//f/9//3//f/9//3//f/9//3//f/9//3//f/9//3//f/9//3//f/9//3//f/9//3//f/9//3//f/9//3//f/9//3//f/9//3//f/9//3//f/9//3//f/9//3//f/9//3//f/9//3//f/9//3//f/9//3//f/9//3//f/9//3//f/9//3//f/9//3//f/9//3//f/9//3//f/9//3//f/9//3//f/9//3//f/9//3//f/9//3//f/9//3//f/9//3//f/9//3//f/9//38AAP9//3//f/9//3//f/9//3//f/9//3//f/9//3//f/9//3//f/9//3//f/9//3//f/9//3//f/9//3//f/9/vnefdxNGsDn6Yv9/33u/d/9/33v/f/9//3//f/9//3//f/9/f28VRvJBXW//f/9//3//f/9//3//f/9//3//f/9//3//f/9//3//f/9//3//f/9//3//f/9//3//f/9//3//f/9//3//f/9//3//f/9//3//f/9//3//f/9//3//f/9//3//f/9//3//f/9//3//f/9//3//f/9//3//f/9//3//f/9//3//f/9//3//f/9//3//f/9//3//f/9//3//f/9//3//f/9/3Xv/e3VKsTW/d/9//3//f957/n/9f/9//3//f/9//3//f/9//3//f/9//3//f/9//3//f/9//3//f/9//3//f/9//3//f/9//3//f/9//3//f/9//3//f/9//3//f/9//3//f/9//3//f/9//3//f/9//3//f/9//3//f/9//3//f/9//3//f/9//3//f/9//3//f/9//3//f/9//3//f/9//3//f/9//3//f/9//3//f/9//3//f/9//3//f/9//3//f/9//3//f/9//3//f/9//3//f/9//3//f/9//3//f/9//3//f/9//3//f/9//3//fwAA/3//f/9//3//f/9//3//f/9//3//f/9//3//f/9//3//f/9//3//f/9//3//f/9//3//f/9//3//f/9//3//f797PGtVSvJBuFb/f/9//3//f/9/33vff/9//3//f/9/G2M1RhNCPGf/f/9//3//f/9//3//f/9//3//f/9//3//f/9//3//f/9//3//f/9//3//f/9//3//f/9//3//f/9//3//f/9//3//f/9//3//f/9//3//f/9//3//f/9//3//f/9//3//f/9//3//f/9//3//f/9//3//f/9//3//f/9//3//f/9//3//f/9//3//f/9//3//f/9//3//f/9//3//f/9//3//f/9/NEKyNb93/3//f/9//3//f/9//3//f/9//3//f/9//3//f/9//3//f/9//3//f/9//3//f/9//3//f/9//3//f/9//3//f/9//3//f/9//3//f/9//3//f/9//3//f/9//3//f/9//3//f/9//3//f/9//3//f/9//3//f/9//3//f/9//3//f/9//3//f/9//3//f/9//3//f/9//3//f/9//3//f/9//3//f/9//3//f/9//3//f/9//3//f/9//3//f/9//3//f/9//3//f/9//3//f/9//3//f/9//3//f/9//3//f/9//3//f/9/AAD/f/9//3//f/9//3//f/9//3//f/9//3//f/9//3//f/9//3//f/9//3//f/9//3//f/9//3//f/9//3//f/9//3//f35vVUqwORJC+l6ec/9//3//f/9//3+/eztrt1Y0RjVKXWv/f/9/33v/f/9//3//f/9//3//f/9//3//f/9//3//f/9//3//f/9//3//f/9//3//f/9//3//f/9//3//f/9//3//f/9//3//f/9//3//f/9//3//f/9//3//f/9//3//f/9//3//f/9//3//f/9//3//f/9//3//f/9//3//f/9//3//f/9//3//f/9//3//f/9//3//f/9//3//f/9//3v/e/9//382RvQ9f2//f/97/3//f/9//3//f/9//3//f/9//3//f/9//3//f/9//3//f/9//3//f/9//3//f/9//3//f/9//3//f/9//3//f/9//3//f/9//3//f/9//3//f/9//3//f/9//3//f/9//3//f/9//3//f/9//3//f/9//3//f/9//3//f/9//3//f/9//3//f/9//3//f/9//3//f/9//3//f/9//3//f/9//3//f/9//3//f/9//3//f/9//3//f/9//3//f/9//3//f/9//3//f/9//3//f/9//3//f/9//3//f/9//3//f/9//38AAP9//3//f/9//3//f/9//3//f/9//3//f/9//3//f/9//3//f/9//3//f/9//3//f/9//3//f/9//3//f/9//3+/d997/3//f35vdU7RPfJBE0Z1TpdWt1ZVSjNGEkIzRvle33v/f99//3//f957/3//f/9//3//f/9//3//f/9//3//f/9//3//f/9//3//f/9//3//f/9//3//f/9//3//f/9//3//f/9//3//f/9//3//f/9//3//f/9//3//f/9//3//f/9//3//f/9//3//f/9//3//f/9//3//f/9//3//f/9//3//f/9//3//f/9//3//f/9//3//f/9//3/+f917/3//ez5nu1bdWhZCcS0cY/9//3/fe/9//3/fe/9//3//f/9//3//f/9//3//f/9//3//f/9//3//f/9//3//f/9//3//f/9//3//f/9//3//f/9//3//f/9//3//f/9//3//f/9//3//f/9//3//f/9//3//f/9//3//f/9//3//f/9//3//f/9//3//f/9//3//f/9//3//f/9//3//f/9//3//f/9//3//f/9//3//f/9//3//f/9//3//f/9//3//f/9//3//f/9//3//f/9//3//f/9//3//f/9//3//f/9//3//f/9//3//f/9//3//f/9//3//fwAA/3//f/9//3//f/9//3//f/9//3//f/9//3//f/9//3//f/9//3//f/9//3//f/9//3//f/9//3//f/9//3//f/9//3//f99733//f797G2fZWrhWl1Z2TpdS2V5+c99//3//f/9//3//f/9//3//f/9//3//f/9//3//f/9//3//f/9//3//f/9//3//f/9//3//f/9//3//f/9//3//f/9//3//f/9//3//f/9//3//f/9//3//f/9//3//f/9//3//f/9//3//f/9//3//f/9//3//f/9//3//f/9//3//f/9//3//f/9//3//f/9//3//f/9//3//f/9//3//f/5//n/ed1VKcC0PHXMtDyEvIXdK/3v/f/9//3//f/9//3//f/9//3//f/9//3//f/9//3//f/9//3//f/9//3//f/9//3//f/9//3//f/9//3//f/9//3//f/9//3//f/9//3//f/9//3//f/9//3//f/9//3//f/9//3//f/9//3//f/9//3//f/9//3//f/9//3//f/9//3//f/9//3//f/9//3//f/9//3//f/9//3//f/9//3//f/9//3//f/9//3//f/9//3//f/9//3//f/9//3//f/9//3//f/9//3//f/9//3//f/9//3//f/9//3//f/9//3//f/9/AAD/f/9//3//f/9//3//f/9//3//f/9//3//f/9//3//f/9//3//f/9//3//f/9//3//f/9//3//f/9//3//f/9//3//f997/3//f/9//3//f/9//3+/e99//3//f/9//3//f753/3//f957/3//f/5//3//f/9//3//f/9//3//f/9//3//f/9//3//f/9//3//f/9//3//f/9//3//f/9//3//f/9//3//f/9//3//f/9//3//f/9//3//f/9//3//f/9//3//f/9//3//f/9//3//f/9//3//f/9//3//f/9//3//f/9//3//f/9//3//f/9//3//f/9//3//f/9//n//fzljCx3LGLQ19z1yKQ8hcS3aVv9//3v/f/9//3//f/9//3//f/9//3//f/9//3//f/9//3//f/9//3//f/9//3//f/9//3//f/9//3//f/9//3//f/9//3//f/9//3//f/9//3//f/9//3//f/9//3//f/9//3//f/9//3//f/9//3//f/9//3//f/9//3//f/9//3//f/9//3//f/9//3//f/9//3//f/9//3//f/9//3//f/9//3//f/9//3//f/9//3//f/9//3//f/9//3//f/9//3//f/9//3//f/9//3//f/9//3//f/9//3//f/9//3//f/9//38AAP9//3//f/9//3//f/9//3//f/9//3//f/9//3//f/9//3//f/9//3//f/9//3//f/9//3//f/9//3//f/9//3//f/9//3//f/9/33v/f/9//3//f/9//3//f/9//3//f/9//3//f957/3//f/57/3//f/9//3//f/9//3//f/9//3//f/9//3//f/9//3//f/9//3//f/9//3//f/9//3//f/9//3//f/9//3//f/9//3//f/9//3//f/9//3//f/9//3//f/9//3//f/9//3//f/9//3//f/9//3//f/9//3//f/9//3//f/9//3//f/9//3//f/9//3//f/9//3//f91311aNLbhS33f/ex9fcymsELMxXmf/f/9//3//f/9//3//f/9//3//f/9//3//f/9//3//f/9//3//f/9//3//f/9//3//f/9//3//f/9//3//f/9//3//f/9//3//f/9//3//f/9//3//f/9//3//f/9//3//f/9//3//f/9//3//f/9//3//f/9//3//f/9//3//f/9//3//f/9//3//f/9//3//f/9//3//f/9//3//f/9//3//f/9//3//f/9//3//f/9//3//f/9//3//f/9//3//f/9//3//f/9//3//f/9//3//f/9//3//f/9//3//f/9//3//fwAA/3//f/9//3//f/9//3//f/9//3//f/9//3//f/9//3//f/9//3//f/9//3//f/9//3//f/9//3//f/9//3//f/9//3//f/9//3//f/9//3//f/9//3//f/9//3//f/9//3//f/9//3//f/9//3//f/9//3//f/9//3//f/9//3//f/9//3//f/9//3//f/9//3//f/9//3//f/9//3//f/9//3//f/9//3//f/9//3//f/9//3//f/9//3//f/9//3//f/9//3//f/9//3//f/9//3//f/9//3//f/9//3//f/9//3//f/9//3//f/9//3//f/9//3//f/9//3//f/97/3//e/97/3v/e993/3v2Oe8YUik3Qv97/3/+f/5//3//f/9//3//f/9//3//f/9//3//f/9//3//f/9//3//f/9//3//f/9//3//f/9//3//f/9//3//f/9//3//f/9//3//f/9//3//f/9//3//f/9//3//f/9//3//f/9//3//f/9//3//f/9//3//f/9//3//f/9//3//f/9//3//f/9//3//f/9//3//f/9//3//f/9//3//f/9//3//f/9//3//f/9//3//f/9//3//f/9//3//f/9//3//f/9//3//f/9//3//f/9//3//f/9//3//f/9//3//f/9/AAD/f/9//3//f/9//3//f/9//3//f/9//3//f/9//3//f/9//3//f/9//3//f/9//3//f/9//3//f/9//3//f/9//3/+f/9//n//f/9//3//f/9//3//f/9//3//f/9//3//f/9//3//f/9//3//f/9//3//f/9//3//f/9//3//f/9//3//f/9//3//f/9//3//f/9//3//f/9//3//f/9//3//f/9//3//f/9//3//f/9//3//f/9//3//f/9//3//f/9//3//f/9//3//f/9//3//f/9//3//f/9//3//f/9//3//f/9//3//f/9//3//f/9//3//f/9//3//f/9//3//f/9//3//f/97/3//e5xSMiVzLfY9v3Pfd/5//X//f/9//3//f/9//3//f/9//3//f/9//3//f/9//3//f/9//3//f/9//3//f/9//3//f/9//3//f/9//3//f/9//3//f/9//3//f/9//3//f/9//3//f/9//3//f/9//3//f/9//3//f/9//3//f/9//3//f/9//3//f/9//3//f/9//3//f/9//3//f/9//3//f/9//3//f/9//3//f/9//3//f/9//3//f/9//3//f/9//3//f/9//3//f/9//3//f/9//3//f/9//3//f/9//3//f/9//3//f/9//38AAP9//3//f/9//3//f/9//3//f/9//3//f/9//3//f/9//3//f/9//3//f/9//3//f/9//3//f/9//3//f/9//3/+f/5//n/+f/5//3/+f/9//3//f/9//3//f/9//3//f/9//3//f/9//3//f/9//3//f/9//3//f/9//3//f/9//3//f/9//3//f/9//3//f/9//3//f/9//3//f/9//3//f/9//3//f/9//3//f/9//3//f/9//3//f/9//3//f/9//3//f/9//3//f/9//3//f/9//3//f/9//3//f/9//3//f/9//3//f/9//3//f/9//3//f/9//3//f/9//3//f/9//3//f/9//3//e/97X2eUMRAhtDF/a/97/n/+f/9//3//f/9//3//f/9//3//f/9//3//f/9//3//f/9//3//f/9//3//f/9//3//f/9//3//f/9//3//f/9//3//f/9//3//f/9//3//f/9//3//f/9//3//f/9//3//f/9//3//f/9//3//f/9//3//f/9//3//f/9//3//f/9//3//f/9//3//f/9//3//f/9//3//f/9//3//f/9//3//f/9//3//f/9//3//f/9//3//f/9//3//f/9//3//f/9//3//f/9//3//f/9//3//f/9//3//f/9//3//fwAA/3//f/9//3//f/9//3//f/9//3//f/9//3//f/9//3//f/9//3//f/9//3//f/9//3//f/9//3//f/9//3//f/9//n//f/5//3/+f/9//n//f/9//3//f/9//3//f/9//3//f/9//3//f/9//3//f/9//3//f/9//3//f/9//3//f/9//3//f/9//3//f/9//3//f/9//3//f/9//3//f/9//3//f/9//3//f/9//3//f/9//3//f/9//3//f/9//3//f/9//3//f/9//3//f/9//3//f/9//3//f/9//3//f/9//3//f/9//3//f/9//3//f/9//3//f/9//3//f/9//3//f/9//3//f/9//3+/d5Mx7xySMZ9z/3//f/1//3//f/9//3//f/9//3//f/9//3//f/9//3//f/9//3//f/9//3//f/9//3//f/9//3//f/9//3//f/9//3//f/9//3//f/9//3//f/9//3//f/9//3//f/9//3//f/9//3//f/9//3//f/9//3//f/9//3//f/9//3//f/9//3//f/9//3//f/9//3//f/9//3//f/9//3//f/9//3//f/9//3//f/9//3//f/9//3//f/9//3//f/9//3//f/9//3//f/9//3//f/9//3//f/9//3//f/9//3//f/9/AAD/f/9//3//f/9//3//f/9//3//f/9//3//f/9//3//f/9//3//f/9//3//f/9//3//f/9//3//f/9//3//f/9//n//f/5//3/+f/9//3//f/5//3//f/9//3//f/9//3//f/9//3//f/9//3//f/9//3//f/9//3//f/9//3//f/9//3//f/9//3//f/9//3//f/9//3//f/9//3//f/9//3//f/9//3//f/9//3//f/9//3//f/9//3//f/9//3//f/9//3//f/9//3//f/9//3//f/9//3//f/9//3//f/9//3//f/9//3//f/9//3//f/9//3//f/9//3//f/9//3//f/9//3/+f/9//3//f793NUKRMVZKv3f/f/9//3//f/9//3//f/9//3//f/9//3//f/9//3//f/9//3//f/9//3//f/9//3//f/9//3//f/9//3//f/9//3//f/9//3//f/9//3//f/9//3//f/9//3//f/9//3//f/9//3//f/9//3//f/9//3//f/9//3//f/9//3//f/9//3//f/9//3//f/9//3//f/9//3//f/9//3//f/9//3//f/9//3//f/9//3//f/9//3//f/9//3//f/9//3//f/9//3//f/9//3//f/9//3//f/9//3//f/9//3//f/9//38AAP9//3//f/9//3//f/9//3//f/9//3//f/9//3//f/9//3//f/9//3//f/9//3//f/9//3//f/9//3//f/9//3//f/9//3//f/9//3//f/9//3//f/9//3//f/9//3//f/9//3//f/9//3//f/9//3//f/9//3//f/9//3//f/9//3//f/9//3//f/9//3//f/9//3//f/9//3//f/9//3//f/9//3//f/9//3//f/9//3//f/9//3//f/9//3//f/9//3//f/9//3//f/9//3//f/9//3//f/9//3//f/9//3//f/9//3//f/9//3//f/9//3//f/9//3//f/9//3//f/9//3//f/9//3//f/9//387YztnfW//f/9//3//f/9//3//f/9//3//f/9//3//f/9//3//f/9//3//f/9//3//f/9//3//f/9//3//f/9//3//f/9//3//f/9//3//f/9//3//f/9//3//f/9//3//f/9//3//f/9//3//f/9//3//f/9//3//f/9//3//f/9//3//f/9//3//f/9//3//f/9//3//f/9//3//f/9//3//f/9//3//f/9//3//f/9//3//f/9//3//f/9//3//f/9//3//f/9//3//f/9//3//f/9//3//f/9//3//f/9//3//f/9//3//fwAA/3//f/9//3//f/9//3//f/9//3//f/9//3//f/9//3//f/9//3//f/9//3//f/9//3//f/9//3//f/9//3//f/9//3//f/9//3//f/9//3//f/9//3//f/9//3//f/9//3//f/9//3//f/9//3//f/9//3//f/9//3//f/9//3//f/9//3//f/9//3//f/9//3//f/9//3//f/9//3//f/9//3//f/9//3//f/9//3//f/9//3//f/9//3//f/9//3//f/9//3//f/9//3//f/9//3//f/9//3//f/9//3//f/9//3//f/9//3//f/9//3//f/9//3//f/9//3//f/9//3//f/9//3//f/9//3//f/97/3//f/9//3/fe/9//3//f/9//3//f/9//3//f/9//3//f/9//3//f/9//3//f/9//3//f/9//3//f/9//3//f/9//3//f/9//3//f/9//3//f/9//3//f/9//3//f/9//3//f/9//3//f/9//3//f/9//3//f/9//3//f/9//3//f/9//3//f/9//3//f/9//3//f/9//3//f/9//3//f/9//3//f/9//3//f/9//3//f/9//3//f/9//3//f/9//3//f/9//3//f/9//3//f/9//3//f/9//3//f/9//3//f/9//3//f/9/AAD/f/9//3//f/9//3//f/9//3//f/9//3//f/9//3//f/9//3//f/9//3//f/9//3//f/9//3//f/9//3//f/9//3//f/9//3//f/9//3//f/9//3//f/9//3//f/9//3//f/9//3//f/9//3//f/9//3//f/9//3//f/9//3//f/9//3//f/9//3//f/9//3//f/9//3//f/9//3//f/9//3//f/9//3//f/9//3//f/9//3//f/9//3//f/9//3//f/9//3//f/9//3//f/9//3//f/9//3//f/9//3//f/9//3//f/9//3//f/9//3//f/9//3//f/9//3//f/9//3//f/9//3//f/9//3//f/9//3//f/9//3//f99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</Object>
  <Object Id="idInvalidSigLnImg">AQAAAGwAAAAAAAAAAAAAAD8BAACfAAAAAAAAAAAAAAAULAAADRYAACBFTUYAAAEAlAEBANEAAAAFAAAAAAAAAAAAAAAAAAAAgAcAADgEAAClAgAAfQEAAAAAAAAAAAAAAAAAANVVCgBI0AU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n//f/9//3/+f/9//3//f/5//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n//f/5//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5//3//f/9//n//f/9//3/+f/9//3//f/9//3//f/9//3//f/9//3//f/9//3//f/9//3//f/9//3//f/9//3//f/9//3//f/9//3//f/9//3//f/9//3//f/9//3//f/9//3//f/9//3//f/9//3//f/9//3//f/9//3//f/9//3//f/9//3//f/9//3//f/9//3//f/9//3//f/9//3//f/9//3//f/9//3//f/9//3//f/9//3//f/9//3//f/9//3//f/9//3//f/9//3//f/9//3//f/9//3//f/9//3//f/9//3//f/9//3//f/9//3//f/9//3//f/9//3//f/9//3//f/9//3//f/9//38AAP9//3//f/9//3//f/9//3//f/9//3//f/9//3//f/9//3//f/9//3//f/9//3//f/9//3//f/9//3//f/9//3//f/9//3//f/9//3//f/9//3//f/9//3//f/9//3//f/9//3//f/9//3//f/9//3//f/9//3//f/9//3//f/9//3//f/9//3//f/9//3//f/9//3//f/9//3//f/9//3//f/9//3//f/9//3//f/9//3//f/9//3//f/9//3//f/9//3//f/9//3//f/9//3//f/9//3//f/9//3//f/9//3//f/9//n//f/9//3/+f/9//3//f/5//3//f/9//3//f/9//3//f/9//3//f/9//3//f/9//n//f/5//3/+f/9//3//f/9//3//f/9//3//f/9//3//f/9//3//f/9//3//f/9//3//f/9//3//f/9//3//f/9//3//f/9//3//f/9//3//f/9//3//f/9//3//f/9//3//f/9//3//f/9//3//f/9//3//f/9//3//f/9//3//f/9//3//f/9//3//f/9//3//f/9//3//f/9//3//f/9//3//f/9//3//f/9//3//f/9//3//f/9//3//f/9//3//f/9//3//f/9//3//f/9//3//f/9//3//f/9//3//f/9//3//fwAA/3//f/9//3//f/9//3//f/9//3//f/9//3//f/9//3//f/9//3//f/9//3//f/9//3//f/9//3//f/9//3//f/9/3Xv/f/9/3nv/f/9//3//f/9//3//f/9//3//f/9//3//f/9//3//f/9//3//f/9//3//f/9//3//f/9//3//f/9//3//f/9//3//f/9//3//f/9//3//f/9//3//f/9//3//f/9//3//f/9//3//f/9//3//f/9//3//f/9//3//f/9//3//f/9//3//f/9//3//f/9//nv/f/9//3/+f/9//3//f/9//3//f/9//3//f/9//3//f/9//3//f/9//3/+f/9//n/+f/1//X/9f/5//X/9f/1//X/9f/1//n//f/5//3//f/9//3//f/5//3/+f/9//3//f/9//3//f/9//3//f/9//3//f/9//3//f/9//3//f/9//3//f/9//3//f/9//3//f/9//3//f/9//3//f/9//3//f/9//3//f/9//3//f/9//3//f/9//3//f/9//3//f/9//3//f/9//3//f/9//3//f/9//3//f/9//3//f/9//3//f/9//3//f/9//3//f/9//3//f/9//3//f/9//3//f/9//3//f/9//3//f/9//3//f/9//3//f/9//3//f/9/AAD/f/9//3//f/9//3//f/9//3//f/9//3//f/9//3//f/9//3//f/9//3//f/9//3//f/9//3//f/9//3//f/9//3//f/9/3nv/f/9//3//f/9//3//f/9//3//f/9//3//f/9//3//f/9//3//f/9//3//f/9//3//f/9//3//f/9//3//f/9//3//f/9//3//f/9//3//f/9//3//f/9//3//f/9//3//f/9//3//f/9//3//f/9//3//f/9//3//f/9//3//f/9//3//f/9//3//f/9//3//f/9//3//f/9//3//f/9//3//f/9/33v/f/9//3//f/9//3//f/9//3//f/9//3//f/9//3//f/9//3//f/5//3/+f/5//Xv/f/9//3/+f/9//3//f/9//3//f/9//3//f/9//3//f/9//3//f/9//3//f/9//3//f/9//3//f/9//3//f/9//3//f/9//3//f/9//3//f/9//3//f/9//3//f/9//3//f/9//3//f/9//3//f/9//3//f/9//3//f/9//3//f/9//3//f/9//3//f/9//3//f/9//3//f/9//3//f/9//3//f/9//3//f/9//3//f/9//3//f/9//3//f/9//3//f/9//3//f/9//3//f/9//3//f/9//3//f/9//38AAP9//3//f/9//3//f/9//3//f/9//3//f/9//3//f/9//3//f/9//3//f/9//3//f/9//3//f/9//3//f/9//3/ee/9//3//f/9//3//f997/3//f/9//3//f/9//3//f/9//3//f/9//3//f/9//3//f/9//3//f/9//3//f/9//3//f/9//3//f/9//3//f/9//3//f/9//3//f/9//3//f/9//3//f/9//3//f/9//3//f/9//3//f/9//3//f/9//3//f/9//3//f/9//3//f/9/33v/f/9//3//f/9//3//f99//3//f/9//3//f593v3efd797v3e/e797v3vff/9/33/ff99733+/e997/3//f99733/ff/9//3//f997/3//f/9//3//f/9//3/ee/5//n//f/9//3//f/9//3//f/9//3//f/9//3//f/9//3//f/9//3//f/9//3//f/9//3//f/9//3//f/9//3//f/9//3//f/9//3//f/9//3//f/9//3//f/9//3//f/9//3//f/9//3//f/9//3//f/9//3//f/9//3//f/9//3//f/9//3//f/9//3//f/9//3//f/9//3//f/9//3//f/9//3//f/9//3//f/9//3//f/9//3//f/9//3//f/9//3//f/9//3//fwAA/3//f/9//3//f/9//3//f/9//3//f/9//3//f/9//3//f/9//3//f/9//3//f/9//3//f/9//3//f/9//3//f/9//3//f55zGmdca/9//3//f/9//3//f/9//3//f/9//3//f/9//3//f/9//3//f/9//3//f/9//3//f/9//3//f/9//3//f/9//3//f/9//3//f/9//3//f/9//3//f/9//3//f/9//3//f/9//3//f/9//3//f/9//3//f/9//3//f/9//3//f/9//3//f/9//3//f/9//3//f/9/33t/cz5r/GKZVldOFUb0QdM99UH0QfVB9EEVQvRBFUL0QRZGNkpYTppW/GIeZ19vX2+/e797/3//f/9//3//f99//3//f/9/v3e/e/9//3//f/9//3//f/9//3//f/9//3//f/9//3//f/9//3//f/9//3//f/9//3//f/9//3//f/9//3//f/9//3//f/9//3//f/9//3//f/9//3//f/9//3//f/9//3//f/9//3//f/9//3//f/9//3//f/9//3//f/9//3//f/9//3//f/9//3//f/9//3//f/9//3//f/9//3//f/9//3//f/9//3//f/9//3//f/9//3//f/9//3//f/9//3//f/9//3//f/9//3//f/9//3//f/9/AAD/f/9//3//f/9//3//f/9//3//f/9//3//f/9//3//f/9//3//f/9//3//f/9//3//f/9//3//f/9//3//f/9/v3u/e5dW8kESQtA9EkJ9c99//3//f/9//3//f/9//3//f/9//3//f/9//3//f/9//3//f/9//3//f/9//3//f/9//3//f/9//3//f/9//3//f/9//3//f/9//3//f/9//3//f/9//3//f/9//3//f/9//3//f/9//3//f/9//3//f/9//3//f/9//3//f/9//3//f/9//39ca7dWM0bzQdI59EH0QTZKNkp4UplW2lq6Wrpaulq6WrpWulq6VrpaWU5ZTjhKF0b2QdU9tDm0OdU990U4SnpSnFb/Zl9vn3e/e/9//3//f/9//3//f/9//3//f/9//3//f/9//3//f/9//3//f/9//3//f/9//3//f/9//3//f/9//3//f/9//3//f/9//3//f/9//3//f/9//3//f/9//3//f/9//3//f/9//3//f/9//3//f/9//3//f/9//3//f/9//3//f/9//3//f/9//3//f/9//3//f/9//3//f/9//3//f/9//3//f/9//3//f/9//3//f/9//3//f/9//3//f/9//3//f/9//3//f/9//3//f/9//3//f/9//3//f/9//38AAP9//3//f/9//3//f/9//3//f/9//3//f/9//3//f/9//3//f/9//3//f/9//3//f/9//3//f/9//3//f/9//3//f5hW80G4Wp9z+V40SjRKnXPfe/9//3//f/9//3//f/9//3//f/9//3//f/9//3//f/9//3//f/9//3//f/9//3//f/9//3//f/9//3//f/9//3//f/9//3//f/9//3//f/9//3//f/9//3//f/9//3//f/9//3//f/9//3//f/9//3//f/9//3//f/9//3//f1xrdlLROdE5E0KXUrhWPGdda79333v/f99//3//f/9//3//f/9//3//f/9//3//f99/33+fd39zX28/ax5n3F6aVlhO9UHUPbQ59UH1QVdOmVYdY19vn3e/e99/33//f/9//3//f/9//3//f/9//3//f/9//3//f/9//3//f/9//3//f/9//3//f/9//3//f/9//3//f/9//3//f/9//3//f/9//3//f/9//3//f/9//3//f/9//3//f/9//3//f/9//3//f/9//3//f/9//3//f/9//3//f/9//3//f/9//3//f/9//3//f/9//3//f/9//3//f/9//3//f/9//3//f/9//3//f/9//3//f/9//3//f/9//3//f/9//3//f/9//3//f/9//3//fwAA/3//f/9//3//f/9//3//f/9//3//f/9//3//f/9//3//f/9//3//f/9//3//f/9//3//f/9//3//f/9//3++e7ha0z13Uv9//3//fzxn8T12Ulxr/3//f/9//3//f/9//3//f/9//3//f/9//3//f/9//3//f/9//3//f/9//3//f/9//3//f/9//3//f/9//3//f/9//3//f/9//3//f/9//3//f/9//3//f/9//3//f/9//3//f/9//3//f/9//3//f/9//3//f/9/vnd8bzNGE0YTQpdWPWvfe99/33//f/9//3//f/9//3//f/9//3//f/9//3//f/9//3//f/9//3//f/9//3//f997/3/fe99/33vff55zW2u4WpdSFkb2QbM51D3UPRVGeFL8Yp93v3vfe/9//3//f/9//3//f/9//3//f/9//3//f/9//3//f/9//3//f/9//3//f/9//3//f/9//3//f/9//3//f/9//3//f/9//3//f/9//3//f/9//3//f/9//3//f/9//3//f/9//3//f/9//3//f/9//3//f/9//3//f/9//3//f/9//3//f/9//3//f/9//3//f/9//3//f/9//3//f/9//3//f/9//3//f/9//3//f/9//3//f/9//3//f/9//3//f/9//3//f/9/AAD/f/9//3//f/9//3//f/9//3//f/9//3//f/9//3//f/9//3//f/9//3//f/9//3//f/9//3//f/9//3/fe3xvsDX7Yv9/33//f/9//3+ed885t1bfe/9//3//f/9//3//f/9//3//f/9//3//f/9//3//f/9//3//f/9//3//f/9//3//f/9//3//f/9//3//f/9//3//f/9//3//f/9//3//f/9//3//f/9//3//f/9//3//f/9//3//f/9//3//f/9//3//f/9/vnfYXhFCU0rYXr93/3//f997/3//f/9//3//f/5//3//f/9//3//f/9//3//f/9//3//f/9//3/+f/9//n//f/5//3//f/9//3//f/5//3//f/9//3//f39zP2v9YplW9D3SOfM90j0URphWG2Ofc997/3//f/9//3//f/9//3//f/9//3//f/9//3//f/9//3//f/9//3//f/9//3//f/9//3//f/9//3//f/9//3//f/9//3//f/9//3//f/9//3//f/9//3//f/9//3//f/9//3//f/9//3//f/9//3//f/9//3//f/9//3//f/9//3//f/9//3//f/9//3//f/9//3//f/9//3//f/9//3//f/9//3//f/9//3//f/9//3//f/9//3//f/9//3//f/9//38AAP9//3//f/9//3//f/9//3//f/9//3//f/9//3//f/9//3//f/9//3//f/9//3//f/9//3//f/9//3//f7930T23Vp5z/3//f997/3//f/9/2F4yRhlj/3/ff99//3//f/9//3//f/9//3//f/9//3//f/9//3//f/9//3//f/9//3//f/9//3//f/9//3//f/9//3//f/9//3//f/9//3//f/9//3//f/9//3//f/9//3//f/9//3//f/9//3//f/9//3/fe/9/fm8zRtA511rfe/9//3//f/9//3//f/9//3//f/9//3//f/9//3//f/9//3//f/9//3//f/9//3//f/9//n//f/5//n/+f/9//n//f/9//3//f/9//3//f/9//3//f/9/33u/d35vXWtWTjVK0z2xOZE1FUa6Wl9r33vff99//3//f/9//3//f/5//3//f/9//3//f/9//3//f/9//3//f/9//3//f/9//3//f/9//3//f/9//3//f/9//3//f/9//3//f/9//3//f/9//3//f/9//3//f/9//3//f/9//3//f/9//3//f/9//3//f/9//3//f/9//3//f/9//3//f/9//3//f/9//3//f/9//3//f/9//3//f/9//3//f/9//3//f/9//3//f/9//3//f/9//3//fwAA/3//f/9//3//f/9//3//f/9//3//f/9//3//f/9//3//f/9//3//f/9//3//f/9//3//f/9//3//f797mFbyPZ1z/3//f/9//3//f/9//3+dcxFCdE7/f/9/33v/f/9//3//f/9//3//f/9//3//f/9//3//f/9//3//f/9//3//f/9//3//f/9//3//f/9//3//f/9//3//f/9//3//f/9//3//f/9//3//f/9//3//f/9//3//f/9//3//f/9//3//f/9/f3NWThNC+V7fe/9//3//f/9//3//f/9//3//f/9//3//f/9//3//f/9//3//f/9//3//f/9//3//f/9//3//f/9//3/+f/9//n//f/5//3//f/9//3//f/9//3//f/9//3//f/9//3//f/9/33t/c/ximVYVRtQ9sjkWRrpan3f/f/9//3//f/9//3//f/9//3//f/9//3//f/9//3//f/9//3//f/9//3//f/9//3//f/9//3//f/9//3//f/9//3//f/9//3//f/9//3//f/9//3//f/9//3//f/9//3//f/9//3//f/9//3//f/9//3//f/9//3//f/9//3//f/9//3//f/9//3//f/9//3//f/9//3//f/9//3//f/9//3//f/9//3//f/9//3//f/9//3//f/9/AAD/f/9//3//f/9//3//f/9//3//f/9//3//f/9//3//f/9//3//f/9//3//f/9//3//f/9//3//f/9/XWvSOfpe/3//f/9//3//f/9//3//f/9/11q1Vt97/3//f/9//3//f/9//3//f/9//3//f/9//3//f/9//3//f/9//3//f/9//3//f/9//3//f/9//3//f/9//3//f/9//3//f/9//3//f/9//3//f/9//3//f/9//3//f/9//3//f/9//3/ff/9//3+YUrE12l7fe/9//3//f/9//3//f/9//3//f/9//3//f/9//3//f/9//3//f/9//3//f/9//3//f/9//3//f/9//3//f/9//n//f/5//3/+f/9//3//f/9//3//f/9//3//f/9//3//f/9//3//f/9//3/fe39z+16YVhVG1D2yOTVKG2Pfe/9//3//f/9//3//f/9//3//f/9//3//f/9//3//f/9//3//f/9//3//f/9//3//f/9//3//f/9//3//f/9//3//f/9//3//f/9//3//f/9//3//f/9//3//f/9//3//f/9//3//f/9//3//f/9//3//f/9//3//f/9//3//f/9//3//f/9//3//f/9//3//f/9//3//f/9//3//f/9//3//f/9//3//f/9//3//f/9//38AAP9//3//f/9//3//f/9//3//f/9//3//f/9//3//f/9//3//f/9//3//f/9//3//f/9//3//f99/33+WUjVK/3//f/9//3//f/9//3//f/9//3/fe997/3//f/9//3//f/9//3//f/9//3//f/9//3//f/9//3//f/9//3//f/9//3//f/9//3//f/9//3//f/9//3//f/9//3//f/9//3//f/9//3//f/9//3//f/9//3//f/9//3//f/9//3//f/9/33s9a9I5Nkrfe/9//3//f/9//3//f/9//3//f/9//3//f/9//3//f/9//3//f/9//3//f/9//3//f/9//3//f/9//3//f/9//3//f/9//3//f/9//3//f/9//3//f/9//3//f/9//3//f/9//3//f99//3//f/9//3//f99/f3P7YlZO0j3yPXZOXWvff/9//3//f/9//3//f/9//3//f/9//3//f/9//3//f/9//3//f/9//3//f/9//3//f/9//3//f/9//3//f/9//3//f/9//3//f/9//3//f/9//3//f/9//3//f/9//3//f/9//3//f/9//3//f/9//3//f/9//3//f/9//3//f/9//3//f/9//3//f/9//3//f/9//3//f/9//3//f/9//3//f/9//3//f/9//3//fwAA/3//f/9//3//f/9//3//f/9//3//f/9//3//f/9//3//f/9//3//f/9//3//f/9//3//f/9/3387Z7A52Vr/f/9//3//f/9//3//f/9//3+9d/9//3//f957/3//f/9//3//f/9//3//f/9//3//f/9//3//f/9//3//f/9//3//f/9//3//f/9//3//f/9//3//f/9//3//f/9//3//f/9//3//f/9//3//f/9//3//f/9//3//f/9//3//f/9/33/fe5lWsjn8Yv9/v3f/f/9//3//f/9//3//f/9//3//f/9//3//f/5//3//f/9//3//f/9//3//f/9//3//f/9//3//f/9//3//f/9//3//f/9//3//f/9//3//f/9//n//f/5//3//f/9//3//f/9//3//f/9/33v/f/9//3//f/9/33s8ZzVK0j3zPVVKPGv/f/9//3/fe/9//3//f/9//3//f/9//3//f/9//3//f/9//3//f/9//3//f/9//3//f/9//3//f/9//3//f/9//3//f/9//3//f/9//3//f/9//3//f/9//3//f/9//3//f/9//3//f/9//3//f/9//3//f/9//3//f/9//3//f/9//3//f/9//3//f/9//3//f/9//3//f/9//3//f/9//3//f/9//3//f/9/AAD/f/9//3//f/9//3//f/9//3//f/9//3//f/9//3//f/9//3//f/9//3//f/9//3//f997/3/fe7ha0Tm/e/9//3//f/9//3//f/9//3//f/9//3//f/9//3//f/9//3//f/9//3//f/9//3//f/9//3//f/9//3//f/9//3//f/9//3//f/9//3//f/9//3//f/9//3//f/9//3//f/9//3//f/9//3//f/9//3//f/9//3//f/9//3//f/9//3//f99/NkqyOb93/3+/d/9//3//f/9//3//f/9//3//f/9//n//f/9//3//f/9//3//f/9//3//f/9//3//f/9//3//f/9//3//f/9//3//f/9//3//f/9//3//f/9//3//f/5//3//f/9//3//f/9//3//f/9//3//f/9//3//f/9//3//f997v3scZ1dOkTX0Qdpe/3//f/9//3//f/9//3//f/9//3//f/9//3//f/9//3//f/9//3//f/9//3//f/9//3//f/9//3//f/9//3//f/9//3//f/9//3//f/9//3//f/9//3//f/9//3//f/9//3//f/9//3//f/9//3//f/9//3//f/9//3//f/9//3//f/9//3//f/9//3//f/9//3//f/9//3//f/9//3//f/9//3//f/9//38AAP9//3//f/9//3//f/9//3//f/9//3//f/9//3//f/9//3//f/9//3//f/9//3//f/9/33v/f593E0bYWv9//3//f/9//3//f/9//3//f/9//3//f/5//3//f/9//3//f/9//3//f/9//3//f/9//3//f/9//3//f/9//3/fe/9//3//f/9//3//f/9//3//f/9//3//f/9//3//f/9//3//f/9//3//f/9//3//f/9//3//f/9//3//f/9//3//f/9//3/SPdI9n3f/f/9//3//f/9//3//f/5//3//f/9//3//f/5//3//f/9//3//f/9//3//f/9//3//f/9//3//f/9//3//f/9//3//f/9//3//f/9//3//f/9//3//f/9//3//f/9//n//f/5//3//f/9//3//f/9//3//f/9//3//f/9//3//f/9/X2/9YrM59EGZVr93/3//f997/3//f/9//3//f/9//3//f/9//3//f/9//3//f/9//3//f/9//3//f/9//3//f/9//3//f/9//3//f/9//3//f/9//3//f/9//3//f/9//3//f/9//3//f/9//3//f/9//3//f/9//3//f/9//3//f/9//3//f/9//3//f/9//3//f/9//3//f/9//3//f/9//3//f/9//3//f/9//3//fwAA/3//f/9//3//f/9//3//f/9//3//f/9//3//f/9//3//f/9//3//f/9//3//f/9//3//f/9/PGevNX1v/3//f/9//3//f/9//3//f/9//n//f/57/3//f/9//3//f/9//3//f/9//3//f/9//3//f/9//3//f/9//3/fe/9/33v/f/9//3//f/9//3//f/9//3//f/9//3//f/9//3//f/9//3//f/9//3//f/9//3//f/9//3/+f/9//3//f/9/33//fxRG80Feb797/3/ff/9//3//f/5//3//f/9//3//f/9//3//f/9//3//f/9//3//f/9//3//f/9//3//f/9//3//f/9//3//f/9//3//f/9//3//f/9//3//f/9//3//f/9//3//f/9//3//f/9//3//f/9//3//f/9//3//f/9//3//f/9/v3tfb91eH2vVPZE12lr/f/9//3//f/9//3//f/9//3//f/9//3//f/9//3//f/9//3//f/9//3//f/9//3//f/9//3//f/9//3//f/9//3//f/9//3//f/9//3//f/9//3//f/9//3//f/9//3//f/9//3//f/9//3//f/9//3//f/9//3//f/9//3//f/9//3//f/9//3//f/9//3//f/9//3//f/9//3//f/9//3//f/9/AAD/f/9//3//f/9//3//f/9//3//f/9//3//f/9//3//f/9//3//f/9//n//f/9//3/ff/9/v3t2UvI9v3v/f/9//3//f/9//3//f/9//3//f/9//3//f/9//3//f/9//3//f/9//3//f/9//3//f/9//3//f997/39da9I5sTW4Vv9//3v/f/9//3//e997/3/fe/9//3//f/9//3/+f/9//n//f/9//3//f/9//3//f/1//n/+f/1//n/de/9//3//f997uFbzQdpe33/fe/9//3/dd/9//3/+e/9//3//f/97/3//f/9//3//f/57/3//f/9//3//f/9//3/+f/9//38cZ5hS+l7fe/9/v3f/f/9//3//f/9//3//f/9//3//f/9//3//f/9//3//f/9//3//f/9//3//f/9//3//f/5//3//f/9//3/fexdGP2vffx9n9UGxOZ9z/3+9d/9//3//f/9//3//f/9//3//f/9//3//f/9//3//f/9//3//f/9//3//f/9//3//f/9//n//f/9//3//f/9//3//f/9//3//f/9//3//f/9//3//f/9//3//f/9//3//f/9//3//f/9//3//f/9//3//f/9//3//f/9//3//f/9//3//f/9//3//f/9//3//f/9//3//f/9//3//f/9//38AAP9//3//f/9//3//f/9//3//f/9//3//f/9//3//f/9//3//f/9//3//f/5//3//f/9//3+/dxRGmFa/e/9//3//f/9//3//f/9//3//f/9//3//f/9//3//f/9//3//f/9//3//f/9//3//f/9//3//f/9//3+/d1ZKcC2yNTVG33f/e/9/nnP/e/9//3//f/9/nXP5Xnxv/3//f/9//3//f/9//3//f/9//3//f/9//3/+f/1//X//f957/3//f/9//39da7E18z2/d/9/33v/f/9//3/+f/9//3//f/97/3//e/9//3v/e/9//3++d/9//3//f/9//3//f/9//39/c9Q9sjnSPblav3v/f/9//3//f/9//3//f/9//3//f/9//3//f/9//3//f/9//3//f/9//3//f/9//3//f/9//3/+f/9//3//f39zF0Zfb/9/n3e7WrI5l1b/f/9//3//f/9//3//f/9//3//f/9//3//f/9//3//f/9//3//f/9//3//f/9//3//f/9//3//f/9//3//f/9//3//f/9//3//f/9//3//f/9//3//f/9//3//f/9//3//f/9//3//f/9//3//f/9//3//f/9//3//f/9//3//f/9//3//f/9//3//f/9//3//f/9//3//f/9//3//f/9//3//fwAA/3//f/9//3//f/9//3//f/9//3//f/9//3//f/9//3//f/9//3//f/5//3//f/9//3//fz1r0j1da/9//3//f/9//3//f/9//3//f/9//3//f/9//3//f/9//3//f/9//3//f/9//3//f/9//3//f/9/33v/f11rcC30PfU90zmfc/9/nm91SnVK/3v/f/9//3+3VtA5GWPee/9//3//f/9//3//f/9//3//f793/3//f/1//Hv+f/5//3//f/9//3//f997d06QMdpav3f/e793/3//e/97/3//f/9//3//f/97/3//f/97/3//f/9/33v/f/9//3//f/9//3//f/xikjVXThVGsTW4Vv9//3//f/9//3//f/9//3//f/9//3//f/9//3//f/9//3//f/9//3//f/9//3//f/9//3/+f/5//3//f997HWPVPX9333//f19v0z2wOf9//3//f/9//3//f/9//3//f/9//3//f/9//3//f/9//3//f/9//3//f/9//3//f/9//3//f/9//3/ee/9//3//f/97/3//f/9//3//f/9//3//f/9//3//f/9//3//f/9//3//f/9//3//f/9//3//f/9//3//f/9//3//f/9//3//f/9//3//f/9//3//f/9//3//f/9//3//f/9//3//f/9/AAD/f/9//3//f/9//3//f/9//3//f/9//3//f/9//3//f/9//3//f/5//n/+f/9//3//f/9/217SPd9//3//f/9//3//f/9//3//f/9//3//f/9//3//f/9//3//f/9//3//f/9//3//f/9//3//f/9//3/fe/9/mFaRMf5ielKzNZ9z/3v6Wk0lTil/b/9//3//fxNCrzU7Z/9//3//f/9//3//f/9/v3ffe/9//3//f/9//3/+f/5/m298a/9/33v/f79z/38+ZxU+9D37Wv9//3//f993/3//f/9//3ufb9paNUbzOTVGG1+eb/97/3//f/9//3//f/9//3//f/9/217UPd9/X2sUQrE5XWv/f/9//3//f/9//3//f/9//3//f/9//3//f/9//3//f/9//3//f/9//3//f/9//3//f/9//n//f/9//3+6WtQ9n3fff/9/n3fTPRNG/3//f/9//3//f/9//3//f/9//3//f/9//3//f/9//3//f/9//3//f/9//3//f/9//3//f/9//3//e/9//3//f/9//3/fe/9//3//f/9//3//f/9//3//f/9//3//f/9//3//f/9//3//f/9//3//f/9//3//f/9//3//f/9//3//f/9//3//f/9//3//f/9//3//f/9//3//f/9//3//f/9//38AAP9//3//f/9//3//f/9//3//f/9//3//f/9//3//f/9//3//f/9//3/9f/5//n//f/9//39XSlZK33v/f957/3//f/9//3//f/9//3//f/9//3//f/9//3//f/9//3//f/9//3//f/9//3//f/9//3//f/9/v3fzQdM5v3d7UrQ1X2vfd5hOTiUvJT5n33/fe7930jmwNZ9z/3//f/9//3//f35vuVZXSlhK33u/d59z33f/f/9/3ntTSvI9PWf/f/9//3//f/973FazNbMxulI+Z993/3//f9taV0pXRhY+UCn1PdM1cC2RMdI5dk6/d/9//3/fe997/3//f/9//39XTrQ5v3v/f/xi0j00Sp93/3//f/9//3//f/9//3//f/9//3//f/9//3//f/9//3//f/9//3//f/9//3//f/9//3/+f/9//3//f3hS0zmfd797/38+a5A1l1b/f997/3//f/9//3//f/9//3//f/9//3//f/9//3//f/9//3//f/9//3//f/9//3//f/9//3//e/9//3//f793n2/fd/9//3//f/9//3//f/9//3//f/9//3//f/9//3//f/9//3//f/9//3//f/9//3//f/9//3//f/9//3//f/9//3//f/9//3//f/9//3//f/9//3//f/9//3//f/9//3//fwAA/3//f/9//3//f/9//3//f/9//3//f/9//3//f/9//3//f/9//3/+f/5//n//f/9//3/fexVG217/f/9//3//f/9//3//f/9//3//f/9//3//f/9//3//f/9//3//f/9//3//f/9//3//f/9//3//f/9//3+/e5E1WEq/e5xWlDVfa997eU5xKXEtu1b/f99/33uxNbE1v3f/f/9//3//f/97VkaRLVEpMSV7TllKFT52Thlf/3/ed3VKLSGaUr93PmP8Wv1e/3t/b3IpzhjuGFAleUq/c9xWki0PIQ8dzhgQIf5e33tfZ7tW0zmxNTVG+l6/d/9//3//f/9//3/fe/VBlDWfe/9/3393TtE5G2P/f/9//3//f/9//3//f/9//3//f/9//3//f/9//3//f/9//3//f/9//3//f/9//3//f/9//3//f/9/Vk7zQZ93/3//f/tejzE8a/9//3//f/9//3//f/9//3//f/9//3//f/9//3//f/9//3//f/9//3//f/9//3//f/9//3//f/9//3//f1xnFEIVQl9r/3//f/9//3//f/9/33v/f/9//3//f/9//3//f/9//3//f/9//3//f/9//3//f/9//3//f/9//3//f/9//3//f/9//3//f/9//3//f/9//3//f/9//3//f/9//3//f/9/AAD/f/9//3//f/9//3//f/9//3//f/9//3//f/9//3//f/9//3//f/5//X/+f/5//3//f39z1D1fb/9//3//f/9//3//f/9//3//f/9//3//f/9//3//f/9//3//f/9//3//f/9//3//f/9//3//f/9//3//f39zkTGaVt97vlq1NR9j/39ZSlEpMCX2Pf9//39/b5Ex0jnfe/97/3//f/9/v3OzMZMxe04SJXQtcy03RlZG2FLfd/97XWdQKdY5nFJRJXEpMCG8UntKUiXWNXMpECFSJbU1cykYPnxKEiEyJXMp9z3dWt97/3+/d3hOkTHSOdla33v/f/9//3/ee9971D33Rb97/3//fz5rsTl2Ur97/3//f/9//3//f/9//3//f/9//3//f/9//3//f/9//3//f/5//3//f/9//n//f/9//3//f/9/3381StM9v3v/f59zNUZVSp93/3//f/9//3//f/9//3//f/9//3//f/9//3//f/9//3//f/9//3//f/9//3//f/9//3//f/9//3//f993l1LrGAwdN0YdY79333u/d793n3e/e/9//3/ff/9//3//f/9//3//f/9//3//f/9//3//f/9//3//f/9//3//f/9//3//f/9//3//f/9//3//f/9//3//f/9//3//f/9//3//f/9//38AAP9//3//f/9//3//f/9//3//f/9//3//f/9//3//f/9//3//f/9//n/+f/5//3//f/9/PWvUPZ9z/3/ff/9/3Xv/f/9//3//f/9//3//f/9//3//f/9//3//f/9//3//f/9//3//f/9//3//f/9//3//f793PmtxMf1e338/a5Q13lr/f5tSci1TLXMt/3/fez9ncS00Qv9//3//f/9/33ufb1ApOUafc3Yt0Bi1Mb93/3+db/9733f/f3EtUiUyIfU5eUq0MZQt8ByVLf97vVKTLQ8dMCEQHZ5Sv1I0JZ5Oe04xJfU5f2v/f/97/39+bzNG8T2VUp1z/3//f997/3/1QRhGv3u/e/9//38URtE5fnPfe/9//3//f/9//3//f/9//n//f/9//3//f/9//3//f/9//3//f/9//3//f/9//3//f/9/33vffxRCFEK/e/9/216xOVxr/3/fe/9//3//f/9//3//f/9//3//f/9//3//f/9//3//f/9//3//f/9//3//f/9//3//f/9//3//f/9//3/aVi4lzBhxLVEp0zXTOdM5sjXSOfM9dk63Vv9//3//f/9//3//f/9//3//f/9//3//f/9//3//f/9//3//f/9//3//f/9//3//f/9//3//f/9//3//f/9//3//f/9//3//f/9//3//fwAA/3//f/9//3//f/9//3//f/9//3//f/9//3//f/9//3//f/9//3//f/9//3//f/9//3+5VhRCv3f/f/9/3nv/f/9//3//f/9//3//f/9//3//f/9//3//f/9//3//f/9//3//f/9//3//f/9//3//f/9//3+cVrU5/WLff19vtTWbUv9/u1ZRKVQlljF/a/9/vVazNbZS/nv/f957/X//f59ztDWVMb9zGT7OFHIp/3//f/97/3//f/971DUSIREh+1r/f3lKUiUQHRg+/3vfd9tWkS3uGM8Y31afUjQh/1q/c1hGcCnzOd93/3v/f957m2/VVu89W2v/f997/3/fe9U99kHff/9//3//fzxrsDVWTv9//3//f/9//3/+f/9//X/8e/9//3//f/9//3//f95//3//f/9//3//f/57/3/+f/9//3//f35v9EE2Rr9333/TOVZK33v/f/97vnP/f/9/33v+f/5//n//f/97/3/+f/5//n//f997/3//f/9//3//f/5//3/df/9//3//f793/3+fc7pWcCnsGFEpDx0yITIhMSFzKXMpki1wLZAtVEa/d/9//3/+f/5//X//f/9//3//f/9//3//f/9//3//f/9//3//f/9//3//f/9//3//f/9//3//f/9//3//f/9//3//f/9//3//f/9/AAD/f/9//3//f/9//3//f/9//3//f/9//3//f/9//3//f/9//3//f/9//3//f/9//3//f5dSVk7fe/9//3//f/9//3//f/9//3//f/9//3//f/9//3//f/9//3//f/9//3//f/9//3//f/9//3//f/9//3//f5xWlTk9Z/9/f3O1OZpS/3vcWlEpVSmWMX9r/3s5QpItGV/+f/9//3/+f/5/33/VPbU1P2OdTs4QUCGfb/973Xf/f/9//3+SLRIhlS2fb/9/P2fVNVIpekr/f/9733c8X3Ep7xj5PTxCdikfX/97XmNWRtExGl//e/9//3//f5tz9169d/9/33v/f5939kH1Qf9//3//f/9/nnPyPTZK/3//f/9//3//f/9//3/+f/1//3//f/9/33v/f/9//3/+f/5//3//f/9//3//f/9//nv/f/9/33vTPRZCn3d4TjZGPWf/f/9//3vfd997/3//f/9/u3f/f/9//3/fd/57/Xv/f/9//3//f/9//3/ef/9//3/+f/5//3//f/9//39/b3lOLyUNITZCX2t/bzlC+DW2MXMpUiUvIU8lbykbY/9//3//f/9//n/+f/5//3//f/9//3//f/9//3//f/9//3//f/9//3//f/9//3//f/9//3//f/9//3//f/9//3//f/9//3//f/9//38AAP9//3//f/9//3//f/9//3//f/9//3//f/9//3//f/9//3//f/9//3//f/9//3//f997Vk53Uv9//3//f/9//3//f/9//3//f/9//3//f/9//3//f/9//3//f/9//3//f/9//3//f/9//n//f/9//3//f/9/WU61OV1r/3+fc/Y9WErfe9tWUilVKZctH1//e5Qtky19a/9//3//f/5//3//fzhKlC2dUt9W8BjNFBxf/3v/f/9//3v/f7M1ER33Of97/3+/cxdCECGaTv97/3//e/9/1DWtFBEhdSkSIXtK/3v/e9pSTiU1Qv9//3//f/9//3++d/9//3/+f/9/vnfVPfZB33//f/9//3+/d1ZO0z2fc/9//3//f/9//3//f913/3//e/9//3//f/9//3//f/5//n//f/9//3//f/9//nv/f997/3+fc9Q91T3cXrI1HGP/e/9/v3P5WlVG8z26Wr97/3//f/9//3/fe/9//3v/f/9//3//f/9//3//f/9//3+8e/5//3//f993/3v/e5lOkjENIfQ933f/e99733e/b/1WeUYVPlZG2VZda993/3//f/9//3//f/1//3//f/9//3//f/9//3//f/9//3//f/9//3//f/9//3//f/9//3//f/9//3//f/9//3//f/9//3//f/9//3//fwAA/3//f/9//3//f/9//3//f/9//3//f/9//3//f/9//3//f/9//3//f/9//3//f/9//38URrla/3//f/9//3//f/9//3//f/9//3//f/9//3//f/9//3//f/9//3//f/9//3//f/9//n//f/9//3//f/9//384SrU5f3P/f997FkI3Rr93/V5SKXUtdSneWt93lTGUMd93/3//f/9//3//f/9/u1aUMRk+/1oRHc0U/Frfe/9//3/fe/9/9DkyJfY5/3v/f/9/elJQKVdK/3//f/97/3/aVg4d1jl0LRAdUSW/c/97v3NwKVdK/3//f/9//3//f/9//3//f/1//n/ee/ZB1j3ff/9//3//f/9/ulqzOfxi/3//f/9//3//f/9/33v/f/9//3v/f/9//3/ff/9//n//f/9//3//f/9//3//f/9/33+/e59z1DmzNfQ92lq/d/9//38bX7AxkDEuJZExV06/d/9/PWvZVrlWn2//e/9//3//f/9//3//f/5//3//f/9//3//f993/3v/f15nki0OIZEt+1r/f/9/33f/f/97/3//d993v3P/e/9//3//f/9//3//f/9//3//f/9//3//f/9//3//f/9//3//f/9//3//f/9//3//f/9//3//f/9//3//f/9//3//f/9//3//f/9//3//f/9/AAD/f/9//3//f/9//3//f/9//3//f/9//3//f/9//3//f/9//3//f/9//3//f/9//3/fe/NBuVr/f99//3//f/9//3//f/9//3//f/9//3//f/9//3//f/9//3//f/9//3//f/9//n//f/5//3//f/9//3//fxZC1j2fc/9/33tXStU5n3P+XnMpVSlVKXtKn3N0LbU1v3f/f/9//3+/e/9/339fa7Mx1jVbRjIhrRAdX793/3//f/9//3/0OVEleU6/d/9//3/9YnEtFUb/f/9//3v/f79zmlI/Z91aUSnuHHtKX2d/b7Qxu1Lfe997/3/fe/9//3//f/9//n/+f/9/9kHWPd97/3//f/9//38dZ5I1mVbfe/9//3//f/9//3//f/9//3//f/9//3//f/9//3//f/5//3//e/9//3//f/9/33+/d/9/n3eTNVAtN0rfe/9/33f/e1ZKkC3cWj9nszlxMRdGvFqzNbM1kC3SNblWn2//f/9//3v/f/9//3/ed/9//3//f/9//3/fd39rVkZQJVAlulafc/97/3v/f993/3v/f/9//3//f/97/3//f/9//3//f/9//3//f/9//3//f/9//3//f/9//3//f/9//3//f/9//3//f/9//3//f/9//3//f/9//3//f/9//3//f/9//3//f/9//38AAP9//3//f/9//3//f/9//3//f/9//3//f/9//3//f/9//3//f/9//3//f/9//3//f9978j37Yv9//3//f/9//3//f/9//3//f/9//3//f/9//3//f/9//3//f/9//3//f/9//3//f/5//3//f/9//3//f9979kH2Pd93/3//f3lO1Dl/a/5eUymXMVUpGUIfY3Mt1jnfe/9//3//f99//3//f793N0aTLdY1EB0QIV9n/3//f/9//3//f5AxTyX8Wv9//3+/e7paby3zQf9//3//f/9//3/fe/9//38VQi4hlS3YNTpGci1fa/9//3/ff/9//3//f/9//3//f/9//38XRtU933//f/9/33//f39vszk2St9//3//f/9//3//f/9/21q5Vhtjv3f/f/9//3//f/9//3/+e/9//3s9Y3hO2lqfc/9/33/+YjEpszlfb/9//3//f/97NUZxLX9v/39fb/VBESlSKXMt3FqYUpAxcC1XSn9v/3//f/9//3//f/9/3nf/e/9/33c8X3dKsjFQJcwUci39Xv9//3//f/57/3/+f/5//nv+f/5//3//f/9//3//f/9//3//f/9//3//f/9//3//f/9//3//f/9//3//f/9//3//f/9//3//f/9//3//f/9//3//f/9//3//f/9//3//f/9//3//fwAA/3//f/9//3//f/9//3//f/9//3//f/9//3//f/9//3//f/9//3//f/9//3//f/9/fnPyPRtj/3//f/9//3//f/5//n/+f/5//n//f/5//3/+f/9//n//f/5//3//f/9//3//f/9//3//f/9//3//f/9/33vUORZC33f/f/9/ulaTMT9nvVJUKbg1di2WMXtOUSlZSv9//3//f/9//3//f/9//3/aVpEtcikPHbQ1v3P/e/9/vXf/f71zEj7RNTxj/3//f7972l7SPbha/3//f/5//3+/e/9/33v/f/pesTFTKVQpMiWTMT9n/3//f/9//3//f/9//3//f/9/33v/fxdG1T2/e/9//3//f/9/v3fTORVGv3f/f/9//3//f/9/f2+zNZEx8z24Vv9/33//f99//3/+e/9//389Z7M1USlxLbpWv3veXvdBUi31Pf9//3v/f/9//39WSlApe1Kfd/9/PmtTLfEg1jn/f997PGOzNbM1N0Z/b/9//3u+c/9733f/d/97/3dXRpEtsi2yMYoMiwxRJbQ1ulL/f/9//3/9f/1//X/+f/5//3/+f/9//3//f/9//3//f/9//3//f/9//3//f/9//3//f/9//3//f/9//3//f/9//3//f/9//3//f/9//3//f/9//3//f/9//3//f/9//3//f/9/AAD/f/9//3//f/9//3//f/9//3//f/9//3//f/9//3//f/9//3//f/9//3//f/9//39db/I9XWv/f/9//3//f/9//3/+f/5//n/+f/5//3/+f/9//n//f/9//3//f/9//3//f/9//3//f/9//3//f/9//3/fd9Q9FkL/e/9//3/bWpQx/16eUlQlGkKXNXQt9z2SMdta/3//e/9//3//f957/3//f31rcC2SMQ4deU7/f/9//3//f/9//3+cb51v/3v/f717/3+/ezxr/3//f/17/3//f/9//3//f997/380RlEpcykxJZIxV0q5Vn1v/3//f/9//3//f/9//3//f/9/GEbUPd9//3//f/5//3/fexRC9EHfe/9//3//f/9/33u8VnMtFkJvLY8xfm//f/9//3//f/9//3//f5hSUSmUMZMxUSk5StY5+UGVNfU9/3//f/97/3v/f/tecS05Rt97/3//f1pKMyn3Pd9733f/f39v1TlRKZpS33edbxpfGl/fc/97/3uaSpMtu05fY/U57Ri0MR9f1jn1Pd93/3//f/9//n/+f/5//3/+f/9//3//f/9//3//f/9//3//f/9//3//f/9//3//f/9//3//f/9//3//f/9//3//f/9//3//f/9//3//f/9//3//f/9//3//f/9//3//f/9//38AAP9//3//f/9//3//f/9//3//f/9//3//f/9//3//f/9//3//f/9//3//f/9//3//f31vsTleb99//3//f/9//3/+f/5//Xv+f/5//3/+f/9//3//f/9//3//f/9//3//f/9//3//f/9//3//f/9//3/fe/9/tDVZTv9//3+/cz5ntTWeUl1KlzGeTtg5lTFRKXAt/3//f/9//3/+f/5//n//f99733v5Wi0lsjF/a/9//3//f/9//3/+f/9//nf/e/5//3//f/9//3//f/5//n/9f/9/33v/f/9//3//f/97Gl88Y793v3faWhVG8z3bXp9333//f/9//3//f/9//395TrM5v3f/f913/3//f997NUbyPd93/3//f/9//nvfexdCtjU/Z9tabi00Rr9733/fe/9/3Xv/f/9/NUZzLb5WGEbOHDIpv1o/a9c9FkL/f/9//3//f/9/n3OSMZY133/fd/9/H2MRIZMxn2//f/9//3tfa/c9kzHSOdE1TilOJW4lHVufa5QpGD6fb/U5ki2TLZQtX2sfY5Qx/3vfd/9//3//f/9//3//f/9//3//f/9//3//f/9//3//f/9//3//f/9//3//f/9//3//f/9//3//f/9//3//f/9//3//f/9//3//f/9//3//f/9//3//f/9//3//f/9//3//fwAA/3//f/9//3//f/9//3//f/9//3//f/9//3//f/9//3//f/9//3//f/9//3//f/9/fW+wNX5v/3//f/9//3//f/57/3//f/9//3//e/9//3//f/9//3//f/9//3//f/9//3//f/9//3//f/9//3//f/9/v3e0NThG33v/f/97v3eULdg1PEZ2Ld9aXE51MZM10jm/d/9//3//f/1//3/+f/9/3nv/f/9/v3P/e/9/33v/f/9//3/+f/9//3//f/9//3//f/9//3//f/9//n/9f/5//3//f99//3/fe/9//3//f993/3//f/9/X2+ZVjZKNkq6Xp93/3//f997/3//f7xaszWfc/9//n//f/9//3+YUtI533v/f/9//n//f997GEK3Nb93f2vROY8x+2L/f/9//3//f/9//3tWRnQttzm0NRAl1z0fZ39zljUXQv9//3//e/9//3/fezZG1jlfa/9//3ceYxAhUCXaWv9//3v/f793/15TLe4c0zkcX9tWkSlPHZQpVCX5ObYx9Tm/c1hGECGWMdEYjRC8Vv9/3nf/f/9//3//f/9//3//f/9//3//f/9//3//f/9//3//f/9//3//f/9//3//f/9//3//f/9//3//f/9//3//f/9//3//f/9//3//f/9//3//f/9//3//f/9//3//f/9/AAD/f/9//3//f/9//3//f/9//3//f/9//3//f/9//3//f/9//3//f/9//3//f/9//388Z7A1PGf/f/9//3//f/9//3//f/9//3/fe/9//3//f/9//3+/e793f3Ofc39zn3Ofd99733v/f/9//3/fe99733t/b3Qxe07/f/9/33u/dzpGlzHZOVUpP2c/ZxEhDyV2Tt9733v/f/5//X/+f/5//3//f/9//3u/c/97/3/fe/9//3/+f/5//n/+f/57/n/+f/9//3//f/9//3/9f/1//n//f/9//3//f/9/3Xv/f/57/3//f/9//3//f797Xm+YVjVK80F3Un5v/3//f793/mL1PV1r/3//f/9//3//f7lWsTV+b/9//3/+f/9/v3O2Obc1/3v/f/pe0TmzOX9v/3//f/9//3+eb3hOESHQGB9jWk50LRpG316VMThG/3//f/9//n//f997215zMRdG/3v/ex1fMCXNGDVG/3//f/9//3+/d9c57xw4Rv97f2sdW3ElzxDxGFQlOkLfd/97HV+TLbAYTQhuEHMtv3P/f/9//3//f/9//3//f/9//3//f/9//3//f/9//3//f/9//3//f/9//3//f/9//3//f/9//3//f/9//3//f/9//3//f/9//3//f/9//3//f/9//3//f/9//3//f/9//38AAP9//3//f/9//3//f/9//3//f/9//3//f/9//3//f/9//3//f/9//3//f/9//3//fzxnsDU8Z/9//3//f/9//3//f/97/3//f/9//3//f/xeFkLUPbQ1czFzMXQxlTWUNdU9sznSPdI9NUZ4Ttxa/V4bY5lSUyl8Tt97/3vfe/97WkYzIVQlNCWfc593lTWTMb93/3//f/9//3/+f/9//3/ff/9//3//f/97/3v/f/9//3//f/9//3//f/5//3//f/9//3//f/9//3//f/5//X//f/9//39/c997/3//f/5//3//f/9/3nvee/9//3//f/9/v3s8a1RKsTnyPfte33veXtU9PWf/f/9//3vfd9973F6yNb93/3//f/9//3+fc/g9lTF/b997v3eYUnIxWk7ff/9/nXOcb5VO0zUSIRpC/39fa3QtljG/Wrc1Wkq/d/9//3/+f/5//39/c7Q5UCl9a/97f2tRJe0YsTH/e/9//3/fe/9/tzWvFFMln2//e/93Nz6ODI8M31a/c/9//3ufb/U9EiE0Jdk57xyYTv97/3//f/9//3//f/9//3//f/9//3//f/9//3//f/9//3//f/9//3//f/9//3//f/9//3//f/9//3//f/9//3//f/9//3//f/9//3//f/9//3//f/9//3//f/9//3//fwAA/3//f/9//3//f/9//3//f/9//3//f/9//3//f/9//3//f/9//3//f/9//3//f/9/O2exOdpe/3//f/9//3//f/9/33v/f/9//3//f39vNkZxMXItUSlSLVMtlTW3Odg9+EUYRhZGFkb1PdQ9lDWTMRVCkzWPFJY1FD4TPjZGu1bVNVIhEh3XNZ9z338/a797/3//f99//3//e/97/3//f99//3//f/9//3//f/97/3//f/9//3//f/9//3//f/9//3//f/9//3//f/9//n/+f/9//38cZ5lWPWf/f/9//3//f/9//3//f/9//3/+f91//n//f/9//39+b/peVkr1Pdc9Uil4Tr9333v/f/9//3+aUpIxn3P/f/9//3//f59zlTH4Pb93/3//f59ztTmUNT9rX2tUStZWOmM+Z1Ut2Tmfc7939z2WMV1KdjE6St97/3/+f/x//n//f/9/WU5xLVVG/3u/c3MpzhhQKX1v/3//f/9/33vZOTUlVSmaSn9neEpPIc8UMyW+Uv9//3/ed993uVYyKZcxfk6VMZAtvm//f/9//3//f/9//3//f/9//3//f/9//3//f/9//3//f/9//3//f/9//3//f/9//3//f/9//3//f/9//3//f/9//3//f/9//3//f/9//3//f/9//3//f/9//3//f/9/AAD/f/9//3//f/9//3//f/9//3//f/9//3//f/9//3//f/9//3//f/9//3//f/9//399b9E52Vr/f/9//3//f/9//3//e/9//3//f/9/33scY5lSV0o3RvY99z3WOdc5tjVbTpxWH2d/c797n3efc19v3FrWPRMl2T1YSjVGFkL2PbMt7xhsCDIhWUpZSp5W3l5daztnf3O/e/9//3//f/9//3//f/9/33v/f/9//3//f/9//3//f/9//3//f/9//3//f/9//3//f/9//3//f/5//3/fe5lWN0p/b/9//3/+f/9//3/fe/9//3/+f/9//n/+f/5//3//f/9/33u/c39vXE4zKZIxd07YWn1rv3ffe3pOkzG/d/9//3//f/9/f2+VMXtK/3//e997XmsYRhIllDU/a993/3v/f993li12LZ9z/3ubUjMpmDUTJVtO/3//f/5//H/9f/9//38+a7Q1szFfZ/97ljERITAlXWv/f/13/3//e7c1NiXSFO4YsS0TOttWtTGNEFpK/3v/e/9//3+fc/dBNCnZOZUxbyV9a/9//3//f/9//3//f/9//3//f/9//3//f/9//3//f/9//3//f/9//3//f/9//3//f/9//3//f/9//3//f/9//3//f/9//3//f/9//3//f/9//3//f/9//3//f/9//38AAP9//3//f/9//3//f/9//3//f/9//3//f/9//3//f/9//3//f/9//3//f/9//3//f55z80GXUv9//3//f/9//3/+f/5//Xv+f/57/3//f/9//3//f793f28/Zx5jvFacUvhB+EHWOdY91j0ZRjtKfVIfZzlGmDXfXn9v33ufb19n21L2NTIhGD55TjhGOkr4RRRCFEYXRllOeE6ZUntSvVr9Yj5vf3O/e993/3vfe/9//3//f/9//3//f/9//3//f/9//3//f/9//3//f/5//3/fe5931D16Ut9//3//f/17/3//f/5//3/ff757/3//f/9//3//f/9//3//f/9//3+fd/pBUSkVQjRGd043RntOGUaUNV9vv3f/f/9/33tfa5UxOUYcX9hWlk7aWt5e2D2WNT9r/3//f/9//3/YOXYtX2f/f/5edTF3MVUtGUa/e/9//n/7f/1//n/ff793OEZzKXxK33caPvIcMSE9Z/9//Xv/f/9/uDVxEHAM7hi4Tv9333e0MTIllDE9Z/9//n/9e/9/3VqWMdEY8ByRLZ1r/3v+f/5//3/+f/9//3//f/9//3//f/9//3//f/9//3//f/9//3//f/9//3//f/9//3//f/9//3//f/9//3//f/9//3//f/9//3//f/9//3//f/9//3//f/9//3//fwAA/3//f/9//3//f/9//3//f/9//3//f/9//3//f/9//3//f/9//3//f/9//3//f/9/v3sTQphS/3//f/9//3/+f/5//X/9f/5//3/+f/9//3//f/9//3//f/9//3//f797n3d/cz9r3F6aVllKOUYYQvY9MSnzINk9FkKYTvxeHmN/a9xWH2P/f997f3Ofd19vPmscY91ee1J5UlhKOkp8UjlOF0o3SldKeE64Uvpe+l48ZzxrXnN/c797v3vff997/3//f/9//3//f/9//3//f/9/Xm9xMXpS/3+/d/9//3/+f/5//n//f/9//3//f99//3//f/9//3//f/9//3//f/9/PErWPT9rv3N/b7xWnFJULc8cnFK8Vl9rf289Z5lOUim0MdpWXGefb997/399UpUxelLfe/9//3vfdxlCljFfZ/9/n2+VMVQpUylaTv9//3//f/5//X//f997/3+8WpUtli2fcztG8RzvHD5nvnd6a7ROFT7wHNIUNSVzJZlK/3f/f1EpMCWSMfte/3/8e/5//3+/d7tWcy0PIZhO/3v/f/5//3/+f/9//3//f/9//3//f/9//3//f/9//3//f/9//3//f/9//3//f/9//3//f/9//3//f/9//3//f/9//3//f/9//3//f/9//3//f/9//3//f/9//3//f/9/AAD/f/9//3//f/9//3//f/9//3//f/9//3//f/9//3//f/9//3//f/9//n//f/9//3//f9Q9FUb/f997/3/+f/1//n//f/9//3//f/9//3//f/9//3//f/9//3//f/9//3/fe/9//3//f/9//3+/d39vX2tzMVMtnFaZUlZKVUpVSvQ9FkL2QTdGWEqaVrxa/mI+a19vf3Ofd593f3Nfb19vH2ceZ/1e3FqaUnlOOEo4SjhKGEYYRlpOW058Up1W/2LdWv5iH2dfb39vn3Ofc793v3seY5MxWUr/f/9//3//f/9//n/+f/9//3//f/9//3//f/9//3//f/9//3//f/9/33/fXrY13Vrfe99333d/b7U18Ry3ObY1kzHUPdI5LiUvJVlKX2v/f99733v/f793+EFRKX9v/3vfe/9/OEaUMfxa/3+/c/c9UilzLVhK/3//f/9//3//f/9//3//f/9/1jmVLZYxdC2MEKwUkTEURq818j14TllGER12KXUp9zn/e79z9DlRKTAlFkL/f/9//3//f/9/vXc6YztnvnP/f/9//3//f/9//3//f/9//3//f/9//3//f/9//3//f/9//3//f/9//3//f/9//3//f/9//3//f/9//3//f/9//3//f/9//3//f/9//3//f/9//3//f/9//3//f/9//38AAP9//3//f/9//3//f/9//3//f/9//3//f/9//3//f/9//3//f/9//3/+f/5//3//f/9/FUb1Qb97/3//f/9//n//f/9//3//f/9//3//f/9//3//f/9//3//f/9//3//f/9//3//f/5//3//f/9/33/fe9Q9WU6fd99/v3eed35zf28+az5n/F7bWplWmVZ4UlhOV0pYTldKWE5XTnhSeE67VrpW3FrcWv1e/l4fYx9jH2feXr5avlaeVltOXE5cTlxOW057TnpOm1KaUptWm1L/XlpKECVTLb1a/l4/Z39vnnOdc793v3ffe99733/fe/9/33/ff793n3Neb15vP2v/Zr9adDHVOZpOV0bcVnpKcylTJT9nf29/c19r21qQMewYtDU3RjdCOEZ6Sh9jP2cYQjElek5/b/9//3+bUpMxvFb/e993OEIxJVElek7/f/9//3//f/9//3/ff797n3NaSlIhzhStFKwULykVRjVKfm+fc997Hl+ULZUtuC2WLf9/33tXSnEpcy0XQv9/33f/f/9//n/9f/173Xv/f/9//3//f/9//3//f/9//3//f/9//3//f/9//3//f/9//3//f/9//3//f/9//3//f/9//3//f/9//3//f/9//3//f/9//3//f/9//3//f/9//3//f/9//3//f/9//3//fwAA/3//f/9//3//f/9//3//f/9//3//f/9//3//f/9//3//f/9//3//f/5//3//f/9/33+ZUrM5f2//f/9//n/+f/9//3//f/9//3//f/9//3//f/9//3//f/9//3//f/9//3//f/5//3//f/9//3//f39vkjF6Ut9//3//f/9//3//f/9/33/ff797v3ufd593n3efc15rPWf7Yvti2177YrlWulaZUplSeE54TlhKWE5YSjhGF0Y5SjhGF0L3PRhC+EH5Qdc91j21OdY51jnWPZU1lTGOFK8YlTX3PbU51j32QfdB9kEXRhdGGEYYRhlK+EH5RfhFGkoaSjtOO05cTlxOvloxKbQ1/l5/b/9733u1NdY133v/f/9//3+/d1hKszX+Xh9j/l6bUllKOEYXQrU1ECUQIRhCWkrWOVMt8CC1Nd5WvlbXOc8YEB21NbxW21raWphWl1JVSjVKFEYWRtU1lC3WNXpOvFZfa79733vff/9//39/a7QxdSm4LTMhn2//e5pSUikyKfc9v3ffe/97/3v+f/9//3//f/9//3//f/9//3//f/9//3//f/9//3//f/9//3//f/9//3//f/9//3//f/9//3//f/9//3//f/9//3//f/9//3//f/9//3//f/9//3//f/9//3//f/9//3//f/9//3//f/9/AAD/f/9//3//f/9//3//f/9//3//f/9//3//f/9//3//f/9//3//f/5//3//f/9//3//f/xisjXbXv9//3//f/5//3//f/9//3//f/9//3//f/9//3//f/9//3//f/9//3//f/9//3//f/9//3//f/9/XmtwLdxev3v/f/9//3//f/9//3//f/9//3//f/9//3//f/9//3//f/9//3//f/9//3//e997v3e/d59zn3N/b39vX2tfa19rf28+Zz5nH2f/Yt5e3l7cWtxa3FrdXt1a3l6cVnMxrhi0NZtSu1Z5TnpSWk5bTjpOOk4ZShlK+UU7TjtOO047TlxOPE5cUjtOvlq8VpMxUCmbUv5e/lrdWnMpcy1/bz9nn3N/bz9nszX2PV9v33u/d997n3N/b19rX2sYQu8clDF8TjtG1znQGDIl+D06QrY1rxSuFHQt90E4SjZGV05WTnhSmlb9Yh5nv3O/c/9//3//e797/3//f997/3//f79zFz50Kfk1UyE/Z/9/X2uUMTIllTG/d/9//3//f/9//3//f/9//3/ff/9//3//f/9//3//f/9//3//f/9//3//f/9//3//f/9//3//f/9//3//f/9//3/fe/9//3//f/9//3//f/9//3//f/9//3//f/9//3//f/9//3//f/9//3//f/9//38AAP9//3//f/9//3//f/9//3//f/9//3//f/9//3//f/9//3//f/9//3/+f/9//3//f/9/X2+yNXdO/3//f/9//n//f/9//3//f/9//3//f/9//3//f/9//3//f/9//3//f/9//3//f/9//3//f/9//3/aWrE1X2//f99//3//f/9//3//f/9//3//f/9/33v/f997/3//f/9//3//f/9//3//f/9//3//f/9//3//f/9//3//f/9//3/fe99733vfe/9//3//f/9//3v/f/9//3//f/9/uVZvLRRCv3f/f/97/3//f99/33+/d593f3Ofc19vX28+ax5n3F7cXrtau1p4UppWF0buHHMxvVZ6SptSDyFRKdxWeU6bUrxWOEYPJTEpm1bdXtxa/WIeYx5jP2dfa3lKcy2VMX1SP2ddShMhtzXfWt9enlLxHPEcOkY/a39vn3e/e99/v3u/e79733/fd79zv3Pfd79333//f/9//3//f/9/33tZSlMltzF0KbxW/39/b9Y5ESF0LR9n33/ff997/3//f79333vff997/3//f/9//3//f/9//3//f99//3/fe99/33vff99733u/d997v3u/e75333u/e797XGt8b31vnXN9b31zfG98b957/3//f/9//3//f/9//3//f/9//3//f/9//3//fwAA/3//f/9//3//f/9//3//f/9//3//f/9//3//f/9//3//f/9//3//f/9//n//f/9//3+fdxVG9EHfe/9//3//f/9//3//f/9//3//f/9//3//f/9//3//f/9//3//f/9//3//f/9//3//f/9//3//fxRG0Tm/e/9//3/fe/9//3//f/9//3//f/9//3//f/9//3//f/9//3//f/9//3//f/9//3//f/9//3//f/9//3//f/9//3//f/9//3//f/9//3//f/9//3//f/9//3//f/97/388Z48x0Dl9b/9//3//f/9//3//f/9//3//f/9//3//f/9//3//f/9//3//f/9//3/fe9Q5tDVfa39v/lpyLfU9X2f8Xh5nHmM4SlEtN0r+Yh5n3F7bXphSmFJWSttaWEr3PREhdS2fUhxC0Rh1LZ1SvladUtAcjhDXPf9eelJ6Urpaulq7Xrta3WLcXj1jG188YzxjPWc7Zxpj2V5caxpjXWcdYzhG8BwSIREd1Tn+Xt5a1jkRIRElWUo/ZxxjGl9ba1trO2cbYz1rHGP6Xtle+V7ZXvle+V76Yvpi+mLZXvle+V4aYxpjG2P6YvliGWMaZxljOmc7Z1xrO2e+d75333vff/9/33//f997/3//f/9//3//f/9//3//f/9//3//f/9//3//f/9/AAD/f/9//3//f/9//3//f/9//3//f/9//3//f/9//3//f/9//3//f/9//n//f/9//3//f/9/mFLSPV1v/3//f/9//3//f/9//3//f/9//3//f/9//3//f/9//3//f/9//3//f/9//3//f/9//3//f593sDVVSv9//3//f/9//3//f/9//3/+f/9//n//f/5//n/+e/5/3Xv+f/5//3//f/9//3//f/9//3//f/9//3//f/9//3//f/9//3//f/57/3v/f/9//3//f/9//3//f/9//3//f15r0TmQMTtn33v/f/5//n/+f/5//n//f/5//3//f/9//3//f/9//3//f/9//3//f793eVKTMd9a33sfY1ApulL/e/9//3/fe/dBkzVfc99/v3u/e793v3v/f/9//3+fc9xatDGVMf9en1ITIbU1H2MfY19rdDERJfc9P2d/b19vHWf8Ytte217bXtte+l47Yxlf+V7ZWvle+V47a/le11b6XtpamlKUMfAY8BhRKf1a3VpaShAlECG0NT9r2l75XhpjO2caYxtnHGP7YjxrXGs7ZztrO2dca1xrXG+fd553fnOed79333u/d79333v/f99//3//f/9//3//f997/3/ff/9//3//f/9//3//f/9//3//f/9//3//f/9//3//f/9//3//f/9//38AAP9//3//f/9//3//f/9//3//f/9//3//f/9//3//f/9//3//f/9//3//f/9//3//f/9//38bY7E5PGfff/9//3//f/9//3//f/9//3//f/9//3//f/9//3//f/9//3//f/9//3//f/9//3//f997O2fRPbhW/3/fe/9/3Xv/f/5//3//f/9//3//f/9//3//f/9//3//f/9//3//f/9//n//f/9//3//f/9//3//f/9//3//f/9//3//f/9//3//f/9//3//f/9//3//f/9//3//f/9//3/6Xvpe33v/f/9//3/+f/9//n//f/5//3/+f/9//n//f/9//3//f/9//3//f/9//39/c5Q1lTG/dz9nkjH8Xv97/3/fe59z9kH3Rd9//3//f/9//3/ff/9/33vfe/9//3+aTtY1vlIfY5YxF0Lfe/9//3/WPS8leU7/f/9/33//f/9//3//f/9/33v/f/9//3//e/9//3/fe997/3/fe/9/v3f/f91alDExITdG33v/f39vszUwKfU9/3//f99//3//f/9//3//f/9//3//f/9//3//f/9//3//f/9//3//f/9//3//f/9//3//f/9//3//f/9//3//f/9//3//f/9//3//f/9//3//f/9//3//f/9//3//f/9//3//f/9//3//f/9//3//fwAA/3//f/9//3//f/9//3//f/9//3//f/9//3//f/9//3//f/9//3//f/9//3//f/9//3//f7978j3xPd97/3//f/9//3//f/9//3//f/9//3//f/9//3//f/9//3//f/9//3//f/9//3/ff/9/33szRtE9fW//f/9//3//f/17/3//f/9//3//f/9//3//f/9//3//f/9//3//f/9//3//f/9//3//f/9//3//f/9//3//f/9//3//f/5//3/+f/9//3//f/9//3//f/9//3//f/9//3//f/9//3//f/9//3//f/9//3//f/9//3//f/9//3//f/9//3//f/9//3//f9x7/3+/e/9/m1JTLb1WH2OSMV5n/3ufc99//GJRLdxe33//f/9//3//f/9//3//f/9/33f/f59vszHWOVtKcy2yNd97/3+/d5lW0z37Xv9//3//f/9//3//f/9//3//f/9//3//f/9//3//f/9//3//f997/3//f/97f2v2OTAl0zn/f99733sVQk8tFEL/f/9//3//f/9//3//f/9//3//f/9//3//f/9//3//f/9//3//f/9//3//f/9//3//f/9//3//f/9//3//f/9//3//f/9//3//f/9//3//f/9//3//f/9//3//f/9//3//f/9//3//f/9//3//f/9/AAD/f/9//3//f/9//3//f/9//3//f/9//3//f/9//3//f/9//3//f/9//3//f/9//3//f/9//3/ZWvE9+mL/f/9//3//f/9//3//f/9//3//f/9//3//f/9//3//f/9//3//f/57/3//f/9//3+/dzNGdlK+d/9//3//f/9//3//f/9//3//f/9//3//f/9//3//f/9//3//f/9//3//f/9//3//f/9//3//f/9//3//f/9//3//f/9//3//f/9//3//f/9//3//f/9//n//f/9//3//f/9//3//f/9//3//f/9//3//f/9//3//f/9//3//f/9//3//f/9//3//f/9//n//f/9//39fb/Y9tTUXPnApPmf/e/9/n3eRNVdOv3v/f/9//3//f/9//n//f/5//3/ee/9//3uZUrMxtDGSMVRK33v/f/97/3+fc/9//3//f/9//3//f/9//3//f/9//3//f/9//3//f/9//3//f/9//3//f/97/3+/czdGDR1vLd97/3//fxtjbi2vNZ5z/3//f/9//3//f/9//3//f/9//3//f/9//3//f/9//3//f/9//3//f/9//3//f/9//3//f/9//3//f/9//3//f/9//3//f/9//3//f/9//3//f/9//3//f/9//3//f/9//3//f/9//3//f/9//38AAP9//3//f/9//3//f/9//3//f/9//3//f/9//3//f/9//3//f/9//3//f/9//3//f/9//3//f7930T3yQf9/33v/f/9//3//f/9//3//f/9//3//f/9//3//f/9//3//f/9//3//f/9//3//f9la0Tk7Z/9//3//f/9//3/+e/9//3//f/9//3//f/9//3//f/9//3//f/9//3//f/9//3//f/9//3//f/9//3//f/9//3//f/9//3//f/9//3//f/5//n/9f/1//H/9f/1//n/+f/9//3//f/5//n/9f/5//n//f/5//3/+f/9//n//f/5//3/+f/9//n//f/5//3/+f/5//3/fe/9/HmNQKTAlkjGfb793/3tWTm8xXWufd/9//3//f/9//n/+f/1//n/+f/9/33f/f793d0ouJU0lU0rde957/3//f/9//3/de/9//n/+f/5//n//f/9//3//f/9//3//f/9//3//f/9//3//f/9/33v/f/9/HGMVQjRG/3/fe/97fW+vNY0xfW//f/9//3//f/9//3//f/9//3//f/9//3//f/9//3//f/9//3//f/9//3//f/9//3//f/9//3//f/9//3//f/9//3//f/9//3//f/9//3//f/9//3//f/9//3//f/9//3//f/9//3//f/9//3//fwAA/3//f/9//3//f/9//3//f/9//3//f/9//3//f/9//3//f/9//3//f/9//3//f/9//3//f/9//3+XVpA1PWfff/9//3//f/9//3//f/9//3//f/9//3//f/9//3//f/9//3//f/9//3//f99/FELROd97/3//f/9//3//f/9//3//f/9//3//f/9//3//f/9//3//f/9//3//f/9//3//f/9//3//f/9//3//f/9//3//f/9//3//f/9//3//f/9//3//f/9//n/+f/1//n/+f/9//3//f/9//3/+f/5//n//f/9//3//f/9//3//f/9//3//f/9//3//f/9//3//f/9//3//f997/3//f3lOcS0OIXlOf293To81llL/f/9//3//f/9//n//f/5//n/+f/9//3//f/9//39+a3ZKEj45Z/5//3//f/9/3nv/f/5//3/+f/5//X/+f/5//3//f/9//3//f/9//3//f/9//3//f/9//3//f/9//3//f793/3v/f/9/33f/f/daGGP/f/9//3//f/9//3//f/9//3//f/9//3//f/9//3//f/9//3//f/9//3//f/9//3//f/9//3//f/9//3//f/9//3//f/9//3//f/9//3//f/9//3//f/9//3//f/9//3//f/9//3//f/9//3//f/9/AAD/f/9//3//f/9//3//f/9//3//f/9//3//f/9//3//f/9//3//f/9//3//f/9//3//f/9/33v/f593NEYUQr97/3//f/9//3//f/9//3//f/9//3//f/9//3//f/9//3/9e/9//3//f/9/PWexNfte/3//f/9//3//f/9//3//f/9//3//f/9//3//f/9//3//f/9//3//f/9//3//f/9//3//f/9//3//f/9//3//f/9//3//f/9//3//f/9//3//f/9//3//f/9//3//f/9//3//f/9//3//f/9//3//f/9//3//f/9//3//f/9//3//f/9//3//f/9//3//f/9//3//f/9//3/fe/9/v3c2RlEpUClxLZExuFb/f753vXv/f/9//3//f/5//3/+f/9//3//f/9//3/fe/9//3vfe/5//3/+f/9//3//f/9//3/+f/5//X/+f/5//3//f/9//3//f/9//3//f/9//3//f/9//3//f/9//3//f/9//3//f/97/3//f/9//3//f/9//3//f/9//3//f/9//3//f/9//3//f/9//3//f/9//3//f/9//3//f/9//3//f/9//3//f/9//3//f/9//3//f/9//3//f/9//3//f/9//3//f/9//3//f/9//3//f/9//3//f/9//3//f/9//38AAP9//3//f/9//3//f/9//3//f/9//3//f/9//3//f/9//3//f/9//3//f/9//3//f/9//3//f/9//3/aXpExmVb/f/9//3//f/9//3//f/9//3//f/9//3//f/9//3//f/9//Xv/f997/3/SPRRC/3//f/9//3//f/9//3//f/9//3//f/9//3//f/9//3//f/9//3//f/9//3//f/9//3//f/9//3//f/9//3//f/9//3//f/9//3//f/9//3//f/9//3//f/9//3//f/9//3//f/9//3//f/9//3//f/9//3//f/9//3//f/9//3//f/9//3//f/9//3//f/9//3//f/9//3//f/9/33v/f3hO1DkfY19vn3P/f/9//X/+f/9//3//f/9//3//f/9//3//f/97/3//f/9//3//f/9//3/+f/5//3//f/9//3//f/9//n//f/5//3//f/9//3//f/9//3//f/9//3//f/9//3//f/5//3//f957/3//f/9/vnf/f/9//3/+e/9/3nv/f/9//3//f/9//3//f/9//3//f/9//3//f/9//3//f/9//3//f/9//3//f/9//3//f/9//3//f/9//3//f/9//3//f/9//3//f/9//3//f/9//3//f/9//3//f/9//3//f/9//3//f/9//3//fwAA/3//f/9//3//f/9//3//f/9//3//f/9//3//f/9//3//f/9//3//f/9//3//f/9//3//f/9//3//f59zN0rSPTpn3nv/f/9/3nv/f/9//3//f/9//3//f/9//3//f/9//n/9e/9/33vaWrE1217/f/9//3//f/9//3//f/9//3//f/9//3//f/9//3//f/9//3//f/9//3//f/9//3//f/9//3//f/9//3//f/9//3//f/9//3//f/9//3//f/9//3//f/9//3//f/9//3//f/9//3//f/9//3//f/5//3//f/9//3//f/9//3//f/9//3//f/9//3//f/9//3//f/9//3/ee/9//3//f997eE5xLb9733+/d/9//3/9f/1//n//f/9//3//f/9//3//f/9//3/fe/9//3//f997vXv/f/9//3//f/9//3//f/9//3//f/9//3//f/9//3//f/9//3//f/9//3//f/9//3/+f/9/3Hv/f/5//3//f/9//3//f/9//3/+f/9//3//f/9//3//f/9//3//f/9//3//f/9//3//f/9//3//f/9//3//f/9//3//f/9//3//f/9//3//f/9//3//f/9//3//f/9//3//f/9//3//f/9//3//f/9//3//f/9//3//f/9//3//f/9//3//f/9/AAD/f/9//3//f/9//3//f/9//3//f/9//3//f/9//3//f/9//3//f/9//3//f/9//3//f917/3//f797/3/fe9I9EkY6Z/9//3//f/9//3//f/9//3//f/9//3//f/9//3//f/9//3/ff7E1d1L/f99//3//f/9//3//f/9//3//f/9//3//f/9//3//f/9//3//f/9//3//f/9//3//f/9//3//f/9//3//f/9//3//f/9//3//f/9//3//f/9//3//f/9//3//f/9//3//f/9//3//f/9//3//f/9//3//f/9//3//f/9//3//f/9//3//f/9//3//f/9//3//f/9//3//f/9/3Xv/f/9/33tVRvU933v/f593/3//f/5//X//f/9//3//f/9//3//f/9//3//f/9//3//f/9//3//f/9//3//f/9//3//f/9//3//f/9//3//f/9//3//f/9//3//f/9//3//f/9//3//f/9//3//f/5//3/+f/9//3//f/9//3//f/9//3//f/9//3//f/9//3//f/9//3//f/9//3//f/9//3//f/9//3//f/9//3//f/9//3//f/9//3//f/9//3//f/9//3//f/9//3//f/9//3//f/9//3//f/9//3//f/9//3//f/9//3//f/9//3//f/9//38AAP9//3//f/9//3//f/9//3//f/9//3//f/9//3//f/9//3//f/9//3//f/9//3//f/9//3//f/9//3//f997nXNtLVRKPGv/f/9//3//f/9//3//f/9//3/+f/9//3//f99//39ebzRG8j1+c/9/33v/f/9//3//f/9//3//f/9//3//f/9//3//f/9//3//f/9//3//f/9//3//f/9//3//f/9//3//f/9//3//f/9//3//f/9//3//f/9//3//f/9//3//f/9//3//f/9//3//f/9//3//f/9//3//f/9//3//f/9//3//f/9//3//f/9//3//f/9//3//f/9//3//f/9/33/+e/5//n//f5ZSsjX/f/9/33//f/9//X/9f/5//3//f/9//3//f/9//3//f/9//3//f/9//3//f/9//3//f/9//3//f/9//3//f/9//3//f/9//3//f/9//3//f/9//3//f/9//3//f/9//3//f/9//3//f/9//3//f/9//3//f/9//3//f/9//3//f/9//3//f/9//3//f/9//3//f/9//3//f/9//3//f/9//3//f/9//3//f/9//3//f/9//3//f/9//3//f/9//3//f/9//3//f/9//3//f/9//3//f/9//3//f/9//3//f/9//3//f/9//3//fwAA/3//f/9//3//f/9//3//f/9//3//f/9//3//f/9//3//f/9//3//f/9//3//f/9//3//f/9//3//f/9//3++d593E0awOfpi/3/fe793/3/fe/9//3//f/9//3//f/9//39/bxVG8kFdb/9//3//f/9//3//f/9//3//f/9//3//f/9//3//f/9//3//f/9//3//f/9//3//f/9//3//f/9//3//f/9//3//f/9//3//f/9//3//f/9//3//f/9//3//f/9//3//f/9//3//f/9//3//f/9//3//f/9//3//f/9//3//f/9//3//f/9//3//f/9//3//f/9//3//f/9//3//f/9//3/de/97dUqxNb93/3//f/9/3nv+f/1//3//f/9//3//f/9//3//f/9//3//f/9//3//f/9//3//f/9//3//f/9//3//f/9//3//f/9//3//f/9//3//f/9//3//f/9//3//f/9//3//f/9//3//f/9//3//f/9//3//f/9//3//f/9//3//f/9//3//f/9//3//f/9//3//f/9//3//f/9//3//f/9//3//f/9//3//f/9//3//f/9//3//f/9//3//f/9//3//f/9//3//f/9//3//f/9//3//f/9//3//f/9//3//f/9//3//f/9//3//f/9/AAD/f/9//3//f/9//3//f/9//3//f/9//3//f/9//3//f/9//3//f/9//3//f/9//3//f/9//3//f/9//3//f/9/v3s8a1VK8kG4Vv9//3//f/9//3/fe99//3//f/9//38bYzVGE0I8Z/9//3//f/9//3//f/9//3//f/9//3//f/9//3//f/9//3//f/9//3//f/9//3//f/9//3//f/9//3//f/9//3//f/9//3//f/9//3//f/9//3//f/9//3//f/9//3//f/9//3//f/9//3//f/9//3//f/9//3//f/9//3//f/9//3//f/9//3//f/9//3//f/9//3//f/9//3//f/9//3//f/9//380QrI1v3f/f/9//3//f/9//3//f/9//3//f/9//3//f/9//3//f/9//3//f/9//3//f/9//3//f/9//3//f/9//3//f/9//3//f/9//3//f/9//3//f/9//3//f/9//3//f/9//3//f/9//3//f/9//3//f/9//3//f/9//3//f/9//3//f/9//3//f/9//3//f/9//3//f/9//3//f/9//3//f/9//3//f/9//3//f/9//3//f/9//3//f/9//3//f/9//3//f/9//3//f/9//3//f/9//3//f/9//3//f/9//3//f/9//3//f/9//38AAP9//3//f/9//3//f/9//3//f/9//3//f/9//3//f/9//3//f/9//3//f/9//3//f/9//3//f/9//3//f/9//3//f/9/fm9VSrA5EkL6Xp5z/3//f/9//3//f797O2u3VjRGNUpda/9//3/fe/9//3//f/9//3//f/9//3//f/9//3//f/9//3//f/9//3//f/9//3//f/9//3//f/9//3//f/9//3//f/9//3//f/9//3//f/9//3//f/9//3//f/9//3//f/9//3//f/9//3//f/9//3//f/9//3//f/9//3//f/9//3//f/9//3//f/9//3//f/9//3//f/9//3//f/9//3//e/97/3//fzZG9D1/b/9//3v/f/9//3//f/9//3//f/9//3//f/9//3//f/9//3//f/9//3//f/9//3//f/9//3//f/9//3//f/9//3//f/9//3//f/9//3//f/9//3//f/9//3//f/9//3//f/9//3//f/9//3//f/9//3//f/9//3//f/9//3//f/9//3//f/9//3//f/9//3//f/9//3//f/9//3//f/9//3//f/9//3//f/9//3//f/9//3//f/9//3//f/9//3//f/9//3//f/9//3//f/9//3//f/9//3//f/9//3//f/9//3//f/9//3//fwAA/3//f/9//3//f/9//3//f/9//3//f/9//3//f/9//3//f/9//3//f/9//3//f/9//3//f/9//3//f/9//3//f79333v/f/9/fm91TtE98kETRnVOl1a3VlVKM0YSQjNG+V7fe/9/33//f/9/3nv/f/9//3//f/9//3//f/9//3//f/9//3//f/9//3//f/9//3//f/9//3//f/9//3//f/9//3//f/9//3//f/9//3//f/9//3//f/9//3//f/9//3//f/9//3//f/9//3//f/9//3//f/9//3//f/9//3//f/9//3//f/9//3//f/9//3//f/9//3//f/9//3//f/5/3Xv/f/97Pme7Vt1aFkJxLRxj/3//f997/3//f997/3//f/9//3//f/9//3//f/9//3//f/9//3//f/9//3//f/9//3//f/9//3//f/9//3//f/9//3//f/9//3//f/9//3//f/9//3//f/9//3//f/9//3//f/9//3//f/9//3//f/9//3//f/9//3//f/9//3//f/9//3//f/9//3//f/9//3//f/9//3//f/9//3//f/9//3//f/9//3//f/9//3//f/9//3//f/9//3//f/9//3//f/9//3//f/9//3//f/9//3//f/9//3//f/9//3//f/9//3//f/9/AAD/f/9//3//f/9//3//f/9//3//f/9//3//f/9//3//f/9//3//f/9//3//f/9//3//f/9//3//f/9//3//f/9//3//f/9/33vff/9/v3sbZ9lauFaXVnZOl1LZXn5z33//f/9//3//f/9//3//f/9//3//f/9//3//f/9//3//f/9//3//f/9//3//f/9//3//f/9//3//f/9//3//f/9//3//f/9//3//f/9//3//f/9//3//f/9//3//f/9//3//f/9//3//f/9//3//f/9//3//f/9//3//f/9//3//f/9//3//f/9//3//f/9//3//f/9//3//f/9//3//f/9//n/+f953VUpwLQ8dcy0PIS8hd0r/e/9//3//f/9//3//f/9//3//f/9//3//f/9//3//f/9//3//f/9//3//f/9//3//f/9//3//f/9//3//f/9//3//f/9//3//f/9//3//f/9//3//f/9//3//f/9//3//f/9//3//f/9//3//f/9//3//f/9//3//f/9//3//f/9//3//f/9//3//f/9//3//f/9//3//f/9//3//f/9//3//f/9//3//f/9//3//f/9//3//f/9//3//f/9//3//f/9//3//f/9//3//f/9//3//f/9//3//f/9//3//f/9//3//f/9//38AAP9//3//f/9//3//f/9//3//f/9//3//f/9//3//f/9//3//f/9//3//f/9//3//f/9//3//f/9//3//f/9//3//f/9/33v/f/9//3//f/9//3//f79733//f/9//3//f/9/vnf/f/9/3nv/f/9//n//f/9//3//f/9//3//f/9//3//f/9//3//f/9//3//f/9//3//f/9//3//f/9//3//f/9//3//f/9//3//f/9//3//f/9//3//f/9//3//f/9//3//f/9//3//f/9//3//f/9//3//f/9//3//f/9//3//f/9//3//f/9//3//f/9//3//f/9//3//f/9//3/+f/9/OWMLHcsYtDX3PXIpDyFxLdpW/3//e/9//3//f/9//3//f/9//3//f/9//3//f/9//3//f/9//3//f/9//3//f/9//3//f/9//3//f/9//3//f/9//3//f/9//3//f/9//3//f/9//3//f/9//3//f/9//3//f/9//3//f/9//3//f/9//3//f/9//3//f/9//3//f/9//3//f/9//3//f/9//3//f/9//3//f/9//3//f/9//3//f/9//3//f/9//3//f/9//3//f/9//3//f/9//3//f/9//3//f/9//3//f/9//3//f/9//3//f/9//3//f/9//3//fwAA/3//f/9//3//f/9//3//f/9//3//f/9//3//f/9//3//f/9//3//f/9//3//f/9//3//f/9//3//f/9//3//f/9//3//f/9//3/fe/9//3//f/9//3//f/9//3//f/9//3//f/9/3nv/f/9//nv/f/9//3//f/9//3//f/9//3//f/9//3//f/9//3//f/9//3//f/9//3//f/9//3//f/9//3//f/9//3//f/9//3//f/9//3//f/9//3//f/9//3//f/9//3//f/9//3//f/9//3//f/9//3//f/9//3//f/9//3//f/9//3//f/9//3//f/9//3//f/9//3//f/9/3XfXVo0tuFLfd/97H19zKawQszFeZ/9//3//f/9//3//f/9//3//f/9//3//f/9//3//f/9//3//f/9//3//f/9//3//f/9//3//f/9//3//f/9//3//f/9//3//f/9//3//f/9//3//f/9//3//f/9//3//f/9//3//f/9//3//f/9//3//f/9//3//f/9//3//f/9//3//f/9//3//f/9//3//f/9//3//f/9//3//f/9//3//f/9//3//f/9//3//f/9//3//f/9//3//f/9//3//f/9//3//f/9//3//f/9//3//f/9//3//f/9//3//f/9//3//f/9/AAD/f/9//3//f/9//3//f/9//3//f/9//3//f/9//3//f/9//3//f/9//3//f/9//3//f/9//3//f/9//3//f/9//3//f/9//3//f/9//3//f/9//3//f/9//3//f/9//3//f/9//3//f/9//3//f/9//3//f/9//3//f/9//3//f/9//3//f/9//3//f/9//3//f/9//3//f/9//3//f/9//3//f/9//3//f/9//3//f/9//3//f/9//3//f/9//3//f/9//3//f/9//3//f/9//3//f/9//3//f/9//3//f/9//3//f/9//3//f/9//3//f/9//3//f/9//3//f/9//3v/f/97/3v/e/9733f/e/Y57xhSKTdC/3v/f/5//n//f/9//3//f/9//3//f/9//3//f/9//3//f/9//3//f/9//3//f/9//3//f/9//3//f/9//3//f/9//3//f/9//3//f/9//3//f/9//3//f/9//3//f/9//3//f/9//3//f/9//3//f/9//3//f/9//3//f/9//3//f/9//3//f/9//3//f/9//3//f/9//3//f/9//3//f/9//3//f/9//3//f/9//3//f/9//3//f/9//3//f/9//3//f/9//3//f/9//3//f/9//3//f/9//3//f/9//3//f/9//38AAP9//3//f/9//3//f/9//3//f/9//3//f/9//3//f/9//3//f/9//3//f/9//3//f/9//3//f/9//3//f/9//3//f/5//3/+f/9//3//f/9//3//f/9//3//f/9//3//f/9//3//f/9//3//f/9//3//f/9//3//f/9//3//f/9//3//f/9//3//f/9//3//f/9//3//f/9//3//f/9//3//f/9//3//f/9//3//f/9//3//f/9//3//f/9//3//f/9//3//f/9//3//f/9//3//f/9//3//f/9//3//f/9//3//f/9//3//f/9//3//f/9//3//f/9//3//f/9//3//f/9//3//f/9//3v/f/97nFIyJXMt9j2/c993/n/9f/9//3//f/9//3//f/9//3//f/9//3//f/9//3//f/9//3//f/9//3//f/9//3//f/9//3//f/9//3//f/9//3//f/9//3//f/9//3//f/9//3//f/9//3//f/9//3//f/9//3//f/9//3//f/9//3//f/9//3//f/9//3//f/9//3//f/9//3//f/9//3//f/9//3//f/9//3//f/9//3//f/9//3//f/9//3//f/9//3//f/9//3//f/9//3//f/9//3//f/9//3//f/9//3//f/9//3//f/9//3//fwAA/3//f/9//3//f/9//3//f/9//3//f/9//3//f/9//3//f/9//3//f/9//3//f/9//3//f/9//3//f/9//3//f/5//n/+f/5//n//f/5//3//f/9//3//f/9//3//f/9//3//f/9//3//f/9//3//f/9//3//f/9//3//f/9//3//f/9//3//f/9//3//f/9//3//f/9//3//f/9//3//f/9//3//f/9//3//f/9//3//f/9//3//f/9//3//f/9//3//f/9//3//f/9//3//f/9//3//f/9//3//f/9//3//f/9//3//f/9//3//f/9//3//f/9//3//f/9//3//f/9//3//f/9//3//f/97/3tfZ5QxECG0MX9r/3v+f/5//3//f/9//3//f/9//3//f/9//3//f/9//3//f/9//3//f/9//3//f/9//3//f/9//3//f/9//3//f/9//3//f/9//3//f/9//3//f/9//3//f/9//3//f/9//3//f/9//3//f/9//3//f/9//3//f/9//3//f/9//3//f/9//3//f/9//3//f/9//3//f/9//3//f/9//3//f/9//3//f/9//3//f/9//3//f/9//3//f/9//3//f/9//3//f/9//3//f/9//3//f/9//3//f/9//3//f/9//3//f/9/AAD/f/9//3//f/9//3//f/9//3//f/9//3//f/9//3//f/9//3//f/9//3//f/9//3//f/9//3//f/9//3//f/9//3/+f/9//n//f/5//3/+f/9//3//f/9//3//f/9//3//f/9//3//f/9//3//f/9//3//f/9//3//f/9//3//f/9//3//f/9//3//f/9//3//f/9//3//f/9//3//f/9//3//f/9//3//f/9//3//f/9//3//f/9//3//f/9//3//f/9//3//f/9//3//f/9//3//f/9//3//f/9//3//f/9//3//f/9//3//f/9//3//f/9//3//f/9//3//f/9//3//f/9//3//f/9//3//f793kzHvHJIxn3P/f/9//X//f/9//3//f/9//3//f/9//3//f/9//3//f/9//3//f/9//3//f/9//3//f/9//3//f/9//3//f/9//3//f/9//3//f/9//3//f/9//3//f/9//3//f/9//3//f/9//3//f/9//3//f/9//3//f/9//3//f/9//3//f/9//3//f/9//3//f/9//3//f/9//3//f/9//3//f/9//3//f/9//3//f/9//3//f/9//3//f/9//3//f/9//3//f/9//3//f/9//3//f/9//3//f/9//3//f/9//3//f/9//38AAP9//3//f/9//3//f/9//3//f/9//3//f/9//3//f/9//3//f/9//3//f/9//3//f/9//3//f/9//3//f/9//3/+f/9//n//f/5//3//f/9//n//f/9//3//f/9//3//f/9//3//f/9//3//f/9//3//f/9//3//f/9//3//f/9//3//f/9//3//f/9//3//f/9//3//f/9//3//f/9//3//f/9//3//f/9//3//f/9//3//f/9//3//f/9//3//f/9//3//f/9//3//f/9//3//f/9//3//f/9//3//f/9//3//f/9//3//f/9//3//f/9//3//f/9//3//f/9//3//f/9//3//f/5//3//f/9/v3c1QpExVkq/d/9//3//f/9//3//f/9//3//f/9//3//f/9//3//f/9//3//f/9//3//f/9//3//f/9//3//f/9//3//f/9//3//f/9//3//f/9//3//f/9//3//f/9//3//f/9//3//f/9//3//f/9//3//f/9//3//f/9//3//f/9//3//f/9//3//f/9//3//f/9//3//f/9//3//f/9//3//f/9//3//f/9//3//f/9//3//f/9//3//f/9//3//f/9//3//f/9//3//f/9//3//f/9//3//f/9//3//f/9//3//f/9//3//fwAA/3//f/9//3//f/9//3//f/9//3//f/9//3//f/9//3//f/9//3//f/9//3//f/9//3//f/9//3//f/9//3//f/9//3//f/9//3//f/9//3//f/9//3//f/9//3//f/9//3//f/9//3//f/9//3//f/9//3//f/9//3//f/9//3//f/9//3//f/9//3//f/9//3//f/9//3//f/9//3//f/9//3//f/9//3//f/9//3//f/9//3//f/9//3//f/9//3//f/9//3//f/9//3//f/9//3//f/9//3//f/9//3//f/9//3//f/9//3//f/9//3//f/9//3//f/9//3//f/9//3//f/9//3//f/9//3//fztjO2d9b/9//3//f/9//3//f/9//3//f/9//3//f/9//3//f/9//3//f/9//3//f/9//3//f/9//3//f/9//3//f/9//3//f/9//3//f/9//3//f/9//3//f/9//3//f/9//3//f/9//3//f/9//3//f/9//3//f/9//3//f/9//3//f/9//3//f/9//3//f/9//3//f/9//3//f/9//3//f/9//3//f/9//3//f/9//3//f/9//3//f/9//3//f/9//3//f/9//3//f/9//3//f/9//3//f/9//3//f/9//3//f/9//3//f/9/AAD/f/9//3//f/9//3//f/9//3//f/9//3//f/9//3//f/9//3//f/9//3//f/9//3//f/9//3//f/9//3//f/9//3//f/9//3//f/9//3//f/9//3//f/9//3//f/9//3//f/9//3//f/9//3//f/9//3//f/9//3//f/9//3//f/9//3//f/9//3//f/9//3//f/9//3//f/9//3//f/9//3//f/9//3//f/9//3//f/9//3//f/9//3//f/9//3//f/9//3//f/9//3//f/9//3//f/9//3//f/9//3//f/9//3//f/9//3//f/9//3//f/9//3//f/9//3//f/9//3//f/9//3//f/9//3//f/9//3v/f/9//3//f997/3//f/9//3//f/9//3//f/9//3//f/9//3//f/9//3//f/9//3//f/9//3//f/9//3//f/9//3//f/9//3//f/9//3//f/9//3//f/9//3//f/9//3//f/9//3//f/9//3//f/9//3//f/9//3//f/9//3//f/9//3//f/9//3//f/9//3//f/9//3//f/9//3//f/9//3//f/9//3//f/9//3//f/9//3//f/9//3//f/9//3//f/9//3//f/9//3//f/9//3//f/9//3//f/9//3//f/9//3//f/9//38AAP9//3//f/9//3//f/9//3//f/9//3//f/9//3//f/9//3//f/9//3//f/9//3//f/9//3//f/9//3//f/9//3//f/9//3//f/9//3//f/9//3//f/9//3//f/9//3//f/9//3//f/9//3//f/9//3//f/9//3//f/9//3//f/9//3//f/9//3//f/9//3//f/9//3//f/9//3//f/9//3//f/9//3//f/9//3//f/9//3//f/9//3//f/9//3//f/9//3//f/9//3//f/9//3//f/9//3//f/9//3//f/9//3//f/9//3//f/9//3//f/9//3//f/9//3//f/9//3//f/9//3//f/9//3//f/9//3//f/9//3//f/9/33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21c3207e-4ad9-41ce-b187-b126d6257ffb">636UEWMD4YA6-16-75</_dlc_DocId>
    <_dlc_DocIdUrl xmlns="21c3207e-4ad9-41ce-b187-b126d6257ffb">
      <Url>http://sharepoint2/dfz/_layouts/DocIdRedir.aspx?ID=636UEWMD4YA6-16-75</Url>
      <Description>636UEWMD4YA6-16-75</Description>
    </_dlc_DocIdUrl>
  </documentManagement>
</p:properties>
</file>

<file path=customXml/item10.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o" ma:contentTypeID="0x010100CDF2AF8199523547A2E7E78CA07AABF2" ma:contentTypeVersion="1" ma:contentTypeDescription="Crear nuevo documento." ma:contentTypeScope="" ma:versionID="9bd04567d39baad820eac9143cab6572">
  <xsd:schema xmlns:xsd="http://www.w3.org/2001/XMLSchema" xmlns:xs="http://www.w3.org/2001/XMLSchema" xmlns:p="http://schemas.microsoft.com/office/2006/metadata/properties" xmlns:ns2="21c3207e-4ad9-41ce-b187-b126d6257ffb" targetNamespace="http://schemas.microsoft.com/office/2006/metadata/properties" ma:root="true" ma:fieldsID="3d4e17a5a4e12e8510ea9ef2fa65cbc1" ns2:_="">
    <xsd:import namespace="21c3207e-4ad9-41ce-b187-b126d6257ffb"/>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c3207e-4ad9-41ce-b187-b126d6257ffb"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entificador persistente" ma:description="Mantener el identificador al agregar."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mso-contentType ?>
<FormTemplates xmlns="http://schemas.microsoft.com/sharepoint/v3/contenttype/forms">
  <Display>DocumentLibraryForm</Display>
  <Edit>DocumentLibraryForm</Edit>
  <New>DocumentLibraryForm</New>
</FormTemplates>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9.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C02EBAC9-88F3-46E0-BF92-090EE1D4D177}">
  <ds:schemaRefs>
    <ds:schemaRef ds:uri="http://schemas.microsoft.com/office/2006/metadata/properties"/>
    <ds:schemaRef ds:uri="http://schemas.microsoft.com/office/infopath/2007/PartnerControls"/>
    <ds:schemaRef ds:uri="21c3207e-4ad9-41ce-b187-b126d6257ffb"/>
  </ds:schemaRefs>
</ds:datastoreItem>
</file>

<file path=customXml/itemProps10.xml><?xml version="1.0" encoding="utf-8"?>
<ds:datastoreItem xmlns:ds="http://schemas.openxmlformats.org/officeDocument/2006/customXml" ds:itemID="{B9127BD8-AB5D-4D57-BE34-E3C937CE852F}">
  <ds:schemaRefs>
    <ds:schemaRef ds:uri="http://schemas.openxmlformats.org/officeDocument/2006/bibliography"/>
  </ds:schemaRefs>
</ds:datastoreItem>
</file>

<file path=customXml/itemProps11.xml><?xml version="1.0" encoding="utf-8"?>
<ds:datastoreItem xmlns:ds="http://schemas.openxmlformats.org/officeDocument/2006/customXml" ds:itemID="{B82EC32B-7B12-4770-8F75-425C558AF9E3}">
  <ds:schemaRefs>
    <ds:schemaRef ds:uri="http://schemas.openxmlformats.org/officeDocument/2006/bibliography"/>
  </ds:schemaRefs>
</ds:datastoreItem>
</file>

<file path=customXml/itemProps12.xml><?xml version="1.0" encoding="utf-8"?>
<ds:datastoreItem xmlns:ds="http://schemas.openxmlformats.org/officeDocument/2006/customXml" ds:itemID="{C25F7581-2778-4BD7-93D6-D6DBCFF1C29B}">
  <ds:schemaRefs>
    <ds:schemaRef ds:uri="http://schemas.openxmlformats.org/officeDocument/2006/bibliography"/>
  </ds:schemaRefs>
</ds:datastoreItem>
</file>

<file path=customXml/itemProps2.xml><?xml version="1.0" encoding="utf-8"?>
<ds:datastoreItem xmlns:ds="http://schemas.openxmlformats.org/officeDocument/2006/customXml" ds:itemID="{9293A387-8A8F-48D4-B15E-3D753BB722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c3207e-4ad9-41ce-b187-b126d6257f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A6E6A32-9F1C-4F27-BBC7-00F8AAB405BD}">
  <ds:schemaRefs>
    <ds:schemaRef ds:uri="http://schemas.openxmlformats.org/officeDocument/2006/bibliography"/>
  </ds:schemaRefs>
</ds:datastoreItem>
</file>

<file path=customXml/itemProps4.xml><?xml version="1.0" encoding="utf-8"?>
<ds:datastoreItem xmlns:ds="http://schemas.openxmlformats.org/officeDocument/2006/customXml" ds:itemID="{680E23C1-6E2C-438C-830A-65B30E1BA08D}">
  <ds:schemaRefs>
    <ds:schemaRef ds:uri="http://schemas.openxmlformats.org/officeDocument/2006/bibliography"/>
  </ds:schemaRefs>
</ds:datastoreItem>
</file>

<file path=customXml/itemProps5.xml><?xml version="1.0" encoding="utf-8"?>
<ds:datastoreItem xmlns:ds="http://schemas.openxmlformats.org/officeDocument/2006/customXml" ds:itemID="{67B4B98F-A968-4C65-988F-F34A4A3003B6}">
  <ds:schemaRefs>
    <ds:schemaRef ds:uri="http://schemas.openxmlformats.org/officeDocument/2006/bibliography"/>
  </ds:schemaRefs>
</ds:datastoreItem>
</file>

<file path=customXml/itemProps6.xml><?xml version="1.0" encoding="utf-8"?>
<ds:datastoreItem xmlns:ds="http://schemas.openxmlformats.org/officeDocument/2006/customXml" ds:itemID="{3EDB1C3F-973D-493E-9F36-817DCB890635}">
  <ds:schemaRefs>
    <ds:schemaRef ds:uri="http://schemas.microsoft.com/sharepoint/v3/contenttype/forms"/>
  </ds:schemaRefs>
</ds:datastoreItem>
</file>

<file path=customXml/itemProps7.xml><?xml version="1.0" encoding="utf-8"?>
<ds:datastoreItem xmlns:ds="http://schemas.openxmlformats.org/officeDocument/2006/customXml" ds:itemID="{F6ADCA93-CAB6-4C99-A31F-61B6F17B56CD}">
  <ds:schemaRefs>
    <ds:schemaRef ds:uri="http://schemas.openxmlformats.org/officeDocument/2006/bibliography"/>
  </ds:schemaRefs>
</ds:datastoreItem>
</file>

<file path=customXml/itemProps8.xml><?xml version="1.0" encoding="utf-8"?>
<ds:datastoreItem xmlns:ds="http://schemas.openxmlformats.org/officeDocument/2006/customXml" ds:itemID="{5317EE40-B05E-46A2-AD3F-03205CB99F0F}">
  <ds:schemaRefs>
    <ds:schemaRef ds:uri="http://schemas.openxmlformats.org/officeDocument/2006/bibliography"/>
  </ds:schemaRefs>
</ds:datastoreItem>
</file>

<file path=customXml/itemProps9.xml><?xml version="1.0" encoding="utf-8"?>
<ds:datastoreItem xmlns:ds="http://schemas.openxmlformats.org/officeDocument/2006/customXml" ds:itemID="{162BF588-EF6C-40C4-959C-54C21A2276D0}">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Normal.dotm</Template>
  <TotalTime>259</TotalTime>
  <Pages>30</Pages>
  <Words>8767</Words>
  <Characters>48221</Characters>
  <Application>Microsoft Office Word</Application>
  <DocSecurity>0</DocSecurity>
  <Lines>401</Lines>
  <Paragraphs>113</Paragraphs>
  <ScaleCrop>false</ScaleCrop>
  <HeadingPairs>
    <vt:vector size="2" baseType="variant">
      <vt:variant>
        <vt:lpstr>Título</vt:lpstr>
      </vt:variant>
      <vt:variant>
        <vt:i4>1</vt:i4>
      </vt:variant>
    </vt:vector>
  </HeadingPairs>
  <TitlesOfParts>
    <vt:vector size="1" baseType="lpstr">
      <vt:lpstr>Informe de Fiscalización</vt:lpstr>
    </vt:vector>
  </TitlesOfParts>
  <Company>HP</Company>
  <LinksUpToDate>false</LinksUpToDate>
  <CharactersWithSpaces>56875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Fiscalización</dc:title>
  <dc:creator>Usuario</dc:creator>
  <cp:lastModifiedBy>Evelyn Fuentes Diaz</cp:lastModifiedBy>
  <cp:revision>7</cp:revision>
  <cp:lastPrinted>2015-07-21T20:55:00Z</cp:lastPrinted>
  <dcterms:created xsi:type="dcterms:W3CDTF">2016-10-19T18:27:00Z</dcterms:created>
  <dcterms:modified xsi:type="dcterms:W3CDTF">2016-10-20T19:56:00Z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0x010100CDF2AF8199523547A2E7E78CA07AABF2</vt:lpwstr>
  </property>
  <property fmtid="{D5CDD505-2E9C-101B-9397-08002B2CF9AE}" pid="3" name="_dlc_DocIdItemGuid">
    <vt:lpwstr>3610694f-e4b2-4c2e-a31d-ab8c998c572e</vt:lpwstr>
  </property>
</Properties>
</file>