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bookmarkStart w:id="0" w:name="_GoBack"/>
      <w:bookmarkEnd w:id="0"/>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F334A5" w:rsidRDefault="009604F6" w:rsidP="0066261F">
      <w:pPr>
        <w:jc w:val="center"/>
        <w:rPr>
          <w:b/>
        </w:rPr>
      </w:pPr>
      <w:bookmarkStart w:id="1" w:name="_Toc350847214"/>
      <w:bookmarkStart w:id="2" w:name="_Toc350928658"/>
      <w:bookmarkStart w:id="3" w:name="_Toc350937995"/>
      <w:bookmarkStart w:id="4" w:name="_Toc351623557"/>
      <w:r w:rsidRPr="00F334A5">
        <w:rPr>
          <w:b/>
        </w:rPr>
        <w:t>INFORME DE FISCALIZACIÓN AMBIENTAL</w:t>
      </w:r>
      <w:bookmarkEnd w:id="1"/>
      <w:bookmarkEnd w:id="2"/>
      <w:bookmarkEnd w:id="3"/>
      <w:bookmarkEnd w:id="4"/>
    </w:p>
    <w:p w:rsidR="009604F6" w:rsidRPr="00F334A5" w:rsidRDefault="009604F6" w:rsidP="006B4FA6">
      <w:pPr>
        <w:spacing w:line="276" w:lineRule="auto"/>
        <w:jc w:val="center"/>
        <w:rPr>
          <w:rFonts w:cstheme="minorHAnsi"/>
          <w:b/>
        </w:rPr>
      </w:pPr>
    </w:p>
    <w:p w:rsidR="0066261F" w:rsidRPr="00F334A5" w:rsidRDefault="00031A1E" w:rsidP="006B4FA6">
      <w:pPr>
        <w:spacing w:line="276" w:lineRule="auto"/>
        <w:jc w:val="center"/>
        <w:rPr>
          <w:rFonts w:cstheme="minorHAnsi"/>
          <w:b/>
        </w:rPr>
      </w:pPr>
      <w:r w:rsidRPr="00F334A5">
        <w:rPr>
          <w:b/>
        </w:rPr>
        <w:t>EXAMEN DE INFORMACIÓN</w:t>
      </w:r>
    </w:p>
    <w:p w:rsidR="006B4FA6" w:rsidRPr="00F334A5" w:rsidRDefault="006B4FA6" w:rsidP="006B4FA6">
      <w:pPr>
        <w:spacing w:line="276" w:lineRule="auto"/>
        <w:jc w:val="center"/>
        <w:rPr>
          <w:rFonts w:cstheme="minorHAnsi"/>
          <w:b/>
        </w:rPr>
      </w:pPr>
    </w:p>
    <w:p w:rsidR="00772978" w:rsidRPr="00BE43B4" w:rsidRDefault="00772978" w:rsidP="00772978">
      <w:pPr>
        <w:spacing w:line="276" w:lineRule="auto"/>
        <w:rPr>
          <w:b/>
          <w:color w:val="000000" w:themeColor="text1"/>
        </w:rPr>
      </w:pPr>
      <w:r>
        <w:rPr>
          <w:b/>
          <w:sz w:val="20"/>
          <w:szCs w:val="20"/>
        </w:rPr>
        <w:t xml:space="preserve">                                                                        </w:t>
      </w:r>
      <w:r w:rsidRPr="00BE43B4">
        <w:rPr>
          <w:b/>
          <w:color w:val="000000" w:themeColor="text1"/>
        </w:rPr>
        <w:t xml:space="preserve">CENTRAL TERMOELÉCTRICA </w:t>
      </w:r>
      <w:r w:rsidR="00A62244">
        <w:rPr>
          <w:b/>
          <w:color w:val="000000" w:themeColor="text1"/>
        </w:rPr>
        <w:t>HUASCO</w:t>
      </w:r>
      <w:r w:rsidRPr="00BE43B4">
        <w:rPr>
          <w:b/>
          <w:color w:val="000000" w:themeColor="text1"/>
        </w:rPr>
        <w:t xml:space="preserve"> </w:t>
      </w:r>
    </w:p>
    <w:p w:rsidR="00772978" w:rsidRPr="00BE43B4" w:rsidRDefault="00772978" w:rsidP="00772978">
      <w:pPr>
        <w:spacing w:line="276" w:lineRule="auto"/>
        <w:rPr>
          <w:b/>
          <w:color w:val="000000" w:themeColor="text1"/>
        </w:rPr>
      </w:pPr>
      <w:r>
        <w:rPr>
          <w:b/>
          <w:color w:val="000000" w:themeColor="text1"/>
        </w:rPr>
        <w:t xml:space="preserve">                                                </w:t>
      </w:r>
      <w:r w:rsidRPr="00BE43B4">
        <w:rPr>
          <w:b/>
          <w:color w:val="000000" w:themeColor="text1"/>
        </w:rPr>
        <w:t xml:space="preserve">              EMPRESA NACIONAL DE ELECTRICIDAD S.A.</w:t>
      </w:r>
    </w:p>
    <w:p w:rsidR="00772978" w:rsidRDefault="00772978" w:rsidP="00772978">
      <w:pPr>
        <w:spacing w:line="276" w:lineRule="auto"/>
        <w:jc w:val="center"/>
        <w:rPr>
          <w:b/>
          <w:color w:val="000000" w:themeColor="text1"/>
        </w:rPr>
      </w:pPr>
      <w:r>
        <w:rPr>
          <w:b/>
          <w:color w:val="000000" w:themeColor="text1"/>
        </w:rPr>
        <w:t>UNIDAD</w:t>
      </w:r>
      <w:r w:rsidRPr="00F334A5">
        <w:rPr>
          <w:b/>
          <w:color w:val="000000" w:themeColor="text1"/>
        </w:rPr>
        <w:t xml:space="preserve"> </w:t>
      </w:r>
      <w:r>
        <w:rPr>
          <w:b/>
          <w:color w:val="000000" w:themeColor="text1"/>
        </w:rPr>
        <w:t>TG</w:t>
      </w:r>
      <w:r w:rsidR="00FF1C43">
        <w:rPr>
          <w:b/>
          <w:color w:val="000000" w:themeColor="text1"/>
        </w:rPr>
        <w:t>-</w:t>
      </w:r>
      <w:r>
        <w:rPr>
          <w:b/>
          <w:color w:val="000000" w:themeColor="text1"/>
        </w:rPr>
        <w:t>5</w:t>
      </w:r>
    </w:p>
    <w:p w:rsidR="00FE1D51" w:rsidRDefault="00FE1D51" w:rsidP="006B4FA6">
      <w:pPr>
        <w:spacing w:line="276" w:lineRule="auto"/>
        <w:jc w:val="center"/>
        <w:rPr>
          <w:rFonts w:cstheme="minorHAnsi"/>
          <w:b/>
          <w:sz w:val="32"/>
          <w:szCs w:val="32"/>
          <w:highlight w:val="yellow"/>
        </w:rPr>
      </w:pPr>
    </w:p>
    <w:p w:rsidR="00AA1979" w:rsidRPr="00A62244" w:rsidRDefault="00A62244" w:rsidP="006B4FA6">
      <w:pPr>
        <w:spacing w:line="276" w:lineRule="auto"/>
        <w:jc w:val="center"/>
        <w:rPr>
          <w:b/>
          <w:sz w:val="24"/>
          <w:szCs w:val="24"/>
        </w:rPr>
      </w:pPr>
      <w:r w:rsidRPr="00A62244">
        <w:rPr>
          <w:b/>
          <w:sz w:val="24"/>
          <w:szCs w:val="24"/>
        </w:rPr>
        <w:t>DFZ-2016-2736-III-NE-EI</w:t>
      </w:r>
    </w:p>
    <w:p w:rsidR="00A62244" w:rsidRDefault="00A6224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B6432" w:rsidRPr="0062498D" w:rsidRDefault="00FB6432" w:rsidP="005C2A87">
            <w:pPr>
              <w:spacing w:line="276" w:lineRule="auto"/>
              <w:jc w:val="center"/>
              <w:rPr>
                <w:rFonts w:cstheme="minorHAnsi"/>
                <w:b/>
                <w:sz w:val="18"/>
                <w:szCs w:val="18"/>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FB6432" w:rsidP="005C2A87">
            <w:pPr>
              <w:spacing w:line="276" w:lineRule="auto"/>
              <w:jc w:val="center"/>
              <w:rPr>
                <w:rFonts w:cstheme="minorHAnsi"/>
                <w:sz w:val="18"/>
                <w:szCs w:val="18"/>
                <w:lang w:val="es-ES_tradnl"/>
              </w:rPr>
            </w:pPr>
            <w:r>
              <w:rPr>
                <w:rFonts w:cstheme="minorHAnsi"/>
                <w:sz w:val="18"/>
                <w:szCs w:val="18"/>
                <w:lang w:val="es-ES_tradnl"/>
              </w:rPr>
              <w:t>Claudia Pastore</w:t>
            </w:r>
            <w:r w:rsidR="007F70AE">
              <w:rPr>
                <w:rFonts w:cstheme="minorHAnsi"/>
                <w:sz w:val="18"/>
                <w:szCs w:val="18"/>
                <w:lang w:val="es-ES_tradnl"/>
              </w:rPr>
              <w:t xml:space="preserve"> H.</w:t>
            </w:r>
          </w:p>
        </w:tc>
        <w:tc>
          <w:tcPr>
            <w:tcW w:w="2662"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657914"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H." o:suggestedsigner2="Jefe Unidad Operativa DFZ." issignatureline="t"/>
                </v:shape>
              </w:pict>
            </w:r>
          </w:p>
        </w:tc>
      </w:tr>
      <w:tr w:rsidR="007F70AE"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7F70AE" w:rsidRPr="0062498D" w:rsidRDefault="007F70AE"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rsidR="007F70AE" w:rsidRDefault="004600FE" w:rsidP="004600FE">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rsidR="007F70AE" w:rsidRDefault="00657914" w:rsidP="005C2A87">
            <w:pPr>
              <w:spacing w:line="276" w:lineRule="auto"/>
              <w:jc w:val="center"/>
              <w:rPr>
                <w:rFonts w:cs="Calibri"/>
                <w:sz w:val="18"/>
                <w:szCs w:val="18"/>
                <w:lang w:val="es-ES"/>
              </w:rPr>
            </w:pPr>
            <w:r>
              <w:rPr>
                <w:rFonts w:cs="Calibri"/>
                <w:sz w:val="18"/>
                <w:szCs w:val="18"/>
                <w:lang w:val="es-ES"/>
              </w:rPr>
              <w:pict w14:anchorId="0B86A46F">
                <v:shape id="_x0000_i1026" type="#_x0000_t75" alt="Línea de firma de Microsoft Office..." style="width:115.5pt;height:57.75pt">
                  <v:imagedata r:id="rId20" o:title=""/>
                  <o:lock v:ext="edit" ungrouping="t" rotation="t" aspectratio="f" cropping="t" verticies="t" grouping="t"/>
                  <o:signatureline v:ext="edit" id="{08C5445F-3865-4BE6-A5A6-9945DA809BF9}" provid="{00000000-0000-0000-0000-000000000000}" o:suggestedsigner="Isabel Rojas S." o:suggestedsigner2="División de Fiscalización" issignatureline="t"/>
                </v:shape>
              </w:pict>
            </w:r>
          </w:p>
        </w:tc>
      </w:tr>
      <w:tr w:rsidR="00FB6432" w:rsidRPr="0062498D"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4600FE" w:rsidP="004600FE">
            <w:pPr>
              <w:spacing w:line="276" w:lineRule="auto"/>
              <w:jc w:val="center"/>
              <w:rPr>
                <w:rFonts w:cstheme="minorHAnsi"/>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rsidR="00FB6432" w:rsidRPr="0062498D" w:rsidRDefault="00657914" w:rsidP="005C2A87">
            <w:pPr>
              <w:spacing w:line="276" w:lineRule="auto"/>
              <w:jc w:val="center"/>
              <w:rPr>
                <w:rFonts w:ascii="Calibri" w:hAnsi="Calibri" w:cs="Calibri"/>
                <w:sz w:val="18"/>
                <w:szCs w:val="18"/>
                <w:lang w:val="es-ES"/>
              </w:rPr>
            </w:pPr>
            <w:r>
              <w:rPr>
                <w:rFonts w:cs="Calibri"/>
                <w:sz w:val="18"/>
                <w:szCs w:val="18"/>
                <w:lang w:val="es-ES"/>
              </w:rPr>
              <w:pict w14:anchorId="2A616239">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Claudia Quiroga M." o:suggestedsigner2="División de Fiscalización" allowcomments="t" issignatureline="t"/>
                </v:shape>
              </w:pict>
            </w:r>
          </w:p>
        </w:tc>
      </w:tr>
    </w:tbl>
    <w:p w:rsidR="001A4615" w:rsidRPr="00962BD4" w:rsidRDefault="000F672C">
      <w:pPr>
        <w:jc w:val="left"/>
        <w:rPr>
          <w:highlight w:val="yellow"/>
        </w:rPr>
      </w:pPr>
      <w:r w:rsidRPr="00962BD4">
        <w:rPr>
          <w:highlight w:val="yellow"/>
        </w:rPr>
        <w:br w:type="page"/>
      </w:r>
    </w:p>
    <w:p w:rsidR="00F55D44" w:rsidRPr="006E32B7" w:rsidRDefault="00655D0C" w:rsidP="00694B31">
      <w:pPr>
        <w:pStyle w:val="Ttulo1"/>
        <w:numPr>
          <w:ilvl w:val="0"/>
          <w:numId w:val="0"/>
        </w:numPr>
        <w:jc w:val="center"/>
        <w:rPr>
          <w:sz w:val="20"/>
        </w:rPr>
      </w:pPr>
      <w:bookmarkStart w:id="6" w:name="_Toc352940725"/>
      <w:bookmarkStart w:id="7" w:name="_Toc353998174"/>
      <w:bookmarkStart w:id="8" w:name="_Toc464654482"/>
      <w:bookmarkEnd w:id="5"/>
      <w:r w:rsidRPr="006E32B7">
        <w:rPr>
          <w:sz w:val="20"/>
        </w:rPr>
        <w:lastRenderedPageBreak/>
        <w:t>Tabla de Contenidos</w:t>
      </w:r>
      <w:bookmarkEnd w:id="6"/>
      <w:bookmarkEnd w:id="7"/>
      <w:bookmarkEnd w:id="8"/>
    </w:p>
    <w:p w:rsidR="00BD09B6" w:rsidRDefault="003753AB">
      <w:pPr>
        <w:pStyle w:val="TDC1"/>
        <w:rPr>
          <w:rFonts w:eastAsiaTheme="minorEastAsia" w:cstheme="minorBidi"/>
          <w:b w:val="0"/>
          <w:bCs w:val="0"/>
          <w:caps w:val="0"/>
          <w:noProof/>
          <w:sz w:val="22"/>
          <w:szCs w:val="22"/>
          <w:lang w:eastAsia="es-CL"/>
        </w:rPr>
      </w:pPr>
      <w:r w:rsidRPr="00875BE0">
        <w:rPr>
          <w:highlight w:val="yellow"/>
        </w:rPr>
        <w:fldChar w:fldCharType="begin"/>
      </w:r>
      <w:r w:rsidRPr="00875BE0">
        <w:rPr>
          <w:highlight w:val="yellow"/>
        </w:rPr>
        <w:instrText xml:space="preserve"> TOC \o "1-3" \h \z \u </w:instrText>
      </w:r>
      <w:r w:rsidRPr="00875BE0">
        <w:rPr>
          <w:highlight w:val="yellow"/>
        </w:rPr>
        <w:fldChar w:fldCharType="separate"/>
      </w:r>
      <w:hyperlink w:anchor="_Toc464654482" w:history="1">
        <w:r w:rsidR="00BD09B6" w:rsidRPr="00D64C42">
          <w:rPr>
            <w:rStyle w:val="Hipervnculo"/>
            <w:noProof/>
          </w:rPr>
          <w:t>Tabla de Contenidos</w:t>
        </w:r>
        <w:r w:rsidR="00BD09B6">
          <w:rPr>
            <w:noProof/>
            <w:webHidden/>
          </w:rPr>
          <w:tab/>
        </w:r>
        <w:r w:rsidR="00BD09B6">
          <w:rPr>
            <w:noProof/>
            <w:webHidden/>
          </w:rPr>
          <w:fldChar w:fldCharType="begin"/>
        </w:r>
        <w:r w:rsidR="00BD09B6">
          <w:rPr>
            <w:noProof/>
            <w:webHidden/>
          </w:rPr>
          <w:instrText xml:space="preserve"> PAGEREF _Toc464654482 \h </w:instrText>
        </w:r>
        <w:r w:rsidR="00BD09B6">
          <w:rPr>
            <w:noProof/>
            <w:webHidden/>
          </w:rPr>
        </w:r>
        <w:r w:rsidR="00BD09B6">
          <w:rPr>
            <w:noProof/>
            <w:webHidden/>
          </w:rPr>
          <w:fldChar w:fldCharType="separate"/>
        </w:r>
        <w:r w:rsidR="00BD09B6">
          <w:rPr>
            <w:noProof/>
            <w:webHidden/>
          </w:rPr>
          <w:t>2</w:t>
        </w:r>
        <w:r w:rsidR="00BD09B6">
          <w:rPr>
            <w:noProof/>
            <w:webHidden/>
          </w:rPr>
          <w:fldChar w:fldCharType="end"/>
        </w:r>
      </w:hyperlink>
    </w:p>
    <w:p w:rsidR="00BD09B6" w:rsidRDefault="00657914">
      <w:pPr>
        <w:pStyle w:val="TDC1"/>
        <w:rPr>
          <w:rFonts w:eastAsiaTheme="minorEastAsia" w:cstheme="minorBidi"/>
          <w:b w:val="0"/>
          <w:bCs w:val="0"/>
          <w:caps w:val="0"/>
          <w:noProof/>
          <w:sz w:val="22"/>
          <w:szCs w:val="22"/>
          <w:lang w:eastAsia="es-CL"/>
        </w:rPr>
      </w:pPr>
      <w:hyperlink w:anchor="_Toc464654483" w:history="1">
        <w:r w:rsidR="00BD09B6" w:rsidRPr="00D64C42">
          <w:rPr>
            <w:rStyle w:val="Hipervnculo"/>
            <w:noProof/>
          </w:rPr>
          <w:t>1.</w:t>
        </w:r>
        <w:r w:rsidR="00BD09B6">
          <w:rPr>
            <w:rFonts w:eastAsiaTheme="minorEastAsia" w:cstheme="minorBidi"/>
            <w:b w:val="0"/>
            <w:bCs w:val="0"/>
            <w:caps w:val="0"/>
            <w:noProof/>
            <w:sz w:val="22"/>
            <w:szCs w:val="22"/>
            <w:lang w:eastAsia="es-CL"/>
          </w:rPr>
          <w:tab/>
        </w:r>
        <w:r w:rsidR="00BD09B6" w:rsidRPr="00D64C42">
          <w:rPr>
            <w:rStyle w:val="Hipervnculo"/>
            <w:noProof/>
          </w:rPr>
          <w:t>RESUMEN.</w:t>
        </w:r>
        <w:r w:rsidR="00BD09B6">
          <w:rPr>
            <w:noProof/>
            <w:webHidden/>
          </w:rPr>
          <w:tab/>
        </w:r>
        <w:r w:rsidR="00BD09B6">
          <w:rPr>
            <w:noProof/>
            <w:webHidden/>
          </w:rPr>
          <w:fldChar w:fldCharType="begin"/>
        </w:r>
        <w:r w:rsidR="00BD09B6">
          <w:rPr>
            <w:noProof/>
            <w:webHidden/>
          </w:rPr>
          <w:instrText xml:space="preserve"> PAGEREF _Toc464654483 \h </w:instrText>
        </w:r>
        <w:r w:rsidR="00BD09B6">
          <w:rPr>
            <w:noProof/>
            <w:webHidden/>
          </w:rPr>
        </w:r>
        <w:r w:rsidR="00BD09B6">
          <w:rPr>
            <w:noProof/>
            <w:webHidden/>
          </w:rPr>
          <w:fldChar w:fldCharType="separate"/>
        </w:r>
        <w:r w:rsidR="00BD09B6">
          <w:rPr>
            <w:noProof/>
            <w:webHidden/>
          </w:rPr>
          <w:t>3</w:t>
        </w:r>
        <w:r w:rsidR="00BD09B6">
          <w:rPr>
            <w:noProof/>
            <w:webHidden/>
          </w:rPr>
          <w:fldChar w:fldCharType="end"/>
        </w:r>
      </w:hyperlink>
    </w:p>
    <w:p w:rsidR="00BD09B6" w:rsidRDefault="00657914">
      <w:pPr>
        <w:pStyle w:val="TDC1"/>
        <w:rPr>
          <w:rFonts w:eastAsiaTheme="minorEastAsia" w:cstheme="minorBidi"/>
          <w:b w:val="0"/>
          <w:bCs w:val="0"/>
          <w:caps w:val="0"/>
          <w:noProof/>
          <w:sz w:val="22"/>
          <w:szCs w:val="22"/>
          <w:lang w:eastAsia="es-CL"/>
        </w:rPr>
      </w:pPr>
      <w:hyperlink w:anchor="_Toc464654484" w:history="1">
        <w:r w:rsidR="00BD09B6" w:rsidRPr="00D64C42">
          <w:rPr>
            <w:rStyle w:val="Hipervnculo"/>
            <w:noProof/>
          </w:rPr>
          <w:t>2.</w:t>
        </w:r>
        <w:r w:rsidR="00BD09B6">
          <w:rPr>
            <w:rFonts w:eastAsiaTheme="minorEastAsia" w:cstheme="minorBidi"/>
            <w:b w:val="0"/>
            <w:bCs w:val="0"/>
            <w:caps w:val="0"/>
            <w:noProof/>
            <w:sz w:val="22"/>
            <w:szCs w:val="22"/>
            <w:lang w:eastAsia="es-CL"/>
          </w:rPr>
          <w:tab/>
        </w:r>
        <w:r w:rsidR="00BD09B6" w:rsidRPr="00D64C42">
          <w:rPr>
            <w:rStyle w:val="Hipervnculo"/>
            <w:noProof/>
          </w:rPr>
          <w:t>IDENTIFICACIÓN DEL PROYECTO, INSTALACIÓN, ACTIVIDAD O FUENTE FISCALIZADA</w:t>
        </w:r>
        <w:r w:rsidR="00BD09B6">
          <w:rPr>
            <w:noProof/>
            <w:webHidden/>
          </w:rPr>
          <w:tab/>
        </w:r>
        <w:r w:rsidR="00BD09B6">
          <w:rPr>
            <w:noProof/>
            <w:webHidden/>
          </w:rPr>
          <w:fldChar w:fldCharType="begin"/>
        </w:r>
        <w:r w:rsidR="00BD09B6">
          <w:rPr>
            <w:noProof/>
            <w:webHidden/>
          </w:rPr>
          <w:instrText xml:space="preserve"> PAGEREF _Toc464654484 \h </w:instrText>
        </w:r>
        <w:r w:rsidR="00BD09B6">
          <w:rPr>
            <w:noProof/>
            <w:webHidden/>
          </w:rPr>
        </w:r>
        <w:r w:rsidR="00BD09B6">
          <w:rPr>
            <w:noProof/>
            <w:webHidden/>
          </w:rPr>
          <w:fldChar w:fldCharType="separate"/>
        </w:r>
        <w:r w:rsidR="00BD09B6">
          <w:rPr>
            <w:noProof/>
            <w:webHidden/>
          </w:rPr>
          <w:t>4</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85" w:history="1">
        <w:r w:rsidR="00BD09B6" w:rsidRPr="00D64C42">
          <w:rPr>
            <w:rStyle w:val="Hipervnculo"/>
            <w:noProof/>
          </w:rPr>
          <w:t>2.1.</w:t>
        </w:r>
        <w:r w:rsidR="00BD09B6">
          <w:rPr>
            <w:rFonts w:eastAsiaTheme="minorEastAsia" w:cstheme="minorBidi"/>
            <w:smallCaps w:val="0"/>
            <w:noProof/>
            <w:sz w:val="22"/>
            <w:szCs w:val="22"/>
            <w:lang w:eastAsia="es-CL"/>
          </w:rPr>
          <w:tab/>
        </w:r>
        <w:r w:rsidR="00BD09B6" w:rsidRPr="00D64C42">
          <w:rPr>
            <w:rStyle w:val="Hipervnculo"/>
            <w:noProof/>
          </w:rPr>
          <w:t>Antecedentes Generales</w:t>
        </w:r>
        <w:r w:rsidR="00BD09B6">
          <w:rPr>
            <w:noProof/>
            <w:webHidden/>
          </w:rPr>
          <w:tab/>
        </w:r>
        <w:r w:rsidR="00BD09B6">
          <w:rPr>
            <w:noProof/>
            <w:webHidden/>
          </w:rPr>
          <w:fldChar w:fldCharType="begin"/>
        </w:r>
        <w:r w:rsidR="00BD09B6">
          <w:rPr>
            <w:noProof/>
            <w:webHidden/>
          </w:rPr>
          <w:instrText xml:space="preserve"> PAGEREF _Toc464654485 \h </w:instrText>
        </w:r>
        <w:r w:rsidR="00BD09B6">
          <w:rPr>
            <w:noProof/>
            <w:webHidden/>
          </w:rPr>
        </w:r>
        <w:r w:rsidR="00BD09B6">
          <w:rPr>
            <w:noProof/>
            <w:webHidden/>
          </w:rPr>
          <w:fldChar w:fldCharType="separate"/>
        </w:r>
        <w:r w:rsidR="00BD09B6">
          <w:rPr>
            <w:noProof/>
            <w:webHidden/>
          </w:rPr>
          <w:t>4</w:t>
        </w:r>
        <w:r w:rsidR="00BD09B6">
          <w:rPr>
            <w:noProof/>
            <w:webHidden/>
          </w:rPr>
          <w:fldChar w:fldCharType="end"/>
        </w:r>
      </w:hyperlink>
    </w:p>
    <w:p w:rsidR="00BD09B6" w:rsidRDefault="00657914">
      <w:pPr>
        <w:pStyle w:val="TDC1"/>
        <w:rPr>
          <w:rFonts w:eastAsiaTheme="minorEastAsia" w:cstheme="minorBidi"/>
          <w:b w:val="0"/>
          <w:bCs w:val="0"/>
          <w:caps w:val="0"/>
          <w:noProof/>
          <w:sz w:val="22"/>
          <w:szCs w:val="22"/>
          <w:lang w:eastAsia="es-CL"/>
        </w:rPr>
      </w:pPr>
      <w:hyperlink w:anchor="_Toc464654486" w:history="1">
        <w:r w:rsidR="00BD09B6" w:rsidRPr="00D64C42">
          <w:rPr>
            <w:rStyle w:val="Hipervnculo"/>
            <w:noProof/>
          </w:rPr>
          <w:t>3.</w:t>
        </w:r>
        <w:r w:rsidR="00BD09B6">
          <w:rPr>
            <w:rFonts w:eastAsiaTheme="minorEastAsia" w:cstheme="minorBidi"/>
            <w:b w:val="0"/>
            <w:bCs w:val="0"/>
            <w:caps w:val="0"/>
            <w:noProof/>
            <w:sz w:val="22"/>
            <w:szCs w:val="22"/>
            <w:lang w:eastAsia="es-CL"/>
          </w:rPr>
          <w:tab/>
        </w:r>
        <w:r w:rsidR="00BD09B6" w:rsidRPr="00D64C42">
          <w:rPr>
            <w:rStyle w:val="Hipervnculo"/>
            <w:noProof/>
          </w:rPr>
          <w:t>INSTRUMENTOS DE GESTIÓN AMBIENTAL QUE REGULAN LA ACTIVIDAD FISCALIZADA.</w:t>
        </w:r>
        <w:r w:rsidR="00BD09B6">
          <w:rPr>
            <w:noProof/>
            <w:webHidden/>
          </w:rPr>
          <w:tab/>
        </w:r>
        <w:r w:rsidR="00BD09B6">
          <w:rPr>
            <w:noProof/>
            <w:webHidden/>
          </w:rPr>
          <w:fldChar w:fldCharType="begin"/>
        </w:r>
        <w:r w:rsidR="00BD09B6">
          <w:rPr>
            <w:noProof/>
            <w:webHidden/>
          </w:rPr>
          <w:instrText xml:space="preserve"> PAGEREF _Toc464654486 \h </w:instrText>
        </w:r>
        <w:r w:rsidR="00BD09B6">
          <w:rPr>
            <w:noProof/>
            <w:webHidden/>
          </w:rPr>
        </w:r>
        <w:r w:rsidR="00BD09B6">
          <w:rPr>
            <w:noProof/>
            <w:webHidden/>
          </w:rPr>
          <w:fldChar w:fldCharType="separate"/>
        </w:r>
        <w:r w:rsidR="00BD09B6">
          <w:rPr>
            <w:noProof/>
            <w:webHidden/>
          </w:rPr>
          <w:t>5</w:t>
        </w:r>
        <w:r w:rsidR="00BD09B6">
          <w:rPr>
            <w:noProof/>
            <w:webHidden/>
          </w:rPr>
          <w:fldChar w:fldCharType="end"/>
        </w:r>
      </w:hyperlink>
    </w:p>
    <w:p w:rsidR="00BD09B6" w:rsidRDefault="00657914">
      <w:pPr>
        <w:pStyle w:val="TDC1"/>
        <w:rPr>
          <w:rFonts w:eastAsiaTheme="minorEastAsia" w:cstheme="minorBidi"/>
          <w:b w:val="0"/>
          <w:bCs w:val="0"/>
          <w:caps w:val="0"/>
          <w:noProof/>
          <w:sz w:val="22"/>
          <w:szCs w:val="22"/>
          <w:lang w:eastAsia="es-CL"/>
        </w:rPr>
      </w:pPr>
      <w:hyperlink w:anchor="_Toc464654487" w:history="1">
        <w:r w:rsidR="00BD09B6" w:rsidRPr="00D64C42">
          <w:rPr>
            <w:rStyle w:val="Hipervnculo"/>
            <w:noProof/>
          </w:rPr>
          <w:t>4.</w:t>
        </w:r>
        <w:r w:rsidR="00BD09B6">
          <w:rPr>
            <w:rFonts w:eastAsiaTheme="minorEastAsia" w:cstheme="minorBidi"/>
            <w:b w:val="0"/>
            <w:bCs w:val="0"/>
            <w:caps w:val="0"/>
            <w:noProof/>
            <w:sz w:val="22"/>
            <w:szCs w:val="22"/>
            <w:lang w:eastAsia="es-CL"/>
          </w:rPr>
          <w:tab/>
        </w:r>
        <w:r w:rsidR="00BD09B6" w:rsidRPr="00D64C42">
          <w:rPr>
            <w:rStyle w:val="Hipervnculo"/>
            <w:noProof/>
          </w:rPr>
          <w:t>DESCRIPCIÓN DE LA FUENTE.</w:t>
        </w:r>
        <w:r w:rsidR="00BD09B6">
          <w:rPr>
            <w:noProof/>
            <w:webHidden/>
          </w:rPr>
          <w:tab/>
        </w:r>
        <w:r w:rsidR="00BD09B6">
          <w:rPr>
            <w:noProof/>
            <w:webHidden/>
          </w:rPr>
          <w:fldChar w:fldCharType="begin"/>
        </w:r>
        <w:r w:rsidR="00BD09B6">
          <w:rPr>
            <w:noProof/>
            <w:webHidden/>
          </w:rPr>
          <w:instrText xml:space="preserve"> PAGEREF _Toc464654487 \h </w:instrText>
        </w:r>
        <w:r w:rsidR="00BD09B6">
          <w:rPr>
            <w:noProof/>
            <w:webHidden/>
          </w:rPr>
        </w:r>
        <w:r w:rsidR="00BD09B6">
          <w:rPr>
            <w:noProof/>
            <w:webHidden/>
          </w:rPr>
          <w:fldChar w:fldCharType="separate"/>
        </w:r>
        <w:r w:rsidR="00BD09B6">
          <w:rPr>
            <w:noProof/>
            <w:webHidden/>
          </w:rPr>
          <w:t>5</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88" w:history="1">
        <w:r w:rsidR="00BD09B6" w:rsidRPr="00D64C42">
          <w:rPr>
            <w:rStyle w:val="Hipervnculo"/>
            <w:noProof/>
          </w:rPr>
          <w:t>4.1.</w:t>
        </w:r>
        <w:r w:rsidR="00BD09B6">
          <w:rPr>
            <w:rFonts w:eastAsiaTheme="minorEastAsia" w:cstheme="minorBidi"/>
            <w:smallCaps w:val="0"/>
            <w:noProof/>
            <w:sz w:val="22"/>
            <w:szCs w:val="22"/>
            <w:lang w:eastAsia="es-CL"/>
          </w:rPr>
          <w:tab/>
        </w:r>
        <w:r w:rsidR="00BD09B6" w:rsidRPr="00D64C42">
          <w:rPr>
            <w:rStyle w:val="Hipervnculo"/>
            <w:noProof/>
          </w:rPr>
          <w:t>Descripción de la Unidad de Generación Eléctrica (UGE).</w:t>
        </w:r>
        <w:r w:rsidR="00BD09B6">
          <w:rPr>
            <w:noProof/>
            <w:webHidden/>
          </w:rPr>
          <w:tab/>
        </w:r>
        <w:r w:rsidR="00BD09B6">
          <w:rPr>
            <w:noProof/>
            <w:webHidden/>
          </w:rPr>
          <w:fldChar w:fldCharType="begin"/>
        </w:r>
        <w:r w:rsidR="00BD09B6">
          <w:rPr>
            <w:noProof/>
            <w:webHidden/>
          </w:rPr>
          <w:instrText xml:space="preserve"> PAGEREF _Toc464654488 \h </w:instrText>
        </w:r>
        <w:r w:rsidR="00BD09B6">
          <w:rPr>
            <w:noProof/>
            <w:webHidden/>
          </w:rPr>
        </w:r>
        <w:r w:rsidR="00BD09B6">
          <w:rPr>
            <w:noProof/>
            <w:webHidden/>
          </w:rPr>
          <w:fldChar w:fldCharType="separate"/>
        </w:r>
        <w:r w:rsidR="00BD09B6">
          <w:rPr>
            <w:noProof/>
            <w:webHidden/>
          </w:rPr>
          <w:t>5</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89" w:history="1">
        <w:r w:rsidR="00BD09B6" w:rsidRPr="00D64C42">
          <w:rPr>
            <w:rStyle w:val="Hipervnculo"/>
            <w:noProof/>
          </w:rPr>
          <w:t>4.2.</w:t>
        </w:r>
        <w:r w:rsidR="00BD09B6">
          <w:rPr>
            <w:rFonts w:eastAsiaTheme="minorEastAsia" w:cstheme="minorBidi"/>
            <w:smallCaps w:val="0"/>
            <w:noProof/>
            <w:sz w:val="22"/>
            <w:szCs w:val="22"/>
            <w:lang w:eastAsia="es-CL"/>
          </w:rPr>
          <w:tab/>
        </w:r>
        <w:r w:rsidR="00BD09B6" w:rsidRPr="00D64C42">
          <w:rPr>
            <w:rStyle w:val="Hipervnculo"/>
            <w:noProof/>
          </w:rPr>
          <w:t>Identificación de la chimenea.</w:t>
        </w:r>
        <w:r w:rsidR="00BD09B6">
          <w:rPr>
            <w:noProof/>
            <w:webHidden/>
          </w:rPr>
          <w:tab/>
        </w:r>
        <w:r w:rsidR="00BD09B6">
          <w:rPr>
            <w:noProof/>
            <w:webHidden/>
          </w:rPr>
          <w:fldChar w:fldCharType="begin"/>
        </w:r>
        <w:r w:rsidR="00BD09B6">
          <w:rPr>
            <w:noProof/>
            <w:webHidden/>
          </w:rPr>
          <w:instrText xml:space="preserve"> PAGEREF _Toc464654489 \h </w:instrText>
        </w:r>
        <w:r w:rsidR="00BD09B6">
          <w:rPr>
            <w:noProof/>
            <w:webHidden/>
          </w:rPr>
        </w:r>
        <w:r w:rsidR="00BD09B6">
          <w:rPr>
            <w:noProof/>
            <w:webHidden/>
          </w:rPr>
          <w:fldChar w:fldCharType="separate"/>
        </w:r>
        <w:r w:rsidR="00BD09B6">
          <w:rPr>
            <w:noProof/>
            <w:webHidden/>
          </w:rPr>
          <w:t>5</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90" w:history="1">
        <w:r w:rsidR="00BD09B6" w:rsidRPr="00D64C42">
          <w:rPr>
            <w:rStyle w:val="Hipervnculo"/>
            <w:noProof/>
          </w:rPr>
          <w:t>4.3.</w:t>
        </w:r>
        <w:r w:rsidR="00BD09B6">
          <w:rPr>
            <w:rFonts w:eastAsiaTheme="minorEastAsia" w:cstheme="minorBidi"/>
            <w:smallCaps w:val="0"/>
            <w:noProof/>
            <w:sz w:val="22"/>
            <w:szCs w:val="22"/>
            <w:lang w:eastAsia="es-CL"/>
          </w:rPr>
          <w:tab/>
        </w:r>
        <w:r w:rsidR="00BD09B6" w:rsidRPr="00D64C42">
          <w:rPr>
            <w:rStyle w:val="Hipervnculo"/>
            <w:noProof/>
          </w:rPr>
          <w:t>Metodologías de medición de emisiones utilizado: CEMS / Método Alternativo.</w:t>
        </w:r>
        <w:r w:rsidR="00BD09B6">
          <w:rPr>
            <w:noProof/>
            <w:webHidden/>
          </w:rPr>
          <w:tab/>
        </w:r>
        <w:r w:rsidR="00BD09B6">
          <w:rPr>
            <w:noProof/>
            <w:webHidden/>
          </w:rPr>
          <w:fldChar w:fldCharType="begin"/>
        </w:r>
        <w:r w:rsidR="00BD09B6">
          <w:rPr>
            <w:noProof/>
            <w:webHidden/>
          </w:rPr>
          <w:instrText xml:space="preserve"> PAGEREF _Toc464654490 \h </w:instrText>
        </w:r>
        <w:r w:rsidR="00BD09B6">
          <w:rPr>
            <w:noProof/>
            <w:webHidden/>
          </w:rPr>
        </w:r>
        <w:r w:rsidR="00BD09B6">
          <w:rPr>
            <w:noProof/>
            <w:webHidden/>
          </w:rPr>
          <w:fldChar w:fldCharType="separate"/>
        </w:r>
        <w:r w:rsidR="00BD09B6">
          <w:rPr>
            <w:noProof/>
            <w:webHidden/>
          </w:rPr>
          <w:t>5</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91" w:history="1">
        <w:r w:rsidR="00BD09B6" w:rsidRPr="00D64C42">
          <w:rPr>
            <w:rStyle w:val="Hipervnculo"/>
            <w:bCs/>
            <w:noProof/>
          </w:rPr>
          <w:t>4.4.</w:t>
        </w:r>
        <w:r w:rsidR="00BD09B6">
          <w:rPr>
            <w:rFonts w:eastAsiaTheme="minorEastAsia" w:cstheme="minorBidi"/>
            <w:smallCaps w:val="0"/>
            <w:noProof/>
            <w:sz w:val="22"/>
            <w:szCs w:val="22"/>
            <w:lang w:eastAsia="es-CL"/>
          </w:rPr>
          <w:tab/>
        </w:r>
        <w:r w:rsidR="00BD09B6" w:rsidRPr="00D64C42">
          <w:rPr>
            <w:rStyle w:val="Hipervnculo"/>
            <w:bCs/>
            <w:noProof/>
          </w:rPr>
          <w:t>Aspectos relativos al Seguimiento Ambiental</w:t>
        </w:r>
        <w:r w:rsidR="00BD09B6">
          <w:rPr>
            <w:noProof/>
            <w:webHidden/>
          </w:rPr>
          <w:tab/>
        </w:r>
        <w:r w:rsidR="00BD09B6">
          <w:rPr>
            <w:noProof/>
            <w:webHidden/>
          </w:rPr>
          <w:fldChar w:fldCharType="begin"/>
        </w:r>
        <w:r w:rsidR="00BD09B6">
          <w:rPr>
            <w:noProof/>
            <w:webHidden/>
          </w:rPr>
          <w:instrText xml:space="preserve"> PAGEREF _Toc464654491 \h </w:instrText>
        </w:r>
        <w:r w:rsidR="00BD09B6">
          <w:rPr>
            <w:noProof/>
            <w:webHidden/>
          </w:rPr>
        </w:r>
        <w:r w:rsidR="00BD09B6">
          <w:rPr>
            <w:noProof/>
            <w:webHidden/>
          </w:rPr>
          <w:fldChar w:fldCharType="separate"/>
        </w:r>
        <w:r w:rsidR="00BD09B6">
          <w:rPr>
            <w:noProof/>
            <w:webHidden/>
          </w:rPr>
          <w:t>6</w:t>
        </w:r>
        <w:r w:rsidR="00BD09B6">
          <w:rPr>
            <w:noProof/>
            <w:webHidden/>
          </w:rPr>
          <w:fldChar w:fldCharType="end"/>
        </w:r>
      </w:hyperlink>
    </w:p>
    <w:p w:rsidR="00BD09B6" w:rsidRDefault="00657914">
      <w:pPr>
        <w:pStyle w:val="TDC3"/>
        <w:tabs>
          <w:tab w:val="left" w:pos="1320"/>
          <w:tab w:val="right" w:leader="dot" w:pos="9962"/>
        </w:tabs>
        <w:rPr>
          <w:rFonts w:eastAsiaTheme="minorEastAsia" w:cstheme="minorBidi"/>
          <w:i w:val="0"/>
          <w:iCs w:val="0"/>
          <w:noProof/>
          <w:sz w:val="22"/>
          <w:szCs w:val="22"/>
          <w:lang w:eastAsia="es-CL"/>
        </w:rPr>
      </w:pPr>
      <w:hyperlink w:anchor="_Toc464654492" w:history="1">
        <w:r w:rsidR="00BD09B6" w:rsidRPr="00D64C42">
          <w:rPr>
            <w:rStyle w:val="Hipervnculo"/>
            <w:bCs/>
            <w:noProof/>
          </w:rPr>
          <w:t>4.4.1.</w:t>
        </w:r>
        <w:r w:rsidR="00BD09B6">
          <w:rPr>
            <w:rFonts w:eastAsiaTheme="minorEastAsia" w:cstheme="minorBidi"/>
            <w:i w:val="0"/>
            <w:iCs w:val="0"/>
            <w:noProof/>
            <w:sz w:val="22"/>
            <w:szCs w:val="22"/>
            <w:lang w:eastAsia="es-CL"/>
          </w:rPr>
          <w:tab/>
        </w:r>
        <w:r w:rsidR="00BD09B6" w:rsidRPr="00D64C42">
          <w:rPr>
            <w:rStyle w:val="Hipervnculo"/>
            <w:bCs/>
            <w:noProof/>
          </w:rPr>
          <w:t>Documentos Revisados</w:t>
        </w:r>
        <w:r w:rsidR="00BD09B6">
          <w:rPr>
            <w:noProof/>
            <w:webHidden/>
          </w:rPr>
          <w:tab/>
        </w:r>
        <w:r w:rsidR="00BD09B6">
          <w:rPr>
            <w:noProof/>
            <w:webHidden/>
          </w:rPr>
          <w:fldChar w:fldCharType="begin"/>
        </w:r>
        <w:r w:rsidR="00BD09B6">
          <w:rPr>
            <w:noProof/>
            <w:webHidden/>
          </w:rPr>
          <w:instrText xml:space="preserve"> PAGEREF _Toc464654492 \h </w:instrText>
        </w:r>
        <w:r w:rsidR="00BD09B6">
          <w:rPr>
            <w:noProof/>
            <w:webHidden/>
          </w:rPr>
        </w:r>
        <w:r w:rsidR="00BD09B6">
          <w:rPr>
            <w:noProof/>
            <w:webHidden/>
          </w:rPr>
          <w:fldChar w:fldCharType="separate"/>
        </w:r>
        <w:r w:rsidR="00BD09B6">
          <w:rPr>
            <w:noProof/>
            <w:webHidden/>
          </w:rPr>
          <w:t>6</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93" w:history="1">
        <w:r w:rsidR="00BD09B6" w:rsidRPr="00D64C42">
          <w:rPr>
            <w:rStyle w:val="Hipervnculo"/>
            <w:bCs/>
            <w:noProof/>
          </w:rPr>
          <w:t>4.5.</w:t>
        </w:r>
        <w:r w:rsidR="00BD09B6">
          <w:rPr>
            <w:rFonts w:eastAsiaTheme="minorEastAsia" w:cstheme="minorBidi"/>
            <w:smallCaps w:val="0"/>
            <w:noProof/>
            <w:sz w:val="22"/>
            <w:szCs w:val="22"/>
            <w:lang w:eastAsia="es-CL"/>
          </w:rPr>
          <w:tab/>
        </w:r>
        <w:r w:rsidR="00BD09B6" w:rsidRPr="00D64C42">
          <w:rPr>
            <w:rStyle w:val="Hipervnculo"/>
            <w:bCs/>
            <w:noProof/>
          </w:rPr>
          <w:t>Metodología de Evaluación</w:t>
        </w:r>
        <w:r w:rsidR="00BD09B6">
          <w:rPr>
            <w:noProof/>
            <w:webHidden/>
          </w:rPr>
          <w:tab/>
        </w:r>
        <w:r w:rsidR="00BD09B6">
          <w:rPr>
            <w:noProof/>
            <w:webHidden/>
          </w:rPr>
          <w:fldChar w:fldCharType="begin"/>
        </w:r>
        <w:r w:rsidR="00BD09B6">
          <w:rPr>
            <w:noProof/>
            <w:webHidden/>
          </w:rPr>
          <w:instrText xml:space="preserve"> PAGEREF _Toc464654493 \h </w:instrText>
        </w:r>
        <w:r w:rsidR="00BD09B6">
          <w:rPr>
            <w:noProof/>
            <w:webHidden/>
          </w:rPr>
        </w:r>
        <w:r w:rsidR="00BD09B6">
          <w:rPr>
            <w:noProof/>
            <w:webHidden/>
          </w:rPr>
          <w:fldChar w:fldCharType="separate"/>
        </w:r>
        <w:r w:rsidR="00BD09B6">
          <w:rPr>
            <w:noProof/>
            <w:webHidden/>
          </w:rPr>
          <w:t>6</w:t>
        </w:r>
        <w:r w:rsidR="00BD09B6">
          <w:rPr>
            <w:noProof/>
            <w:webHidden/>
          </w:rPr>
          <w:fldChar w:fldCharType="end"/>
        </w:r>
      </w:hyperlink>
    </w:p>
    <w:p w:rsidR="00BD09B6" w:rsidRDefault="00657914">
      <w:pPr>
        <w:pStyle w:val="TDC1"/>
        <w:rPr>
          <w:rFonts w:eastAsiaTheme="minorEastAsia" w:cstheme="minorBidi"/>
          <w:b w:val="0"/>
          <w:bCs w:val="0"/>
          <w:caps w:val="0"/>
          <w:noProof/>
          <w:sz w:val="22"/>
          <w:szCs w:val="22"/>
          <w:lang w:eastAsia="es-CL"/>
        </w:rPr>
      </w:pPr>
      <w:hyperlink w:anchor="_Toc464654494" w:history="1">
        <w:r w:rsidR="00BD09B6" w:rsidRPr="00D64C42">
          <w:rPr>
            <w:rStyle w:val="Hipervnculo"/>
            <w:noProof/>
          </w:rPr>
          <w:t>5.</w:t>
        </w:r>
        <w:r w:rsidR="00BD09B6">
          <w:rPr>
            <w:rFonts w:eastAsiaTheme="minorEastAsia" w:cstheme="minorBidi"/>
            <w:b w:val="0"/>
            <w:bCs w:val="0"/>
            <w:caps w:val="0"/>
            <w:noProof/>
            <w:sz w:val="22"/>
            <w:szCs w:val="22"/>
            <w:lang w:eastAsia="es-CL"/>
          </w:rPr>
          <w:tab/>
        </w:r>
        <w:r w:rsidR="00BD09B6" w:rsidRPr="00D64C42">
          <w:rPr>
            <w:rStyle w:val="Hipervnculo"/>
            <w:noProof/>
          </w:rPr>
          <w:t>HECHOS CONSTATADOS.</w:t>
        </w:r>
        <w:r w:rsidR="00BD09B6">
          <w:rPr>
            <w:noProof/>
            <w:webHidden/>
          </w:rPr>
          <w:tab/>
        </w:r>
        <w:r w:rsidR="00BD09B6">
          <w:rPr>
            <w:noProof/>
            <w:webHidden/>
          </w:rPr>
          <w:fldChar w:fldCharType="begin"/>
        </w:r>
        <w:r w:rsidR="00BD09B6">
          <w:rPr>
            <w:noProof/>
            <w:webHidden/>
          </w:rPr>
          <w:instrText xml:space="preserve"> PAGEREF _Toc464654494 \h </w:instrText>
        </w:r>
        <w:r w:rsidR="00BD09B6">
          <w:rPr>
            <w:noProof/>
            <w:webHidden/>
          </w:rPr>
        </w:r>
        <w:r w:rsidR="00BD09B6">
          <w:rPr>
            <w:noProof/>
            <w:webHidden/>
          </w:rPr>
          <w:fldChar w:fldCharType="separate"/>
        </w:r>
        <w:r w:rsidR="00BD09B6">
          <w:rPr>
            <w:noProof/>
            <w:webHidden/>
          </w:rPr>
          <w:t>7</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95" w:history="1">
        <w:r w:rsidR="00BD09B6" w:rsidRPr="00D64C42">
          <w:rPr>
            <w:rStyle w:val="Hipervnculo"/>
            <w:noProof/>
          </w:rPr>
          <w:t>5.1.</w:t>
        </w:r>
        <w:r w:rsidR="00BD09B6">
          <w:rPr>
            <w:rFonts w:eastAsiaTheme="minorEastAsia" w:cstheme="minorBidi"/>
            <w:smallCaps w:val="0"/>
            <w:noProof/>
            <w:sz w:val="22"/>
            <w:szCs w:val="22"/>
            <w:lang w:eastAsia="es-CL"/>
          </w:rPr>
          <w:tab/>
        </w:r>
        <w:r w:rsidR="00BD09B6" w:rsidRPr="00D64C42">
          <w:rPr>
            <w:rStyle w:val="Hipervnculo"/>
            <w:noProof/>
          </w:rPr>
          <w:t>Resumen de datos reportados durante el 1</w:t>
        </w:r>
        <w:r w:rsidR="00BD09B6" w:rsidRPr="00D64C42">
          <w:rPr>
            <w:rStyle w:val="Hipervnculo"/>
            <w:noProof/>
            <w:vertAlign w:val="superscript"/>
          </w:rPr>
          <w:t>er</w:t>
        </w:r>
        <w:r w:rsidR="00BD09B6" w:rsidRPr="00D64C42">
          <w:rPr>
            <w:rStyle w:val="Hipervnculo"/>
            <w:noProof/>
          </w:rPr>
          <w:t xml:space="preserve"> reporte trimestral.</w:t>
        </w:r>
        <w:r w:rsidR="00BD09B6">
          <w:rPr>
            <w:noProof/>
            <w:webHidden/>
          </w:rPr>
          <w:tab/>
        </w:r>
        <w:r w:rsidR="00BD09B6">
          <w:rPr>
            <w:noProof/>
            <w:webHidden/>
          </w:rPr>
          <w:fldChar w:fldCharType="begin"/>
        </w:r>
        <w:r w:rsidR="00BD09B6">
          <w:rPr>
            <w:noProof/>
            <w:webHidden/>
          </w:rPr>
          <w:instrText xml:space="preserve"> PAGEREF _Toc464654495 \h </w:instrText>
        </w:r>
        <w:r w:rsidR="00BD09B6">
          <w:rPr>
            <w:noProof/>
            <w:webHidden/>
          </w:rPr>
        </w:r>
        <w:r w:rsidR="00BD09B6">
          <w:rPr>
            <w:noProof/>
            <w:webHidden/>
          </w:rPr>
          <w:fldChar w:fldCharType="separate"/>
        </w:r>
        <w:r w:rsidR="00BD09B6">
          <w:rPr>
            <w:noProof/>
            <w:webHidden/>
          </w:rPr>
          <w:t>7</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496" w:history="1">
        <w:r w:rsidR="00BD09B6" w:rsidRPr="00D64C42">
          <w:rPr>
            <w:rStyle w:val="Hipervnculo"/>
            <w:noProof/>
          </w:rPr>
          <w:t>Tabla 1:  Resumen de promedios Horarios de Material Particulado (MP) – 1° Trimestre</w:t>
        </w:r>
        <w:r w:rsidR="00BD09B6">
          <w:rPr>
            <w:noProof/>
            <w:webHidden/>
          </w:rPr>
          <w:tab/>
        </w:r>
        <w:r w:rsidR="00BD09B6">
          <w:rPr>
            <w:noProof/>
            <w:webHidden/>
          </w:rPr>
          <w:fldChar w:fldCharType="begin"/>
        </w:r>
        <w:r w:rsidR="00BD09B6">
          <w:rPr>
            <w:noProof/>
            <w:webHidden/>
          </w:rPr>
          <w:instrText xml:space="preserve"> PAGEREF _Toc464654496 \h </w:instrText>
        </w:r>
        <w:r w:rsidR="00BD09B6">
          <w:rPr>
            <w:noProof/>
            <w:webHidden/>
          </w:rPr>
        </w:r>
        <w:r w:rsidR="00BD09B6">
          <w:rPr>
            <w:noProof/>
            <w:webHidden/>
          </w:rPr>
          <w:fldChar w:fldCharType="separate"/>
        </w:r>
        <w:r w:rsidR="00BD09B6">
          <w:rPr>
            <w:noProof/>
            <w:webHidden/>
          </w:rPr>
          <w:t>8</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497" w:history="1">
        <w:r w:rsidR="00BD09B6" w:rsidRPr="00D64C42">
          <w:rPr>
            <w:rStyle w:val="Hipervnculo"/>
            <w:noProof/>
          </w:rPr>
          <w:t>Gráfico 1: Datos MP medidos durante las Horas de Disponible Sin Despacho (DSD)</w:t>
        </w:r>
        <w:r w:rsidR="00BD09B6">
          <w:rPr>
            <w:noProof/>
            <w:webHidden/>
          </w:rPr>
          <w:tab/>
        </w:r>
        <w:r w:rsidR="00BD09B6">
          <w:rPr>
            <w:noProof/>
            <w:webHidden/>
          </w:rPr>
          <w:fldChar w:fldCharType="begin"/>
        </w:r>
        <w:r w:rsidR="00BD09B6">
          <w:rPr>
            <w:noProof/>
            <w:webHidden/>
          </w:rPr>
          <w:instrText xml:space="preserve"> PAGEREF _Toc464654497 \h </w:instrText>
        </w:r>
        <w:r w:rsidR="00BD09B6">
          <w:rPr>
            <w:noProof/>
            <w:webHidden/>
          </w:rPr>
        </w:r>
        <w:r w:rsidR="00BD09B6">
          <w:rPr>
            <w:noProof/>
            <w:webHidden/>
          </w:rPr>
          <w:fldChar w:fldCharType="separate"/>
        </w:r>
        <w:r w:rsidR="00BD09B6">
          <w:rPr>
            <w:noProof/>
            <w:webHidden/>
          </w:rPr>
          <w:t>8</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498" w:history="1">
        <w:r w:rsidR="00BD09B6" w:rsidRPr="00D64C42">
          <w:rPr>
            <w:rStyle w:val="Hipervnculo"/>
            <w:noProof/>
          </w:rPr>
          <w:t>5.2.</w:t>
        </w:r>
        <w:r w:rsidR="00BD09B6">
          <w:rPr>
            <w:rFonts w:eastAsiaTheme="minorEastAsia" w:cstheme="minorBidi"/>
            <w:smallCaps w:val="0"/>
            <w:noProof/>
            <w:sz w:val="22"/>
            <w:szCs w:val="22"/>
            <w:lang w:eastAsia="es-CL"/>
          </w:rPr>
          <w:tab/>
        </w:r>
        <w:r w:rsidR="00BD09B6" w:rsidRPr="00D64C42">
          <w:rPr>
            <w:rStyle w:val="Hipervnculo"/>
            <w:noProof/>
          </w:rPr>
          <w:t>Resumen de datos reportados durante el 2</w:t>
        </w:r>
        <w:r w:rsidR="00BD09B6" w:rsidRPr="00D64C42">
          <w:rPr>
            <w:rStyle w:val="Hipervnculo"/>
            <w:noProof/>
            <w:vertAlign w:val="superscript"/>
          </w:rPr>
          <w:t>o</w:t>
        </w:r>
        <w:r w:rsidR="00BD09B6" w:rsidRPr="00D64C42">
          <w:rPr>
            <w:rStyle w:val="Hipervnculo"/>
            <w:noProof/>
          </w:rPr>
          <w:t xml:space="preserve"> reporte trimestral.</w:t>
        </w:r>
        <w:r w:rsidR="00BD09B6">
          <w:rPr>
            <w:noProof/>
            <w:webHidden/>
          </w:rPr>
          <w:tab/>
        </w:r>
        <w:r w:rsidR="00BD09B6">
          <w:rPr>
            <w:noProof/>
            <w:webHidden/>
          </w:rPr>
          <w:fldChar w:fldCharType="begin"/>
        </w:r>
        <w:r w:rsidR="00BD09B6">
          <w:rPr>
            <w:noProof/>
            <w:webHidden/>
          </w:rPr>
          <w:instrText xml:space="preserve"> PAGEREF _Toc464654498 \h </w:instrText>
        </w:r>
        <w:r w:rsidR="00BD09B6">
          <w:rPr>
            <w:noProof/>
            <w:webHidden/>
          </w:rPr>
        </w:r>
        <w:r w:rsidR="00BD09B6">
          <w:rPr>
            <w:noProof/>
            <w:webHidden/>
          </w:rPr>
          <w:fldChar w:fldCharType="separate"/>
        </w:r>
        <w:r w:rsidR="00BD09B6">
          <w:rPr>
            <w:noProof/>
            <w:webHidden/>
          </w:rPr>
          <w:t>9</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499" w:history="1">
        <w:r w:rsidR="00BD09B6" w:rsidRPr="00D64C42">
          <w:rPr>
            <w:rStyle w:val="Hipervnculo"/>
            <w:noProof/>
          </w:rPr>
          <w:t>Tabla 2:  Resumen de promedios Horarios de Material Particulado (MP) – 2° Trimestre</w:t>
        </w:r>
        <w:r w:rsidR="00BD09B6">
          <w:rPr>
            <w:noProof/>
            <w:webHidden/>
          </w:rPr>
          <w:tab/>
        </w:r>
        <w:r w:rsidR="00BD09B6">
          <w:rPr>
            <w:noProof/>
            <w:webHidden/>
          </w:rPr>
          <w:fldChar w:fldCharType="begin"/>
        </w:r>
        <w:r w:rsidR="00BD09B6">
          <w:rPr>
            <w:noProof/>
            <w:webHidden/>
          </w:rPr>
          <w:instrText xml:space="preserve"> PAGEREF _Toc464654499 \h </w:instrText>
        </w:r>
        <w:r w:rsidR="00BD09B6">
          <w:rPr>
            <w:noProof/>
            <w:webHidden/>
          </w:rPr>
        </w:r>
        <w:r w:rsidR="00BD09B6">
          <w:rPr>
            <w:noProof/>
            <w:webHidden/>
          </w:rPr>
          <w:fldChar w:fldCharType="separate"/>
        </w:r>
        <w:r w:rsidR="00BD09B6">
          <w:rPr>
            <w:noProof/>
            <w:webHidden/>
          </w:rPr>
          <w:t>10</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500" w:history="1">
        <w:r w:rsidR="00BD09B6" w:rsidRPr="00D64C42">
          <w:rPr>
            <w:rStyle w:val="Hipervnculo"/>
            <w:noProof/>
          </w:rPr>
          <w:t>Gráfico 2: Datos MP medidos durante las Horas de Régimen (RE)</w:t>
        </w:r>
        <w:r w:rsidR="00BD09B6">
          <w:rPr>
            <w:noProof/>
            <w:webHidden/>
          </w:rPr>
          <w:tab/>
        </w:r>
        <w:r w:rsidR="00BD09B6">
          <w:rPr>
            <w:noProof/>
            <w:webHidden/>
          </w:rPr>
          <w:fldChar w:fldCharType="begin"/>
        </w:r>
        <w:r w:rsidR="00BD09B6">
          <w:rPr>
            <w:noProof/>
            <w:webHidden/>
          </w:rPr>
          <w:instrText xml:space="preserve"> PAGEREF _Toc464654500 \h </w:instrText>
        </w:r>
        <w:r w:rsidR="00BD09B6">
          <w:rPr>
            <w:noProof/>
            <w:webHidden/>
          </w:rPr>
        </w:r>
        <w:r w:rsidR="00BD09B6">
          <w:rPr>
            <w:noProof/>
            <w:webHidden/>
          </w:rPr>
          <w:fldChar w:fldCharType="separate"/>
        </w:r>
        <w:r w:rsidR="00BD09B6">
          <w:rPr>
            <w:noProof/>
            <w:webHidden/>
          </w:rPr>
          <w:t>10</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501" w:history="1">
        <w:r w:rsidR="00BD09B6" w:rsidRPr="00D64C42">
          <w:rPr>
            <w:rStyle w:val="Hipervnculo"/>
            <w:noProof/>
          </w:rPr>
          <w:t>5.3.</w:t>
        </w:r>
        <w:r w:rsidR="00BD09B6">
          <w:rPr>
            <w:rFonts w:eastAsiaTheme="minorEastAsia" w:cstheme="minorBidi"/>
            <w:smallCaps w:val="0"/>
            <w:noProof/>
            <w:sz w:val="22"/>
            <w:szCs w:val="22"/>
            <w:lang w:eastAsia="es-CL"/>
          </w:rPr>
          <w:tab/>
        </w:r>
        <w:r w:rsidR="00BD09B6" w:rsidRPr="00D64C42">
          <w:rPr>
            <w:rStyle w:val="Hipervnculo"/>
            <w:noProof/>
          </w:rPr>
          <w:t>Resumen de datos reportados durante el 3</w:t>
        </w:r>
        <w:r w:rsidR="00BD09B6" w:rsidRPr="00D64C42">
          <w:rPr>
            <w:rStyle w:val="Hipervnculo"/>
            <w:noProof/>
            <w:vertAlign w:val="superscript"/>
          </w:rPr>
          <w:t>er</w:t>
        </w:r>
        <w:r w:rsidR="00BD09B6" w:rsidRPr="00D64C42">
          <w:rPr>
            <w:rStyle w:val="Hipervnculo"/>
            <w:noProof/>
          </w:rPr>
          <w:t xml:space="preserve"> reporte trimestral.</w:t>
        </w:r>
        <w:r w:rsidR="00BD09B6">
          <w:rPr>
            <w:noProof/>
            <w:webHidden/>
          </w:rPr>
          <w:tab/>
        </w:r>
        <w:r w:rsidR="00BD09B6">
          <w:rPr>
            <w:noProof/>
            <w:webHidden/>
          </w:rPr>
          <w:fldChar w:fldCharType="begin"/>
        </w:r>
        <w:r w:rsidR="00BD09B6">
          <w:rPr>
            <w:noProof/>
            <w:webHidden/>
          </w:rPr>
          <w:instrText xml:space="preserve"> PAGEREF _Toc464654501 \h </w:instrText>
        </w:r>
        <w:r w:rsidR="00BD09B6">
          <w:rPr>
            <w:noProof/>
            <w:webHidden/>
          </w:rPr>
        </w:r>
        <w:r w:rsidR="00BD09B6">
          <w:rPr>
            <w:noProof/>
            <w:webHidden/>
          </w:rPr>
          <w:fldChar w:fldCharType="separate"/>
        </w:r>
        <w:r w:rsidR="00BD09B6">
          <w:rPr>
            <w:noProof/>
            <w:webHidden/>
          </w:rPr>
          <w:t>11</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502" w:history="1">
        <w:r w:rsidR="00BD09B6" w:rsidRPr="00D64C42">
          <w:rPr>
            <w:rStyle w:val="Hipervnculo"/>
            <w:noProof/>
          </w:rPr>
          <w:t>Tabla 3:  Resumen de promedios Horarios de Material Particulado (MP) – 3</w:t>
        </w:r>
        <w:r w:rsidR="00BD09B6" w:rsidRPr="00D64C42">
          <w:rPr>
            <w:rStyle w:val="Hipervnculo"/>
            <w:noProof/>
            <w:vertAlign w:val="superscript"/>
          </w:rPr>
          <w:t>er</w:t>
        </w:r>
        <w:r w:rsidR="00BD09B6" w:rsidRPr="00D64C42">
          <w:rPr>
            <w:rStyle w:val="Hipervnculo"/>
            <w:noProof/>
          </w:rPr>
          <w:t xml:space="preserve"> Trimestre</w:t>
        </w:r>
        <w:r w:rsidR="00BD09B6">
          <w:rPr>
            <w:noProof/>
            <w:webHidden/>
          </w:rPr>
          <w:tab/>
        </w:r>
        <w:r w:rsidR="00BD09B6">
          <w:rPr>
            <w:noProof/>
            <w:webHidden/>
          </w:rPr>
          <w:fldChar w:fldCharType="begin"/>
        </w:r>
        <w:r w:rsidR="00BD09B6">
          <w:rPr>
            <w:noProof/>
            <w:webHidden/>
          </w:rPr>
          <w:instrText xml:space="preserve"> PAGEREF _Toc464654502 \h </w:instrText>
        </w:r>
        <w:r w:rsidR="00BD09B6">
          <w:rPr>
            <w:noProof/>
            <w:webHidden/>
          </w:rPr>
        </w:r>
        <w:r w:rsidR="00BD09B6">
          <w:rPr>
            <w:noProof/>
            <w:webHidden/>
          </w:rPr>
          <w:fldChar w:fldCharType="separate"/>
        </w:r>
        <w:r w:rsidR="00BD09B6">
          <w:rPr>
            <w:noProof/>
            <w:webHidden/>
          </w:rPr>
          <w:t>12</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503" w:history="1">
        <w:r w:rsidR="00BD09B6" w:rsidRPr="00D64C42">
          <w:rPr>
            <w:rStyle w:val="Hipervnculo"/>
            <w:noProof/>
          </w:rPr>
          <w:t>Gráfico 3: Datos MP medidos durante las Horas de Disponible Sin Despacho (DSD)</w:t>
        </w:r>
        <w:r w:rsidR="00BD09B6">
          <w:rPr>
            <w:noProof/>
            <w:webHidden/>
          </w:rPr>
          <w:tab/>
        </w:r>
        <w:r w:rsidR="00BD09B6">
          <w:rPr>
            <w:noProof/>
            <w:webHidden/>
          </w:rPr>
          <w:fldChar w:fldCharType="begin"/>
        </w:r>
        <w:r w:rsidR="00BD09B6">
          <w:rPr>
            <w:noProof/>
            <w:webHidden/>
          </w:rPr>
          <w:instrText xml:space="preserve"> PAGEREF _Toc464654503 \h </w:instrText>
        </w:r>
        <w:r w:rsidR="00BD09B6">
          <w:rPr>
            <w:noProof/>
            <w:webHidden/>
          </w:rPr>
        </w:r>
        <w:r w:rsidR="00BD09B6">
          <w:rPr>
            <w:noProof/>
            <w:webHidden/>
          </w:rPr>
          <w:fldChar w:fldCharType="separate"/>
        </w:r>
        <w:r w:rsidR="00BD09B6">
          <w:rPr>
            <w:noProof/>
            <w:webHidden/>
          </w:rPr>
          <w:t>12</w:t>
        </w:r>
        <w:r w:rsidR="00BD09B6">
          <w:rPr>
            <w:noProof/>
            <w:webHidden/>
          </w:rPr>
          <w:fldChar w:fldCharType="end"/>
        </w:r>
      </w:hyperlink>
    </w:p>
    <w:p w:rsidR="00BD09B6" w:rsidRDefault="00657914">
      <w:pPr>
        <w:pStyle w:val="TDC2"/>
        <w:tabs>
          <w:tab w:val="left" w:pos="880"/>
          <w:tab w:val="right" w:leader="dot" w:pos="9962"/>
        </w:tabs>
        <w:rPr>
          <w:rFonts w:eastAsiaTheme="minorEastAsia" w:cstheme="minorBidi"/>
          <w:smallCaps w:val="0"/>
          <w:noProof/>
          <w:sz w:val="22"/>
          <w:szCs w:val="22"/>
          <w:lang w:eastAsia="es-CL"/>
        </w:rPr>
      </w:pPr>
      <w:hyperlink w:anchor="_Toc464654504" w:history="1">
        <w:r w:rsidR="00BD09B6" w:rsidRPr="00D64C42">
          <w:rPr>
            <w:rStyle w:val="Hipervnculo"/>
            <w:noProof/>
          </w:rPr>
          <w:t>5.4.</w:t>
        </w:r>
        <w:r w:rsidR="00BD09B6">
          <w:rPr>
            <w:rFonts w:eastAsiaTheme="minorEastAsia" w:cstheme="minorBidi"/>
            <w:smallCaps w:val="0"/>
            <w:noProof/>
            <w:sz w:val="22"/>
            <w:szCs w:val="22"/>
            <w:lang w:eastAsia="es-CL"/>
          </w:rPr>
          <w:tab/>
        </w:r>
        <w:r w:rsidR="00BD09B6" w:rsidRPr="00D64C42">
          <w:rPr>
            <w:rStyle w:val="Hipervnculo"/>
            <w:noProof/>
          </w:rPr>
          <w:t>Resumen de datos reportados durante el 4° reporte trimestral.</w:t>
        </w:r>
        <w:r w:rsidR="00BD09B6">
          <w:rPr>
            <w:noProof/>
            <w:webHidden/>
          </w:rPr>
          <w:tab/>
        </w:r>
        <w:r w:rsidR="00BD09B6">
          <w:rPr>
            <w:noProof/>
            <w:webHidden/>
          </w:rPr>
          <w:fldChar w:fldCharType="begin"/>
        </w:r>
        <w:r w:rsidR="00BD09B6">
          <w:rPr>
            <w:noProof/>
            <w:webHidden/>
          </w:rPr>
          <w:instrText xml:space="preserve"> PAGEREF _Toc464654504 \h </w:instrText>
        </w:r>
        <w:r w:rsidR="00BD09B6">
          <w:rPr>
            <w:noProof/>
            <w:webHidden/>
          </w:rPr>
        </w:r>
        <w:r w:rsidR="00BD09B6">
          <w:rPr>
            <w:noProof/>
            <w:webHidden/>
          </w:rPr>
          <w:fldChar w:fldCharType="separate"/>
        </w:r>
        <w:r w:rsidR="00BD09B6">
          <w:rPr>
            <w:noProof/>
            <w:webHidden/>
          </w:rPr>
          <w:t>13</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505" w:history="1">
        <w:r w:rsidR="00BD09B6" w:rsidRPr="00D64C42">
          <w:rPr>
            <w:rStyle w:val="Hipervnculo"/>
            <w:noProof/>
          </w:rPr>
          <w:t>Tabla 4:  Resumen de promedios Horarios de Material Particulado (MP) – 4° Trimestre</w:t>
        </w:r>
        <w:r w:rsidR="00BD09B6">
          <w:rPr>
            <w:noProof/>
            <w:webHidden/>
          </w:rPr>
          <w:tab/>
        </w:r>
        <w:r w:rsidR="00BD09B6">
          <w:rPr>
            <w:noProof/>
            <w:webHidden/>
          </w:rPr>
          <w:fldChar w:fldCharType="begin"/>
        </w:r>
        <w:r w:rsidR="00BD09B6">
          <w:rPr>
            <w:noProof/>
            <w:webHidden/>
          </w:rPr>
          <w:instrText xml:space="preserve"> PAGEREF _Toc464654505 \h </w:instrText>
        </w:r>
        <w:r w:rsidR="00BD09B6">
          <w:rPr>
            <w:noProof/>
            <w:webHidden/>
          </w:rPr>
        </w:r>
        <w:r w:rsidR="00BD09B6">
          <w:rPr>
            <w:noProof/>
            <w:webHidden/>
          </w:rPr>
          <w:fldChar w:fldCharType="separate"/>
        </w:r>
        <w:r w:rsidR="00BD09B6">
          <w:rPr>
            <w:noProof/>
            <w:webHidden/>
          </w:rPr>
          <w:t>14</w:t>
        </w:r>
        <w:r w:rsidR="00BD09B6">
          <w:rPr>
            <w:noProof/>
            <w:webHidden/>
          </w:rPr>
          <w:fldChar w:fldCharType="end"/>
        </w:r>
      </w:hyperlink>
    </w:p>
    <w:p w:rsidR="00BD09B6" w:rsidRDefault="00657914">
      <w:pPr>
        <w:pStyle w:val="TDC2"/>
        <w:tabs>
          <w:tab w:val="right" w:leader="dot" w:pos="9962"/>
        </w:tabs>
        <w:rPr>
          <w:rFonts w:eastAsiaTheme="minorEastAsia" w:cstheme="minorBidi"/>
          <w:smallCaps w:val="0"/>
          <w:noProof/>
          <w:sz w:val="22"/>
          <w:szCs w:val="22"/>
          <w:lang w:eastAsia="es-CL"/>
        </w:rPr>
      </w:pPr>
      <w:hyperlink w:anchor="_Toc464654506" w:history="1">
        <w:r w:rsidR="00BD09B6" w:rsidRPr="00D64C42">
          <w:rPr>
            <w:rStyle w:val="Hipervnculo"/>
            <w:noProof/>
          </w:rPr>
          <w:t>Gráfico 4: Datos MP medidos durante las Horas de Régimen (RE)</w:t>
        </w:r>
        <w:r w:rsidR="00BD09B6">
          <w:rPr>
            <w:noProof/>
            <w:webHidden/>
          </w:rPr>
          <w:tab/>
        </w:r>
        <w:r w:rsidR="00BD09B6">
          <w:rPr>
            <w:noProof/>
            <w:webHidden/>
          </w:rPr>
          <w:fldChar w:fldCharType="begin"/>
        </w:r>
        <w:r w:rsidR="00BD09B6">
          <w:rPr>
            <w:noProof/>
            <w:webHidden/>
          </w:rPr>
          <w:instrText xml:space="preserve"> PAGEREF _Toc464654506 \h </w:instrText>
        </w:r>
        <w:r w:rsidR="00BD09B6">
          <w:rPr>
            <w:noProof/>
            <w:webHidden/>
          </w:rPr>
        </w:r>
        <w:r w:rsidR="00BD09B6">
          <w:rPr>
            <w:noProof/>
            <w:webHidden/>
          </w:rPr>
          <w:fldChar w:fldCharType="separate"/>
        </w:r>
        <w:r w:rsidR="00BD09B6">
          <w:rPr>
            <w:noProof/>
            <w:webHidden/>
          </w:rPr>
          <w:t>14</w:t>
        </w:r>
        <w:r w:rsidR="00BD09B6">
          <w:rPr>
            <w:noProof/>
            <w:webHidden/>
          </w:rPr>
          <w:fldChar w:fldCharType="end"/>
        </w:r>
      </w:hyperlink>
    </w:p>
    <w:p w:rsidR="00BD09B6" w:rsidRDefault="00657914">
      <w:pPr>
        <w:pStyle w:val="TDC1"/>
        <w:rPr>
          <w:rFonts w:eastAsiaTheme="minorEastAsia" w:cstheme="minorBidi"/>
          <w:b w:val="0"/>
          <w:bCs w:val="0"/>
          <w:caps w:val="0"/>
          <w:noProof/>
          <w:sz w:val="22"/>
          <w:szCs w:val="22"/>
          <w:lang w:eastAsia="es-CL"/>
        </w:rPr>
      </w:pPr>
      <w:hyperlink w:anchor="_Toc464654507" w:history="1">
        <w:r w:rsidR="00BD09B6" w:rsidRPr="00D64C42">
          <w:rPr>
            <w:rStyle w:val="Hipervnculo"/>
            <w:noProof/>
          </w:rPr>
          <w:t>6.</w:t>
        </w:r>
        <w:r w:rsidR="00BD09B6">
          <w:rPr>
            <w:rFonts w:eastAsiaTheme="minorEastAsia" w:cstheme="minorBidi"/>
            <w:b w:val="0"/>
            <w:bCs w:val="0"/>
            <w:caps w:val="0"/>
            <w:noProof/>
            <w:sz w:val="22"/>
            <w:szCs w:val="22"/>
            <w:lang w:eastAsia="es-CL"/>
          </w:rPr>
          <w:tab/>
        </w:r>
        <w:r w:rsidR="00BD09B6" w:rsidRPr="00D64C42">
          <w:rPr>
            <w:rStyle w:val="Hipervnculo"/>
            <w:noProof/>
          </w:rPr>
          <w:t>CONCLUSIONES.</w:t>
        </w:r>
        <w:r w:rsidR="00BD09B6">
          <w:rPr>
            <w:noProof/>
            <w:webHidden/>
          </w:rPr>
          <w:tab/>
        </w:r>
        <w:r w:rsidR="00BD09B6">
          <w:rPr>
            <w:noProof/>
            <w:webHidden/>
          </w:rPr>
          <w:fldChar w:fldCharType="begin"/>
        </w:r>
        <w:r w:rsidR="00BD09B6">
          <w:rPr>
            <w:noProof/>
            <w:webHidden/>
          </w:rPr>
          <w:instrText xml:space="preserve"> PAGEREF _Toc464654507 \h </w:instrText>
        </w:r>
        <w:r w:rsidR="00BD09B6">
          <w:rPr>
            <w:noProof/>
            <w:webHidden/>
          </w:rPr>
        </w:r>
        <w:r w:rsidR="00BD09B6">
          <w:rPr>
            <w:noProof/>
            <w:webHidden/>
          </w:rPr>
          <w:fldChar w:fldCharType="separate"/>
        </w:r>
        <w:r w:rsidR="00BD09B6">
          <w:rPr>
            <w:noProof/>
            <w:webHidden/>
          </w:rPr>
          <w:t>15</w:t>
        </w:r>
        <w:r w:rsidR="00BD09B6">
          <w:rPr>
            <w:noProof/>
            <w:webHidden/>
          </w:rPr>
          <w:fldChar w:fldCharType="end"/>
        </w:r>
      </w:hyperlink>
    </w:p>
    <w:p w:rsidR="00655D0C" w:rsidRPr="00962BD4" w:rsidRDefault="003753AB" w:rsidP="00561461">
      <w:pPr>
        <w:tabs>
          <w:tab w:val="right" w:leader="dot" w:pos="9923"/>
        </w:tabs>
        <w:mirrorIndents/>
        <w:rPr>
          <w:highlight w:val="yellow"/>
        </w:rPr>
      </w:pPr>
      <w:r w:rsidRPr="00875BE0">
        <w:rPr>
          <w:highlight w:val="yellow"/>
        </w:rPr>
        <w:fldChar w:fldCharType="end"/>
      </w:r>
    </w:p>
    <w:p w:rsidR="00655D0C" w:rsidRPr="00962BD4" w:rsidRDefault="001A4615" w:rsidP="004155AC">
      <w:pPr>
        <w:jc w:val="left"/>
        <w:rPr>
          <w:highlight w:val="yellow"/>
        </w:rPr>
        <w:sectPr w:rsidR="00655D0C" w:rsidRPr="00962BD4"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62BD4">
        <w:rPr>
          <w:highlight w:val="yellow"/>
        </w:rPr>
        <w:br w:type="page"/>
      </w:r>
    </w:p>
    <w:p w:rsidR="002C445A" w:rsidRPr="000E5349" w:rsidRDefault="00ED4317" w:rsidP="005749E1">
      <w:pPr>
        <w:pStyle w:val="Ttulo1"/>
      </w:pPr>
      <w:bookmarkStart w:id="9" w:name="_Toc352840376"/>
      <w:bookmarkStart w:id="10" w:name="_Toc352841436"/>
      <w:bookmarkStart w:id="11" w:name="_Toc464654483"/>
      <w:r w:rsidRPr="000E5349">
        <w:lastRenderedPageBreak/>
        <w:t>RESUMEN</w:t>
      </w:r>
      <w:r w:rsidR="00B1722C" w:rsidRPr="000E5349">
        <w:t>.</w:t>
      </w:r>
      <w:bookmarkEnd w:id="9"/>
      <w:bookmarkEnd w:id="10"/>
      <w:bookmarkEnd w:id="11"/>
    </w:p>
    <w:p w:rsidR="00ED4317" w:rsidRPr="000E5349" w:rsidRDefault="00ED4317" w:rsidP="00ED4317">
      <w:pPr>
        <w:jc w:val="left"/>
        <w:rPr>
          <w:rFonts w:cstheme="minorHAnsi"/>
          <w:b/>
          <w:sz w:val="20"/>
          <w:szCs w:val="20"/>
        </w:rPr>
      </w:pPr>
    </w:p>
    <w:p w:rsidR="007C550A" w:rsidRDefault="00FB2B3C" w:rsidP="00083B04">
      <w:pPr>
        <w:rPr>
          <w:b/>
          <w:sz w:val="20"/>
          <w:szCs w:val="20"/>
        </w:rPr>
      </w:pPr>
      <w:r>
        <w:rPr>
          <w:rFonts w:ascii="Calibri" w:hAnsi="Calibri" w:cs="Calibri"/>
          <w:sz w:val="20"/>
          <w:szCs w:val="20"/>
          <w:lang w:eastAsia="es-ES"/>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2015 de los Monitoreos Continuos de Emisiones </w:t>
      </w:r>
      <w:r w:rsidR="00083B04" w:rsidRPr="000E5349">
        <w:rPr>
          <w:sz w:val="20"/>
          <w:szCs w:val="20"/>
        </w:rPr>
        <w:t xml:space="preserve">de la </w:t>
      </w:r>
      <w:r w:rsidR="000E5349" w:rsidRPr="00AA1979">
        <w:rPr>
          <w:b/>
          <w:sz w:val="20"/>
          <w:szCs w:val="20"/>
        </w:rPr>
        <w:t xml:space="preserve">Unidad </w:t>
      </w:r>
      <w:r w:rsidR="00360B72" w:rsidRPr="00AA1979">
        <w:rPr>
          <w:b/>
          <w:sz w:val="20"/>
          <w:szCs w:val="20"/>
        </w:rPr>
        <w:t>TG</w:t>
      </w:r>
      <w:r w:rsidR="00071644">
        <w:rPr>
          <w:b/>
          <w:sz w:val="20"/>
          <w:szCs w:val="20"/>
        </w:rPr>
        <w:t>-</w:t>
      </w:r>
      <w:r w:rsidR="00033D5D">
        <w:rPr>
          <w:b/>
          <w:sz w:val="20"/>
          <w:szCs w:val="20"/>
        </w:rPr>
        <w:t>5</w:t>
      </w:r>
      <w:r w:rsidR="000E5349" w:rsidRPr="000E5349">
        <w:rPr>
          <w:sz w:val="20"/>
          <w:szCs w:val="20"/>
        </w:rPr>
        <w:t xml:space="preserve"> </w:t>
      </w:r>
      <w:r w:rsidR="00E21CDF" w:rsidRPr="000E5349">
        <w:rPr>
          <w:sz w:val="20"/>
          <w:szCs w:val="20"/>
        </w:rPr>
        <w:t xml:space="preserve">de la </w:t>
      </w:r>
      <w:r w:rsidR="00083B04" w:rsidRPr="000E5349">
        <w:rPr>
          <w:b/>
          <w:sz w:val="20"/>
          <w:szCs w:val="20"/>
        </w:rPr>
        <w:t xml:space="preserve">Central Termoeléctrica </w:t>
      </w:r>
      <w:r w:rsidR="00A62244">
        <w:rPr>
          <w:b/>
          <w:sz w:val="20"/>
          <w:szCs w:val="20"/>
        </w:rPr>
        <w:t>Huasco</w:t>
      </w:r>
      <w:r w:rsidR="007678B6" w:rsidRPr="000E5349">
        <w:rPr>
          <w:b/>
          <w:sz w:val="20"/>
          <w:szCs w:val="20"/>
        </w:rPr>
        <w:t xml:space="preserve"> </w:t>
      </w:r>
      <w:r w:rsidR="00E21CDF" w:rsidRPr="000E5349">
        <w:rPr>
          <w:sz w:val="20"/>
          <w:szCs w:val="20"/>
        </w:rPr>
        <w:t xml:space="preserve">perteneciente a la </w:t>
      </w:r>
      <w:r w:rsidR="00546087" w:rsidRPr="00696EC6">
        <w:rPr>
          <w:b/>
          <w:sz w:val="20"/>
          <w:szCs w:val="20"/>
        </w:rPr>
        <w:t>Empresa Nacional de Electricidad</w:t>
      </w:r>
      <w:r w:rsidR="00546087">
        <w:rPr>
          <w:b/>
          <w:sz w:val="20"/>
          <w:szCs w:val="20"/>
        </w:rPr>
        <w:t xml:space="preserve"> S.A.</w:t>
      </w:r>
    </w:p>
    <w:p w:rsidR="003A0213" w:rsidRPr="000E5349" w:rsidRDefault="003A0213" w:rsidP="00083B04">
      <w:pPr>
        <w:rPr>
          <w:sz w:val="20"/>
          <w:szCs w:val="20"/>
        </w:rPr>
      </w:pPr>
    </w:p>
    <w:p w:rsidR="00071644" w:rsidRDefault="00071644" w:rsidP="00071644">
      <w:pPr>
        <w:rPr>
          <w:sz w:val="20"/>
          <w:szCs w:val="20"/>
        </w:rPr>
      </w:pPr>
      <w:r>
        <w:rPr>
          <w:sz w:val="20"/>
          <w:szCs w:val="20"/>
        </w:rPr>
        <w:t>Según la ubicación de la fuente emisora, si se encuentra dentro de una zona declarada latente o saturada, posterior a la p</w:t>
      </w:r>
      <w:r w:rsidR="00FB2B3C">
        <w:rPr>
          <w:sz w:val="20"/>
          <w:szCs w:val="20"/>
        </w:rPr>
        <w:t>ublicación</w:t>
      </w:r>
      <w:r>
        <w:rPr>
          <w:sz w:val="20"/>
          <w:szCs w:val="20"/>
        </w:rPr>
        <w:t xml:space="preserve"> del D.S.13/11, el límite de emisión aplicable para los parámetros de Dióxido de azufre (SO</w:t>
      </w:r>
      <w:r w:rsidRPr="000A682E">
        <w:rPr>
          <w:sz w:val="20"/>
          <w:szCs w:val="20"/>
          <w:vertAlign w:val="subscript"/>
        </w:rPr>
        <w:t>2</w:t>
      </w:r>
      <w:r>
        <w:rPr>
          <w:sz w:val="20"/>
          <w:szCs w:val="20"/>
        </w:rPr>
        <w:t xml:space="preserve">) y Óxido de Nitrógeno (NOx) es a partir del 23 de Junio del 2016. </w:t>
      </w:r>
    </w:p>
    <w:p w:rsidR="007C550A" w:rsidRPr="000E5349" w:rsidRDefault="007C550A" w:rsidP="00083B04">
      <w:pPr>
        <w:rPr>
          <w:sz w:val="20"/>
          <w:szCs w:val="20"/>
        </w:rPr>
      </w:pPr>
    </w:p>
    <w:p w:rsidR="00083B04" w:rsidRDefault="00083B04" w:rsidP="00083B04">
      <w:pPr>
        <w:rPr>
          <w:sz w:val="20"/>
          <w:szCs w:val="20"/>
        </w:rPr>
      </w:pPr>
      <w:r w:rsidRPr="000E5349">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rsidR="000B3CB0" w:rsidRPr="000E5349" w:rsidRDefault="000B3CB0" w:rsidP="00083B04">
      <w:pPr>
        <w:rPr>
          <w:sz w:val="20"/>
          <w:szCs w:val="20"/>
        </w:rPr>
      </w:pPr>
    </w:p>
    <w:p w:rsidR="00083B04" w:rsidRPr="00F31322" w:rsidRDefault="00083B04" w:rsidP="00083B04">
      <w:pPr>
        <w:jc w:val="center"/>
        <w:rPr>
          <w:b/>
          <w:sz w:val="18"/>
          <w:szCs w:val="18"/>
        </w:rPr>
      </w:pPr>
      <w:r w:rsidRPr="00F31322">
        <w:rPr>
          <w:b/>
          <w:sz w:val="18"/>
          <w:szCs w:val="18"/>
        </w:rPr>
        <w:t xml:space="preserve">Tabla N°1 </w:t>
      </w:r>
    </w:p>
    <w:p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7"/>
      </w:tblGrid>
      <w:tr w:rsidR="0009558D" w:rsidRPr="00962BD4" w:rsidTr="00544CFF">
        <w:trPr>
          <w:jc w:val="center"/>
        </w:trPr>
        <w:tc>
          <w:tcPr>
            <w:tcW w:w="394" w:type="dxa"/>
            <w:tcBorders>
              <w:right w:val="single" w:sz="4" w:space="0" w:color="auto"/>
            </w:tcBorders>
            <w:shd w:val="clear" w:color="auto" w:fill="F2F2F2" w:themeFill="background1" w:themeFillShade="F2"/>
          </w:tcPr>
          <w:p w:rsidR="0009558D" w:rsidRPr="00962BD4" w:rsidRDefault="0009558D" w:rsidP="000414F3">
            <w:pPr>
              <w:jc w:val="center"/>
              <w:rPr>
                <w:sz w:val="18"/>
                <w:szCs w:val="18"/>
              </w:rPr>
            </w:pPr>
            <w:r w:rsidRPr="00962BD4">
              <w:rPr>
                <w:sz w:val="18"/>
                <w:szCs w:val="18"/>
              </w:rPr>
              <w:t>N°</w:t>
            </w:r>
          </w:p>
        </w:tc>
        <w:tc>
          <w:tcPr>
            <w:tcW w:w="8317" w:type="dxa"/>
            <w:shd w:val="clear" w:color="auto" w:fill="F2F2F2" w:themeFill="background1" w:themeFillShade="F2"/>
          </w:tcPr>
          <w:p w:rsidR="0009558D" w:rsidRPr="00962BD4" w:rsidRDefault="0009558D" w:rsidP="000414F3">
            <w:pPr>
              <w:jc w:val="center"/>
              <w:rPr>
                <w:sz w:val="18"/>
                <w:szCs w:val="18"/>
              </w:rPr>
            </w:pPr>
            <w:r w:rsidRPr="00962BD4">
              <w:rPr>
                <w:sz w:val="18"/>
                <w:szCs w:val="18"/>
              </w:rPr>
              <w:t>Etapa</w:t>
            </w:r>
          </w:p>
        </w:tc>
      </w:tr>
      <w:tr w:rsidR="0009558D" w:rsidRPr="00962BD4" w:rsidTr="001303C7">
        <w:trPr>
          <w:jc w:val="center"/>
        </w:trPr>
        <w:tc>
          <w:tcPr>
            <w:tcW w:w="394" w:type="dxa"/>
            <w:tcBorders>
              <w:right w:val="single" w:sz="4" w:space="0" w:color="auto"/>
            </w:tcBorders>
            <w:shd w:val="clear" w:color="auto" w:fill="F2F2F2" w:themeFill="background1" w:themeFillShade="F2"/>
            <w:vAlign w:val="center"/>
          </w:tcPr>
          <w:p w:rsidR="0009558D" w:rsidRPr="00962BD4" w:rsidRDefault="0009558D" w:rsidP="008A1649">
            <w:pPr>
              <w:jc w:val="center"/>
              <w:rPr>
                <w:sz w:val="18"/>
                <w:szCs w:val="18"/>
              </w:rPr>
            </w:pPr>
            <w:r w:rsidRPr="00962BD4">
              <w:rPr>
                <w:sz w:val="18"/>
                <w:szCs w:val="18"/>
              </w:rPr>
              <w:t>1</w:t>
            </w:r>
          </w:p>
        </w:tc>
        <w:tc>
          <w:tcPr>
            <w:tcW w:w="8317" w:type="dxa"/>
          </w:tcPr>
          <w:p w:rsidR="0009558D" w:rsidRPr="003A0213" w:rsidRDefault="0009558D" w:rsidP="00FD3F05">
            <w:pPr>
              <w:rPr>
                <w:sz w:val="18"/>
                <w:szCs w:val="18"/>
              </w:rPr>
            </w:pPr>
            <w:r w:rsidRPr="003A0213">
              <w:rPr>
                <w:sz w:val="18"/>
                <w:szCs w:val="18"/>
              </w:rPr>
              <w:t>El titular ingreso a la plataforma de Termoeléctricas de la SMA el Primer Reporte trimestral que va desde el 01/01/15 al 31/03/15</w:t>
            </w:r>
          </w:p>
        </w:tc>
      </w:tr>
      <w:tr w:rsidR="0009558D" w:rsidRPr="00962BD4" w:rsidTr="001303C7">
        <w:trPr>
          <w:jc w:val="center"/>
        </w:trPr>
        <w:tc>
          <w:tcPr>
            <w:tcW w:w="394" w:type="dxa"/>
            <w:tcBorders>
              <w:right w:val="single" w:sz="4" w:space="0" w:color="auto"/>
            </w:tcBorders>
            <w:shd w:val="clear" w:color="auto" w:fill="F2F2F2" w:themeFill="background1" w:themeFillShade="F2"/>
            <w:vAlign w:val="center"/>
          </w:tcPr>
          <w:p w:rsidR="0009558D" w:rsidRPr="00962BD4" w:rsidRDefault="0009558D" w:rsidP="008A1649">
            <w:pPr>
              <w:jc w:val="center"/>
              <w:rPr>
                <w:sz w:val="18"/>
                <w:szCs w:val="18"/>
              </w:rPr>
            </w:pPr>
            <w:r w:rsidRPr="00962BD4">
              <w:rPr>
                <w:sz w:val="18"/>
                <w:szCs w:val="18"/>
              </w:rPr>
              <w:t>2</w:t>
            </w:r>
          </w:p>
        </w:tc>
        <w:tc>
          <w:tcPr>
            <w:tcW w:w="8317" w:type="dxa"/>
          </w:tcPr>
          <w:p w:rsidR="0009558D" w:rsidRPr="003A0213" w:rsidRDefault="0009558D" w:rsidP="00FD3F05">
            <w:pPr>
              <w:rPr>
                <w:sz w:val="18"/>
                <w:szCs w:val="18"/>
              </w:rPr>
            </w:pPr>
            <w:r w:rsidRPr="003A0213">
              <w:rPr>
                <w:sz w:val="18"/>
                <w:szCs w:val="18"/>
              </w:rPr>
              <w:t>El titular ingreso a la plataforma de Termoeléctricas de la SMA el Segundo Reporte trimestral que va desde el 01/04/15 al 30/06/15</w:t>
            </w:r>
          </w:p>
        </w:tc>
      </w:tr>
      <w:tr w:rsidR="0009558D" w:rsidRPr="00962BD4" w:rsidTr="001303C7">
        <w:trPr>
          <w:jc w:val="center"/>
        </w:trPr>
        <w:tc>
          <w:tcPr>
            <w:tcW w:w="394" w:type="dxa"/>
            <w:tcBorders>
              <w:right w:val="single" w:sz="4" w:space="0" w:color="auto"/>
            </w:tcBorders>
            <w:shd w:val="clear" w:color="auto" w:fill="F2F2F2" w:themeFill="background1" w:themeFillShade="F2"/>
            <w:vAlign w:val="center"/>
          </w:tcPr>
          <w:p w:rsidR="0009558D" w:rsidRPr="00962BD4" w:rsidRDefault="0009558D" w:rsidP="008A1649">
            <w:pPr>
              <w:jc w:val="center"/>
              <w:rPr>
                <w:sz w:val="18"/>
                <w:szCs w:val="18"/>
              </w:rPr>
            </w:pPr>
            <w:r w:rsidRPr="00962BD4">
              <w:rPr>
                <w:sz w:val="18"/>
                <w:szCs w:val="18"/>
              </w:rPr>
              <w:t>3</w:t>
            </w:r>
          </w:p>
        </w:tc>
        <w:tc>
          <w:tcPr>
            <w:tcW w:w="8317" w:type="dxa"/>
          </w:tcPr>
          <w:p w:rsidR="0009558D" w:rsidRPr="003A0213" w:rsidRDefault="0009558D" w:rsidP="00FD3F05">
            <w:pPr>
              <w:rPr>
                <w:sz w:val="18"/>
                <w:szCs w:val="18"/>
              </w:rPr>
            </w:pPr>
            <w:r w:rsidRPr="003A0213">
              <w:rPr>
                <w:sz w:val="18"/>
                <w:szCs w:val="18"/>
              </w:rPr>
              <w:t>El titular ingreso a la plataforma de Termoeléctricas de la SMA el Tercer Reporte trimestral que va desde el 01/07/15 al 30/09/15</w:t>
            </w:r>
          </w:p>
        </w:tc>
      </w:tr>
      <w:tr w:rsidR="0009558D" w:rsidRPr="001C090E" w:rsidTr="001303C7">
        <w:trPr>
          <w:jc w:val="center"/>
        </w:trPr>
        <w:tc>
          <w:tcPr>
            <w:tcW w:w="394" w:type="dxa"/>
            <w:tcBorders>
              <w:right w:val="single" w:sz="4" w:space="0" w:color="auto"/>
            </w:tcBorders>
            <w:shd w:val="clear" w:color="auto" w:fill="F2F2F2" w:themeFill="background1" w:themeFillShade="F2"/>
            <w:vAlign w:val="center"/>
          </w:tcPr>
          <w:p w:rsidR="0009558D" w:rsidRPr="001C090E" w:rsidRDefault="0009558D" w:rsidP="008A1649">
            <w:pPr>
              <w:jc w:val="center"/>
              <w:rPr>
                <w:sz w:val="18"/>
                <w:szCs w:val="18"/>
              </w:rPr>
            </w:pPr>
            <w:r w:rsidRPr="001C090E">
              <w:rPr>
                <w:sz w:val="18"/>
                <w:szCs w:val="18"/>
              </w:rPr>
              <w:t>4</w:t>
            </w:r>
          </w:p>
        </w:tc>
        <w:tc>
          <w:tcPr>
            <w:tcW w:w="8317" w:type="dxa"/>
          </w:tcPr>
          <w:p w:rsidR="0009558D" w:rsidRPr="003A0213" w:rsidRDefault="0009558D" w:rsidP="00FD3F05">
            <w:pPr>
              <w:rPr>
                <w:sz w:val="18"/>
                <w:szCs w:val="18"/>
              </w:rPr>
            </w:pPr>
            <w:r w:rsidRPr="003A0213">
              <w:rPr>
                <w:sz w:val="18"/>
                <w:szCs w:val="18"/>
              </w:rPr>
              <w:t>El titular ingreso a la plataforma de Termoeléctricas de la SMA el Cuarto Reporte trimestral que va desde el 01/10/15 al 31/12/15</w:t>
            </w:r>
          </w:p>
        </w:tc>
      </w:tr>
    </w:tbl>
    <w:p w:rsidR="00083B04" w:rsidRPr="001C090E" w:rsidRDefault="00001E8E" w:rsidP="00001E8E">
      <w:pPr>
        <w:tabs>
          <w:tab w:val="left" w:pos="1984"/>
        </w:tabs>
      </w:pPr>
      <w:r w:rsidRPr="001C090E">
        <w:tab/>
      </w:r>
    </w:p>
    <w:p w:rsidR="00772978" w:rsidRDefault="00772978" w:rsidP="00772978">
      <w:pPr>
        <w:rPr>
          <w:sz w:val="20"/>
          <w:szCs w:val="20"/>
        </w:rPr>
      </w:pPr>
      <w:r w:rsidRPr="00F772FF">
        <w:rPr>
          <w:sz w:val="20"/>
          <w:szCs w:val="20"/>
        </w:rPr>
        <w:t xml:space="preserve">Cabe señalar que la </w:t>
      </w:r>
      <w:r w:rsidRPr="00AA1979">
        <w:rPr>
          <w:b/>
          <w:sz w:val="20"/>
          <w:szCs w:val="20"/>
        </w:rPr>
        <w:t>Unidad TG</w:t>
      </w:r>
      <w:r>
        <w:rPr>
          <w:b/>
          <w:sz w:val="20"/>
          <w:szCs w:val="20"/>
        </w:rPr>
        <w:t>-5</w:t>
      </w:r>
      <w:r w:rsidRPr="00F772FF">
        <w:rPr>
          <w:sz w:val="20"/>
          <w:szCs w:val="20"/>
        </w:rPr>
        <w:t xml:space="preserve"> de la </w:t>
      </w:r>
      <w:r w:rsidRPr="000E5349">
        <w:rPr>
          <w:b/>
          <w:sz w:val="20"/>
          <w:szCs w:val="20"/>
        </w:rPr>
        <w:t xml:space="preserve">Central Termoeléctrica </w:t>
      </w:r>
      <w:r w:rsidR="00A62244">
        <w:rPr>
          <w:b/>
          <w:sz w:val="20"/>
          <w:szCs w:val="20"/>
        </w:rPr>
        <w:t xml:space="preserve">Huasco </w:t>
      </w:r>
      <w:r>
        <w:rPr>
          <w:b/>
          <w:sz w:val="20"/>
          <w:szCs w:val="20"/>
        </w:rPr>
        <w:t xml:space="preserve">de la </w:t>
      </w:r>
      <w:r w:rsidRPr="00696EC6">
        <w:rPr>
          <w:b/>
          <w:sz w:val="20"/>
          <w:szCs w:val="20"/>
        </w:rPr>
        <w:t>Empresa Nacional de Electricidad</w:t>
      </w:r>
      <w:r w:rsidRPr="00F772FF">
        <w:rPr>
          <w:sz w:val="20"/>
          <w:szCs w:val="20"/>
        </w:rPr>
        <w:t xml:space="preserve"> </w:t>
      </w:r>
      <w:r w:rsidRPr="00C87B68">
        <w:rPr>
          <w:rFonts w:ascii="Calibri" w:hAnsi="Calibri" w:cs="Calibri"/>
          <w:sz w:val="20"/>
          <w:szCs w:val="20"/>
          <w:lang w:eastAsia="es-ES"/>
        </w:rPr>
        <w:t xml:space="preserve">se encuentra en una zona que fue declarada saturada </w:t>
      </w:r>
      <w:r w:rsidRPr="00446F12">
        <w:rPr>
          <w:rFonts w:ascii="Calibri" w:hAnsi="Calibri" w:cs="Calibri"/>
          <w:sz w:val="20"/>
          <w:szCs w:val="20"/>
          <w:lang w:eastAsia="es-ES"/>
        </w:rPr>
        <w:t>mediante D.S.</w:t>
      </w:r>
      <w:r w:rsidR="0009558D">
        <w:rPr>
          <w:rFonts w:ascii="Calibri" w:hAnsi="Calibri" w:cs="Calibri"/>
          <w:sz w:val="20"/>
          <w:szCs w:val="20"/>
          <w:lang w:eastAsia="es-ES"/>
        </w:rPr>
        <w:t>40</w:t>
      </w:r>
      <w:r w:rsidRPr="00446F12">
        <w:rPr>
          <w:rFonts w:ascii="Calibri" w:hAnsi="Calibri" w:cs="Calibri"/>
          <w:sz w:val="20"/>
          <w:szCs w:val="20"/>
          <w:lang w:eastAsia="es-ES"/>
        </w:rPr>
        <w:t>/20</w:t>
      </w:r>
      <w:r w:rsidR="0009558D">
        <w:rPr>
          <w:rFonts w:ascii="Calibri" w:hAnsi="Calibri" w:cs="Calibri"/>
          <w:sz w:val="20"/>
          <w:szCs w:val="20"/>
          <w:lang w:eastAsia="es-ES"/>
        </w:rPr>
        <w:t>12</w:t>
      </w:r>
      <w:r w:rsidRPr="00446F12">
        <w:rPr>
          <w:rFonts w:ascii="Calibri" w:hAnsi="Calibri" w:cs="Calibri"/>
          <w:sz w:val="20"/>
          <w:szCs w:val="20"/>
          <w:lang w:eastAsia="es-ES"/>
        </w:rPr>
        <w:t xml:space="preserve">, </w:t>
      </w:r>
      <w:r w:rsidR="0009558D">
        <w:rPr>
          <w:rFonts w:ascii="Calibri" w:hAnsi="Calibri" w:cs="Calibri"/>
          <w:sz w:val="20"/>
          <w:szCs w:val="20"/>
          <w:lang w:eastAsia="es-ES"/>
        </w:rPr>
        <w:t>la cual</w:t>
      </w:r>
      <w:r w:rsidRPr="00446F12">
        <w:rPr>
          <w:rFonts w:ascii="Calibri" w:hAnsi="Calibri" w:cs="Calibri"/>
          <w:sz w:val="20"/>
          <w:szCs w:val="20"/>
          <w:lang w:eastAsia="es-ES"/>
        </w:rPr>
        <w:t xml:space="preserve"> fue decretada en forma posterior a la promulgación del D.S.13/11, por lo cual </w:t>
      </w:r>
      <w:r w:rsidRPr="001C22C2">
        <w:rPr>
          <w:sz w:val="20"/>
          <w:szCs w:val="20"/>
        </w:rPr>
        <w:t>para la evaluación del año 2015, corresponde s</w:t>
      </w:r>
      <w:r w:rsidR="00FB2B3C">
        <w:rPr>
          <w:sz w:val="20"/>
          <w:szCs w:val="20"/>
        </w:rPr>
        <w:t>ó</w:t>
      </w:r>
      <w:r w:rsidRPr="001C22C2">
        <w:rPr>
          <w:sz w:val="20"/>
          <w:szCs w:val="20"/>
        </w:rPr>
        <w:t>lo la evaluación del Material Particulado (MP).</w:t>
      </w:r>
    </w:p>
    <w:p w:rsidR="00772978" w:rsidRDefault="00772978" w:rsidP="00772978">
      <w:pPr>
        <w:rPr>
          <w:sz w:val="20"/>
          <w:szCs w:val="20"/>
        </w:rPr>
      </w:pPr>
    </w:p>
    <w:p w:rsidR="00772978" w:rsidRPr="001C090E" w:rsidRDefault="00FB2B3C" w:rsidP="00772978">
      <w:pPr>
        <w:rPr>
          <w:sz w:val="20"/>
          <w:szCs w:val="20"/>
        </w:rPr>
      </w:pPr>
      <w:r>
        <w:rPr>
          <w:sz w:val="20"/>
          <w:szCs w:val="20"/>
        </w:rPr>
        <w:t>La unidad c</w:t>
      </w:r>
      <w:r w:rsidR="00772978" w:rsidRPr="009738B8">
        <w:rPr>
          <w:sz w:val="20"/>
          <w:szCs w:val="20"/>
        </w:rPr>
        <w:t xml:space="preserve">uenta con la </w:t>
      </w:r>
      <w:r w:rsidR="00772978" w:rsidRPr="00AA1979">
        <w:rPr>
          <w:b/>
          <w:sz w:val="20"/>
          <w:szCs w:val="20"/>
        </w:rPr>
        <w:t>Resolución Exenta N° 1</w:t>
      </w:r>
      <w:r w:rsidR="00772978">
        <w:rPr>
          <w:b/>
          <w:sz w:val="20"/>
          <w:szCs w:val="20"/>
        </w:rPr>
        <w:t>496/2013</w:t>
      </w:r>
      <w:r w:rsidR="00772978" w:rsidRPr="00F772FF">
        <w:rPr>
          <w:sz w:val="20"/>
          <w:szCs w:val="20"/>
        </w:rPr>
        <w:t xml:space="preserve">, la cual Aprueba Solicitud de Monitoreo Alternativo y designa metodología a utilizar para </w:t>
      </w:r>
      <w:r w:rsidR="00772978">
        <w:rPr>
          <w:sz w:val="20"/>
          <w:szCs w:val="20"/>
        </w:rPr>
        <w:t xml:space="preserve">la unidad de generación eléctrica para las turbinas de gas TG3, TG4 y TG5 de Huasco </w:t>
      </w:r>
      <w:r w:rsidR="00772978" w:rsidRPr="00F772FF">
        <w:rPr>
          <w:sz w:val="20"/>
          <w:szCs w:val="20"/>
        </w:rPr>
        <w:t>por lo cual la información presentada es de carácter oficial para el cumplimiento de las especificaciones del D.S.13/2011.</w:t>
      </w:r>
    </w:p>
    <w:p w:rsidR="00083B04" w:rsidRDefault="00083B04" w:rsidP="00083B04">
      <w:pPr>
        <w:rPr>
          <w:sz w:val="20"/>
          <w:szCs w:val="20"/>
        </w:rPr>
      </w:pPr>
    </w:p>
    <w:p w:rsidR="008056D0" w:rsidRDefault="00FB2B3C" w:rsidP="007C550A">
      <w:pPr>
        <w:rPr>
          <w:sz w:val="20"/>
          <w:szCs w:val="20"/>
        </w:rPr>
      </w:pPr>
      <w:r>
        <w:rPr>
          <w:rFonts w:ascii="Calibri" w:hAnsi="Calibri" w:cs="Calibri"/>
          <w:sz w:val="20"/>
          <w:szCs w:val="20"/>
          <w:lang w:eastAsia="es-ES"/>
        </w:rPr>
        <w:t xml:space="preserve">De acuerdo a la revisión realizada a los antecedentes asociados a la </w:t>
      </w:r>
      <w:r>
        <w:rPr>
          <w:rFonts w:ascii="Calibri" w:hAnsi="Calibri" w:cs="Calibri"/>
          <w:b/>
          <w:bCs/>
          <w:sz w:val="20"/>
          <w:szCs w:val="20"/>
          <w:lang w:val="es-ES" w:eastAsia="es-ES"/>
        </w:rPr>
        <w:t xml:space="preserve">Unidad </w:t>
      </w:r>
      <w:r w:rsidRPr="00B974DA">
        <w:rPr>
          <w:b/>
          <w:sz w:val="20"/>
          <w:szCs w:val="20"/>
        </w:rPr>
        <w:t>TG-</w:t>
      </w:r>
      <w:r>
        <w:rPr>
          <w:b/>
          <w:sz w:val="20"/>
          <w:szCs w:val="20"/>
        </w:rPr>
        <w:t>5</w:t>
      </w:r>
      <w:r w:rsidRPr="00B974DA">
        <w:rPr>
          <w:b/>
          <w:sz w:val="20"/>
          <w:szCs w:val="20"/>
        </w:rPr>
        <w:t xml:space="preserve"> de la Central Termoeléctrica </w:t>
      </w:r>
      <w:r>
        <w:rPr>
          <w:b/>
          <w:sz w:val="20"/>
          <w:szCs w:val="20"/>
        </w:rPr>
        <w:t>Huasco</w:t>
      </w:r>
      <w:r w:rsidRPr="00B974DA">
        <w:rPr>
          <w:b/>
          <w:sz w:val="20"/>
          <w:szCs w:val="20"/>
        </w:rPr>
        <w:t xml:space="preserve"> perteneciente a ENDESA</w:t>
      </w:r>
      <w:r>
        <w:rPr>
          <w:rFonts w:ascii="Calibri" w:hAnsi="Calibri" w:cs="Calibri"/>
          <w:sz w:val="20"/>
          <w:szCs w:val="20"/>
          <w:lang w:val="es-ES" w:eastAsia="es-ES"/>
        </w:rPr>
        <w:t xml:space="preserve">, y a los reportes trimestrales ingresados, </w:t>
      </w:r>
      <w:r w:rsidRPr="00FB2B3C">
        <w:rPr>
          <w:rFonts w:ascii="Calibri" w:hAnsi="Calibri" w:cs="Calibri"/>
          <w:sz w:val="20"/>
          <w:szCs w:val="20"/>
          <w:lang w:val="es-ES" w:eastAsia="es-ES"/>
        </w:rPr>
        <w:t xml:space="preserve">ésta </w:t>
      </w:r>
      <w:r w:rsidRPr="00FB2B3C">
        <w:rPr>
          <w:rFonts w:ascii="Calibri" w:hAnsi="Calibri" w:cs="Calibri"/>
          <w:bCs/>
          <w:sz w:val="20"/>
          <w:szCs w:val="20"/>
          <w:lang w:eastAsia="es-ES"/>
        </w:rPr>
        <w:t>cumplió con el límite de emisión de MP establecido en el D.S.13/2011 durante el año 2015.</w:t>
      </w:r>
    </w:p>
    <w:p w:rsidR="00632AA5" w:rsidRDefault="00632AA5">
      <w:pPr>
        <w:jc w:val="left"/>
        <w:rPr>
          <w:rFonts w:cstheme="minorHAnsi"/>
          <w:b/>
          <w:color w:val="FF0000"/>
          <w:sz w:val="20"/>
          <w:szCs w:val="20"/>
          <w:highlight w:val="yellow"/>
        </w:rPr>
      </w:pPr>
      <w:r>
        <w:rPr>
          <w:rFonts w:cstheme="minorHAnsi"/>
          <w:b/>
          <w:color w:val="FF0000"/>
          <w:sz w:val="20"/>
          <w:szCs w:val="20"/>
          <w:highlight w:val="yellow"/>
        </w:rPr>
        <w:br w:type="page"/>
      </w:r>
    </w:p>
    <w:p w:rsidR="00083B04" w:rsidRPr="00962BD4" w:rsidRDefault="00083B04" w:rsidP="007C550A">
      <w:pPr>
        <w:rPr>
          <w:rFonts w:cstheme="minorHAnsi"/>
          <w:b/>
          <w:color w:val="FF0000"/>
          <w:sz w:val="20"/>
          <w:szCs w:val="20"/>
          <w:highlight w:val="yellow"/>
        </w:rPr>
      </w:pPr>
    </w:p>
    <w:p w:rsidR="00083B04" w:rsidRPr="00962BD4" w:rsidRDefault="00083B04" w:rsidP="007C550A">
      <w:pPr>
        <w:rPr>
          <w:rFonts w:cstheme="minorHAnsi"/>
          <w:b/>
          <w:color w:val="FF0000"/>
          <w:sz w:val="20"/>
          <w:szCs w:val="20"/>
          <w:highlight w:val="yellow"/>
        </w:rPr>
      </w:pPr>
    </w:p>
    <w:p w:rsidR="00ED4317" w:rsidRPr="00962BD4" w:rsidRDefault="00ED4317" w:rsidP="007C550A">
      <w:pPr>
        <w:rPr>
          <w:rFonts w:cstheme="minorHAnsi"/>
          <w:b/>
          <w:sz w:val="20"/>
          <w:szCs w:val="20"/>
          <w:highlight w:val="yellow"/>
        </w:rPr>
      </w:pPr>
    </w:p>
    <w:p w:rsidR="00ED4317" w:rsidRPr="00B931FB" w:rsidRDefault="009847C7" w:rsidP="009847C7">
      <w:pPr>
        <w:pStyle w:val="Ttulo1"/>
      </w:pPr>
      <w:bookmarkStart w:id="12" w:name="_Toc464654484"/>
      <w:r w:rsidRPr="00B931FB">
        <w:t>IDENTIFICACIÓN DEL PROYECTO,</w:t>
      </w:r>
      <w:r w:rsidR="00677A75" w:rsidRPr="00B931FB">
        <w:t xml:space="preserve"> INSTALACIÓN, </w:t>
      </w:r>
      <w:r w:rsidRPr="00B931FB">
        <w:t>ACTIVIDAD O FUENTE FISCALIZADA</w:t>
      </w:r>
      <w:bookmarkEnd w:id="12"/>
    </w:p>
    <w:p w:rsidR="00ED4317" w:rsidRPr="00B931FB" w:rsidRDefault="00ED4317" w:rsidP="00ED4317"/>
    <w:p w:rsidR="00ED4317" w:rsidRPr="00620F1E"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64654485"/>
      <w:r w:rsidRPr="00620F1E">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6284"/>
      </w:tblGrid>
      <w:tr w:rsidR="00083B04" w:rsidRPr="0091220D" w:rsidTr="00B931FB">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rsidR="00083B04" w:rsidRPr="0091220D" w:rsidRDefault="00083B04" w:rsidP="00A62244">
            <w:pPr>
              <w:rPr>
                <w:rFonts w:cstheme="minorHAnsi"/>
                <w:sz w:val="20"/>
                <w:szCs w:val="20"/>
                <w:lang w:val="es-ES" w:eastAsia="es-ES"/>
              </w:rPr>
            </w:pPr>
            <w:bookmarkStart w:id="23" w:name="_Toc353998105"/>
            <w:bookmarkStart w:id="24" w:name="_Toc353998178"/>
            <w:bookmarkEnd w:id="23"/>
            <w:bookmarkEnd w:id="24"/>
            <w:r w:rsidRPr="0091220D">
              <w:rPr>
                <w:rFonts w:cstheme="minorHAnsi"/>
                <w:b/>
                <w:sz w:val="20"/>
                <w:szCs w:val="20"/>
              </w:rPr>
              <w:t>Identificación de la actividad, proyecto o fuente fiscalizada</w:t>
            </w:r>
            <w:r w:rsidR="00EE5F4F" w:rsidRPr="0091220D">
              <w:rPr>
                <w:rFonts w:cstheme="minorHAnsi"/>
                <w:b/>
                <w:sz w:val="20"/>
                <w:szCs w:val="20"/>
              </w:rPr>
              <w:t>:</w:t>
            </w:r>
            <w:r w:rsidR="00875BE0">
              <w:rPr>
                <w:sz w:val="20"/>
                <w:szCs w:val="20"/>
              </w:rPr>
              <w:t xml:space="preserve"> Unidad TG</w:t>
            </w:r>
            <w:r w:rsidR="009610D0">
              <w:rPr>
                <w:sz w:val="20"/>
                <w:szCs w:val="20"/>
              </w:rPr>
              <w:t>-5</w:t>
            </w:r>
            <w:r w:rsidR="00875BE0" w:rsidRPr="004E567B">
              <w:rPr>
                <w:rFonts w:cstheme="minorHAnsi"/>
                <w:sz w:val="20"/>
                <w:szCs w:val="20"/>
              </w:rPr>
              <w:t xml:space="preserve"> </w:t>
            </w:r>
            <w:r w:rsidR="00875BE0" w:rsidRPr="001E5EE5">
              <w:rPr>
                <w:rFonts w:cstheme="minorHAnsi"/>
                <w:sz w:val="20"/>
              </w:rPr>
              <w:t xml:space="preserve">Central </w:t>
            </w:r>
            <w:r w:rsidR="00875BE0">
              <w:rPr>
                <w:rFonts w:cstheme="minorHAnsi"/>
                <w:sz w:val="20"/>
              </w:rPr>
              <w:t xml:space="preserve">Termoeléctrica </w:t>
            </w:r>
            <w:r w:rsidR="00A62244">
              <w:rPr>
                <w:rFonts w:cstheme="minorHAnsi"/>
                <w:sz w:val="20"/>
              </w:rPr>
              <w:t>Huasco</w:t>
            </w:r>
            <w:r w:rsidR="00875BE0">
              <w:rPr>
                <w:rFonts w:cstheme="minorHAnsi"/>
                <w:sz w:val="20"/>
              </w:rPr>
              <w:t>.</w:t>
            </w:r>
          </w:p>
        </w:tc>
      </w:tr>
      <w:tr w:rsidR="00083B04" w:rsidRPr="0091220D"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91220D" w:rsidRDefault="00083B04" w:rsidP="00EA6FCB">
            <w:pPr>
              <w:rPr>
                <w:rFonts w:cstheme="minorHAnsi"/>
                <w:b/>
                <w:sz w:val="20"/>
                <w:szCs w:val="20"/>
              </w:rPr>
            </w:pPr>
            <w:r w:rsidRPr="0091220D">
              <w:rPr>
                <w:rFonts w:cstheme="minorHAnsi"/>
                <w:b/>
                <w:sz w:val="20"/>
                <w:szCs w:val="20"/>
              </w:rPr>
              <w:t>Región:</w:t>
            </w:r>
            <w:r w:rsidR="00E27C46" w:rsidRPr="0091220D">
              <w:rPr>
                <w:rFonts w:cstheme="minorHAnsi"/>
                <w:sz w:val="20"/>
                <w:szCs w:val="20"/>
              </w:rPr>
              <w:t xml:space="preserve"> </w:t>
            </w:r>
            <w:r w:rsidR="00875BE0" w:rsidRPr="001E5EE5">
              <w:rPr>
                <w:rFonts w:cstheme="minorHAnsi"/>
                <w:sz w:val="20"/>
                <w:szCs w:val="20"/>
              </w:rPr>
              <w:t xml:space="preserve"> III Región de Atacama</w:t>
            </w:r>
          </w:p>
        </w:tc>
        <w:tc>
          <w:tcPr>
            <w:tcW w:w="3189" w:type="pct"/>
            <w:vMerge w:val="restart"/>
            <w:tcBorders>
              <w:top w:val="single" w:sz="4" w:space="0" w:color="auto"/>
              <w:left w:val="single" w:sz="4" w:space="0" w:color="auto"/>
              <w:right w:val="single" w:sz="4" w:space="0" w:color="auto"/>
            </w:tcBorders>
            <w:shd w:val="clear" w:color="auto" w:fill="FFFFFF"/>
            <w:hideMark/>
          </w:tcPr>
          <w:p w:rsidR="00083B04" w:rsidRPr="0091220D" w:rsidRDefault="00083B04" w:rsidP="00083B04">
            <w:pPr>
              <w:spacing w:after="100" w:line="276" w:lineRule="auto"/>
              <w:ind w:left="46"/>
              <w:rPr>
                <w:rFonts w:cstheme="minorHAnsi"/>
                <w:sz w:val="20"/>
                <w:szCs w:val="20"/>
              </w:rPr>
            </w:pPr>
            <w:r w:rsidRPr="0091220D">
              <w:rPr>
                <w:rFonts w:cstheme="minorHAnsi"/>
                <w:b/>
                <w:sz w:val="20"/>
                <w:szCs w:val="20"/>
              </w:rPr>
              <w:t>Ubicación de la actividad, proyecto o fuente fiscalizada:</w:t>
            </w:r>
            <w:r w:rsidRPr="0091220D">
              <w:rPr>
                <w:rFonts w:cstheme="minorHAnsi"/>
                <w:sz w:val="20"/>
                <w:szCs w:val="20"/>
              </w:rPr>
              <w:t xml:space="preserve"> </w:t>
            </w:r>
          </w:p>
          <w:p w:rsidR="00083B04" w:rsidRPr="009610D0" w:rsidRDefault="003861D6" w:rsidP="00EA6FCB">
            <w:pPr>
              <w:jc w:val="left"/>
              <w:rPr>
                <w:rFonts w:cstheme="minorHAnsi"/>
                <w:sz w:val="20"/>
                <w:szCs w:val="20"/>
              </w:rPr>
            </w:pPr>
            <w:r w:rsidRPr="009610D0">
              <w:rPr>
                <w:sz w:val="20"/>
                <w:szCs w:val="20"/>
              </w:rPr>
              <w:t>Camino Guacolda sin número</w:t>
            </w:r>
          </w:p>
        </w:tc>
      </w:tr>
      <w:tr w:rsidR="00083B04" w:rsidRPr="0091220D"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EA6FCB">
            <w:pPr>
              <w:rPr>
                <w:rFonts w:cstheme="minorHAnsi"/>
                <w:sz w:val="20"/>
                <w:szCs w:val="20"/>
              </w:rPr>
            </w:pPr>
            <w:r w:rsidRPr="0091220D">
              <w:rPr>
                <w:rFonts w:cstheme="minorHAnsi"/>
                <w:b/>
                <w:sz w:val="20"/>
                <w:szCs w:val="20"/>
              </w:rPr>
              <w:t>Provincia</w:t>
            </w:r>
            <w:r w:rsidR="00875BE0" w:rsidRPr="0091220D">
              <w:rPr>
                <w:rFonts w:cstheme="minorHAnsi"/>
                <w:b/>
                <w:sz w:val="20"/>
                <w:szCs w:val="20"/>
              </w:rPr>
              <w:t>:</w:t>
            </w:r>
            <w:r w:rsidR="00875BE0" w:rsidRPr="0091220D">
              <w:rPr>
                <w:rFonts w:cstheme="minorHAnsi"/>
                <w:sz w:val="20"/>
                <w:szCs w:val="20"/>
              </w:rPr>
              <w:t xml:space="preserve"> </w:t>
            </w:r>
            <w:r w:rsidR="00875BE0">
              <w:rPr>
                <w:rFonts w:cstheme="minorHAnsi"/>
                <w:sz w:val="20"/>
                <w:szCs w:val="20"/>
              </w:rPr>
              <w:t>Provincia de Huasco.</w:t>
            </w:r>
          </w:p>
        </w:tc>
        <w:tc>
          <w:tcPr>
            <w:tcW w:w="3189" w:type="pct"/>
            <w:vMerge/>
            <w:tcBorders>
              <w:left w:val="single" w:sz="4" w:space="0" w:color="auto"/>
              <w:right w:val="single" w:sz="4" w:space="0" w:color="auto"/>
            </w:tcBorders>
            <w:shd w:val="clear" w:color="auto" w:fill="FFFFFF"/>
          </w:tcPr>
          <w:p w:rsidR="00083B04" w:rsidRPr="0091220D" w:rsidRDefault="00083B04" w:rsidP="00083B04">
            <w:pPr>
              <w:ind w:left="188"/>
              <w:rPr>
                <w:rFonts w:cstheme="minorHAnsi"/>
                <w:b/>
                <w:sz w:val="20"/>
                <w:szCs w:val="20"/>
              </w:rPr>
            </w:pPr>
          </w:p>
        </w:tc>
      </w:tr>
      <w:tr w:rsidR="00083B04" w:rsidRPr="0091220D"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3861D6">
            <w:pPr>
              <w:spacing w:after="100" w:line="276" w:lineRule="auto"/>
              <w:rPr>
                <w:rFonts w:cstheme="minorHAnsi"/>
                <w:sz w:val="20"/>
                <w:szCs w:val="20"/>
              </w:rPr>
            </w:pPr>
            <w:r w:rsidRPr="0091220D">
              <w:rPr>
                <w:rFonts w:cstheme="minorHAnsi"/>
                <w:b/>
                <w:sz w:val="20"/>
                <w:szCs w:val="20"/>
              </w:rPr>
              <w:t>Comuna:</w:t>
            </w:r>
            <w:r w:rsidR="00875BE0" w:rsidRPr="001E5EE5">
              <w:rPr>
                <w:rFonts w:cstheme="minorHAnsi"/>
                <w:sz w:val="20"/>
                <w:szCs w:val="20"/>
              </w:rPr>
              <w:t xml:space="preserve"> Comuna </w:t>
            </w:r>
            <w:r w:rsidR="00875BE0">
              <w:rPr>
                <w:rFonts w:cstheme="minorHAnsi"/>
                <w:sz w:val="20"/>
                <w:szCs w:val="20"/>
              </w:rPr>
              <w:t>Huasco.</w:t>
            </w:r>
          </w:p>
        </w:tc>
        <w:tc>
          <w:tcPr>
            <w:tcW w:w="3189" w:type="pct"/>
            <w:vMerge/>
            <w:tcBorders>
              <w:left w:val="single" w:sz="4" w:space="0" w:color="auto"/>
              <w:bottom w:val="single" w:sz="4" w:space="0" w:color="auto"/>
              <w:right w:val="single" w:sz="4" w:space="0" w:color="auto"/>
            </w:tcBorders>
            <w:shd w:val="clear" w:color="auto" w:fill="FFFFFF"/>
          </w:tcPr>
          <w:p w:rsidR="00083B04" w:rsidRPr="0091220D" w:rsidRDefault="00083B04" w:rsidP="00083B04">
            <w:pPr>
              <w:ind w:left="188"/>
              <w:rPr>
                <w:rFonts w:cstheme="minorHAnsi"/>
                <w:b/>
                <w:sz w:val="20"/>
                <w:szCs w:val="20"/>
              </w:rPr>
            </w:pPr>
          </w:p>
        </w:tc>
      </w:tr>
      <w:tr w:rsidR="00083B04" w:rsidRPr="0091220D"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91220D" w:rsidRDefault="00083B04" w:rsidP="00083B04">
            <w:pPr>
              <w:spacing w:after="100" w:line="276" w:lineRule="auto"/>
              <w:rPr>
                <w:rFonts w:cstheme="minorHAnsi"/>
                <w:b/>
                <w:sz w:val="20"/>
                <w:szCs w:val="20"/>
              </w:rPr>
            </w:pPr>
            <w:r w:rsidRPr="0091220D">
              <w:rPr>
                <w:rFonts w:cstheme="minorHAnsi"/>
                <w:b/>
                <w:sz w:val="20"/>
                <w:szCs w:val="20"/>
              </w:rPr>
              <w:t>Titular de la actividad, proyecto o fuente fiscalizada:</w:t>
            </w:r>
          </w:p>
          <w:p w:rsidR="00083B04" w:rsidRPr="0091220D" w:rsidRDefault="00875BE0" w:rsidP="009738B8">
            <w:pPr>
              <w:spacing w:after="100" w:line="276" w:lineRule="auto"/>
              <w:rPr>
                <w:rFonts w:cstheme="minorHAnsi"/>
                <w:sz w:val="20"/>
                <w:szCs w:val="20"/>
                <w:lang w:eastAsia="es-ES"/>
              </w:rPr>
            </w:pPr>
            <w:r>
              <w:rPr>
                <w:rFonts w:cstheme="minorHAnsi"/>
                <w:sz w:val="20"/>
                <w:szCs w:val="20"/>
                <w:lang w:eastAsia="es-ES"/>
              </w:rPr>
              <w:t>Empresa Nacional de Electricidad S.A.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EC6CDB">
            <w:pPr>
              <w:spacing w:after="100" w:line="276" w:lineRule="auto"/>
              <w:rPr>
                <w:rFonts w:cstheme="minorHAnsi"/>
                <w:sz w:val="20"/>
                <w:szCs w:val="20"/>
                <w:lang w:val="es-ES" w:eastAsia="es-ES"/>
              </w:rPr>
            </w:pPr>
            <w:r w:rsidRPr="0091220D">
              <w:rPr>
                <w:rFonts w:cstheme="minorHAnsi"/>
                <w:b/>
                <w:sz w:val="20"/>
                <w:szCs w:val="20"/>
              </w:rPr>
              <w:t xml:space="preserve">RUT o RUN: </w:t>
            </w:r>
            <w:r w:rsidR="0091220D" w:rsidRPr="0091220D">
              <w:rPr>
                <w:sz w:val="20"/>
                <w:szCs w:val="20"/>
              </w:rPr>
              <w:t xml:space="preserve"> </w:t>
            </w:r>
            <w:r w:rsidR="00875BE0">
              <w:rPr>
                <w:rFonts w:cstheme="minorHAnsi"/>
                <w:sz w:val="20"/>
                <w:szCs w:val="20"/>
              </w:rPr>
              <w:t>91.081.000-6</w:t>
            </w:r>
          </w:p>
        </w:tc>
      </w:tr>
      <w:tr w:rsidR="00083B04" w:rsidRPr="0091220D"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083B04">
            <w:pPr>
              <w:spacing w:after="100" w:line="276" w:lineRule="auto"/>
              <w:rPr>
                <w:rFonts w:cstheme="minorHAnsi"/>
                <w:sz w:val="20"/>
                <w:szCs w:val="20"/>
              </w:rPr>
            </w:pPr>
            <w:r w:rsidRPr="0091220D">
              <w:rPr>
                <w:rFonts w:cstheme="minorHAnsi"/>
                <w:b/>
                <w:sz w:val="20"/>
                <w:szCs w:val="20"/>
              </w:rPr>
              <w:t>Domicilio Titular:</w:t>
            </w:r>
            <w:r w:rsidRPr="0091220D">
              <w:rPr>
                <w:rFonts w:cstheme="minorHAnsi"/>
                <w:sz w:val="20"/>
                <w:szCs w:val="20"/>
              </w:rPr>
              <w:t xml:space="preserve"> </w:t>
            </w:r>
          </w:p>
          <w:p w:rsidR="00083B04" w:rsidRPr="0091220D" w:rsidRDefault="00D231A9" w:rsidP="00D231A9">
            <w:pPr>
              <w:spacing w:after="100" w:line="276" w:lineRule="auto"/>
              <w:rPr>
                <w:rFonts w:cstheme="minorHAnsi"/>
                <w:sz w:val="20"/>
                <w:szCs w:val="20"/>
              </w:rPr>
            </w:pPr>
            <w:r>
              <w:rPr>
                <w:color w:val="000000"/>
                <w:sz w:val="20"/>
                <w:szCs w:val="20"/>
                <w:shd w:val="clear" w:color="auto" w:fill="FFFFFF"/>
              </w:rPr>
              <w:t>El Bosque Norte</w:t>
            </w:r>
            <w:r w:rsidRPr="0091220D">
              <w:rPr>
                <w:color w:val="000000"/>
                <w:sz w:val="20"/>
                <w:szCs w:val="20"/>
                <w:shd w:val="clear" w:color="auto" w:fill="FFFFFF"/>
              </w:rPr>
              <w:t xml:space="preserve"> N° </w:t>
            </w:r>
            <w:r>
              <w:rPr>
                <w:color w:val="000000"/>
                <w:sz w:val="20"/>
                <w:szCs w:val="20"/>
                <w:shd w:val="clear" w:color="auto" w:fill="FFFFFF"/>
              </w:rPr>
              <w:t>500, Oficina 902, Las Condes.</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875BE0">
            <w:pPr>
              <w:spacing w:after="100" w:line="276" w:lineRule="auto"/>
              <w:rPr>
                <w:rFonts w:cstheme="minorHAnsi"/>
                <w:sz w:val="20"/>
                <w:szCs w:val="20"/>
              </w:rPr>
            </w:pPr>
            <w:r w:rsidRPr="0091220D">
              <w:rPr>
                <w:rFonts w:cstheme="minorHAnsi"/>
                <w:b/>
                <w:sz w:val="20"/>
                <w:szCs w:val="20"/>
              </w:rPr>
              <w:t>Correo electrónico</w:t>
            </w:r>
            <w:r w:rsidR="00875BE0" w:rsidRPr="00572BB6">
              <w:rPr>
                <w:rFonts w:cstheme="minorHAnsi"/>
                <w:b/>
                <w:sz w:val="20"/>
                <w:szCs w:val="20"/>
              </w:rPr>
              <w:t xml:space="preserve">: </w:t>
            </w:r>
            <w:r w:rsidR="00875BE0" w:rsidRPr="00572BB6">
              <w:rPr>
                <w:rFonts w:ascii="TahomaNormal" w:hAnsi="TahomaNormal" w:cs="TahomaNormal"/>
                <w:color w:val="222222"/>
                <w:sz w:val="20"/>
                <w:szCs w:val="20"/>
                <w:lang w:eastAsia="es-ES"/>
              </w:rPr>
              <w:t xml:space="preserve">  </w:t>
            </w:r>
            <w:hyperlink r:id="rId26" w:history="1">
              <w:r w:rsidR="00875BE0" w:rsidRPr="00C21CCD">
                <w:rPr>
                  <w:rStyle w:val="Hipervnculo"/>
                  <w:sz w:val="20"/>
                </w:rPr>
                <w:t>hpbr@endesa.cl</w:t>
              </w:r>
            </w:hyperlink>
          </w:p>
        </w:tc>
      </w:tr>
      <w:tr w:rsidR="00083B04" w:rsidRPr="0091220D"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91220D"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91220D" w:rsidRDefault="00083B04" w:rsidP="0091220D">
            <w:pPr>
              <w:spacing w:after="100" w:line="276" w:lineRule="auto"/>
              <w:rPr>
                <w:rFonts w:cstheme="minorHAnsi"/>
                <w:b/>
                <w:sz w:val="20"/>
                <w:szCs w:val="20"/>
              </w:rPr>
            </w:pPr>
            <w:r w:rsidRPr="0091220D">
              <w:rPr>
                <w:rFonts w:cstheme="minorHAnsi"/>
                <w:b/>
                <w:sz w:val="20"/>
                <w:szCs w:val="20"/>
              </w:rPr>
              <w:t>Teléfono:</w:t>
            </w:r>
            <w:r w:rsidRPr="0091220D">
              <w:rPr>
                <w:rFonts w:cstheme="minorHAnsi"/>
                <w:sz w:val="20"/>
                <w:szCs w:val="20"/>
              </w:rPr>
              <w:t xml:space="preserve"> </w:t>
            </w:r>
            <w:r w:rsidR="00EC6CDB">
              <w:rPr>
                <w:color w:val="000000"/>
                <w:sz w:val="20"/>
                <w:szCs w:val="20"/>
                <w:shd w:val="clear" w:color="auto" w:fill="FFFFFF"/>
              </w:rPr>
              <w:t xml:space="preserve"> </w:t>
            </w:r>
            <w:r w:rsidR="00875BE0">
              <w:rPr>
                <w:rFonts w:cstheme="minorHAnsi"/>
                <w:sz w:val="20"/>
                <w:szCs w:val="20"/>
              </w:rPr>
              <w:t>6309000</w:t>
            </w:r>
          </w:p>
        </w:tc>
      </w:tr>
      <w:tr w:rsidR="00083B04" w:rsidRPr="0091220D"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083B04">
            <w:pPr>
              <w:spacing w:after="100" w:line="276" w:lineRule="auto"/>
              <w:rPr>
                <w:rFonts w:cstheme="minorHAnsi"/>
                <w:sz w:val="20"/>
                <w:szCs w:val="20"/>
              </w:rPr>
            </w:pPr>
            <w:r w:rsidRPr="0091220D">
              <w:rPr>
                <w:rFonts w:cstheme="minorHAnsi"/>
                <w:b/>
                <w:sz w:val="20"/>
                <w:szCs w:val="20"/>
              </w:rPr>
              <w:t>Identificación del Representante Legal:</w:t>
            </w:r>
            <w:r w:rsidRPr="0091220D">
              <w:rPr>
                <w:rFonts w:cstheme="minorHAnsi"/>
                <w:sz w:val="20"/>
                <w:szCs w:val="20"/>
              </w:rPr>
              <w:t xml:space="preserve"> </w:t>
            </w:r>
          </w:p>
          <w:p w:rsidR="00083B04" w:rsidRPr="0091220D" w:rsidRDefault="00EC6CDB" w:rsidP="00083B04">
            <w:pPr>
              <w:spacing w:after="100" w:line="276" w:lineRule="auto"/>
              <w:rPr>
                <w:rFonts w:cstheme="minorHAnsi"/>
                <w:sz w:val="20"/>
                <w:szCs w:val="20"/>
                <w:lang w:val="es-ES" w:eastAsia="es-ES"/>
              </w:rPr>
            </w:pPr>
            <w:r>
              <w:rPr>
                <w:rFonts w:cstheme="minorHAnsi"/>
                <w:sz w:val="20"/>
                <w:szCs w:val="20"/>
              </w:rPr>
              <w:t>Axel Leveque</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083B04">
            <w:pPr>
              <w:spacing w:after="100" w:line="276" w:lineRule="auto"/>
              <w:rPr>
                <w:rFonts w:cstheme="minorHAnsi"/>
                <w:b/>
                <w:sz w:val="20"/>
                <w:szCs w:val="20"/>
                <w:lang w:val="es-ES" w:eastAsia="es-ES"/>
              </w:rPr>
            </w:pPr>
            <w:r w:rsidRPr="0091220D">
              <w:rPr>
                <w:rFonts w:cstheme="minorHAnsi"/>
                <w:b/>
                <w:sz w:val="20"/>
                <w:szCs w:val="20"/>
              </w:rPr>
              <w:t>RUT o RUN:</w:t>
            </w:r>
            <w:r w:rsidR="00993ABF" w:rsidRPr="0091220D">
              <w:rPr>
                <w:rFonts w:cstheme="minorHAnsi"/>
                <w:sz w:val="20"/>
                <w:szCs w:val="20"/>
              </w:rPr>
              <w:t xml:space="preserve"> </w:t>
            </w:r>
            <w:r w:rsidR="0091220D" w:rsidRPr="0091220D">
              <w:rPr>
                <w:sz w:val="20"/>
                <w:szCs w:val="20"/>
              </w:rPr>
              <w:t xml:space="preserve"> </w:t>
            </w:r>
            <w:r w:rsidR="00875BE0">
              <w:rPr>
                <w:rFonts w:cstheme="minorHAnsi"/>
                <w:sz w:val="20"/>
                <w:szCs w:val="20"/>
              </w:rPr>
              <w:t>23.295.610-0</w:t>
            </w:r>
          </w:p>
        </w:tc>
      </w:tr>
      <w:tr w:rsidR="00083B04" w:rsidRPr="0091220D"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083B04">
            <w:pPr>
              <w:spacing w:after="100" w:line="276" w:lineRule="auto"/>
              <w:rPr>
                <w:rFonts w:cstheme="minorHAnsi"/>
                <w:sz w:val="20"/>
                <w:szCs w:val="20"/>
              </w:rPr>
            </w:pPr>
            <w:r w:rsidRPr="0091220D">
              <w:rPr>
                <w:rFonts w:cstheme="minorHAnsi"/>
                <w:b/>
                <w:sz w:val="20"/>
                <w:szCs w:val="20"/>
              </w:rPr>
              <w:t>Domicilio Representante Legal:</w:t>
            </w:r>
          </w:p>
          <w:p w:rsidR="00083B04" w:rsidRPr="0091220D" w:rsidRDefault="00875BE0" w:rsidP="00BD6178">
            <w:pPr>
              <w:spacing w:after="100" w:line="276" w:lineRule="auto"/>
              <w:rPr>
                <w:rFonts w:cstheme="minorHAnsi"/>
                <w:sz w:val="20"/>
                <w:szCs w:val="20"/>
                <w:lang w:eastAsia="es-ES"/>
              </w:rPr>
            </w:pPr>
            <w:r>
              <w:rPr>
                <w:rFonts w:cstheme="minorHAnsi"/>
                <w:sz w:val="20"/>
                <w:szCs w:val="20"/>
              </w:rPr>
              <w:t>Santa Rosa 76, Santiago.</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91220D" w:rsidRDefault="00083B04" w:rsidP="005D5C70">
            <w:pPr>
              <w:spacing w:after="100" w:line="276" w:lineRule="auto"/>
              <w:rPr>
                <w:rFonts w:cstheme="minorHAnsi"/>
                <w:sz w:val="20"/>
                <w:szCs w:val="20"/>
              </w:rPr>
            </w:pPr>
            <w:r w:rsidRPr="0091220D">
              <w:rPr>
                <w:rFonts w:cstheme="minorHAnsi"/>
                <w:b/>
                <w:sz w:val="20"/>
                <w:szCs w:val="20"/>
              </w:rPr>
              <w:t>Correo electrónico</w:t>
            </w:r>
            <w:r w:rsidR="00875BE0" w:rsidRPr="00572BB6">
              <w:rPr>
                <w:rFonts w:cstheme="minorHAnsi"/>
                <w:b/>
                <w:sz w:val="20"/>
                <w:szCs w:val="20"/>
              </w:rPr>
              <w:t>:</w:t>
            </w:r>
            <w:r w:rsidR="00875BE0" w:rsidRPr="00572BB6">
              <w:rPr>
                <w:rFonts w:cstheme="minorHAnsi"/>
                <w:sz w:val="20"/>
                <w:szCs w:val="20"/>
              </w:rPr>
              <w:t xml:space="preserve"> </w:t>
            </w:r>
            <w:r w:rsidR="005D5C70">
              <w:rPr>
                <w:rFonts w:cstheme="minorHAnsi"/>
                <w:sz w:val="20"/>
                <w:szCs w:val="20"/>
              </w:rPr>
              <w:t>walter.moro@endesa.cl</w:t>
            </w:r>
            <w:r w:rsidR="005D5C70" w:rsidRPr="0091220D">
              <w:rPr>
                <w:rFonts w:cstheme="minorHAnsi"/>
                <w:sz w:val="20"/>
                <w:szCs w:val="20"/>
              </w:rPr>
              <w:t xml:space="preserve"> </w:t>
            </w:r>
          </w:p>
        </w:tc>
      </w:tr>
      <w:tr w:rsidR="00083B04" w:rsidRPr="0091220D"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rsidR="00083B04" w:rsidRPr="0091220D"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83B04" w:rsidRPr="0091220D" w:rsidRDefault="00083B04" w:rsidP="00083B04">
            <w:pPr>
              <w:widowControl w:val="0"/>
              <w:spacing w:after="120" w:line="285" w:lineRule="auto"/>
              <w:rPr>
                <w:sz w:val="20"/>
                <w:szCs w:val="20"/>
              </w:rPr>
            </w:pPr>
            <w:r w:rsidRPr="0091220D">
              <w:rPr>
                <w:rFonts w:cstheme="minorHAnsi"/>
                <w:b/>
                <w:sz w:val="20"/>
                <w:szCs w:val="20"/>
              </w:rPr>
              <w:t>Teléfono:</w:t>
            </w:r>
            <w:r w:rsidRPr="0091220D">
              <w:rPr>
                <w:sz w:val="20"/>
                <w:szCs w:val="20"/>
              </w:rPr>
              <w:t xml:space="preserve"> </w:t>
            </w:r>
            <w:r w:rsidR="0091220D" w:rsidRPr="0091220D">
              <w:rPr>
                <w:sz w:val="20"/>
                <w:szCs w:val="20"/>
              </w:rPr>
              <w:t xml:space="preserve"> </w:t>
            </w:r>
            <w:r w:rsidR="00875BE0">
              <w:rPr>
                <w:rFonts w:cstheme="minorHAnsi"/>
                <w:sz w:val="20"/>
                <w:szCs w:val="20"/>
              </w:rPr>
              <w:t>6309000</w:t>
            </w:r>
          </w:p>
        </w:tc>
      </w:tr>
      <w:tr w:rsidR="00083B04" w:rsidRPr="0091220D"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EA6FCB" w:rsidRDefault="00083B04" w:rsidP="00083B04">
            <w:pPr>
              <w:spacing w:after="100" w:line="276" w:lineRule="auto"/>
              <w:ind w:left="425" w:hanging="425"/>
              <w:rPr>
                <w:rFonts w:cstheme="minorHAnsi"/>
                <w:sz w:val="20"/>
                <w:szCs w:val="20"/>
              </w:rPr>
            </w:pPr>
            <w:r w:rsidRPr="00EA6FCB">
              <w:rPr>
                <w:rFonts w:cstheme="minorHAnsi"/>
                <w:b/>
                <w:sz w:val="20"/>
                <w:szCs w:val="20"/>
              </w:rPr>
              <w:t>Fase de la actividad, proyecto o fuente fiscalizada:</w:t>
            </w:r>
            <w:r w:rsidRPr="00EA6FCB">
              <w:rPr>
                <w:rFonts w:cstheme="minorHAnsi"/>
                <w:sz w:val="20"/>
                <w:szCs w:val="20"/>
              </w:rPr>
              <w:t xml:space="preserve"> </w:t>
            </w:r>
            <w:r w:rsidRPr="00EA6FCB">
              <w:rPr>
                <w:sz w:val="20"/>
                <w:szCs w:val="20"/>
              </w:rPr>
              <w:t>Fase de Operación.</w:t>
            </w:r>
          </w:p>
        </w:tc>
      </w:tr>
      <w:tr w:rsidR="00083B04" w:rsidRPr="0091220D"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EA6FCB" w:rsidRDefault="00083B04" w:rsidP="00083B04">
            <w:pPr>
              <w:rPr>
                <w:rFonts w:cstheme="minorHAnsi"/>
                <w:b/>
                <w:sz w:val="20"/>
                <w:szCs w:val="20"/>
              </w:rPr>
            </w:pPr>
            <w:r w:rsidRPr="00EA6FCB">
              <w:rPr>
                <w:rFonts w:cstheme="minorHAnsi"/>
                <w:b/>
                <w:sz w:val="20"/>
                <w:szCs w:val="20"/>
              </w:rPr>
              <w:t>Tipo de fuente:</w:t>
            </w:r>
          </w:p>
          <w:p w:rsidR="00083B04" w:rsidRPr="003861D6" w:rsidRDefault="003861D6" w:rsidP="00470C3B">
            <w:pPr>
              <w:spacing w:after="100" w:line="276" w:lineRule="auto"/>
              <w:ind w:left="425" w:hanging="425"/>
              <w:rPr>
                <w:rFonts w:cstheme="minorHAnsi"/>
                <w:b/>
                <w:sz w:val="18"/>
                <w:szCs w:val="18"/>
              </w:rPr>
            </w:pPr>
            <w:r w:rsidRPr="003861D6">
              <w:rPr>
                <w:sz w:val="18"/>
                <w:szCs w:val="18"/>
              </w:rPr>
              <w:t>TURBINA_GAS</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rsidR="00083B04" w:rsidRPr="00EA6FCB" w:rsidRDefault="00083B04" w:rsidP="00083B04">
            <w:pPr>
              <w:rPr>
                <w:rFonts w:cstheme="minorHAnsi"/>
                <w:sz w:val="20"/>
                <w:szCs w:val="20"/>
              </w:rPr>
            </w:pPr>
            <w:r w:rsidRPr="00EA6FCB">
              <w:rPr>
                <w:rFonts w:cstheme="minorHAnsi"/>
                <w:b/>
                <w:sz w:val="20"/>
                <w:szCs w:val="20"/>
              </w:rPr>
              <w:t>Combustibles utilizados:</w:t>
            </w:r>
            <w:r w:rsidRPr="00EA6FCB">
              <w:rPr>
                <w:rFonts w:cstheme="minorHAnsi"/>
                <w:sz w:val="20"/>
                <w:szCs w:val="20"/>
              </w:rPr>
              <w:t xml:space="preserve"> </w:t>
            </w:r>
          </w:p>
          <w:p w:rsidR="00083B04" w:rsidRPr="00EA6FCB" w:rsidRDefault="00E97A16" w:rsidP="00875BE0">
            <w:pPr>
              <w:spacing w:after="100" w:line="276" w:lineRule="auto"/>
              <w:rPr>
                <w:rFonts w:cstheme="minorHAnsi"/>
                <w:b/>
                <w:sz w:val="20"/>
                <w:szCs w:val="20"/>
              </w:rPr>
            </w:pPr>
            <w:r>
              <w:rPr>
                <w:sz w:val="20"/>
                <w:szCs w:val="20"/>
              </w:rPr>
              <w:t>Petróleo Diesel</w:t>
            </w:r>
            <w:r w:rsidR="0061147F">
              <w:rPr>
                <w:sz w:val="20"/>
                <w:szCs w:val="20"/>
              </w:rPr>
              <w:t xml:space="preserve"> </w:t>
            </w:r>
          </w:p>
        </w:tc>
      </w:tr>
      <w:tr w:rsidR="00083B04" w:rsidRPr="0091220D"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83B04" w:rsidRPr="00EA6FCB" w:rsidRDefault="00E70E97" w:rsidP="00083B04">
            <w:pPr>
              <w:rPr>
                <w:rFonts w:cstheme="minorHAnsi"/>
                <w:sz w:val="20"/>
                <w:szCs w:val="20"/>
              </w:rPr>
            </w:pPr>
            <w:r w:rsidRPr="00EA6FCB">
              <w:rPr>
                <w:rFonts w:cstheme="minorHAnsi"/>
                <w:b/>
                <w:sz w:val="20"/>
                <w:szCs w:val="20"/>
              </w:rPr>
              <w:t>Método de Medición</w:t>
            </w:r>
            <w:r w:rsidR="00083B04" w:rsidRPr="00EA6FCB">
              <w:rPr>
                <w:rFonts w:cstheme="minorHAnsi"/>
                <w:b/>
                <w:sz w:val="20"/>
                <w:szCs w:val="20"/>
              </w:rPr>
              <w:t>:</w:t>
            </w:r>
            <w:r w:rsidRPr="00EA6FCB">
              <w:rPr>
                <w:rFonts w:cstheme="minorHAnsi"/>
                <w:b/>
                <w:sz w:val="20"/>
                <w:szCs w:val="20"/>
              </w:rPr>
              <w:t xml:space="preserve"> </w:t>
            </w:r>
            <w:r w:rsidR="0043751A" w:rsidRPr="00EA6FCB">
              <w:rPr>
                <w:rFonts w:cstheme="minorHAnsi"/>
                <w:sz w:val="20"/>
                <w:szCs w:val="20"/>
              </w:rPr>
              <w:t>Método Alternativo Factor de Emisión AP-42</w:t>
            </w:r>
            <w:r w:rsidR="00FE1D51" w:rsidRPr="005F4AB4">
              <w:rPr>
                <w:rFonts w:cstheme="minorHAnsi"/>
                <w:sz w:val="18"/>
                <w:szCs w:val="18"/>
              </w:rPr>
              <w:t xml:space="preserve"> y</w:t>
            </w:r>
            <w:r w:rsidR="00FE1D51" w:rsidRPr="005F4AB4">
              <w:rPr>
                <w:sz w:val="18"/>
                <w:szCs w:val="18"/>
              </w:rPr>
              <w:t xml:space="preserve"> la determinación de los </w:t>
            </w:r>
            <w:r w:rsidR="00FE1D51" w:rsidRPr="005F4AB4">
              <w:rPr>
                <w:rFonts w:cstheme="minorHAnsi"/>
                <w:sz w:val="18"/>
                <w:szCs w:val="18"/>
              </w:rPr>
              <w:t xml:space="preserve">parámetros de los gases de salida de la chimenea </w:t>
            </w:r>
            <w:r w:rsidR="00FE1D51">
              <w:rPr>
                <w:rFonts w:cstheme="minorHAnsi"/>
                <w:sz w:val="18"/>
                <w:szCs w:val="18"/>
              </w:rPr>
              <w:t>(SO</w:t>
            </w:r>
            <w:r w:rsidR="00FE1D51" w:rsidRPr="007059CD">
              <w:rPr>
                <w:rFonts w:cstheme="minorHAnsi"/>
                <w:sz w:val="18"/>
                <w:szCs w:val="18"/>
                <w:vertAlign w:val="subscript"/>
              </w:rPr>
              <w:t xml:space="preserve">2 </w:t>
            </w:r>
            <w:r w:rsidR="00FE1D51">
              <w:rPr>
                <w:rFonts w:cstheme="minorHAnsi"/>
                <w:sz w:val="18"/>
                <w:szCs w:val="18"/>
              </w:rPr>
              <w:t xml:space="preserve">y NOx), </w:t>
            </w:r>
            <w:r w:rsidR="00FE1D51" w:rsidRPr="005F4AB4">
              <w:rPr>
                <w:rFonts w:cstheme="minorHAnsi"/>
                <w:sz w:val="18"/>
                <w:szCs w:val="18"/>
              </w:rPr>
              <w:t>se basan en las metodologías Low Mass Emission (LME</w:t>
            </w:r>
            <w:r w:rsidR="00FE1D51" w:rsidRPr="005F4AB4">
              <w:rPr>
                <w:sz w:val="18"/>
                <w:szCs w:val="18"/>
              </w:rPr>
              <w:t>)</w:t>
            </w:r>
            <w:r w:rsidR="00FE1D51" w:rsidRPr="005F4AB4">
              <w:rPr>
                <w:rFonts w:cstheme="minorHAnsi"/>
                <w:sz w:val="18"/>
                <w:szCs w:val="18"/>
              </w:rPr>
              <w:t>.</w:t>
            </w:r>
          </w:p>
          <w:p w:rsidR="00083B04" w:rsidRPr="00EA6FCB" w:rsidRDefault="00572715" w:rsidP="00572715">
            <w:pPr>
              <w:tabs>
                <w:tab w:val="left" w:pos="1102"/>
              </w:tabs>
              <w:rPr>
                <w:rFonts w:cstheme="minorHAnsi"/>
                <w:sz w:val="20"/>
                <w:szCs w:val="20"/>
              </w:rPr>
            </w:pPr>
            <w:r w:rsidRPr="00EA6FCB">
              <w:rPr>
                <w:rFonts w:cstheme="minorHAnsi"/>
                <w:sz w:val="20"/>
                <w:szCs w:val="20"/>
              </w:rPr>
              <w:tab/>
            </w:r>
          </w:p>
        </w:tc>
      </w:tr>
    </w:tbl>
    <w:p w:rsidR="00AF4041" w:rsidRPr="00962BD4" w:rsidRDefault="00AF4041" w:rsidP="006A4CE9">
      <w:pPr>
        <w:pStyle w:val="Ttulo2"/>
        <w:numPr>
          <w:ilvl w:val="0"/>
          <w:numId w:val="0"/>
        </w:numPr>
        <w:rPr>
          <w:highlight w:val="yellow"/>
        </w:rPr>
      </w:pPr>
    </w:p>
    <w:p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rsidR="00B1722C" w:rsidRPr="00297F57" w:rsidRDefault="00B1722C" w:rsidP="00C958D0">
      <w:pPr>
        <w:pStyle w:val="Ttulo1"/>
      </w:pPr>
      <w:bookmarkStart w:id="25" w:name="_Toc352162448"/>
      <w:bookmarkStart w:id="26" w:name="_Toc352162785"/>
      <w:bookmarkStart w:id="27" w:name="_Toc352840384"/>
      <w:bookmarkStart w:id="28" w:name="_Toc352841444"/>
      <w:bookmarkStart w:id="29" w:name="_Toc464654486"/>
      <w:r w:rsidRPr="00297F57">
        <w:lastRenderedPageBreak/>
        <w:t xml:space="preserve">INSTRUMENTOS DE </w:t>
      </w:r>
      <w:r w:rsidR="005F32AE" w:rsidRPr="00297F57">
        <w:t xml:space="preserve">GESTIÓN AMBIENTAL QUE REGULAN </w:t>
      </w:r>
      <w:r w:rsidRPr="00297F57">
        <w:t>LA ACTIVIDAD FISCALIZADA.</w:t>
      </w:r>
      <w:bookmarkEnd w:id="25"/>
      <w:bookmarkEnd w:id="26"/>
      <w:bookmarkEnd w:id="27"/>
      <w:bookmarkEnd w:id="28"/>
      <w:bookmarkEnd w:id="29"/>
    </w:p>
    <w:p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97F57" w:rsidTr="00C621ED">
        <w:trPr>
          <w:trHeight w:val="498"/>
        </w:trPr>
        <w:tc>
          <w:tcPr>
            <w:tcW w:w="5000" w:type="pct"/>
            <w:shd w:val="clear" w:color="000000" w:fill="D9D9D9"/>
            <w:noWrap/>
          </w:tcPr>
          <w:p w:rsidR="003714C8" w:rsidRPr="00297F57" w:rsidRDefault="006A4CE9" w:rsidP="00075A70">
            <w:pPr>
              <w:spacing w:line="0" w:lineRule="atLeast"/>
              <w:jc w:val="left"/>
              <w:rPr>
                <w:rFonts w:eastAsia="Times New Roman" w:cs="Calibri"/>
                <w:b/>
                <w:bCs/>
                <w:color w:val="000000"/>
                <w:sz w:val="20"/>
                <w:szCs w:val="20"/>
                <w:lang w:eastAsia="es-CL"/>
              </w:rPr>
            </w:pPr>
            <w:r w:rsidRPr="00297F57">
              <w:rPr>
                <w:rFonts w:eastAsia="Times New Roman" w:cs="Calibri"/>
                <w:b/>
                <w:bCs/>
                <w:color w:val="000000"/>
                <w:sz w:val="20"/>
                <w:szCs w:val="20"/>
                <w:lang w:eastAsia="es-CL"/>
              </w:rPr>
              <w:t>Norma (s) de Emisión, especificar:</w:t>
            </w:r>
          </w:p>
        </w:tc>
      </w:tr>
      <w:tr w:rsidR="006A4CE9" w:rsidRPr="00297F57" w:rsidTr="00C621ED">
        <w:trPr>
          <w:trHeight w:val="498"/>
        </w:trPr>
        <w:tc>
          <w:tcPr>
            <w:tcW w:w="5000" w:type="pct"/>
            <w:shd w:val="clear" w:color="auto" w:fill="auto"/>
            <w:noWrap/>
            <w:vAlign w:val="center"/>
            <w:hideMark/>
          </w:tcPr>
          <w:p w:rsidR="006A4CE9" w:rsidRPr="00297F57" w:rsidRDefault="006A4CE9" w:rsidP="00EC6CDB">
            <w:pPr>
              <w:spacing w:line="0" w:lineRule="atLeast"/>
              <w:rPr>
                <w:rFonts w:eastAsia="Times New Roman" w:cs="Calibri"/>
                <w:color w:val="000000"/>
                <w:sz w:val="20"/>
                <w:szCs w:val="20"/>
                <w:lang w:eastAsia="es-CL"/>
              </w:rPr>
            </w:pPr>
            <w:r w:rsidRPr="00297F57">
              <w:rPr>
                <w:rFonts w:cstheme="minorHAnsi"/>
                <w:sz w:val="20"/>
                <w:szCs w:val="20"/>
              </w:rPr>
              <w:t>D.S. N°13/2011 del Ministerio del Medio Ambiente. Norma de Emisión para Centrales</w:t>
            </w:r>
            <w:r w:rsidR="004A7953" w:rsidRPr="00297F57">
              <w:rPr>
                <w:rFonts w:cstheme="minorHAnsi"/>
                <w:sz w:val="20"/>
                <w:szCs w:val="20"/>
              </w:rPr>
              <w:t xml:space="preserve"> Termoeléctricas.</w:t>
            </w:r>
          </w:p>
        </w:tc>
      </w:tr>
    </w:tbl>
    <w:p w:rsidR="00DD3C5C" w:rsidRPr="00297F57" w:rsidRDefault="00DD3C5C" w:rsidP="00DD3C5C">
      <w:bookmarkStart w:id="30" w:name="_Toc352840385"/>
      <w:bookmarkStart w:id="31" w:name="_Toc352841445"/>
    </w:p>
    <w:p w:rsidR="00317531" w:rsidRPr="00297F57" w:rsidRDefault="00DD3C5C" w:rsidP="00DD3C5C">
      <w:pPr>
        <w:pStyle w:val="Ttulo1"/>
      </w:pPr>
      <w:bookmarkStart w:id="32" w:name="_Toc464654487"/>
      <w:r w:rsidRPr="00297F57">
        <w:t>DESCRIPCIÓN DE LA FUENTE</w:t>
      </w:r>
      <w:r w:rsidR="00B1722C" w:rsidRPr="00297F57">
        <w:t>.</w:t>
      </w:r>
      <w:bookmarkEnd w:id="30"/>
      <w:bookmarkEnd w:id="31"/>
      <w:bookmarkEnd w:id="32"/>
    </w:p>
    <w:p w:rsidR="00B1722C" w:rsidRPr="00A27BEC" w:rsidRDefault="00B1722C" w:rsidP="00B1722C"/>
    <w:p w:rsidR="00DD3C5C" w:rsidRPr="00A27BEC" w:rsidRDefault="002436EA" w:rsidP="00DD3C5C">
      <w:pPr>
        <w:pStyle w:val="Ttulo2"/>
      </w:pPr>
      <w:bookmarkStart w:id="33" w:name="_Toc464654488"/>
      <w:r w:rsidRPr="00A27BEC">
        <w:t>Descripción de la Unidad de G</w:t>
      </w:r>
      <w:r w:rsidR="00DD3C5C" w:rsidRPr="00A27BEC">
        <w:t xml:space="preserve">eneración </w:t>
      </w:r>
      <w:r w:rsidRPr="00A27BEC">
        <w:t>E</w:t>
      </w:r>
      <w:r w:rsidR="00DD3C5C" w:rsidRPr="00A27BEC">
        <w:t>léctrica (UGE).</w:t>
      </w:r>
      <w:bookmarkEnd w:id="3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FB2B3C" w:rsidTr="000414F3">
        <w:trPr>
          <w:trHeight w:val="580"/>
          <w:jc w:val="center"/>
        </w:trPr>
        <w:tc>
          <w:tcPr>
            <w:tcW w:w="1226" w:type="pct"/>
            <w:tcBorders>
              <w:bottom w:val="single" w:sz="4" w:space="0" w:color="auto"/>
              <w:right w:val="single" w:sz="4" w:space="0" w:color="auto"/>
            </w:tcBorders>
          </w:tcPr>
          <w:p w:rsidR="00E70E97" w:rsidRPr="00FB2B3C" w:rsidRDefault="00DD3C5C" w:rsidP="000414F3">
            <w:pPr>
              <w:rPr>
                <w:b/>
              </w:rPr>
            </w:pPr>
            <w:r w:rsidRPr="00FB2B3C">
              <w:rPr>
                <w:b/>
              </w:rPr>
              <w:t>Identificación de la Unidad:</w:t>
            </w:r>
            <w:r w:rsidR="00E70E97" w:rsidRPr="00FB2B3C">
              <w:rPr>
                <w:b/>
              </w:rPr>
              <w:t xml:space="preserve"> </w:t>
            </w:r>
          </w:p>
          <w:p w:rsidR="00DD3C5C" w:rsidRPr="00FB2B3C" w:rsidRDefault="00CE54D0" w:rsidP="009610D0">
            <w:pPr>
              <w:rPr>
                <w:highlight w:val="yellow"/>
              </w:rPr>
            </w:pPr>
            <w:r w:rsidRPr="00FB2B3C">
              <w:t>Unidad</w:t>
            </w:r>
            <w:r w:rsidR="00EA68C2" w:rsidRPr="00FB2B3C">
              <w:t xml:space="preserve"> </w:t>
            </w:r>
            <w:r w:rsidR="00EA6FCB" w:rsidRPr="00FB2B3C">
              <w:t>TG</w:t>
            </w:r>
            <w:r w:rsidR="009610D0" w:rsidRPr="00FB2B3C">
              <w:t>-5</w:t>
            </w:r>
          </w:p>
        </w:tc>
        <w:tc>
          <w:tcPr>
            <w:tcW w:w="1120" w:type="pct"/>
            <w:tcBorders>
              <w:left w:val="single" w:sz="4" w:space="0" w:color="auto"/>
              <w:bottom w:val="single" w:sz="4" w:space="0" w:color="auto"/>
            </w:tcBorders>
          </w:tcPr>
          <w:p w:rsidR="00E70E97" w:rsidRPr="00FB2B3C" w:rsidRDefault="00E70E97" w:rsidP="000414F3">
            <w:pPr>
              <w:rPr>
                <w:b/>
              </w:rPr>
            </w:pPr>
            <w:r w:rsidRPr="00FB2B3C">
              <w:rPr>
                <w:b/>
              </w:rPr>
              <w:t>Conformación:</w:t>
            </w:r>
          </w:p>
          <w:p w:rsidR="00DD3C5C" w:rsidRPr="00FB2B3C" w:rsidRDefault="00E70E97" w:rsidP="00094A47">
            <w:pPr>
              <w:rPr>
                <w:highlight w:val="yellow"/>
              </w:rPr>
            </w:pPr>
            <w:r w:rsidRPr="00FB2B3C">
              <w:rPr>
                <w:b/>
              </w:rPr>
              <w:t xml:space="preserve"> </w:t>
            </w:r>
            <w:r w:rsidR="00D32610" w:rsidRPr="00FB2B3C">
              <w:rPr>
                <w:rFonts w:cstheme="minorHAnsi"/>
              </w:rPr>
              <w:t xml:space="preserve">Turbina </w:t>
            </w:r>
          </w:p>
        </w:tc>
        <w:tc>
          <w:tcPr>
            <w:tcW w:w="1334" w:type="pct"/>
            <w:tcBorders>
              <w:bottom w:val="single" w:sz="4" w:space="0" w:color="auto"/>
              <w:right w:val="single" w:sz="4" w:space="0" w:color="auto"/>
            </w:tcBorders>
          </w:tcPr>
          <w:p w:rsidR="00DD3C5C" w:rsidRPr="00FB2B3C" w:rsidRDefault="00DD3C5C" w:rsidP="000414F3">
            <w:pPr>
              <w:rPr>
                <w:b/>
              </w:rPr>
            </w:pPr>
            <w:r w:rsidRPr="00FB2B3C">
              <w:rPr>
                <w:b/>
              </w:rPr>
              <w:t>Combustible Principal Utilizado:</w:t>
            </w:r>
            <w:r w:rsidR="00E70E97" w:rsidRPr="00FB2B3C">
              <w:rPr>
                <w:b/>
              </w:rPr>
              <w:t xml:space="preserve"> </w:t>
            </w:r>
            <w:r w:rsidR="00094A47" w:rsidRPr="00FB2B3C">
              <w:rPr>
                <w:rFonts w:cstheme="minorHAnsi"/>
              </w:rPr>
              <w:t>Petróleo 2.</w:t>
            </w:r>
          </w:p>
          <w:p w:rsidR="00DD3C5C" w:rsidRPr="00FB2B3C" w:rsidRDefault="00DD3C5C" w:rsidP="000414F3"/>
        </w:tc>
        <w:tc>
          <w:tcPr>
            <w:tcW w:w="1320" w:type="pct"/>
            <w:tcBorders>
              <w:bottom w:val="single" w:sz="4" w:space="0" w:color="auto"/>
              <w:right w:val="single" w:sz="4" w:space="0" w:color="auto"/>
            </w:tcBorders>
          </w:tcPr>
          <w:p w:rsidR="00DD3C5C" w:rsidRPr="00FB2B3C" w:rsidRDefault="00E70E97" w:rsidP="000414F3">
            <w:pPr>
              <w:rPr>
                <w:b/>
              </w:rPr>
            </w:pPr>
            <w:r w:rsidRPr="00FB2B3C">
              <w:rPr>
                <w:b/>
              </w:rPr>
              <w:t>Potencia</w:t>
            </w:r>
            <w:r w:rsidR="0043621D" w:rsidRPr="00FB2B3C">
              <w:rPr>
                <w:b/>
              </w:rPr>
              <w:t xml:space="preserve"> </w:t>
            </w:r>
            <w:r w:rsidRPr="00FB2B3C">
              <w:rPr>
                <w:b/>
              </w:rPr>
              <w:t xml:space="preserve">Térmica: </w:t>
            </w:r>
            <w:r w:rsidR="009610D0" w:rsidRPr="00FB2B3C">
              <w:t xml:space="preserve">112,1015 </w:t>
            </w:r>
            <w:r w:rsidRPr="00FB2B3C">
              <w:t>MWt.</w:t>
            </w:r>
          </w:p>
          <w:p w:rsidR="00DD3C5C" w:rsidRPr="00FB2B3C" w:rsidRDefault="00DD3C5C" w:rsidP="000414F3">
            <w:pPr>
              <w:rPr>
                <w:highlight w:val="yellow"/>
              </w:rPr>
            </w:pPr>
          </w:p>
        </w:tc>
      </w:tr>
    </w:tbl>
    <w:p w:rsidR="00DD3C5C" w:rsidRPr="00A27BEC" w:rsidRDefault="00DD3C5C" w:rsidP="00DD3C5C">
      <w:pPr>
        <w:pStyle w:val="Prrafodelista"/>
        <w:ind w:left="360"/>
        <w:rPr>
          <w:b/>
        </w:rPr>
      </w:pPr>
    </w:p>
    <w:p w:rsidR="00DD3C5C" w:rsidRPr="00A27BEC" w:rsidRDefault="00DD3C5C" w:rsidP="00DD3C5C">
      <w:pPr>
        <w:pStyle w:val="Ttulo2"/>
      </w:pPr>
      <w:bookmarkStart w:id="34" w:name="_Toc464654489"/>
      <w:r w:rsidRPr="00A27BEC">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FB2B3C" w:rsidTr="000414F3">
        <w:trPr>
          <w:jc w:val="center"/>
        </w:trPr>
        <w:tc>
          <w:tcPr>
            <w:tcW w:w="1063" w:type="pct"/>
            <w:tcBorders>
              <w:right w:val="single" w:sz="4" w:space="0" w:color="auto"/>
            </w:tcBorders>
          </w:tcPr>
          <w:p w:rsidR="00597D07" w:rsidRPr="00FB2B3C" w:rsidRDefault="00DD3C5C" w:rsidP="000414F3">
            <w:pPr>
              <w:rPr>
                <w:b/>
              </w:rPr>
            </w:pPr>
            <w:r w:rsidRPr="00FB2B3C">
              <w:rPr>
                <w:b/>
              </w:rPr>
              <w:t>Coordenadas UTM:</w:t>
            </w:r>
          </w:p>
          <w:p w:rsidR="009610D0" w:rsidRPr="00FB2B3C" w:rsidRDefault="009610D0" w:rsidP="009610D0">
            <w:pPr>
              <w:jc w:val="left"/>
            </w:pPr>
            <w:r w:rsidRPr="00FB2B3C">
              <w:t>N 6848648</w:t>
            </w:r>
          </w:p>
          <w:p w:rsidR="009610D0" w:rsidRPr="00FB2B3C" w:rsidRDefault="009610D0" w:rsidP="009610D0">
            <w:pPr>
              <w:jc w:val="left"/>
            </w:pPr>
            <w:r w:rsidRPr="00FB2B3C">
              <w:t>E 279355</w:t>
            </w:r>
          </w:p>
        </w:tc>
        <w:tc>
          <w:tcPr>
            <w:tcW w:w="1314" w:type="pct"/>
            <w:tcBorders>
              <w:left w:val="single" w:sz="4" w:space="0" w:color="auto"/>
              <w:right w:val="single" w:sz="4" w:space="0" w:color="auto"/>
            </w:tcBorders>
          </w:tcPr>
          <w:p w:rsidR="00DD3C5C" w:rsidRPr="00FB2B3C" w:rsidRDefault="00DD3C5C" w:rsidP="000414F3">
            <w:r w:rsidRPr="00FB2B3C">
              <w:rPr>
                <w:b/>
              </w:rPr>
              <w:t>Altura (m):</w:t>
            </w:r>
            <w:r w:rsidR="00597D07" w:rsidRPr="00FB2B3C">
              <w:rPr>
                <w:b/>
              </w:rPr>
              <w:t xml:space="preserve"> </w:t>
            </w:r>
            <w:r w:rsidR="00094A47" w:rsidRPr="00FB2B3C">
              <w:rPr>
                <w:b/>
              </w:rPr>
              <w:t>9,0</w:t>
            </w:r>
            <w:r w:rsidR="007205B7" w:rsidRPr="00FB2B3C">
              <w:t xml:space="preserve"> m.</w:t>
            </w:r>
          </w:p>
          <w:p w:rsidR="00DD3C5C" w:rsidRPr="00FB2B3C" w:rsidRDefault="00DD3C5C" w:rsidP="000414F3"/>
        </w:tc>
        <w:tc>
          <w:tcPr>
            <w:tcW w:w="2623" w:type="pct"/>
            <w:tcBorders>
              <w:left w:val="single" w:sz="4" w:space="0" w:color="auto"/>
            </w:tcBorders>
          </w:tcPr>
          <w:p w:rsidR="00DD3C5C" w:rsidRPr="00FB2B3C" w:rsidRDefault="00DD3C5C" w:rsidP="00EA6FCB">
            <w:r w:rsidRPr="00FB2B3C">
              <w:rPr>
                <w:b/>
              </w:rPr>
              <w:t>Diámetro Interno (m):</w:t>
            </w:r>
            <w:r w:rsidR="000A3A28" w:rsidRPr="00FB2B3C">
              <w:rPr>
                <w:b/>
              </w:rPr>
              <w:t xml:space="preserve"> </w:t>
            </w:r>
            <w:r w:rsidR="00094A47" w:rsidRPr="00FB2B3C">
              <w:rPr>
                <w:rFonts w:cstheme="minorHAnsi"/>
              </w:rPr>
              <w:t>3,5 X 5 (Rectangular).</w:t>
            </w:r>
          </w:p>
        </w:tc>
      </w:tr>
      <w:tr w:rsidR="00DD3C5C" w:rsidRPr="00FB2B3C" w:rsidTr="000414F3">
        <w:trPr>
          <w:trHeight w:val="535"/>
          <w:jc w:val="center"/>
        </w:trPr>
        <w:tc>
          <w:tcPr>
            <w:tcW w:w="5000" w:type="pct"/>
            <w:gridSpan w:val="3"/>
          </w:tcPr>
          <w:p w:rsidR="00DD3C5C" w:rsidRPr="00FB2B3C" w:rsidRDefault="00DD3C5C" w:rsidP="00033D5D">
            <w:r w:rsidRPr="00FB2B3C">
              <w:rPr>
                <w:b/>
              </w:rPr>
              <w:t xml:space="preserve">Unidad que emite: </w:t>
            </w:r>
            <w:r w:rsidR="00094A47" w:rsidRPr="00FB2B3C">
              <w:t>Unidad TG</w:t>
            </w:r>
            <w:r w:rsidR="009610D0" w:rsidRPr="00FB2B3C">
              <w:t>-</w:t>
            </w:r>
            <w:r w:rsidR="00033D5D" w:rsidRPr="00FB2B3C">
              <w:t>5</w:t>
            </w:r>
            <w:r w:rsidR="00094A47" w:rsidRPr="00FB2B3C">
              <w:rPr>
                <w:rFonts w:cstheme="minorHAnsi"/>
              </w:rPr>
              <w:t>.</w:t>
            </w:r>
          </w:p>
        </w:tc>
      </w:tr>
    </w:tbl>
    <w:p w:rsidR="00DD3C5C" w:rsidRPr="00962BD4" w:rsidRDefault="00DD3C5C" w:rsidP="00DD3C5C">
      <w:pPr>
        <w:rPr>
          <w:highlight w:val="yellow"/>
        </w:rPr>
      </w:pPr>
    </w:p>
    <w:p w:rsidR="00DD3C5C" w:rsidRPr="00A27BEC" w:rsidRDefault="00DD3C5C" w:rsidP="00DD3C5C"/>
    <w:p w:rsidR="00DD3C5C" w:rsidRPr="00A27BEC" w:rsidRDefault="00D152CF" w:rsidP="00D152CF">
      <w:pPr>
        <w:pStyle w:val="Ttulo2"/>
      </w:pPr>
      <w:bookmarkStart w:id="35" w:name="_Toc464654490"/>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35"/>
    </w:p>
    <w:p w:rsidR="000A3A28" w:rsidRPr="00A27BEC"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A27BEC"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Parámetro</w:t>
            </w:r>
          </w:p>
        </w:tc>
        <w:tc>
          <w:tcPr>
            <w:tcW w:w="2256" w:type="dxa"/>
            <w:tcBorders>
              <w:left w:val="single" w:sz="4" w:space="0" w:color="auto"/>
              <w:right w:val="single" w:sz="4" w:space="0" w:color="auto"/>
            </w:tcBorders>
            <w:shd w:val="clear" w:color="auto" w:fill="auto"/>
            <w:vAlign w:val="center"/>
          </w:tcPr>
          <w:p w:rsidR="000A3A28" w:rsidRPr="00A27BEC" w:rsidRDefault="000A3A28" w:rsidP="000414F3">
            <w:pPr>
              <w:jc w:val="center"/>
              <w:rPr>
                <w:b/>
                <w:sz w:val="18"/>
                <w:szCs w:val="18"/>
              </w:rPr>
            </w:pPr>
            <w:r w:rsidRPr="00A27BEC">
              <w:rPr>
                <w:b/>
                <w:sz w:val="18"/>
                <w:szCs w:val="18"/>
              </w:rPr>
              <w:t>MP</w:t>
            </w:r>
            <w:r w:rsidR="00970286">
              <w:rPr>
                <w:b/>
                <w:sz w:val="18"/>
                <w:szCs w:val="18"/>
              </w:rPr>
              <w:t>/SO</w:t>
            </w:r>
            <w:r w:rsidR="00970286" w:rsidRPr="00970286">
              <w:rPr>
                <w:b/>
                <w:sz w:val="18"/>
                <w:szCs w:val="18"/>
                <w:vertAlign w:val="subscript"/>
              </w:rPr>
              <w:t>2</w:t>
            </w:r>
            <w:r w:rsidR="00970286">
              <w:rPr>
                <w:b/>
                <w:sz w:val="18"/>
                <w:szCs w:val="18"/>
              </w:rPr>
              <w:t>/NOx</w:t>
            </w:r>
          </w:p>
        </w:tc>
      </w:tr>
      <w:tr w:rsidR="000A3A28" w:rsidRPr="00A27BEC"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 xml:space="preserve">Método de medición </w:t>
            </w:r>
          </w:p>
        </w:tc>
        <w:tc>
          <w:tcPr>
            <w:tcW w:w="2256" w:type="dxa"/>
            <w:tcBorders>
              <w:left w:val="single" w:sz="4" w:space="0" w:color="auto"/>
              <w:right w:val="single" w:sz="4" w:space="0" w:color="auto"/>
            </w:tcBorders>
            <w:vAlign w:val="center"/>
          </w:tcPr>
          <w:p w:rsidR="000A3A28" w:rsidRPr="00A27BEC" w:rsidRDefault="0042052A" w:rsidP="00C9477A">
            <w:pPr>
              <w:jc w:val="center"/>
              <w:rPr>
                <w:sz w:val="18"/>
                <w:szCs w:val="18"/>
              </w:rPr>
            </w:pPr>
            <w:r>
              <w:rPr>
                <w:sz w:val="18"/>
                <w:szCs w:val="18"/>
              </w:rPr>
              <w:t>Método Alternativo</w:t>
            </w:r>
          </w:p>
        </w:tc>
      </w:tr>
      <w:tr w:rsidR="000A3A28" w:rsidRPr="00962BD4" w:rsidTr="003B75E1">
        <w:trPr>
          <w:trHeight w:val="310"/>
        </w:trPr>
        <w:tc>
          <w:tcPr>
            <w:tcW w:w="5295" w:type="dxa"/>
            <w:tcBorders>
              <w:right w:val="single" w:sz="4" w:space="0" w:color="auto"/>
            </w:tcBorders>
            <w:shd w:val="clear" w:color="auto" w:fill="auto"/>
            <w:vAlign w:val="center"/>
          </w:tcPr>
          <w:p w:rsidR="000A3A28" w:rsidRPr="00A27BEC" w:rsidRDefault="000A3A28" w:rsidP="000414F3">
            <w:pPr>
              <w:rPr>
                <w:b/>
                <w:sz w:val="18"/>
                <w:szCs w:val="18"/>
              </w:rPr>
            </w:pPr>
            <w:r w:rsidRPr="00A27BEC">
              <w:rPr>
                <w:b/>
                <w:sz w:val="18"/>
                <w:szCs w:val="18"/>
              </w:rPr>
              <w:t>Escala o Rango de medición</w:t>
            </w:r>
          </w:p>
        </w:tc>
        <w:tc>
          <w:tcPr>
            <w:tcW w:w="2256" w:type="dxa"/>
            <w:tcBorders>
              <w:left w:val="single" w:sz="4" w:space="0" w:color="auto"/>
              <w:right w:val="single" w:sz="4" w:space="0" w:color="auto"/>
            </w:tcBorders>
            <w:vAlign w:val="center"/>
          </w:tcPr>
          <w:p w:rsidR="00FE1D51" w:rsidRDefault="00A27BEC" w:rsidP="00C9477A">
            <w:pPr>
              <w:jc w:val="center"/>
              <w:rPr>
                <w:sz w:val="18"/>
                <w:szCs w:val="18"/>
              </w:rPr>
            </w:pPr>
            <w:r w:rsidRPr="00A27BEC">
              <w:rPr>
                <w:sz w:val="18"/>
                <w:szCs w:val="18"/>
              </w:rPr>
              <w:t xml:space="preserve">Factor de emisión </w:t>
            </w:r>
          </w:p>
          <w:p w:rsidR="000A3A28" w:rsidRPr="00A27BEC" w:rsidRDefault="00A27BEC" w:rsidP="00C9477A">
            <w:pPr>
              <w:jc w:val="center"/>
              <w:rPr>
                <w:sz w:val="18"/>
                <w:szCs w:val="18"/>
              </w:rPr>
            </w:pPr>
            <w:r w:rsidRPr="00A27BEC">
              <w:rPr>
                <w:sz w:val="18"/>
                <w:szCs w:val="18"/>
              </w:rPr>
              <w:t>AP-42</w:t>
            </w:r>
            <w:r w:rsidR="00FE1D51">
              <w:rPr>
                <w:sz w:val="18"/>
                <w:szCs w:val="18"/>
              </w:rPr>
              <w:t>/LME</w:t>
            </w:r>
          </w:p>
        </w:tc>
      </w:tr>
      <w:tr w:rsidR="000A3A28" w:rsidRPr="00962BD4" w:rsidTr="003B75E1">
        <w:trPr>
          <w:trHeight w:val="310"/>
        </w:trPr>
        <w:tc>
          <w:tcPr>
            <w:tcW w:w="5295" w:type="dxa"/>
            <w:tcBorders>
              <w:right w:val="single" w:sz="4" w:space="0" w:color="auto"/>
            </w:tcBorders>
            <w:shd w:val="clear" w:color="auto" w:fill="auto"/>
            <w:vAlign w:val="center"/>
          </w:tcPr>
          <w:p w:rsidR="000A3A28" w:rsidRPr="00F210AA" w:rsidRDefault="00F210AA" w:rsidP="000414F3">
            <w:pPr>
              <w:rPr>
                <w:b/>
                <w:sz w:val="18"/>
                <w:szCs w:val="18"/>
              </w:rPr>
            </w:pPr>
            <w:r w:rsidRPr="00F210AA">
              <w:rPr>
                <w:b/>
                <w:sz w:val="18"/>
                <w:szCs w:val="18"/>
              </w:rPr>
              <w:t>Fecha Resolución</w:t>
            </w:r>
            <w:r w:rsidR="000A3A28" w:rsidRPr="00F210AA">
              <w:rPr>
                <w:b/>
                <w:sz w:val="18"/>
                <w:szCs w:val="18"/>
              </w:rPr>
              <w:t xml:space="preserve"> </w:t>
            </w:r>
          </w:p>
        </w:tc>
        <w:tc>
          <w:tcPr>
            <w:tcW w:w="2256" w:type="dxa"/>
            <w:tcBorders>
              <w:left w:val="single" w:sz="4" w:space="0" w:color="auto"/>
              <w:right w:val="single" w:sz="4" w:space="0" w:color="auto"/>
            </w:tcBorders>
            <w:vAlign w:val="center"/>
          </w:tcPr>
          <w:p w:rsidR="000A3A28" w:rsidRPr="00F210AA" w:rsidRDefault="00F210AA" w:rsidP="00EC6CDB">
            <w:pPr>
              <w:jc w:val="center"/>
              <w:rPr>
                <w:sz w:val="18"/>
                <w:szCs w:val="18"/>
              </w:rPr>
            </w:pPr>
            <w:r w:rsidRPr="00F210AA">
              <w:rPr>
                <w:sz w:val="18"/>
                <w:szCs w:val="18"/>
              </w:rPr>
              <w:t>2</w:t>
            </w:r>
            <w:r w:rsidR="00EC6CDB">
              <w:rPr>
                <w:sz w:val="18"/>
                <w:szCs w:val="18"/>
              </w:rPr>
              <w:t>0</w:t>
            </w:r>
            <w:r w:rsidRPr="00F210AA">
              <w:rPr>
                <w:sz w:val="18"/>
                <w:szCs w:val="18"/>
              </w:rPr>
              <w:t>/</w:t>
            </w:r>
            <w:r w:rsidR="00EC6CDB">
              <w:rPr>
                <w:sz w:val="18"/>
                <w:szCs w:val="18"/>
              </w:rPr>
              <w:t>12</w:t>
            </w:r>
            <w:r w:rsidRPr="00F210AA">
              <w:rPr>
                <w:sz w:val="18"/>
                <w:szCs w:val="18"/>
              </w:rPr>
              <w:t>/1</w:t>
            </w:r>
            <w:r w:rsidR="00EC6CDB">
              <w:rPr>
                <w:sz w:val="18"/>
                <w:szCs w:val="18"/>
              </w:rPr>
              <w:t>3</w:t>
            </w:r>
          </w:p>
        </w:tc>
      </w:tr>
      <w:tr w:rsidR="000A3A28" w:rsidRPr="00962BD4" w:rsidTr="003B75E1">
        <w:trPr>
          <w:trHeight w:val="310"/>
        </w:trPr>
        <w:tc>
          <w:tcPr>
            <w:tcW w:w="5295" w:type="dxa"/>
            <w:tcBorders>
              <w:right w:val="single" w:sz="4" w:space="0" w:color="auto"/>
            </w:tcBorders>
            <w:shd w:val="clear" w:color="auto" w:fill="auto"/>
            <w:vAlign w:val="center"/>
          </w:tcPr>
          <w:p w:rsidR="000A3A28" w:rsidRPr="00A27BEC" w:rsidRDefault="000A3A28" w:rsidP="00970286">
            <w:pPr>
              <w:rPr>
                <w:b/>
                <w:sz w:val="18"/>
                <w:szCs w:val="18"/>
              </w:rPr>
            </w:pPr>
            <w:r w:rsidRPr="00A27BEC">
              <w:rPr>
                <w:b/>
                <w:sz w:val="18"/>
                <w:szCs w:val="18"/>
              </w:rPr>
              <w:t xml:space="preserve">N° Resolución validación </w:t>
            </w:r>
            <w:r w:rsidR="00970286">
              <w:rPr>
                <w:b/>
                <w:sz w:val="18"/>
                <w:szCs w:val="18"/>
              </w:rPr>
              <w:t>Método Alternativo</w:t>
            </w:r>
            <w:r w:rsidRPr="00A27BEC">
              <w:rPr>
                <w:b/>
                <w:sz w:val="18"/>
                <w:szCs w:val="18"/>
              </w:rPr>
              <w:t xml:space="preserve"> otorgada por la SMA.</w:t>
            </w:r>
          </w:p>
        </w:tc>
        <w:tc>
          <w:tcPr>
            <w:tcW w:w="2256" w:type="dxa"/>
            <w:tcBorders>
              <w:left w:val="single" w:sz="4" w:space="0" w:color="auto"/>
              <w:right w:val="single" w:sz="4" w:space="0" w:color="auto"/>
            </w:tcBorders>
            <w:vAlign w:val="center"/>
          </w:tcPr>
          <w:p w:rsidR="000A3A28" w:rsidRPr="00A27BEC" w:rsidRDefault="00EC6CDB" w:rsidP="00B37D0B">
            <w:pPr>
              <w:jc w:val="center"/>
              <w:rPr>
                <w:sz w:val="18"/>
                <w:szCs w:val="18"/>
              </w:rPr>
            </w:pPr>
            <w:r>
              <w:rPr>
                <w:sz w:val="18"/>
                <w:szCs w:val="18"/>
              </w:rPr>
              <w:t>149</w:t>
            </w:r>
            <w:r w:rsidR="00B37D0B">
              <w:rPr>
                <w:sz w:val="18"/>
                <w:szCs w:val="18"/>
              </w:rPr>
              <w:t>6</w:t>
            </w:r>
            <w:r w:rsidR="00597D07" w:rsidRPr="00A27BEC">
              <w:rPr>
                <w:sz w:val="18"/>
                <w:szCs w:val="18"/>
              </w:rPr>
              <w:t>/</w:t>
            </w:r>
            <w:r>
              <w:rPr>
                <w:sz w:val="18"/>
                <w:szCs w:val="18"/>
              </w:rPr>
              <w:t>13</w:t>
            </w:r>
          </w:p>
        </w:tc>
      </w:tr>
    </w:tbl>
    <w:p w:rsidR="009524F3" w:rsidRPr="00962BD4" w:rsidRDefault="00DD3C5C" w:rsidP="000414F3">
      <w:pPr>
        <w:rPr>
          <w:rFonts w:cstheme="minorHAnsi"/>
          <w:b/>
          <w:sz w:val="14"/>
          <w:szCs w:val="24"/>
          <w:highlight w:val="yellow"/>
        </w:rPr>
      </w:pPr>
      <w:r w:rsidRPr="00962BD4">
        <w:rPr>
          <w:highlight w:val="yellow"/>
        </w:rPr>
        <w:br w:type="page"/>
      </w:r>
    </w:p>
    <w:p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36" w:name="_Toc352840391"/>
      <w:bookmarkStart w:id="37" w:name="_Toc352841451"/>
    </w:p>
    <w:p w:rsidR="00F265C2" w:rsidRPr="00CF5080" w:rsidRDefault="00F265C2" w:rsidP="00F265C2">
      <w:pPr>
        <w:pStyle w:val="Ttulo2"/>
        <w:rPr>
          <w:bCs/>
        </w:rPr>
      </w:pPr>
      <w:bookmarkStart w:id="38" w:name="_Toc382383544"/>
      <w:bookmarkStart w:id="39" w:name="_Toc382472366"/>
      <w:bookmarkStart w:id="40" w:name="_Toc390184276"/>
      <w:bookmarkStart w:id="41" w:name="_Toc390360007"/>
      <w:bookmarkStart w:id="42" w:name="_Toc390777028"/>
      <w:bookmarkStart w:id="43" w:name="_Toc464654491"/>
      <w:bookmarkStart w:id="44" w:name="_Toc352840392"/>
      <w:bookmarkStart w:id="45" w:name="_Toc352841452"/>
      <w:bookmarkEnd w:id="36"/>
      <w:bookmarkEnd w:id="37"/>
      <w:r w:rsidRPr="00CF5080">
        <w:rPr>
          <w:bCs/>
        </w:rPr>
        <w:lastRenderedPageBreak/>
        <w:t xml:space="preserve">Aspectos </w:t>
      </w:r>
      <w:r w:rsidR="00430772" w:rsidRPr="00CF5080">
        <w:rPr>
          <w:bCs/>
        </w:rPr>
        <w:t xml:space="preserve">relativos </w:t>
      </w:r>
      <w:r w:rsidRPr="00CF5080">
        <w:rPr>
          <w:bCs/>
        </w:rPr>
        <w:t>al Seguimiento Ambiental</w:t>
      </w:r>
      <w:bookmarkEnd w:id="38"/>
      <w:bookmarkEnd w:id="39"/>
      <w:bookmarkEnd w:id="40"/>
      <w:bookmarkEnd w:id="41"/>
      <w:bookmarkEnd w:id="42"/>
      <w:bookmarkEnd w:id="43"/>
    </w:p>
    <w:p w:rsidR="00F265C2" w:rsidRPr="00CF5080" w:rsidRDefault="00F265C2" w:rsidP="00F265C2">
      <w:pPr>
        <w:rPr>
          <w:b/>
          <w:bCs/>
        </w:rPr>
      </w:pPr>
    </w:p>
    <w:p w:rsidR="00F265C2" w:rsidRPr="00CF5080" w:rsidRDefault="00F265C2" w:rsidP="00F265C2">
      <w:pPr>
        <w:pStyle w:val="Ttulo3"/>
        <w:rPr>
          <w:bCs/>
        </w:rPr>
      </w:pPr>
      <w:bookmarkStart w:id="46" w:name="_Toc382383545"/>
      <w:bookmarkStart w:id="47" w:name="_Toc382472367"/>
      <w:bookmarkStart w:id="48" w:name="_Toc390184277"/>
      <w:bookmarkStart w:id="49" w:name="_Toc390360008"/>
      <w:bookmarkStart w:id="50" w:name="_Toc390777029"/>
      <w:bookmarkStart w:id="51" w:name="_Toc464654492"/>
      <w:r w:rsidRPr="00CF5080">
        <w:rPr>
          <w:bCs/>
        </w:rPr>
        <w:t>Documentos Revisados</w:t>
      </w:r>
      <w:bookmarkEnd w:id="46"/>
      <w:bookmarkEnd w:id="47"/>
      <w:bookmarkEnd w:id="48"/>
      <w:bookmarkEnd w:id="49"/>
      <w:bookmarkEnd w:id="50"/>
      <w:bookmarkEnd w:id="51"/>
    </w:p>
    <w:tbl>
      <w:tblPr>
        <w:tblW w:w="8162" w:type="dxa"/>
        <w:jc w:val="center"/>
        <w:tblCellMar>
          <w:left w:w="70" w:type="dxa"/>
          <w:right w:w="70" w:type="dxa"/>
        </w:tblCellMar>
        <w:tblLook w:val="04A0" w:firstRow="1" w:lastRow="0" w:firstColumn="1" w:lastColumn="0" w:noHBand="0" w:noVBand="1"/>
      </w:tblPr>
      <w:tblGrid>
        <w:gridCol w:w="341"/>
        <w:gridCol w:w="4185"/>
        <w:gridCol w:w="3636"/>
      </w:tblGrid>
      <w:tr w:rsidR="0009558D" w:rsidRPr="00CF5080" w:rsidTr="00FB2B3C">
        <w:trPr>
          <w:trHeight w:val="511"/>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9558D" w:rsidRPr="00CF5080" w:rsidRDefault="0009558D" w:rsidP="004A744B">
            <w:pPr>
              <w:jc w:val="center"/>
              <w:rPr>
                <w:b/>
                <w:sz w:val="20"/>
              </w:rPr>
            </w:pPr>
            <w:r w:rsidRPr="00CF5080">
              <w:rPr>
                <w:b/>
                <w:sz w:val="20"/>
              </w:rPr>
              <w:t>N°</w:t>
            </w:r>
          </w:p>
        </w:tc>
        <w:tc>
          <w:tcPr>
            <w:tcW w:w="4185" w:type="dxa"/>
            <w:tcBorders>
              <w:top w:val="single" w:sz="4" w:space="0" w:color="auto"/>
              <w:left w:val="single" w:sz="4" w:space="0" w:color="auto"/>
              <w:bottom w:val="single" w:sz="4" w:space="0" w:color="auto"/>
              <w:right w:val="single" w:sz="4" w:space="0" w:color="000000"/>
            </w:tcBorders>
            <w:shd w:val="clear" w:color="000000" w:fill="D9D9D9"/>
            <w:vAlign w:val="center"/>
          </w:tcPr>
          <w:p w:rsidR="0009558D" w:rsidRPr="00CF5080" w:rsidRDefault="0009558D" w:rsidP="004A744B">
            <w:pPr>
              <w:jc w:val="center"/>
              <w:rPr>
                <w:b/>
                <w:sz w:val="20"/>
              </w:rPr>
            </w:pPr>
            <w:r w:rsidRPr="00CF5080">
              <w:rPr>
                <w:b/>
                <w:sz w:val="20"/>
              </w:rPr>
              <w:t>Documento Remitido</w:t>
            </w:r>
          </w:p>
        </w:tc>
        <w:tc>
          <w:tcPr>
            <w:tcW w:w="3636" w:type="dxa"/>
            <w:tcBorders>
              <w:top w:val="single" w:sz="4" w:space="0" w:color="auto"/>
              <w:left w:val="single" w:sz="4" w:space="0" w:color="auto"/>
              <w:bottom w:val="single" w:sz="4" w:space="0" w:color="auto"/>
              <w:right w:val="single" w:sz="4" w:space="0" w:color="auto"/>
            </w:tcBorders>
            <w:shd w:val="clear" w:color="000000" w:fill="D9D9D9"/>
            <w:vAlign w:val="center"/>
          </w:tcPr>
          <w:p w:rsidR="0009558D" w:rsidRPr="00CF5080" w:rsidRDefault="0009558D" w:rsidP="004A744B">
            <w:pPr>
              <w:jc w:val="center"/>
              <w:rPr>
                <w:b/>
                <w:sz w:val="20"/>
              </w:rPr>
            </w:pPr>
            <w:r w:rsidRPr="00CF5080">
              <w:rPr>
                <w:b/>
                <w:sz w:val="20"/>
              </w:rPr>
              <w:t>Periodo que reporta</w:t>
            </w:r>
          </w:p>
        </w:tc>
      </w:tr>
      <w:tr w:rsidR="0009558D" w:rsidRPr="00CF5080" w:rsidTr="00FB2B3C">
        <w:trPr>
          <w:trHeight w:val="231"/>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558D" w:rsidRPr="00CF5080" w:rsidRDefault="0009558D" w:rsidP="004A744B">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1</w:t>
            </w:r>
          </w:p>
        </w:tc>
        <w:tc>
          <w:tcPr>
            <w:tcW w:w="4185" w:type="dxa"/>
            <w:tcBorders>
              <w:top w:val="single" w:sz="4" w:space="0" w:color="auto"/>
              <w:left w:val="single" w:sz="4" w:space="0" w:color="auto"/>
              <w:bottom w:val="single" w:sz="4" w:space="0" w:color="auto"/>
              <w:right w:val="single" w:sz="4" w:space="0" w:color="000000"/>
            </w:tcBorders>
            <w:shd w:val="clear" w:color="auto" w:fill="auto"/>
            <w:vAlign w:val="bottom"/>
          </w:tcPr>
          <w:p w:rsidR="0009558D" w:rsidRPr="00CF5080" w:rsidRDefault="0009558D" w:rsidP="004A744B">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Reporte Trimestral N° 1</w:t>
            </w:r>
          </w:p>
        </w:tc>
        <w:tc>
          <w:tcPr>
            <w:tcW w:w="3636" w:type="dxa"/>
            <w:tcBorders>
              <w:top w:val="single" w:sz="4" w:space="0" w:color="auto"/>
              <w:left w:val="nil"/>
              <w:bottom w:val="single" w:sz="4" w:space="0" w:color="auto"/>
              <w:right w:val="single" w:sz="4" w:space="0" w:color="auto"/>
            </w:tcBorders>
            <w:shd w:val="clear" w:color="auto" w:fill="auto"/>
            <w:vAlign w:val="bottom"/>
          </w:tcPr>
          <w:p w:rsidR="0009558D" w:rsidRPr="00547872" w:rsidRDefault="0009558D" w:rsidP="00FD3F05">
            <w:pPr>
              <w:jc w:val="center"/>
              <w:rPr>
                <w:rFonts w:ascii="Calibri" w:eastAsia="Times New Roman" w:hAnsi="Calibri"/>
                <w:b/>
                <w:bCs/>
                <w:color w:val="000000"/>
                <w:sz w:val="18"/>
                <w:szCs w:val="18"/>
                <w:lang w:eastAsia="es-CL"/>
              </w:rPr>
            </w:pPr>
            <w:r w:rsidRPr="00547872">
              <w:rPr>
                <w:sz w:val="18"/>
                <w:szCs w:val="18"/>
              </w:rPr>
              <w:t>01/01/15 al 31/03/15</w:t>
            </w:r>
          </w:p>
        </w:tc>
      </w:tr>
      <w:tr w:rsidR="0009558D" w:rsidRPr="00CF5080" w:rsidTr="00FB2B3C">
        <w:trPr>
          <w:trHeight w:val="231"/>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558D" w:rsidRPr="00CF5080" w:rsidRDefault="0009558D" w:rsidP="00546087">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2</w:t>
            </w:r>
          </w:p>
        </w:tc>
        <w:tc>
          <w:tcPr>
            <w:tcW w:w="4185" w:type="dxa"/>
            <w:tcBorders>
              <w:top w:val="single" w:sz="4" w:space="0" w:color="auto"/>
              <w:left w:val="single" w:sz="4" w:space="0" w:color="auto"/>
              <w:bottom w:val="single" w:sz="4" w:space="0" w:color="auto"/>
              <w:right w:val="single" w:sz="4" w:space="0" w:color="000000"/>
            </w:tcBorders>
            <w:shd w:val="clear" w:color="auto" w:fill="auto"/>
          </w:tcPr>
          <w:p w:rsidR="0009558D" w:rsidRPr="00CF5080" w:rsidRDefault="0009558D" w:rsidP="00546087">
            <w:pPr>
              <w:jc w:val="center"/>
            </w:pPr>
            <w:r w:rsidRPr="00CF5080">
              <w:rPr>
                <w:rFonts w:ascii="Calibri" w:eastAsia="Times New Roman" w:hAnsi="Calibri"/>
                <w:bCs/>
                <w:color w:val="000000"/>
                <w:sz w:val="18"/>
                <w:szCs w:val="18"/>
                <w:lang w:eastAsia="es-CL"/>
              </w:rPr>
              <w:t>Reporte Trimestral N° 2</w:t>
            </w:r>
          </w:p>
        </w:tc>
        <w:tc>
          <w:tcPr>
            <w:tcW w:w="3636" w:type="dxa"/>
            <w:tcBorders>
              <w:top w:val="single" w:sz="4" w:space="0" w:color="auto"/>
              <w:left w:val="nil"/>
              <w:bottom w:val="single" w:sz="4" w:space="0" w:color="auto"/>
              <w:right w:val="single" w:sz="4" w:space="0" w:color="auto"/>
            </w:tcBorders>
            <w:shd w:val="clear" w:color="auto" w:fill="auto"/>
            <w:vAlign w:val="bottom"/>
          </w:tcPr>
          <w:p w:rsidR="0009558D" w:rsidRPr="00547872" w:rsidRDefault="0009558D" w:rsidP="00546087">
            <w:pPr>
              <w:jc w:val="center"/>
              <w:rPr>
                <w:rFonts w:ascii="Calibri" w:eastAsia="Times New Roman" w:hAnsi="Calibri"/>
                <w:b/>
                <w:bCs/>
                <w:color w:val="000000"/>
                <w:sz w:val="18"/>
                <w:szCs w:val="18"/>
                <w:lang w:eastAsia="es-CL"/>
              </w:rPr>
            </w:pPr>
            <w:r w:rsidRPr="00547872">
              <w:rPr>
                <w:sz w:val="18"/>
                <w:szCs w:val="18"/>
              </w:rPr>
              <w:t>01/04/15 al 30/06/15</w:t>
            </w:r>
          </w:p>
        </w:tc>
      </w:tr>
      <w:tr w:rsidR="0009558D" w:rsidRPr="00CF5080" w:rsidTr="00FB2B3C">
        <w:trPr>
          <w:trHeight w:val="231"/>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558D" w:rsidRPr="00CF5080" w:rsidRDefault="0009558D" w:rsidP="00546087">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3</w:t>
            </w:r>
          </w:p>
        </w:tc>
        <w:tc>
          <w:tcPr>
            <w:tcW w:w="4185" w:type="dxa"/>
            <w:tcBorders>
              <w:top w:val="single" w:sz="4" w:space="0" w:color="auto"/>
              <w:left w:val="single" w:sz="4" w:space="0" w:color="auto"/>
              <w:bottom w:val="single" w:sz="4" w:space="0" w:color="auto"/>
              <w:right w:val="single" w:sz="4" w:space="0" w:color="000000"/>
            </w:tcBorders>
            <w:shd w:val="clear" w:color="auto" w:fill="auto"/>
          </w:tcPr>
          <w:p w:rsidR="0009558D" w:rsidRPr="00CF5080" w:rsidRDefault="0009558D" w:rsidP="00546087">
            <w:pPr>
              <w:jc w:val="center"/>
            </w:pPr>
            <w:r w:rsidRPr="00CF5080">
              <w:rPr>
                <w:rFonts w:ascii="Calibri" w:eastAsia="Times New Roman" w:hAnsi="Calibri"/>
                <w:bCs/>
                <w:color w:val="000000"/>
                <w:sz w:val="18"/>
                <w:szCs w:val="18"/>
                <w:lang w:eastAsia="es-CL"/>
              </w:rPr>
              <w:t>Reporte Trimestral N° 3</w:t>
            </w:r>
          </w:p>
        </w:tc>
        <w:tc>
          <w:tcPr>
            <w:tcW w:w="3636" w:type="dxa"/>
            <w:tcBorders>
              <w:top w:val="single" w:sz="4" w:space="0" w:color="auto"/>
              <w:left w:val="nil"/>
              <w:bottom w:val="single" w:sz="4" w:space="0" w:color="auto"/>
              <w:right w:val="single" w:sz="4" w:space="0" w:color="auto"/>
            </w:tcBorders>
            <w:shd w:val="clear" w:color="auto" w:fill="auto"/>
            <w:vAlign w:val="bottom"/>
          </w:tcPr>
          <w:p w:rsidR="0009558D" w:rsidRPr="00547872" w:rsidRDefault="0009558D" w:rsidP="00546087">
            <w:pPr>
              <w:jc w:val="center"/>
              <w:rPr>
                <w:rFonts w:ascii="Calibri" w:eastAsia="Times New Roman" w:hAnsi="Calibri"/>
                <w:b/>
                <w:bCs/>
                <w:color w:val="000000"/>
                <w:sz w:val="18"/>
                <w:szCs w:val="18"/>
                <w:lang w:eastAsia="es-CL"/>
              </w:rPr>
            </w:pPr>
            <w:r w:rsidRPr="00547872">
              <w:rPr>
                <w:sz w:val="18"/>
                <w:szCs w:val="18"/>
              </w:rPr>
              <w:t>01/07/15 al 30/09/15</w:t>
            </w:r>
          </w:p>
        </w:tc>
      </w:tr>
      <w:tr w:rsidR="0009558D" w:rsidRPr="00CF5080" w:rsidTr="00FB2B3C">
        <w:trPr>
          <w:trHeight w:val="231"/>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9558D" w:rsidRPr="00CF5080" w:rsidRDefault="0009558D" w:rsidP="00546087">
            <w:pPr>
              <w:rPr>
                <w:rFonts w:ascii="Calibri" w:eastAsia="Times New Roman" w:hAnsi="Calibri"/>
                <w:color w:val="000000"/>
                <w:sz w:val="18"/>
                <w:szCs w:val="18"/>
                <w:lang w:eastAsia="es-CL"/>
              </w:rPr>
            </w:pPr>
            <w:r w:rsidRPr="00CF5080">
              <w:rPr>
                <w:rFonts w:ascii="Calibri" w:eastAsia="Times New Roman" w:hAnsi="Calibri"/>
                <w:color w:val="000000"/>
                <w:sz w:val="18"/>
                <w:szCs w:val="18"/>
                <w:lang w:eastAsia="es-CL"/>
              </w:rPr>
              <w:t>4</w:t>
            </w:r>
          </w:p>
        </w:tc>
        <w:tc>
          <w:tcPr>
            <w:tcW w:w="4185" w:type="dxa"/>
            <w:tcBorders>
              <w:top w:val="single" w:sz="4" w:space="0" w:color="auto"/>
              <w:left w:val="single" w:sz="4" w:space="0" w:color="auto"/>
              <w:bottom w:val="single" w:sz="4" w:space="0" w:color="auto"/>
              <w:right w:val="single" w:sz="4" w:space="0" w:color="000000"/>
            </w:tcBorders>
            <w:shd w:val="clear" w:color="auto" w:fill="auto"/>
          </w:tcPr>
          <w:p w:rsidR="0009558D" w:rsidRPr="00CF5080" w:rsidRDefault="0009558D" w:rsidP="00546087">
            <w:pPr>
              <w:jc w:val="center"/>
            </w:pPr>
            <w:r w:rsidRPr="00CF5080">
              <w:rPr>
                <w:rFonts w:ascii="Calibri" w:eastAsia="Times New Roman" w:hAnsi="Calibri"/>
                <w:bCs/>
                <w:color w:val="000000"/>
                <w:sz w:val="18"/>
                <w:szCs w:val="18"/>
                <w:lang w:eastAsia="es-CL"/>
              </w:rPr>
              <w:t>Reporte Trimestral N° 4</w:t>
            </w:r>
          </w:p>
        </w:tc>
        <w:tc>
          <w:tcPr>
            <w:tcW w:w="3636" w:type="dxa"/>
            <w:tcBorders>
              <w:top w:val="single" w:sz="4" w:space="0" w:color="auto"/>
              <w:left w:val="nil"/>
              <w:bottom w:val="single" w:sz="4" w:space="0" w:color="auto"/>
              <w:right w:val="single" w:sz="4" w:space="0" w:color="auto"/>
            </w:tcBorders>
            <w:shd w:val="clear" w:color="auto" w:fill="auto"/>
            <w:vAlign w:val="bottom"/>
          </w:tcPr>
          <w:p w:rsidR="0009558D" w:rsidRPr="00547872" w:rsidRDefault="0009558D" w:rsidP="00546087">
            <w:pPr>
              <w:jc w:val="center"/>
              <w:rPr>
                <w:rFonts w:ascii="Calibri" w:eastAsia="Times New Roman" w:hAnsi="Calibri"/>
                <w:b/>
                <w:bCs/>
                <w:color w:val="000000"/>
                <w:sz w:val="18"/>
                <w:szCs w:val="18"/>
                <w:lang w:eastAsia="es-CL"/>
              </w:rPr>
            </w:pPr>
            <w:r w:rsidRPr="00547872">
              <w:rPr>
                <w:sz w:val="18"/>
                <w:szCs w:val="18"/>
              </w:rPr>
              <w:t>01/10/15 al 31/12/15</w:t>
            </w:r>
          </w:p>
        </w:tc>
      </w:tr>
    </w:tbl>
    <w:p w:rsidR="009610D0" w:rsidRPr="00A620DF" w:rsidRDefault="009610D0" w:rsidP="009610D0">
      <w:pPr>
        <w:rPr>
          <w:rFonts w:cstheme="minorHAnsi"/>
          <w:sz w:val="16"/>
          <w:szCs w:val="16"/>
        </w:rPr>
      </w:pPr>
    </w:p>
    <w:p w:rsidR="009503F2" w:rsidRPr="00A620DF" w:rsidRDefault="009503F2" w:rsidP="009503F2">
      <w:pPr>
        <w:pStyle w:val="Ttulo2"/>
        <w:rPr>
          <w:bCs/>
        </w:rPr>
      </w:pPr>
      <w:bookmarkStart w:id="52" w:name="_Toc464654493"/>
      <w:r w:rsidRPr="00A620DF">
        <w:rPr>
          <w:bCs/>
        </w:rPr>
        <w:t>Metodología de Evaluación</w:t>
      </w:r>
      <w:bookmarkEnd w:id="52"/>
    </w:p>
    <w:p w:rsidR="00A6400C" w:rsidRPr="00A620DF" w:rsidRDefault="00A6400C">
      <w:pPr>
        <w:jc w:val="left"/>
        <w:rPr>
          <w:rFonts w:cstheme="minorHAnsi"/>
          <w:sz w:val="16"/>
          <w:szCs w:val="16"/>
        </w:rPr>
      </w:pPr>
    </w:p>
    <w:p w:rsidR="00D62C7C" w:rsidRPr="00A620DF" w:rsidRDefault="00840F90" w:rsidP="00840F90">
      <w:pPr>
        <w:rPr>
          <w:sz w:val="20"/>
          <w:szCs w:val="20"/>
        </w:rPr>
      </w:pPr>
      <w:r w:rsidRPr="00A620DF">
        <w:rPr>
          <w:sz w:val="20"/>
          <w:szCs w:val="20"/>
        </w:rPr>
        <w:t xml:space="preserve">Con el objetivo de realizar una </w:t>
      </w:r>
      <w:r w:rsidR="00D62C7C" w:rsidRPr="00A620DF">
        <w:rPr>
          <w:sz w:val="20"/>
          <w:szCs w:val="20"/>
        </w:rPr>
        <w:t>evaluación d</w:t>
      </w:r>
      <w:r w:rsidRPr="00A620DF">
        <w:rPr>
          <w:sz w:val="20"/>
          <w:szCs w:val="20"/>
        </w:rPr>
        <w:t xml:space="preserve">el cumplimiento de </w:t>
      </w:r>
      <w:r w:rsidR="002436EA" w:rsidRPr="00A620DF">
        <w:rPr>
          <w:sz w:val="20"/>
          <w:szCs w:val="20"/>
        </w:rPr>
        <w:t>todos los requerimientos establecidos</w:t>
      </w:r>
      <w:r w:rsidR="00D62C7C" w:rsidRPr="00A620DF">
        <w:rPr>
          <w:sz w:val="20"/>
          <w:szCs w:val="20"/>
        </w:rPr>
        <w:t xml:space="preserve"> </w:t>
      </w:r>
      <w:r w:rsidRPr="00A620DF">
        <w:rPr>
          <w:sz w:val="20"/>
          <w:szCs w:val="20"/>
        </w:rPr>
        <w:t>en</w:t>
      </w:r>
      <w:r w:rsidR="002436EA" w:rsidRPr="00A620DF">
        <w:rPr>
          <w:sz w:val="20"/>
          <w:szCs w:val="20"/>
        </w:rPr>
        <w:t xml:space="preserve"> el</w:t>
      </w:r>
      <w:r w:rsidRPr="00A620DF">
        <w:rPr>
          <w:sz w:val="20"/>
          <w:szCs w:val="20"/>
        </w:rPr>
        <w:t xml:space="preserve"> </w:t>
      </w:r>
      <w:r w:rsidR="00D62C7C" w:rsidRPr="00A620DF">
        <w:rPr>
          <w:sz w:val="20"/>
          <w:szCs w:val="20"/>
        </w:rPr>
        <w:t>D.S.13/11 del Ministerio de Medio Ambiente</w:t>
      </w:r>
      <w:r w:rsidRPr="00A620DF">
        <w:rPr>
          <w:sz w:val="20"/>
          <w:szCs w:val="20"/>
        </w:rPr>
        <w:t xml:space="preserve">, </w:t>
      </w:r>
      <w:r w:rsidR="00D62C7C" w:rsidRPr="00A620DF">
        <w:rPr>
          <w:sz w:val="20"/>
          <w:szCs w:val="20"/>
        </w:rPr>
        <w:t>se han definido los siguientes criterios</w:t>
      </w:r>
      <w:r w:rsidR="00DD726F" w:rsidRPr="00A620DF">
        <w:rPr>
          <w:sz w:val="20"/>
          <w:szCs w:val="20"/>
        </w:rPr>
        <w:t>:</w:t>
      </w:r>
    </w:p>
    <w:p w:rsidR="00D62C7C" w:rsidRPr="00A620DF" w:rsidRDefault="00D62C7C" w:rsidP="00840F90"/>
    <w:p w:rsidR="00840F90" w:rsidRPr="00A620DF" w:rsidRDefault="00840F90" w:rsidP="00830AC9">
      <w:pPr>
        <w:pStyle w:val="Prrafodelista"/>
        <w:numPr>
          <w:ilvl w:val="0"/>
          <w:numId w:val="3"/>
        </w:numPr>
        <w:spacing w:after="200" w:line="276" w:lineRule="auto"/>
      </w:pPr>
      <w:r w:rsidRPr="00A620DF">
        <w:rPr>
          <w:b/>
        </w:rPr>
        <w:t>Evaluación de requerimientos de carácter administrativos</w:t>
      </w:r>
      <w:r w:rsidR="00232E2B" w:rsidRPr="00A620DF">
        <w:t>:</w:t>
      </w:r>
      <w:r w:rsidRPr="00A620DF">
        <w:t xml:space="preserve"> </w:t>
      </w:r>
    </w:p>
    <w:p w:rsidR="00840F90" w:rsidRPr="00071644" w:rsidRDefault="00033D5D" w:rsidP="00830AC9">
      <w:pPr>
        <w:pStyle w:val="Prrafodelista"/>
        <w:numPr>
          <w:ilvl w:val="0"/>
          <w:numId w:val="5"/>
        </w:numPr>
        <w:spacing w:after="200" w:line="276" w:lineRule="auto"/>
        <w:ind w:left="709"/>
        <w:rPr>
          <w:sz w:val="20"/>
          <w:szCs w:val="20"/>
        </w:rPr>
      </w:pPr>
      <w:r w:rsidRPr="00071644">
        <w:rPr>
          <w:sz w:val="20"/>
          <w:szCs w:val="20"/>
        </w:rPr>
        <w:t>Validación de</w:t>
      </w:r>
      <w:r w:rsidR="00840F90" w:rsidRPr="00071644">
        <w:rPr>
          <w:sz w:val="20"/>
          <w:szCs w:val="20"/>
        </w:rPr>
        <w:t>l CEMS</w:t>
      </w:r>
      <w:r w:rsidRPr="00071644">
        <w:rPr>
          <w:sz w:val="20"/>
          <w:szCs w:val="20"/>
        </w:rPr>
        <w:t xml:space="preserve"> y/o Método Alternativo</w:t>
      </w:r>
      <w:r w:rsidR="00840F90" w:rsidRPr="00071644">
        <w:rPr>
          <w:sz w:val="20"/>
          <w:szCs w:val="20"/>
        </w:rPr>
        <w:t xml:space="preserve">. </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Haber enviado los 4 Reportes Trimestrales de las emisiones en los plazos y modos establecidos.</w:t>
      </w:r>
    </w:p>
    <w:p w:rsidR="00840F90" w:rsidRPr="00A620DF" w:rsidRDefault="00840F90" w:rsidP="00840F90">
      <w:pPr>
        <w:pStyle w:val="Prrafodelista"/>
        <w:ind w:left="1440"/>
      </w:pPr>
    </w:p>
    <w:p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rsidR="00970286" w:rsidRPr="00860F3C" w:rsidRDefault="003475AA" w:rsidP="00830AC9">
      <w:pPr>
        <w:pStyle w:val="Prrafodelista"/>
        <w:numPr>
          <w:ilvl w:val="0"/>
          <w:numId w:val="5"/>
        </w:numPr>
        <w:spacing w:after="200" w:line="276" w:lineRule="auto"/>
        <w:ind w:left="709"/>
        <w:rPr>
          <w:rFonts w:cstheme="minorHAnsi"/>
          <w:sz w:val="20"/>
          <w:szCs w:val="20"/>
        </w:r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w:t>
      </w:r>
      <w:r w:rsidRPr="00860F3C">
        <w:rPr>
          <w:sz w:val="20"/>
          <w:szCs w:val="20"/>
        </w:rPr>
        <w:t xml:space="preserve">considerado </w:t>
      </w:r>
      <w:r w:rsidR="00840F90" w:rsidRPr="00860F3C">
        <w:rPr>
          <w:sz w:val="20"/>
          <w:szCs w:val="20"/>
        </w:rPr>
        <w:t>un incumplimiento de la norma</w:t>
      </w:r>
      <w:r w:rsidRPr="00860F3C">
        <w:rPr>
          <w:sz w:val="20"/>
          <w:szCs w:val="20"/>
        </w:rPr>
        <w:t xml:space="preserve"> de emisión</w:t>
      </w:r>
      <w:r w:rsidR="00840F90" w:rsidRPr="00860F3C">
        <w:rPr>
          <w:sz w:val="20"/>
          <w:szCs w:val="20"/>
        </w:rPr>
        <w:t>.</w:t>
      </w:r>
    </w:p>
    <w:p w:rsidR="00970286" w:rsidRPr="00860F3C" w:rsidRDefault="00970286" w:rsidP="00970286">
      <w:pPr>
        <w:pStyle w:val="Prrafodelista"/>
        <w:numPr>
          <w:ilvl w:val="0"/>
          <w:numId w:val="5"/>
        </w:numPr>
        <w:spacing w:after="200" w:line="276" w:lineRule="auto"/>
        <w:ind w:left="709" w:hanging="357"/>
        <w:rPr>
          <w:rFonts w:cstheme="minorHAnsi"/>
          <w:sz w:val="20"/>
          <w:szCs w:val="20"/>
        </w:rPr>
      </w:pPr>
      <w:r w:rsidRPr="00860F3C">
        <w:rPr>
          <w:sz w:val="20"/>
          <w:szCs w:val="20"/>
        </w:rPr>
        <w:t xml:space="preserve">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 </w:t>
      </w:r>
    </w:p>
    <w:p w:rsidR="00970286" w:rsidRDefault="00970286" w:rsidP="00970286">
      <w:pPr>
        <w:jc w:val="left"/>
        <w:rPr>
          <w:sz w:val="20"/>
          <w:szCs w:val="20"/>
          <w:highlight w:val="yellow"/>
        </w:rPr>
      </w:pPr>
    </w:p>
    <w:p w:rsidR="00FE1D51" w:rsidRDefault="00FE1D51" w:rsidP="00970286">
      <w:pPr>
        <w:jc w:val="left"/>
        <w:rPr>
          <w:sz w:val="20"/>
          <w:szCs w:val="20"/>
          <w:highlight w:val="yellow"/>
        </w:rPr>
        <w:sectPr w:rsidR="00FE1D51" w:rsidSect="00AA7173">
          <w:pgSz w:w="12240" w:h="15840"/>
          <w:pgMar w:top="1134" w:right="1134" w:bottom="1134" w:left="1134" w:header="709" w:footer="709" w:gutter="0"/>
          <w:cols w:space="708"/>
          <w:docGrid w:linePitch="360"/>
        </w:sectPr>
      </w:pPr>
    </w:p>
    <w:p w:rsidR="005E72F5" w:rsidRPr="00A620DF" w:rsidRDefault="005E72F5" w:rsidP="00830AC9">
      <w:pPr>
        <w:pStyle w:val="Prrafodelista"/>
        <w:numPr>
          <w:ilvl w:val="0"/>
          <w:numId w:val="5"/>
        </w:numPr>
        <w:spacing w:after="200" w:line="276" w:lineRule="auto"/>
        <w:ind w:left="709"/>
        <w:rPr>
          <w:rFonts w:cstheme="minorHAnsi"/>
          <w:sz w:val="20"/>
          <w:szCs w:val="20"/>
        </w:rPr>
      </w:pPr>
    </w:p>
    <w:p w:rsidR="004E583C" w:rsidRPr="00DC1DA0" w:rsidRDefault="004E583C" w:rsidP="00C958D0">
      <w:pPr>
        <w:pStyle w:val="Ttulo1"/>
      </w:pPr>
      <w:bookmarkStart w:id="53" w:name="_Toc352840394"/>
      <w:bookmarkStart w:id="54" w:name="_Toc352841454"/>
      <w:bookmarkStart w:id="55" w:name="_Toc464654494"/>
      <w:bookmarkEnd w:id="44"/>
      <w:bookmarkEnd w:id="45"/>
      <w:r w:rsidRPr="00DC1DA0">
        <w:t>H</w:t>
      </w:r>
      <w:r w:rsidR="0024720C" w:rsidRPr="00DC1DA0">
        <w:t>ECHOS CONSTATADOS</w:t>
      </w:r>
      <w:r w:rsidRPr="00DC1DA0">
        <w:t>.</w:t>
      </w:r>
      <w:bookmarkEnd w:id="53"/>
      <w:bookmarkEnd w:id="54"/>
      <w:bookmarkEnd w:id="55"/>
    </w:p>
    <w:p w:rsidR="00D17CB6" w:rsidRPr="00DC1DA0" w:rsidRDefault="00D17CB6" w:rsidP="00D17CB6">
      <w:pPr>
        <w:rPr>
          <w:sz w:val="16"/>
          <w:szCs w:val="16"/>
        </w:rPr>
      </w:pPr>
    </w:p>
    <w:p w:rsidR="007A5E0C" w:rsidRPr="00DC1DA0" w:rsidRDefault="00D87A2E" w:rsidP="004A744B">
      <w:pPr>
        <w:pStyle w:val="Ttulo2"/>
      </w:pPr>
      <w:bookmarkStart w:id="56" w:name="_Toc464654495"/>
      <w:bookmarkStart w:id="57" w:name="_Ref352922216"/>
      <w:bookmarkStart w:id="58" w:name="_Toc353998120"/>
      <w:bookmarkStart w:id="59" w:name="_Toc353998193"/>
      <w:bookmarkStart w:id="60" w:name="_Toc382383547"/>
      <w:bookmarkStart w:id="61" w:name="_Toc382472369"/>
      <w:bookmarkStart w:id="62" w:name="_Toc390184279"/>
      <w:bookmarkStart w:id="63" w:name="_Toc390360010"/>
      <w:bookmarkStart w:id="64" w:name="_Toc390777031"/>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56"/>
    </w:p>
    <w:tbl>
      <w:tblPr>
        <w:tblStyle w:val="Tablaconcuadrcula"/>
        <w:tblW w:w="5000" w:type="pct"/>
        <w:tblLook w:val="04A0" w:firstRow="1" w:lastRow="0" w:firstColumn="1" w:lastColumn="0" w:noHBand="0" w:noVBand="1"/>
      </w:tblPr>
      <w:tblGrid>
        <w:gridCol w:w="13562"/>
      </w:tblGrid>
      <w:tr w:rsidR="00A74310" w:rsidRPr="00FB2B3C" w:rsidTr="005D728A">
        <w:trPr>
          <w:trHeight w:val="319"/>
        </w:trPr>
        <w:tc>
          <w:tcPr>
            <w:tcW w:w="5000" w:type="pct"/>
            <w:tcBorders>
              <w:bottom w:val="single" w:sz="4" w:space="0" w:color="auto"/>
            </w:tcBorders>
          </w:tcPr>
          <w:bookmarkEnd w:id="57"/>
          <w:bookmarkEnd w:id="58"/>
          <w:bookmarkEnd w:id="59"/>
          <w:bookmarkEnd w:id="60"/>
          <w:bookmarkEnd w:id="61"/>
          <w:bookmarkEnd w:id="62"/>
          <w:bookmarkEnd w:id="63"/>
          <w:bookmarkEnd w:id="64"/>
          <w:p w:rsidR="000D607C" w:rsidRPr="00FB2B3C" w:rsidRDefault="00F15F8C" w:rsidP="008F751D">
            <w:r w:rsidRPr="00FB2B3C">
              <w:rPr>
                <w:b/>
              </w:rPr>
              <w:t>Exigencia (s)</w:t>
            </w:r>
            <w:r w:rsidR="00A74310" w:rsidRPr="00FB2B3C">
              <w:rPr>
                <w:b/>
              </w:rPr>
              <w:t>:</w:t>
            </w:r>
            <w:r w:rsidRPr="00FB2B3C">
              <w:rPr>
                <w:b/>
              </w:rPr>
              <w:t xml:space="preserve"> </w:t>
            </w:r>
            <w:r w:rsidR="007A5E0C" w:rsidRPr="00FB2B3C">
              <w:t xml:space="preserve"> </w:t>
            </w:r>
          </w:p>
          <w:p w:rsidR="00E21646" w:rsidRPr="00FB2B3C" w:rsidRDefault="007A5E0C" w:rsidP="00FB2B3C">
            <w:pPr>
              <w:pStyle w:val="Prrafodelista"/>
              <w:numPr>
                <w:ilvl w:val="0"/>
                <w:numId w:val="6"/>
              </w:numPr>
              <w:ind w:left="426"/>
            </w:pPr>
            <w:r w:rsidRPr="00FB2B3C">
              <w:t xml:space="preserve">Artículo 12° del D.S. N°13/2011: “Los titulares de </w:t>
            </w:r>
            <w:r w:rsidR="00701071" w:rsidRPr="00FB2B3C">
              <w:t xml:space="preserve">las fuentes emisoras </w:t>
            </w:r>
            <w:r w:rsidR="007D7330" w:rsidRPr="00FB2B3C">
              <w:t>presentarán…</w:t>
            </w:r>
            <w:r w:rsidR="00701071" w:rsidRPr="00FB2B3C">
              <w:t xml:space="preserve"> un reporte del monitoreo continuo de emisiones, </w:t>
            </w:r>
            <w:r w:rsidR="00E21646" w:rsidRPr="00FB2B3C">
              <w:t>trimestralmente</w:t>
            </w:r>
            <w:r w:rsidR="00701071" w:rsidRPr="00FB2B3C">
              <w:t>, durante un año calendario,…”</w:t>
            </w:r>
          </w:p>
          <w:p w:rsidR="00E21646" w:rsidRPr="00FB2B3C" w:rsidRDefault="009E2F00" w:rsidP="00E21646">
            <w:pPr>
              <w:pStyle w:val="Prrafodelista"/>
              <w:numPr>
                <w:ilvl w:val="0"/>
                <w:numId w:val="6"/>
              </w:numPr>
              <w:ind w:left="426"/>
            </w:pPr>
            <w:r w:rsidRPr="00FB2B3C">
              <w:t xml:space="preserve">Circular IN.AD.N°1/2015 “Interpretación administrativa del Decreto N°13, de 2011, MMA, Norma de emisión para centrales </w:t>
            </w:r>
            <w:r w:rsidR="00E21646" w:rsidRPr="00FB2B3C">
              <w:t>termoeléctricas de</w:t>
            </w:r>
            <w:r w:rsidRPr="00FB2B3C">
              <w:t xml:space="preserve"> reemplazo de Circular N°</w:t>
            </w:r>
            <w:r w:rsidR="00E21646" w:rsidRPr="00FB2B3C">
              <w:t xml:space="preserve">2, de 18 de diciembre de 2013” Define </w:t>
            </w:r>
            <w:r w:rsidRPr="00FB2B3C">
              <w:t>“Horas de funcionamiento</w:t>
            </w:r>
            <w:r w:rsidR="00E21646" w:rsidRPr="00FB2B3C">
              <w:t>:</w:t>
            </w:r>
            <w:r w:rsidRPr="00FB2B3C">
              <w:t xml:space="preserve"> Corresponde a aquel periodo de tiempo en el cual la unidad q</w:t>
            </w:r>
            <w:r w:rsidR="00DD118E" w:rsidRPr="00FB2B3C">
              <w:t>uema comb</w:t>
            </w:r>
            <w:r w:rsidRPr="00FB2B3C">
              <w:t xml:space="preserve">ustible e incluye </w:t>
            </w:r>
            <w:r w:rsidR="005E72F5" w:rsidRPr="00FB2B3C">
              <w:t>las horas de encendido, horas de operación en régimen y horas de apagado.”</w:t>
            </w:r>
          </w:p>
          <w:p w:rsidR="00E21646" w:rsidRPr="00FB2B3C" w:rsidRDefault="00B83754" w:rsidP="00FB2B3C">
            <w:pPr>
              <w:pStyle w:val="Prrafodelista"/>
              <w:numPr>
                <w:ilvl w:val="0"/>
                <w:numId w:val="6"/>
              </w:numPr>
              <w:ind w:left="426"/>
              <w:rPr>
                <w:b/>
              </w:rPr>
            </w:pPr>
            <w:r w:rsidRPr="00FB2B3C">
              <w:rPr>
                <w:rFonts w:cstheme="minorHAnsi"/>
              </w:rPr>
              <w:t>Punto N° 5, letra a, de la Interpretación Administrativa del D.S. N°13 (Circular IN.AD.N° 1/2015): “</w:t>
            </w:r>
            <w:r w:rsidRPr="00FB2B3C">
              <w:rPr>
                <w:rFonts w:cstheme="minorHAnsi"/>
                <w:i/>
              </w:rPr>
              <w:t>Para el caso de MP, SO</w:t>
            </w:r>
            <w:r w:rsidRPr="00FB2B3C">
              <w:rPr>
                <w:rFonts w:cstheme="minorHAnsi"/>
                <w:i/>
                <w:vertAlign w:val="subscript"/>
              </w:rPr>
              <w:t xml:space="preserve">2 </w:t>
            </w:r>
            <w:r w:rsidRPr="00FB2B3C">
              <w:rPr>
                <w:rFonts w:cstheme="minorHAnsi"/>
                <w:i/>
              </w:rPr>
              <w:t>y NO</w:t>
            </w:r>
            <w:r w:rsidRPr="00FB2B3C">
              <w:rPr>
                <w:rFonts w:cstheme="minorHAnsi"/>
                <w:i/>
                <w:vertAlign w:val="subscript"/>
              </w:rPr>
              <w:t>x</w:t>
            </w:r>
            <w:r w:rsidRPr="00FB2B3C">
              <w:rPr>
                <w:rFonts w:cstheme="minorHAnsi"/>
                <w:i/>
              </w:rPr>
              <w:t xml:space="preserve">, se debe determinar el promedio horario </w:t>
            </w:r>
            <w:r w:rsidRPr="00FB2B3C">
              <w:rPr>
                <w:rFonts w:cstheme="minorHAnsi"/>
                <w:b/>
                <w:i/>
              </w:rPr>
              <w:t>de cada hora de funcionamiento, durante un año calendario.</w:t>
            </w:r>
            <w:r w:rsidRPr="00FB2B3C">
              <w:rPr>
                <w:rFonts w:cstheme="minorHAnsi"/>
                <w:i/>
              </w:rPr>
              <w:t xml:space="preserve"> </w:t>
            </w:r>
            <w:r w:rsidRPr="00FB2B3C">
              <w:rPr>
                <w:rFonts w:cstheme="minorHAnsi"/>
                <w:b/>
                <w:i/>
              </w:rPr>
              <w:t>El promedio horario obtenido (o sustituido) en cada hora de funcionamiento debe compararse con el límite de emisión aplicable</w:t>
            </w:r>
            <w:r w:rsidRPr="00FB2B3C">
              <w:rPr>
                <w:rFonts w:cstheme="minorHAnsi"/>
                <w:i/>
              </w:rPr>
              <w:t xml:space="preserve"> </w:t>
            </w:r>
            <w:r w:rsidRPr="00FB2B3C">
              <w:rPr>
                <w:rFonts w:cstheme="minorHAnsi"/>
                <w:b/>
                <w:i/>
              </w:rPr>
              <w:t>y determinar para cada una de esas horas de funcionamiento si es una hora de conformidad o de inconformidad”</w:t>
            </w:r>
            <w:r w:rsidRPr="00FB2B3C">
              <w:rPr>
                <w:rFonts w:cstheme="minorHAnsi"/>
                <w:b/>
              </w:rPr>
              <w:t>.</w:t>
            </w:r>
            <w:r w:rsidR="005046DE" w:rsidRPr="00FB2B3C">
              <w:rPr>
                <w:b/>
              </w:rPr>
              <w:tab/>
            </w:r>
          </w:p>
          <w:p w:rsidR="00E21646" w:rsidRPr="00FB2B3C" w:rsidRDefault="00E21646" w:rsidP="00830AC9">
            <w:pPr>
              <w:pStyle w:val="Prrafodelista"/>
              <w:numPr>
                <w:ilvl w:val="0"/>
                <w:numId w:val="6"/>
              </w:numPr>
              <w:ind w:left="426"/>
            </w:pPr>
            <w:r w:rsidRPr="00FB2B3C">
              <w:t>Punto N° 3 del artículo tercero de la resolución exenta N° 33 “</w:t>
            </w:r>
            <w:r w:rsidRPr="00FB2B3C">
              <w:rPr>
                <w:b/>
                <w:i/>
              </w:rPr>
              <w:t xml:space="preserve">en caso que se detecte una superación del </w:t>
            </w:r>
            <w:r w:rsidR="00D0456D" w:rsidRPr="00FB2B3C">
              <w:rPr>
                <w:b/>
                <w:i/>
              </w:rPr>
              <w:t>límite</w:t>
            </w:r>
            <w:r w:rsidRPr="00FB2B3C">
              <w:rPr>
                <w:b/>
                <w:i/>
              </w:rPr>
              <w:t xml:space="preserve"> horario, el regulado </w:t>
            </w:r>
            <w:r w:rsidR="00D0456D" w:rsidRPr="00FB2B3C">
              <w:rPr>
                <w:b/>
                <w:i/>
              </w:rPr>
              <w:t>deberá</w:t>
            </w:r>
            <w:r w:rsidRPr="00FB2B3C">
              <w:rPr>
                <w:b/>
                <w:i/>
              </w:rPr>
              <w:t xml:space="preserve"> justificar que tal superación se debe a una operación de </w:t>
            </w:r>
            <w:r w:rsidR="00D0456D" w:rsidRPr="00FB2B3C">
              <w:rPr>
                <w:b/>
                <w:i/>
              </w:rPr>
              <w:t>encendido o apagado, o que s</w:t>
            </w:r>
            <w:r w:rsidRPr="00FB2B3C">
              <w:rPr>
                <w:b/>
                <w:i/>
              </w:rPr>
              <w:t>e</w:t>
            </w:r>
            <w:r w:rsidR="00D0456D" w:rsidRPr="00FB2B3C">
              <w:rPr>
                <w:b/>
                <w:i/>
              </w:rPr>
              <w:t xml:space="preserve"> </w:t>
            </w:r>
            <w:r w:rsidRPr="00FB2B3C">
              <w:rPr>
                <w:b/>
                <w:i/>
              </w:rPr>
              <w:t>debe a fallas producto de un caso fortuito o de fuerza mayor</w:t>
            </w:r>
            <w:r w:rsidRPr="00FB2B3C">
              <w:t>”.</w:t>
            </w:r>
          </w:p>
        </w:tc>
      </w:tr>
      <w:tr w:rsidR="00A74310" w:rsidRPr="00FB2B3C" w:rsidTr="005D728A">
        <w:trPr>
          <w:trHeight w:val="627"/>
        </w:trPr>
        <w:tc>
          <w:tcPr>
            <w:tcW w:w="5000" w:type="pct"/>
          </w:tcPr>
          <w:p w:rsidR="00755F53" w:rsidRPr="00FB2B3C" w:rsidRDefault="00755F53" w:rsidP="00755F53">
            <w:r w:rsidRPr="00FB2B3C">
              <w:t>Con relación a los datos del  1</w:t>
            </w:r>
            <w:r w:rsidRPr="00FB2B3C">
              <w:rPr>
                <w:vertAlign w:val="superscript"/>
              </w:rPr>
              <w:t>er</w:t>
            </w:r>
            <w:r w:rsidRPr="00FB2B3C">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723"/>
              <w:gridCol w:w="10381"/>
            </w:tblGrid>
            <w:tr w:rsidR="00CD4873" w:rsidRPr="00FB2B3C" w:rsidTr="003F7BDA">
              <w:trPr>
                <w:trHeight w:val="333"/>
                <w:tblHeader/>
              </w:trPr>
              <w:tc>
                <w:tcPr>
                  <w:tcW w:w="1039" w:type="pct"/>
                  <w:tcBorders>
                    <w:bottom w:val="single" w:sz="4" w:space="0" w:color="auto"/>
                  </w:tcBorders>
                  <w:shd w:val="clear" w:color="auto" w:fill="D9D9D9" w:themeFill="background1" w:themeFillShade="D9"/>
                  <w:vAlign w:val="center"/>
                </w:tcPr>
                <w:p w:rsidR="00CD4873" w:rsidRPr="00FB2B3C" w:rsidRDefault="00CD4873" w:rsidP="00E97837">
                  <w:pPr>
                    <w:spacing w:line="276" w:lineRule="auto"/>
                    <w:jc w:val="center"/>
                    <w:rPr>
                      <w:rFonts w:ascii="Calibri" w:hAnsi="Calibri" w:cstheme="minorHAnsi"/>
                      <w:b/>
                    </w:rPr>
                  </w:pPr>
                  <w:r w:rsidRPr="00FB2B3C">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CD4873" w:rsidRPr="00FB2B3C" w:rsidRDefault="00CD4873" w:rsidP="00E97837">
                  <w:pPr>
                    <w:spacing w:line="276" w:lineRule="auto"/>
                    <w:jc w:val="center"/>
                    <w:rPr>
                      <w:rFonts w:ascii="Calibri" w:hAnsi="Calibri" w:cstheme="minorHAnsi"/>
                      <w:b/>
                    </w:rPr>
                  </w:pPr>
                  <w:r w:rsidRPr="00FB2B3C">
                    <w:rPr>
                      <w:rFonts w:ascii="Calibri" w:hAnsi="Calibri" w:cstheme="minorHAnsi"/>
                      <w:b/>
                    </w:rPr>
                    <w:t>Hechos Constatados y Observaciones</w:t>
                  </w:r>
                </w:p>
              </w:tc>
            </w:tr>
            <w:tr w:rsidR="00CD4873" w:rsidRPr="00FB2B3C" w:rsidTr="003F7BDA">
              <w:trPr>
                <w:trHeight w:val="687"/>
              </w:trPr>
              <w:tc>
                <w:tcPr>
                  <w:tcW w:w="1039" w:type="pct"/>
                  <w:vAlign w:val="center"/>
                </w:tcPr>
                <w:p w:rsidR="00CD4873" w:rsidRPr="00FB2B3C" w:rsidRDefault="00CD4873" w:rsidP="00E97A16">
                  <w:pPr>
                    <w:spacing w:line="276" w:lineRule="auto"/>
                    <w:jc w:val="left"/>
                    <w:rPr>
                      <w:rFonts w:cstheme="minorHAnsi"/>
                    </w:rPr>
                  </w:pPr>
                  <w:r w:rsidRPr="00FB2B3C">
                    <w:rPr>
                      <w:rFonts w:cstheme="minorHAnsi"/>
                    </w:rPr>
                    <w:t>Horas de Encendido (HE)</w:t>
                  </w:r>
                  <w:r w:rsidR="0061147F" w:rsidRPr="00FB2B3C">
                    <w:rPr>
                      <w:rFonts w:cstheme="minorHAnsi"/>
                    </w:rPr>
                    <w:t>.</w:t>
                  </w:r>
                </w:p>
              </w:tc>
              <w:tc>
                <w:tcPr>
                  <w:tcW w:w="3961" w:type="pct"/>
                  <w:vAlign w:val="center"/>
                </w:tcPr>
                <w:p w:rsidR="00CD4873" w:rsidRPr="00FB2B3C" w:rsidRDefault="005A5315" w:rsidP="005A5315">
                  <w:pPr>
                    <w:pStyle w:val="Prrafodelista"/>
                    <w:numPr>
                      <w:ilvl w:val="0"/>
                      <w:numId w:val="2"/>
                    </w:numPr>
                    <w:ind w:left="377"/>
                    <w:rPr>
                      <w:rFonts w:cstheme="minorHAnsi"/>
                    </w:rPr>
                  </w:pPr>
                  <w:r w:rsidRPr="00FB2B3C">
                    <w:t xml:space="preserve">No se registran Horas de Encendido.  </w:t>
                  </w:r>
                  <w:r w:rsidR="000C2E52" w:rsidRPr="00FB2B3C">
                    <w:t>(Tabla 1)</w:t>
                  </w:r>
                </w:p>
              </w:tc>
            </w:tr>
            <w:tr w:rsidR="00CD4873" w:rsidRPr="00FB2B3C" w:rsidTr="003F7BDA">
              <w:trPr>
                <w:trHeight w:val="679"/>
              </w:trPr>
              <w:tc>
                <w:tcPr>
                  <w:tcW w:w="1039" w:type="pct"/>
                  <w:vAlign w:val="center"/>
                </w:tcPr>
                <w:p w:rsidR="00CD4873" w:rsidRPr="00FB2B3C" w:rsidRDefault="00CD4873" w:rsidP="00E97A16">
                  <w:pPr>
                    <w:widowControl w:val="0"/>
                    <w:overflowPunct w:val="0"/>
                    <w:autoSpaceDE w:val="0"/>
                    <w:autoSpaceDN w:val="0"/>
                    <w:adjustRightInd w:val="0"/>
                    <w:spacing w:after="60" w:line="276" w:lineRule="auto"/>
                    <w:jc w:val="left"/>
                    <w:rPr>
                      <w:rFonts w:cstheme="minorHAnsi"/>
                    </w:rPr>
                  </w:pPr>
                  <w:r w:rsidRPr="00FB2B3C">
                    <w:rPr>
                      <w:rFonts w:cstheme="minorHAnsi"/>
                    </w:rPr>
                    <w:t>Horas de Régimen (RE)</w:t>
                  </w:r>
                  <w:r w:rsidR="0061147F" w:rsidRPr="00FB2B3C">
                    <w:rPr>
                      <w:rFonts w:cstheme="minorHAnsi"/>
                    </w:rPr>
                    <w:t>.</w:t>
                  </w:r>
                </w:p>
              </w:tc>
              <w:tc>
                <w:tcPr>
                  <w:tcW w:w="3961" w:type="pct"/>
                  <w:vAlign w:val="center"/>
                </w:tcPr>
                <w:p w:rsidR="006164A8" w:rsidRPr="00FB2B3C" w:rsidRDefault="005A5315" w:rsidP="005A5315">
                  <w:pPr>
                    <w:pStyle w:val="Prrafodelista"/>
                    <w:numPr>
                      <w:ilvl w:val="0"/>
                      <w:numId w:val="2"/>
                    </w:numPr>
                    <w:ind w:left="377"/>
                    <w:rPr>
                      <w:rFonts w:cstheme="minorHAnsi"/>
                    </w:rPr>
                  </w:pPr>
                  <w:r w:rsidRPr="00FB2B3C">
                    <w:t xml:space="preserve">No se registran Horas de Régimen.  </w:t>
                  </w:r>
                </w:p>
              </w:tc>
            </w:tr>
            <w:tr w:rsidR="00CD4873" w:rsidRPr="00FB2B3C" w:rsidTr="003F7BDA">
              <w:trPr>
                <w:trHeight w:val="541"/>
              </w:trPr>
              <w:tc>
                <w:tcPr>
                  <w:tcW w:w="1039" w:type="pct"/>
                  <w:vAlign w:val="center"/>
                </w:tcPr>
                <w:p w:rsidR="00CD4873" w:rsidRPr="00FB2B3C" w:rsidRDefault="00CD4873" w:rsidP="003F7BDA">
                  <w:pPr>
                    <w:widowControl w:val="0"/>
                    <w:overflowPunct w:val="0"/>
                    <w:autoSpaceDE w:val="0"/>
                    <w:autoSpaceDN w:val="0"/>
                    <w:adjustRightInd w:val="0"/>
                    <w:spacing w:after="60" w:line="276" w:lineRule="auto"/>
                    <w:jc w:val="left"/>
                    <w:rPr>
                      <w:rFonts w:cstheme="minorHAnsi"/>
                    </w:rPr>
                  </w:pPr>
                  <w:r w:rsidRPr="00FB2B3C">
                    <w:rPr>
                      <w:rFonts w:cstheme="minorHAnsi"/>
                    </w:rPr>
                    <w:t>Horas de Apagado (HA)</w:t>
                  </w:r>
                  <w:r w:rsidR="0061147F" w:rsidRPr="00FB2B3C">
                    <w:rPr>
                      <w:rFonts w:cstheme="minorHAnsi"/>
                    </w:rPr>
                    <w:t>.</w:t>
                  </w:r>
                </w:p>
              </w:tc>
              <w:tc>
                <w:tcPr>
                  <w:tcW w:w="3961" w:type="pct"/>
                  <w:vAlign w:val="center"/>
                </w:tcPr>
                <w:p w:rsidR="00CD4873" w:rsidRPr="00FB2B3C" w:rsidRDefault="005A5315" w:rsidP="005A5315">
                  <w:pPr>
                    <w:pStyle w:val="Prrafodelista"/>
                    <w:numPr>
                      <w:ilvl w:val="0"/>
                      <w:numId w:val="2"/>
                    </w:numPr>
                    <w:ind w:left="377"/>
                    <w:rPr>
                      <w:rFonts w:cstheme="minorHAnsi"/>
                    </w:rPr>
                  </w:pPr>
                  <w:r w:rsidRPr="00FB2B3C">
                    <w:t xml:space="preserve">No se registran Horas de Apagado.  </w:t>
                  </w:r>
                </w:p>
              </w:tc>
            </w:tr>
            <w:tr w:rsidR="00CD4873" w:rsidRPr="00FB2B3C" w:rsidTr="003F7BDA">
              <w:trPr>
                <w:trHeight w:val="549"/>
              </w:trPr>
              <w:tc>
                <w:tcPr>
                  <w:tcW w:w="1039" w:type="pct"/>
                  <w:vAlign w:val="center"/>
                </w:tcPr>
                <w:p w:rsidR="00CD4873" w:rsidRPr="00FB2B3C" w:rsidRDefault="00CD4873" w:rsidP="00E97A16">
                  <w:pPr>
                    <w:spacing w:after="60" w:line="276" w:lineRule="auto"/>
                    <w:jc w:val="left"/>
                    <w:rPr>
                      <w:rFonts w:cstheme="minorHAnsi"/>
                    </w:rPr>
                  </w:pPr>
                  <w:r w:rsidRPr="00FB2B3C">
                    <w:rPr>
                      <w:rFonts w:cstheme="minorHAnsi"/>
                    </w:rPr>
                    <w:t>Horas de Falla (F)</w:t>
                  </w:r>
                  <w:r w:rsidR="0061147F" w:rsidRPr="00FB2B3C">
                    <w:rPr>
                      <w:rFonts w:cstheme="minorHAnsi"/>
                    </w:rPr>
                    <w:t>.</w:t>
                  </w:r>
                </w:p>
              </w:tc>
              <w:tc>
                <w:tcPr>
                  <w:tcW w:w="3961" w:type="pct"/>
                  <w:vAlign w:val="center"/>
                </w:tcPr>
                <w:p w:rsidR="00CD4873" w:rsidRPr="00FB2B3C" w:rsidRDefault="000C2E52" w:rsidP="0045326B">
                  <w:pPr>
                    <w:pStyle w:val="Prrafodelista"/>
                    <w:numPr>
                      <w:ilvl w:val="0"/>
                      <w:numId w:val="2"/>
                    </w:numPr>
                    <w:ind w:left="377" w:hanging="377"/>
                  </w:pPr>
                  <w:r w:rsidRPr="00FB2B3C">
                    <w:t xml:space="preserve">No se registran </w:t>
                  </w:r>
                  <w:r w:rsidR="00E535C7" w:rsidRPr="00FB2B3C">
                    <w:t>H</w:t>
                  </w:r>
                  <w:r w:rsidR="00B80487" w:rsidRPr="00FB2B3C">
                    <w:t>oras de F</w:t>
                  </w:r>
                  <w:r w:rsidRPr="00FB2B3C">
                    <w:t>alla.</w:t>
                  </w:r>
                  <w:r w:rsidR="00CD3BA4" w:rsidRPr="00FB2B3C">
                    <w:t xml:space="preserve">  </w:t>
                  </w:r>
                </w:p>
              </w:tc>
            </w:tr>
            <w:tr w:rsidR="00CD4873" w:rsidRPr="00FB2B3C" w:rsidTr="003F7BDA">
              <w:trPr>
                <w:trHeight w:val="739"/>
              </w:trPr>
              <w:tc>
                <w:tcPr>
                  <w:tcW w:w="1039" w:type="pct"/>
                  <w:vAlign w:val="center"/>
                </w:tcPr>
                <w:p w:rsidR="00CD4873" w:rsidRPr="00FB2B3C" w:rsidRDefault="00E009B7" w:rsidP="006D4C9E">
                  <w:pPr>
                    <w:spacing w:after="60" w:line="276" w:lineRule="auto"/>
                    <w:jc w:val="left"/>
                    <w:rPr>
                      <w:rFonts w:cstheme="minorHAnsi"/>
                    </w:rPr>
                  </w:pPr>
                  <w:r w:rsidRPr="00FB2B3C">
                    <w:rPr>
                      <w:rFonts w:cstheme="minorHAnsi"/>
                    </w:rPr>
                    <w:t>Horas de D</w:t>
                  </w:r>
                  <w:r w:rsidR="006D4C9E" w:rsidRPr="00FB2B3C">
                    <w:rPr>
                      <w:rFonts w:cstheme="minorHAnsi"/>
                    </w:rPr>
                    <w:t xml:space="preserve">isponible Sin Despacho </w:t>
                  </w:r>
                  <w:r w:rsidR="00E535C7" w:rsidRPr="00FB2B3C">
                    <w:rPr>
                      <w:rFonts w:cstheme="minorHAnsi"/>
                    </w:rPr>
                    <w:t>(D</w:t>
                  </w:r>
                  <w:r w:rsidR="006D4C9E" w:rsidRPr="00FB2B3C">
                    <w:rPr>
                      <w:rFonts w:cstheme="minorHAnsi"/>
                    </w:rPr>
                    <w:t>SD</w:t>
                  </w:r>
                  <w:r w:rsidR="00E535C7" w:rsidRPr="00FB2B3C">
                    <w:rPr>
                      <w:rFonts w:cstheme="minorHAnsi"/>
                    </w:rPr>
                    <w:t>)</w:t>
                  </w:r>
                  <w:r w:rsidR="0061147F" w:rsidRPr="00FB2B3C">
                    <w:rPr>
                      <w:rFonts w:cstheme="minorHAnsi"/>
                    </w:rPr>
                    <w:t>.</w:t>
                  </w:r>
                </w:p>
              </w:tc>
              <w:tc>
                <w:tcPr>
                  <w:tcW w:w="3961" w:type="pct"/>
                  <w:vAlign w:val="center"/>
                </w:tcPr>
                <w:p w:rsidR="00CD4873" w:rsidRPr="00FB2B3C" w:rsidRDefault="0045326B" w:rsidP="005A5315">
                  <w:pPr>
                    <w:pStyle w:val="Prrafodelista"/>
                    <w:numPr>
                      <w:ilvl w:val="0"/>
                      <w:numId w:val="2"/>
                    </w:numPr>
                    <w:ind w:left="377"/>
                    <w:rPr>
                      <w:rFonts w:cstheme="minorHAnsi"/>
                    </w:rPr>
                  </w:pPr>
                  <w:r w:rsidRPr="00FB2B3C">
                    <w:t>Si bien la norma no regula el cumplimiento de los límites de emisión durante estas horas de estado de la UGE, se revisaro</w:t>
                  </w:r>
                  <w:r w:rsidR="00514C6C" w:rsidRPr="00FB2B3C">
                    <w:t>n los datos reportados, constatá</w:t>
                  </w:r>
                  <w:r w:rsidRPr="00FB2B3C">
                    <w:t>ndo</w:t>
                  </w:r>
                  <w:r w:rsidR="00514C6C" w:rsidRPr="00FB2B3C">
                    <w:t>se</w:t>
                  </w:r>
                  <w:r w:rsidRPr="00FB2B3C">
                    <w:t xml:space="preserve"> que </w:t>
                  </w:r>
                  <w:r w:rsidR="0064609E" w:rsidRPr="00FB2B3C">
                    <w:t xml:space="preserve">se presentan </w:t>
                  </w:r>
                  <w:r w:rsidR="005A5315" w:rsidRPr="00FB2B3C">
                    <w:t>2160</w:t>
                  </w:r>
                  <w:r w:rsidR="006D4C9E" w:rsidRPr="00FB2B3C">
                    <w:t xml:space="preserve"> </w:t>
                  </w:r>
                  <w:r w:rsidRPr="00FB2B3C">
                    <w:t xml:space="preserve">Horas de </w:t>
                  </w:r>
                  <w:r w:rsidR="006D4C9E" w:rsidRPr="00FB2B3C">
                    <w:t>(DSD)</w:t>
                  </w:r>
                  <w:r w:rsidR="00870F61" w:rsidRPr="00FB2B3C">
                    <w:t>, la</w:t>
                  </w:r>
                  <w:r w:rsidRPr="00FB2B3C">
                    <w:t>s cuales permanecen bajo el límite de emisión</w:t>
                  </w:r>
                  <w:r w:rsidRPr="00FB2B3C">
                    <w:rPr>
                      <w:rFonts w:cstheme="minorHAnsi"/>
                    </w:rPr>
                    <w:t xml:space="preserve">. </w:t>
                  </w:r>
                </w:p>
              </w:tc>
            </w:tr>
          </w:tbl>
          <w:p w:rsidR="00701071" w:rsidRPr="00FB2B3C" w:rsidRDefault="00970286" w:rsidP="00A435D5">
            <w:pPr>
              <w:rPr>
                <w:b/>
              </w:rPr>
            </w:pPr>
            <w:r w:rsidRPr="00FB2B3C">
              <w:rPr>
                <w:b/>
              </w:rPr>
              <w:t>De acuerdo a los antecedentes, durante el 1</w:t>
            </w:r>
            <w:r w:rsidRPr="00FB2B3C">
              <w:rPr>
                <w:b/>
                <w:vertAlign w:val="superscript"/>
              </w:rPr>
              <w:t>er</w:t>
            </w:r>
            <w:r w:rsidRPr="00FB2B3C">
              <w:rPr>
                <w:b/>
              </w:rPr>
              <w:t xml:space="preserve"> trimestre la fuente </w:t>
            </w:r>
            <w:r w:rsidR="00A435D5" w:rsidRPr="00FB2B3C">
              <w:rPr>
                <w:b/>
              </w:rPr>
              <w:t>no entró en operación.</w:t>
            </w:r>
            <w:r w:rsidRPr="00FB2B3C">
              <w:rPr>
                <w:b/>
              </w:rPr>
              <w:t xml:space="preserve">  </w:t>
            </w:r>
          </w:p>
        </w:tc>
      </w:tr>
    </w:tbl>
    <w:p w:rsidR="00FC2C9E" w:rsidRDefault="00FC2C9E">
      <w:pPr>
        <w:jc w:val="left"/>
        <w:rPr>
          <w:rFonts w:cstheme="minorHAnsi"/>
          <w:b/>
          <w:color w:val="000000" w:themeColor="text1"/>
          <w:sz w:val="14"/>
          <w:szCs w:val="24"/>
          <w:highlight w:val="yellow"/>
        </w:rPr>
      </w:pPr>
    </w:p>
    <w:p w:rsidR="00FC2C9E" w:rsidRDefault="00FC2C9E" w:rsidP="00FC2C9E">
      <w:pPr>
        <w:rPr>
          <w:rFonts w:cstheme="minorHAnsi"/>
          <w:sz w:val="14"/>
          <w:szCs w:val="24"/>
          <w:highlight w:val="yellow"/>
        </w:rPr>
      </w:pPr>
    </w:p>
    <w:p w:rsidR="00FC2C9E" w:rsidRDefault="00FC2C9E" w:rsidP="00FC2C9E">
      <w:pPr>
        <w:tabs>
          <w:tab w:val="left" w:pos="1155"/>
        </w:tabs>
        <w:rPr>
          <w:rFonts w:cstheme="minorHAnsi"/>
          <w:sz w:val="14"/>
          <w:szCs w:val="24"/>
          <w:highlight w:val="yellow"/>
        </w:rPr>
        <w:sectPr w:rsidR="00FC2C9E" w:rsidSect="00A70F8F">
          <w:pgSz w:w="15840" w:h="12240" w:orient="landscape"/>
          <w:pgMar w:top="1134" w:right="1134" w:bottom="1134" w:left="1134" w:header="709" w:footer="709" w:gutter="0"/>
          <w:cols w:space="708"/>
          <w:docGrid w:linePitch="360"/>
        </w:sectPr>
      </w:pPr>
    </w:p>
    <w:p w:rsidR="00FC2C9E" w:rsidRDefault="00FC2C9E" w:rsidP="00FC2C9E">
      <w:pPr>
        <w:tabs>
          <w:tab w:val="left" w:pos="1155"/>
        </w:tabs>
        <w:rPr>
          <w:rFonts w:cstheme="minorHAnsi"/>
          <w:sz w:val="14"/>
          <w:szCs w:val="24"/>
          <w:highlight w:val="yellow"/>
        </w:rPr>
      </w:pPr>
    </w:p>
    <w:tbl>
      <w:tblPr>
        <w:tblW w:w="14223" w:type="dxa"/>
        <w:jc w:val="center"/>
        <w:tblLayout w:type="fixed"/>
        <w:tblCellMar>
          <w:left w:w="70" w:type="dxa"/>
          <w:right w:w="70" w:type="dxa"/>
        </w:tblCellMar>
        <w:tblLook w:val="04A0" w:firstRow="1" w:lastRow="0" w:firstColumn="1" w:lastColumn="0" w:noHBand="0" w:noVBand="1"/>
      </w:tblPr>
      <w:tblGrid>
        <w:gridCol w:w="7083"/>
        <w:gridCol w:w="7140"/>
      </w:tblGrid>
      <w:tr w:rsidR="007B2E8C" w:rsidRPr="0025129B" w:rsidTr="007B2E8C">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2E8C" w:rsidRPr="0025129B" w:rsidRDefault="00FC2C9E" w:rsidP="007B2E8C">
            <w:pPr>
              <w:jc w:val="center"/>
              <w:rPr>
                <w:rFonts w:eastAsia="Times New Roman"/>
                <w:b/>
                <w:bCs/>
                <w:color w:val="000000"/>
                <w:sz w:val="20"/>
                <w:szCs w:val="20"/>
                <w:lang w:eastAsia="es-CL"/>
              </w:rPr>
            </w:pPr>
            <w:r w:rsidRPr="006D4C9E">
              <w:rPr>
                <w:rFonts w:cstheme="minorHAnsi"/>
                <w:sz w:val="14"/>
                <w:szCs w:val="24"/>
              </w:rPr>
              <w:tab/>
            </w:r>
            <w:r w:rsidR="007B2E8C" w:rsidRPr="006D4C9E">
              <w:rPr>
                <w:rFonts w:eastAsia="Times New Roman"/>
                <w:b/>
                <w:bCs/>
                <w:color w:val="000000"/>
                <w:sz w:val="20"/>
                <w:szCs w:val="20"/>
                <w:lang w:eastAsia="es-CL"/>
              </w:rPr>
              <w:t>Registros</w:t>
            </w:r>
            <w:r w:rsidR="007B2E8C" w:rsidRPr="0025129B">
              <w:rPr>
                <w:rFonts w:eastAsia="Times New Roman"/>
                <w:b/>
                <w:bCs/>
                <w:color w:val="000000"/>
                <w:sz w:val="20"/>
                <w:szCs w:val="20"/>
                <w:lang w:eastAsia="es-CL"/>
              </w:rPr>
              <w:t xml:space="preserve"> </w:t>
            </w:r>
          </w:p>
        </w:tc>
      </w:tr>
      <w:tr w:rsidR="007B2E8C" w:rsidRPr="0025129B" w:rsidTr="00FD3F05">
        <w:trPr>
          <w:trHeight w:val="2697"/>
          <w:jc w:val="center"/>
        </w:trPr>
        <w:tc>
          <w:tcPr>
            <w:tcW w:w="2490" w:type="pct"/>
            <w:tcBorders>
              <w:top w:val="nil"/>
              <w:left w:val="single" w:sz="4" w:space="0" w:color="auto"/>
              <w:right w:val="single" w:sz="4" w:space="0" w:color="auto"/>
            </w:tcBorders>
            <w:shd w:val="clear" w:color="auto" w:fill="auto"/>
            <w:noWrap/>
            <w:vAlign w:val="center"/>
            <w:hideMark/>
          </w:tcPr>
          <w:p w:rsidR="007B2E8C" w:rsidRPr="0025129B" w:rsidRDefault="007B69AE" w:rsidP="007B2E8C">
            <w:pPr>
              <w:jc w:val="center"/>
              <w:rPr>
                <w:rFonts w:eastAsia="Times New Roman"/>
                <w:color w:val="000000"/>
                <w:sz w:val="20"/>
                <w:szCs w:val="20"/>
                <w:lang w:eastAsia="es-CL"/>
              </w:rPr>
            </w:pPr>
            <w:r w:rsidRPr="007B69AE">
              <w:rPr>
                <w:rFonts w:eastAsia="Times New Roman"/>
                <w:noProof/>
                <w:color w:val="000000"/>
                <w:sz w:val="20"/>
                <w:szCs w:val="20"/>
                <w:lang w:eastAsia="es-CL"/>
              </w:rPr>
              <w:drawing>
                <wp:inline distT="0" distB="0" distL="0" distR="0" wp14:anchorId="01173EC5" wp14:editId="2687ADDB">
                  <wp:extent cx="4031087" cy="2310204"/>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2983" cy="2322752"/>
                          </a:xfrm>
                          <a:prstGeom prst="rect">
                            <a:avLst/>
                          </a:prstGeom>
                          <a:noFill/>
                          <a:ln>
                            <a:noFill/>
                          </a:ln>
                        </pic:spPr>
                      </pic:pic>
                    </a:graphicData>
                  </a:graphic>
                </wp:inline>
              </w:drawing>
            </w:r>
          </w:p>
        </w:tc>
        <w:tc>
          <w:tcPr>
            <w:tcW w:w="2510" w:type="pct"/>
            <w:tcBorders>
              <w:top w:val="nil"/>
              <w:left w:val="single" w:sz="4" w:space="0" w:color="auto"/>
              <w:right w:val="single" w:sz="4" w:space="0" w:color="auto"/>
            </w:tcBorders>
            <w:shd w:val="clear" w:color="auto" w:fill="auto"/>
            <w:noWrap/>
            <w:vAlign w:val="center"/>
            <w:hideMark/>
          </w:tcPr>
          <w:p w:rsidR="007B2E8C" w:rsidRPr="0025129B" w:rsidRDefault="007B69AE" w:rsidP="007B2E8C">
            <w:pPr>
              <w:jc w:val="center"/>
              <w:rPr>
                <w:rFonts w:eastAsia="Times New Roman"/>
                <w:color w:val="000000"/>
                <w:sz w:val="20"/>
                <w:szCs w:val="20"/>
                <w:lang w:eastAsia="es-CL"/>
              </w:rPr>
            </w:pPr>
            <w:r w:rsidRPr="007B69AE">
              <w:rPr>
                <w:rFonts w:eastAsia="Times New Roman"/>
                <w:noProof/>
                <w:color w:val="000000"/>
                <w:sz w:val="20"/>
                <w:szCs w:val="20"/>
                <w:lang w:eastAsia="es-CL"/>
              </w:rPr>
              <w:drawing>
                <wp:inline distT="0" distB="0" distL="0" distR="0" wp14:anchorId="5218D678" wp14:editId="75FA5523">
                  <wp:extent cx="4141268" cy="2208834"/>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3158" cy="2209842"/>
                          </a:xfrm>
                          <a:prstGeom prst="rect">
                            <a:avLst/>
                          </a:prstGeom>
                          <a:noFill/>
                          <a:ln>
                            <a:noFill/>
                          </a:ln>
                        </pic:spPr>
                      </pic:pic>
                    </a:graphicData>
                  </a:graphic>
                </wp:inline>
              </w:drawing>
            </w:r>
          </w:p>
        </w:tc>
      </w:tr>
      <w:tr w:rsidR="007B2E8C" w:rsidRPr="0025129B" w:rsidTr="00FD3F05">
        <w:trPr>
          <w:trHeight w:val="288"/>
          <w:jc w:val="center"/>
        </w:trPr>
        <w:tc>
          <w:tcPr>
            <w:tcW w:w="24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2E8C" w:rsidRPr="0025129B" w:rsidRDefault="007B2E8C" w:rsidP="007B69AE">
            <w:pPr>
              <w:pStyle w:val="Descripcin"/>
              <w:rPr>
                <w:rFonts w:eastAsia="Times New Roman"/>
                <w:b w:val="0"/>
                <w:color w:val="000000"/>
                <w:szCs w:val="18"/>
                <w:lang w:eastAsia="es-CL"/>
              </w:rPr>
            </w:pPr>
            <w:bookmarkStart w:id="65" w:name="_Toc353998127"/>
            <w:bookmarkStart w:id="66" w:name="_Toc353998200"/>
            <w:bookmarkStart w:id="67" w:name="_Toc382383551"/>
            <w:bookmarkStart w:id="68" w:name="_Toc382472373"/>
            <w:bookmarkStart w:id="69" w:name="_Toc390184283"/>
            <w:bookmarkStart w:id="70" w:name="_Toc390360014"/>
            <w:bookmarkStart w:id="71" w:name="_Toc390777035"/>
            <w:bookmarkStart w:id="72" w:name="_Toc419887286"/>
            <w:bookmarkStart w:id="73" w:name="_Toc420314971"/>
            <w:bookmarkStart w:id="74" w:name="_Toc422485239"/>
            <w:bookmarkStart w:id="75" w:name="_Toc464654496"/>
            <w:r>
              <w:t>Tabla</w:t>
            </w:r>
            <w:r w:rsidRPr="0025129B">
              <w:t xml:space="preserve"> </w:t>
            </w:r>
            <w:r>
              <w:t>1</w:t>
            </w:r>
            <w:bookmarkEnd w:id="65"/>
            <w:bookmarkEnd w:id="66"/>
            <w:bookmarkEnd w:id="67"/>
            <w:bookmarkEnd w:id="68"/>
            <w:bookmarkEnd w:id="69"/>
            <w:bookmarkEnd w:id="70"/>
            <w:bookmarkEnd w:id="71"/>
            <w:r>
              <w:t xml:space="preserve">:  </w:t>
            </w:r>
            <w:r w:rsidRPr="00DE49E5">
              <w:rPr>
                <w:b w:val="0"/>
              </w:rPr>
              <w:t xml:space="preserve">Resumen de promedios Horarios de Material Particulado (MP) – </w:t>
            </w:r>
            <w:r w:rsidR="00FB2B3C">
              <w:rPr>
                <w:b w:val="0"/>
              </w:rPr>
              <w:t>1</w:t>
            </w:r>
            <w:r w:rsidR="007B69AE">
              <w:rPr>
                <w:b w:val="0"/>
              </w:rPr>
              <w:t>°</w:t>
            </w:r>
            <w:r w:rsidRPr="00DE49E5">
              <w:rPr>
                <w:b w:val="0"/>
              </w:rPr>
              <w:t xml:space="preserve"> Trimestre</w:t>
            </w:r>
            <w:bookmarkEnd w:id="72"/>
            <w:bookmarkEnd w:id="73"/>
            <w:bookmarkEnd w:id="74"/>
            <w:bookmarkEnd w:id="75"/>
          </w:p>
        </w:tc>
        <w:tc>
          <w:tcPr>
            <w:tcW w:w="2510" w:type="pct"/>
            <w:tcBorders>
              <w:top w:val="single" w:sz="4" w:space="0" w:color="auto"/>
              <w:left w:val="nil"/>
              <w:bottom w:val="single" w:sz="4" w:space="0" w:color="auto"/>
              <w:right w:val="single" w:sz="4" w:space="0" w:color="000000"/>
            </w:tcBorders>
            <w:shd w:val="clear" w:color="auto" w:fill="auto"/>
            <w:noWrap/>
            <w:vAlign w:val="center"/>
            <w:hideMark/>
          </w:tcPr>
          <w:p w:rsidR="007B2E8C" w:rsidRPr="0025129B" w:rsidRDefault="00546087" w:rsidP="003F007D">
            <w:pPr>
              <w:pStyle w:val="Descripcin"/>
              <w:rPr>
                <w:rFonts w:eastAsia="Times New Roman"/>
                <w:b w:val="0"/>
                <w:color w:val="000000"/>
                <w:szCs w:val="18"/>
                <w:lang w:eastAsia="es-CL"/>
              </w:rPr>
            </w:pPr>
            <w:bookmarkStart w:id="76" w:name="_Toc464654497"/>
            <w:r w:rsidRPr="00FB2B3C">
              <w:t xml:space="preserve">Gráfico </w:t>
            </w:r>
            <w:r w:rsidR="003F007D" w:rsidRPr="00FB2B3C">
              <w:t>1</w:t>
            </w:r>
            <w:r w:rsidRPr="00FB2B3C">
              <w:t xml:space="preserve">: </w:t>
            </w:r>
            <w:r w:rsidRPr="00FB2B3C">
              <w:rPr>
                <w:b w:val="0"/>
              </w:rPr>
              <w:t xml:space="preserve">Datos MP medidos durante las Horas de </w:t>
            </w:r>
            <w:r w:rsidR="005A5315" w:rsidRPr="00FB2B3C">
              <w:rPr>
                <w:b w:val="0"/>
              </w:rPr>
              <w:t>Disponible Sin Despacho</w:t>
            </w:r>
            <w:r w:rsidRPr="00FB2B3C">
              <w:rPr>
                <w:b w:val="0"/>
              </w:rPr>
              <w:t xml:space="preserve"> (</w:t>
            </w:r>
            <w:r w:rsidR="005A5315" w:rsidRPr="00FB2B3C">
              <w:rPr>
                <w:b w:val="0"/>
              </w:rPr>
              <w:t>DSD</w:t>
            </w:r>
            <w:r w:rsidRPr="00FB2B3C">
              <w:rPr>
                <w:b w:val="0"/>
              </w:rPr>
              <w:t>)</w:t>
            </w:r>
            <w:bookmarkEnd w:id="76"/>
          </w:p>
        </w:tc>
      </w:tr>
    </w:tbl>
    <w:p w:rsidR="00FC2C9E" w:rsidRDefault="00FC2C9E">
      <w:pPr>
        <w:jc w:val="left"/>
        <w:rPr>
          <w:rFonts w:cstheme="minorHAnsi"/>
          <w:b/>
          <w:sz w:val="24"/>
          <w:szCs w:val="20"/>
        </w:rPr>
      </w:pPr>
    </w:p>
    <w:p w:rsidR="00546087" w:rsidRDefault="00546087">
      <w:pPr>
        <w:jc w:val="left"/>
        <w:rPr>
          <w:rFonts w:cstheme="minorHAnsi"/>
          <w:b/>
          <w:sz w:val="24"/>
          <w:szCs w:val="20"/>
        </w:rPr>
      </w:pPr>
      <w:r>
        <w:rPr>
          <w:rFonts w:cstheme="minorHAnsi"/>
          <w:b/>
          <w:sz w:val="24"/>
          <w:szCs w:val="20"/>
        </w:rPr>
        <w:br w:type="page"/>
      </w:r>
    </w:p>
    <w:p w:rsidR="00FF2294" w:rsidRDefault="00FF2294">
      <w:pPr>
        <w:jc w:val="left"/>
        <w:rPr>
          <w:rFonts w:cstheme="minorHAnsi"/>
          <w:b/>
          <w:sz w:val="24"/>
          <w:szCs w:val="20"/>
        </w:rPr>
      </w:pPr>
    </w:p>
    <w:p w:rsidR="00402697" w:rsidRPr="007626E0" w:rsidRDefault="00402697" w:rsidP="00402697">
      <w:pPr>
        <w:pStyle w:val="Ttulo2"/>
      </w:pPr>
      <w:bookmarkStart w:id="77" w:name="_Toc464654498"/>
      <w:r w:rsidRPr="007626E0">
        <w:t>Resumen de datos reportados durante el 2</w:t>
      </w:r>
      <w:r w:rsidRPr="007626E0">
        <w:rPr>
          <w:vertAlign w:val="superscript"/>
        </w:rPr>
        <w:t>o</w:t>
      </w:r>
      <w:r w:rsidRPr="007626E0">
        <w:t xml:space="preserve"> reporte trimestral.</w:t>
      </w:r>
      <w:bookmarkEnd w:id="77"/>
    </w:p>
    <w:p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A72292" w:rsidRPr="00DC1DA0" w:rsidTr="00A72292">
        <w:trPr>
          <w:trHeight w:val="319"/>
        </w:trPr>
        <w:tc>
          <w:tcPr>
            <w:tcW w:w="5000" w:type="pct"/>
            <w:tcBorders>
              <w:bottom w:val="single" w:sz="4" w:space="0" w:color="auto"/>
            </w:tcBorders>
          </w:tcPr>
          <w:p w:rsidR="00A72292" w:rsidRPr="00DC1DA0" w:rsidRDefault="00A72292" w:rsidP="00A72292">
            <w:r w:rsidRPr="00DC1DA0">
              <w:rPr>
                <w:b/>
              </w:rPr>
              <w:t xml:space="preserve">Exigencia (s): </w:t>
            </w:r>
            <w:r w:rsidRPr="00DC1DA0">
              <w:t xml:space="preserve"> </w:t>
            </w:r>
          </w:p>
          <w:p w:rsidR="00A72292" w:rsidRPr="00FB2B3C" w:rsidRDefault="00A72292" w:rsidP="00FB2B3C">
            <w:pPr>
              <w:pStyle w:val="Prrafodelista"/>
              <w:numPr>
                <w:ilvl w:val="0"/>
                <w:numId w:val="6"/>
              </w:numPr>
              <w:ind w:left="426"/>
            </w:pPr>
            <w:r w:rsidRPr="00DC1DA0">
              <w:t>Artículo 12° del D.S. N°13/2011: “Los titulares de las fuentes emisoras presentarán… un reporte del monitoreo continuo de emisiones, trimestralmente, durante un año calendario,…”</w:t>
            </w:r>
          </w:p>
          <w:p w:rsidR="00A72292" w:rsidRPr="00FB2B3C" w:rsidRDefault="00A72292" w:rsidP="00A72292">
            <w:pPr>
              <w:pStyle w:val="Prrafodelista"/>
              <w:numPr>
                <w:ilvl w:val="0"/>
                <w:numId w:val="6"/>
              </w:numPr>
              <w:ind w:left="426"/>
            </w:pPr>
            <w:r w:rsidRPr="00DC1DA0">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A72292" w:rsidRPr="00FB2B3C" w:rsidRDefault="00A72292" w:rsidP="00FB2B3C">
            <w:pPr>
              <w:pStyle w:val="Prrafodelista"/>
              <w:numPr>
                <w:ilvl w:val="0"/>
                <w:numId w:val="6"/>
              </w:numPr>
              <w:ind w:left="426"/>
              <w:rPr>
                <w:b/>
              </w:rPr>
            </w:pPr>
            <w:r w:rsidRPr="00DC1DA0">
              <w:rPr>
                <w:rFonts w:cstheme="minorHAnsi"/>
                <w:sz w:val="18"/>
                <w:szCs w:val="18"/>
              </w:rPr>
              <w:t>Punto N° 5, letra a, de la Interpretación Administrativa del D.S. N°13 (Circular IN.AD.N° 1/2015): “</w:t>
            </w:r>
            <w:r w:rsidRPr="00DC1DA0">
              <w:rPr>
                <w:rFonts w:cstheme="minorHAnsi"/>
                <w:i/>
                <w:sz w:val="18"/>
                <w:szCs w:val="18"/>
              </w:rPr>
              <w:t>Para el caso de MP, SO</w:t>
            </w:r>
            <w:r w:rsidRPr="00DC1DA0">
              <w:rPr>
                <w:rFonts w:cstheme="minorHAnsi"/>
                <w:i/>
                <w:sz w:val="18"/>
                <w:szCs w:val="18"/>
                <w:vertAlign w:val="subscript"/>
              </w:rPr>
              <w:t xml:space="preserve">2 </w:t>
            </w:r>
            <w:r w:rsidRPr="00DC1DA0">
              <w:rPr>
                <w:rFonts w:cstheme="minorHAnsi"/>
                <w:i/>
                <w:sz w:val="18"/>
                <w:szCs w:val="18"/>
              </w:rPr>
              <w:t>y NO</w:t>
            </w:r>
            <w:r w:rsidRPr="00DC1DA0">
              <w:rPr>
                <w:rFonts w:cstheme="minorHAnsi"/>
                <w:i/>
                <w:sz w:val="18"/>
                <w:szCs w:val="18"/>
                <w:vertAlign w:val="subscript"/>
              </w:rPr>
              <w:t>x</w:t>
            </w:r>
            <w:r w:rsidRPr="00DC1DA0">
              <w:rPr>
                <w:rFonts w:cstheme="minorHAnsi"/>
                <w:i/>
                <w:sz w:val="18"/>
                <w:szCs w:val="18"/>
              </w:rPr>
              <w:t xml:space="preserve">, se debe determinar el promedio horario </w:t>
            </w:r>
            <w:r w:rsidRPr="00DC1DA0">
              <w:rPr>
                <w:rFonts w:cstheme="minorHAnsi"/>
                <w:b/>
                <w:i/>
                <w:sz w:val="18"/>
                <w:szCs w:val="18"/>
              </w:rPr>
              <w:t>de cada hora de funcionamiento, durante un año calendario.</w:t>
            </w:r>
            <w:r w:rsidRPr="00DC1DA0">
              <w:rPr>
                <w:rFonts w:cstheme="minorHAnsi"/>
                <w:i/>
                <w:sz w:val="18"/>
                <w:szCs w:val="18"/>
              </w:rPr>
              <w:t xml:space="preserve"> </w:t>
            </w:r>
            <w:r w:rsidRPr="00DC1DA0">
              <w:rPr>
                <w:rFonts w:cstheme="minorHAnsi"/>
                <w:b/>
                <w:i/>
                <w:sz w:val="18"/>
                <w:szCs w:val="18"/>
              </w:rPr>
              <w:t>El promedio horario obtenido (o sustituido) en cada hora de funcionamiento debe compararse con el límite de emisión aplicable</w:t>
            </w:r>
            <w:r w:rsidRPr="00DC1DA0">
              <w:rPr>
                <w:rFonts w:cstheme="minorHAnsi"/>
                <w:i/>
                <w:sz w:val="18"/>
                <w:szCs w:val="18"/>
              </w:rPr>
              <w:t xml:space="preserve"> </w:t>
            </w:r>
            <w:r w:rsidRPr="00DC1DA0">
              <w:rPr>
                <w:rFonts w:cstheme="minorHAnsi"/>
                <w:b/>
                <w:i/>
                <w:sz w:val="18"/>
                <w:szCs w:val="18"/>
              </w:rPr>
              <w:t>y determinar para cada una de esas horas de funcionamiento si es una hora de conformidad o de inconformidad”</w:t>
            </w:r>
            <w:r w:rsidRPr="00DC1DA0">
              <w:rPr>
                <w:rFonts w:cstheme="minorHAnsi"/>
                <w:b/>
                <w:sz w:val="18"/>
                <w:szCs w:val="18"/>
              </w:rPr>
              <w:t>.</w:t>
            </w:r>
            <w:r w:rsidRPr="00FB2B3C">
              <w:rPr>
                <w:b/>
                <w:sz w:val="16"/>
                <w:szCs w:val="16"/>
              </w:rPr>
              <w:tab/>
            </w:r>
          </w:p>
          <w:p w:rsidR="00A72292" w:rsidRPr="00DC1DA0" w:rsidRDefault="00A72292" w:rsidP="00A72292">
            <w:pPr>
              <w:pStyle w:val="Prrafodelista"/>
              <w:numPr>
                <w:ilvl w:val="0"/>
                <w:numId w:val="6"/>
              </w:numPr>
              <w:ind w:left="426"/>
            </w:pPr>
            <w:r w:rsidRPr="00DC1DA0">
              <w:t>Punto N° 3 del artículo tercero de la resolución exenta N° 33 “</w:t>
            </w:r>
            <w:r w:rsidRPr="00DC1DA0">
              <w:rPr>
                <w:b/>
                <w:i/>
              </w:rPr>
              <w:t>en caso que se detecte una superación del límite horario, el regulado deberá justificar que tal superación se debe a una operación de encendido o apagado, o que se debe a fallas producto de un caso fortuito o de fuerza mayor</w:t>
            </w:r>
            <w:r w:rsidRPr="00DC1DA0">
              <w:t>”.</w:t>
            </w:r>
          </w:p>
        </w:tc>
      </w:tr>
      <w:tr w:rsidR="00A72292" w:rsidRPr="00DC1DA0" w:rsidTr="00A72292">
        <w:trPr>
          <w:trHeight w:val="627"/>
        </w:trPr>
        <w:tc>
          <w:tcPr>
            <w:tcW w:w="5000" w:type="pct"/>
          </w:tcPr>
          <w:p w:rsidR="00A72292" w:rsidRPr="00DC1DA0" w:rsidRDefault="00A72292" w:rsidP="00A72292">
            <w:r w:rsidRPr="00DC1DA0">
              <w:t xml:space="preserve">Con relación a los datos del  </w:t>
            </w:r>
            <w:r w:rsidR="00A93E90">
              <w:t>2°</w:t>
            </w:r>
            <w:r w:rsidRPr="00DC1DA0">
              <w:t xml:space="preserve"> reporte trimestral, representados en la Tabla </w:t>
            </w:r>
            <w:r w:rsidR="00A93E90">
              <w:t>2</w:t>
            </w:r>
            <w:r w:rsidRPr="00DC1DA0">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A72292" w:rsidRPr="00DC1DA0" w:rsidTr="00A72292">
              <w:trPr>
                <w:trHeight w:val="333"/>
                <w:tblHeader/>
              </w:trPr>
              <w:tc>
                <w:tcPr>
                  <w:tcW w:w="1039" w:type="pct"/>
                  <w:tcBorders>
                    <w:bottom w:val="single" w:sz="4" w:space="0" w:color="auto"/>
                  </w:tcBorders>
                  <w:shd w:val="clear" w:color="auto" w:fill="D9D9D9" w:themeFill="background1" w:themeFillShade="D9"/>
                  <w:vAlign w:val="center"/>
                </w:tcPr>
                <w:p w:rsidR="00A72292" w:rsidRPr="00DC1DA0" w:rsidRDefault="00A72292" w:rsidP="00A72292">
                  <w:pPr>
                    <w:spacing w:line="276" w:lineRule="auto"/>
                    <w:jc w:val="center"/>
                    <w:rPr>
                      <w:rFonts w:ascii="Calibri" w:hAnsi="Calibri" w:cstheme="minorHAnsi"/>
                      <w:b/>
                    </w:rPr>
                  </w:pPr>
                  <w:r w:rsidRPr="00DC1DA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A72292" w:rsidRPr="00DC1DA0" w:rsidRDefault="00A72292" w:rsidP="00A72292">
                  <w:pPr>
                    <w:spacing w:line="276" w:lineRule="auto"/>
                    <w:jc w:val="center"/>
                    <w:rPr>
                      <w:rFonts w:ascii="Calibri" w:hAnsi="Calibri" w:cstheme="minorHAnsi"/>
                      <w:b/>
                    </w:rPr>
                  </w:pPr>
                  <w:r w:rsidRPr="00DC1DA0">
                    <w:rPr>
                      <w:rFonts w:ascii="Calibri" w:hAnsi="Calibri" w:cstheme="minorHAnsi"/>
                      <w:b/>
                    </w:rPr>
                    <w:t>Hechos Constatados y Observaciones</w:t>
                  </w:r>
                </w:p>
              </w:tc>
            </w:tr>
            <w:tr w:rsidR="00A72292" w:rsidRPr="00DC1DA0" w:rsidTr="00A72292">
              <w:trPr>
                <w:trHeight w:val="687"/>
              </w:trPr>
              <w:tc>
                <w:tcPr>
                  <w:tcW w:w="1039" w:type="pct"/>
                  <w:vAlign w:val="center"/>
                </w:tcPr>
                <w:p w:rsidR="00A72292" w:rsidRPr="006D4C9E" w:rsidRDefault="00A72292" w:rsidP="00A72292">
                  <w:pPr>
                    <w:spacing w:line="276" w:lineRule="auto"/>
                    <w:jc w:val="left"/>
                    <w:rPr>
                      <w:rFonts w:cstheme="minorHAnsi"/>
                      <w:sz w:val="18"/>
                      <w:szCs w:val="18"/>
                    </w:rPr>
                  </w:pPr>
                  <w:r w:rsidRPr="006D4C9E">
                    <w:rPr>
                      <w:rFonts w:cstheme="minorHAnsi"/>
                      <w:sz w:val="18"/>
                      <w:szCs w:val="18"/>
                    </w:rPr>
                    <w:t>Horas de Encendido (HE).</w:t>
                  </w:r>
                </w:p>
              </w:tc>
              <w:tc>
                <w:tcPr>
                  <w:tcW w:w="3961" w:type="pct"/>
                  <w:vAlign w:val="center"/>
                </w:tcPr>
                <w:p w:rsidR="00A72292" w:rsidRPr="006D4C9E" w:rsidRDefault="00A72292" w:rsidP="00A72292">
                  <w:pPr>
                    <w:pStyle w:val="Prrafodelista"/>
                    <w:numPr>
                      <w:ilvl w:val="0"/>
                      <w:numId w:val="2"/>
                    </w:numPr>
                    <w:ind w:left="377"/>
                    <w:rPr>
                      <w:rFonts w:cstheme="minorHAnsi"/>
                      <w:sz w:val="18"/>
                      <w:szCs w:val="18"/>
                    </w:rPr>
                  </w:pPr>
                  <w:r w:rsidRPr="006D4C9E">
                    <w:rPr>
                      <w:sz w:val="18"/>
                      <w:szCs w:val="18"/>
                    </w:rPr>
                    <w:t xml:space="preserve">No se registran Horas de </w:t>
                  </w:r>
                  <w:r>
                    <w:rPr>
                      <w:sz w:val="18"/>
                      <w:szCs w:val="18"/>
                    </w:rPr>
                    <w:t>Encendido</w:t>
                  </w:r>
                  <w:r w:rsidRPr="006D4C9E">
                    <w:rPr>
                      <w:sz w:val="18"/>
                      <w:szCs w:val="18"/>
                    </w:rPr>
                    <w:t xml:space="preserve">.  (Tabla </w:t>
                  </w:r>
                  <w:r>
                    <w:rPr>
                      <w:sz w:val="18"/>
                      <w:szCs w:val="18"/>
                    </w:rPr>
                    <w:t>2</w:t>
                  </w:r>
                  <w:r w:rsidRPr="006D4C9E">
                    <w:rPr>
                      <w:sz w:val="18"/>
                      <w:szCs w:val="18"/>
                    </w:rPr>
                    <w:t>)</w:t>
                  </w:r>
                  <w:r w:rsidR="00F435D5">
                    <w:rPr>
                      <w:sz w:val="18"/>
                      <w:szCs w:val="18"/>
                    </w:rPr>
                    <w:t>(*)</w:t>
                  </w:r>
                </w:p>
              </w:tc>
            </w:tr>
            <w:tr w:rsidR="00A72292" w:rsidRPr="00DC1DA0" w:rsidTr="00A72292">
              <w:trPr>
                <w:trHeight w:val="679"/>
              </w:trPr>
              <w:tc>
                <w:tcPr>
                  <w:tcW w:w="1039" w:type="pct"/>
                  <w:vAlign w:val="center"/>
                </w:tcPr>
                <w:p w:rsidR="00A72292" w:rsidRPr="006D4C9E" w:rsidRDefault="00A72292" w:rsidP="00A72292">
                  <w:pPr>
                    <w:widowControl w:val="0"/>
                    <w:overflowPunct w:val="0"/>
                    <w:autoSpaceDE w:val="0"/>
                    <w:autoSpaceDN w:val="0"/>
                    <w:adjustRightInd w:val="0"/>
                    <w:spacing w:after="60" w:line="276" w:lineRule="auto"/>
                    <w:jc w:val="left"/>
                    <w:rPr>
                      <w:rFonts w:cstheme="minorHAnsi"/>
                      <w:sz w:val="18"/>
                      <w:szCs w:val="18"/>
                    </w:rPr>
                  </w:pPr>
                  <w:r w:rsidRPr="006D4C9E">
                    <w:rPr>
                      <w:rFonts w:cstheme="minorHAnsi"/>
                      <w:sz w:val="18"/>
                      <w:szCs w:val="18"/>
                    </w:rPr>
                    <w:t>Horas de Régimen (RE).</w:t>
                  </w:r>
                </w:p>
              </w:tc>
              <w:tc>
                <w:tcPr>
                  <w:tcW w:w="3961" w:type="pct"/>
                  <w:vAlign w:val="center"/>
                </w:tcPr>
                <w:p w:rsidR="00A72292" w:rsidRPr="006D4C9E" w:rsidRDefault="00A72292" w:rsidP="00A72292">
                  <w:pPr>
                    <w:pStyle w:val="Prrafodelista"/>
                    <w:numPr>
                      <w:ilvl w:val="0"/>
                      <w:numId w:val="2"/>
                    </w:numPr>
                    <w:ind w:left="377"/>
                    <w:rPr>
                      <w:rFonts w:cstheme="minorHAnsi"/>
                      <w:sz w:val="18"/>
                      <w:szCs w:val="18"/>
                    </w:rPr>
                  </w:pPr>
                  <w:r>
                    <w:rPr>
                      <w:sz w:val="18"/>
                      <w:szCs w:val="18"/>
                    </w:rPr>
                    <w:t xml:space="preserve">Se registran 6 </w:t>
                  </w:r>
                  <w:r w:rsidRPr="006D4C9E">
                    <w:rPr>
                      <w:sz w:val="18"/>
                      <w:szCs w:val="18"/>
                    </w:rPr>
                    <w:t xml:space="preserve">Horas de </w:t>
                  </w:r>
                  <w:r>
                    <w:rPr>
                      <w:sz w:val="18"/>
                      <w:szCs w:val="18"/>
                    </w:rPr>
                    <w:t>Régimen</w:t>
                  </w:r>
                  <w:r w:rsidRPr="006D4C9E">
                    <w:rPr>
                      <w:sz w:val="18"/>
                      <w:szCs w:val="18"/>
                    </w:rPr>
                    <w:t xml:space="preserve">.  </w:t>
                  </w:r>
                </w:p>
              </w:tc>
            </w:tr>
            <w:tr w:rsidR="00A72292" w:rsidRPr="00DC1DA0" w:rsidTr="00A72292">
              <w:trPr>
                <w:trHeight w:val="541"/>
              </w:trPr>
              <w:tc>
                <w:tcPr>
                  <w:tcW w:w="1039" w:type="pct"/>
                  <w:vAlign w:val="center"/>
                </w:tcPr>
                <w:p w:rsidR="00A72292" w:rsidRPr="006D4C9E" w:rsidRDefault="00A72292" w:rsidP="00A72292">
                  <w:pPr>
                    <w:widowControl w:val="0"/>
                    <w:overflowPunct w:val="0"/>
                    <w:autoSpaceDE w:val="0"/>
                    <w:autoSpaceDN w:val="0"/>
                    <w:adjustRightInd w:val="0"/>
                    <w:spacing w:after="60" w:line="276" w:lineRule="auto"/>
                    <w:jc w:val="left"/>
                    <w:rPr>
                      <w:rFonts w:cstheme="minorHAnsi"/>
                      <w:sz w:val="18"/>
                      <w:szCs w:val="18"/>
                    </w:rPr>
                  </w:pPr>
                  <w:r w:rsidRPr="006D4C9E">
                    <w:rPr>
                      <w:rFonts w:cstheme="minorHAnsi"/>
                      <w:sz w:val="18"/>
                      <w:szCs w:val="18"/>
                    </w:rPr>
                    <w:t>Horas de Apagado (HA).</w:t>
                  </w:r>
                </w:p>
              </w:tc>
              <w:tc>
                <w:tcPr>
                  <w:tcW w:w="3961" w:type="pct"/>
                  <w:vAlign w:val="center"/>
                </w:tcPr>
                <w:p w:rsidR="00A72292" w:rsidRPr="006D4C9E" w:rsidRDefault="00A72292" w:rsidP="00A72292">
                  <w:pPr>
                    <w:pStyle w:val="Prrafodelista"/>
                    <w:numPr>
                      <w:ilvl w:val="0"/>
                      <w:numId w:val="2"/>
                    </w:numPr>
                    <w:ind w:left="377"/>
                    <w:rPr>
                      <w:rFonts w:cstheme="minorHAnsi"/>
                      <w:sz w:val="18"/>
                      <w:szCs w:val="18"/>
                    </w:rPr>
                  </w:pPr>
                  <w:r w:rsidRPr="006D4C9E">
                    <w:rPr>
                      <w:sz w:val="18"/>
                      <w:szCs w:val="18"/>
                    </w:rPr>
                    <w:t xml:space="preserve">No se registran Horas de </w:t>
                  </w:r>
                  <w:r>
                    <w:rPr>
                      <w:sz w:val="18"/>
                      <w:szCs w:val="18"/>
                    </w:rPr>
                    <w:t>Apagado</w:t>
                  </w:r>
                  <w:r w:rsidRPr="006D4C9E">
                    <w:rPr>
                      <w:sz w:val="18"/>
                      <w:szCs w:val="18"/>
                    </w:rPr>
                    <w:t xml:space="preserve">.  </w:t>
                  </w:r>
                  <w:r w:rsidR="00F435D5">
                    <w:rPr>
                      <w:sz w:val="18"/>
                      <w:szCs w:val="18"/>
                    </w:rPr>
                    <w:t>(**)</w:t>
                  </w:r>
                </w:p>
              </w:tc>
            </w:tr>
            <w:tr w:rsidR="00A72292" w:rsidRPr="00DC1DA0" w:rsidTr="00A72292">
              <w:trPr>
                <w:trHeight w:val="549"/>
              </w:trPr>
              <w:tc>
                <w:tcPr>
                  <w:tcW w:w="1039" w:type="pct"/>
                  <w:vAlign w:val="center"/>
                </w:tcPr>
                <w:p w:rsidR="00A72292" w:rsidRPr="006D4C9E" w:rsidRDefault="00A72292" w:rsidP="00A72292">
                  <w:pPr>
                    <w:spacing w:after="60" w:line="276" w:lineRule="auto"/>
                    <w:jc w:val="left"/>
                    <w:rPr>
                      <w:rFonts w:cstheme="minorHAnsi"/>
                      <w:sz w:val="18"/>
                      <w:szCs w:val="18"/>
                    </w:rPr>
                  </w:pPr>
                  <w:r w:rsidRPr="006D4C9E">
                    <w:rPr>
                      <w:rFonts w:cstheme="minorHAnsi"/>
                      <w:sz w:val="18"/>
                      <w:szCs w:val="18"/>
                    </w:rPr>
                    <w:t>Horas de Falla (F).</w:t>
                  </w:r>
                </w:p>
              </w:tc>
              <w:tc>
                <w:tcPr>
                  <w:tcW w:w="3961" w:type="pct"/>
                  <w:vAlign w:val="center"/>
                </w:tcPr>
                <w:p w:rsidR="00A72292" w:rsidRPr="006D4C9E" w:rsidRDefault="00A72292" w:rsidP="00A72292">
                  <w:pPr>
                    <w:pStyle w:val="Prrafodelista"/>
                    <w:numPr>
                      <w:ilvl w:val="0"/>
                      <w:numId w:val="2"/>
                    </w:numPr>
                    <w:ind w:left="377" w:hanging="377"/>
                    <w:rPr>
                      <w:sz w:val="18"/>
                      <w:szCs w:val="18"/>
                    </w:rPr>
                  </w:pPr>
                  <w:r w:rsidRPr="006D4C9E">
                    <w:rPr>
                      <w:sz w:val="18"/>
                      <w:szCs w:val="18"/>
                    </w:rPr>
                    <w:t xml:space="preserve">No se registran Horas de Falla.  </w:t>
                  </w:r>
                </w:p>
              </w:tc>
            </w:tr>
            <w:tr w:rsidR="00A72292" w:rsidRPr="00DC1DA0" w:rsidTr="00A72292">
              <w:trPr>
                <w:trHeight w:val="739"/>
              </w:trPr>
              <w:tc>
                <w:tcPr>
                  <w:tcW w:w="1039" w:type="pct"/>
                  <w:vAlign w:val="center"/>
                </w:tcPr>
                <w:p w:rsidR="00A72292" w:rsidRPr="006D4C9E" w:rsidRDefault="00A72292" w:rsidP="00A72292">
                  <w:pPr>
                    <w:spacing w:after="60" w:line="276" w:lineRule="auto"/>
                    <w:jc w:val="left"/>
                    <w:rPr>
                      <w:rFonts w:cstheme="minorHAnsi"/>
                      <w:sz w:val="18"/>
                      <w:szCs w:val="18"/>
                    </w:rPr>
                  </w:pPr>
                  <w:r w:rsidRPr="006D4C9E">
                    <w:rPr>
                      <w:rFonts w:cstheme="minorHAnsi"/>
                      <w:sz w:val="18"/>
                      <w:szCs w:val="18"/>
                    </w:rPr>
                    <w:t>Horas de Disponible Sin Despacho (DSD).</w:t>
                  </w:r>
                </w:p>
              </w:tc>
              <w:tc>
                <w:tcPr>
                  <w:tcW w:w="3961" w:type="pct"/>
                  <w:vAlign w:val="center"/>
                </w:tcPr>
                <w:p w:rsidR="00A72292" w:rsidRPr="006D4C9E" w:rsidRDefault="00A72292" w:rsidP="00154CC9">
                  <w:pPr>
                    <w:pStyle w:val="Prrafodelista"/>
                    <w:numPr>
                      <w:ilvl w:val="0"/>
                      <w:numId w:val="2"/>
                    </w:numPr>
                    <w:ind w:left="377"/>
                    <w:rPr>
                      <w:rFonts w:cstheme="minorHAnsi"/>
                      <w:sz w:val="18"/>
                      <w:szCs w:val="18"/>
                    </w:rPr>
                  </w:pPr>
                  <w:r w:rsidRPr="006D4C9E">
                    <w:rPr>
                      <w:sz w:val="18"/>
                      <w:szCs w:val="18"/>
                    </w:rPr>
                    <w:t xml:space="preserve">Si bien la norma no regula el cumplimiento de los límites de emisión durante estas horas de estado de la UGE, se revisaron los datos reportados, constatándose que se presentan </w:t>
                  </w:r>
                  <w:r>
                    <w:rPr>
                      <w:sz w:val="18"/>
                      <w:szCs w:val="18"/>
                    </w:rPr>
                    <w:t>21</w:t>
                  </w:r>
                  <w:r w:rsidR="00154CC9">
                    <w:rPr>
                      <w:sz w:val="18"/>
                      <w:szCs w:val="18"/>
                    </w:rPr>
                    <w:t>78</w:t>
                  </w:r>
                  <w:r w:rsidRPr="006D4C9E">
                    <w:rPr>
                      <w:sz w:val="18"/>
                      <w:szCs w:val="18"/>
                    </w:rPr>
                    <w:t xml:space="preserve"> Horas de (DSD), las cuales permanecen bajo el límite de emisión</w:t>
                  </w:r>
                  <w:r w:rsidRPr="006D4C9E">
                    <w:rPr>
                      <w:rFonts w:cstheme="minorHAnsi"/>
                      <w:sz w:val="18"/>
                      <w:szCs w:val="18"/>
                    </w:rPr>
                    <w:t xml:space="preserve">. </w:t>
                  </w:r>
                </w:p>
              </w:tc>
            </w:tr>
          </w:tbl>
          <w:p w:rsidR="00A72292" w:rsidRPr="00DC1DA0" w:rsidRDefault="00F435D5" w:rsidP="009963EC">
            <w:pPr>
              <w:rPr>
                <w:b/>
              </w:rPr>
            </w:pPr>
            <w:r w:rsidRPr="00C51B18">
              <w:rPr>
                <w:b/>
              </w:rPr>
              <w:t xml:space="preserve">De acuerdo </w:t>
            </w:r>
            <w:r>
              <w:rPr>
                <w:b/>
              </w:rPr>
              <w:t>a los antecedentes, durante el 2°</w:t>
            </w:r>
            <w:r w:rsidRPr="00C51B18">
              <w:rPr>
                <w:b/>
              </w:rPr>
              <w:t xml:space="preserve"> trimestre, no se reportaron horas de apagado </w:t>
            </w:r>
            <w:r>
              <w:rPr>
                <w:b/>
              </w:rPr>
              <w:t xml:space="preserve">ni de Encendido </w:t>
            </w:r>
            <w:r w:rsidRPr="00C51B18">
              <w:rPr>
                <w:b/>
              </w:rPr>
              <w:t xml:space="preserve">de la fuente, </w:t>
            </w:r>
            <w:r>
              <w:rPr>
                <w:b/>
              </w:rPr>
              <w:t>sin embargo de acuerdo a l</w:t>
            </w:r>
            <w:r w:rsidR="009963EC">
              <w:rPr>
                <w:b/>
              </w:rPr>
              <w:t>a información</w:t>
            </w:r>
            <w:r>
              <w:rPr>
                <w:b/>
              </w:rPr>
              <w:t xml:space="preserve"> entregad</w:t>
            </w:r>
            <w:r w:rsidR="009963EC">
              <w:rPr>
                <w:b/>
              </w:rPr>
              <w:t>a</w:t>
            </w:r>
            <w:r>
              <w:rPr>
                <w:b/>
              </w:rPr>
              <w:t xml:space="preserve"> por el titular justificando la inconsistencia de la caracterización, se puede señalar que la unidad </w:t>
            </w:r>
            <w:r w:rsidRPr="00C51B18">
              <w:rPr>
                <w:b/>
              </w:rPr>
              <w:t xml:space="preserve">funcionó bajo el límite aplicable </w:t>
            </w:r>
            <w:r>
              <w:rPr>
                <w:b/>
              </w:rPr>
              <w:t>para este periodo.</w:t>
            </w:r>
          </w:p>
        </w:tc>
      </w:tr>
    </w:tbl>
    <w:p w:rsidR="00F435D5" w:rsidRPr="00B974DA" w:rsidRDefault="00F435D5" w:rsidP="00F435D5">
      <w:pPr>
        <w:autoSpaceDE w:val="0"/>
        <w:autoSpaceDN w:val="0"/>
        <w:adjustRightInd w:val="0"/>
        <w:rPr>
          <w:rFonts w:cstheme="minorHAnsi"/>
          <w:color w:val="000000"/>
          <w:sz w:val="16"/>
          <w:szCs w:val="16"/>
          <w:lang w:eastAsia="es-ES"/>
        </w:rPr>
      </w:pPr>
      <w:r>
        <w:rPr>
          <w:rFonts w:cstheme="minorHAnsi"/>
          <w:color w:val="000000"/>
          <w:sz w:val="16"/>
          <w:szCs w:val="16"/>
          <w:lang w:eastAsia="es-ES"/>
        </w:rPr>
        <w:t>(*)</w:t>
      </w:r>
      <w:r w:rsidRPr="00B974DA">
        <w:rPr>
          <w:rFonts w:cstheme="minorHAnsi"/>
          <w:color w:val="000000"/>
          <w:sz w:val="16"/>
          <w:szCs w:val="16"/>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rsidR="00F435D5" w:rsidRDefault="00F435D5" w:rsidP="00F435D5">
      <w:pPr>
        <w:rPr>
          <w:rFonts w:cstheme="minorHAnsi"/>
          <w:color w:val="000000"/>
          <w:sz w:val="16"/>
          <w:szCs w:val="16"/>
          <w:lang w:eastAsia="es-ES"/>
        </w:rPr>
      </w:pPr>
      <w:r>
        <w:rPr>
          <w:rFonts w:cstheme="minorHAnsi"/>
          <w:color w:val="000000"/>
          <w:sz w:val="16"/>
          <w:szCs w:val="16"/>
          <w:lang w:eastAsia="es-ES"/>
        </w:rPr>
        <w:t>(**)</w:t>
      </w:r>
      <w:r w:rsidRPr="00B974DA">
        <w:rPr>
          <w:rFonts w:cstheme="minorHAnsi"/>
          <w:color w:val="000000"/>
          <w:sz w:val="16"/>
          <w:szCs w:val="16"/>
          <w:lang w:eastAsia="es-ES"/>
        </w:rPr>
        <w:t>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w:t>
      </w:r>
    </w:p>
    <w:p w:rsidR="00FB2B3C" w:rsidRPr="00B974DA" w:rsidRDefault="00FB2B3C" w:rsidP="00F435D5">
      <w:pPr>
        <w:rPr>
          <w:rFonts w:cstheme="minorHAnsi"/>
          <w:sz w:val="16"/>
          <w:szCs w:val="16"/>
        </w:rPr>
      </w:pPr>
    </w:p>
    <w:tbl>
      <w:tblPr>
        <w:tblW w:w="14223" w:type="dxa"/>
        <w:jc w:val="center"/>
        <w:tblLayout w:type="fixed"/>
        <w:tblCellMar>
          <w:left w:w="70" w:type="dxa"/>
          <w:right w:w="70" w:type="dxa"/>
        </w:tblCellMar>
        <w:tblLook w:val="04A0" w:firstRow="1" w:lastRow="0" w:firstColumn="1" w:lastColumn="0" w:noHBand="0" w:noVBand="1"/>
      </w:tblPr>
      <w:tblGrid>
        <w:gridCol w:w="7083"/>
        <w:gridCol w:w="7140"/>
      </w:tblGrid>
      <w:tr w:rsidR="00A72292" w:rsidRPr="0025129B" w:rsidTr="00A72292">
        <w:trPr>
          <w:trHeight w:val="28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292" w:rsidRPr="0025129B" w:rsidRDefault="00AA7173" w:rsidP="00A72292">
            <w:pPr>
              <w:jc w:val="center"/>
              <w:rPr>
                <w:rFonts w:eastAsia="Times New Roman"/>
                <w:b/>
                <w:bCs/>
                <w:color w:val="000000"/>
                <w:sz w:val="20"/>
                <w:szCs w:val="20"/>
                <w:lang w:eastAsia="es-CL"/>
              </w:rPr>
            </w:pPr>
            <w:r>
              <w:lastRenderedPageBreak/>
              <w:br w:type="page"/>
            </w:r>
            <w:r w:rsidR="00A72292" w:rsidRPr="006D4C9E">
              <w:rPr>
                <w:rFonts w:cstheme="minorHAnsi"/>
                <w:sz w:val="14"/>
                <w:szCs w:val="24"/>
              </w:rPr>
              <w:tab/>
            </w:r>
            <w:r w:rsidR="00A72292" w:rsidRPr="006D4C9E">
              <w:rPr>
                <w:rFonts w:eastAsia="Times New Roman"/>
                <w:b/>
                <w:bCs/>
                <w:color w:val="000000"/>
                <w:sz w:val="20"/>
                <w:szCs w:val="20"/>
                <w:lang w:eastAsia="es-CL"/>
              </w:rPr>
              <w:t>Registros</w:t>
            </w:r>
            <w:r w:rsidR="00A72292" w:rsidRPr="0025129B">
              <w:rPr>
                <w:rFonts w:eastAsia="Times New Roman"/>
                <w:b/>
                <w:bCs/>
                <w:color w:val="000000"/>
                <w:sz w:val="20"/>
                <w:szCs w:val="20"/>
                <w:lang w:eastAsia="es-CL"/>
              </w:rPr>
              <w:t xml:space="preserve"> </w:t>
            </w:r>
          </w:p>
        </w:tc>
      </w:tr>
      <w:tr w:rsidR="00A72292" w:rsidRPr="0025129B" w:rsidTr="00A72292">
        <w:trPr>
          <w:trHeight w:val="2697"/>
          <w:jc w:val="center"/>
        </w:trPr>
        <w:tc>
          <w:tcPr>
            <w:tcW w:w="2490" w:type="pct"/>
            <w:tcBorders>
              <w:top w:val="nil"/>
              <w:left w:val="single" w:sz="4" w:space="0" w:color="auto"/>
              <w:right w:val="single" w:sz="4" w:space="0" w:color="auto"/>
            </w:tcBorders>
            <w:shd w:val="clear" w:color="auto" w:fill="auto"/>
            <w:noWrap/>
            <w:vAlign w:val="center"/>
            <w:hideMark/>
          </w:tcPr>
          <w:p w:rsidR="00A72292" w:rsidRPr="0025129B" w:rsidRDefault="00243BE2" w:rsidP="00A72292">
            <w:pPr>
              <w:jc w:val="center"/>
              <w:rPr>
                <w:rFonts w:eastAsia="Times New Roman"/>
                <w:color w:val="000000"/>
                <w:sz w:val="20"/>
                <w:szCs w:val="20"/>
                <w:lang w:eastAsia="es-CL"/>
              </w:rPr>
            </w:pPr>
            <w:r w:rsidRPr="00243BE2">
              <w:rPr>
                <w:rFonts w:eastAsia="Times New Roman"/>
                <w:noProof/>
                <w:color w:val="000000"/>
                <w:sz w:val="20"/>
                <w:szCs w:val="20"/>
                <w:lang w:eastAsia="es-CL"/>
              </w:rPr>
              <w:drawing>
                <wp:inline distT="0" distB="0" distL="0" distR="0" wp14:anchorId="65E9C858" wp14:editId="79679516">
                  <wp:extent cx="4237149" cy="242829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38768" cy="2429225"/>
                          </a:xfrm>
                          <a:prstGeom prst="rect">
                            <a:avLst/>
                          </a:prstGeom>
                          <a:noFill/>
                          <a:ln>
                            <a:noFill/>
                          </a:ln>
                        </pic:spPr>
                      </pic:pic>
                    </a:graphicData>
                  </a:graphic>
                </wp:inline>
              </w:drawing>
            </w:r>
          </w:p>
        </w:tc>
        <w:tc>
          <w:tcPr>
            <w:tcW w:w="2510" w:type="pct"/>
            <w:tcBorders>
              <w:top w:val="nil"/>
              <w:left w:val="single" w:sz="4" w:space="0" w:color="auto"/>
              <w:right w:val="single" w:sz="4" w:space="0" w:color="auto"/>
            </w:tcBorders>
            <w:shd w:val="clear" w:color="auto" w:fill="auto"/>
            <w:noWrap/>
            <w:vAlign w:val="center"/>
            <w:hideMark/>
          </w:tcPr>
          <w:p w:rsidR="00A72292" w:rsidRPr="0025129B" w:rsidRDefault="00243BE2" w:rsidP="00A72292">
            <w:pPr>
              <w:jc w:val="center"/>
              <w:rPr>
                <w:rFonts w:eastAsia="Times New Roman"/>
                <w:color w:val="000000"/>
                <w:sz w:val="20"/>
                <w:szCs w:val="20"/>
                <w:lang w:eastAsia="es-CL"/>
              </w:rPr>
            </w:pPr>
            <w:r w:rsidRPr="00243BE2">
              <w:rPr>
                <w:rFonts w:eastAsia="Times New Roman"/>
                <w:noProof/>
                <w:color w:val="000000"/>
                <w:sz w:val="20"/>
                <w:szCs w:val="20"/>
                <w:lang w:eastAsia="es-CL"/>
              </w:rPr>
              <w:drawing>
                <wp:inline distT="0" distB="0" distL="0" distR="0" wp14:anchorId="1F2E90FB" wp14:editId="01BA82C0">
                  <wp:extent cx="4443095" cy="23698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43095" cy="2369820"/>
                          </a:xfrm>
                          <a:prstGeom prst="rect">
                            <a:avLst/>
                          </a:prstGeom>
                          <a:noFill/>
                          <a:ln>
                            <a:noFill/>
                          </a:ln>
                        </pic:spPr>
                      </pic:pic>
                    </a:graphicData>
                  </a:graphic>
                </wp:inline>
              </w:drawing>
            </w:r>
          </w:p>
        </w:tc>
      </w:tr>
      <w:tr w:rsidR="00A72292" w:rsidRPr="0025129B" w:rsidTr="00A72292">
        <w:trPr>
          <w:trHeight w:val="288"/>
          <w:jc w:val="center"/>
        </w:trPr>
        <w:tc>
          <w:tcPr>
            <w:tcW w:w="249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292" w:rsidRPr="0025129B" w:rsidRDefault="00A72292" w:rsidP="00243BE2">
            <w:pPr>
              <w:pStyle w:val="Descripcin"/>
              <w:rPr>
                <w:rFonts w:eastAsia="Times New Roman"/>
                <w:b w:val="0"/>
                <w:color w:val="000000"/>
                <w:szCs w:val="18"/>
                <w:lang w:eastAsia="es-CL"/>
              </w:rPr>
            </w:pPr>
            <w:bookmarkStart w:id="78" w:name="_Toc464654499"/>
            <w:r>
              <w:t>Tabla</w:t>
            </w:r>
            <w:r w:rsidRPr="0025129B">
              <w:t xml:space="preserve"> </w:t>
            </w:r>
            <w:r w:rsidR="00FB2B3C">
              <w:t>2</w:t>
            </w:r>
            <w:r>
              <w:t xml:space="preserve">:  </w:t>
            </w:r>
            <w:r w:rsidRPr="00DE49E5">
              <w:rPr>
                <w:b w:val="0"/>
              </w:rPr>
              <w:t xml:space="preserve">Resumen de promedios Horarios de Material Particulado (MP) – </w:t>
            </w:r>
            <w:r w:rsidR="00243BE2">
              <w:rPr>
                <w:b w:val="0"/>
              </w:rPr>
              <w:t>2°</w:t>
            </w:r>
            <w:r w:rsidRPr="00DE49E5">
              <w:rPr>
                <w:b w:val="0"/>
              </w:rPr>
              <w:t xml:space="preserve"> Trimestre</w:t>
            </w:r>
            <w:bookmarkEnd w:id="78"/>
          </w:p>
        </w:tc>
        <w:tc>
          <w:tcPr>
            <w:tcW w:w="2510" w:type="pct"/>
            <w:tcBorders>
              <w:top w:val="single" w:sz="4" w:space="0" w:color="auto"/>
              <w:left w:val="nil"/>
              <w:bottom w:val="single" w:sz="4" w:space="0" w:color="auto"/>
              <w:right w:val="single" w:sz="4" w:space="0" w:color="000000"/>
            </w:tcBorders>
            <w:shd w:val="clear" w:color="auto" w:fill="auto"/>
            <w:noWrap/>
            <w:vAlign w:val="center"/>
            <w:hideMark/>
          </w:tcPr>
          <w:p w:rsidR="00A72292" w:rsidRPr="0025129B" w:rsidRDefault="00A72292" w:rsidP="00A72292">
            <w:pPr>
              <w:pStyle w:val="Descripcin"/>
              <w:rPr>
                <w:rFonts w:eastAsia="Times New Roman"/>
                <w:b w:val="0"/>
                <w:color w:val="000000"/>
                <w:szCs w:val="18"/>
                <w:lang w:eastAsia="es-CL"/>
              </w:rPr>
            </w:pPr>
            <w:bookmarkStart w:id="79" w:name="_Toc464654500"/>
            <w:r w:rsidRPr="00A72292">
              <w:t>Gráfico 2</w:t>
            </w:r>
            <w:r w:rsidRPr="00E535C7">
              <w:rPr>
                <w:b w:val="0"/>
              </w:rPr>
              <w:t>:</w:t>
            </w:r>
            <w:r w:rsidRPr="00E535C7">
              <w:t xml:space="preserve"> </w:t>
            </w:r>
            <w:r w:rsidRPr="00A72292">
              <w:rPr>
                <w:b w:val="0"/>
              </w:rPr>
              <w:t>Datos MP medidos durante las Horas de Régimen (RE)</w:t>
            </w:r>
            <w:bookmarkEnd w:id="79"/>
          </w:p>
        </w:tc>
      </w:tr>
    </w:tbl>
    <w:p w:rsidR="00FC2C9E" w:rsidRDefault="00AA7173">
      <w:pPr>
        <w:jc w:val="left"/>
        <w:sectPr w:rsidR="00FC2C9E" w:rsidSect="00FC2C9E">
          <w:pgSz w:w="15840" w:h="12240" w:orient="landscape"/>
          <w:pgMar w:top="1134" w:right="1134" w:bottom="1134" w:left="1134" w:header="709" w:footer="709" w:gutter="0"/>
          <w:cols w:space="708"/>
          <w:docGrid w:linePitch="360"/>
        </w:sectPr>
      </w:pPr>
      <w:r>
        <w:br w:type="page"/>
      </w:r>
    </w:p>
    <w:p w:rsidR="00AA7173" w:rsidRDefault="00AA7173">
      <w:pPr>
        <w:jc w:val="left"/>
      </w:pPr>
    </w:p>
    <w:p w:rsidR="008362FC" w:rsidRDefault="008362FC" w:rsidP="00402697"/>
    <w:p w:rsidR="008056D0" w:rsidRPr="007626E0" w:rsidRDefault="008056D0" w:rsidP="008056D0">
      <w:pPr>
        <w:pStyle w:val="Ttulo2"/>
      </w:pPr>
      <w:bookmarkStart w:id="80" w:name="_Toc464654501"/>
      <w:r w:rsidRPr="007626E0">
        <w:t xml:space="preserve">Resumen de datos reportados durante el </w:t>
      </w:r>
      <w:r>
        <w:t>3</w:t>
      </w:r>
      <w:r w:rsidRPr="008056D0">
        <w:rPr>
          <w:vertAlign w:val="superscript"/>
        </w:rPr>
        <w:t>er</w:t>
      </w:r>
      <w:r w:rsidRPr="007626E0">
        <w:t xml:space="preserve"> reporte trimestral.</w:t>
      </w:r>
      <w:bookmarkEnd w:id="80"/>
    </w:p>
    <w:p w:rsidR="008056D0" w:rsidRPr="007626E0" w:rsidRDefault="008056D0" w:rsidP="008056D0">
      <w:pPr>
        <w:rPr>
          <w:sz w:val="16"/>
          <w:szCs w:val="16"/>
        </w:rPr>
      </w:pPr>
    </w:p>
    <w:tbl>
      <w:tblPr>
        <w:tblStyle w:val="Tablaconcuadrcula"/>
        <w:tblW w:w="5000" w:type="pct"/>
        <w:tblLook w:val="04A0" w:firstRow="1" w:lastRow="0" w:firstColumn="1" w:lastColumn="0" w:noHBand="0" w:noVBand="1"/>
      </w:tblPr>
      <w:tblGrid>
        <w:gridCol w:w="9962"/>
      </w:tblGrid>
      <w:tr w:rsidR="008056D0" w:rsidRPr="00DC1DA0" w:rsidTr="008056D0">
        <w:trPr>
          <w:trHeight w:val="319"/>
        </w:trPr>
        <w:tc>
          <w:tcPr>
            <w:tcW w:w="5000" w:type="pct"/>
            <w:tcBorders>
              <w:bottom w:val="single" w:sz="4" w:space="0" w:color="auto"/>
            </w:tcBorders>
          </w:tcPr>
          <w:p w:rsidR="008056D0" w:rsidRPr="00DC1DA0" w:rsidRDefault="008056D0" w:rsidP="008056D0">
            <w:r w:rsidRPr="00DC1DA0">
              <w:rPr>
                <w:b/>
              </w:rPr>
              <w:t xml:space="preserve">Exigencia (s): </w:t>
            </w:r>
            <w:r w:rsidRPr="00DC1DA0">
              <w:t xml:space="preserve"> </w:t>
            </w:r>
          </w:p>
          <w:p w:rsidR="008056D0" w:rsidRPr="00DC1DA0" w:rsidRDefault="008056D0" w:rsidP="008056D0">
            <w:pPr>
              <w:pStyle w:val="Prrafodelista"/>
              <w:numPr>
                <w:ilvl w:val="0"/>
                <w:numId w:val="6"/>
              </w:numPr>
              <w:ind w:left="426"/>
            </w:pPr>
            <w:r w:rsidRPr="00DC1DA0">
              <w:t>Artículo 12° del D.S. N°13/2011: “Los titulares de las fuentes emisoras presentarán… un reporte del monitoreo continuo de emisiones, trimestralmente, durante un año calendario,…”</w:t>
            </w:r>
          </w:p>
          <w:p w:rsidR="008056D0" w:rsidRPr="00DC1DA0" w:rsidRDefault="008056D0" w:rsidP="008056D0">
            <w:pPr>
              <w:pStyle w:val="Prrafodelista"/>
              <w:ind w:left="426"/>
              <w:rPr>
                <w:sz w:val="16"/>
                <w:szCs w:val="16"/>
              </w:rPr>
            </w:pPr>
          </w:p>
          <w:p w:rsidR="008056D0" w:rsidRPr="00DC1DA0" w:rsidRDefault="008056D0" w:rsidP="008056D0">
            <w:pPr>
              <w:pStyle w:val="Prrafodelista"/>
              <w:numPr>
                <w:ilvl w:val="0"/>
                <w:numId w:val="6"/>
              </w:numPr>
              <w:ind w:left="426"/>
            </w:pPr>
            <w:r w:rsidRPr="00DC1DA0">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8056D0" w:rsidRPr="00DC1DA0" w:rsidRDefault="008056D0" w:rsidP="008056D0">
            <w:pPr>
              <w:rPr>
                <w:sz w:val="16"/>
                <w:szCs w:val="16"/>
              </w:rPr>
            </w:pPr>
          </w:p>
          <w:p w:rsidR="008056D0" w:rsidRPr="00DC1DA0" w:rsidRDefault="008056D0" w:rsidP="008056D0">
            <w:pPr>
              <w:pStyle w:val="Prrafodelista"/>
              <w:numPr>
                <w:ilvl w:val="0"/>
                <w:numId w:val="6"/>
              </w:numPr>
              <w:ind w:left="426"/>
              <w:rPr>
                <w:b/>
              </w:rPr>
            </w:pPr>
            <w:r w:rsidRPr="00DC1DA0">
              <w:rPr>
                <w:rFonts w:cstheme="minorHAnsi"/>
                <w:sz w:val="18"/>
                <w:szCs w:val="18"/>
              </w:rPr>
              <w:t>Punto N° 5, letra a, de la Interpretación Administrativa del D.S. N°13 (Circular IN.AD.N° 1/2015): “</w:t>
            </w:r>
            <w:r w:rsidRPr="00DC1DA0">
              <w:rPr>
                <w:rFonts w:cstheme="minorHAnsi"/>
                <w:i/>
                <w:sz w:val="18"/>
                <w:szCs w:val="18"/>
              </w:rPr>
              <w:t>Para el caso de MP, SO</w:t>
            </w:r>
            <w:r w:rsidRPr="00DC1DA0">
              <w:rPr>
                <w:rFonts w:cstheme="minorHAnsi"/>
                <w:i/>
                <w:sz w:val="18"/>
                <w:szCs w:val="18"/>
                <w:vertAlign w:val="subscript"/>
              </w:rPr>
              <w:t xml:space="preserve">2 </w:t>
            </w:r>
            <w:r w:rsidRPr="00DC1DA0">
              <w:rPr>
                <w:rFonts w:cstheme="minorHAnsi"/>
                <w:i/>
                <w:sz w:val="18"/>
                <w:szCs w:val="18"/>
              </w:rPr>
              <w:t>y NO</w:t>
            </w:r>
            <w:r w:rsidRPr="00DC1DA0">
              <w:rPr>
                <w:rFonts w:cstheme="minorHAnsi"/>
                <w:i/>
                <w:sz w:val="18"/>
                <w:szCs w:val="18"/>
                <w:vertAlign w:val="subscript"/>
              </w:rPr>
              <w:t>x</w:t>
            </w:r>
            <w:r w:rsidRPr="00DC1DA0">
              <w:rPr>
                <w:rFonts w:cstheme="minorHAnsi"/>
                <w:i/>
                <w:sz w:val="18"/>
                <w:szCs w:val="18"/>
              </w:rPr>
              <w:t xml:space="preserve">, se debe determinar el promedio horario </w:t>
            </w:r>
            <w:r w:rsidRPr="00DC1DA0">
              <w:rPr>
                <w:rFonts w:cstheme="minorHAnsi"/>
                <w:b/>
                <w:i/>
                <w:sz w:val="18"/>
                <w:szCs w:val="18"/>
              </w:rPr>
              <w:t>de cada hora de funcionamiento, durante un año calendario.</w:t>
            </w:r>
            <w:r w:rsidRPr="00DC1DA0">
              <w:rPr>
                <w:rFonts w:cstheme="minorHAnsi"/>
                <w:i/>
                <w:sz w:val="18"/>
                <w:szCs w:val="18"/>
              </w:rPr>
              <w:t xml:space="preserve"> </w:t>
            </w:r>
            <w:r w:rsidRPr="00DC1DA0">
              <w:rPr>
                <w:rFonts w:cstheme="minorHAnsi"/>
                <w:b/>
                <w:i/>
                <w:sz w:val="18"/>
                <w:szCs w:val="18"/>
              </w:rPr>
              <w:t>El promedio horario obtenido (o sustituido) en cada hora de funcionamiento debe compararse con el límite de emisión aplicable</w:t>
            </w:r>
            <w:r w:rsidRPr="00DC1DA0">
              <w:rPr>
                <w:rFonts w:cstheme="minorHAnsi"/>
                <w:i/>
                <w:sz w:val="18"/>
                <w:szCs w:val="18"/>
              </w:rPr>
              <w:t xml:space="preserve"> </w:t>
            </w:r>
            <w:r w:rsidRPr="00DC1DA0">
              <w:rPr>
                <w:rFonts w:cstheme="minorHAnsi"/>
                <w:b/>
                <w:i/>
                <w:sz w:val="18"/>
                <w:szCs w:val="18"/>
              </w:rPr>
              <w:t>y determinar para cada una de esas horas de funcionamiento si es una hora de conformidad o de inconformidad”</w:t>
            </w:r>
            <w:r w:rsidRPr="00DC1DA0">
              <w:rPr>
                <w:rFonts w:cstheme="minorHAnsi"/>
                <w:b/>
                <w:sz w:val="18"/>
                <w:szCs w:val="18"/>
              </w:rPr>
              <w:t>.</w:t>
            </w:r>
          </w:p>
          <w:p w:rsidR="008056D0" w:rsidRPr="00DC1DA0" w:rsidRDefault="008056D0" w:rsidP="008056D0">
            <w:pPr>
              <w:pStyle w:val="Prrafodelista"/>
              <w:tabs>
                <w:tab w:val="left" w:pos="5335"/>
              </w:tabs>
              <w:rPr>
                <w:b/>
                <w:sz w:val="16"/>
                <w:szCs w:val="16"/>
              </w:rPr>
            </w:pPr>
            <w:r w:rsidRPr="00DC1DA0">
              <w:rPr>
                <w:b/>
                <w:sz w:val="16"/>
                <w:szCs w:val="16"/>
              </w:rPr>
              <w:tab/>
            </w:r>
          </w:p>
          <w:p w:rsidR="008056D0" w:rsidRPr="00DC1DA0" w:rsidRDefault="008056D0" w:rsidP="008056D0">
            <w:pPr>
              <w:pStyle w:val="Prrafodelista"/>
              <w:numPr>
                <w:ilvl w:val="0"/>
                <w:numId w:val="6"/>
              </w:numPr>
              <w:ind w:left="426"/>
            </w:pPr>
            <w:r w:rsidRPr="00DC1DA0">
              <w:t>Punto N° 3 del artículo tercero de la resolución exenta N° 33 “</w:t>
            </w:r>
            <w:r w:rsidRPr="00DC1DA0">
              <w:rPr>
                <w:b/>
                <w:i/>
              </w:rPr>
              <w:t>en caso que se detecte una superación del límite horario, el regulado deberá justificar que tal superación se debe a una operación de encendido o apagado, o que se debe a fallas producto de un caso fortuito o de fuerza mayor</w:t>
            </w:r>
            <w:r w:rsidRPr="00DC1DA0">
              <w:t>”.</w:t>
            </w:r>
          </w:p>
        </w:tc>
      </w:tr>
      <w:tr w:rsidR="008056D0" w:rsidRPr="00DC1DA0" w:rsidTr="008056D0">
        <w:trPr>
          <w:trHeight w:val="627"/>
        </w:trPr>
        <w:tc>
          <w:tcPr>
            <w:tcW w:w="5000" w:type="pct"/>
          </w:tcPr>
          <w:p w:rsidR="008056D0" w:rsidRPr="00DC1DA0" w:rsidRDefault="008056D0" w:rsidP="008056D0">
            <w:r w:rsidRPr="00DC1DA0">
              <w:t xml:space="preserve">Con relación a los datos del  </w:t>
            </w:r>
            <w:r w:rsidR="00A93E90">
              <w:t>3</w:t>
            </w:r>
            <w:r w:rsidRPr="00DC1DA0">
              <w:rPr>
                <w:vertAlign w:val="superscript"/>
              </w:rPr>
              <w:t>er</w:t>
            </w:r>
            <w:r w:rsidRPr="00DC1DA0">
              <w:t xml:space="preserve"> reporte trimestral, representados en la Tabla </w:t>
            </w:r>
            <w:r w:rsidR="00A93E90">
              <w:t>3</w:t>
            </w:r>
            <w:r w:rsidRPr="00DC1DA0">
              <w:t>, es posible indicar que:</w:t>
            </w:r>
          </w:p>
          <w:tbl>
            <w:tblPr>
              <w:tblStyle w:val="Tablaconcuadrcula"/>
              <w:tblW w:w="4913" w:type="pct"/>
              <w:tblInd w:w="137" w:type="dxa"/>
              <w:tblLook w:val="04A0" w:firstRow="1" w:lastRow="0" w:firstColumn="1" w:lastColumn="0" w:noHBand="0" w:noVBand="1"/>
            </w:tblPr>
            <w:tblGrid>
              <w:gridCol w:w="1988"/>
              <w:gridCol w:w="7579"/>
            </w:tblGrid>
            <w:tr w:rsidR="008056D0" w:rsidRPr="00DC1DA0" w:rsidTr="008056D0">
              <w:trPr>
                <w:trHeight w:val="333"/>
                <w:tblHeader/>
              </w:trPr>
              <w:tc>
                <w:tcPr>
                  <w:tcW w:w="1039" w:type="pct"/>
                  <w:tcBorders>
                    <w:bottom w:val="single" w:sz="4" w:space="0" w:color="auto"/>
                  </w:tcBorders>
                  <w:shd w:val="clear" w:color="auto" w:fill="D9D9D9" w:themeFill="background1" w:themeFillShade="D9"/>
                  <w:vAlign w:val="center"/>
                </w:tcPr>
                <w:p w:rsidR="008056D0" w:rsidRPr="00DC1DA0" w:rsidRDefault="008056D0" w:rsidP="008056D0">
                  <w:pPr>
                    <w:spacing w:line="276" w:lineRule="auto"/>
                    <w:jc w:val="center"/>
                    <w:rPr>
                      <w:rFonts w:ascii="Calibri" w:hAnsi="Calibri" w:cstheme="minorHAnsi"/>
                      <w:b/>
                    </w:rPr>
                  </w:pPr>
                  <w:r w:rsidRPr="00DC1DA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8056D0" w:rsidRPr="00DC1DA0" w:rsidRDefault="008056D0" w:rsidP="008056D0">
                  <w:pPr>
                    <w:spacing w:line="276" w:lineRule="auto"/>
                    <w:jc w:val="center"/>
                    <w:rPr>
                      <w:rFonts w:ascii="Calibri" w:hAnsi="Calibri" w:cstheme="minorHAnsi"/>
                      <w:b/>
                    </w:rPr>
                  </w:pPr>
                  <w:r w:rsidRPr="00DC1DA0">
                    <w:rPr>
                      <w:rFonts w:ascii="Calibri" w:hAnsi="Calibri" w:cstheme="minorHAnsi"/>
                      <w:b/>
                    </w:rPr>
                    <w:t>Hechos Constatados y Observaciones</w:t>
                  </w:r>
                </w:p>
              </w:tc>
            </w:tr>
            <w:tr w:rsidR="008056D0" w:rsidRPr="00DC1DA0" w:rsidTr="008056D0">
              <w:trPr>
                <w:trHeight w:val="687"/>
              </w:trPr>
              <w:tc>
                <w:tcPr>
                  <w:tcW w:w="1039" w:type="pct"/>
                  <w:vAlign w:val="center"/>
                </w:tcPr>
                <w:p w:rsidR="008056D0" w:rsidRPr="00E10647" w:rsidRDefault="008056D0" w:rsidP="008056D0">
                  <w:pPr>
                    <w:spacing w:line="276" w:lineRule="auto"/>
                    <w:jc w:val="left"/>
                    <w:rPr>
                      <w:rFonts w:cstheme="minorHAnsi"/>
                      <w:sz w:val="18"/>
                      <w:szCs w:val="18"/>
                    </w:rPr>
                  </w:pPr>
                  <w:r w:rsidRPr="00E10647">
                    <w:rPr>
                      <w:rFonts w:cstheme="minorHAnsi"/>
                      <w:sz w:val="18"/>
                      <w:szCs w:val="18"/>
                    </w:rPr>
                    <w:t>Horas de Encendido (HE).</w:t>
                  </w:r>
                </w:p>
              </w:tc>
              <w:tc>
                <w:tcPr>
                  <w:tcW w:w="3961" w:type="pct"/>
                  <w:vAlign w:val="center"/>
                </w:tcPr>
                <w:p w:rsidR="008056D0" w:rsidRPr="00E10647" w:rsidRDefault="008056D0" w:rsidP="00E10647">
                  <w:pPr>
                    <w:pStyle w:val="Prrafodelista"/>
                    <w:numPr>
                      <w:ilvl w:val="0"/>
                      <w:numId w:val="2"/>
                    </w:numPr>
                    <w:ind w:left="377"/>
                    <w:rPr>
                      <w:rFonts w:cstheme="minorHAnsi"/>
                      <w:sz w:val="18"/>
                      <w:szCs w:val="18"/>
                    </w:rPr>
                  </w:pPr>
                  <w:r w:rsidRPr="00E10647">
                    <w:rPr>
                      <w:sz w:val="18"/>
                      <w:szCs w:val="18"/>
                    </w:rPr>
                    <w:t xml:space="preserve">No se registran Horas de Encendido.  (Tabla </w:t>
                  </w:r>
                  <w:r w:rsidR="00E10647" w:rsidRPr="00E10647">
                    <w:rPr>
                      <w:sz w:val="18"/>
                      <w:szCs w:val="18"/>
                    </w:rPr>
                    <w:t>3</w:t>
                  </w:r>
                  <w:r w:rsidRPr="00E10647">
                    <w:rPr>
                      <w:sz w:val="18"/>
                      <w:szCs w:val="18"/>
                    </w:rPr>
                    <w:t>)</w:t>
                  </w:r>
                </w:p>
              </w:tc>
            </w:tr>
            <w:tr w:rsidR="008056D0" w:rsidRPr="00DC1DA0" w:rsidTr="008056D0">
              <w:trPr>
                <w:trHeight w:val="679"/>
              </w:trPr>
              <w:tc>
                <w:tcPr>
                  <w:tcW w:w="1039" w:type="pct"/>
                  <w:vAlign w:val="center"/>
                </w:tcPr>
                <w:p w:rsidR="008056D0" w:rsidRPr="00E10647" w:rsidRDefault="008056D0" w:rsidP="008056D0">
                  <w:pPr>
                    <w:widowControl w:val="0"/>
                    <w:overflowPunct w:val="0"/>
                    <w:autoSpaceDE w:val="0"/>
                    <w:autoSpaceDN w:val="0"/>
                    <w:adjustRightInd w:val="0"/>
                    <w:spacing w:after="60" w:line="276" w:lineRule="auto"/>
                    <w:jc w:val="left"/>
                    <w:rPr>
                      <w:rFonts w:cstheme="minorHAnsi"/>
                      <w:sz w:val="18"/>
                      <w:szCs w:val="18"/>
                    </w:rPr>
                  </w:pPr>
                  <w:r w:rsidRPr="00E10647">
                    <w:rPr>
                      <w:rFonts w:cstheme="minorHAnsi"/>
                      <w:sz w:val="18"/>
                      <w:szCs w:val="18"/>
                    </w:rPr>
                    <w:t>Horas de Régimen (RE).</w:t>
                  </w:r>
                </w:p>
              </w:tc>
              <w:tc>
                <w:tcPr>
                  <w:tcW w:w="3961" w:type="pct"/>
                  <w:vAlign w:val="center"/>
                </w:tcPr>
                <w:p w:rsidR="008056D0" w:rsidRPr="00E10647" w:rsidRDefault="00E10647" w:rsidP="008056D0">
                  <w:pPr>
                    <w:pStyle w:val="Prrafodelista"/>
                    <w:numPr>
                      <w:ilvl w:val="0"/>
                      <w:numId w:val="2"/>
                    </w:numPr>
                    <w:ind w:left="377"/>
                    <w:rPr>
                      <w:rFonts w:cstheme="minorHAnsi"/>
                      <w:sz w:val="18"/>
                      <w:szCs w:val="18"/>
                    </w:rPr>
                  </w:pPr>
                  <w:r w:rsidRPr="00E10647">
                    <w:rPr>
                      <w:sz w:val="18"/>
                      <w:szCs w:val="18"/>
                    </w:rPr>
                    <w:t xml:space="preserve">No se registran Horas de Régimen.  </w:t>
                  </w:r>
                </w:p>
              </w:tc>
            </w:tr>
            <w:tr w:rsidR="008056D0" w:rsidRPr="00DC1DA0" w:rsidTr="008056D0">
              <w:trPr>
                <w:trHeight w:val="541"/>
              </w:trPr>
              <w:tc>
                <w:tcPr>
                  <w:tcW w:w="1039" w:type="pct"/>
                  <w:vAlign w:val="center"/>
                </w:tcPr>
                <w:p w:rsidR="008056D0" w:rsidRPr="00E10647" w:rsidRDefault="008056D0" w:rsidP="008056D0">
                  <w:pPr>
                    <w:widowControl w:val="0"/>
                    <w:overflowPunct w:val="0"/>
                    <w:autoSpaceDE w:val="0"/>
                    <w:autoSpaceDN w:val="0"/>
                    <w:adjustRightInd w:val="0"/>
                    <w:spacing w:after="60" w:line="276" w:lineRule="auto"/>
                    <w:jc w:val="left"/>
                    <w:rPr>
                      <w:rFonts w:cstheme="minorHAnsi"/>
                      <w:sz w:val="18"/>
                      <w:szCs w:val="18"/>
                    </w:rPr>
                  </w:pPr>
                  <w:r w:rsidRPr="00E10647">
                    <w:rPr>
                      <w:rFonts w:cstheme="minorHAnsi"/>
                      <w:sz w:val="18"/>
                      <w:szCs w:val="18"/>
                    </w:rPr>
                    <w:t>Horas de Apagado (HA).</w:t>
                  </w:r>
                </w:p>
              </w:tc>
              <w:tc>
                <w:tcPr>
                  <w:tcW w:w="3961" w:type="pct"/>
                  <w:vAlign w:val="center"/>
                </w:tcPr>
                <w:p w:rsidR="008056D0" w:rsidRPr="00E10647" w:rsidRDefault="008056D0" w:rsidP="008056D0">
                  <w:pPr>
                    <w:pStyle w:val="Prrafodelista"/>
                    <w:numPr>
                      <w:ilvl w:val="0"/>
                      <w:numId w:val="2"/>
                    </w:numPr>
                    <w:ind w:left="377"/>
                    <w:rPr>
                      <w:rFonts w:cstheme="minorHAnsi"/>
                      <w:sz w:val="18"/>
                      <w:szCs w:val="18"/>
                    </w:rPr>
                  </w:pPr>
                  <w:r w:rsidRPr="00E10647">
                    <w:rPr>
                      <w:sz w:val="18"/>
                      <w:szCs w:val="18"/>
                    </w:rPr>
                    <w:t xml:space="preserve">No se registran Horas de Apagado.  </w:t>
                  </w:r>
                </w:p>
              </w:tc>
            </w:tr>
            <w:tr w:rsidR="008056D0" w:rsidRPr="00DC1DA0" w:rsidTr="008056D0">
              <w:trPr>
                <w:trHeight w:val="549"/>
              </w:trPr>
              <w:tc>
                <w:tcPr>
                  <w:tcW w:w="1039" w:type="pct"/>
                  <w:vAlign w:val="center"/>
                </w:tcPr>
                <w:p w:rsidR="008056D0" w:rsidRPr="006D4C9E" w:rsidRDefault="008056D0" w:rsidP="008056D0">
                  <w:pPr>
                    <w:spacing w:after="60" w:line="276" w:lineRule="auto"/>
                    <w:jc w:val="left"/>
                    <w:rPr>
                      <w:rFonts w:cstheme="minorHAnsi"/>
                      <w:sz w:val="18"/>
                      <w:szCs w:val="18"/>
                    </w:rPr>
                  </w:pPr>
                  <w:r w:rsidRPr="006D4C9E">
                    <w:rPr>
                      <w:rFonts w:cstheme="minorHAnsi"/>
                      <w:sz w:val="18"/>
                      <w:szCs w:val="18"/>
                    </w:rPr>
                    <w:t>Horas de Falla (F).</w:t>
                  </w:r>
                </w:p>
              </w:tc>
              <w:tc>
                <w:tcPr>
                  <w:tcW w:w="3961" w:type="pct"/>
                  <w:vAlign w:val="center"/>
                </w:tcPr>
                <w:p w:rsidR="008056D0" w:rsidRPr="006D4C9E" w:rsidRDefault="008056D0" w:rsidP="008056D0">
                  <w:pPr>
                    <w:pStyle w:val="Prrafodelista"/>
                    <w:numPr>
                      <w:ilvl w:val="0"/>
                      <w:numId w:val="2"/>
                    </w:numPr>
                    <w:ind w:left="377" w:hanging="377"/>
                    <w:rPr>
                      <w:sz w:val="18"/>
                      <w:szCs w:val="18"/>
                    </w:rPr>
                  </w:pPr>
                  <w:r w:rsidRPr="006D4C9E">
                    <w:rPr>
                      <w:sz w:val="18"/>
                      <w:szCs w:val="18"/>
                    </w:rPr>
                    <w:t xml:space="preserve">No se registran Horas de Falla.  </w:t>
                  </w:r>
                </w:p>
              </w:tc>
            </w:tr>
            <w:tr w:rsidR="008056D0" w:rsidRPr="00DC1DA0" w:rsidTr="008056D0">
              <w:trPr>
                <w:trHeight w:val="739"/>
              </w:trPr>
              <w:tc>
                <w:tcPr>
                  <w:tcW w:w="1039" w:type="pct"/>
                  <w:vAlign w:val="center"/>
                </w:tcPr>
                <w:p w:rsidR="008056D0" w:rsidRPr="006D4C9E" w:rsidRDefault="008056D0" w:rsidP="008056D0">
                  <w:pPr>
                    <w:spacing w:after="60" w:line="276" w:lineRule="auto"/>
                    <w:jc w:val="left"/>
                    <w:rPr>
                      <w:rFonts w:cstheme="minorHAnsi"/>
                      <w:sz w:val="18"/>
                      <w:szCs w:val="18"/>
                    </w:rPr>
                  </w:pPr>
                  <w:r w:rsidRPr="006D4C9E">
                    <w:rPr>
                      <w:rFonts w:cstheme="minorHAnsi"/>
                      <w:sz w:val="18"/>
                      <w:szCs w:val="18"/>
                    </w:rPr>
                    <w:t>Horas de Disponible Sin Despacho (DSD).</w:t>
                  </w:r>
                </w:p>
              </w:tc>
              <w:tc>
                <w:tcPr>
                  <w:tcW w:w="3961" w:type="pct"/>
                  <w:vAlign w:val="center"/>
                </w:tcPr>
                <w:p w:rsidR="008056D0" w:rsidRPr="006D4C9E" w:rsidRDefault="008056D0" w:rsidP="00E10647">
                  <w:pPr>
                    <w:pStyle w:val="Prrafodelista"/>
                    <w:numPr>
                      <w:ilvl w:val="0"/>
                      <w:numId w:val="2"/>
                    </w:numPr>
                    <w:ind w:left="377"/>
                    <w:rPr>
                      <w:rFonts w:cstheme="minorHAnsi"/>
                      <w:sz w:val="18"/>
                      <w:szCs w:val="18"/>
                    </w:rPr>
                  </w:pPr>
                  <w:r w:rsidRPr="006D4C9E">
                    <w:rPr>
                      <w:sz w:val="18"/>
                      <w:szCs w:val="18"/>
                    </w:rPr>
                    <w:t xml:space="preserve">Si bien la norma no regula el cumplimiento de los límites de emisión durante estas horas de estado de la UGE, se revisaron los datos reportados, constatándose que se presentan </w:t>
                  </w:r>
                  <w:r>
                    <w:rPr>
                      <w:sz w:val="18"/>
                      <w:szCs w:val="18"/>
                    </w:rPr>
                    <w:t>2</w:t>
                  </w:r>
                  <w:r w:rsidR="00E10647">
                    <w:rPr>
                      <w:sz w:val="18"/>
                      <w:szCs w:val="18"/>
                    </w:rPr>
                    <w:t>208</w:t>
                  </w:r>
                  <w:r w:rsidRPr="006D4C9E">
                    <w:rPr>
                      <w:sz w:val="18"/>
                      <w:szCs w:val="18"/>
                    </w:rPr>
                    <w:t xml:space="preserve"> Horas de (DSD), las cuales permanecen bajo el límite de emisión</w:t>
                  </w:r>
                  <w:r w:rsidRPr="006D4C9E">
                    <w:rPr>
                      <w:rFonts w:cstheme="minorHAnsi"/>
                      <w:sz w:val="18"/>
                      <w:szCs w:val="18"/>
                    </w:rPr>
                    <w:t xml:space="preserve">. </w:t>
                  </w:r>
                </w:p>
              </w:tc>
            </w:tr>
          </w:tbl>
          <w:p w:rsidR="008056D0" w:rsidRPr="00DC1DA0" w:rsidRDefault="00E10647" w:rsidP="00A93E90">
            <w:pPr>
              <w:rPr>
                <w:b/>
              </w:rPr>
            </w:pPr>
            <w:r w:rsidRPr="00DB45D0">
              <w:rPr>
                <w:b/>
                <w:sz w:val="18"/>
                <w:szCs w:val="18"/>
              </w:rPr>
              <w:t xml:space="preserve">De acuerdo a los antecedentes, durante el </w:t>
            </w:r>
            <w:r w:rsidR="00A93E90">
              <w:rPr>
                <w:b/>
                <w:sz w:val="18"/>
                <w:szCs w:val="18"/>
              </w:rPr>
              <w:t>3</w:t>
            </w:r>
            <w:r w:rsidRPr="00DB45D0">
              <w:rPr>
                <w:b/>
                <w:sz w:val="18"/>
                <w:szCs w:val="18"/>
                <w:vertAlign w:val="superscript"/>
              </w:rPr>
              <w:t>er</w:t>
            </w:r>
            <w:r w:rsidRPr="00DB45D0">
              <w:rPr>
                <w:b/>
                <w:sz w:val="18"/>
                <w:szCs w:val="18"/>
              </w:rPr>
              <w:t xml:space="preserve"> trimestre la fuente </w:t>
            </w:r>
            <w:r>
              <w:rPr>
                <w:b/>
                <w:sz w:val="18"/>
                <w:szCs w:val="18"/>
              </w:rPr>
              <w:t>no entró en operación.</w:t>
            </w:r>
            <w:r w:rsidRPr="00DB45D0">
              <w:rPr>
                <w:b/>
                <w:sz w:val="18"/>
                <w:szCs w:val="18"/>
              </w:rPr>
              <w:t xml:space="preserve">  </w:t>
            </w:r>
          </w:p>
        </w:tc>
      </w:tr>
    </w:tbl>
    <w:p w:rsidR="00FC2C9E" w:rsidRDefault="00FC2C9E" w:rsidP="00402697">
      <w:pPr>
        <w:sectPr w:rsidR="00FC2C9E" w:rsidSect="00FC2C9E">
          <w:pgSz w:w="12240" w:h="15840"/>
          <w:pgMar w:top="1134" w:right="1134" w:bottom="1134" w:left="1134" w:header="709" w:footer="709" w:gutter="0"/>
          <w:cols w:space="708"/>
          <w:docGrid w:linePitch="360"/>
        </w:sectPr>
      </w:pPr>
    </w:p>
    <w:p w:rsidR="003F007D" w:rsidRDefault="003F007D">
      <w:pPr>
        <w:jc w:val="left"/>
      </w:pPr>
    </w:p>
    <w:p w:rsidR="003F007D" w:rsidRDefault="003F007D">
      <w:pPr>
        <w:jc w:val="left"/>
      </w:pPr>
    </w:p>
    <w:tbl>
      <w:tblPr>
        <w:tblW w:w="12822" w:type="dxa"/>
        <w:jc w:val="center"/>
        <w:tblLayout w:type="fixed"/>
        <w:tblCellMar>
          <w:left w:w="70" w:type="dxa"/>
          <w:right w:w="70" w:type="dxa"/>
        </w:tblCellMar>
        <w:tblLook w:val="04A0" w:firstRow="1" w:lastRow="0" w:firstColumn="1" w:lastColumn="0" w:noHBand="0" w:noVBand="1"/>
      </w:tblPr>
      <w:tblGrid>
        <w:gridCol w:w="6516"/>
        <w:gridCol w:w="6306"/>
      </w:tblGrid>
      <w:tr w:rsidR="003F007D" w:rsidRPr="0025129B" w:rsidTr="003F007D">
        <w:trPr>
          <w:trHeight w:val="235"/>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007D" w:rsidRPr="0025129B" w:rsidRDefault="003F007D" w:rsidP="00E10647">
            <w:pPr>
              <w:jc w:val="center"/>
              <w:rPr>
                <w:rFonts w:eastAsia="Times New Roman"/>
                <w:b/>
                <w:bCs/>
                <w:color w:val="000000"/>
                <w:sz w:val="20"/>
                <w:szCs w:val="20"/>
                <w:lang w:eastAsia="es-CL"/>
              </w:rPr>
            </w:pPr>
            <w:r w:rsidRPr="006D4C9E">
              <w:rPr>
                <w:rFonts w:cstheme="minorHAnsi"/>
                <w:sz w:val="14"/>
                <w:szCs w:val="24"/>
              </w:rPr>
              <w:tab/>
            </w:r>
            <w:r w:rsidRPr="006D4C9E">
              <w:rPr>
                <w:rFonts w:eastAsia="Times New Roman"/>
                <w:b/>
                <w:bCs/>
                <w:color w:val="000000"/>
                <w:sz w:val="20"/>
                <w:szCs w:val="20"/>
                <w:lang w:eastAsia="es-CL"/>
              </w:rPr>
              <w:t>Registros</w:t>
            </w:r>
            <w:r w:rsidRPr="0025129B">
              <w:rPr>
                <w:rFonts w:eastAsia="Times New Roman"/>
                <w:b/>
                <w:bCs/>
                <w:color w:val="000000"/>
                <w:sz w:val="20"/>
                <w:szCs w:val="20"/>
                <w:lang w:eastAsia="es-CL"/>
              </w:rPr>
              <w:t xml:space="preserve"> </w:t>
            </w:r>
          </w:p>
        </w:tc>
      </w:tr>
      <w:tr w:rsidR="003F007D" w:rsidRPr="0025129B" w:rsidTr="003F007D">
        <w:trPr>
          <w:trHeight w:val="2221"/>
          <w:jc w:val="center"/>
        </w:trPr>
        <w:tc>
          <w:tcPr>
            <w:tcW w:w="2541" w:type="pct"/>
            <w:tcBorders>
              <w:top w:val="nil"/>
              <w:left w:val="single" w:sz="4" w:space="0" w:color="auto"/>
              <w:right w:val="single" w:sz="4" w:space="0" w:color="auto"/>
            </w:tcBorders>
            <w:shd w:val="clear" w:color="auto" w:fill="auto"/>
            <w:noWrap/>
            <w:vAlign w:val="center"/>
            <w:hideMark/>
          </w:tcPr>
          <w:p w:rsidR="003F007D" w:rsidRPr="0025129B" w:rsidRDefault="00243BE2" w:rsidP="003F007D">
            <w:pPr>
              <w:jc w:val="center"/>
              <w:rPr>
                <w:rFonts w:eastAsia="Times New Roman"/>
                <w:color w:val="000000"/>
                <w:sz w:val="20"/>
                <w:szCs w:val="20"/>
                <w:lang w:eastAsia="es-CL"/>
              </w:rPr>
            </w:pPr>
            <w:r w:rsidRPr="00243BE2">
              <w:rPr>
                <w:rFonts w:eastAsia="Times New Roman"/>
                <w:noProof/>
                <w:color w:val="000000"/>
                <w:sz w:val="20"/>
                <w:szCs w:val="20"/>
                <w:lang w:eastAsia="es-CL"/>
              </w:rPr>
              <w:drawing>
                <wp:inline distT="0" distB="0" distL="0" distR="0" wp14:anchorId="20C81F20" wp14:editId="27A194D4">
                  <wp:extent cx="3561009" cy="2036061"/>
                  <wp:effectExtent l="0" t="0" r="1905"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64760" cy="2038205"/>
                          </a:xfrm>
                          <a:prstGeom prst="rect">
                            <a:avLst/>
                          </a:prstGeom>
                          <a:noFill/>
                          <a:ln>
                            <a:noFill/>
                          </a:ln>
                        </pic:spPr>
                      </pic:pic>
                    </a:graphicData>
                  </a:graphic>
                </wp:inline>
              </w:drawing>
            </w:r>
          </w:p>
        </w:tc>
        <w:tc>
          <w:tcPr>
            <w:tcW w:w="2459" w:type="pct"/>
            <w:tcBorders>
              <w:top w:val="nil"/>
              <w:left w:val="single" w:sz="4" w:space="0" w:color="auto"/>
              <w:right w:val="single" w:sz="4" w:space="0" w:color="auto"/>
            </w:tcBorders>
            <w:shd w:val="clear" w:color="auto" w:fill="auto"/>
            <w:noWrap/>
            <w:vAlign w:val="center"/>
            <w:hideMark/>
          </w:tcPr>
          <w:p w:rsidR="003F007D" w:rsidRPr="0025129B" w:rsidRDefault="00243BE2" w:rsidP="00E10647">
            <w:pPr>
              <w:jc w:val="center"/>
              <w:rPr>
                <w:rFonts w:eastAsia="Times New Roman"/>
                <w:color w:val="000000"/>
                <w:sz w:val="20"/>
                <w:szCs w:val="20"/>
                <w:lang w:eastAsia="es-CL"/>
              </w:rPr>
            </w:pPr>
            <w:r w:rsidRPr="00243BE2">
              <w:rPr>
                <w:rFonts w:eastAsia="Times New Roman"/>
                <w:noProof/>
                <w:color w:val="000000"/>
                <w:sz w:val="20"/>
                <w:szCs w:val="20"/>
                <w:lang w:eastAsia="es-CL"/>
              </w:rPr>
              <w:drawing>
                <wp:inline distT="0" distB="0" distL="0" distR="0" wp14:anchorId="7601E497" wp14:editId="36B2AF7D">
                  <wp:extent cx="3786076" cy="2021291"/>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89016" cy="2022861"/>
                          </a:xfrm>
                          <a:prstGeom prst="rect">
                            <a:avLst/>
                          </a:prstGeom>
                          <a:noFill/>
                          <a:ln>
                            <a:noFill/>
                          </a:ln>
                        </pic:spPr>
                      </pic:pic>
                    </a:graphicData>
                  </a:graphic>
                </wp:inline>
              </w:drawing>
            </w:r>
          </w:p>
        </w:tc>
      </w:tr>
      <w:tr w:rsidR="003F007D" w:rsidRPr="0025129B" w:rsidTr="003F007D">
        <w:trPr>
          <w:trHeight w:val="235"/>
          <w:jc w:val="center"/>
        </w:trPr>
        <w:tc>
          <w:tcPr>
            <w:tcW w:w="254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007D" w:rsidRPr="003F007D" w:rsidRDefault="003F007D" w:rsidP="003F007D">
            <w:pPr>
              <w:pStyle w:val="Descripcin"/>
              <w:rPr>
                <w:rFonts w:eastAsia="Times New Roman"/>
                <w:b w:val="0"/>
                <w:color w:val="000000"/>
                <w:szCs w:val="18"/>
                <w:lang w:eastAsia="es-CL"/>
              </w:rPr>
            </w:pPr>
            <w:bookmarkStart w:id="81" w:name="_Toc464654502"/>
            <w:r w:rsidRPr="003F007D">
              <w:rPr>
                <w:szCs w:val="18"/>
              </w:rPr>
              <w:t xml:space="preserve">Tabla </w:t>
            </w:r>
            <w:r>
              <w:rPr>
                <w:szCs w:val="18"/>
              </w:rPr>
              <w:t>3</w:t>
            </w:r>
            <w:r w:rsidRPr="003F007D">
              <w:rPr>
                <w:szCs w:val="18"/>
              </w:rPr>
              <w:t xml:space="preserve">:  </w:t>
            </w:r>
            <w:r w:rsidRPr="003F007D">
              <w:rPr>
                <w:b w:val="0"/>
                <w:szCs w:val="18"/>
              </w:rPr>
              <w:t>Resumen de promedios Horarios de Material Particulado (MP) – 3</w:t>
            </w:r>
            <w:r w:rsidRPr="003F007D">
              <w:rPr>
                <w:b w:val="0"/>
                <w:szCs w:val="18"/>
                <w:vertAlign w:val="superscript"/>
              </w:rPr>
              <w:t>er</w:t>
            </w:r>
            <w:r w:rsidRPr="003F007D">
              <w:rPr>
                <w:b w:val="0"/>
                <w:szCs w:val="18"/>
              </w:rPr>
              <w:t xml:space="preserve"> Trimestre</w:t>
            </w:r>
            <w:bookmarkEnd w:id="81"/>
          </w:p>
        </w:tc>
        <w:tc>
          <w:tcPr>
            <w:tcW w:w="2459" w:type="pct"/>
            <w:tcBorders>
              <w:top w:val="single" w:sz="4" w:space="0" w:color="auto"/>
              <w:left w:val="nil"/>
              <w:bottom w:val="single" w:sz="4" w:space="0" w:color="auto"/>
              <w:right w:val="single" w:sz="4" w:space="0" w:color="000000"/>
            </w:tcBorders>
            <w:shd w:val="clear" w:color="auto" w:fill="auto"/>
            <w:noWrap/>
            <w:vAlign w:val="center"/>
            <w:hideMark/>
          </w:tcPr>
          <w:p w:rsidR="003F007D" w:rsidRPr="003F007D" w:rsidRDefault="003F007D" w:rsidP="003F007D">
            <w:pPr>
              <w:pStyle w:val="Descripcin"/>
              <w:rPr>
                <w:rFonts w:eastAsia="Times New Roman"/>
                <w:b w:val="0"/>
                <w:color w:val="000000"/>
                <w:szCs w:val="18"/>
                <w:lang w:eastAsia="es-CL"/>
              </w:rPr>
            </w:pPr>
            <w:bookmarkStart w:id="82" w:name="_Toc464654503"/>
            <w:r w:rsidRPr="003F007D">
              <w:rPr>
                <w:szCs w:val="18"/>
              </w:rPr>
              <w:t xml:space="preserve">Gráfico </w:t>
            </w:r>
            <w:r>
              <w:rPr>
                <w:szCs w:val="18"/>
              </w:rPr>
              <w:t>3</w:t>
            </w:r>
            <w:r w:rsidRPr="003F007D">
              <w:rPr>
                <w:b w:val="0"/>
                <w:szCs w:val="18"/>
              </w:rPr>
              <w:t>:</w:t>
            </w:r>
            <w:r w:rsidRPr="003F007D">
              <w:rPr>
                <w:szCs w:val="18"/>
              </w:rPr>
              <w:t xml:space="preserve"> </w:t>
            </w:r>
            <w:r w:rsidRPr="003F007D">
              <w:rPr>
                <w:b w:val="0"/>
              </w:rPr>
              <w:t>Datos MP medidos durante las Horas de Disponible Sin Despacho (DSD)</w:t>
            </w:r>
            <w:bookmarkEnd w:id="82"/>
          </w:p>
        </w:tc>
      </w:tr>
    </w:tbl>
    <w:p w:rsidR="00721682" w:rsidRDefault="0098130C">
      <w:pPr>
        <w:jc w:val="left"/>
      </w:pPr>
      <w:r>
        <w:br w:type="page"/>
      </w:r>
    </w:p>
    <w:p w:rsidR="0098130C" w:rsidRDefault="0098130C">
      <w:pPr>
        <w:jc w:val="left"/>
        <w:sectPr w:rsidR="0098130C" w:rsidSect="003F007D">
          <w:pgSz w:w="15840" w:h="12240" w:orient="landscape"/>
          <w:pgMar w:top="1134" w:right="1134" w:bottom="1134" w:left="1134" w:header="709" w:footer="709" w:gutter="0"/>
          <w:cols w:space="708"/>
          <w:docGrid w:linePitch="360"/>
        </w:sectPr>
      </w:pPr>
    </w:p>
    <w:p w:rsidR="00FC2C9E" w:rsidRDefault="00FC2C9E" w:rsidP="00FC2C9E">
      <w:pPr>
        <w:pStyle w:val="Ttulo2"/>
        <w:numPr>
          <w:ilvl w:val="0"/>
          <w:numId w:val="0"/>
        </w:numPr>
        <w:ind w:left="576"/>
      </w:pPr>
    </w:p>
    <w:p w:rsidR="00A93E90" w:rsidRPr="007626E0" w:rsidRDefault="00A93E90" w:rsidP="00A93E90">
      <w:pPr>
        <w:pStyle w:val="Ttulo2"/>
      </w:pPr>
      <w:bookmarkStart w:id="83" w:name="_Toc464654504"/>
      <w:r w:rsidRPr="007626E0">
        <w:t xml:space="preserve">Resumen de datos reportados durante el </w:t>
      </w:r>
      <w:r>
        <w:t>4°</w:t>
      </w:r>
      <w:r w:rsidRPr="007626E0">
        <w:t xml:space="preserve"> reporte trimestral.</w:t>
      </w:r>
      <w:bookmarkEnd w:id="83"/>
    </w:p>
    <w:p w:rsidR="00A93E90" w:rsidRPr="007626E0" w:rsidRDefault="00A93E90" w:rsidP="00A93E90">
      <w:pPr>
        <w:rPr>
          <w:sz w:val="16"/>
          <w:szCs w:val="16"/>
        </w:rPr>
      </w:pPr>
    </w:p>
    <w:tbl>
      <w:tblPr>
        <w:tblStyle w:val="Tablaconcuadrcula"/>
        <w:tblW w:w="5000" w:type="pct"/>
        <w:tblLook w:val="04A0" w:firstRow="1" w:lastRow="0" w:firstColumn="1" w:lastColumn="0" w:noHBand="0" w:noVBand="1"/>
      </w:tblPr>
      <w:tblGrid>
        <w:gridCol w:w="9962"/>
      </w:tblGrid>
      <w:tr w:rsidR="00A93E90" w:rsidRPr="00DC1DA0" w:rsidTr="00BE6A16">
        <w:trPr>
          <w:trHeight w:val="319"/>
        </w:trPr>
        <w:tc>
          <w:tcPr>
            <w:tcW w:w="5000" w:type="pct"/>
            <w:tcBorders>
              <w:bottom w:val="single" w:sz="4" w:space="0" w:color="auto"/>
            </w:tcBorders>
          </w:tcPr>
          <w:p w:rsidR="00A93E90" w:rsidRPr="00DC1DA0" w:rsidRDefault="00A93E90" w:rsidP="00BE6A16">
            <w:r w:rsidRPr="00DC1DA0">
              <w:rPr>
                <w:b/>
              </w:rPr>
              <w:t xml:space="preserve">Exigencia (s): </w:t>
            </w:r>
            <w:r w:rsidRPr="00DC1DA0">
              <w:t xml:space="preserve"> </w:t>
            </w:r>
          </w:p>
          <w:p w:rsidR="00A93E90" w:rsidRPr="00DC1DA0" w:rsidRDefault="00A93E90" w:rsidP="00BE6A16">
            <w:pPr>
              <w:pStyle w:val="Prrafodelista"/>
              <w:numPr>
                <w:ilvl w:val="0"/>
                <w:numId w:val="6"/>
              </w:numPr>
              <w:ind w:left="426"/>
            </w:pPr>
            <w:r w:rsidRPr="00DC1DA0">
              <w:t>Artículo 12° del D.S. N°13/2011: “Los titulares de las fuentes emisoras presentarán… un reporte del monitoreo continuo de emisiones, trimestralmente, durante un año calendario,…”</w:t>
            </w:r>
          </w:p>
          <w:p w:rsidR="00A93E90" w:rsidRPr="00DC1DA0" w:rsidRDefault="00A93E90" w:rsidP="00BE6A16">
            <w:pPr>
              <w:pStyle w:val="Prrafodelista"/>
              <w:ind w:left="426"/>
              <w:rPr>
                <w:sz w:val="16"/>
                <w:szCs w:val="16"/>
              </w:rPr>
            </w:pPr>
          </w:p>
          <w:p w:rsidR="00A93E90" w:rsidRPr="00DC1DA0" w:rsidRDefault="00A93E90" w:rsidP="00BE6A16">
            <w:pPr>
              <w:pStyle w:val="Prrafodelista"/>
              <w:numPr>
                <w:ilvl w:val="0"/>
                <w:numId w:val="6"/>
              </w:numPr>
              <w:ind w:left="426"/>
            </w:pPr>
            <w:r w:rsidRPr="00DC1DA0">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rsidR="00A93E90" w:rsidRPr="00DC1DA0" w:rsidRDefault="00A93E90" w:rsidP="00BE6A16">
            <w:pPr>
              <w:rPr>
                <w:sz w:val="16"/>
                <w:szCs w:val="16"/>
              </w:rPr>
            </w:pPr>
          </w:p>
          <w:p w:rsidR="00A93E90" w:rsidRPr="00DC1DA0" w:rsidRDefault="00A93E90" w:rsidP="00BE6A16">
            <w:pPr>
              <w:pStyle w:val="Prrafodelista"/>
              <w:numPr>
                <w:ilvl w:val="0"/>
                <w:numId w:val="6"/>
              </w:numPr>
              <w:ind w:left="426"/>
              <w:rPr>
                <w:b/>
              </w:rPr>
            </w:pPr>
            <w:r w:rsidRPr="00DC1DA0">
              <w:rPr>
                <w:rFonts w:cstheme="minorHAnsi"/>
                <w:sz w:val="18"/>
                <w:szCs w:val="18"/>
              </w:rPr>
              <w:t>Punto N° 5, letra a, de la Interpretación Administrativa del D.S. N°13 (Circular IN.AD.N° 1/2015): “</w:t>
            </w:r>
            <w:r w:rsidRPr="00DC1DA0">
              <w:rPr>
                <w:rFonts w:cstheme="minorHAnsi"/>
                <w:i/>
                <w:sz w:val="18"/>
                <w:szCs w:val="18"/>
              </w:rPr>
              <w:t>Para el caso de MP, SO</w:t>
            </w:r>
            <w:r w:rsidRPr="00DC1DA0">
              <w:rPr>
                <w:rFonts w:cstheme="minorHAnsi"/>
                <w:i/>
                <w:sz w:val="18"/>
                <w:szCs w:val="18"/>
                <w:vertAlign w:val="subscript"/>
              </w:rPr>
              <w:t xml:space="preserve">2 </w:t>
            </w:r>
            <w:r w:rsidRPr="00DC1DA0">
              <w:rPr>
                <w:rFonts w:cstheme="minorHAnsi"/>
                <w:i/>
                <w:sz w:val="18"/>
                <w:szCs w:val="18"/>
              </w:rPr>
              <w:t>y NO</w:t>
            </w:r>
            <w:r w:rsidRPr="00DC1DA0">
              <w:rPr>
                <w:rFonts w:cstheme="minorHAnsi"/>
                <w:i/>
                <w:sz w:val="18"/>
                <w:szCs w:val="18"/>
                <w:vertAlign w:val="subscript"/>
              </w:rPr>
              <w:t>x</w:t>
            </w:r>
            <w:r w:rsidRPr="00DC1DA0">
              <w:rPr>
                <w:rFonts w:cstheme="minorHAnsi"/>
                <w:i/>
                <w:sz w:val="18"/>
                <w:szCs w:val="18"/>
              </w:rPr>
              <w:t xml:space="preserve">, se debe determinar el promedio horario </w:t>
            </w:r>
            <w:r w:rsidRPr="00DC1DA0">
              <w:rPr>
                <w:rFonts w:cstheme="minorHAnsi"/>
                <w:b/>
                <w:i/>
                <w:sz w:val="18"/>
                <w:szCs w:val="18"/>
              </w:rPr>
              <w:t>de cada hora de funcionamiento, durante un año calendario.</w:t>
            </w:r>
            <w:r w:rsidRPr="00DC1DA0">
              <w:rPr>
                <w:rFonts w:cstheme="minorHAnsi"/>
                <w:i/>
                <w:sz w:val="18"/>
                <w:szCs w:val="18"/>
              </w:rPr>
              <w:t xml:space="preserve"> </w:t>
            </w:r>
            <w:r w:rsidRPr="00DC1DA0">
              <w:rPr>
                <w:rFonts w:cstheme="minorHAnsi"/>
                <w:b/>
                <w:i/>
                <w:sz w:val="18"/>
                <w:szCs w:val="18"/>
              </w:rPr>
              <w:t>El promedio horario obtenido (o sustituido) en cada hora de funcionamiento debe compararse con el límite de emisión aplicable</w:t>
            </w:r>
            <w:r w:rsidRPr="00DC1DA0">
              <w:rPr>
                <w:rFonts w:cstheme="minorHAnsi"/>
                <w:i/>
                <w:sz w:val="18"/>
                <w:szCs w:val="18"/>
              </w:rPr>
              <w:t xml:space="preserve"> </w:t>
            </w:r>
            <w:r w:rsidRPr="00DC1DA0">
              <w:rPr>
                <w:rFonts w:cstheme="minorHAnsi"/>
                <w:b/>
                <w:i/>
                <w:sz w:val="18"/>
                <w:szCs w:val="18"/>
              </w:rPr>
              <w:t>y determinar para cada una de esas horas de funcionamiento si es una hora de conformidad o de inconformidad”</w:t>
            </w:r>
            <w:r w:rsidRPr="00DC1DA0">
              <w:rPr>
                <w:rFonts w:cstheme="minorHAnsi"/>
                <w:b/>
                <w:sz w:val="18"/>
                <w:szCs w:val="18"/>
              </w:rPr>
              <w:t>.</w:t>
            </w:r>
          </w:p>
          <w:p w:rsidR="00A93E90" w:rsidRPr="00DC1DA0" w:rsidRDefault="00A93E90" w:rsidP="00BE6A16">
            <w:pPr>
              <w:pStyle w:val="Prrafodelista"/>
              <w:tabs>
                <w:tab w:val="left" w:pos="5335"/>
              </w:tabs>
              <w:rPr>
                <w:b/>
                <w:sz w:val="16"/>
                <w:szCs w:val="16"/>
              </w:rPr>
            </w:pPr>
            <w:r w:rsidRPr="00DC1DA0">
              <w:rPr>
                <w:b/>
                <w:sz w:val="16"/>
                <w:szCs w:val="16"/>
              </w:rPr>
              <w:tab/>
            </w:r>
          </w:p>
          <w:p w:rsidR="00A93E90" w:rsidRPr="00DC1DA0" w:rsidRDefault="00A93E90" w:rsidP="00BE6A16">
            <w:pPr>
              <w:pStyle w:val="Prrafodelista"/>
              <w:numPr>
                <w:ilvl w:val="0"/>
                <w:numId w:val="6"/>
              </w:numPr>
              <w:ind w:left="426"/>
            </w:pPr>
            <w:r w:rsidRPr="00DC1DA0">
              <w:t>Punto N° 3 del artículo tercero de la resolución exenta N° 33 “</w:t>
            </w:r>
            <w:r w:rsidRPr="00DC1DA0">
              <w:rPr>
                <w:b/>
                <w:i/>
              </w:rPr>
              <w:t>en caso que se detecte una superación del límite horario, el regulado deberá justificar que tal superación se debe a una operación de encendido o apagado, o que se debe a fallas producto de un caso fortuito o de fuerza mayor</w:t>
            </w:r>
            <w:r w:rsidRPr="00DC1DA0">
              <w:t>”.</w:t>
            </w:r>
          </w:p>
        </w:tc>
      </w:tr>
      <w:tr w:rsidR="00A93E90" w:rsidRPr="00DC1DA0" w:rsidTr="00BE6A16">
        <w:trPr>
          <w:trHeight w:val="627"/>
        </w:trPr>
        <w:tc>
          <w:tcPr>
            <w:tcW w:w="5000" w:type="pct"/>
          </w:tcPr>
          <w:p w:rsidR="00A93E90" w:rsidRPr="00DC1DA0" w:rsidRDefault="00A93E90" w:rsidP="00BE6A16">
            <w:r w:rsidRPr="00DC1DA0">
              <w:t xml:space="preserve">Con relación a los datos del  </w:t>
            </w:r>
            <w:r>
              <w:t>4°</w:t>
            </w:r>
            <w:r w:rsidRPr="00DC1DA0">
              <w:t xml:space="preserve"> reporte trimestral, representados en la Tabla </w:t>
            </w:r>
            <w:r>
              <w:t>4</w:t>
            </w:r>
            <w:r w:rsidRPr="00DC1DA0">
              <w:t>, es posible indicar que:</w:t>
            </w:r>
          </w:p>
          <w:tbl>
            <w:tblPr>
              <w:tblStyle w:val="Tablaconcuadrcula"/>
              <w:tblW w:w="4913" w:type="pct"/>
              <w:tblInd w:w="137" w:type="dxa"/>
              <w:tblLook w:val="04A0" w:firstRow="1" w:lastRow="0" w:firstColumn="1" w:lastColumn="0" w:noHBand="0" w:noVBand="1"/>
            </w:tblPr>
            <w:tblGrid>
              <w:gridCol w:w="1988"/>
              <w:gridCol w:w="7579"/>
            </w:tblGrid>
            <w:tr w:rsidR="00A93E90" w:rsidRPr="00DC1DA0" w:rsidTr="00BE6A16">
              <w:trPr>
                <w:trHeight w:val="333"/>
                <w:tblHeader/>
              </w:trPr>
              <w:tc>
                <w:tcPr>
                  <w:tcW w:w="1039" w:type="pct"/>
                  <w:tcBorders>
                    <w:bottom w:val="single" w:sz="4" w:space="0" w:color="auto"/>
                  </w:tcBorders>
                  <w:shd w:val="clear" w:color="auto" w:fill="D9D9D9" w:themeFill="background1" w:themeFillShade="D9"/>
                  <w:vAlign w:val="center"/>
                </w:tcPr>
                <w:p w:rsidR="00A93E90" w:rsidRPr="00DC1DA0" w:rsidRDefault="00A93E90" w:rsidP="00BE6A16">
                  <w:pPr>
                    <w:spacing w:line="276" w:lineRule="auto"/>
                    <w:jc w:val="center"/>
                    <w:rPr>
                      <w:rFonts w:ascii="Calibri" w:hAnsi="Calibri" w:cstheme="minorHAnsi"/>
                      <w:b/>
                    </w:rPr>
                  </w:pPr>
                  <w:r w:rsidRPr="00DC1DA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rsidR="00A93E90" w:rsidRPr="00DC1DA0" w:rsidRDefault="00A93E90" w:rsidP="00BE6A16">
                  <w:pPr>
                    <w:spacing w:line="276" w:lineRule="auto"/>
                    <w:jc w:val="center"/>
                    <w:rPr>
                      <w:rFonts w:ascii="Calibri" w:hAnsi="Calibri" w:cstheme="minorHAnsi"/>
                      <w:b/>
                    </w:rPr>
                  </w:pPr>
                  <w:r w:rsidRPr="00DC1DA0">
                    <w:rPr>
                      <w:rFonts w:ascii="Calibri" w:hAnsi="Calibri" w:cstheme="minorHAnsi"/>
                      <w:b/>
                    </w:rPr>
                    <w:t>Hechos Constatados y Observaciones</w:t>
                  </w:r>
                </w:p>
              </w:tc>
            </w:tr>
            <w:tr w:rsidR="00A93E90" w:rsidRPr="00DC1DA0" w:rsidTr="00BE6A16">
              <w:trPr>
                <w:trHeight w:val="687"/>
              </w:trPr>
              <w:tc>
                <w:tcPr>
                  <w:tcW w:w="1039" w:type="pct"/>
                  <w:vAlign w:val="center"/>
                </w:tcPr>
                <w:p w:rsidR="00A93E90" w:rsidRPr="00A93E90" w:rsidRDefault="00A93E90" w:rsidP="00BE6A16">
                  <w:pPr>
                    <w:spacing w:line="276" w:lineRule="auto"/>
                    <w:jc w:val="left"/>
                    <w:rPr>
                      <w:rFonts w:cstheme="minorHAnsi"/>
                      <w:sz w:val="18"/>
                      <w:szCs w:val="18"/>
                    </w:rPr>
                  </w:pPr>
                  <w:r w:rsidRPr="00A93E90">
                    <w:rPr>
                      <w:rFonts w:cstheme="minorHAnsi"/>
                      <w:sz w:val="18"/>
                      <w:szCs w:val="18"/>
                    </w:rPr>
                    <w:t>Horas de Encendido (HE).</w:t>
                  </w:r>
                </w:p>
              </w:tc>
              <w:tc>
                <w:tcPr>
                  <w:tcW w:w="3961" w:type="pct"/>
                  <w:vAlign w:val="center"/>
                </w:tcPr>
                <w:p w:rsidR="00A93E90" w:rsidRPr="00A93E90" w:rsidRDefault="00A93E90" w:rsidP="00A93E90">
                  <w:pPr>
                    <w:pStyle w:val="Prrafodelista"/>
                    <w:numPr>
                      <w:ilvl w:val="0"/>
                      <w:numId w:val="2"/>
                    </w:numPr>
                    <w:ind w:left="377"/>
                    <w:rPr>
                      <w:rFonts w:cstheme="minorHAnsi"/>
                      <w:sz w:val="18"/>
                      <w:szCs w:val="18"/>
                    </w:rPr>
                  </w:pPr>
                  <w:r w:rsidRPr="00A93E90">
                    <w:rPr>
                      <w:sz w:val="18"/>
                      <w:szCs w:val="18"/>
                    </w:rPr>
                    <w:t>No se registran Horas de Encendido.  (Tabla 4)</w:t>
                  </w:r>
                  <w:r w:rsidR="00F435D5">
                    <w:rPr>
                      <w:sz w:val="18"/>
                      <w:szCs w:val="18"/>
                    </w:rPr>
                    <w:t xml:space="preserve"> (*)</w:t>
                  </w:r>
                </w:p>
              </w:tc>
            </w:tr>
            <w:tr w:rsidR="00A93E90" w:rsidRPr="00DC1DA0" w:rsidTr="00BE6A16">
              <w:trPr>
                <w:trHeight w:val="679"/>
              </w:trPr>
              <w:tc>
                <w:tcPr>
                  <w:tcW w:w="1039" w:type="pct"/>
                  <w:vAlign w:val="center"/>
                </w:tcPr>
                <w:p w:rsidR="00A93E90" w:rsidRPr="00A93E90" w:rsidRDefault="00A93E90" w:rsidP="00BE6A16">
                  <w:pPr>
                    <w:widowControl w:val="0"/>
                    <w:overflowPunct w:val="0"/>
                    <w:autoSpaceDE w:val="0"/>
                    <w:autoSpaceDN w:val="0"/>
                    <w:adjustRightInd w:val="0"/>
                    <w:spacing w:after="60" w:line="276" w:lineRule="auto"/>
                    <w:jc w:val="left"/>
                    <w:rPr>
                      <w:rFonts w:cstheme="minorHAnsi"/>
                      <w:sz w:val="18"/>
                      <w:szCs w:val="18"/>
                    </w:rPr>
                  </w:pPr>
                  <w:r w:rsidRPr="00A93E90">
                    <w:rPr>
                      <w:rFonts w:cstheme="minorHAnsi"/>
                      <w:sz w:val="18"/>
                      <w:szCs w:val="18"/>
                    </w:rPr>
                    <w:t>Horas de Régimen (RE).</w:t>
                  </w:r>
                </w:p>
              </w:tc>
              <w:tc>
                <w:tcPr>
                  <w:tcW w:w="3961" w:type="pct"/>
                  <w:vAlign w:val="center"/>
                </w:tcPr>
                <w:p w:rsidR="00A93E90" w:rsidRPr="00A93E90" w:rsidRDefault="00A93E90" w:rsidP="00BE6A16">
                  <w:pPr>
                    <w:pStyle w:val="Prrafodelista"/>
                    <w:numPr>
                      <w:ilvl w:val="0"/>
                      <w:numId w:val="2"/>
                    </w:numPr>
                    <w:ind w:left="377"/>
                    <w:rPr>
                      <w:rFonts w:cstheme="minorHAnsi"/>
                      <w:sz w:val="18"/>
                      <w:szCs w:val="18"/>
                    </w:rPr>
                  </w:pPr>
                  <w:r w:rsidRPr="00A93E90">
                    <w:rPr>
                      <w:sz w:val="18"/>
                      <w:szCs w:val="18"/>
                    </w:rPr>
                    <w:t xml:space="preserve">Se registran 6 Horas de Régimen.  </w:t>
                  </w:r>
                </w:p>
              </w:tc>
            </w:tr>
            <w:tr w:rsidR="00A93E90" w:rsidRPr="00DC1DA0" w:rsidTr="00BE6A16">
              <w:trPr>
                <w:trHeight w:val="541"/>
              </w:trPr>
              <w:tc>
                <w:tcPr>
                  <w:tcW w:w="1039" w:type="pct"/>
                  <w:vAlign w:val="center"/>
                </w:tcPr>
                <w:p w:rsidR="00A93E90" w:rsidRPr="00A93E90" w:rsidRDefault="00A93E90" w:rsidP="00BE6A16">
                  <w:pPr>
                    <w:widowControl w:val="0"/>
                    <w:overflowPunct w:val="0"/>
                    <w:autoSpaceDE w:val="0"/>
                    <w:autoSpaceDN w:val="0"/>
                    <w:adjustRightInd w:val="0"/>
                    <w:spacing w:after="60" w:line="276" w:lineRule="auto"/>
                    <w:jc w:val="left"/>
                    <w:rPr>
                      <w:rFonts w:cstheme="minorHAnsi"/>
                      <w:sz w:val="18"/>
                      <w:szCs w:val="18"/>
                    </w:rPr>
                  </w:pPr>
                  <w:r w:rsidRPr="00A93E90">
                    <w:rPr>
                      <w:rFonts w:cstheme="minorHAnsi"/>
                      <w:sz w:val="18"/>
                      <w:szCs w:val="18"/>
                    </w:rPr>
                    <w:t>Horas de Apagado (HA).</w:t>
                  </w:r>
                </w:p>
              </w:tc>
              <w:tc>
                <w:tcPr>
                  <w:tcW w:w="3961" w:type="pct"/>
                  <w:vAlign w:val="center"/>
                </w:tcPr>
                <w:p w:rsidR="00A93E90" w:rsidRPr="00A93E90" w:rsidRDefault="00A93E90" w:rsidP="00BE6A16">
                  <w:pPr>
                    <w:pStyle w:val="Prrafodelista"/>
                    <w:numPr>
                      <w:ilvl w:val="0"/>
                      <w:numId w:val="2"/>
                    </w:numPr>
                    <w:ind w:left="377"/>
                    <w:rPr>
                      <w:rFonts w:cstheme="minorHAnsi"/>
                      <w:sz w:val="18"/>
                      <w:szCs w:val="18"/>
                    </w:rPr>
                  </w:pPr>
                  <w:r w:rsidRPr="00A93E90">
                    <w:rPr>
                      <w:sz w:val="18"/>
                      <w:szCs w:val="18"/>
                    </w:rPr>
                    <w:t xml:space="preserve">No se registran Horas de Apagado.  </w:t>
                  </w:r>
                  <w:r w:rsidR="00F435D5">
                    <w:rPr>
                      <w:sz w:val="18"/>
                      <w:szCs w:val="18"/>
                    </w:rPr>
                    <w:t>(**)</w:t>
                  </w:r>
                </w:p>
              </w:tc>
            </w:tr>
            <w:tr w:rsidR="00A93E90" w:rsidRPr="00DC1DA0" w:rsidTr="00BE6A16">
              <w:trPr>
                <w:trHeight w:val="549"/>
              </w:trPr>
              <w:tc>
                <w:tcPr>
                  <w:tcW w:w="1039" w:type="pct"/>
                  <w:vAlign w:val="center"/>
                </w:tcPr>
                <w:p w:rsidR="00A93E90" w:rsidRPr="00A93E90" w:rsidRDefault="00A93E90" w:rsidP="00BE6A16">
                  <w:pPr>
                    <w:spacing w:after="60" w:line="276" w:lineRule="auto"/>
                    <w:jc w:val="left"/>
                    <w:rPr>
                      <w:rFonts w:cstheme="minorHAnsi"/>
                      <w:sz w:val="18"/>
                      <w:szCs w:val="18"/>
                    </w:rPr>
                  </w:pPr>
                  <w:r w:rsidRPr="00A93E90">
                    <w:rPr>
                      <w:rFonts w:cstheme="minorHAnsi"/>
                      <w:sz w:val="18"/>
                      <w:szCs w:val="18"/>
                    </w:rPr>
                    <w:t>Horas de Falla (F).</w:t>
                  </w:r>
                </w:p>
              </w:tc>
              <w:tc>
                <w:tcPr>
                  <w:tcW w:w="3961" w:type="pct"/>
                  <w:vAlign w:val="center"/>
                </w:tcPr>
                <w:p w:rsidR="00A93E90" w:rsidRPr="00A93E90" w:rsidRDefault="00A93E90" w:rsidP="00BE6A16">
                  <w:pPr>
                    <w:pStyle w:val="Prrafodelista"/>
                    <w:numPr>
                      <w:ilvl w:val="0"/>
                      <w:numId w:val="2"/>
                    </w:numPr>
                    <w:ind w:left="377" w:hanging="377"/>
                    <w:rPr>
                      <w:sz w:val="18"/>
                      <w:szCs w:val="18"/>
                    </w:rPr>
                  </w:pPr>
                  <w:r w:rsidRPr="00A93E90">
                    <w:rPr>
                      <w:sz w:val="18"/>
                      <w:szCs w:val="18"/>
                    </w:rPr>
                    <w:t xml:space="preserve">No se registran Horas de Falla.  </w:t>
                  </w:r>
                </w:p>
              </w:tc>
            </w:tr>
            <w:tr w:rsidR="00A93E90" w:rsidRPr="00DC1DA0" w:rsidTr="00BE6A16">
              <w:trPr>
                <w:trHeight w:val="739"/>
              </w:trPr>
              <w:tc>
                <w:tcPr>
                  <w:tcW w:w="1039" w:type="pct"/>
                  <w:vAlign w:val="center"/>
                </w:tcPr>
                <w:p w:rsidR="00A93E90" w:rsidRPr="006D4C9E" w:rsidRDefault="00A93E90" w:rsidP="00BE6A16">
                  <w:pPr>
                    <w:spacing w:after="60" w:line="276" w:lineRule="auto"/>
                    <w:jc w:val="left"/>
                    <w:rPr>
                      <w:rFonts w:cstheme="minorHAnsi"/>
                      <w:sz w:val="18"/>
                      <w:szCs w:val="18"/>
                    </w:rPr>
                  </w:pPr>
                  <w:r w:rsidRPr="006D4C9E">
                    <w:rPr>
                      <w:rFonts w:cstheme="minorHAnsi"/>
                      <w:sz w:val="18"/>
                      <w:szCs w:val="18"/>
                    </w:rPr>
                    <w:t>Horas de Disponible Sin Despacho (DSD).</w:t>
                  </w:r>
                </w:p>
              </w:tc>
              <w:tc>
                <w:tcPr>
                  <w:tcW w:w="3961" w:type="pct"/>
                  <w:vAlign w:val="center"/>
                </w:tcPr>
                <w:p w:rsidR="00A93E90" w:rsidRPr="006D4C9E" w:rsidRDefault="00A93E90" w:rsidP="00A93E90">
                  <w:pPr>
                    <w:pStyle w:val="Prrafodelista"/>
                    <w:numPr>
                      <w:ilvl w:val="0"/>
                      <w:numId w:val="2"/>
                    </w:numPr>
                    <w:ind w:left="377"/>
                    <w:rPr>
                      <w:rFonts w:cstheme="minorHAnsi"/>
                      <w:sz w:val="18"/>
                      <w:szCs w:val="18"/>
                    </w:rPr>
                  </w:pPr>
                  <w:r w:rsidRPr="006D4C9E">
                    <w:rPr>
                      <w:sz w:val="18"/>
                      <w:szCs w:val="18"/>
                    </w:rPr>
                    <w:t xml:space="preserve">Si bien la norma no regula el cumplimiento de los límites de emisión durante estas horas de estado de la UGE, se revisaron los datos reportados, constatándose que se presentan </w:t>
                  </w:r>
                  <w:r>
                    <w:rPr>
                      <w:sz w:val="18"/>
                      <w:szCs w:val="18"/>
                    </w:rPr>
                    <w:t>2202</w:t>
                  </w:r>
                  <w:r w:rsidRPr="006D4C9E">
                    <w:rPr>
                      <w:sz w:val="18"/>
                      <w:szCs w:val="18"/>
                    </w:rPr>
                    <w:t xml:space="preserve"> Horas de (DSD), las cuales permanecen bajo el límite de emisión</w:t>
                  </w:r>
                  <w:r w:rsidRPr="006D4C9E">
                    <w:rPr>
                      <w:rFonts w:cstheme="minorHAnsi"/>
                      <w:sz w:val="18"/>
                      <w:szCs w:val="18"/>
                    </w:rPr>
                    <w:t xml:space="preserve">. </w:t>
                  </w:r>
                </w:p>
              </w:tc>
            </w:tr>
          </w:tbl>
          <w:p w:rsidR="00A93E90" w:rsidRPr="00DC1DA0" w:rsidRDefault="00F435D5" w:rsidP="009963EC">
            <w:pPr>
              <w:rPr>
                <w:b/>
              </w:rPr>
            </w:pPr>
            <w:r w:rsidRPr="00C51B18">
              <w:rPr>
                <w:b/>
              </w:rPr>
              <w:t xml:space="preserve">De acuerdo </w:t>
            </w:r>
            <w:r>
              <w:rPr>
                <w:b/>
              </w:rPr>
              <w:t>a los antecedentes, durante el 4°</w:t>
            </w:r>
            <w:r w:rsidRPr="00C51B18">
              <w:rPr>
                <w:b/>
              </w:rPr>
              <w:t xml:space="preserve"> trimestre, no se reportaron horas de apagado </w:t>
            </w:r>
            <w:r>
              <w:rPr>
                <w:b/>
              </w:rPr>
              <w:t xml:space="preserve">ni de Encendido </w:t>
            </w:r>
            <w:r w:rsidRPr="00C51B18">
              <w:rPr>
                <w:b/>
              </w:rPr>
              <w:t xml:space="preserve">de la fuente, </w:t>
            </w:r>
            <w:r>
              <w:rPr>
                <w:b/>
              </w:rPr>
              <w:t>sin embargo de acuerdo a l</w:t>
            </w:r>
            <w:r w:rsidR="009963EC">
              <w:rPr>
                <w:b/>
              </w:rPr>
              <w:t xml:space="preserve">a información </w:t>
            </w:r>
            <w:r>
              <w:rPr>
                <w:b/>
              </w:rPr>
              <w:t>entregad</w:t>
            </w:r>
            <w:r w:rsidR="009963EC">
              <w:rPr>
                <w:b/>
              </w:rPr>
              <w:t>a</w:t>
            </w:r>
            <w:r>
              <w:rPr>
                <w:b/>
              </w:rPr>
              <w:t xml:space="preserve"> por el titular justificando la inconsistencia de la caracterización, se puede señalar que la unidad </w:t>
            </w:r>
            <w:r w:rsidRPr="00C51B18">
              <w:rPr>
                <w:b/>
              </w:rPr>
              <w:t xml:space="preserve">funcionó bajo el límite aplicable </w:t>
            </w:r>
            <w:r>
              <w:rPr>
                <w:b/>
              </w:rPr>
              <w:t>para este periodo.</w:t>
            </w:r>
          </w:p>
        </w:tc>
      </w:tr>
    </w:tbl>
    <w:p w:rsidR="00F435D5" w:rsidRPr="00B974DA" w:rsidRDefault="00F435D5" w:rsidP="00F435D5">
      <w:pPr>
        <w:autoSpaceDE w:val="0"/>
        <w:autoSpaceDN w:val="0"/>
        <w:adjustRightInd w:val="0"/>
        <w:rPr>
          <w:rFonts w:cstheme="minorHAnsi"/>
          <w:color w:val="000000"/>
          <w:sz w:val="16"/>
          <w:szCs w:val="16"/>
          <w:lang w:eastAsia="es-ES"/>
        </w:rPr>
      </w:pPr>
      <w:r>
        <w:rPr>
          <w:rFonts w:cstheme="minorHAnsi"/>
          <w:color w:val="000000"/>
          <w:sz w:val="16"/>
          <w:szCs w:val="16"/>
          <w:lang w:eastAsia="es-ES"/>
        </w:rPr>
        <w:t>(*)</w:t>
      </w:r>
      <w:r w:rsidRPr="00B974DA">
        <w:rPr>
          <w:rFonts w:cstheme="minorHAnsi"/>
          <w:color w:val="000000"/>
          <w:sz w:val="16"/>
          <w:szCs w:val="16"/>
          <w:lang w:eastAsia="es-ES"/>
        </w:rPr>
        <w:t xml:space="preserve">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rsidR="00F435D5" w:rsidRPr="00B974DA" w:rsidRDefault="00F435D5" w:rsidP="00F435D5">
      <w:pPr>
        <w:rPr>
          <w:rFonts w:cstheme="minorHAnsi"/>
          <w:sz w:val="16"/>
          <w:szCs w:val="16"/>
        </w:rPr>
      </w:pPr>
      <w:r>
        <w:rPr>
          <w:rFonts w:cstheme="minorHAnsi"/>
          <w:color w:val="000000"/>
          <w:sz w:val="16"/>
          <w:szCs w:val="16"/>
          <w:lang w:eastAsia="es-ES"/>
        </w:rPr>
        <w:t>(**)</w:t>
      </w:r>
      <w:r w:rsidRPr="00B974DA">
        <w:rPr>
          <w:rFonts w:cstheme="minorHAnsi"/>
          <w:color w:val="000000"/>
          <w:sz w:val="16"/>
          <w:szCs w:val="16"/>
          <w:lang w:eastAsia="es-ES"/>
        </w:rPr>
        <w:t>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w:t>
      </w:r>
    </w:p>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Default="00A93E90" w:rsidP="00A93E90"/>
    <w:p w:rsidR="00A93E90" w:rsidRPr="00A93E90" w:rsidRDefault="00A93E90" w:rsidP="00A93E90"/>
    <w:tbl>
      <w:tblPr>
        <w:tblW w:w="10751" w:type="dxa"/>
        <w:jc w:val="center"/>
        <w:tblLayout w:type="fixed"/>
        <w:tblCellMar>
          <w:left w:w="70" w:type="dxa"/>
          <w:right w:w="70" w:type="dxa"/>
        </w:tblCellMar>
        <w:tblLook w:val="04A0" w:firstRow="1" w:lastRow="0" w:firstColumn="1" w:lastColumn="0" w:noHBand="0" w:noVBand="1"/>
      </w:tblPr>
      <w:tblGrid>
        <w:gridCol w:w="5375"/>
        <w:gridCol w:w="5376"/>
      </w:tblGrid>
      <w:tr w:rsidR="00721682" w:rsidRPr="00355FDF" w:rsidTr="00721682">
        <w:trPr>
          <w:trHeight w:val="259"/>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1682" w:rsidRPr="00355FDF" w:rsidRDefault="00721682" w:rsidP="00721682">
            <w:pPr>
              <w:jc w:val="center"/>
              <w:rPr>
                <w:rFonts w:eastAsia="Times New Roman"/>
                <w:b/>
                <w:bCs/>
                <w:color w:val="000000"/>
                <w:sz w:val="20"/>
                <w:szCs w:val="20"/>
                <w:lang w:eastAsia="es-CL"/>
              </w:rPr>
            </w:pPr>
            <w:r w:rsidRPr="00355FDF">
              <w:rPr>
                <w:rFonts w:eastAsia="Times New Roman"/>
                <w:b/>
                <w:bCs/>
                <w:color w:val="000000"/>
                <w:sz w:val="20"/>
                <w:szCs w:val="20"/>
                <w:lang w:eastAsia="es-CL"/>
              </w:rPr>
              <w:t xml:space="preserve">Registros </w:t>
            </w:r>
          </w:p>
        </w:tc>
      </w:tr>
      <w:tr w:rsidR="00721682" w:rsidRPr="00C06158" w:rsidTr="00721682">
        <w:trPr>
          <w:trHeight w:val="2436"/>
          <w:jc w:val="center"/>
        </w:trPr>
        <w:tc>
          <w:tcPr>
            <w:tcW w:w="2500" w:type="pct"/>
            <w:tcBorders>
              <w:top w:val="nil"/>
              <w:left w:val="single" w:sz="4" w:space="0" w:color="auto"/>
              <w:right w:val="single" w:sz="4" w:space="0" w:color="auto"/>
            </w:tcBorders>
            <w:shd w:val="clear" w:color="auto" w:fill="auto"/>
            <w:noWrap/>
            <w:vAlign w:val="center"/>
            <w:hideMark/>
          </w:tcPr>
          <w:p w:rsidR="00721682" w:rsidRPr="00C06158" w:rsidRDefault="006D1F09" w:rsidP="00721682">
            <w:pPr>
              <w:jc w:val="center"/>
              <w:rPr>
                <w:rFonts w:eastAsia="Times New Roman"/>
                <w:color w:val="000000"/>
                <w:sz w:val="14"/>
                <w:szCs w:val="14"/>
                <w:lang w:eastAsia="es-CL"/>
              </w:rPr>
            </w:pPr>
            <w:r w:rsidRPr="006D1F09">
              <w:rPr>
                <w:rFonts w:eastAsia="Times New Roman"/>
                <w:noProof/>
                <w:color w:val="000000"/>
                <w:sz w:val="14"/>
                <w:szCs w:val="14"/>
                <w:lang w:eastAsia="es-CL"/>
              </w:rPr>
              <w:drawing>
                <wp:inline distT="0" distB="0" distL="0" distR="0" wp14:anchorId="0205E13A" wp14:editId="69AF6DE1">
                  <wp:extent cx="3322955" cy="18999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22955" cy="1899920"/>
                          </a:xfrm>
                          <a:prstGeom prst="rect">
                            <a:avLst/>
                          </a:prstGeom>
                          <a:noFill/>
                          <a:ln>
                            <a:noFill/>
                          </a:ln>
                        </pic:spPr>
                      </pic:pic>
                    </a:graphicData>
                  </a:graphic>
                </wp:inline>
              </w:drawing>
            </w:r>
          </w:p>
        </w:tc>
        <w:tc>
          <w:tcPr>
            <w:tcW w:w="2500" w:type="pct"/>
            <w:tcBorders>
              <w:top w:val="nil"/>
              <w:left w:val="single" w:sz="4" w:space="0" w:color="auto"/>
              <w:right w:val="single" w:sz="4" w:space="0" w:color="auto"/>
            </w:tcBorders>
            <w:shd w:val="clear" w:color="auto" w:fill="auto"/>
            <w:noWrap/>
            <w:vAlign w:val="center"/>
            <w:hideMark/>
          </w:tcPr>
          <w:p w:rsidR="00721682" w:rsidRPr="00C06158" w:rsidRDefault="006D1F09" w:rsidP="00721682">
            <w:pPr>
              <w:jc w:val="center"/>
              <w:rPr>
                <w:rFonts w:eastAsia="Times New Roman"/>
                <w:color w:val="000000"/>
                <w:sz w:val="14"/>
                <w:szCs w:val="14"/>
                <w:lang w:eastAsia="es-CL"/>
              </w:rPr>
            </w:pPr>
            <w:r w:rsidRPr="006D1F09">
              <w:rPr>
                <w:rFonts w:eastAsia="Times New Roman"/>
                <w:noProof/>
                <w:color w:val="000000"/>
                <w:sz w:val="14"/>
                <w:szCs w:val="14"/>
                <w:lang w:eastAsia="es-CL"/>
              </w:rPr>
              <w:drawing>
                <wp:inline distT="0" distB="0" distL="0" distR="0" wp14:anchorId="17BB3E22" wp14:editId="1FD62F6C">
                  <wp:extent cx="3340724" cy="1783894"/>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42604" cy="1784898"/>
                          </a:xfrm>
                          <a:prstGeom prst="rect">
                            <a:avLst/>
                          </a:prstGeom>
                          <a:noFill/>
                          <a:ln>
                            <a:noFill/>
                          </a:ln>
                        </pic:spPr>
                      </pic:pic>
                    </a:graphicData>
                  </a:graphic>
                </wp:inline>
              </w:drawing>
            </w:r>
          </w:p>
        </w:tc>
      </w:tr>
      <w:tr w:rsidR="00721682" w:rsidRPr="00B465D4" w:rsidTr="00721682">
        <w:trPr>
          <w:trHeight w:val="109"/>
          <w:jc w:val="center"/>
        </w:trPr>
        <w:tc>
          <w:tcPr>
            <w:tcW w:w="2500" w:type="pct"/>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rsidR="00721682" w:rsidRPr="00B465D4" w:rsidRDefault="00721682" w:rsidP="006D1F09">
            <w:pPr>
              <w:pStyle w:val="Descripcin"/>
              <w:jc w:val="center"/>
              <w:rPr>
                <w:rFonts w:eastAsia="Times New Roman"/>
                <w:b w:val="0"/>
                <w:color w:val="000000"/>
                <w:sz w:val="14"/>
                <w:szCs w:val="14"/>
                <w:lang w:eastAsia="es-CL"/>
              </w:rPr>
            </w:pPr>
            <w:bookmarkStart w:id="84" w:name="_Toc464654505"/>
            <w:r w:rsidRPr="00B465D4">
              <w:rPr>
                <w:b w:val="0"/>
                <w:sz w:val="14"/>
                <w:szCs w:val="14"/>
              </w:rPr>
              <w:t xml:space="preserve">Tabla </w:t>
            </w:r>
            <w:r w:rsidR="006D1F09">
              <w:rPr>
                <w:b w:val="0"/>
                <w:sz w:val="14"/>
                <w:szCs w:val="14"/>
              </w:rPr>
              <w:t>4</w:t>
            </w:r>
            <w:r w:rsidRPr="00B465D4">
              <w:rPr>
                <w:b w:val="0"/>
                <w:sz w:val="14"/>
                <w:szCs w:val="14"/>
              </w:rPr>
              <w:t xml:space="preserve">:  Resumen de promedios Horarios de </w:t>
            </w:r>
            <w:r w:rsidRPr="00B465D4">
              <w:rPr>
                <w:sz w:val="14"/>
                <w:szCs w:val="14"/>
              </w:rPr>
              <w:t xml:space="preserve">Material Particulado (MP) </w:t>
            </w:r>
            <w:r w:rsidRPr="00B465D4">
              <w:rPr>
                <w:b w:val="0"/>
                <w:sz w:val="14"/>
                <w:szCs w:val="14"/>
              </w:rPr>
              <w:t xml:space="preserve">– </w:t>
            </w:r>
            <w:r w:rsidR="00B24FB6">
              <w:rPr>
                <w:b w:val="0"/>
                <w:sz w:val="14"/>
                <w:szCs w:val="14"/>
              </w:rPr>
              <w:t>4</w:t>
            </w:r>
            <w:r>
              <w:rPr>
                <w:b w:val="0"/>
                <w:sz w:val="14"/>
                <w:szCs w:val="14"/>
              </w:rPr>
              <w:t>°</w:t>
            </w:r>
            <w:r w:rsidRPr="00B465D4">
              <w:rPr>
                <w:b w:val="0"/>
                <w:sz w:val="14"/>
                <w:szCs w:val="14"/>
              </w:rPr>
              <w:t xml:space="preserve"> Trimestre</w:t>
            </w:r>
            <w:bookmarkEnd w:id="84"/>
          </w:p>
        </w:tc>
        <w:tc>
          <w:tcPr>
            <w:tcW w:w="2500" w:type="pct"/>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rsidR="00721682" w:rsidRPr="00B465D4" w:rsidRDefault="00721682" w:rsidP="00243BE2">
            <w:pPr>
              <w:pStyle w:val="Descripcin"/>
              <w:rPr>
                <w:rFonts w:eastAsia="Times New Roman"/>
                <w:b w:val="0"/>
                <w:color w:val="000000"/>
                <w:sz w:val="14"/>
                <w:szCs w:val="14"/>
                <w:lang w:eastAsia="es-CL"/>
              </w:rPr>
            </w:pPr>
            <w:bookmarkStart w:id="85" w:name="_Toc464654506"/>
            <w:r w:rsidRPr="00243BE2">
              <w:rPr>
                <w:sz w:val="14"/>
                <w:szCs w:val="14"/>
              </w:rPr>
              <w:t xml:space="preserve">Gráfico </w:t>
            </w:r>
            <w:r w:rsidR="00243BE2" w:rsidRPr="00243BE2">
              <w:rPr>
                <w:sz w:val="14"/>
                <w:szCs w:val="14"/>
              </w:rPr>
              <w:t>4</w:t>
            </w:r>
            <w:r w:rsidRPr="00B465D4">
              <w:rPr>
                <w:b w:val="0"/>
                <w:sz w:val="14"/>
                <w:szCs w:val="14"/>
              </w:rPr>
              <w:t>: Datos MP medidos durante las Horas de Régimen (RE)</w:t>
            </w:r>
            <w:bookmarkEnd w:id="85"/>
          </w:p>
        </w:tc>
      </w:tr>
    </w:tbl>
    <w:p w:rsidR="00721682" w:rsidRDefault="00721682">
      <w:pPr>
        <w:jc w:val="left"/>
        <w:rPr>
          <w:rFonts w:cstheme="minorHAnsi"/>
          <w:sz w:val="24"/>
          <w:szCs w:val="20"/>
          <w:highlight w:val="yellow"/>
        </w:rPr>
      </w:pPr>
      <w:r>
        <w:rPr>
          <w:rFonts w:cstheme="minorHAnsi"/>
          <w:sz w:val="24"/>
          <w:szCs w:val="20"/>
          <w:highlight w:val="yellow"/>
        </w:rPr>
        <w:br w:type="page"/>
      </w:r>
    </w:p>
    <w:p w:rsidR="000A7349" w:rsidRDefault="000A7349">
      <w:pPr>
        <w:jc w:val="left"/>
        <w:rPr>
          <w:rFonts w:cstheme="minorHAnsi"/>
          <w:sz w:val="24"/>
          <w:szCs w:val="20"/>
          <w:highlight w:val="yellow"/>
        </w:rPr>
      </w:pPr>
    </w:p>
    <w:p w:rsidR="007015BE" w:rsidRPr="006D4C9E" w:rsidRDefault="007015BE" w:rsidP="00C958D0">
      <w:pPr>
        <w:pStyle w:val="Ttulo1"/>
      </w:pPr>
      <w:bookmarkStart w:id="86" w:name="_Toc353998131"/>
      <w:bookmarkStart w:id="87" w:name="_Toc353998204"/>
      <w:bookmarkStart w:id="88" w:name="_Toc352840404"/>
      <w:bookmarkStart w:id="89" w:name="_Toc352841464"/>
      <w:bookmarkStart w:id="90" w:name="_Toc464654507"/>
      <w:bookmarkEnd w:id="86"/>
      <w:bookmarkEnd w:id="87"/>
      <w:r w:rsidRPr="006D4C9E">
        <w:t>CONCLUSIONES.</w:t>
      </w:r>
      <w:bookmarkEnd w:id="88"/>
      <w:bookmarkEnd w:id="89"/>
      <w:bookmarkEnd w:id="90"/>
    </w:p>
    <w:p w:rsidR="00CE010E" w:rsidRPr="006D4C9E" w:rsidRDefault="00CE010E" w:rsidP="00893A4E">
      <w:pPr>
        <w:pStyle w:val="Prrafodelista"/>
        <w:ind w:left="0"/>
        <w:rPr>
          <w:rFonts w:cstheme="minorHAnsi"/>
          <w:b/>
          <w:sz w:val="14"/>
          <w:szCs w:val="24"/>
        </w:rPr>
      </w:pPr>
    </w:p>
    <w:p w:rsidR="00BD09B6" w:rsidRDefault="00BD09B6" w:rsidP="00BD09B6">
      <w:pPr>
        <w:rPr>
          <w:sz w:val="20"/>
          <w:szCs w:val="20"/>
        </w:rPr>
      </w:pPr>
      <w:r>
        <w:rPr>
          <w:rFonts w:ascii="Calibri" w:hAnsi="Calibri" w:cs="Calibri"/>
          <w:sz w:val="20"/>
          <w:szCs w:val="20"/>
          <w:lang w:eastAsia="es-ES"/>
        </w:rPr>
        <w:t xml:space="preserve">De acuerdo a la revisión realizada a los antecedentes asociados a la </w:t>
      </w:r>
      <w:r>
        <w:rPr>
          <w:rFonts w:ascii="Calibri" w:hAnsi="Calibri" w:cs="Calibri"/>
          <w:b/>
          <w:bCs/>
          <w:sz w:val="20"/>
          <w:szCs w:val="20"/>
          <w:lang w:val="es-ES" w:eastAsia="es-ES"/>
        </w:rPr>
        <w:t xml:space="preserve">Unidad </w:t>
      </w:r>
      <w:r w:rsidRPr="00B974DA">
        <w:rPr>
          <w:b/>
          <w:sz w:val="20"/>
          <w:szCs w:val="20"/>
        </w:rPr>
        <w:t>TG-</w:t>
      </w:r>
      <w:r>
        <w:rPr>
          <w:b/>
          <w:sz w:val="20"/>
          <w:szCs w:val="20"/>
        </w:rPr>
        <w:t>5</w:t>
      </w:r>
      <w:r w:rsidRPr="00B974DA">
        <w:rPr>
          <w:b/>
          <w:sz w:val="20"/>
          <w:szCs w:val="20"/>
        </w:rPr>
        <w:t xml:space="preserve"> de la Central Termoeléctrica </w:t>
      </w:r>
      <w:r>
        <w:rPr>
          <w:b/>
          <w:sz w:val="20"/>
          <w:szCs w:val="20"/>
        </w:rPr>
        <w:t>Huasco</w:t>
      </w:r>
      <w:r w:rsidRPr="00B974DA">
        <w:rPr>
          <w:b/>
          <w:sz w:val="20"/>
          <w:szCs w:val="20"/>
        </w:rPr>
        <w:t xml:space="preserve"> perteneciente a ENDESA</w:t>
      </w:r>
      <w:r>
        <w:rPr>
          <w:rFonts w:ascii="Calibri" w:hAnsi="Calibri" w:cs="Calibri"/>
          <w:sz w:val="20"/>
          <w:szCs w:val="20"/>
          <w:lang w:val="es-ES" w:eastAsia="es-ES"/>
        </w:rPr>
        <w:t xml:space="preserve">, y a los reportes trimestrales ingresados, </w:t>
      </w:r>
      <w:r w:rsidRPr="00FB2B3C">
        <w:rPr>
          <w:rFonts w:ascii="Calibri" w:hAnsi="Calibri" w:cs="Calibri"/>
          <w:sz w:val="20"/>
          <w:szCs w:val="20"/>
          <w:lang w:val="es-ES" w:eastAsia="es-ES"/>
        </w:rPr>
        <w:t xml:space="preserve">ésta </w:t>
      </w:r>
      <w:r w:rsidRPr="00FB2B3C">
        <w:rPr>
          <w:rFonts w:ascii="Calibri" w:hAnsi="Calibri" w:cs="Calibri"/>
          <w:bCs/>
          <w:sz w:val="20"/>
          <w:szCs w:val="20"/>
          <w:lang w:eastAsia="es-ES"/>
        </w:rPr>
        <w:t>cumplió con el límite de emisión de MP establecido en el D.S.13/2011 durante el año 2015.</w:t>
      </w:r>
    </w:p>
    <w:p w:rsidR="000C3C87" w:rsidRPr="006D4C9E" w:rsidRDefault="000C3C87" w:rsidP="00024F04">
      <w:pPr>
        <w:rPr>
          <w:rFonts w:cstheme="minorHAnsi"/>
          <w:sz w:val="20"/>
        </w:rPr>
      </w:pPr>
    </w:p>
    <w:sectPr w:rsidR="000C3C87" w:rsidRPr="006D4C9E"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0E" w:rsidRDefault="00B63E0E" w:rsidP="00870FF2">
      <w:r>
        <w:separator/>
      </w:r>
    </w:p>
    <w:p w:rsidR="00B63E0E" w:rsidRDefault="00B63E0E" w:rsidP="00870FF2"/>
    <w:p w:rsidR="00B63E0E" w:rsidRDefault="00B63E0E"/>
  </w:endnote>
  <w:endnote w:type="continuationSeparator" w:id="0">
    <w:p w:rsidR="00B63E0E" w:rsidRDefault="00B63E0E" w:rsidP="00870FF2">
      <w:r>
        <w:continuationSeparator/>
      </w:r>
    </w:p>
    <w:p w:rsidR="00B63E0E" w:rsidRDefault="00B63E0E" w:rsidP="00870FF2"/>
    <w:p w:rsidR="00B63E0E" w:rsidRDefault="00B63E0E"/>
  </w:endnote>
  <w:endnote w:type="continuationNotice" w:id="1">
    <w:p w:rsidR="00B63E0E" w:rsidRDefault="00B63E0E"/>
    <w:p w:rsidR="00B63E0E" w:rsidRDefault="00B63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772978" w:rsidRDefault="00772978">
        <w:pPr>
          <w:pStyle w:val="Piedepgina"/>
          <w:jc w:val="right"/>
        </w:pPr>
        <w:r w:rsidRPr="004E5529">
          <w:fldChar w:fldCharType="begin"/>
        </w:r>
        <w:r w:rsidRPr="004E5529">
          <w:instrText>PAGE   \* MERGEFORMAT</w:instrText>
        </w:r>
        <w:r w:rsidRPr="004E5529">
          <w:fldChar w:fldCharType="separate"/>
        </w:r>
        <w:r w:rsidR="00657914" w:rsidRPr="00657914">
          <w:rPr>
            <w:noProof/>
            <w:lang w:val="es-ES"/>
          </w:rPr>
          <w:t>2</w:t>
        </w:r>
        <w:r w:rsidRPr="004E5529">
          <w:fldChar w:fldCharType="end"/>
        </w:r>
      </w:p>
    </w:sdtContent>
  </w:sdt>
  <w:p w:rsidR="00772978" w:rsidRPr="00411E4F" w:rsidRDefault="00772978" w:rsidP="00796103">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772978" w:rsidRPr="00411E4F" w:rsidRDefault="00772978" w:rsidP="00796103">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2227A0" w:rsidRPr="002227A0" w:rsidRDefault="002227A0" w:rsidP="002227A0">
    <w:pPr>
      <w:spacing w:line="276" w:lineRule="auto"/>
      <w:jc w:val="center"/>
      <w:rPr>
        <w:sz w:val="16"/>
        <w:szCs w:val="16"/>
      </w:rPr>
    </w:pPr>
    <w:r w:rsidRPr="002227A0">
      <w:rPr>
        <w:sz w:val="16"/>
        <w:szCs w:val="16"/>
      </w:rPr>
      <w:t>DFZ-2016-2736-III-NE-EI</w:t>
    </w:r>
  </w:p>
  <w:p w:rsidR="00772978" w:rsidRDefault="007729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78" w:rsidRDefault="00772978" w:rsidP="00870FF2">
    <w:pPr>
      <w:pStyle w:val="Piedepgina"/>
    </w:pPr>
  </w:p>
  <w:p w:rsidR="00772978" w:rsidRDefault="007729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0E" w:rsidRDefault="00B63E0E" w:rsidP="00870FF2">
      <w:r>
        <w:separator/>
      </w:r>
    </w:p>
    <w:p w:rsidR="00B63E0E" w:rsidRDefault="00B63E0E" w:rsidP="00870FF2"/>
    <w:p w:rsidR="00B63E0E" w:rsidRDefault="00B63E0E"/>
  </w:footnote>
  <w:footnote w:type="continuationSeparator" w:id="0">
    <w:p w:rsidR="00B63E0E" w:rsidRDefault="00B63E0E" w:rsidP="00870FF2">
      <w:r>
        <w:continuationSeparator/>
      </w:r>
    </w:p>
    <w:p w:rsidR="00B63E0E" w:rsidRDefault="00B63E0E" w:rsidP="00870FF2"/>
    <w:p w:rsidR="00B63E0E" w:rsidRDefault="00B63E0E"/>
  </w:footnote>
  <w:footnote w:type="continuationNotice" w:id="1">
    <w:p w:rsidR="00B63E0E" w:rsidRDefault="00B63E0E"/>
    <w:p w:rsidR="00B63E0E" w:rsidRDefault="00B63E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78" w:rsidRDefault="00772978">
    <w:pPr>
      <w:pStyle w:val="Encabezado"/>
    </w:pPr>
    <w:r>
      <w:rPr>
        <w:rFonts w:ascii="Tahoma" w:hAnsi="Tahoma"/>
        <w:noProof/>
        <w:lang w:eastAsia="es-CL"/>
      </w:rPr>
      <w:drawing>
        <wp:inline distT="0" distB="0" distL="0" distR="0" wp14:anchorId="63EF68CB" wp14:editId="72941D05">
          <wp:extent cx="1814169" cy="44974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4" cy="45777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978" w:rsidRDefault="00772978" w:rsidP="00870FF2">
    <w:pPr>
      <w:pStyle w:val="Encabezado"/>
    </w:pPr>
    <w:r w:rsidRPr="0088700E">
      <w:rPr>
        <w:noProof/>
        <w:lang w:eastAsia="es-CL"/>
      </w:rPr>
      <w:drawing>
        <wp:anchor distT="0" distB="0" distL="114300" distR="114300" simplePos="0" relativeHeight="251659264" behindDoc="0" locked="0" layoutInCell="1" allowOverlap="1" wp14:anchorId="5F11ED45" wp14:editId="45C85D37">
          <wp:simplePos x="0" y="0"/>
          <wp:positionH relativeFrom="margin">
            <wp:align>center</wp:align>
          </wp:positionH>
          <wp:positionV relativeFrom="margin">
            <wp:posOffset>34290</wp:posOffset>
          </wp:positionV>
          <wp:extent cx="3227784" cy="2382547"/>
          <wp:effectExtent l="0" t="0" r="0" b="0"/>
          <wp:wrapSquare wrapText="bothSides"/>
          <wp:docPr id="14" name="Imagen 14" descr="C:\Users\claudia.quiroga\AppData\Local\Temp\Rar$DI00.148\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laudia.quiroga\AppData\Local\Temp\Rar$DI00.148\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7784" cy="2382547"/>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7244FAB"/>
    <w:multiLevelType w:val="hybridMultilevel"/>
    <w:tmpl w:val="7414C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BE23C94"/>
    <w:multiLevelType w:val="hybridMultilevel"/>
    <w:tmpl w:val="4FAE26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6AB72ED2"/>
    <w:multiLevelType w:val="hybridMultilevel"/>
    <w:tmpl w:val="D910FB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3"/>
  </w:num>
  <w:num w:numId="4">
    <w:abstractNumId w:val="12"/>
  </w:num>
  <w:num w:numId="5">
    <w:abstractNumId w:val="3"/>
  </w:num>
  <w:num w:numId="6">
    <w:abstractNumId w:val="4"/>
  </w:num>
  <w:num w:numId="7">
    <w:abstractNumId w:val="1"/>
  </w:num>
  <w:num w:numId="8">
    <w:abstractNumId w:val="7"/>
  </w:num>
  <w:num w:numId="9">
    <w:abstractNumId w:val="6"/>
  </w:num>
  <w:num w:numId="10">
    <w:abstractNumId w:val="11"/>
  </w:num>
  <w:num w:numId="11">
    <w:abstractNumId w:val="8"/>
  </w:num>
  <w:num w:numId="12">
    <w:abstractNumId w:val="10"/>
  </w:num>
  <w:num w:numId="13">
    <w:abstractNumId w:val="2"/>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B4B"/>
    <w:rsid w:val="00011D99"/>
    <w:rsid w:val="00012236"/>
    <w:rsid w:val="0001223F"/>
    <w:rsid w:val="00012AA2"/>
    <w:rsid w:val="00012EFD"/>
    <w:rsid w:val="00013F46"/>
    <w:rsid w:val="000143C8"/>
    <w:rsid w:val="00015199"/>
    <w:rsid w:val="000151C7"/>
    <w:rsid w:val="000165D1"/>
    <w:rsid w:val="00016950"/>
    <w:rsid w:val="00017147"/>
    <w:rsid w:val="000171EC"/>
    <w:rsid w:val="0001781A"/>
    <w:rsid w:val="000179CE"/>
    <w:rsid w:val="0002008E"/>
    <w:rsid w:val="0002019C"/>
    <w:rsid w:val="000201D0"/>
    <w:rsid w:val="000201ED"/>
    <w:rsid w:val="0002025A"/>
    <w:rsid w:val="000209B6"/>
    <w:rsid w:val="00021B10"/>
    <w:rsid w:val="00022078"/>
    <w:rsid w:val="00022968"/>
    <w:rsid w:val="00022D91"/>
    <w:rsid w:val="00024A45"/>
    <w:rsid w:val="00024A72"/>
    <w:rsid w:val="00024ECF"/>
    <w:rsid w:val="00024F04"/>
    <w:rsid w:val="0002525C"/>
    <w:rsid w:val="000254B9"/>
    <w:rsid w:val="00025B2E"/>
    <w:rsid w:val="00025CB5"/>
    <w:rsid w:val="00025D19"/>
    <w:rsid w:val="000261BD"/>
    <w:rsid w:val="00026898"/>
    <w:rsid w:val="00026918"/>
    <w:rsid w:val="00030382"/>
    <w:rsid w:val="0003074D"/>
    <w:rsid w:val="00030FFA"/>
    <w:rsid w:val="000310C6"/>
    <w:rsid w:val="000314CF"/>
    <w:rsid w:val="00031A1E"/>
    <w:rsid w:val="00031CDC"/>
    <w:rsid w:val="00032BC7"/>
    <w:rsid w:val="00032CEC"/>
    <w:rsid w:val="00032D4D"/>
    <w:rsid w:val="00032DB0"/>
    <w:rsid w:val="00032F48"/>
    <w:rsid w:val="00033D5D"/>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644"/>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A2B"/>
    <w:rsid w:val="00091C81"/>
    <w:rsid w:val="00091D16"/>
    <w:rsid w:val="000927D0"/>
    <w:rsid w:val="00092FAB"/>
    <w:rsid w:val="0009302D"/>
    <w:rsid w:val="000932E2"/>
    <w:rsid w:val="00093700"/>
    <w:rsid w:val="00094A47"/>
    <w:rsid w:val="00094E56"/>
    <w:rsid w:val="000951BB"/>
    <w:rsid w:val="0009558D"/>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349"/>
    <w:rsid w:val="000A7B10"/>
    <w:rsid w:val="000B0BEE"/>
    <w:rsid w:val="000B1041"/>
    <w:rsid w:val="000B12C1"/>
    <w:rsid w:val="000B1300"/>
    <w:rsid w:val="000B32AE"/>
    <w:rsid w:val="000B34B2"/>
    <w:rsid w:val="000B3CB0"/>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3C87"/>
    <w:rsid w:val="000C5064"/>
    <w:rsid w:val="000C5CDF"/>
    <w:rsid w:val="000C63A4"/>
    <w:rsid w:val="000C76C0"/>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6683"/>
    <w:rsid w:val="001271F2"/>
    <w:rsid w:val="00127654"/>
    <w:rsid w:val="00127992"/>
    <w:rsid w:val="001303C7"/>
    <w:rsid w:val="001306AB"/>
    <w:rsid w:val="001308C7"/>
    <w:rsid w:val="00130A7D"/>
    <w:rsid w:val="00131BE3"/>
    <w:rsid w:val="00133F13"/>
    <w:rsid w:val="0013411C"/>
    <w:rsid w:val="00134757"/>
    <w:rsid w:val="00134FB4"/>
    <w:rsid w:val="001357D6"/>
    <w:rsid w:val="0013592F"/>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4CC9"/>
    <w:rsid w:val="00155ECF"/>
    <w:rsid w:val="0015667D"/>
    <w:rsid w:val="0015698E"/>
    <w:rsid w:val="00157005"/>
    <w:rsid w:val="00157687"/>
    <w:rsid w:val="00157FB2"/>
    <w:rsid w:val="001600A8"/>
    <w:rsid w:val="001601E6"/>
    <w:rsid w:val="0016103C"/>
    <w:rsid w:val="0016128E"/>
    <w:rsid w:val="001612E8"/>
    <w:rsid w:val="001619D7"/>
    <w:rsid w:val="00161A44"/>
    <w:rsid w:val="0016238F"/>
    <w:rsid w:val="0016278E"/>
    <w:rsid w:val="00162AC3"/>
    <w:rsid w:val="001630E3"/>
    <w:rsid w:val="001632AE"/>
    <w:rsid w:val="00163C65"/>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8D0"/>
    <w:rsid w:val="001A68CB"/>
    <w:rsid w:val="001A7B96"/>
    <w:rsid w:val="001A7DC4"/>
    <w:rsid w:val="001B0B6F"/>
    <w:rsid w:val="001B168E"/>
    <w:rsid w:val="001B2A74"/>
    <w:rsid w:val="001B2C5E"/>
    <w:rsid w:val="001B35C5"/>
    <w:rsid w:val="001B3D23"/>
    <w:rsid w:val="001B3E84"/>
    <w:rsid w:val="001B40C7"/>
    <w:rsid w:val="001B4600"/>
    <w:rsid w:val="001B4C0F"/>
    <w:rsid w:val="001B5335"/>
    <w:rsid w:val="001B559A"/>
    <w:rsid w:val="001B5E27"/>
    <w:rsid w:val="001B68F3"/>
    <w:rsid w:val="001B6EFE"/>
    <w:rsid w:val="001B73DB"/>
    <w:rsid w:val="001C0020"/>
    <w:rsid w:val="001C090E"/>
    <w:rsid w:val="001C0959"/>
    <w:rsid w:val="001C0C19"/>
    <w:rsid w:val="001C21EB"/>
    <w:rsid w:val="001C249A"/>
    <w:rsid w:val="001C3AF7"/>
    <w:rsid w:val="001C4159"/>
    <w:rsid w:val="001C450E"/>
    <w:rsid w:val="001C55A8"/>
    <w:rsid w:val="001C73A6"/>
    <w:rsid w:val="001C7ADB"/>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3AF2"/>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71E"/>
    <w:rsid w:val="00204F4A"/>
    <w:rsid w:val="00205F3E"/>
    <w:rsid w:val="00206810"/>
    <w:rsid w:val="0020743D"/>
    <w:rsid w:val="0020745E"/>
    <w:rsid w:val="002075BD"/>
    <w:rsid w:val="00207D18"/>
    <w:rsid w:val="002101DD"/>
    <w:rsid w:val="00210DC6"/>
    <w:rsid w:val="00211110"/>
    <w:rsid w:val="00211207"/>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7A0"/>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3BE2"/>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62EE"/>
    <w:rsid w:val="00296EB1"/>
    <w:rsid w:val="00297F57"/>
    <w:rsid w:val="002A0631"/>
    <w:rsid w:val="002A08E2"/>
    <w:rsid w:val="002A145D"/>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569"/>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6805"/>
    <w:rsid w:val="002D733B"/>
    <w:rsid w:val="002D781C"/>
    <w:rsid w:val="002E0155"/>
    <w:rsid w:val="002E08A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921"/>
    <w:rsid w:val="00335E8A"/>
    <w:rsid w:val="00337AC4"/>
    <w:rsid w:val="00337C34"/>
    <w:rsid w:val="00337FE9"/>
    <w:rsid w:val="003402EA"/>
    <w:rsid w:val="00340A7B"/>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0B72"/>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1D6"/>
    <w:rsid w:val="0038636B"/>
    <w:rsid w:val="0038698F"/>
    <w:rsid w:val="00386DFB"/>
    <w:rsid w:val="003903DE"/>
    <w:rsid w:val="00390AC2"/>
    <w:rsid w:val="00390BDC"/>
    <w:rsid w:val="003911EC"/>
    <w:rsid w:val="00391226"/>
    <w:rsid w:val="003914B1"/>
    <w:rsid w:val="00392405"/>
    <w:rsid w:val="003938E6"/>
    <w:rsid w:val="00393D6E"/>
    <w:rsid w:val="003945FE"/>
    <w:rsid w:val="00394BD6"/>
    <w:rsid w:val="003958B2"/>
    <w:rsid w:val="00396086"/>
    <w:rsid w:val="003960EE"/>
    <w:rsid w:val="003964D4"/>
    <w:rsid w:val="0039671E"/>
    <w:rsid w:val="003968F2"/>
    <w:rsid w:val="00396E5D"/>
    <w:rsid w:val="00397B72"/>
    <w:rsid w:val="003A0213"/>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D9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07D"/>
    <w:rsid w:val="003F0492"/>
    <w:rsid w:val="003F0CD0"/>
    <w:rsid w:val="003F2503"/>
    <w:rsid w:val="003F29F5"/>
    <w:rsid w:val="003F2A1E"/>
    <w:rsid w:val="003F2DDE"/>
    <w:rsid w:val="003F2E83"/>
    <w:rsid w:val="003F348F"/>
    <w:rsid w:val="003F42D1"/>
    <w:rsid w:val="003F445D"/>
    <w:rsid w:val="003F45CD"/>
    <w:rsid w:val="003F5557"/>
    <w:rsid w:val="003F6A79"/>
    <w:rsid w:val="003F7BDA"/>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52A"/>
    <w:rsid w:val="00420D12"/>
    <w:rsid w:val="004210EA"/>
    <w:rsid w:val="00421B7F"/>
    <w:rsid w:val="00421FA9"/>
    <w:rsid w:val="004227AB"/>
    <w:rsid w:val="00423337"/>
    <w:rsid w:val="0042374D"/>
    <w:rsid w:val="00423A56"/>
    <w:rsid w:val="00423AEA"/>
    <w:rsid w:val="00425361"/>
    <w:rsid w:val="00426252"/>
    <w:rsid w:val="00426952"/>
    <w:rsid w:val="00426ECD"/>
    <w:rsid w:val="0042727C"/>
    <w:rsid w:val="00430040"/>
    <w:rsid w:val="00430271"/>
    <w:rsid w:val="00430772"/>
    <w:rsid w:val="00430B42"/>
    <w:rsid w:val="00430BF8"/>
    <w:rsid w:val="00430F38"/>
    <w:rsid w:val="00431E10"/>
    <w:rsid w:val="00432163"/>
    <w:rsid w:val="004322D7"/>
    <w:rsid w:val="004343C5"/>
    <w:rsid w:val="00434883"/>
    <w:rsid w:val="004349E8"/>
    <w:rsid w:val="004358E1"/>
    <w:rsid w:val="00435985"/>
    <w:rsid w:val="00435D7F"/>
    <w:rsid w:val="00435F87"/>
    <w:rsid w:val="0043621D"/>
    <w:rsid w:val="00436FC3"/>
    <w:rsid w:val="0043732C"/>
    <w:rsid w:val="0043751A"/>
    <w:rsid w:val="004379EE"/>
    <w:rsid w:val="00437A64"/>
    <w:rsid w:val="004404C2"/>
    <w:rsid w:val="00440575"/>
    <w:rsid w:val="00440CF3"/>
    <w:rsid w:val="00440DCB"/>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26B"/>
    <w:rsid w:val="00453471"/>
    <w:rsid w:val="00453DF7"/>
    <w:rsid w:val="00454853"/>
    <w:rsid w:val="00454BAD"/>
    <w:rsid w:val="0045519A"/>
    <w:rsid w:val="0045600B"/>
    <w:rsid w:val="0045696E"/>
    <w:rsid w:val="00456EC8"/>
    <w:rsid w:val="004600FE"/>
    <w:rsid w:val="004607BF"/>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757C"/>
    <w:rsid w:val="00487ACA"/>
    <w:rsid w:val="00487B4E"/>
    <w:rsid w:val="004900A7"/>
    <w:rsid w:val="00490357"/>
    <w:rsid w:val="00492D68"/>
    <w:rsid w:val="004931A6"/>
    <w:rsid w:val="00494468"/>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1958"/>
    <w:rsid w:val="004A26F7"/>
    <w:rsid w:val="004A33DC"/>
    <w:rsid w:val="004A3B87"/>
    <w:rsid w:val="004A3E38"/>
    <w:rsid w:val="004A462A"/>
    <w:rsid w:val="004A5B28"/>
    <w:rsid w:val="004A636C"/>
    <w:rsid w:val="004A643E"/>
    <w:rsid w:val="004A6995"/>
    <w:rsid w:val="004A6FAF"/>
    <w:rsid w:val="004A7056"/>
    <w:rsid w:val="004A71B5"/>
    <w:rsid w:val="004A744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0D4C"/>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6C"/>
    <w:rsid w:val="00514C8B"/>
    <w:rsid w:val="00515A65"/>
    <w:rsid w:val="00516E42"/>
    <w:rsid w:val="00517174"/>
    <w:rsid w:val="00517194"/>
    <w:rsid w:val="00517A97"/>
    <w:rsid w:val="005212B3"/>
    <w:rsid w:val="00522616"/>
    <w:rsid w:val="00522C00"/>
    <w:rsid w:val="00522CBC"/>
    <w:rsid w:val="00522EB1"/>
    <w:rsid w:val="00523693"/>
    <w:rsid w:val="005236BD"/>
    <w:rsid w:val="00523797"/>
    <w:rsid w:val="00523C18"/>
    <w:rsid w:val="00523DB2"/>
    <w:rsid w:val="00524A42"/>
    <w:rsid w:val="00525CD9"/>
    <w:rsid w:val="00525FA6"/>
    <w:rsid w:val="0052658E"/>
    <w:rsid w:val="00526DBD"/>
    <w:rsid w:val="00527851"/>
    <w:rsid w:val="005279FE"/>
    <w:rsid w:val="00530545"/>
    <w:rsid w:val="005307F6"/>
    <w:rsid w:val="00530BFB"/>
    <w:rsid w:val="00532107"/>
    <w:rsid w:val="00532381"/>
    <w:rsid w:val="005325B1"/>
    <w:rsid w:val="00533637"/>
    <w:rsid w:val="00533F60"/>
    <w:rsid w:val="00534223"/>
    <w:rsid w:val="00534C73"/>
    <w:rsid w:val="005366A4"/>
    <w:rsid w:val="00537821"/>
    <w:rsid w:val="00537885"/>
    <w:rsid w:val="00540073"/>
    <w:rsid w:val="00540978"/>
    <w:rsid w:val="00542757"/>
    <w:rsid w:val="00542B69"/>
    <w:rsid w:val="005430E2"/>
    <w:rsid w:val="00544322"/>
    <w:rsid w:val="00544A49"/>
    <w:rsid w:val="00544CFF"/>
    <w:rsid w:val="005456D6"/>
    <w:rsid w:val="00545BA6"/>
    <w:rsid w:val="00546087"/>
    <w:rsid w:val="005461B1"/>
    <w:rsid w:val="00546E2F"/>
    <w:rsid w:val="00546FD4"/>
    <w:rsid w:val="0054739D"/>
    <w:rsid w:val="0054782A"/>
    <w:rsid w:val="0054784C"/>
    <w:rsid w:val="00547872"/>
    <w:rsid w:val="0055048E"/>
    <w:rsid w:val="00551662"/>
    <w:rsid w:val="00551817"/>
    <w:rsid w:val="00551901"/>
    <w:rsid w:val="00551E33"/>
    <w:rsid w:val="005521FF"/>
    <w:rsid w:val="0055272F"/>
    <w:rsid w:val="00552890"/>
    <w:rsid w:val="00553469"/>
    <w:rsid w:val="00553D2C"/>
    <w:rsid w:val="00553E0A"/>
    <w:rsid w:val="00556C53"/>
    <w:rsid w:val="0055760F"/>
    <w:rsid w:val="00557733"/>
    <w:rsid w:val="00561461"/>
    <w:rsid w:val="00561FE6"/>
    <w:rsid w:val="00562576"/>
    <w:rsid w:val="005626CB"/>
    <w:rsid w:val="00562A42"/>
    <w:rsid w:val="00562E33"/>
    <w:rsid w:val="0056468E"/>
    <w:rsid w:val="0056524C"/>
    <w:rsid w:val="005652E6"/>
    <w:rsid w:val="00566134"/>
    <w:rsid w:val="0056630D"/>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94D"/>
    <w:rsid w:val="00576D82"/>
    <w:rsid w:val="00576ED0"/>
    <w:rsid w:val="005774CA"/>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624"/>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5315"/>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72EA"/>
    <w:rsid w:val="005B73BA"/>
    <w:rsid w:val="005B76B0"/>
    <w:rsid w:val="005B7A92"/>
    <w:rsid w:val="005B7D61"/>
    <w:rsid w:val="005C0C0B"/>
    <w:rsid w:val="005C0DC7"/>
    <w:rsid w:val="005C1196"/>
    <w:rsid w:val="005C14D3"/>
    <w:rsid w:val="005C1760"/>
    <w:rsid w:val="005C20AF"/>
    <w:rsid w:val="005C2907"/>
    <w:rsid w:val="005C2A02"/>
    <w:rsid w:val="005C2A87"/>
    <w:rsid w:val="005C2EB3"/>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53B4"/>
    <w:rsid w:val="005D5C70"/>
    <w:rsid w:val="005D6975"/>
    <w:rsid w:val="005D6F69"/>
    <w:rsid w:val="005D728A"/>
    <w:rsid w:val="005D74DB"/>
    <w:rsid w:val="005E1B47"/>
    <w:rsid w:val="005E2F04"/>
    <w:rsid w:val="005E3440"/>
    <w:rsid w:val="005E4562"/>
    <w:rsid w:val="005E49C4"/>
    <w:rsid w:val="005E5C17"/>
    <w:rsid w:val="005E652B"/>
    <w:rsid w:val="005E6B2C"/>
    <w:rsid w:val="005E72F5"/>
    <w:rsid w:val="005E795F"/>
    <w:rsid w:val="005F0594"/>
    <w:rsid w:val="005F0903"/>
    <w:rsid w:val="005F165A"/>
    <w:rsid w:val="005F1C45"/>
    <w:rsid w:val="005F1D40"/>
    <w:rsid w:val="005F251F"/>
    <w:rsid w:val="005F2A90"/>
    <w:rsid w:val="005F32AE"/>
    <w:rsid w:val="005F3632"/>
    <w:rsid w:val="005F401E"/>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5606"/>
    <w:rsid w:val="0060607F"/>
    <w:rsid w:val="00606C35"/>
    <w:rsid w:val="00606FA5"/>
    <w:rsid w:val="00607071"/>
    <w:rsid w:val="0060748E"/>
    <w:rsid w:val="00607F95"/>
    <w:rsid w:val="006100DA"/>
    <w:rsid w:val="00610124"/>
    <w:rsid w:val="006107B5"/>
    <w:rsid w:val="00610B07"/>
    <w:rsid w:val="00611093"/>
    <w:rsid w:val="00611125"/>
    <w:rsid w:val="006113AF"/>
    <w:rsid w:val="0061147F"/>
    <w:rsid w:val="006115FA"/>
    <w:rsid w:val="00611D4C"/>
    <w:rsid w:val="00611E07"/>
    <w:rsid w:val="0061229D"/>
    <w:rsid w:val="006127EB"/>
    <w:rsid w:val="00612E3B"/>
    <w:rsid w:val="00612EF2"/>
    <w:rsid w:val="006139D9"/>
    <w:rsid w:val="006145EF"/>
    <w:rsid w:val="006156B8"/>
    <w:rsid w:val="00615757"/>
    <w:rsid w:val="006164A8"/>
    <w:rsid w:val="006166E2"/>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0E27"/>
    <w:rsid w:val="0063120E"/>
    <w:rsid w:val="00631F67"/>
    <w:rsid w:val="00632A84"/>
    <w:rsid w:val="00632AA5"/>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09E"/>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1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6F89"/>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A7F"/>
    <w:rsid w:val="00695DCE"/>
    <w:rsid w:val="00696095"/>
    <w:rsid w:val="00696921"/>
    <w:rsid w:val="00696EB7"/>
    <w:rsid w:val="00696EC6"/>
    <w:rsid w:val="00697171"/>
    <w:rsid w:val="00697654"/>
    <w:rsid w:val="00697B17"/>
    <w:rsid w:val="006A0C26"/>
    <w:rsid w:val="006A0D3B"/>
    <w:rsid w:val="006A2724"/>
    <w:rsid w:val="006A2D00"/>
    <w:rsid w:val="006A329E"/>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1F09"/>
    <w:rsid w:val="006D1F85"/>
    <w:rsid w:val="006D224E"/>
    <w:rsid w:val="006D2E9C"/>
    <w:rsid w:val="006D3D70"/>
    <w:rsid w:val="006D4238"/>
    <w:rsid w:val="006D4C9E"/>
    <w:rsid w:val="006D57CF"/>
    <w:rsid w:val="006D5B98"/>
    <w:rsid w:val="006D5CC9"/>
    <w:rsid w:val="006D63AE"/>
    <w:rsid w:val="006D673F"/>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916"/>
    <w:rsid w:val="006F2D31"/>
    <w:rsid w:val="006F3725"/>
    <w:rsid w:val="006F4936"/>
    <w:rsid w:val="006F4974"/>
    <w:rsid w:val="006F6CAC"/>
    <w:rsid w:val="00700554"/>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1B35"/>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05B7"/>
    <w:rsid w:val="00721682"/>
    <w:rsid w:val="007217D2"/>
    <w:rsid w:val="007217F4"/>
    <w:rsid w:val="00721C96"/>
    <w:rsid w:val="00721FD5"/>
    <w:rsid w:val="007223A9"/>
    <w:rsid w:val="007227B4"/>
    <w:rsid w:val="007228C7"/>
    <w:rsid w:val="00724855"/>
    <w:rsid w:val="00724B0A"/>
    <w:rsid w:val="007252DB"/>
    <w:rsid w:val="007256B9"/>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DE2"/>
    <w:rsid w:val="00751648"/>
    <w:rsid w:val="00751F36"/>
    <w:rsid w:val="007526E8"/>
    <w:rsid w:val="007533F9"/>
    <w:rsid w:val="00754962"/>
    <w:rsid w:val="00754E46"/>
    <w:rsid w:val="0075527A"/>
    <w:rsid w:val="00755E8F"/>
    <w:rsid w:val="00755F53"/>
    <w:rsid w:val="007565C9"/>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2978"/>
    <w:rsid w:val="0077430F"/>
    <w:rsid w:val="00774918"/>
    <w:rsid w:val="00774CC5"/>
    <w:rsid w:val="00775147"/>
    <w:rsid w:val="007765B6"/>
    <w:rsid w:val="007768B9"/>
    <w:rsid w:val="00776EE3"/>
    <w:rsid w:val="0077725A"/>
    <w:rsid w:val="007774E1"/>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4AD"/>
    <w:rsid w:val="00786A25"/>
    <w:rsid w:val="00790629"/>
    <w:rsid w:val="00791465"/>
    <w:rsid w:val="00792B30"/>
    <w:rsid w:val="00792D32"/>
    <w:rsid w:val="007934D0"/>
    <w:rsid w:val="00793F34"/>
    <w:rsid w:val="007946A1"/>
    <w:rsid w:val="00794AB0"/>
    <w:rsid w:val="00794FE7"/>
    <w:rsid w:val="007951B4"/>
    <w:rsid w:val="007951D2"/>
    <w:rsid w:val="00795542"/>
    <w:rsid w:val="00796103"/>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06D5"/>
    <w:rsid w:val="007B2E8C"/>
    <w:rsid w:val="007B3748"/>
    <w:rsid w:val="007B40B6"/>
    <w:rsid w:val="007B453F"/>
    <w:rsid w:val="007B4F9C"/>
    <w:rsid w:val="007B5E84"/>
    <w:rsid w:val="007B696F"/>
    <w:rsid w:val="007B69AE"/>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5DA"/>
    <w:rsid w:val="007F3D9D"/>
    <w:rsid w:val="007F4E95"/>
    <w:rsid w:val="007F56C6"/>
    <w:rsid w:val="007F58CB"/>
    <w:rsid w:val="007F59D0"/>
    <w:rsid w:val="007F5AA1"/>
    <w:rsid w:val="007F5AD0"/>
    <w:rsid w:val="007F5AFE"/>
    <w:rsid w:val="007F5D9D"/>
    <w:rsid w:val="007F6210"/>
    <w:rsid w:val="007F623B"/>
    <w:rsid w:val="007F6685"/>
    <w:rsid w:val="007F69D8"/>
    <w:rsid w:val="007F70AE"/>
    <w:rsid w:val="007F766C"/>
    <w:rsid w:val="007F7EFF"/>
    <w:rsid w:val="00801D5A"/>
    <w:rsid w:val="00801E75"/>
    <w:rsid w:val="008030B9"/>
    <w:rsid w:val="0080350B"/>
    <w:rsid w:val="00803E5C"/>
    <w:rsid w:val="0080413C"/>
    <w:rsid w:val="00804C95"/>
    <w:rsid w:val="008053A4"/>
    <w:rsid w:val="00805682"/>
    <w:rsid w:val="008056D0"/>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04B"/>
    <w:rsid w:val="00826DB9"/>
    <w:rsid w:val="00827D10"/>
    <w:rsid w:val="00830361"/>
    <w:rsid w:val="0083056C"/>
    <w:rsid w:val="00830AC9"/>
    <w:rsid w:val="00831E8A"/>
    <w:rsid w:val="00833225"/>
    <w:rsid w:val="00833532"/>
    <w:rsid w:val="00833643"/>
    <w:rsid w:val="00834C85"/>
    <w:rsid w:val="00835E6B"/>
    <w:rsid w:val="008362FC"/>
    <w:rsid w:val="00836848"/>
    <w:rsid w:val="00837502"/>
    <w:rsid w:val="00840F90"/>
    <w:rsid w:val="0084123C"/>
    <w:rsid w:val="00841409"/>
    <w:rsid w:val="00842C4E"/>
    <w:rsid w:val="00844132"/>
    <w:rsid w:val="0084432D"/>
    <w:rsid w:val="00844837"/>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3C"/>
    <w:rsid w:val="00860FB3"/>
    <w:rsid w:val="008612EB"/>
    <w:rsid w:val="00862596"/>
    <w:rsid w:val="0086377C"/>
    <w:rsid w:val="0086381C"/>
    <w:rsid w:val="00863E63"/>
    <w:rsid w:val="008642C8"/>
    <w:rsid w:val="00865023"/>
    <w:rsid w:val="0086595E"/>
    <w:rsid w:val="00865CB8"/>
    <w:rsid w:val="0086631B"/>
    <w:rsid w:val="00866EB1"/>
    <w:rsid w:val="008700A3"/>
    <w:rsid w:val="0087071B"/>
    <w:rsid w:val="00870F61"/>
    <w:rsid w:val="00870FF2"/>
    <w:rsid w:val="00871FEC"/>
    <w:rsid w:val="008723E2"/>
    <w:rsid w:val="00872CF9"/>
    <w:rsid w:val="00873408"/>
    <w:rsid w:val="00873D5F"/>
    <w:rsid w:val="00874115"/>
    <w:rsid w:val="008744BF"/>
    <w:rsid w:val="00874E6F"/>
    <w:rsid w:val="00875BE0"/>
    <w:rsid w:val="00875FEB"/>
    <w:rsid w:val="00876696"/>
    <w:rsid w:val="008768B5"/>
    <w:rsid w:val="0087691F"/>
    <w:rsid w:val="00876A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4063"/>
    <w:rsid w:val="008A4793"/>
    <w:rsid w:val="008A56BD"/>
    <w:rsid w:val="008A65EF"/>
    <w:rsid w:val="008A6843"/>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613C"/>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28B4"/>
    <w:rsid w:val="008D48CE"/>
    <w:rsid w:val="008D5521"/>
    <w:rsid w:val="008D5A2A"/>
    <w:rsid w:val="008D5DF5"/>
    <w:rsid w:val="008D6661"/>
    <w:rsid w:val="008D7DE9"/>
    <w:rsid w:val="008E05D7"/>
    <w:rsid w:val="008E1163"/>
    <w:rsid w:val="008E1670"/>
    <w:rsid w:val="008E1747"/>
    <w:rsid w:val="008E2AAC"/>
    <w:rsid w:val="008E34C9"/>
    <w:rsid w:val="008E3CF7"/>
    <w:rsid w:val="008E424B"/>
    <w:rsid w:val="008E4AB3"/>
    <w:rsid w:val="008E5601"/>
    <w:rsid w:val="008E574B"/>
    <w:rsid w:val="008E5DB7"/>
    <w:rsid w:val="008E5EDD"/>
    <w:rsid w:val="008E611A"/>
    <w:rsid w:val="008E6804"/>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838"/>
    <w:rsid w:val="00923ACE"/>
    <w:rsid w:val="00923D11"/>
    <w:rsid w:val="00923DB2"/>
    <w:rsid w:val="00923F12"/>
    <w:rsid w:val="00924D2B"/>
    <w:rsid w:val="00925F4F"/>
    <w:rsid w:val="009264FA"/>
    <w:rsid w:val="009270FB"/>
    <w:rsid w:val="00930583"/>
    <w:rsid w:val="009310C3"/>
    <w:rsid w:val="00931423"/>
    <w:rsid w:val="00933771"/>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0D0"/>
    <w:rsid w:val="009612C8"/>
    <w:rsid w:val="00961DE8"/>
    <w:rsid w:val="00962135"/>
    <w:rsid w:val="00962BD4"/>
    <w:rsid w:val="00963323"/>
    <w:rsid w:val="0096428C"/>
    <w:rsid w:val="00964F01"/>
    <w:rsid w:val="009650D5"/>
    <w:rsid w:val="00966FA8"/>
    <w:rsid w:val="00967134"/>
    <w:rsid w:val="009674D0"/>
    <w:rsid w:val="00967D8E"/>
    <w:rsid w:val="00970286"/>
    <w:rsid w:val="0097096B"/>
    <w:rsid w:val="00970D41"/>
    <w:rsid w:val="009717A5"/>
    <w:rsid w:val="00972374"/>
    <w:rsid w:val="00972887"/>
    <w:rsid w:val="00972E0C"/>
    <w:rsid w:val="0097351F"/>
    <w:rsid w:val="0097354C"/>
    <w:rsid w:val="009737BB"/>
    <w:rsid w:val="009738B8"/>
    <w:rsid w:val="00973B40"/>
    <w:rsid w:val="009742AE"/>
    <w:rsid w:val="00974953"/>
    <w:rsid w:val="00974DC0"/>
    <w:rsid w:val="00975D30"/>
    <w:rsid w:val="009762AA"/>
    <w:rsid w:val="0097744F"/>
    <w:rsid w:val="00977F00"/>
    <w:rsid w:val="0098022D"/>
    <w:rsid w:val="009802F2"/>
    <w:rsid w:val="00980829"/>
    <w:rsid w:val="0098130C"/>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3EC"/>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4F76"/>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1CBA"/>
    <w:rsid w:val="009E2296"/>
    <w:rsid w:val="009E2D14"/>
    <w:rsid w:val="009E2F00"/>
    <w:rsid w:val="009E330B"/>
    <w:rsid w:val="009E36FA"/>
    <w:rsid w:val="009E38BB"/>
    <w:rsid w:val="009E391B"/>
    <w:rsid w:val="009E436C"/>
    <w:rsid w:val="009E44A7"/>
    <w:rsid w:val="009E4C71"/>
    <w:rsid w:val="009E5166"/>
    <w:rsid w:val="009E5A55"/>
    <w:rsid w:val="009E6449"/>
    <w:rsid w:val="009E69C9"/>
    <w:rsid w:val="009E734E"/>
    <w:rsid w:val="009E775E"/>
    <w:rsid w:val="009E7A2C"/>
    <w:rsid w:val="009F056B"/>
    <w:rsid w:val="009F0A83"/>
    <w:rsid w:val="009F0C43"/>
    <w:rsid w:val="009F0D3E"/>
    <w:rsid w:val="009F15D8"/>
    <w:rsid w:val="009F18DE"/>
    <w:rsid w:val="009F1CAA"/>
    <w:rsid w:val="009F2BD4"/>
    <w:rsid w:val="009F2F86"/>
    <w:rsid w:val="009F3293"/>
    <w:rsid w:val="009F355F"/>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64"/>
    <w:rsid w:val="00A249A6"/>
    <w:rsid w:val="00A24D4D"/>
    <w:rsid w:val="00A24E57"/>
    <w:rsid w:val="00A252E0"/>
    <w:rsid w:val="00A25A85"/>
    <w:rsid w:val="00A25DC2"/>
    <w:rsid w:val="00A2659D"/>
    <w:rsid w:val="00A27BEC"/>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5D5"/>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0A76"/>
    <w:rsid w:val="00A61985"/>
    <w:rsid w:val="00A61F91"/>
    <w:rsid w:val="00A620DF"/>
    <w:rsid w:val="00A62244"/>
    <w:rsid w:val="00A629ED"/>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292"/>
    <w:rsid w:val="00A7265C"/>
    <w:rsid w:val="00A72B28"/>
    <w:rsid w:val="00A735FA"/>
    <w:rsid w:val="00A736E5"/>
    <w:rsid w:val="00A7400F"/>
    <w:rsid w:val="00A74310"/>
    <w:rsid w:val="00A755F7"/>
    <w:rsid w:val="00A75789"/>
    <w:rsid w:val="00A764D6"/>
    <w:rsid w:val="00A7676D"/>
    <w:rsid w:val="00A767F5"/>
    <w:rsid w:val="00A768C0"/>
    <w:rsid w:val="00A76F77"/>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3E90"/>
    <w:rsid w:val="00A9424B"/>
    <w:rsid w:val="00A96712"/>
    <w:rsid w:val="00A96A22"/>
    <w:rsid w:val="00A96D7D"/>
    <w:rsid w:val="00A975E9"/>
    <w:rsid w:val="00AA0A35"/>
    <w:rsid w:val="00AA0D84"/>
    <w:rsid w:val="00AA11B0"/>
    <w:rsid w:val="00AA1979"/>
    <w:rsid w:val="00AA1C25"/>
    <w:rsid w:val="00AA1D45"/>
    <w:rsid w:val="00AA31BD"/>
    <w:rsid w:val="00AA3E7B"/>
    <w:rsid w:val="00AA4454"/>
    <w:rsid w:val="00AA554E"/>
    <w:rsid w:val="00AA57AB"/>
    <w:rsid w:val="00AA7173"/>
    <w:rsid w:val="00AA7464"/>
    <w:rsid w:val="00AA7528"/>
    <w:rsid w:val="00AA7E5C"/>
    <w:rsid w:val="00AB04F5"/>
    <w:rsid w:val="00AB0996"/>
    <w:rsid w:val="00AB0E28"/>
    <w:rsid w:val="00AB212F"/>
    <w:rsid w:val="00AB21C5"/>
    <w:rsid w:val="00AB23E0"/>
    <w:rsid w:val="00AB2EE0"/>
    <w:rsid w:val="00AB2FCC"/>
    <w:rsid w:val="00AB3D28"/>
    <w:rsid w:val="00AB51EC"/>
    <w:rsid w:val="00AB5B1E"/>
    <w:rsid w:val="00AB5E6C"/>
    <w:rsid w:val="00AB60F4"/>
    <w:rsid w:val="00AB63A0"/>
    <w:rsid w:val="00AB711F"/>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D66A7"/>
    <w:rsid w:val="00AE1D04"/>
    <w:rsid w:val="00AE2439"/>
    <w:rsid w:val="00AE3F4C"/>
    <w:rsid w:val="00AE4069"/>
    <w:rsid w:val="00AE41D1"/>
    <w:rsid w:val="00AE52B0"/>
    <w:rsid w:val="00AE549D"/>
    <w:rsid w:val="00AE6B78"/>
    <w:rsid w:val="00AE6F5B"/>
    <w:rsid w:val="00AF158A"/>
    <w:rsid w:val="00AF1A13"/>
    <w:rsid w:val="00AF1E07"/>
    <w:rsid w:val="00AF2290"/>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C24"/>
    <w:rsid w:val="00B05624"/>
    <w:rsid w:val="00B0594B"/>
    <w:rsid w:val="00B06300"/>
    <w:rsid w:val="00B063F2"/>
    <w:rsid w:val="00B06493"/>
    <w:rsid w:val="00B06670"/>
    <w:rsid w:val="00B10C6A"/>
    <w:rsid w:val="00B10DE2"/>
    <w:rsid w:val="00B12680"/>
    <w:rsid w:val="00B133EA"/>
    <w:rsid w:val="00B13683"/>
    <w:rsid w:val="00B136BF"/>
    <w:rsid w:val="00B13BF4"/>
    <w:rsid w:val="00B15D50"/>
    <w:rsid w:val="00B16A95"/>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4FB6"/>
    <w:rsid w:val="00B25211"/>
    <w:rsid w:val="00B25995"/>
    <w:rsid w:val="00B25ACB"/>
    <w:rsid w:val="00B261DA"/>
    <w:rsid w:val="00B30154"/>
    <w:rsid w:val="00B31532"/>
    <w:rsid w:val="00B318E7"/>
    <w:rsid w:val="00B31C3E"/>
    <w:rsid w:val="00B31CD2"/>
    <w:rsid w:val="00B32054"/>
    <w:rsid w:val="00B32288"/>
    <w:rsid w:val="00B32895"/>
    <w:rsid w:val="00B32E62"/>
    <w:rsid w:val="00B3354E"/>
    <w:rsid w:val="00B336E0"/>
    <w:rsid w:val="00B34588"/>
    <w:rsid w:val="00B34A01"/>
    <w:rsid w:val="00B34B82"/>
    <w:rsid w:val="00B34D80"/>
    <w:rsid w:val="00B351D8"/>
    <w:rsid w:val="00B35541"/>
    <w:rsid w:val="00B35A06"/>
    <w:rsid w:val="00B35B37"/>
    <w:rsid w:val="00B360D2"/>
    <w:rsid w:val="00B364B3"/>
    <w:rsid w:val="00B36A24"/>
    <w:rsid w:val="00B3758D"/>
    <w:rsid w:val="00B37D0B"/>
    <w:rsid w:val="00B4051B"/>
    <w:rsid w:val="00B40A59"/>
    <w:rsid w:val="00B417C3"/>
    <w:rsid w:val="00B41C1F"/>
    <w:rsid w:val="00B41E8E"/>
    <w:rsid w:val="00B42044"/>
    <w:rsid w:val="00B4206A"/>
    <w:rsid w:val="00B421C6"/>
    <w:rsid w:val="00B42446"/>
    <w:rsid w:val="00B4296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E0E"/>
    <w:rsid w:val="00B63F3D"/>
    <w:rsid w:val="00B63FD3"/>
    <w:rsid w:val="00B64407"/>
    <w:rsid w:val="00B64910"/>
    <w:rsid w:val="00B65036"/>
    <w:rsid w:val="00B6557E"/>
    <w:rsid w:val="00B65D57"/>
    <w:rsid w:val="00B668BA"/>
    <w:rsid w:val="00B67463"/>
    <w:rsid w:val="00B702B7"/>
    <w:rsid w:val="00B702F9"/>
    <w:rsid w:val="00B70AED"/>
    <w:rsid w:val="00B70B8C"/>
    <w:rsid w:val="00B70BC3"/>
    <w:rsid w:val="00B71A3A"/>
    <w:rsid w:val="00B72405"/>
    <w:rsid w:val="00B734AF"/>
    <w:rsid w:val="00B73B23"/>
    <w:rsid w:val="00B75474"/>
    <w:rsid w:val="00B75F92"/>
    <w:rsid w:val="00B7695A"/>
    <w:rsid w:val="00B77677"/>
    <w:rsid w:val="00B80487"/>
    <w:rsid w:val="00B80715"/>
    <w:rsid w:val="00B8099C"/>
    <w:rsid w:val="00B80CE3"/>
    <w:rsid w:val="00B81448"/>
    <w:rsid w:val="00B814BB"/>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72E"/>
    <w:rsid w:val="00B94C7A"/>
    <w:rsid w:val="00B950E2"/>
    <w:rsid w:val="00B9732F"/>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6"/>
    <w:rsid w:val="00BD09BB"/>
    <w:rsid w:val="00BD0C3A"/>
    <w:rsid w:val="00BD1069"/>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6A16"/>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54A"/>
    <w:rsid w:val="00C42310"/>
    <w:rsid w:val="00C4255C"/>
    <w:rsid w:val="00C426ED"/>
    <w:rsid w:val="00C42A31"/>
    <w:rsid w:val="00C42B93"/>
    <w:rsid w:val="00C4366B"/>
    <w:rsid w:val="00C4449B"/>
    <w:rsid w:val="00C44806"/>
    <w:rsid w:val="00C4485B"/>
    <w:rsid w:val="00C448FC"/>
    <w:rsid w:val="00C4511A"/>
    <w:rsid w:val="00C4524A"/>
    <w:rsid w:val="00C452D7"/>
    <w:rsid w:val="00C467DF"/>
    <w:rsid w:val="00C475B6"/>
    <w:rsid w:val="00C476C4"/>
    <w:rsid w:val="00C476F5"/>
    <w:rsid w:val="00C47A6B"/>
    <w:rsid w:val="00C47AD6"/>
    <w:rsid w:val="00C47C36"/>
    <w:rsid w:val="00C47D40"/>
    <w:rsid w:val="00C47D51"/>
    <w:rsid w:val="00C5050C"/>
    <w:rsid w:val="00C514DE"/>
    <w:rsid w:val="00C51B18"/>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1ED"/>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8F7"/>
    <w:rsid w:val="00C67F2E"/>
    <w:rsid w:val="00C67F64"/>
    <w:rsid w:val="00C71210"/>
    <w:rsid w:val="00C71838"/>
    <w:rsid w:val="00C71F0D"/>
    <w:rsid w:val="00C72709"/>
    <w:rsid w:val="00C728DE"/>
    <w:rsid w:val="00C75104"/>
    <w:rsid w:val="00C76DBD"/>
    <w:rsid w:val="00C77247"/>
    <w:rsid w:val="00C773EA"/>
    <w:rsid w:val="00C8010D"/>
    <w:rsid w:val="00C81090"/>
    <w:rsid w:val="00C81456"/>
    <w:rsid w:val="00C8180B"/>
    <w:rsid w:val="00C82327"/>
    <w:rsid w:val="00C8376D"/>
    <w:rsid w:val="00C83A49"/>
    <w:rsid w:val="00C847E7"/>
    <w:rsid w:val="00C84C69"/>
    <w:rsid w:val="00C8513A"/>
    <w:rsid w:val="00C854E4"/>
    <w:rsid w:val="00C85545"/>
    <w:rsid w:val="00C8580D"/>
    <w:rsid w:val="00C85B56"/>
    <w:rsid w:val="00C86752"/>
    <w:rsid w:val="00C869A5"/>
    <w:rsid w:val="00C86D0B"/>
    <w:rsid w:val="00C871C7"/>
    <w:rsid w:val="00C87D64"/>
    <w:rsid w:val="00C87FC8"/>
    <w:rsid w:val="00C9098B"/>
    <w:rsid w:val="00C90F84"/>
    <w:rsid w:val="00C91525"/>
    <w:rsid w:val="00C91794"/>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E57"/>
    <w:rsid w:val="00CD72BE"/>
    <w:rsid w:val="00CD74F1"/>
    <w:rsid w:val="00CD7E0B"/>
    <w:rsid w:val="00CE010E"/>
    <w:rsid w:val="00CE08BD"/>
    <w:rsid w:val="00CE09D7"/>
    <w:rsid w:val="00CE15CB"/>
    <w:rsid w:val="00CE18B2"/>
    <w:rsid w:val="00CE29A9"/>
    <w:rsid w:val="00CE3BBB"/>
    <w:rsid w:val="00CE4131"/>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4394"/>
    <w:rsid w:val="00CF5080"/>
    <w:rsid w:val="00CF687F"/>
    <w:rsid w:val="00CF68E5"/>
    <w:rsid w:val="00CF6EE7"/>
    <w:rsid w:val="00CF7C2F"/>
    <w:rsid w:val="00D0095D"/>
    <w:rsid w:val="00D00F57"/>
    <w:rsid w:val="00D0121B"/>
    <w:rsid w:val="00D017D1"/>
    <w:rsid w:val="00D0182D"/>
    <w:rsid w:val="00D024E3"/>
    <w:rsid w:val="00D03836"/>
    <w:rsid w:val="00D03E8A"/>
    <w:rsid w:val="00D03F37"/>
    <w:rsid w:val="00D0456D"/>
    <w:rsid w:val="00D04A32"/>
    <w:rsid w:val="00D04DB5"/>
    <w:rsid w:val="00D05C25"/>
    <w:rsid w:val="00D064D5"/>
    <w:rsid w:val="00D0655F"/>
    <w:rsid w:val="00D10C70"/>
    <w:rsid w:val="00D11000"/>
    <w:rsid w:val="00D110D4"/>
    <w:rsid w:val="00D112A1"/>
    <w:rsid w:val="00D12410"/>
    <w:rsid w:val="00D128CB"/>
    <w:rsid w:val="00D14965"/>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1A9"/>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2610"/>
    <w:rsid w:val="00D33105"/>
    <w:rsid w:val="00D33859"/>
    <w:rsid w:val="00D3411C"/>
    <w:rsid w:val="00D3455A"/>
    <w:rsid w:val="00D34F14"/>
    <w:rsid w:val="00D35A1A"/>
    <w:rsid w:val="00D35FEC"/>
    <w:rsid w:val="00D37352"/>
    <w:rsid w:val="00D37566"/>
    <w:rsid w:val="00D377D7"/>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1D4"/>
    <w:rsid w:val="00D76376"/>
    <w:rsid w:val="00D81229"/>
    <w:rsid w:val="00D8131C"/>
    <w:rsid w:val="00D81C34"/>
    <w:rsid w:val="00D82264"/>
    <w:rsid w:val="00D83A7B"/>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115E"/>
    <w:rsid w:val="00DF1545"/>
    <w:rsid w:val="00DF1CDE"/>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647"/>
    <w:rsid w:val="00E10D02"/>
    <w:rsid w:val="00E1177E"/>
    <w:rsid w:val="00E11937"/>
    <w:rsid w:val="00E11B48"/>
    <w:rsid w:val="00E124DB"/>
    <w:rsid w:val="00E134DA"/>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12"/>
    <w:rsid w:val="00E31BB0"/>
    <w:rsid w:val="00E31F6E"/>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5C7"/>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77F"/>
    <w:rsid w:val="00E67CBA"/>
    <w:rsid w:val="00E707A0"/>
    <w:rsid w:val="00E70BA9"/>
    <w:rsid w:val="00E70E97"/>
    <w:rsid w:val="00E70EB6"/>
    <w:rsid w:val="00E71270"/>
    <w:rsid w:val="00E7144D"/>
    <w:rsid w:val="00E71C3A"/>
    <w:rsid w:val="00E730F8"/>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43E"/>
    <w:rsid w:val="00E95663"/>
    <w:rsid w:val="00E95BBB"/>
    <w:rsid w:val="00E96B20"/>
    <w:rsid w:val="00E97837"/>
    <w:rsid w:val="00E97A16"/>
    <w:rsid w:val="00E97B4B"/>
    <w:rsid w:val="00E97E51"/>
    <w:rsid w:val="00EA0D97"/>
    <w:rsid w:val="00EA12E7"/>
    <w:rsid w:val="00EA17DA"/>
    <w:rsid w:val="00EA1B50"/>
    <w:rsid w:val="00EA2992"/>
    <w:rsid w:val="00EA2DB9"/>
    <w:rsid w:val="00EA3F3F"/>
    <w:rsid w:val="00EA4024"/>
    <w:rsid w:val="00EA61DD"/>
    <w:rsid w:val="00EA689E"/>
    <w:rsid w:val="00EA68C2"/>
    <w:rsid w:val="00EA6DA3"/>
    <w:rsid w:val="00EA6FCB"/>
    <w:rsid w:val="00EA736B"/>
    <w:rsid w:val="00EA7B6B"/>
    <w:rsid w:val="00EA7C53"/>
    <w:rsid w:val="00EB08B2"/>
    <w:rsid w:val="00EB159B"/>
    <w:rsid w:val="00EB1B1E"/>
    <w:rsid w:val="00EB3286"/>
    <w:rsid w:val="00EB349C"/>
    <w:rsid w:val="00EB3A6C"/>
    <w:rsid w:val="00EB4204"/>
    <w:rsid w:val="00EB4622"/>
    <w:rsid w:val="00EB4CFB"/>
    <w:rsid w:val="00EB54D2"/>
    <w:rsid w:val="00EB5EC3"/>
    <w:rsid w:val="00EB6CCD"/>
    <w:rsid w:val="00EB6F44"/>
    <w:rsid w:val="00EC00F8"/>
    <w:rsid w:val="00EC0965"/>
    <w:rsid w:val="00EC1033"/>
    <w:rsid w:val="00EC1FC4"/>
    <w:rsid w:val="00EC391B"/>
    <w:rsid w:val="00EC3A7F"/>
    <w:rsid w:val="00EC4391"/>
    <w:rsid w:val="00EC4920"/>
    <w:rsid w:val="00EC4BE2"/>
    <w:rsid w:val="00EC4C47"/>
    <w:rsid w:val="00EC4F81"/>
    <w:rsid w:val="00EC500B"/>
    <w:rsid w:val="00EC588E"/>
    <w:rsid w:val="00EC5A18"/>
    <w:rsid w:val="00EC6790"/>
    <w:rsid w:val="00EC6CDB"/>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061"/>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4F"/>
    <w:rsid w:val="00EE5FBE"/>
    <w:rsid w:val="00EE6149"/>
    <w:rsid w:val="00EE6820"/>
    <w:rsid w:val="00EE7BB3"/>
    <w:rsid w:val="00EF0090"/>
    <w:rsid w:val="00EF0949"/>
    <w:rsid w:val="00EF09E6"/>
    <w:rsid w:val="00EF0C4E"/>
    <w:rsid w:val="00EF136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68DF"/>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35D5"/>
    <w:rsid w:val="00F44919"/>
    <w:rsid w:val="00F45118"/>
    <w:rsid w:val="00F478FD"/>
    <w:rsid w:val="00F5050C"/>
    <w:rsid w:val="00F52607"/>
    <w:rsid w:val="00F52A6E"/>
    <w:rsid w:val="00F52D01"/>
    <w:rsid w:val="00F54247"/>
    <w:rsid w:val="00F5451D"/>
    <w:rsid w:val="00F548E8"/>
    <w:rsid w:val="00F551C3"/>
    <w:rsid w:val="00F556DD"/>
    <w:rsid w:val="00F55C39"/>
    <w:rsid w:val="00F55D0C"/>
    <w:rsid w:val="00F55D44"/>
    <w:rsid w:val="00F56063"/>
    <w:rsid w:val="00F5685E"/>
    <w:rsid w:val="00F5688D"/>
    <w:rsid w:val="00F57A3A"/>
    <w:rsid w:val="00F600C1"/>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104A"/>
    <w:rsid w:val="00F814D0"/>
    <w:rsid w:val="00F81E2F"/>
    <w:rsid w:val="00F8294E"/>
    <w:rsid w:val="00F82E8F"/>
    <w:rsid w:val="00F83F72"/>
    <w:rsid w:val="00F84078"/>
    <w:rsid w:val="00F84CF6"/>
    <w:rsid w:val="00F853E1"/>
    <w:rsid w:val="00F85F89"/>
    <w:rsid w:val="00F86B9C"/>
    <w:rsid w:val="00F90275"/>
    <w:rsid w:val="00F90553"/>
    <w:rsid w:val="00F91989"/>
    <w:rsid w:val="00F91ED4"/>
    <w:rsid w:val="00F92F38"/>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FC4"/>
    <w:rsid w:val="00FA509D"/>
    <w:rsid w:val="00FA569C"/>
    <w:rsid w:val="00FA5F2C"/>
    <w:rsid w:val="00FA5FC6"/>
    <w:rsid w:val="00FA6607"/>
    <w:rsid w:val="00FA72A6"/>
    <w:rsid w:val="00FA76FB"/>
    <w:rsid w:val="00FA7A17"/>
    <w:rsid w:val="00FB03EE"/>
    <w:rsid w:val="00FB0F57"/>
    <w:rsid w:val="00FB0FED"/>
    <w:rsid w:val="00FB1D6F"/>
    <w:rsid w:val="00FB29E6"/>
    <w:rsid w:val="00FB2B3C"/>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767"/>
    <w:rsid w:val="00FC1D96"/>
    <w:rsid w:val="00FC1DC1"/>
    <w:rsid w:val="00FC26AA"/>
    <w:rsid w:val="00FC27BF"/>
    <w:rsid w:val="00FC2953"/>
    <w:rsid w:val="00FC2C9E"/>
    <w:rsid w:val="00FC340D"/>
    <w:rsid w:val="00FC3995"/>
    <w:rsid w:val="00FC405E"/>
    <w:rsid w:val="00FC423B"/>
    <w:rsid w:val="00FC4DAF"/>
    <w:rsid w:val="00FC5499"/>
    <w:rsid w:val="00FC69D0"/>
    <w:rsid w:val="00FC6A17"/>
    <w:rsid w:val="00FC7262"/>
    <w:rsid w:val="00FC743A"/>
    <w:rsid w:val="00FC7832"/>
    <w:rsid w:val="00FD0F0E"/>
    <w:rsid w:val="00FD1CAD"/>
    <w:rsid w:val="00FD2F8E"/>
    <w:rsid w:val="00FD3209"/>
    <w:rsid w:val="00FD3F05"/>
    <w:rsid w:val="00FD49C2"/>
    <w:rsid w:val="00FD4D8C"/>
    <w:rsid w:val="00FD5551"/>
    <w:rsid w:val="00FD6098"/>
    <w:rsid w:val="00FD6FC0"/>
    <w:rsid w:val="00FD7F19"/>
    <w:rsid w:val="00FE05AE"/>
    <w:rsid w:val="00FE0A2E"/>
    <w:rsid w:val="00FE0CFC"/>
    <w:rsid w:val="00FE0F63"/>
    <w:rsid w:val="00FE113F"/>
    <w:rsid w:val="00FE1D51"/>
    <w:rsid w:val="00FE363A"/>
    <w:rsid w:val="00FE473A"/>
    <w:rsid w:val="00FE54B5"/>
    <w:rsid w:val="00FE6393"/>
    <w:rsid w:val="00FE6841"/>
    <w:rsid w:val="00FE7758"/>
    <w:rsid w:val="00FF058E"/>
    <w:rsid w:val="00FF08D8"/>
    <w:rsid w:val="00FF10A4"/>
    <w:rsid w:val="00FF1C43"/>
    <w:rsid w:val="00FF222C"/>
    <w:rsid w:val="00FF2294"/>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27"/>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2">
    <w:name w:val="Tabla con cuadrícula2"/>
    <w:basedOn w:val="Tablanormal"/>
    <w:next w:val="Tablaconcuadrcula"/>
    <w:uiPriority w:val="99"/>
    <w:rsid w:val="000A73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501377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hpbr@endesa.cl"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10.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8CAKhhbBDBSmB6BM9qDFAli43sz+3x3WFWZZD+XKibY=</DigestValue>
    </Reference>
    <Reference Type="http://www.w3.org/2000/09/xmldsig#Object" URI="#idOfficeObject">
      <DigestMethod Algorithm="http://www.w3.org/2001/04/xmlenc#sha256"/>
      <DigestValue>aWCP6PRCmW+TI+wiQs3lNPRpyFrVgL1E/4LSG+lbID0=</DigestValue>
    </Reference>
    <Reference Type="http://uri.etsi.org/01903#SignedProperties" URI="#idSignedProperties">
      <Transforms>
        <Transform Algorithm="http://www.w3.org/TR/2001/REC-xml-c14n-20010315"/>
      </Transforms>
      <DigestMethod Algorithm="http://www.w3.org/2001/04/xmlenc#sha256"/>
      <DigestValue>z7vI/evgHffvOYG/6oSW9YNDtOgikVxFs4SzSiYeVyc=</DigestValue>
    </Reference>
    <Reference Type="http://www.w3.org/2000/09/xmldsig#Object" URI="#idValidSigLnImg">
      <DigestMethod Algorithm="http://www.w3.org/2001/04/xmlenc#sha256"/>
      <DigestValue>tl62lKGclwYCHnpWzE6cNM/C6lNJhDJbYvqgrrSsrWg=</DigestValue>
    </Reference>
    <Reference Type="http://www.w3.org/2000/09/xmldsig#Object" URI="#idInvalidSigLnImg">
      <DigestMethod Algorithm="http://www.w3.org/2001/04/xmlenc#sha256"/>
      <DigestValue>7/b6JnzN0B+JjJGMrr9Gp2ppw6WkDGQc1XJ38YybGT4=</DigestValue>
    </Reference>
  </SignedInfo>
  <SignatureValue>BHTHapl1ZnD1pbA6TirWGz85XLBzMQ1HGjLfvMEUVYDkCyTpi/cX4e2m63vXMQvdJadrOmkeFmoj
cVpfLlTgz2SNIMalwspOdM45qgVE6Hs4BStPL3VESeDVV6R+aHGZ3vGYqwTdEPEyrYW9HKVa1gHa
Ojycz9Lu6nJUL0seP89aJb8LejNzNKV3lydQhegG20HTsiWu76JYddcY2+bhicQhpMiYNMgZfp/i
ctEOWpTYZiTD0LVnuB64KMEIX5NUzzC08uVIjpg+GkdgQxRGQ9/Xmhz4iFiADwSd0hTZeVhsheOe
D2cqO8W0wkLnVQw2kCJtfnrKZyGJOkXJe+Y0/A==</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Transform>
          <Transform Algorithm="http://www.w3.org/TR/2001/REC-xml-c14n-20010315"/>
        </Transforms>
        <DigestMethod Algorithm="http://www.w3.org/2001/04/xmlenc#sha256"/>
        <DigestValue>OB9suOYK5KWnX1pdh+jvxGPiVrbJ65j6yk30jEyoAiQ=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Gk/SUi+kPD+1+cy0KypzNRzlA3HdjdTCDge/IH4kp8U=</DigestValue>
      </Reference>
      <Reference URI="/word/endnotes.xml?ContentType=application/vnd.openxmlformats-officedocument.wordprocessingml.endnotes+xml">
        <DigestMethod Algorithm="http://www.w3.org/2001/04/xmlenc#sha256"/>
        <DigestValue>qxN3tkfziYJ2OkF4X7ppdm3zy+54/8b2Z/U70oosUNs=</DigestValue>
      </Reference>
      <Reference URI="/word/fontTable.xml?ContentType=application/vnd.openxmlformats-officedocument.wordprocessingml.fontTable+xml">
        <DigestMethod Algorithm="http://www.w3.org/2001/04/xmlenc#sha256"/>
        <DigestValue>XVPA4NaL3RfNbX4CwKKBYrx5PcRK7xBOyN+H4uFm4sc=</DigestValue>
      </Reference>
      <Reference URI="/word/footer1.xml?ContentType=application/vnd.openxmlformats-officedocument.wordprocessingml.footer+xml">
        <DigestMethod Algorithm="http://www.w3.org/2001/04/xmlenc#sha256"/>
        <DigestValue>kIR72nuxDEWnr+e1p1lFteRss3IWRqnXEXsI1HQFndc=</DigestValue>
      </Reference>
      <Reference URI="/word/footer2.xml?ContentType=application/vnd.openxmlformats-officedocument.wordprocessingml.footer+xml">
        <DigestMethod Algorithm="http://www.w3.org/2001/04/xmlenc#sha256"/>
        <DigestValue>QnG5uyQRyWPqUZqra647+5rG+E1emggTx6IUXIa3yiw=</DigestValue>
      </Reference>
      <Reference URI="/word/footnotes.xml?ContentType=application/vnd.openxmlformats-officedocument.wordprocessingml.footnotes+xml">
        <DigestMethod Algorithm="http://www.w3.org/2001/04/xmlenc#sha256"/>
        <DigestValue>RK5HXwyC5eUckQa4r5yjtH1dzILKIgb0cSgtDHV8eMo=</DigestValue>
      </Reference>
      <Reference URI="/word/header1.xml?ContentType=application/vnd.openxmlformats-officedocument.wordprocessingml.header+xml">
        <DigestMethod Algorithm="http://www.w3.org/2001/04/xmlenc#sha256"/>
        <DigestValue>D4wBwfAn4oofWKDGjRViDau4PAKUOCxbDeALcDjbXQ4=</DigestValue>
      </Reference>
      <Reference URI="/word/header2.xml?ContentType=application/vnd.openxmlformats-officedocument.wordprocessingml.header+xml">
        <DigestMethod Algorithm="http://www.w3.org/2001/04/xmlenc#sha256"/>
        <DigestValue>3D1Xvn1rwoKMK8l+PfTIho/GlHWHbm25p2TWaIB8dG0=</DigestValue>
      </Reference>
      <Reference URI="/word/media/image1.emf?ContentType=image/x-emf">
        <DigestMethod Algorithm="http://www.w3.org/2001/04/xmlenc#sha256"/>
        <DigestValue>0CzTzw58Bhot26v+pqUKBxxKYvK4IW9CeE+ULP2Qqns=</DigestValue>
      </Reference>
      <Reference URI="/word/media/image10.emf?ContentType=image/x-emf">
        <DigestMethod Algorithm="http://www.w3.org/2001/04/xmlenc#sha256"/>
        <DigestValue>Ww3CFubHbMVqj/N/KvwQJOuc1O7JHp9AzpWlXtei4KM=</DigestValue>
      </Reference>
      <Reference URI="/word/media/image11.emf?ContentType=image/x-emf">
        <DigestMethod Algorithm="http://www.w3.org/2001/04/xmlenc#sha256"/>
        <DigestValue>FlrsfGTasXUc4/wPKqgtg/ihGN37kifd5IIoWJs5Ed8=</DigestValue>
      </Reference>
      <Reference URI="/word/media/image12.emf?ContentType=image/x-emf">
        <DigestMethod Algorithm="http://www.w3.org/2001/04/xmlenc#sha256"/>
        <DigestValue>ZcPbYkIVH9Ycq5D2K+b6vQT2peViFDnLsgS/YMOgTso=</DigestValue>
      </Reference>
      <Reference URI="/word/media/image13.emf?ContentType=image/x-emf">
        <DigestMethod Algorithm="http://www.w3.org/2001/04/xmlenc#sha256"/>
        <DigestValue>vWutdTRPQHH7U2fxFXlXMSJFg8/v3tccEqCZQPMQiOg=</DigestValue>
      </Reference>
      <Reference URI="/word/media/image2.emf?ContentType=image/x-emf">
        <DigestMethod Algorithm="http://www.w3.org/2001/04/xmlenc#sha256"/>
        <DigestValue>XFaMBkfLhUzOcV6HfFgFl0sHOl5Ak/o5zT1+GSeNPeE=</DigestValue>
      </Reference>
      <Reference URI="/word/media/image3.emf?ContentType=image/x-emf">
        <DigestMethod Algorithm="http://www.w3.org/2001/04/xmlenc#sha256"/>
        <DigestValue>6lqNuedrFaM2nnoRoxc7sbL1C8aKhSyCT5YXbVcBqWk=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emf?ContentType=image/x-emf">
        <DigestMethod Algorithm="http://www.w3.org/2001/04/xmlenc#sha256"/>
        <DigestValue>7sDy0t3lzIFnCVh2pQ0RM+G+WbvdyKKcI08yWEm00uo=</DigestValue>
      </Reference>
      <Reference URI="/word/media/image7.emf?ContentType=image/x-emf">
        <DigestMethod Algorithm="http://www.w3.org/2001/04/xmlenc#sha256"/>
        <DigestValue>1SLRJFHnodd/ImPhjxNrWPzazbbpVNMoBolnLoA2rrU=</DigestValue>
      </Reference>
      <Reference URI="/word/media/image8.emf?ContentType=image/x-emf">
        <DigestMethod Algorithm="http://www.w3.org/2001/04/xmlenc#sha256"/>
        <DigestValue>ewHU176EJxE6ZXhqdEmWBoicGvmBbAIR6EfhChrt7ds=</DigestValue>
      </Reference>
      <Reference URI="/word/media/image9.emf?ContentType=image/x-emf">
        <DigestMethod Algorithm="http://www.w3.org/2001/04/xmlenc#sha256"/>
        <DigestValue>6etas6jWukWTS/ZwMIxhUhHB2HO7uS18uw5XcN4FHuM=</DigestValue>
      </Reference>
      <Reference URI="/word/numbering.xml?ContentType=application/vnd.openxmlformats-officedocument.wordprocessingml.numbering+xml">
        <DigestMethod Algorithm="http://www.w3.org/2001/04/xmlenc#sha256"/>
        <DigestValue>OjsTwpiH6XdPd6WygJH2/b8LVqgZRUbXwuDaByQ4yIc=</DigestValue>
      </Reference>
      <Reference URI="/word/settings.xml?ContentType=application/vnd.openxmlformats-officedocument.wordprocessingml.settings+xml">
        <DigestMethod Algorithm="http://www.w3.org/2001/04/xmlenc#sha256"/>
        <DigestValue>P+UVdh2ooLcRn9lv1P0hDRUUSaK1gqbVcPmWO2FSYkg=</DigestValue>
      </Reference>
      <Reference URI="/word/styles.xml?ContentType=application/vnd.openxmlformats-officedocument.wordprocessingml.styles+xml">
        <DigestMethod Algorithm="http://www.w3.org/2001/04/xmlenc#sha256"/>
        <DigestValue>YFE03rxqJCalC6R4jHlcKx8Xj82zW2HQwD9e9zHe2AQ=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nqwWo8uocrxQ7377QhMwmzVK9Zqd/SemlfQaCAcNKrk=</DigestValue>
      </Reference>
    </Manifest>
    <SignatureProperties>
      <SignatureProperty Id="idSignatureTime" Target="#idPackageSignature">
        <mdssi:SignatureTime xmlns:mdssi="http://schemas.openxmlformats.org/package/2006/digital-signature">
          <mdssi:Format>YYYY-MM-DDThh:mm:ssTZD</mdssi:Format>
          <mdssi:Value>2016-10-19T18:39:03Z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2016-10-19T18:39:03Z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8NE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AAD1AAAALGsaAHX8sD7Z/7A+UwBlAGcAbwDg1lEUVQBJAGwUIVgiAIoBnGsaAPEAAABQaxoAmjM0ZthmHQ/xAAAAAQAAAFQUHxRwaxoAOjM0ZgQAAAADAAAAAAAAAAAAAAAAAAAAVBQfFFxtGgAk3xVnyGITDwQAAABQzFUJAAAaAKXjFWekaxoA4nknZiAAAAD/////AAAAAAAAAAAVAAAAAAAAAHAAAAABAAAAAQAAACQAAAAkAAAAFgAAAAAAAAAAAAAAIAwdClDMVQndFQAAfhwKd2RsGgBkbBoA0HgzZgAAAABI0xoPAAAAAAEAAAAAAAAAIGwa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Object Id="idInvalidSigLnImg">AQAAAGwAAAAAAAAAAAAAAP8AAAB/AAAAAAAAAAAAAABDIwAApBEAACBFTUYAAAEAj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ZQAAAAcKDQcKDQcJDQ4WMShFrjFU1TJV1gECBAIDBAECBQoRKyZBowsTMcp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5cb83YepnVnGEt1Z///AAAAAKJ2EloAAOCUGgAMAAAAAAAAAPiGTQA0lBoAgemjdgAAAAAAAENoYXJVcHBlclcAbUwAUG5MALDsIArgdUwAjJQaAECRVXf0q1F3z6tRd4yUGgBkAQAAKW5SdSluUnW4plYAAAgAAAACAAAAAAAArJQaAH2UUnUAAAAAAAAAAOaVGgAJAAAA1JUaAAkAAAAAAAAAAAAAANSVGgDklBoA8pNSdQAAAAAAAgAAAAAaAAkAAADUlRoACQAAAJBJVnUAAAAAAAAAANSVGgAJAAAAAAAAABCVGgAxk1J1AAAAAAACAADUlR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KMAAAAAAhEnowAAAAAAAAAAAAAAAAAAAAAAAAAAAAAAAABAAAA0FzognCSwoymlwAAAAAaAOBaOHewPxoA7eA0d6eQ0QH+////5y84d4IuOHdMP7cCiBdOAJA9twJAORoAfZRSdQAAAAAAAAAAdDoaAAYAAABoOhoABgAAAAAAAAAAAAAApD23AnipMAqkPbcCAAAAAHipMAqQORoAKW5SdSluUnUAAAAAAAgAAAACAAAAAAAAmDkaAH2UUnUAAAAAAAAAAM46GgAHAAAAwDoaAAcAAAAAAAAAAAAAAMA6GgDQORoA8pNSdQAAAAAAAgAAAAAaAAcAAADAOhoABwAAAJBJVnUAAAAAAAAAAMA6GgAHAAAAAAAAAPw5GgAxk1J1AAAAAAACAADAOh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h3c7bzdgAAAAA4lxcP6C9MAAEAAABgvLYCAAAAAKDMwgIDAAAA6C9MABC+GQ8AAAAAoMzCAuOFJ2YDAAAA7IUnZgEAAABwORsPaM1YZo5oH2YgORoAQJFVd/SrUXfPq1F3IDkaAGQBAAApblJ1KW5SdYiswwIACAAAAAIAAAAAAABAORoAfZRSdQAAAAAAAAAAdDoaAAYAAABoOhoABgAAAAAAAAAAAAAAaDoaAHg5GgDyk1J1AAAAAAACAAAAABoABgAAAGg6GgAGAAAAkElWdQAAAAAAAAAAaDoaAAYAAAAAAAAApDkaADGTUnUAAAAAAAIAAGg6G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HQoAAAAAYJ1KD2WwUXfYrEpnuQ8BcgAAAADg1lEUCG0aANcPIfciAIoBXvQVZ8hrGgAAAAAAIAwdCghtGgAkiIASEGwaAFMAZQBnAG8AZQAgAFUASQAAAAAAAAAAACXkFWfhAAAAhGsaAJozNGbYZh0P4QAAAAEAAAB+nUoPAAAaADozNGYEAAAABQAAAAAAAAAAAAAAAAAAAH6dSg+QbRoAJN8VZ8hiEw8EAAAAIAwdCgAAAACl4xVn/////wAAAABTAGUAZwBvAGUAIABVAEkAAAAKuWRsGgBkbBoA4QAAAAAAAABgnUoPAAAAAAEAAAAAAAAAIGwa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p8i99Rg9dCV7aj7yFeenElyhAH0bUSjo7g5y3k8V01E=</DigestValue>
    </Reference>
    <Reference Type="http://www.w3.org/2000/09/xmldsig#Object" URI="#idOfficeObject">
      <DigestMethod Algorithm="http://www.w3.org/2001/04/xmlenc#sha256"/>
      <DigestValue>dY3kwiIUENdxExSAF1cCkBJa4ufDenDi0fbzFN6wMoc=</DigestValue>
    </Reference>
    <Reference Type="http://uri.etsi.org/01903#SignedProperties" URI="#idSignedProperties">
      <Transforms>
        <Transform Algorithm="http://www.w3.org/TR/2001/REC-xml-c14n-20010315"/>
      </Transforms>
      <DigestMethod Algorithm="http://www.w3.org/2001/04/xmlenc#sha256"/>
      <DigestValue>i2DqnOmdDtbRhLtAxpjpYtSZ5hxBP8vxtdqavGUqRF4=</DigestValue>
    </Reference>
    <Reference Type="http://www.w3.org/2000/09/xmldsig#Object" URI="#idValidSigLnImg">
      <DigestMethod Algorithm="http://www.w3.org/2001/04/xmlenc#sha256"/>
      <DigestValue>LhlvkF3DH4hOInZ4eizt9gIA5F2L1ecjdEpey/l4+IU=</DigestValue>
    </Reference>
    <Reference Type="http://www.w3.org/2000/09/xmldsig#Object" URI="#idInvalidSigLnImg">
      <DigestMethod Algorithm="http://www.w3.org/2001/04/xmlenc#sha256"/>
      <DigestValue>crXHfu+sciKLQSaVRKkQr/fUsL6TG9aLX1iQDdUFi3I=</DigestValue>
    </Reference>
  </SignedInfo>
  <SignatureValue>Iv4SP72lO3LMdZGwfBmFxEazJV8gJcVW6cr5YkljjrLMkgaoDz1dxnKk8FXs2XjQ215n99YxilDS
iMU/RXldmcCOJss6EYHLkWR02LTC3w6s/o9iCQLztKzZQmoW57UwPUsy+S2LI1THpq2ttAtvUabI
geLVNvEjre1+c4hcOlfWnM2qT+R+k0n6A8sO2OaoHhUQ3V8L5xqacrW5GHemn/vAAJJo8GOdihM5
ULujCeFiK6ZbOPwe8q0M9B/sJz5tdvKxwLhhs1atRpDiVA6/2hMxU8t0+Hhpb6sItvaUbDuwuglt
a8U8/+H+M5PaBq3mT3sLiLhOFnMFPgsDB4pufg==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OB9suOYK5KWnX1pdh+jvxGPiVrbJ65j6yk30jEyoAiQ=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Gk/SUi+kPD+1+cy0KypzNRzlA3HdjdTCDge/IH4kp8U=</DigestValue>
      </Reference>
      <Reference URI="/word/endnotes.xml?ContentType=application/vnd.openxmlformats-officedocument.wordprocessingml.endnotes+xml">
        <DigestMethod Algorithm="http://www.w3.org/2001/04/xmlenc#sha256"/>
        <DigestValue>qxN3tkfziYJ2OkF4X7ppdm3zy+54/8b2Z/U70oosUNs=</DigestValue>
      </Reference>
      <Reference URI="/word/fontTable.xml?ContentType=application/vnd.openxmlformats-officedocument.wordprocessingml.fontTable+xml">
        <DigestMethod Algorithm="http://www.w3.org/2001/04/xmlenc#sha256"/>
        <DigestValue>XVPA4NaL3RfNbX4CwKKBYrx5PcRK7xBOyN+H4uFm4sc=</DigestValue>
      </Reference>
      <Reference URI="/word/footer1.xml?ContentType=application/vnd.openxmlformats-officedocument.wordprocessingml.footer+xml">
        <DigestMethod Algorithm="http://www.w3.org/2001/04/xmlenc#sha256"/>
        <DigestValue>kIR72nuxDEWnr+e1p1lFteRss3IWRqnXEXsI1HQFndc=</DigestValue>
      </Reference>
      <Reference URI="/word/footer2.xml?ContentType=application/vnd.openxmlformats-officedocument.wordprocessingml.footer+xml">
        <DigestMethod Algorithm="http://www.w3.org/2001/04/xmlenc#sha256"/>
        <DigestValue>QnG5uyQRyWPqUZqra647+5rG+E1emggTx6IUXIa3yiw=</DigestValue>
      </Reference>
      <Reference URI="/word/footnotes.xml?ContentType=application/vnd.openxmlformats-officedocument.wordprocessingml.footnotes+xml">
        <DigestMethod Algorithm="http://www.w3.org/2001/04/xmlenc#sha256"/>
        <DigestValue>RK5HXwyC5eUckQa4r5yjtH1dzILKIgb0cSgtDHV8eMo=</DigestValue>
      </Reference>
      <Reference URI="/word/header1.xml?ContentType=application/vnd.openxmlformats-officedocument.wordprocessingml.header+xml">
        <DigestMethod Algorithm="http://www.w3.org/2001/04/xmlenc#sha256"/>
        <DigestValue>D4wBwfAn4oofWKDGjRViDau4PAKUOCxbDeALcDjbXQ4=</DigestValue>
      </Reference>
      <Reference URI="/word/header2.xml?ContentType=application/vnd.openxmlformats-officedocument.wordprocessingml.header+xml">
        <DigestMethod Algorithm="http://www.w3.org/2001/04/xmlenc#sha256"/>
        <DigestValue>3D1Xvn1rwoKMK8l+PfTIho/GlHWHbm25p2TWaIB8dG0=</DigestValue>
      </Reference>
      <Reference URI="/word/media/image1.emf?ContentType=image/x-emf">
        <DigestMethod Algorithm="http://www.w3.org/2001/04/xmlenc#sha256"/>
        <DigestValue>0CzTzw58Bhot26v+pqUKBxxKYvK4IW9CeE+ULP2Qqns=</DigestValue>
      </Reference>
      <Reference URI="/word/media/image10.emf?ContentType=image/x-emf">
        <DigestMethod Algorithm="http://www.w3.org/2001/04/xmlenc#sha256"/>
        <DigestValue>Ww3CFubHbMVqj/N/KvwQJOuc1O7JHp9AzpWlXtei4KM=</DigestValue>
      </Reference>
      <Reference URI="/word/media/image11.emf?ContentType=image/x-emf">
        <DigestMethod Algorithm="http://www.w3.org/2001/04/xmlenc#sha256"/>
        <DigestValue>FlrsfGTasXUc4/wPKqgtg/ihGN37kifd5IIoWJs5Ed8=</DigestValue>
      </Reference>
      <Reference URI="/word/media/image12.emf?ContentType=image/x-emf">
        <DigestMethod Algorithm="http://www.w3.org/2001/04/xmlenc#sha256"/>
        <DigestValue>ZcPbYkIVH9Ycq5D2K+b6vQT2peViFDnLsgS/YMOgTso=</DigestValue>
      </Reference>
      <Reference URI="/word/media/image13.emf?ContentType=image/x-emf">
        <DigestMethod Algorithm="http://www.w3.org/2001/04/xmlenc#sha256"/>
        <DigestValue>vWutdTRPQHH7U2fxFXlXMSJFg8/v3tccEqCZQPMQiOg=</DigestValue>
      </Reference>
      <Reference URI="/word/media/image2.emf?ContentType=image/x-emf">
        <DigestMethod Algorithm="http://www.w3.org/2001/04/xmlenc#sha256"/>
        <DigestValue>XFaMBkfLhUzOcV6HfFgFl0sHOl5Ak/o5zT1+GSeNPeE=</DigestValue>
      </Reference>
      <Reference URI="/word/media/image3.emf?ContentType=image/x-emf">
        <DigestMethod Algorithm="http://www.w3.org/2001/04/xmlenc#sha256"/>
        <DigestValue>6lqNuedrFaM2nnoRoxc7sbL1C8aKhSyCT5YXbVcBqWk=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e/7q0ggEqeMtSKtraExKk+v7jr5IitqlR02QFgVU45E=</DigestValue>
      </Reference>
      <Reference URI="/word/media/image6.emf?ContentType=image/x-emf">
        <DigestMethod Algorithm="http://www.w3.org/2001/04/xmlenc#sha256"/>
        <DigestValue>7sDy0t3lzIFnCVh2pQ0RM+G+WbvdyKKcI08yWEm00uo=</DigestValue>
      </Reference>
      <Reference URI="/word/media/image7.emf?ContentType=image/x-emf">
        <DigestMethod Algorithm="http://www.w3.org/2001/04/xmlenc#sha256"/>
        <DigestValue>1SLRJFHnodd/ImPhjxNrWPzazbbpVNMoBolnLoA2rrU=</DigestValue>
      </Reference>
      <Reference URI="/word/media/image8.emf?ContentType=image/x-emf">
        <DigestMethod Algorithm="http://www.w3.org/2001/04/xmlenc#sha256"/>
        <DigestValue>ewHU176EJxE6ZXhqdEmWBoicGvmBbAIR6EfhChrt7ds=</DigestValue>
      </Reference>
      <Reference URI="/word/media/image9.emf?ContentType=image/x-emf">
        <DigestMethod Algorithm="http://www.w3.org/2001/04/xmlenc#sha256"/>
        <DigestValue>6etas6jWukWTS/ZwMIxhUhHB2HO7uS18uw5XcN4FHuM=</DigestValue>
      </Reference>
      <Reference URI="/word/numbering.xml?ContentType=application/vnd.openxmlformats-officedocument.wordprocessingml.numbering+xml">
        <DigestMethod Algorithm="http://www.w3.org/2001/04/xmlenc#sha256"/>
        <DigestValue>OjsTwpiH6XdPd6WygJH2/b8LVqgZRUbXwuDaByQ4yIc=</DigestValue>
      </Reference>
      <Reference URI="/word/settings.xml?ContentType=application/vnd.openxmlformats-officedocument.wordprocessingml.settings+xml">
        <DigestMethod Algorithm="http://www.w3.org/2001/04/xmlenc#sha256"/>
        <DigestValue>P+UVdh2ooLcRn9lv1P0hDRUUSaK1gqbVcPmWO2FSYkg=</DigestValue>
      </Reference>
      <Reference URI="/word/styles.xml?ContentType=application/vnd.openxmlformats-officedocument.wordprocessingml.styles+xml">
        <DigestMethod Algorithm="http://www.w3.org/2001/04/xmlenc#sha256"/>
        <DigestValue>YFE03rxqJCalC6R4jHlcKx8Xj82zW2HQwD9e9zHe2AQ=</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nqwWo8uocrxQ7377QhMwmzVK9Zqd/SemlfQaCAcNKrk=</DigestValue>
      </Reference>
    </Manifest>
    <SignatureProperties>
      <SignatureProperty Id="idSignatureTime" Target="#idPackageSignature">
        <mdssi:SignatureTime xmlns:mdssi="http://schemas.openxmlformats.org/package/2006/digital-signature">
          <mdssi:Format>YYYY-MM-DDThh:mm:ssTZD</mdssi:Format>
          <mdssi:Value>2016-10-24T17:53:52Z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2016-10-24T17:53:52Z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AAAAAAAAdV7F2Kldxdji4CBmaKEfCACU9BfAG30aRRwhKiIAigF0b2IASG9iABDUHQwgDQSEDHJiALHhIGYgDQSEAAAAAGihHwiIG9UD+HBiANCxSWb0G30aAAAAANCxSWYgDQAAwBt9GhoAAAAAAAAABwAAAMAbfRoAAAAAAAAAAHxvYgBkzhJmIAAAAP////8AAAAAAAAAAA0AAAAAAAAAMAAAAAEAAAABAAAADQAAAA0AAAAQAAAAAAAAAAAAHwiIG9UDAR4BAAAAAAAKFAotPHBiADxwYgB6sSBmAAAAAAAAAADYBxIe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IPk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zvreXZYiGxnKCxsZ///AAAAABJ1floAALyYYgAEc2cBAAAAAGh+pQAQmGIAUPMTdQAAAAAAAENoYXJVcHBlclcAk6MAIJWjAHis5AawnKMAaJhiAIAB63QOXOZ04FvmdGiYYgBkAQAAjWLido1i4nYYNNUDAAgAAAACAAAAAAAAiJhiACJq4nYAAAAAAAAAAMKZYgAJAAAAsJliAAkAAAAAAAAAAAAAALCZYgDAmGIA7urhdgAAAAAAAgAAAABiAAkAAACwmWIACQAAAEwS43YAAAAAAAAAALCZYgAJAAAAAAAAAOyYYgCVLuF2AAAAAAACAACwmWI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HwjAfxAP/p3mdG+JcWZrHAFRAAAAAACU9BfgcGIA2xkh4CIAigFJjHFmoG9iAAAAAABooR8I4HBiACSIgBLob2IA2YtxZlMAZQBnAG8AZQAgAFUASQAAAAAA9YtxZrhwYgDhAAAAYG9iAEvkIWagOy4I4QAAAAEAAADefxAPAABiAOrjIWYEAAAABQAAAAAAAAAAAAAAAAAAAN5/EA9scWIAJYtxZsgh1wMEAAAAaKEfCAAAAABJi3FmAAAAAAAAZQBnAG8AZQAgAFUASQAAAAotPHBiADxwYgDhAAAA2G9iAAAAAADAfxAP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2EBAC9-88F3-46E0-BF92-090EE1D4D177}">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elements/1.1/"/>
    <ds:schemaRef ds:uri="21c3207e-4ad9-41ce-b187-b126d6257ffb"/>
    <ds:schemaRef ds:uri="http://purl.org/dc/terms/"/>
    <ds:schemaRef ds:uri="http://schemas.openxmlformats.org/package/2006/metadata/core-properties"/>
    <ds:schemaRef ds:uri="http://www.w3.org/XML/1998/namespace"/>
  </ds:schemaRefs>
</ds:datastoreItem>
</file>

<file path=customXml/itemProps10.xml><?xml version="1.0" encoding="utf-8"?>
<ds:datastoreItem xmlns:ds="http://schemas.openxmlformats.org/officeDocument/2006/customXml" ds:itemID="{A97BE92A-819D-4C58-9A2D-D8513662859C}">
  <ds:schemaRefs>
    <ds:schemaRef ds:uri="http://schemas.openxmlformats.org/officeDocument/2006/bibliography"/>
  </ds:schemaRefs>
</ds:datastoreItem>
</file>

<file path=customXml/itemProps11.xml><?xml version="1.0" encoding="utf-8"?>
<ds:datastoreItem xmlns:ds="http://schemas.openxmlformats.org/officeDocument/2006/customXml" ds:itemID="{6DAFEAC3-A7DE-4F4D-8791-A386C9EEF12E}">
  <ds:schemaRefs>
    <ds:schemaRef ds:uri="http://schemas.openxmlformats.org/officeDocument/2006/bibliography"/>
  </ds:schemaRefs>
</ds:datastoreItem>
</file>

<file path=customXml/itemProps12.xml><?xml version="1.0" encoding="utf-8"?>
<ds:datastoreItem xmlns:ds="http://schemas.openxmlformats.org/officeDocument/2006/customXml" ds:itemID="{8238CA02-D38E-4BDD-B3DA-2B5038807C06}">
  <ds:schemaRefs>
    <ds:schemaRef ds:uri="http://schemas.openxmlformats.org/officeDocument/2006/bibliography"/>
  </ds:schemaRefs>
</ds:datastoreItem>
</file>

<file path=customXml/itemProps2.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77D76-C6B6-40D8-8500-E6704122533A}">
  <ds:schemaRefs>
    <ds:schemaRef ds:uri="http://schemas.openxmlformats.org/officeDocument/2006/bibliography"/>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ACC48BB6-EAD2-4470-9ACA-41D1E6AE7F64}">
  <ds:schemaRefs>
    <ds:schemaRef ds:uri="http://schemas.openxmlformats.org/officeDocument/2006/bibliography"/>
  </ds:schemaRefs>
</ds:datastoreItem>
</file>

<file path=customXml/itemProps6.xml><?xml version="1.0" encoding="utf-8"?>
<ds:datastoreItem xmlns:ds="http://schemas.openxmlformats.org/officeDocument/2006/customXml" ds:itemID="{C90ADFDC-B3B1-45FB-A625-51C48E34C60C}">
  <ds:schemaRefs>
    <ds:schemaRef ds:uri="http://schemas.openxmlformats.org/officeDocument/2006/bibliography"/>
  </ds:schemaRefs>
</ds:datastoreItem>
</file>

<file path=customXml/itemProps7.xml><?xml version="1.0" encoding="utf-8"?>
<ds:datastoreItem xmlns:ds="http://schemas.openxmlformats.org/officeDocument/2006/customXml" ds:itemID="{CBB918E5-5295-48AC-B5A3-1B49C1568F9E}">
  <ds:schemaRefs>
    <ds:schemaRef ds:uri="http://schemas.openxmlformats.org/officeDocument/2006/bibliography"/>
  </ds:schemaRefs>
</ds:datastoreItem>
</file>

<file path=customXml/itemProps8.xml><?xml version="1.0" encoding="utf-8"?>
<ds:datastoreItem xmlns:ds="http://schemas.openxmlformats.org/officeDocument/2006/customXml" ds:itemID="{D8CD828D-8E1A-4807-9465-B741C5302EBD}">
  <ds:schemaRefs>
    <ds:schemaRef ds:uri="http://schemas.openxmlformats.org/officeDocument/2006/bibliography"/>
  </ds:schemaRefs>
</ds:datastoreItem>
</file>

<file path=customXml/itemProps9.xml><?xml version="1.0" encoding="utf-8"?>
<ds:datastoreItem xmlns:ds="http://schemas.openxmlformats.org/officeDocument/2006/customXml" ds:itemID="{162BF588-EF6C-40C4-959C-54C21A2276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3332</Words>
  <Characters>19412</Characters>
  <Application>Microsoft Office Word</Application>
  <DocSecurity>4</DocSecurity>
  <Lines>161</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2016-10-19T18:38:00Z</dcterms:created>
  <dcterms:modified xsi:type="dcterms:W3CDTF">2016-10-19T18:38:00Z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