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Default="00CA0510" w:rsidP="00A4794E">
      <w:pPr>
        <w:spacing w:line="276" w:lineRule="auto"/>
        <w:rPr>
          <w:rFonts w:cstheme="minorHAnsi"/>
        </w:rPr>
      </w:pPr>
    </w:p>
    <w:p w14:paraId="799B3742" w14:textId="77777777" w:rsidR="001B1A18" w:rsidRDefault="001B1A18" w:rsidP="00A4794E">
      <w:pPr>
        <w:spacing w:line="276" w:lineRule="auto"/>
        <w:rPr>
          <w:rFonts w:cstheme="minorHAnsi"/>
        </w:rPr>
      </w:pPr>
    </w:p>
    <w:p w14:paraId="52A3DB6F" w14:textId="77777777" w:rsidR="001B1A18" w:rsidRPr="0025129B" w:rsidRDefault="001B1A18"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C83C2D" w:rsidRDefault="009604F6" w:rsidP="0066261F">
      <w:pPr>
        <w:jc w:val="center"/>
        <w:rPr>
          <w:b/>
        </w:rPr>
      </w:pPr>
      <w:bookmarkStart w:id="0" w:name="_Toc350847214"/>
      <w:bookmarkStart w:id="1" w:name="_Toc350928658"/>
      <w:bookmarkStart w:id="2" w:name="_Toc350937995"/>
      <w:bookmarkStart w:id="3" w:name="_Toc351623557"/>
      <w:r w:rsidRPr="00C83C2D">
        <w:rPr>
          <w:b/>
        </w:rPr>
        <w:t>INFORME DE FISCALIZACIÓN AMBIENTAL</w:t>
      </w:r>
      <w:bookmarkEnd w:id="0"/>
      <w:bookmarkEnd w:id="1"/>
      <w:bookmarkEnd w:id="2"/>
      <w:bookmarkEnd w:id="3"/>
    </w:p>
    <w:p w14:paraId="3EE251C5" w14:textId="77777777" w:rsidR="006B4FA6" w:rsidRPr="00C83C2D" w:rsidRDefault="006B4FA6" w:rsidP="001B1A18">
      <w:pPr>
        <w:spacing w:line="276" w:lineRule="auto"/>
        <w:rPr>
          <w:rFonts w:cstheme="minorHAnsi"/>
          <w:b/>
        </w:rPr>
      </w:pPr>
    </w:p>
    <w:p w14:paraId="3EE251C6" w14:textId="77777777" w:rsidR="006B4FA6" w:rsidRDefault="006B4FA6" w:rsidP="006B4FA6">
      <w:pPr>
        <w:spacing w:line="276" w:lineRule="auto"/>
        <w:jc w:val="center"/>
        <w:rPr>
          <w:rFonts w:cstheme="minorHAnsi"/>
          <w:b/>
        </w:rPr>
      </w:pPr>
    </w:p>
    <w:p w14:paraId="205A5F6F" w14:textId="638F88F7" w:rsidR="00412C26" w:rsidRDefault="00412C26" w:rsidP="006B4FA6">
      <w:pPr>
        <w:spacing w:line="276" w:lineRule="auto"/>
        <w:jc w:val="center"/>
        <w:rPr>
          <w:rFonts w:cstheme="minorHAnsi"/>
          <w:b/>
        </w:rPr>
      </w:pPr>
      <w:r>
        <w:rPr>
          <w:rFonts w:cstheme="minorHAnsi"/>
          <w:b/>
        </w:rPr>
        <w:t>AES GENER S.A. – CENTRAL RENCA</w:t>
      </w:r>
    </w:p>
    <w:p w14:paraId="641E9EF5" w14:textId="05C4F6EC" w:rsidR="00412C26" w:rsidRPr="00C83C2D" w:rsidRDefault="00412C26" w:rsidP="006B4FA6">
      <w:pPr>
        <w:spacing w:line="276" w:lineRule="auto"/>
        <w:jc w:val="center"/>
        <w:rPr>
          <w:rFonts w:cstheme="minorHAnsi"/>
          <w:b/>
        </w:rPr>
      </w:pPr>
      <w:r>
        <w:rPr>
          <w:rFonts w:cstheme="minorHAnsi"/>
          <w:b/>
        </w:rPr>
        <w:t>NUEVA RENCA</w:t>
      </w:r>
    </w:p>
    <w:p w14:paraId="3EE251C9" w14:textId="77777777" w:rsidR="006B4FA6" w:rsidRPr="009C13E0" w:rsidRDefault="006B4FA6" w:rsidP="006B4FA6">
      <w:pPr>
        <w:spacing w:line="276" w:lineRule="auto"/>
        <w:jc w:val="center"/>
        <w:rPr>
          <w:rFonts w:cstheme="minorHAnsi"/>
          <w:b/>
          <w:sz w:val="32"/>
          <w:szCs w:val="32"/>
          <w:highlight w:val="yellow"/>
        </w:rPr>
      </w:pPr>
    </w:p>
    <w:p w14:paraId="3EE251CA" w14:textId="13D7EF55" w:rsidR="00697654" w:rsidRPr="006B783F" w:rsidRDefault="001A0A7C" w:rsidP="00404CB8">
      <w:pPr>
        <w:jc w:val="center"/>
        <w:rPr>
          <w:b/>
          <w:szCs w:val="28"/>
        </w:rPr>
      </w:pPr>
      <w:bookmarkStart w:id="4" w:name="_Toc350847217"/>
      <w:bookmarkStart w:id="5" w:name="_Toc350928661"/>
      <w:bookmarkStart w:id="6" w:name="_Toc350937998"/>
      <w:bookmarkStart w:id="7" w:name="_Toc351623560"/>
      <w:r w:rsidRPr="001B1A18">
        <w:rPr>
          <w:b/>
        </w:rPr>
        <w:t>DFZ-</w:t>
      </w:r>
      <w:bookmarkEnd w:id="4"/>
      <w:bookmarkEnd w:id="5"/>
      <w:bookmarkEnd w:id="6"/>
      <w:bookmarkEnd w:id="7"/>
      <w:r w:rsidR="001B1A18" w:rsidRPr="001B1A18">
        <w:rPr>
          <w:b/>
        </w:rPr>
        <w:t>2015-2744</w:t>
      </w:r>
      <w:r w:rsidR="006B783F" w:rsidRPr="001B1A18">
        <w:rPr>
          <w:b/>
        </w:rPr>
        <w:t>-XIII-NE-EI</w:t>
      </w:r>
    </w:p>
    <w:p w14:paraId="3EE251CB" w14:textId="77777777" w:rsidR="00697654" w:rsidRPr="009C13E0" w:rsidRDefault="00697654"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CF71DA" w14:paraId="74179803" w14:textId="77777777" w:rsidTr="00CF71D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2F973" w14:textId="77777777" w:rsidR="00CF71DA" w:rsidRDefault="00CF71DA">
            <w:pPr>
              <w:spacing w:line="276" w:lineRule="auto"/>
              <w:jc w:val="center"/>
              <w:rPr>
                <w:rFonts w:cstheme="minorHAnsi"/>
                <w:b/>
                <w:sz w:val="18"/>
                <w:szCs w:val="18"/>
                <w:highlight w:val="yellow"/>
                <w:lang w:val="es-ES_tradnl"/>
              </w:rPr>
            </w:pPr>
            <w:bookmarkStart w:id="8"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89795" w14:textId="77777777" w:rsidR="00CF71DA" w:rsidRDefault="00CF71DA">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BEAB3" w14:textId="77777777" w:rsidR="00CF71DA" w:rsidRDefault="00CF71DA">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CF71DA" w14:paraId="126B364A" w14:textId="77777777" w:rsidTr="00CF71D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82F93C4" w14:textId="77777777" w:rsidR="00CF71DA" w:rsidRDefault="00CF71DA">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4449699" w14:textId="13DCCF0F" w:rsidR="00CF71DA" w:rsidRDefault="00CF71DA">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066972">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365267F7" w14:textId="77777777" w:rsidR="00CF71DA" w:rsidRDefault="00F80BF3">
            <w:pPr>
              <w:spacing w:line="276" w:lineRule="auto"/>
              <w:jc w:val="center"/>
              <w:rPr>
                <w:rFonts w:ascii="Calibri" w:hAnsi="Calibri" w:cs="Calibri"/>
                <w:color w:val="FF0000"/>
                <w:sz w:val="18"/>
                <w:szCs w:val="18"/>
                <w:lang w:val="es-ES_tradnl"/>
              </w:rPr>
            </w:pPr>
            <w:r>
              <w:rPr>
                <w:rFonts w:cs="Calibri"/>
                <w:sz w:val="18"/>
                <w:szCs w:val="18"/>
                <w:lang w:val="es-ES"/>
              </w:rPr>
              <w:pict w14:anchorId="4F088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F71DA" w14:paraId="0E1005DD" w14:textId="77777777" w:rsidTr="00CF71D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360E7A44" w14:textId="77777777" w:rsidR="00CF71DA" w:rsidRDefault="00CF71DA">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475642F" w14:textId="7312663F" w:rsidR="00CF71DA" w:rsidRDefault="00855E46">
            <w:pPr>
              <w:spacing w:line="276" w:lineRule="auto"/>
              <w:jc w:val="center"/>
              <w:rPr>
                <w:rFonts w:cstheme="minorHAnsi"/>
                <w:color w:val="FF0000"/>
                <w:sz w:val="18"/>
                <w:szCs w:val="18"/>
                <w:lang w:val="es-ES_tradnl"/>
              </w:rPr>
            </w:pPr>
            <w:r>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69144FB" w14:textId="5FD9BE96" w:rsidR="00CF71DA" w:rsidRDefault="00F80BF3">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7597E930">
                <v:shape id="_x0000_i1026" type="#_x0000_t75" alt="Línea de firma de Microsoft Office..." style="width:116.25pt;height:57.75pt">
                  <v:imagedata r:id="rId20" o:title=""/>
                  <o:lock v:ext="edit" ungrouping="t" rotation="t" aspectratio="f" cropping="t" verticies="t" grouping="t"/>
                  <o:signatureline v:ext="edit" id="{A2F863EB-FFC6-4CCD-A9E4-39D13F0F0199}" provid="{00000000-0000-0000-0000-000000000000}" o:suggestedsigner="Claudia Quiroga M." o:suggestedsigner2="Profesional División Fiscalización" allowcomments="t" issignatureline="t"/>
                </v:shape>
              </w:pict>
            </w:r>
          </w:p>
        </w:tc>
      </w:tr>
      <w:tr w:rsidR="00CF71DA" w14:paraId="38F59193" w14:textId="77777777" w:rsidTr="00CF71D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17BD9700" w14:textId="77777777" w:rsidR="00CF71DA" w:rsidRDefault="00CF71DA">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5698D0" w14:textId="602AC479" w:rsidR="00CF71DA" w:rsidRDefault="00855E46">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18315E26" w14:textId="2BBD8839" w:rsidR="00CF71DA" w:rsidRDefault="00F80BF3">
            <w:pPr>
              <w:spacing w:line="276" w:lineRule="auto"/>
              <w:jc w:val="center"/>
              <w:rPr>
                <w:rFonts w:ascii="Calibri" w:hAnsi="Calibri" w:cs="Calibri"/>
                <w:sz w:val="18"/>
                <w:szCs w:val="18"/>
                <w:lang w:val="es-ES"/>
              </w:rPr>
            </w:pPr>
            <w:r>
              <w:rPr>
                <w:rFonts w:cs="Calibri"/>
                <w:sz w:val="18"/>
                <w:szCs w:val="18"/>
                <w:lang w:val="es-ES"/>
              </w:rPr>
              <w:pict w14:anchorId="3B078D1E">
                <v:shape id="_x0000_i1027" type="#_x0000_t75" alt="Línea de firma de Microsoft Office..." style="width:116.2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3EE251DC" w14:textId="77777777" w:rsidR="001A4615" w:rsidRPr="009C13E0" w:rsidRDefault="000F672C">
      <w:pPr>
        <w:jc w:val="left"/>
        <w:rPr>
          <w:highlight w:val="yellow"/>
        </w:rPr>
      </w:pPr>
      <w:r w:rsidRPr="009C13E0">
        <w:rPr>
          <w:highlight w:val="yellow"/>
        </w:rPr>
        <w:br w:type="page"/>
      </w:r>
    </w:p>
    <w:p w14:paraId="3EE251DD" w14:textId="77777777" w:rsidR="00F55D44" w:rsidRPr="007436C8" w:rsidRDefault="00655D0C" w:rsidP="00694B31">
      <w:pPr>
        <w:pStyle w:val="Ttulo1"/>
        <w:numPr>
          <w:ilvl w:val="0"/>
          <w:numId w:val="0"/>
        </w:numPr>
        <w:jc w:val="center"/>
        <w:rPr>
          <w:sz w:val="20"/>
        </w:rPr>
      </w:pPr>
      <w:bookmarkStart w:id="9" w:name="_Toc352940725"/>
      <w:bookmarkStart w:id="10" w:name="_Toc353998174"/>
      <w:bookmarkStart w:id="11" w:name="_Toc456965157"/>
      <w:bookmarkEnd w:id="8"/>
      <w:r w:rsidRPr="007436C8">
        <w:rPr>
          <w:sz w:val="20"/>
        </w:rPr>
        <w:lastRenderedPageBreak/>
        <w:t>Tabla de Contenidos</w:t>
      </w:r>
      <w:bookmarkEnd w:id="9"/>
      <w:bookmarkEnd w:id="10"/>
      <w:bookmarkEnd w:id="11"/>
    </w:p>
    <w:p w14:paraId="59DE9A34" w14:textId="77777777" w:rsidR="009A3C49" w:rsidRDefault="003753AB">
      <w:pPr>
        <w:pStyle w:val="TDC1"/>
        <w:rPr>
          <w:rFonts w:eastAsiaTheme="minorEastAsia" w:cstheme="minorBidi"/>
          <w:b w:val="0"/>
          <w:bCs w:val="0"/>
          <w:caps w:val="0"/>
          <w:noProof/>
          <w:sz w:val="22"/>
          <w:szCs w:val="22"/>
          <w:lang w:eastAsia="es-CL"/>
        </w:rPr>
      </w:pPr>
      <w:r w:rsidRPr="007436C8">
        <w:fldChar w:fldCharType="begin"/>
      </w:r>
      <w:r w:rsidRPr="007436C8">
        <w:instrText xml:space="preserve"> TOC \o "1-3" \h \z \u </w:instrText>
      </w:r>
      <w:r w:rsidRPr="007436C8">
        <w:fldChar w:fldCharType="separate"/>
      </w:r>
      <w:hyperlink w:anchor="_Toc456965157" w:history="1">
        <w:r w:rsidR="009A3C49" w:rsidRPr="00FD318F">
          <w:rPr>
            <w:rStyle w:val="Hipervnculo"/>
            <w:noProof/>
          </w:rPr>
          <w:t>Tabla de Contenidos</w:t>
        </w:r>
        <w:r w:rsidR="009A3C49">
          <w:rPr>
            <w:noProof/>
            <w:webHidden/>
          </w:rPr>
          <w:tab/>
        </w:r>
        <w:r w:rsidR="009A3C49">
          <w:rPr>
            <w:noProof/>
            <w:webHidden/>
          </w:rPr>
          <w:fldChar w:fldCharType="begin"/>
        </w:r>
        <w:r w:rsidR="009A3C49">
          <w:rPr>
            <w:noProof/>
            <w:webHidden/>
          </w:rPr>
          <w:instrText xml:space="preserve"> PAGEREF _Toc456965157 \h </w:instrText>
        </w:r>
        <w:r w:rsidR="009A3C49">
          <w:rPr>
            <w:noProof/>
            <w:webHidden/>
          </w:rPr>
        </w:r>
        <w:r w:rsidR="009A3C49">
          <w:rPr>
            <w:noProof/>
            <w:webHidden/>
          </w:rPr>
          <w:fldChar w:fldCharType="separate"/>
        </w:r>
        <w:r w:rsidR="00F80BF3">
          <w:rPr>
            <w:noProof/>
            <w:webHidden/>
          </w:rPr>
          <w:t>2</w:t>
        </w:r>
        <w:r w:rsidR="009A3C49">
          <w:rPr>
            <w:noProof/>
            <w:webHidden/>
          </w:rPr>
          <w:fldChar w:fldCharType="end"/>
        </w:r>
      </w:hyperlink>
    </w:p>
    <w:p w14:paraId="4BCEB4B3" w14:textId="77777777" w:rsidR="009A3C49" w:rsidRDefault="00F80BF3">
      <w:pPr>
        <w:pStyle w:val="TDC1"/>
        <w:rPr>
          <w:rFonts w:eastAsiaTheme="minorEastAsia" w:cstheme="minorBidi"/>
          <w:b w:val="0"/>
          <w:bCs w:val="0"/>
          <w:caps w:val="0"/>
          <w:noProof/>
          <w:sz w:val="22"/>
          <w:szCs w:val="22"/>
          <w:lang w:eastAsia="es-CL"/>
        </w:rPr>
      </w:pPr>
      <w:hyperlink w:anchor="_Toc456965158" w:history="1">
        <w:r w:rsidR="009A3C49" w:rsidRPr="00FD318F">
          <w:rPr>
            <w:rStyle w:val="Hipervnculo"/>
            <w:noProof/>
          </w:rPr>
          <w:t>1.</w:t>
        </w:r>
        <w:r w:rsidR="009A3C49">
          <w:rPr>
            <w:rFonts w:eastAsiaTheme="minorEastAsia" w:cstheme="minorBidi"/>
            <w:b w:val="0"/>
            <w:bCs w:val="0"/>
            <w:caps w:val="0"/>
            <w:noProof/>
            <w:sz w:val="22"/>
            <w:szCs w:val="22"/>
            <w:lang w:eastAsia="es-CL"/>
          </w:rPr>
          <w:tab/>
        </w:r>
        <w:r w:rsidR="009A3C49" w:rsidRPr="00FD318F">
          <w:rPr>
            <w:rStyle w:val="Hipervnculo"/>
            <w:noProof/>
          </w:rPr>
          <w:t>RESUMEN.</w:t>
        </w:r>
        <w:r w:rsidR="009A3C49">
          <w:rPr>
            <w:noProof/>
            <w:webHidden/>
          </w:rPr>
          <w:tab/>
        </w:r>
        <w:r w:rsidR="009A3C49">
          <w:rPr>
            <w:noProof/>
            <w:webHidden/>
          </w:rPr>
          <w:fldChar w:fldCharType="begin"/>
        </w:r>
        <w:r w:rsidR="009A3C49">
          <w:rPr>
            <w:noProof/>
            <w:webHidden/>
          </w:rPr>
          <w:instrText xml:space="preserve"> PAGEREF _Toc456965158 \h </w:instrText>
        </w:r>
        <w:r w:rsidR="009A3C49">
          <w:rPr>
            <w:noProof/>
            <w:webHidden/>
          </w:rPr>
        </w:r>
        <w:r w:rsidR="009A3C49">
          <w:rPr>
            <w:noProof/>
            <w:webHidden/>
          </w:rPr>
          <w:fldChar w:fldCharType="separate"/>
        </w:r>
        <w:r>
          <w:rPr>
            <w:noProof/>
            <w:webHidden/>
          </w:rPr>
          <w:t>3</w:t>
        </w:r>
        <w:r w:rsidR="009A3C49">
          <w:rPr>
            <w:noProof/>
            <w:webHidden/>
          </w:rPr>
          <w:fldChar w:fldCharType="end"/>
        </w:r>
      </w:hyperlink>
    </w:p>
    <w:p w14:paraId="53F721E0" w14:textId="77777777" w:rsidR="009A3C49" w:rsidRDefault="00F80BF3">
      <w:pPr>
        <w:pStyle w:val="TDC1"/>
        <w:rPr>
          <w:rFonts w:eastAsiaTheme="minorEastAsia" w:cstheme="minorBidi"/>
          <w:b w:val="0"/>
          <w:bCs w:val="0"/>
          <w:caps w:val="0"/>
          <w:noProof/>
          <w:sz w:val="22"/>
          <w:szCs w:val="22"/>
          <w:lang w:eastAsia="es-CL"/>
        </w:rPr>
      </w:pPr>
      <w:hyperlink w:anchor="_Toc456965159" w:history="1">
        <w:r w:rsidR="009A3C49" w:rsidRPr="00FD318F">
          <w:rPr>
            <w:rStyle w:val="Hipervnculo"/>
            <w:noProof/>
          </w:rPr>
          <w:t>2.</w:t>
        </w:r>
        <w:r w:rsidR="009A3C49">
          <w:rPr>
            <w:rFonts w:eastAsiaTheme="minorEastAsia" w:cstheme="minorBidi"/>
            <w:b w:val="0"/>
            <w:bCs w:val="0"/>
            <w:caps w:val="0"/>
            <w:noProof/>
            <w:sz w:val="22"/>
            <w:szCs w:val="22"/>
            <w:lang w:eastAsia="es-CL"/>
          </w:rPr>
          <w:tab/>
        </w:r>
        <w:r w:rsidR="009A3C49" w:rsidRPr="00FD318F">
          <w:rPr>
            <w:rStyle w:val="Hipervnculo"/>
            <w:noProof/>
          </w:rPr>
          <w:t>IDENTIFICACIÓN DEL PROYECTO, INSTALACIÓN, ACTIVIDAD O FUENTE FISCALIZADA</w:t>
        </w:r>
        <w:r w:rsidR="009A3C49">
          <w:rPr>
            <w:noProof/>
            <w:webHidden/>
          </w:rPr>
          <w:tab/>
        </w:r>
        <w:r w:rsidR="009A3C49">
          <w:rPr>
            <w:noProof/>
            <w:webHidden/>
          </w:rPr>
          <w:fldChar w:fldCharType="begin"/>
        </w:r>
        <w:r w:rsidR="009A3C49">
          <w:rPr>
            <w:noProof/>
            <w:webHidden/>
          </w:rPr>
          <w:instrText xml:space="preserve"> PAGEREF _Toc456965159 \h </w:instrText>
        </w:r>
        <w:r w:rsidR="009A3C49">
          <w:rPr>
            <w:noProof/>
            <w:webHidden/>
          </w:rPr>
        </w:r>
        <w:r w:rsidR="009A3C49">
          <w:rPr>
            <w:noProof/>
            <w:webHidden/>
          </w:rPr>
          <w:fldChar w:fldCharType="separate"/>
        </w:r>
        <w:r>
          <w:rPr>
            <w:noProof/>
            <w:webHidden/>
          </w:rPr>
          <w:t>4</w:t>
        </w:r>
        <w:r w:rsidR="009A3C49">
          <w:rPr>
            <w:noProof/>
            <w:webHidden/>
          </w:rPr>
          <w:fldChar w:fldCharType="end"/>
        </w:r>
      </w:hyperlink>
    </w:p>
    <w:p w14:paraId="4ADB68F7"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60" w:history="1">
        <w:r w:rsidR="009A3C49" w:rsidRPr="00FD318F">
          <w:rPr>
            <w:rStyle w:val="Hipervnculo"/>
            <w:noProof/>
          </w:rPr>
          <w:t>2.1.</w:t>
        </w:r>
        <w:r w:rsidR="009A3C49">
          <w:rPr>
            <w:rFonts w:eastAsiaTheme="minorEastAsia" w:cstheme="minorBidi"/>
            <w:smallCaps w:val="0"/>
            <w:noProof/>
            <w:sz w:val="22"/>
            <w:szCs w:val="22"/>
            <w:lang w:eastAsia="es-CL"/>
          </w:rPr>
          <w:tab/>
        </w:r>
        <w:r w:rsidR="009A3C49" w:rsidRPr="00FD318F">
          <w:rPr>
            <w:rStyle w:val="Hipervnculo"/>
            <w:noProof/>
          </w:rPr>
          <w:t>Antecedentes Generales</w:t>
        </w:r>
        <w:r w:rsidR="009A3C49">
          <w:rPr>
            <w:noProof/>
            <w:webHidden/>
          </w:rPr>
          <w:tab/>
        </w:r>
        <w:r w:rsidR="009A3C49">
          <w:rPr>
            <w:noProof/>
            <w:webHidden/>
          </w:rPr>
          <w:fldChar w:fldCharType="begin"/>
        </w:r>
        <w:r w:rsidR="009A3C49">
          <w:rPr>
            <w:noProof/>
            <w:webHidden/>
          </w:rPr>
          <w:instrText xml:space="preserve"> PAGEREF _Toc456965160 \h </w:instrText>
        </w:r>
        <w:r w:rsidR="009A3C49">
          <w:rPr>
            <w:noProof/>
            <w:webHidden/>
          </w:rPr>
        </w:r>
        <w:r w:rsidR="009A3C49">
          <w:rPr>
            <w:noProof/>
            <w:webHidden/>
          </w:rPr>
          <w:fldChar w:fldCharType="separate"/>
        </w:r>
        <w:r>
          <w:rPr>
            <w:noProof/>
            <w:webHidden/>
          </w:rPr>
          <w:t>4</w:t>
        </w:r>
        <w:r w:rsidR="009A3C49">
          <w:rPr>
            <w:noProof/>
            <w:webHidden/>
          </w:rPr>
          <w:fldChar w:fldCharType="end"/>
        </w:r>
      </w:hyperlink>
    </w:p>
    <w:p w14:paraId="5E56965C" w14:textId="77777777" w:rsidR="009A3C49" w:rsidRDefault="00F80BF3">
      <w:pPr>
        <w:pStyle w:val="TDC1"/>
        <w:rPr>
          <w:rFonts w:eastAsiaTheme="minorEastAsia" w:cstheme="minorBidi"/>
          <w:b w:val="0"/>
          <w:bCs w:val="0"/>
          <w:caps w:val="0"/>
          <w:noProof/>
          <w:sz w:val="22"/>
          <w:szCs w:val="22"/>
          <w:lang w:eastAsia="es-CL"/>
        </w:rPr>
      </w:pPr>
      <w:hyperlink w:anchor="_Toc456965161" w:history="1">
        <w:r w:rsidR="009A3C49" w:rsidRPr="00FD318F">
          <w:rPr>
            <w:rStyle w:val="Hipervnculo"/>
            <w:noProof/>
          </w:rPr>
          <w:t>3.</w:t>
        </w:r>
        <w:r w:rsidR="009A3C49">
          <w:rPr>
            <w:rFonts w:eastAsiaTheme="minorEastAsia" w:cstheme="minorBidi"/>
            <w:b w:val="0"/>
            <w:bCs w:val="0"/>
            <w:caps w:val="0"/>
            <w:noProof/>
            <w:sz w:val="22"/>
            <w:szCs w:val="22"/>
            <w:lang w:eastAsia="es-CL"/>
          </w:rPr>
          <w:tab/>
        </w:r>
        <w:r w:rsidR="009A3C49" w:rsidRPr="00FD318F">
          <w:rPr>
            <w:rStyle w:val="Hipervnculo"/>
            <w:noProof/>
          </w:rPr>
          <w:t>INSTRUMENTOS DE GESTIÓN AMBIENTAL QUE REGULAN LA ACTIVIDAD FISCALIZADA.</w:t>
        </w:r>
        <w:r w:rsidR="009A3C49">
          <w:rPr>
            <w:noProof/>
            <w:webHidden/>
          </w:rPr>
          <w:tab/>
        </w:r>
        <w:r w:rsidR="009A3C49">
          <w:rPr>
            <w:noProof/>
            <w:webHidden/>
          </w:rPr>
          <w:fldChar w:fldCharType="begin"/>
        </w:r>
        <w:r w:rsidR="009A3C49">
          <w:rPr>
            <w:noProof/>
            <w:webHidden/>
          </w:rPr>
          <w:instrText xml:space="preserve"> PAGEREF _Toc456965161 \h </w:instrText>
        </w:r>
        <w:r w:rsidR="009A3C49">
          <w:rPr>
            <w:noProof/>
            <w:webHidden/>
          </w:rPr>
        </w:r>
        <w:r w:rsidR="009A3C49">
          <w:rPr>
            <w:noProof/>
            <w:webHidden/>
          </w:rPr>
          <w:fldChar w:fldCharType="separate"/>
        </w:r>
        <w:r>
          <w:rPr>
            <w:noProof/>
            <w:webHidden/>
          </w:rPr>
          <w:t>5</w:t>
        </w:r>
        <w:r w:rsidR="009A3C49">
          <w:rPr>
            <w:noProof/>
            <w:webHidden/>
          </w:rPr>
          <w:fldChar w:fldCharType="end"/>
        </w:r>
      </w:hyperlink>
    </w:p>
    <w:p w14:paraId="3AD31DF7" w14:textId="77777777" w:rsidR="009A3C49" w:rsidRDefault="00F80BF3">
      <w:pPr>
        <w:pStyle w:val="TDC1"/>
        <w:rPr>
          <w:rFonts w:eastAsiaTheme="minorEastAsia" w:cstheme="minorBidi"/>
          <w:b w:val="0"/>
          <w:bCs w:val="0"/>
          <w:caps w:val="0"/>
          <w:noProof/>
          <w:sz w:val="22"/>
          <w:szCs w:val="22"/>
          <w:lang w:eastAsia="es-CL"/>
        </w:rPr>
      </w:pPr>
      <w:hyperlink w:anchor="_Toc456965162" w:history="1">
        <w:r w:rsidR="009A3C49" w:rsidRPr="00FD318F">
          <w:rPr>
            <w:rStyle w:val="Hipervnculo"/>
            <w:noProof/>
          </w:rPr>
          <w:t>4.</w:t>
        </w:r>
        <w:r w:rsidR="009A3C49">
          <w:rPr>
            <w:rFonts w:eastAsiaTheme="minorEastAsia" w:cstheme="minorBidi"/>
            <w:b w:val="0"/>
            <w:bCs w:val="0"/>
            <w:caps w:val="0"/>
            <w:noProof/>
            <w:sz w:val="22"/>
            <w:szCs w:val="22"/>
            <w:lang w:eastAsia="es-CL"/>
          </w:rPr>
          <w:tab/>
        </w:r>
        <w:r w:rsidR="009A3C49" w:rsidRPr="00FD318F">
          <w:rPr>
            <w:rStyle w:val="Hipervnculo"/>
            <w:noProof/>
          </w:rPr>
          <w:t>DESCRIPCIÓN DE LA FUENTE.</w:t>
        </w:r>
        <w:r w:rsidR="009A3C49">
          <w:rPr>
            <w:noProof/>
            <w:webHidden/>
          </w:rPr>
          <w:tab/>
        </w:r>
        <w:r w:rsidR="009A3C49">
          <w:rPr>
            <w:noProof/>
            <w:webHidden/>
          </w:rPr>
          <w:fldChar w:fldCharType="begin"/>
        </w:r>
        <w:r w:rsidR="009A3C49">
          <w:rPr>
            <w:noProof/>
            <w:webHidden/>
          </w:rPr>
          <w:instrText xml:space="preserve"> PAGEREF _Toc456965162 \h </w:instrText>
        </w:r>
        <w:r w:rsidR="009A3C49">
          <w:rPr>
            <w:noProof/>
            <w:webHidden/>
          </w:rPr>
        </w:r>
        <w:r w:rsidR="009A3C49">
          <w:rPr>
            <w:noProof/>
            <w:webHidden/>
          </w:rPr>
          <w:fldChar w:fldCharType="separate"/>
        </w:r>
        <w:r>
          <w:rPr>
            <w:noProof/>
            <w:webHidden/>
          </w:rPr>
          <w:t>5</w:t>
        </w:r>
        <w:r w:rsidR="009A3C49">
          <w:rPr>
            <w:noProof/>
            <w:webHidden/>
          </w:rPr>
          <w:fldChar w:fldCharType="end"/>
        </w:r>
      </w:hyperlink>
    </w:p>
    <w:p w14:paraId="50315EB4"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63" w:history="1">
        <w:r w:rsidR="009A3C49" w:rsidRPr="00FD318F">
          <w:rPr>
            <w:rStyle w:val="Hipervnculo"/>
            <w:noProof/>
          </w:rPr>
          <w:t>4.1.</w:t>
        </w:r>
        <w:r w:rsidR="009A3C49">
          <w:rPr>
            <w:rFonts w:eastAsiaTheme="minorEastAsia" w:cstheme="minorBidi"/>
            <w:smallCaps w:val="0"/>
            <w:noProof/>
            <w:sz w:val="22"/>
            <w:szCs w:val="22"/>
            <w:lang w:eastAsia="es-CL"/>
          </w:rPr>
          <w:tab/>
        </w:r>
        <w:r w:rsidR="009A3C49" w:rsidRPr="00FD318F">
          <w:rPr>
            <w:rStyle w:val="Hipervnculo"/>
            <w:noProof/>
          </w:rPr>
          <w:t>Descripción de la Unidad de Generación Eléctrica (UGE).</w:t>
        </w:r>
        <w:r w:rsidR="009A3C49">
          <w:rPr>
            <w:noProof/>
            <w:webHidden/>
          </w:rPr>
          <w:tab/>
        </w:r>
        <w:r w:rsidR="009A3C49">
          <w:rPr>
            <w:noProof/>
            <w:webHidden/>
          </w:rPr>
          <w:fldChar w:fldCharType="begin"/>
        </w:r>
        <w:r w:rsidR="009A3C49">
          <w:rPr>
            <w:noProof/>
            <w:webHidden/>
          </w:rPr>
          <w:instrText xml:space="preserve"> PAGEREF _Toc456965163 \h </w:instrText>
        </w:r>
        <w:r w:rsidR="009A3C49">
          <w:rPr>
            <w:noProof/>
            <w:webHidden/>
          </w:rPr>
        </w:r>
        <w:r w:rsidR="009A3C49">
          <w:rPr>
            <w:noProof/>
            <w:webHidden/>
          </w:rPr>
          <w:fldChar w:fldCharType="separate"/>
        </w:r>
        <w:r>
          <w:rPr>
            <w:noProof/>
            <w:webHidden/>
          </w:rPr>
          <w:t>5</w:t>
        </w:r>
        <w:r w:rsidR="009A3C49">
          <w:rPr>
            <w:noProof/>
            <w:webHidden/>
          </w:rPr>
          <w:fldChar w:fldCharType="end"/>
        </w:r>
      </w:hyperlink>
    </w:p>
    <w:p w14:paraId="110AEE4B"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64" w:history="1">
        <w:r w:rsidR="009A3C49" w:rsidRPr="00FD318F">
          <w:rPr>
            <w:rStyle w:val="Hipervnculo"/>
            <w:noProof/>
          </w:rPr>
          <w:t>4.2.</w:t>
        </w:r>
        <w:r w:rsidR="009A3C49">
          <w:rPr>
            <w:rFonts w:eastAsiaTheme="minorEastAsia" w:cstheme="minorBidi"/>
            <w:smallCaps w:val="0"/>
            <w:noProof/>
            <w:sz w:val="22"/>
            <w:szCs w:val="22"/>
            <w:lang w:eastAsia="es-CL"/>
          </w:rPr>
          <w:tab/>
        </w:r>
        <w:r w:rsidR="009A3C49" w:rsidRPr="00FD318F">
          <w:rPr>
            <w:rStyle w:val="Hipervnculo"/>
            <w:noProof/>
          </w:rPr>
          <w:t>Identificación de la chimenea.</w:t>
        </w:r>
        <w:r w:rsidR="009A3C49">
          <w:rPr>
            <w:noProof/>
            <w:webHidden/>
          </w:rPr>
          <w:tab/>
        </w:r>
        <w:r w:rsidR="009A3C49">
          <w:rPr>
            <w:noProof/>
            <w:webHidden/>
          </w:rPr>
          <w:fldChar w:fldCharType="begin"/>
        </w:r>
        <w:r w:rsidR="009A3C49">
          <w:rPr>
            <w:noProof/>
            <w:webHidden/>
          </w:rPr>
          <w:instrText xml:space="preserve"> PAGEREF _Toc456965164 \h </w:instrText>
        </w:r>
        <w:r w:rsidR="009A3C49">
          <w:rPr>
            <w:noProof/>
            <w:webHidden/>
          </w:rPr>
        </w:r>
        <w:r w:rsidR="009A3C49">
          <w:rPr>
            <w:noProof/>
            <w:webHidden/>
          </w:rPr>
          <w:fldChar w:fldCharType="separate"/>
        </w:r>
        <w:r>
          <w:rPr>
            <w:noProof/>
            <w:webHidden/>
          </w:rPr>
          <w:t>5</w:t>
        </w:r>
        <w:r w:rsidR="009A3C49">
          <w:rPr>
            <w:noProof/>
            <w:webHidden/>
          </w:rPr>
          <w:fldChar w:fldCharType="end"/>
        </w:r>
      </w:hyperlink>
    </w:p>
    <w:p w14:paraId="6B6470FC"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65" w:history="1">
        <w:r w:rsidR="009A3C49" w:rsidRPr="00FD318F">
          <w:rPr>
            <w:rStyle w:val="Hipervnculo"/>
            <w:noProof/>
          </w:rPr>
          <w:t>4.3.</w:t>
        </w:r>
        <w:r w:rsidR="009A3C49">
          <w:rPr>
            <w:rFonts w:eastAsiaTheme="minorEastAsia" w:cstheme="minorBidi"/>
            <w:smallCaps w:val="0"/>
            <w:noProof/>
            <w:sz w:val="22"/>
            <w:szCs w:val="22"/>
            <w:lang w:eastAsia="es-CL"/>
          </w:rPr>
          <w:tab/>
        </w:r>
        <w:r w:rsidR="009A3C49" w:rsidRPr="00FD318F">
          <w:rPr>
            <w:rStyle w:val="Hipervnculo"/>
            <w:noProof/>
          </w:rPr>
          <w:t>Metodologías de medición de emisiones utilizado: CEMS / Método Alternativo.</w:t>
        </w:r>
        <w:r w:rsidR="009A3C49">
          <w:rPr>
            <w:noProof/>
            <w:webHidden/>
          </w:rPr>
          <w:tab/>
        </w:r>
        <w:r w:rsidR="009A3C49">
          <w:rPr>
            <w:noProof/>
            <w:webHidden/>
          </w:rPr>
          <w:fldChar w:fldCharType="begin"/>
        </w:r>
        <w:r w:rsidR="009A3C49">
          <w:rPr>
            <w:noProof/>
            <w:webHidden/>
          </w:rPr>
          <w:instrText xml:space="preserve"> PAGEREF _Toc456965165 \h </w:instrText>
        </w:r>
        <w:r w:rsidR="009A3C49">
          <w:rPr>
            <w:noProof/>
            <w:webHidden/>
          </w:rPr>
        </w:r>
        <w:r w:rsidR="009A3C49">
          <w:rPr>
            <w:noProof/>
            <w:webHidden/>
          </w:rPr>
          <w:fldChar w:fldCharType="separate"/>
        </w:r>
        <w:r>
          <w:rPr>
            <w:noProof/>
            <w:webHidden/>
          </w:rPr>
          <w:t>5</w:t>
        </w:r>
        <w:r w:rsidR="009A3C49">
          <w:rPr>
            <w:noProof/>
            <w:webHidden/>
          </w:rPr>
          <w:fldChar w:fldCharType="end"/>
        </w:r>
      </w:hyperlink>
    </w:p>
    <w:p w14:paraId="074F672A"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66" w:history="1">
        <w:r w:rsidR="009A3C49" w:rsidRPr="00FD318F">
          <w:rPr>
            <w:rStyle w:val="Hipervnculo"/>
            <w:bCs/>
            <w:noProof/>
          </w:rPr>
          <w:t>4.4.</w:t>
        </w:r>
        <w:r w:rsidR="009A3C49">
          <w:rPr>
            <w:rFonts w:eastAsiaTheme="minorEastAsia" w:cstheme="minorBidi"/>
            <w:smallCaps w:val="0"/>
            <w:noProof/>
            <w:sz w:val="22"/>
            <w:szCs w:val="22"/>
            <w:lang w:eastAsia="es-CL"/>
          </w:rPr>
          <w:tab/>
        </w:r>
        <w:r w:rsidR="009A3C49" w:rsidRPr="00FD318F">
          <w:rPr>
            <w:rStyle w:val="Hipervnculo"/>
            <w:bCs/>
            <w:noProof/>
          </w:rPr>
          <w:t>Aspectos relativos al Seguimiento Ambiental</w:t>
        </w:r>
        <w:r w:rsidR="009A3C49">
          <w:rPr>
            <w:noProof/>
            <w:webHidden/>
          </w:rPr>
          <w:tab/>
        </w:r>
        <w:r w:rsidR="009A3C49">
          <w:rPr>
            <w:noProof/>
            <w:webHidden/>
          </w:rPr>
          <w:fldChar w:fldCharType="begin"/>
        </w:r>
        <w:r w:rsidR="009A3C49">
          <w:rPr>
            <w:noProof/>
            <w:webHidden/>
          </w:rPr>
          <w:instrText xml:space="preserve"> PAGEREF _Toc456965166 \h </w:instrText>
        </w:r>
        <w:r w:rsidR="009A3C49">
          <w:rPr>
            <w:noProof/>
            <w:webHidden/>
          </w:rPr>
        </w:r>
        <w:r w:rsidR="009A3C49">
          <w:rPr>
            <w:noProof/>
            <w:webHidden/>
          </w:rPr>
          <w:fldChar w:fldCharType="separate"/>
        </w:r>
        <w:r>
          <w:rPr>
            <w:noProof/>
            <w:webHidden/>
          </w:rPr>
          <w:t>6</w:t>
        </w:r>
        <w:r w:rsidR="009A3C49">
          <w:rPr>
            <w:noProof/>
            <w:webHidden/>
          </w:rPr>
          <w:fldChar w:fldCharType="end"/>
        </w:r>
      </w:hyperlink>
    </w:p>
    <w:p w14:paraId="0C35743A" w14:textId="77777777" w:rsidR="009A3C49" w:rsidRDefault="00F80BF3">
      <w:pPr>
        <w:pStyle w:val="TDC3"/>
        <w:tabs>
          <w:tab w:val="left" w:pos="1320"/>
          <w:tab w:val="right" w:leader="dot" w:pos="9962"/>
        </w:tabs>
        <w:rPr>
          <w:rFonts w:eastAsiaTheme="minorEastAsia" w:cstheme="minorBidi"/>
          <w:i w:val="0"/>
          <w:iCs w:val="0"/>
          <w:noProof/>
          <w:sz w:val="22"/>
          <w:szCs w:val="22"/>
          <w:lang w:eastAsia="es-CL"/>
        </w:rPr>
      </w:pPr>
      <w:hyperlink w:anchor="_Toc456965167" w:history="1">
        <w:r w:rsidR="009A3C49" w:rsidRPr="00FD318F">
          <w:rPr>
            <w:rStyle w:val="Hipervnculo"/>
            <w:bCs/>
            <w:noProof/>
          </w:rPr>
          <w:t>4.4.1.</w:t>
        </w:r>
        <w:r w:rsidR="009A3C49">
          <w:rPr>
            <w:rFonts w:eastAsiaTheme="minorEastAsia" w:cstheme="minorBidi"/>
            <w:i w:val="0"/>
            <w:iCs w:val="0"/>
            <w:noProof/>
            <w:sz w:val="22"/>
            <w:szCs w:val="22"/>
            <w:lang w:eastAsia="es-CL"/>
          </w:rPr>
          <w:tab/>
        </w:r>
        <w:r w:rsidR="009A3C49" w:rsidRPr="00FD318F">
          <w:rPr>
            <w:rStyle w:val="Hipervnculo"/>
            <w:bCs/>
            <w:noProof/>
          </w:rPr>
          <w:t>Documentos Revisados</w:t>
        </w:r>
        <w:r w:rsidR="009A3C49">
          <w:rPr>
            <w:noProof/>
            <w:webHidden/>
          </w:rPr>
          <w:tab/>
        </w:r>
        <w:r w:rsidR="009A3C49">
          <w:rPr>
            <w:noProof/>
            <w:webHidden/>
          </w:rPr>
          <w:fldChar w:fldCharType="begin"/>
        </w:r>
        <w:r w:rsidR="009A3C49">
          <w:rPr>
            <w:noProof/>
            <w:webHidden/>
          </w:rPr>
          <w:instrText xml:space="preserve"> PAGEREF _Toc456965167 \h </w:instrText>
        </w:r>
        <w:r w:rsidR="009A3C49">
          <w:rPr>
            <w:noProof/>
            <w:webHidden/>
          </w:rPr>
        </w:r>
        <w:r w:rsidR="009A3C49">
          <w:rPr>
            <w:noProof/>
            <w:webHidden/>
          </w:rPr>
          <w:fldChar w:fldCharType="separate"/>
        </w:r>
        <w:r>
          <w:rPr>
            <w:noProof/>
            <w:webHidden/>
          </w:rPr>
          <w:t>6</w:t>
        </w:r>
        <w:r w:rsidR="009A3C49">
          <w:rPr>
            <w:noProof/>
            <w:webHidden/>
          </w:rPr>
          <w:fldChar w:fldCharType="end"/>
        </w:r>
      </w:hyperlink>
    </w:p>
    <w:p w14:paraId="79B890DC"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68" w:history="1">
        <w:r w:rsidR="009A3C49" w:rsidRPr="00FD318F">
          <w:rPr>
            <w:rStyle w:val="Hipervnculo"/>
            <w:bCs/>
            <w:noProof/>
          </w:rPr>
          <w:t>4.5.</w:t>
        </w:r>
        <w:r w:rsidR="009A3C49">
          <w:rPr>
            <w:rFonts w:eastAsiaTheme="minorEastAsia" w:cstheme="minorBidi"/>
            <w:smallCaps w:val="0"/>
            <w:noProof/>
            <w:sz w:val="22"/>
            <w:szCs w:val="22"/>
            <w:lang w:eastAsia="es-CL"/>
          </w:rPr>
          <w:tab/>
        </w:r>
        <w:r w:rsidR="009A3C49" w:rsidRPr="00FD318F">
          <w:rPr>
            <w:rStyle w:val="Hipervnculo"/>
            <w:bCs/>
            <w:noProof/>
          </w:rPr>
          <w:t>Metodología de Evaluación</w:t>
        </w:r>
        <w:r w:rsidR="009A3C49">
          <w:rPr>
            <w:noProof/>
            <w:webHidden/>
          </w:rPr>
          <w:tab/>
        </w:r>
        <w:r w:rsidR="009A3C49">
          <w:rPr>
            <w:noProof/>
            <w:webHidden/>
          </w:rPr>
          <w:fldChar w:fldCharType="begin"/>
        </w:r>
        <w:r w:rsidR="009A3C49">
          <w:rPr>
            <w:noProof/>
            <w:webHidden/>
          </w:rPr>
          <w:instrText xml:space="preserve"> PAGEREF _Toc456965168 \h </w:instrText>
        </w:r>
        <w:r w:rsidR="009A3C49">
          <w:rPr>
            <w:noProof/>
            <w:webHidden/>
          </w:rPr>
        </w:r>
        <w:r w:rsidR="009A3C49">
          <w:rPr>
            <w:noProof/>
            <w:webHidden/>
          </w:rPr>
          <w:fldChar w:fldCharType="separate"/>
        </w:r>
        <w:r>
          <w:rPr>
            <w:noProof/>
            <w:webHidden/>
          </w:rPr>
          <w:t>6</w:t>
        </w:r>
        <w:r w:rsidR="009A3C49">
          <w:rPr>
            <w:noProof/>
            <w:webHidden/>
          </w:rPr>
          <w:fldChar w:fldCharType="end"/>
        </w:r>
      </w:hyperlink>
    </w:p>
    <w:p w14:paraId="389A462D" w14:textId="77777777" w:rsidR="009A3C49" w:rsidRDefault="00F80BF3">
      <w:pPr>
        <w:pStyle w:val="TDC1"/>
        <w:rPr>
          <w:rFonts w:eastAsiaTheme="minorEastAsia" w:cstheme="minorBidi"/>
          <w:b w:val="0"/>
          <w:bCs w:val="0"/>
          <w:caps w:val="0"/>
          <w:noProof/>
          <w:sz w:val="22"/>
          <w:szCs w:val="22"/>
          <w:lang w:eastAsia="es-CL"/>
        </w:rPr>
      </w:pPr>
      <w:hyperlink w:anchor="_Toc456965169" w:history="1">
        <w:r w:rsidR="009A3C49" w:rsidRPr="00FD318F">
          <w:rPr>
            <w:rStyle w:val="Hipervnculo"/>
            <w:noProof/>
          </w:rPr>
          <w:t>5.</w:t>
        </w:r>
        <w:r w:rsidR="009A3C49">
          <w:rPr>
            <w:rFonts w:eastAsiaTheme="minorEastAsia" w:cstheme="minorBidi"/>
            <w:b w:val="0"/>
            <w:bCs w:val="0"/>
            <w:caps w:val="0"/>
            <w:noProof/>
            <w:sz w:val="22"/>
            <w:szCs w:val="22"/>
            <w:lang w:eastAsia="es-CL"/>
          </w:rPr>
          <w:tab/>
        </w:r>
        <w:r w:rsidR="009A3C49" w:rsidRPr="00FD318F">
          <w:rPr>
            <w:rStyle w:val="Hipervnculo"/>
            <w:noProof/>
          </w:rPr>
          <w:t>HECHOS CONSTATADOS.</w:t>
        </w:r>
        <w:r w:rsidR="009A3C49">
          <w:rPr>
            <w:noProof/>
            <w:webHidden/>
          </w:rPr>
          <w:tab/>
        </w:r>
        <w:r w:rsidR="009A3C49">
          <w:rPr>
            <w:noProof/>
            <w:webHidden/>
          </w:rPr>
          <w:fldChar w:fldCharType="begin"/>
        </w:r>
        <w:r w:rsidR="009A3C49">
          <w:rPr>
            <w:noProof/>
            <w:webHidden/>
          </w:rPr>
          <w:instrText xml:space="preserve"> PAGEREF _Toc456965169 \h </w:instrText>
        </w:r>
        <w:r w:rsidR="009A3C49">
          <w:rPr>
            <w:noProof/>
            <w:webHidden/>
          </w:rPr>
        </w:r>
        <w:r w:rsidR="009A3C49">
          <w:rPr>
            <w:noProof/>
            <w:webHidden/>
          </w:rPr>
          <w:fldChar w:fldCharType="separate"/>
        </w:r>
        <w:r>
          <w:rPr>
            <w:noProof/>
            <w:webHidden/>
          </w:rPr>
          <w:t>7</w:t>
        </w:r>
        <w:r w:rsidR="009A3C49">
          <w:rPr>
            <w:noProof/>
            <w:webHidden/>
          </w:rPr>
          <w:fldChar w:fldCharType="end"/>
        </w:r>
      </w:hyperlink>
    </w:p>
    <w:p w14:paraId="118308BD"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70" w:history="1">
        <w:r w:rsidR="009A3C49" w:rsidRPr="00FD318F">
          <w:rPr>
            <w:rStyle w:val="Hipervnculo"/>
            <w:noProof/>
          </w:rPr>
          <w:t>5.1.</w:t>
        </w:r>
        <w:r w:rsidR="009A3C49">
          <w:rPr>
            <w:rFonts w:eastAsiaTheme="minorEastAsia" w:cstheme="minorBidi"/>
            <w:smallCaps w:val="0"/>
            <w:noProof/>
            <w:sz w:val="22"/>
            <w:szCs w:val="22"/>
            <w:lang w:eastAsia="es-CL"/>
          </w:rPr>
          <w:tab/>
        </w:r>
        <w:r w:rsidR="009A3C49" w:rsidRPr="00FD318F">
          <w:rPr>
            <w:rStyle w:val="Hipervnculo"/>
            <w:noProof/>
          </w:rPr>
          <w:t>Sistema de Monitoreo Continuo de Emisiones (CEMS).</w:t>
        </w:r>
        <w:r w:rsidR="009A3C49">
          <w:rPr>
            <w:noProof/>
            <w:webHidden/>
          </w:rPr>
          <w:tab/>
        </w:r>
        <w:r w:rsidR="009A3C49">
          <w:rPr>
            <w:noProof/>
            <w:webHidden/>
          </w:rPr>
          <w:fldChar w:fldCharType="begin"/>
        </w:r>
        <w:r w:rsidR="009A3C49">
          <w:rPr>
            <w:noProof/>
            <w:webHidden/>
          </w:rPr>
          <w:instrText xml:space="preserve"> PAGEREF _Toc456965170 \h </w:instrText>
        </w:r>
        <w:r w:rsidR="009A3C49">
          <w:rPr>
            <w:noProof/>
            <w:webHidden/>
          </w:rPr>
        </w:r>
        <w:r w:rsidR="009A3C49">
          <w:rPr>
            <w:noProof/>
            <w:webHidden/>
          </w:rPr>
          <w:fldChar w:fldCharType="separate"/>
        </w:r>
        <w:r>
          <w:rPr>
            <w:noProof/>
            <w:webHidden/>
          </w:rPr>
          <w:t>7</w:t>
        </w:r>
        <w:r w:rsidR="009A3C49">
          <w:rPr>
            <w:noProof/>
            <w:webHidden/>
          </w:rPr>
          <w:fldChar w:fldCharType="end"/>
        </w:r>
      </w:hyperlink>
    </w:p>
    <w:p w14:paraId="6AF2ECB6"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71" w:history="1">
        <w:r w:rsidR="009A3C49" w:rsidRPr="00FD318F">
          <w:rPr>
            <w:rStyle w:val="Hipervnculo"/>
            <w:noProof/>
          </w:rPr>
          <w:t>5.2.</w:t>
        </w:r>
        <w:r w:rsidR="009A3C49">
          <w:rPr>
            <w:rFonts w:eastAsiaTheme="minorEastAsia" w:cstheme="minorBidi"/>
            <w:smallCaps w:val="0"/>
            <w:noProof/>
            <w:sz w:val="22"/>
            <w:szCs w:val="22"/>
            <w:lang w:eastAsia="es-CL"/>
          </w:rPr>
          <w:tab/>
        </w:r>
        <w:r w:rsidR="009A3C49" w:rsidRPr="00FD318F">
          <w:rPr>
            <w:rStyle w:val="Hipervnculo"/>
            <w:noProof/>
          </w:rPr>
          <w:t>Resumen de datos reportados durante el 1</w:t>
        </w:r>
        <w:r w:rsidR="009A3C49" w:rsidRPr="00FD318F">
          <w:rPr>
            <w:rStyle w:val="Hipervnculo"/>
            <w:noProof/>
            <w:vertAlign w:val="superscript"/>
          </w:rPr>
          <w:t>er</w:t>
        </w:r>
        <w:r w:rsidR="009A3C49" w:rsidRPr="00FD318F">
          <w:rPr>
            <w:rStyle w:val="Hipervnculo"/>
            <w:noProof/>
          </w:rPr>
          <w:t xml:space="preserve"> reporte trimestral.</w:t>
        </w:r>
        <w:r w:rsidR="009A3C49">
          <w:rPr>
            <w:noProof/>
            <w:webHidden/>
          </w:rPr>
          <w:tab/>
        </w:r>
        <w:r w:rsidR="009A3C49">
          <w:rPr>
            <w:noProof/>
            <w:webHidden/>
          </w:rPr>
          <w:fldChar w:fldCharType="begin"/>
        </w:r>
        <w:r w:rsidR="009A3C49">
          <w:rPr>
            <w:noProof/>
            <w:webHidden/>
          </w:rPr>
          <w:instrText xml:space="preserve"> PAGEREF _Toc456965171 \h </w:instrText>
        </w:r>
        <w:r w:rsidR="009A3C49">
          <w:rPr>
            <w:noProof/>
            <w:webHidden/>
          </w:rPr>
        </w:r>
        <w:r w:rsidR="009A3C49">
          <w:rPr>
            <w:noProof/>
            <w:webHidden/>
          </w:rPr>
          <w:fldChar w:fldCharType="separate"/>
        </w:r>
        <w:r>
          <w:rPr>
            <w:noProof/>
            <w:webHidden/>
          </w:rPr>
          <w:t>8</w:t>
        </w:r>
        <w:r w:rsidR="009A3C49">
          <w:rPr>
            <w:noProof/>
            <w:webHidden/>
          </w:rPr>
          <w:fldChar w:fldCharType="end"/>
        </w:r>
      </w:hyperlink>
    </w:p>
    <w:p w14:paraId="046FE8D9"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2" w:history="1">
        <w:r w:rsidR="009A3C49" w:rsidRPr="00FD318F">
          <w:rPr>
            <w:rStyle w:val="Hipervnculo"/>
            <w:noProof/>
          </w:rPr>
          <w:t>Tabla 1:  Resumen de promedios Horarios de Material Particulado (MP) – 1° Trimestre</w:t>
        </w:r>
        <w:r w:rsidR="009A3C49">
          <w:rPr>
            <w:noProof/>
            <w:webHidden/>
          </w:rPr>
          <w:tab/>
        </w:r>
        <w:r w:rsidR="009A3C49">
          <w:rPr>
            <w:noProof/>
            <w:webHidden/>
          </w:rPr>
          <w:fldChar w:fldCharType="begin"/>
        </w:r>
        <w:r w:rsidR="009A3C49">
          <w:rPr>
            <w:noProof/>
            <w:webHidden/>
          </w:rPr>
          <w:instrText xml:space="preserve"> PAGEREF _Toc456965172 \h </w:instrText>
        </w:r>
        <w:r w:rsidR="009A3C49">
          <w:rPr>
            <w:noProof/>
            <w:webHidden/>
          </w:rPr>
        </w:r>
        <w:r w:rsidR="009A3C49">
          <w:rPr>
            <w:noProof/>
            <w:webHidden/>
          </w:rPr>
          <w:fldChar w:fldCharType="separate"/>
        </w:r>
        <w:r>
          <w:rPr>
            <w:noProof/>
            <w:webHidden/>
          </w:rPr>
          <w:t>9</w:t>
        </w:r>
        <w:r w:rsidR="009A3C49">
          <w:rPr>
            <w:noProof/>
            <w:webHidden/>
          </w:rPr>
          <w:fldChar w:fldCharType="end"/>
        </w:r>
      </w:hyperlink>
    </w:p>
    <w:p w14:paraId="54448181"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3" w:history="1">
        <w:r w:rsidR="009A3C49" w:rsidRPr="00FD318F">
          <w:rPr>
            <w:rStyle w:val="Hipervnculo"/>
            <w:noProof/>
          </w:rPr>
          <w:t>Gráfico 1: Datos MP medidos durante las Horas de Encendido (HE)</w:t>
        </w:r>
        <w:r w:rsidR="009A3C49">
          <w:rPr>
            <w:noProof/>
            <w:webHidden/>
          </w:rPr>
          <w:tab/>
        </w:r>
        <w:r w:rsidR="009A3C49">
          <w:rPr>
            <w:noProof/>
            <w:webHidden/>
          </w:rPr>
          <w:fldChar w:fldCharType="begin"/>
        </w:r>
        <w:r w:rsidR="009A3C49">
          <w:rPr>
            <w:noProof/>
            <w:webHidden/>
          </w:rPr>
          <w:instrText xml:space="preserve"> PAGEREF _Toc456965173 \h </w:instrText>
        </w:r>
        <w:r w:rsidR="009A3C49">
          <w:rPr>
            <w:noProof/>
            <w:webHidden/>
          </w:rPr>
        </w:r>
        <w:r w:rsidR="009A3C49">
          <w:rPr>
            <w:noProof/>
            <w:webHidden/>
          </w:rPr>
          <w:fldChar w:fldCharType="separate"/>
        </w:r>
        <w:r>
          <w:rPr>
            <w:noProof/>
            <w:webHidden/>
          </w:rPr>
          <w:t>9</w:t>
        </w:r>
        <w:r w:rsidR="009A3C49">
          <w:rPr>
            <w:noProof/>
            <w:webHidden/>
          </w:rPr>
          <w:fldChar w:fldCharType="end"/>
        </w:r>
      </w:hyperlink>
    </w:p>
    <w:p w14:paraId="6329264D"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4" w:history="1">
        <w:r w:rsidR="009A3C49" w:rsidRPr="00FD318F">
          <w:rPr>
            <w:rStyle w:val="Hipervnculo"/>
            <w:noProof/>
          </w:rPr>
          <w:t>Gráfico 2: Datos MP medidos durante las Horas de Régimen (RE)</w:t>
        </w:r>
        <w:r w:rsidR="009A3C49">
          <w:rPr>
            <w:noProof/>
            <w:webHidden/>
          </w:rPr>
          <w:tab/>
        </w:r>
        <w:r w:rsidR="009A3C49">
          <w:rPr>
            <w:noProof/>
            <w:webHidden/>
          </w:rPr>
          <w:fldChar w:fldCharType="begin"/>
        </w:r>
        <w:r w:rsidR="009A3C49">
          <w:rPr>
            <w:noProof/>
            <w:webHidden/>
          </w:rPr>
          <w:instrText xml:space="preserve"> PAGEREF _Toc456965174 \h </w:instrText>
        </w:r>
        <w:r w:rsidR="009A3C49">
          <w:rPr>
            <w:noProof/>
            <w:webHidden/>
          </w:rPr>
        </w:r>
        <w:r w:rsidR="009A3C49">
          <w:rPr>
            <w:noProof/>
            <w:webHidden/>
          </w:rPr>
          <w:fldChar w:fldCharType="separate"/>
        </w:r>
        <w:r>
          <w:rPr>
            <w:noProof/>
            <w:webHidden/>
          </w:rPr>
          <w:t>9</w:t>
        </w:r>
        <w:r w:rsidR="009A3C49">
          <w:rPr>
            <w:noProof/>
            <w:webHidden/>
          </w:rPr>
          <w:fldChar w:fldCharType="end"/>
        </w:r>
      </w:hyperlink>
    </w:p>
    <w:p w14:paraId="3CAF3C27"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5" w:history="1">
        <w:r w:rsidR="009A3C49" w:rsidRPr="00FD318F">
          <w:rPr>
            <w:rStyle w:val="Hipervnculo"/>
            <w:noProof/>
          </w:rPr>
          <w:t>Gráfico 3: Datos MP medidos durante las Horas de Apagado (HA)</w:t>
        </w:r>
        <w:r w:rsidR="009A3C49">
          <w:rPr>
            <w:noProof/>
            <w:webHidden/>
          </w:rPr>
          <w:tab/>
        </w:r>
        <w:r w:rsidR="009A3C49">
          <w:rPr>
            <w:noProof/>
            <w:webHidden/>
          </w:rPr>
          <w:fldChar w:fldCharType="begin"/>
        </w:r>
        <w:r w:rsidR="009A3C49">
          <w:rPr>
            <w:noProof/>
            <w:webHidden/>
          </w:rPr>
          <w:instrText xml:space="preserve"> PAGEREF _Toc456965175 \h </w:instrText>
        </w:r>
        <w:r w:rsidR="009A3C49">
          <w:rPr>
            <w:noProof/>
            <w:webHidden/>
          </w:rPr>
        </w:r>
        <w:r w:rsidR="009A3C49">
          <w:rPr>
            <w:noProof/>
            <w:webHidden/>
          </w:rPr>
          <w:fldChar w:fldCharType="separate"/>
        </w:r>
        <w:r>
          <w:rPr>
            <w:noProof/>
            <w:webHidden/>
          </w:rPr>
          <w:t>9</w:t>
        </w:r>
        <w:r w:rsidR="009A3C49">
          <w:rPr>
            <w:noProof/>
            <w:webHidden/>
          </w:rPr>
          <w:fldChar w:fldCharType="end"/>
        </w:r>
      </w:hyperlink>
    </w:p>
    <w:p w14:paraId="29A37864"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76" w:history="1">
        <w:r w:rsidR="009A3C49" w:rsidRPr="00FD318F">
          <w:rPr>
            <w:rStyle w:val="Hipervnculo"/>
            <w:noProof/>
          </w:rPr>
          <w:t>5.3.</w:t>
        </w:r>
        <w:r w:rsidR="009A3C49">
          <w:rPr>
            <w:rFonts w:eastAsiaTheme="minorEastAsia" w:cstheme="minorBidi"/>
            <w:smallCaps w:val="0"/>
            <w:noProof/>
            <w:sz w:val="22"/>
            <w:szCs w:val="22"/>
            <w:lang w:eastAsia="es-CL"/>
          </w:rPr>
          <w:tab/>
        </w:r>
        <w:r w:rsidR="009A3C49" w:rsidRPr="00FD318F">
          <w:rPr>
            <w:rStyle w:val="Hipervnculo"/>
            <w:noProof/>
          </w:rPr>
          <w:t>Resumen de datos reportados durante el 2</w:t>
        </w:r>
        <w:r w:rsidR="009A3C49" w:rsidRPr="00FD318F">
          <w:rPr>
            <w:rStyle w:val="Hipervnculo"/>
            <w:noProof/>
            <w:vertAlign w:val="superscript"/>
          </w:rPr>
          <w:t>o</w:t>
        </w:r>
        <w:r w:rsidR="009A3C49" w:rsidRPr="00FD318F">
          <w:rPr>
            <w:rStyle w:val="Hipervnculo"/>
            <w:noProof/>
          </w:rPr>
          <w:t xml:space="preserve"> reporte trimestral.</w:t>
        </w:r>
        <w:r w:rsidR="009A3C49">
          <w:rPr>
            <w:noProof/>
            <w:webHidden/>
          </w:rPr>
          <w:tab/>
        </w:r>
        <w:r w:rsidR="009A3C49">
          <w:rPr>
            <w:noProof/>
            <w:webHidden/>
          </w:rPr>
          <w:fldChar w:fldCharType="begin"/>
        </w:r>
        <w:r w:rsidR="009A3C49">
          <w:rPr>
            <w:noProof/>
            <w:webHidden/>
          </w:rPr>
          <w:instrText xml:space="preserve"> PAGEREF _Toc456965176 \h </w:instrText>
        </w:r>
        <w:r w:rsidR="009A3C49">
          <w:rPr>
            <w:noProof/>
            <w:webHidden/>
          </w:rPr>
        </w:r>
        <w:r w:rsidR="009A3C49">
          <w:rPr>
            <w:noProof/>
            <w:webHidden/>
          </w:rPr>
          <w:fldChar w:fldCharType="separate"/>
        </w:r>
        <w:r>
          <w:rPr>
            <w:noProof/>
            <w:webHidden/>
          </w:rPr>
          <w:t>10</w:t>
        </w:r>
        <w:r w:rsidR="009A3C49">
          <w:rPr>
            <w:noProof/>
            <w:webHidden/>
          </w:rPr>
          <w:fldChar w:fldCharType="end"/>
        </w:r>
      </w:hyperlink>
    </w:p>
    <w:p w14:paraId="7F4E4E18"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7" w:history="1">
        <w:r w:rsidR="009A3C49" w:rsidRPr="00FD318F">
          <w:rPr>
            <w:rStyle w:val="Hipervnculo"/>
            <w:noProof/>
          </w:rPr>
          <w:t>Tabla 2:  Resumen de promedios Horarios de Material Particulado (MP) – 2° Trimestre</w:t>
        </w:r>
        <w:r w:rsidR="009A3C49">
          <w:rPr>
            <w:noProof/>
            <w:webHidden/>
          </w:rPr>
          <w:tab/>
        </w:r>
        <w:r w:rsidR="009A3C49">
          <w:rPr>
            <w:noProof/>
            <w:webHidden/>
          </w:rPr>
          <w:fldChar w:fldCharType="begin"/>
        </w:r>
        <w:r w:rsidR="009A3C49">
          <w:rPr>
            <w:noProof/>
            <w:webHidden/>
          </w:rPr>
          <w:instrText xml:space="preserve"> PAGEREF _Toc456965177 \h </w:instrText>
        </w:r>
        <w:r w:rsidR="009A3C49">
          <w:rPr>
            <w:noProof/>
            <w:webHidden/>
          </w:rPr>
        </w:r>
        <w:r w:rsidR="009A3C49">
          <w:rPr>
            <w:noProof/>
            <w:webHidden/>
          </w:rPr>
          <w:fldChar w:fldCharType="separate"/>
        </w:r>
        <w:r>
          <w:rPr>
            <w:noProof/>
            <w:webHidden/>
          </w:rPr>
          <w:t>12</w:t>
        </w:r>
        <w:r w:rsidR="009A3C49">
          <w:rPr>
            <w:noProof/>
            <w:webHidden/>
          </w:rPr>
          <w:fldChar w:fldCharType="end"/>
        </w:r>
      </w:hyperlink>
    </w:p>
    <w:p w14:paraId="7A16F0A4"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8" w:history="1">
        <w:r w:rsidR="009A3C49" w:rsidRPr="00FD318F">
          <w:rPr>
            <w:rStyle w:val="Hipervnculo"/>
            <w:noProof/>
          </w:rPr>
          <w:t>Gráfico 4: Datos MP medidos durante las Horas de Régimen (RE)</w:t>
        </w:r>
        <w:r w:rsidR="009A3C49">
          <w:rPr>
            <w:noProof/>
            <w:webHidden/>
          </w:rPr>
          <w:tab/>
        </w:r>
        <w:r w:rsidR="009A3C49">
          <w:rPr>
            <w:noProof/>
            <w:webHidden/>
          </w:rPr>
          <w:fldChar w:fldCharType="begin"/>
        </w:r>
        <w:r w:rsidR="009A3C49">
          <w:rPr>
            <w:noProof/>
            <w:webHidden/>
          </w:rPr>
          <w:instrText xml:space="preserve"> PAGEREF _Toc456965178 \h </w:instrText>
        </w:r>
        <w:r w:rsidR="009A3C49">
          <w:rPr>
            <w:noProof/>
            <w:webHidden/>
          </w:rPr>
        </w:r>
        <w:r w:rsidR="009A3C49">
          <w:rPr>
            <w:noProof/>
            <w:webHidden/>
          </w:rPr>
          <w:fldChar w:fldCharType="separate"/>
        </w:r>
        <w:r>
          <w:rPr>
            <w:noProof/>
            <w:webHidden/>
          </w:rPr>
          <w:t>12</w:t>
        </w:r>
        <w:r w:rsidR="009A3C49">
          <w:rPr>
            <w:noProof/>
            <w:webHidden/>
          </w:rPr>
          <w:fldChar w:fldCharType="end"/>
        </w:r>
      </w:hyperlink>
    </w:p>
    <w:p w14:paraId="5D1AC295"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79" w:history="1">
        <w:r w:rsidR="009A3C49" w:rsidRPr="00FD318F">
          <w:rPr>
            <w:rStyle w:val="Hipervnculo"/>
            <w:noProof/>
          </w:rPr>
          <w:t>Tabla 3 : Resumen de promedios Horarios de Dióxido de Azufre (SO</w:t>
        </w:r>
        <w:r w:rsidR="009A3C49" w:rsidRPr="00FD318F">
          <w:rPr>
            <w:rStyle w:val="Hipervnculo"/>
            <w:noProof/>
            <w:vertAlign w:val="subscript"/>
          </w:rPr>
          <w:t>2</w:t>
        </w:r>
        <w:r w:rsidR="009A3C49" w:rsidRPr="00FD318F">
          <w:rPr>
            <w:rStyle w:val="Hipervnculo"/>
            <w:noProof/>
          </w:rPr>
          <w:t>) – 2° Trimestre</w:t>
        </w:r>
        <w:r w:rsidR="009A3C49">
          <w:rPr>
            <w:noProof/>
            <w:webHidden/>
          </w:rPr>
          <w:tab/>
        </w:r>
        <w:r w:rsidR="009A3C49">
          <w:rPr>
            <w:noProof/>
            <w:webHidden/>
          </w:rPr>
          <w:fldChar w:fldCharType="begin"/>
        </w:r>
        <w:r w:rsidR="009A3C49">
          <w:rPr>
            <w:noProof/>
            <w:webHidden/>
          </w:rPr>
          <w:instrText xml:space="preserve"> PAGEREF _Toc456965179 \h </w:instrText>
        </w:r>
        <w:r w:rsidR="009A3C49">
          <w:rPr>
            <w:noProof/>
            <w:webHidden/>
          </w:rPr>
        </w:r>
        <w:r w:rsidR="009A3C49">
          <w:rPr>
            <w:noProof/>
            <w:webHidden/>
          </w:rPr>
          <w:fldChar w:fldCharType="separate"/>
        </w:r>
        <w:r>
          <w:rPr>
            <w:noProof/>
            <w:webHidden/>
          </w:rPr>
          <w:t>12</w:t>
        </w:r>
        <w:r w:rsidR="009A3C49">
          <w:rPr>
            <w:noProof/>
            <w:webHidden/>
          </w:rPr>
          <w:fldChar w:fldCharType="end"/>
        </w:r>
      </w:hyperlink>
    </w:p>
    <w:p w14:paraId="66A7A378"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0" w:history="1">
        <w:r w:rsidR="009A3C49" w:rsidRPr="00FD318F">
          <w:rPr>
            <w:rStyle w:val="Hipervnculo"/>
            <w:noProof/>
          </w:rPr>
          <w:t>Tabla 4: Resumen de promedios Horarios de Óxidos de Nitrógeno (NO</w:t>
        </w:r>
        <w:r w:rsidR="009A3C49" w:rsidRPr="00FD318F">
          <w:rPr>
            <w:rStyle w:val="Hipervnculo"/>
            <w:noProof/>
            <w:vertAlign w:val="subscript"/>
          </w:rPr>
          <w:t>X</w:t>
        </w:r>
        <w:r w:rsidR="009A3C49" w:rsidRPr="00FD318F">
          <w:rPr>
            <w:rStyle w:val="Hipervnculo"/>
            <w:noProof/>
          </w:rPr>
          <w:t>) – 2° Trimestre</w:t>
        </w:r>
        <w:r w:rsidR="009A3C49">
          <w:rPr>
            <w:noProof/>
            <w:webHidden/>
          </w:rPr>
          <w:tab/>
        </w:r>
        <w:r w:rsidR="009A3C49">
          <w:rPr>
            <w:noProof/>
            <w:webHidden/>
          </w:rPr>
          <w:fldChar w:fldCharType="begin"/>
        </w:r>
        <w:r w:rsidR="009A3C49">
          <w:rPr>
            <w:noProof/>
            <w:webHidden/>
          </w:rPr>
          <w:instrText xml:space="preserve"> PAGEREF _Toc456965180 \h </w:instrText>
        </w:r>
        <w:r w:rsidR="009A3C49">
          <w:rPr>
            <w:noProof/>
            <w:webHidden/>
          </w:rPr>
        </w:r>
        <w:r w:rsidR="009A3C49">
          <w:rPr>
            <w:noProof/>
            <w:webHidden/>
          </w:rPr>
          <w:fldChar w:fldCharType="separate"/>
        </w:r>
        <w:r>
          <w:rPr>
            <w:noProof/>
            <w:webHidden/>
          </w:rPr>
          <w:t>12</w:t>
        </w:r>
        <w:r w:rsidR="009A3C49">
          <w:rPr>
            <w:noProof/>
            <w:webHidden/>
          </w:rPr>
          <w:fldChar w:fldCharType="end"/>
        </w:r>
      </w:hyperlink>
    </w:p>
    <w:p w14:paraId="48372E86"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81" w:history="1">
        <w:r w:rsidR="009A3C49" w:rsidRPr="00FD318F">
          <w:rPr>
            <w:rStyle w:val="Hipervnculo"/>
            <w:noProof/>
          </w:rPr>
          <w:t>5.4.</w:t>
        </w:r>
        <w:r w:rsidR="009A3C49">
          <w:rPr>
            <w:rFonts w:eastAsiaTheme="minorEastAsia" w:cstheme="minorBidi"/>
            <w:smallCaps w:val="0"/>
            <w:noProof/>
            <w:sz w:val="22"/>
            <w:szCs w:val="22"/>
            <w:lang w:eastAsia="es-CL"/>
          </w:rPr>
          <w:tab/>
        </w:r>
        <w:r w:rsidR="009A3C49" w:rsidRPr="00FD318F">
          <w:rPr>
            <w:rStyle w:val="Hipervnculo"/>
            <w:noProof/>
          </w:rPr>
          <w:t>Resumen de datos reportados durante el 3</w:t>
        </w:r>
        <w:r w:rsidR="009A3C49" w:rsidRPr="00FD318F">
          <w:rPr>
            <w:rStyle w:val="Hipervnculo"/>
            <w:noProof/>
            <w:vertAlign w:val="superscript"/>
          </w:rPr>
          <w:t>er</w:t>
        </w:r>
        <w:r w:rsidR="009A3C49" w:rsidRPr="00FD318F">
          <w:rPr>
            <w:rStyle w:val="Hipervnculo"/>
            <w:noProof/>
          </w:rPr>
          <w:t xml:space="preserve"> reporte trimestral.</w:t>
        </w:r>
        <w:r w:rsidR="009A3C49">
          <w:rPr>
            <w:noProof/>
            <w:webHidden/>
          </w:rPr>
          <w:tab/>
        </w:r>
        <w:r w:rsidR="009A3C49">
          <w:rPr>
            <w:noProof/>
            <w:webHidden/>
          </w:rPr>
          <w:fldChar w:fldCharType="begin"/>
        </w:r>
        <w:r w:rsidR="009A3C49">
          <w:rPr>
            <w:noProof/>
            <w:webHidden/>
          </w:rPr>
          <w:instrText xml:space="preserve"> PAGEREF _Toc456965181 \h </w:instrText>
        </w:r>
        <w:r w:rsidR="009A3C49">
          <w:rPr>
            <w:noProof/>
            <w:webHidden/>
          </w:rPr>
        </w:r>
        <w:r w:rsidR="009A3C49">
          <w:rPr>
            <w:noProof/>
            <w:webHidden/>
          </w:rPr>
          <w:fldChar w:fldCharType="separate"/>
        </w:r>
        <w:r>
          <w:rPr>
            <w:noProof/>
            <w:webHidden/>
          </w:rPr>
          <w:t>13</w:t>
        </w:r>
        <w:r w:rsidR="009A3C49">
          <w:rPr>
            <w:noProof/>
            <w:webHidden/>
          </w:rPr>
          <w:fldChar w:fldCharType="end"/>
        </w:r>
      </w:hyperlink>
    </w:p>
    <w:p w14:paraId="0800B528"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2" w:history="1">
        <w:r w:rsidR="009A3C49" w:rsidRPr="00FD318F">
          <w:rPr>
            <w:rStyle w:val="Hipervnculo"/>
            <w:noProof/>
          </w:rPr>
          <w:t>Tabla 5 :  Resumen de promedios Horarios de Material Particulado (MP) – 3° Trimestre</w:t>
        </w:r>
        <w:r w:rsidR="009A3C49">
          <w:rPr>
            <w:noProof/>
            <w:webHidden/>
          </w:rPr>
          <w:tab/>
        </w:r>
        <w:r w:rsidR="009A3C49">
          <w:rPr>
            <w:noProof/>
            <w:webHidden/>
          </w:rPr>
          <w:fldChar w:fldCharType="begin"/>
        </w:r>
        <w:r w:rsidR="009A3C49">
          <w:rPr>
            <w:noProof/>
            <w:webHidden/>
          </w:rPr>
          <w:instrText xml:space="preserve"> PAGEREF _Toc456965182 \h </w:instrText>
        </w:r>
        <w:r w:rsidR="009A3C49">
          <w:rPr>
            <w:noProof/>
            <w:webHidden/>
          </w:rPr>
        </w:r>
        <w:r w:rsidR="009A3C49">
          <w:rPr>
            <w:noProof/>
            <w:webHidden/>
          </w:rPr>
          <w:fldChar w:fldCharType="separate"/>
        </w:r>
        <w:r>
          <w:rPr>
            <w:noProof/>
            <w:webHidden/>
          </w:rPr>
          <w:t>15</w:t>
        </w:r>
        <w:r w:rsidR="009A3C49">
          <w:rPr>
            <w:noProof/>
            <w:webHidden/>
          </w:rPr>
          <w:fldChar w:fldCharType="end"/>
        </w:r>
      </w:hyperlink>
    </w:p>
    <w:p w14:paraId="1E327748"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3" w:history="1">
        <w:r w:rsidR="009A3C49" w:rsidRPr="00FD318F">
          <w:rPr>
            <w:rStyle w:val="Hipervnculo"/>
            <w:noProof/>
          </w:rPr>
          <w:t>Gráfico 5: Datos MP medidos durante las Horas de Régimen (RE)</w:t>
        </w:r>
        <w:r w:rsidR="009A3C49">
          <w:rPr>
            <w:noProof/>
            <w:webHidden/>
          </w:rPr>
          <w:tab/>
        </w:r>
        <w:r w:rsidR="009A3C49">
          <w:rPr>
            <w:noProof/>
            <w:webHidden/>
          </w:rPr>
          <w:fldChar w:fldCharType="begin"/>
        </w:r>
        <w:r w:rsidR="009A3C49">
          <w:rPr>
            <w:noProof/>
            <w:webHidden/>
          </w:rPr>
          <w:instrText xml:space="preserve"> PAGEREF _Toc456965183 \h </w:instrText>
        </w:r>
        <w:r w:rsidR="009A3C49">
          <w:rPr>
            <w:noProof/>
            <w:webHidden/>
          </w:rPr>
        </w:r>
        <w:r w:rsidR="009A3C49">
          <w:rPr>
            <w:noProof/>
            <w:webHidden/>
          </w:rPr>
          <w:fldChar w:fldCharType="separate"/>
        </w:r>
        <w:r>
          <w:rPr>
            <w:noProof/>
            <w:webHidden/>
          </w:rPr>
          <w:t>15</w:t>
        </w:r>
        <w:r w:rsidR="009A3C49">
          <w:rPr>
            <w:noProof/>
            <w:webHidden/>
          </w:rPr>
          <w:fldChar w:fldCharType="end"/>
        </w:r>
      </w:hyperlink>
    </w:p>
    <w:p w14:paraId="1116BE08"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4" w:history="1">
        <w:r w:rsidR="009A3C49" w:rsidRPr="00FD318F">
          <w:rPr>
            <w:rStyle w:val="Hipervnculo"/>
            <w:noProof/>
          </w:rPr>
          <w:t>Tabla 6: Resumen de promedios Horarios de Dióxido de Azufre (SO</w:t>
        </w:r>
        <w:r w:rsidR="009A3C49" w:rsidRPr="00FD318F">
          <w:rPr>
            <w:rStyle w:val="Hipervnculo"/>
            <w:noProof/>
            <w:vertAlign w:val="subscript"/>
          </w:rPr>
          <w:t>2</w:t>
        </w:r>
        <w:r w:rsidR="009A3C49" w:rsidRPr="00FD318F">
          <w:rPr>
            <w:rStyle w:val="Hipervnculo"/>
            <w:noProof/>
          </w:rPr>
          <w:t>) – 3° Trimestre</w:t>
        </w:r>
        <w:r w:rsidR="009A3C49">
          <w:rPr>
            <w:noProof/>
            <w:webHidden/>
          </w:rPr>
          <w:tab/>
        </w:r>
        <w:r w:rsidR="009A3C49">
          <w:rPr>
            <w:noProof/>
            <w:webHidden/>
          </w:rPr>
          <w:fldChar w:fldCharType="begin"/>
        </w:r>
        <w:r w:rsidR="009A3C49">
          <w:rPr>
            <w:noProof/>
            <w:webHidden/>
          </w:rPr>
          <w:instrText xml:space="preserve"> PAGEREF _Toc456965184 \h </w:instrText>
        </w:r>
        <w:r w:rsidR="009A3C49">
          <w:rPr>
            <w:noProof/>
            <w:webHidden/>
          </w:rPr>
        </w:r>
        <w:r w:rsidR="009A3C49">
          <w:rPr>
            <w:noProof/>
            <w:webHidden/>
          </w:rPr>
          <w:fldChar w:fldCharType="separate"/>
        </w:r>
        <w:r>
          <w:rPr>
            <w:noProof/>
            <w:webHidden/>
          </w:rPr>
          <w:t>15</w:t>
        </w:r>
        <w:r w:rsidR="009A3C49">
          <w:rPr>
            <w:noProof/>
            <w:webHidden/>
          </w:rPr>
          <w:fldChar w:fldCharType="end"/>
        </w:r>
      </w:hyperlink>
    </w:p>
    <w:p w14:paraId="3084E737"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5" w:history="1">
        <w:r w:rsidR="009A3C49" w:rsidRPr="00FD318F">
          <w:rPr>
            <w:rStyle w:val="Hipervnculo"/>
            <w:noProof/>
          </w:rPr>
          <w:t>Gráfico 6: Datos SO2 medidos durante las Horas de Régimen (RE)</w:t>
        </w:r>
        <w:r w:rsidR="009A3C49">
          <w:rPr>
            <w:noProof/>
            <w:webHidden/>
          </w:rPr>
          <w:tab/>
        </w:r>
        <w:r w:rsidR="009A3C49">
          <w:rPr>
            <w:noProof/>
            <w:webHidden/>
          </w:rPr>
          <w:fldChar w:fldCharType="begin"/>
        </w:r>
        <w:r w:rsidR="009A3C49">
          <w:rPr>
            <w:noProof/>
            <w:webHidden/>
          </w:rPr>
          <w:instrText xml:space="preserve"> PAGEREF _Toc456965185 \h </w:instrText>
        </w:r>
        <w:r w:rsidR="009A3C49">
          <w:rPr>
            <w:noProof/>
            <w:webHidden/>
          </w:rPr>
        </w:r>
        <w:r w:rsidR="009A3C49">
          <w:rPr>
            <w:noProof/>
            <w:webHidden/>
          </w:rPr>
          <w:fldChar w:fldCharType="separate"/>
        </w:r>
        <w:r>
          <w:rPr>
            <w:noProof/>
            <w:webHidden/>
          </w:rPr>
          <w:t>15</w:t>
        </w:r>
        <w:r w:rsidR="009A3C49">
          <w:rPr>
            <w:noProof/>
            <w:webHidden/>
          </w:rPr>
          <w:fldChar w:fldCharType="end"/>
        </w:r>
      </w:hyperlink>
    </w:p>
    <w:p w14:paraId="75A6E632"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6" w:history="1">
        <w:r w:rsidR="009A3C49" w:rsidRPr="00FD318F">
          <w:rPr>
            <w:rStyle w:val="Hipervnculo"/>
            <w:noProof/>
          </w:rPr>
          <w:t>Tabla 7: Resumen de promedios Horarios de Óxidos de Nitrógeno (NO</w:t>
        </w:r>
        <w:r w:rsidR="009A3C49" w:rsidRPr="00FD318F">
          <w:rPr>
            <w:rStyle w:val="Hipervnculo"/>
            <w:noProof/>
            <w:vertAlign w:val="subscript"/>
          </w:rPr>
          <w:t>X</w:t>
        </w:r>
        <w:r w:rsidR="009A3C49" w:rsidRPr="00FD318F">
          <w:rPr>
            <w:rStyle w:val="Hipervnculo"/>
            <w:noProof/>
          </w:rPr>
          <w:t>) – 3° Trimestre</w:t>
        </w:r>
        <w:r w:rsidR="009A3C49">
          <w:rPr>
            <w:noProof/>
            <w:webHidden/>
          </w:rPr>
          <w:tab/>
        </w:r>
        <w:r w:rsidR="009A3C49">
          <w:rPr>
            <w:noProof/>
            <w:webHidden/>
          </w:rPr>
          <w:fldChar w:fldCharType="begin"/>
        </w:r>
        <w:r w:rsidR="009A3C49">
          <w:rPr>
            <w:noProof/>
            <w:webHidden/>
          </w:rPr>
          <w:instrText xml:space="preserve"> PAGEREF _Toc456965186 \h </w:instrText>
        </w:r>
        <w:r w:rsidR="009A3C49">
          <w:rPr>
            <w:noProof/>
            <w:webHidden/>
          </w:rPr>
        </w:r>
        <w:r w:rsidR="009A3C49">
          <w:rPr>
            <w:noProof/>
            <w:webHidden/>
          </w:rPr>
          <w:fldChar w:fldCharType="separate"/>
        </w:r>
        <w:r>
          <w:rPr>
            <w:noProof/>
            <w:webHidden/>
          </w:rPr>
          <w:t>15</w:t>
        </w:r>
        <w:r w:rsidR="009A3C49">
          <w:rPr>
            <w:noProof/>
            <w:webHidden/>
          </w:rPr>
          <w:fldChar w:fldCharType="end"/>
        </w:r>
      </w:hyperlink>
    </w:p>
    <w:p w14:paraId="1ED9F55E"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87" w:history="1">
        <w:r w:rsidR="009A3C49" w:rsidRPr="00FD318F">
          <w:rPr>
            <w:rStyle w:val="Hipervnculo"/>
            <w:noProof/>
          </w:rPr>
          <w:t>5.5.</w:t>
        </w:r>
        <w:r w:rsidR="009A3C49">
          <w:rPr>
            <w:rFonts w:eastAsiaTheme="minorEastAsia" w:cstheme="minorBidi"/>
            <w:smallCaps w:val="0"/>
            <w:noProof/>
            <w:sz w:val="22"/>
            <w:szCs w:val="22"/>
            <w:lang w:eastAsia="es-CL"/>
          </w:rPr>
          <w:tab/>
        </w:r>
        <w:r w:rsidR="009A3C49" w:rsidRPr="00FD318F">
          <w:rPr>
            <w:rStyle w:val="Hipervnculo"/>
            <w:noProof/>
          </w:rPr>
          <w:t>Resumen de datos reportados durante el 4</w:t>
        </w:r>
        <w:r w:rsidR="009A3C49" w:rsidRPr="00FD318F">
          <w:rPr>
            <w:rStyle w:val="Hipervnculo"/>
            <w:noProof/>
            <w:vertAlign w:val="superscript"/>
          </w:rPr>
          <w:t>o</w:t>
        </w:r>
        <w:r w:rsidR="009A3C49" w:rsidRPr="00FD318F">
          <w:rPr>
            <w:rStyle w:val="Hipervnculo"/>
            <w:noProof/>
          </w:rPr>
          <w:t xml:space="preserve"> reporte trimestral.</w:t>
        </w:r>
        <w:r w:rsidR="009A3C49">
          <w:rPr>
            <w:noProof/>
            <w:webHidden/>
          </w:rPr>
          <w:tab/>
        </w:r>
        <w:r w:rsidR="009A3C49">
          <w:rPr>
            <w:noProof/>
            <w:webHidden/>
          </w:rPr>
          <w:fldChar w:fldCharType="begin"/>
        </w:r>
        <w:r w:rsidR="009A3C49">
          <w:rPr>
            <w:noProof/>
            <w:webHidden/>
          </w:rPr>
          <w:instrText xml:space="preserve"> PAGEREF _Toc456965187 \h </w:instrText>
        </w:r>
        <w:r w:rsidR="009A3C49">
          <w:rPr>
            <w:noProof/>
            <w:webHidden/>
          </w:rPr>
        </w:r>
        <w:r w:rsidR="009A3C49">
          <w:rPr>
            <w:noProof/>
            <w:webHidden/>
          </w:rPr>
          <w:fldChar w:fldCharType="separate"/>
        </w:r>
        <w:r>
          <w:rPr>
            <w:noProof/>
            <w:webHidden/>
          </w:rPr>
          <w:t>16</w:t>
        </w:r>
        <w:r w:rsidR="009A3C49">
          <w:rPr>
            <w:noProof/>
            <w:webHidden/>
          </w:rPr>
          <w:fldChar w:fldCharType="end"/>
        </w:r>
      </w:hyperlink>
    </w:p>
    <w:p w14:paraId="2AA6CB86"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8" w:history="1">
        <w:r w:rsidR="009A3C49" w:rsidRPr="00FD318F">
          <w:rPr>
            <w:rStyle w:val="Hipervnculo"/>
            <w:noProof/>
          </w:rPr>
          <w:t>Tabla 8 :  Resumen de promedios Horarios de Material Particulado (MP) – 4° Trimestre</w:t>
        </w:r>
        <w:r w:rsidR="009A3C49">
          <w:rPr>
            <w:noProof/>
            <w:webHidden/>
          </w:rPr>
          <w:tab/>
        </w:r>
        <w:r w:rsidR="009A3C49">
          <w:rPr>
            <w:noProof/>
            <w:webHidden/>
          </w:rPr>
          <w:fldChar w:fldCharType="begin"/>
        </w:r>
        <w:r w:rsidR="009A3C49">
          <w:rPr>
            <w:noProof/>
            <w:webHidden/>
          </w:rPr>
          <w:instrText xml:space="preserve"> PAGEREF _Toc456965188 \h </w:instrText>
        </w:r>
        <w:r w:rsidR="009A3C49">
          <w:rPr>
            <w:noProof/>
            <w:webHidden/>
          </w:rPr>
        </w:r>
        <w:r w:rsidR="009A3C49">
          <w:rPr>
            <w:noProof/>
            <w:webHidden/>
          </w:rPr>
          <w:fldChar w:fldCharType="separate"/>
        </w:r>
        <w:r>
          <w:rPr>
            <w:noProof/>
            <w:webHidden/>
          </w:rPr>
          <w:t>18</w:t>
        </w:r>
        <w:r w:rsidR="009A3C49">
          <w:rPr>
            <w:noProof/>
            <w:webHidden/>
          </w:rPr>
          <w:fldChar w:fldCharType="end"/>
        </w:r>
      </w:hyperlink>
    </w:p>
    <w:p w14:paraId="5BDAAC3E"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89" w:history="1">
        <w:r w:rsidR="009A3C49" w:rsidRPr="00FD318F">
          <w:rPr>
            <w:rStyle w:val="Hipervnculo"/>
            <w:noProof/>
          </w:rPr>
          <w:t>Tabla 9 : Resumen de promedios Horarios de Dióxido de Azufre (SO</w:t>
        </w:r>
        <w:r w:rsidR="009A3C49" w:rsidRPr="00FD318F">
          <w:rPr>
            <w:rStyle w:val="Hipervnculo"/>
            <w:noProof/>
            <w:vertAlign w:val="subscript"/>
          </w:rPr>
          <w:t>2</w:t>
        </w:r>
        <w:r w:rsidR="009A3C49" w:rsidRPr="00FD318F">
          <w:rPr>
            <w:rStyle w:val="Hipervnculo"/>
            <w:noProof/>
          </w:rPr>
          <w:t>) – 4° Trimestre</w:t>
        </w:r>
        <w:r w:rsidR="009A3C49">
          <w:rPr>
            <w:noProof/>
            <w:webHidden/>
          </w:rPr>
          <w:tab/>
        </w:r>
        <w:r w:rsidR="009A3C49">
          <w:rPr>
            <w:noProof/>
            <w:webHidden/>
          </w:rPr>
          <w:fldChar w:fldCharType="begin"/>
        </w:r>
        <w:r w:rsidR="009A3C49">
          <w:rPr>
            <w:noProof/>
            <w:webHidden/>
          </w:rPr>
          <w:instrText xml:space="preserve"> PAGEREF _Toc456965189 \h </w:instrText>
        </w:r>
        <w:r w:rsidR="009A3C49">
          <w:rPr>
            <w:noProof/>
            <w:webHidden/>
          </w:rPr>
        </w:r>
        <w:r w:rsidR="009A3C49">
          <w:rPr>
            <w:noProof/>
            <w:webHidden/>
          </w:rPr>
          <w:fldChar w:fldCharType="separate"/>
        </w:r>
        <w:r>
          <w:rPr>
            <w:noProof/>
            <w:webHidden/>
          </w:rPr>
          <w:t>18</w:t>
        </w:r>
        <w:r w:rsidR="009A3C49">
          <w:rPr>
            <w:noProof/>
            <w:webHidden/>
          </w:rPr>
          <w:fldChar w:fldCharType="end"/>
        </w:r>
      </w:hyperlink>
    </w:p>
    <w:p w14:paraId="6F0EBB2F"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90" w:history="1">
        <w:r w:rsidR="009A3C49" w:rsidRPr="00FD318F">
          <w:rPr>
            <w:rStyle w:val="Hipervnculo"/>
            <w:noProof/>
          </w:rPr>
          <w:t>Tabla 10: Resumen de promedios Horarios de Óxidos de Nitrógeno (NO</w:t>
        </w:r>
        <w:r w:rsidR="009A3C49" w:rsidRPr="00FD318F">
          <w:rPr>
            <w:rStyle w:val="Hipervnculo"/>
            <w:noProof/>
            <w:vertAlign w:val="subscript"/>
          </w:rPr>
          <w:t>X</w:t>
        </w:r>
        <w:r w:rsidR="009A3C49" w:rsidRPr="00FD318F">
          <w:rPr>
            <w:rStyle w:val="Hipervnculo"/>
            <w:noProof/>
          </w:rPr>
          <w:t>) – 4° Trimestre</w:t>
        </w:r>
        <w:r w:rsidR="009A3C49">
          <w:rPr>
            <w:noProof/>
            <w:webHidden/>
          </w:rPr>
          <w:tab/>
        </w:r>
        <w:r w:rsidR="009A3C49">
          <w:rPr>
            <w:noProof/>
            <w:webHidden/>
          </w:rPr>
          <w:fldChar w:fldCharType="begin"/>
        </w:r>
        <w:r w:rsidR="009A3C49">
          <w:rPr>
            <w:noProof/>
            <w:webHidden/>
          </w:rPr>
          <w:instrText xml:space="preserve"> PAGEREF _Toc456965190 \h </w:instrText>
        </w:r>
        <w:r w:rsidR="009A3C49">
          <w:rPr>
            <w:noProof/>
            <w:webHidden/>
          </w:rPr>
        </w:r>
        <w:r w:rsidR="009A3C49">
          <w:rPr>
            <w:noProof/>
            <w:webHidden/>
          </w:rPr>
          <w:fldChar w:fldCharType="separate"/>
        </w:r>
        <w:r>
          <w:rPr>
            <w:noProof/>
            <w:webHidden/>
          </w:rPr>
          <w:t>18</w:t>
        </w:r>
        <w:r w:rsidR="009A3C49">
          <w:rPr>
            <w:noProof/>
            <w:webHidden/>
          </w:rPr>
          <w:fldChar w:fldCharType="end"/>
        </w:r>
      </w:hyperlink>
    </w:p>
    <w:p w14:paraId="232FF329" w14:textId="77777777" w:rsidR="009A3C49" w:rsidRDefault="00F80BF3">
      <w:pPr>
        <w:pStyle w:val="TDC2"/>
        <w:tabs>
          <w:tab w:val="left" w:pos="880"/>
          <w:tab w:val="right" w:leader="dot" w:pos="9962"/>
        </w:tabs>
        <w:rPr>
          <w:rFonts w:eastAsiaTheme="minorEastAsia" w:cstheme="minorBidi"/>
          <w:smallCaps w:val="0"/>
          <w:noProof/>
          <w:sz w:val="22"/>
          <w:szCs w:val="22"/>
          <w:lang w:eastAsia="es-CL"/>
        </w:rPr>
      </w:pPr>
      <w:hyperlink w:anchor="_Toc456965191" w:history="1">
        <w:r w:rsidR="009A3C49" w:rsidRPr="00FD318F">
          <w:rPr>
            <w:rStyle w:val="Hipervnculo"/>
            <w:noProof/>
          </w:rPr>
          <w:t>5.6.</w:t>
        </w:r>
        <w:r w:rsidR="009A3C49">
          <w:rPr>
            <w:rFonts w:eastAsiaTheme="minorEastAsia" w:cstheme="minorBidi"/>
            <w:smallCaps w:val="0"/>
            <w:noProof/>
            <w:sz w:val="22"/>
            <w:szCs w:val="22"/>
            <w:lang w:eastAsia="es-CL"/>
          </w:rPr>
          <w:tab/>
        </w:r>
        <w:r w:rsidR="009A3C49" w:rsidRPr="00FD318F">
          <w:rPr>
            <w:rStyle w:val="Hipervnculo"/>
            <w:noProof/>
          </w:rPr>
          <w:t>Consolidado anual de datos reportados para la evaluación del Parámetro NOx.</w:t>
        </w:r>
        <w:r w:rsidR="009A3C49">
          <w:rPr>
            <w:noProof/>
            <w:webHidden/>
          </w:rPr>
          <w:tab/>
        </w:r>
        <w:r w:rsidR="009A3C49">
          <w:rPr>
            <w:noProof/>
            <w:webHidden/>
          </w:rPr>
          <w:fldChar w:fldCharType="begin"/>
        </w:r>
        <w:r w:rsidR="009A3C49">
          <w:rPr>
            <w:noProof/>
            <w:webHidden/>
          </w:rPr>
          <w:instrText xml:space="preserve"> PAGEREF _Toc456965191 \h </w:instrText>
        </w:r>
        <w:r w:rsidR="009A3C49">
          <w:rPr>
            <w:noProof/>
            <w:webHidden/>
          </w:rPr>
        </w:r>
        <w:r w:rsidR="009A3C49">
          <w:rPr>
            <w:noProof/>
            <w:webHidden/>
          </w:rPr>
          <w:fldChar w:fldCharType="separate"/>
        </w:r>
        <w:r>
          <w:rPr>
            <w:noProof/>
            <w:webHidden/>
          </w:rPr>
          <w:t>19</w:t>
        </w:r>
        <w:r w:rsidR="009A3C49">
          <w:rPr>
            <w:noProof/>
            <w:webHidden/>
          </w:rPr>
          <w:fldChar w:fldCharType="end"/>
        </w:r>
      </w:hyperlink>
    </w:p>
    <w:p w14:paraId="019033C1" w14:textId="77777777" w:rsidR="009A3C49" w:rsidRDefault="00F80BF3">
      <w:pPr>
        <w:pStyle w:val="TDC2"/>
        <w:tabs>
          <w:tab w:val="right" w:leader="dot" w:pos="9962"/>
        </w:tabs>
        <w:rPr>
          <w:rFonts w:eastAsiaTheme="minorEastAsia" w:cstheme="minorBidi"/>
          <w:smallCaps w:val="0"/>
          <w:noProof/>
          <w:sz w:val="22"/>
          <w:szCs w:val="22"/>
          <w:lang w:eastAsia="es-CL"/>
        </w:rPr>
      </w:pPr>
      <w:hyperlink w:anchor="_Toc456965192" w:history="1">
        <w:r w:rsidR="009A3C49" w:rsidRPr="00FD318F">
          <w:rPr>
            <w:rStyle w:val="Hipervnculo"/>
            <w:noProof/>
          </w:rPr>
          <w:t>Tabla 11: Consolidado de promedios Horarios de Óxidos de Nitrógeno (NOx)</w:t>
        </w:r>
        <w:r w:rsidR="009A3C49">
          <w:rPr>
            <w:noProof/>
            <w:webHidden/>
          </w:rPr>
          <w:tab/>
        </w:r>
        <w:r w:rsidR="009A3C49">
          <w:rPr>
            <w:noProof/>
            <w:webHidden/>
          </w:rPr>
          <w:fldChar w:fldCharType="begin"/>
        </w:r>
        <w:r w:rsidR="009A3C49">
          <w:rPr>
            <w:noProof/>
            <w:webHidden/>
          </w:rPr>
          <w:instrText xml:space="preserve"> PAGEREF _Toc456965192 \h </w:instrText>
        </w:r>
        <w:r w:rsidR="009A3C49">
          <w:rPr>
            <w:noProof/>
            <w:webHidden/>
          </w:rPr>
        </w:r>
        <w:r w:rsidR="009A3C49">
          <w:rPr>
            <w:noProof/>
            <w:webHidden/>
          </w:rPr>
          <w:fldChar w:fldCharType="separate"/>
        </w:r>
        <w:r>
          <w:rPr>
            <w:noProof/>
            <w:webHidden/>
          </w:rPr>
          <w:t>19</w:t>
        </w:r>
        <w:r w:rsidR="009A3C49">
          <w:rPr>
            <w:noProof/>
            <w:webHidden/>
          </w:rPr>
          <w:fldChar w:fldCharType="end"/>
        </w:r>
      </w:hyperlink>
    </w:p>
    <w:p w14:paraId="141E2E03" w14:textId="77777777" w:rsidR="009A3C49" w:rsidRDefault="00F80BF3">
      <w:pPr>
        <w:pStyle w:val="TDC1"/>
        <w:rPr>
          <w:rFonts w:eastAsiaTheme="minorEastAsia" w:cstheme="minorBidi"/>
          <w:b w:val="0"/>
          <w:bCs w:val="0"/>
          <w:caps w:val="0"/>
          <w:noProof/>
          <w:sz w:val="22"/>
          <w:szCs w:val="22"/>
          <w:lang w:eastAsia="es-CL"/>
        </w:rPr>
      </w:pPr>
      <w:hyperlink w:anchor="_Toc456965193" w:history="1">
        <w:r w:rsidR="009A3C49" w:rsidRPr="00FD318F">
          <w:rPr>
            <w:rStyle w:val="Hipervnculo"/>
            <w:noProof/>
          </w:rPr>
          <w:t>6.</w:t>
        </w:r>
        <w:r w:rsidR="009A3C49">
          <w:rPr>
            <w:rFonts w:eastAsiaTheme="minorEastAsia" w:cstheme="minorBidi"/>
            <w:b w:val="0"/>
            <w:bCs w:val="0"/>
            <w:caps w:val="0"/>
            <w:noProof/>
            <w:sz w:val="22"/>
            <w:szCs w:val="22"/>
            <w:lang w:eastAsia="es-CL"/>
          </w:rPr>
          <w:tab/>
        </w:r>
        <w:r w:rsidR="009A3C49" w:rsidRPr="00FD318F">
          <w:rPr>
            <w:rStyle w:val="Hipervnculo"/>
            <w:noProof/>
          </w:rPr>
          <w:t>CONCLUSIONES.</w:t>
        </w:r>
        <w:r w:rsidR="009A3C49">
          <w:rPr>
            <w:noProof/>
            <w:webHidden/>
          </w:rPr>
          <w:tab/>
        </w:r>
        <w:r w:rsidR="009A3C49">
          <w:rPr>
            <w:noProof/>
            <w:webHidden/>
          </w:rPr>
          <w:fldChar w:fldCharType="begin"/>
        </w:r>
        <w:r w:rsidR="009A3C49">
          <w:rPr>
            <w:noProof/>
            <w:webHidden/>
          </w:rPr>
          <w:instrText xml:space="preserve"> PAGEREF _Toc456965193 \h </w:instrText>
        </w:r>
        <w:r w:rsidR="009A3C49">
          <w:rPr>
            <w:noProof/>
            <w:webHidden/>
          </w:rPr>
        </w:r>
        <w:r w:rsidR="009A3C49">
          <w:rPr>
            <w:noProof/>
            <w:webHidden/>
          </w:rPr>
          <w:fldChar w:fldCharType="separate"/>
        </w:r>
        <w:r>
          <w:rPr>
            <w:noProof/>
            <w:webHidden/>
          </w:rPr>
          <w:t>20</w:t>
        </w:r>
        <w:r w:rsidR="009A3C49">
          <w:rPr>
            <w:noProof/>
            <w:webHidden/>
          </w:rPr>
          <w:fldChar w:fldCharType="end"/>
        </w:r>
      </w:hyperlink>
    </w:p>
    <w:p w14:paraId="3EE251E8" w14:textId="77777777" w:rsidR="00655D0C" w:rsidRPr="009C13E0" w:rsidRDefault="003753AB" w:rsidP="00655D0C">
      <w:pPr>
        <w:rPr>
          <w:highlight w:val="yellow"/>
        </w:rPr>
      </w:pPr>
      <w:r w:rsidRPr="007436C8">
        <w:fldChar w:fldCharType="end"/>
      </w:r>
    </w:p>
    <w:p w14:paraId="3EE251E9" w14:textId="77777777" w:rsidR="00655D0C" w:rsidRPr="009C13E0" w:rsidRDefault="001A4615" w:rsidP="004155AC">
      <w:pPr>
        <w:jc w:val="left"/>
        <w:rPr>
          <w:highlight w:val="yellow"/>
        </w:rPr>
        <w:sectPr w:rsidR="00655D0C" w:rsidRPr="009C13E0"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9C13E0">
        <w:rPr>
          <w:highlight w:val="yellow"/>
        </w:rPr>
        <w:br w:type="page"/>
      </w:r>
    </w:p>
    <w:p w14:paraId="3EE251EA" w14:textId="77777777" w:rsidR="002C445A" w:rsidRPr="00C7603C" w:rsidRDefault="00ED4317" w:rsidP="005749E1">
      <w:pPr>
        <w:pStyle w:val="Ttulo1"/>
      </w:pPr>
      <w:bookmarkStart w:id="12" w:name="_Toc352840376"/>
      <w:bookmarkStart w:id="13" w:name="_Toc352841436"/>
      <w:bookmarkStart w:id="14" w:name="_Toc456965158"/>
      <w:r w:rsidRPr="00C7603C">
        <w:lastRenderedPageBreak/>
        <w:t>RESUMEN</w:t>
      </w:r>
      <w:r w:rsidR="00B1722C" w:rsidRPr="00C7603C">
        <w:t>.</w:t>
      </w:r>
      <w:bookmarkEnd w:id="12"/>
      <w:bookmarkEnd w:id="13"/>
      <w:bookmarkEnd w:id="14"/>
    </w:p>
    <w:p w14:paraId="3EE251EB" w14:textId="77777777" w:rsidR="00ED4317" w:rsidRPr="00C7603C" w:rsidRDefault="00ED4317" w:rsidP="00ED4317">
      <w:pPr>
        <w:jc w:val="left"/>
        <w:rPr>
          <w:rFonts w:cstheme="minorHAnsi"/>
          <w:b/>
          <w:sz w:val="20"/>
          <w:szCs w:val="20"/>
        </w:rPr>
      </w:pPr>
    </w:p>
    <w:p w14:paraId="4EF00877" w14:textId="7E0381C0" w:rsidR="007C550A" w:rsidRDefault="005D17E8" w:rsidP="00083B04">
      <w:pPr>
        <w:rPr>
          <w:sz w:val="20"/>
          <w:szCs w:val="20"/>
        </w:rPr>
      </w:pPr>
      <w:r w:rsidRPr="00FA2186">
        <w:rPr>
          <w:sz w:val="20"/>
          <w:szCs w:val="20"/>
        </w:rPr>
        <w:t xml:space="preserve">El presente informe corresponde </w:t>
      </w:r>
      <w:r>
        <w:rPr>
          <w:sz w:val="20"/>
          <w:szCs w:val="20"/>
        </w:rPr>
        <w:t xml:space="preserve">a la evaluación del cumplimiento normativo establecido en el D.S. 13/11 que Establece Norma de Emisión para Centrales Termoeléctricas del Ministerio del Medio Ambiente, </w:t>
      </w:r>
      <w:r w:rsidRPr="00FA2186">
        <w:rPr>
          <w:sz w:val="20"/>
          <w:szCs w:val="20"/>
        </w:rPr>
        <w:t>realizado por la Superintendencia del Medio Ambiente (SMA)</w:t>
      </w:r>
      <w:r>
        <w:rPr>
          <w:sz w:val="20"/>
          <w:szCs w:val="20"/>
        </w:rPr>
        <w:t xml:space="preserve"> </w:t>
      </w:r>
      <w:r w:rsidRPr="00FA2186">
        <w:rPr>
          <w:sz w:val="20"/>
          <w:szCs w:val="20"/>
        </w:rPr>
        <w:t xml:space="preserve">en base a los Reportes Trimestrales </w:t>
      </w:r>
      <w:r>
        <w:rPr>
          <w:sz w:val="20"/>
          <w:szCs w:val="20"/>
        </w:rPr>
        <w:t xml:space="preserve">del año 2015 </w:t>
      </w:r>
      <w:r w:rsidRPr="00FA2186">
        <w:rPr>
          <w:sz w:val="20"/>
          <w:szCs w:val="20"/>
        </w:rPr>
        <w:t>de los Monitore</w:t>
      </w:r>
      <w:r>
        <w:rPr>
          <w:sz w:val="20"/>
          <w:szCs w:val="20"/>
        </w:rPr>
        <w:t xml:space="preserve">os Continuos de Emisiones de </w:t>
      </w:r>
      <w:r w:rsidR="00084404" w:rsidRPr="00084404">
        <w:rPr>
          <w:sz w:val="20"/>
          <w:szCs w:val="20"/>
        </w:rPr>
        <w:t>la</w:t>
      </w:r>
      <w:r w:rsidR="002B35BB" w:rsidRPr="00084404">
        <w:rPr>
          <w:sz w:val="20"/>
          <w:szCs w:val="20"/>
        </w:rPr>
        <w:t xml:space="preserve"> </w:t>
      </w:r>
      <w:r w:rsidR="00415F47">
        <w:rPr>
          <w:b/>
          <w:sz w:val="20"/>
          <w:szCs w:val="20"/>
        </w:rPr>
        <w:t>Central Termoeléctrica Nueva Renca</w:t>
      </w:r>
      <w:r w:rsidR="007678B6" w:rsidRPr="00084404">
        <w:rPr>
          <w:b/>
          <w:sz w:val="20"/>
          <w:szCs w:val="20"/>
        </w:rPr>
        <w:t xml:space="preserve"> </w:t>
      </w:r>
      <w:r w:rsidR="00E21CDF" w:rsidRPr="00084404">
        <w:rPr>
          <w:sz w:val="20"/>
          <w:szCs w:val="20"/>
        </w:rPr>
        <w:t>perteneciente</w:t>
      </w:r>
      <w:r w:rsidR="002B35BB" w:rsidRPr="00084404">
        <w:rPr>
          <w:sz w:val="20"/>
          <w:szCs w:val="20"/>
        </w:rPr>
        <w:t xml:space="preserve"> a la </w:t>
      </w:r>
      <w:r w:rsidR="00415F47">
        <w:rPr>
          <w:sz w:val="20"/>
          <w:szCs w:val="20"/>
        </w:rPr>
        <w:t xml:space="preserve">Sociedad Eléctrica Santiago Spa. </w:t>
      </w:r>
    </w:p>
    <w:p w14:paraId="5D6239D7" w14:textId="0DB6E378" w:rsidR="00D80C58" w:rsidRDefault="00D80C58" w:rsidP="00D80C58">
      <w:pPr>
        <w:spacing w:before="240"/>
        <w:rPr>
          <w:sz w:val="20"/>
          <w:szCs w:val="20"/>
        </w:rPr>
      </w:pPr>
      <w:r>
        <w:rPr>
          <w:sz w:val="20"/>
          <w:szCs w:val="20"/>
        </w:rPr>
        <w:t>Cabe mencionar que l</w:t>
      </w:r>
      <w:r w:rsidRPr="004C129F">
        <w:rPr>
          <w:sz w:val="20"/>
          <w:szCs w:val="20"/>
        </w:rPr>
        <w:t xml:space="preserve">as fuentes emisoras existentes y nuevas deberán </w:t>
      </w:r>
      <w:r>
        <w:rPr>
          <w:sz w:val="20"/>
          <w:szCs w:val="20"/>
        </w:rPr>
        <w:t>tener instalado y certificado</w:t>
      </w:r>
      <w:r w:rsidRPr="004C129F">
        <w:rPr>
          <w:sz w:val="20"/>
          <w:szCs w:val="20"/>
        </w:rPr>
        <w:t xml:space="preserve"> un sistema de monitoreo continuo de emisiones para: Material </w:t>
      </w:r>
      <w:r w:rsidR="00775FD9" w:rsidRPr="004C129F">
        <w:rPr>
          <w:sz w:val="20"/>
          <w:szCs w:val="20"/>
        </w:rPr>
        <w:t>Particulado</w:t>
      </w:r>
      <w:r w:rsidRPr="004C129F">
        <w:rPr>
          <w:sz w:val="20"/>
          <w:szCs w:val="20"/>
        </w:rPr>
        <w:t xml:space="preserve"> (MP), dióxido de azufre (SO</w:t>
      </w:r>
      <w:r w:rsidRPr="00775FD9">
        <w:rPr>
          <w:sz w:val="20"/>
          <w:szCs w:val="20"/>
          <w:vertAlign w:val="subscript"/>
        </w:rPr>
        <w:t>2</w:t>
      </w:r>
      <w:r w:rsidRPr="004C129F">
        <w:rPr>
          <w:sz w:val="20"/>
          <w:szCs w:val="20"/>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4BB993FF" w14:textId="3DEB971A" w:rsidR="0000289F" w:rsidRDefault="00D80C58" w:rsidP="0000289F">
      <w:pPr>
        <w:spacing w:before="240"/>
        <w:rPr>
          <w:rFonts w:cstheme="minorHAnsi"/>
          <w:color w:val="000000" w:themeColor="text1"/>
          <w:sz w:val="20"/>
          <w:szCs w:val="20"/>
        </w:rPr>
      </w:pPr>
      <w:r>
        <w:rPr>
          <w:sz w:val="20"/>
          <w:szCs w:val="20"/>
        </w:rPr>
        <w:t>Además,</w:t>
      </w:r>
      <w:r w:rsidR="0000289F">
        <w:rPr>
          <w:sz w:val="20"/>
          <w:szCs w:val="20"/>
        </w:rPr>
        <w:t xml:space="preserve"> </w:t>
      </w:r>
      <w:r w:rsidR="0000289F" w:rsidRPr="00F25790">
        <w:rPr>
          <w:rFonts w:cstheme="minorHAnsi"/>
          <w:sz w:val="20"/>
          <w:szCs w:val="20"/>
        </w:rPr>
        <w:t xml:space="preserve">de acuerdo a la circular IN.AD.N°1/2015 </w:t>
      </w:r>
      <w:r w:rsidR="0000289F" w:rsidRPr="00F25790">
        <w:rPr>
          <w:sz w:val="20"/>
          <w:szCs w:val="20"/>
        </w:rPr>
        <w:t>“Interpretación administrativa del Decreto N°13, de 2011, MMA, Norma de emisión para centrales termoeléctricas de reemplazo de Circular N°2, de 18 de diciembre de 2013”</w:t>
      </w:r>
      <w:r w:rsidR="0000289F">
        <w:rPr>
          <w:sz w:val="20"/>
          <w:szCs w:val="20"/>
        </w:rPr>
        <w:t xml:space="preserve"> según la ubicación de la fuente emisora, si ésta se encuentra dentro de una zona declarada latente o saturada </w:t>
      </w:r>
      <w:r w:rsidR="0000289F" w:rsidRPr="00F25790">
        <w:rPr>
          <w:rFonts w:cstheme="minorHAnsi"/>
          <w:color w:val="000000" w:themeColor="text1"/>
          <w:sz w:val="20"/>
          <w:szCs w:val="20"/>
        </w:rPr>
        <w:t>por MP, SO</w:t>
      </w:r>
      <w:r w:rsidR="0000289F" w:rsidRPr="00F25790">
        <w:rPr>
          <w:rFonts w:cstheme="minorHAnsi"/>
          <w:color w:val="000000" w:themeColor="text1"/>
          <w:sz w:val="20"/>
          <w:szCs w:val="20"/>
          <w:vertAlign w:val="subscript"/>
        </w:rPr>
        <w:t>2</w:t>
      </w:r>
      <w:r w:rsidR="0000289F" w:rsidRPr="00F25790">
        <w:rPr>
          <w:rFonts w:cstheme="minorHAnsi"/>
          <w:color w:val="000000" w:themeColor="text1"/>
          <w:sz w:val="20"/>
          <w:szCs w:val="20"/>
        </w:rPr>
        <w:t xml:space="preserve"> o NO</w:t>
      </w:r>
      <w:r w:rsidR="0000289F" w:rsidRPr="00F25790">
        <w:rPr>
          <w:rFonts w:cstheme="minorHAnsi"/>
          <w:color w:val="000000" w:themeColor="text1"/>
          <w:sz w:val="20"/>
          <w:szCs w:val="20"/>
          <w:vertAlign w:val="subscript"/>
        </w:rPr>
        <w:t>X,</w:t>
      </w:r>
      <w:r w:rsidR="0000289F">
        <w:rPr>
          <w:rFonts w:cstheme="minorHAnsi"/>
          <w:color w:val="000000" w:themeColor="text1"/>
          <w:sz w:val="20"/>
          <w:szCs w:val="20"/>
          <w:vertAlign w:val="subscript"/>
        </w:rPr>
        <w:t xml:space="preserve"> </w:t>
      </w:r>
      <w:r w:rsidR="0000289F">
        <w:rPr>
          <w:sz w:val="20"/>
          <w:szCs w:val="20"/>
        </w:rPr>
        <w:t>el límite de emisión aplicable para los parámetros de Dióxido de azufre (SO</w:t>
      </w:r>
      <w:r w:rsidR="0000289F" w:rsidRPr="000A682E">
        <w:rPr>
          <w:sz w:val="20"/>
          <w:szCs w:val="20"/>
          <w:vertAlign w:val="subscript"/>
        </w:rPr>
        <w:t>2</w:t>
      </w:r>
      <w:r w:rsidR="0000289F">
        <w:rPr>
          <w:sz w:val="20"/>
          <w:szCs w:val="20"/>
        </w:rPr>
        <w:t xml:space="preserve">) y Óxido de Nitrógeno (NOx) rige a partir del 23 de junio del 2015. </w:t>
      </w:r>
      <w:r w:rsidR="0000289F" w:rsidRPr="00F25790">
        <w:rPr>
          <w:rFonts w:cstheme="minorHAnsi"/>
          <w:color w:val="000000" w:themeColor="text1"/>
          <w:sz w:val="20"/>
          <w:szCs w:val="20"/>
        </w:rPr>
        <w:t xml:space="preserve">Por lo tanto la evaluación anual </w:t>
      </w:r>
      <w:r w:rsidR="00895858">
        <w:rPr>
          <w:rFonts w:cstheme="minorHAnsi"/>
          <w:color w:val="000000" w:themeColor="text1"/>
          <w:sz w:val="20"/>
          <w:szCs w:val="20"/>
        </w:rPr>
        <w:t xml:space="preserve">de dichos parámetros </w:t>
      </w:r>
      <w:r w:rsidR="0000289F" w:rsidRPr="00F25790">
        <w:rPr>
          <w:rFonts w:cstheme="minorHAnsi"/>
          <w:color w:val="000000" w:themeColor="text1"/>
          <w:sz w:val="20"/>
          <w:szCs w:val="20"/>
        </w:rPr>
        <w:t>considerará el periodo comprendido entre el 23/06/2015 y el 31/12/2015.</w:t>
      </w:r>
    </w:p>
    <w:p w14:paraId="0D3BDA71" w14:textId="77777777" w:rsidR="007C550A" w:rsidRPr="009B3267" w:rsidRDefault="007C550A" w:rsidP="00083B04">
      <w:pPr>
        <w:rPr>
          <w:sz w:val="20"/>
          <w:szCs w:val="20"/>
        </w:rPr>
      </w:pPr>
    </w:p>
    <w:p w14:paraId="5DC32CE0" w14:textId="77777777" w:rsidR="00083B04" w:rsidRPr="009B3267" w:rsidRDefault="00083B04" w:rsidP="00083B04">
      <w:pPr>
        <w:rPr>
          <w:sz w:val="20"/>
          <w:szCs w:val="20"/>
        </w:rPr>
      </w:pPr>
      <w:r w:rsidRPr="009B3267">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14:paraId="239D7AD9" w14:textId="77777777" w:rsidR="00083B04" w:rsidRPr="009B3267" w:rsidRDefault="00083B04" w:rsidP="00083B04">
      <w:pPr>
        <w:jc w:val="center"/>
        <w:rPr>
          <w:b/>
          <w:sz w:val="18"/>
          <w:szCs w:val="18"/>
        </w:rPr>
      </w:pPr>
      <w:r w:rsidRPr="009B3267">
        <w:rPr>
          <w:b/>
          <w:sz w:val="18"/>
          <w:szCs w:val="18"/>
        </w:rPr>
        <w:t xml:space="preserve">Tabla N°1 </w:t>
      </w:r>
    </w:p>
    <w:p w14:paraId="6B7E98C4" w14:textId="77777777" w:rsidR="00083B04" w:rsidRPr="009B3267" w:rsidRDefault="00083B04" w:rsidP="00083B04">
      <w:pPr>
        <w:jc w:val="center"/>
        <w:rPr>
          <w:b/>
          <w:sz w:val="18"/>
          <w:szCs w:val="18"/>
        </w:rPr>
      </w:pPr>
      <w:r w:rsidRPr="009B3267">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532"/>
      </w:tblGrid>
      <w:tr w:rsidR="007779E9" w:rsidRPr="009C13E0" w14:paraId="1334AA2D" w14:textId="77777777" w:rsidTr="00474FE6">
        <w:trPr>
          <w:jc w:val="center"/>
        </w:trPr>
        <w:tc>
          <w:tcPr>
            <w:tcW w:w="394" w:type="dxa"/>
            <w:tcBorders>
              <w:right w:val="single" w:sz="4" w:space="0" w:color="auto"/>
            </w:tcBorders>
            <w:shd w:val="clear" w:color="auto" w:fill="F2F2F2" w:themeFill="background1" w:themeFillShade="F2"/>
          </w:tcPr>
          <w:p w14:paraId="72B79169" w14:textId="77777777" w:rsidR="007779E9" w:rsidRPr="009C13E0" w:rsidRDefault="007779E9" w:rsidP="000414F3">
            <w:pPr>
              <w:jc w:val="center"/>
              <w:rPr>
                <w:sz w:val="18"/>
                <w:szCs w:val="18"/>
              </w:rPr>
            </w:pPr>
            <w:r w:rsidRPr="009C13E0">
              <w:rPr>
                <w:sz w:val="18"/>
                <w:szCs w:val="18"/>
              </w:rPr>
              <w:t>N°</w:t>
            </w:r>
          </w:p>
        </w:tc>
        <w:tc>
          <w:tcPr>
            <w:tcW w:w="8532" w:type="dxa"/>
            <w:shd w:val="clear" w:color="auto" w:fill="F2F2F2" w:themeFill="background1" w:themeFillShade="F2"/>
          </w:tcPr>
          <w:p w14:paraId="7B5BFE38" w14:textId="77777777" w:rsidR="007779E9" w:rsidRPr="009C13E0" w:rsidRDefault="007779E9" w:rsidP="000414F3">
            <w:pPr>
              <w:jc w:val="center"/>
              <w:rPr>
                <w:sz w:val="18"/>
                <w:szCs w:val="18"/>
              </w:rPr>
            </w:pPr>
            <w:r w:rsidRPr="009C13E0">
              <w:rPr>
                <w:sz w:val="18"/>
                <w:szCs w:val="18"/>
              </w:rPr>
              <w:t>Etapa</w:t>
            </w:r>
          </w:p>
        </w:tc>
      </w:tr>
      <w:tr w:rsidR="007779E9" w:rsidRPr="009C13E0" w14:paraId="1BE64A8F" w14:textId="77777777" w:rsidTr="00474FE6">
        <w:trPr>
          <w:jc w:val="center"/>
        </w:trPr>
        <w:tc>
          <w:tcPr>
            <w:tcW w:w="394" w:type="dxa"/>
            <w:tcBorders>
              <w:right w:val="single" w:sz="4" w:space="0" w:color="auto"/>
            </w:tcBorders>
            <w:shd w:val="clear" w:color="auto" w:fill="F2F2F2" w:themeFill="background1" w:themeFillShade="F2"/>
            <w:vAlign w:val="center"/>
          </w:tcPr>
          <w:p w14:paraId="66712F53" w14:textId="77777777" w:rsidR="007779E9" w:rsidRPr="009C13E0" w:rsidRDefault="007779E9" w:rsidP="00474FE6">
            <w:pPr>
              <w:jc w:val="center"/>
              <w:rPr>
                <w:sz w:val="18"/>
                <w:szCs w:val="18"/>
              </w:rPr>
            </w:pPr>
            <w:r w:rsidRPr="009C13E0">
              <w:rPr>
                <w:sz w:val="18"/>
                <w:szCs w:val="18"/>
              </w:rPr>
              <w:t>1</w:t>
            </w:r>
          </w:p>
        </w:tc>
        <w:tc>
          <w:tcPr>
            <w:tcW w:w="8532" w:type="dxa"/>
          </w:tcPr>
          <w:p w14:paraId="48E5331A" w14:textId="6D07CD5C" w:rsidR="007779E9" w:rsidRPr="009C13E0" w:rsidRDefault="00CA29AA" w:rsidP="00474FE6">
            <w:pPr>
              <w:rPr>
                <w:sz w:val="18"/>
                <w:szCs w:val="18"/>
              </w:rPr>
            </w:pPr>
            <w:r>
              <w:rPr>
                <w:sz w:val="18"/>
                <w:szCs w:val="18"/>
              </w:rPr>
              <w:t>El titular ingresó</w:t>
            </w:r>
            <w:r w:rsidR="007779E9" w:rsidRPr="009C13E0">
              <w:rPr>
                <w:sz w:val="18"/>
                <w:szCs w:val="18"/>
              </w:rPr>
              <w:t xml:space="preserve"> a la plataforma de Termoeléctricas de la SMA el Primer Repor</w:t>
            </w:r>
            <w:r w:rsidR="007779E9">
              <w:rPr>
                <w:sz w:val="18"/>
                <w:szCs w:val="18"/>
              </w:rPr>
              <w:t>te trimestral que va desde el 01/01/15 al 31/03/15</w:t>
            </w:r>
          </w:p>
        </w:tc>
      </w:tr>
      <w:tr w:rsidR="007779E9" w:rsidRPr="009C13E0" w14:paraId="4D10C312" w14:textId="77777777" w:rsidTr="00474FE6">
        <w:trPr>
          <w:jc w:val="center"/>
        </w:trPr>
        <w:tc>
          <w:tcPr>
            <w:tcW w:w="394" w:type="dxa"/>
            <w:tcBorders>
              <w:right w:val="single" w:sz="4" w:space="0" w:color="auto"/>
            </w:tcBorders>
            <w:shd w:val="clear" w:color="auto" w:fill="F2F2F2" w:themeFill="background1" w:themeFillShade="F2"/>
            <w:vAlign w:val="center"/>
          </w:tcPr>
          <w:p w14:paraId="6CC708D1" w14:textId="77777777" w:rsidR="007779E9" w:rsidRPr="009C13E0" w:rsidRDefault="007779E9" w:rsidP="00474FE6">
            <w:pPr>
              <w:jc w:val="center"/>
              <w:rPr>
                <w:sz w:val="18"/>
                <w:szCs w:val="18"/>
              </w:rPr>
            </w:pPr>
            <w:r w:rsidRPr="009C13E0">
              <w:rPr>
                <w:sz w:val="18"/>
                <w:szCs w:val="18"/>
              </w:rPr>
              <w:t>2</w:t>
            </w:r>
          </w:p>
        </w:tc>
        <w:tc>
          <w:tcPr>
            <w:tcW w:w="8532" w:type="dxa"/>
          </w:tcPr>
          <w:p w14:paraId="5EBE7EBB" w14:textId="50DBF156" w:rsidR="007779E9" w:rsidRPr="009C13E0" w:rsidRDefault="00CA29AA" w:rsidP="00474FE6">
            <w:pPr>
              <w:rPr>
                <w:sz w:val="18"/>
                <w:szCs w:val="18"/>
              </w:rPr>
            </w:pPr>
            <w:r>
              <w:rPr>
                <w:sz w:val="18"/>
                <w:szCs w:val="18"/>
              </w:rPr>
              <w:t>El titular ingresó</w:t>
            </w:r>
            <w:r w:rsidR="007779E9" w:rsidRPr="009C13E0">
              <w:rPr>
                <w:sz w:val="18"/>
                <w:szCs w:val="18"/>
              </w:rPr>
              <w:t xml:space="preserve"> a la plataforma de Termoeléctricas de la SMA el Segundo Reporte trimestral que </w:t>
            </w:r>
            <w:r w:rsidR="007779E9">
              <w:rPr>
                <w:sz w:val="18"/>
                <w:szCs w:val="18"/>
              </w:rPr>
              <w:t>va desde el 01/04/15 al 30/06/15</w:t>
            </w:r>
          </w:p>
        </w:tc>
      </w:tr>
      <w:tr w:rsidR="007779E9" w:rsidRPr="009C13E0" w14:paraId="090740A1" w14:textId="77777777" w:rsidTr="00474FE6">
        <w:trPr>
          <w:jc w:val="center"/>
        </w:trPr>
        <w:tc>
          <w:tcPr>
            <w:tcW w:w="394" w:type="dxa"/>
            <w:tcBorders>
              <w:right w:val="single" w:sz="4" w:space="0" w:color="auto"/>
            </w:tcBorders>
            <w:shd w:val="clear" w:color="auto" w:fill="F2F2F2" w:themeFill="background1" w:themeFillShade="F2"/>
            <w:vAlign w:val="center"/>
          </w:tcPr>
          <w:p w14:paraId="17185C0A" w14:textId="77777777" w:rsidR="007779E9" w:rsidRPr="009C13E0" w:rsidRDefault="007779E9" w:rsidP="00474FE6">
            <w:pPr>
              <w:jc w:val="center"/>
              <w:rPr>
                <w:sz w:val="18"/>
                <w:szCs w:val="18"/>
              </w:rPr>
            </w:pPr>
            <w:r w:rsidRPr="009C13E0">
              <w:rPr>
                <w:sz w:val="18"/>
                <w:szCs w:val="18"/>
              </w:rPr>
              <w:t>3</w:t>
            </w:r>
          </w:p>
        </w:tc>
        <w:tc>
          <w:tcPr>
            <w:tcW w:w="8532" w:type="dxa"/>
          </w:tcPr>
          <w:p w14:paraId="4CC3A7C0" w14:textId="1F2C8C2C" w:rsidR="007779E9" w:rsidRPr="009C13E0" w:rsidRDefault="00CA29AA" w:rsidP="00474FE6">
            <w:pPr>
              <w:rPr>
                <w:sz w:val="18"/>
                <w:szCs w:val="18"/>
              </w:rPr>
            </w:pPr>
            <w:r>
              <w:rPr>
                <w:sz w:val="18"/>
                <w:szCs w:val="18"/>
              </w:rPr>
              <w:t>El titular ingresó</w:t>
            </w:r>
            <w:r w:rsidR="007779E9" w:rsidRPr="009C13E0">
              <w:rPr>
                <w:sz w:val="18"/>
                <w:szCs w:val="18"/>
              </w:rPr>
              <w:t xml:space="preserve"> a la plataforma de Termoeléctricas de la SMA el Tercer Reporte tri</w:t>
            </w:r>
            <w:r w:rsidR="007779E9">
              <w:rPr>
                <w:sz w:val="18"/>
                <w:szCs w:val="18"/>
              </w:rPr>
              <w:t>mestral que va desde el 01/07/15 al 30/09/15</w:t>
            </w:r>
          </w:p>
        </w:tc>
      </w:tr>
      <w:tr w:rsidR="007779E9" w:rsidRPr="00AB0391" w14:paraId="431B10E6" w14:textId="77777777" w:rsidTr="00474FE6">
        <w:trPr>
          <w:jc w:val="center"/>
        </w:trPr>
        <w:tc>
          <w:tcPr>
            <w:tcW w:w="394" w:type="dxa"/>
            <w:tcBorders>
              <w:right w:val="single" w:sz="4" w:space="0" w:color="auto"/>
            </w:tcBorders>
            <w:shd w:val="clear" w:color="auto" w:fill="F2F2F2" w:themeFill="background1" w:themeFillShade="F2"/>
            <w:vAlign w:val="center"/>
          </w:tcPr>
          <w:p w14:paraId="764705BA" w14:textId="77777777" w:rsidR="007779E9" w:rsidRPr="00AB0391" w:rsidRDefault="007779E9" w:rsidP="00474FE6">
            <w:pPr>
              <w:jc w:val="center"/>
              <w:rPr>
                <w:sz w:val="18"/>
                <w:szCs w:val="18"/>
              </w:rPr>
            </w:pPr>
            <w:r w:rsidRPr="00AB0391">
              <w:rPr>
                <w:sz w:val="18"/>
                <w:szCs w:val="18"/>
              </w:rPr>
              <w:t>4</w:t>
            </w:r>
          </w:p>
        </w:tc>
        <w:tc>
          <w:tcPr>
            <w:tcW w:w="8532" w:type="dxa"/>
          </w:tcPr>
          <w:p w14:paraId="0D66FD96" w14:textId="65BE2670" w:rsidR="007779E9" w:rsidRPr="00AB0391" w:rsidRDefault="00CA29AA" w:rsidP="00474FE6">
            <w:pPr>
              <w:rPr>
                <w:sz w:val="18"/>
                <w:szCs w:val="18"/>
              </w:rPr>
            </w:pPr>
            <w:r>
              <w:rPr>
                <w:sz w:val="18"/>
                <w:szCs w:val="18"/>
              </w:rPr>
              <w:t>El titular ingresó</w:t>
            </w:r>
            <w:r w:rsidR="007779E9" w:rsidRPr="00AB0391">
              <w:rPr>
                <w:sz w:val="18"/>
                <w:szCs w:val="18"/>
              </w:rPr>
              <w:t xml:space="preserve"> a la plataforma de Termoel</w:t>
            </w:r>
            <w:r w:rsidR="007779E9">
              <w:rPr>
                <w:sz w:val="18"/>
                <w:szCs w:val="18"/>
              </w:rPr>
              <w:t>éctricas de la SMA el Cuarto</w:t>
            </w:r>
            <w:r w:rsidR="007779E9" w:rsidRPr="00AB0391">
              <w:rPr>
                <w:sz w:val="18"/>
                <w:szCs w:val="18"/>
              </w:rPr>
              <w:t xml:space="preserve"> Reporte trimestral que </w:t>
            </w:r>
            <w:r w:rsidR="007779E9">
              <w:rPr>
                <w:sz w:val="18"/>
                <w:szCs w:val="18"/>
              </w:rPr>
              <w:t>va desde el 01/10/15 al 31/12/15</w:t>
            </w:r>
          </w:p>
        </w:tc>
      </w:tr>
    </w:tbl>
    <w:p w14:paraId="0064243F" w14:textId="75CFEFA3" w:rsidR="00083B04" w:rsidRPr="00AB0391" w:rsidRDefault="00001E8E" w:rsidP="00001E8E">
      <w:pPr>
        <w:tabs>
          <w:tab w:val="left" w:pos="1984"/>
        </w:tabs>
      </w:pPr>
      <w:r w:rsidRPr="00AB0391">
        <w:tab/>
      </w:r>
    </w:p>
    <w:p w14:paraId="7F87A451" w14:textId="60195DD4" w:rsidR="00063D83" w:rsidRDefault="00F46377" w:rsidP="00063D83">
      <w:pPr>
        <w:rPr>
          <w:sz w:val="20"/>
          <w:szCs w:val="20"/>
        </w:rPr>
      </w:pPr>
      <w:r>
        <w:rPr>
          <w:sz w:val="20"/>
          <w:szCs w:val="20"/>
        </w:rPr>
        <w:t>La</w:t>
      </w:r>
      <w:r w:rsidR="003D64B4" w:rsidRPr="00A4303D">
        <w:rPr>
          <w:sz w:val="20"/>
          <w:szCs w:val="20"/>
        </w:rPr>
        <w:t xml:space="preserve"> </w:t>
      </w:r>
      <w:r w:rsidR="00854D41">
        <w:rPr>
          <w:b/>
          <w:sz w:val="20"/>
          <w:szCs w:val="20"/>
        </w:rPr>
        <w:t xml:space="preserve">Unidad Nueva Renca de la </w:t>
      </w:r>
      <w:r w:rsidR="00D63A5F">
        <w:rPr>
          <w:b/>
          <w:sz w:val="20"/>
          <w:szCs w:val="20"/>
        </w:rPr>
        <w:t>Central Termoeléctrica Nueva Renca</w:t>
      </w:r>
      <w:r w:rsidR="000C422A">
        <w:rPr>
          <w:b/>
          <w:sz w:val="20"/>
          <w:szCs w:val="20"/>
        </w:rPr>
        <w:t xml:space="preserve"> se encuentra ubicada en una </w:t>
      </w:r>
      <w:r w:rsidR="000C422A" w:rsidRPr="002E5CFE">
        <w:rPr>
          <w:b/>
          <w:sz w:val="20"/>
          <w:szCs w:val="20"/>
        </w:rPr>
        <w:t>zona</w:t>
      </w:r>
      <w:r w:rsidR="000C422A">
        <w:rPr>
          <w:b/>
          <w:sz w:val="20"/>
          <w:szCs w:val="20"/>
        </w:rPr>
        <w:t xml:space="preserve"> que fue declarada</w:t>
      </w:r>
      <w:r w:rsidR="000C422A" w:rsidRPr="002E5CFE">
        <w:rPr>
          <w:b/>
          <w:sz w:val="20"/>
          <w:szCs w:val="20"/>
        </w:rPr>
        <w:t xml:space="preserve"> saturada</w:t>
      </w:r>
      <w:r w:rsidR="000C422A">
        <w:rPr>
          <w:b/>
          <w:sz w:val="20"/>
          <w:szCs w:val="20"/>
        </w:rPr>
        <w:t xml:space="preserve"> </w:t>
      </w:r>
      <w:r w:rsidR="000C422A">
        <w:rPr>
          <w:sz w:val="20"/>
          <w:szCs w:val="20"/>
        </w:rPr>
        <w:t xml:space="preserve">mediante </w:t>
      </w:r>
      <w:r w:rsidR="000C422A">
        <w:rPr>
          <w:b/>
          <w:sz w:val="20"/>
          <w:szCs w:val="20"/>
        </w:rPr>
        <w:t>D.S. 131/1996</w:t>
      </w:r>
      <w:r w:rsidR="000C422A">
        <w:rPr>
          <w:sz w:val="20"/>
          <w:szCs w:val="20"/>
        </w:rPr>
        <w:t xml:space="preserve"> </w:t>
      </w:r>
      <w:r w:rsidR="003D64B4" w:rsidRPr="00A4303D">
        <w:rPr>
          <w:sz w:val="20"/>
          <w:szCs w:val="20"/>
        </w:rPr>
        <w:t xml:space="preserve"> </w:t>
      </w:r>
      <w:r w:rsidR="000C422A">
        <w:rPr>
          <w:sz w:val="20"/>
          <w:szCs w:val="20"/>
        </w:rPr>
        <w:t xml:space="preserve">y </w:t>
      </w:r>
      <w:r w:rsidR="00083B04" w:rsidRPr="00A4303D">
        <w:rPr>
          <w:sz w:val="20"/>
          <w:szCs w:val="20"/>
        </w:rPr>
        <w:t>cuenta con sus respectivos Sistemas de Monitoreo Continuo de Emisiones (CEMS)</w:t>
      </w:r>
      <w:r w:rsidR="002900E2">
        <w:rPr>
          <w:sz w:val="20"/>
          <w:szCs w:val="20"/>
        </w:rPr>
        <w:t>, de Material Particulado,</w:t>
      </w:r>
      <w:r w:rsidR="002327E1">
        <w:rPr>
          <w:sz w:val="20"/>
          <w:szCs w:val="20"/>
        </w:rPr>
        <w:t xml:space="preserve"> Óxido de Nitrógeno</w:t>
      </w:r>
      <w:r w:rsidR="002900E2">
        <w:rPr>
          <w:sz w:val="20"/>
          <w:szCs w:val="20"/>
        </w:rPr>
        <w:t xml:space="preserve"> y Oxígeno</w:t>
      </w:r>
      <w:r w:rsidR="002327E1">
        <w:rPr>
          <w:sz w:val="20"/>
          <w:szCs w:val="20"/>
        </w:rPr>
        <w:t xml:space="preserve">, </w:t>
      </w:r>
      <w:r w:rsidR="00083B04" w:rsidRPr="00A4303D">
        <w:rPr>
          <w:sz w:val="20"/>
          <w:szCs w:val="20"/>
        </w:rPr>
        <w:t>validados</w:t>
      </w:r>
      <w:r w:rsidR="002327E1">
        <w:rPr>
          <w:sz w:val="20"/>
          <w:szCs w:val="20"/>
        </w:rPr>
        <w:t xml:space="preserve"> inicialmente</w:t>
      </w:r>
      <w:r w:rsidR="00083B04" w:rsidRPr="00A4303D">
        <w:rPr>
          <w:sz w:val="20"/>
          <w:szCs w:val="20"/>
        </w:rPr>
        <w:t xml:space="preserve"> ante esta Superintendencia bajo </w:t>
      </w:r>
      <w:r w:rsidR="007C1F7E" w:rsidRPr="00A4303D">
        <w:rPr>
          <w:b/>
          <w:sz w:val="20"/>
          <w:szCs w:val="20"/>
        </w:rPr>
        <w:t>Resolución</w:t>
      </w:r>
      <w:r w:rsidR="00BD2489">
        <w:rPr>
          <w:b/>
          <w:sz w:val="20"/>
          <w:szCs w:val="20"/>
        </w:rPr>
        <w:t xml:space="preserve"> Exenta</w:t>
      </w:r>
      <w:r w:rsidR="007C1F7E" w:rsidRPr="00A4303D">
        <w:rPr>
          <w:b/>
          <w:sz w:val="20"/>
          <w:szCs w:val="20"/>
        </w:rPr>
        <w:t xml:space="preserve"> N° </w:t>
      </w:r>
      <w:r w:rsidR="002B7B15">
        <w:rPr>
          <w:b/>
          <w:sz w:val="20"/>
          <w:szCs w:val="20"/>
        </w:rPr>
        <w:t>373</w:t>
      </w:r>
      <w:r w:rsidR="00154529">
        <w:rPr>
          <w:b/>
          <w:sz w:val="20"/>
          <w:szCs w:val="20"/>
        </w:rPr>
        <w:t xml:space="preserve"> del 17 de julio de 2014</w:t>
      </w:r>
      <w:r w:rsidR="002327E1">
        <w:rPr>
          <w:sz w:val="20"/>
          <w:szCs w:val="20"/>
        </w:rPr>
        <w:t xml:space="preserve"> </w:t>
      </w:r>
      <w:r w:rsidR="007250ED">
        <w:rPr>
          <w:sz w:val="20"/>
          <w:szCs w:val="20"/>
        </w:rPr>
        <w:t xml:space="preserve">para MP y parámetros gaseosos </w:t>
      </w:r>
      <w:r w:rsidR="00422B02">
        <w:rPr>
          <w:sz w:val="20"/>
          <w:szCs w:val="20"/>
        </w:rPr>
        <w:t xml:space="preserve">y validado anualmente para </w:t>
      </w:r>
      <w:r w:rsidR="007250ED">
        <w:rPr>
          <w:sz w:val="20"/>
          <w:szCs w:val="20"/>
        </w:rPr>
        <w:t>sus parámetros gaseosos</w:t>
      </w:r>
      <w:r w:rsidR="00422B02">
        <w:rPr>
          <w:sz w:val="20"/>
          <w:szCs w:val="20"/>
        </w:rPr>
        <w:t xml:space="preserve"> bajo </w:t>
      </w:r>
      <w:r w:rsidR="00154529">
        <w:rPr>
          <w:b/>
          <w:sz w:val="20"/>
          <w:szCs w:val="20"/>
        </w:rPr>
        <w:t>Resolución Exenta N° 80 del 27 de enero de 20</w:t>
      </w:r>
      <w:r w:rsidR="00395B60">
        <w:rPr>
          <w:b/>
          <w:sz w:val="20"/>
          <w:szCs w:val="20"/>
        </w:rPr>
        <w:t>16.</w:t>
      </w:r>
    </w:p>
    <w:p w14:paraId="437CF581" w14:textId="483E8C3D" w:rsidR="00CB6792" w:rsidRPr="00CA29AA" w:rsidRDefault="00426A19" w:rsidP="00CA29AA">
      <w:pPr>
        <w:autoSpaceDE w:val="0"/>
        <w:autoSpaceDN w:val="0"/>
        <w:adjustRightInd w:val="0"/>
        <w:spacing w:before="240" w:after="240"/>
        <w:rPr>
          <w:rFonts w:ascii="Calibri" w:hAnsi="Calibri" w:cs="Calibri"/>
          <w:sz w:val="20"/>
          <w:szCs w:val="20"/>
          <w:lang w:eastAsia="es-ES"/>
        </w:rPr>
      </w:pPr>
      <w:r>
        <w:rPr>
          <w:sz w:val="20"/>
          <w:szCs w:val="20"/>
        </w:rPr>
        <w:t>La</w:t>
      </w:r>
      <w:r w:rsidR="00CB6792" w:rsidRPr="007E796E">
        <w:rPr>
          <w:sz w:val="20"/>
          <w:szCs w:val="20"/>
        </w:rPr>
        <w:t xml:space="preserve"> Central </w:t>
      </w:r>
      <w:r>
        <w:rPr>
          <w:sz w:val="20"/>
          <w:szCs w:val="20"/>
        </w:rPr>
        <w:t xml:space="preserve">Nueva Renca </w:t>
      </w:r>
      <w:r w:rsidR="00CB6792" w:rsidRPr="007E796E">
        <w:rPr>
          <w:sz w:val="20"/>
          <w:szCs w:val="20"/>
        </w:rPr>
        <w:t>corresponde a un</w:t>
      </w:r>
      <w:r w:rsidR="00CB6792">
        <w:rPr>
          <w:sz w:val="20"/>
          <w:szCs w:val="20"/>
        </w:rPr>
        <w:t xml:space="preserve">a “Unidad Dual Petróleo – Gas” </w:t>
      </w:r>
      <w:r w:rsidR="00CB6792" w:rsidRPr="007E796E">
        <w:rPr>
          <w:sz w:val="20"/>
          <w:szCs w:val="20"/>
        </w:rPr>
        <w:t xml:space="preserve">que opera a base de Gas Natural y que utiliza como combustible secundario Petróleo Diésel. Luego, la evaluación de los datos realizada, consideró todas las horas de funcionamiento de la fuente con ambos combustibles, no obstante, </w:t>
      </w:r>
      <w:r w:rsidR="00CA29AA">
        <w:rPr>
          <w:rFonts w:ascii="Calibri" w:hAnsi="Calibri" w:cs="Calibri"/>
          <w:sz w:val="20"/>
          <w:szCs w:val="20"/>
          <w:lang w:eastAsia="es-ES"/>
        </w:rPr>
        <w:t>el cumplimiento del límite de emisión se verificó sobre las horas de operación de la fuente en base al combustible Petróleo Diésel. Para las horas de operación en base a Gas Natural, de acuerdo a la norma, no aplica evaluar límite de emisión.</w:t>
      </w:r>
    </w:p>
    <w:p w14:paraId="21EA878F" w14:textId="465576E8" w:rsidR="00CA29AA" w:rsidRDefault="00A241F3" w:rsidP="003423BE">
      <w:pPr>
        <w:pStyle w:val="Prrafodelista"/>
        <w:widowControl w:val="0"/>
        <w:overflowPunct w:val="0"/>
        <w:autoSpaceDE w:val="0"/>
        <w:autoSpaceDN w:val="0"/>
        <w:adjustRightInd w:val="0"/>
        <w:spacing w:before="240" w:after="60" w:line="276" w:lineRule="auto"/>
        <w:ind w:left="0"/>
        <w:rPr>
          <w:b/>
          <w:sz w:val="20"/>
          <w:szCs w:val="20"/>
        </w:rPr>
      </w:pPr>
      <w:r w:rsidRPr="008D331A">
        <w:rPr>
          <w:rFonts w:cstheme="minorHAnsi"/>
          <w:sz w:val="20"/>
          <w:szCs w:val="20"/>
        </w:rPr>
        <w:t>Del análisis respecto del estado de validación del CEMS y del examen de información realizado a los 4 reportes trimestrales de la</w:t>
      </w:r>
      <w:r w:rsidR="00854D41" w:rsidRPr="00206F29">
        <w:rPr>
          <w:b/>
          <w:sz w:val="20"/>
          <w:szCs w:val="20"/>
        </w:rPr>
        <w:t xml:space="preserve"> </w:t>
      </w:r>
      <w:r w:rsidR="00686778">
        <w:rPr>
          <w:b/>
          <w:sz w:val="20"/>
          <w:szCs w:val="20"/>
        </w:rPr>
        <w:t xml:space="preserve">Unidad </w:t>
      </w:r>
      <w:r w:rsidR="00854D41">
        <w:rPr>
          <w:b/>
          <w:sz w:val="20"/>
          <w:szCs w:val="20"/>
        </w:rPr>
        <w:t>Nueva Renca</w:t>
      </w:r>
      <w:r w:rsidR="00854D41" w:rsidRPr="00060D56">
        <w:rPr>
          <w:b/>
          <w:sz w:val="20"/>
          <w:szCs w:val="20"/>
        </w:rPr>
        <w:t xml:space="preserve"> de la</w:t>
      </w:r>
      <w:r w:rsidR="00854D41" w:rsidRPr="00E33C01">
        <w:rPr>
          <w:sz w:val="20"/>
          <w:szCs w:val="20"/>
        </w:rPr>
        <w:t xml:space="preserve"> </w:t>
      </w:r>
      <w:r w:rsidR="00854D41">
        <w:rPr>
          <w:b/>
          <w:sz w:val="20"/>
          <w:szCs w:val="20"/>
        </w:rPr>
        <w:t>Central Termoeléctrica Nueva Renca,</w:t>
      </w:r>
      <w:r w:rsidR="00CA29AA">
        <w:rPr>
          <w:b/>
          <w:sz w:val="20"/>
          <w:szCs w:val="20"/>
        </w:rPr>
        <w:t xml:space="preserve"> </w:t>
      </w:r>
      <w:r w:rsidR="00CA29AA">
        <w:rPr>
          <w:rFonts w:ascii="Calibri" w:hAnsi="Calibri" w:cs="Calibri"/>
          <w:sz w:val="20"/>
          <w:szCs w:val="20"/>
          <w:lang w:val="es-ES" w:eastAsia="es-ES"/>
        </w:rPr>
        <w:t>és</w:t>
      </w:r>
      <w:r w:rsidR="00CA29AA" w:rsidRPr="00CA29AA">
        <w:rPr>
          <w:rFonts w:ascii="Calibri" w:hAnsi="Calibri" w:cs="Calibri"/>
          <w:sz w:val="20"/>
          <w:szCs w:val="20"/>
          <w:lang w:val="es-ES" w:eastAsia="es-ES"/>
        </w:rPr>
        <w:t xml:space="preserve">ta </w:t>
      </w:r>
      <w:r w:rsidR="00CA29AA" w:rsidRPr="00CA29AA">
        <w:rPr>
          <w:rFonts w:ascii="Calibri" w:hAnsi="Calibri" w:cs="Calibri"/>
          <w:bCs/>
          <w:sz w:val="20"/>
          <w:szCs w:val="20"/>
          <w:lang w:eastAsia="es-ES"/>
        </w:rPr>
        <w:t xml:space="preserve">cumplió con los límites de emisión de MP, </w:t>
      </w:r>
      <w:r w:rsidR="00CA29AA" w:rsidRPr="00CA29AA">
        <w:rPr>
          <w:sz w:val="20"/>
          <w:szCs w:val="20"/>
        </w:rPr>
        <w:t>SO</w:t>
      </w:r>
      <w:r w:rsidR="00CA29AA" w:rsidRPr="00CA29AA">
        <w:rPr>
          <w:sz w:val="20"/>
          <w:szCs w:val="20"/>
          <w:vertAlign w:val="subscript"/>
        </w:rPr>
        <w:t xml:space="preserve">2 </w:t>
      </w:r>
      <w:r w:rsidR="00CA29AA" w:rsidRPr="00CA29AA">
        <w:rPr>
          <w:sz w:val="20"/>
          <w:szCs w:val="20"/>
        </w:rPr>
        <w:t>y NOx</w:t>
      </w:r>
      <w:r w:rsidR="00CA29AA" w:rsidRPr="00CA29AA">
        <w:rPr>
          <w:rFonts w:ascii="Calibri" w:hAnsi="Calibri" w:cs="Calibri"/>
          <w:bCs/>
          <w:sz w:val="20"/>
          <w:szCs w:val="20"/>
          <w:lang w:eastAsia="es-ES"/>
        </w:rPr>
        <w:t xml:space="preserve"> establecidos en el D.S.13/2011 durante el año 2015.</w:t>
      </w:r>
    </w:p>
    <w:p w14:paraId="48701ADF" w14:textId="77777777" w:rsidR="00ED4317" w:rsidRPr="00D93395" w:rsidRDefault="00ED4317" w:rsidP="007C550A">
      <w:pPr>
        <w:rPr>
          <w:rFonts w:cstheme="minorHAnsi"/>
          <w:b/>
          <w:sz w:val="20"/>
          <w:szCs w:val="20"/>
        </w:rPr>
      </w:pPr>
    </w:p>
    <w:p w14:paraId="3EE251F4" w14:textId="77777777" w:rsidR="00ED4317" w:rsidRPr="00D93395" w:rsidRDefault="009847C7" w:rsidP="009847C7">
      <w:pPr>
        <w:pStyle w:val="Ttulo1"/>
      </w:pPr>
      <w:bookmarkStart w:id="15" w:name="_Toc456965159"/>
      <w:r w:rsidRPr="00D93395">
        <w:t>IDENTIFICACIÓN DEL PROYECTO,</w:t>
      </w:r>
      <w:r w:rsidR="00677A75" w:rsidRPr="00D93395">
        <w:t xml:space="preserve"> INSTALACIÓN, </w:t>
      </w:r>
      <w:r w:rsidRPr="00D93395">
        <w:t>ACTIVIDAD O FUENTE FISCALIZADA</w:t>
      </w:r>
      <w:bookmarkEnd w:id="15"/>
    </w:p>
    <w:p w14:paraId="3EE251F5" w14:textId="77777777" w:rsidR="00ED4317" w:rsidRPr="00D93395" w:rsidRDefault="00ED4317" w:rsidP="00ED4317"/>
    <w:p w14:paraId="3EE251F6" w14:textId="77777777" w:rsidR="00ED4317" w:rsidRPr="00D93395"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456965160"/>
      <w:r w:rsidRPr="00D93395">
        <w:t>Antecedentes Generales</w:t>
      </w:r>
      <w:bookmarkEnd w:id="16"/>
      <w:bookmarkEnd w:id="17"/>
      <w:bookmarkEnd w:id="18"/>
      <w:bookmarkEnd w:id="19"/>
      <w:bookmarkEnd w:id="20"/>
      <w:bookmarkEnd w:id="21"/>
      <w:bookmarkEnd w:id="22"/>
      <w:bookmarkEnd w:id="23"/>
      <w:bookmarkEnd w:id="24"/>
      <w:bookmarkEnd w:id="25"/>
    </w:p>
    <w:tbl>
      <w:tblPr>
        <w:tblpPr w:leftFromText="141" w:rightFromText="141" w:vertAnchor="text" w:horzAnchor="margin" w:tblpY="293"/>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1"/>
        <w:gridCol w:w="586"/>
        <w:gridCol w:w="1365"/>
        <w:gridCol w:w="4952"/>
      </w:tblGrid>
      <w:tr w:rsidR="00412C26" w:rsidRPr="00D93395" w14:paraId="44B375EB" w14:textId="77777777" w:rsidTr="00412C26">
        <w:trPr>
          <w:trHeight w:val="372"/>
        </w:trPr>
        <w:tc>
          <w:tcPr>
            <w:tcW w:w="25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825998F" w14:textId="6C502B0A" w:rsidR="00412C26" w:rsidRPr="00412C26" w:rsidRDefault="00412C26" w:rsidP="00B43B07">
            <w:pPr>
              <w:rPr>
                <w:rFonts w:cstheme="minorHAnsi"/>
                <w:sz w:val="20"/>
                <w:szCs w:val="20"/>
                <w:lang w:val="es-ES" w:eastAsia="es-ES"/>
              </w:rPr>
            </w:pPr>
            <w:bookmarkStart w:id="26" w:name="_Toc353998105"/>
            <w:bookmarkStart w:id="27" w:name="_Toc353998178"/>
            <w:bookmarkEnd w:id="26"/>
            <w:bookmarkEnd w:id="27"/>
            <w:r>
              <w:rPr>
                <w:rFonts w:cstheme="minorHAnsi"/>
                <w:b/>
                <w:sz w:val="20"/>
                <w:szCs w:val="20"/>
              </w:rPr>
              <w:t xml:space="preserve">Unidad Fiscalizable: </w:t>
            </w:r>
            <w:r>
              <w:rPr>
                <w:rFonts w:cstheme="minorHAnsi"/>
                <w:sz w:val="20"/>
                <w:szCs w:val="20"/>
              </w:rPr>
              <w:t>AES Gener S.A. – Central Renca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64705681" w14:textId="5A901265" w:rsidR="00412C26" w:rsidRPr="00412C26" w:rsidRDefault="00412C26" w:rsidP="00B43B07">
            <w:pPr>
              <w:rPr>
                <w:rFonts w:cstheme="minorHAnsi"/>
                <w:sz w:val="20"/>
                <w:szCs w:val="20"/>
                <w:lang w:val="es-ES" w:eastAsia="es-ES"/>
              </w:rPr>
            </w:pPr>
            <w:r>
              <w:rPr>
                <w:rFonts w:cstheme="minorHAnsi"/>
                <w:b/>
                <w:sz w:val="20"/>
                <w:szCs w:val="20"/>
                <w:lang w:val="es-ES" w:eastAsia="es-ES"/>
              </w:rPr>
              <w:t xml:space="preserve">UGE: </w:t>
            </w:r>
            <w:r>
              <w:rPr>
                <w:rFonts w:cstheme="minorHAnsi"/>
                <w:sz w:val="20"/>
                <w:szCs w:val="20"/>
                <w:lang w:val="es-ES" w:eastAsia="es-ES"/>
              </w:rPr>
              <w:t>Nueva Renca</w:t>
            </w:r>
          </w:p>
        </w:tc>
      </w:tr>
      <w:tr w:rsidR="00083B04" w:rsidRPr="00D93395" w14:paraId="6753F409" w14:textId="77777777" w:rsidTr="00412C26">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76BDC805" w:rsidR="00083B04" w:rsidRPr="00D93395" w:rsidRDefault="00083B04" w:rsidP="00B43B07">
            <w:pPr>
              <w:rPr>
                <w:rFonts w:cstheme="minorHAnsi"/>
                <w:b/>
                <w:sz w:val="20"/>
                <w:szCs w:val="20"/>
              </w:rPr>
            </w:pPr>
            <w:r w:rsidRPr="00D93395">
              <w:rPr>
                <w:rFonts w:cstheme="minorHAnsi"/>
                <w:b/>
                <w:sz w:val="20"/>
                <w:szCs w:val="20"/>
              </w:rPr>
              <w:t>Región:</w:t>
            </w:r>
            <w:r w:rsidR="00E27C46" w:rsidRPr="00D93395">
              <w:rPr>
                <w:rFonts w:cstheme="minorHAnsi"/>
                <w:sz w:val="20"/>
                <w:szCs w:val="20"/>
              </w:rPr>
              <w:t xml:space="preserve"> </w:t>
            </w:r>
            <w:r w:rsidR="00B43B07">
              <w:rPr>
                <w:rFonts w:cstheme="minorHAnsi"/>
                <w:sz w:val="20"/>
                <w:szCs w:val="20"/>
              </w:rPr>
              <w:t>Metropolitana.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D93395" w:rsidRDefault="00083B04" w:rsidP="00083B04">
            <w:pPr>
              <w:spacing w:after="100" w:line="276" w:lineRule="auto"/>
              <w:ind w:left="46"/>
              <w:rPr>
                <w:rFonts w:cstheme="minorHAnsi"/>
                <w:sz w:val="20"/>
                <w:szCs w:val="20"/>
              </w:rPr>
            </w:pPr>
            <w:r w:rsidRPr="00D93395">
              <w:rPr>
                <w:rFonts w:cstheme="minorHAnsi"/>
                <w:b/>
                <w:sz w:val="20"/>
                <w:szCs w:val="20"/>
              </w:rPr>
              <w:t>Ubicación de la actividad, proyecto o fuente fiscalizada:</w:t>
            </w:r>
            <w:r w:rsidRPr="00D93395">
              <w:rPr>
                <w:rFonts w:cstheme="minorHAnsi"/>
                <w:sz w:val="20"/>
                <w:szCs w:val="20"/>
              </w:rPr>
              <w:t xml:space="preserve"> </w:t>
            </w:r>
          </w:p>
          <w:p w14:paraId="78A1840E" w14:textId="09A9761F" w:rsidR="00083B04" w:rsidRPr="00D93395" w:rsidRDefault="00082AA3" w:rsidP="00C016AB">
            <w:pPr>
              <w:rPr>
                <w:rFonts w:cstheme="minorHAnsi"/>
                <w:sz w:val="20"/>
                <w:szCs w:val="20"/>
              </w:rPr>
            </w:pPr>
            <w:r>
              <w:rPr>
                <w:rFonts w:cstheme="minorHAnsi"/>
                <w:sz w:val="20"/>
                <w:szCs w:val="20"/>
              </w:rPr>
              <w:t>Avenida Jorge Hirmas N° 2964, Renca.</w:t>
            </w:r>
          </w:p>
        </w:tc>
      </w:tr>
      <w:tr w:rsidR="00083B04" w:rsidRPr="00D93395" w14:paraId="76488D7E" w14:textId="77777777" w:rsidTr="00412C26">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2071F135" w:rsidR="00083B04" w:rsidRPr="00D93395" w:rsidRDefault="00083B04" w:rsidP="00083B04">
            <w:pPr>
              <w:rPr>
                <w:rFonts w:cstheme="minorHAnsi"/>
                <w:sz w:val="20"/>
                <w:szCs w:val="20"/>
              </w:rPr>
            </w:pPr>
            <w:r w:rsidRPr="00D93395">
              <w:rPr>
                <w:rFonts w:cstheme="minorHAnsi"/>
                <w:b/>
                <w:sz w:val="20"/>
                <w:szCs w:val="20"/>
              </w:rPr>
              <w:t>Provincia:</w:t>
            </w:r>
            <w:r w:rsidRPr="00D93395">
              <w:rPr>
                <w:rFonts w:cstheme="minorHAnsi"/>
                <w:sz w:val="20"/>
                <w:szCs w:val="20"/>
              </w:rPr>
              <w:t xml:space="preserve"> </w:t>
            </w:r>
            <w:r w:rsidR="00B43B07">
              <w:rPr>
                <w:rFonts w:cstheme="minorHAnsi"/>
                <w:sz w:val="20"/>
                <w:szCs w:val="20"/>
              </w:rPr>
              <w:t>Santiago.</w:t>
            </w:r>
          </w:p>
        </w:tc>
        <w:tc>
          <w:tcPr>
            <w:tcW w:w="3189" w:type="pct"/>
            <w:gridSpan w:val="2"/>
            <w:vMerge/>
            <w:tcBorders>
              <w:left w:val="single" w:sz="4" w:space="0" w:color="auto"/>
              <w:right w:val="single" w:sz="4" w:space="0" w:color="auto"/>
            </w:tcBorders>
            <w:shd w:val="clear" w:color="auto" w:fill="FFFFFF"/>
          </w:tcPr>
          <w:p w14:paraId="362CF890" w14:textId="77777777" w:rsidR="00083B04" w:rsidRPr="00D93395" w:rsidRDefault="00083B04" w:rsidP="00083B04">
            <w:pPr>
              <w:ind w:left="188"/>
              <w:rPr>
                <w:rFonts w:cstheme="minorHAnsi"/>
                <w:b/>
                <w:sz w:val="20"/>
                <w:szCs w:val="20"/>
              </w:rPr>
            </w:pPr>
          </w:p>
        </w:tc>
      </w:tr>
      <w:tr w:rsidR="00083B04" w:rsidRPr="00D93395" w14:paraId="77C2063B" w14:textId="77777777" w:rsidTr="00412C26">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41B39056" w:rsidR="00083B04" w:rsidRPr="00D93395" w:rsidRDefault="00083B04" w:rsidP="00470C3B">
            <w:pPr>
              <w:spacing w:after="100" w:line="276" w:lineRule="auto"/>
              <w:rPr>
                <w:rFonts w:cstheme="minorHAnsi"/>
                <w:sz w:val="20"/>
                <w:szCs w:val="20"/>
              </w:rPr>
            </w:pPr>
            <w:r w:rsidRPr="00D93395">
              <w:rPr>
                <w:rFonts w:cstheme="minorHAnsi"/>
                <w:b/>
                <w:sz w:val="20"/>
                <w:szCs w:val="20"/>
              </w:rPr>
              <w:t>Comuna:</w:t>
            </w:r>
            <w:r w:rsidR="00B43B07">
              <w:rPr>
                <w:rFonts w:cstheme="minorHAnsi"/>
                <w:sz w:val="20"/>
                <w:szCs w:val="20"/>
              </w:rPr>
              <w:t xml:space="preserve"> Renca.</w:t>
            </w:r>
          </w:p>
        </w:tc>
        <w:tc>
          <w:tcPr>
            <w:tcW w:w="3189" w:type="pct"/>
            <w:gridSpan w:val="2"/>
            <w:vMerge/>
            <w:tcBorders>
              <w:left w:val="single" w:sz="4" w:space="0" w:color="auto"/>
              <w:bottom w:val="single" w:sz="4" w:space="0" w:color="auto"/>
              <w:right w:val="single" w:sz="4" w:space="0" w:color="auto"/>
            </w:tcBorders>
            <w:shd w:val="clear" w:color="auto" w:fill="FFFFFF"/>
          </w:tcPr>
          <w:p w14:paraId="50DE35C7" w14:textId="77777777" w:rsidR="00083B04" w:rsidRPr="00D93395" w:rsidRDefault="00083B04" w:rsidP="00083B04">
            <w:pPr>
              <w:ind w:left="188"/>
              <w:rPr>
                <w:rFonts w:cstheme="minorHAnsi"/>
                <w:b/>
                <w:sz w:val="20"/>
                <w:szCs w:val="20"/>
              </w:rPr>
            </w:pPr>
          </w:p>
        </w:tc>
      </w:tr>
      <w:tr w:rsidR="00083B04" w:rsidRPr="00D93395" w14:paraId="6C0FD3F5" w14:textId="77777777" w:rsidTr="00412C26">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77777777" w:rsidR="00083B04" w:rsidRPr="00D93395" w:rsidRDefault="00083B04" w:rsidP="00083B04">
            <w:pPr>
              <w:spacing w:after="100" w:line="276" w:lineRule="auto"/>
              <w:rPr>
                <w:rFonts w:cstheme="minorHAnsi"/>
                <w:b/>
                <w:sz w:val="20"/>
                <w:szCs w:val="20"/>
              </w:rPr>
            </w:pPr>
            <w:r w:rsidRPr="00D93395">
              <w:rPr>
                <w:rFonts w:cstheme="minorHAnsi"/>
                <w:b/>
                <w:sz w:val="20"/>
                <w:szCs w:val="20"/>
              </w:rPr>
              <w:t>Titular de la actividad, proyecto o fuente fiscalizada:</w:t>
            </w:r>
          </w:p>
          <w:p w14:paraId="6DAC6804" w14:textId="493A428C" w:rsidR="00083B04" w:rsidRPr="00D93395" w:rsidRDefault="005963F7" w:rsidP="00470C3B">
            <w:pPr>
              <w:spacing w:after="100" w:line="276" w:lineRule="auto"/>
              <w:rPr>
                <w:rFonts w:cstheme="minorHAnsi"/>
                <w:sz w:val="20"/>
                <w:szCs w:val="20"/>
                <w:lang w:val="es-ES" w:eastAsia="es-ES"/>
              </w:rPr>
            </w:pPr>
            <w:r>
              <w:rPr>
                <w:rFonts w:cstheme="minorHAnsi"/>
                <w:sz w:val="20"/>
                <w:szCs w:val="20"/>
                <w:lang w:val="es-ES" w:eastAsia="es-ES"/>
              </w:rPr>
              <w:t xml:space="preserve">Sociedad </w:t>
            </w:r>
            <w:r w:rsidR="00082AA3">
              <w:rPr>
                <w:rFonts w:cstheme="minorHAnsi"/>
                <w:sz w:val="20"/>
                <w:szCs w:val="20"/>
                <w:lang w:val="es-ES" w:eastAsia="es-ES"/>
              </w:rPr>
              <w:t>Eléctrica Santiago Spa.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66FA7755" w:rsidR="00083B04" w:rsidRPr="00223043" w:rsidRDefault="00083B04" w:rsidP="00083B04">
            <w:pPr>
              <w:spacing w:after="100" w:line="276" w:lineRule="auto"/>
              <w:rPr>
                <w:rFonts w:cstheme="minorHAnsi"/>
                <w:sz w:val="20"/>
                <w:szCs w:val="20"/>
                <w:lang w:val="es-ES" w:eastAsia="es-ES"/>
              </w:rPr>
            </w:pPr>
            <w:r w:rsidRPr="00223043">
              <w:rPr>
                <w:rFonts w:cstheme="minorHAnsi"/>
                <w:b/>
                <w:sz w:val="20"/>
                <w:szCs w:val="20"/>
              </w:rPr>
              <w:t xml:space="preserve">RUT o RUN: </w:t>
            </w:r>
            <w:r w:rsidR="00082AA3" w:rsidRPr="00223043">
              <w:rPr>
                <w:rFonts w:cstheme="minorHAnsi"/>
                <w:sz w:val="20"/>
              </w:rPr>
              <w:t>96.717.620-6</w:t>
            </w:r>
          </w:p>
        </w:tc>
      </w:tr>
      <w:tr w:rsidR="00083B04" w:rsidRPr="00D93395" w14:paraId="2719E104" w14:textId="77777777" w:rsidTr="00412C26">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D93395" w:rsidRDefault="00083B04" w:rsidP="00083B04">
            <w:pPr>
              <w:spacing w:after="100" w:line="276" w:lineRule="auto"/>
              <w:rPr>
                <w:rFonts w:cstheme="minorHAnsi"/>
                <w:sz w:val="20"/>
                <w:szCs w:val="20"/>
              </w:rPr>
            </w:pPr>
            <w:r w:rsidRPr="00D93395">
              <w:rPr>
                <w:rFonts w:cstheme="minorHAnsi"/>
                <w:b/>
                <w:sz w:val="20"/>
                <w:szCs w:val="20"/>
              </w:rPr>
              <w:t>Domicilio Titular:</w:t>
            </w:r>
            <w:r w:rsidRPr="00D93395">
              <w:rPr>
                <w:rFonts w:cstheme="minorHAnsi"/>
                <w:sz w:val="20"/>
                <w:szCs w:val="20"/>
              </w:rPr>
              <w:t xml:space="preserve"> </w:t>
            </w:r>
          </w:p>
          <w:p w14:paraId="4FE11BD4" w14:textId="3F0A2AA9" w:rsidR="00083B04" w:rsidRPr="00D93395" w:rsidRDefault="00082AA3" w:rsidP="00083B04">
            <w:pPr>
              <w:spacing w:after="100" w:line="276" w:lineRule="auto"/>
              <w:rPr>
                <w:rFonts w:cstheme="minorHAnsi"/>
                <w:sz w:val="20"/>
                <w:szCs w:val="20"/>
              </w:rPr>
            </w:pPr>
            <w:r>
              <w:rPr>
                <w:rFonts w:cstheme="minorHAnsi"/>
                <w:sz w:val="20"/>
                <w:szCs w:val="20"/>
              </w:rPr>
              <w:t>Avenida Jorge Hirmas N° 2964.</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1D30931C" w:rsidR="00083B04" w:rsidRPr="00223043" w:rsidRDefault="00083B04" w:rsidP="00083B04">
            <w:pPr>
              <w:spacing w:after="100" w:line="276" w:lineRule="auto"/>
              <w:rPr>
                <w:rFonts w:cstheme="minorHAnsi"/>
                <w:sz w:val="20"/>
                <w:szCs w:val="20"/>
              </w:rPr>
            </w:pPr>
            <w:r w:rsidRPr="00223043">
              <w:rPr>
                <w:rFonts w:cstheme="minorHAnsi"/>
                <w:b/>
                <w:sz w:val="20"/>
                <w:szCs w:val="20"/>
              </w:rPr>
              <w:t>Correo electrónico</w:t>
            </w:r>
            <w:r w:rsidR="00470C3B" w:rsidRPr="00223043">
              <w:rPr>
                <w:sz w:val="18"/>
                <w:szCs w:val="18"/>
                <w:shd w:val="clear" w:color="auto" w:fill="FFFFFF"/>
              </w:rPr>
              <w:t xml:space="preserve">: </w:t>
            </w:r>
            <w:hyperlink r:id="rId26" w:history="1">
              <w:r w:rsidR="00DE0BE8" w:rsidRPr="00223043">
                <w:rPr>
                  <w:rStyle w:val="Hipervnculo"/>
                  <w:rFonts w:cstheme="minorHAnsi"/>
                  <w:color w:val="auto"/>
                  <w:sz w:val="20"/>
                  <w:u w:val="none"/>
                </w:rPr>
                <w:t>mambiente_centro@aes.com</w:t>
              </w:r>
            </w:hyperlink>
            <w:r w:rsidR="00DE0BE8" w:rsidRPr="00223043">
              <w:rPr>
                <w:rFonts w:cstheme="minorHAnsi"/>
                <w:sz w:val="20"/>
              </w:rPr>
              <w:t xml:space="preserve"> </w:t>
            </w:r>
          </w:p>
        </w:tc>
      </w:tr>
      <w:tr w:rsidR="00083B04" w:rsidRPr="00D93395" w14:paraId="3C86FAD7" w14:textId="77777777" w:rsidTr="00412C26">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D93395"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1CB12EF8" w:rsidR="00083B04" w:rsidRPr="00223043" w:rsidRDefault="00083B04" w:rsidP="00083B04">
            <w:pPr>
              <w:spacing w:after="100" w:line="276" w:lineRule="auto"/>
              <w:rPr>
                <w:rFonts w:cstheme="minorHAnsi"/>
                <w:b/>
                <w:sz w:val="20"/>
                <w:szCs w:val="20"/>
              </w:rPr>
            </w:pPr>
            <w:r w:rsidRPr="00223043">
              <w:rPr>
                <w:rFonts w:cstheme="minorHAnsi"/>
                <w:b/>
                <w:sz w:val="20"/>
                <w:szCs w:val="20"/>
              </w:rPr>
              <w:t>Teléfono:</w:t>
            </w:r>
            <w:r w:rsidRPr="00223043">
              <w:rPr>
                <w:rFonts w:cstheme="minorHAnsi"/>
                <w:sz w:val="20"/>
                <w:szCs w:val="20"/>
              </w:rPr>
              <w:t xml:space="preserve"> </w:t>
            </w:r>
            <w:r w:rsidR="00082AA3" w:rsidRPr="00223043">
              <w:rPr>
                <w:rFonts w:cstheme="minorHAnsi"/>
                <w:sz w:val="20"/>
              </w:rPr>
              <w:t>(56-2) 26804760.</w:t>
            </w:r>
          </w:p>
        </w:tc>
      </w:tr>
      <w:tr w:rsidR="00083B04" w:rsidRPr="00D93395" w14:paraId="76CB6CA2" w14:textId="77777777" w:rsidTr="00412C26">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D93395" w:rsidRDefault="00083B04" w:rsidP="00083B04">
            <w:pPr>
              <w:spacing w:after="100" w:line="276" w:lineRule="auto"/>
              <w:rPr>
                <w:rFonts w:cstheme="minorHAnsi"/>
                <w:sz w:val="20"/>
                <w:szCs w:val="20"/>
              </w:rPr>
            </w:pPr>
            <w:r w:rsidRPr="00D93395">
              <w:rPr>
                <w:rFonts w:cstheme="minorHAnsi"/>
                <w:b/>
                <w:sz w:val="20"/>
                <w:szCs w:val="20"/>
              </w:rPr>
              <w:t>Identificación del Representante Legal:</w:t>
            </w:r>
            <w:r w:rsidRPr="00D93395">
              <w:rPr>
                <w:rFonts w:cstheme="minorHAnsi"/>
                <w:sz w:val="20"/>
                <w:szCs w:val="20"/>
              </w:rPr>
              <w:t xml:space="preserve"> </w:t>
            </w:r>
          </w:p>
          <w:p w14:paraId="5AD3ECEB" w14:textId="06F22072" w:rsidR="00083B04" w:rsidRPr="00D93395" w:rsidRDefault="00DE0BE8" w:rsidP="00083B04">
            <w:pPr>
              <w:spacing w:after="100" w:line="276" w:lineRule="auto"/>
              <w:rPr>
                <w:rFonts w:cstheme="minorHAnsi"/>
                <w:sz w:val="20"/>
                <w:szCs w:val="20"/>
                <w:lang w:val="es-ES" w:eastAsia="es-ES"/>
              </w:rPr>
            </w:pPr>
            <w:r>
              <w:rPr>
                <w:rFonts w:cstheme="minorHAnsi"/>
                <w:sz w:val="20"/>
                <w:szCs w:val="20"/>
                <w:lang w:val="es-ES" w:eastAsia="es-ES"/>
              </w:rPr>
              <w:t>Osvaldo Ledezma Ayarza.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5040751B" w:rsidR="00083B04" w:rsidRPr="00223043" w:rsidRDefault="00083B04" w:rsidP="00083B04">
            <w:pPr>
              <w:spacing w:after="100" w:line="276" w:lineRule="auto"/>
              <w:rPr>
                <w:rFonts w:cstheme="minorHAnsi"/>
                <w:b/>
                <w:sz w:val="20"/>
                <w:szCs w:val="20"/>
                <w:lang w:val="es-ES" w:eastAsia="es-ES"/>
              </w:rPr>
            </w:pPr>
            <w:r w:rsidRPr="00223043">
              <w:rPr>
                <w:rFonts w:cstheme="minorHAnsi"/>
                <w:b/>
                <w:sz w:val="20"/>
                <w:szCs w:val="20"/>
              </w:rPr>
              <w:t>RUT o RUN:</w:t>
            </w:r>
            <w:r w:rsidR="00993ABF" w:rsidRPr="00223043">
              <w:rPr>
                <w:rFonts w:cstheme="minorHAnsi"/>
                <w:sz w:val="20"/>
                <w:szCs w:val="20"/>
              </w:rPr>
              <w:t xml:space="preserve"> </w:t>
            </w:r>
            <w:r w:rsidR="00DE0BE8" w:rsidRPr="00223043">
              <w:rPr>
                <w:rFonts w:cstheme="minorHAnsi"/>
                <w:sz w:val="20"/>
              </w:rPr>
              <w:t>8.091.012-6</w:t>
            </w:r>
          </w:p>
        </w:tc>
      </w:tr>
      <w:tr w:rsidR="00083B04" w:rsidRPr="00D93395" w14:paraId="36F9F93E" w14:textId="77777777" w:rsidTr="00412C26">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D93395" w:rsidRDefault="00083B04" w:rsidP="00083B04">
            <w:pPr>
              <w:spacing w:after="100" w:line="276" w:lineRule="auto"/>
              <w:rPr>
                <w:rFonts w:cstheme="minorHAnsi"/>
                <w:sz w:val="20"/>
                <w:szCs w:val="20"/>
              </w:rPr>
            </w:pPr>
            <w:r w:rsidRPr="00D93395">
              <w:rPr>
                <w:rFonts w:cstheme="minorHAnsi"/>
                <w:b/>
                <w:sz w:val="20"/>
                <w:szCs w:val="20"/>
              </w:rPr>
              <w:t>Domicilio Representante Legal:</w:t>
            </w:r>
          </w:p>
          <w:p w14:paraId="06305D83" w14:textId="55EAA3FC" w:rsidR="00083B04" w:rsidRPr="00D93395" w:rsidRDefault="00DE0BE8" w:rsidP="00BD6178">
            <w:pPr>
              <w:spacing w:after="100" w:line="276" w:lineRule="auto"/>
              <w:rPr>
                <w:rFonts w:cstheme="minorHAnsi"/>
                <w:sz w:val="20"/>
                <w:szCs w:val="20"/>
                <w:lang w:val="es-ES" w:eastAsia="es-ES"/>
              </w:rPr>
            </w:pPr>
            <w:r>
              <w:rPr>
                <w:rFonts w:cstheme="minorHAnsi"/>
                <w:sz w:val="20"/>
                <w:szCs w:val="20"/>
              </w:rPr>
              <w:t>Rosario Norte 532, piso 19.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18B35712" w:rsidR="00083B04" w:rsidRPr="00223043" w:rsidRDefault="00083B04" w:rsidP="00083B04">
            <w:pPr>
              <w:spacing w:after="100" w:line="276" w:lineRule="auto"/>
              <w:rPr>
                <w:rFonts w:cstheme="minorHAnsi"/>
                <w:sz w:val="20"/>
                <w:szCs w:val="20"/>
              </w:rPr>
            </w:pPr>
            <w:r w:rsidRPr="00223043">
              <w:rPr>
                <w:rFonts w:cstheme="minorHAnsi"/>
                <w:b/>
                <w:sz w:val="20"/>
                <w:szCs w:val="20"/>
              </w:rPr>
              <w:t>Correo electrónico:</w:t>
            </w:r>
            <w:r w:rsidRPr="00223043">
              <w:rPr>
                <w:rFonts w:cstheme="minorHAnsi"/>
                <w:sz w:val="20"/>
                <w:szCs w:val="20"/>
              </w:rPr>
              <w:t xml:space="preserve"> </w:t>
            </w:r>
            <w:r w:rsidRPr="00223043">
              <w:rPr>
                <w:rFonts w:cstheme="minorHAnsi"/>
                <w:b/>
                <w:sz w:val="20"/>
                <w:szCs w:val="20"/>
              </w:rPr>
              <w:t>:</w:t>
            </w:r>
            <w:r w:rsidR="00410E6A" w:rsidRPr="00223043">
              <w:rPr>
                <w:rFonts w:cstheme="minorHAnsi"/>
                <w:sz w:val="20"/>
                <w:szCs w:val="20"/>
              </w:rPr>
              <w:t xml:space="preserve"> </w:t>
            </w:r>
            <w:hyperlink r:id="rId27" w:history="1">
              <w:r w:rsidR="00DE0BE8" w:rsidRPr="00223043">
                <w:rPr>
                  <w:rStyle w:val="Hipervnculo"/>
                  <w:rFonts w:cstheme="minorHAnsi"/>
                  <w:color w:val="auto"/>
                  <w:sz w:val="20"/>
                  <w:u w:val="none"/>
                </w:rPr>
                <w:t>Osvaldo.ledezma@aes.com</w:t>
              </w:r>
            </w:hyperlink>
            <w:r w:rsidR="00DE0BE8" w:rsidRPr="00223043">
              <w:rPr>
                <w:rFonts w:cstheme="minorHAnsi"/>
                <w:sz w:val="20"/>
              </w:rPr>
              <w:t xml:space="preserve"> </w:t>
            </w:r>
          </w:p>
        </w:tc>
      </w:tr>
      <w:tr w:rsidR="00083B04" w:rsidRPr="00D93395" w14:paraId="1F2AADD6" w14:textId="77777777" w:rsidTr="00412C26">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D93395"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3D4C51A5" w:rsidR="00083B04" w:rsidRPr="00D93395" w:rsidRDefault="00083B04" w:rsidP="00083B04">
            <w:pPr>
              <w:widowControl w:val="0"/>
              <w:spacing w:after="120" w:line="285" w:lineRule="auto"/>
              <w:rPr>
                <w:sz w:val="16"/>
                <w:szCs w:val="16"/>
              </w:rPr>
            </w:pPr>
            <w:r w:rsidRPr="00D93395">
              <w:rPr>
                <w:rFonts w:cstheme="minorHAnsi"/>
                <w:b/>
                <w:sz w:val="20"/>
                <w:szCs w:val="20"/>
              </w:rPr>
              <w:t>Teléfono:</w:t>
            </w:r>
            <w:r w:rsidRPr="00D93395">
              <w:t xml:space="preserve"> </w:t>
            </w:r>
            <w:r w:rsidR="00DE0BE8">
              <w:rPr>
                <w:rFonts w:ascii="TahomaNormal" w:hAnsi="TahomaNormal" w:cs="TahomaNormal"/>
                <w:color w:val="222222"/>
                <w:sz w:val="15"/>
                <w:szCs w:val="15"/>
                <w:lang w:eastAsia="es-ES"/>
              </w:rPr>
              <w:t>(56-2) 2 6868900</w:t>
            </w:r>
          </w:p>
        </w:tc>
      </w:tr>
      <w:tr w:rsidR="00083B04" w:rsidRPr="009C13E0" w14:paraId="303E5493" w14:textId="77777777" w:rsidTr="00412C26">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435BB512" w14:textId="77777777" w:rsidR="00083B04" w:rsidRPr="009F127A" w:rsidRDefault="00083B04" w:rsidP="00083B04">
            <w:pPr>
              <w:spacing w:after="100" w:line="276" w:lineRule="auto"/>
              <w:ind w:left="425" w:hanging="425"/>
              <w:rPr>
                <w:rFonts w:cstheme="minorHAnsi"/>
                <w:sz w:val="20"/>
                <w:szCs w:val="20"/>
              </w:rPr>
            </w:pPr>
            <w:r w:rsidRPr="009F127A">
              <w:rPr>
                <w:rFonts w:cstheme="minorHAnsi"/>
                <w:b/>
                <w:sz w:val="20"/>
                <w:szCs w:val="20"/>
              </w:rPr>
              <w:t>Fase de la actividad, proyecto o fuente fiscalizada:</w:t>
            </w:r>
            <w:r w:rsidRPr="009F127A">
              <w:rPr>
                <w:rFonts w:cstheme="minorHAnsi"/>
                <w:sz w:val="20"/>
                <w:szCs w:val="20"/>
              </w:rPr>
              <w:t xml:space="preserve"> </w:t>
            </w:r>
            <w:r w:rsidRPr="009F127A">
              <w:rPr>
                <w:sz w:val="20"/>
                <w:szCs w:val="20"/>
              </w:rPr>
              <w:t>Fase de Operación.</w:t>
            </w:r>
          </w:p>
        </w:tc>
      </w:tr>
      <w:tr w:rsidR="00083B04" w:rsidRPr="009C13E0" w14:paraId="2723EAD3" w14:textId="77777777" w:rsidTr="00412C26">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623F477E" w14:textId="77777777" w:rsidR="00083B04" w:rsidRPr="009F127A" w:rsidRDefault="00083B04" w:rsidP="00083B04">
            <w:pPr>
              <w:rPr>
                <w:rFonts w:cstheme="minorHAnsi"/>
                <w:b/>
                <w:sz w:val="20"/>
                <w:szCs w:val="20"/>
              </w:rPr>
            </w:pPr>
            <w:r w:rsidRPr="009F127A">
              <w:rPr>
                <w:rFonts w:cstheme="minorHAnsi"/>
                <w:b/>
                <w:sz w:val="20"/>
                <w:szCs w:val="20"/>
              </w:rPr>
              <w:t>Tipo de fuente:</w:t>
            </w:r>
          </w:p>
          <w:p w14:paraId="30A6A08A" w14:textId="5D2553CD" w:rsidR="00083B04" w:rsidRPr="009F127A" w:rsidRDefault="00082AA3" w:rsidP="00470C3B">
            <w:pPr>
              <w:spacing w:after="100" w:line="276" w:lineRule="auto"/>
              <w:ind w:left="425" w:hanging="425"/>
              <w:rPr>
                <w:rFonts w:cstheme="minorHAnsi"/>
                <w:b/>
                <w:sz w:val="20"/>
                <w:szCs w:val="20"/>
              </w:rPr>
            </w:pPr>
            <w:r>
              <w:rPr>
                <w:rFonts w:cstheme="minorHAnsi"/>
                <w:sz w:val="20"/>
                <w:szCs w:val="20"/>
              </w:rPr>
              <w:t>Turbina Ciclo Combinado</w:t>
            </w:r>
            <w:r w:rsidR="00410E6A">
              <w:rPr>
                <w:rFonts w:cstheme="minorHAnsi"/>
                <w:sz w:val="20"/>
                <w:szCs w:val="20"/>
              </w:rPr>
              <w:t>.</w:t>
            </w:r>
          </w:p>
        </w:tc>
        <w:tc>
          <w:tcPr>
            <w:tcW w:w="3485" w:type="pct"/>
            <w:gridSpan w:val="3"/>
            <w:tcBorders>
              <w:top w:val="single" w:sz="4" w:space="0" w:color="auto"/>
              <w:left w:val="single" w:sz="4" w:space="0" w:color="auto"/>
              <w:bottom w:val="single" w:sz="4" w:space="0" w:color="auto"/>
              <w:right w:val="single" w:sz="4" w:space="0" w:color="auto"/>
            </w:tcBorders>
            <w:shd w:val="clear" w:color="auto" w:fill="auto"/>
          </w:tcPr>
          <w:p w14:paraId="036999F7" w14:textId="77777777" w:rsidR="00083B04" w:rsidRPr="009F127A" w:rsidRDefault="00083B04" w:rsidP="00083B04">
            <w:pPr>
              <w:rPr>
                <w:rFonts w:cstheme="minorHAnsi"/>
                <w:sz w:val="20"/>
                <w:szCs w:val="20"/>
              </w:rPr>
            </w:pPr>
            <w:r w:rsidRPr="009F127A">
              <w:rPr>
                <w:rFonts w:cstheme="minorHAnsi"/>
                <w:b/>
                <w:sz w:val="20"/>
                <w:szCs w:val="20"/>
              </w:rPr>
              <w:t>Combustibles utilizados:</w:t>
            </w:r>
            <w:r w:rsidRPr="009F127A">
              <w:rPr>
                <w:rFonts w:cstheme="minorHAnsi"/>
                <w:sz w:val="20"/>
                <w:szCs w:val="20"/>
              </w:rPr>
              <w:t xml:space="preserve"> </w:t>
            </w:r>
          </w:p>
          <w:p w14:paraId="05444551" w14:textId="1EA426DD" w:rsidR="00083B04" w:rsidRPr="009F127A" w:rsidRDefault="00082AA3" w:rsidP="00083B04">
            <w:pPr>
              <w:spacing w:after="100" w:line="276" w:lineRule="auto"/>
              <w:rPr>
                <w:rFonts w:cstheme="minorHAnsi"/>
                <w:b/>
                <w:sz w:val="20"/>
                <w:szCs w:val="20"/>
              </w:rPr>
            </w:pPr>
            <w:r>
              <w:rPr>
                <w:rFonts w:cstheme="minorHAnsi"/>
                <w:sz w:val="20"/>
                <w:szCs w:val="20"/>
              </w:rPr>
              <w:t xml:space="preserve">Gas Natural y </w:t>
            </w:r>
            <w:r w:rsidR="00AA1B16">
              <w:rPr>
                <w:rFonts w:cstheme="minorHAnsi"/>
                <w:sz w:val="20"/>
                <w:szCs w:val="20"/>
              </w:rPr>
              <w:t>P</w:t>
            </w:r>
            <w:r>
              <w:rPr>
                <w:rFonts w:cstheme="minorHAnsi"/>
                <w:sz w:val="20"/>
                <w:szCs w:val="20"/>
              </w:rPr>
              <w:t>etróleo Diésel.</w:t>
            </w:r>
          </w:p>
        </w:tc>
      </w:tr>
      <w:tr w:rsidR="00083B04" w:rsidRPr="009C13E0" w14:paraId="1F127306" w14:textId="77777777" w:rsidTr="00412C26">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27F4758C" w14:textId="2F54C5B2" w:rsidR="00083B04" w:rsidRPr="009F127A" w:rsidRDefault="00E70E97" w:rsidP="00083B04">
            <w:pPr>
              <w:rPr>
                <w:rFonts w:cstheme="minorHAnsi"/>
                <w:sz w:val="20"/>
                <w:szCs w:val="20"/>
              </w:rPr>
            </w:pPr>
            <w:r w:rsidRPr="009F127A">
              <w:rPr>
                <w:rFonts w:cstheme="minorHAnsi"/>
                <w:b/>
                <w:sz w:val="20"/>
                <w:szCs w:val="20"/>
              </w:rPr>
              <w:t>Método de Medición</w:t>
            </w:r>
            <w:r w:rsidR="00083B04" w:rsidRPr="009F127A">
              <w:rPr>
                <w:rFonts w:cstheme="minorHAnsi"/>
                <w:b/>
                <w:sz w:val="20"/>
                <w:szCs w:val="20"/>
              </w:rPr>
              <w:t>:</w:t>
            </w:r>
            <w:r w:rsidRPr="009F127A">
              <w:rPr>
                <w:rFonts w:cstheme="minorHAnsi"/>
                <w:b/>
                <w:sz w:val="20"/>
                <w:szCs w:val="20"/>
              </w:rPr>
              <w:t xml:space="preserve"> </w:t>
            </w:r>
            <w:r w:rsidRPr="009F127A">
              <w:rPr>
                <w:rFonts w:cstheme="minorHAnsi"/>
                <w:sz w:val="20"/>
                <w:szCs w:val="20"/>
              </w:rPr>
              <w:t>CEMS</w:t>
            </w:r>
            <w:r w:rsidRPr="009F127A">
              <w:rPr>
                <w:rFonts w:cstheme="minorHAnsi"/>
                <w:b/>
                <w:sz w:val="20"/>
                <w:szCs w:val="20"/>
              </w:rPr>
              <w:t xml:space="preserve"> </w:t>
            </w:r>
            <w:r w:rsidRPr="009F127A">
              <w:rPr>
                <w:rFonts w:cstheme="minorHAnsi"/>
                <w:sz w:val="20"/>
                <w:szCs w:val="20"/>
              </w:rPr>
              <w:t xml:space="preserve">de </w:t>
            </w:r>
            <w:r w:rsidR="00670954">
              <w:rPr>
                <w:rFonts w:cstheme="minorHAnsi"/>
                <w:sz w:val="20"/>
                <w:szCs w:val="20"/>
              </w:rPr>
              <w:t>Material Particulado</w:t>
            </w:r>
            <w:r w:rsidR="007B0781">
              <w:rPr>
                <w:rFonts w:cstheme="minorHAnsi"/>
                <w:sz w:val="20"/>
                <w:szCs w:val="20"/>
              </w:rPr>
              <w:t xml:space="preserve">, </w:t>
            </w:r>
            <w:r w:rsidR="00670954">
              <w:rPr>
                <w:rFonts w:cstheme="minorHAnsi"/>
                <w:sz w:val="20"/>
                <w:szCs w:val="20"/>
              </w:rPr>
              <w:t>Óxidos de Nitrógeno</w:t>
            </w:r>
            <w:r w:rsidR="007B0781">
              <w:rPr>
                <w:rFonts w:cstheme="minorHAnsi"/>
                <w:sz w:val="20"/>
                <w:szCs w:val="20"/>
              </w:rPr>
              <w:t>, Oxígeno y Flujo</w:t>
            </w:r>
          </w:p>
          <w:p w14:paraId="684E4DFB" w14:textId="16FAD9C0" w:rsidR="00083B04" w:rsidRPr="009F127A" w:rsidRDefault="00572715" w:rsidP="00C50CA0">
            <w:pPr>
              <w:tabs>
                <w:tab w:val="left" w:pos="1102"/>
                <w:tab w:val="left" w:pos="3264"/>
              </w:tabs>
              <w:rPr>
                <w:rFonts w:cstheme="minorHAnsi"/>
                <w:sz w:val="20"/>
                <w:szCs w:val="20"/>
              </w:rPr>
            </w:pPr>
            <w:r w:rsidRPr="009F127A">
              <w:rPr>
                <w:rFonts w:cstheme="minorHAnsi"/>
                <w:sz w:val="20"/>
                <w:szCs w:val="20"/>
              </w:rPr>
              <w:tab/>
            </w:r>
            <w:r w:rsidR="00C50CA0">
              <w:rPr>
                <w:rFonts w:cstheme="minorHAnsi"/>
                <w:sz w:val="20"/>
                <w:szCs w:val="20"/>
              </w:rPr>
              <w:tab/>
            </w:r>
          </w:p>
        </w:tc>
      </w:tr>
    </w:tbl>
    <w:p w14:paraId="3EE25225" w14:textId="77777777" w:rsidR="00AF4041" w:rsidRPr="009C13E0" w:rsidRDefault="00AF4041" w:rsidP="006A4CE9">
      <w:pPr>
        <w:pStyle w:val="Ttulo2"/>
        <w:numPr>
          <w:ilvl w:val="0"/>
          <w:numId w:val="0"/>
        </w:numPr>
        <w:rPr>
          <w:highlight w:val="yellow"/>
        </w:rPr>
      </w:pPr>
    </w:p>
    <w:p w14:paraId="7FA1CC2F" w14:textId="77777777" w:rsidR="006A4CE9" w:rsidRPr="009C13E0" w:rsidRDefault="006A4CE9" w:rsidP="006A4CE9">
      <w:pPr>
        <w:rPr>
          <w:highlight w:val="yellow"/>
        </w:rPr>
        <w:sectPr w:rsidR="006A4CE9" w:rsidRPr="009C13E0" w:rsidSect="00E349AF">
          <w:type w:val="continuous"/>
          <w:pgSz w:w="12240" w:h="15840" w:code="1"/>
          <w:pgMar w:top="1134" w:right="1134" w:bottom="1134" w:left="1134" w:header="709" w:footer="709" w:gutter="0"/>
          <w:cols w:space="708"/>
          <w:docGrid w:linePitch="360"/>
        </w:sectPr>
      </w:pPr>
    </w:p>
    <w:p w14:paraId="3EE2523C" w14:textId="77777777" w:rsidR="00B1722C" w:rsidRPr="009D4159" w:rsidRDefault="00B1722C" w:rsidP="00C958D0">
      <w:pPr>
        <w:pStyle w:val="Ttulo1"/>
      </w:pPr>
      <w:bookmarkStart w:id="28" w:name="_Toc352162448"/>
      <w:bookmarkStart w:id="29" w:name="_Toc352162785"/>
      <w:bookmarkStart w:id="30" w:name="_Toc352840384"/>
      <w:bookmarkStart w:id="31" w:name="_Toc352841444"/>
      <w:bookmarkStart w:id="32" w:name="_Toc456965161"/>
      <w:r w:rsidRPr="009D4159">
        <w:lastRenderedPageBreak/>
        <w:t xml:space="preserve">INSTRUMENTOS DE </w:t>
      </w:r>
      <w:r w:rsidR="005F32AE" w:rsidRPr="009D4159">
        <w:t xml:space="preserve">GESTIÓN AMBIENTAL QUE REGULAN </w:t>
      </w:r>
      <w:r w:rsidRPr="009D4159">
        <w:t>LA ACTIVIDAD FISCALIZADA.</w:t>
      </w:r>
      <w:bookmarkEnd w:id="28"/>
      <w:bookmarkEnd w:id="29"/>
      <w:bookmarkEnd w:id="30"/>
      <w:bookmarkEnd w:id="31"/>
      <w:bookmarkEnd w:id="32"/>
    </w:p>
    <w:p w14:paraId="3EE2523D" w14:textId="77777777" w:rsidR="00ED4317" w:rsidRPr="009D4159"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9D4159" w14:paraId="3EE25240" w14:textId="77777777" w:rsidTr="002436EA">
        <w:trPr>
          <w:trHeight w:val="498"/>
        </w:trPr>
        <w:tc>
          <w:tcPr>
            <w:tcW w:w="5000" w:type="pct"/>
            <w:shd w:val="clear" w:color="000000" w:fill="D9D9D9"/>
            <w:noWrap/>
          </w:tcPr>
          <w:p w14:paraId="3EE2523F" w14:textId="2918B971" w:rsidR="003714C8" w:rsidRPr="009D4159" w:rsidRDefault="006A4CE9" w:rsidP="00075A70">
            <w:pPr>
              <w:spacing w:line="0" w:lineRule="atLeast"/>
              <w:jc w:val="left"/>
              <w:rPr>
                <w:rFonts w:eastAsia="Times New Roman" w:cs="Calibri"/>
                <w:b/>
                <w:bCs/>
                <w:color w:val="000000"/>
                <w:sz w:val="20"/>
                <w:szCs w:val="20"/>
                <w:lang w:eastAsia="es-CL"/>
              </w:rPr>
            </w:pPr>
            <w:r w:rsidRPr="009D4159">
              <w:rPr>
                <w:rFonts w:eastAsia="Times New Roman" w:cs="Calibri"/>
                <w:b/>
                <w:bCs/>
                <w:color w:val="000000"/>
                <w:sz w:val="20"/>
                <w:szCs w:val="20"/>
                <w:lang w:eastAsia="es-CL"/>
              </w:rPr>
              <w:t>Norma (s) de Emisión, especificar:</w:t>
            </w:r>
          </w:p>
        </w:tc>
      </w:tr>
      <w:tr w:rsidR="006A4CE9" w:rsidRPr="009D4159" w14:paraId="3EE25253" w14:textId="77777777" w:rsidTr="002436EA">
        <w:trPr>
          <w:trHeight w:val="498"/>
        </w:trPr>
        <w:tc>
          <w:tcPr>
            <w:tcW w:w="5000" w:type="pct"/>
            <w:shd w:val="clear" w:color="auto" w:fill="auto"/>
            <w:noWrap/>
            <w:vAlign w:val="center"/>
            <w:hideMark/>
          </w:tcPr>
          <w:p w14:paraId="3EE25252" w14:textId="41EFB199" w:rsidR="006A4CE9" w:rsidRPr="009D4159" w:rsidRDefault="006A4CE9" w:rsidP="005749E1">
            <w:pPr>
              <w:spacing w:line="0" w:lineRule="atLeast"/>
              <w:rPr>
                <w:rFonts w:eastAsia="Times New Roman" w:cs="Calibri"/>
                <w:color w:val="000000"/>
                <w:sz w:val="20"/>
                <w:szCs w:val="20"/>
                <w:lang w:eastAsia="es-CL"/>
              </w:rPr>
            </w:pPr>
            <w:r w:rsidRPr="009D4159">
              <w:rPr>
                <w:rFonts w:cstheme="minorHAnsi"/>
                <w:sz w:val="20"/>
                <w:szCs w:val="20"/>
              </w:rPr>
              <w:t>D.S. N°13/2011 del Ministerio del Medio Ambiente. Norma de Emisión para Centrales</w:t>
            </w:r>
            <w:r w:rsidR="004A7953" w:rsidRPr="009D4159">
              <w:rPr>
                <w:rFonts w:cstheme="minorHAnsi"/>
                <w:sz w:val="20"/>
                <w:szCs w:val="20"/>
              </w:rPr>
              <w:t xml:space="preserve"> Termoeléctricas.</w:t>
            </w:r>
          </w:p>
        </w:tc>
      </w:tr>
    </w:tbl>
    <w:p w14:paraId="246BE3B5" w14:textId="77777777" w:rsidR="00DD3C5C" w:rsidRPr="009D4159" w:rsidRDefault="00DD3C5C" w:rsidP="00DD3C5C">
      <w:bookmarkStart w:id="33" w:name="_Toc352840385"/>
      <w:bookmarkStart w:id="34" w:name="_Toc352841445"/>
    </w:p>
    <w:p w14:paraId="3EE2525E" w14:textId="1182F876" w:rsidR="00317531" w:rsidRPr="009D4159" w:rsidRDefault="00DD3C5C" w:rsidP="00DD3C5C">
      <w:pPr>
        <w:pStyle w:val="Ttulo1"/>
      </w:pPr>
      <w:bookmarkStart w:id="35" w:name="_Toc456965162"/>
      <w:r w:rsidRPr="009D4159">
        <w:t>DESCRIPCIÓN DE LA FUENTE</w:t>
      </w:r>
      <w:r w:rsidR="00B1722C" w:rsidRPr="009D4159">
        <w:t>.</w:t>
      </w:r>
      <w:bookmarkEnd w:id="33"/>
      <w:bookmarkEnd w:id="34"/>
      <w:bookmarkEnd w:id="35"/>
    </w:p>
    <w:p w14:paraId="3EE25268" w14:textId="77777777" w:rsidR="00B1722C" w:rsidRPr="009C13E0" w:rsidRDefault="00B1722C" w:rsidP="00B1722C">
      <w:pPr>
        <w:rPr>
          <w:highlight w:val="yellow"/>
        </w:rPr>
      </w:pPr>
    </w:p>
    <w:p w14:paraId="4C1C6FD2" w14:textId="490BCF25" w:rsidR="00DD3C5C" w:rsidRPr="00E14E88" w:rsidRDefault="002436EA" w:rsidP="00DD3C5C">
      <w:pPr>
        <w:pStyle w:val="Ttulo2"/>
      </w:pPr>
      <w:bookmarkStart w:id="36" w:name="_Toc456965163"/>
      <w:r w:rsidRPr="00E14E88">
        <w:t>Descripción de la Unidad de G</w:t>
      </w:r>
      <w:r w:rsidR="00DD3C5C" w:rsidRPr="00E14E88">
        <w:t xml:space="preserve">eneración </w:t>
      </w:r>
      <w:r w:rsidRPr="00E14E88">
        <w:t>E</w:t>
      </w:r>
      <w:r w:rsidR="00DD3C5C" w:rsidRPr="00E14E88">
        <w:t>léctrica (UGE).</w:t>
      </w:r>
      <w:bookmarkEnd w:id="36"/>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9C13E0"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58290E" w:rsidRDefault="00DD3C5C" w:rsidP="000414F3">
            <w:pPr>
              <w:rPr>
                <w:b/>
                <w:szCs w:val="18"/>
              </w:rPr>
            </w:pPr>
            <w:r w:rsidRPr="0058290E">
              <w:rPr>
                <w:b/>
                <w:szCs w:val="18"/>
              </w:rPr>
              <w:t>Identificación de la Unidad:</w:t>
            </w:r>
            <w:r w:rsidR="00E70E97" w:rsidRPr="0058290E">
              <w:rPr>
                <w:b/>
                <w:szCs w:val="18"/>
              </w:rPr>
              <w:t xml:space="preserve"> </w:t>
            </w:r>
          </w:p>
          <w:p w14:paraId="79FA9A09" w14:textId="6AA72E68" w:rsidR="00DD3C5C" w:rsidRPr="0058290E" w:rsidRDefault="009316E2" w:rsidP="000414F3">
            <w:pPr>
              <w:rPr>
                <w:szCs w:val="18"/>
              </w:rPr>
            </w:pPr>
            <w:r w:rsidRPr="0058290E">
              <w:rPr>
                <w:szCs w:val="18"/>
              </w:rPr>
              <w:t>Central Nueva Renca.</w:t>
            </w:r>
          </w:p>
        </w:tc>
        <w:tc>
          <w:tcPr>
            <w:tcW w:w="1120" w:type="pct"/>
            <w:tcBorders>
              <w:left w:val="single" w:sz="4" w:space="0" w:color="auto"/>
              <w:bottom w:val="single" w:sz="4" w:space="0" w:color="auto"/>
            </w:tcBorders>
          </w:tcPr>
          <w:p w14:paraId="51A53386" w14:textId="77777777" w:rsidR="00E70E97" w:rsidRPr="0058290E" w:rsidRDefault="00E70E97" w:rsidP="000414F3">
            <w:pPr>
              <w:rPr>
                <w:b/>
                <w:szCs w:val="18"/>
              </w:rPr>
            </w:pPr>
            <w:r w:rsidRPr="0058290E">
              <w:rPr>
                <w:b/>
                <w:szCs w:val="18"/>
              </w:rPr>
              <w:t>Conformación:</w:t>
            </w:r>
          </w:p>
          <w:p w14:paraId="1DF447CE" w14:textId="271E7DAF" w:rsidR="00DD3C5C" w:rsidRPr="0058290E" w:rsidRDefault="00E70E97" w:rsidP="00597D07">
            <w:pPr>
              <w:rPr>
                <w:szCs w:val="18"/>
              </w:rPr>
            </w:pPr>
            <w:r w:rsidRPr="0058290E">
              <w:rPr>
                <w:b/>
                <w:szCs w:val="18"/>
              </w:rPr>
              <w:t xml:space="preserve"> </w:t>
            </w:r>
            <w:r w:rsidR="005A1D03" w:rsidRPr="0058290E">
              <w:rPr>
                <w:szCs w:val="18"/>
              </w:rPr>
              <w:t>Turbina Gas.</w:t>
            </w:r>
          </w:p>
        </w:tc>
        <w:tc>
          <w:tcPr>
            <w:tcW w:w="1334" w:type="pct"/>
            <w:tcBorders>
              <w:bottom w:val="single" w:sz="4" w:space="0" w:color="auto"/>
              <w:right w:val="single" w:sz="4" w:space="0" w:color="auto"/>
            </w:tcBorders>
          </w:tcPr>
          <w:p w14:paraId="3F73591E" w14:textId="2BB89914" w:rsidR="00DD3C5C" w:rsidRPr="0058290E" w:rsidRDefault="00DD3C5C" w:rsidP="000414F3">
            <w:pPr>
              <w:rPr>
                <w:b/>
                <w:szCs w:val="18"/>
              </w:rPr>
            </w:pPr>
            <w:r w:rsidRPr="0058290E">
              <w:rPr>
                <w:b/>
                <w:szCs w:val="18"/>
              </w:rPr>
              <w:t>Combustible Principal Utilizado:</w:t>
            </w:r>
            <w:r w:rsidR="00E70E97" w:rsidRPr="0058290E">
              <w:rPr>
                <w:b/>
                <w:szCs w:val="18"/>
              </w:rPr>
              <w:t xml:space="preserve"> </w:t>
            </w:r>
            <w:r w:rsidR="009316E2" w:rsidRPr="0058290E">
              <w:rPr>
                <w:szCs w:val="18"/>
              </w:rPr>
              <w:t>Gas Natural.</w:t>
            </w:r>
          </w:p>
          <w:p w14:paraId="472E9EFA" w14:textId="77777777" w:rsidR="00DD3C5C" w:rsidRPr="0058290E" w:rsidRDefault="00DD3C5C" w:rsidP="000414F3">
            <w:pPr>
              <w:rPr>
                <w:szCs w:val="18"/>
              </w:rPr>
            </w:pPr>
          </w:p>
        </w:tc>
        <w:tc>
          <w:tcPr>
            <w:tcW w:w="1320" w:type="pct"/>
            <w:tcBorders>
              <w:bottom w:val="single" w:sz="4" w:space="0" w:color="auto"/>
              <w:right w:val="single" w:sz="4" w:space="0" w:color="auto"/>
            </w:tcBorders>
          </w:tcPr>
          <w:p w14:paraId="6295B6CF" w14:textId="0BA64DBD" w:rsidR="00DD3C5C" w:rsidRPr="0058290E" w:rsidRDefault="00E70E97" w:rsidP="000414F3">
            <w:pPr>
              <w:rPr>
                <w:b/>
                <w:szCs w:val="18"/>
              </w:rPr>
            </w:pPr>
            <w:r w:rsidRPr="0058290E">
              <w:rPr>
                <w:b/>
                <w:szCs w:val="18"/>
              </w:rPr>
              <w:t xml:space="preserve">Potencia Térmica: </w:t>
            </w:r>
            <w:r w:rsidR="009316E2" w:rsidRPr="0058290E">
              <w:rPr>
                <w:szCs w:val="18"/>
              </w:rPr>
              <w:t>464,4394</w:t>
            </w:r>
            <w:r w:rsidRPr="0058290E">
              <w:rPr>
                <w:szCs w:val="18"/>
              </w:rPr>
              <w:t xml:space="preserve"> MWt.</w:t>
            </w:r>
          </w:p>
          <w:p w14:paraId="249302CF" w14:textId="77777777" w:rsidR="00DD3C5C" w:rsidRPr="0058290E" w:rsidRDefault="00DD3C5C" w:rsidP="000414F3">
            <w:pPr>
              <w:rPr>
                <w:szCs w:val="18"/>
              </w:rPr>
            </w:pPr>
          </w:p>
        </w:tc>
      </w:tr>
    </w:tbl>
    <w:p w14:paraId="488A4673" w14:textId="77777777" w:rsidR="00DD3C5C" w:rsidRPr="009C13E0" w:rsidRDefault="00DD3C5C" w:rsidP="00DD3C5C">
      <w:pPr>
        <w:pStyle w:val="Prrafodelista"/>
        <w:ind w:left="360"/>
        <w:rPr>
          <w:b/>
          <w:highlight w:val="yellow"/>
        </w:rPr>
      </w:pPr>
    </w:p>
    <w:p w14:paraId="7BBD85A3" w14:textId="2144E8F7" w:rsidR="00DD3C5C" w:rsidRPr="00E14E88" w:rsidRDefault="00DD3C5C" w:rsidP="00DD3C5C">
      <w:pPr>
        <w:pStyle w:val="Ttulo2"/>
      </w:pPr>
      <w:bookmarkStart w:id="37" w:name="_Toc456965164"/>
      <w:r w:rsidRPr="00E14E88">
        <w:t>Identificación de la chimenea.</w:t>
      </w:r>
      <w:bookmarkEnd w:id="37"/>
    </w:p>
    <w:tbl>
      <w:tblPr>
        <w:tblStyle w:val="Tablaconcuadrcula"/>
        <w:tblW w:w="4762" w:type="pct"/>
        <w:jc w:val="center"/>
        <w:tblLook w:val="04A0" w:firstRow="1" w:lastRow="0" w:firstColumn="1" w:lastColumn="0" w:noHBand="0" w:noVBand="1"/>
      </w:tblPr>
      <w:tblGrid>
        <w:gridCol w:w="2018"/>
        <w:gridCol w:w="2493"/>
        <w:gridCol w:w="4977"/>
      </w:tblGrid>
      <w:tr w:rsidR="00DD3C5C" w:rsidRPr="00E14E88" w14:paraId="1816D77D" w14:textId="77777777" w:rsidTr="000414F3">
        <w:trPr>
          <w:jc w:val="center"/>
        </w:trPr>
        <w:tc>
          <w:tcPr>
            <w:tcW w:w="1063" w:type="pct"/>
            <w:tcBorders>
              <w:right w:val="single" w:sz="4" w:space="0" w:color="auto"/>
            </w:tcBorders>
          </w:tcPr>
          <w:p w14:paraId="0F39E6F1" w14:textId="2D5FAA78" w:rsidR="00597D07" w:rsidRPr="00223043" w:rsidRDefault="00DD3C5C" w:rsidP="000414F3">
            <w:pPr>
              <w:rPr>
                <w:b/>
              </w:rPr>
            </w:pPr>
            <w:r w:rsidRPr="00223043">
              <w:rPr>
                <w:b/>
              </w:rPr>
              <w:t>Coordenadas UTM:</w:t>
            </w:r>
          </w:p>
          <w:p w14:paraId="08AE9A3C" w14:textId="6E1AE0F7" w:rsidR="00597D07" w:rsidRPr="00223043" w:rsidRDefault="00597D07" w:rsidP="00597D07">
            <w:pPr>
              <w:jc w:val="left"/>
            </w:pPr>
            <w:r w:rsidRPr="00223043">
              <w:rPr>
                <w:b/>
              </w:rPr>
              <w:t>N</w:t>
            </w:r>
            <w:r w:rsidR="009316E2" w:rsidRPr="00223043">
              <w:t xml:space="preserve">  6301072</w:t>
            </w:r>
          </w:p>
          <w:p w14:paraId="19FE758C" w14:textId="4F11A9FE" w:rsidR="00DD3C5C" w:rsidRPr="00223043" w:rsidRDefault="00597D07" w:rsidP="00597D07">
            <w:pPr>
              <w:jc w:val="left"/>
            </w:pPr>
            <w:r w:rsidRPr="00223043">
              <w:rPr>
                <w:b/>
              </w:rPr>
              <w:t>E</w:t>
            </w:r>
            <w:r w:rsidRPr="00223043">
              <w:t xml:space="preserve"> </w:t>
            </w:r>
            <w:r w:rsidR="004A7953" w:rsidRPr="00223043">
              <w:t xml:space="preserve">  </w:t>
            </w:r>
            <w:r w:rsidR="009316E2" w:rsidRPr="00223043">
              <w:t>343189</w:t>
            </w:r>
            <w:r w:rsidR="00DD3C5C" w:rsidRPr="00223043">
              <w:br/>
            </w:r>
          </w:p>
        </w:tc>
        <w:tc>
          <w:tcPr>
            <w:tcW w:w="1314" w:type="pct"/>
            <w:tcBorders>
              <w:left w:val="single" w:sz="4" w:space="0" w:color="auto"/>
              <w:right w:val="single" w:sz="4" w:space="0" w:color="auto"/>
            </w:tcBorders>
          </w:tcPr>
          <w:p w14:paraId="51F034F4" w14:textId="427E6B3B" w:rsidR="00DD3C5C" w:rsidRPr="00223043" w:rsidRDefault="00DD3C5C" w:rsidP="000414F3">
            <w:r w:rsidRPr="00223043">
              <w:rPr>
                <w:b/>
              </w:rPr>
              <w:t>Altura (m):</w:t>
            </w:r>
            <w:r w:rsidR="00597D07" w:rsidRPr="00223043">
              <w:rPr>
                <w:b/>
              </w:rPr>
              <w:t xml:space="preserve"> </w:t>
            </w:r>
            <w:r w:rsidR="009316E2" w:rsidRPr="00223043">
              <w:t>50</w:t>
            </w:r>
            <w:r w:rsidR="000A3A28" w:rsidRPr="00223043">
              <w:t xml:space="preserve"> m.</w:t>
            </w:r>
          </w:p>
          <w:p w14:paraId="072C5E38" w14:textId="77777777" w:rsidR="00DD3C5C" w:rsidRPr="00223043" w:rsidRDefault="00DD3C5C" w:rsidP="000414F3"/>
        </w:tc>
        <w:tc>
          <w:tcPr>
            <w:tcW w:w="2623" w:type="pct"/>
            <w:tcBorders>
              <w:left w:val="single" w:sz="4" w:space="0" w:color="auto"/>
            </w:tcBorders>
          </w:tcPr>
          <w:p w14:paraId="4C273B32" w14:textId="6A7E84BE" w:rsidR="00DD3C5C" w:rsidRPr="00223043" w:rsidRDefault="00DD3C5C" w:rsidP="00597D07">
            <w:r w:rsidRPr="00223043">
              <w:rPr>
                <w:b/>
              </w:rPr>
              <w:t>Diámetro Interno (m):</w:t>
            </w:r>
            <w:r w:rsidR="000A3A28" w:rsidRPr="00223043">
              <w:rPr>
                <w:b/>
              </w:rPr>
              <w:t xml:space="preserve"> </w:t>
            </w:r>
            <w:r w:rsidR="009316E2" w:rsidRPr="00223043">
              <w:t>5,7</w:t>
            </w:r>
            <w:r w:rsidR="00597D07" w:rsidRPr="00223043">
              <w:t xml:space="preserve"> m.</w:t>
            </w:r>
          </w:p>
        </w:tc>
      </w:tr>
      <w:tr w:rsidR="00DD3C5C" w:rsidRPr="009C13E0" w14:paraId="017FD33C" w14:textId="77777777" w:rsidTr="000414F3">
        <w:trPr>
          <w:trHeight w:val="535"/>
          <w:jc w:val="center"/>
        </w:trPr>
        <w:tc>
          <w:tcPr>
            <w:tcW w:w="5000" w:type="pct"/>
            <w:gridSpan w:val="3"/>
          </w:tcPr>
          <w:p w14:paraId="53E4899B" w14:textId="1E779E14" w:rsidR="00DD3C5C" w:rsidRPr="00223043" w:rsidRDefault="00DD3C5C" w:rsidP="009316E2">
            <w:r w:rsidRPr="00223043">
              <w:rPr>
                <w:b/>
              </w:rPr>
              <w:t>Unidad que emite</w:t>
            </w:r>
            <w:r w:rsidRPr="00223043">
              <w:t xml:space="preserve">: </w:t>
            </w:r>
            <w:r w:rsidR="009316E2" w:rsidRPr="00223043">
              <w:t xml:space="preserve">Central Nueva Renca. </w:t>
            </w:r>
          </w:p>
        </w:tc>
      </w:tr>
    </w:tbl>
    <w:p w14:paraId="1FD742B2" w14:textId="77777777" w:rsidR="00DD3C5C" w:rsidRPr="004334A6" w:rsidRDefault="00DD3C5C" w:rsidP="00DD3C5C"/>
    <w:p w14:paraId="381E7C0B" w14:textId="77777777" w:rsidR="00DD3C5C" w:rsidRPr="004334A6" w:rsidRDefault="00DD3C5C" w:rsidP="00DD3C5C"/>
    <w:p w14:paraId="20266C5A" w14:textId="77B59986" w:rsidR="00DD3C5C" w:rsidRPr="004334A6" w:rsidRDefault="00D152CF" w:rsidP="00D152CF">
      <w:pPr>
        <w:pStyle w:val="Ttulo2"/>
      </w:pPr>
      <w:bookmarkStart w:id="38" w:name="_Toc456965165"/>
      <w:r w:rsidRPr="004334A6">
        <w:t>Metodolog</w:t>
      </w:r>
      <w:r w:rsidR="000414F3" w:rsidRPr="004334A6">
        <w:t>í</w:t>
      </w:r>
      <w:r w:rsidRPr="004334A6">
        <w:t xml:space="preserve">as de </w:t>
      </w:r>
      <w:r w:rsidR="002436EA" w:rsidRPr="004334A6">
        <w:t>medición</w:t>
      </w:r>
      <w:r w:rsidRPr="004334A6">
        <w:t xml:space="preserve"> de emisiones utilizado</w:t>
      </w:r>
      <w:r w:rsidR="000A3A28" w:rsidRPr="004334A6">
        <w:t>: CEMS</w:t>
      </w:r>
      <w:r w:rsidRPr="004334A6">
        <w:t xml:space="preserve"> </w:t>
      </w:r>
      <w:r w:rsidR="000A3A28" w:rsidRPr="004334A6">
        <w:t>/ Método Alternativo.</w:t>
      </w:r>
      <w:bookmarkEnd w:id="38"/>
    </w:p>
    <w:p w14:paraId="3412A8AB" w14:textId="59696D7A" w:rsidR="00173B52" w:rsidRPr="009C13E0" w:rsidRDefault="00173B52" w:rsidP="000414F3">
      <w:pPr>
        <w:rPr>
          <w:rFonts w:cstheme="minorHAnsi"/>
          <w:b/>
          <w:sz w:val="14"/>
          <w:szCs w:val="24"/>
          <w:highlight w:val="yellow"/>
        </w:rPr>
      </w:pPr>
    </w:p>
    <w:tbl>
      <w:tblPr>
        <w:tblStyle w:val="Tablaconcuadrcula"/>
        <w:tblW w:w="10065" w:type="dxa"/>
        <w:tblInd w:w="-34" w:type="dxa"/>
        <w:tblLayout w:type="fixed"/>
        <w:tblLook w:val="04A0" w:firstRow="1" w:lastRow="0" w:firstColumn="1" w:lastColumn="0" w:noHBand="0" w:noVBand="1"/>
      </w:tblPr>
      <w:tblGrid>
        <w:gridCol w:w="2647"/>
        <w:gridCol w:w="1833"/>
        <w:gridCol w:w="1191"/>
        <w:gridCol w:w="680"/>
        <w:gridCol w:w="1247"/>
        <w:gridCol w:w="1049"/>
        <w:gridCol w:w="1418"/>
      </w:tblGrid>
      <w:tr w:rsidR="005576E5" w:rsidRPr="004334A6" w14:paraId="37632064" w14:textId="6EFE3D44" w:rsidTr="00B75A28">
        <w:trPr>
          <w:trHeight w:val="310"/>
        </w:trPr>
        <w:tc>
          <w:tcPr>
            <w:tcW w:w="4480" w:type="dxa"/>
            <w:gridSpan w:val="2"/>
            <w:tcBorders>
              <w:right w:val="single" w:sz="4" w:space="0" w:color="auto"/>
            </w:tcBorders>
            <w:shd w:val="clear" w:color="auto" w:fill="auto"/>
            <w:vAlign w:val="center"/>
          </w:tcPr>
          <w:p w14:paraId="4ADD6988" w14:textId="77777777" w:rsidR="005576E5" w:rsidRPr="00A64F45" w:rsidRDefault="005576E5" w:rsidP="00173B52">
            <w:pPr>
              <w:rPr>
                <w:b/>
                <w:sz w:val="18"/>
                <w:szCs w:val="18"/>
              </w:rPr>
            </w:pPr>
            <w:r w:rsidRPr="00A64F45">
              <w:rPr>
                <w:b/>
                <w:sz w:val="18"/>
                <w:szCs w:val="18"/>
              </w:rPr>
              <w:t>Parámetro</w:t>
            </w:r>
          </w:p>
        </w:tc>
        <w:tc>
          <w:tcPr>
            <w:tcW w:w="1191" w:type="dxa"/>
            <w:tcBorders>
              <w:left w:val="single" w:sz="4" w:space="0" w:color="auto"/>
              <w:right w:val="single" w:sz="4" w:space="0" w:color="auto"/>
            </w:tcBorders>
            <w:shd w:val="clear" w:color="auto" w:fill="auto"/>
            <w:vAlign w:val="center"/>
          </w:tcPr>
          <w:p w14:paraId="2B267633" w14:textId="77777777" w:rsidR="005576E5" w:rsidRPr="00A64F45" w:rsidRDefault="005576E5" w:rsidP="00B75A28">
            <w:pPr>
              <w:jc w:val="center"/>
              <w:rPr>
                <w:b/>
                <w:sz w:val="18"/>
                <w:szCs w:val="18"/>
              </w:rPr>
            </w:pPr>
            <w:r w:rsidRPr="00A64F45">
              <w:rPr>
                <w:b/>
                <w:sz w:val="18"/>
                <w:szCs w:val="18"/>
              </w:rPr>
              <w:t>MP</w:t>
            </w:r>
          </w:p>
        </w:tc>
        <w:tc>
          <w:tcPr>
            <w:tcW w:w="680" w:type="dxa"/>
            <w:tcBorders>
              <w:left w:val="single" w:sz="4" w:space="0" w:color="auto"/>
              <w:right w:val="single" w:sz="4" w:space="0" w:color="auto"/>
            </w:tcBorders>
            <w:vAlign w:val="center"/>
          </w:tcPr>
          <w:p w14:paraId="7D915CAA" w14:textId="72417D0A" w:rsidR="005576E5" w:rsidRDefault="005576E5" w:rsidP="00B75A28">
            <w:pPr>
              <w:jc w:val="center"/>
              <w:rPr>
                <w:b/>
                <w:sz w:val="18"/>
                <w:szCs w:val="18"/>
              </w:rPr>
            </w:pPr>
            <w:r>
              <w:rPr>
                <w:b/>
                <w:sz w:val="18"/>
                <w:szCs w:val="18"/>
              </w:rPr>
              <w:t>SO</w:t>
            </w:r>
            <w:r w:rsidRPr="00D25FA6">
              <w:rPr>
                <w:b/>
                <w:sz w:val="18"/>
                <w:szCs w:val="18"/>
                <w:vertAlign w:val="subscript"/>
              </w:rPr>
              <w:t>2</w:t>
            </w:r>
            <w:r>
              <w:rPr>
                <w:b/>
                <w:sz w:val="18"/>
                <w:szCs w:val="18"/>
                <w:vertAlign w:val="subscript"/>
              </w:rPr>
              <w:t xml:space="preserve"> (*)</w:t>
            </w:r>
          </w:p>
        </w:tc>
        <w:tc>
          <w:tcPr>
            <w:tcW w:w="1247" w:type="dxa"/>
            <w:tcBorders>
              <w:left w:val="single" w:sz="4" w:space="0" w:color="auto"/>
              <w:right w:val="single" w:sz="4" w:space="0" w:color="auto"/>
            </w:tcBorders>
            <w:vAlign w:val="center"/>
          </w:tcPr>
          <w:p w14:paraId="4C9CD34D" w14:textId="77777777" w:rsidR="005576E5" w:rsidRPr="00A64F45" w:rsidRDefault="005576E5" w:rsidP="00B75A28">
            <w:pPr>
              <w:jc w:val="center"/>
              <w:rPr>
                <w:b/>
                <w:sz w:val="18"/>
                <w:szCs w:val="18"/>
              </w:rPr>
            </w:pPr>
            <w:r>
              <w:rPr>
                <w:b/>
                <w:sz w:val="18"/>
                <w:szCs w:val="18"/>
              </w:rPr>
              <w:t>NO</w:t>
            </w:r>
            <w:r w:rsidRPr="00787614">
              <w:rPr>
                <w:b/>
                <w:sz w:val="18"/>
                <w:szCs w:val="18"/>
                <w:vertAlign w:val="subscript"/>
              </w:rPr>
              <w:t>x</w:t>
            </w:r>
          </w:p>
        </w:tc>
        <w:tc>
          <w:tcPr>
            <w:tcW w:w="1049" w:type="dxa"/>
            <w:tcBorders>
              <w:left w:val="single" w:sz="4" w:space="0" w:color="auto"/>
              <w:right w:val="single" w:sz="4" w:space="0" w:color="auto"/>
            </w:tcBorders>
            <w:vAlign w:val="center"/>
          </w:tcPr>
          <w:p w14:paraId="08B331BC" w14:textId="6FDB06BF" w:rsidR="005576E5" w:rsidRDefault="005576E5" w:rsidP="00B75A28">
            <w:pPr>
              <w:jc w:val="center"/>
              <w:rPr>
                <w:b/>
                <w:sz w:val="18"/>
                <w:szCs w:val="18"/>
              </w:rPr>
            </w:pPr>
            <w:r>
              <w:rPr>
                <w:b/>
                <w:sz w:val="18"/>
                <w:szCs w:val="18"/>
              </w:rPr>
              <w:t>O</w:t>
            </w:r>
            <w:r w:rsidRPr="00F963A8">
              <w:rPr>
                <w:b/>
                <w:sz w:val="18"/>
                <w:szCs w:val="18"/>
                <w:vertAlign w:val="subscript"/>
              </w:rPr>
              <w:t>2</w:t>
            </w:r>
          </w:p>
        </w:tc>
        <w:tc>
          <w:tcPr>
            <w:tcW w:w="1418" w:type="dxa"/>
            <w:tcBorders>
              <w:left w:val="single" w:sz="4" w:space="0" w:color="auto"/>
              <w:right w:val="single" w:sz="4" w:space="0" w:color="auto"/>
            </w:tcBorders>
            <w:vAlign w:val="center"/>
          </w:tcPr>
          <w:p w14:paraId="2A813CD6" w14:textId="162BE12D" w:rsidR="005576E5" w:rsidRDefault="005576E5" w:rsidP="00B75A28">
            <w:pPr>
              <w:jc w:val="center"/>
              <w:rPr>
                <w:b/>
                <w:sz w:val="18"/>
                <w:szCs w:val="18"/>
              </w:rPr>
            </w:pPr>
            <w:r>
              <w:rPr>
                <w:b/>
                <w:sz w:val="18"/>
                <w:szCs w:val="18"/>
              </w:rPr>
              <w:t>Flujo</w:t>
            </w:r>
          </w:p>
        </w:tc>
      </w:tr>
      <w:tr w:rsidR="005576E5" w:rsidRPr="004334A6" w14:paraId="6AAF6683" w14:textId="3B079D35" w:rsidTr="00B75A28">
        <w:trPr>
          <w:trHeight w:val="310"/>
        </w:trPr>
        <w:tc>
          <w:tcPr>
            <w:tcW w:w="4480" w:type="dxa"/>
            <w:gridSpan w:val="2"/>
            <w:tcBorders>
              <w:right w:val="single" w:sz="4" w:space="0" w:color="auto"/>
            </w:tcBorders>
            <w:shd w:val="clear" w:color="auto" w:fill="auto"/>
            <w:vAlign w:val="center"/>
          </w:tcPr>
          <w:p w14:paraId="70DE79FC" w14:textId="77777777" w:rsidR="005576E5" w:rsidRPr="00A64F45" w:rsidRDefault="005576E5" w:rsidP="00173B52">
            <w:pPr>
              <w:rPr>
                <w:b/>
                <w:sz w:val="18"/>
                <w:szCs w:val="18"/>
              </w:rPr>
            </w:pPr>
            <w:r w:rsidRPr="00A64F45">
              <w:rPr>
                <w:b/>
                <w:sz w:val="18"/>
                <w:szCs w:val="18"/>
              </w:rPr>
              <w:t xml:space="preserve">Método de medición </w:t>
            </w:r>
          </w:p>
        </w:tc>
        <w:tc>
          <w:tcPr>
            <w:tcW w:w="1191" w:type="dxa"/>
            <w:tcBorders>
              <w:left w:val="single" w:sz="4" w:space="0" w:color="auto"/>
              <w:right w:val="single" w:sz="4" w:space="0" w:color="auto"/>
            </w:tcBorders>
            <w:vAlign w:val="center"/>
          </w:tcPr>
          <w:p w14:paraId="21FABAB3" w14:textId="09940EE4" w:rsidR="005576E5" w:rsidRPr="00A64F45" w:rsidRDefault="005576E5" w:rsidP="00B75A28">
            <w:pPr>
              <w:jc w:val="center"/>
              <w:rPr>
                <w:sz w:val="18"/>
                <w:szCs w:val="18"/>
              </w:rPr>
            </w:pPr>
            <w:r>
              <w:rPr>
                <w:sz w:val="18"/>
                <w:szCs w:val="18"/>
              </w:rPr>
              <w:t>CEMS</w:t>
            </w:r>
          </w:p>
        </w:tc>
        <w:tc>
          <w:tcPr>
            <w:tcW w:w="680" w:type="dxa"/>
            <w:tcBorders>
              <w:left w:val="single" w:sz="4" w:space="0" w:color="auto"/>
              <w:right w:val="single" w:sz="4" w:space="0" w:color="auto"/>
            </w:tcBorders>
            <w:vAlign w:val="center"/>
          </w:tcPr>
          <w:p w14:paraId="2AD92C23" w14:textId="609A9EFC" w:rsidR="005576E5" w:rsidRPr="004B569C" w:rsidRDefault="005576E5" w:rsidP="00B75A28">
            <w:pPr>
              <w:jc w:val="center"/>
              <w:rPr>
                <w:sz w:val="18"/>
                <w:szCs w:val="18"/>
              </w:rPr>
            </w:pPr>
            <w:r>
              <w:rPr>
                <w:sz w:val="18"/>
                <w:szCs w:val="18"/>
              </w:rPr>
              <w:t>-</w:t>
            </w:r>
          </w:p>
        </w:tc>
        <w:tc>
          <w:tcPr>
            <w:tcW w:w="1247" w:type="dxa"/>
            <w:tcBorders>
              <w:left w:val="single" w:sz="4" w:space="0" w:color="auto"/>
              <w:right w:val="single" w:sz="4" w:space="0" w:color="auto"/>
            </w:tcBorders>
            <w:vAlign w:val="center"/>
          </w:tcPr>
          <w:p w14:paraId="687EFCA6" w14:textId="2E5FF113" w:rsidR="005576E5" w:rsidRPr="00A64F45" w:rsidRDefault="005576E5" w:rsidP="00B75A28">
            <w:pPr>
              <w:jc w:val="center"/>
              <w:rPr>
                <w:sz w:val="18"/>
                <w:szCs w:val="18"/>
              </w:rPr>
            </w:pPr>
            <w:r>
              <w:rPr>
                <w:sz w:val="18"/>
                <w:szCs w:val="18"/>
              </w:rPr>
              <w:t>CEMS</w:t>
            </w:r>
          </w:p>
        </w:tc>
        <w:tc>
          <w:tcPr>
            <w:tcW w:w="1049" w:type="dxa"/>
            <w:tcBorders>
              <w:left w:val="single" w:sz="4" w:space="0" w:color="auto"/>
              <w:right w:val="single" w:sz="4" w:space="0" w:color="auto"/>
            </w:tcBorders>
            <w:vAlign w:val="center"/>
          </w:tcPr>
          <w:p w14:paraId="389A54FE" w14:textId="2C6A3E1C" w:rsidR="005576E5" w:rsidRDefault="005576E5" w:rsidP="00B75A28">
            <w:pPr>
              <w:jc w:val="center"/>
              <w:rPr>
                <w:sz w:val="18"/>
                <w:szCs w:val="18"/>
              </w:rPr>
            </w:pPr>
            <w:r>
              <w:rPr>
                <w:sz w:val="18"/>
                <w:szCs w:val="18"/>
              </w:rPr>
              <w:t>CEMS</w:t>
            </w:r>
          </w:p>
        </w:tc>
        <w:tc>
          <w:tcPr>
            <w:tcW w:w="1418" w:type="dxa"/>
            <w:tcBorders>
              <w:left w:val="single" w:sz="4" w:space="0" w:color="auto"/>
              <w:right w:val="single" w:sz="4" w:space="0" w:color="auto"/>
            </w:tcBorders>
            <w:vAlign w:val="center"/>
          </w:tcPr>
          <w:p w14:paraId="2E26CE53" w14:textId="02DD8BF2" w:rsidR="005576E5" w:rsidRDefault="005576E5" w:rsidP="00B75A28">
            <w:pPr>
              <w:jc w:val="center"/>
              <w:rPr>
                <w:sz w:val="18"/>
                <w:szCs w:val="18"/>
              </w:rPr>
            </w:pPr>
            <w:r>
              <w:rPr>
                <w:sz w:val="18"/>
                <w:szCs w:val="18"/>
              </w:rPr>
              <w:t>CEMS</w:t>
            </w:r>
          </w:p>
        </w:tc>
      </w:tr>
      <w:tr w:rsidR="005576E5" w:rsidRPr="004334A6" w14:paraId="17D9F8EB" w14:textId="21C6185A" w:rsidTr="00B75A28">
        <w:trPr>
          <w:trHeight w:val="310"/>
        </w:trPr>
        <w:tc>
          <w:tcPr>
            <w:tcW w:w="4480" w:type="dxa"/>
            <w:gridSpan w:val="2"/>
            <w:tcBorders>
              <w:right w:val="single" w:sz="4" w:space="0" w:color="auto"/>
            </w:tcBorders>
            <w:shd w:val="clear" w:color="auto" w:fill="auto"/>
            <w:vAlign w:val="center"/>
          </w:tcPr>
          <w:p w14:paraId="65FC933E" w14:textId="77777777" w:rsidR="005576E5" w:rsidRPr="00A64F45" w:rsidRDefault="005576E5" w:rsidP="00173B52">
            <w:pPr>
              <w:rPr>
                <w:b/>
                <w:sz w:val="18"/>
                <w:szCs w:val="18"/>
              </w:rPr>
            </w:pPr>
            <w:r w:rsidRPr="00A64F45">
              <w:rPr>
                <w:b/>
                <w:sz w:val="18"/>
                <w:szCs w:val="18"/>
              </w:rPr>
              <w:t>Escala o Rango de medición</w:t>
            </w:r>
          </w:p>
        </w:tc>
        <w:tc>
          <w:tcPr>
            <w:tcW w:w="1191" w:type="dxa"/>
            <w:tcBorders>
              <w:left w:val="single" w:sz="4" w:space="0" w:color="auto"/>
              <w:right w:val="single" w:sz="4" w:space="0" w:color="auto"/>
            </w:tcBorders>
            <w:vAlign w:val="center"/>
          </w:tcPr>
          <w:p w14:paraId="25A9A1B1" w14:textId="7EED6048" w:rsidR="005576E5" w:rsidRPr="00A64F45" w:rsidRDefault="005576E5" w:rsidP="00B75A28">
            <w:pPr>
              <w:jc w:val="center"/>
              <w:rPr>
                <w:sz w:val="18"/>
                <w:szCs w:val="18"/>
              </w:rPr>
            </w:pPr>
            <w:r>
              <w:rPr>
                <w:sz w:val="18"/>
                <w:szCs w:val="18"/>
              </w:rPr>
              <w:t>0-10 mg/m</w:t>
            </w:r>
            <w:r w:rsidRPr="00173B52">
              <w:rPr>
                <w:sz w:val="18"/>
                <w:szCs w:val="18"/>
                <w:vertAlign w:val="superscript"/>
              </w:rPr>
              <w:t>3</w:t>
            </w:r>
          </w:p>
        </w:tc>
        <w:tc>
          <w:tcPr>
            <w:tcW w:w="680" w:type="dxa"/>
            <w:tcBorders>
              <w:left w:val="single" w:sz="4" w:space="0" w:color="auto"/>
              <w:right w:val="single" w:sz="4" w:space="0" w:color="auto"/>
            </w:tcBorders>
            <w:vAlign w:val="center"/>
          </w:tcPr>
          <w:p w14:paraId="77ACD9EA" w14:textId="6D1FAD8A" w:rsidR="005576E5" w:rsidRPr="00A64F45" w:rsidRDefault="005576E5" w:rsidP="00B75A28">
            <w:pPr>
              <w:jc w:val="center"/>
              <w:rPr>
                <w:sz w:val="18"/>
                <w:szCs w:val="18"/>
              </w:rPr>
            </w:pPr>
            <w:r>
              <w:rPr>
                <w:sz w:val="18"/>
                <w:szCs w:val="18"/>
              </w:rPr>
              <w:t>-</w:t>
            </w:r>
          </w:p>
        </w:tc>
        <w:tc>
          <w:tcPr>
            <w:tcW w:w="1247" w:type="dxa"/>
            <w:tcBorders>
              <w:left w:val="single" w:sz="4" w:space="0" w:color="auto"/>
              <w:right w:val="single" w:sz="4" w:space="0" w:color="auto"/>
            </w:tcBorders>
            <w:vAlign w:val="center"/>
          </w:tcPr>
          <w:p w14:paraId="3D30E550" w14:textId="1100281A" w:rsidR="005576E5" w:rsidRPr="00AA0FD3" w:rsidRDefault="005576E5" w:rsidP="00B75A28">
            <w:pPr>
              <w:pStyle w:val="Prrafodelista"/>
              <w:ind w:left="147"/>
              <w:jc w:val="center"/>
              <w:rPr>
                <w:sz w:val="18"/>
                <w:szCs w:val="18"/>
              </w:rPr>
            </w:pPr>
            <w:r>
              <w:rPr>
                <w:sz w:val="18"/>
                <w:szCs w:val="18"/>
              </w:rPr>
              <w:t>0 – 80 ppm</w:t>
            </w:r>
          </w:p>
        </w:tc>
        <w:tc>
          <w:tcPr>
            <w:tcW w:w="1049" w:type="dxa"/>
            <w:tcBorders>
              <w:left w:val="single" w:sz="4" w:space="0" w:color="auto"/>
              <w:right w:val="single" w:sz="4" w:space="0" w:color="auto"/>
            </w:tcBorders>
            <w:vAlign w:val="center"/>
          </w:tcPr>
          <w:p w14:paraId="1884BFD2" w14:textId="3E439870" w:rsidR="005576E5" w:rsidRDefault="002E595D" w:rsidP="00B75A28">
            <w:pPr>
              <w:pStyle w:val="Prrafodelista"/>
              <w:ind w:left="233"/>
              <w:jc w:val="center"/>
              <w:rPr>
                <w:sz w:val="18"/>
                <w:szCs w:val="18"/>
              </w:rPr>
            </w:pPr>
            <w:r>
              <w:rPr>
                <w:sz w:val="18"/>
                <w:szCs w:val="18"/>
              </w:rPr>
              <w:t>0 – 25%</w:t>
            </w:r>
          </w:p>
        </w:tc>
        <w:tc>
          <w:tcPr>
            <w:tcW w:w="1418" w:type="dxa"/>
            <w:tcBorders>
              <w:left w:val="single" w:sz="4" w:space="0" w:color="auto"/>
              <w:right w:val="single" w:sz="4" w:space="0" w:color="auto"/>
            </w:tcBorders>
            <w:vAlign w:val="center"/>
          </w:tcPr>
          <w:p w14:paraId="47A0F223" w14:textId="7EBF60FD" w:rsidR="005576E5" w:rsidRDefault="002E595D" w:rsidP="00B75A28">
            <w:pPr>
              <w:pStyle w:val="Prrafodelista"/>
              <w:ind w:left="0"/>
              <w:jc w:val="center"/>
              <w:rPr>
                <w:sz w:val="18"/>
                <w:szCs w:val="18"/>
              </w:rPr>
            </w:pPr>
            <w:r>
              <w:rPr>
                <w:sz w:val="18"/>
                <w:szCs w:val="18"/>
              </w:rPr>
              <w:t>0 – 23,24 mN/s</w:t>
            </w:r>
          </w:p>
        </w:tc>
      </w:tr>
      <w:tr w:rsidR="005576E5" w:rsidRPr="004334A6" w14:paraId="2D565EEA" w14:textId="04760076" w:rsidTr="00B75A28">
        <w:trPr>
          <w:trHeight w:val="121"/>
        </w:trPr>
        <w:tc>
          <w:tcPr>
            <w:tcW w:w="2647" w:type="dxa"/>
            <w:vMerge w:val="restart"/>
            <w:tcBorders>
              <w:right w:val="single" w:sz="4" w:space="0" w:color="auto"/>
            </w:tcBorders>
            <w:shd w:val="clear" w:color="auto" w:fill="auto"/>
            <w:vAlign w:val="center"/>
          </w:tcPr>
          <w:p w14:paraId="202F1475" w14:textId="77777777" w:rsidR="005576E5" w:rsidRPr="00E50E4E" w:rsidRDefault="005576E5" w:rsidP="00173B52">
            <w:pPr>
              <w:rPr>
                <w:sz w:val="18"/>
                <w:szCs w:val="18"/>
              </w:rPr>
            </w:pPr>
            <w:r w:rsidRPr="00E50E4E">
              <w:rPr>
                <w:sz w:val="18"/>
                <w:szCs w:val="18"/>
              </w:rPr>
              <w:t xml:space="preserve">Validación Inicial del CEMS otorgado por la SMA. </w:t>
            </w:r>
          </w:p>
        </w:tc>
        <w:tc>
          <w:tcPr>
            <w:tcW w:w="1833" w:type="dxa"/>
            <w:tcBorders>
              <w:right w:val="single" w:sz="4" w:space="0" w:color="auto"/>
            </w:tcBorders>
            <w:shd w:val="clear" w:color="auto" w:fill="auto"/>
            <w:vAlign w:val="center"/>
          </w:tcPr>
          <w:p w14:paraId="4930921D" w14:textId="77777777" w:rsidR="005576E5" w:rsidRPr="00E50E4E" w:rsidRDefault="005576E5" w:rsidP="00173B52">
            <w:pPr>
              <w:rPr>
                <w:sz w:val="18"/>
                <w:szCs w:val="18"/>
              </w:rPr>
            </w:pPr>
            <w:r w:rsidRPr="00E50E4E">
              <w:rPr>
                <w:sz w:val="18"/>
                <w:szCs w:val="18"/>
              </w:rPr>
              <w:t xml:space="preserve">N° Resolución </w:t>
            </w:r>
          </w:p>
        </w:tc>
        <w:tc>
          <w:tcPr>
            <w:tcW w:w="1191" w:type="dxa"/>
            <w:tcBorders>
              <w:left w:val="single" w:sz="4" w:space="0" w:color="auto"/>
              <w:right w:val="single" w:sz="4" w:space="0" w:color="auto"/>
            </w:tcBorders>
            <w:vAlign w:val="center"/>
          </w:tcPr>
          <w:p w14:paraId="6762328E" w14:textId="6A6B945C" w:rsidR="005576E5" w:rsidRPr="00E50E4E" w:rsidRDefault="005576E5" w:rsidP="00B75A28">
            <w:pPr>
              <w:jc w:val="center"/>
              <w:rPr>
                <w:sz w:val="18"/>
                <w:szCs w:val="18"/>
              </w:rPr>
            </w:pPr>
            <w:r>
              <w:rPr>
                <w:sz w:val="18"/>
                <w:szCs w:val="18"/>
              </w:rPr>
              <w:t>373/14</w:t>
            </w:r>
          </w:p>
        </w:tc>
        <w:tc>
          <w:tcPr>
            <w:tcW w:w="680" w:type="dxa"/>
            <w:tcBorders>
              <w:left w:val="single" w:sz="4" w:space="0" w:color="auto"/>
              <w:right w:val="single" w:sz="4" w:space="0" w:color="auto"/>
            </w:tcBorders>
            <w:vAlign w:val="center"/>
          </w:tcPr>
          <w:p w14:paraId="3D3A717D" w14:textId="7BAF7BFF" w:rsidR="005576E5" w:rsidRPr="00E50E4E" w:rsidRDefault="005576E5" w:rsidP="00B75A28">
            <w:pPr>
              <w:jc w:val="center"/>
              <w:rPr>
                <w:sz w:val="18"/>
                <w:szCs w:val="18"/>
              </w:rPr>
            </w:pPr>
            <w:r>
              <w:rPr>
                <w:sz w:val="18"/>
                <w:szCs w:val="18"/>
              </w:rPr>
              <w:t>-</w:t>
            </w:r>
          </w:p>
        </w:tc>
        <w:tc>
          <w:tcPr>
            <w:tcW w:w="1247" w:type="dxa"/>
            <w:tcBorders>
              <w:left w:val="single" w:sz="4" w:space="0" w:color="auto"/>
              <w:right w:val="single" w:sz="4" w:space="0" w:color="auto"/>
            </w:tcBorders>
            <w:vAlign w:val="center"/>
          </w:tcPr>
          <w:p w14:paraId="0620A493" w14:textId="6769C6F2" w:rsidR="005576E5" w:rsidRPr="00E50E4E" w:rsidRDefault="005576E5" w:rsidP="00B75A28">
            <w:pPr>
              <w:jc w:val="center"/>
              <w:rPr>
                <w:sz w:val="18"/>
                <w:szCs w:val="18"/>
              </w:rPr>
            </w:pPr>
            <w:r>
              <w:rPr>
                <w:sz w:val="18"/>
                <w:szCs w:val="18"/>
              </w:rPr>
              <w:t>373/14</w:t>
            </w:r>
          </w:p>
        </w:tc>
        <w:tc>
          <w:tcPr>
            <w:tcW w:w="1049" w:type="dxa"/>
            <w:tcBorders>
              <w:left w:val="single" w:sz="4" w:space="0" w:color="auto"/>
              <w:right w:val="single" w:sz="4" w:space="0" w:color="auto"/>
            </w:tcBorders>
            <w:vAlign w:val="center"/>
          </w:tcPr>
          <w:p w14:paraId="4EA8FAC6" w14:textId="458DE717" w:rsidR="005576E5" w:rsidRDefault="005576E5" w:rsidP="00B75A28">
            <w:pPr>
              <w:jc w:val="center"/>
              <w:rPr>
                <w:sz w:val="18"/>
                <w:szCs w:val="18"/>
              </w:rPr>
            </w:pPr>
            <w:r>
              <w:rPr>
                <w:sz w:val="18"/>
                <w:szCs w:val="18"/>
              </w:rPr>
              <w:t>373/14</w:t>
            </w:r>
          </w:p>
        </w:tc>
        <w:tc>
          <w:tcPr>
            <w:tcW w:w="1418" w:type="dxa"/>
            <w:tcBorders>
              <w:left w:val="single" w:sz="4" w:space="0" w:color="auto"/>
              <w:right w:val="single" w:sz="4" w:space="0" w:color="auto"/>
            </w:tcBorders>
            <w:vAlign w:val="center"/>
          </w:tcPr>
          <w:p w14:paraId="3DFC56E1" w14:textId="084E793E" w:rsidR="005576E5" w:rsidRDefault="005576E5" w:rsidP="00B75A28">
            <w:pPr>
              <w:jc w:val="center"/>
              <w:rPr>
                <w:sz w:val="18"/>
                <w:szCs w:val="18"/>
              </w:rPr>
            </w:pPr>
            <w:r>
              <w:rPr>
                <w:sz w:val="18"/>
                <w:szCs w:val="18"/>
              </w:rPr>
              <w:t>195/15</w:t>
            </w:r>
          </w:p>
        </w:tc>
      </w:tr>
      <w:tr w:rsidR="005576E5" w:rsidRPr="004334A6" w14:paraId="63980D24" w14:textId="149DCF6E" w:rsidTr="00B75A28">
        <w:trPr>
          <w:trHeight w:val="121"/>
        </w:trPr>
        <w:tc>
          <w:tcPr>
            <w:tcW w:w="2647" w:type="dxa"/>
            <w:vMerge/>
            <w:tcBorders>
              <w:right w:val="single" w:sz="4" w:space="0" w:color="auto"/>
            </w:tcBorders>
            <w:shd w:val="clear" w:color="auto" w:fill="auto"/>
            <w:vAlign w:val="center"/>
          </w:tcPr>
          <w:p w14:paraId="658403BB" w14:textId="77777777" w:rsidR="005576E5" w:rsidRPr="00E50E4E" w:rsidRDefault="005576E5" w:rsidP="00173B52">
            <w:pPr>
              <w:rPr>
                <w:b/>
                <w:sz w:val="18"/>
                <w:szCs w:val="18"/>
              </w:rPr>
            </w:pPr>
          </w:p>
        </w:tc>
        <w:tc>
          <w:tcPr>
            <w:tcW w:w="1833" w:type="dxa"/>
            <w:tcBorders>
              <w:right w:val="single" w:sz="4" w:space="0" w:color="auto"/>
            </w:tcBorders>
            <w:shd w:val="clear" w:color="auto" w:fill="auto"/>
            <w:vAlign w:val="center"/>
          </w:tcPr>
          <w:p w14:paraId="14901D24" w14:textId="77777777" w:rsidR="005576E5" w:rsidRPr="00E50E4E" w:rsidRDefault="005576E5" w:rsidP="00173B52">
            <w:pPr>
              <w:rPr>
                <w:sz w:val="18"/>
                <w:szCs w:val="18"/>
              </w:rPr>
            </w:pPr>
            <w:r w:rsidRPr="00E50E4E">
              <w:rPr>
                <w:sz w:val="18"/>
                <w:szCs w:val="18"/>
              </w:rPr>
              <w:t>Periodo de validación</w:t>
            </w:r>
          </w:p>
        </w:tc>
        <w:tc>
          <w:tcPr>
            <w:tcW w:w="1191" w:type="dxa"/>
            <w:tcBorders>
              <w:left w:val="single" w:sz="4" w:space="0" w:color="auto"/>
              <w:right w:val="single" w:sz="4" w:space="0" w:color="auto"/>
            </w:tcBorders>
            <w:vAlign w:val="center"/>
          </w:tcPr>
          <w:p w14:paraId="43DEFABE" w14:textId="77777777" w:rsidR="00F80BF3" w:rsidRDefault="005576E5" w:rsidP="00B75A28">
            <w:pPr>
              <w:jc w:val="center"/>
              <w:rPr>
                <w:sz w:val="18"/>
                <w:szCs w:val="18"/>
              </w:rPr>
            </w:pPr>
            <w:r>
              <w:rPr>
                <w:sz w:val="18"/>
                <w:szCs w:val="18"/>
              </w:rPr>
              <w:t>27/01/14</w:t>
            </w:r>
          </w:p>
          <w:p w14:paraId="07FE7B1C" w14:textId="77777777" w:rsidR="00F80BF3" w:rsidRDefault="005576E5" w:rsidP="00B75A28">
            <w:pPr>
              <w:jc w:val="center"/>
              <w:rPr>
                <w:sz w:val="18"/>
                <w:szCs w:val="18"/>
              </w:rPr>
            </w:pPr>
            <w:r>
              <w:rPr>
                <w:sz w:val="18"/>
                <w:szCs w:val="18"/>
              </w:rPr>
              <w:t xml:space="preserve"> – </w:t>
            </w:r>
          </w:p>
          <w:p w14:paraId="77BA9962" w14:textId="48C59CF7" w:rsidR="005576E5" w:rsidRPr="00E50E4E" w:rsidRDefault="005576E5" w:rsidP="00B75A28">
            <w:pPr>
              <w:jc w:val="center"/>
              <w:rPr>
                <w:sz w:val="18"/>
                <w:szCs w:val="18"/>
              </w:rPr>
            </w:pPr>
            <w:r>
              <w:rPr>
                <w:sz w:val="18"/>
                <w:szCs w:val="18"/>
              </w:rPr>
              <w:t>27/01/15</w:t>
            </w:r>
          </w:p>
        </w:tc>
        <w:tc>
          <w:tcPr>
            <w:tcW w:w="680" w:type="dxa"/>
            <w:tcBorders>
              <w:left w:val="single" w:sz="4" w:space="0" w:color="auto"/>
              <w:right w:val="single" w:sz="4" w:space="0" w:color="auto"/>
            </w:tcBorders>
            <w:vAlign w:val="center"/>
          </w:tcPr>
          <w:p w14:paraId="4C9B445B" w14:textId="0326601A" w:rsidR="005576E5" w:rsidRPr="00E50E4E" w:rsidRDefault="005576E5" w:rsidP="00B75A28">
            <w:pPr>
              <w:jc w:val="center"/>
              <w:rPr>
                <w:sz w:val="18"/>
                <w:szCs w:val="18"/>
              </w:rPr>
            </w:pPr>
            <w:r>
              <w:rPr>
                <w:sz w:val="18"/>
                <w:szCs w:val="18"/>
              </w:rPr>
              <w:t>-</w:t>
            </w:r>
          </w:p>
        </w:tc>
        <w:tc>
          <w:tcPr>
            <w:tcW w:w="1247" w:type="dxa"/>
            <w:tcBorders>
              <w:left w:val="single" w:sz="4" w:space="0" w:color="auto"/>
              <w:right w:val="single" w:sz="4" w:space="0" w:color="auto"/>
            </w:tcBorders>
            <w:vAlign w:val="center"/>
          </w:tcPr>
          <w:p w14:paraId="6023879F" w14:textId="77777777" w:rsidR="00F80BF3" w:rsidRDefault="005576E5" w:rsidP="00B75A28">
            <w:pPr>
              <w:jc w:val="center"/>
              <w:rPr>
                <w:sz w:val="18"/>
                <w:szCs w:val="18"/>
              </w:rPr>
            </w:pPr>
            <w:r>
              <w:rPr>
                <w:sz w:val="18"/>
                <w:szCs w:val="18"/>
              </w:rPr>
              <w:t xml:space="preserve">16/01/14 </w:t>
            </w:r>
          </w:p>
          <w:p w14:paraId="59139959" w14:textId="77777777" w:rsidR="00F80BF3" w:rsidRDefault="005576E5" w:rsidP="00B75A28">
            <w:pPr>
              <w:jc w:val="center"/>
              <w:rPr>
                <w:sz w:val="18"/>
                <w:szCs w:val="18"/>
              </w:rPr>
            </w:pPr>
            <w:r>
              <w:rPr>
                <w:sz w:val="18"/>
                <w:szCs w:val="18"/>
              </w:rPr>
              <w:t>–</w:t>
            </w:r>
          </w:p>
          <w:p w14:paraId="7B9A255B" w14:textId="5FEED62E" w:rsidR="005576E5" w:rsidRPr="00E50E4E" w:rsidRDefault="005576E5" w:rsidP="00B75A28">
            <w:pPr>
              <w:jc w:val="center"/>
              <w:rPr>
                <w:sz w:val="18"/>
                <w:szCs w:val="18"/>
              </w:rPr>
            </w:pPr>
            <w:r>
              <w:rPr>
                <w:sz w:val="18"/>
                <w:szCs w:val="18"/>
              </w:rPr>
              <w:t xml:space="preserve"> 16/01/15</w:t>
            </w:r>
          </w:p>
        </w:tc>
        <w:tc>
          <w:tcPr>
            <w:tcW w:w="1049" w:type="dxa"/>
            <w:tcBorders>
              <w:left w:val="single" w:sz="4" w:space="0" w:color="auto"/>
              <w:right w:val="single" w:sz="4" w:space="0" w:color="auto"/>
            </w:tcBorders>
            <w:vAlign w:val="center"/>
          </w:tcPr>
          <w:p w14:paraId="689B7D4C" w14:textId="77777777" w:rsidR="00F80BF3" w:rsidRDefault="005576E5" w:rsidP="00B75A28">
            <w:pPr>
              <w:jc w:val="center"/>
              <w:rPr>
                <w:sz w:val="18"/>
                <w:szCs w:val="18"/>
              </w:rPr>
            </w:pPr>
            <w:r>
              <w:rPr>
                <w:sz w:val="18"/>
                <w:szCs w:val="18"/>
              </w:rPr>
              <w:t xml:space="preserve">16/01/14 </w:t>
            </w:r>
          </w:p>
          <w:p w14:paraId="3FD0937D" w14:textId="77777777" w:rsidR="00F80BF3" w:rsidRDefault="005576E5" w:rsidP="00B75A28">
            <w:pPr>
              <w:jc w:val="center"/>
              <w:rPr>
                <w:sz w:val="18"/>
                <w:szCs w:val="18"/>
              </w:rPr>
            </w:pPr>
            <w:r>
              <w:rPr>
                <w:sz w:val="18"/>
                <w:szCs w:val="18"/>
              </w:rPr>
              <w:t xml:space="preserve">– </w:t>
            </w:r>
          </w:p>
          <w:p w14:paraId="54A6FA92" w14:textId="3FB6F462" w:rsidR="005576E5" w:rsidRDefault="005576E5" w:rsidP="00B75A28">
            <w:pPr>
              <w:jc w:val="center"/>
              <w:rPr>
                <w:sz w:val="18"/>
                <w:szCs w:val="18"/>
              </w:rPr>
            </w:pPr>
            <w:r>
              <w:rPr>
                <w:sz w:val="18"/>
                <w:szCs w:val="18"/>
              </w:rPr>
              <w:t>16/01/15</w:t>
            </w:r>
          </w:p>
        </w:tc>
        <w:tc>
          <w:tcPr>
            <w:tcW w:w="1418" w:type="dxa"/>
            <w:tcBorders>
              <w:left w:val="single" w:sz="4" w:space="0" w:color="auto"/>
              <w:right w:val="single" w:sz="4" w:space="0" w:color="auto"/>
            </w:tcBorders>
            <w:vAlign w:val="center"/>
          </w:tcPr>
          <w:p w14:paraId="68CA2280" w14:textId="77777777" w:rsidR="00F80BF3" w:rsidRDefault="005576E5" w:rsidP="00B75A28">
            <w:pPr>
              <w:jc w:val="center"/>
              <w:rPr>
                <w:sz w:val="18"/>
                <w:szCs w:val="18"/>
              </w:rPr>
            </w:pPr>
            <w:r>
              <w:rPr>
                <w:sz w:val="18"/>
                <w:szCs w:val="18"/>
              </w:rPr>
              <w:t>30/10/14</w:t>
            </w:r>
          </w:p>
          <w:p w14:paraId="18454390" w14:textId="77777777" w:rsidR="00F80BF3" w:rsidRDefault="005576E5" w:rsidP="00B75A28">
            <w:pPr>
              <w:jc w:val="center"/>
              <w:rPr>
                <w:sz w:val="18"/>
                <w:szCs w:val="18"/>
              </w:rPr>
            </w:pPr>
            <w:r>
              <w:rPr>
                <w:sz w:val="18"/>
                <w:szCs w:val="18"/>
              </w:rPr>
              <w:t xml:space="preserve"> – </w:t>
            </w:r>
          </w:p>
          <w:p w14:paraId="052B72B3" w14:textId="343DA934" w:rsidR="005576E5" w:rsidRDefault="005576E5" w:rsidP="00B75A28">
            <w:pPr>
              <w:jc w:val="center"/>
              <w:rPr>
                <w:sz w:val="18"/>
                <w:szCs w:val="18"/>
              </w:rPr>
            </w:pPr>
            <w:r>
              <w:rPr>
                <w:sz w:val="18"/>
                <w:szCs w:val="18"/>
              </w:rPr>
              <w:t>30/10/15</w:t>
            </w:r>
          </w:p>
        </w:tc>
      </w:tr>
      <w:tr w:rsidR="005576E5" w:rsidRPr="009C13E0" w14:paraId="343F241E" w14:textId="6EDBF84B" w:rsidTr="00B75A28">
        <w:trPr>
          <w:trHeight w:val="121"/>
        </w:trPr>
        <w:tc>
          <w:tcPr>
            <w:tcW w:w="2647" w:type="dxa"/>
            <w:vMerge w:val="restart"/>
            <w:tcBorders>
              <w:right w:val="single" w:sz="4" w:space="0" w:color="auto"/>
            </w:tcBorders>
            <w:shd w:val="clear" w:color="auto" w:fill="auto"/>
            <w:vAlign w:val="center"/>
          </w:tcPr>
          <w:p w14:paraId="5B3D0C4C" w14:textId="77777777" w:rsidR="005576E5" w:rsidRPr="00E50E4E" w:rsidRDefault="005576E5" w:rsidP="00173B52">
            <w:pPr>
              <w:rPr>
                <w:b/>
                <w:sz w:val="18"/>
                <w:szCs w:val="18"/>
              </w:rPr>
            </w:pPr>
            <w:r w:rsidRPr="00E50E4E">
              <w:rPr>
                <w:sz w:val="18"/>
                <w:szCs w:val="18"/>
              </w:rPr>
              <w:t>Validación Anual del CEMS otorgado por la SMA.</w:t>
            </w:r>
          </w:p>
        </w:tc>
        <w:tc>
          <w:tcPr>
            <w:tcW w:w="1833" w:type="dxa"/>
            <w:tcBorders>
              <w:right w:val="single" w:sz="4" w:space="0" w:color="auto"/>
            </w:tcBorders>
            <w:shd w:val="clear" w:color="auto" w:fill="auto"/>
            <w:vAlign w:val="center"/>
          </w:tcPr>
          <w:p w14:paraId="500DA0DE" w14:textId="77777777" w:rsidR="005576E5" w:rsidRPr="00E50E4E" w:rsidRDefault="005576E5" w:rsidP="00173B52">
            <w:pPr>
              <w:rPr>
                <w:b/>
                <w:sz w:val="18"/>
                <w:szCs w:val="18"/>
              </w:rPr>
            </w:pPr>
            <w:r w:rsidRPr="00E50E4E">
              <w:rPr>
                <w:sz w:val="18"/>
                <w:szCs w:val="18"/>
              </w:rPr>
              <w:t xml:space="preserve">N° Resolución </w:t>
            </w:r>
          </w:p>
        </w:tc>
        <w:tc>
          <w:tcPr>
            <w:tcW w:w="1191" w:type="dxa"/>
            <w:tcBorders>
              <w:left w:val="single" w:sz="4" w:space="0" w:color="auto"/>
              <w:right w:val="single" w:sz="4" w:space="0" w:color="auto"/>
            </w:tcBorders>
            <w:vAlign w:val="center"/>
          </w:tcPr>
          <w:p w14:paraId="35E135A6" w14:textId="29A038D7" w:rsidR="005576E5" w:rsidRPr="00E50E4E" w:rsidRDefault="003D12F0" w:rsidP="00B75A28">
            <w:pPr>
              <w:jc w:val="center"/>
              <w:rPr>
                <w:sz w:val="18"/>
                <w:szCs w:val="18"/>
              </w:rPr>
            </w:pPr>
            <w:r>
              <w:rPr>
                <w:sz w:val="18"/>
                <w:szCs w:val="18"/>
              </w:rPr>
              <w:t>-</w:t>
            </w:r>
          </w:p>
        </w:tc>
        <w:tc>
          <w:tcPr>
            <w:tcW w:w="680" w:type="dxa"/>
            <w:tcBorders>
              <w:left w:val="single" w:sz="4" w:space="0" w:color="auto"/>
              <w:right w:val="single" w:sz="4" w:space="0" w:color="auto"/>
            </w:tcBorders>
            <w:vAlign w:val="center"/>
          </w:tcPr>
          <w:p w14:paraId="1BD3E258" w14:textId="31B037BA" w:rsidR="005576E5" w:rsidRPr="00E50E4E" w:rsidRDefault="005576E5" w:rsidP="00B75A28">
            <w:pPr>
              <w:jc w:val="center"/>
              <w:rPr>
                <w:sz w:val="18"/>
                <w:szCs w:val="18"/>
              </w:rPr>
            </w:pPr>
            <w:r>
              <w:rPr>
                <w:sz w:val="18"/>
                <w:szCs w:val="18"/>
              </w:rPr>
              <w:t>-</w:t>
            </w:r>
          </w:p>
        </w:tc>
        <w:tc>
          <w:tcPr>
            <w:tcW w:w="1247" w:type="dxa"/>
            <w:tcBorders>
              <w:left w:val="single" w:sz="4" w:space="0" w:color="auto"/>
              <w:right w:val="single" w:sz="4" w:space="0" w:color="auto"/>
            </w:tcBorders>
            <w:vAlign w:val="center"/>
          </w:tcPr>
          <w:p w14:paraId="2A9F16EC" w14:textId="56FE01B5" w:rsidR="005576E5" w:rsidRPr="00E50E4E" w:rsidRDefault="005576E5" w:rsidP="00B75A28">
            <w:pPr>
              <w:jc w:val="center"/>
              <w:rPr>
                <w:sz w:val="18"/>
                <w:szCs w:val="18"/>
              </w:rPr>
            </w:pPr>
            <w:r>
              <w:rPr>
                <w:sz w:val="18"/>
                <w:szCs w:val="18"/>
              </w:rPr>
              <w:t>80/16</w:t>
            </w:r>
          </w:p>
        </w:tc>
        <w:tc>
          <w:tcPr>
            <w:tcW w:w="1049" w:type="dxa"/>
            <w:tcBorders>
              <w:left w:val="single" w:sz="4" w:space="0" w:color="auto"/>
              <w:right w:val="single" w:sz="4" w:space="0" w:color="auto"/>
            </w:tcBorders>
            <w:vAlign w:val="center"/>
          </w:tcPr>
          <w:p w14:paraId="63FA2F8D" w14:textId="6FE7243A" w:rsidR="005576E5" w:rsidRDefault="005576E5" w:rsidP="00B75A28">
            <w:pPr>
              <w:jc w:val="center"/>
              <w:rPr>
                <w:sz w:val="18"/>
                <w:szCs w:val="18"/>
              </w:rPr>
            </w:pPr>
            <w:r>
              <w:rPr>
                <w:sz w:val="18"/>
                <w:szCs w:val="18"/>
              </w:rPr>
              <w:t>80/16</w:t>
            </w:r>
          </w:p>
        </w:tc>
        <w:tc>
          <w:tcPr>
            <w:tcW w:w="1418" w:type="dxa"/>
            <w:tcBorders>
              <w:left w:val="single" w:sz="4" w:space="0" w:color="auto"/>
              <w:right w:val="single" w:sz="4" w:space="0" w:color="auto"/>
            </w:tcBorders>
            <w:vAlign w:val="center"/>
          </w:tcPr>
          <w:p w14:paraId="07D14917" w14:textId="69A20CF3" w:rsidR="005576E5" w:rsidRDefault="003D12F0" w:rsidP="006B2BA6">
            <w:pPr>
              <w:jc w:val="center"/>
              <w:rPr>
                <w:sz w:val="18"/>
                <w:szCs w:val="18"/>
              </w:rPr>
            </w:pPr>
            <w:r>
              <w:rPr>
                <w:sz w:val="18"/>
                <w:szCs w:val="18"/>
              </w:rPr>
              <w:t>-</w:t>
            </w:r>
          </w:p>
        </w:tc>
      </w:tr>
      <w:tr w:rsidR="005576E5" w:rsidRPr="009C13E0" w14:paraId="034939A8" w14:textId="02EDA3F1" w:rsidTr="00B75A28">
        <w:trPr>
          <w:trHeight w:val="173"/>
        </w:trPr>
        <w:tc>
          <w:tcPr>
            <w:tcW w:w="2647" w:type="dxa"/>
            <w:vMerge/>
            <w:tcBorders>
              <w:right w:val="single" w:sz="4" w:space="0" w:color="auto"/>
            </w:tcBorders>
            <w:shd w:val="clear" w:color="auto" w:fill="auto"/>
            <w:vAlign w:val="center"/>
          </w:tcPr>
          <w:p w14:paraId="75595834" w14:textId="77777777" w:rsidR="005576E5" w:rsidRPr="00E50E4E" w:rsidRDefault="005576E5" w:rsidP="00173B52">
            <w:pPr>
              <w:rPr>
                <w:b/>
                <w:sz w:val="18"/>
                <w:szCs w:val="18"/>
              </w:rPr>
            </w:pPr>
          </w:p>
        </w:tc>
        <w:tc>
          <w:tcPr>
            <w:tcW w:w="1833" w:type="dxa"/>
            <w:tcBorders>
              <w:right w:val="single" w:sz="4" w:space="0" w:color="auto"/>
            </w:tcBorders>
            <w:shd w:val="clear" w:color="auto" w:fill="auto"/>
            <w:vAlign w:val="center"/>
          </w:tcPr>
          <w:p w14:paraId="7F99C3C4" w14:textId="77777777" w:rsidR="005576E5" w:rsidRPr="00E50E4E" w:rsidRDefault="005576E5" w:rsidP="00173B52">
            <w:pPr>
              <w:rPr>
                <w:b/>
                <w:sz w:val="18"/>
                <w:szCs w:val="18"/>
              </w:rPr>
            </w:pPr>
            <w:r w:rsidRPr="00E50E4E">
              <w:rPr>
                <w:sz w:val="18"/>
                <w:szCs w:val="18"/>
              </w:rPr>
              <w:t>Periodo de validación</w:t>
            </w:r>
          </w:p>
        </w:tc>
        <w:tc>
          <w:tcPr>
            <w:tcW w:w="1191" w:type="dxa"/>
            <w:tcBorders>
              <w:left w:val="single" w:sz="4" w:space="0" w:color="auto"/>
              <w:right w:val="single" w:sz="4" w:space="0" w:color="auto"/>
            </w:tcBorders>
            <w:vAlign w:val="center"/>
          </w:tcPr>
          <w:p w14:paraId="48F8203A" w14:textId="111F649E" w:rsidR="005576E5" w:rsidRPr="00E50E4E" w:rsidRDefault="005576E5" w:rsidP="00B75A28">
            <w:pPr>
              <w:jc w:val="center"/>
              <w:rPr>
                <w:sz w:val="18"/>
                <w:szCs w:val="18"/>
              </w:rPr>
            </w:pPr>
            <w:r>
              <w:rPr>
                <w:sz w:val="18"/>
                <w:szCs w:val="18"/>
              </w:rPr>
              <w:t>-</w:t>
            </w:r>
          </w:p>
        </w:tc>
        <w:tc>
          <w:tcPr>
            <w:tcW w:w="680" w:type="dxa"/>
            <w:tcBorders>
              <w:left w:val="single" w:sz="4" w:space="0" w:color="auto"/>
              <w:right w:val="single" w:sz="4" w:space="0" w:color="auto"/>
            </w:tcBorders>
            <w:vAlign w:val="center"/>
          </w:tcPr>
          <w:p w14:paraId="71F92BCE" w14:textId="50569B88" w:rsidR="005576E5" w:rsidRPr="00E50E4E" w:rsidRDefault="005576E5" w:rsidP="00B75A28">
            <w:pPr>
              <w:jc w:val="center"/>
              <w:rPr>
                <w:sz w:val="18"/>
                <w:szCs w:val="18"/>
              </w:rPr>
            </w:pPr>
            <w:r>
              <w:rPr>
                <w:sz w:val="18"/>
                <w:szCs w:val="18"/>
              </w:rPr>
              <w:t>-</w:t>
            </w:r>
          </w:p>
        </w:tc>
        <w:tc>
          <w:tcPr>
            <w:tcW w:w="1247" w:type="dxa"/>
            <w:tcBorders>
              <w:left w:val="single" w:sz="4" w:space="0" w:color="auto"/>
              <w:right w:val="single" w:sz="4" w:space="0" w:color="auto"/>
            </w:tcBorders>
            <w:vAlign w:val="center"/>
          </w:tcPr>
          <w:p w14:paraId="3C910B14" w14:textId="77777777" w:rsidR="00F80BF3" w:rsidRDefault="005576E5" w:rsidP="00B75A28">
            <w:pPr>
              <w:jc w:val="center"/>
              <w:rPr>
                <w:sz w:val="18"/>
                <w:szCs w:val="18"/>
              </w:rPr>
            </w:pPr>
            <w:r>
              <w:rPr>
                <w:sz w:val="18"/>
                <w:szCs w:val="18"/>
              </w:rPr>
              <w:t>20/08/15</w:t>
            </w:r>
          </w:p>
          <w:p w14:paraId="225CB1BB" w14:textId="77777777" w:rsidR="00F80BF3" w:rsidRDefault="005576E5" w:rsidP="00B75A28">
            <w:pPr>
              <w:jc w:val="center"/>
              <w:rPr>
                <w:sz w:val="18"/>
                <w:szCs w:val="18"/>
              </w:rPr>
            </w:pPr>
            <w:r>
              <w:rPr>
                <w:sz w:val="18"/>
                <w:szCs w:val="18"/>
              </w:rPr>
              <w:t xml:space="preserve"> – </w:t>
            </w:r>
          </w:p>
          <w:p w14:paraId="7F127CC3" w14:textId="591B27E7" w:rsidR="005576E5" w:rsidRPr="00E50E4E" w:rsidRDefault="005576E5" w:rsidP="00B75A28">
            <w:pPr>
              <w:jc w:val="center"/>
              <w:rPr>
                <w:sz w:val="18"/>
                <w:szCs w:val="18"/>
              </w:rPr>
            </w:pPr>
            <w:r>
              <w:rPr>
                <w:sz w:val="18"/>
                <w:szCs w:val="18"/>
              </w:rPr>
              <w:t>20/08/16</w:t>
            </w:r>
          </w:p>
        </w:tc>
        <w:tc>
          <w:tcPr>
            <w:tcW w:w="1049" w:type="dxa"/>
            <w:tcBorders>
              <w:left w:val="single" w:sz="4" w:space="0" w:color="auto"/>
              <w:right w:val="single" w:sz="4" w:space="0" w:color="auto"/>
            </w:tcBorders>
            <w:vAlign w:val="center"/>
          </w:tcPr>
          <w:p w14:paraId="01D6A203" w14:textId="77777777" w:rsidR="00F80BF3" w:rsidRDefault="005576E5" w:rsidP="00B75A28">
            <w:pPr>
              <w:jc w:val="center"/>
              <w:rPr>
                <w:sz w:val="18"/>
                <w:szCs w:val="18"/>
              </w:rPr>
            </w:pPr>
            <w:r>
              <w:rPr>
                <w:sz w:val="18"/>
                <w:szCs w:val="18"/>
              </w:rPr>
              <w:t xml:space="preserve">20/08/15 </w:t>
            </w:r>
          </w:p>
          <w:p w14:paraId="27816E4B" w14:textId="77777777" w:rsidR="00F80BF3" w:rsidRDefault="005576E5" w:rsidP="00B75A28">
            <w:pPr>
              <w:jc w:val="center"/>
              <w:rPr>
                <w:sz w:val="18"/>
                <w:szCs w:val="18"/>
              </w:rPr>
            </w:pPr>
            <w:r>
              <w:rPr>
                <w:sz w:val="18"/>
                <w:szCs w:val="18"/>
              </w:rPr>
              <w:t xml:space="preserve">– </w:t>
            </w:r>
          </w:p>
          <w:p w14:paraId="4B96B643" w14:textId="2B70EE5E" w:rsidR="005576E5" w:rsidRDefault="005576E5" w:rsidP="00B75A28">
            <w:pPr>
              <w:jc w:val="center"/>
              <w:rPr>
                <w:sz w:val="18"/>
                <w:szCs w:val="18"/>
              </w:rPr>
            </w:pPr>
            <w:bookmarkStart w:id="39" w:name="_GoBack"/>
            <w:bookmarkEnd w:id="39"/>
            <w:r>
              <w:rPr>
                <w:sz w:val="18"/>
                <w:szCs w:val="18"/>
              </w:rPr>
              <w:t>20/08/16</w:t>
            </w:r>
          </w:p>
        </w:tc>
        <w:tc>
          <w:tcPr>
            <w:tcW w:w="1418" w:type="dxa"/>
            <w:tcBorders>
              <w:left w:val="single" w:sz="4" w:space="0" w:color="auto"/>
              <w:right w:val="single" w:sz="4" w:space="0" w:color="auto"/>
            </w:tcBorders>
            <w:vAlign w:val="center"/>
          </w:tcPr>
          <w:p w14:paraId="71B70AF2" w14:textId="7EA840FF" w:rsidR="005576E5" w:rsidRDefault="005576E5" w:rsidP="00B75A28">
            <w:pPr>
              <w:jc w:val="center"/>
              <w:rPr>
                <w:sz w:val="18"/>
                <w:szCs w:val="18"/>
              </w:rPr>
            </w:pPr>
            <w:r>
              <w:rPr>
                <w:sz w:val="18"/>
                <w:szCs w:val="18"/>
              </w:rPr>
              <w:t>-</w:t>
            </w:r>
          </w:p>
        </w:tc>
      </w:tr>
    </w:tbl>
    <w:p w14:paraId="3EE252CF" w14:textId="2BE2BA52" w:rsidR="009524F3" w:rsidRPr="009C13E0" w:rsidRDefault="009524F3" w:rsidP="000414F3">
      <w:pPr>
        <w:rPr>
          <w:rFonts w:cstheme="minorHAnsi"/>
          <w:b/>
          <w:sz w:val="14"/>
          <w:szCs w:val="24"/>
          <w:highlight w:val="yellow"/>
        </w:rPr>
      </w:pPr>
    </w:p>
    <w:p w14:paraId="3EE252D0" w14:textId="2F9CA1C4" w:rsidR="003D12F0" w:rsidRDefault="008E25D3" w:rsidP="008E25D3">
      <w:pPr>
        <w:jc w:val="left"/>
        <w:rPr>
          <w:sz w:val="14"/>
          <w:szCs w:val="14"/>
        </w:rPr>
      </w:pPr>
      <w:bookmarkStart w:id="40" w:name="_Toc352840391"/>
      <w:bookmarkStart w:id="41" w:name="_Toc352841451"/>
      <w:r w:rsidRPr="008E25D3">
        <w:rPr>
          <w:sz w:val="14"/>
          <w:szCs w:val="14"/>
        </w:rPr>
        <w:t xml:space="preserve">(*) </w:t>
      </w:r>
      <w:r w:rsidR="009938A4">
        <w:rPr>
          <w:sz w:val="14"/>
          <w:szCs w:val="14"/>
        </w:rPr>
        <w:t xml:space="preserve">Con respecto al </w:t>
      </w:r>
      <w:r w:rsidRPr="008E25D3">
        <w:rPr>
          <w:sz w:val="14"/>
          <w:szCs w:val="14"/>
        </w:rPr>
        <w:t>CEMS de SO</w:t>
      </w:r>
      <w:r w:rsidRPr="008E25D3">
        <w:rPr>
          <w:sz w:val="14"/>
          <w:szCs w:val="14"/>
          <w:vertAlign w:val="subscript"/>
        </w:rPr>
        <w:t>2</w:t>
      </w:r>
      <w:r w:rsidRPr="008E25D3">
        <w:rPr>
          <w:sz w:val="14"/>
          <w:szCs w:val="14"/>
        </w:rPr>
        <w:t xml:space="preserve">, </w:t>
      </w:r>
      <w:r w:rsidR="009938A4">
        <w:rPr>
          <w:sz w:val="14"/>
          <w:szCs w:val="14"/>
        </w:rPr>
        <w:t xml:space="preserve">el </w:t>
      </w:r>
      <w:r w:rsidR="009938A4" w:rsidRPr="008E25D3">
        <w:rPr>
          <w:sz w:val="14"/>
          <w:szCs w:val="14"/>
        </w:rPr>
        <w:t xml:space="preserve">combustible </w:t>
      </w:r>
      <w:r w:rsidRPr="008E25D3">
        <w:rPr>
          <w:sz w:val="14"/>
          <w:szCs w:val="14"/>
        </w:rPr>
        <w:t xml:space="preserve">califica como unidad de </w:t>
      </w:r>
      <w:r w:rsidR="009938A4">
        <w:rPr>
          <w:sz w:val="14"/>
          <w:szCs w:val="14"/>
        </w:rPr>
        <w:t xml:space="preserve">muy bajo contenido de azufre, </w:t>
      </w:r>
      <w:r w:rsidRPr="008E25D3">
        <w:rPr>
          <w:sz w:val="14"/>
          <w:szCs w:val="14"/>
        </w:rPr>
        <w:t xml:space="preserve">según lo definido en </w:t>
      </w:r>
      <w:r w:rsidR="005576E5">
        <w:rPr>
          <w:sz w:val="14"/>
          <w:szCs w:val="14"/>
        </w:rPr>
        <w:t>el</w:t>
      </w:r>
      <w:r w:rsidRPr="008E25D3">
        <w:rPr>
          <w:sz w:val="14"/>
          <w:szCs w:val="14"/>
        </w:rPr>
        <w:t xml:space="preserve"> Protocolo para Validación de Sistemas de Monitoreo Continuo de Emisiones “CEMS en Centrales Termoeléctricas”.</w:t>
      </w:r>
    </w:p>
    <w:p w14:paraId="26F69946" w14:textId="77777777" w:rsidR="003D12F0" w:rsidRDefault="003D12F0">
      <w:pPr>
        <w:jc w:val="left"/>
        <w:rPr>
          <w:sz w:val="14"/>
          <w:szCs w:val="14"/>
        </w:rPr>
      </w:pPr>
      <w:r>
        <w:rPr>
          <w:sz w:val="14"/>
          <w:szCs w:val="14"/>
        </w:rPr>
        <w:br w:type="page"/>
      </w:r>
    </w:p>
    <w:p w14:paraId="72472D2A" w14:textId="77777777" w:rsidR="00E73ECE" w:rsidRDefault="00E73ECE" w:rsidP="008E25D3">
      <w:pPr>
        <w:jc w:val="left"/>
        <w:rPr>
          <w:sz w:val="14"/>
          <w:szCs w:val="14"/>
        </w:rPr>
      </w:pPr>
    </w:p>
    <w:p w14:paraId="3733AC1F" w14:textId="77777777" w:rsidR="006B2BA6" w:rsidRDefault="006B2BA6" w:rsidP="008E25D3">
      <w:pPr>
        <w:jc w:val="left"/>
        <w:rPr>
          <w:sz w:val="14"/>
          <w:szCs w:val="14"/>
        </w:rPr>
      </w:pPr>
    </w:p>
    <w:p w14:paraId="3EE252D1" w14:textId="77777777" w:rsidR="00F265C2" w:rsidRPr="00C5738C" w:rsidRDefault="00F265C2" w:rsidP="00F265C2">
      <w:pPr>
        <w:pStyle w:val="Ttulo2"/>
        <w:rPr>
          <w:bCs/>
        </w:rPr>
      </w:pPr>
      <w:bookmarkStart w:id="42" w:name="_Toc382383544"/>
      <w:bookmarkStart w:id="43" w:name="_Toc382472366"/>
      <w:bookmarkStart w:id="44" w:name="_Toc390184276"/>
      <w:bookmarkStart w:id="45" w:name="_Toc390360007"/>
      <w:bookmarkStart w:id="46" w:name="_Toc390777028"/>
      <w:bookmarkStart w:id="47" w:name="_Toc456965166"/>
      <w:bookmarkStart w:id="48" w:name="_Toc352840392"/>
      <w:bookmarkStart w:id="49" w:name="_Toc352841452"/>
      <w:bookmarkEnd w:id="40"/>
      <w:bookmarkEnd w:id="41"/>
      <w:r w:rsidRPr="00C5738C">
        <w:rPr>
          <w:bCs/>
        </w:rPr>
        <w:t xml:space="preserve">Aspectos </w:t>
      </w:r>
      <w:r w:rsidR="00430772" w:rsidRPr="00C5738C">
        <w:rPr>
          <w:bCs/>
        </w:rPr>
        <w:t xml:space="preserve">relativos </w:t>
      </w:r>
      <w:r w:rsidRPr="00C5738C">
        <w:rPr>
          <w:bCs/>
        </w:rPr>
        <w:t>al Seguimiento Ambiental</w:t>
      </w:r>
      <w:bookmarkEnd w:id="42"/>
      <w:bookmarkEnd w:id="43"/>
      <w:bookmarkEnd w:id="44"/>
      <w:bookmarkEnd w:id="45"/>
      <w:bookmarkEnd w:id="46"/>
      <w:bookmarkEnd w:id="47"/>
    </w:p>
    <w:p w14:paraId="3EE252D2" w14:textId="77777777" w:rsidR="00F265C2" w:rsidRPr="00C5738C" w:rsidRDefault="00F265C2" w:rsidP="00F265C2">
      <w:pPr>
        <w:rPr>
          <w:b/>
          <w:bCs/>
        </w:rPr>
      </w:pPr>
    </w:p>
    <w:p w14:paraId="3EE252D3" w14:textId="77777777" w:rsidR="00F265C2" w:rsidRPr="00C5738C" w:rsidRDefault="00F265C2" w:rsidP="00F265C2">
      <w:pPr>
        <w:pStyle w:val="Ttulo3"/>
        <w:rPr>
          <w:bCs/>
        </w:rPr>
      </w:pPr>
      <w:bookmarkStart w:id="50" w:name="_Toc382383545"/>
      <w:bookmarkStart w:id="51" w:name="_Toc382472367"/>
      <w:bookmarkStart w:id="52" w:name="_Toc390184277"/>
      <w:bookmarkStart w:id="53" w:name="_Toc390360008"/>
      <w:bookmarkStart w:id="54" w:name="_Toc390777029"/>
      <w:bookmarkStart w:id="55" w:name="_Toc456965167"/>
      <w:r w:rsidRPr="00C5738C">
        <w:rPr>
          <w:bCs/>
        </w:rPr>
        <w:t>Documentos Revisados</w:t>
      </w:r>
      <w:bookmarkEnd w:id="50"/>
      <w:bookmarkEnd w:id="51"/>
      <w:bookmarkEnd w:id="52"/>
      <w:bookmarkEnd w:id="53"/>
      <w:bookmarkEnd w:id="54"/>
      <w:bookmarkEnd w:id="55"/>
    </w:p>
    <w:tbl>
      <w:tblPr>
        <w:tblW w:w="8803" w:type="dxa"/>
        <w:tblInd w:w="831" w:type="dxa"/>
        <w:tblCellMar>
          <w:left w:w="70" w:type="dxa"/>
          <w:right w:w="70" w:type="dxa"/>
        </w:tblCellMar>
        <w:tblLook w:val="04A0" w:firstRow="1" w:lastRow="0" w:firstColumn="1" w:lastColumn="0" w:noHBand="0" w:noVBand="1"/>
      </w:tblPr>
      <w:tblGrid>
        <w:gridCol w:w="321"/>
        <w:gridCol w:w="3810"/>
        <w:gridCol w:w="4672"/>
      </w:tblGrid>
      <w:tr w:rsidR="007779E9" w:rsidRPr="00C6731B" w14:paraId="2D6BC302" w14:textId="77777777" w:rsidTr="003D12F0">
        <w:trPr>
          <w:trHeight w:val="478"/>
        </w:trPr>
        <w:tc>
          <w:tcPr>
            <w:tcW w:w="3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7779E9" w:rsidRPr="005C2D4D" w:rsidRDefault="007779E9" w:rsidP="004A744B">
            <w:pPr>
              <w:jc w:val="center"/>
              <w:rPr>
                <w:b/>
                <w:sz w:val="18"/>
                <w:szCs w:val="18"/>
              </w:rPr>
            </w:pPr>
            <w:r w:rsidRPr="005C2D4D">
              <w:rPr>
                <w:b/>
                <w:sz w:val="18"/>
                <w:szCs w:val="18"/>
              </w:rPr>
              <w:t>N°</w:t>
            </w:r>
          </w:p>
        </w:tc>
        <w:tc>
          <w:tcPr>
            <w:tcW w:w="3810"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7779E9" w:rsidRPr="005C2D4D" w:rsidRDefault="007779E9" w:rsidP="004A744B">
            <w:pPr>
              <w:jc w:val="center"/>
              <w:rPr>
                <w:b/>
                <w:sz w:val="18"/>
                <w:szCs w:val="18"/>
              </w:rPr>
            </w:pPr>
            <w:r w:rsidRPr="005C2D4D">
              <w:rPr>
                <w:b/>
                <w:sz w:val="18"/>
                <w:szCs w:val="18"/>
              </w:rPr>
              <w:t>Documento Remitido</w:t>
            </w:r>
          </w:p>
        </w:tc>
        <w:tc>
          <w:tcPr>
            <w:tcW w:w="4672"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7779E9" w:rsidRPr="005C2D4D" w:rsidRDefault="007779E9" w:rsidP="004A744B">
            <w:pPr>
              <w:jc w:val="center"/>
              <w:rPr>
                <w:b/>
                <w:sz w:val="18"/>
                <w:szCs w:val="18"/>
              </w:rPr>
            </w:pPr>
            <w:r w:rsidRPr="005C2D4D">
              <w:rPr>
                <w:b/>
                <w:sz w:val="18"/>
                <w:szCs w:val="18"/>
              </w:rPr>
              <w:t>Periodo que reporta</w:t>
            </w:r>
          </w:p>
        </w:tc>
      </w:tr>
      <w:tr w:rsidR="007779E9" w:rsidRPr="00C6731B" w14:paraId="7AEEEFD8" w14:textId="77777777" w:rsidTr="003D12F0">
        <w:trPr>
          <w:trHeight w:val="216"/>
        </w:trPr>
        <w:tc>
          <w:tcPr>
            <w:tcW w:w="32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7779E9" w:rsidRPr="005C2D4D" w:rsidRDefault="007779E9" w:rsidP="004A744B">
            <w:pPr>
              <w:rPr>
                <w:rFonts w:ascii="Calibri" w:eastAsia="Times New Roman" w:hAnsi="Calibri"/>
                <w:bCs/>
                <w:color w:val="000000"/>
                <w:sz w:val="18"/>
                <w:szCs w:val="18"/>
                <w:lang w:eastAsia="es-CL"/>
              </w:rPr>
            </w:pPr>
            <w:r w:rsidRPr="005C2D4D">
              <w:rPr>
                <w:rFonts w:ascii="Calibri" w:eastAsia="Times New Roman" w:hAnsi="Calibri"/>
                <w:bCs/>
                <w:color w:val="000000"/>
                <w:sz w:val="18"/>
                <w:szCs w:val="18"/>
                <w:lang w:eastAsia="es-CL"/>
              </w:rPr>
              <w:t>1</w:t>
            </w:r>
          </w:p>
        </w:tc>
        <w:tc>
          <w:tcPr>
            <w:tcW w:w="3810"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7779E9" w:rsidRPr="005C2D4D" w:rsidRDefault="007779E9" w:rsidP="004A744B">
            <w:pPr>
              <w:jc w:val="center"/>
              <w:rPr>
                <w:rFonts w:ascii="Calibri" w:eastAsia="Times New Roman" w:hAnsi="Calibri"/>
                <w:bCs/>
                <w:color w:val="000000"/>
                <w:sz w:val="18"/>
                <w:szCs w:val="18"/>
                <w:lang w:eastAsia="es-CL"/>
              </w:rPr>
            </w:pPr>
            <w:r w:rsidRPr="005C2D4D">
              <w:rPr>
                <w:rFonts w:ascii="Calibri" w:eastAsia="Times New Roman" w:hAnsi="Calibri"/>
                <w:bCs/>
                <w:color w:val="000000"/>
                <w:sz w:val="18"/>
                <w:szCs w:val="18"/>
                <w:lang w:eastAsia="es-CL"/>
              </w:rPr>
              <w:t>Reporte Trimestral N° 1</w:t>
            </w:r>
          </w:p>
        </w:tc>
        <w:tc>
          <w:tcPr>
            <w:tcW w:w="4672" w:type="dxa"/>
            <w:tcBorders>
              <w:top w:val="single" w:sz="4" w:space="0" w:color="auto"/>
              <w:left w:val="nil"/>
              <w:bottom w:val="single" w:sz="4" w:space="0" w:color="auto"/>
              <w:right w:val="single" w:sz="4" w:space="0" w:color="auto"/>
            </w:tcBorders>
            <w:shd w:val="clear" w:color="auto" w:fill="auto"/>
            <w:vAlign w:val="bottom"/>
          </w:tcPr>
          <w:p w14:paraId="1FFF6B06" w14:textId="7383DFB5" w:rsidR="007779E9" w:rsidRPr="005C2D4D" w:rsidRDefault="007779E9" w:rsidP="004A744B">
            <w:pPr>
              <w:jc w:val="center"/>
              <w:rPr>
                <w:rFonts w:ascii="Calibri" w:eastAsia="Times New Roman" w:hAnsi="Calibri"/>
                <w:b/>
                <w:bCs/>
                <w:color w:val="000000"/>
                <w:sz w:val="18"/>
                <w:szCs w:val="18"/>
                <w:lang w:eastAsia="es-CL"/>
              </w:rPr>
            </w:pPr>
            <w:r w:rsidRPr="005C2D4D">
              <w:rPr>
                <w:sz w:val="18"/>
                <w:szCs w:val="18"/>
              </w:rPr>
              <w:t>01/01/15 al 31/03/15</w:t>
            </w:r>
          </w:p>
        </w:tc>
      </w:tr>
      <w:tr w:rsidR="007779E9" w:rsidRPr="00C6731B" w14:paraId="71861F95" w14:textId="77777777" w:rsidTr="003D12F0">
        <w:trPr>
          <w:trHeight w:val="216"/>
        </w:trPr>
        <w:tc>
          <w:tcPr>
            <w:tcW w:w="32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7779E9" w:rsidRPr="005C2D4D" w:rsidRDefault="007779E9" w:rsidP="004A744B">
            <w:pPr>
              <w:rPr>
                <w:rFonts w:ascii="Calibri" w:eastAsia="Times New Roman" w:hAnsi="Calibri"/>
                <w:bCs/>
                <w:color w:val="000000"/>
                <w:sz w:val="18"/>
                <w:szCs w:val="18"/>
                <w:lang w:eastAsia="es-CL"/>
              </w:rPr>
            </w:pPr>
            <w:r w:rsidRPr="005C2D4D">
              <w:rPr>
                <w:rFonts w:ascii="Calibri" w:eastAsia="Times New Roman" w:hAnsi="Calibri"/>
                <w:bCs/>
                <w:color w:val="000000"/>
                <w:sz w:val="18"/>
                <w:szCs w:val="18"/>
                <w:lang w:eastAsia="es-CL"/>
              </w:rPr>
              <w:t>2</w:t>
            </w:r>
          </w:p>
        </w:tc>
        <w:tc>
          <w:tcPr>
            <w:tcW w:w="3810"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7779E9" w:rsidRPr="005C2D4D" w:rsidRDefault="007779E9" w:rsidP="004A744B">
            <w:pPr>
              <w:jc w:val="center"/>
              <w:rPr>
                <w:sz w:val="18"/>
                <w:szCs w:val="18"/>
              </w:rPr>
            </w:pPr>
            <w:r w:rsidRPr="005C2D4D">
              <w:rPr>
                <w:rFonts w:ascii="Calibri" w:eastAsia="Times New Roman" w:hAnsi="Calibri"/>
                <w:bCs/>
                <w:color w:val="000000"/>
                <w:sz w:val="18"/>
                <w:szCs w:val="18"/>
                <w:lang w:eastAsia="es-CL"/>
              </w:rPr>
              <w:t>Reporte Trimestral N° 2</w:t>
            </w:r>
          </w:p>
        </w:tc>
        <w:tc>
          <w:tcPr>
            <w:tcW w:w="4672" w:type="dxa"/>
            <w:tcBorders>
              <w:top w:val="single" w:sz="4" w:space="0" w:color="auto"/>
              <w:left w:val="nil"/>
              <w:bottom w:val="single" w:sz="4" w:space="0" w:color="auto"/>
              <w:right w:val="single" w:sz="4" w:space="0" w:color="auto"/>
            </w:tcBorders>
            <w:shd w:val="clear" w:color="auto" w:fill="auto"/>
            <w:vAlign w:val="bottom"/>
          </w:tcPr>
          <w:p w14:paraId="052A78FD" w14:textId="4D7EECF5" w:rsidR="007779E9" w:rsidRPr="005C2D4D" w:rsidRDefault="007779E9" w:rsidP="004A744B">
            <w:pPr>
              <w:jc w:val="center"/>
              <w:rPr>
                <w:rFonts w:ascii="Calibri" w:eastAsia="Times New Roman" w:hAnsi="Calibri"/>
                <w:b/>
                <w:bCs/>
                <w:color w:val="000000"/>
                <w:sz w:val="18"/>
                <w:szCs w:val="18"/>
                <w:lang w:eastAsia="es-CL"/>
              </w:rPr>
            </w:pPr>
            <w:r w:rsidRPr="005C2D4D">
              <w:rPr>
                <w:sz w:val="18"/>
                <w:szCs w:val="18"/>
              </w:rPr>
              <w:t>01/04/15 al 30/06/15</w:t>
            </w:r>
          </w:p>
        </w:tc>
      </w:tr>
      <w:tr w:rsidR="007779E9" w:rsidRPr="00C6731B" w14:paraId="4F7898D8" w14:textId="77777777" w:rsidTr="003D12F0">
        <w:trPr>
          <w:trHeight w:val="216"/>
        </w:trPr>
        <w:tc>
          <w:tcPr>
            <w:tcW w:w="32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7779E9" w:rsidRPr="005C2D4D" w:rsidRDefault="007779E9" w:rsidP="004A744B">
            <w:pPr>
              <w:rPr>
                <w:rFonts w:ascii="Calibri" w:eastAsia="Times New Roman" w:hAnsi="Calibri"/>
                <w:bCs/>
                <w:color w:val="000000"/>
                <w:sz w:val="18"/>
                <w:szCs w:val="18"/>
                <w:lang w:eastAsia="es-CL"/>
              </w:rPr>
            </w:pPr>
            <w:r w:rsidRPr="005C2D4D">
              <w:rPr>
                <w:rFonts w:ascii="Calibri" w:eastAsia="Times New Roman" w:hAnsi="Calibri"/>
                <w:bCs/>
                <w:color w:val="000000"/>
                <w:sz w:val="18"/>
                <w:szCs w:val="18"/>
                <w:lang w:eastAsia="es-CL"/>
              </w:rPr>
              <w:t>3</w:t>
            </w:r>
          </w:p>
        </w:tc>
        <w:tc>
          <w:tcPr>
            <w:tcW w:w="3810"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7779E9" w:rsidRPr="005C2D4D" w:rsidRDefault="007779E9" w:rsidP="004A744B">
            <w:pPr>
              <w:jc w:val="center"/>
              <w:rPr>
                <w:sz w:val="18"/>
                <w:szCs w:val="18"/>
              </w:rPr>
            </w:pPr>
            <w:r w:rsidRPr="005C2D4D">
              <w:rPr>
                <w:rFonts w:ascii="Calibri" w:eastAsia="Times New Roman" w:hAnsi="Calibri"/>
                <w:bCs/>
                <w:color w:val="000000"/>
                <w:sz w:val="18"/>
                <w:szCs w:val="18"/>
                <w:lang w:eastAsia="es-CL"/>
              </w:rPr>
              <w:t>Reporte Trimestral N° 3</w:t>
            </w:r>
          </w:p>
        </w:tc>
        <w:tc>
          <w:tcPr>
            <w:tcW w:w="4672" w:type="dxa"/>
            <w:tcBorders>
              <w:top w:val="single" w:sz="4" w:space="0" w:color="auto"/>
              <w:left w:val="nil"/>
              <w:bottom w:val="single" w:sz="4" w:space="0" w:color="auto"/>
              <w:right w:val="single" w:sz="4" w:space="0" w:color="auto"/>
            </w:tcBorders>
            <w:shd w:val="clear" w:color="auto" w:fill="auto"/>
            <w:vAlign w:val="bottom"/>
          </w:tcPr>
          <w:p w14:paraId="4E9649AB" w14:textId="764CC4D7" w:rsidR="007779E9" w:rsidRPr="005C2D4D" w:rsidRDefault="007779E9" w:rsidP="004A744B">
            <w:pPr>
              <w:jc w:val="center"/>
              <w:rPr>
                <w:rFonts w:ascii="Calibri" w:eastAsia="Times New Roman" w:hAnsi="Calibri"/>
                <w:b/>
                <w:bCs/>
                <w:color w:val="000000"/>
                <w:sz w:val="18"/>
                <w:szCs w:val="18"/>
                <w:lang w:eastAsia="es-CL"/>
              </w:rPr>
            </w:pPr>
            <w:r w:rsidRPr="005C2D4D">
              <w:rPr>
                <w:sz w:val="18"/>
                <w:szCs w:val="18"/>
              </w:rPr>
              <w:t>01/07/15 al 30/09/15</w:t>
            </w:r>
          </w:p>
        </w:tc>
      </w:tr>
      <w:tr w:rsidR="007779E9" w:rsidRPr="00C6731B" w14:paraId="65833CEE" w14:textId="77777777" w:rsidTr="003D12F0">
        <w:trPr>
          <w:trHeight w:val="216"/>
        </w:trPr>
        <w:tc>
          <w:tcPr>
            <w:tcW w:w="32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7779E9" w:rsidRPr="005C2D4D" w:rsidRDefault="007779E9" w:rsidP="004A744B">
            <w:pPr>
              <w:rPr>
                <w:rFonts w:ascii="Calibri" w:eastAsia="Times New Roman" w:hAnsi="Calibri"/>
                <w:color w:val="000000"/>
                <w:sz w:val="18"/>
                <w:szCs w:val="18"/>
                <w:lang w:eastAsia="es-CL"/>
              </w:rPr>
            </w:pPr>
            <w:r w:rsidRPr="005C2D4D">
              <w:rPr>
                <w:rFonts w:ascii="Calibri" w:eastAsia="Times New Roman" w:hAnsi="Calibri"/>
                <w:color w:val="000000"/>
                <w:sz w:val="18"/>
                <w:szCs w:val="18"/>
                <w:lang w:eastAsia="es-CL"/>
              </w:rPr>
              <w:t>4</w:t>
            </w:r>
          </w:p>
        </w:tc>
        <w:tc>
          <w:tcPr>
            <w:tcW w:w="3810"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7779E9" w:rsidRPr="005C2D4D" w:rsidRDefault="007779E9" w:rsidP="004A744B">
            <w:pPr>
              <w:jc w:val="center"/>
              <w:rPr>
                <w:sz w:val="18"/>
                <w:szCs w:val="18"/>
              </w:rPr>
            </w:pPr>
            <w:r w:rsidRPr="005C2D4D">
              <w:rPr>
                <w:rFonts w:ascii="Calibri" w:eastAsia="Times New Roman" w:hAnsi="Calibri"/>
                <w:bCs/>
                <w:color w:val="000000"/>
                <w:sz w:val="18"/>
                <w:szCs w:val="18"/>
                <w:lang w:eastAsia="es-CL"/>
              </w:rPr>
              <w:t>Reporte Trimestral N° 4</w:t>
            </w:r>
          </w:p>
        </w:tc>
        <w:tc>
          <w:tcPr>
            <w:tcW w:w="4672" w:type="dxa"/>
            <w:tcBorders>
              <w:top w:val="single" w:sz="4" w:space="0" w:color="auto"/>
              <w:left w:val="nil"/>
              <w:bottom w:val="single" w:sz="4" w:space="0" w:color="auto"/>
              <w:right w:val="single" w:sz="4" w:space="0" w:color="auto"/>
            </w:tcBorders>
            <w:shd w:val="clear" w:color="auto" w:fill="auto"/>
            <w:vAlign w:val="bottom"/>
          </w:tcPr>
          <w:p w14:paraId="1D016FF1" w14:textId="78F8A53D" w:rsidR="007779E9" w:rsidRPr="005C2D4D" w:rsidRDefault="007779E9" w:rsidP="004A744B">
            <w:pPr>
              <w:jc w:val="center"/>
              <w:rPr>
                <w:rFonts w:ascii="Calibri" w:eastAsia="Times New Roman" w:hAnsi="Calibri"/>
                <w:b/>
                <w:bCs/>
                <w:color w:val="000000"/>
                <w:sz w:val="18"/>
                <w:szCs w:val="18"/>
                <w:lang w:eastAsia="es-CL"/>
              </w:rPr>
            </w:pPr>
            <w:r w:rsidRPr="005C2D4D">
              <w:rPr>
                <w:sz w:val="18"/>
                <w:szCs w:val="18"/>
              </w:rPr>
              <w:t>01/10/15 al 31/12/15</w:t>
            </w:r>
          </w:p>
        </w:tc>
      </w:tr>
    </w:tbl>
    <w:p w14:paraId="15E31202" w14:textId="77777777" w:rsidR="009503F2" w:rsidRPr="00C6731B" w:rsidRDefault="009503F2" w:rsidP="006F2D31">
      <w:pPr>
        <w:rPr>
          <w:rFonts w:cstheme="minorHAnsi"/>
          <w:sz w:val="16"/>
          <w:szCs w:val="16"/>
        </w:rPr>
      </w:pPr>
    </w:p>
    <w:p w14:paraId="1A219879" w14:textId="3625A6C3" w:rsidR="009503F2" w:rsidRPr="00C6731B" w:rsidRDefault="009503F2" w:rsidP="009503F2">
      <w:pPr>
        <w:pStyle w:val="Ttulo2"/>
        <w:rPr>
          <w:bCs/>
        </w:rPr>
      </w:pPr>
      <w:bookmarkStart w:id="56" w:name="_Toc456965168"/>
      <w:r w:rsidRPr="00C6731B">
        <w:rPr>
          <w:bCs/>
        </w:rPr>
        <w:t>Metodología de Evaluación</w:t>
      </w:r>
      <w:bookmarkEnd w:id="56"/>
    </w:p>
    <w:p w14:paraId="46C79CA6" w14:textId="77777777" w:rsidR="00A6400C" w:rsidRPr="00C6731B" w:rsidRDefault="00A6400C">
      <w:pPr>
        <w:jc w:val="left"/>
        <w:rPr>
          <w:rFonts w:cstheme="minorHAnsi"/>
          <w:sz w:val="16"/>
          <w:szCs w:val="16"/>
        </w:rPr>
      </w:pPr>
    </w:p>
    <w:p w14:paraId="1E171A1B" w14:textId="37D345B0" w:rsidR="00D62C7C" w:rsidRPr="00C6731B" w:rsidRDefault="00840F90" w:rsidP="00840F90">
      <w:pPr>
        <w:rPr>
          <w:sz w:val="20"/>
          <w:szCs w:val="20"/>
        </w:rPr>
      </w:pPr>
      <w:r w:rsidRPr="00C6731B">
        <w:rPr>
          <w:sz w:val="20"/>
          <w:szCs w:val="20"/>
        </w:rPr>
        <w:t xml:space="preserve">Con el objetivo de realizar una </w:t>
      </w:r>
      <w:r w:rsidR="00D62C7C" w:rsidRPr="00C6731B">
        <w:rPr>
          <w:sz w:val="20"/>
          <w:szCs w:val="20"/>
        </w:rPr>
        <w:t>evaluación d</w:t>
      </w:r>
      <w:r w:rsidRPr="00C6731B">
        <w:rPr>
          <w:sz w:val="20"/>
          <w:szCs w:val="20"/>
        </w:rPr>
        <w:t xml:space="preserve">el cumplimiento de </w:t>
      </w:r>
      <w:r w:rsidR="002436EA" w:rsidRPr="00C6731B">
        <w:rPr>
          <w:sz w:val="20"/>
          <w:szCs w:val="20"/>
        </w:rPr>
        <w:t>todos los requerimientos establecidos</w:t>
      </w:r>
      <w:r w:rsidR="00D62C7C" w:rsidRPr="00C6731B">
        <w:rPr>
          <w:sz w:val="20"/>
          <w:szCs w:val="20"/>
        </w:rPr>
        <w:t xml:space="preserve"> </w:t>
      </w:r>
      <w:r w:rsidRPr="00C6731B">
        <w:rPr>
          <w:sz w:val="20"/>
          <w:szCs w:val="20"/>
        </w:rPr>
        <w:t>en</w:t>
      </w:r>
      <w:r w:rsidR="002436EA" w:rsidRPr="00C6731B">
        <w:rPr>
          <w:sz w:val="20"/>
          <w:szCs w:val="20"/>
        </w:rPr>
        <w:t xml:space="preserve"> el</w:t>
      </w:r>
      <w:r w:rsidRPr="00C6731B">
        <w:rPr>
          <w:sz w:val="20"/>
          <w:szCs w:val="20"/>
        </w:rPr>
        <w:t xml:space="preserve"> </w:t>
      </w:r>
      <w:r w:rsidR="00D62C7C" w:rsidRPr="00C6731B">
        <w:rPr>
          <w:sz w:val="20"/>
          <w:szCs w:val="20"/>
        </w:rPr>
        <w:t>D.S.13/11 del Ministerio de Medio Ambiente</w:t>
      </w:r>
      <w:r w:rsidRPr="00C6731B">
        <w:rPr>
          <w:sz w:val="20"/>
          <w:szCs w:val="20"/>
        </w:rPr>
        <w:t xml:space="preserve">, </w:t>
      </w:r>
      <w:r w:rsidR="00D62C7C" w:rsidRPr="00C6731B">
        <w:rPr>
          <w:sz w:val="20"/>
          <w:szCs w:val="20"/>
        </w:rPr>
        <w:t>se han definido los siguientes criterios</w:t>
      </w:r>
      <w:r w:rsidR="00DD726F" w:rsidRPr="00C6731B">
        <w:rPr>
          <w:sz w:val="20"/>
          <w:szCs w:val="20"/>
        </w:rPr>
        <w:t>:</w:t>
      </w:r>
    </w:p>
    <w:p w14:paraId="036911D7" w14:textId="77777777" w:rsidR="00D62C7C" w:rsidRPr="00C6731B" w:rsidRDefault="00D62C7C" w:rsidP="00840F90"/>
    <w:p w14:paraId="74F5BCE3" w14:textId="1D5F2E77" w:rsidR="00840F90" w:rsidRPr="00C6731B" w:rsidRDefault="00840F90" w:rsidP="004A6F87">
      <w:pPr>
        <w:pStyle w:val="Prrafodelista"/>
        <w:numPr>
          <w:ilvl w:val="0"/>
          <w:numId w:val="3"/>
        </w:numPr>
        <w:spacing w:after="200" w:line="276" w:lineRule="auto"/>
      </w:pPr>
      <w:r w:rsidRPr="00C6731B">
        <w:rPr>
          <w:b/>
        </w:rPr>
        <w:t>Evaluación de requerimientos de carácter administrativos</w:t>
      </w:r>
      <w:r w:rsidR="00232E2B" w:rsidRPr="00C6731B">
        <w:t>:</w:t>
      </w:r>
      <w:r w:rsidRPr="00C6731B">
        <w:t xml:space="preserve"> </w:t>
      </w:r>
    </w:p>
    <w:p w14:paraId="79255229" w14:textId="51BB2BB4" w:rsidR="00840F90" w:rsidRPr="00C6731B" w:rsidRDefault="00840F90" w:rsidP="004A6F87">
      <w:pPr>
        <w:pStyle w:val="Prrafodelista"/>
        <w:numPr>
          <w:ilvl w:val="0"/>
          <w:numId w:val="5"/>
        </w:numPr>
        <w:spacing w:after="200" w:line="276" w:lineRule="auto"/>
        <w:ind w:left="709"/>
        <w:rPr>
          <w:sz w:val="20"/>
          <w:szCs w:val="20"/>
        </w:rPr>
      </w:pPr>
      <w:r w:rsidRPr="00C6731B">
        <w:rPr>
          <w:sz w:val="20"/>
          <w:szCs w:val="20"/>
        </w:rPr>
        <w:t xml:space="preserve">Tener </w:t>
      </w:r>
      <w:r w:rsidR="00232E2B" w:rsidRPr="00C6731B">
        <w:rPr>
          <w:sz w:val="20"/>
          <w:szCs w:val="20"/>
        </w:rPr>
        <w:t>i</w:t>
      </w:r>
      <w:r w:rsidRPr="00C6731B">
        <w:rPr>
          <w:sz w:val="20"/>
          <w:szCs w:val="20"/>
        </w:rPr>
        <w:t xml:space="preserve">mplementado y certificado el CEMS. </w:t>
      </w:r>
    </w:p>
    <w:p w14:paraId="27CDE3C9" w14:textId="77777777" w:rsidR="00840F90" w:rsidRPr="00C6731B" w:rsidRDefault="00840F90" w:rsidP="004A6F87">
      <w:pPr>
        <w:pStyle w:val="Prrafodelista"/>
        <w:numPr>
          <w:ilvl w:val="0"/>
          <w:numId w:val="5"/>
        </w:numPr>
        <w:spacing w:after="200" w:line="276" w:lineRule="auto"/>
        <w:ind w:left="709"/>
        <w:rPr>
          <w:sz w:val="20"/>
          <w:szCs w:val="20"/>
        </w:rPr>
      </w:pPr>
      <w:r w:rsidRPr="00C6731B">
        <w:rPr>
          <w:sz w:val="20"/>
          <w:szCs w:val="20"/>
        </w:rPr>
        <w:t>Haber enviado los 4 Reportes Trimestrales de las emisiones en los plazos y modos establecidos.</w:t>
      </w:r>
    </w:p>
    <w:p w14:paraId="20A85749" w14:textId="77777777" w:rsidR="00840F90" w:rsidRPr="00C6731B" w:rsidRDefault="00840F90" w:rsidP="00840F90">
      <w:pPr>
        <w:pStyle w:val="Prrafodelista"/>
        <w:ind w:left="1440"/>
      </w:pPr>
    </w:p>
    <w:p w14:paraId="14887CF3" w14:textId="77777777" w:rsidR="00232E2B" w:rsidRPr="00C6731B" w:rsidRDefault="00840F90" w:rsidP="004A6F87">
      <w:pPr>
        <w:pStyle w:val="Prrafodelista"/>
        <w:numPr>
          <w:ilvl w:val="0"/>
          <w:numId w:val="3"/>
        </w:numPr>
        <w:spacing w:after="200" w:line="276" w:lineRule="auto"/>
      </w:pPr>
      <w:r w:rsidRPr="00C6731B">
        <w:rPr>
          <w:b/>
        </w:rPr>
        <w:t>Evaluación de requerimientos de carácter Técnicos</w:t>
      </w:r>
      <w:r w:rsidRPr="00C6731B">
        <w:t xml:space="preserve">: </w:t>
      </w:r>
    </w:p>
    <w:p w14:paraId="4FF6B12B" w14:textId="7F8C52C0" w:rsidR="006E598A" w:rsidRDefault="006E598A" w:rsidP="004A6F87">
      <w:pPr>
        <w:pStyle w:val="Prrafodelista"/>
        <w:numPr>
          <w:ilvl w:val="0"/>
          <w:numId w:val="5"/>
        </w:numPr>
        <w:spacing w:after="200" w:line="276" w:lineRule="auto"/>
        <w:ind w:left="709"/>
        <w:rPr>
          <w:sz w:val="20"/>
          <w:szCs w:val="20"/>
        </w:rPr>
      </w:pPr>
      <w:r>
        <w:rPr>
          <w:rFonts w:ascii="Calibri" w:hAnsi="Calibri" w:cs="Calibri"/>
          <w:sz w:val="20"/>
          <w:szCs w:val="20"/>
          <w:lang w:eastAsia="es-ES"/>
        </w:rPr>
        <w:t>Para evaluar el cumplimiento normativo, la UGE debe disponer de datos de calidad asegurada para todo el año de evaluación, por lo cual se verifica el estado de la validación del Sistema de Monitoreo Continuo de Emisiones (CEMS) para material particulado (MP), dióxido de azufre (SO</w:t>
      </w:r>
      <w:r>
        <w:rPr>
          <w:rFonts w:ascii="Calibri" w:hAnsi="Calibri" w:cs="Calibri"/>
          <w:sz w:val="20"/>
          <w:szCs w:val="20"/>
          <w:vertAlign w:val="subscript"/>
          <w:lang w:eastAsia="es-ES"/>
        </w:rPr>
        <w:t>2</w:t>
      </w:r>
      <w:r>
        <w:rPr>
          <w:rFonts w:ascii="Calibri" w:hAnsi="Calibri" w:cs="Calibri"/>
          <w:sz w:val="20"/>
          <w:szCs w:val="20"/>
          <w:lang w:eastAsia="es-ES"/>
        </w:rPr>
        <w:t>), óxidos de nitrógeno (NOx) y de otros parámetros de interés</w:t>
      </w:r>
      <w:r>
        <w:rPr>
          <w:rFonts w:ascii="Times New Roman" w:hAnsi="Times New Roman"/>
          <w:sz w:val="20"/>
          <w:szCs w:val="20"/>
          <w:lang w:eastAsia="es-ES"/>
        </w:rPr>
        <w:t>.</w:t>
      </w:r>
    </w:p>
    <w:p w14:paraId="59688877" w14:textId="25F950D8" w:rsidR="00840F90" w:rsidRPr="00C6731B" w:rsidRDefault="00840F90" w:rsidP="004A6F87">
      <w:pPr>
        <w:pStyle w:val="Prrafodelista"/>
        <w:numPr>
          <w:ilvl w:val="0"/>
          <w:numId w:val="5"/>
        </w:numPr>
        <w:spacing w:after="200" w:line="276" w:lineRule="auto"/>
        <w:ind w:left="709"/>
        <w:rPr>
          <w:sz w:val="20"/>
          <w:szCs w:val="20"/>
        </w:rPr>
      </w:pPr>
      <w:r w:rsidRPr="00C6731B">
        <w:rPr>
          <w:sz w:val="20"/>
          <w:szCs w:val="20"/>
        </w:rPr>
        <w:t xml:space="preserve">Se </w:t>
      </w:r>
      <w:r w:rsidR="00BE54FB" w:rsidRPr="00C6731B">
        <w:rPr>
          <w:sz w:val="20"/>
          <w:szCs w:val="20"/>
        </w:rPr>
        <w:t>e</w:t>
      </w:r>
      <w:r w:rsidRPr="00C6731B">
        <w:rPr>
          <w:sz w:val="20"/>
          <w:szCs w:val="20"/>
        </w:rPr>
        <w:t>val</w:t>
      </w:r>
      <w:r w:rsidR="00BE54FB" w:rsidRPr="00C6731B">
        <w:rPr>
          <w:sz w:val="20"/>
          <w:szCs w:val="20"/>
        </w:rPr>
        <w:t>úa</w:t>
      </w:r>
      <w:r w:rsidRPr="00C6731B">
        <w:rPr>
          <w:sz w:val="20"/>
          <w:szCs w:val="20"/>
        </w:rPr>
        <w:t xml:space="preserve"> el cumplimiento </w:t>
      </w:r>
      <w:r w:rsidR="00602BF4" w:rsidRPr="00C6731B">
        <w:rPr>
          <w:sz w:val="20"/>
          <w:szCs w:val="20"/>
        </w:rPr>
        <w:t>de</w:t>
      </w:r>
      <w:r w:rsidR="00DD726F" w:rsidRPr="00C6731B">
        <w:rPr>
          <w:sz w:val="20"/>
          <w:szCs w:val="20"/>
        </w:rPr>
        <w:t>l</w:t>
      </w:r>
      <w:r w:rsidRPr="00C6731B">
        <w:rPr>
          <w:sz w:val="20"/>
          <w:szCs w:val="20"/>
        </w:rPr>
        <w:t xml:space="preserve"> límite de emisión aplicable</w:t>
      </w:r>
      <w:r w:rsidR="00DD726F" w:rsidRPr="00C6731B">
        <w:rPr>
          <w:sz w:val="20"/>
          <w:szCs w:val="20"/>
        </w:rPr>
        <w:t xml:space="preserve"> </w:t>
      </w:r>
      <w:r w:rsidR="00BE54FB" w:rsidRPr="00C6731B">
        <w:rPr>
          <w:sz w:val="20"/>
          <w:szCs w:val="20"/>
        </w:rPr>
        <w:t>para Material Particulado (</w:t>
      </w:r>
      <w:r w:rsidRPr="00C6731B">
        <w:rPr>
          <w:sz w:val="20"/>
          <w:szCs w:val="20"/>
        </w:rPr>
        <w:t>MP</w:t>
      </w:r>
      <w:r w:rsidR="00BE54FB" w:rsidRPr="00C6731B">
        <w:rPr>
          <w:sz w:val="20"/>
          <w:szCs w:val="20"/>
        </w:rPr>
        <w:t xml:space="preserve">), </w:t>
      </w:r>
      <w:r w:rsidR="00DD726F" w:rsidRPr="00C6731B">
        <w:rPr>
          <w:sz w:val="20"/>
          <w:szCs w:val="20"/>
        </w:rPr>
        <w:t xml:space="preserve">para </w:t>
      </w:r>
      <w:r w:rsidRPr="00C6731B">
        <w:rPr>
          <w:sz w:val="20"/>
          <w:szCs w:val="20"/>
        </w:rPr>
        <w:t>cada hora de funcionamiento de la fuente</w:t>
      </w:r>
      <w:r w:rsidR="00DD726F" w:rsidRPr="00C6731B">
        <w:rPr>
          <w:sz w:val="20"/>
          <w:szCs w:val="20"/>
        </w:rPr>
        <w:t xml:space="preserve">, de acuerdo a los datos </w:t>
      </w:r>
      <w:r w:rsidRPr="00C6731B">
        <w:rPr>
          <w:sz w:val="20"/>
          <w:szCs w:val="20"/>
        </w:rPr>
        <w:t>informado</w:t>
      </w:r>
      <w:r w:rsidR="00DD726F" w:rsidRPr="00C6731B">
        <w:rPr>
          <w:sz w:val="20"/>
          <w:szCs w:val="20"/>
        </w:rPr>
        <w:t>s</w:t>
      </w:r>
      <w:r w:rsidRPr="00C6731B">
        <w:rPr>
          <w:sz w:val="20"/>
          <w:szCs w:val="20"/>
        </w:rPr>
        <w:t xml:space="preserve"> en los 4 reportes trimestrales.</w:t>
      </w:r>
    </w:p>
    <w:p w14:paraId="5BB53730" w14:textId="2A1CF28B" w:rsidR="00840F90" w:rsidRPr="00C6731B" w:rsidRDefault="00840F90" w:rsidP="004A6F87">
      <w:pPr>
        <w:pStyle w:val="Prrafodelista"/>
        <w:numPr>
          <w:ilvl w:val="0"/>
          <w:numId w:val="5"/>
        </w:numPr>
        <w:spacing w:after="200" w:line="276" w:lineRule="auto"/>
        <w:ind w:left="709"/>
        <w:rPr>
          <w:sz w:val="20"/>
          <w:szCs w:val="20"/>
        </w:rPr>
      </w:pPr>
      <w:r w:rsidRPr="00C6731B">
        <w:rPr>
          <w:sz w:val="20"/>
          <w:szCs w:val="20"/>
        </w:rPr>
        <w:t xml:space="preserve">Para evaluar el cumplimiento de los límites de emisión durante las horas de funcionamiento de la fuente, se realiza </w:t>
      </w:r>
      <w:r w:rsidR="00DD726F" w:rsidRPr="00C6731B">
        <w:rPr>
          <w:sz w:val="20"/>
          <w:szCs w:val="20"/>
        </w:rPr>
        <w:t xml:space="preserve">un resumen </w:t>
      </w:r>
      <w:r w:rsidR="00602BF4" w:rsidRPr="00C6731B">
        <w:rPr>
          <w:sz w:val="20"/>
          <w:szCs w:val="20"/>
        </w:rPr>
        <w:t xml:space="preserve">por cada reporte trimestral </w:t>
      </w:r>
      <w:r w:rsidR="00DD726F" w:rsidRPr="00C6731B">
        <w:rPr>
          <w:sz w:val="20"/>
          <w:szCs w:val="20"/>
        </w:rPr>
        <w:t>de la</w:t>
      </w:r>
      <w:r w:rsidRPr="00C6731B">
        <w:rPr>
          <w:sz w:val="20"/>
          <w:szCs w:val="20"/>
        </w:rPr>
        <w:t xml:space="preserve">s horas de funcionamiento de la fuente, </w:t>
      </w:r>
      <w:r w:rsidR="00DD726F" w:rsidRPr="00C6731B">
        <w:rPr>
          <w:sz w:val="20"/>
          <w:szCs w:val="20"/>
        </w:rPr>
        <w:t xml:space="preserve">las </w:t>
      </w:r>
      <w:r w:rsidRPr="00C6731B">
        <w:rPr>
          <w:sz w:val="20"/>
          <w:szCs w:val="20"/>
        </w:rPr>
        <w:t xml:space="preserve">que de acuerdo </w:t>
      </w:r>
      <w:r w:rsidR="00DD726F" w:rsidRPr="00C6731B">
        <w:rPr>
          <w:sz w:val="20"/>
          <w:szCs w:val="20"/>
        </w:rPr>
        <w:t>a</w:t>
      </w:r>
      <w:r w:rsidRPr="00C6731B">
        <w:rPr>
          <w:sz w:val="20"/>
          <w:szCs w:val="20"/>
        </w:rPr>
        <w:t xml:space="preserve"> la norma, corresponden a </w:t>
      </w:r>
      <w:r w:rsidR="00DD726F" w:rsidRPr="00C6731B">
        <w:rPr>
          <w:sz w:val="20"/>
          <w:szCs w:val="20"/>
        </w:rPr>
        <w:t xml:space="preserve">las horas </w:t>
      </w:r>
      <w:r w:rsidRPr="00C6731B">
        <w:rPr>
          <w:sz w:val="20"/>
          <w:szCs w:val="20"/>
        </w:rPr>
        <w:t xml:space="preserve">de </w:t>
      </w:r>
      <w:r w:rsidR="00DD726F" w:rsidRPr="00C6731B">
        <w:rPr>
          <w:sz w:val="20"/>
          <w:szCs w:val="20"/>
        </w:rPr>
        <w:t>e</w:t>
      </w:r>
      <w:r w:rsidRPr="00C6731B">
        <w:rPr>
          <w:sz w:val="20"/>
          <w:szCs w:val="20"/>
        </w:rPr>
        <w:t xml:space="preserve">ncendido, en </w:t>
      </w:r>
      <w:r w:rsidR="00DD726F" w:rsidRPr="00C6731B">
        <w:rPr>
          <w:sz w:val="20"/>
          <w:szCs w:val="20"/>
        </w:rPr>
        <w:t>r</w:t>
      </w:r>
      <w:r w:rsidRPr="00C6731B">
        <w:rPr>
          <w:sz w:val="20"/>
          <w:szCs w:val="20"/>
        </w:rPr>
        <w:t>égimen</w:t>
      </w:r>
      <w:r w:rsidR="00DD726F" w:rsidRPr="00C6731B">
        <w:rPr>
          <w:sz w:val="20"/>
          <w:szCs w:val="20"/>
        </w:rPr>
        <w:t xml:space="preserve"> y a</w:t>
      </w:r>
      <w:r w:rsidRPr="00C6731B">
        <w:rPr>
          <w:sz w:val="20"/>
          <w:szCs w:val="20"/>
        </w:rPr>
        <w:t>pagado</w:t>
      </w:r>
      <w:r w:rsidR="00DD726F" w:rsidRPr="00C6731B">
        <w:rPr>
          <w:sz w:val="20"/>
          <w:szCs w:val="20"/>
        </w:rPr>
        <w:t xml:space="preserve">, así como las </w:t>
      </w:r>
      <w:r w:rsidRPr="00C6731B">
        <w:rPr>
          <w:sz w:val="20"/>
          <w:szCs w:val="20"/>
        </w:rPr>
        <w:t xml:space="preserve">fallas. </w:t>
      </w:r>
      <w:r w:rsidR="00E00299" w:rsidRPr="00C6731B">
        <w:rPr>
          <w:sz w:val="20"/>
          <w:szCs w:val="20"/>
        </w:rPr>
        <w:t xml:space="preserve">Con ello se obtiene el </w:t>
      </w:r>
      <w:r w:rsidRPr="00C6731B">
        <w:rPr>
          <w:sz w:val="20"/>
          <w:szCs w:val="20"/>
        </w:rPr>
        <w:t>total de horas en que la fuente funcion</w:t>
      </w:r>
      <w:r w:rsidR="00E00299" w:rsidRPr="00C6731B">
        <w:rPr>
          <w:sz w:val="20"/>
          <w:szCs w:val="20"/>
        </w:rPr>
        <w:t>ó</w:t>
      </w:r>
      <w:r w:rsidRPr="00C6731B">
        <w:rPr>
          <w:sz w:val="20"/>
          <w:szCs w:val="20"/>
        </w:rPr>
        <w:t xml:space="preserve"> </w:t>
      </w:r>
      <w:r w:rsidR="002436EA" w:rsidRPr="00C6731B">
        <w:rPr>
          <w:sz w:val="20"/>
          <w:szCs w:val="20"/>
        </w:rPr>
        <w:t>en cada estado operacional.</w:t>
      </w:r>
    </w:p>
    <w:p w14:paraId="3FE19816" w14:textId="582E055C" w:rsidR="00840F90" w:rsidRPr="00C6731B" w:rsidRDefault="00E00299" w:rsidP="004A6F87">
      <w:pPr>
        <w:pStyle w:val="Prrafodelista"/>
        <w:numPr>
          <w:ilvl w:val="0"/>
          <w:numId w:val="5"/>
        </w:numPr>
        <w:spacing w:after="200" w:line="276" w:lineRule="auto"/>
        <w:ind w:left="709"/>
        <w:rPr>
          <w:sz w:val="20"/>
          <w:szCs w:val="20"/>
        </w:rPr>
      </w:pPr>
      <w:r w:rsidRPr="00C6731B">
        <w:rPr>
          <w:sz w:val="20"/>
          <w:szCs w:val="20"/>
        </w:rPr>
        <w:t xml:space="preserve">Para cada </w:t>
      </w:r>
      <w:r w:rsidR="00840F90" w:rsidRPr="00C6731B">
        <w:rPr>
          <w:sz w:val="20"/>
          <w:szCs w:val="20"/>
        </w:rPr>
        <w:t>un</w:t>
      </w:r>
      <w:r w:rsidRPr="00C6731B">
        <w:rPr>
          <w:sz w:val="20"/>
          <w:szCs w:val="20"/>
        </w:rPr>
        <w:t>o de esos periodos de funcionamiento, s</w:t>
      </w:r>
      <w:r w:rsidR="00840F90" w:rsidRPr="00C6731B">
        <w:rPr>
          <w:sz w:val="20"/>
          <w:szCs w:val="20"/>
        </w:rPr>
        <w:t xml:space="preserve">e evalúa el total de las horas que estuvieron en cumplimiento con el límite </w:t>
      </w:r>
      <w:r w:rsidRPr="00C6731B">
        <w:rPr>
          <w:sz w:val="20"/>
          <w:szCs w:val="20"/>
        </w:rPr>
        <w:t xml:space="preserve">de emisión de MP </w:t>
      </w:r>
      <w:r w:rsidR="00840F90" w:rsidRPr="00C6731B">
        <w:rPr>
          <w:sz w:val="20"/>
          <w:szCs w:val="20"/>
        </w:rPr>
        <w:t xml:space="preserve">y cuantas horas </w:t>
      </w:r>
      <w:r w:rsidRPr="00C6731B">
        <w:rPr>
          <w:sz w:val="20"/>
          <w:szCs w:val="20"/>
        </w:rPr>
        <w:t xml:space="preserve">superaron </w:t>
      </w:r>
      <w:r w:rsidR="00840F90" w:rsidRPr="00C6731B">
        <w:rPr>
          <w:sz w:val="20"/>
          <w:szCs w:val="20"/>
        </w:rPr>
        <w:t xml:space="preserve">el límite </w:t>
      </w:r>
      <w:r w:rsidRPr="00C6731B">
        <w:rPr>
          <w:sz w:val="20"/>
          <w:szCs w:val="20"/>
        </w:rPr>
        <w:t>de emisión establecido para MP.</w:t>
      </w:r>
      <w:r w:rsidR="00840F90" w:rsidRPr="00C6731B">
        <w:rPr>
          <w:sz w:val="20"/>
          <w:szCs w:val="20"/>
        </w:rPr>
        <w:t xml:space="preserve"> </w:t>
      </w:r>
    </w:p>
    <w:p w14:paraId="4345633B" w14:textId="357C4A8C" w:rsidR="003475AA" w:rsidRDefault="00840F90" w:rsidP="004A6F87">
      <w:pPr>
        <w:pStyle w:val="Prrafodelista"/>
        <w:numPr>
          <w:ilvl w:val="0"/>
          <w:numId w:val="5"/>
        </w:numPr>
        <w:spacing w:after="200" w:line="276" w:lineRule="auto"/>
        <w:ind w:left="709"/>
        <w:rPr>
          <w:sz w:val="20"/>
          <w:szCs w:val="20"/>
        </w:rPr>
      </w:pPr>
      <w:r w:rsidRPr="00C6731B">
        <w:rPr>
          <w:sz w:val="20"/>
          <w:szCs w:val="20"/>
        </w:rPr>
        <w:t>De</w:t>
      </w:r>
      <w:r w:rsidR="002436EA" w:rsidRPr="00C6731B">
        <w:rPr>
          <w:sz w:val="20"/>
          <w:szCs w:val="20"/>
        </w:rPr>
        <w:t>l total de</w:t>
      </w:r>
      <w:r w:rsidRPr="00C6731B">
        <w:rPr>
          <w:sz w:val="20"/>
          <w:szCs w:val="20"/>
        </w:rPr>
        <w:t xml:space="preserve"> horas </w:t>
      </w:r>
      <w:r w:rsidR="003475AA" w:rsidRPr="00C6731B">
        <w:rPr>
          <w:sz w:val="20"/>
          <w:szCs w:val="20"/>
        </w:rPr>
        <w:t xml:space="preserve">en </w:t>
      </w:r>
      <w:r w:rsidRPr="00C6731B">
        <w:rPr>
          <w:sz w:val="20"/>
          <w:szCs w:val="20"/>
        </w:rPr>
        <w:t xml:space="preserve">que </w:t>
      </w:r>
      <w:r w:rsidR="003475AA" w:rsidRPr="00C6731B">
        <w:rPr>
          <w:sz w:val="20"/>
          <w:szCs w:val="20"/>
        </w:rPr>
        <w:t xml:space="preserve">se superaron </w:t>
      </w:r>
      <w:r w:rsidR="002436EA" w:rsidRPr="00C6731B">
        <w:rPr>
          <w:sz w:val="20"/>
          <w:szCs w:val="20"/>
        </w:rPr>
        <w:t>los</w:t>
      </w:r>
      <w:r w:rsidR="003475AA" w:rsidRPr="00C6731B">
        <w:rPr>
          <w:sz w:val="20"/>
          <w:szCs w:val="20"/>
        </w:rPr>
        <w:t xml:space="preserve"> límites de emisión, </w:t>
      </w:r>
      <w:r w:rsidRPr="00C6731B">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12F9751" w14:textId="75760AC8" w:rsidR="00FF031F" w:rsidRPr="003D0C63" w:rsidRDefault="00FF031F" w:rsidP="001E33DF">
      <w:pPr>
        <w:pStyle w:val="Prrafodelista"/>
        <w:numPr>
          <w:ilvl w:val="0"/>
          <w:numId w:val="5"/>
        </w:numPr>
        <w:spacing w:after="200" w:line="276" w:lineRule="auto"/>
        <w:ind w:left="709" w:hanging="357"/>
        <w:rPr>
          <w:sz w:val="20"/>
          <w:szCs w:val="20"/>
        </w:rPr>
      </w:pPr>
      <w:r w:rsidRPr="003D0C63">
        <w:rPr>
          <w:sz w:val="20"/>
          <w:szCs w:val="20"/>
        </w:rPr>
        <w:t>Para el caso del parámetro NO</w:t>
      </w:r>
      <w:r w:rsidRPr="003D0C63">
        <w:rPr>
          <w:sz w:val="20"/>
          <w:szCs w:val="20"/>
          <w:vertAlign w:val="subscript"/>
        </w:rPr>
        <w:t>x</w:t>
      </w:r>
      <w:r w:rsidRPr="003D0C63">
        <w:rPr>
          <w:sz w:val="20"/>
          <w:szCs w:val="20"/>
        </w:rPr>
        <w:t xml:space="preserve"> en fuentes existentes, la norma establece un criterio de evaluación diferente al resto de los otros parámetros. Las horas de inconformidad no deben justificarse, pero éstas no pueden exceder el 30% de las horas de funcionami</w:t>
      </w:r>
      <w:r w:rsidR="003D0C63" w:rsidRPr="003D0C63">
        <w:rPr>
          <w:sz w:val="20"/>
          <w:szCs w:val="20"/>
        </w:rPr>
        <w:t>ento durante un año calendario.</w:t>
      </w:r>
    </w:p>
    <w:p w14:paraId="2DD250E1" w14:textId="77777777" w:rsidR="003D0C63" w:rsidRPr="003D0C63" w:rsidRDefault="003475AA" w:rsidP="004A6F87">
      <w:pPr>
        <w:pStyle w:val="Prrafodelista"/>
        <w:numPr>
          <w:ilvl w:val="0"/>
          <w:numId w:val="5"/>
        </w:numPr>
        <w:spacing w:after="200" w:line="276" w:lineRule="auto"/>
        <w:ind w:left="709"/>
        <w:rPr>
          <w:rFonts w:cstheme="minorHAnsi"/>
          <w:sz w:val="20"/>
          <w:szCs w:val="20"/>
        </w:rPr>
      </w:pPr>
      <w:r w:rsidRPr="00C6731B">
        <w:rPr>
          <w:sz w:val="20"/>
          <w:szCs w:val="20"/>
        </w:rPr>
        <w:t xml:space="preserve">Para las </w:t>
      </w:r>
      <w:r w:rsidR="00840F90" w:rsidRPr="00C6731B">
        <w:rPr>
          <w:sz w:val="20"/>
          <w:szCs w:val="20"/>
        </w:rPr>
        <w:t>horas de funcionamiento en régimen, no se aceptan justificaciones en aquellos valores que superen los l</w:t>
      </w:r>
      <w:r w:rsidRPr="00C6731B">
        <w:rPr>
          <w:sz w:val="20"/>
          <w:szCs w:val="20"/>
        </w:rPr>
        <w:t>í</w:t>
      </w:r>
      <w:r w:rsidR="00840F90" w:rsidRPr="00C6731B">
        <w:rPr>
          <w:sz w:val="20"/>
          <w:szCs w:val="20"/>
        </w:rPr>
        <w:t>mites aplicables</w:t>
      </w:r>
      <w:r w:rsidRPr="00C6731B">
        <w:rPr>
          <w:sz w:val="20"/>
          <w:szCs w:val="20"/>
        </w:rPr>
        <w:t>,</w:t>
      </w:r>
      <w:r w:rsidR="00840F90" w:rsidRPr="00C6731B">
        <w:rPr>
          <w:sz w:val="20"/>
          <w:szCs w:val="20"/>
        </w:rPr>
        <w:t xml:space="preserve"> dado que</w:t>
      </w:r>
      <w:r w:rsidR="00E21646" w:rsidRPr="00C6731B">
        <w:rPr>
          <w:sz w:val="20"/>
          <w:szCs w:val="20"/>
        </w:rPr>
        <w:t>,</w:t>
      </w:r>
      <w:r w:rsidR="00840F90" w:rsidRPr="00C6731B">
        <w:rPr>
          <w:sz w:val="20"/>
          <w:szCs w:val="20"/>
        </w:rPr>
        <w:t xml:space="preserve"> durante estas horas, la fuente debe dar cumplimiento con los </w:t>
      </w:r>
      <w:r w:rsidR="00BB3229" w:rsidRPr="00C6731B">
        <w:rPr>
          <w:sz w:val="20"/>
          <w:szCs w:val="20"/>
        </w:rPr>
        <w:t>límites</w:t>
      </w:r>
      <w:r w:rsidR="00840F90" w:rsidRPr="00C6731B">
        <w:rPr>
          <w:sz w:val="20"/>
          <w:szCs w:val="20"/>
        </w:rPr>
        <w:t xml:space="preserve"> aplicables al 100%</w:t>
      </w:r>
      <w:r w:rsidR="00E21646" w:rsidRPr="00C6731B">
        <w:rPr>
          <w:sz w:val="20"/>
          <w:szCs w:val="20"/>
        </w:rPr>
        <w:t>.</w:t>
      </w:r>
      <w:r w:rsidR="00840F90" w:rsidRPr="00C6731B">
        <w:rPr>
          <w:sz w:val="20"/>
          <w:szCs w:val="20"/>
        </w:rPr>
        <w:t xml:space="preserve"> </w:t>
      </w:r>
      <w:r w:rsidR="00E21646" w:rsidRPr="00C6731B">
        <w:rPr>
          <w:sz w:val="20"/>
          <w:szCs w:val="20"/>
        </w:rPr>
        <w:t>L</w:t>
      </w:r>
      <w:r w:rsidR="00840F90" w:rsidRPr="00C6731B">
        <w:rPr>
          <w:sz w:val="20"/>
          <w:szCs w:val="20"/>
        </w:rPr>
        <w:t xml:space="preserve">uego cualquier valor que supere el límite de emisión establecido, durante el estado de régimen, </w:t>
      </w:r>
      <w:r w:rsidRPr="00C6731B">
        <w:rPr>
          <w:sz w:val="20"/>
          <w:szCs w:val="20"/>
        </w:rPr>
        <w:t xml:space="preserve">es considerado </w:t>
      </w:r>
      <w:r w:rsidR="00840F90" w:rsidRPr="00C6731B">
        <w:rPr>
          <w:sz w:val="20"/>
          <w:szCs w:val="20"/>
        </w:rPr>
        <w:t>un incumplimiento de la norma</w:t>
      </w:r>
      <w:r w:rsidRPr="00C6731B">
        <w:rPr>
          <w:sz w:val="20"/>
          <w:szCs w:val="20"/>
        </w:rPr>
        <w:t xml:space="preserve"> de emisión</w:t>
      </w:r>
      <w:r w:rsidR="00840F90" w:rsidRPr="00C6731B">
        <w:rPr>
          <w:sz w:val="20"/>
          <w:szCs w:val="20"/>
        </w:rPr>
        <w:t>.</w:t>
      </w:r>
    </w:p>
    <w:p w14:paraId="1E294D67" w14:textId="77777777" w:rsidR="00F60DAE" w:rsidRPr="00F60DAE" w:rsidRDefault="003D0C63" w:rsidP="004A6F87">
      <w:pPr>
        <w:pStyle w:val="Prrafodelista"/>
        <w:numPr>
          <w:ilvl w:val="0"/>
          <w:numId w:val="5"/>
        </w:numPr>
        <w:spacing w:after="200" w:line="276" w:lineRule="auto"/>
        <w:ind w:left="709"/>
        <w:rPr>
          <w:rFonts w:cstheme="minorHAnsi"/>
          <w:sz w:val="20"/>
          <w:szCs w:val="20"/>
        </w:rPr>
      </w:pPr>
      <w:r w:rsidRPr="00B1074B">
        <w:rPr>
          <w:sz w:val="20"/>
          <w:szCs w:val="20"/>
        </w:rPr>
        <w:t>Para el caso del parámetro NO</w:t>
      </w:r>
      <w:r w:rsidRPr="00F5538F">
        <w:rPr>
          <w:sz w:val="20"/>
          <w:szCs w:val="20"/>
          <w:vertAlign w:val="subscript"/>
        </w:rPr>
        <w:t>x</w:t>
      </w:r>
      <w:r w:rsidRPr="00B1074B">
        <w:rPr>
          <w:sz w:val="20"/>
          <w:szCs w:val="20"/>
        </w:rPr>
        <w:t xml:space="preserve"> en fuentes existentes, la norma establece un criterio de evaluación diferente al resto de los otros parámetros. Las horas de inconformidad no deben justificarse, pero éstas no pueden exceder el 30% de las horas de funcionamiento durante un año calendario</w:t>
      </w:r>
      <w:r>
        <w:rPr>
          <w:sz w:val="20"/>
          <w:szCs w:val="20"/>
        </w:rPr>
        <w:t>.</w:t>
      </w:r>
    </w:p>
    <w:p w14:paraId="50B9207F" w14:textId="77777777" w:rsidR="00F60DAE" w:rsidRDefault="00F60DAE" w:rsidP="00F60DAE">
      <w:pPr>
        <w:spacing w:after="200" w:line="276" w:lineRule="auto"/>
        <w:rPr>
          <w:sz w:val="20"/>
          <w:szCs w:val="20"/>
        </w:rPr>
        <w:sectPr w:rsidR="00F60DAE" w:rsidSect="003D0C63">
          <w:pgSz w:w="12240" w:h="15840"/>
          <w:pgMar w:top="1134" w:right="1134" w:bottom="1134" w:left="1134" w:header="709" w:footer="709" w:gutter="0"/>
          <w:cols w:space="708"/>
          <w:docGrid w:linePitch="360"/>
        </w:sectPr>
      </w:pPr>
    </w:p>
    <w:p w14:paraId="3EE25310" w14:textId="77777777" w:rsidR="004E583C" w:rsidRDefault="004E583C" w:rsidP="00C958D0">
      <w:pPr>
        <w:pStyle w:val="Ttulo1"/>
      </w:pPr>
      <w:bookmarkStart w:id="57" w:name="_Toc352840394"/>
      <w:bookmarkStart w:id="58" w:name="_Toc352841454"/>
      <w:bookmarkStart w:id="59" w:name="_Toc456965169"/>
      <w:bookmarkEnd w:id="48"/>
      <w:bookmarkEnd w:id="49"/>
      <w:r w:rsidRPr="00BE11AD">
        <w:t>H</w:t>
      </w:r>
      <w:r w:rsidR="0024720C" w:rsidRPr="00BE11AD">
        <w:t>ECHOS CONSTATADOS</w:t>
      </w:r>
      <w:r w:rsidRPr="00BE11AD">
        <w:t>.</w:t>
      </w:r>
      <w:bookmarkEnd w:id="57"/>
      <w:bookmarkEnd w:id="58"/>
      <w:bookmarkEnd w:id="59"/>
    </w:p>
    <w:p w14:paraId="3CDBA6C5" w14:textId="77777777" w:rsidR="00D91F04" w:rsidRDefault="00D91F04" w:rsidP="00D91F04"/>
    <w:p w14:paraId="0D0BFE12" w14:textId="77777777" w:rsidR="00D91F04" w:rsidRDefault="00D91F04" w:rsidP="00D91F04">
      <w:pPr>
        <w:pStyle w:val="Ttulo2"/>
      </w:pPr>
      <w:bookmarkStart w:id="60" w:name="_Toc454966969"/>
      <w:bookmarkStart w:id="61" w:name="_Toc455131654"/>
      <w:bookmarkStart w:id="62" w:name="_Toc456878087"/>
      <w:bookmarkStart w:id="63" w:name="_Toc456965170"/>
      <w:r>
        <w:t>Sistema de Monitoreo Continuo de Emisiones (CEMS)</w:t>
      </w:r>
      <w:r w:rsidRPr="00884E90">
        <w:t>.</w:t>
      </w:r>
      <w:bookmarkEnd w:id="60"/>
      <w:bookmarkEnd w:id="61"/>
      <w:bookmarkEnd w:id="62"/>
      <w:bookmarkEnd w:id="63"/>
    </w:p>
    <w:p w14:paraId="201EC292" w14:textId="77777777" w:rsidR="00D91F04" w:rsidRDefault="00D91F04" w:rsidP="00D91F04"/>
    <w:tbl>
      <w:tblPr>
        <w:tblStyle w:val="Tablaconcuadrcula"/>
        <w:tblW w:w="0" w:type="auto"/>
        <w:tblLook w:val="04A0" w:firstRow="1" w:lastRow="0" w:firstColumn="1" w:lastColumn="0" w:noHBand="0" w:noVBand="1"/>
      </w:tblPr>
      <w:tblGrid>
        <w:gridCol w:w="9962"/>
      </w:tblGrid>
      <w:tr w:rsidR="00D91F04" w14:paraId="07D62B5E" w14:textId="77777777" w:rsidTr="008407D4">
        <w:tc>
          <w:tcPr>
            <w:tcW w:w="9962" w:type="dxa"/>
          </w:tcPr>
          <w:p w14:paraId="571B2032" w14:textId="77777777" w:rsidR="00D91F04" w:rsidRDefault="00D91F04" w:rsidP="008407D4">
            <w:pPr>
              <w:rPr>
                <w:b/>
              </w:rPr>
            </w:pPr>
            <w:r>
              <w:rPr>
                <w:b/>
              </w:rPr>
              <w:t>Exigencias:</w:t>
            </w:r>
          </w:p>
          <w:p w14:paraId="453004B6" w14:textId="4ADE583E" w:rsidR="00D91F04" w:rsidRDefault="00D91F04" w:rsidP="00266AF3">
            <w:pPr>
              <w:autoSpaceDE w:val="0"/>
              <w:autoSpaceDN w:val="0"/>
              <w:adjustRightInd w:val="0"/>
              <w:rPr>
                <w:sz w:val="18"/>
                <w:szCs w:val="18"/>
              </w:rPr>
            </w:pPr>
            <w:r w:rsidRPr="00266AF3">
              <w:rPr>
                <w:b/>
                <w:sz w:val="18"/>
                <w:szCs w:val="18"/>
              </w:rPr>
              <w:t>Artículo 8º.</w:t>
            </w:r>
            <w:r w:rsidRPr="001720AB">
              <w:rPr>
                <w:sz w:val="18"/>
                <w:szCs w:val="18"/>
              </w:rPr>
              <w:t xml:space="preserve">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2F08CF8C" w14:textId="4EEC2F3E" w:rsidR="00D91F04" w:rsidRDefault="00D91F04" w:rsidP="008407D4">
            <w:pPr>
              <w:widowControl w:val="0"/>
              <w:overflowPunct w:val="0"/>
              <w:autoSpaceDE w:val="0"/>
              <w:autoSpaceDN w:val="0"/>
              <w:adjustRightInd w:val="0"/>
              <w:spacing w:after="60" w:line="276" w:lineRule="auto"/>
              <w:rPr>
                <w:sz w:val="18"/>
                <w:szCs w:val="18"/>
              </w:rPr>
            </w:pPr>
            <w:r w:rsidRPr="00266AF3">
              <w:rPr>
                <w:b/>
                <w:sz w:val="18"/>
                <w:szCs w:val="18"/>
              </w:rPr>
              <w:t>Artículo 9º</w:t>
            </w:r>
            <w:r>
              <w:rPr>
                <w:sz w:val="18"/>
                <w:szCs w:val="18"/>
              </w:rPr>
              <w:t>.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continuo desde su puesta en servicio.</w:t>
            </w:r>
          </w:p>
          <w:p w14:paraId="5AF7D796" w14:textId="55DD4CDE" w:rsidR="00D91F04" w:rsidRDefault="00D91F04" w:rsidP="008407D4">
            <w:pPr>
              <w:widowControl w:val="0"/>
              <w:overflowPunct w:val="0"/>
              <w:autoSpaceDE w:val="0"/>
              <w:autoSpaceDN w:val="0"/>
              <w:adjustRightInd w:val="0"/>
              <w:spacing w:after="60" w:line="276" w:lineRule="auto"/>
              <w:rPr>
                <w:i/>
                <w:sz w:val="18"/>
                <w:szCs w:val="18"/>
              </w:rPr>
            </w:pPr>
            <w:r w:rsidRPr="00266AF3">
              <w:rPr>
                <w:b/>
                <w:sz w:val="18"/>
                <w:szCs w:val="18"/>
              </w:rPr>
              <w:t>Res. Ex. N° 57/2013</w:t>
            </w:r>
            <w:r>
              <w:rPr>
                <w:sz w:val="18"/>
                <w:szCs w:val="18"/>
              </w:rPr>
              <w:t xml:space="preserve">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71168416" w14:textId="77777777" w:rsidR="00D91F04" w:rsidRDefault="00D91F04" w:rsidP="008407D4">
            <w:r w:rsidRPr="00266AF3">
              <w:rPr>
                <w:b/>
                <w:sz w:val="18"/>
                <w:szCs w:val="18"/>
              </w:rPr>
              <w:t>Guía Sistemas de Información Centrales Termoeléctricas</w:t>
            </w:r>
            <w:r w:rsidRPr="00C43160">
              <w:rPr>
                <w:sz w:val="18"/>
                <w:szCs w:val="18"/>
              </w:rPr>
              <w:t>,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D91F04" w14:paraId="316A4AD3" w14:textId="77777777" w:rsidTr="008407D4">
        <w:tc>
          <w:tcPr>
            <w:tcW w:w="9962" w:type="dxa"/>
          </w:tcPr>
          <w:p w14:paraId="3E4A73DD" w14:textId="77777777" w:rsidR="00D91F04" w:rsidRDefault="00D91F04" w:rsidP="008407D4">
            <w:pPr>
              <w:spacing w:before="240" w:after="240"/>
              <w:rPr>
                <w:b/>
                <w:u w:val="single"/>
              </w:rPr>
            </w:pPr>
            <w:r w:rsidRPr="00333929">
              <w:rPr>
                <w:b/>
                <w:u w:val="single"/>
              </w:rPr>
              <w:t>Validación CEMS:</w:t>
            </w:r>
          </w:p>
          <w:p w14:paraId="6F999DC5" w14:textId="347F3262" w:rsidR="003177CB" w:rsidRDefault="00B65EAD" w:rsidP="00B65EAD">
            <w:pPr>
              <w:rPr>
                <w:b/>
              </w:rPr>
            </w:pPr>
            <w:r w:rsidRPr="004E2976">
              <w:t xml:space="preserve">La </w:t>
            </w:r>
            <w:r w:rsidRPr="004E2976">
              <w:rPr>
                <w:b/>
              </w:rPr>
              <w:t xml:space="preserve">Unidad Nueva Renca de la Central Termoeléctrica Nueva Renca </w:t>
            </w:r>
            <w:r w:rsidRPr="004E2976">
              <w:t xml:space="preserve">cuenta con sus respectivos Sistemas de Monitoreo Continuo de Emisiones (CEMS), de Material Particulado, Óxido de Nitrógeno y Oxígeno, validados inicialmente ante esta Superintendencia bajo </w:t>
            </w:r>
            <w:r w:rsidRPr="004E2976">
              <w:rPr>
                <w:b/>
              </w:rPr>
              <w:t>Resolución Exenta N° 373 del 17 de julio de 2014</w:t>
            </w:r>
            <w:r w:rsidRPr="004E2976">
              <w:t xml:space="preserve"> para MP y parámetros gaseosos y validado anualmente para sus parámetros gaseosos bajo </w:t>
            </w:r>
            <w:r w:rsidRPr="004E2976">
              <w:rPr>
                <w:b/>
              </w:rPr>
              <w:t>Resolución Exent</w:t>
            </w:r>
            <w:r w:rsidR="003177CB">
              <w:rPr>
                <w:b/>
              </w:rPr>
              <w:t>a N° 80 del 27 de enero de 2016.</w:t>
            </w:r>
          </w:p>
          <w:p w14:paraId="72D4C4D9" w14:textId="77777777" w:rsidR="003177CB" w:rsidRPr="003423BE" w:rsidRDefault="003177CB" w:rsidP="00B65EAD">
            <w:pPr>
              <w:rPr>
                <w:b/>
                <w:sz w:val="16"/>
                <w:szCs w:val="16"/>
              </w:rPr>
            </w:pPr>
          </w:p>
          <w:p w14:paraId="268AE328" w14:textId="5DDACEF6" w:rsidR="003423BE" w:rsidRDefault="005C0584" w:rsidP="003423BE">
            <w:r>
              <w:t>En relación al</w:t>
            </w:r>
            <w:r w:rsidR="003177CB">
              <w:t xml:space="preserve"> parámetro MP, con respecto al ensayo de validación anual, a partir del 27 de enero de 2015 (fecha en que vence su validación inicial) hasta el término del año de evaluación, esto es el 31 de diciembre de 2015, no es posible considerar </w:t>
            </w:r>
            <w:r>
              <w:t>los datos reportados como datos de calidad asegurada</w:t>
            </w:r>
            <w:r w:rsidR="003177CB">
              <w:t xml:space="preserve"> para</w:t>
            </w:r>
            <w:r>
              <w:t xml:space="preserve"> evaluar</w:t>
            </w:r>
            <w:r w:rsidR="003177CB">
              <w:t xml:space="preserve"> el cumplimiento normativo, según</w:t>
            </w:r>
            <w:r w:rsidR="00B65EAD" w:rsidRPr="004E2976">
              <w:t xml:space="preserve"> las especificaciones del D.S.13/2011</w:t>
            </w:r>
            <w:r w:rsidR="00226561">
              <w:t>, por lo cual se realizó un requerimiento de información al titular sobre las Pruebas de Aseguramiento de Calidad.</w:t>
            </w:r>
          </w:p>
          <w:p w14:paraId="639EA41A" w14:textId="77777777" w:rsidR="003423BE" w:rsidRPr="003423BE" w:rsidRDefault="003423BE" w:rsidP="003423BE">
            <w:pPr>
              <w:rPr>
                <w:sz w:val="12"/>
                <w:szCs w:val="12"/>
              </w:rPr>
            </w:pPr>
          </w:p>
          <w:p w14:paraId="040EA87F" w14:textId="39393B24" w:rsidR="00395B60" w:rsidRDefault="00395B60" w:rsidP="003423BE">
            <w:r w:rsidRPr="004E2976">
              <w:t>Respecto del parámetro de SO</w:t>
            </w:r>
            <w:r w:rsidRPr="004E2976">
              <w:rPr>
                <w:vertAlign w:val="subscript"/>
              </w:rPr>
              <w:t>2</w:t>
            </w:r>
            <w:r w:rsidRPr="004E2976">
              <w:t xml:space="preserve">, la unidad dual Gas Natural – Petróleo Diésel califica de acuerdo al tipo de combustible con </w:t>
            </w:r>
            <w:r w:rsidRPr="004E2976">
              <w:rPr>
                <w:b/>
                <w:bCs/>
              </w:rPr>
              <w:t>un contenido de azufre</w:t>
            </w:r>
            <w:r w:rsidRPr="004E2976">
              <w:t xml:space="preserve"> que</w:t>
            </w:r>
            <w:r w:rsidRPr="004E2976">
              <w:rPr>
                <w:rFonts w:ascii="Segoe UI" w:eastAsia="Times New Roman" w:hAnsi="Segoe UI" w:cs="Segoe UI"/>
                <w:b/>
                <w:bCs/>
                <w:sz w:val="15"/>
                <w:szCs w:val="15"/>
                <w:lang w:eastAsia="es-CL"/>
              </w:rPr>
              <w:t xml:space="preserve"> </w:t>
            </w:r>
            <w:r w:rsidRPr="004E2976">
              <w:rPr>
                <w:b/>
                <w:bCs/>
              </w:rPr>
              <w:t>no supera el 0,05% en peso</w:t>
            </w:r>
            <w:r w:rsidRPr="004E2976">
              <w:t xml:space="preserve">, por lo que </w:t>
            </w:r>
            <w:r w:rsidRPr="004E2976">
              <w:rPr>
                <w:b/>
                <w:bCs/>
              </w:rPr>
              <w:t xml:space="preserve">queda exento de realizar el ensayo de Exactitud Relativa de acuerdo a lo indicado en la sección 6.1.3 del Protocolo </w:t>
            </w:r>
            <w:r w:rsidRPr="004E2976">
              <w:t>para Validación de Sistemas de Monitoreo Continuo de Emisiones “CEMS” en Centrales Termoeléctricas.</w:t>
            </w:r>
          </w:p>
          <w:p w14:paraId="35E8CCE5" w14:textId="77777777" w:rsidR="00395B60" w:rsidRPr="00F50673" w:rsidRDefault="00395B60" w:rsidP="00395B60">
            <w:pPr>
              <w:spacing w:before="240" w:after="240"/>
              <w:rPr>
                <w:b/>
                <w:u w:val="single"/>
              </w:rPr>
            </w:pPr>
            <w:r w:rsidRPr="00F50673">
              <w:rPr>
                <w:b/>
                <w:u w:val="single"/>
              </w:rPr>
              <w:t>Pruebas de Aseguramiento de Calidad.</w:t>
            </w:r>
          </w:p>
          <w:p w14:paraId="6CCA2EA0" w14:textId="25DAB758" w:rsidR="003423BE" w:rsidRPr="00266AF3" w:rsidRDefault="003177CB" w:rsidP="003177CB">
            <w:pPr>
              <w:spacing w:before="240" w:line="276" w:lineRule="auto"/>
              <w:rPr>
                <w:b/>
              </w:rPr>
            </w:pPr>
            <w:r>
              <w:t xml:space="preserve">Dada la situación anterior y con el objeto de </w:t>
            </w:r>
            <w:r w:rsidRPr="002D382B">
              <w:t>evaluar</w:t>
            </w:r>
            <w:r>
              <w:t xml:space="preserve"> el </w:t>
            </w:r>
            <w:r w:rsidR="00C85E92">
              <w:t xml:space="preserve">límite de </w:t>
            </w:r>
            <w:r>
              <w:t xml:space="preserve">cumplimiento </w:t>
            </w:r>
            <w:r w:rsidR="00C85E92">
              <w:t xml:space="preserve">del Material Particulado </w:t>
            </w:r>
            <w:r>
              <w:t xml:space="preserve">en </w:t>
            </w:r>
            <w:r w:rsidRPr="002D382B">
              <w:t>aquellos periodos en que el CEMS se encuentra sin s</w:t>
            </w:r>
            <w:r>
              <w:t xml:space="preserve">u validación anual, con datos de calidad no asegurada, se realizó un </w:t>
            </w:r>
            <w:r w:rsidRPr="002D382B">
              <w:t xml:space="preserve">requerimiento </w:t>
            </w:r>
            <w:r>
              <w:t xml:space="preserve">de información al titular </w:t>
            </w:r>
            <w:r w:rsidRPr="002D382B">
              <w:t xml:space="preserve">a través de la </w:t>
            </w:r>
            <w:r w:rsidRPr="002D382B">
              <w:rPr>
                <w:b/>
              </w:rPr>
              <w:t>Resolución Exenta N° 438/16 sobre las pruebas de Aseguramiento de Calidad.</w:t>
            </w:r>
          </w:p>
          <w:p w14:paraId="1F7895D8" w14:textId="37F9D3CB" w:rsidR="00395B60" w:rsidRDefault="00395B60" w:rsidP="00395B60"/>
          <w:p w14:paraId="0552CC76" w14:textId="2E42A5EF" w:rsidR="00D91F04" w:rsidRDefault="003177CB" w:rsidP="003423BE">
            <w:pPr>
              <w:rPr>
                <w:bCs/>
              </w:rPr>
            </w:pPr>
            <w:r w:rsidRPr="003423BE">
              <w:t>Con respecto al M</w:t>
            </w:r>
            <w:r w:rsidRPr="003423BE">
              <w:rPr>
                <w:bCs/>
              </w:rPr>
              <w:t>aterial P</w:t>
            </w:r>
            <w:r w:rsidR="00395B60" w:rsidRPr="003423BE">
              <w:rPr>
                <w:bCs/>
              </w:rPr>
              <w:t>articulado (MP)</w:t>
            </w:r>
            <w:r w:rsidR="003423BE" w:rsidRPr="003423BE">
              <w:rPr>
                <w:bCs/>
              </w:rPr>
              <w:t>, la</w:t>
            </w:r>
            <w:r w:rsidR="00395B60" w:rsidRPr="003177CB">
              <w:rPr>
                <w:bCs/>
              </w:rPr>
              <w:t xml:space="preserve"> información proporcionada por el titular se encuentra dentro de los límites establecidos para las pruebas de aseguramiento de calidad requeridas. Por lo tanto, </w:t>
            </w:r>
            <w:r w:rsidR="00226561">
              <w:rPr>
                <w:bCs/>
              </w:rPr>
              <w:t xml:space="preserve">los datos </w:t>
            </w:r>
            <w:r w:rsidR="00395B60" w:rsidRPr="003177CB">
              <w:rPr>
                <w:bCs/>
              </w:rPr>
              <w:t xml:space="preserve">se pueden considerar </w:t>
            </w:r>
            <w:r w:rsidR="003423BE">
              <w:rPr>
                <w:bCs/>
              </w:rPr>
              <w:t>de</w:t>
            </w:r>
            <w:r w:rsidR="004E2976" w:rsidRPr="003177CB">
              <w:rPr>
                <w:bCs/>
              </w:rPr>
              <w:t xml:space="preserve"> calidad asegurada, </w:t>
            </w:r>
            <w:r w:rsidR="00226561">
              <w:rPr>
                <w:bCs/>
              </w:rPr>
              <w:t>para</w:t>
            </w:r>
            <w:r w:rsidR="00395B60" w:rsidRPr="003177CB">
              <w:rPr>
                <w:bCs/>
              </w:rPr>
              <w:t xml:space="preserve"> los reportes trimestrales durante todo el año 2015</w:t>
            </w:r>
            <w:r w:rsidR="005C0584">
              <w:rPr>
                <w:bCs/>
              </w:rPr>
              <w:t>.</w:t>
            </w:r>
            <w:r w:rsidR="00395B60" w:rsidRPr="003177CB">
              <w:rPr>
                <w:bCs/>
              </w:rPr>
              <w:t xml:space="preserve"> </w:t>
            </w:r>
          </w:p>
          <w:p w14:paraId="547A7CFE" w14:textId="77777777" w:rsidR="003423BE" w:rsidRDefault="003423BE" w:rsidP="003423BE">
            <w:pPr>
              <w:rPr>
                <w:bCs/>
              </w:rPr>
            </w:pPr>
          </w:p>
          <w:p w14:paraId="53FD45EF" w14:textId="77777777" w:rsidR="003423BE" w:rsidRDefault="003423BE" w:rsidP="003423BE">
            <w:pPr>
              <w:rPr>
                <w:bCs/>
              </w:rPr>
            </w:pPr>
          </w:p>
          <w:p w14:paraId="59F54524" w14:textId="0E2A3C2A" w:rsidR="003423BE" w:rsidRDefault="003423BE" w:rsidP="003423BE"/>
        </w:tc>
      </w:tr>
    </w:tbl>
    <w:p w14:paraId="3EE25311" w14:textId="38AB8440" w:rsidR="00D91F04" w:rsidRDefault="00D91F04">
      <w:pPr>
        <w:jc w:val="left"/>
        <w:rPr>
          <w:sz w:val="16"/>
          <w:szCs w:val="16"/>
        </w:rPr>
      </w:pPr>
    </w:p>
    <w:p w14:paraId="5E1C1566" w14:textId="77777777" w:rsidR="00D17CB6" w:rsidRPr="00BE11AD" w:rsidRDefault="00D17CB6" w:rsidP="00D17CB6">
      <w:pPr>
        <w:rPr>
          <w:sz w:val="16"/>
          <w:szCs w:val="16"/>
        </w:rPr>
      </w:pPr>
    </w:p>
    <w:p w14:paraId="3431F1EF" w14:textId="722B31F7" w:rsidR="007A5E0C" w:rsidRDefault="00D87A2E" w:rsidP="004A744B">
      <w:pPr>
        <w:pStyle w:val="Ttulo2"/>
      </w:pPr>
      <w:bookmarkStart w:id="64" w:name="_Toc456965171"/>
      <w:bookmarkStart w:id="65" w:name="_Ref352922216"/>
      <w:bookmarkStart w:id="66" w:name="_Toc353998120"/>
      <w:bookmarkStart w:id="67" w:name="_Toc353998193"/>
      <w:bookmarkStart w:id="68" w:name="_Toc382383547"/>
      <w:bookmarkStart w:id="69" w:name="_Toc382472369"/>
      <w:bookmarkStart w:id="70" w:name="_Toc390184279"/>
      <w:bookmarkStart w:id="71" w:name="_Toc390360010"/>
      <w:bookmarkStart w:id="72" w:name="_Toc390777031"/>
      <w:r w:rsidRPr="003A395C">
        <w:t xml:space="preserve">Resumen </w:t>
      </w:r>
      <w:r w:rsidR="007A5E0C" w:rsidRPr="003A395C">
        <w:t>de datos reportados durante el 1</w:t>
      </w:r>
      <w:r w:rsidR="007A5E0C" w:rsidRPr="003A395C">
        <w:rPr>
          <w:vertAlign w:val="superscript"/>
        </w:rPr>
        <w:t>er</w:t>
      </w:r>
      <w:r w:rsidR="007A5E0C" w:rsidRPr="003A395C">
        <w:t xml:space="preserve"> reporte trimestral</w:t>
      </w:r>
      <w:r w:rsidR="00701071" w:rsidRPr="003A395C">
        <w:t>.</w:t>
      </w:r>
      <w:bookmarkEnd w:id="64"/>
    </w:p>
    <w:p w14:paraId="28D462D3" w14:textId="77777777" w:rsidR="006A2362" w:rsidRDefault="006A2362" w:rsidP="006A2362"/>
    <w:p w14:paraId="76E0096C" w14:textId="77777777" w:rsidR="006A2362" w:rsidRPr="006A2362" w:rsidRDefault="006A2362" w:rsidP="006A2362"/>
    <w:tbl>
      <w:tblPr>
        <w:tblStyle w:val="Tablaconcuadrcula"/>
        <w:tblW w:w="5000" w:type="pct"/>
        <w:tblLook w:val="04A0" w:firstRow="1" w:lastRow="0" w:firstColumn="1" w:lastColumn="0" w:noHBand="0" w:noVBand="1"/>
      </w:tblPr>
      <w:tblGrid>
        <w:gridCol w:w="9962"/>
      </w:tblGrid>
      <w:tr w:rsidR="00A74310" w:rsidRPr="006A2362" w14:paraId="3EE2531C" w14:textId="77777777" w:rsidTr="005D728A">
        <w:trPr>
          <w:trHeight w:val="319"/>
        </w:trPr>
        <w:tc>
          <w:tcPr>
            <w:tcW w:w="5000" w:type="pct"/>
            <w:tcBorders>
              <w:bottom w:val="single" w:sz="4" w:space="0" w:color="auto"/>
            </w:tcBorders>
          </w:tcPr>
          <w:bookmarkEnd w:id="65"/>
          <w:bookmarkEnd w:id="66"/>
          <w:bookmarkEnd w:id="67"/>
          <w:bookmarkEnd w:id="68"/>
          <w:bookmarkEnd w:id="69"/>
          <w:bookmarkEnd w:id="70"/>
          <w:bookmarkEnd w:id="71"/>
          <w:bookmarkEnd w:id="72"/>
          <w:p w14:paraId="3EE25319" w14:textId="5B5241CE" w:rsidR="000D607C" w:rsidRPr="006A2362" w:rsidRDefault="00F15F8C" w:rsidP="008F751D">
            <w:pPr>
              <w:rPr>
                <w:sz w:val="18"/>
                <w:szCs w:val="18"/>
              </w:rPr>
            </w:pPr>
            <w:r w:rsidRPr="006A2362">
              <w:rPr>
                <w:b/>
                <w:sz w:val="18"/>
                <w:szCs w:val="18"/>
              </w:rPr>
              <w:t>Exigencia (s)</w:t>
            </w:r>
            <w:r w:rsidR="00A74310" w:rsidRPr="006A2362">
              <w:rPr>
                <w:b/>
                <w:sz w:val="18"/>
                <w:szCs w:val="18"/>
              </w:rPr>
              <w:t>:</w:t>
            </w:r>
            <w:r w:rsidRPr="006A2362">
              <w:rPr>
                <w:b/>
                <w:sz w:val="18"/>
                <w:szCs w:val="18"/>
              </w:rPr>
              <w:t xml:space="preserve"> </w:t>
            </w:r>
            <w:r w:rsidR="007A5E0C" w:rsidRPr="006A2362">
              <w:rPr>
                <w:sz w:val="18"/>
                <w:szCs w:val="18"/>
              </w:rPr>
              <w:t xml:space="preserve"> </w:t>
            </w:r>
          </w:p>
          <w:p w14:paraId="7DB3669B" w14:textId="12F65885" w:rsidR="007A5E0C" w:rsidRPr="006A2362" w:rsidRDefault="007A5E0C" w:rsidP="004A6F87">
            <w:pPr>
              <w:pStyle w:val="Prrafodelista"/>
              <w:numPr>
                <w:ilvl w:val="0"/>
                <w:numId w:val="6"/>
              </w:numPr>
              <w:ind w:left="426"/>
              <w:rPr>
                <w:sz w:val="18"/>
                <w:szCs w:val="18"/>
              </w:rPr>
            </w:pPr>
            <w:r w:rsidRPr="006A2362">
              <w:rPr>
                <w:sz w:val="18"/>
                <w:szCs w:val="18"/>
              </w:rPr>
              <w:t xml:space="preserve">Artículo 12° del D.S. N°13/2011: “Los titulares de </w:t>
            </w:r>
            <w:r w:rsidR="00701071" w:rsidRPr="006A2362">
              <w:rPr>
                <w:sz w:val="18"/>
                <w:szCs w:val="18"/>
              </w:rPr>
              <w:t xml:space="preserve">las fuentes emisoras </w:t>
            </w:r>
            <w:r w:rsidR="007D7330" w:rsidRPr="006A2362">
              <w:rPr>
                <w:sz w:val="18"/>
                <w:szCs w:val="18"/>
              </w:rPr>
              <w:t>presentarán…</w:t>
            </w:r>
            <w:r w:rsidR="00701071" w:rsidRPr="006A2362">
              <w:rPr>
                <w:sz w:val="18"/>
                <w:szCs w:val="18"/>
              </w:rPr>
              <w:t xml:space="preserve"> un reporte del monitoreo continuo de emisiones, </w:t>
            </w:r>
            <w:r w:rsidR="00E21646" w:rsidRPr="006A2362">
              <w:rPr>
                <w:sz w:val="18"/>
                <w:szCs w:val="18"/>
              </w:rPr>
              <w:t>trimestralmente</w:t>
            </w:r>
            <w:r w:rsidR="00701071" w:rsidRPr="006A2362">
              <w:rPr>
                <w:sz w:val="18"/>
                <w:szCs w:val="18"/>
              </w:rPr>
              <w:t>, durante un año calendario,…”</w:t>
            </w:r>
          </w:p>
          <w:p w14:paraId="69BC24F3" w14:textId="77777777" w:rsidR="00E21646" w:rsidRPr="006A2362" w:rsidRDefault="00E21646" w:rsidP="00E21646">
            <w:pPr>
              <w:pStyle w:val="Prrafodelista"/>
              <w:ind w:left="426"/>
              <w:rPr>
                <w:sz w:val="18"/>
                <w:szCs w:val="18"/>
              </w:rPr>
            </w:pPr>
          </w:p>
          <w:p w14:paraId="3C7D5F9C" w14:textId="5519B9B9" w:rsidR="00F15F8C" w:rsidRPr="006A2362" w:rsidRDefault="009E2F00" w:rsidP="004A6F87">
            <w:pPr>
              <w:pStyle w:val="Prrafodelista"/>
              <w:numPr>
                <w:ilvl w:val="0"/>
                <w:numId w:val="6"/>
              </w:numPr>
              <w:ind w:left="426"/>
              <w:rPr>
                <w:sz w:val="18"/>
                <w:szCs w:val="18"/>
              </w:rPr>
            </w:pPr>
            <w:r w:rsidRPr="006A2362">
              <w:rPr>
                <w:sz w:val="18"/>
                <w:szCs w:val="18"/>
              </w:rPr>
              <w:t xml:space="preserve">Circular IN.AD.N°1/2015 “Interpretación administrativa del Decreto N°13, de 2011, MMA, Norma de emisión para centrales </w:t>
            </w:r>
            <w:r w:rsidR="00E21646" w:rsidRPr="006A2362">
              <w:rPr>
                <w:sz w:val="18"/>
                <w:szCs w:val="18"/>
              </w:rPr>
              <w:t>termoeléctricas de</w:t>
            </w:r>
            <w:r w:rsidRPr="006A2362">
              <w:rPr>
                <w:sz w:val="18"/>
                <w:szCs w:val="18"/>
              </w:rPr>
              <w:t xml:space="preserve"> reemplazo de Circular N°</w:t>
            </w:r>
            <w:r w:rsidR="00E21646" w:rsidRPr="006A2362">
              <w:rPr>
                <w:sz w:val="18"/>
                <w:szCs w:val="18"/>
              </w:rPr>
              <w:t xml:space="preserve">2, de 18 de diciembre de 2013” Define </w:t>
            </w:r>
            <w:r w:rsidRPr="006A2362">
              <w:rPr>
                <w:sz w:val="18"/>
                <w:szCs w:val="18"/>
              </w:rPr>
              <w:t>“Horas de funcionamiento</w:t>
            </w:r>
            <w:r w:rsidR="00E21646" w:rsidRPr="006A2362">
              <w:rPr>
                <w:sz w:val="18"/>
                <w:szCs w:val="18"/>
              </w:rPr>
              <w:t>:</w:t>
            </w:r>
            <w:r w:rsidRPr="006A2362">
              <w:rPr>
                <w:sz w:val="18"/>
                <w:szCs w:val="18"/>
              </w:rPr>
              <w:t xml:space="preserve"> Corresponde a aquel periodo de tiempo en el cual la unidad q</w:t>
            </w:r>
            <w:r w:rsidR="00DD118E" w:rsidRPr="006A2362">
              <w:rPr>
                <w:sz w:val="18"/>
                <w:szCs w:val="18"/>
              </w:rPr>
              <w:t>uema comb</w:t>
            </w:r>
            <w:r w:rsidRPr="006A2362">
              <w:rPr>
                <w:sz w:val="18"/>
                <w:szCs w:val="18"/>
              </w:rPr>
              <w:t xml:space="preserve">ustible e incluye </w:t>
            </w:r>
            <w:r w:rsidR="005E72F5" w:rsidRPr="006A2362">
              <w:rPr>
                <w:sz w:val="18"/>
                <w:szCs w:val="18"/>
              </w:rPr>
              <w:t>las horas de encendido, horas de operación en régimen y horas de apagado.”</w:t>
            </w:r>
          </w:p>
          <w:p w14:paraId="71E26154" w14:textId="606C4905" w:rsidR="00E21646" w:rsidRPr="006A2362" w:rsidRDefault="008D1111" w:rsidP="008D1111">
            <w:pPr>
              <w:tabs>
                <w:tab w:val="left" w:pos="3156"/>
              </w:tabs>
              <w:rPr>
                <w:sz w:val="18"/>
                <w:szCs w:val="18"/>
              </w:rPr>
            </w:pPr>
            <w:r w:rsidRPr="006A2362">
              <w:rPr>
                <w:sz w:val="18"/>
                <w:szCs w:val="18"/>
              </w:rPr>
              <w:tab/>
            </w:r>
          </w:p>
          <w:p w14:paraId="56F6D169" w14:textId="77777777" w:rsidR="00B83754" w:rsidRPr="006A2362" w:rsidRDefault="00B83754" w:rsidP="004A6F87">
            <w:pPr>
              <w:pStyle w:val="Prrafodelista"/>
              <w:numPr>
                <w:ilvl w:val="0"/>
                <w:numId w:val="6"/>
              </w:numPr>
              <w:ind w:left="426"/>
              <w:rPr>
                <w:b/>
                <w:sz w:val="18"/>
                <w:szCs w:val="18"/>
              </w:rPr>
            </w:pPr>
            <w:r w:rsidRPr="006A2362">
              <w:rPr>
                <w:rFonts w:cstheme="minorHAnsi"/>
                <w:sz w:val="18"/>
                <w:szCs w:val="18"/>
              </w:rPr>
              <w:t>Punto N° 5, letra a, de la Interpretación Administrativa del D.S. N°13 (Circular IN.AD.N° 1/2015): “</w:t>
            </w:r>
            <w:r w:rsidRPr="006A2362">
              <w:rPr>
                <w:rFonts w:cstheme="minorHAnsi"/>
                <w:i/>
                <w:sz w:val="18"/>
                <w:szCs w:val="18"/>
              </w:rPr>
              <w:t>Para el caso de MP, SO</w:t>
            </w:r>
            <w:r w:rsidRPr="006A2362">
              <w:rPr>
                <w:rFonts w:cstheme="minorHAnsi"/>
                <w:i/>
                <w:sz w:val="18"/>
                <w:szCs w:val="18"/>
                <w:vertAlign w:val="subscript"/>
              </w:rPr>
              <w:t xml:space="preserve">2 </w:t>
            </w:r>
            <w:r w:rsidRPr="006A2362">
              <w:rPr>
                <w:rFonts w:cstheme="minorHAnsi"/>
                <w:i/>
                <w:sz w:val="18"/>
                <w:szCs w:val="18"/>
              </w:rPr>
              <w:t>y NO</w:t>
            </w:r>
            <w:r w:rsidRPr="006A2362">
              <w:rPr>
                <w:rFonts w:cstheme="minorHAnsi"/>
                <w:i/>
                <w:sz w:val="18"/>
                <w:szCs w:val="18"/>
                <w:vertAlign w:val="subscript"/>
              </w:rPr>
              <w:t>x</w:t>
            </w:r>
            <w:r w:rsidRPr="006A2362">
              <w:rPr>
                <w:rFonts w:cstheme="minorHAnsi"/>
                <w:i/>
                <w:sz w:val="18"/>
                <w:szCs w:val="18"/>
              </w:rPr>
              <w:t xml:space="preserve">, se debe determinar el promedio horario </w:t>
            </w:r>
            <w:r w:rsidRPr="006A2362">
              <w:rPr>
                <w:rFonts w:cstheme="minorHAnsi"/>
                <w:b/>
                <w:i/>
                <w:sz w:val="18"/>
                <w:szCs w:val="18"/>
              </w:rPr>
              <w:t>de cada hora de funcionamiento, durante un año calendario.</w:t>
            </w:r>
            <w:r w:rsidRPr="006A2362">
              <w:rPr>
                <w:rFonts w:cstheme="minorHAnsi"/>
                <w:i/>
                <w:sz w:val="18"/>
                <w:szCs w:val="18"/>
              </w:rPr>
              <w:t xml:space="preserve"> </w:t>
            </w:r>
            <w:r w:rsidRPr="006A2362">
              <w:rPr>
                <w:rFonts w:cstheme="minorHAnsi"/>
                <w:b/>
                <w:i/>
                <w:sz w:val="18"/>
                <w:szCs w:val="18"/>
              </w:rPr>
              <w:t>El promedio horario obtenido (o sustituido) en cada hora de funcionamiento debe compararse con el límite de emisión aplicable</w:t>
            </w:r>
            <w:r w:rsidRPr="006A2362">
              <w:rPr>
                <w:rFonts w:cstheme="minorHAnsi"/>
                <w:i/>
                <w:sz w:val="18"/>
                <w:szCs w:val="18"/>
              </w:rPr>
              <w:t xml:space="preserve"> </w:t>
            </w:r>
            <w:r w:rsidRPr="006A2362">
              <w:rPr>
                <w:rFonts w:cstheme="minorHAnsi"/>
                <w:b/>
                <w:i/>
                <w:sz w:val="18"/>
                <w:szCs w:val="18"/>
              </w:rPr>
              <w:t>y determinar para cada una de esas horas de funcionamiento si es una hora de conformidad o de inconformidad”</w:t>
            </w:r>
            <w:r w:rsidRPr="006A2362">
              <w:rPr>
                <w:rFonts w:cstheme="minorHAnsi"/>
                <w:b/>
                <w:sz w:val="18"/>
                <w:szCs w:val="18"/>
              </w:rPr>
              <w:t>.</w:t>
            </w:r>
          </w:p>
          <w:p w14:paraId="55CC95DD" w14:textId="76283D98" w:rsidR="00E21646" w:rsidRPr="006A2362" w:rsidRDefault="005046DE" w:rsidP="005046DE">
            <w:pPr>
              <w:pStyle w:val="Prrafodelista"/>
              <w:tabs>
                <w:tab w:val="left" w:pos="5335"/>
              </w:tabs>
              <w:rPr>
                <w:b/>
                <w:sz w:val="18"/>
                <w:szCs w:val="18"/>
              </w:rPr>
            </w:pPr>
            <w:r w:rsidRPr="006A2362">
              <w:rPr>
                <w:b/>
                <w:sz w:val="18"/>
                <w:szCs w:val="18"/>
              </w:rPr>
              <w:tab/>
            </w:r>
          </w:p>
          <w:p w14:paraId="3EE2531B" w14:textId="1D18A366" w:rsidR="00E21646" w:rsidRPr="006A2362" w:rsidRDefault="00E21646" w:rsidP="004A6F87">
            <w:pPr>
              <w:pStyle w:val="Prrafodelista"/>
              <w:numPr>
                <w:ilvl w:val="0"/>
                <w:numId w:val="6"/>
              </w:numPr>
              <w:ind w:left="426"/>
              <w:rPr>
                <w:sz w:val="18"/>
                <w:szCs w:val="18"/>
              </w:rPr>
            </w:pPr>
            <w:r w:rsidRPr="006A2362">
              <w:rPr>
                <w:sz w:val="18"/>
                <w:szCs w:val="18"/>
              </w:rPr>
              <w:t>Punto N° 3 del artículo tercero de la resolución exenta N° 33 “</w:t>
            </w:r>
            <w:r w:rsidRPr="006A2362">
              <w:rPr>
                <w:b/>
                <w:i/>
                <w:sz w:val="18"/>
                <w:szCs w:val="18"/>
              </w:rPr>
              <w:t xml:space="preserve">en caso que se detecte una superación del </w:t>
            </w:r>
            <w:r w:rsidR="00D0456D" w:rsidRPr="006A2362">
              <w:rPr>
                <w:b/>
                <w:i/>
                <w:sz w:val="18"/>
                <w:szCs w:val="18"/>
              </w:rPr>
              <w:t>límite</w:t>
            </w:r>
            <w:r w:rsidRPr="006A2362">
              <w:rPr>
                <w:b/>
                <w:i/>
                <w:sz w:val="18"/>
                <w:szCs w:val="18"/>
              </w:rPr>
              <w:t xml:space="preserve"> horario, el regulado </w:t>
            </w:r>
            <w:r w:rsidR="00D0456D" w:rsidRPr="006A2362">
              <w:rPr>
                <w:b/>
                <w:i/>
                <w:sz w:val="18"/>
                <w:szCs w:val="18"/>
              </w:rPr>
              <w:t>deberá</w:t>
            </w:r>
            <w:r w:rsidRPr="006A2362">
              <w:rPr>
                <w:b/>
                <w:i/>
                <w:sz w:val="18"/>
                <w:szCs w:val="18"/>
              </w:rPr>
              <w:t xml:space="preserve"> justificar que tal superación se debe a una operación de </w:t>
            </w:r>
            <w:r w:rsidR="00D0456D" w:rsidRPr="006A2362">
              <w:rPr>
                <w:b/>
                <w:i/>
                <w:sz w:val="18"/>
                <w:szCs w:val="18"/>
              </w:rPr>
              <w:t>encendido o apagado, o que s</w:t>
            </w:r>
            <w:r w:rsidRPr="006A2362">
              <w:rPr>
                <w:b/>
                <w:i/>
                <w:sz w:val="18"/>
                <w:szCs w:val="18"/>
              </w:rPr>
              <w:t>e</w:t>
            </w:r>
            <w:r w:rsidR="00D0456D" w:rsidRPr="006A2362">
              <w:rPr>
                <w:b/>
                <w:i/>
                <w:sz w:val="18"/>
                <w:szCs w:val="18"/>
              </w:rPr>
              <w:t xml:space="preserve"> </w:t>
            </w:r>
            <w:r w:rsidRPr="006A2362">
              <w:rPr>
                <w:b/>
                <w:i/>
                <w:sz w:val="18"/>
                <w:szCs w:val="18"/>
              </w:rPr>
              <w:t>debe a fallas producto de un caso fortuito o de fuerza mayor</w:t>
            </w:r>
            <w:r w:rsidRPr="006A2362">
              <w:rPr>
                <w:sz w:val="18"/>
                <w:szCs w:val="18"/>
              </w:rPr>
              <w:t>”.</w:t>
            </w:r>
          </w:p>
        </w:tc>
      </w:tr>
      <w:tr w:rsidR="00A74310" w:rsidRPr="006A2362" w14:paraId="3EE25324" w14:textId="77777777" w:rsidTr="005D728A">
        <w:trPr>
          <w:trHeight w:val="627"/>
        </w:trPr>
        <w:tc>
          <w:tcPr>
            <w:tcW w:w="5000" w:type="pct"/>
          </w:tcPr>
          <w:p w14:paraId="733BB45D" w14:textId="77777777" w:rsidR="00755F53" w:rsidRPr="006A2362" w:rsidRDefault="00755F53" w:rsidP="00755F53">
            <w:pPr>
              <w:rPr>
                <w:sz w:val="18"/>
                <w:szCs w:val="18"/>
              </w:rPr>
            </w:pPr>
            <w:r w:rsidRPr="006A2362">
              <w:rPr>
                <w:sz w:val="18"/>
                <w:szCs w:val="18"/>
              </w:rPr>
              <w:t>Con relación a los datos del  1</w:t>
            </w:r>
            <w:r w:rsidRPr="006A2362">
              <w:rPr>
                <w:sz w:val="18"/>
                <w:szCs w:val="18"/>
                <w:vertAlign w:val="superscript"/>
              </w:rPr>
              <w:t>er</w:t>
            </w:r>
            <w:r w:rsidRPr="006A2362">
              <w:rPr>
                <w:sz w:val="18"/>
                <w:szCs w:val="18"/>
              </w:rPr>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216"/>
              <w:gridCol w:w="7351"/>
            </w:tblGrid>
            <w:tr w:rsidR="00CD4873" w:rsidRPr="006A2362" w14:paraId="18A6707B" w14:textId="77777777" w:rsidTr="00211694">
              <w:trPr>
                <w:trHeight w:val="333"/>
                <w:tblHeader/>
              </w:trPr>
              <w:tc>
                <w:tcPr>
                  <w:tcW w:w="1158" w:type="pct"/>
                  <w:tcBorders>
                    <w:bottom w:val="single" w:sz="4" w:space="0" w:color="auto"/>
                  </w:tcBorders>
                  <w:shd w:val="clear" w:color="auto" w:fill="D9D9D9" w:themeFill="background1" w:themeFillShade="D9"/>
                  <w:vAlign w:val="center"/>
                </w:tcPr>
                <w:p w14:paraId="4C8C77D0" w14:textId="2B8CE765" w:rsidR="00CD4873" w:rsidRPr="006A2362" w:rsidRDefault="00CD4873" w:rsidP="00E97837">
                  <w:pPr>
                    <w:spacing w:line="276" w:lineRule="auto"/>
                    <w:jc w:val="center"/>
                    <w:rPr>
                      <w:rFonts w:ascii="Calibri" w:hAnsi="Calibri" w:cstheme="minorHAnsi"/>
                      <w:b/>
                      <w:sz w:val="18"/>
                      <w:szCs w:val="18"/>
                    </w:rPr>
                  </w:pPr>
                  <w:r w:rsidRPr="006A2362">
                    <w:rPr>
                      <w:rFonts w:ascii="Calibri" w:hAnsi="Calibri" w:cstheme="minorHAnsi"/>
                      <w:b/>
                      <w:sz w:val="18"/>
                      <w:szCs w:val="18"/>
                    </w:rPr>
                    <w:t>Período de operación</w:t>
                  </w:r>
                </w:p>
              </w:tc>
              <w:tc>
                <w:tcPr>
                  <w:tcW w:w="3842" w:type="pct"/>
                  <w:tcBorders>
                    <w:bottom w:val="single" w:sz="4" w:space="0" w:color="auto"/>
                  </w:tcBorders>
                  <w:shd w:val="clear" w:color="auto" w:fill="D9D9D9" w:themeFill="background1" w:themeFillShade="D9"/>
                  <w:vAlign w:val="center"/>
                </w:tcPr>
                <w:p w14:paraId="43DD377C" w14:textId="77777777" w:rsidR="00CD4873" w:rsidRPr="006A2362" w:rsidRDefault="00CD4873" w:rsidP="00E97837">
                  <w:pPr>
                    <w:spacing w:line="276" w:lineRule="auto"/>
                    <w:jc w:val="center"/>
                    <w:rPr>
                      <w:rFonts w:ascii="Calibri" w:hAnsi="Calibri" w:cstheme="minorHAnsi"/>
                      <w:b/>
                      <w:sz w:val="18"/>
                      <w:szCs w:val="18"/>
                    </w:rPr>
                  </w:pPr>
                  <w:r w:rsidRPr="006A2362">
                    <w:rPr>
                      <w:rFonts w:ascii="Calibri" w:hAnsi="Calibri" w:cstheme="minorHAnsi"/>
                      <w:b/>
                      <w:sz w:val="18"/>
                      <w:szCs w:val="18"/>
                    </w:rPr>
                    <w:t>Hechos Constatados y Observaciones</w:t>
                  </w:r>
                </w:p>
              </w:tc>
            </w:tr>
            <w:tr w:rsidR="00CD4873" w:rsidRPr="006A2362" w14:paraId="002CDD29" w14:textId="77777777" w:rsidTr="00211694">
              <w:trPr>
                <w:trHeight w:val="687"/>
              </w:trPr>
              <w:tc>
                <w:tcPr>
                  <w:tcW w:w="1158" w:type="pct"/>
                  <w:vAlign w:val="center"/>
                </w:tcPr>
                <w:p w14:paraId="643BAD7B" w14:textId="46122C33" w:rsidR="00CD4873" w:rsidRPr="006A2362" w:rsidRDefault="00CD4873" w:rsidP="007A251E">
                  <w:pPr>
                    <w:spacing w:line="276" w:lineRule="auto"/>
                    <w:rPr>
                      <w:rFonts w:cstheme="minorHAnsi"/>
                      <w:sz w:val="18"/>
                      <w:szCs w:val="18"/>
                    </w:rPr>
                  </w:pPr>
                  <w:r w:rsidRPr="006A2362">
                    <w:rPr>
                      <w:rFonts w:cstheme="minorHAnsi"/>
                      <w:sz w:val="18"/>
                      <w:szCs w:val="18"/>
                    </w:rPr>
                    <w:t>Horas de Encendido (HE)</w:t>
                  </w:r>
                </w:p>
              </w:tc>
              <w:tc>
                <w:tcPr>
                  <w:tcW w:w="3842" w:type="pct"/>
                </w:tcPr>
                <w:p w14:paraId="639FAFEC" w14:textId="21688202" w:rsidR="00CD4873" w:rsidRPr="006A2362" w:rsidRDefault="00F21149" w:rsidP="0046633A">
                  <w:pPr>
                    <w:pStyle w:val="Prrafodelista"/>
                    <w:numPr>
                      <w:ilvl w:val="0"/>
                      <w:numId w:val="8"/>
                    </w:numPr>
                    <w:rPr>
                      <w:rFonts w:cstheme="minorHAnsi"/>
                      <w:sz w:val="18"/>
                      <w:szCs w:val="18"/>
                    </w:rPr>
                  </w:pPr>
                  <w:r w:rsidRPr="006A2362">
                    <w:rPr>
                      <w:sz w:val="18"/>
                      <w:szCs w:val="18"/>
                    </w:rPr>
                    <w:t>Se registraron un total de 38</w:t>
                  </w:r>
                  <w:r w:rsidR="008C5301" w:rsidRPr="006A2362">
                    <w:rPr>
                      <w:sz w:val="18"/>
                      <w:szCs w:val="18"/>
                    </w:rPr>
                    <w:t xml:space="preserve"> horas de Encendido</w:t>
                  </w:r>
                  <w:r w:rsidRPr="006A2362">
                    <w:rPr>
                      <w:sz w:val="18"/>
                      <w:szCs w:val="18"/>
                    </w:rPr>
                    <w:t xml:space="preserve">, de las cuales 14 utilizan petróleo diésel 2 como combustible, sin superar el límite </w:t>
                  </w:r>
                  <w:r w:rsidR="00517858" w:rsidRPr="006A2362">
                    <w:rPr>
                      <w:sz w:val="18"/>
                      <w:szCs w:val="18"/>
                    </w:rPr>
                    <w:t xml:space="preserve">de emisión de MP </w:t>
                  </w:r>
                  <w:r w:rsidR="0046633A" w:rsidRPr="006A2362">
                    <w:rPr>
                      <w:sz w:val="18"/>
                      <w:szCs w:val="18"/>
                    </w:rPr>
                    <w:t>de</w:t>
                  </w:r>
                  <w:r w:rsidR="00517858" w:rsidRPr="006A2362">
                    <w:rPr>
                      <w:sz w:val="18"/>
                      <w:szCs w:val="18"/>
                    </w:rPr>
                    <w:t xml:space="preserve"> 3</w:t>
                  </w:r>
                  <w:r w:rsidR="009F358B" w:rsidRPr="006A2362">
                    <w:rPr>
                      <w:sz w:val="18"/>
                      <w:szCs w:val="18"/>
                    </w:rPr>
                    <w:t>0 mg/Nm</w:t>
                  </w:r>
                  <w:r w:rsidR="009F358B" w:rsidRPr="006A2362">
                    <w:rPr>
                      <w:sz w:val="18"/>
                      <w:szCs w:val="18"/>
                      <w:vertAlign w:val="superscript"/>
                    </w:rPr>
                    <w:t>3</w:t>
                  </w:r>
                  <w:r w:rsidRPr="006A2362">
                    <w:rPr>
                      <w:sz w:val="18"/>
                      <w:szCs w:val="18"/>
                    </w:rPr>
                    <w:t>.</w:t>
                  </w:r>
                  <w:r w:rsidR="00EC0974" w:rsidRPr="006A2362">
                    <w:rPr>
                      <w:sz w:val="18"/>
                      <w:szCs w:val="18"/>
                    </w:rPr>
                    <w:t xml:space="preserve"> </w:t>
                  </w:r>
                  <w:r w:rsidR="00D46AD6" w:rsidRPr="006A2362">
                    <w:rPr>
                      <w:sz w:val="18"/>
                      <w:szCs w:val="18"/>
                    </w:rPr>
                    <w:t xml:space="preserve"> (Tabla 1 y Gráfico 1).</w:t>
                  </w:r>
                </w:p>
              </w:tc>
            </w:tr>
            <w:tr w:rsidR="00CD4873" w:rsidRPr="006A2362" w14:paraId="2C7F8DD7" w14:textId="77777777" w:rsidTr="00211694">
              <w:trPr>
                <w:trHeight w:val="679"/>
              </w:trPr>
              <w:tc>
                <w:tcPr>
                  <w:tcW w:w="1158" w:type="pct"/>
                  <w:vAlign w:val="center"/>
                </w:tcPr>
                <w:p w14:paraId="6171B62D" w14:textId="42367712" w:rsidR="00CD4873" w:rsidRPr="006A2362" w:rsidRDefault="00CD4873" w:rsidP="007A251E">
                  <w:pPr>
                    <w:widowControl w:val="0"/>
                    <w:overflowPunct w:val="0"/>
                    <w:autoSpaceDE w:val="0"/>
                    <w:autoSpaceDN w:val="0"/>
                    <w:adjustRightInd w:val="0"/>
                    <w:spacing w:after="60" w:line="276" w:lineRule="auto"/>
                    <w:rPr>
                      <w:rFonts w:cstheme="minorHAnsi"/>
                      <w:sz w:val="18"/>
                      <w:szCs w:val="18"/>
                    </w:rPr>
                  </w:pPr>
                  <w:r w:rsidRPr="006A2362">
                    <w:rPr>
                      <w:rFonts w:cstheme="minorHAnsi"/>
                      <w:sz w:val="18"/>
                      <w:szCs w:val="18"/>
                    </w:rPr>
                    <w:t>Horas de Régimen (RE)</w:t>
                  </w:r>
                </w:p>
              </w:tc>
              <w:tc>
                <w:tcPr>
                  <w:tcW w:w="3842" w:type="pct"/>
                  <w:vAlign w:val="center"/>
                </w:tcPr>
                <w:p w14:paraId="4661AEE6" w14:textId="56069251" w:rsidR="006164A8" w:rsidRPr="006A2362" w:rsidRDefault="009E5AFF" w:rsidP="00211694">
                  <w:pPr>
                    <w:pStyle w:val="Prrafodelista"/>
                    <w:numPr>
                      <w:ilvl w:val="0"/>
                      <w:numId w:val="2"/>
                    </w:numPr>
                    <w:ind w:left="377"/>
                    <w:rPr>
                      <w:rFonts w:cstheme="minorHAnsi"/>
                      <w:sz w:val="18"/>
                      <w:szCs w:val="18"/>
                    </w:rPr>
                  </w:pPr>
                  <w:r w:rsidRPr="006A2362">
                    <w:rPr>
                      <w:sz w:val="18"/>
                      <w:szCs w:val="18"/>
                    </w:rPr>
                    <w:t xml:space="preserve">Se registraron un total de 1792 horas de Régimen, de las cuales 252 utilizan petróleo diésel 2 como combustible, sin superar el límite de emisión de MP </w:t>
                  </w:r>
                  <w:r w:rsidR="0046633A" w:rsidRPr="006A2362">
                    <w:rPr>
                      <w:sz w:val="18"/>
                      <w:szCs w:val="18"/>
                    </w:rPr>
                    <w:t>de</w:t>
                  </w:r>
                  <w:r w:rsidRPr="006A2362">
                    <w:rPr>
                      <w:sz w:val="18"/>
                      <w:szCs w:val="18"/>
                    </w:rPr>
                    <w:t xml:space="preserve"> 30 mg/Nm</w:t>
                  </w:r>
                  <w:r w:rsidRPr="006A2362">
                    <w:rPr>
                      <w:sz w:val="18"/>
                      <w:szCs w:val="18"/>
                      <w:vertAlign w:val="superscript"/>
                    </w:rPr>
                    <w:t xml:space="preserve">3 </w:t>
                  </w:r>
                  <w:r w:rsidRPr="006A2362">
                    <w:rPr>
                      <w:sz w:val="18"/>
                      <w:szCs w:val="18"/>
                    </w:rPr>
                    <w:t>(</w:t>
                  </w:r>
                  <w:r w:rsidR="006164A8" w:rsidRPr="006A2362">
                    <w:rPr>
                      <w:sz w:val="18"/>
                      <w:szCs w:val="18"/>
                    </w:rPr>
                    <w:t xml:space="preserve">Tabla 1 y Gráfico </w:t>
                  </w:r>
                  <w:r w:rsidR="00D46AD6" w:rsidRPr="006A2362">
                    <w:rPr>
                      <w:sz w:val="18"/>
                      <w:szCs w:val="18"/>
                    </w:rPr>
                    <w:t>2</w:t>
                  </w:r>
                  <w:r w:rsidR="006164A8" w:rsidRPr="006A2362">
                    <w:rPr>
                      <w:sz w:val="18"/>
                      <w:szCs w:val="18"/>
                    </w:rPr>
                    <w:t>).</w:t>
                  </w:r>
                </w:p>
              </w:tc>
            </w:tr>
            <w:tr w:rsidR="00CD4873" w:rsidRPr="006A2362" w14:paraId="788B2B7B" w14:textId="77777777" w:rsidTr="00211694">
              <w:trPr>
                <w:trHeight w:val="465"/>
              </w:trPr>
              <w:tc>
                <w:tcPr>
                  <w:tcW w:w="1158" w:type="pct"/>
                  <w:vAlign w:val="center"/>
                </w:tcPr>
                <w:p w14:paraId="75EDFEC5" w14:textId="3E82BF83" w:rsidR="00CD4873" w:rsidRPr="006A2362" w:rsidRDefault="00CD4873" w:rsidP="007A251E">
                  <w:pPr>
                    <w:widowControl w:val="0"/>
                    <w:overflowPunct w:val="0"/>
                    <w:autoSpaceDE w:val="0"/>
                    <w:autoSpaceDN w:val="0"/>
                    <w:adjustRightInd w:val="0"/>
                    <w:spacing w:after="60" w:line="276" w:lineRule="auto"/>
                    <w:rPr>
                      <w:rFonts w:cstheme="minorHAnsi"/>
                      <w:sz w:val="18"/>
                      <w:szCs w:val="18"/>
                    </w:rPr>
                  </w:pPr>
                  <w:r w:rsidRPr="006A2362">
                    <w:rPr>
                      <w:rFonts w:cstheme="minorHAnsi"/>
                      <w:sz w:val="18"/>
                      <w:szCs w:val="18"/>
                    </w:rPr>
                    <w:t>Horas de Apagado (HA)</w:t>
                  </w:r>
                </w:p>
              </w:tc>
              <w:tc>
                <w:tcPr>
                  <w:tcW w:w="3842" w:type="pct"/>
                </w:tcPr>
                <w:p w14:paraId="6B4F19A4" w14:textId="42D7CC88" w:rsidR="006E789D" w:rsidRPr="006A2362" w:rsidRDefault="000D4FDE" w:rsidP="000D4FDE">
                  <w:pPr>
                    <w:pStyle w:val="Prrafodelista"/>
                    <w:numPr>
                      <w:ilvl w:val="0"/>
                      <w:numId w:val="8"/>
                    </w:numPr>
                    <w:rPr>
                      <w:sz w:val="18"/>
                      <w:szCs w:val="18"/>
                    </w:rPr>
                  </w:pPr>
                  <w:r w:rsidRPr="006A2362">
                    <w:rPr>
                      <w:sz w:val="18"/>
                      <w:szCs w:val="18"/>
                    </w:rPr>
                    <w:t xml:space="preserve">Se registraron un total de </w:t>
                  </w:r>
                  <w:r w:rsidR="0046633A" w:rsidRPr="006A2362">
                    <w:rPr>
                      <w:sz w:val="18"/>
                      <w:szCs w:val="18"/>
                    </w:rPr>
                    <w:t>10</w:t>
                  </w:r>
                  <w:r w:rsidR="006E789D" w:rsidRPr="006A2362">
                    <w:rPr>
                      <w:sz w:val="18"/>
                      <w:szCs w:val="18"/>
                    </w:rPr>
                    <w:t xml:space="preserve"> horas de Apagado (HA)</w:t>
                  </w:r>
                  <w:r w:rsidRPr="006A2362">
                    <w:rPr>
                      <w:sz w:val="18"/>
                      <w:szCs w:val="18"/>
                    </w:rPr>
                    <w:t xml:space="preserve"> </w:t>
                  </w:r>
                  <w:r w:rsidR="00A221C2" w:rsidRPr="006A2362">
                    <w:rPr>
                      <w:sz w:val="18"/>
                      <w:szCs w:val="18"/>
                    </w:rPr>
                    <w:t xml:space="preserve">las cuales </w:t>
                  </w:r>
                  <w:r w:rsidRPr="006A2362">
                    <w:rPr>
                      <w:sz w:val="18"/>
                      <w:szCs w:val="18"/>
                    </w:rPr>
                    <w:t>se encuentran bajo</w:t>
                  </w:r>
                  <w:r w:rsidR="0046633A" w:rsidRPr="006A2362">
                    <w:rPr>
                      <w:sz w:val="18"/>
                      <w:szCs w:val="18"/>
                    </w:rPr>
                    <w:t xml:space="preserve"> el límite de emisión de MP de</w:t>
                  </w:r>
                  <w:r w:rsidR="006E789D" w:rsidRPr="006A2362">
                    <w:rPr>
                      <w:sz w:val="18"/>
                      <w:szCs w:val="18"/>
                    </w:rPr>
                    <w:t xml:space="preserve"> 30 mg/</w:t>
                  </w:r>
                  <w:r w:rsidRPr="006A2362">
                    <w:rPr>
                      <w:sz w:val="18"/>
                      <w:szCs w:val="18"/>
                    </w:rPr>
                    <w:t>Nm</w:t>
                  </w:r>
                  <w:r w:rsidRPr="006A2362">
                    <w:rPr>
                      <w:sz w:val="18"/>
                      <w:szCs w:val="18"/>
                      <w:vertAlign w:val="superscript"/>
                    </w:rPr>
                    <w:t>3</w:t>
                  </w:r>
                  <w:r w:rsidR="009E05FF" w:rsidRPr="006A2362">
                    <w:rPr>
                      <w:sz w:val="18"/>
                      <w:szCs w:val="18"/>
                      <w:vertAlign w:val="superscript"/>
                    </w:rPr>
                    <w:t xml:space="preserve">.  </w:t>
                  </w:r>
                  <w:r w:rsidR="009E05FF" w:rsidRPr="006A2362">
                    <w:rPr>
                      <w:sz w:val="18"/>
                      <w:szCs w:val="18"/>
                    </w:rPr>
                    <w:t>(</w:t>
                  </w:r>
                  <w:r w:rsidR="00792DEF" w:rsidRPr="006A2362">
                    <w:rPr>
                      <w:sz w:val="18"/>
                      <w:szCs w:val="18"/>
                    </w:rPr>
                    <w:t>Tabla 1 y Gráfico 3</w:t>
                  </w:r>
                  <w:r w:rsidR="006E789D" w:rsidRPr="006A2362">
                    <w:rPr>
                      <w:sz w:val="18"/>
                      <w:szCs w:val="18"/>
                    </w:rPr>
                    <w:t>).</w:t>
                  </w:r>
                </w:p>
                <w:p w14:paraId="2B47B22D" w14:textId="22B3E0AF" w:rsidR="00CD4873" w:rsidRPr="006A2362" w:rsidRDefault="00CD4873" w:rsidP="006E789D">
                  <w:pPr>
                    <w:rPr>
                      <w:rFonts w:cstheme="minorHAnsi"/>
                      <w:sz w:val="18"/>
                      <w:szCs w:val="18"/>
                    </w:rPr>
                  </w:pPr>
                </w:p>
              </w:tc>
            </w:tr>
            <w:tr w:rsidR="00CD4873" w:rsidRPr="006A2362" w14:paraId="1334E781" w14:textId="77777777" w:rsidTr="00211694">
              <w:trPr>
                <w:trHeight w:val="367"/>
              </w:trPr>
              <w:tc>
                <w:tcPr>
                  <w:tcW w:w="1158" w:type="pct"/>
                  <w:vAlign w:val="center"/>
                </w:tcPr>
                <w:p w14:paraId="17819FC5" w14:textId="38F9D37D" w:rsidR="00CD4873" w:rsidRPr="006A2362" w:rsidRDefault="00CD4873" w:rsidP="007A251E">
                  <w:pPr>
                    <w:spacing w:after="60" w:line="276" w:lineRule="auto"/>
                    <w:rPr>
                      <w:rFonts w:cstheme="minorHAnsi"/>
                      <w:sz w:val="18"/>
                      <w:szCs w:val="18"/>
                    </w:rPr>
                  </w:pPr>
                  <w:r w:rsidRPr="006A2362">
                    <w:rPr>
                      <w:rFonts w:cstheme="minorHAnsi"/>
                      <w:sz w:val="18"/>
                      <w:szCs w:val="18"/>
                    </w:rPr>
                    <w:t>Horas de Falla (F)</w:t>
                  </w:r>
                </w:p>
              </w:tc>
              <w:tc>
                <w:tcPr>
                  <w:tcW w:w="3842" w:type="pct"/>
                </w:tcPr>
                <w:p w14:paraId="39C69AFE" w14:textId="59D84C4F" w:rsidR="00CD4873" w:rsidRPr="006A2362" w:rsidRDefault="008F2C9E" w:rsidP="004A6F87">
                  <w:pPr>
                    <w:pStyle w:val="Prrafodelista"/>
                    <w:numPr>
                      <w:ilvl w:val="0"/>
                      <w:numId w:val="2"/>
                    </w:numPr>
                    <w:rPr>
                      <w:sz w:val="18"/>
                      <w:szCs w:val="18"/>
                    </w:rPr>
                  </w:pPr>
                  <w:r w:rsidRPr="006A2362">
                    <w:rPr>
                      <w:sz w:val="18"/>
                      <w:szCs w:val="18"/>
                    </w:rPr>
                    <w:t>No se reportan horas de fallas (F</w:t>
                  </w:r>
                  <w:r w:rsidR="00211694" w:rsidRPr="006A2362">
                    <w:rPr>
                      <w:sz w:val="18"/>
                      <w:szCs w:val="18"/>
                    </w:rPr>
                    <w:t>A</w:t>
                  </w:r>
                  <w:r w:rsidRPr="006A2362">
                    <w:rPr>
                      <w:sz w:val="18"/>
                      <w:szCs w:val="18"/>
                    </w:rPr>
                    <w:t>) en este reporte trimestral.</w:t>
                  </w:r>
                </w:p>
              </w:tc>
            </w:tr>
            <w:tr w:rsidR="00211694" w:rsidRPr="006A2362" w14:paraId="08EE2C7A" w14:textId="77777777" w:rsidTr="00211694">
              <w:trPr>
                <w:trHeight w:val="367"/>
              </w:trPr>
              <w:tc>
                <w:tcPr>
                  <w:tcW w:w="1158" w:type="pct"/>
                  <w:vAlign w:val="center"/>
                </w:tcPr>
                <w:p w14:paraId="3BD50615" w14:textId="5CBFCB4B" w:rsidR="00211694" w:rsidRPr="006A2362" w:rsidRDefault="00211694" w:rsidP="007A251E">
                  <w:pPr>
                    <w:spacing w:after="60" w:line="276" w:lineRule="auto"/>
                    <w:rPr>
                      <w:rFonts w:cstheme="minorHAnsi"/>
                      <w:sz w:val="18"/>
                      <w:szCs w:val="18"/>
                    </w:rPr>
                  </w:pPr>
                  <w:r w:rsidRPr="006A2362">
                    <w:rPr>
                      <w:rFonts w:cstheme="minorHAnsi"/>
                      <w:sz w:val="18"/>
                      <w:szCs w:val="18"/>
                    </w:rPr>
                    <w:t>Horas de Detención Programas (DP) y Detención No Programada (DNP)</w:t>
                  </w:r>
                </w:p>
              </w:tc>
              <w:tc>
                <w:tcPr>
                  <w:tcW w:w="3842" w:type="pct"/>
                </w:tcPr>
                <w:p w14:paraId="765729DE" w14:textId="447141FF" w:rsidR="00211694" w:rsidRPr="006A2362" w:rsidRDefault="00211694" w:rsidP="004A6F87">
                  <w:pPr>
                    <w:pStyle w:val="Prrafodelista"/>
                    <w:numPr>
                      <w:ilvl w:val="0"/>
                      <w:numId w:val="2"/>
                    </w:numPr>
                    <w:rPr>
                      <w:sz w:val="18"/>
                      <w:szCs w:val="18"/>
                    </w:rPr>
                  </w:pPr>
                  <w:r w:rsidRPr="006A2362">
                    <w:rPr>
                      <w:sz w:val="18"/>
                      <w:szCs w:val="18"/>
                    </w:rPr>
                    <w:t>Si bien la norma no regula el cumplimiento de los límites de emisión durante estas horas de estado de la UGE, se revisaron los datos reportados, constatándose que no presentan inconsistencias.</w:t>
                  </w:r>
                </w:p>
              </w:tc>
            </w:tr>
          </w:tbl>
          <w:p w14:paraId="3EE25323" w14:textId="0C903FFF" w:rsidR="004F4661" w:rsidRPr="006A2362" w:rsidRDefault="00634E0E" w:rsidP="004F4661">
            <w:pPr>
              <w:rPr>
                <w:b/>
                <w:sz w:val="18"/>
                <w:szCs w:val="18"/>
              </w:rPr>
            </w:pPr>
            <w:r w:rsidRPr="006A2362">
              <w:rPr>
                <w:b/>
                <w:sz w:val="18"/>
                <w:szCs w:val="18"/>
              </w:rPr>
              <w:t>De acuerdo a los antecedentes, durante el 1</w:t>
            </w:r>
            <w:r w:rsidRPr="006A2362">
              <w:rPr>
                <w:b/>
                <w:sz w:val="18"/>
                <w:szCs w:val="18"/>
                <w:vertAlign w:val="superscript"/>
              </w:rPr>
              <w:t>er</w:t>
            </w:r>
            <w:r w:rsidRPr="006A2362">
              <w:rPr>
                <w:b/>
                <w:sz w:val="18"/>
                <w:szCs w:val="18"/>
              </w:rPr>
              <w:t xml:space="preserve"> trimestre la fuente funcionó bajo el límite aplicable. </w:t>
            </w:r>
          </w:p>
        </w:tc>
      </w:tr>
    </w:tbl>
    <w:p w14:paraId="3EE25325" w14:textId="77777777" w:rsidR="00A74310" w:rsidRPr="001D7B7E" w:rsidRDefault="00A74310">
      <w:pPr>
        <w:jc w:val="left"/>
        <w:rPr>
          <w:rFonts w:cstheme="minorHAnsi"/>
          <w:b/>
          <w:color w:val="000000" w:themeColor="text1"/>
          <w:sz w:val="14"/>
          <w:szCs w:val="24"/>
        </w:rPr>
        <w:sectPr w:rsidR="00A74310" w:rsidRPr="001D7B7E" w:rsidSect="00D91F04">
          <w:pgSz w:w="12240" w:h="15840"/>
          <w:pgMar w:top="1134" w:right="1134" w:bottom="1134" w:left="1134" w:header="709" w:footer="709" w:gutter="0"/>
          <w:cols w:space="708"/>
          <w:docGrid w:linePitch="360"/>
        </w:sectPr>
      </w:pPr>
    </w:p>
    <w:p w14:paraId="3EE25326" w14:textId="77777777" w:rsidR="00A83D8B" w:rsidRPr="001D7B7E" w:rsidRDefault="00A83D8B" w:rsidP="00A83D8B"/>
    <w:tbl>
      <w:tblPr>
        <w:tblW w:w="13712" w:type="dxa"/>
        <w:jc w:val="center"/>
        <w:tblCellMar>
          <w:left w:w="70" w:type="dxa"/>
          <w:right w:w="70" w:type="dxa"/>
        </w:tblCellMar>
        <w:tblLook w:val="04A0" w:firstRow="1" w:lastRow="0" w:firstColumn="1" w:lastColumn="0" w:noHBand="0" w:noVBand="1"/>
      </w:tblPr>
      <w:tblGrid>
        <w:gridCol w:w="6903"/>
        <w:gridCol w:w="6809"/>
      </w:tblGrid>
      <w:tr w:rsidR="00F551C3" w:rsidRPr="001D7B7E" w14:paraId="3EE253A5" w14:textId="77777777" w:rsidTr="007A7FAC">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4" w14:textId="7DA99EF4" w:rsidR="00F551C3" w:rsidRPr="001D7B7E" w:rsidRDefault="002E49EE" w:rsidP="00742C5F">
            <w:pPr>
              <w:jc w:val="center"/>
              <w:rPr>
                <w:rFonts w:eastAsia="Times New Roman"/>
                <w:b/>
                <w:bCs/>
                <w:color w:val="000000"/>
                <w:sz w:val="20"/>
                <w:szCs w:val="20"/>
                <w:lang w:eastAsia="es-CL"/>
              </w:rPr>
            </w:pPr>
            <w:r w:rsidRPr="001D7B7E">
              <w:rPr>
                <w:rFonts w:eastAsia="Times New Roman"/>
                <w:b/>
                <w:bCs/>
                <w:color w:val="000000"/>
                <w:sz w:val="20"/>
                <w:szCs w:val="20"/>
                <w:lang w:eastAsia="es-CL"/>
              </w:rPr>
              <w:t>Registros</w:t>
            </w:r>
            <w:r w:rsidR="005626CB" w:rsidRPr="001D7B7E">
              <w:rPr>
                <w:rFonts w:eastAsia="Times New Roman"/>
                <w:b/>
                <w:bCs/>
                <w:color w:val="000000"/>
                <w:sz w:val="20"/>
                <w:szCs w:val="20"/>
                <w:lang w:eastAsia="es-CL"/>
              </w:rPr>
              <w:t xml:space="preserve"> </w:t>
            </w:r>
          </w:p>
        </w:tc>
      </w:tr>
      <w:tr w:rsidR="0046633A" w:rsidRPr="001D7B7E" w14:paraId="3EE253A8" w14:textId="77777777" w:rsidTr="002F4823">
        <w:trPr>
          <w:trHeight w:val="2805"/>
          <w:jc w:val="center"/>
        </w:trPr>
        <w:tc>
          <w:tcPr>
            <w:tcW w:w="2455" w:type="pct"/>
            <w:tcBorders>
              <w:top w:val="nil"/>
              <w:left w:val="single" w:sz="4" w:space="0" w:color="auto"/>
              <w:right w:val="single" w:sz="4" w:space="0" w:color="auto"/>
            </w:tcBorders>
            <w:shd w:val="clear" w:color="auto" w:fill="auto"/>
            <w:noWrap/>
            <w:vAlign w:val="center"/>
            <w:hideMark/>
          </w:tcPr>
          <w:p w14:paraId="3EE253A6" w14:textId="329FEDC4" w:rsidR="00F551C3" w:rsidRPr="001D7B7E" w:rsidRDefault="003A395C" w:rsidP="00F551C3">
            <w:pPr>
              <w:jc w:val="center"/>
              <w:rPr>
                <w:rFonts w:eastAsia="Times New Roman"/>
                <w:color w:val="000000"/>
                <w:sz w:val="20"/>
                <w:szCs w:val="20"/>
                <w:lang w:eastAsia="es-CL"/>
              </w:rPr>
            </w:pPr>
            <w:r w:rsidRPr="003A395C">
              <w:rPr>
                <w:rFonts w:eastAsia="Times New Roman"/>
                <w:noProof/>
                <w:color w:val="000000"/>
                <w:sz w:val="20"/>
                <w:szCs w:val="20"/>
                <w:lang w:eastAsia="es-CL"/>
              </w:rPr>
              <w:drawing>
                <wp:inline distT="0" distB="0" distL="0" distR="0" wp14:anchorId="1BDF059D" wp14:editId="1C95F56E">
                  <wp:extent cx="4138930" cy="230834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51188" cy="2315177"/>
                          </a:xfrm>
                          <a:prstGeom prst="rect">
                            <a:avLst/>
                          </a:prstGeom>
                          <a:noFill/>
                          <a:ln>
                            <a:noFill/>
                          </a:ln>
                        </pic:spPr>
                      </pic:pic>
                    </a:graphicData>
                  </a:graphic>
                </wp:inline>
              </w:drawing>
            </w:r>
          </w:p>
        </w:tc>
        <w:tc>
          <w:tcPr>
            <w:tcW w:w="2545" w:type="pct"/>
            <w:tcBorders>
              <w:top w:val="nil"/>
              <w:left w:val="single" w:sz="4" w:space="0" w:color="auto"/>
              <w:right w:val="single" w:sz="4" w:space="0" w:color="auto"/>
            </w:tcBorders>
            <w:shd w:val="clear" w:color="auto" w:fill="auto"/>
            <w:noWrap/>
            <w:vAlign w:val="center"/>
            <w:hideMark/>
          </w:tcPr>
          <w:p w14:paraId="247471BB" w14:textId="7303BC2D" w:rsidR="002D7FD9" w:rsidRDefault="00EC0974" w:rsidP="00F551C3">
            <w:pPr>
              <w:jc w:val="center"/>
              <w:rPr>
                <w:rFonts w:eastAsia="Times New Roman"/>
                <w:noProof/>
                <w:color w:val="000000"/>
                <w:sz w:val="20"/>
                <w:szCs w:val="20"/>
                <w:lang w:eastAsia="es-CL"/>
              </w:rPr>
            </w:pPr>
            <w:r>
              <w:rPr>
                <w:rFonts w:eastAsia="Times New Roman"/>
                <w:noProof/>
                <w:color w:val="000000"/>
                <w:sz w:val="20"/>
                <w:szCs w:val="20"/>
                <w:lang w:eastAsia="es-CL"/>
              </w:rPr>
              <w:drawing>
                <wp:inline distT="0" distB="0" distL="0" distR="0" wp14:anchorId="2294A2D6" wp14:editId="6B93B43F">
                  <wp:extent cx="4219604" cy="2164358"/>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33161" cy="2171312"/>
                          </a:xfrm>
                          <a:prstGeom prst="rect">
                            <a:avLst/>
                          </a:prstGeom>
                          <a:noFill/>
                        </pic:spPr>
                      </pic:pic>
                    </a:graphicData>
                  </a:graphic>
                </wp:inline>
              </w:drawing>
            </w:r>
          </w:p>
          <w:p w14:paraId="3EE253A7" w14:textId="223BD64C" w:rsidR="00F551C3" w:rsidRPr="001D7B7E" w:rsidRDefault="00F551C3" w:rsidP="00F551C3">
            <w:pPr>
              <w:jc w:val="center"/>
              <w:rPr>
                <w:rFonts w:eastAsia="Times New Roman"/>
                <w:color w:val="000000"/>
                <w:sz w:val="20"/>
                <w:szCs w:val="20"/>
                <w:lang w:eastAsia="es-CL"/>
              </w:rPr>
            </w:pPr>
          </w:p>
        </w:tc>
      </w:tr>
      <w:tr w:rsidR="0046633A" w:rsidRPr="001D7B7E" w14:paraId="3EE253AD" w14:textId="77777777" w:rsidTr="002F4823">
        <w:trPr>
          <w:trHeight w:val="300"/>
          <w:jc w:val="center"/>
        </w:trPr>
        <w:tc>
          <w:tcPr>
            <w:tcW w:w="24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E253AA" w14:textId="1B7900B3" w:rsidR="00CF2166" w:rsidRPr="001D7B7E" w:rsidRDefault="00CF2166" w:rsidP="00066A0C">
            <w:pPr>
              <w:pStyle w:val="Descripcin"/>
              <w:jc w:val="center"/>
              <w:rPr>
                <w:rFonts w:eastAsia="Times New Roman"/>
                <w:b w:val="0"/>
                <w:color w:val="000000"/>
                <w:szCs w:val="18"/>
                <w:lang w:eastAsia="es-CL"/>
              </w:rPr>
            </w:pPr>
            <w:bookmarkStart w:id="73" w:name="_Toc353998127"/>
            <w:bookmarkStart w:id="74" w:name="_Toc353998200"/>
            <w:bookmarkStart w:id="75" w:name="_Toc382383551"/>
            <w:bookmarkStart w:id="76" w:name="_Toc382472373"/>
            <w:bookmarkStart w:id="77" w:name="_Toc390184283"/>
            <w:bookmarkStart w:id="78" w:name="_Toc390360014"/>
            <w:bookmarkStart w:id="79" w:name="_Toc390777035"/>
            <w:bookmarkStart w:id="80" w:name="_Toc456965172"/>
            <w:r w:rsidRPr="001D7B7E">
              <w:t>Tabla 1</w:t>
            </w:r>
            <w:bookmarkEnd w:id="73"/>
            <w:bookmarkEnd w:id="74"/>
            <w:bookmarkEnd w:id="75"/>
            <w:bookmarkEnd w:id="76"/>
            <w:bookmarkEnd w:id="77"/>
            <w:bookmarkEnd w:id="78"/>
            <w:bookmarkEnd w:id="79"/>
            <w:r w:rsidR="00DE49E5" w:rsidRPr="001D7B7E">
              <w:t xml:space="preserve">:  </w:t>
            </w:r>
            <w:r w:rsidR="00DE49E5" w:rsidRPr="001D7B7E">
              <w:rPr>
                <w:b w:val="0"/>
              </w:rPr>
              <w:t>Resumen de promedios Horarios de Material Particulado (MP) – 1° Trimestre</w:t>
            </w:r>
            <w:bookmarkEnd w:id="80"/>
          </w:p>
        </w:tc>
        <w:tc>
          <w:tcPr>
            <w:tcW w:w="2545" w:type="pct"/>
            <w:tcBorders>
              <w:top w:val="single" w:sz="4" w:space="0" w:color="auto"/>
              <w:left w:val="nil"/>
              <w:bottom w:val="single" w:sz="4" w:space="0" w:color="auto"/>
              <w:right w:val="single" w:sz="4" w:space="0" w:color="000000"/>
            </w:tcBorders>
            <w:shd w:val="clear" w:color="auto" w:fill="auto"/>
            <w:noWrap/>
            <w:vAlign w:val="center"/>
            <w:hideMark/>
          </w:tcPr>
          <w:p w14:paraId="3EE253AC" w14:textId="1ABCE7F2" w:rsidR="00CF2166" w:rsidRPr="001D7B7E" w:rsidRDefault="00DB529A" w:rsidP="00066A0C">
            <w:pPr>
              <w:pStyle w:val="Descripcin"/>
              <w:jc w:val="center"/>
              <w:rPr>
                <w:rFonts w:eastAsia="Times New Roman"/>
                <w:b w:val="0"/>
                <w:color w:val="000000"/>
                <w:szCs w:val="18"/>
                <w:lang w:eastAsia="es-CL"/>
              </w:rPr>
            </w:pPr>
            <w:bookmarkStart w:id="81" w:name="_Toc456965173"/>
            <w:r w:rsidRPr="001D7B7E">
              <w:rPr>
                <w:szCs w:val="18"/>
              </w:rPr>
              <w:t>Gráfico 1</w:t>
            </w:r>
            <w:r w:rsidR="00370BF8" w:rsidRPr="001D7B7E">
              <w:rPr>
                <w:szCs w:val="18"/>
              </w:rPr>
              <w:t xml:space="preserve">: </w:t>
            </w:r>
            <w:r w:rsidR="00370BF8" w:rsidRPr="001D7B7E">
              <w:rPr>
                <w:b w:val="0"/>
                <w:szCs w:val="18"/>
              </w:rPr>
              <w:t>Datos MP medi</w:t>
            </w:r>
            <w:r w:rsidR="00A904C8" w:rsidRPr="001D7B7E">
              <w:rPr>
                <w:b w:val="0"/>
                <w:szCs w:val="18"/>
              </w:rPr>
              <w:t>dos durante las Horas de Encendido (H</w:t>
            </w:r>
            <w:r w:rsidR="00370BF8" w:rsidRPr="001D7B7E">
              <w:rPr>
                <w:b w:val="0"/>
                <w:szCs w:val="18"/>
              </w:rPr>
              <w:t>E)</w:t>
            </w:r>
            <w:bookmarkEnd w:id="81"/>
          </w:p>
        </w:tc>
      </w:tr>
      <w:tr w:rsidR="0046633A" w:rsidRPr="001D7B7E" w14:paraId="3EE253BC" w14:textId="77777777" w:rsidTr="002F4823">
        <w:trPr>
          <w:trHeight w:val="2793"/>
          <w:jc w:val="center"/>
        </w:trPr>
        <w:tc>
          <w:tcPr>
            <w:tcW w:w="2455" w:type="pct"/>
            <w:tcBorders>
              <w:top w:val="nil"/>
              <w:left w:val="single" w:sz="4" w:space="0" w:color="auto"/>
              <w:right w:val="single" w:sz="4" w:space="0" w:color="auto"/>
            </w:tcBorders>
            <w:shd w:val="clear" w:color="auto" w:fill="auto"/>
            <w:noWrap/>
            <w:vAlign w:val="center"/>
            <w:hideMark/>
          </w:tcPr>
          <w:p w14:paraId="272CF58F" w14:textId="2031990A" w:rsidR="00964CC9" w:rsidRDefault="009E5AFF" w:rsidP="00590961">
            <w:pPr>
              <w:jc w:val="center"/>
              <w:rPr>
                <w:rFonts w:cstheme="minorHAnsi"/>
                <w:b/>
                <w:sz w:val="18"/>
                <w:szCs w:val="20"/>
              </w:rPr>
            </w:pPr>
            <w:r>
              <w:rPr>
                <w:rFonts w:cstheme="minorHAnsi"/>
                <w:b/>
                <w:noProof/>
                <w:sz w:val="18"/>
                <w:szCs w:val="20"/>
                <w:lang w:eastAsia="es-CL"/>
              </w:rPr>
              <w:drawing>
                <wp:inline distT="0" distB="0" distL="0" distR="0" wp14:anchorId="5A4EE8B7" wp14:editId="6DCBDE00">
                  <wp:extent cx="4294756" cy="240539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7739" cy="2412663"/>
                          </a:xfrm>
                          <a:prstGeom prst="rect">
                            <a:avLst/>
                          </a:prstGeom>
                          <a:noFill/>
                        </pic:spPr>
                      </pic:pic>
                    </a:graphicData>
                  </a:graphic>
                </wp:inline>
              </w:drawing>
            </w:r>
          </w:p>
          <w:p w14:paraId="443EB2B0" w14:textId="3CBE25D5" w:rsidR="00C454C8" w:rsidRPr="001D7B7E" w:rsidRDefault="00C454C8" w:rsidP="00590961">
            <w:pPr>
              <w:jc w:val="center"/>
              <w:rPr>
                <w:rFonts w:cstheme="minorHAnsi"/>
                <w:b/>
                <w:sz w:val="18"/>
                <w:szCs w:val="20"/>
              </w:rPr>
            </w:pPr>
          </w:p>
        </w:tc>
        <w:tc>
          <w:tcPr>
            <w:tcW w:w="2545" w:type="pct"/>
            <w:tcBorders>
              <w:top w:val="nil"/>
              <w:left w:val="single" w:sz="4" w:space="0" w:color="auto"/>
              <w:right w:val="single" w:sz="4" w:space="0" w:color="auto"/>
            </w:tcBorders>
            <w:shd w:val="clear" w:color="auto" w:fill="auto"/>
            <w:vAlign w:val="center"/>
          </w:tcPr>
          <w:p w14:paraId="3EE253BB" w14:textId="57A50838" w:rsidR="00964CC9" w:rsidRPr="001D7B7E" w:rsidRDefault="0046633A" w:rsidP="00590961">
            <w:pPr>
              <w:jc w:val="center"/>
              <w:rPr>
                <w:rFonts w:cstheme="minorHAnsi"/>
                <w:b/>
                <w:sz w:val="18"/>
                <w:szCs w:val="20"/>
              </w:rPr>
            </w:pPr>
            <w:r>
              <w:rPr>
                <w:rFonts w:cstheme="minorHAnsi"/>
                <w:b/>
                <w:noProof/>
                <w:sz w:val="18"/>
                <w:szCs w:val="20"/>
                <w:lang w:eastAsia="es-CL"/>
              </w:rPr>
              <w:drawing>
                <wp:inline distT="0" distB="0" distL="0" distR="0" wp14:anchorId="303E7ABB" wp14:editId="0AFC28F4">
                  <wp:extent cx="4220693" cy="2456121"/>
                  <wp:effectExtent l="0" t="0" r="8890"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41721" cy="2468358"/>
                          </a:xfrm>
                          <a:prstGeom prst="rect">
                            <a:avLst/>
                          </a:prstGeom>
                          <a:noFill/>
                        </pic:spPr>
                      </pic:pic>
                    </a:graphicData>
                  </a:graphic>
                </wp:inline>
              </w:drawing>
            </w:r>
          </w:p>
        </w:tc>
      </w:tr>
      <w:tr w:rsidR="0046633A" w:rsidRPr="001D7B7E" w14:paraId="3EE253C1" w14:textId="77777777" w:rsidTr="002F4823">
        <w:trPr>
          <w:trHeight w:val="367"/>
          <w:jc w:val="center"/>
        </w:trPr>
        <w:tc>
          <w:tcPr>
            <w:tcW w:w="24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07B088" w14:textId="3526FD43" w:rsidR="00964CC9" w:rsidRPr="001D7B7E" w:rsidRDefault="00964CC9" w:rsidP="00A51DAD">
            <w:pPr>
              <w:pStyle w:val="Descripcin"/>
              <w:jc w:val="center"/>
              <w:rPr>
                <w:b w:val="0"/>
                <w:szCs w:val="18"/>
              </w:rPr>
            </w:pPr>
            <w:bookmarkStart w:id="82" w:name="_Toc353998129"/>
            <w:bookmarkStart w:id="83" w:name="_Toc353998202"/>
            <w:bookmarkStart w:id="84" w:name="_Toc382383553"/>
            <w:bookmarkStart w:id="85" w:name="_Toc382472375"/>
            <w:bookmarkStart w:id="86" w:name="_Toc390184285"/>
            <w:bookmarkStart w:id="87" w:name="_Toc390360016"/>
            <w:bookmarkStart w:id="88" w:name="_Toc390777037"/>
            <w:bookmarkStart w:id="89" w:name="_Toc456965174"/>
            <w:r w:rsidRPr="001D7B7E">
              <w:rPr>
                <w:szCs w:val="18"/>
              </w:rPr>
              <w:t xml:space="preserve">Gráfico 2: </w:t>
            </w:r>
            <w:bookmarkEnd w:id="82"/>
            <w:bookmarkEnd w:id="83"/>
            <w:bookmarkEnd w:id="84"/>
            <w:bookmarkEnd w:id="85"/>
            <w:bookmarkEnd w:id="86"/>
            <w:bookmarkEnd w:id="87"/>
            <w:bookmarkEnd w:id="88"/>
            <w:r w:rsidRPr="008407D4">
              <w:rPr>
                <w:b w:val="0"/>
                <w:szCs w:val="18"/>
              </w:rPr>
              <w:t xml:space="preserve">Datos MP medidos </w:t>
            </w:r>
            <w:r w:rsidR="00AA64E8" w:rsidRPr="008407D4">
              <w:rPr>
                <w:b w:val="0"/>
                <w:szCs w:val="18"/>
              </w:rPr>
              <w:t>d</w:t>
            </w:r>
            <w:r w:rsidR="009E5AFF" w:rsidRPr="008407D4">
              <w:rPr>
                <w:b w:val="0"/>
                <w:szCs w:val="18"/>
              </w:rPr>
              <w:t>urante las Horas de Régimen (RE</w:t>
            </w:r>
            <w:r w:rsidRPr="008407D4">
              <w:rPr>
                <w:b w:val="0"/>
                <w:szCs w:val="18"/>
              </w:rPr>
              <w:t>)</w:t>
            </w:r>
            <w:bookmarkEnd w:id="89"/>
          </w:p>
        </w:tc>
        <w:tc>
          <w:tcPr>
            <w:tcW w:w="2545" w:type="pct"/>
            <w:tcBorders>
              <w:top w:val="single" w:sz="4" w:space="0" w:color="auto"/>
              <w:left w:val="single" w:sz="4" w:space="0" w:color="auto"/>
              <w:bottom w:val="single" w:sz="4" w:space="0" w:color="auto"/>
              <w:right w:val="single" w:sz="4" w:space="0" w:color="000000"/>
            </w:tcBorders>
            <w:shd w:val="clear" w:color="auto" w:fill="auto"/>
            <w:vAlign w:val="center"/>
          </w:tcPr>
          <w:p w14:paraId="3EE253C0" w14:textId="7DF28DAA" w:rsidR="00964CC9" w:rsidRPr="001D7B7E" w:rsidRDefault="00D46AD6" w:rsidP="00A51DAD">
            <w:pPr>
              <w:pStyle w:val="Descripcin"/>
              <w:jc w:val="center"/>
              <w:rPr>
                <w:b w:val="0"/>
                <w:szCs w:val="18"/>
              </w:rPr>
            </w:pPr>
            <w:bookmarkStart w:id="90" w:name="_Toc456965175"/>
            <w:r w:rsidRPr="001D7B7E">
              <w:rPr>
                <w:szCs w:val="18"/>
              </w:rPr>
              <w:t>Gráfico 3</w:t>
            </w:r>
            <w:r w:rsidR="008A7ED3" w:rsidRPr="001D7B7E">
              <w:rPr>
                <w:szCs w:val="18"/>
              </w:rPr>
              <w:t xml:space="preserve">: </w:t>
            </w:r>
            <w:r w:rsidR="008A7ED3" w:rsidRPr="008407D4">
              <w:rPr>
                <w:b w:val="0"/>
                <w:szCs w:val="18"/>
              </w:rPr>
              <w:t>Datos MP medid</w:t>
            </w:r>
            <w:r w:rsidR="001D0D7E" w:rsidRPr="008407D4">
              <w:rPr>
                <w:b w:val="0"/>
                <w:szCs w:val="18"/>
              </w:rPr>
              <w:t>os durante las Horas de Apagado (HA</w:t>
            </w:r>
            <w:r w:rsidR="008A7ED3" w:rsidRPr="008407D4">
              <w:rPr>
                <w:b w:val="0"/>
                <w:szCs w:val="18"/>
              </w:rPr>
              <w:t>)</w:t>
            </w:r>
            <w:bookmarkEnd w:id="90"/>
          </w:p>
        </w:tc>
      </w:tr>
    </w:tbl>
    <w:p w14:paraId="0CB3AD1D" w14:textId="77777777" w:rsidR="00B62725" w:rsidRPr="001D7B7E" w:rsidRDefault="00B62725">
      <w:pPr>
        <w:jc w:val="left"/>
        <w:rPr>
          <w:rFonts w:cstheme="minorHAnsi"/>
          <w:b/>
          <w:sz w:val="24"/>
          <w:szCs w:val="20"/>
        </w:rPr>
      </w:pPr>
    </w:p>
    <w:p w14:paraId="162297D9" w14:textId="05057A66" w:rsidR="00402697" w:rsidRPr="0027456E" w:rsidRDefault="00402697" w:rsidP="00402697">
      <w:pPr>
        <w:pStyle w:val="Ttulo2"/>
      </w:pPr>
      <w:bookmarkStart w:id="91" w:name="_Toc456965176"/>
      <w:r w:rsidRPr="0027456E">
        <w:t>Resumen de datos reportados durante el 2</w:t>
      </w:r>
      <w:r w:rsidRPr="0027456E">
        <w:rPr>
          <w:vertAlign w:val="superscript"/>
        </w:rPr>
        <w:t>o</w:t>
      </w:r>
      <w:r w:rsidRPr="0027456E">
        <w:t xml:space="preserve"> reporte trimestral.</w:t>
      </w:r>
      <w:bookmarkEnd w:id="91"/>
    </w:p>
    <w:p w14:paraId="48280A77" w14:textId="77777777" w:rsidR="00402697" w:rsidRPr="001D7B7E"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CA7FB3" w14:paraId="6833022E" w14:textId="77777777" w:rsidTr="00E539F8">
        <w:trPr>
          <w:trHeight w:val="319"/>
        </w:trPr>
        <w:tc>
          <w:tcPr>
            <w:tcW w:w="5000" w:type="pct"/>
            <w:tcBorders>
              <w:bottom w:val="single" w:sz="4" w:space="0" w:color="auto"/>
            </w:tcBorders>
          </w:tcPr>
          <w:p w14:paraId="43265EA2" w14:textId="77777777" w:rsidR="00402697" w:rsidRPr="00CA7FB3" w:rsidRDefault="00402697" w:rsidP="00E539F8">
            <w:pPr>
              <w:rPr>
                <w:sz w:val="18"/>
                <w:szCs w:val="18"/>
              </w:rPr>
            </w:pPr>
            <w:r w:rsidRPr="00CA7FB3">
              <w:rPr>
                <w:b/>
                <w:sz w:val="18"/>
                <w:szCs w:val="18"/>
              </w:rPr>
              <w:t xml:space="preserve">Exigencia (s): </w:t>
            </w:r>
            <w:r w:rsidRPr="00CA7FB3">
              <w:rPr>
                <w:sz w:val="18"/>
                <w:szCs w:val="18"/>
              </w:rPr>
              <w:t xml:space="preserve"> </w:t>
            </w:r>
          </w:p>
          <w:p w14:paraId="0E85B401" w14:textId="77777777" w:rsidR="0077430F" w:rsidRPr="00CA7FB3" w:rsidRDefault="0077430F" w:rsidP="004A6F87">
            <w:pPr>
              <w:pStyle w:val="Prrafodelista"/>
              <w:numPr>
                <w:ilvl w:val="0"/>
                <w:numId w:val="6"/>
              </w:numPr>
              <w:ind w:left="426"/>
              <w:rPr>
                <w:sz w:val="18"/>
                <w:szCs w:val="18"/>
              </w:rPr>
            </w:pPr>
            <w:r w:rsidRPr="00CA7FB3">
              <w:rPr>
                <w:sz w:val="18"/>
                <w:szCs w:val="18"/>
              </w:rPr>
              <w:t>Artículo 12° del D.S. N°13/2011: “Los titulares de las fuentes emisoras presentarán… un reporte del monitoreo continuo de emisiones, trimestralmente, durante un año calendario,…”</w:t>
            </w:r>
          </w:p>
          <w:p w14:paraId="3A574AF4" w14:textId="77777777" w:rsidR="0077430F" w:rsidRPr="00CA7FB3" w:rsidRDefault="0077430F" w:rsidP="0077430F">
            <w:pPr>
              <w:pStyle w:val="Prrafodelista"/>
              <w:ind w:left="426"/>
              <w:rPr>
                <w:sz w:val="18"/>
                <w:szCs w:val="18"/>
              </w:rPr>
            </w:pPr>
          </w:p>
          <w:p w14:paraId="41E33C25" w14:textId="77777777" w:rsidR="0077430F" w:rsidRPr="00CA7FB3" w:rsidRDefault="0077430F" w:rsidP="004A6F87">
            <w:pPr>
              <w:pStyle w:val="Prrafodelista"/>
              <w:numPr>
                <w:ilvl w:val="0"/>
                <w:numId w:val="6"/>
              </w:numPr>
              <w:ind w:left="426"/>
              <w:rPr>
                <w:sz w:val="18"/>
                <w:szCs w:val="18"/>
              </w:rPr>
            </w:pPr>
            <w:r w:rsidRPr="00CA7FB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CA7FB3" w:rsidRDefault="0077430F" w:rsidP="0077430F">
            <w:pPr>
              <w:rPr>
                <w:sz w:val="18"/>
                <w:szCs w:val="18"/>
              </w:rPr>
            </w:pPr>
          </w:p>
          <w:p w14:paraId="6F913C48" w14:textId="77777777" w:rsidR="0077430F" w:rsidRPr="00CA7FB3" w:rsidRDefault="0077430F" w:rsidP="004A6F87">
            <w:pPr>
              <w:pStyle w:val="Prrafodelista"/>
              <w:numPr>
                <w:ilvl w:val="0"/>
                <w:numId w:val="6"/>
              </w:numPr>
              <w:ind w:left="426"/>
              <w:rPr>
                <w:b/>
                <w:sz w:val="18"/>
                <w:szCs w:val="18"/>
              </w:rPr>
            </w:pPr>
            <w:r w:rsidRPr="00CA7FB3">
              <w:rPr>
                <w:rFonts w:cstheme="minorHAnsi"/>
                <w:sz w:val="18"/>
                <w:szCs w:val="18"/>
              </w:rPr>
              <w:t>Punto N° 5, letra a, de la Interpretación Administrativa del D.S. N°13 (Circular IN.AD.N° 1/2015): “</w:t>
            </w:r>
            <w:r w:rsidRPr="00CA7FB3">
              <w:rPr>
                <w:rFonts w:cstheme="minorHAnsi"/>
                <w:i/>
                <w:sz w:val="18"/>
                <w:szCs w:val="18"/>
              </w:rPr>
              <w:t>Para el caso de MP, SO</w:t>
            </w:r>
            <w:r w:rsidRPr="00CA7FB3">
              <w:rPr>
                <w:rFonts w:cstheme="minorHAnsi"/>
                <w:i/>
                <w:sz w:val="18"/>
                <w:szCs w:val="18"/>
                <w:vertAlign w:val="subscript"/>
              </w:rPr>
              <w:t xml:space="preserve">2 </w:t>
            </w:r>
            <w:r w:rsidRPr="00CA7FB3">
              <w:rPr>
                <w:rFonts w:cstheme="minorHAnsi"/>
                <w:i/>
                <w:sz w:val="18"/>
                <w:szCs w:val="18"/>
              </w:rPr>
              <w:t>y NO</w:t>
            </w:r>
            <w:r w:rsidRPr="00CA7FB3">
              <w:rPr>
                <w:rFonts w:cstheme="minorHAnsi"/>
                <w:i/>
                <w:sz w:val="18"/>
                <w:szCs w:val="18"/>
                <w:vertAlign w:val="subscript"/>
              </w:rPr>
              <w:t>x</w:t>
            </w:r>
            <w:r w:rsidRPr="00CA7FB3">
              <w:rPr>
                <w:rFonts w:cstheme="minorHAnsi"/>
                <w:i/>
                <w:sz w:val="18"/>
                <w:szCs w:val="18"/>
              </w:rPr>
              <w:t xml:space="preserve">, se debe determinar el promedio horario </w:t>
            </w:r>
            <w:r w:rsidRPr="00CA7FB3">
              <w:rPr>
                <w:rFonts w:cstheme="minorHAnsi"/>
                <w:b/>
                <w:i/>
                <w:sz w:val="18"/>
                <w:szCs w:val="18"/>
              </w:rPr>
              <w:t>de cada hora de funcionamiento, durante un año calendario.</w:t>
            </w:r>
            <w:r w:rsidRPr="00CA7FB3">
              <w:rPr>
                <w:rFonts w:cstheme="minorHAnsi"/>
                <w:i/>
                <w:sz w:val="18"/>
                <w:szCs w:val="18"/>
              </w:rPr>
              <w:t xml:space="preserve"> </w:t>
            </w:r>
            <w:r w:rsidRPr="00CA7FB3">
              <w:rPr>
                <w:rFonts w:cstheme="minorHAnsi"/>
                <w:b/>
                <w:i/>
                <w:sz w:val="18"/>
                <w:szCs w:val="18"/>
              </w:rPr>
              <w:t>El promedio horario obtenido (o sustituido) en cada hora de funcionamiento debe compararse con el límite de emisión aplicable</w:t>
            </w:r>
            <w:r w:rsidRPr="00CA7FB3">
              <w:rPr>
                <w:rFonts w:cstheme="minorHAnsi"/>
                <w:i/>
                <w:sz w:val="18"/>
                <w:szCs w:val="18"/>
              </w:rPr>
              <w:t xml:space="preserve"> </w:t>
            </w:r>
            <w:r w:rsidRPr="00CA7FB3">
              <w:rPr>
                <w:rFonts w:cstheme="minorHAnsi"/>
                <w:b/>
                <w:i/>
                <w:sz w:val="18"/>
                <w:szCs w:val="18"/>
              </w:rPr>
              <w:t>y determinar para cada una de esas horas de funcionamiento si es una hora de conformidad o de inconformidad”</w:t>
            </w:r>
            <w:r w:rsidRPr="00CA7FB3">
              <w:rPr>
                <w:rFonts w:cstheme="minorHAnsi"/>
                <w:b/>
                <w:sz w:val="18"/>
                <w:szCs w:val="18"/>
              </w:rPr>
              <w:t>.</w:t>
            </w:r>
          </w:p>
          <w:p w14:paraId="31C285CD" w14:textId="77777777" w:rsidR="0077430F" w:rsidRPr="00CA7FB3" w:rsidRDefault="0077430F" w:rsidP="0077430F">
            <w:pPr>
              <w:pStyle w:val="Prrafodelista"/>
              <w:rPr>
                <w:b/>
                <w:sz w:val="18"/>
                <w:szCs w:val="18"/>
              </w:rPr>
            </w:pPr>
          </w:p>
          <w:p w14:paraId="140D95A8" w14:textId="0E93D5D4" w:rsidR="00402697" w:rsidRPr="00CA7FB3" w:rsidRDefault="0077430F" w:rsidP="0077430F">
            <w:pPr>
              <w:rPr>
                <w:b/>
                <w:sz w:val="18"/>
                <w:szCs w:val="18"/>
              </w:rPr>
            </w:pPr>
            <w:r w:rsidRPr="00CA7FB3">
              <w:rPr>
                <w:sz w:val="18"/>
                <w:szCs w:val="18"/>
              </w:rPr>
              <w:t>Punto N° 3 del artículo tercero de la resolución exenta N° 33 “</w:t>
            </w:r>
            <w:r w:rsidRPr="00CA7FB3">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CA7FB3">
              <w:rPr>
                <w:sz w:val="18"/>
                <w:szCs w:val="18"/>
              </w:rPr>
              <w:t>”.</w:t>
            </w:r>
          </w:p>
        </w:tc>
      </w:tr>
      <w:tr w:rsidR="00402697" w:rsidRPr="00CA7FB3" w14:paraId="4FEA3552" w14:textId="77777777" w:rsidTr="00E539F8">
        <w:trPr>
          <w:trHeight w:val="627"/>
        </w:trPr>
        <w:tc>
          <w:tcPr>
            <w:tcW w:w="5000" w:type="pct"/>
          </w:tcPr>
          <w:p w14:paraId="71EEC7A9" w14:textId="17639246" w:rsidR="0077430F" w:rsidRPr="00CA7FB3" w:rsidRDefault="00402697" w:rsidP="00E539F8">
            <w:pPr>
              <w:rPr>
                <w:sz w:val="18"/>
                <w:szCs w:val="18"/>
              </w:rPr>
            </w:pPr>
            <w:r w:rsidRPr="00CA7FB3">
              <w:rPr>
                <w:sz w:val="18"/>
                <w:szCs w:val="18"/>
              </w:rPr>
              <w:t>Con relación a los datos del  2</w:t>
            </w:r>
            <w:r w:rsidR="00F649CD" w:rsidRPr="00CA7FB3">
              <w:rPr>
                <w:sz w:val="18"/>
                <w:szCs w:val="18"/>
                <w:vertAlign w:val="superscript"/>
              </w:rPr>
              <w:t>do</w:t>
            </w:r>
            <w:r w:rsidRPr="00CA7FB3">
              <w:rPr>
                <w:sz w:val="18"/>
                <w:szCs w:val="18"/>
              </w:rPr>
              <w:t xml:space="preserve"> reporte trimestral, </w:t>
            </w:r>
            <w:r w:rsidR="00D561C6" w:rsidRPr="00CA7FB3">
              <w:rPr>
                <w:sz w:val="18"/>
                <w:szCs w:val="18"/>
              </w:rPr>
              <w:t>es posible indicar que:</w:t>
            </w:r>
          </w:p>
          <w:p w14:paraId="61E2F2DF" w14:textId="77777777" w:rsidR="00440347" w:rsidRPr="00CA7FB3" w:rsidRDefault="00440347" w:rsidP="00440347">
            <w:pPr>
              <w:pStyle w:val="Prrafodelista"/>
              <w:numPr>
                <w:ilvl w:val="0"/>
                <w:numId w:val="13"/>
              </w:numPr>
              <w:spacing w:before="120" w:line="360" w:lineRule="auto"/>
              <w:rPr>
                <w:sz w:val="18"/>
                <w:szCs w:val="18"/>
              </w:rPr>
            </w:pPr>
            <w:r w:rsidRPr="00CA7FB3">
              <w:rPr>
                <w:sz w:val="18"/>
                <w:szCs w:val="18"/>
              </w:rPr>
              <w:t>El titular presenta para su evaluación el reporte del monitoreo continuo de emisiones correspondiente al 2° trimestre.</w:t>
            </w:r>
          </w:p>
          <w:p w14:paraId="5A8C50B8" w14:textId="77777777" w:rsidR="00440347" w:rsidRPr="00CA7FB3" w:rsidRDefault="00440347" w:rsidP="00440347">
            <w:pPr>
              <w:pStyle w:val="Prrafodelista"/>
              <w:numPr>
                <w:ilvl w:val="0"/>
                <w:numId w:val="13"/>
              </w:numPr>
              <w:spacing w:before="120" w:line="360" w:lineRule="auto"/>
              <w:rPr>
                <w:sz w:val="18"/>
                <w:szCs w:val="18"/>
              </w:rPr>
            </w:pPr>
            <w:r w:rsidRPr="00CA7FB3">
              <w:rPr>
                <w:sz w:val="18"/>
                <w:szCs w:val="18"/>
              </w:rPr>
              <w:t>El reporte incluye las respectivas “horas de funcionamiento” de la fuente (Encendido, Régimen, Apagado y fallas).</w:t>
            </w:r>
          </w:p>
          <w:p w14:paraId="54017869" w14:textId="77777777" w:rsidR="00440347" w:rsidRPr="00CA7FB3" w:rsidRDefault="00440347" w:rsidP="00440347">
            <w:pPr>
              <w:pStyle w:val="Prrafodelista"/>
              <w:numPr>
                <w:ilvl w:val="0"/>
                <w:numId w:val="13"/>
              </w:numPr>
              <w:spacing w:before="120" w:line="360" w:lineRule="auto"/>
              <w:rPr>
                <w:sz w:val="18"/>
                <w:szCs w:val="18"/>
              </w:rPr>
            </w:pPr>
            <w:r w:rsidRPr="00CA7FB3">
              <w:rPr>
                <w:sz w:val="18"/>
                <w:szCs w:val="18"/>
              </w:rPr>
              <w:t>El reporte permite realizar el análisis de los promedios horarios de cada hora de funcionamiento, comparándolos con el límite de emisión aplicable y determinando para cada una de esas horas, si es una hora de conformidad de inconformidad y si están debidamente justificadas.</w:t>
            </w:r>
          </w:p>
          <w:p w14:paraId="57753E9E" w14:textId="77777777" w:rsidR="00440347" w:rsidRPr="00CA7FB3" w:rsidRDefault="00440347" w:rsidP="00440347">
            <w:pPr>
              <w:pStyle w:val="Prrafodelista"/>
              <w:numPr>
                <w:ilvl w:val="0"/>
                <w:numId w:val="13"/>
              </w:numPr>
              <w:spacing w:before="120" w:line="360" w:lineRule="auto"/>
              <w:rPr>
                <w:rFonts w:cstheme="minorHAnsi"/>
                <w:sz w:val="18"/>
                <w:szCs w:val="18"/>
              </w:rPr>
            </w:pPr>
            <w:r w:rsidRPr="00CA7FB3">
              <w:rPr>
                <w:rFonts w:cstheme="minorHAnsi"/>
                <w:sz w:val="18"/>
                <w:szCs w:val="18"/>
              </w:rPr>
              <w:t>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w:t>
            </w:r>
          </w:p>
          <w:p w14:paraId="7F1EF67C" w14:textId="77777777" w:rsidR="00440347" w:rsidRPr="00CA7FB3" w:rsidRDefault="00440347" w:rsidP="00E539F8">
            <w:pPr>
              <w:rPr>
                <w:sz w:val="18"/>
                <w:szCs w:val="18"/>
              </w:rPr>
            </w:pPr>
          </w:p>
          <w:p w14:paraId="4E6AA51C" w14:textId="77777777" w:rsidR="00440347" w:rsidRPr="00CA7FB3" w:rsidRDefault="00440347" w:rsidP="00E539F8">
            <w:pPr>
              <w:rPr>
                <w:sz w:val="18"/>
                <w:szCs w:val="18"/>
              </w:rPr>
            </w:pPr>
          </w:p>
          <w:p w14:paraId="47F01182" w14:textId="77777777" w:rsidR="00440347" w:rsidRPr="00CA7FB3" w:rsidRDefault="00440347" w:rsidP="00E539F8">
            <w:pPr>
              <w:rPr>
                <w:sz w:val="18"/>
                <w:szCs w:val="18"/>
              </w:rPr>
            </w:pPr>
          </w:p>
          <w:p w14:paraId="5FDC8775" w14:textId="77777777" w:rsidR="00440347" w:rsidRPr="00CA7FB3" w:rsidRDefault="00440347" w:rsidP="00E539F8">
            <w:pPr>
              <w:rPr>
                <w:sz w:val="18"/>
                <w:szCs w:val="18"/>
              </w:rPr>
            </w:pPr>
          </w:p>
          <w:p w14:paraId="2A458E8A" w14:textId="77777777" w:rsidR="00440347" w:rsidRPr="00CA7FB3" w:rsidRDefault="00440347" w:rsidP="00E539F8">
            <w:pPr>
              <w:rPr>
                <w:sz w:val="18"/>
                <w:szCs w:val="18"/>
              </w:rPr>
            </w:pPr>
          </w:p>
          <w:p w14:paraId="6332E6CB" w14:textId="77777777" w:rsidR="00E752B0" w:rsidRPr="00CA7FB3" w:rsidRDefault="00E752B0" w:rsidP="00E539F8">
            <w:pPr>
              <w:rPr>
                <w:sz w:val="18"/>
                <w:szCs w:val="18"/>
              </w:rPr>
            </w:pPr>
          </w:p>
          <w:p w14:paraId="32CCEF62" w14:textId="77777777" w:rsidR="00E752B0" w:rsidRPr="00CA7FB3" w:rsidRDefault="00E752B0" w:rsidP="00E539F8">
            <w:pPr>
              <w:rPr>
                <w:sz w:val="18"/>
                <w:szCs w:val="18"/>
              </w:rPr>
            </w:pPr>
          </w:p>
          <w:p w14:paraId="7B08632E" w14:textId="77777777" w:rsidR="00E752B0" w:rsidRPr="00CA7FB3" w:rsidRDefault="00E752B0" w:rsidP="00E539F8">
            <w:pPr>
              <w:rPr>
                <w:sz w:val="18"/>
                <w:szCs w:val="18"/>
              </w:rPr>
            </w:pPr>
          </w:p>
          <w:p w14:paraId="0BD1E116" w14:textId="77777777" w:rsidR="00E752B0" w:rsidRPr="00CA7FB3" w:rsidRDefault="00E752B0" w:rsidP="00E539F8">
            <w:pPr>
              <w:rPr>
                <w:sz w:val="18"/>
                <w:szCs w:val="18"/>
              </w:rPr>
            </w:pPr>
          </w:p>
          <w:p w14:paraId="6C4D150F" w14:textId="77777777" w:rsidR="00440347" w:rsidRDefault="00440347" w:rsidP="00E539F8">
            <w:pPr>
              <w:rPr>
                <w:sz w:val="18"/>
                <w:szCs w:val="18"/>
              </w:rPr>
            </w:pPr>
          </w:p>
          <w:p w14:paraId="628E8009" w14:textId="77777777" w:rsidR="00CA7FB3" w:rsidRDefault="00CA7FB3" w:rsidP="00E539F8">
            <w:pPr>
              <w:rPr>
                <w:sz w:val="18"/>
                <w:szCs w:val="18"/>
              </w:rPr>
            </w:pPr>
          </w:p>
          <w:p w14:paraId="0FD2D534" w14:textId="77777777" w:rsidR="00CA7FB3" w:rsidRDefault="00CA7FB3" w:rsidP="00E539F8">
            <w:pPr>
              <w:rPr>
                <w:sz w:val="18"/>
                <w:szCs w:val="18"/>
              </w:rPr>
            </w:pPr>
          </w:p>
          <w:p w14:paraId="2649F001" w14:textId="77777777" w:rsidR="00CA7FB3" w:rsidRPr="00CA7FB3" w:rsidRDefault="00CA7FB3" w:rsidP="00E539F8">
            <w:pPr>
              <w:rPr>
                <w:sz w:val="18"/>
                <w:szCs w:val="18"/>
              </w:rPr>
            </w:pPr>
          </w:p>
          <w:tbl>
            <w:tblPr>
              <w:tblStyle w:val="Tablaconcuadrcula"/>
              <w:tblW w:w="4913" w:type="pct"/>
              <w:tblInd w:w="137" w:type="dxa"/>
              <w:tblLook w:val="04A0" w:firstRow="1" w:lastRow="0" w:firstColumn="1" w:lastColumn="0" w:noHBand="0" w:noVBand="1"/>
            </w:tblPr>
            <w:tblGrid>
              <w:gridCol w:w="1708"/>
              <w:gridCol w:w="4744"/>
              <w:gridCol w:w="3072"/>
              <w:gridCol w:w="3580"/>
            </w:tblGrid>
            <w:tr w:rsidR="00440347" w:rsidRPr="00CA7FB3" w14:paraId="7E4C8F54" w14:textId="77777777" w:rsidTr="00E752B0">
              <w:trPr>
                <w:trHeight w:val="333"/>
                <w:tblHeader/>
              </w:trPr>
              <w:tc>
                <w:tcPr>
                  <w:tcW w:w="652" w:type="pct"/>
                  <w:vMerge w:val="restart"/>
                  <w:shd w:val="clear" w:color="auto" w:fill="D9D9D9" w:themeFill="background1" w:themeFillShade="D9"/>
                  <w:vAlign w:val="center"/>
                </w:tcPr>
                <w:p w14:paraId="147B6A28" w14:textId="77777777" w:rsidR="00440347" w:rsidRPr="00CA7FB3" w:rsidRDefault="00440347" w:rsidP="00E539F8">
                  <w:pPr>
                    <w:spacing w:line="276" w:lineRule="auto"/>
                    <w:jc w:val="center"/>
                    <w:rPr>
                      <w:rFonts w:cstheme="minorHAnsi"/>
                      <w:b/>
                      <w:sz w:val="18"/>
                      <w:szCs w:val="18"/>
                    </w:rPr>
                  </w:pPr>
                  <w:r w:rsidRPr="00CA7FB3">
                    <w:rPr>
                      <w:rFonts w:cstheme="minorHAnsi"/>
                      <w:b/>
                      <w:sz w:val="18"/>
                      <w:szCs w:val="18"/>
                    </w:rPr>
                    <w:t>Período de operación</w:t>
                  </w:r>
                </w:p>
              </w:tc>
              <w:tc>
                <w:tcPr>
                  <w:tcW w:w="4348" w:type="pct"/>
                  <w:gridSpan w:val="3"/>
                  <w:tcBorders>
                    <w:bottom w:val="single" w:sz="4" w:space="0" w:color="auto"/>
                  </w:tcBorders>
                  <w:shd w:val="clear" w:color="auto" w:fill="D9D9D9" w:themeFill="background1" w:themeFillShade="D9"/>
                  <w:vAlign w:val="center"/>
                </w:tcPr>
                <w:p w14:paraId="5DA42C83" w14:textId="77777777" w:rsidR="00440347" w:rsidRPr="00CA7FB3" w:rsidRDefault="00440347" w:rsidP="00E539F8">
                  <w:pPr>
                    <w:spacing w:line="276" w:lineRule="auto"/>
                    <w:jc w:val="center"/>
                    <w:rPr>
                      <w:rFonts w:cstheme="minorHAnsi"/>
                      <w:b/>
                      <w:sz w:val="18"/>
                      <w:szCs w:val="18"/>
                    </w:rPr>
                  </w:pPr>
                  <w:r w:rsidRPr="00CA7FB3">
                    <w:rPr>
                      <w:rFonts w:cstheme="minorHAnsi"/>
                      <w:b/>
                      <w:sz w:val="18"/>
                      <w:szCs w:val="18"/>
                    </w:rPr>
                    <w:t>Hechos Constatados y Observaciones</w:t>
                  </w:r>
                </w:p>
              </w:tc>
            </w:tr>
            <w:tr w:rsidR="00440347" w:rsidRPr="00CA7FB3" w14:paraId="6C507134" w14:textId="77777777" w:rsidTr="00E752B0">
              <w:trPr>
                <w:trHeight w:val="333"/>
                <w:tblHeader/>
              </w:trPr>
              <w:tc>
                <w:tcPr>
                  <w:tcW w:w="652" w:type="pct"/>
                  <w:vMerge/>
                  <w:tcBorders>
                    <w:bottom w:val="single" w:sz="4" w:space="0" w:color="auto"/>
                  </w:tcBorders>
                  <w:shd w:val="clear" w:color="auto" w:fill="D9D9D9" w:themeFill="background1" w:themeFillShade="D9"/>
                  <w:vAlign w:val="center"/>
                </w:tcPr>
                <w:p w14:paraId="2112BA44" w14:textId="77777777" w:rsidR="00440347" w:rsidRPr="00CA7FB3" w:rsidRDefault="00440347" w:rsidP="00E539F8">
                  <w:pPr>
                    <w:spacing w:line="276" w:lineRule="auto"/>
                    <w:jc w:val="center"/>
                    <w:rPr>
                      <w:rFonts w:cstheme="minorHAnsi"/>
                      <w:b/>
                      <w:sz w:val="18"/>
                      <w:szCs w:val="18"/>
                    </w:rPr>
                  </w:pPr>
                </w:p>
              </w:tc>
              <w:tc>
                <w:tcPr>
                  <w:tcW w:w="1810" w:type="pct"/>
                  <w:tcBorders>
                    <w:bottom w:val="single" w:sz="4" w:space="0" w:color="auto"/>
                  </w:tcBorders>
                  <w:shd w:val="clear" w:color="auto" w:fill="D9D9D9" w:themeFill="background1" w:themeFillShade="D9"/>
                  <w:vAlign w:val="center"/>
                </w:tcPr>
                <w:p w14:paraId="22736CD6" w14:textId="7A4C1346" w:rsidR="00440347" w:rsidRPr="00CA7FB3" w:rsidRDefault="00440347" w:rsidP="00E539F8">
                  <w:pPr>
                    <w:spacing w:line="276" w:lineRule="auto"/>
                    <w:jc w:val="center"/>
                    <w:rPr>
                      <w:rFonts w:cstheme="minorHAnsi"/>
                      <w:b/>
                      <w:sz w:val="18"/>
                      <w:szCs w:val="18"/>
                    </w:rPr>
                  </w:pPr>
                  <w:r w:rsidRPr="00CA7FB3">
                    <w:rPr>
                      <w:rFonts w:cstheme="minorHAnsi"/>
                      <w:b/>
                      <w:sz w:val="18"/>
                      <w:szCs w:val="18"/>
                    </w:rPr>
                    <w:t>MP</w:t>
                  </w:r>
                </w:p>
              </w:tc>
              <w:tc>
                <w:tcPr>
                  <w:tcW w:w="1172" w:type="pct"/>
                  <w:tcBorders>
                    <w:bottom w:val="single" w:sz="4" w:space="0" w:color="auto"/>
                  </w:tcBorders>
                  <w:shd w:val="clear" w:color="auto" w:fill="D9D9D9" w:themeFill="background1" w:themeFillShade="D9"/>
                  <w:vAlign w:val="center"/>
                </w:tcPr>
                <w:p w14:paraId="4123003E" w14:textId="538C6561" w:rsidR="00440347" w:rsidRPr="00CA7FB3" w:rsidRDefault="00440347" w:rsidP="00E539F8">
                  <w:pPr>
                    <w:spacing w:line="276" w:lineRule="auto"/>
                    <w:jc w:val="center"/>
                    <w:rPr>
                      <w:rFonts w:cstheme="minorHAnsi"/>
                      <w:b/>
                      <w:sz w:val="18"/>
                      <w:szCs w:val="18"/>
                    </w:rPr>
                  </w:pPr>
                  <w:r w:rsidRPr="00CA7FB3">
                    <w:rPr>
                      <w:rFonts w:cstheme="minorHAnsi"/>
                      <w:b/>
                      <w:sz w:val="18"/>
                      <w:szCs w:val="18"/>
                    </w:rPr>
                    <w:t>SO</w:t>
                  </w:r>
                  <w:r w:rsidRPr="00CA7FB3">
                    <w:rPr>
                      <w:rFonts w:cstheme="minorHAnsi"/>
                      <w:b/>
                      <w:sz w:val="18"/>
                      <w:szCs w:val="18"/>
                      <w:vertAlign w:val="subscript"/>
                    </w:rPr>
                    <w:t>2</w:t>
                  </w:r>
                </w:p>
              </w:tc>
              <w:tc>
                <w:tcPr>
                  <w:tcW w:w="1366" w:type="pct"/>
                  <w:tcBorders>
                    <w:bottom w:val="single" w:sz="4" w:space="0" w:color="auto"/>
                  </w:tcBorders>
                  <w:shd w:val="clear" w:color="auto" w:fill="D9D9D9" w:themeFill="background1" w:themeFillShade="D9"/>
                  <w:vAlign w:val="center"/>
                </w:tcPr>
                <w:p w14:paraId="66808A8F" w14:textId="4C1A2B4E" w:rsidR="00440347" w:rsidRPr="00CA7FB3" w:rsidRDefault="00440347" w:rsidP="00E539F8">
                  <w:pPr>
                    <w:spacing w:line="276" w:lineRule="auto"/>
                    <w:jc w:val="center"/>
                    <w:rPr>
                      <w:rFonts w:cstheme="minorHAnsi"/>
                      <w:b/>
                      <w:sz w:val="18"/>
                      <w:szCs w:val="18"/>
                    </w:rPr>
                  </w:pPr>
                  <w:r w:rsidRPr="00CA7FB3">
                    <w:rPr>
                      <w:rFonts w:cstheme="minorHAnsi"/>
                      <w:b/>
                      <w:sz w:val="18"/>
                      <w:szCs w:val="18"/>
                    </w:rPr>
                    <w:t>NO</w:t>
                  </w:r>
                  <w:r w:rsidRPr="00CA7FB3">
                    <w:rPr>
                      <w:rFonts w:cstheme="minorHAnsi"/>
                      <w:b/>
                      <w:sz w:val="18"/>
                      <w:szCs w:val="18"/>
                      <w:vertAlign w:val="subscript"/>
                    </w:rPr>
                    <w:t>X</w:t>
                  </w:r>
                </w:p>
              </w:tc>
            </w:tr>
            <w:tr w:rsidR="00E752B0" w:rsidRPr="00CA7FB3" w14:paraId="3EBE514D" w14:textId="77777777" w:rsidTr="00E752B0">
              <w:trPr>
                <w:trHeight w:val="534"/>
              </w:trPr>
              <w:tc>
                <w:tcPr>
                  <w:tcW w:w="652" w:type="pct"/>
                  <w:vAlign w:val="center"/>
                </w:tcPr>
                <w:p w14:paraId="5A237F60" w14:textId="77777777" w:rsidR="00E752B0" w:rsidRPr="00CA7FB3" w:rsidRDefault="00E752B0" w:rsidP="00C974D5">
                  <w:pPr>
                    <w:spacing w:line="276" w:lineRule="auto"/>
                    <w:jc w:val="left"/>
                    <w:rPr>
                      <w:rFonts w:cstheme="minorHAnsi"/>
                      <w:sz w:val="18"/>
                      <w:szCs w:val="18"/>
                    </w:rPr>
                  </w:pPr>
                  <w:r w:rsidRPr="00CA7FB3">
                    <w:rPr>
                      <w:rFonts w:cstheme="minorHAnsi"/>
                      <w:sz w:val="18"/>
                      <w:szCs w:val="18"/>
                    </w:rPr>
                    <w:t>Horas de Encendido (HE).</w:t>
                  </w:r>
                </w:p>
              </w:tc>
              <w:tc>
                <w:tcPr>
                  <w:tcW w:w="1810" w:type="pct"/>
                  <w:vAlign w:val="center"/>
                </w:tcPr>
                <w:p w14:paraId="7200D25E" w14:textId="77A1F5E6" w:rsidR="00E752B0" w:rsidRPr="00CA7FB3" w:rsidRDefault="00FB2A9C" w:rsidP="00440347">
                  <w:pPr>
                    <w:pStyle w:val="Prrafodelista"/>
                    <w:numPr>
                      <w:ilvl w:val="0"/>
                      <w:numId w:val="4"/>
                    </w:numPr>
                    <w:rPr>
                      <w:rFonts w:cstheme="minorHAnsi"/>
                      <w:sz w:val="18"/>
                      <w:szCs w:val="18"/>
                    </w:rPr>
                  </w:pPr>
                  <w:r w:rsidRPr="00CA7FB3">
                    <w:rPr>
                      <w:sz w:val="18"/>
                      <w:szCs w:val="18"/>
                    </w:rPr>
                    <w:t>Se constató que para este reporte trimestral, la fuente sólo utilizó Gas Natural como combustible, para el cual no rige cumplimiento normativo por lo que no se realiza análisis de éste.</w:t>
                  </w:r>
                </w:p>
              </w:tc>
              <w:tc>
                <w:tcPr>
                  <w:tcW w:w="1172" w:type="pct"/>
                  <w:vAlign w:val="center"/>
                </w:tcPr>
                <w:p w14:paraId="249365D3" w14:textId="085A4FD5" w:rsidR="00E752B0" w:rsidRPr="00CA7FB3" w:rsidRDefault="00034888" w:rsidP="00440347">
                  <w:pPr>
                    <w:pStyle w:val="Prrafodelista"/>
                    <w:numPr>
                      <w:ilvl w:val="0"/>
                      <w:numId w:val="4"/>
                    </w:numPr>
                    <w:rPr>
                      <w:rFonts w:cstheme="minorHAnsi"/>
                      <w:sz w:val="18"/>
                      <w:szCs w:val="18"/>
                    </w:rPr>
                  </w:pPr>
                  <w:r w:rsidRPr="00CA7FB3">
                    <w:rPr>
                      <w:rFonts w:cstheme="minorHAnsi"/>
                      <w:sz w:val="18"/>
                      <w:szCs w:val="18"/>
                    </w:rPr>
                    <w:t>No se registran horas de encendido para el periodo comprendido entre el 23/06/15 y el 30/06/15.</w:t>
                  </w:r>
                </w:p>
              </w:tc>
              <w:tc>
                <w:tcPr>
                  <w:tcW w:w="1366" w:type="pct"/>
                  <w:vMerge w:val="restart"/>
                  <w:vAlign w:val="center"/>
                </w:tcPr>
                <w:p w14:paraId="5E2BDA59" w14:textId="2E5F7FF7" w:rsidR="00E752B0" w:rsidRPr="00CA7FB3" w:rsidRDefault="00E752B0" w:rsidP="00440347">
                  <w:pPr>
                    <w:pStyle w:val="Prrafodelista"/>
                    <w:numPr>
                      <w:ilvl w:val="0"/>
                      <w:numId w:val="4"/>
                    </w:numPr>
                    <w:rPr>
                      <w:rFonts w:cstheme="minorHAnsi"/>
                      <w:sz w:val="18"/>
                      <w:szCs w:val="18"/>
                    </w:rPr>
                  </w:pPr>
                  <w:r w:rsidRPr="00CA7FB3">
                    <w:rPr>
                      <w:rFonts w:cstheme="minorHAnsi"/>
                      <w:sz w:val="18"/>
                      <w:szCs w:val="18"/>
                    </w:rPr>
                    <w:t xml:space="preserve">Se registra un total de 192 horas de funcionamiento de las cuales 192 horas son de conformidad (100%) y 0 horas de inconformidad (0%) para el periodo comprendido entre el 23/06/15 y el 30/06/15. (Tabla </w:t>
                  </w:r>
                  <w:r w:rsidR="006C457C" w:rsidRPr="00CA7FB3">
                    <w:rPr>
                      <w:rFonts w:cstheme="minorHAnsi"/>
                      <w:sz w:val="18"/>
                      <w:szCs w:val="18"/>
                    </w:rPr>
                    <w:t>4</w:t>
                  </w:r>
                  <w:r w:rsidRPr="00CA7FB3">
                    <w:rPr>
                      <w:rFonts w:cstheme="minorHAnsi"/>
                      <w:sz w:val="18"/>
                      <w:szCs w:val="18"/>
                    </w:rPr>
                    <w:t>)</w:t>
                  </w:r>
                </w:p>
                <w:p w14:paraId="1EDA7B71" w14:textId="67011B78" w:rsidR="00E752B0" w:rsidRPr="00CA7FB3" w:rsidRDefault="00E752B0" w:rsidP="00E752B0">
                  <w:pPr>
                    <w:pStyle w:val="Prrafodelista"/>
                    <w:ind w:left="360"/>
                    <w:rPr>
                      <w:rFonts w:cstheme="minorHAnsi"/>
                      <w:sz w:val="18"/>
                      <w:szCs w:val="18"/>
                    </w:rPr>
                  </w:pPr>
                </w:p>
              </w:tc>
            </w:tr>
            <w:tr w:rsidR="00E752B0" w:rsidRPr="00CA7FB3" w14:paraId="3BF65AA1" w14:textId="77777777" w:rsidTr="00E752B0">
              <w:trPr>
                <w:trHeight w:val="577"/>
              </w:trPr>
              <w:tc>
                <w:tcPr>
                  <w:tcW w:w="652" w:type="pct"/>
                  <w:vAlign w:val="center"/>
                </w:tcPr>
                <w:p w14:paraId="2641DA1B" w14:textId="77777777" w:rsidR="00E752B0" w:rsidRPr="00CA7FB3" w:rsidRDefault="00E752B0" w:rsidP="00C974D5">
                  <w:pPr>
                    <w:widowControl w:val="0"/>
                    <w:overflowPunct w:val="0"/>
                    <w:autoSpaceDE w:val="0"/>
                    <w:autoSpaceDN w:val="0"/>
                    <w:adjustRightInd w:val="0"/>
                    <w:spacing w:after="60" w:line="276" w:lineRule="auto"/>
                    <w:jc w:val="left"/>
                    <w:rPr>
                      <w:rFonts w:cstheme="minorHAnsi"/>
                      <w:sz w:val="18"/>
                      <w:szCs w:val="18"/>
                    </w:rPr>
                  </w:pPr>
                  <w:r w:rsidRPr="00CA7FB3">
                    <w:rPr>
                      <w:rFonts w:cstheme="minorHAnsi"/>
                      <w:sz w:val="18"/>
                      <w:szCs w:val="18"/>
                    </w:rPr>
                    <w:t>Horas de Régimen (RE).</w:t>
                  </w:r>
                </w:p>
              </w:tc>
              <w:tc>
                <w:tcPr>
                  <w:tcW w:w="1810" w:type="pct"/>
                  <w:vAlign w:val="center"/>
                </w:tcPr>
                <w:p w14:paraId="47416535" w14:textId="6AFE0700" w:rsidR="00E752B0" w:rsidRPr="00CA7FB3" w:rsidRDefault="006A013A" w:rsidP="00D05584">
                  <w:pPr>
                    <w:pStyle w:val="Prrafodelista"/>
                    <w:numPr>
                      <w:ilvl w:val="0"/>
                      <w:numId w:val="4"/>
                    </w:numPr>
                    <w:rPr>
                      <w:rFonts w:cstheme="minorHAnsi"/>
                      <w:sz w:val="18"/>
                      <w:szCs w:val="18"/>
                    </w:rPr>
                  </w:pPr>
                  <w:r w:rsidRPr="00CA7FB3">
                    <w:rPr>
                      <w:sz w:val="18"/>
                      <w:szCs w:val="18"/>
                    </w:rPr>
                    <w:t xml:space="preserve">Se registran un total de 2039 </w:t>
                  </w:r>
                  <w:r w:rsidR="00E752B0" w:rsidRPr="00CA7FB3">
                    <w:rPr>
                      <w:sz w:val="18"/>
                      <w:szCs w:val="18"/>
                    </w:rPr>
                    <w:t xml:space="preserve">horas en régimen, </w:t>
                  </w:r>
                  <w:r w:rsidRPr="00CA7FB3">
                    <w:rPr>
                      <w:sz w:val="18"/>
                      <w:szCs w:val="18"/>
                    </w:rPr>
                    <w:t xml:space="preserve">de las cuales 24 utilizan petróleo diésel como combustible, </w:t>
                  </w:r>
                  <w:r w:rsidR="00E752B0" w:rsidRPr="00CA7FB3">
                    <w:rPr>
                      <w:sz w:val="18"/>
                      <w:szCs w:val="18"/>
                    </w:rPr>
                    <w:t xml:space="preserve">las </w:t>
                  </w:r>
                  <w:r w:rsidRPr="00CA7FB3">
                    <w:rPr>
                      <w:sz w:val="18"/>
                      <w:szCs w:val="18"/>
                    </w:rPr>
                    <w:t xml:space="preserve">que se </w:t>
                  </w:r>
                  <w:r w:rsidR="00E752B0" w:rsidRPr="00CA7FB3">
                    <w:rPr>
                      <w:sz w:val="18"/>
                      <w:szCs w:val="18"/>
                    </w:rPr>
                    <w:t>mantuvieron bajo el límite de emisión establecido en la norma de 30 mg/Nm</w:t>
                  </w:r>
                  <w:r w:rsidR="00E752B0" w:rsidRPr="00CA7FB3">
                    <w:rPr>
                      <w:sz w:val="18"/>
                      <w:szCs w:val="18"/>
                      <w:vertAlign w:val="superscript"/>
                    </w:rPr>
                    <w:t>3</w:t>
                  </w:r>
                  <w:r w:rsidRPr="00CA7FB3">
                    <w:rPr>
                      <w:sz w:val="18"/>
                      <w:szCs w:val="18"/>
                    </w:rPr>
                    <w:t xml:space="preserve"> para MP.</w:t>
                  </w:r>
                  <w:r w:rsidR="006C457C" w:rsidRPr="00CA7FB3">
                    <w:rPr>
                      <w:sz w:val="18"/>
                      <w:szCs w:val="18"/>
                    </w:rPr>
                    <w:t xml:space="preserve"> (Tabla 2 y Gráfico 4</w:t>
                  </w:r>
                  <w:r w:rsidR="00E752B0" w:rsidRPr="00CA7FB3">
                    <w:rPr>
                      <w:sz w:val="18"/>
                      <w:szCs w:val="18"/>
                    </w:rPr>
                    <w:t>).</w:t>
                  </w:r>
                </w:p>
                <w:p w14:paraId="26718B82" w14:textId="432E7E2D" w:rsidR="00E752B0" w:rsidRPr="00CA7FB3" w:rsidRDefault="00E752B0" w:rsidP="006A013A">
                  <w:pPr>
                    <w:pStyle w:val="Prrafodelista"/>
                    <w:ind w:left="360"/>
                    <w:rPr>
                      <w:rFonts w:cstheme="minorHAnsi"/>
                      <w:sz w:val="18"/>
                      <w:szCs w:val="18"/>
                    </w:rPr>
                  </w:pPr>
                </w:p>
              </w:tc>
              <w:tc>
                <w:tcPr>
                  <w:tcW w:w="1172" w:type="pct"/>
                  <w:vAlign w:val="center"/>
                </w:tcPr>
                <w:p w14:paraId="4A73C633" w14:textId="22A43DE5" w:rsidR="00E752B0" w:rsidRPr="00CA7FB3" w:rsidRDefault="00C40D4D" w:rsidP="004432F7">
                  <w:pPr>
                    <w:pStyle w:val="Prrafodelista"/>
                    <w:numPr>
                      <w:ilvl w:val="0"/>
                      <w:numId w:val="4"/>
                    </w:numPr>
                    <w:rPr>
                      <w:rFonts w:cstheme="minorHAnsi"/>
                      <w:sz w:val="18"/>
                      <w:szCs w:val="18"/>
                    </w:rPr>
                  </w:pPr>
                  <w:r w:rsidRPr="00CA7FB3">
                    <w:rPr>
                      <w:sz w:val="18"/>
                      <w:szCs w:val="18"/>
                    </w:rPr>
                    <w:t xml:space="preserve">Se constató que para </w:t>
                  </w:r>
                  <w:r w:rsidRPr="00CA7FB3">
                    <w:rPr>
                      <w:rFonts w:cstheme="minorHAnsi"/>
                      <w:sz w:val="18"/>
                      <w:szCs w:val="18"/>
                    </w:rPr>
                    <w:t>para el periodo comprendido entre el 23/06/15 y el 30/06/15</w:t>
                  </w:r>
                  <w:r w:rsidRPr="00CA7FB3">
                    <w:rPr>
                      <w:sz w:val="18"/>
                      <w:szCs w:val="18"/>
                    </w:rPr>
                    <w:t>, la fuente sólo utilizó Gas Natural como combustible, para el cual no rige cumplimiento normativo por lo que no se realiza análisis de éste.</w:t>
                  </w:r>
                </w:p>
              </w:tc>
              <w:tc>
                <w:tcPr>
                  <w:tcW w:w="1366" w:type="pct"/>
                  <w:vMerge/>
                  <w:vAlign w:val="center"/>
                </w:tcPr>
                <w:p w14:paraId="4758FD33" w14:textId="68173A7E" w:rsidR="00E752B0" w:rsidRPr="00CA7FB3" w:rsidRDefault="00E752B0" w:rsidP="004A6F87">
                  <w:pPr>
                    <w:pStyle w:val="Prrafodelista"/>
                    <w:numPr>
                      <w:ilvl w:val="0"/>
                      <w:numId w:val="4"/>
                    </w:numPr>
                    <w:rPr>
                      <w:rFonts w:cstheme="minorHAnsi"/>
                      <w:sz w:val="18"/>
                      <w:szCs w:val="18"/>
                    </w:rPr>
                  </w:pPr>
                </w:p>
              </w:tc>
            </w:tr>
            <w:tr w:rsidR="00E752B0" w:rsidRPr="00CA7FB3" w14:paraId="6C8B6E0A" w14:textId="77777777" w:rsidTr="00E752B0">
              <w:trPr>
                <w:trHeight w:val="230"/>
              </w:trPr>
              <w:tc>
                <w:tcPr>
                  <w:tcW w:w="652" w:type="pct"/>
                  <w:shd w:val="clear" w:color="auto" w:fill="auto"/>
                  <w:vAlign w:val="center"/>
                </w:tcPr>
                <w:p w14:paraId="74FFA8CE" w14:textId="68B36AB9" w:rsidR="00E752B0" w:rsidRPr="00CA7FB3" w:rsidRDefault="00E752B0" w:rsidP="00667489">
                  <w:pPr>
                    <w:widowControl w:val="0"/>
                    <w:overflowPunct w:val="0"/>
                    <w:autoSpaceDE w:val="0"/>
                    <w:autoSpaceDN w:val="0"/>
                    <w:adjustRightInd w:val="0"/>
                    <w:spacing w:after="60" w:line="276" w:lineRule="auto"/>
                    <w:jc w:val="left"/>
                    <w:rPr>
                      <w:rFonts w:cstheme="minorHAnsi"/>
                      <w:sz w:val="18"/>
                      <w:szCs w:val="18"/>
                    </w:rPr>
                  </w:pPr>
                  <w:r w:rsidRPr="00CA7FB3">
                    <w:rPr>
                      <w:rFonts w:cstheme="minorHAnsi"/>
                      <w:sz w:val="18"/>
                      <w:szCs w:val="18"/>
                    </w:rPr>
                    <w:t>Horas de Apagado (HA).</w:t>
                  </w:r>
                </w:p>
              </w:tc>
              <w:tc>
                <w:tcPr>
                  <w:tcW w:w="1810" w:type="pct"/>
                  <w:shd w:val="clear" w:color="auto" w:fill="auto"/>
                </w:tcPr>
                <w:p w14:paraId="08467A8E" w14:textId="32ED2FDD" w:rsidR="00E752B0" w:rsidRPr="00CA7FB3" w:rsidRDefault="003152B9" w:rsidP="0073484F">
                  <w:pPr>
                    <w:pStyle w:val="Prrafodelista"/>
                    <w:numPr>
                      <w:ilvl w:val="0"/>
                      <w:numId w:val="7"/>
                    </w:numPr>
                    <w:rPr>
                      <w:rFonts w:cstheme="minorHAnsi"/>
                      <w:sz w:val="18"/>
                      <w:szCs w:val="18"/>
                    </w:rPr>
                  </w:pPr>
                  <w:r w:rsidRPr="00CA7FB3">
                    <w:rPr>
                      <w:sz w:val="18"/>
                      <w:szCs w:val="18"/>
                    </w:rPr>
                    <w:t>Se constató que para este reporte trimestral, la fuente sólo utilizó Gas Natural como combustible, para el cual no rige cumplimiento normativo por lo que no se realiza análisis de éste.</w:t>
                  </w:r>
                </w:p>
              </w:tc>
              <w:tc>
                <w:tcPr>
                  <w:tcW w:w="1172" w:type="pct"/>
                  <w:shd w:val="clear" w:color="auto" w:fill="auto"/>
                </w:tcPr>
                <w:p w14:paraId="12D84DBD" w14:textId="6E945197" w:rsidR="00E752B0" w:rsidRPr="00CA7FB3" w:rsidRDefault="00CE704C" w:rsidP="0073484F">
                  <w:pPr>
                    <w:pStyle w:val="Prrafodelista"/>
                    <w:numPr>
                      <w:ilvl w:val="0"/>
                      <w:numId w:val="7"/>
                    </w:numPr>
                    <w:rPr>
                      <w:rFonts w:cstheme="minorHAnsi"/>
                      <w:sz w:val="18"/>
                      <w:szCs w:val="18"/>
                    </w:rPr>
                  </w:pPr>
                  <w:r w:rsidRPr="00CA7FB3">
                    <w:rPr>
                      <w:rFonts w:cstheme="minorHAnsi"/>
                      <w:sz w:val="18"/>
                      <w:szCs w:val="18"/>
                    </w:rPr>
                    <w:t>No se registran horas de apagado para el periodo comprendido entre el 23/06/15 y el 30/06/15.</w:t>
                  </w:r>
                </w:p>
              </w:tc>
              <w:tc>
                <w:tcPr>
                  <w:tcW w:w="1366" w:type="pct"/>
                  <w:vMerge/>
                  <w:shd w:val="clear" w:color="auto" w:fill="auto"/>
                </w:tcPr>
                <w:p w14:paraId="0EFBCA45" w14:textId="3968F7E8" w:rsidR="00E752B0" w:rsidRPr="00CA7FB3" w:rsidRDefault="00E752B0" w:rsidP="004A6F87">
                  <w:pPr>
                    <w:pStyle w:val="Prrafodelista"/>
                    <w:numPr>
                      <w:ilvl w:val="0"/>
                      <w:numId w:val="4"/>
                    </w:numPr>
                    <w:rPr>
                      <w:rFonts w:cstheme="minorHAnsi"/>
                      <w:sz w:val="18"/>
                      <w:szCs w:val="18"/>
                    </w:rPr>
                  </w:pPr>
                </w:p>
              </w:tc>
            </w:tr>
            <w:tr w:rsidR="00E752B0" w:rsidRPr="00CA7FB3" w14:paraId="16D18058" w14:textId="77777777" w:rsidTr="00E752B0">
              <w:trPr>
                <w:trHeight w:val="290"/>
              </w:trPr>
              <w:tc>
                <w:tcPr>
                  <w:tcW w:w="652" w:type="pct"/>
                  <w:vAlign w:val="center"/>
                </w:tcPr>
                <w:p w14:paraId="3C095F95" w14:textId="50520607" w:rsidR="00E752B0" w:rsidRPr="00CA7FB3" w:rsidRDefault="00E752B0" w:rsidP="00667489">
                  <w:pPr>
                    <w:spacing w:after="60" w:line="276" w:lineRule="auto"/>
                    <w:jc w:val="left"/>
                    <w:rPr>
                      <w:rFonts w:cstheme="minorHAnsi"/>
                      <w:sz w:val="18"/>
                      <w:szCs w:val="18"/>
                    </w:rPr>
                  </w:pPr>
                  <w:r w:rsidRPr="00CA7FB3">
                    <w:rPr>
                      <w:rFonts w:cstheme="minorHAnsi"/>
                      <w:sz w:val="18"/>
                      <w:szCs w:val="18"/>
                    </w:rPr>
                    <w:t>Horas de Falla (F</w:t>
                  </w:r>
                  <w:r w:rsidR="003152B9" w:rsidRPr="00CA7FB3">
                    <w:rPr>
                      <w:rFonts w:cstheme="minorHAnsi"/>
                      <w:sz w:val="18"/>
                      <w:szCs w:val="18"/>
                    </w:rPr>
                    <w:t>A</w:t>
                  </w:r>
                  <w:r w:rsidRPr="00CA7FB3">
                    <w:rPr>
                      <w:rFonts w:cstheme="minorHAnsi"/>
                      <w:sz w:val="18"/>
                      <w:szCs w:val="18"/>
                    </w:rPr>
                    <w:t>).</w:t>
                  </w:r>
                </w:p>
              </w:tc>
              <w:tc>
                <w:tcPr>
                  <w:tcW w:w="1810" w:type="pct"/>
                  <w:vAlign w:val="center"/>
                </w:tcPr>
                <w:p w14:paraId="620CC8A5" w14:textId="75BE2517" w:rsidR="00E752B0" w:rsidRPr="00CA7FB3" w:rsidRDefault="00E752B0" w:rsidP="004A6F87">
                  <w:pPr>
                    <w:pStyle w:val="Prrafodelista"/>
                    <w:numPr>
                      <w:ilvl w:val="0"/>
                      <w:numId w:val="4"/>
                    </w:numPr>
                    <w:rPr>
                      <w:rFonts w:cstheme="minorHAnsi"/>
                      <w:sz w:val="18"/>
                      <w:szCs w:val="18"/>
                    </w:rPr>
                  </w:pPr>
                  <w:r w:rsidRPr="00CA7FB3">
                    <w:rPr>
                      <w:sz w:val="18"/>
                      <w:szCs w:val="18"/>
                    </w:rPr>
                    <w:t>No se registraron horas de Fallas (F</w:t>
                  </w:r>
                  <w:r w:rsidR="003152B9" w:rsidRPr="00CA7FB3">
                    <w:rPr>
                      <w:sz w:val="18"/>
                      <w:szCs w:val="18"/>
                    </w:rPr>
                    <w:t>A</w:t>
                  </w:r>
                  <w:r w:rsidRPr="00CA7FB3">
                    <w:rPr>
                      <w:sz w:val="18"/>
                      <w:szCs w:val="18"/>
                    </w:rPr>
                    <w:t xml:space="preserve">) para este reporte trimestral. </w:t>
                  </w:r>
                </w:p>
              </w:tc>
              <w:tc>
                <w:tcPr>
                  <w:tcW w:w="1172" w:type="pct"/>
                  <w:vAlign w:val="center"/>
                </w:tcPr>
                <w:p w14:paraId="1F7A4034" w14:textId="17F2306C" w:rsidR="00E752B0" w:rsidRPr="00CA7FB3" w:rsidRDefault="00F87494" w:rsidP="00F87494">
                  <w:pPr>
                    <w:pStyle w:val="Prrafodelista"/>
                    <w:numPr>
                      <w:ilvl w:val="0"/>
                      <w:numId w:val="4"/>
                    </w:numPr>
                    <w:rPr>
                      <w:rFonts w:cstheme="minorHAnsi"/>
                      <w:sz w:val="18"/>
                      <w:szCs w:val="18"/>
                    </w:rPr>
                  </w:pPr>
                  <w:r w:rsidRPr="00CA7FB3">
                    <w:rPr>
                      <w:rFonts w:cstheme="minorHAnsi"/>
                      <w:sz w:val="18"/>
                      <w:szCs w:val="18"/>
                    </w:rPr>
                    <w:t>No se registran horas de falla para el periodo comprendido entre el 23/06/15 y el 30/06/15.</w:t>
                  </w:r>
                </w:p>
              </w:tc>
              <w:tc>
                <w:tcPr>
                  <w:tcW w:w="1366" w:type="pct"/>
                  <w:vMerge/>
                  <w:vAlign w:val="center"/>
                </w:tcPr>
                <w:p w14:paraId="1E3FF61D" w14:textId="1ACEC64B" w:rsidR="00E752B0" w:rsidRPr="00CA7FB3" w:rsidRDefault="00E752B0" w:rsidP="004A6F87">
                  <w:pPr>
                    <w:pStyle w:val="Prrafodelista"/>
                    <w:numPr>
                      <w:ilvl w:val="0"/>
                      <w:numId w:val="4"/>
                    </w:numPr>
                    <w:rPr>
                      <w:rFonts w:cstheme="minorHAnsi"/>
                      <w:sz w:val="18"/>
                      <w:szCs w:val="18"/>
                    </w:rPr>
                  </w:pPr>
                </w:p>
              </w:tc>
            </w:tr>
            <w:tr w:rsidR="00440347" w:rsidRPr="00CA7FB3" w14:paraId="4D6BD0C5" w14:textId="77777777" w:rsidTr="00E752B0">
              <w:trPr>
                <w:trHeight w:val="491"/>
              </w:trPr>
              <w:tc>
                <w:tcPr>
                  <w:tcW w:w="652" w:type="pct"/>
                  <w:vAlign w:val="center"/>
                </w:tcPr>
                <w:p w14:paraId="4410A3FA" w14:textId="4BA52BB7" w:rsidR="00440347" w:rsidRPr="00CA7FB3" w:rsidRDefault="00440347" w:rsidP="00667489">
                  <w:pPr>
                    <w:spacing w:after="60" w:line="276" w:lineRule="auto"/>
                    <w:jc w:val="left"/>
                    <w:rPr>
                      <w:rFonts w:cstheme="minorHAnsi"/>
                      <w:sz w:val="18"/>
                      <w:szCs w:val="18"/>
                    </w:rPr>
                  </w:pPr>
                  <w:r w:rsidRPr="00CA7FB3">
                    <w:rPr>
                      <w:rFonts w:cstheme="minorHAnsi"/>
                      <w:sz w:val="18"/>
                      <w:szCs w:val="18"/>
                    </w:rPr>
                    <w:t>Horas de</w:t>
                  </w:r>
                  <w:r w:rsidR="003147DC" w:rsidRPr="00CA7FB3">
                    <w:rPr>
                      <w:rFonts w:cstheme="minorHAnsi"/>
                      <w:sz w:val="18"/>
                      <w:szCs w:val="18"/>
                    </w:rPr>
                    <w:t xml:space="preserve"> Detención No Programadas (DNP) Y Disponibles Sin Despacho (DSD).</w:t>
                  </w:r>
                </w:p>
              </w:tc>
              <w:tc>
                <w:tcPr>
                  <w:tcW w:w="1810" w:type="pct"/>
                  <w:vAlign w:val="center"/>
                </w:tcPr>
                <w:p w14:paraId="5C05A7E3" w14:textId="03DB3322" w:rsidR="00440347" w:rsidRPr="00CA7FB3" w:rsidRDefault="00125C57" w:rsidP="004A6F87">
                  <w:pPr>
                    <w:pStyle w:val="Prrafodelista"/>
                    <w:numPr>
                      <w:ilvl w:val="0"/>
                      <w:numId w:val="4"/>
                    </w:numPr>
                    <w:spacing w:line="276" w:lineRule="auto"/>
                    <w:rPr>
                      <w:rFonts w:cstheme="minorHAnsi"/>
                      <w:sz w:val="18"/>
                      <w:szCs w:val="18"/>
                    </w:rPr>
                  </w:pPr>
                  <w:r w:rsidRPr="00CA7FB3">
                    <w:rPr>
                      <w:sz w:val="18"/>
                      <w:szCs w:val="18"/>
                    </w:rPr>
                    <w:t>Si bien la norma no regula el cumplimiento de los límites de emisión durante estas horas de estado de la UGE, se revisaron los datos reportados, constatándose que no presentan inconsistencias.</w:t>
                  </w:r>
                </w:p>
              </w:tc>
              <w:tc>
                <w:tcPr>
                  <w:tcW w:w="1172" w:type="pct"/>
                  <w:vAlign w:val="center"/>
                </w:tcPr>
                <w:p w14:paraId="6006A746" w14:textId="57EB7BB5" w:rsidR="00440347" w:rsidRPr="00CA7FB3" w:rsidRDefault="00F87494" w:rsidP="004A6F87">
                  <w:pPr>
                    <w:pStyle w:val="Prrafodelista"/>
                    <w:numPr>
                      <w:ilvl w:val="0"/>
                      <w:numId w:val="4"/>
                    </w:numPr>
                    <w:spacing w:line="276" w:lineRule="auto"/>
                    <w:rPr>
                      <w:rFonts w:cstheme="minorHAnsi"/>
                      <w:sz w:val="18"/>
                      <w:szCs w:val="18"/>
                    </w:rPr>
                  </w:pPr>
                  <w:r w:rsidRPr="00CA7FB3">
                    <w:rPr>
                      <w:rFonts w:cstheme="minorHAnsi"/>
                      <w:sz w:val="18"/>
                      <w:szCs w:val="18"/>
                    </w:rPr>
                    <w:t>No se registran horas de Detención programada, Detención No Programada o Disponible Sin Despacho para el periodo comprendido entre el 23/06/15 y el 30/06/15.</w:t>
                  </w:r>
                </w:p>
              </w:tc>
              <w:tc>
                <w:tcPr>
                  <w:tcW w:w="1366" w:type="pct"/>
                  <w:vAlign w:val="center"/>
                </w:tcPr>
                <w:p w14:paraId="4D6F99CB" w14:textId="65B8E7B3" w:rsidR="00440347" w:rsidRPr="00CA7FB3" w:rsidRDefault="00E752B0" w:rsidP="004A6F87">
                  <w:pPr>
                    <w:pStyle w:val="Prrafodelista"/>
                    <w:numPr>
                      <w:ilvl w:val="0"/>
                      <w:numId w:val="4"/>
                    </w:numPr>
                    <w:spacing w:line="276" w:lineRule="auto"/>
                    <w:rPr>
                      <w:rFonts w:cstheme="minorHAnsi"/>
                      <w:sz w:val="18"/>
                      <w:szCs w:val="18"/>
                    </w:rPr>
                  </w:pPr>
                  <w:r w:rsidRPr="00CA7FB3">
                    <w:rPr>
                      <w:rFonts w:cstheme="minorHAnsi"/>
                      <w:sz w:val="18"/>
                      <w:szCs w:val="18"/>
                    </w:rPr>
                    <w:t>La norma no regula el cumplimiento de los límites de emisión durante estas horas de estado de la UGE, no obstante no se registran horas de Detención programada, Detención No Programada o Disponible Sin Despacho para el periodo comprendido entre el 23/06/15 y el 30/06/15.</w:t>
                  </w:r>
                </w:p>
              </w:tc>
            </w:tr>
          </w:tbl>
          <w:p w14:paraId="74E2383B" w14:textId="77777777" w:rsidR="0027485C" w:rsidRPr="00CA7FB3" w:rsidRDefault="0027485C" w:rsidP="004D6732">
            <w:pPr>
              <w:rPr>
                <w:b/>
                <w:sz w:val="18"/>
                <w:szCs w:val="18"/>
              </w:rPr>
            </w:pPr>
          </w:p>
          <w:p w14:paraId="2CA3DF71" w14:textId="476B791E" w:rsidR="00753620" w:rsidRPr="00CA7FB3" w:rsidRDefault="0027485C" w:rsidP="00C95DDE">
            <w:pPr>
              <w:pStyle w:val="Prrafodelista"/>
              <w:numPr>
                <w:ilvl w:val="0"/>
                <w:numId w:val="14"/>
              </w:numPr>
              <w:rPr>
                <w:b/>
                <w:sz w:val="18"/>
                <w:szCs w:val="18"/>
              </w:rPr>
            </w:pPr>
            <w:r w:rsidRPr="00CA7FB3">
              <w:rPr>
                <w:b/>
                <w:sz w:val="18"/>
                <w:szCs w:val="18"/>
              </w:rPr>
              <w:t xml:space="preserve">De acuerdo a los antecedentes, durante el 2° trimestre la fuente funcionó </w:t>
            </w:r>
            <w:r w:rsidR="00753620" w:rsidRPr="00CA7FB3">
              <w:rPr>
                <w:b/>
                <w:sz w:val="18"/>
                <w:szCs w:val="18"/>
              </w:rPr>
              <w:t>bajo el límite de emisión establecido en la norma de 30 mg/Nm</w:t>
            </w:r>
            <w:r w:rsidR="00753620" w:rsidRPr="00CA7FB3">
              <w:rPr>
                <w:b/>
                <w:sz w:val="18"/>
                <w:szCs w:val="18"/>
                <w:vertAlign w:val="superscript"/>
              </w:rPr>
              <w:t>3</w:t>
            </w:r>
            <w:r w:rsidR="00753620" w:rsidRPr="00CA7FB3">
              <w:rPr>
                <w:b/>
                <w:sz w:val="18"/>
                <w:szCs w:val="18"/>
              </w:rPr>
              <w:t xml:space="preserve"> para MP.</w:t>
            </w:r>
          </w:p>
          <w:p w14:paraId="01123DEF" w14:textId="6607E7E5" w:rsidR="00753620" w:rsidRPr="00CA7FB3" w:rsidRDefault="00753620" w:rsidP="00C95DDE">
            <w:pPr>
              <w:pStyle w:val="Prrafodelista"/>
              <w:numPr>
                <w:ilvl w:val="0"/>
                <w:numId w:val="14"/>
              </w:numPr>
              <w:rPr>
                <w:b/>
                <w:sz w:val="18"/>
                <w:szCs w:val="18"/>
              </w:rPr>
            </w:pPr>
            <w:r w:rsidRPr="00CA7FB3">
              <w:rPr>
                <w:b/>
                <w:sz w:val="18"/>
                <w:szCs w:val="18"/>
              </w:rPr>
              <w:t>Con respecto al Dióxido de Azufre, en el periodo comprendido entre el 23/06/15 y el 30/06/15, la fuente sólo utilizó gas natural como combustible, para el cual no rige cumplimiento normativo.</w:t>
            </w:r>
          </w:p>
          <w:p w14:paraId="3D315D36" w14:textId="25BFBABC" w:rsidR="0027485C" w:rsidRPr="00CA7FB3" w:rsidRDefault="0027485C" w:rsidP="00C95DDE">
            <w:pPr>
              <w:pStyle w:val="Prrafodelista"/>
              <w:numPr>
                <w:ilvl w:val="0"/>
                <w:numId w:val="14"/>
              </w:numPr>
              <w:rPr>
                <w:b/>
                <w:sz w:val="18"/>
                <w:szCs w:val="18"/>
              </w:rPr>
            </w:pPr>
            <w:r w:rsidRPr="00CA7FB3">
              <w:rPr>
                <w:b/>
                <w:sz w:val="18"/>
                <w:szCs w:val="18"/>
              </w:rPr>
              <w:t>Para la evaluación del parámetro NOx, la unidad durante el periodo comprendido en este trimestre, presenta 192 horas de funcionamiento con una conformidad del 100%.</w:t>
            </w:r>
          </w:p>
          <w:p w14:paraId="6437E8C8" w14:textId="5CAF1474" w:rsidR="0027485C" w:rsidRPr="00CA7FB3" w:rsidRDefault="0027485C" w:rsidP="00597B66">
            <w:pPr>
              <w:jc w:val="left"/>
              <w:rPr>
                <w:sz w:val="18"/>
                <w:szCs w:val="18"/>
                <w:highlight w:val="yellow"/>
              </w:rPr>
            </w:pPr>
          </w:p>
        </w:tc>
      </w:tr>
    </w:tbl>
    <w:p w14:paraId="2CAC3C1B" w14:textId="33DE989F" w:rsidR="00402697" w:rsidRPr="009C13E0" w:rsidRDefault="00402697" w:rsidP="00D561C6">
      <w:pPr>
        <w:tabs>
          <w:tab w:val="left" w:pos="1920"/>
        </w:tabs>
        <w:rPr>
          <w:rFonts w:cstheme="minorHAnsi"/>
          <w:sz w:val="14"/>
          <w:szCs w:val="24"/>
          <w:highlight w:val="yellow"/>
        </w:rPr>
        <w:sectPr w:rsidR="00402697" w:rsidRPr="009C13E0" w:rsidSect="0027456E">
          <w:pgSz w:w="15840" w:h="12240" w:orient="landscape"/>
          <w:pgMar w:top="1134" w:right="1134" w:bottom="1134" w:left="1134" w:header="709" w:footer="709" w:gutter="0"/>
          <w:cols w:space="708"/>
          <w:docGrid w:linePitch="360"/>
        </w:sectPr>
      </w:pPr>
    </w:p>
    <w:p w14:paraId="606C3272" w14:textId="77777777" w:rsidR="00402697" w:rsidRPr="009C13E0" w:rsidRDefault="00402697" w:rsidP="00402697">
      <w:pPr>
        <w:rPr>
          <w:highlight w:val="yellow"/>
        </w:rPr>
      </w:pPr>
    </w:p>
    <w:tbl>
      <w:tblPr>
        <w:tblW w:w="10112" w:type="dxa"/>
        <w:jc w:val="center"/>
        <w:tblLayout w:type="fixed"/>
        <w:tblCellMar>
          <w:left w:w="70" w:type="dxa"/>
          <w:right w:w="70" w:type="dxa"/>
        </w:tblCellMar>
        <w:tblLook w:val="04A0" w:firstRow="1" w:lastRow="0" w:firstColumn="1" w:lastColumn="0" w:noHBand="0" w:noVBand="1"/>
      </w:tblPr>
      <w:tblGrid>
        <w:gridCol w:w="4890"/>
        <w:gridCol w:w="5222"/>
      </w:tblGrid>
      <w:tr w:rsidR="00344F99" w:rsidRPr="009C13E0" w14:paraId="1BFEF8FE" w14:textId="77777777" w:rsidTr="00D07321">
        <w:trPr>
          <w:trHeight w:val="32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640C1" w14:textId="77777777" w:rsidR="00344F99" w:rsidRPr="00151B38" w:rsidRDefault="00344F99" w:rsidP="0002525C">
            <w:pPr>
              <w:jc w:val="center"/>
              <w:rPr>
                <w:rFonts w:eastAsia="Times New Roman"/>
                <w:b/>
                <w:bCs/>
                <w:color w:val="000000"/>
                <w:sz w:val="20"/>
                <w:szCs w:val="20"/>
                <w:lang w:eastAsia="es-CL"/>
              </w:rPr>
            </w:pPr>
            <w:r w:rsidRPr="00151B38">
              <w:rPr>
                <w:rFonts w:eastAsia="Times New Roman"/>
                <w:b/>
                <w:bCs/>
                <w:color w:val="000000"/>
                <w:sz w:val="20"/>
                <w:szCs w:val="20"/>
                <w:lang w:eastAsia="es-CL"/>
              </w:rPr>
              <w:t xml:space="preserve">Registros </w:t>
            </w:r>
          </w:p>
        </w:tc>
      </w:tr>
      <w:tr w:rsidR="000D3BA3" w:rsidRPr="009C13E0" w14:paraId="3C58C64A" w14:textId="77777777" w:rsidTr="00D07321">
        <w:trPr>
          <w:trHeight w:val="2997"/>
          <w:jc w:val="center"/>
        </w:trPr>
        <w:tc>
          <w:tcPr>
            <w:tcW w:w="2418" w:type="pct"/>
            <w:tcBorders>
              <w:top w:val="nil"/>
              <w:left w:val="single" w:sz="4" w:space="0" w:color="auto"/>
              <w:right w:val="single" w:sz="4" w:space="0" w:color="auto"/>
            </w:tcBorders>
            <w:shd w:val="clear" w:color="auto" w:fill="auto"/>
            <w:noWrap/>
            <w:vAlign w:val="center"/>
            <w:hideMark/>
          </w:tcPr>
          <w:p w14:paraId="1FA2E9B0" w14:textId="3B288DE9" w:rsidR="00344F99" w:rsidRPr="00151B38" w:rsidRDefault="008071CA" w:rsidP="0002525C">
            <w:pPr>
              <w:jc w:val="center"/>
              <w:rPr>
                <w:rFonts w:eastAsia="Times New Roman"/>
                <w:color w:val="000000"/>
                <w:sz w:val="20"/>
                <w:szCs w:val="20"/>
                <w:lang w:eastAsia="es-CL"/>
              </w:rPr>
            </w:pPr>
            <w:r w:rsidRPr="008071CA">
              <w:rPr>
                <w:rFonts w:eastAsia="Times New Roman"/>
                <w:noProof/>
                <w:color w:val="000000"/>
                <w:sz w:val="20"/>
                <w:szCs w:val="20"/>
                <w:lang w:eastAsia="es-CL"/>
              </w:rPr>
              <w:drawing>
                <wp:inline distT="0" distB="0" distL="0" distR="0" wp14:anchorId="04545ABF" wp14:editId="61CEAA36">
                  <wp:extent cx="3019425" cy="1669415"/>
                  <wp:effectExtent l="0" t="0" r="9525"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24657" cy="1672308"/>
                          </a:xfrm>
                          <a:prstGeom prst="rect">
                            <a:avLst/>
                          </a:prstGeom>
                          <a:noFill/>
                          <a:ln>
                            <a:noFill/>
                          </a:ln>
                        </pic:spPr>
                      </pic:pic>
                    </a:graphicData>
                  </a:graphic>
                </wp:inline>
              </w:drawing>
            </w:r>
          </w:p>
        </w:tc>
        <w:tc>
          <w:tcPr>
            <w:tcW w:w="2582" w:type="pct"/>
            <w:tcBorders>
              <w:top w:val="nil"/>
              <w:left w:val="single" w:sz="4" w:space="0" w:color="auto"/>
              <w:right w:val="single" w:sz="4" w:space="0" w:color="auto"/>
            </w:tcBorders>
            <w:shd w:val="clear" w:color="auto" w:fill="auto"/>
            <w:noWrap/>
            <w:vAlign w:val="center"/>
            <w:hideMark/>
          </w:tcPr>
          <w:p w14:paraId="281D0EE8" w14:textId="314C1AC4" w:rsidR="00ED6DAE" w:rsidRDefault="00ED6DAE" w:rsidP="00ED6DAE">
            <w:pPr>
              <w:jc w:val="center"/>
              <w:rPr>
                <w:rFonts w:eastAsia="Times New Roman"/>
                <w:color w:val="000000"/>
                <w:sz w:val="20"/>
                <w:szCs w:val="20"/>
                <w:lang w:eastAsia="es-CL"/>
              </w:rPr>
            </w:pPr>
          </w:p>
          <w:p w14:paraId="47EBCE5E" w14:textId="6CA3A55E" w:rsidR="00E0560D" w:rsidRPr="00151B38" w:rsidRDefault="00572908" w:rsidP="0002525C">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7A4C84CA" wp14:editId="77D5A091">
                  <wp:extent cx="3137217" cy="1922939"/>
                  <wp:effectExtent l="0" t="0" r="6350"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49955" cy="1930747"/>
                          </a:xfrm>
                          <a:prstGeom prst="rect">
                            <a:avLst/>
                          </a:prstGeom>
                          <a:noFill/>
                        </pic:spPr>
                      </pic:pic>
                    </a:graphicData>
                  </a:graphic>
                </wp:inline>
              </w:drawing>
            </w:r>
          </w:p>
        </w:tc>
      </w:tr>
      <w:tr w:rsidR="000D3BA3" w:rsidRPr="009C13E0" w14:paraId="774F0259" w14:textId="77777777" w:rsidTr="00D07321">
        <w:trPr>
          <w:trHeight w:val="320"/>
          <w:jc w:val="center"/>
        </w:trPr>
        <w:tc>
          <w:tcPr>
            <w:tcW w:w="2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BBCC11" w14:textId="37D11D5B" w:rsidR="00344F99" w:rsidRPr="00151B38" w:rsidRDefault="00344F99" w:rsidP="00066A0C">
            <w:pPr>
              <w:pStyle w:val="Descripcin"/>
              <w:jc w:val="center"/>
              <w:rPr>
                <w:rFonts w:eastAsia="Times New Roman"/>
                <w:b w:val="0"/>
                <w:color w:val="000000"/>
                <w:szCs w:val="18"/>
                <w:lang w:eastAsia="es-CL"/>
              </w:rPr>
            </w:pPr>
            <w:bookmarkStart w:id="92" w:name="_Toc456965177"/>
            <w:r w:rsidRPr="00151B38">
              <w:t xml:space="preserve">Tabla </w:t>
            </w:r>
            <w:r w:rsidR="00C533F6" w:rsidRPr="00151B38">
              <w:t>2</w:t>
            </w:r>
            <w:r w:rsidRPr="00151B38">
              <w:t xml:space="preserve">:  </w:t>
            </w:r>
            <w:r w:rsidRPr="00151B38">
              <w:rPr>
                <w:b w:val="0"/>
              </w:rPr>
              <w:t xml:space="preserve">Resumen de promedios Horarios </w:t>
            </w:r>
            <w:r w:rsidR="00A25DC2" w:rsidRPr="00151B38">
              <w:rPr>
                <w:b w:val="0"/>
              </w:rPr>
              <w:t>de Material Particulado (MP) – 2</w:t>
            </w:r>
            <w:r w:rsidRPr="00151B38">
              <w:rPr>
                <w:b w:val="0"/>
              </w:rPr>
              <w:t>° Trimestre</w:t>
            </w:r>
            <w:bookmarkEnd w:id="92"/>
          </w:p>
        </w:tc>
        <w:tc>
          <w:tcPr>
            <w:tcW w:w="2582" w:type="pct"/>
            <w:tcBorders>
              <w:top w:val="single" w:sz="4" w:space="0" w:color="auto"/>
              <w:left w:val="nil"/>
              <w:bottom w:val="single" w:sz="4" w:space="0" w:color="auto"/>
              <w:right w:val="single" w:sz="4" w:space="0" w:color="000000"/>
            </w:tcBorders>
            <w:shd w:val="clear" w:color="auto" w:fill="auto"/>
            <w:noWrap/>
            <w:vAlign w:val="center"/>
            <w:hideMark/>
          </w:tcPr>
          <w:p w14:paraId="23907115" w14:textId="4314EBF0" w:rsidR="00344F99" w:rsidRPr="00151B38" w:rsidRDefault="00344F99" w:rsidP="00693944">
            <w:pPr>
              <w:pStyle w:val="Descripcin"/>
              <w:jc w:val="center"/>
              <w:rPr>
                <w:rFonts w:eastAsia="Times New Roman"/>
                <w:b w:val="0"/>
                <w:color w:val="000000"/>
                <w:szCs w:val="18"/>
                <w:lang w:eastAsia="es-CL"/>
              </w:rPr>
            </w:pPr>
            <w:bookmarkStart w:id="93" w:name="_Toc456965178"/>
            <w:r w:rsidRPr="00151B38">
              <w:t xml:space="preserve">Gráfico </w:t>
            </w:r>
            <w:r w:rsidR="00151B38">
              <w:t>4</w:t>
            </w:r>
            <w:r w:rsidRPr="00151B38">
              <w:t xml:space="preserve">: </w:t>
            </w:r>
            <w:r w:rsidRPr="00151B38">
              <w:rPr>
                <w:b w:val="0"/>
              </w:rPr>
              <w:t xml:space="preserve">Datos MP medidos durante las Horas de </w:t>
            </w:r>
            <w:r w:rsidR="00693944">
              <w:rPr>
                <w:b w:val="0"/>
              </w:rPr>
              <w:t>Régimen (R</w:t>
            </w:r>
            <w:r w:rsidRPr="00151B38">
              <w:rPr>
                <w:b w:val="0"/>
              </w:rPr>
              <w:t>E)</w:t>
            </w:r>
            <w:bookmarkEnd w:id="93"/>
          </w:p>
        </w:tc>
      </w:tr>
      <w:tr w:rsidR="00693944" w:rsidRPr="009C13E0" w14:paraId="1622CE72" w14:textId="77777777" w:rsidTr="00D07321">
        <w:trPr>
          <w:trHeight w:val="2985"/>
          <w:jc w:val="center"/>
        </w:trPr>
        <w:tc>
          <w:tcPr>
            <w:tcW w:w="5000" w:type="pct"/>
            <w:gridSpan w:val="2"/>
            <w:tcBorders>
              <w:top w:val="nil"/>
              <w:left w:val="single" w:sz="4" w:space="0" w:color="auto"/>
              <w:right w:val="single" w:sz="4" w:space="0" w:color="auto"/>
            </w:tcBorders>
            <w:shd w:val="clear" w:color="auto" w:fill="auto"/>
            <w:noWrap/>
            <w:vAlign w:val="center"/>
            <w:hideMark/>
          </w:tcPr>
          <w:p w14:paraId="22330F98" w14:textId="77777777" w:rsidR="00693944" w:rsidRDefault="00693944" w:rsidP="0002525C">
            <w:pPr>
              <w:jc w:val="center"/>
              <w:rPr>
                <w:rFonts w:eastAsia="Times New Roman"/>
                <w:color w:val="000000"/>
                <w:sz w:val="20"/>
                <w:szCs w:val="20"/>
                <w:lang w:eastAsia="es-CL"/>
              </w:rPr>
            </w:pPr>
          </w:p>
          <w:p w14:paraId="5D8017ED" w14:textId="5F3145F9" w:rsidR="00693944" w:rsidRPr="00151B38" w:rsidRDefault="009B7E3A" w:rsidP="0002525C">
            <w:pPr>
              <w:jc w:val="center"/>
              <w:rPr>
                <w:rFonts w:cstheme="minorHAnsi"/>
                <w:b/>
                <w:sz w:val="18"/>
                <w:szCs w:val="20"/>
              </w:rPr>
            </w:pPr>
            <w:r w:rsidRPr="009B7E3A">
              <w:rPr>
                <w:rFonts w:cstheme="minorHAnsi"/>
                <w:b/>
                <w:noProof/>
                <w:sz w:val="18"/>
                <w:szCs w:val="20"/>
                <w:lang w:eastAsia="es-CL"/>
              </w:rPr>
              <w:drawing>
                <wp:inline distT="0" distB="0" distL="0" distR="0" wp14:anchorId="2636C220" wp14:editId="1784BC16">
                  <wp:extent cx="3891649" cy="2151871"/>
                  <wp:effectExtent l="0" t="0" r="0" b="127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06645" cy="2160163"/>
                          </a:xfrm>
                          <a:prstGeom prst="rect">
                            <a:avLst/>
                          </a:prstGeom>
                          <a:noFill/>
                          <a:ln>
                            <a:noFill/>
                          </a:ln>
                        </pic:spPr>
                      </pic:pic>
                    </a:graphicData>
                  </a:graphic>
                </wp:inline>
              </w:drawing>
            </w:r>
          </w:p>
        </w:tc>
      </w:tr>
      <w:tr w:rsidR="00693944" w:rsidRPr="009C13E0" w14:paraId="45B4427B" w14:textId="77777777" w:rsidTr="00D07321">
        <w:trPr>
          <w:trHeight w:val="392"/>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A1A7EF" w14:textId="5F8DDD81" w:rsidR="00693944" w:rsidRPr="00151B38" w:rsidRDefault="00693944" w:rsidP="00693944">
            <w:pPr>
              <w:pStyle w:val="Descripcin"/>
              <w:jc w:val="center"/>
              <w:rPr>
                <w:szCs w:val="18"/>
              </w:rPr>
            </w:pPr>
            <w:bookmarkStart w:id="94" w:name="_Toc456965179"/>
            <w:r>
              <w:t>Tabla</w:t>
            </w:r>
            <w:r w:rsidR="00C4402A">
              <w:t xml:space="preserve"> 3</w:t>
            </w:r>
            <w:r>
              <w:t xml:space="preserve"> </w:t>
            </w:r>
            <w:r w:rsidRPr="00151B38">
              <w:t xml:space="preserve">: </w:t>
            </w:r>
            <w:r w:rsidRPr="00740506">
              <w:rPr>
                <w:b w:val="0"/>
              </w:rPr>
              <w:t>Resumen de promedios Horarios de</w:t>
            </w:r>
            <w:r>
              <w:rPr>
                <w:b w:val="0"/>
              </w:rPr>
              <w:t xml:space="preserve"> Dióxido de Azufre (SO</w:t>
            </w:r>
            <w:r w:rsidRPr="00693944">
              <w:rPr>
                <w:b w:val="0"/>
                <w:vertAlign w:val="subscript"/>
              </w:rPr>
              <w:t>2</w:t>
            </w:r>
            <w:r>
              <w:rPr>
                <w:b w:val="0"/>
              </w:rPr>
              <w:t>) – 2°</w:t>
            </w:r>
            <w:r w:rsidRPr="00740506">
              <w:rPr>
                <w:b w:val="0"/>
              </w:rPr>
              <w:t xml:space="preserve"> Trimestre</w:t>
            </w:r>
            <w:bookmarkEnd w:id="94"/>
          </w:p>
        </w:tc>
      </w:tr>
      <w:tr w:rsidR="00693944" w:rsidRPr="009C13E0" w14:paraId="1E8F7B22" w14:textId="77777777" w:rsidTr="00D07321">
        <w:trPr>
          <w:trHeight w:val="392"/>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104C1E7" w14:textId="10510578" w:rsidR="00693944" w:rsidRPr="00151B38" w:rsidRDefault="00D07321" w:rsidP="00066A0C">
            <w:pPr>
              <w:jc w:val="center"/>
            </w:pPr>
            <w:r w:rsidRPr="00D07321">
              <w:rPr>
                <w:noProof/>
                <w:lang w:eastAsia="es-CL"/>
              </w:rPr>
              <w:drawing>
                <wp:inline distT="0" distB="0" distL="0" distR="0" wp14:anchorId="74E9A627" wp14:editId="1234A2E4">
                  <wp:extent cx="3680922" cy="2094614"/>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13920" cy="2113391"/>
                          </a:xfrm>
                          <a:prstGeom prst="rect">
                            <a:avLst/>
                          </a:prstGeom>
                          <a:noFill/>
                          <a:ln>
                            <a:noFill/>
                          </a:ln>
                        </pic:spPr>
                      </pic:pic>
                    </a:graphicData>
                  </a:graphic>
                </wp:inline>
              </w:drawing>
            </w:r>
          </w:p>
        </w:tc>
      </w:tr>
      <w:tr w:rsidR="00693944" w:rsidRPr="009C13E0" w14:paraId="0DA92EF1" w14:textId="77777777" w:rsidTr="00D07321">
        <w:trPr>
          <w:trHeight w:val="392"/>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5B6B777" w14:textId="60778257" w:rsidR="00693944" w:rsidRPr="00151B38" w:rsidRDefault="00693944" w:rsidP="00693944">
            <w:pPr>
              <w:pStyle w:val="Descripcin"/>
              <w:jc w:val="center"/>
            </w:pPr>
            <w:bookmarkStart w:id="95" w:name="_Toc456965180"/>
            <w:r>
              <w:t xml:space="preserve">Tabla </w:t>
            </w:r>
            <w:r w:rsidR="00C4402A">
              <w:t>4</w:t>
            </w:r>
            <w:r w:rsidRPr="00151B38">
              <w:t xml:space="preserve">: </w:t>
            </w:r>
            <w:r w:rsidRPr="00740506">
              <w:rPr>
                <w:b w:val="0"/>
              </w:rPr>
              <w:t>Resumen de promedios Horarios de</w:t>
            </w:r>
            <w:r>
              <w:rPr>
                <w:b w:val="0"/>
              </w:rPr>
              <w:t xml:space="preserve"> Óxidos de Nitrógeno (NO</w:t>
            </w:r>
            <w:r w:rsidRPr="00693944">
              <w:rPr>
                <w:b w:val="0"/>
                <w:vertAlign w:val="subscript"/>
              </w:rPr>
              <w:t>X</w:t>
            </w:r>
            <w:r>
              <w:rPr>
                <w:b w:val="0"/>
              </w:rPr>
              <w:t>) – 2°</w:t>
            </w:r>
            <w:r w:rsidRPr="00740506">
              <w:rPr>
                <w:b w:val="0"/>
              </w:rPr>
              <w:t xml:space="preserve"> Trimestre</w:t>
            </w:r>
            <w:bookmarkEnd w:id="95"/>
          </w:p>
        </w:tc>
      </w:tr>
    </w:tbl>
    <w:p w14:paraId="5A52E890" w14:textId="77777777" w:rsidR="00402697" w:rsidRPr="009C13E0" w:rsidRDefault="00402697" w:rsidP="00402697">
      <w:pPr>
        <w:jc w:val="left"/>
        <w:rPr>
          <w:highlight w:val="yellow"/>
        </w:rPr>
        <w:sectPr w:rsidR="00402697" w:rsidRPr="009C13E0" w:rsidSect="00D07321">
          <w:pgSz w:w="12240" w:h="15840"/>
          <w:pgMar w:top="1134" w:right="1134" w:bottom="1134" w:left="1134" w:header="709" w:footer="709" w:gutter="0"/>
          <w:cols w:space="708"/>
          <w:docGrid w:linePitch="360"/>
        </w:sectPr>
      </w:pPr>
    </w:p>
    <w:p w14:paraId="76652C3A" w14:textId="7D929DF2" w:rsidR="00117E5A" w:rsidRPr="00DB7CA6" w:rsidRDefault="00117E5A" w:rsidP="00117E5A">
      <w:pPr>
        <w:pStyle w:val="Ttulo2"/>
      </w:pPr>
      <w:bookmarkStart w:id="96" w:name="_Toc456965181"/>
      <w:r w:rsidRPr="00DB7CA6">
        <w:t>Resumen de datos reportados durante el 3</w:t>
      </w:r>
      <w:r w:rsidRPr="00DB7CA6">
        <w:rPr>
          <w:vertAlign w:val="superscript"/>
        </w:rPr>
        <w:t>er</w:t>
      </w:r>
      <w:r w:rsidRPr="00DB7CA6">
        <w:t xml:space="preserve"> reporte trimestral.</w:t>
      </w:r>
      <w:bookmarkEnd w:id="96"/>
    </w:p>
    <w:p w14:paraId="225E9D81" w14:textId="77777777" w:rsidR="00117E5A" w:rsidRPr="00DB7CA6" w:rsidRDefault="00117E5A" w:rsidP="00117E5A"/>
    <w:tbl>
      <w:tblPr>
        <w:tblStyle w:val="Tablaconcuadrcula"/>
        <w:tblW w:w="5000" w:type="pct"/>
        <w:tblLook w:val="04A0" w:firstRow="1" w:lastRow="0" w:firstColumn="1" w:lastColumn="0" w:noHBand="0" w:noVBand="1"/>
      </w:tblPr>
      <w:tblGrid>
        <w:gridCol w:w="9962"/>
      </w:tblGrid>
      <w:tr w:rsidR="00117E5A" w:rsidRPr="00C745BF" w14:paraId="43B1060F" w14:textId="77777777" w:rsidTr="004C3DB6">
        <w:trPr>
          <w:trHeight w:val="319"/>
        </w:trPr>
        <w:tc>
          <w:tcPr>
            <w:tcW w:w="5000" w:type="pct"/>
            <w:tcBorders>
              <w:bottom w:val="single" w:sz="4" w:space="0" w:color="auto"/>
            </w:tcBorders>
          </w:tcPr>
          <w:p w14:paraId="22CD1370" w14:textId="77777777" w:rsidR="00117E5A" w:rsidRPr="00C745BF" w:rsidRDefault="00117E5A" w:rsidP="004C3DB6">
            <w:pPr>
              <w:rPr>
                <w:sz w:val="18"/>
                <w:szCs w:val="18"/>
              </w:rPr>
            </w:pPr>
            <w:r w:rsidRPr="00C745BF">
              <w:rPr>
                <w:b/>
                <w:sz w:val="18"/>
                <w:szCs w:val="18"/>
              </w:rPr>
              <w:t xml:space="preserve">Exigencia (s): </w:t>
            </w:r>
            <w:r w:rsidRPr="00C745BF">
              <w:rPr>
                <w:sz w:val="18"/>
                <w:szCs w:val="18"/>
              </w:rPr>
              <w:t xml:space="preserve"> </w:t>
            </w:r>
          </w:p>
          <w:p w14:paraId="05B2104A" w14:textId="77777777" w:rsidR="00F25038" w:rsidRPr="00C745BF" w:rsidRDefault="00F25038" w:rsidP="004A6F87">
            <w:pPr>
              <w:pStyle w:val="Prrafodelista"/>
              <w:numPr>
                <w:ilvl w:val="0"/>
                <w:numId w:val="6"/>
              </w:numPr>
              <w:ind w:left="426"/>
              <w:rPr>
                <w:sz w:val="18"/>
                <w:szCs w:val="18"/>
              </w:rPr>
            </w:pPr>
            <w:r w:rsidRPr="00C745BF">
              <w:rPr>
                <w:sz w:val="18"/>
                <w:szCs w:val="18"/>
              </w:rPr>
              <w:t>Artículo 12° del D.S. N°13/2011: “Los titulares de las fuentes emisoras presentarán… un reporte del monitoreo continuo de emisiones, trimestralmente, durante un año calendario,…”</w:t>
            </w:r>
          </w:p>
          <w:p w14:paraId="1B27A7EC" w14:textId="77777777" w:rsidR="00F25038" w:rsidRPr="00C745BF" w:rsidRDefault="00F25038" w:rsidP="00F25038">
            <w:pPr>
              <w:pStyle w:val="Prrafodelista"/>
              <w:ind w:left="426"/>
              <w:rPr>
                <w:sz w:val="18"/>
                <w:szCs w:val="18"/>
              </w:rPr>
            </w:pPr>
          </w:p>
          <w:p w14:paraId="5B61D5AF" w14:textId="77777777" w:rsidR="00F25038" w:rsidRPr="00C745BF" w:rsidRDefault="00F25038" w:rsidP="004A6F87">
            <w:pPr>
              <w:pStyle w:val="Prrafodelista"/>
              <w:numPr>
                <w:ilvl w:val="0"/>
                <w:numId w:val="6"/>
              </w:numPr>
              <w:ind w:left="426"/>
              <w:rPr>
                <w:sz w:val="18"/>
                <w:szCs w:val="18"/>
              </w:rPr>
            </w:pPr>
            <w:r w:rsidRPr="00C745BF">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C745BF" w:rsidRDefault="00F25038" w:rsidP="00F25038">
            <w:pPr>
              <w:rPr>
                <w:sz w:val="18"/>
                <w:szCs w:val="18"/>
              </w:rPr>
            </w:pPr>
          </w:p>
          <w:p w14:paraId="2D53D419" w14:textId="77777777" w:rsidR="00F25038" w:rsidRPr="00C745BF" w:rsidRDefault="00F25038" w:rsidP="004A6F87">
            <w:pPr>
              <w:pStyle w:val="Prrafodelista"/>
              <w:numPr>
                <w:ilvl w:val="0"/>
                <w:numId w:val="6"/>
              </w:numPr>
              <w:ind w:left="426"/>
              <w:rPr>
                <w:b/>
                <w:sz w:val="18"/>
                <w:szCs w:val="18"/>
              </w:rPr>
            </w:pPr>
            <w:r w:rsidRPr="00C745BF">
              <w:rPr>
                <w:rFonts w:cstheme="minorHAnsi"/>
                <w:sz w:val="18"/>
                <w:szCs w:val="18"/>
              </w:rPr>
              <w:t>Punto N° 5, letra a, de la Interpretación Administrativa del D.S. N°13 (Circular IN.AD.N° 1/2015): “</w:t>
            </w:r>
            <w:r w:rsidRPr="00C745BF">
              <w:rPr>
                <w:rFonts w:cstheme="minorHAnsi"/>
                <w:i/>
                <w:sz w:val="18"/>
                <w:szCs w:val="18"/>
              </w:rPr>
              <w:t>Para el caso de MP, SO</w:t>
            </w:r>
            <w:r w:rsidRPr="00C745BF">
              <w:rPr>
                <w:rFonts w:cstheme="minorHAnsi"/>
                <w:i/>
                <w:sz w:val="18"/>
                <w:szCs w:val="18"/>
                <w:vertAlign w:val="subscript"/>
              </w:rPr>
              <w:t xml:space="preserve">2 </w:t>
            </w:r>
            <w:r w:rsidRPr="00C745BF">
              <w:rPr>
                <w:rFonts w:cstheme="minorHAnsi"/>
                <w:i/>
                <w:sz w:val="18"/>
                <w:szCs w:val="18"/>
              </w:rPr>
              <w:t>y NO</w:t>
            </w:r>
            <w:r w:rsidRPr="00C745BF">
              <w:rPr>
                <w:rFonts w:cstheme="minorHAnsi"/>
                <w:i/>
                <w:sz w:val="18"/>
                <w:szCs w:val="18"/>
                <w:vertAlign w:val="subscript"/>
              </w:rPr>
              <w:t>x</w:t>
            </w:r>
            <w:r w:rsidRPr="00C745BF">
              <w:rPr>
                <w:rFonts w:cstheme="minorHAnsi"/>
                <w:i/>
                <w:sz w:val="18"/>
                <w:szCs w:val="18"/>
              </w:rPr>
              <w:t xml:space="preserve">, se debe determinar el promedio horario </w:t>
            </w:r>
            <w:r w:rsidRPr="00C745BF">
              <w:rPr>
                <w:rFonts w:cstheme="minorHAnsi"/>
                <w:b/>
                <w:i/>
                <w:sz w:val="18"/>
                <w:szCs w:val="18"/>
              </w:rPr>
              <w:t>de cada hora de funcionamiento, durante un año calendario.</w:t>
            </w:r>
            <w:r w:rsidRPr="00C745BF">
              <w:rPr>
                <w:rFonts w:cstheme="minorHAnsi"/>
                <w:i/>
                <w:sz w:val="18"/>
                <w:szCs w:val="18"/>
              </w:rPr>
              <w:t xml:space="preserve"> </w:t>
            </w:r>
            <w:r w:rsidRPr="00C745BF">
              <w:rPr>
                <w:rFonts w:cstheme="minorHAnsi"/>
                <w:b/>
                <w:i/>
                <w:sz w:val="18"/>
                <w:szCs w:val="18"/>
              </w:rPr>
              <w:t>El promedio horario obtenido (o sustituido) en cada hora de funcionamiento debe compararse con el límite de emisión aplicable</w:t>
            </w:r>
            <w:r w:rsidRPr="00C745BF">
              <w:rPr>
                <w:rFonts w:cstheme="minorHAnsi"/>
                <w:i/>
                <w:sz w:val="18"/>
                <w:szCs w:val="18"/>
              </w:rPr>
              <w:t xml:space="preserve"> </w:t>
            </w:r>
            <w:r w:rsidRPr="00C745BF">
              <w:rPr>
                <w:rFonts w:cstheme="minorHAnsi"/>
                <w:b/>
                <w:i/>
                <w:sz w:val="18"/>
                <w:szCs w:val="18"/>
              </w:rPr>
              <w:t>y determinar para cada una de esas horas de funcionamiento si es una hora de conformidad o de inconformidad”</w:t>
            </w:r>
            <w:r w:rsidRPr="00C745BF">
              <w:rPr>
                <w:rFonts w:cstheme="minorHAnsi"/>
                <w:b/>
                <w:sz w:val="18"/>
                <w:szCs w:val="18"/>
              </w:rPr>
              <w:t>.</w:t>
            </w:r>
          </w:p>
          <w:p w14:paraId="03FC9D99" w14:textId="77777777" w:rsidR="00F25038" w:rsidRPr="00C745BF" w:rsidRDefault="00F25038" w:rsidP="00F25038">
            <w:pPr>
              <w:pStyle w:val="Prrafodelista"/>
              <w:rPr>
                <w:b/>
                <w:sz w:val="18"/>
                <w:szCs w:val="18"/>
              </w:rPr>
            </w:pPr>
          </w:p>
          <w:p w14:paraId="74C84FF9" w14:textId="0D36BA3F" w:rsidR="00B83754" w:rsidRPr="00C745BF" w:rsidRDefault="00F25038" w:rsidP="004A6F87">
            <w:pPr>
              <w:pStyle w:val="Prrafodelista"/>
              <w:numPr>
                <w:ilvl w:val="0"/>
                <w:numId w:val="6"/>
              </w:numPr>
              <w:ind w:left="426"/>
              <w:rPr>
                <w:b/>
                <w:sz w:val="18"/>
                <w:szCs w:val="18"/>
              </w:rPr>
            </w:pPr>
            <w:r w:rsidRPr="00C745BF">
              <w:rPr>
                <w:sz w:val="18"/>
                <w:szCs w:val="18"/>
              </w:rPr>
              <w:t>Punto N° 3 del artículo tercero de la resolución exenta N° 33 “</w:t>
            </w:r>
            <w:r w:rsidRPr="00C745BF">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C745BF">
              <w:rPr>
                <w:sz w:val="18"/>
                <w:szCs w:val="18"/>
              </w:rPr>
              <w:t>”.</w:t>
            </w:r>
          </w:p>
        </w:tc>
      </w:tr>
      <w:tr w:rsidR="00117E5A" w:rsidRPr="00C745BF" w14:paraId="6E0C7259" w14:textId="77777777" w:rsidTr="004C3DB6">
        <w:trPr>
          <w:trHeight w:val="627"/>
        </w:trPr>
        <w:tc>
          <w:tcPr>
            <w:tcW w:w="5000" w:type="pct"/>
          </w:tcPr>
          <w:p w14:paraId="7C6B4DEF" w14:textId="0D0C9958" w:rsidR="00117E5A" w:rsidRPr="00C745BF" w:rsidRDefault="00117E5A" w:rsidP="004C3DB6">
            <w:pPr>
              <w:rPr>
                <w:sz w:val="18"/>
                <w:szCs w:val="18"/>
              </w:rPr>
            </w:pPr>
            <w:r w:rsidRPr="00C745BF">
              <w:rPr>
                <w:sz w:val="18"/>
                <w:szCs w:val="18"/>
              </w:rPr>
              <w:t>Con relación a los datos del  3</w:t>
            </w:r>
            <w:r w:rsidRPr="00C745BF">
              <w:rPr>
                <w:sz w:val="18"/>
                <w:szCs w:val="18"/>
                <w:vertAlign w:val="superscript"/>
              </w:rPr>
              <w:t>er</w:t>
            </w:r>
            <w:r w:rsidR="00D20B46" w:rsidRPr="00C745BF">
              <w:rPr>
                <w:sz w:val="18"/>
                <w:szCs w:val="18"/>
              </w:rPr>
              <w:t xml:space="preserve"> reporte trimestral</w:t>
            </w:r>
            <w:r w:rsidRPr="00C745BF">
              <w:rPr>
                <w:sz w:val="18"/>
                <w:szCs w:val="18"/>
              </w:rPr>
              <w:t>, es posible indicar que:</w:t>
            </w:r>
          </w:p>
          <w:p w14:paraId="10E0E080" w14:textId="77777777" w:rsidR="009D372E" w:rsidRPr="00C745BF" w:rsidRDefault="009D372E" w:rsidP="004C3DB6">
            <w:pPr>
              <w:rPr>
                <w:sz w:val="18"/>
                <w:szCs w:val="18"/>
              </w:rPr>
            </w:pPr>
          </w:p>
          <w:p w14:paraId="0B9642C0" w14:textId="77777777" w:rsidR="009D372E" w:rsidRPr="00C745BF" w:rsidRDefault="009D372E" w:rsidP="009D372E">
            <w:pPr>
              <w:pStyle w:val="Prrafodelista"/>
              <w:numPr>
                <w:ilvl w:val="0"/>
                <w:numId w:val="13"/>
              </w:numPr>
              <w:spacing w:before="120" w:line="360" w:lineRule="auto"/>
              <w:rPr>
                <w:sz w:val="18"/>
                <w:szCs w:val="18"/>
              </w:rPr>
            </w:pPr>
            <w:r w:rsidRPr="00C745BF">
              <w:rPr>
                <w:sz w:val="18"/>
                <w:szCs w:val="18"/>
              </w:rPr>
              <w:t>El titular presenta para su evaluación el reporte del monitoreo continuo de emisiones correspondiente al 2° trimestre.</w:t>
            </w:r>
          </w:p>
          <w:p w14:paraId="1E8B7301" w14:textId="77777777" w:rsidR="009D372E" w:rsidRPr="00C745BF" w:rsidRDefault="009D372E" w:rsidP="009D372E">
            <w:pPr>
              <w:pStyle w:val="Prrafodelista"/>
              <w:numPr>
                <w:ilvl w:val="0"/>
                <w:numId w:val="13"/>
              </w:numPr>
              <w:spacing w:before="120" w:line="360" w:lineRule="auto"/>
              <w:rPr>
                <w:sz w:val="18"/>
                <w:szCs w:val="18"/>
              </w:rPr>
            </w:pPr>
            <w:r w:rsidRPr="00C745BF">
              <w:rPr>
                <w:sz w:val="18"/>
                <w:szCs w:val="18"/>
              </w:rPr>
              <w:t>El reporte incluye las respectivas “horas de funcionamiento” de la fuente (Encendido, Régimen, Apagado y fallas).</w:t>
            </w:r>
          </w:p>
          <w:p w14:paraId="66C7AA21" w14:textId="77777777" w:rsidR="009D372E" w:rsidRPr="00C745BF" w:rsidRDefault="009D372E" w:rsidP="009D372E">
            <w:pPr>
              <w:pStyle w:val="Prrafodelista"/>
              <w:numPr>
                <w:ilvl w:val="0"/>
                <w:numId w:val="13"/>
              </w:numPr>
              <w:spacing w:before="120" w:line="360" w:lineRule="auto"/>
              <w:rPr>
                <w:sz w:val="18"/>
                <w:szCs w:val="18"/>
              </w:rPr>
            </w:pPr>
            <w:r w:rsidRPr="00C745BF">
              <w:rPr>
                <w:sz w:val="18"/>
                <w:szCs w:val="18"/>
              </w:rPr>
              <w:t>El reporte permite realizar el análisis de los promedios horarios de cada hora de funcionamiento, comparándolos con el límite de emisión aplicable y determinando para cada una de esas horas, si es una hora de conformidad de inconformidad y si están debidamente justificadas.</w:t>
            </w:r>
          </w:p>
          <w:p w14:paraId="14D699BE" w14:textId="77777777" w:rsidR="009D372E" w:rsidRPr="00C745BF" w:rsidRDefault="009D372E" w:rsidP="009D372E">
            <w:pPr>
              <w:pStyle w:val="Prrafodelista"/>
              <w:numPr>
                <w:ilvl w:val="0"/>
                <w:numId w:val="13"/>
              </w:numPr>
              <w:spacing w:before="120" w:line="360" w:lineRule="auto"/>
              <w:rPr>
                <w:rFonts w:cstheme="minorHAnsi"/>
                <w:sz w:val="18"/>
                <w:szCs w:val="18"/>
              </w:rPr>
            </w:pPr>
            <w:r w:rsidRPr="00C745BF">
              <w:rPr>
                <w:rFonts w:cstheme="minorHAnsi"/>
                <w:sz w:val="18"/>
                <w:szCs w:val="18"/>
              </w:rPr>
              <w:t>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w:t>
            </w:r>
          </w:p>
          <w:p w14:paraId="1E113D68" w14:textId="77777777" w:rsidR="009D372E" w:rsidRPr="00C745BF" w:rsidRDefault="009D372E" w:rsidP="004C3DB6">
            <w:pPr>
              <w:rPr>
                <w:sz w:val="18"/>
                <w:szCs w:val="18"/>
              </w:rPr>
            </w:pPr>
          </w:p>
          <w:p w14:paraId="07D4DB21" w14:textId="77777777" w:rsidR="009D372E" w:rsidRPr="00C745BF" w:rsidRDefault="009D372E" w:rsidP="004C3DB6">
            <w:pPr>
              <w:rPr>
                <w:sz w:val="18"/>
                <w:szCs w:val="18"/>
              </w:rPr>
            </w:pPr>
          </w:p>
          <w:p w14:paraId="0BE730F2" w14:textId="77777777" w:rsidR="009D372E" w:rsidRPr="00C745BF" w:rsidRDefault="009D372E" w:rsidP="004C3DB6">
            <w:pPr>
              <w:rPr>
                <w:sz w:val="18"/>
                <w:szCs w:val="18"/>
              </w:rPr>
            </w:pPr>
          </w:p>
          <w:p w14:paraId="3F4D70FB" w14:textId="77777777" w:rsidR="009D372E" w:rsidRPr="00C745BF" w:rsidRDefault="009D372E" w:rsidP="004C3DB6">
            <w:pPr>
              <w:rPr>
                <w:sz w:val="18"/>
                <w:szCs w:val="18"/>
              </w:rPr>
            </w:pPr>
          </w:p>
          <w:p w14:paraId="18F42873" w14:textId="77777777" w:rsidR="009D372E" w:rsidRPr="00C745BF" w:rsidRDefault="009D372E" w:rsidP="004C3DB6">
            <w:pPr>
              <w:rPr>
                <w:sz w:val="18"/>
                <w:szCs w:val="18"/>
              </w:rPr>
            </w:pPr>
          </w:p>
          <w:p w14:paraId="69C08064" w14:textId="77777777" w:rsidR="009D372E" w:rsidRPr="00C745BF" w:rsidRDefault="009D372E" w:rsidP="004C3DB6">
            <w:pPr>
              <w:rPr>
                <w:sz w:val="18"/>
                <w:szCs w:val="18"/>
              </w:rPr>
            </w:pPr>
          </w:p>
          <w:p w14:paraId="44F50CA3" w14:textId="77777777" w:rsidR="00B04B90" w:rsidRPr="00C745BF" w:rsidRDefault="00B04B90" w:rsidP="004C3DB6">
            <w:pPr>
              <w:rPr>
                <w:sz w:val="18"/>
                <w:szCs w:val="18"/>
              </w:rPr>
            </w:pPr>
          </w:p>
          <w:p w14:paraId="07F2AFF2" w14:textId="77777777" w:rsidR="00B04B90" w:rsidRPr="00C745BF" w:rsidRDefault="00B04B90" w:rsidP="004C3DB6">
            <w:pPr>
              <w:rPr>
                <w:sz w:val="18"/>
                <w:szCs w:val="18"/>
              </w:rPr>
            </w:pPr>
          </w:p>
          <w:p w14:paraId="04548B85" w14:textId="77777777" w:rsidR="00B04B90" w:rsidRPr="00C745BF" w:rsidRDefault="00B04B90" w:rsidP="004C3DB6">
            <w:pPr>
              <w:rPr>
                <w:sz w:val="18"/>
                <w:szCs w:val="18"/>
              </w:rPr>
            </w:pPr>
          </w:p>
          <w:p w14:paraId="3A790E10" w14:textId="77777777" w:rsidR="00B04B90" w:rsidRPr="00C745BF" w:rsidRDefault="00B04B90" w:rsidP="004C3DB6">
            <w:pPr>
              <w:rPr>
                <w:sz w:val="18"/>
                <w:szCs w:val="18"/>
              </w:rPr>
            </w:pPr>
          </w:p>
          <w:p w14:paraId="511D3DC0" w14:textId="77777777" w:rsidR="00B04B90" w:rsidRPr="00C745BF" w:rsidRDefault="00B04B90" w:rsidP="004C3DB6">
            <w:pPr>
              <w:rPr>
                <w:sz w:val="18"/>
                <w:szCs w:val="18"/>
              </w:rPr>
            </w:pPr>
          </w:p>
          <w:p w14:paraId="69D6C298" w14:textId="77777777" w:rsidR="00B04B90" w:rsidRPr="00C745BF" w:rsidRDefault="00B04B90" w:rsidP="004C3DB6">
            <w:pPr>
              <w:rPr>
                <w:sz w:val="18"/>
                <w:szCs w:val="18"/>
              </w:rPr>
            </w:pPr>
          </w:p>
          <w:p w14:paraId="6EF424DF" w14:textId="77777777" w:rsidR="00B04B90" w:rsidRPr="00C745BF" w:rsidRDefault="00B04B90" w:rsidP="004C3DB6">
            <w:pPr>
              <w:rPr>
                <w:sz w:val="18"/>
                <w:szCs w:val="18"/>
              </w:rPr>
            </w:pPr>
          </w:p>
          <w:p w14:paraId="166D8D62" w14:textId="77777777" w:rsidR="009D372E" w:rsidRPr="00C745BF" w:rsidRDefault="009D372E" w:rsidP="004C3DB6">
            <w:pPr>
              <w:rPr>
                <w:sz w:val="18"/>
                <w:szCs w:val="18"/>
              </w:rPr>
            </w:pPr>
          </w:p>
          <w:p w14:paraId="03D5B0D6" w14:textId="77777777" w:rsidR="009D372E" w:rsidRDefault="009D372E" w:rsidP="004C3DB6">
            <w:pPr>
              <w:rPr>
                <w:sz w:val="18"/>
                <w:szCs w:val="18"/>
              </w:rPr>
            </w:pPr>
          </w:p>
          <w:p w14:paraId="5C2043ED" w14:textId="77777777" w:rsidR="00C745BF" w:rsidRDefault="00C745BF" w:rsidP="004C3DB6">
            <w:pPr>
              <w:rPr>
                <w:sz w:val="18"/>
                <w:szCs w:val="18"/>
              </w:rPr>
            </w:pPr>
          </w:p>
          <w:p w14:paraId="5CDAC352" w14:textId="77777777" w:rsidR="00C745BF" w:rsidRDefault="00C745BF" w:rsidP="004C3DB6">
            <w:pPr>
              <w:rPr>
                <w:sz w:val="18"/>
                <w:szCs w:val="18"/>
              </w:rPr>
            </w:pPr>
          </w:p>
          <w:p w14:paraId="4F841407" w14:textId="77777777" w:rsidR="00C745BF" w:rsidRDefault="00C745BF" w:rsidP="004C3DB6">
            <w:pPr>
              <w:rPr>
                <w:sz w:val="18"/>
                <w:szCs w:val="18"/>
              </w:rPr>
            </w:pPr>
          </w:p>
          <w:p w14:paraId="19013852" w14:textId="77777777" w:rsidR="00C745BF" w:rsidRDefault="00C745BF" w:rsidP="004C3DB6">
            <w:pPr>
              <w:rPr>
                <w:sz w:val="18"/>
                <w:szCs w:val="18"/>
              </w:rPr>
            </w:pPr>
          </w:p>
          <w:p w14:paraId="5EDA6B38" w14:textId="77777777" w:rsidR="00C745BF" w:rsidRDefault="00C745BF" w:rsidP="004C3DB6">
            <w:pPr>
              <w:rPr>
                <w:sz w:val="18"/>
                <w:szCs w:val="18"/>
              </w:rPr>
            </w:pPr>
          </w:p>
          <w:p w14:paraId="7C501D7B" w14:textId="77777777" w:rsidR="00C745BF" w:rsidRPr="00C745BF" w:rsidRDefault="00C745BF" w:rsidP="004C3DB6">
            <w:pPr>
              <w:rPr>
                <w:sz w:val="18"/>
                <w:szCs w:val="18"/>
              </w:rPr>
            </w:pPr>
          </w:p>
          <w:p w14:paraId="37EDB91D" w14:textId="77777777" w:rsidR="009D372E" w:rsidRPr="00C745BF" w:rsidRDefault="009D372E" w:rsidP="004C3DB6">
            <w:pPr>
              <w:rPr>
                <w:sz w:val="18"/>
                <w:szCs w:val="18"/>
              </w:rPr>
            </w:pPr>
          </w:p>
          <w:tbl>
            <w:tblPr>
              <w:tblStyle w:val="Tablaconcuadrcula"/>
              <w:tblW w:w="4913" w:type="pct"/>
              <w:tblInd w:w="137" w:type="dxa"/>
              <w:tblLook w:val="04A0" w:firstRow="1" w:lastRow="0" w:firstColumn="1" w:lastColumn="0" w:noHBand="0" w:noVBand="1"/>
            </w:tblPr>
            <w:tblGrid>
              <w:gridCol w:w="1629"/>
              <w:gridCol w:w="2646"/>
              <w:gridCol w:w="2646"/>
              <w:gridCol w:w="2646"/>
            </w:tblGrid>
            <w:tr w:rsidR="009D372E" w:rsidRPr="00C745BF" w14:paraId="5CC35C7D" w14:textId="77777777" w:rsidTr="001E33DF">
              <w:trPr>
                <w:trHeight w:val="333"/>
                <w:tblHeader/>
              </w:trPr>
              <w:tc>
                <w:tcPr>
                  <w:tcW w:w="851" w:type="pct"/>
                  <w:vMerge w:val="restart"/>
                  <w:shd w:val="clear" w:color="auto" w:fill="D9D9D9" w:themeFill="background1" w:themeFillShade="D9"/>
                  <w:vAlign w:val="center"/>
                </w:tcPr>
                <w:p w14:paraId="3B99C66E" w14:textId="77777777" w:rsidR="009D372E" w:rsidRPr="00C745BF" w:rsidRDefault="009D372E" w:rsidP="004C3DB6">
                  <w:pPr>
                    <w:spacing w:line="276" w:lineRule="auto"/>
                    <w:jc w:val="center"/>
                    <w:rPr>
                      <w:rFonts w:cstheme="minorHAnsi"/>
                      <w:b/>
                      <w:sz w:val="18"/>
                      <w:szCs w:val="18"/>
                    </w:rPr>
                  </w:pPr>
                  <w:r w:rsidRPr="00C745BF">
                    <w:rPr>
                      <w:rFonts w:cstheme="minorHAnsi"/>
                      <w:b/>
                      <w:sz w:val="18"/>
                      <w:szCs w:val="18"/>
                    </w:rPr>
                    <w:t>Período de operación</w:t>
                  </w:r>
                </w:p>
              </w:tc>
              <w:tc>
                <w:tcPr>
                  <w:tcW w:w="4149" w:type="pct"/>
                  <w:gridSpan w:val="3"/>
                  <w:tcBorders>
                    <w:bottom w:val="single" w:sz="4" w:space="0" w:color="auto"/>
                  </w:tcBorders>
                  <w:shd w:val="clear" w:color="auto" w:fill="D9D9D9" w:themeFill="background1" w:themeFillShade="D9"/>
                  <w:vAlign w:val="center"/>
                </w:tcPr>
                <w:p w14:paraId="155E4680" w14:textId="77777777" w:rsidR="009D372E" w:rsidRPr="00C745BF" w:rsidRDefault="009D372E" w:rsidP="004C3DB6">
                  <w:pPr>
                    <w:spacing w:line="276" w:lineRule="auto"/>
                    <w:jc w:val="center"/>
                    <w:rPr>
                      <w:rFonts w:cstheme="minorHAnsi"/>
                      <w:b/>
                      <w:sz w:val="18"/>
                      <w:szCs w:val="18"/>
                    </w:rPr>
                  </w:pPr>
                  <w:r w:rsidRPr="00C745BF">
                    <w:rPr>
                      <w:rFonts w:cstheme="minorHAnsi"/>
                      <w:b/>
                      <w:sz w:val="18"/>
                      <w:szCs w:val="18"/>
                    </w:rPr>
                    <w:t>Hechos Constatados y Observaciones</w:t>
                  </w:r>
                </w:p>
              </w:tc>
            </w:tr>
            <w:tr w:rsidR="009D372E" w:rsidRPr="00C745BF" w14:paraId="2C07FAC5" w14:textId="77777777" w:rsidTr="009D372E">
              <w:trPr>
                <w:trHeight w:val="333"/>
                <w:tblHeader/>
              </w:trPr>
              <w:tc>
                <w:tcPr>
                  <w:tcW w:w="851" w:type="pct"/>
                  <w:vMerge/>
                  <w:tcBorders>
                    <w:bottom w:val="single" w:sz="4" w:space="0" w:color="auto"/>
                  </w:tcBorders>
                  <w:shd w:val="clear" w:color="auto" w:fill="D9D9D9" w:themeFill="background1" w:themeFillShade="D9"/>
                  <w:vAlign w:val="center"/>
                </w:tcPr>
                <w:p w14:paraId="2D0B909C" w14:textId="77777777" w:rsidR="009D372E" w:rsidRPr="00C745BF" w:rsidRDefault="009D372E" w:rsidP="009D372E">
                  <w:pPr>
                    <w:spacing w:line="276" w:lineRule="auto"/>
                    <w:jc w:val="center"/>
                    <w:rPr>
                      <w:rFonts w:cstheme="minorHAnsi"/>
                      <w:b/>
                      <w:sz w:val="18"/>
                      <w:szCs w:val="18"/>
                    </w:rPr>
                  </w:pPr>
                </w:p>
              </w:tc>
              <w:tc>
                <w:tcPr>
                  <w:tcW w:w="1383" w:type="pct"/>
                  <w:tcBorders>
                    <w:bottom w:val="single" w:sz="4" w:space="0" w:color="auto"/>
                  </w:tcBorders>
                  <w:shd w:val="clear" w:color="auto" w:fill="D9D9D9" w:themeFill="background1" w:themeFillShade="D9"/>
                  <w:vAlign w:val="center"/>
                </w:tcPr>
                <w:p w14:paraId="504554FA" w14:textId="51EA54A1" w:rsidR="009D372E" w:rsidRPr="00C745BF" w:rsidRDefault="009D372E" w:rsidP="009D372E">
                  <w:pPr>
                    <w:spacing w:line="276" w:lineRule="auto"/>
                    <w:jc w:val="center"/>
                    <w:rPr>
                      <w:rFonts w:cstheme="minorHAnsi"/>
                      <w:b/>
                      <w:sz w:val="18"/>
                      <w:szCs w:val="18"/>
                    </w:rPr>
                  </w:pPr>
                  <w:r w:rsidRPr="00C745BF">
                    <w:rPr>
                      <w:rFonts w:cstheme="minorHAnsi"/>
                      <w:b/>
                      <w:sz w:val="18"/>
                      <w:szCs w:val="18"/>
                    </w:rPr>
                    <w:t>MP</w:t>
                  </w:r>
                </w:p>
              </w:tc>
              <w:tc>
                <w:tcPr>
                  <w:tcW w:w="1383" w:type="pct"/>
                  <w:tcBorders>
                    <w:bottom w:val="single" w:sz="4" w:space="0" w:color="auto"/>
                  </w:tcBorders>
                  <w:shd w:val="clear" w:color="auto" w:fill="D9D9D9" w:themeFill="background1" w:themeFillShade="D9"/>
                  <w:vAlign w:val="center"/>
                </w:tcPr>
                <w:p w14:paraId="0ED9CD52" w14:textId="25BD8D9D" w:rsidR="009D372E" w:rsidRPr="00C745BF" w:rsidRDefault="009D372E" w:rsidP="009D372E">
                  <w:pPr>
                    <w:spacing w:line="276" w:lineRule="auto"/>
                    <w:jc w:val="center"/>
                    <w:rPr>
                      <w:rFonts w:cstheme="minorHAnsi"/>
                      <w:b/>
                      <w:sz w:val="18"/>
                      <w:szCs w:val="18"/>
                    </w:rPr>
                  </w:pPr>
                  <w:r w:rsidRPr="00C745BF">
                    <w:rPr>
                      <w:rFonts w:cstheme="minorHAnsi"/>
                      <w:b/>
                      <w:sz w:val="18"/>
                      <w:szCs w:val="18"/>
                    </w:rPr>
                    <w:t>SO</w:t>
                  </w:r>
                  <w:r w:rsidRPr="00C745BF">
                    <w:rPr>
                      <w:rFonts w:cstheme="minorHAnsi"/>
                      <w:b/>
                      <w:sz w:val="18"/>
                      <w:szCs w:val="18"/>
                      <w:vertAlign w:val="subscript"/>
                    </w:rPr>
                    <w:t>2</w:t>
                  </w:r>
                </w:p>
              </w:tc>
              <w:tc>
                <w:tcPr>
                  <w:tcW w:w="1383" w:type="pct"/>
                  <w:tcBorders>
                    <w:bottom w:val="single" w:sz="4" w:space="0" w:color="auto"/>
                  </w:tcBorders>
                  <w:shd w:val="clear" w:color="auto" w:fill="D9D9D9" w:themeFill="background1" w:themeFillShade="D9"/>
                  <w:vAlign w:val="center"/>
                </w:tcPr>
                <w:p w14:paraId="2FB774C8" w14:textId="73EE93CD" w:rsidR="009D372E" w:rsidRPr="00C745BF" w:rsidRDefault="009D372E" w:rsidP="009D372E">
                  <w:pPr>
                    <w:spacing w:line="276" w:lineRule="auto"/>
                    <w:jc w:val="center"/>
                    <w:rPr>
                      <w:rFonts w:cstheme="minorHAnsi"/>
                      <w:b/>
                      <w:sz w:val="18"/>
                      <w:szCs w:val="18"/>
                    </w:rPr>
                  </w:pPr>
                  <w:r w:rsidRPr="00C745BF">
                    <w:rPr>
                      <w:rFonts w:cstheme="minorHAnsi"/>
                      <w:b/>
                      <w:sz w:val="18"/>
                      <w:szCs w:val="18"/>
                    </w:rPr>
                    <w:t>NO</w:t>
                  </w:r>
                  <w:r w:rsidRPr="00C745BF">
                    <w:rPr>
                      <w:rFonts w:cstheme="minorHAnsi"/>
                      <w:b/>
                      <w:sz w:val="18"/>
                      <w:szCs w:val="18"/>
                      <w:vertAlign w:val="subscript"/>
                    </w:rPr>
                    <w:t>X</w:t>
                  </w:r>
                </w:p>
              </w:tc>
            </w:tr>
            <w:tr w:rsidR="009E3666" w:rsidRPr="00C745BF" w14:paraId="3022AE6C" w14:textId="77777777" w:rsidTr="009D372E">
              <w:trPr>
                <w:trHeight w:val="687"/>
              </w:trPr>
              <w:tc>
                <w:tcPr>
                  <w:tcW w:w="851" w:type="pct"/>
                  <w:vAlign w:val="center"/>
                </w:tcPr>
                <w:p w14:paraId="4DC005E5" w14:textId="74EB8540" w:rsidR="009E3666" w:rsidRPr="00C745BF" w:rsidRDefault="009E3666" w:rsidP="009D372E">
                  <w:pPr>
                    <w:spacing w:line="276" w:lineRule="auto"/>
                    <w:rPr>
                      <w:rFonts w:cstheme="minorHAnsi"/>
                      <w:sz w:val="18"/>
                      <w:szCs w:val="18"/>
                    </w:rPr>
                  </w:pPr>
                  <w:r w:rsidRPr="00C745BF">
                    <w:rPr>
                      <w:rFonts w:cstheme="minorHAnsi"/>
                      <w:sz w:val="18"/>
                      <w:szCs w:val="18"/>
                    </w:rPr>
                    <w:t>Horas de Encendido (HE).</w:t>
                  </w:r>
                </w:p>
              </w:tc>
              <w:tc>
                <w:tcPr>
                  <w:tcW w:w="1383" w:type="pct"/>
                  <w:vAlign w:val="center"/>
                </w:tcPr>
                <w:p w14:paraId="619619FA" w14:textId="578B584A" w:rsidR="009E3666" w:rsidRPr="00C745BF" w:rsidRDefault="00371D78" w:rsidP="009D372E">
                  <w:pPr>
                    <w:pStyle w:val="Prrafodelista"/>
                    <w:numPr>
                      <w:ilvl w:val="0"/>
                      <w:numId w:val="2"/>
                    </w:numPr>
                    <w:rPr>
                      <w:rFonts w:cstheme="minorHAnsi"/>
                      <w:sz w:val="18"/>
                      <w:szCs w:val="18"/>
                    </w:rPr>
                  </w:pPr>
                  <w:r w:rsidRPr="00C745BF">
                    <w:rPr>
                      <w:sz w:val="18"/>
                      <w:szCs w:val="18"/>
                    </w:rPr>
                    <w:t>Se constató que para este reporte trimestral, la fuente sólo utilizó Gas Natural como combustible, para el cual no rige cumplimiento normativo por lo que no se realiza análisis de éste.</w:t>
                  </w:r>
                </w:p>
              </w:tc>
              <w:tc>
                <w:tcPr>
                  <w:tcW w:w="1383" w:type="pct"/>
                  <w:vAlign w:val="center"/>
                </w:tcPr>
                <w:p w14:paraId="566F78FD" w14:textId="496C011B" w:rsidR="009E3666" w:rsidRPr="00C745BF" w:rsidRDefault="0099360F" w:rsidP="009D372E">
                  <w:pPr>
                    <w:pStyle w:val="Prrafodelista"/>
                    <w:numPr>
                      <w:ilvl w:val="0"/>
                      <w:numId w:val="2"/>
                    </w:numPr>
                    <w:rPr>
                      <w:rFonts w:cstheme="minorHAnsi"/>
                      <w:sz w:val="18"/>
                      <w:szCs w:val="18"/>
                    </w:rPr>
                  </w:pPr>
                  <w:r w:rsidRPr="00C745BF">
                    <w:rPr>
                      <w:sz w:val="18"/>
                      <w:szCs w:val="18"/>
                    </w:rPr>
                    <w:t>Se constató que para este reporte trimestral, la fuente sólo utilizó Gas Natural como combustible, para el cual no rige cumplimiento normativo por lo que no se realiza análisis de éste.</w:t>
                  </w:r>
                </w:p>
              </w:tc>
              <w:tc>
                <w:tcPr>
                  <w:tcW w:w="1383" w:type="pct"/>
                  <w:vMerge w:val="restart"/>
                  <w:vAlign w:val="center"/>
                </w:tcPr>
                <w:p w14:paraId="064F6D59" w14:textId="1C8793C2" w:rsidR="009E3666" w:rsidRPr="00C745BF" w:rsidRDefault="00C350B6" w:rsidP="009D372E">
                  <w:pPr>
                    <w:pStyle w:val="Prrafodelista"/>
                    <w:numPr>
                      <w:ilvl w:val="0"/>
                      <w:numId w:val="2"/>
                    </w:numPr>
                    <w:rPr>
                      <w:rFonts w:cstheme="minorHAnsi"/>
                      <w:sz w:val="18"/>
                      <w:szCs w:val="18"/>
                    </w:rPr>
                  </w:pPr>
                  <w:r w:rsidRPr="00C745BF">
                    <w:rPr>
                      <w:rFonts w:cstheme="minorHAnsi"/>
                      <w:sz w:val="18"/>
                      <w:szCs w:val="18"/>
                    </w:rPr>
                    <w:t xml:space="preserve">Se registra un total de 1801 horas de funcionamiento de las cuales 1769 horas son de conformidad (98,2%) y 32 horas de inconformidad (1,8%) (Tabla </w:t>
                  </w:r>
                  <w:r w:rsidR="006C457C" w:rsidRPr="00C745BF">
                    <w:rPr>
                      <w:rFonts w:cstheme="minorHAnsi"/>
                      <w:sz w:val="18"/>
                      <w:szCs w:val="18"/>
                    </w:rPr>
                    <w:t>7</w:t>
                  </w:r>
                  <w:r w:rsidRPr="00C745BF">
                    <w:rPr>
                      <w:rFonts w:cstheme="minorHAnsi"/>
                      <w:sz w:val="18"/>
                      <w:szCs w:val="18"/>
                    </w:rPr>
                    <w:t>).</w:t>
                  </w:r>
                </w:p>
              </w:tc>
            </w:tr>
            <w:tr w:rsidR="009E3666" w:rsidRPr="00C745BF" w14:paraId="39DDB113" w14:textId="77777777" w:rsidTr="009D372E">
              <w:trPr>
                <w:trHeight w:val="679"/>
              </w:trPr>
              <w:tc>
                <w:tcPr>
                  <w:tcW w:w="851" w:type="pct"/>
                  <w:vAlign w:val="center"/>
                </w:tcPr>
                <w:p w14:paraId="3D8A3CD3" w14:textId="77483E5E" w:rsidR="009E3666" w:rsidRPr="00C745BF" w:rsidRDefault="009E3666" w:rsidP="009D372E">
                  <w:pPr>
                    <w:widowControl w:val="0"/>
                    <w:overflowPunct w:val="0"/>
                    <w:autoSpaceDE w:val="0"/>
                    <w:autoSpaceDN w:val="0"/>
                    <w:adjustRightInd w:val="0"/>
                    <w:spacing w:after="60" w:line="276" w:lineRule="auto"/>
                    <w:rPr>
                      <w:rFonts w:cstheme="minorHAnsi"/>
                      <w:sz w:val="18"/>
                      <w:szCs w:val="18"/>
                    </w:rPr>
                  </w:pPr>
                  <w:r w:rsidRPr="00C745BF">
                    <w:rPr>
                      <w:rFonts w:cstheme="minorHAnsi"/>
                      <w:sz w:val="18"/>
                      <w:szCs w:val="18"/>
                    </w:rPr>
                    <w:t>Horas de Régimen (RE).</w:t>
                  </w:r>
                </w:p>
              </w:tc>
              <w:tc>
                <w:tcPr>
                  <w:tcW w:w="1383" w:type="pct"/>
                  <w:vAlign w:val="center"/>
                </w:tcPr>
                <w:p w14:paraId="4325306E" w14:textId="5990A144" w:rsidR="00371D78" w:rsidRPr="00C745BF" w:rsidRDefault="00371D78" w:rsidP="00371D78">
                  <w:pPr>
                    <w:pStyle w:val="Prrafodelista"/>
                    <w:numPr>
                      <w:ilvl w:val="0"/>
                      <w:numId w:val="2"/>
                    </w:numPr>
                    <w:rPr>
                      <w:rFonts w:cstheme="minorHAnsi"/>
                      <w:sz w:val="18"/>
                      <w:szCs w:val="18"/>
                    </w:rPr>
                  </w:pPr>
                  <w:r w:rsidRPr="00C745BF">
                    <w:rPr>
                      <w:sz w:val="18"/>
                      <w:szCs w:val="18"/>
                    </w:rPr>
                    <w:t>Se registran un total de 1762 horas en régimen, de las cuales 16 utilizan petróleo diésel como combustible, las que se mantuvieron bajo el límite de emisión establecido en la norma de 30 mg/Nm</w:t>
                  </w:r>
                  <w:r w:rsidRPr="00C745BF">
                    <w:rPr>
                      <w:sz w:val="18"/>
                      <w:szCs w:val="18"/>
                      <w:vertAlign w:val="superscript"/>
                    </w:rPr>
                    <w:t>3</w:t>
                  </w:r>
                  <w:r w:rsidRPr="00C745BF">
                    <w:rPr>
                      <w:sz w:val="18"/>
                      <w:szCs w:val="18"/>
                    </w:rPr>
                    <w:t xml:space="preserve"> para MP. (Tabla</w:t>
                  </w:r>
                  <w:r w:rsidR="006C457C" w:rsidRPr="00C745BF">
                    <w:rPr>
                      <w:sz w:val="18"/>
                      <w:szCs w:val="18"/>
                    </w:rPr>
                    <w:t xml:space="preserve"> 5</w:t>
                  </w:r>
                  <w:r w:rsidRPr="00C745BF">
                    <w:rPr>
                      <w:sz w:val="18"/>
                      <w:szCs w:val="18"/>
                    </w:rPr>
                    <w:t xml:space="preserve"> y Gráfico</w:t>
                  </w:r>
                  <w:r w:rsidR="006C457C" w:rsidRPr="00C745BF">
                    <w:rPr>
                      <w:sz w:val="18"/>
                      <w:szCs w:val="18"/>
                    </w:rPr>
                    <w:t xml:space="preserve"> 5</w:t>
                  </w:r>
                  <w:r w:rsidRPr="00C745BF">
                    <w:rPr>
                      <w:sz w:val="18"/>
                      <w:szCs w:val="18"/>
                    </w:rPr>
                    <w:t>).</w:t>
                  </w:r>
                </w:p>
                <w:p w14:paraId="2703ED9A" w14:textId="2F7F5679" w:rsidR="009E3666" w:rsidRPr="00C745BF" w:rsidRDefault="009E3666" w:rsidP="00BF0980">
                  <w:pPr>
                    <w:pStyle w:val="Prrafodelista"/>
                    <w:ind w:left="360"/>
                    <w:rPr>
                      <w:rFonts w:cstheme="minorHAnsi"/>
                      <w:sz w:val="18"/>
                      <w:szCs w:val="18"/>
                    </w:rPr>
                  </w:pPr>
                </w:p>
              </w:tc>
              <w:tc>
                <w:tcPr>
                  <w:tcW w:w="1383" w:type="pct"/>
                  <w:vAlign w:val="center"/>
                </w:tcPr>
                <w:p w14:paraId="3D82A392" w14:textId="11A3F23C" w:rsidR="0099360F" w:rsidRPr="00C745BF" w:rsidRDefault="0099360F" w:rsidP="0099360F">
                  <w:pPr>
                    <w:pStyle w:val="Prrafodelista"/>
                    <w:numPr>
                      <w:ilvl w:val="0"/>
                      <w:numId w:val="2"/>
                    </w:numPr>
                    <w:rPr>
                      <w:rFonts w:cstheme="minorHAnsi"/>
                      <w:sz w:val="18"/>
                      <w:szCs w:val="18"/>
                    </w:rPr>
                  </w:pPr>
                  <w:r w:rsidRPr="00C745BF">
                    <w:rPr>
                      <w:sz w:val="18"/>
                      <w:szCs w:val="18"/>
                    </w:rPr>
                    <w:t>Se registran un total de 1762 horas en régimen, de las cuales 16 utilizan petróleo diésel como combustible, las que se mantuvieron bajo el límite de emisión establecido en la norma de 30 mg/Nm</w:t>
                  </w:r>
                  <w:r w:rsidRPr="00C745BF">
                    <w:rPr>
                      <w:sz w:val="18"/>
                      <w:szCs w:val="18"/>
                      <w:vertAlign w:val="superscript"/>
                    </w:rPr>
                    <w:t>3</w:t>
                  </w:r>
                  <w:r w:rsidRPr="00C745BF">
                    <w:rPr>
                      <w:sz w:val="18"/>
                      <w:szCs w:val="18"/>
                    </w:rPr>
                    <w:t xml:space="preserve"> para SO</w:t>
                  </w:r>
                  <w:r w:rsidRPr="00C745BF">
                    <w:rPr>
                      <w:sz w:val="18"/>
                      <w:szCs w:val="18"/>
                      <w:vertAlign w:val="subscript"/>
                    </w:rPr>
                    <w:t>2</w:t>
                  </w:r>
                  <w:r w:rsidRPr="00C745BF">
                    <w:rPr>
                      <w:sz w:val="18"/>
                      <w:szCs w:val="18"/>
                    </w:rPr>
                    <w:t>. (Tabla</w:t>
                  </w:r>
                  <w:r w:rsidR="006C457C" w:rsidRPr="00C745BF">
                    <w:rPr>
                      <w:sz w:val="18"/>
                      <w:szCs w:val="18"/>
                    </w:rPr>
                    <w:t xml:space="preserve"> 6</w:t>
                  </w:r>
                  <w:r w:rsidRPr="00C745BF">
                    <w:rPr>
                      <w:sz w:val="18"/>
                      <w:szCs w:val="18"/>
                    </w:rPr>
                    <w:t xml:space="preserve"> y Gráfico</w:t>
                  </w:r>
                  <w:r w:rsidR="006C457C" w:rsidRPr="00C745BF">
                    <w:rPr>
                      <w:sz w:val="18"/>
                      <w:szCs w:val="18"/>
                    </w:rPr>
                    <w:t xml:space="preserve"> 6</w:t>
                  </w:r>
                  <w:r w:rsidRPr="00C745BF">
                    <w:rPr>
                      <w:sz w:val="18"/>
                      <w:szCs w:val="18"/>
                    </w:rPr>
                    <w:t>).</w:t>
                  </w:r>
                </w:p>
                <w:p w14:paraId="5CBEF16E" w14:textId="77777777" w:rsidR="009E3666" w:rsidRPr="00C745BF" w:rsidRDefault="009E3666" w:rsidP="009938A4">
                  <w:pPr>
                    <w:pStyle w:val="Prrafodelista"/>
                    <w:ind w:left="377"/>
                    <w:rPr>
                      <w:rFonts w:cstheme="minorHAnsi"/>
                      <w:sz w:val="18"/>
                      <w:szCs w:val="18"/>
                    </w:rPr>
                  </w:pPr>
                </w:p>
              </w:tc>
              <w:tc>
                <w:tcPr>
                  <w:tcW w:w="1383" w:type="pct"/>
                  <w:vMerge/>
                  <w:vAlign w:val="center"/>
                </w:tcPr>
                <w:p w14:paraId="7B4C5173" w14:textId="2A129C53" w:rsidR="009E3666" w:rsidRPr="00C745BF" w:rsidRDefault="009E3666" w:rsidP="009D372E">
                  <w:pPr>
                    <w:pStyle w:val="Prrafodelista"/>
                    <w:numPr>
                      <w:ilvl w:val="0"/>
                      <w:numId w:val="2"/>
                    </w:numPr>
                    <w:ind w:left="377"/>
                    <w:rPr>
                      <w:rFonts w:cstheme="minorHAnsi"/>
                      <w:sz w:val="18"/>
                      <w:szCs w:val="18"/>
                    </w:rPr>
                  </w:pPr>
                </w:p>
              </w:tc>
            </w:tr>
            <w:tr w:rsidR="009E3666" w:rsidRPr="00C745BF" w14:paraId="00DEE04C" w14:textId="77777777" w:rsidTr="009D372E">
              <w:trPr>
                <w:trHeight w:val="720"/>
              </w:trPr>
              <w:tc>
                <w:tcPr>
                  <w:tcW w:w="851" w:type="pct"/>
                  <w:shd w:val="clear" w:color="auto" w:fill="auto"/>
                  <w:vAlign w:val="center"/>
                </w:tcPr>
                <w:p w14:paraId="08DEE8F8" w14:textId="741FC5AE" w:rsidR="009E3666" w:rsidRPr="00C745BF" w:rsidRDefault="009E3666" w:rsidP="009D372E">
                  <w:pPr>
                    <w:widowControl w:val="0"/>
                    <w:overflowPunct w:val="0"/>
                    <w:autoSpaceDE w:val="0"/>
                    <w:autoSpaceDN w:val="0"/>
                    <w:adjustRightInd w:val="0"/>
                    <w:spacing w:line="276" w:lineRule="auto"/>
                    <w:rPr>
                      <w:rFonts w:cstheme="minorHAnsi"/>
                      <w:sz w:val="18"/>
                      <w:szCs w:val="18"/>
                    </w:rPr>
                  </w:pPr>
                  <w:r w:rsidRPr="00C745BF">
                    <w:rPr>
                      <w:rFonts w:cstheme="minorHAnsi"/>
                      <w:sz w:val="18"/>
                      <w:szCs w:val="18"/>
                    </w:rPr>
                    <w:t>Horas de Apagado (HA).</w:t>
                  </w:r>
                </w:p>
              </w:tc>
              <w:tc>
                <w:tcPr>
                  <w:tcW w:w="1383" w:type="pct"/>
                  <w:shd w:val="clear" w:color="auto" w:fill="auto"/>
                  <w:vAlign w:val="center"/>
                </w:tcPr>
                <w:p w14:paraId="1E1BD3E0" w14:textId="40D47C48" w:rsidR="00BF0980" w:rsidRPr="00C745BF" w:rsidRDefault="00BF0980" w:rsidP="00BF0980">
                  <w:pPr>
                    <w:pStyle w:val="Prrafodelista"/>
                    <w:numPr>
                      <w:ilvl w:val="0"/>
                      <w:numId w:val="2"/>
                    </w:numPr>
                    <w:rPr>
                      <w:rFonts w:cstheme="minorHAnsi"/>
                      <w:sz w:val="18"/>
                      <w:szCs w:val="18"/>
                    </w:rPr>
                  </w:pPr>
                  <w:r w:rsidRPr="00C745BF">
                    <w:rPr>
                      <w:sz w:val="18"/>
                      <w:szCs w:val="18"/>
                    </w:rPr>
                    <w:t>Se registran un total de 9 horas de apagado, de las cuales 1 utiliza petróleo diésel como combustible, la que se mantuvo bajo el límite de emisión establecido en la norma de 30 mg/Nm</w:t>
                  </w:r>
                  <w:r w:rsidRPr="00C745BF">
                    <w:rPr>
                      <w:sz w:val="18"/>
                      <w:szCs w:val="18"/>
                      <w:vertAlign w:val="superscript"/>
                    </w:rPr>
                    <w:t>3</w:t>
                  </w:r>
                  <w:r w:rsidRPr="00C745BF">
                    <w:rPr>
                      <w:sz w:val="18"/>
                      <w:szCs w:val="18"/>
                    </w:rPr>
                    <w:t xml:space="preserve"> para MP. </w:t>
                  </w:r>
                </w:p>
                <w:p w14:paraId="1C5115DB" w14:textId="32AC7BF2" w:rsidR="009E3666" w:rsidRPr="00C745BF" w:rsidRDefault="009E3666" w:rsidP="00BF0980">
                  <w:pPr>
                    <w:pStyle w:val="Prrafodelista"/>
                    <w:ind w:left="377"/>
                    <w:rPr>
                      <w:rFonts w:cstheme="minorHAnsi"/>
                      <w:sz w:val="18"/>
                      <w:szCs w:val="18"/>
                    </w:rPr>
                  </w:pPr>
                </w:p>
              </w:tc>
              <w:tc>
                <w:tcPr>
                  <w:tcW w:w="1383" w:type="pct"/>
                  <w:shd w:val="clear" w:color="auto" w:fill="auto"/>
                  <w:vAlign w:val="center"/>
                </w:tcPr>
                <w:p w14:paraId="3EE3E0BE" w14:textId="6A604162" w:rsidR="0099360F" w:rsidRPr="00C745BF" w:rsidRDefault="0099360F" w:rsidP="0099360F">
                  <w:pPr>
                    <w:pStyle w:val="Prrafodelista"/>
                    <w:numPr>
                      <w:ilvl w:val="0"/>
                      <w:numId w:val="2"/>
                    </w:numPr>
                    <w:rPr>
                      <w:rFonts w:cstheme="minorHAnsi"/>
                      <w:sz w:val="18"/>
                      <w:szCs w:val="18"/>
                    </w:rPr>
                  </w:pPr>
                  <w:r w:rsidRPr="00C745BF">
                    <w:rPr>
                      <w:sz w:val="18"/>
                      <w:szCs w:val="18"/>
                    </w:rPr>
                    <w:t>Se registran un total de 9 horas de apagado, de las cuales 1 utiliza petróleo diésel como combustible, la que se mantuvo bajo el límite de emisión establecido en la norma de 30 mg/Nm</w:t>
                  </w:r>
                  <w:r w:rsidRPr="00C745BF">
                    <w:rPr>
                      <w:sz w:val="18"/>
                      <w:szCs w:val="18"/>
                      <w:vertAlign w:val="superscript"/>
                    </w:rPr>
                    <w:t>3</w:t>
                  </w:r>
                  <w:r w:rsidRPr="00C745BF">
                    <w:rPr>
                      <w:sz w:val="18"/>
                      <w:szCs w:val="18"/>
                    </w:rPr>
                    <w:t xml:space="preserve"> para SO</w:t>
                  </w:r>
                  <w:r w:rsidRPr="00C745BF">
                    <w:rPr>
                      <w:sz w:val="18"/>
                      <w:szCs w:val="18"/>
                      <w:vertAlign w:val="subscript"/>
                    </w:rPr>
                    <w:t>2</w:t>
                  </w:r>
                  <w:r w:rsidRPr="00C745BF">
                    <w:rPr>
                      <w:sz w:val="18"/>
                      <w:szCs w:val="18"/>
                    </w:rPr>
                    <w:t xml:space="preserve">. </w:t>
                  </w:r>
                </w:p>
                <w:p w14:paraId="6DC03FCF" w14:textId="77777777" w:rsidR="009E3666" w:rsidRPr="00C745BF" w:rsidRDefault="009E3666" w:rsidP="0099360F">
                  <w:pPr>
                    <w:pStyle w:val="Prrafodelista"/>
                    <w:ind w:left="377"/>
                    <w:rPr>
                      <w:rFonts w:cstheme="minorHAnsi"/>
                      <w:sz w:val="18"/>
                      <w:szCs w:val="18"/>
                    </w:rPr>
                  </w:pPr>
                </w:p>
              </w:tc>
              <w:tc>
                <w:tcPr>
                  <w:tcW w:w="1383" w:type="pct"/>
                  <w:vMerge/>
                  <w:shd w:val="clear" w:color="auto" w:fill="auto"/>
                  <w:vAlign w:val="center"/>
                </w:tcPr>
                <w:p w14:paraId="6A9C1502" w14:textId="0EF65CC1" w:rsidR="009E3666" w:rsidRPr="00C745BF" w:rsidRDefault="009E3666" w:rsidP="009D372E">
                  <w:pPr>
                    <w:pStyle w:val="Prrafodelista"/>
                    <w:numPr>
                      <w:ilvl w:val="0"/>
                      <w:numId w:val="2"/>
                    </w:numPr>
                    <w:ind w:left="377"/>
                    <w:rPr>
                      <w:rFonts w:cstheme="minorHAnsi"/>
                      <w:sz w:val="18"/>
                      <w:szCs w:val="18"/>
                    </w:rPr>
                  </w:pPr>
                </w:p>
              </w:tc>
            </w:tr>
            <w:tr w:rsidR="009E3666" w:rsidRPr="00C745BF" w14:paraId="582F5807" w14:textId="77777777" w:rsidTr="009D372E">
              <w:trPr>
                <w:trHeight w:val="537"/>
              </w:trPr>
              <w:tc>
                <w:tcPr>
                  <w:tcW w:w="851" w:type="pct"/>
                  <w:vAlign w:val="center"/>
                </w:tcPr>
                <w:p w14:paraId="014F6CAD" w14:textId="12CD2DAA" w:rsidR="009E3666" w:rsidRPr="00C745BF" w:rsidRDefault="009E3666" w:rsidP="009D372E">
                  <w:pPr>
                    <w:spacing w:after="60" w:line="276" w:lineRule="auto"/>
                    <w:rPr>
                      <w:rFonts w:cstheme="minorHAnsi"/>
                      <w:sz w:val="18"/>
                      <w:szCs w:val="18"/>
                    </w:rPr>
                  </w:pPr>
                  <w:r w:rsidRPr="00C745BF">
                    <w:rPr>
                      <w:rFonts w:cstheme="minorHAnsi"/>
                      <w:sz w:val="18"/>
                      <w:szCs w:val="18"/>
                    </w:rPr>
                    <w:t>Horas de Falla (F</w:t>
                  </w:r>
                  <w:r w:rsidR="00096C89" w:rsidRPr="00C745BF">
                    <w:rPr>
                      <w:rFonts w:cstheme="minorHAnsi"/>
                      <w:sz w:val="18"/>
                      <w:szCs w:val="18"/>
                    </w:rPr>
                    <w:t>A</w:t>
                  </w:r>
                  <w:r w:rsidRPr="00C745BF">
                    <w:rPr>
                      <w:rFonts w:cstheme="minorHAnsi"/>
                      <w:sz w:val="18"/>
                      <w:szCs w:val="18"/>
                    </w:rPr>
                    <w:t>).</w:t>
                  </w:r>
                </w:p>
              </w:tc>
              <w:tc>
                <w:tcPr>
                  <w:tcW w:w="1383" w:type="pct"/>
                  <w:vAlign w:val="center"/>
                </w:tcPr>
                <w:p w14:paraId="624EF2FE" w14:textId="1A24DA08" w:rsidR="009E3666" w:rsidRPr="00C745BF" w:rsidRDefault="009E3666" w:rsidP="009D372E">
                  <w:pPr>
                    <w:pStyle w:val="Prrafodelista"/>
                    <w:numPr>
                      <w:ilvl w:val="0"/>
                      <w:numId w:val="2"/>
                    </w:numPr>
                    <w:rPr>
                      <w:rFonts w:cstheme="minorHAnsi"/>
                      <w:sz w:val="18"/>
                      <w:szCs w:val="18"/>
                    </w:rPr>
                  </w:pPr>
                  <w:r w:rsidRPr="00C745BF">
                    <w:rPr>
                      <w:sz w:val="18"/>
                      <w:szCs w:val="18"/>
                    </w:rPr>
                    <w:t>No se reportaron Horas de Falla (F</w:t>
                  </w:r>
                  <w:r w:rsidR="00096C89" w:rsidRPr="00C745BF">
                    <w:rPr>
                      <w:sz w:val="18"/>
                      <w:szCs w:val="18"/>
                    </w:rPr>
                    <w:t>A</w:t>
                  </w:r>
                  <w:r w:rsidRPr="00C745BF">
                    <w:rPr>
                      <w:sz w:val="18"/>
                      <w:szCs w:val="18"/>
                    </w:rPr>
                    <w:t>) en este reporte trimestral.</w:t>
                  </w:r>
                </w:p>
              </w:tc>
              <w:tc>
                <w:tcPr>
                  <w:tcW w:w="1383" w:type="pct"/>
                  <w:vAlign w:val="center"/>
                </w:tcPr>
                <w:p w14:paraId="09CCF682" w14:textId="3825ED2B" w:rsidR="009E3666" w:rsidRPr="00C745BF" w:rsidRDefault="00AB7510" w:rsidP="009D372E">
                  <w:pPr>
                    <w:pStyle w:val="Prrafodelista"/>
                    <w:numPr>
                      <w:ilvl w:val="0"/>
                      <w:numId w:val="2"/>
                    </w:numPr>
                    <w:rPr>
                      <w:rFonts w:cstheme="minorHAnsi"/>
                      <w:sz w:val="18"/>
                      <w:szCs w:val="18"/>
                    </w:rPr>
                  </w:pPr>
                  <w:r w:rsidRPr="00C745BF">
                    <w:rPr>
                      <w:sz w:val="18"/>
                      <w:szCs w:val="18"/>
                    </w:rPr>
                    <w:t>No se reportaron Horas de Falla (FA) en este reporte trimestral.</w:t>
                  </w:r>
                </w:p>
              </w:tc>
              <w:tc>
                <w:tcPr>
                  <w:tcW w:w="1383" w:type="pct"/>
                  <w:vMerge/>
                  <w:vAlign w:val="center"/>
                </w:tcPr>
                <w:p w14:paraId="6F52D7D7" w14:textId="074E4F90" w:rsidR="009E3666" w:rsidRPr="00C745BF" w:rsidRDefault="009E3666" w:rsidP="009D372E">
                  <w:pPr>
                    <w:pStyle w:val="Prrafodelista"/>
                    <w:numPr>
                      <w:ilvl w:val="0"/>
                      <w:numId w:val="2"/>
                    </w:numPr>
                    <w:rPr>
                      <w:rFonts w:cstheme="minorHAnsi"/>
                      <w:sz w:val="18"/>
                      <w:szCs w:val="18"/>
                    </w:rPr>
                  </w:pPr>
                </w:p>
              </w:tc>
            </w:tr>
            <w:tr w:rsidR="009E3666" w:rsidRPr="00C745BF" w14:paraId="1D6A24F6" w14:textId="77777777" w:rsidTr="009D372E">
              <w:trPr>
                <w:trHeight w:val="537"/>
              </w:trPr>
              <w:tc>
                <w:tcPr>
                  <w:tcW w:w="851" w:type="pct"/>
                  <w:vAlign w:val="center"/>
                </w:tcPr>
                <w:p w14:paraId="40FED93C" w14:textId="46439180" w:rsidR="009E3666" w:rsidRPr="00C745BF" w:rsidRDefault="00096C89" w:rsidP="009E3666">
                  <w:pPr>
                    <w:spacing w:after="60" w:line="276" w:lineRule="auto"/>
                    <w:rPr>
                      <w:rFonts w:cstheme="minorHAnsi"/>
                      <w:sz w:val="18"/>
                      <w:szCs w:val="18"/>
                    </w:rPr>
                  </w:pPr>
                  <w:r w:rsidRPr="00C745BF">
                    <w:rPr>
                      <w:rFonts w:cstheme="minorHAnsi"/>
                      <w:sz w:val="18"/>
                      <w:szCs w:val="18"/>
                    </w:rPr>
                    <w:t xml:space="preserve">Horas de Detención Programada (DP), </w:t>
                  </w:r>
                  <w:r w:rsidR="009E3666" w:rsidRPr="00C745BF">
                    <w:rPr>
                      <w:rFonts w:cstheme="minorHAnsi"/>
                      <w:sz w:val="18"/>
                      <w:szCs w:val="18"/>
                    </w:rPr>
                    <w:t>Horas de</w:t>
                  </w:r>
                  <w:r w:rsidRPr="00C745BF">
                    <w:rPr>
                      <w:rFonts w:cstheme="minorHAnsi"/>
                      <w:sz w:val="18"/>
                      <w:szCs w:val="18"/>
                    </w:rPr>
                    <w:t xml:space="preserve"> Detención No Programadas (DNP) y Disponibles Sin Despacho (DSD).</w:t>
                  </w:r>
                </w:p>
              </w:tc>
              <w:tc>
                <w:tcPr>
                  <w:tcW w:w="1383" w:type="pct"/>
                  <w:vAlign w:val="center"/>
                </w:tcPr>
                <w:p w14:paraId="0BE09BB5" w14:textId="57AD419B" w:rsidR="009E3666" w:rsidRPr="00C745BF" w:rsidRDefault="00096C89" w:rsidP="009E3666">
                  <w:pPr>
                    <w:pStyle w:val="Prrafodelista"/>
                    <w:numPr>
                      <w:ilvl w:val="0"/>
                      <w:numId w:val="2"/>
                    </w:numPr>
                    <w:rPr>
                      <w:sz w:val="18"/>
                      <w:szCs w:val="18"/>
                    </w:rPr>
                  </w:pPr>
                  <w:r w:rsidRPr="00C745BF">
                    <w:rPr>
                      <w:sz w:val="18"/>
                      <w:szCs w:val="18"/>
                    </w:rPr>
                    <w:t>Si bien la norma no regula el cumplimiento de los límites de emisión durante estas horas de estado de la UGE, se revisaron los datos reportados, constatándose que no presentan inconsistencias.</w:t>
                  </w:r>
                </w:p>
              </w:tc>
              <w:tc>
                <w:tcPr>
                  <w:tcW w:w="1383" w:type="pct"/>
                  <w:vAlign w:val="center"/>
                </w:tcPr>
                <w:p w14:paraId="42C2181D" w14:textId="55A16AC6" w:rsidR="009E3666" w:rsidRPr="00C745BF" w:rsidRDefault="00DA26AB" w:rsidP="009E3666">
                  <w:pPr>
                    <w:pStyle w:val="Prrafodelista"/>
                    <w:numPr>
                      <w:ilvl w:val="0"/>
                      <w:numId w:val="2"/>
                    </w:numPr>
                    <w:rPr>
                      <w:rFonts w:cstheme="minorHAnsi"/>
                      <w:sz w:val="18"/>
                      <w:szCs w:val="18"/>
                    </w:rPr>
                  </w:pPr>
                  <w:r w:rsidRPr="00C745BF">
                    <w:rPr>
                      <w:sz w:val="18"/>
                      <w:szCs w:val="18"/>
                    </w:rPr>
                    <w:t>Si bien la norma no regula el cumplimiento de los límites de emisión durante estas horas de estado de la UGE, se revisaron los datos reportados, constatándose que no presentan inconsistencias.</w:t>
                  </w:r>
                </w:p>
              </w:tc>
              <w:tc>
                <w:tcPr>
                  <w:tcW w:w="1383" w:type="pct"/>
                  <w:vAlign w:val="center"/>
                </w:tcPr>
                <w:p w14:paraId="2B23F491" w14:textId="20E0718E" w:rsidR="009E3666" w:rsidRPr="00C745BF" w:rsidRDefault="003708D1" w:rsidP="009E3666">
                  <w:pPr>
                    <w:pStyle w:val="Prrafodelista"/>
                    <w:numPr>
                      <w:ilvl w:val="0"/>
                      <w:numId w:val="2"/>
                    </w:numPr>
                    <w:rPr>
                      <w:rFonts w:cstheme="minorHAnsi"/>
                      <w:sz w:val="18"/>
                      <w:szCs w:val="18"/>
                    </w:rPr>
                  </w:pPr>
                  <w:r w:rsidRPr="00C745BF">
                    <w:rPr>
                      <w:rFonts w:cstheme="minorHAnsi"/>
                      <w:sz w:val="18"/>
                      <w:szCs w:val="18"/>
                    </w:rPr>
                    <w:t>La norma no regula el cumplimiento de los límites de emisión durante estas horas de estado de la UGE.</w:t>
                  </w:r>
                </w:p>
              </w:tc>
            </w:tr>
          </w:tbl>
          <w:p w14:paraId="361045CA" w14:textId="5451AEE3" w:rsidR="002E7734" w:rsidRPr="00C745BF" w:rsidRDefault="002E7734" w:rsidP="00C95DDE">
            <w:pPr>
              <w:pStyle w:val="Prrafodelista"/>
              <w:numPr>
                <w:ilvl w:val="0"/>
                <w:numId w:val="14"/>
              </w:numPr>
              <w:rPr>
                <w:b/>
                <w:sz w:val="18"/>
                <w:szCs w:val="18"/>
              </w:rPr>
            </w:pPr>
            <w:r w:rsidRPr="00C745BF">
              <w:rPr>
                <w:b/>
                <w:sz w:val="18"/>
                <w:szCs w:val="18"/>
              </w:rPr>
              <w:t>De acuerdo a los antecedentes, durante el 3° trimestre la fuente funcionó bajo el límite de emisión establecido en la norma de 30 mg/Nm</w:t>
            </w:r>
            <w:r w:rsidRPr="00C745BF">
              <w:rPr>
                <w:b/>
                <w:sz w:val="18"/>
                <w:szCs w:val="18"/>
                <w:vertAlign w:val="superscript"/>
              </w:rPr>
              <w:t>3</w:t>
            </w:r>
            <w:r w:rsidRPr="00C745BF">
              <w:rPr>
                <w:b/>
                <w:sz w:val="18"/>
                <w:szCs w:val="18"/>
              </w:rPr>
              <w:t xml:space="preserve"> para MP y SO</w:t>
            </w:r>
            <w:r w:rsidRPr="00C745BF">
              <w:rPr>
                <w:b/>
                <w:sz w:val="18"/>
                <w:szCs w:val="18"/>
                <w:vertAlign w:val="subscript"/>
              </w:rPr>
              <w:t>2</w:t>
            </w:r>
            <w:r w:rsidR="00E45FA7" w:rsidRPr="00C745BF">
              <w:rPr>
                <w:b/>
                <w:sz w:val="18"/>
                <w:szCs w:val="18"/>
              </w:rPr>
              <w:t>.</w:t>
            </w:r>
          </w:p>
          <w:p w14:paraId="519AC62C" w14:textId="7FA74690" w:rsidR="002E7734" w:rsidRPr="00C745BF" w:rsidRDefault="002E7734" w:rsidP="00C95DDE">
            <w:pPr>
              <w:pStyle w:val="Prrafodelista"/>
              <w:numPr>
                <w:ilvl w:val="0"/>
                <w:numId w:val="14"/>
              </w:numPr>
              <w:rPr>
                <w:b/>
                <w:sz w:val="18"/>
                <w:szCs w:val="18"/>
              </w:rPr>
            </w:pPr>
            <w:r w:rsidRPr="00C745BF">
              <w:rPr>
                <w:b/>
                <w:sz w:val="18"/>
                <w:szCs w:val="18"/>
              </w:rPr>
              <w:t>Para la evaluación del parámetro NOx, la unidad durante el periodo comprendido en este trimestre, presenta 1801 horas de funcionamiento con una conformidad del 98,2%.</w:t>
            </w:r>
          </w:p>
          <w:p w14:paraId="53152A81" w14:textId="4A780B78" w:rsidR="001E33DF" w:rsidRPr="00C745BF" w:rsidRDefault="001E33DF" w:rsidP="00597B66">
            <w:pPr>
              <w:pStyle w:val="Prrafodelista"/>
              <w:ind w:left="0"/>
              <w:rPr>
                <w:sz w:val="18"/>
                <w:szCs w:val="18"/>
              </w:rPr>
            </w:pPr>
          </w:p>
        </w:tc>
      </w:tr>
    </w:tbl>
    <w:p w14:paraId="14B10E68" w14:textId="77777777" w:rsidR="00B04B90" w:rsidRDefault="00B04B90" w:rsidP="00117E5A">
      <w:pPr>
        <w:jc w:val="left"/>
        <w:rPr>
          <w:rFonts w:cstheme="minorHAnsi"/>
          <w:b/>
          <w:color w:val="000000" w:themeColor="text1"/>
          <w:sz w:val="14"/>
          <w:szCs w:val="24"/>
          <w:highlight w:val="yellow"/>
        </w:rPr>
        <w:sectPr w:rsidR="00B04B90" w:rsidSect="00B04B90">
          <w:pgSz w:w="12240" w:h="15840"/>
          <w:pgMar w:top="1134" w:right="1134" w:bottom="1134" w:left="1134" w:header="709" w:footer="709" w:gutter="0"/>
          <w:cols w:space="708"/>
          <w:docGrid w:linePitch="360"/>
        </w:sectPr>
      </w:pPr>
    </w:p>
    <w:p w14:paraId="012707CD" w14:textId="77777777" w:rsidR="00117E5A" w:rsidRPr="009C13E0" w:rsidRDefault="00117E5A" w:rsidP="00117E5A">
      <w:pPr>
        <w:rPr>
          <w:highlight w:val="yellow"/>
        </w:rPr>
      </w:pPr>
    </w:p>
    <w:tbl>
      <w:tblPr>
        <w:tblW w:w="11386" w:type="dxa"/>
        <w:jc w:val="center"/>
        <w:tblCellMar>
          <w:left w:w="70" w:type="dxa"/>
          <w:right w:w="70" w:type="dxa"/>
        </w:tblCellMar>
        <w:tblLook w:val="04A0" w:firstRow="1" w:lastRow="0" w:firstColumn="1" w:lastColumn="0" w:noHBand="0" w:noVBand="1"/>
      </w:tblPr>
      <w:tblGrid>
        <w:gridCol w:w="6478"/>
        <w:gridCol w:w="5005"/>
      </w:tblGrid>
      <w:tr w:rsidR="00B04B90" w:rsidRPr="009C13E0" w14:paraId="32D5AA2A" w14:textId="77777777" w:rsidTr="00B04B90">
        <w:trPr>
          <w:trHeight w:val="213"/>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40D91A" w14:textId="77777777" w:rsidR="0027485C" w:rsidRPr="00151B38" w:rsidRDefault="0027485C" w:rsidP="00C95DDE">
            <w:pPr>
              <w:jc w:val="center"/>
              <w:rPr>
                <w:rFonts w:eastAsia="Times New Roman"/>
                <w:b/>
                <w:bCs/>
                <w:color w:val="000000"/>
                <w:sz w:val="20"/>
                <w:szCs w:val="20"/>
                <w:lang w:eastAsia="es-CL"/>
              </w:rPr>
            </w:pPr>
            <w:r w:rsidRPr="00151B38">
              <w:rPr>
                <w:rFonts w:eastAsia="Times New Roman"/>
                <w:b/>
                <w:bCs/>
                <w:color w:val="000000"/>
                <w:sz w:val="20"/>
                <w:szCs w:val="20"/>
                <w:lang w:eastAsia="es-CL"/>
              </w:rPr>
              <w:t xml:space="preserve">Registros </w:t>
            </w:r>
          </w:p>
        </w:tc>
      </w:tr>
      <w:tr w:rsidR="00B04B90" w:rsidRPr="009C13E0" w14:paraId="2471650B" w14:textId="77777777" w:rsidTr="00B04B90">
        <w:trPr>
          <w:trHeight w:val="2017"/>
          <w:jc w:val="center"/>
        </w:trPr>
        <w:tc>
          <w:tcPr>
            <w:tcW w:w="2755" w:type="pct"/>
            <w:tcBorders>
              <w:top w:val="nil"/>
              <w:left w:val="single" w:sz="4" w:space="0" w:color="auto"/>
              <w:right w:val="single" w:sz="4" w:space="0" w:color="auto"/>
            </w:tcBorders>
            <w:shd w:val="clear" w:color="auto" w:fill="auto"/>
            <w:noWrap/>
            <w:vAlign w:val="center"/>
            <w:hideMark/>
          </w:tcPr>
          <w:p w14:paraId="49EDE06E" w14:textId="290F8F2A" w:rsidR="0027485C" w:rsidRPr="00151B38" w:rsidRDefault="00E22A36" w:rsidP="00C95DDE">
            <w:pPr>
              <w:jc w:val="center"/>
              <w:rPr>
                <w:rFonts w:eastAsia="Times New Roman"/>
                <w:color w:val="000000"/>
                <w:sz w:val="20"/>
                <w:szCs w:val="20"/>
                <w:lang w:eastAsia="es-CL"/>
              </w:rPr>
            </w:pPr>
            <w:r w:rsidRPr="00E22A36">
              <w:rPr>
                <w:rFonts w:eastAsia="Times New Roman"/>
                <w:noProof/>
                <w:color w:val="000000"/>
                <w:sz w:val="20"/>
                <w:szCs w:val="20"/>
                <w:lang w:eastAsia="es-CL"/>
              </w:rPr>
              <w:drawing>
                <wp:inline distT="0" distB="0" distL="0" distR="0" wp14:anchorId="6D415D56" wp14:editId="1B6CFBC8">
                  <wp:extent cx="3455582" cy="1909129"/>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82806" cy="1924170"/>
                          </a:xfrm>
                          <a:prstGeom prst="rect">
                            <a:avLst/>
                          </a:prstGeom>
                          <a:noFill/>
                          <a:ln>
                            <a:noFill/>
                          </a:ln>
                        </pic:spPr>
                      </pic:pic>
                    </a:graphicData>
                  </a:graphic>
                </wp:inline>
              </w:drawing>
            </w:r>
          </w:p>
        </w:tc>
        <w:tc>
          <w:tcPr>
            <w:tcW w:w="2245" w:type="pct"/>
            <w:tcBorders>
              <w:top w:val="nil"/>
              <w:left w:val="single" w:sz="4" w:space="0" w:color="auto"/>
              <w:right w:val="single" w:sz="4" w:space="0" w:color="auto"/>
            </w:tcBorders>
            <w:shd w:val="clear" w:color="auto" w:fill="auto"/>
            <w:noWrap/>
            <w:vAlign w:val="center"/>
            <w:hideMark/>
          </w:tcPr>
          <w:p w14:paraId="45C7A744" w14:textId="753BE294" w:rsidR="0027485C" w:rsidRDefault="00E22A36" w:rsidP="00C95DDE">
            <w:pPr>
              <w:jc w:val="center"/>
              <w:rPr>
                <w:rFonts w:eastAsia="Times New Roman"/>
                <w:color w:val="000000"/>
                <w:sz w:val="20"/>
                <w:szCs w:val="20"/>
                <w:lang w:eastAsia="es-CL"/>
              </w:rPr>
            </w:pPr>
            <w:r>
              <w:rPr>
                <w:rFonts w:eastAsia="Times New Roman"/>
                <w:noProof/>
                <w:color w:val="000000"/>
                <w:sz w:val="20"/>
                <w:szCs w:val="20"/>
                <w:lang w:eastAsia="es-CL"/>
              </w:rPr>
              <w:drawing>
                <wp:inline distT="0" distB="0" distL="0" distR="0" wp14:anchorId="63AE20D3" wp14:editId="1194957B">
                  <wp:extent cx="3089884" cy="2110828"/>
                  <wp:effectExtent l="0" t="0" r="0" b="381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18326" cy="2130258"/>
                          </a:xfrm>
                          <a:prstGeom prst="rect">
                            <a:avLst/>
                          </a:prstGeom>
                          <a:noFill/>
                        </pic:spPr>
                      </pic:pic>
                    </a:graphicData>
                  </a:graphic>
                </wp:inline>
              </w:drawing>
            </w:r>
          </w:p>
          <w:p w14:paraId="1768A43D" w14:textId="77777777" w:rsidR="0027485C" w:rsidRPr="00151B38" w:rsidRDefault="0027485C" w:rsidP="00C95DDE">
            <w:pPr>
              <w:jc w:val="center"/>
              <w:rPr>
                <w:rFonts w:eastAsia="Times New Roman"/>
                <w:color w:val="000000"/>
                <w:sz w:val="20"/>
                <w:szCs w:val="20"/>
                <w:lang w:eastAsia="es-CL"/>
              </w:rPr>
            </w:pPr>
          </w:p>
        </w:tc>
      </w:tr>
      <w:tr w:rsidR="00B04B90" w:rsidRPr="009C13E0" w14:paraId="61991BF0" w14:textId="77777777" w:rsidTr="00B04B90">
        <w:trPr>
          <w:trHeight w:val="213"/>
          <w:jc w:val="center"/>
        </w:trPr>
        <w:tc>
          <w:tcPr>
            <w:tcW w:w="27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3E2945" w14:textId="63D033B2" w:rsidR="0027485C" w:rsidRPr="00151B38" w:rsidRDefault="0027485C" w:rsidP="00C95DDE">
            <w:pPr>
              <w:pStyle w:val="Descripcin"/>
              <w:jc w:val="center"/>
              <w:rPr>
                <w:rFonts w:eastAsia="Times New Roman"/>
                <w:b w:val="0"/>
                <w:color w:val="000000"/>
                <w:szCs w:val="18"/>
                <w:lang w:eastAsia="es-CL"/>
              </w:rPr>
            </w:pPr>
            <w:bookmarkStart w:id="97" w:name="_Toc456965182"/>
            <w:r w:rsidRPr="00151B38">
              <w:t>Tabla</w:t>
            </w:r>
            <w:r w:rsidR="00C4402A">
              <w:t xml:space="preserve"> 5</w:t>
            </w:r>
            <w:r w:rsidRPr="00151B38">
              <w:t xml:space="preserve"> :  </w:t>
            </w:r>
            <w:r w:rsidRPr="00151B38">
              <w:rPr>
                <w:b w:val="0"/>
              </w:rPr>
              <w:t xml:space="preserve">Resumen de promedios Horarios </w:t>
            </w:r>
            <w:r>
              <w:rPr>
                <w:b w:val="0"/>
              </w:rPr>
              <w:t>de Material Particulado (MP) – 3</w:t>
            </w:r>
            <w:r w:rsidRPr="00151B38">
              <w:rPr>
                <w:b w:val="0"/>
              </w:rPr>
              <w:t>° Trimestre</w:t>
            </w:r>
            <w:bookmarkEnd w:id="97"/>
          </w:p>
        </w:tc>
        <w:tc>
          <w:tcPr>
            <w:tcW w:w="2245" w:type="pct"/>
            <w:tcBorders>
              <w:top w:val="single" w:sz="4" w:space="0" w:color="auto"/>
              <w:left w:val="nil"/>
              <w:bottom w:val="single" w:sz="4" w:space="0" w:color="auto"/>
              <w:right w:val="single" w:sz="4" w:space="0" w:color="000000"/>
            </w:tcBorders>
            <w:shd w:val="clear" w:color="auto" w:fill="auto"/>
            <w:noWrap/>
            <w:vAlign w:val="center"/>
            <w:hideMark/>
          </w:tcPr>
          <w:p w14:paraId="44C2007A" w14:textId="7BB7AEE8" w:rsidR="0027485C" w:rsidRPr="00151B38" w:rsidRDefault="0027485C" w:rsidP="00C4402A">
            <w:pPr>
              <w:pStyle w:val="Descripcin"/>
              <w:jc w:val="center"/>
              <w:rPr>
                <w:rFonts w:eastAsia="Times New Roman"/>
                <w:b w:val="0"/>
                <w:color w:val="000000"/>
                <w:szCs w:val="18"/>
                <w:lang w:eastAsia="es-CL"/>
              </w:rPr>
            </w:pPr>
            <w:bookmarkStart w:id="98" w:name="_Toc456965183"/>
            <w:r w:rsidRPr="00151B38">
              <w:t xml:space="preserve">Gráfico </w:t>
            </w:r>
            <w:r w:rsidR="00C4402A">
              <w:t>5</w:t>
            </w:r>
            <w:r w:rsidRPr="00151B38">
              <w:t xml:space="preserve">: </w:t>
            </w:r>
            <w:r w:rsidRPr="00151B38">
              <w:rPr>
                <w:b w:val="0"/>
              </w:rPr>
              <w:t xml:space="preserve">Datos MP medidos durante las Horas de </w:t>
            </w:r>
            <w:r>
              <w:rPr>
                <w:b w:val="0"/>
              </w:rPr>
              <w:t>Régimen (R</w:t>
            </w:r>
            <w:r w:rsidRPr="00151B38">
              <w:rPr>
                <w:b w:val="0"/>
              </w:rPr>
              <w:t>E)</w:t>
            </w:r>
            <w:bookmarkEnd w:id="98"/>
          </w:p>
        </w:tc>
      </w:tr>
      <w:tr w:rsidR="00B04B90" w:rsidRPr="009C13E0" w14:paraId="62E7ED92" w14:textId="77777777" w:rsidTr="00B04B90">
        <w:trPr>
          <w:trHeight w:val="2006"/>
          <w:jc w:val="center"/>
        </w:trPr>
        <w:tc>
          <w:tcPr>
            <w:tcW w:w="2755" w:type="pct"/>
            <w:tcBorders>
              <w:top w:val="nil"/>
              <w:left w:val="single" w:sz="4" w:space="0" w:color="auto"/>
              <w:right w:val="single" w:sz="4" w:space="0" w:color="auto"/>
            </w:tcBorders>
            <w:shd w:val="clear" w:color="auto" w:fill="auto"/>
            <w:noWrap/>
            <w:vAlign w:val="center"/>
            <w:hideMark/>
          </w:tcPr>
          <w:p w14:paraId="3EF704DD" w14:textId="0BD1087E" w:rsidR="00BD4A41" w:rsidRDefault="00B61B1A" w:rsidP="00C95DDE">
            <w:pPr>
              <w:jc w:val="center"/>
              <w:rPr>
                <w:rFonts w:eastAsia="Times New Roman"/>
                <w:color w:val="000000"/>
                <w:sz w:val="20"/>
                <w:szCs w:val="20"/>
                <w:lang w:eastAsia="es-CL"/>
              </w:rPr>
            </w:pPr>
            <w:r w:rsidRPr="00B61B1A">
              <w:rPr>
                <w:rFonts w:eastAsia="Times New Roman"/>
                <w:noProof/>
                <w:color w:val="000000"/>
                <w:sz w:val="20"/>
                <w:szCs w:val="20"/>
                <w:lang w:eastAsia="es-CL"/>
              </w:rPr>
              <w:drawing>
                <wp:inline distT="0" distB="0" distL="0" distR="0" wp14:anchorId="4F47C2F2" wp14:editId="2BA4CD79">
                  <wp:extent cx="3508744" cy="1938500"/>
                  <wp:effectExtent l="0" t="0" r="0" b="508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30267" cy="1950391"/>
                          </a:xfrm>
                          <a:prstGeom prst="rect">
                            <a:avLst/>
                          </a:prstGeom>
                          <a:noFill/>
                          <a:ln>
                            <a:noFill/>
                          </a:ln>
                        </pic:spPr>
                      </pic:pic>
                    </a:graphicData>
                  </a:graphic>
                </wp:inline>
              </w:drawing>
            </w:r>
          </w:p>
        </w:tc>
        <w:tc>
          <w:tcPr>
            <w:tcW w:w="2245" w:type="pct"/>
            <w:tcBorders>
              <w:top w:val="nil"/>
              <w:left w:val="single" w:sz="4" w:space="0" w:color="auto"/>
              <w:right w:val="single" w:sz="4" w:space="0" w:color="auto"/>
            </w:tcBorders>
            <w:shd w:val="clear" w:color="auto" w:fill="auto"/>
            <w:vAlign w:val="center"/>
          </w:tcPr>
          <w:p w14:paraId="0E0B4F25" w14:textId="1BE18ECA" w:rsidR="00BD4A41" w:rsidRPr="00151B38" w:rsidRDefault="00BD4A41" w:rsidP="00C95DDE">
            <w:pPr>
              <w:jc w:val="center"/>
              <w:rPr>
                <w:rFonts w:cstheme="minorHAnsi"/>
                <w:b/>
                <w:sz w:val="18"/>
                <w:szCs w:val="20"/>
              </w:rPr>
            </w:pPr>
            <w:r>
              <w:rPr>
                <w:rFonts w:cstheme="minorHAnsi"/>
                <w:b/>
                <w:noProof/>
                <w:sz w:val="18"/>
                <w:szCs w:val="20"/>
                <w:lang w:eastAsia="es-CL"/>
              </w:rPr>
              <w:drawing>
                <wp:inline distT="0" distB="0" distL="0" distR="0" wp14:anchorId="16D9E08B" wp14:editId="04640E6D">
                  <wp:extent cx="3064550" cy="2033713"/>
                  <wp:effectExtent l="0" t="0" r="2540" b="508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86457" cy="2048251"/>
                          </a:xfrm>
                          <a:prstGeom prst="rect">
                            <a:avLst/>
                          </a:prstGeom>
                          <a:noFill/>
                        </pic:spPr>
                      </pic:pic>
                    </a:graphicData>
                  </a:graphic>
                </wp:inline>
              </w:drawing>
            </w:r>
          </w:p>
        </w:tc>
      </w:tr>
      <w:tr w:rsidR="00B04B90" w:rsidRPr="009C13E0" w14:paraId="54ECFFBA" w14:textId="77777777" w:rsidTr="00B04B90">
        <w:trPr>
          <w:trHeight w:val="261"/>
          <w:jc w:val="center"/>
        </w:trPr>
        <w:tc>
          <w:tcPr>
            <w:tcW w:w="27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D41307" w14:textId="50BDEB0C" w:rsidR="00BD4A41" w:rsidRPr="00151B38" w:rsidRDefault="00BD4A41" w:rsidP="00C95DDE">
            <w:pPr>
              <w:pStyle w:val="Descripcin"/>
              <w:jc w:val="center"/>
              <w:rPr>
                <w:szCs w:val="18"/>
              </w:rPr>
            </w:pPr>
            <w:bookmarkStart w:id="99" w:name="_Toc456965184"/>
            <w:r>
              <w:t xml:space="preserve">Tabla </w:t>
            </w:r>
            <w:r w:rsidR="00C4402A">
              <w:t>6</w:t>
            </w:r>
            <w:r w:rsidRPr="00151B38">
              <w:t xml:space="preserve">: </w:t>
            </w:r>
            <w:r w:rsidRPr="00740506">
              <w:rPr>
                <w:b w:val="0"/>
              </w:rPr>
              <w:t>Resumen de promedios Horarios de</w:t>
            </w:r>
            <w:r>
              <w:rPr>
                <w:b w:val="0"/>
              </w:rPr>
              <w:t xml:space="preserve"> Dióxido de Azufre (SO</w:t>
            </w:r>
            <w:r w:rsidRPr="00693944">
              <w:rPr>
                <w:b w:val="0"/>
                <w:vertAlign w:val="subscript"/>
              </w:rPr>
              <w:t>2</w:t>
            </w:r>
            <w:r>
              <w:rPr>
                <w:b w:val="0"/>
              </w:rPr>
              <w:t>) – 3°</w:t>
            </w:r>
            <w:r w:rsidRPr="00740506">
              <w:rPr>
                <w:b w:val="0"/>
              </w:rPr>
              <w:t xml:space="preserve"> Trimestre</w:t>
            </w:r>
            <w:bookmarkEnd w:id="99"/>
          </w:p>
        </w:tc>
        <w:tc>
          <w:tcPr>
            <w:tcW w:w="2245" w:type="pct"/>
            <w:tcBorders>
              <w:top w:val="single" w:sz="4" w:space="0" w:color="auto"/>
              <w:left w:val="single" w:sz="4" w:space="0" w:color="auto"/>
              <w:bottom w:val="single" w:sz="4" w:space="0" w:color="auto"/>
              <w:right w:val="single" w:sz="4" w:space="0" w:color="000000"/>
            </w:tcBorders>
            <w:shd w:val="clear" w:color="auto" w:fill="auto"/>
            <w:vAlign w:val="center"/>
          </w:tcPr>
          <w:p w14:paraId="7691DD8A" w14:textId="20EF1370" w:rsidR="00BD4A41" w:rsidRPr="00151B38" w:rsidRDefault="00BD4A41" w:rsidP="00BD4A41">
            <w:pPr>
              <w:pStyle w:val="Descripcin"/>
              <w:jc w:val="center"/>
              <w:rPr>
                <w:szCs w:val="18"/>
              </w:rPr>
            </w:pPr>
            <w:bookmarkStart w:id="100" w:name="_Toc456965185"/>
            <w:r w:rsidRPr="00A51DAD">
              <w:rPr>
                <w:szCs w:val="18"/>
              </w:rPr>
              <w:t xml:space="preserve">Gráfico </w:t>
            </w:r>
            <w:r w:rsidR="00C4402A" w:rsidRPr="00A51DAD">
              <w:rPr>
                <w:szCs w:val="18"/>
              </w:rPr>
              <w:t>6</w:t>
            </w:r>
            <w:r w:rsidRPr="00A51DAD">
              <w:rPr>
                <w:szCs w:val="18"/>
              </w:rPr>
              <w:t xml:space="preserve">: </w:t>
            </w:r>
            <w:r w:rsidRPr="00A51DAD">
              <w:rPr>
                <w:b w:val="0"/>
                <w:szCs w:val="18"/>
              </w:rPr>
              <w:t>Datos SO2 medidos durante las Horas de Régimen (RE)</w:t>
            </w:r>
            <w:bookmarkEnd w:id="100"/>
          </w:p>
        </w:tc>
      </w:tr>
      <w:tr w:rsidR="00B04B90" w:rsidRPr="009C13E0" w14:paraId="6C787105" w14:textId="77777777" w:rsidTr="00B04B90">
        <w:trPr>
          <w:trHeight w:val="261"/>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31B6182" w14:textId="57985C4B" w:rsidR="0027485C" w:rsidRPr="00151B38" w:rsidRDefault="00EF5520" w:rsidP="00C95DDE">
            <w:pPr>
              <w:jc w:val="center"/>
            </w:pPr>
            <w:r w:rsidRPr="00EF5520">
              <w:rPr>
                <w:noProof/>
                <w:lang w:eastAsia="es-CL"/>
              </w:rPr>
              <w:drawing>
                <wp:inline distT="0" distB="0" distL="0" distR="0" wp14:anchorId="54F8BC48" wp14:editId="636B309D">
                  <wp:extent cx="4316210" cy="2456121"/>
                  <wp:effectExtent l="0" t="0" r="8255"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6356" cy="2496037"/>
                          </a:xfrm>
                          <a:prstGeom prst="rect">
                            <a:avLst/>
                          </a:prstGeom>
                          <a:noFill/>
                          <a:ln>
                            <a:noFill/>
                          </a:ln>
                        </pic:spPr>
                      </pic:pic>
                    </a:graphicData>
                  </a:graphic>
                </wp:inline>
              </w:drawing>
            </w:r>
          </w:p>
        </w:tc>
      </w:tr>
      <w:tr w:rsidR="00B04B90" w:rsidRPr="009C13E0" w14:paraId="5CB85F83" w14:textId="77777777" w:rsidTr="00B04B90">
        <w:trPr>
          <w:trHeight w:val="261"/>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394C0E1" w14:textId="0EC96EA1" w:rsidR="0027485C" w:rsidRPr="00151B38" w:rsidRDefault="0027485C" w:rsidP="0027485C">
            <w:pPr>
              <w:pStyle w:val="Descripcin"/>
              <w:jc w:val="center"/>
            </w:pPr>
            <w:bookmarkStart w:id="101" w:name="_Toc456965186"/>
            <w:r>
              <w:t xml:space="preserve">Tabla </w:t>
            </w:r>
            <w:r w:rsidR="00C4402A">
              <w:t>7</w:t>
            </w:r>
            <w:r w:rsidRPr="00151B38">
              <w:t xml:space="preserve">: </w:t>
            </w:r>
            <w:r w:rsidRPr="00740506">
              <w:rPr>
                <w:b w:val="0"/>
              </w:rPr>
              <w:t>Resumen de promedios Horarios de</w:t>
            </w:r>
            <w:r>
              <w:rPr>
                <w:b w:val="0"/>
              </w:rPr>
              <w:t xml:space="preserve"> Óxidos de Nitrógeno (NO</w:t>
            </w:r>
            <w:r w:rsidRPr="00693944">
              <w:rPr>
                <w:b w:val="0"/>
                <w:vertAlign w:val="subscript"/>
              </w:rPr>
              <w:t>X</w:t>
            </w:r>
            <w:r>
              <w:rPr>
                <w:b w:val="0"/>
              </w:rPr>
              <w:t>) – 3°</w:t>
            </w:r>
            <w:r w:rsidRPr="00740506">
              <w:rPr>
                <w:b w:val="0"/>
              </w:rPr>
              <w:t xml:space="preserve"> Trimestre</w:t>
            </w:r>
            <w:bookmarkEnd w:id="101"/>
          </w:p>
        </w:tc>
      </w:tr>
    </w:tbl>
    <w:p w14:paraId="1CE624E0" w14:textId="4135B525" w:rsidR="00F5685E" w:rsidRPr="009C13E0" w:rsidRDefault="00F5685E">
      <w:pPr>
        <w:jc w:val="left"/>
        <w:rPr>
          <w:rFonts w:cstheme="minorHAnsi"/>
          <w:b/>
          <w:sz w:val="24"/>
          <w:szCs w:val="20"/>
          <w:highlight w:val="yellow"/>
        </w:rPr>
      </w:pPr>
    </w:p>
    <w:p w14:paraId="44732A2D" w14:textId="77777777" w:rsidR="00DC1261" w:rsidRPr="009C13E0" w:rsidRDefault="00DC1261">
      <w:pPr>
        <w:jc w:val="left"/>
        <w:rPr>
          <w:rFonts w:cstheme="minorHAnsi"/>
          <w:b/>
          <w:sz w:val="24"/>
          <w:szCs w:val="20"/>
          <w:highlight w:val="yellow"/>
        </w:rPr>
      </w:pPr>
    </w:p>
    <w:p w14:paraId="3213F63E" w14:textId="77777777" w:rsidR="008D5DF5" w:rsidRPr="00C4402A" w:rsidRDefault="008D5DF5">
      <w:pPr>
        <w:jc w:val="left"/>
        <w:rPr>
          <w:rFonts w:cstheme="minorHAnsi"/>
          <w:b/>
          <w:sz w:val="24"/>
          <w:szCs w:val="20"/>
        </w:rPr>
      </w:pPr>
    </w:p>
    <w:p w14:paraId="161445D6" w14:textId="11814F25" w:rsidR="00F5685E" w:rsidRPr="00C4402A" w:rsidRDefault="00F5685E" w:rsidP="00F5685E">
      <w:pPr>
        <w:pStyle w:val="Ttulo2"/>
      </w:pPr>
      <w:bookmarkStart w:id="102" w:name="_Toc456965187"/>
      <w:r w:rsidRPr="00C4402A">
        <w:t>Resumen de datos reportados durante el 4</w:t>
      </w:r>
      <w:r w:rsidRPr="00C4402A">
        <w:rPr>
          <w:vertAlign w:val="superscript"/>
        </w:rPr>
        <w:t>o</w:t>
      </w:r>
      <w:r w:rsidRPr="00C4402A">
        <w:t xml:space="preserve"> reporte trimestral.</w:t>
      </w:r>
      <w:bookmarkEnd w:id="102"/>
    </w:p>
    <w:p w14:paraId="22C7E0EF" w14:textId="77777777" w:rsidR="00F5685E" w:rsidRPr="007C06B7" w:rsidRDefault="00F5685E" w:rsidP="00F5685E"/>
    <w:tbl>
      <w:tblPr>
        <w:tblStyle w:val="Tablaconcuadrcula"/>
        <w:tblW w:w="5000" w:type="pct"/>
        <w:tblLook w:val="04A0" w:firstRow="1" w:lastRow="0" w:firstColumn="1" w:lastColumn="0" w:noHBand="0" w:noVBand="1"/>
      </w:tblPr>
      <w:tblGrid>
        <w:gridCol w:w="9962"/>
      </w:tblGrid>
      <w:tr w:rsidR="00F5685E" w:rsidRPr="007E75E9" w14:paraId="14DDC679" w14:textId="77777777" w:rsidTr="004C3DB6">
        <w:trPr>
          <w:trHeight w:val="319"/>
        </w:trPr>
        <w:tc>
          <w:tcPr>
            <w:tcW w:w="5000" w:type="pct"/>
            <w:tcBorders>
              <w:bottom w:val="single" w:sz="4" w:space="0" w:color="auto"/>
            </w:tcBorders>
          </w:tcPr>
          <w:p w14:paraId="690D0185" w14:textId="77777777" w:rsidR="00F5685E" w:rsidRPr="007E75E9" w:rsidRDefault="00F5685E" w:rsidP="004C3DB6">
            <w:pPr>
              <w:rPr>
                <w:sz w:val="18"/>
                <w:szCs w:val="18"/>
              </w:rPr>
            </w:pPr>
            <w:r w:rsidRPr="007E75E9">
              <w:rPr>
                <w:b/>
                <w:sz w:val="18"/>
                <w:szCs w:val="18"/>
              </w:rPr>
              <w:t xml:space="preserve">Exigencia (s): </w:t>
            </w:r>
            <w:r w:rsidRPr="007E75E9">
              <w:rPr>
                <w:sz w:val="18"/>
                <w:szCs w:val="18"/>
              </w:rPr>
              <w:t xml:space="preserve"> </w:t>
            </w:r>
          </w:p>
          <w:p w14:paraId="3BD6084B" w14:textId="77777777" w:rsidR="00570D04" w:rsidRPr="007E75E9" w:rsidRDefault="00570D04" w:rsidP="004A6F87">
            <w:pPr>
              <w:pStyle w:val="Prrafodelista"/>
              <w:numPr>
                <w:ilvl w:val="0"/>
                <w:numId w:val="6"/>
              </w:numPr>
              <w:ind w:left="426"/>
              <w:rPr>
                <w:sz w:val="18"/>
                <w:szCs w:val="18"/>
              </w:rPr>
            </w:pPr>
            <w:r w:rsidRPr="007E75E9">
              <w:rPr>
                <w:sz w:val="18"/>
                <w:szCs w:val="18"/>
              </w:rPr>
              <w:t>Artículo 12° del D.S. N°13/2011: “Los titulares de las fuentes emisoras presentarán… un reporte del monitoreo continuo de emisiones, trimestralmente, durante un año calendario,…”</w:t>
            </w:r>
          </w:p>
          <w:p w14:paraId="1D090921" w14:textId="77777777" w:rsidR="00570D04" w:rsidRPr="007E75E9" w:rsidRDefault="00570D04" w:rsidP="00570D04">
            <w:pPr>
              <w:pStyle w:val="Prrafodelista"/>
              <w:ind w:left="426"/>
              <w:rPr>
                <w:sz w:val="18"/>
                <w:szCs w:val="18"/>
              </w:rPr>
            </w:pPr>
          </w:p>
          <w:p w14:paraId="7EAFEF55" w14:textId="77777777" w:rsidR="00570D04" w:rsidRPr="007E75E9" w:rsidRDefault="00570D04" w:rsidP="004A6F87">
            <w:pPr>
              <w:pStyle w:val="Prrafodelista"/>
              <w:numPr>
                <w:ilvl w:val="0"/>
                <w:numId w:val="6"/>
              </w:numPr>
              <w:ind w:left="426"/>
              <w:rPr>
                <w:sz w:val="18"/>
                <w:szCs w:val="18"/>
              </w:rPr>
            </w:pPr>
            <w:r w:rsidRPr="007E75E9">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7E75E9" w:rsidRDefault="00570D04" w:rsidP="00570D04">
            <w:pPr>
              <w:rPr>
                <w:sz w:val="18"/>
                <w:szCs w:val="18"/>
              </w:rPr>
            </w:pPr>
          </w:p>
          <w:p w14:paraId="6FB76246" w14:textId="77777777" w:rsidR="00570D04" w:rsidRPr="007E75E9" w:rsidRDefault="00570D04" w:rsidP="004A6F87">
            <w:pPr>
              <w:pStyle w:val="Prrafodelista"/>
              <w:numPr>
                <w:ilvl w:val="0"/>
                <w:numId w:val="6"/>
              </w:numPr>
              <w:ind w:left="426"/>
              <w:rPr>
                <w:b/>
                <w:sz w:val="18"/>
                <w:szCs w:val="18"/>
              </w:rPr>
            </w:pPr>
            <w:r w:rsidRPr="007E75E9">
              <w:rPr>
                <w:rFonts w:cstheme="minorHAnsi"/>
                <w:sz w:val="18"/>
                <w:szCs w:val="18"/>
              </w:rPr>
              <w:t>Punto N° 5, letra a, de la Interpretación Administrativa del D.S. N°13 (Circular IN.AD.N° 1/2015): “</w:t>
            </w:r>
            <w:r w:rsidRPr="007E75E9">
              <w:rPr>
                <w:rFonts w:cstheme="minorHAnsi"/>
                <w:i/>
                <w:sz w:val="18"/>
                <w:szCs w:val="18"/>
              </w:rPr>
              <w:t>Para el caso de MP, SO</w:t>
            </w:r>
            <w:r w:rsidRPr="007E75E9">
              <w:rPr>
                <w:rFonts w:cstheme="minorHAnsi"/>
                <w:i/>
                <w:sz w:val="18"/>
                <w:szCs w:val="18"/>
                <w:vertAlign w:val="subscript"/>
              </w:rPr>
              <w:t xml:space="preserve">2 </w:t>
            </w:r>
            <w:r w:rsidRPr="007E75E9">
              <w:rPr>
                <w:rFonts w:cstheme="minorHAnsi"/>
                <w:i/>
                <w:sz w:val="18"/>
                <w:szCs w:val="18"/>
              </w:rPr>
              <w:t>y NO</w:t>
            </w:r>
            <w:r w:rsidRPr="007E75E9">
              <w:rPr>
                <w:rFonts w:cstheme="minorHAnsi"/>
                <w:i/>
                <w:sz w:val="18"/>
                <w:szCs w:val="18"/>
                <w:vertAlign w:val="subscript"/>
              </w:rPr>
              <w:t>x</w:t>
            </w:r>
            <w:r w:rsidRPr="007E75E9">
              <w:rPr>
                <w:rFonts w:cstheme="minorHAnsi"/>
                <w:i/>
                <w:sz w:val="18"/>
                <w:szCs w:val="18"/>
              </w:rPr>
              <w:t xml:space="preserve">, se debe determinar el promedio horario </w:t>
            </w:r>
            <w:r w:rsidRPr="007E75E9">
              <w:rPr>
                <w:rFonts w:cstheme="minorHAnsi"/>
                <w:b/>
                <w:i/>
                <w:sz w:val="18"/>
                <w:szCs w:val="18"/>
              </w:rPr>
              <w:t>de cada hora de funcionamiento, durante un año calendario.</w:t>
            </w:r>
            <w:r w:rsidRPr="007E75E9">
              <w:rPr>
                <w:rFonts w:cstheme="minorHAnsi"/>
                <w:i/>
                <w:sz w:val="18"/>
                <w:szCs w:val="18"/>
              </w:rPr>
              <w:t xml:space="preserve"> </w:t>
            </w:r>
            <w:r w:rsidRPr="007E75E9">
              <w:rPr>
                <w:rFonts w:cstheme="minorHAnsi"/>
                <w:b/>
                <w:i/>
                <w:sz w:val="18"/>
                <w:szCs w:val="18"/>
              </w:rPr>
              <w:t>El promedio horario obtenido (o sustituido) en cada hora de funcionamiento debe compararse con el límite de emisión aplicable</w:t>
            </w:r>
            <w:r w:rsidRPr="007E75E9">
              <w:rPr>
                <w:rFonts w:cstheme="minorHAnsi"/>
                <w:i/>
                <w:sz w:val="18"/>
                <w:szCs w:val="18"/>
              </w:rPr>
              <w:t xml:space="preserve"> </w:t>
            </w:r>
            <w:r w:rsidRPr="007E75E9">
              <w:rPr>
                <w:rFonts w:cstheme="minorHAnsi"/>
                <w:b/>
                <w:i/>
                <w:sz w:val="18"/>
                <w:szCs w:val="18"/>
              </w:rPr>
              <w:t>y determinar para cada una de esas horas de funcionamiento si es una hora de conformidad o de inconformidad”</w:t>
            </w:r>
            <w:r w:rsidRPr="007E75E9">
              <w:rPr>
                <w:rFonts w:cstheme="minorHAnsi"/>
                <w:b/>
                <w:sz w:val="18"/>
                <w:szCs w:val="18"/>
              </w:rPr>
              <w:t>.</w:t>
            </w:r>
          </w:p>
          <w:p w14:paraId="694204F9" w14:textId="77777777" w:rsidR="00570D04" w:rsidRPr="007E75E9" w:rsidRDefault="00570D04" w:rsidP="00570D04">
            <w:pPr>
              <w:pStyle w:val="Prrafodelista"/>
              <w:rPr>
                <w:b/>
                <w:sz w:val="18"/>
                <w:szCs w:val="18"/>
              </w:rPr>
            </w:pPr>
          </w:p>
          <w:p w14:paraId="4383082F" w14:textId="24C5B3E1" w:rsidR="00F5685E" w:rsidRPr="007E75E9" w:rsidRDefault="00570D04" w:rsidP="004A6F87">
            <w:pPr>
              <w:pStyle w:val="Prrafodelista"/>
              <w:numPr>
                <w:ilvl w:val="0"/>
                <w:numId w:val="6"/>
              </w:numPr>
              <w:ind w:left="426"/>
              <w:rPr>
                <w:b/>
                <w:sz w:val="18"/>
                <w:szCs w:val="18"/>
              </w:rPr>
            </w:pPr>
            <w:r w:rsidRPr="007E75E9">
              <w:rPr>
                <w:sz w:val="18"/>
                <w:szCs w:val="18"/>
              </w:rPr>
              <w:t>Punto N° 3 del artículo tercero de la resolución exenta N° 33 “</w:t>
            </w:r>
            <w:r w:rsidRPr="007E75E9">
              <w:rPr>
                <w:b/>
                <w:i/>
                <w:sz w:val="18"/>
                <w:szCs w:val="18"/>
              </w:rPr>
              <w:t>en caso que se detecte una superación del límite horario, el regulado deberá justificar que tal superación se debe a una operación de encendido o apagado, o que se debe a fallas producto de un caso fortuito o de fuerza mayor</w:t>
            </w:r>
            <w:r w:rsidRPr="007E75E9">
              <w:rPr>
                <w:sz w:val="18"/>
                <w:szCs w:val="18"/>
              </w:rPr>
              <w:t>”.</w:t>
            </w:r>
          </w:p>
        </w:tc>
      </w:tr>
      <w:tr w:rsidR="00F5685E" w:rsidRPr="007E75E9" w14:paraId="43DD0DAE" w14:textId="77777777" w:rsidTr="004C3DB6">
        <w:trPr>
          <w:trHeight w:val="627"/>
        </w:trPr>
        <w:tc>
          <w:tcPr>
            <w:tcW w:w="5000" w:type="pct"/>
          </w:tcPr>
          <w:p w14:paraId="6131A000" w14:textId="376AB5B1" w:rsidR="00F5685E" w:rsidRPr="007E75E9" w:rsidRDefault="00EA17DA" w:rsidP="004C3DB6">
            <w:pPr>
              <w:rPr>
                <w:sz w:val="18"/>
                <w:szCs w:val="18"/>
              </w:rPr>
            </w:pPr>
            <w:r w:rsidRPr="007E75E9">
              <w:rPr>
                <w:sz w:val="18"/>
                <w:szCs w:val="18"/>
              </w:rPr>
              <w:t>Con relación a los datos del  4</w:t>
            </w:r>
            <w:r w:rsidR="001E2E49" w:rsidRPr="007E75E9">
              <w:rPr>
                <w:sz w:val="18"/>
                <w:szCs w:val="18"/>
                <w:vertAlign w:val="superscript"/>
              </w:rPr>
              <w:t>to</w:t>
            </w:r>
            <w:r w:rsidR="00F5685E" w:rsidRPr="007E75E9">
              <w:rPr>
                <w:sz w:val="18"/>
                <w:szCs w:val="18"/>
              </w:rPr>
              <w:t xml:space="preserve"> reporte trimestral, es posible indicar que:</w:t>
            </w:r>
          </w:p>
          <w:p w14:paraId="26FD9EBF" w14:textId="77777777" w:rsidR="00F82333" w:rsidRPr="007E75E9" w:rsidRDefault="00F82333" w:rsidP="004C3DB6">
            <w:pPr>
              <w:rPr>
                <w:sz w:val="18"/>
                <w:szCs w:val="18"/>
              </w:rPr>
            </w:pPr>
          </w:p>
          <w:p w14:paraId="4AE35D9E" w14:textId="77777777" w:rsidR="00F82333" w:rsidRPr="007E75E9" w:rsidRDefault="00F82333" w:rsidP="00F82333">
            <w:pPr>
              <w:pStyle w:val="Prrafodelista"/>
              <w:numPr>
                <w:ilvl w:val="0"/>
                <w:numId w:val="13"/>
              </w:numPr>
              <w:spacing w:before="120" w:line="360" w:lineRule="auto"/>
              <w:rPr>
                <w:sz w:val="18"/>
                <w:szCs w:val="18"/>
              </w:rPr>
            </w:pPr>
            <w:r w:rsidRPr="007E75E9">
              <w:rPr>
                <w:sz w:val="18"/>
                <w:szCs w:val="18"/>
              </w:rPr>
              <w:t>El titular presenta para su evaluación el reporte del monitoreo continuo de emisiones correspondiente al 2° trimestre.</w:t>
            </w:r>
          </w:p>
          <w:p w14:paraId="0F8B4F91" w14:textId="77777777" w:rsidR="00F82333" w:rsidRPr="007E75E9" w:rsidRDefault="00F82333" w:rsidP="00F82333">
            <w:pPr>
              <w:pStyle w:val="Prrafodelista"/>
              <w:numPr>
                <w:ilvl w:val="0"/>
                <w:numId w:val="13"/>
              </w:numPr>
              <w:spacing w:before="120" w:line="360" w:lineRule="auto"/>
              <w:rPr>
                <w:sz w:val="18"/>
                <w:szCs w:val="18"/>
              </w:rPr>
            </w:pPr>
            <w:r w:rsidRPr="007E75E9">
              <w:rPr>
                <w:sz w:val="18"/>
                <w:szCs w:val="18"/>
              </w:rPr>
              <w:t>El reporte incluye las respectivas “horas de funcionamiento” de la fuente (Encendido, Régimen, Apagado y fallas).</w:t>
            </w:r>
          </w:p>
          <w:p w14:paraId="6E7826FE" w14:textId="77777777" w:rsidR="00F82333" w:rsidRPr="007E75E9" w:rsidRDefault="00F82333" w:rsidP="00F82333">
            <w:pPr>
              <w:pStyle w:val="Prrafodelista"/>
              <w:numPr>
                <w:ilvl w:val="0"/>
                <w:numId w:val="13"/>
              </w:numPr>
              <w:spacing w:before="120" w:line="360" w:lineRule="auto"/>
              <w:rPr>
                <w:sz w:val="18"/>
                <w:szCs w:val="18"/>
              </w:rPr>
            </w:pPr>
            <w:r w:rsidRPr="007E75E9">
              <w:rPr>
                <w:sz w:val="18"/>
                <w:szCs w:val="18"/>
              </w:rPr>
              <w:t>El reporte permite realizar el análisis de los promedios horarios de cada hora de funcionamiento, comparándolos con el límite de emisión aplicable y determinando para cada una de esas horas, si es una hora de conformidad de inconformidad y si están debidamente justificadas.</w:t>
            </w:r>
          </w:p>
          <w:p w14:paraId="127CDCC1" w14:textId="77777777" w:rsidR="00F82333" w:rsidRPr="007E75E9" w:rsidRDefault="00F82333" w:rsidP="00F82333">
            <w:pPr>
              <w:pStyle w:val="Prrafodelista"/>
              <w:numPr>
                <w:ilvl w:val="0"/>
                <w:numId w:val="13"/>
              </w:numPr>
              <w:spacing w:before="120" w:line="360" w:lineRule="auto"/>
              <w:rPr>
                <w:rFonts w:cstheme="minorHAnsi"/>
                <w:sz w:val="18"/>
                <w:szCs w:val="18"/>
              </w:rPr>
            </w:pPr>
            <w:r w:rsidRPr="007E75E9">
              <w:rPr>
                <w:rFonts w:cstheme="minorHAnsi"/>
                <w:sz w:val="18"/>
                <w:szCs w:val="18"/>
              </w:rPr>
              <w:t>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w:t>
            </w:r>
          </w:p>
          <w:p w14:paraId="6ABFC85F" w14:textId="77777777" w:rsidR="00F82333" w:rsidRPr="007E75E9" w:rsidRDefault="00F82333" w:rsidP="004C3DB6">
            <w:pPr>
              <w:rPr>
                <w:sz w:val="18"/>
                <w:szCs w:val="18"/>
              </w:rPr>
            </w:pPr>
          </w:p>
          <w:p w14:paraId="5B2DA2F7" w14:textId="77777777" w:rsidR="00F82333" w:rsidRPr="007E75E9" w:rsidRDefault="00F82333" w:rsidP="004C3DB6">
            <w:pPr>
              <w:rPr>
                <w:sz w:val="18"/>
                <w:szCs w:val="18"/>
              </w:rPr>
            </w:pPr>
          </w:p>
          <w:p w14:paraId="00D1C92F" w14:textId="77777777" w:rsidR="00F82333" w:rsidRPr="007E75E9" w:rsidRDefault="00F82333" w:rsidP="004C3DB6">
            <w:pPr>
              <w:rPr>
                <w:sz w:val="18"/>
                <w:szCs w:val="18"/>
              </w:rPr>
            </w:pPr>
          </w:p>
          <w:p w14:paraId="74717C21" w14:textId="77777777" w:rsidR="006264F2" w:rsidRPr="007E75E9" w:rsidRDefault="006264F2" w:rsidP="004C3DB6">
            <w:pPr>
              <w:rPr>
                <w:sz w:val="18"/>
                <w:szCs w:val="18"/>
              </w:rPr>
            </w:pPr>
          </w:p>
          <w:p w14:paraId="40B4047C" w14:textId="77777777" w:rsidR="006264F2" w:rsidRPr="007E75E9" w:rsidRDefault="006264F2" w:rsidP="004C3DB6">
            <w:pPr>
              <w:rPr>
                <w:sz w:val="18"/>
                <w:szCs w:val="18"/>
              </w:rPr>
            </w:pPr>
          </w:p>
          <w:p w14:paraId="551CE4AF" w14:textId="77777777" w:rsidR="006264F2" w:rsidRPr="007E75E9" w:rsidRDefault="006264F2" w:rsidP="004C3DB6">
            <w:pPr>
              <w:rPr>
                <w:sz w:val="18"/>
                <w:szCs w:val="18"/>
              </w:rPr>
            </w:pPr>
          </w:p>
          <w:p w14:paraId="507DED08" w14:textId="77777777" w:rsidR="006264F2" w:rsidRPr="007E75E9" w:rsidRDefault="006264F2" w:rsidP="004C3DB6">
            <w:pPr>
              <w:rPr>
                <w:sz w:val="18"/>
                <w:szCs w:val="18"/>
              </w:rPr>
            </w:pPr>
          </w:p>
          <w:p w14:paraId="09FB357C" w14:textId="77777777" w:rsidR="006264F2" w:rsidRPr="007E75E9" w:rsidRDefault="006264F2" w:rsidP="004C3DB6">
            <w:pPr>
              <w:rPr>
                <w:sz w:val="18"/>
                <w:szCs w:val="18"/>
              </w:rPr>
            </w:pPr>
          </w:p>
          <w:p w14:paraId="053F86E7" w14:textId="77777777" w:rsidR="006264F2" w:rsidRPr="007E75E9" w:rsidRDefault="006264F2" w:rsidP="004C3DB6">
            <w:pPr>
              <w:rPr>
                <w:sz w:val="18"/>
                <w:szCs w:val="18"/>
              </w:rPr>
            </w:pPr>
          </w:p>
          <w:p w14:paraId="71270FE0" w14:textId="77777777" w:rsidR="006264F2" w:rsidRPr="007E75E9" w:rsidRDefault="006264F2" w:rsidP="004C3DB6">
            <w:pPr>
              <w:rPr>
                <w:sz w:val="18"/>
                <w:szCs w:val="18"/>
              </w:rPr>
            </w:pPr>
          </w:p>
          <w:p w14:paraId="0298FAEA" w14:textId="77777777" w:rsidR="006264F2" w:rsidRPr="007E75E9" w:rsidRDefault="006264F2" w:rsidP="004C3DB6">
            <w:pPr>
              <w:rPr>
                <w:sz w:val="18"/>
                <w:szCs w:val="18"/>
              </w:rPr>
            </w:pPr>
          </w:p>
          <w:p w14:paraId="41DEA445" w14:textId="77777777" w:rsidR="006264F2" w:rsidRDefault="006264F2" w:rsidP="004C3DB6">
            <w:pPr>
              <w:rPr>
                <w:sz w:val="18"/>
                <w:szCs w:val="18"/>
              </w:rPr>
            </w:pPr>
          </w:p>
          <w:p w14:paraId="3619350D" w14:textId="77777777" w:rsidR="007E75E9" w:rsidRDefault="007E75E9" w:rsidP="004C3DB6">
            <w:pPr>
              <w:rPr>
                <w:sz w:val="18"/>
                <w:szCs w:val="18"/>
              </w:rPr>
            </w:pPr>
          </w:p>
          <w:p w14:paraId="0014FD62" w14:textId="77777777" w:rsidR="007E75E9" w:rsidRDefault="007E75E9" w:rsidP="004C3DB6">
            <w:pPr>
              <w:rPr>
                <w:sz w:val="18"/>
                <w:szCs w:val="18"/>
              </w:rPr>
            </w:pPr>
          </w:p>
          <w:p w14:paraId="40493AEB" w14:textId="77777777" w:rsidR="007E75E9" w:rsidRDefault="007E75E9" w:rsidP="004C3DB6">
            <w:pPr>
              <w:rPr>
                <w:sz w:val="18"/>
                <w:szCs w:val="18"/>
              </w:rPr>
            </w:pPr>
          </w:p>
          <w:p w14:paraId="54662A8E" w14:textId="77777777" w:rsidR="007E75E9" w:rsidRDefault="007E75E9" w:rsidP="004C3DB6">
            <w:pPr>
              <w:rPr>
                <w:sz w:val="18"/>
                <w:szCs w:val="18"/>
              </w:rPr>
            </w:pPr>
          </w:p>
          <w:p w14:paraId="6E7B6140" w14:textId="77777777" w:rsidR="007E75E9" w:rsidRDefault="007E75E9" w:rsidP="004C3DB6">
            <w:pPr>
              <w:rPr>
                <w:sz w:val="18"/>
                <w:szCs w:val="18"/>
              </w:rPr>
            </w:pPr>
          </w:p>
          <w:p w14:paraId="0E4EC206" w14:textId="77777777" w:rsidR="007E75E9" w:rsidRPr="007E75E9" w:rsidRDefault="007E75E9" w:rsidP="004C3DB6">
            <w:pPr>
              <w:rPr>
                <w:sz w:val="18"/>
                <w:szCs w:val="18"/>
              </w:rPr>
            </w:pPr>
          </w:p>
          <w:p w14:paraId="1550CCEE" w14:textId="77777777" w:rsidR="006264F2" w:rsidRPr="007E75E9" w:rsidRDefault="006264F2" w:rsidP="004C3DB6">
            <w:pPr>
              <w:rPr>
                <w:sz w:val="18"/>
                <w:szCs w:val="18"/>
              </w:rPr>
            </w:pPr>
          </w:p>
          <w:p w14:paraId="5A76CD2F" w14:textId="77777777" w:rsidR="00F82333" w:rsidRPr="007E75E9" w:rsidRDefault="00F82333" w:rsidP="004C3DB6">
            <w:pPr>
              <w:rPr>
                <w:sz w:val="18"/>
                <w:szCs w:val="18"/>
              </w:rPr>
            </w:pPr>
          </w:p>
          <w:p w14:paraId="1AAA7AC3" w14:textId="77777777" w:rsidR="00F82333" w:rsidRPr="007E75E9" w:rsidRDefault="00F82333" w:rsidP="004C3DB6">
            <w:pPr>
              <w:rPr>
                <w:sz w:val="18"/>
                <w:szCs w:val="18"/>
              </w:rPr>
            </w:pPr>
          </w:p>
          <w:tbl>
            <w:tblPr>
              <w:tblStyle w:val="Tablaconcuadrcula"/>
              <w:tblW w:w="4913" w:type="pct"/>
              <w:tblInd w:w="137" w:type="dxa"/>
              <w:tblLook w:val="04A0" w:firstRow="1" w:lastRow="0" w:firstColumn="1" w:lastColumn="0" w:noHBand="0" w:noVBand="1"/>
            </w:tblPr>
            <w:tblGrid>
              <w:gridCol w:w="1629"/>
              <w:gridCol w:w="2646"/>
              <w:gridCol w:w="2646"/>
              <w:gridCol w:w="2646"/>
            </w:tblGrid>
            <w:tr w:rsidR="00F82333" w:rsidRPr="007E75E9" w14:paraId="1761A45A" w14:textId="77777777" w:rsidTr="00C95DDE">
              <w:trPr>
                <w:trHeight w:val="333"/>
                <w:tblHeader/>
              </w:trPr>
              <w:tc>
                <w:tcPr>
                  <w:tcW w:w="851" w:type="pct"/>
                  <w:vMerge w:val="restart"/>
                  <w:shd w:val="clear" w:color="auto" w:fill="D9D9D9" w:themeFill="background1" w:themeFillShade="D9"/>
                  <w:vAlign w:val="center"/>
                </w:tcPr>
                <w:p w14:paraId="249D1B54" w14:textId="77777777" w:rsidR="00F82333" w:rsidRPr="007E75E9" w:rsidRDefault="00F82333" w:rsidP="00F82333">
                  <w:pPr>
                    <w:spacing w:line="276" w:lineRule="auto"/>
                    <w:jc w:val="center"/>
                    <w:rPr>
                      <w:rFonts w:cstheme="minorHAnsi"/>
                      <w:b/>
                      <w:sz w:val="18"/>
                      <w:szCs w:val="18"/>
                    </w:rPr>
                  </w:pPr>
                  <w:r w:rsidRPr="007E75E9">
                    <w:rPr>
                      <w:rFonts w:cstheme="minorHAnsi"/>
                      <w:b/>
                      <w:sz w:val="18"/>
                      <w:szCs w:val="18"/>
                    </w:rPr>
                    <w:t>Período de operación</w:t>
                  </w:r>
                </w:p>
              </w:tc>
              <w:tc>
                <w:tcPr>
                  <w:tcW w:w="4149" w:type="pct"/>
                  <w:gridSpan w:val="3"/>
                  <w:tcBorders>
                    <w:bottom w:val="single" w:sz="4" w:space="0" w:color="auto"/>
                  </w:tcBorders>
                  <w:shd w:val="clear" w:color="auto" w:fill="D9D9D9" w:themeFill="background1" w:themeFillShade="D9"/>
                  <w:vAlign w:val="center"/>
                </w:tcPr>
                <w:p w14:paraId="3A2E2581" w14:textId="77777777" w:rsidR="00F82333" w:rsidRPr="007E75E9" w:rsidRDefault="00F82333" w:rsidP="00F82333">
                  <w:pPr>
                    <w:spacing w:line="276" w:lineRule="auto"/>
                    <w:jc w:val="center"/>
                    <w:rPr>
                      <w:rFonts w:cstheme="minorHAnsi"/>
                      <w:b/>
                      <w:sz w:val="18"/>
                      <w:szCs w:val="18"/>
                    </w:rPr>
                  </w:pPr>
                  <w:r w:rsidRPr="007E75E9">
                    <w:rPr>
                      <w:rFonts w:cstheme="minorHAnsi"/>
                      <w:b/>
                      <w:sz w:val="18"/>
                      <w:szCs w:val="18"/>
                    </w:rPr>
                    <w:t>Hechos Constatados y Observaciones</w:t>
                  </w:r>
                </w:p>
              </w:tc>
            </w:tr>
            <w:tr w:rsidR="00F82333" w:rsidRPr="007E75E9" w14:paraId="7D2132EB" w14:textId="77777777" w:rsidTr="00C95DDE">
              <w:trPr>
                <w:trHeight w:val="333"/>
                <w:tblHeader/>
              </w:trPr>
              <w:tc>
                <w:tcPr>
                  <w:tcW w:w="851" w:type="pct"/>
                  <w:vMerge/>
                  <w:tcBorders>
                    <w:bottom w:val="single" w:sz="4" w:space="0" w:color="auto"/>
                  </w:tcBorders>
                  <w:shd w:val="clear" w:color="auto" w:fill="D9D9D9" w:themeFill="background1" w:themeFillShade="D9"/>
                  <w:vAlign w:val="center"/>
                </w:tcPr>
                <w:p w14:paraId="17EAC60C" w14:textId="77777777" w:rsidR="00F82333" w:rsidRPr="007E75E9" w:rsidRDefault="00F82333" w:rsidP="00F82333">
                  <w:pPr>
                    <w:spacing w:line="276" w:lineRule="auto"/>
                    <w:jc w:val="center"/>
                    <w:rPr>
                      <w:rFonts w:cstheme="minorHAnsi"/>
                      <w:b/>
                      <w:sz w:val="18"/>
                      <w:szCs w:val="18"/>
                    </w:rPr>
                  </w:pPr>
                </w:p>
              </w:tc>
              <w:tc>
                <w:tcPr>
                  <w:tcW w:w="1383" w:type="pct"/>
                  <w:tcBorders>
                    <w:bottom w:val="single" w:sz="4" w:space="0" w:color="auto"/>
                  </w:tcBorders>
                  <w:shd w:val="clear" w:color="auto" w:fill="D9D9D9" w:themeFill="background1" w:themeFillShade="D9"/>
                  <w:vAlign w:val="center"/>
                </w:tcPr>
                <w:p w14:paraId="24BC7A6D" w14:textId="77777777" w:rsidR="00F82333" w:rsidRPr="007E75E9" w:rsidRDefault="00F82333" w:rsidP="00F82333">
                  <w:pPr>
                    <w:spacing w:line="276" w:lineRule="auto"/>
                    <w:jc w:val="center"/>
                    <w:rPr>
                      <w:rFonts w:cstheme="minorHAnsi"/>
                      <w:b/>
                      <w:sz w:val="18"/>
                      <w:szCs w:val="18"/>
                    </w:rPr>
                  </w:pPr>
                  <w:r w:rsidRPr="007E75E9">
                    <w:rPr>
                      <w:rFonts w:cstheme="minorHAnsi"/>
                      <w:b/>
                      <w:sz w:val="18"/>
                      <w:szCs w:val="18"/>
                    </w:rPr>
                    <w:t>MP</w:t>
                  </w:r>
                </w:p>
              </w:tc>
              <w:tc>
                <w:tcPr>
                  <w:tcW w:w="1383" w:type="pct"/>
                  <w:tcBorders>
                    <w:bottom w:val="single" w:sz="4" w:space="0" w:color="auto"/>
                  </w:tcBorders>
                  <w:shd w:val="clear" w:color="auto" w:fill="D9D9D9" w:themeFill="background1" w:themeFillShade="D9"/>
                  <w:vAlign w:val="center"/>
                </w:tcPr>
                <w:p w14:paraId="6DB166AF" w14:textId="77777777" w:rsidR="00F82333" w:rsidRPr="007E75E9" w:rsidRDefault="00F82333" w:rsidP="00F82333">
                  <w:pPr>
                    <w:spacing w:line="276" w:lineRule="auto"/>
                    <w:jc w:val="center"/>
                    <w:rPr>
                      <w:rFonts w:cstheme="minorHAnsi"/>
                      <w:b/>
                      <w:sz w:val="18"/>
                      <w:szCs w:val="18"/>
                    </w:rPr>
                  </w:pPr>
                  <w:r w:rsidRPr="007E75E9">
                    <w:rPr>
                      <w:rFonts w:cstheme="minorHAnsi"/>
                      <w:b/>
                      <w:sz w:val="18"/>
                      <w:szCs w:val="18"/>
                    </w:rPr>
                    <w:t>SO</w:t>
                  </w:r>
                  <w:r w:rsidRPr="007E75E9">
                    <w:rPr>
                      <w:rFonts w:cstheme="minorHAnsi"/>
                      <w:b/>
                      <w:sz w:val="18"/>
                      <w:szCs w:val="18"/>
                      <w:vertAlign w:val="subscript"/>
                    </w:rPr>
                    <w:t>2</w:t>
                  </w:r>
                </w:p>
              </w:tc>
              <w:tc>
                <w:tcPr>
                  <w:tcW w:w="1383" w:type="pct"/>
                  <w:tcBorders>
                    <w:bottom w:val="single" w:sz="4" w:space="0" w:color="auto"/>
                  </w:tcBorders>
                  <w:shd w:val="clear" w:color="auto" w:fill="D9D9D9" w:themeFill="background1" w:themeFillShade="D9"/>
                  <w:vAlign w:val="center"/>
                </w:tcPr>
                <w:p w14:paraId="49BD4587" w14:textId="77777777" w:rsidR="00F82333" w:rsidRPr="007E75E9" w:rsidRDefault="00F82333" w:rsidP="00F82333">
                  <w:pPr>
                    <w:spacing w:line="276" w:lineRule="auto"/>
                    <w:jc w:val="center"/>
                    <w:rPr>
                      <w:rFonts w:cstheme="minorHAnsi"/>
                      <w:b/>
                      <w:sz w:val="18"/>
                      <w:szCs w:val="18"/>
                    </w:rPr>
                  </w:pPr>
                  <w:r w:rsidRPr="007E75E9">
                    <w:rPr>
                      <w:rFonts w:cstheme="minorHAnsi"/>
                      <w:b/>
                      <w:sz w:val="18"/>
                      <w:szCs w:val="18"/>
                    </w:rPr>
                    <w:t>NO</w:t>
                  </w:r>
                  <w:r w:rsidRPr="007E75E9">
                    <w:rPr>
                      <w:rFonts w:cstheme="minorHAnsi"/>
                      <w:b/>
                      <w:sz w:val="18"/>
                      <w:szCs w:val="18"/>
                      <w:vertAlign w:val="subscript"/>
                    </w:rPr>
                    <w:t>X</w:t>
                  </w:r>
                </w:p>
              </w:tc>
            </w:tr>
            <w:tr w:rsidR="00F82333" w:rsidRPr="007E75E9" w14:paraId="5241E2D7" w14:textId="77777777" w:rsidTr="00C95DDE">
              <w:trPr>
                <w:trHeight w:val="687"/>
              </w:trPr>
              <w:tc>
                <w:tcPr>
                  <w:tcW w:w="851" w:type="pct"/>
                  <w:vAlign w:val="center"/>
                </w:tcPr>
                <w:p w14:paraId="7DAB4A44" w14:textId="77777777" w:rsidR="00F82333" w:rsidRPr="007E75E9" w:rsidRDefault="00F82333" w:rsidP="00F82333">
                  <w:pPr>
                    <w:spacing w:line="276" w:lineRule="auto"/>
                    <w:rPr>
                      <w:rFonts w:cstheme="minorHAnsi"/>
                      <w:sz w:val="18"/>
                      <w:szCs w:val="18"/>
                    </w:rPr>
                  </w:pPr>
                  <w:r w:rsidRPr="007E75E9">
                    <w:rPr>
                      <w:rFonts w:cstheme="minorHAnsi"/>
                      <w:sz w:val="18"/>
                      <w:szCs w:val="18"/>
                    </w:rPr>
                    <w:t>Horas de Encendido (HE).</w:t>
                  </w:r>
                </w:p>
              </w:tc>
              <w:tc>
                <w:tcPr>
                  <w:tcW w:w="1383" w:type="pct"/>
                  <w:vAlign w:val="center"/>
                </w:tcPr>
                <w:p w14:paraId="2F4D1E4C" w14:textId="0FC14FEE" w:rsidR="00F82333" w:rsidRPr="007E75E9" w:rsidRDefault="00B9640F" w:rsidP="00F82333">
                  <w:pPr>
                    <w:pStyle w:val="Prrafodelista"/>
                    <w:numPr>
                      <w:ilvl w:val="0"/>
                      <w:numId w:val="2"/>
                    </w:numPr>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Align w:val="center"/>
                </w:tcPr>
                <w:p w14:paraId="3C900C5F" w14:textId="70A7923F" w:rsidR="00F82333" w:rsidRPr="007E75E9" w:rsidRDefault="007F031E" w:rsidP="00F82333">
                  <w:pPr>
                    <w:pStyle w:val="Prrafodelista"/>
                    <w:numPr>
                      <w:ilvl w:val="0"/>
                      <w:numId w:val="2"/>
                    </w:numPr>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Merge w:val="restart"/>
                  <w:vAlign w:val="center"/>
                </w:tcPr>
                <w:p w14:paraId="7D376C47" w14:textId="52F51E70" w:rsidR="00F82333" w:rsidRPr="007E75E9" w:rsidRDefault="00EC4B10" w:rsidP="00EC4B10">
                  <w:pPr>
                    <w:pStyle w:val="Prrafodelista"/>
                    <w:numPr>
                      <w:ilvl w:val="0"/>
                      <w:numId w:val="2"/>
                    </w:numPr>
                    <w:rPr>
                      <w:rFonts w:cstheme="minorHAnsi"/>
                      <w:sz w:val="18"/>
                      <w:szCs w:val="18"/>
                    </w:rPr>
                  </w:pPr>
                  <w:r w:rsidRPr="007E75E9">
                    <w:rPr>
                      <w:rFonts w:cstheme="minorHAnsi"/>
                      <w:sz w:val="18"/>
                      <w:szCs w:val="18"/>
                    </w:rPr>
                    <w:t xml:space="preserve">Se registra un total de 516 horas de funcionamiento de las cuales 490 horas son de conformidad (95%) y 26 horas de inconformidad (5%) (Tabla </w:t>
                  </w:r>
                  <w:r w:rsidR="00DF69CB" w:rsidRPr="007E75E9">
                    <w:rPr>
                      <w:rFonts w:cstheme="minorHAnsi"/>
                      <w:sz w:val="18"/>
                      <w:szCs w:val="18"/>
                    </w:rPr>
                    <w:t>10</w:t>
                  </w:r>
                  <w:r w:rsidRPr="007E75E9">
                    <w:rPr>
                      <w:rFonts w:cstheme="minorHAnsi"/>
                      <w:sz w:val="18"/>
                      <w:szCs w:val="18"/>
                    </w:rPr>
                    <w:t>).</w:t>
                  </w:r>
                </w:p>
              </w:tc>
            </w:tr>
            <w:tr w:rsidR="00F82333" w:rsidRPr="007E75E9" w14:paraId="28F85DE5" w14:textId="77777777" w:rsidTr="00C95DDE">
              <w:trPr>
                <w:trHeight w:val="679"/>
              </w:trPr>
              <w:tc>
                <w:tcPr>
                  <w:tcW w:w="851" w:type="pct"/>
                  <w:vAlign w:val="center"/>
                </w:tcPr>
                <w:p w14:paraId="44A84678" w14:textId="77777777" w:rsidR="00F82333" w:rsidRPr="007E75E9" w:rsidRDefault="00F82333" w:rsidP="00F82333">
                  <w:pPr>
                    <w:widowControl w:val="0"/>
                    <w:overflowPunct w:val="0"/>
                    <w:autoSpaceDE w:val="0"/>
                    <w:autoSpaceDN w:val="0"/>
                    <w:adjustRightInd w:val="0"/>
                    <w:spacing w:after="60" w:line="276" w:lineRule="auto"/>
                    <w:rPr>
                      <w:rFonts w:cstheme="minorHAnsi"/>
                      <w:sz w:val="18"/>
                      <w:szCs w:val="18"/>
                    </w:rPr>
                  </w:pPr>
                  <w:r w:rsidRPr="007E75E9">
                    <w:rPr>
                      <w:rFonts w:cstheme="minorHAnsi"/>
                      <w:sz w:val="18"/>
                      <w:szCs w:val="18"/>
                    </w:rPr>
                    <w:t>Horas de Régimen (RE).</w:t>
                  </w:r>
                </w:p>
              </w:tc>
              <w:tc>
                <w:tcPr>
                  <w:tcW w:w="1383" w:type="pct"/>
                  <w:vAlign w:val="center"/>
                </w:tcPr>
                <w:p w14:paraId="06A446CF" w14:textId="32B2E174" w:rsidR="00F82333" w:rsidRPr="007E75E9" w:rsidRDefault="00B9640F" w:rsidP="00F82333">
                  <w:pPr>
                    <w:pStyle w:val="Prrafodelista"/>
                    <w:numPr>
                      <w:ilvl w:val="0"/>
                      <w:numId w:val="2"/>
                    </w:numPr>
                    <w:ind w:left="377"/>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Align w:val="center"/>
                </w:tcPr>
                <w:p w14:paraId="673D252D" w14:textId="67A2619C" w:rsidR="00F82333" w:rsidRPr="007E75E9" w:rsidRDefault="007F031E" w:rsidP="00F82333">
                  <w:pPr>
                    <w:pStyle w:val="Prrafodelista"/>
                    <w:numPr>
                      <w:ilvl w:val="0"/>
                      <w:numId w:val="2"/>
                    </w:numPr>
                    <w:ind w:left="377"/>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Merge/>
                  <w:vAlign w:val="center"/>
                </w:tcPr>
                <w:p w14:paraId="2FC80F1B" w14:textId="77777777" w:rsidR="00F82333" w:rsidRPr="007E75E9" w:rsidRDefault="00F82333" w:rsidP="00F82333">
                  <w:pPr>
                    <w:pStyle w:val="Prrafodelista"/>
                    <w:numPr>
                      <w:ilvl w:val="0"/>
                      <w:numId w:val="2"/>
                    </w:numPr>
                    <w:ind w:left="377"/>
                    <w:rPr>
                      <w:rFonts w:cstheme="minorHAnsi"/>
                      <w:sz w:val="18"/>
                      <w:szCs w:val="18"/>
                    </w:rPr>
                  </w:pPr>
                </w:p>
              </w:tc>
            </w:tr>
            <w:tr w:rsidR="00F82333" w:rsidRPr="007E75E9" w14:paraId="5F2A3A22" w14:textId="77777777" w:rsidTr="00C95DDE">
              <w:trPr>
                <w:trHeight w:val="720"/>
              </w:trPr>
              <w:tc>
                <w:tcPr>
                  <w:tcW w:w="851" w:type="pct"/>
                  <w:shd w:val="clear" w:color="auto" w:fill="auto"/>
                  <w:vAlign w:val="center"/>
                </w:tcPr>
                <w:p w14:paraId="5B36E0EC" w14:textId="77777777" w:rsidR="00F82333" w:rsidRPr="007E75E9" w:rsidRDefault="00F82333" w:rsidP="00F82333">
                  <w:pPr>
                    <w:widowControl w:val="0"/>
                    <w:overflowPunct w:val="0"/>
                    <w:autoSpaceDE w:val="0"/>
                    <w:autoSpaceDN w:val="0"/>
                    <w:adjustRightInd w:val="0"/>
                    <w:spacing w:line="276" w:lineRule="auto"/>
                    <w:rPr>
                      <w:rFonts w:cstheme="minorHAnsi"/>
                      <w:sz w:val="18"/>
                      <w:szCs w:val="18"/>
                    </w:rPr>
                  </w:pPr>
                  <w:r w:rsidRPr="007E75E9">
                    <w:rPr>
                      <w:rFonts w:cstheme="minorHAnsi"/>
                      <w:sz w:val="18"/>
                      <w:szCs w:val="18"/>
                    </w:rPr>
                    <w:t>Horas de Apagado (HA).</w:t>
                  </w:r>
                </w:p>
              </w:tc>
              <w:tc>
                <w:tcPr>
                  <w:tcW w:w="1383" w:type="pct"/>
                  <w:shd w:val="clear" w:color="auto" w:fill="auto"/>
                  <w:vAlign w:val="center"/>
                </w:tcPr>
                <w:p w14:paraId="635FA98E" w14:textId="2CE1C4FD" w:rsidR="00F82333" w:rsidRPr="007E75E9" w:rsidRDefault="00B9640F" w:rsidP="00F82333">
                  <w:pPr>
                    <w:pStyle w:val="Prrafodelista"/>
                    <w:numPr>
                      <w:ilvl w:val="0"/>
                      <w:numId w:val="2"/>
                    </w:numPr>
                    <w:ind w:left="377"/>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shd w:val="clear" w:color="auto" w:fill="auto"/>
                  <w:vAlign w:val="center"/>
                </w:tcPr>
                <w:p w14:paraId="67F89509" w14:textId="5B879F12" w:rsidR="00F82333" w:rsidRPr="007E75E9" w:rsidRDefault="007F031E" w:rsidP="00F82333">
                  <w:pPr>
                    <w:pStyle w:val="Prrafodelista"/>
                    <w:numPr>
                      <w:ilvl w:val="0"/>
                      <w:numId w:val="2"/>
                    </w:numPr>
                    <w:ind w:left="377"/>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Merge/>
                  <w:shd w:val="clear" w:color="auto" w:fill="auto"/>
                  <w:vAlign w:val="center"/>
                </w:tcPr>
                <w:p w14:paraId="467A5C0D" w14:textId="77777777" w:rsidR="00F82333" w:rsidRPr="007E75E9" w:rsidRDefault="00F82333" w:rsidP="00F82333">
                  <w:pPr>
                    <w:pStyle w:val="Prrafodelista"/>
                    <w:numPr>
                      <w:ilvl w:val="0"/>
                      <w:numId w:val="2"/>
                    </w:numPr>
                    <w:ind w:left="377"/>
                    <w:rPr>
                      <w:rFonts w:cstheme="minorHAnsi"/>
                      <w:sz w:val="18"/>
                      <w:szCs w:val="18"/>
                    </w:rPr>
                  </w:pPr>
                </w:p>
              </w:tc>
            </w:tr>
            <w:tr w:rsidR="00F82333" w:rsidRPr="007E75E9" w14:paraId="47CC6322" w14:textId="77777777" w:rsidTr="00C95DDE">
              <w:trPr>
                <w:trHeight w:val="537"/>
              </w:trPr>
              <w:tc>
                <w:tcPr>
                  <w:tcW w:w="851" w:type="pct"/>
                  <w:vAlign w:val="center"/>
                </w:tcPr>
                <w:p w14:paraId="72051B44" w14:textId="77777777" w:rsidR="00F82333" w:rsidRPr="007E75E9" w:rsidRDefault="00F82333" w:rsidP="00F82333">
                  <w:pPr>
                    <w:spacing w:after="60" w:line="276" w:lineRule="auto"/>
                    <w:rPr>
                      <w:rFonts w:cstheme="minorHAnsi"/>
                      <w:sz w:val="18"/>
                      <w:szCs w:val="18"/>
                    </w:rPr>
                  </w:pPr>
                  <w:r w:rsidRPr="007E75E9">
                    <w:rPr>
                      <w:rFonts w:cstheme="minorHAnsi"/>
                      <w:sz w:val="18"/>
                      <w:szCs w:val="18"/>
                    </w:rPr>
                    <w:t>Horas de Falla (F).</w:t>
                  </w:r>
                </w:p>
              </w:tc>
              <w:tc>
                <w:tcPr>
                  <w:tcW w:w="1383" w:type="pct"/>
                  <w:vAlign w:val="center"/>
                </w:tcPr>
                <w:p w14:paraId="48F3F5A4" w14:textId="2C9D3142" w:rsidR="00F82333" w:rsidRPr="007E75E9" w:rsidRDefault="00B9640F" w:rsidP="00F82333">
                  <w:pPr>
                    <w:pStyle w:val="Prrafodelista"/>
                    <w:numPr>
                      <w:ilvl w:val="0"/>
                      <w:numId w:val="2"/>
                    </w:numPr>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Align w:val="center"/>
                </w:tcPr>
                <w:p w14:paraId="52236AD2" w14:textId="7CEE69F9" w:rsidR="00F82333" w:rsidRPr="007E75E9" w:rsidRDefault="007F031E" w:rsidP="00F82333">
                  <w:pPr>
                    <w:pStyle w:val="Prrafodelista"/>
                    <w:numPr>
                      <w:ilvl w:val="0"/>
                      <w:numId w:val="2"/>
                    </w:numPr>
                    <w:rPr>
                      <w:rFonts w:cstheme="minorHAnsi"/>
                      <w:sz w:val="18"/>
                      <w:szCs w:val="18"/>
                    </w:rPr>
                  </w:pPr>
                  <w:r w:rsidRPr="007E75E9">
                    <w:rPr>
                      <w:sz w:val="18"/>
                      <w:szCs w:val="18"/>
                    </w:rPr>
                    <w:t>Se constató que para este reporte trimestral, la fuente sólo utilizó Gas Natural como combustible, para el cual no rige cumplimiento normativo por lo que no se realiza análisis de éste.</w:t>
                  </w:r>
                </w:p>
              </w:tc>
              <w:tc>
                <w:tcPr>
                  <w:tcW w:w="1383" w:type="pct"/>
                  <w:vMerge/>
                  <w:vAlign w:val="center"/>
                </w:tcPr>
                <w:p w14:paraId="33C5D6C0" w14:textId="77777777" w:rsidR="00F82333" w:rsidRPr="007E75E9" w:rsidRDefault="00F82333" w:rsidP="00F82333">
                  <w:pPr>
                    <w:pStyle w:val="Prrafodelista"/>
                    <w:numPr>
                      <w:ilvl w:val="0"/>
                      <w:numId w:val="2"/>
                    </w:numPr>
                    <w:rPr>
                      <w:rFonts w:cstheme="minorHAnsi"/>
                      <w:sz w:val="18"/>
                      <w:szCs w:val="18"/>
                    </w:rPr>
                  </w:pPr>
                </w:p>
              </w:tc>
            </w:tr>
            <w:tr w:rsidR="00F82333" w:rsidRPr="007E75E9" w14:paraId="4B7AD4E0" w14:textId="77777777" w:rsidTr="00C95DDE">
              <w:trPr>
                <w:trHeight w:val="537"/>
              </w:trPr>
              <w:tc>
                <w:tcPr>
                  <w:tcW w:w="851" w:type="pct"/>
                  <w:vAlign w:val="center"/>
                </w:tcPr>
                <w:p w14:paraId="0703F1F6" w14:textId="3D63F262" w:rsidR="00F82333" w:rsidRPr="007E75E9" w:rsidRDefault="007F031E" w:rsidP="00F82333">
                  <w:pPr>
                    <w:spacing w:after="60" w:line="276" w:lineRule="auto"/>
                    <w:rPr>
                      <w:rFonts w:cstheme="minorHAnsi"/>
                      <w:sz w:val="18"/>
                      <w:szCs w:val="18"/>
                    </w:rPr>
                  </w:pPr>
                  <w:r w:rsidRPr="007E75E9">
                    <w:rPr>
                      <w:rFonts w:cstheme="minorHAnsi"/>
                      <w:sz w:val="18"/>
                      <w:szCs w:val="18"/>
                    </w:rPr>
                    <w:t>Horas de Detención Programadas (DP) y Disponibles Sin Despacho (DSD).</w:t>
                  </w:r>
                </w:p>
              </w:tc>
              <w:tc>
                <w:tcPr>
                  <w:tcW w:w="1383" w:type="pct"/>
                  <w:vAlign w:val="center"/>
                </w:tcPr>
                <w:p w14:paraId="3D661F58" w14:textId="53CCFC30" w:rsidR="00F82333" w:rsidRPr="007E75E9" w:rsidRDefault="00B9640F" w:rsidP="00F82333">
                  <w:pPr>
                    <w:pStyle w:val="Prrafodelista"/>
                    <w:numPr>
                      <w:ilvl w:val="0"/>
                      <w:numId w:val="2"/>
                    </w:numPr>
                    <w:rPr>
                      <w:sz w:val="18"/>
                      <w:szCs w:val="18"/>
                    </w:rPr>
                  </w:pPr>
                  <w:r w:rsidRPr="007E75E9">
                    <w:rPr>
                      <w:sz w:val="18"/>
                      <w:szCs w:val="18"/>
                    </w:rPr>
                    <w:t>Si bien la norma no regula el cumplimiento de los límites de emisión durante estas horas de estado de la UGE, se revisaron los datos reportados, constatándose que no presentan inconsistencias.</w:t>
                  </w:r>
                </w:p>
              </w:tc>
              <w:tc>
                <w:tcPr>
                  <w:tcW w:w="1383" w:type="pct"/>
                  <w:vAlign w:val="center"/>
                </w:tcPr>
                <w:p w14:paraId="11CD368F" w14:textId="35FFD7C2" w:rsidR="00F82333" w:rsidRPr="007E75E9" w:rsidRDefault="007F031E" w:rsidP="00F82333">
                  <w:pPr>
                    <w:pStyle w:val="Prrafodelista"/>
                    <w:numPr>
                      <w:ilvl w:val="0"/>
                      <w:numId w:val="2"/>
                    </w:numPr>
                    <w:rPr>
                      <w:rFonts w:cstheme="minorHAnsi"/>
                      <w:sz w:val="18"/>
                      <w:szCs w:val="18"/>
                    </w:rPr>
                  </w:pPr>
                  <w:r w:rsidRPr="007E75E9">
                    <w:rPr>
                      <w:sz w:val="18"/>
                      <w:szCs w:val="18"/>
                    </w:rPr>
                    <w:t>Si bien la norma no regula el cumplimiento de los límites de emisión durante estas horas de estado de la UGE, se revisaron los datos reportados, constatándose que no presentan inconsistencias.</w:t>
                  </w:r>
                </w:p>
              </w:tc>
              <w:tc>
                <w:tcPr>
                  <w:tcW w:w="1383" w:type="pct"/>
                  <w:vAlign w:val="center"/>
                </w:tcPr>
                <w:p w14:paraId="08B2B949" w14:textId="7B20BD3B" w:rsidR="00F82333" w:rsidRPr="007E75E9" w:rsidRDefault="00EC4B10" w:rsidP="00F82333">
                  <w:pPr>
                    <w:pStyle w:val="Prrafodelista"/>
                    <w:numPr>
                      <w:ilvl w:val="0"/>
                      <w:numId w:val="2"/>
                    </w:numPr>
                    <w:rPr>
                      <w:rFonts w:cstheme="minorHAnsi"/>
                      <w:sz w:val="18"/>
                      <w:szCs w:val="18"/>
                    </w:rPr>
                  </w:pPr>
                  <w:r w:rsidRPr="007E75E9">
                    <w:rPr>
                      <w:rFonts w:cstheme="minorHAnsi"/>
                      <w:sz w:val="18"/>
                      <w:szCs w:val="18"/>
                    </w:rPr>
                    <w:t>La norma no regula el cumplimiento de los límites de emisión durante estas horas de estado de la UGE.</w:t>
                  </w:r>
                </w:p>
              </w:tc>
            </w:tr>
          </w:tbl>
          <w:p w14:paraId="23CE9D19" w14:textId="65CB7C9A" w:rsidR="00F82333" w:rsidRPr="007E75E9" w:rsidRDefault="00F82333" w:rsidP="00F82333">
            <w:pPr>
              <w:pStyle w:val="Prrafodelista"/>
              <w:numPr>
                <w:ilvl w:val="0"/>
                <w:numId w:val="2"/>
              </w:numPr>
              <w:ind w:left="720"/>
              <w:rPr>
                <w:b/>
                <w:sz w:val="18"/>
                <w:szCs w:val="18"/>
              </w:rPr>
            </w:pPr>
            <w:r w:rsidRPr="007E75E9">
              <w:rPr>
                <w:b/>
                <w:sz w:val="18"/>
                <w:szCs w:val="18"/>
              </w:rPr>
              <w:t>De acuerdo a los antecedentes, durante el 4</w:t>
            </w:r>
            <w:r w:rsidRPr="007E75E9">
              <w:rPr>
                <w:b/>
                <w:sz w:val="18"/>
                <w:szCs w:val="18"/>
                <w:vertAlign w:val="superscript"/>
              </w:rPr>
              <w:t>to</w:t>
            </w:r>
            <w:r w:rsidRPr="007E75E9">
              <w:rPr>
                <w:b/>
                <w:sz w:val="18"/>
                <w:szCs w:val="18"/>
              </w:rPr>
              <w:t xml:space="preserve"> trimestre la fuente funcionó solo con combustible Gas Natural para el cual no rige cumplimiento normativo de MP y SO</w:t>
            </w:r>
            <w:r w:rsidRPr="007E75E9">
              <w:rPr>
                <w:b/>
                <w:sz w:val="18"/>
                <w:szCs w:val="18"/>
                <w:vertAlign w:val="subscript"/>
              </w:rPr>
              <w:t>2</w:t>
            </w:r>
            <w:r w:rsidRPr="007E75E9">
              <w:rPr>
                <w:b/>
                <w:sz w:val="18"/>
                <w:szCs w:val="18"/>
              </w:rPr>
              <w:t>, por lo que no se realiza análisis de éste.</w:t>
            </w:r>
          </w:p>
          <w:p w14:paraId="486D8A8B" w14:textId="1C42288E" w:rsidR="00F82333" w:rsidRPr="007E75E9" w:rsidRDefault="00F82333" w:rsidP="00F82333">
            <w:pPr>
              <w:pStyle w:val="Prrafodelista"/>
              <w:numPr>
                <w:ilvl w:val="0"/>
                <w:numId w:val="14"/>
              </w:numPr>
              <w:rPr>
                <w:b/>
                <w:sz w:val="18"/>
                <w:szCs w:val="18"/>
              </w:rPr>
            </w:pPr>
            <w:r w:rsidRPr="007E75E9">
              <w:rPr>
                <w:b/>
                <w:sz w:val="18"/>
                <w:szCs w:val="18"/>
              </w:rPr>
              <w:t xml:space="preserve">Para la evaluación del parámetro NOx, la unidad durante el periodo comprendido </w:t>
            </w:r>
            <w:r w:rsidR="00254E2B" w:rsidRPr="007E75E9">
              <w:rPr>
                <w:b/>
                <w:sz w:val="18"/>
                <w:szCs w:val="18"/>
              </w:rPr>
              <w:t>en este trimestre, presenta 516</w:t>
            </w:r>
            <w:r w:rsidRPr="007E75E9">
              <w:rPr>
                <w:b/>
                <w:sz w:val="18"/>
                <w:szCs w:val="18"/>
              </w:rPr>
              <w:t xml:space="preserve"> horas de funcionamiento con una conformidad</w:t>
            </w:r>
            <w:r w:rsidR="00254E2B" w:rsidRPr="007E75E9">
              <w:rPr>
                <w:b/>
                <w:sz w:val="18"/>
                <w:szCs w:val="18"/>
              </w:rPr>
              <w:t xml:space="preserve"> del 95</w:t>
            </w:r>
            <w:r w:rsidRPr="007E75E9">
              <w:rPr>
                <w:b/>
                <w:sz w:val="18"/>
                <w:szCs w:val="18"/>
              </w:rPr>
              <w:t>%.</w:t>
            </w:r>
          </w:p>
          <w:p w14:paraId="59D462BF" w14:textId="44DCCDAF" w:rsidR="00F82333" w:rsidRPr="007E75E9" w:rsidRDefault="00F82333" w:rsidP="00AC5DB5">
            <w:pPr>
              <w:rPr>
                <w:sz w:val="18"/>
                <w:szCs w:val="18"/>
              </w:rPr>
            </w:pPr>
          </w:p>
        </w:tc>
      </w:tr>
    </w:tbl>
    <w:p w14:paraId="6F85DB80" w14:textId="77777777" w:rsidR="00F5685E" w:rsidRPr="009C13E0" w:rsidRDefault="00F5685E" w:rsidP="00F5685E">
      <w:pPr>
        <w:rPr>
          <w:highlight w:val="yellow"/>
        </w:rPr>
      </w:pPr>
    </w:p>
    <w:p w14:paraId="50E6226B" w14:textId="16B8DAF0" w:rsidR="003A2F6E" w:rsidRDefault="003A2F6E">
      <w:pPr>
        <w:jc w:val="left"/>
        <w:rPr>
          <w:rFonts w:cstheme="minorHAnsi"/>
          <w:b/>
          <w:sz w:val="24"/>
          <w:szCs w:val="20"/>
          <w:highlight w:val="yellow"/>
        </w:rPr>
      </w:pPr>
      <w:r>
        <w:rPr>
          <w:highlight w:val="yellow"/>
        </w:rPr>
        <w:br w:type="page"/>
      </w:r>
    </w:p>
    <w:p w14:paraId="4CB3F8C3" w14:textId="77777777" w:rsidR="00F5685E" w:rsidRPr="009C13E0" w:rsidRDefault="00F5685E" w:rsidP="00F5685E">
      <w:pPr>
        <w:pStyle w:val="Ttulo2"/>
        <w:numPr>
          <w:ilvl w:val="0"/>
          <w:numId w:val="0"/>
        </w:numPr>
        <w:rPr>
          <w:highlight w:val="yellow"/>
        </w:rPr>
      </w:pPr>
    </w:p>
    <w:tbl>
      <w:tblPr>
        <w:tblW w:w="10113" w:type="dxa"/>
        <w:jc w:val="center"/>
        <w:tblCellMar>
          <w:left w:w="70" w:type="dxa"/>
          <w:right w:w="70" w:type="dxa"/>
        </w:tblCellMar>
        <w:tblLook w:val="04A0" w:firstRow="1" w:lastRow="0" w:firstColumn="1" w:lastColumn="0" w:noHBand="0" w:noVBand="1"/>
      </w:tblPr>
      <w:tblGrid>
        <w:gridCol w:w="10113"/>
      </w:tblGrid>
      <w:tr w:rsidR="00F82333" w:rsidRPr="009C13E0" w14:paraId="1C7DF523" w14:textId="77777777" w:rsidTr="006264F2">
        <w:trPr>
          <w:trHeight w:val="293"/>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9508C3" w14:textId="77777777" w:rsidR="00F82333" w:rsidRPr="00151B38" w:rsidRDefault="00F82333" w:rsidP="00C95DDE">
            <w:pPr>
              <w:jc w:val="center"/>
              <w:rPr>
                <w:rFonts w:eastAsia="Times New Roman"/>
                <w:b/>
                <w:bCs/>
                <w:color w:val="000000"/>
                <w:sz w:val="20"/>
                <w:szCs w:val="20"/>
                <w:lang w:eastAsia="es-CL"/>
              </w:rPr>
            </w:pPr>
            <w:r w:rsidRPr="00151B38">
              <w:rPr>
                <w:rFonts w:eastAsia="Times New Roman"/>
                <w:b/>
                <w:bCs/>
                <w:color w:val="000000"/>
                <w:sz w:val="20"/>
                <w:szCs w:val="20"/>
                <w:lang w:eastAsia="es-CL"/>
              </w:rPr>
              <w:t xml:space="preserve">Registros </w:t>
            </w:r>
          </w:p>
        </w:tc>
      </w:tr>
      <w:tr w:rsidR="00223D74" w:rsidRPr="009C13E0" w14:paraId="254BB773" w14:textId="77777777" w:rsidTr="00223D74">
        <w:trPr>
          <w:trHeight w:val="2749"/>
          <w:jc w:val="center"/>
        </w:trPr>
        <w:tc>
          <w:tcPr>
            <w:tcW w:w="5000" w:type="pct"/>
            <w:tcBorders>
              <w:top w:val="nil"/>
              <w:left w:val="single" w:sz="4" w:space="0" w:color="auto"/>
              <w:right w:val="single" w:sz="4" w:space="0" w:color="auto"/>
            </w:tcBorders>
            <w:shd w:val="clear" w:color="auto" w:fill="auto"/>
            <w:noWrap/>
            <w:vAlign w:val="center"/>
            <w:hideMark/>
          </w:tcPr>
          <w:p w14:paraId="71207225" w14:textId="77777777" w:rsidR="00223D74" w:rsidRPr="00151B38" w:rsidRDefault="00223D74" w:rsidP="00C95DDE">
            <w:pPr>
              <w:jc w:val="center"/>
              <w:rPr>
                <w:rFonts w:eastAsia="Times New Roman"/>
                <w:color w:val="000000"/>
                <w:sz w:val="20"/>
                <w:szCs w:val="20"/>
                <w:lang w:eastAsia="es-CL"/>
              </w:rPr>
            </w:pPr>
            <w:r w:rsidRPr="00223D74">
              <w:rPr>
                <w:rFonts w:eastAsia="Times New Roman"/>
                <w:noProof/>
                <w:color w:val="000000"/>
                <w:sz w:val="20"/>
                <w:szCs w:val="20"/>
                <w:lang w:eastAsia="es-CL"/>
              </w:rPr>
              <w:drawing>
                <wp:inline distT="0" distB="0" distL="0" distR="0" wp14:anchorId="7CF5B589" wp14:editId="11F247CA">
                  <wp:extent cx="3929233" cy="2126512"/>
                  <wp:effectExtent l="0" t="0" r="0" b="762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966530" cy="2146697"/>
                          </a:xfrm>
                          <a:prstGeom prst="rect">
                            <a:avLst/>
                          </a:prstGeom>
                          <a:noFill/>
                          <a:ln>
                            <a:noFill/>
                          </a:ln>
                        </pic:spPr>
                      </pic:pic>
                    </a:graphicData>
                  </a:graphic>
                </wp:inline>
              </w:drawing>
            </w:r>
          </w:p>
          <w:p w14:paraId="21D5E1FF" w14:textId="77777777" w:rsidR="00223D74" w:rsidRPr="00151B38" w:rsidRDefault="00223D74" w:rsidP="00C95DDE">
            <w:pPr>
              <w:jc w:val="center"/>
              <w:rPr>
                <w:rFonts w:eastAsia="Times New Roman"/>
                <w:color w:val="000000"/>
                <w:sz w:val="20"/>
                <w:szCs w:val="20"/>
                <w:lang w:eastAsia="es-CL"/>
              </w:rPr>
            </w:pPr>
          </w:p>
        </w:tc>
      </w:tr>
      <w:tr w:rsidR="00223D74" w:rsidRPr="009C13E0" w14:paraId="1319735F" w14:textId="77777777" w:rsidTr="00223D74">
        <w:trPr>
          <w:trHeight w:val="293"/>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3457CF" w14:textId="5C4F1DE8" w:rsidR="00223D74" w:rsidRPr="00151B38" w:rsidRDefault="00223D74" w:rsidP="00C95DDE">
            <w:pPr>
              <w:pStyle w:val="Descripcin"/>
              <w:jc w:val="center"/>
              <w:rPr>
                <w:rFonts w:eastAsia="Times New Roman"/>
                <w:b w:val="0"/>
                <w:color w:val="000000"/>
                <w:szCs w:val="18"/>
                <w:lang w:eastAsia="es-CL"/>
              </w:rPr>
            </w:pPr>
            <w:bookmarkStart w:id="103" w:name="_Toc456965188"/>
            <w:r w:rsidRPr="00151B38">
              <w:t>Tabla</w:t>
            </w:r>
            <w:r w:rsidR="00C4402A">
              <w:t xml:space="preserve"> 8</w:t>
            </w:r>
            <w:r w:rsidRPr="00151B38">
              <w:t xml:space="preserve"> :  </w:t>
            </w:r>
            <w:r w:rsidRPr="00151B38">
              <w:rPr>
                <w:b w:val="0"/>
              </w:rPr>
              <w:t xml:space="preserve">Resumen de promedios Horarios </w:t>
            </w:r>
            <w:r w:rsidR="008407D4">
              <w:rPr>
                <w:b w:val="0"/>
              </w:rPr>
              <w:t>de Material Particulado (MP) – 4</w:t>
            </w:r>
            <w:r w:rsidRPr="00151B38">
              <w:rPr>
                <w:b w:val="0"/>
              </w:rPr>
              <w:t>° Trimestre</w:t>
            </w:r>
            <w:bookmarkEnd w:id="103"/>
          </w:p>
        </w:tc>
      </w:tr>
      <w:tr w:rsidR="00F82333" w:rsidRPr="009C13E0" w14:paraId="05BA8BC1" w14:textId="77777777" w:rsidTr="006264F2">
        <w:trPr>
          <w:trHeight w:val="2737"/>
          <w:jc w:val="center"/>
        </w:trPr>
        <w:tc>
          <w:tcPr>
            <w:tcW w:w="5000" w:type="pct"/>
            <w:tcBorders>
              <w:top w:val="nil"/>
              <w:left w:val="single" w:sz="4" w:space="0" w:color="auto"/>
              <w:right w:val="single" w:sz="4" w:space="0" w:color="auto"/>
            </w:tcBorders>
            <w:shd w:val="clear" w:color="auto" w:fill="auto"/>
            <w:noWrap/>
            <w:vAlign w:val="center"/>
            <w:hideMark/>
          </w:tcPr>
          <w:p w14:paraId="526BCED0" w14:textId="77777777" w:rsidR="00F82333" w:rsidRDefault="00F82333" w:rsidP="00C95DDE">
            <w:pPr>
              <w:jc w:val="center"/>
              <w:rPr>
                <w:rFonts w:eastAsia="Times New Roman"/>
                <w:color w:val="000000"/>
                <w:sz w:val="20"/>
                <w:szCs w:val="20"/>
                <w:lang w:eastAsia="es-CL"/>
              </w:rPr>
            </w:pPr>
          </w:p>
          <w:p w14:paraId="0CE9F076" w14:textId="205C0E20" w:rsidR="00F82333" w:rsidRPr="00151B38" w:rsidRDefault="006264F2" w:rsidP="00C95DDE">
            <w:pPr>
              <w:jc w:val="center"/>
              <w:rPr>
                <w:rFonts w:cstheme="minorHAnsi"/>
                <w:b/>
                <w:sz w:val="18"/>
                <w:szCs w:val="20"/>
              </w:rPr>
            </w:pPr>
            <w:r w:rsidRPr="006264F2">
              <w:rPr>
                <w:rFonts w:cstheme="minorHAnsi"/>
                <w:b/>
                <w:noProof/>
                <w:sz w:val="18"/>
                <w:szCs w:val="20"/>
                <w:lang w:eastAsia="es-CL"/>
              </w:rPr>
              <w:drawing>
                <wp:inline distT="0" distB="0" distL="0" distR="0" wp14:anchorId="0E719B2C" wp14:editId="4632E781">
                  <wp:extent cx="3734985" cy="2137144"/>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4356" cy="2159672"/>
                          </a:xfrm>
                          <a:prstGeom prst="rect">
                            <a:avLst/>
                          </a:prstGeom>
                          <a:noFill/>
                          <a:ln>
                            <a:noFill/>
                          </a:ln>
                        </pic:spPr>
                      </pic:pic>
                    </a:graphicData>
                  </a:graphic>
                </wp:inline>
              </w:drawing>
            </w:r>
          </w:p>
        </w:tc>
      </w:tr>
      <w:tr w:rsidR="00F82333" w:rsidRPr="009C13E0" w14:paraId="12D00598" w14:textId="77777777" w:rsidTr="006264F2">
        <w:trPr>
          <w:trHeight w:val="359"/>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01705" w14:textId="126FA0E7" w:rsidR="00F82333" w:rsidRPr="00151B38" w:rsidRDefault="00F82333" w:rsidP="00C95DDE">
            <w:pPr>
              <w:pStyle w:val="Descripcin"/>
              <w:jc w:val="center"/>
              <w:rPr>
                <w:szCs w:val="18"/>
              </w:rPr>
            </w:pPr>
            <w:bookmarkStart w:id="104" w:name="_Toc456965189"/>
            <w:r>
              <w:t>Tabla</w:t>
            </w:r>
            <w:r w:rsidR="00C4402A">
              <w:t xml:space="preserve"> 9</w:t>
            </w:r>
            <w:r>
              <w:t xml:space="preserve"> </w:t>
            </w:r>
            <w:r w:rsidRPr="00151B38">
              <w:t xml:space="preserve">: </w:t>
            </w:r>
            <w:r w:rsidRPr="00740506">
              <w:rPr>
                <w:b w:val="0"/>
              </w:rPr>
              <w:t>Resumen de promedios Horarios de</w:t>
            </w:r>
            <w:r>
              <w:rPr>
                <w:b w:val="0"/>
              </w:rPr>
              <w:t xml:space="preserve"> Dióxido de Azufre (SO</w:t>
            </w:r>
            <w:r w:rsidRPr="00693944">
              <w:rPr>
                <w:b w:val="0"/>
                <w:vertAlign w:val="subscript"/>
              </w:rPr>
              <w:t>2</w:t>
            </w:r>
            <w:r w:rsidR="008407D4">
              <w:rPr>
                <w:b w:val="0"/>
              </w:rPr>
              <w:t>) – 4</w:t>
            </w:r>
            <w:r>
              <w:rPr>
                <w:b w:val="0"/>
              </w:rPr>
              <w:t>°</w:t>
            </w:r>
            <w:r w:rsidRPr="00740506">
              <w:rPr>
                <w:b w:val="0"/>
              </w:rPr>
              <w:t xml:space="preserve"> Trimestre</w:t>
            </w:r>
            <w:bookmarkEnd w:id="104"/>
          </w:p>
        </w:tc>
      </w:tr>
      <w:tr w:rsidR="00F82333" w:rsidRPr="009C13E0" w14:paraId="4E3D2812" w14:textId="77777777" w:rsidTr="006264F2">
        <w:trPr>
          <w:trHeight w:val="359"/>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173457A" w14:textId="7CFCAEA9" w:rsidR="00F82333" w:rsidRPr="00151B38" w:rsidRDefault="006264F2" w:rsidP="00C95DDE">
            <w:pPr>
              <w:jc w:val="center"/>
            </w:pPr>
            <w:r w:rsidRPr="006264F2">
              <w:rPr>
                <w:noProof/>
                <w:lang w:eastAsia="es-CL"/>
              </w:rPr>
              <w:drawing>
                <wp:inline distT="0" distB="0" distL="0" distR="0" wp14:anchorId="6C3641C7" wp14:editId="44F80168">
                  <wp:extent cx="3849086" cy="2190307"/>
                  <wp:effectExtent l="0" t="0" r="0" b="63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80815" cy="2208362"/>
                          </a:xfrm>
                          <a:prstGeom prst="rect">
                            <a:avLst/>
                          </a:prstGeom>
                          <a:noFill/>
                          <a:ln>
                            <a:noFill/>
                          </a:ln>
                        </pic:spPr>
                      </pic:pic>
                    </a:graphicData>
                  </a:graphic>
                </wp:inline>
              </w:drawing>
            </w:r>
          </w:p>
        </w:tc>
      </w:tr>
      <w:tr w:rsidR="00F82333" w:rsidRPr="009C13E0" w14:paraId="2A88C540" w14:textId="77777777" w:rsidTr="006264F2">
        <w:trPr>
          <w:trHeight w:val="359"/>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B3710B6" w14:textId="33240B82" w:rsidR="00F82333" w:rsidRPr="00151B38" w:rsidRDefault="00F82333" w:rsidP="008407D4">
            <w:pPr>
              <w:pStyle w:val="Descripcin"/>
              <w:jc w:val="center"/>
            </w:pPr>
            <w:bookmarkStart w:id="105" w:name="_Toc456965190"/>
            <w:r>
              <w:t xml:space="preserve">Tabla </w:t>
            </w:r>
            <w:r w:rsidR="00C4402A">
              <w:t>10</w:t>
            </w:r>
            <w:r w:rsidRPr="00151B38">
              <w:t xml:space="preserve">: </w:t>
            </w:r>
            <w:r w:rsidRPr="00740506">
              <w:rPr>
                <w:b w:val="0"/>
              </w:rPr>
              <w:t>Resumen de promedios Horarios de</w:t>
            </w:r>
            <w:r>
              <w:rPr>
                <w:b w:val="0"/>
              </w:rPr>
              <w:t xml:space="preserve"> Óxidos de Nitrógeno (NO</w:t>
            </w:r>
            <w:r w:rsidRPr="00693944">
              <w:rPr>
                <w:b w:val="0"/>
                <w:vertAlign w:val="subscript"/>
              </w:rPr>
              <w:t>X</w:t>
            </w:r>
            <w:r>
              <w:rPr>
                <w:b w:val="0"/>
              </w:rPr>
              <w:t xml:space="preserve">) – </w:t>
            </w:r>
            <w:r w:rsidR="008407D4">
              <w:rPr>
                <w:b w:val="0"/>
              </w:rPr>
              <w:t>4</w:t>
            </w:r>
            <w:r>
              <w:rPr>
                <w:b w:val="0"/>
              </w:rPr>
              <w:t>°</w:t>
            </w:r>
            <w:r w:rsidRPr="00740506">
              <w:rPr>
                <w:b w:val="0"/>
              </w:rPr>
              <w:t xml:space="preserve"> Trimestre</w:t>
            </w:r>
            <w:bookmarkEnd w:id="105"/>
          </w:p>
        </w:tc>
      </w:tr>
    </w:tbl>
    <w:p w14:paraId="59A25934" w14:textId="77777777" w:rsidR="00F82333" w:rsidRDefault="00F82333" w:rsidP="00F5685E">
      <w:pPr>
        <w:jc w:val="left"/>
        <w:rPr>
          <w:highlight w:val="yellow"/>
        </w:rPr>
        <w:sectPr w:rsidR="00F82333" w:rsidSect="006264F2">
          <w:pgSz w:w="12240" w:h="15840"/>
          <w:pgMar w:top="1134" w:right="1134" w:bottom="1134" w:left="1134" w:header="709" w:footer="709" w:gutter="0"/>
          <w:cols w:space="708"/>
          <w:docGrid w:linePitch="360"/>
        </w:sectPr>
      </w:pPr>
    </w:p>
    <w:p w14:paraId="4444FAB4" w14:textId="77777777" w:rsidR="00F82333" w:rsidRPr="007C06B7" w:rsidRDefault="00F82333" w:rsidP="00F82333">
      <w:pPr>
        <w:pStyle w:val="Ttulo2"/>
      </w:pPr>
      <w:bookmarkStart w:id="106" w:name="_Toc449000952"/>
      <w:bookmarkStart w:id="107" w:name="_Toc449003979"/>
      <w:bookmarkStart w:id="108" w:name="_Toc456965191"/>
      <w:r>
        <w:t>Consolidado anual d</w:t>
      </w:r>
      <w:r w:rsidRPr="007C06B7">
        <w:t xml:space="preserve">e datos reportados </w:t>
      </w:r>
      <w:r>
        <w:t>para la evaluación del Parámetro NOx</w:t>
      </w:r>
      <w:r w:rsidRPr="007C06B7">
        <w:t>.</w:t>
      </w:r>
      <w:bookmarkEnd w:id="106"/>
      <w:bookmarkEnd w:id="107"/>
      <w:bookmarkEnd w:id="108"/>
    </w:p>
    <w:tbl>
      <w:tblPr>
        <w:tblStyle w:val="Tablaconcuadrcula"/>
        <w:tblW w:w="5000" w:type="pct"/>
        <w:tblLook w:val="04A0" w:firstRow="1" w:lastRow="0" w:firstColumn="1" w:lastColumn="0" w:noHBand="0" w:noVBand="1"/>
      </w:tblPr>
      <w:tblGrid>
        <w:gridCol w:w="9962"/>
      </w:tblGrid>
      <w:tr w:rsidR="00F82333" w:rsidRPr="007C06B7" w14:paraId="3CEBF212" w14:textId="77777777" w:rsidTr="00C95DDE">
        <w:trPr>
          <w:trHeight w:val="319"/>
        </w:trPr>
        <w:tc>
          <w:tcPr>
            <w:tcW w:w="5000" w:type="pct"/>
            <w:tcBorders>
              <w:bottom w:val="single" w:sz="4" w:space="0" w:color="auto"/>
            </w:tcBorders>
          </w:tcPr>
          <w:p w14:paraId="2552AAED" w14:textId="77777777" w:rsidR="00F82333" w:rsidRPr="001D7B7E" w:rsidRDefault="00F82333" w:rsidP="00C95DDE">
            <w:r w:rsidRPr="001D7B7E">
              <w:rPr>
                <w:b/>
              </w:rPr>
              <w:t xml:space="preserve">Exigencia (s): </w:t>
            </w:r>
            <w:r w:rsidRPr="001D7B7E">
              <w:t xml:space="preserve"> </w:t>
            </w:r>
          </w:p>
          <w:p w14:paraId="6F741046" w14:textId="77777777" w:rsidR="00F82333" w:rsidRPr="006F5EE6" w:rsidRDefault="00F82333" w:rsidP="00C95DDE">
            <w:pPr>
              <w:pStyle w:val="Prrafodelista"/>
              <w:numPr>
                <w:ilvl w:val="0"/>
                <w:numId w:val="6"/>
              </w:numPr>
              <w:ind w:left="426"/>
              <w:rPr>
                <w:sz w:val="18"/>
                <w:szCs w:val="18"/>
              </w:rPr>
            </w:pPr>
            <w:r w:rsidRPr="006F5EE6">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E41D5A">
              <w:rPr>
                <w:sz w:val="18"/>
                <w:szCs w:val="18"/>
                <w:vertAlign w:val="subscript"/>
              </w:rPr>
              <w:t>2</w:t>
            </w:r>
            <w:r w:rsidRPr="006F5EE6">
              <w:rPr>
                <w:sz w:val="18"/>
                <w:szCs w:val="18"/>
              </w:rPr>
              <w:t xml:space="preserve"> o NOx con anterioridad a esta fecha y de 5 años en aquellas zonas que no se encuentren declaradas como latentes o saturadas por dichos contaminantes.</w:t>
            </w:r>
          </w:p>
          <w:p w14:paraId="52A146E3" w14:textId="77777777" w:rsidR="00F82333" w:rsidRPr="006F5EE6" w:rsidRDefault="00F82333" w:rsidP="00C95DDE">
            <w:pPr>
              <w:pStyle w:val="Prrafodelista"/>
              <w:ind w:left="426"/>
              <w:rPr>
                <w:sz w:val="18"/>
                <w:szCs w:val="18"/>
              </w:rPr>
            </w:pPr>
            <w:r w:rsidRPr="006F5EE6">
              <w:rPr>
                <w:sz w:val="18"/>
                <w:szCs w:val="18"/>
              </w:rPr>
              <w:t>Por su parte, las fuentes emisoras nuevas deberán cumplir con los valores límites de emisión de las Tablas Nº 2 y Nº 3 desde la entrada en vigencia del presente decreto.</w:t>
            </w:r>
          </w:p>
          <w:p w14:paraId="10295D3E" w14:textId="77777777" w:rsidR="00F82333" w:rsidRPr="006F5EE6" w:rsidRDefault="00F82333" w:rsidP="00C95DDE">
            <w:pPr>
              <w:pStyle w:val="Prrafodelista"/>
              <w:ind w:left="426"/>
              <w:rPr>
                <w:sz w:val="18"/>
                <w:szCs w:val="18"/>
              </w:rPr>
            </w:pPr>
          </w:p>
          <w:p w14:paraId="1DEAC0C8" w14:textId="77777777" w:rsidR="00F82333" w:rsidRPr="006F5EE6" w:rsidRDefault="00F82333" w:rsidP="00C95DDE">
            <w:pPr>
              <w:pStyle w:val="Prrafodelista"/>
              <w:numPr>
                <w:ilvl w:val="0"/>
                <w:numId w:val="6"/>
              </w:numPr>
              <w:ind w:left="426"/>
              <w:rPr>
                <w:sz w:val="18"/>
                <w:szCs w:val="18"/>
              </w:rPr>
            </w:pPr>
            <w:r w:rsidRPr="006F5EE6">
              <w:rPr>
                <w:sz w:val="18"/>
                <w:szCs w:val="18"/>
              </w:rPr>
              <w:t>Artículo 12° del D.S. N°13/2011: “Los titulares de las fuentes emisoras presentarán… un reporte del monitoreo continuo de emisiones, trimestralmente, durante un año calendario,…”</w:t>
            </w:r>
          </w:p>
          <w:p w14:paraId="51F28768" w14:textId="77777777" w:rsidR="00F82333" w:rsidRPr="006F5EE6" w:rsidRDefault="00F82333" w:rsidP="00C95DDE">
            <w:pPr>
              <w:pStyle w:val="Prrafodelista"/>
              <w:ind w:left="426"/>
              <w:rPr>
                <w:sz w:val="18"/>
                <w:szCs w:val="18"/>
              </w:rPr>
            </w:pPr>
          </w:p>
          <w:p w14:paraId="604176F2" w14:textId="77777777" w:rsidR="00F82333" w:rsidRPr="0037393C" w:rsidRDefault="00F82333" w:rsidP="00C95DDE">
            <w:pPr>
              <w:numPr>
                <w:ilvl w:val="0"/>
                <w:numId w:val="6"/>
              </w:numPr>
              <w:ind w:left="426"/>
              <w:contextualSpacing/>
              <w:rPr>
                <w:sz w:val="18"/>
                <w:szCs w:val="18"/>
              </w:rPr>
            </w:pPr>
            <w:r w:rsidRPr="0037393C">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w:t>
            </w:r>
            <w:r>
              <w:rPr>
                <w:sz w:val="18"/>
                <w:szCs w:val="18"/>
              </w:rPr>
              <w:t>iento durante un año calendario</w:t>
            </w:r>
            <w:r w:rsidRPr="0037393C">
              <w:rPr>
                <w:sz w:val="18"/>
                <w:szCs w:val="18"/>
              </w:rPr>
              <w:t>…</w:t>
            </w:r>
            <w:r>
              <w:rPr>
                <w:sz w:val="18"/>
                <w:szCs w:val="18"/>
              </w:rPr>
              <w:t>(ii) para la evaluación del límite anual de Óxido de Nitrógeno, las horas de inconformidad no deben justificarse, pero estas no pueden exceder el 30% de las horas de funcionamiento durante un año calendario.</w:t>
            </w:r>
          </w:p>
          <w:p w14:paraId="4A7D1DC5" w14:textId="77777777" w:rsidR="00F82333" w:rsidRPr="00131C59" w:rsidRDefault="00F82333" w:rsidP="00C95DDE">
            <w:pPr>
              <w:tabs>
                <w:tab w:val="left" w:pos="6034"/>
              </w:tabs>
              <w:rPr>
                <w:sz w:val="18"/>
                <w:szCs w:val="18"/>
              </w:rPr>
            </w:pPr>
            <w:r>
              <w:rPr>
                <w:sz w:val="18"/>
                <w:szCs w:val="18"/>
              </w:rPr>
              <w:tab/>
            </w:r>
          </w:p>
        </w:tc>
      </w:tr>
      <w:tr w:rsidR="00F82333" w:rsidRPr="009C13E0" w14:paraId="1F7B6A35" w14:textId="77777777" w:rsidTr="00C95DDE">
        <w:trPr>
          <w:trHeight w:val="627"/>
        </w:trPr>
        <w:tc>
          <w:tcPr>
            <w:tcW w:w="5000" w:type="pct"/>
          </w:tcPr>
          <w:p w14:paraId="42B27EC5" w14:textId="77777777" w:rsidR="00F82333" w:rsidRDefault="00F82333" w:rsidP="00C95DDE">
            <w:pPr>
              <w:pStyle w:val="Prrafodelista"/>
              <w:rPr>
                <w:highlight w:val="yellow"/>
              </w:rPr>
            </w:pPr>
          </w:p>
          <w:p w14:paraId="54B62A6D" w14:textId="23A171ED" w:rsidR="00F82333" w:rsidRDefault="00B42C9E" w:rsidP="00C95DDE">
            <w:pPr>
              <w:pStyle w:val="Prrafodelista"/>
              <w:rPr>
                <w:highlight w:val="yellow"/>
              </w:rPr>
            </w:pPr>
            <w:r w:rsidRPr="00B42C9E">
              <w:rPr>
                <w:noProof/>
                <w:lang w:eastAsia="es-CL"/>
              </w:rPr>
              <w:drawing>
                <wp:inline distT="0" distB="0" distL="0" distR="0" wp14:anchorId="4A3AD7F3" wp14:editId="5CEBCEBC">
                  <wp:extent cx="5534025" cy="3192066"/>
                  <wp:effectExtent l="0" t="0" r="0" b="889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40260" cy="3195663"/>
                          </a:xfrm>
                          <a:prstGeom prst="rect">
                            <a:avLst/>
                          </a:prstGeom>
                          <a:noFill/>
                          <a:ln>
                            <a:noFill/>
                          </a:ln>
                        </pic:spPr>
                      </pic:pic>
                    </a:graphicData>
                  </a:graphic>
                </wp:inline>
              </w:drawing>
            </w:r>
          </w:p>
          <w:p w14:paraId="6B866FC9" w14:textId="77777777" w:rsidR="00F82333" w:rsidRPr="009C13E0" w:rsidRDefault="00F82333" w:rsidP="00C95DDE">
            <w:pPr>
              <w:pStyle w:val="Prrafodelista"/>
              <w:rPr>
                <w:highlight w:val="yellow"/>
              </w:rPr>
            </w:pPr>
          </w:p>
        </w:tc>
      </w:tr>
      <w:tr w:rsidR="00F82333" w:rsidRPr="009C13E0" w14:paraId="6F2E0E53" w14:textId="77777777" w:rsidTr="00C95DDE">
        <w:trPr>
          <w:trHeight w:val="281"/>
        </w:trPr>
        <w:tc>
          <w:tcPr>
            <w:tcW w:w="5000" w:type="pct"/>
          </w:tcPr>
          <w:p w14:paraId="5CA63437" w14:textId="77777777" w:rsidR="00F82333" w:rsidRDefault="00F82333" w:rsidP="00C95DDE">
            <w:pPr>
              <w:pStyle w:val="Descripcin"/>
              <w:jc w:val="center"/>
              <w:outlineLvl w:val="1"/>
              <w:rPr>
                <w:highlight w:val="yellow"/>
              </w:rPr>
            </w:pPr>
            <w:bookmarkStart w:id="109" w:name="_Toc449000953"/>
            <w:bookmarkStart w:id="110" w:name="_Toc449003980"/>
            <w:bookmarkStart w:id="111" w:name="_Toc456965192"/>
            <w:r w:rsidRPr="00131C59">
              <w:t xml:space="preserve">Tabla </w:t>
            </w:r>
            <w:r>
              <w:t>11</w:t>
            </w:r>
            <w:r w:rsidRPr="00131C59">
              <w:t xml:space="preserve">: </w:t>
            </w:r>
            <w:r w:rsidRPr="00CC59CE">
              <w:rPr>
                <w:b w:val="0"/>
              </w:rPr>
              <w:t>Consolidado de promedios Horarios de Óxidos de Nitrógeno (NOx)</w:t>
            </w:r>
            <w:bookmarkEnd w:id="109"/>
            <w:bookmarkEnd w:id="110"/>
            <w:bookmarkEnd w:id="111"/>
          </w:p>
        </w:tc>
      </w:tr>
      <w:tr w:rsidR="00F82333" w14:paraId="688F2C83" w14:textId="77777777" w:rsidTr="00C95DDE">
        <w:tc>
          <w:tcPr>
            <w:tcW w:w="5000" w:type="pct"/>
          </w:tcPr>
          <w:p w14:paraId="54E87904" w14:textId="77777777" w:rsidR="00F82333" w:rsidRDefault="00F82333" w:rsidP="00C95DDE">
            <w:pPr>
              <w:jc w:val="left"/>
              <w:rPr>
                <w:highlight w:val="yellow"/>
              </w:rPr>
            </w:pPr>
          </w:p>
          <w:p w14:paraId="757779D3" w14:textId="5514BA76" w:rsidR="00F82333" w:rsidRDefault="00F82333" w:rsidP="00C95DDE">
            <w:r w:rsidRPr="00770153">
              <w:t xml:space="preserve">La fuente presenta el </w:t>
            </w:r>
            <w:r w:rsidR="00B42C9E">
              <w:t>97,7</w:t>
            </w:r>
            <w:r w:rsidRPr="00770153">
              <w:t xml:space="preserve">% del total de horas de funcionamiento de conformidad y </w:t>
            </w:r>
            <w:r w:rsidR="00B42C9E">
              <w:t>2,3</w:t>
            </w:r>
            <w:r w:rsidRPr="00770153">
              <w:t>% de horas de inconformidad.</w:t>
            </w:r>
          </w:p>
          <w:p w14:paraId="038978A9" w14:textId="77777777" w:rsidR="00F82333" w:rsidRPr="00770153" w:rsidRDefault="00F82333" w:rsidP="00C95DDE"/>
          <w:p w14:paraId="4BE6992D" w14:textId="3AE947ED" w:rsidR="00F82333" w:rsidRDefault="00F82333" w:rsidP="00B42C9E">
            <w:pPr>
              <w:rPr>
                <w:highlight w:val="yellow"/>
              </w:rPr>
            </w:pPr>
            <w:r w:rsidRPr="00770153">
              <w:t xml:space="preserve">Por lo tanto la </w:t>
            </w:r>
            <w:r w:rsidR="006610DE">
              <w:rPr>
                <w:b/>
              </w:rPr>
              <w:t xml:space="preserve">Unidad Nueva Renca </w:t>
            </w:r>
            <w:r w:rsidR="006610DE" w:rsidRPr="00D529D8">
              <w:t>de la</w:t>
            </w:r>
            <w:r w:rsidR="006610DE">
              <w:rPr>
                <w:b/>
              </w:rPr>
              <w:t xml:space="preserve"> </w:t>
            </w:r>
            <w:r w:rsidR="006610DE" w:rsidRPr="00060D56">
              <w:rPr>
                <w:b/>
              </w:rPr>
              <w:t xml:space="preserve"> </w:t>
            </w:r>
            <w:r w:rsidR="006610DE" w:rsidRPr="00A4303D">
              <w:rPr>
                <w:b/>
              </w:rPr>
              <w:t>Cent</w:t>
            </w:r>
            <w:r w:rsidR="006610DE">
              <w:rPr>
                <w:b/>
              </w:rPr>
              <w:t>ral Termoeléctrica Nueva Renca</w:t>
            </w:r>
            <w:r w:rsidR="006610DE" w:rsidRPr="00770153">
              <w:rPr>
                <w:b/>
              </w:rPr>
              <w:t xml:space="preserve"> </w:t>
            </w:r>
            <w:r w:rsidRPr="00770153">
              <w:rPr>
                <w:b/>
              </w:rPr>
              <w:t xml:space="preserve">cumple </w:t>
            </w:r>
            <w:r w:rsidRPr="00770153">
              <w:t xml:space="preserve">con los límites de emisión de NOx, para fuentes existentes, de </w:t>
            </w:r>
            <w:r w:rsidRPr="005250FA">
              <w:rPr>
                <w:rFonts w:cstheme="minorHAnsi"/>
              </w:rPr>
              <w:t>50 mg/m</w:t>
            </w:r>
            <w:r w:rsidRPr="005250FA">
              <w:rPr>
                <w:rFonts w:cstheme="minorHAnsi"/>
                <w:vertAlign w:val="superscript"/>
              </w:rPr>
              <w:t>3</w:t>
            </w:r>
            <w:r w:rsidRPr="005250FA">
              <w:rPr>
                <w:rFonts w:cstheme="minorHAnsi"/>
              </w:rPr>
              <w:t>N</w:t>
            </w:r>
            <w:r>
              <w:rPr>
                <w:rFonts w:cstheme="minorHAnsi"/>
              </w:rPr>
              <w:t xml:space="preserve"> (Combustible gas)</w:t>
            </w:r>
            <w:r w:rsidR="00B42C9E">
              <w:rPr>
                <w:rFonts w:cstheme="minorHAnsi"/>
              </w:rPr>
              <w:t xml:space="preserve"> y de 200 </w:t>
            </w:r>
            <w:r w:rsidR="00B42C9E" w:rsidRPr="005250FA">
              <w:rPr>
                <w:rFonts w:cstheme="minorHAnsi"/>
              </w:rPr>
              <w:t>mg/m</w:t>
            </w:r>
            <w:r w:rsidR="00B42C9E" w:rsidRPr="005250FA">
              <w:rPr>
                <w:rFonts w:cstheme="minorHAnsi"/>
                <w:vertAlign w:val="superscript"/>
              </w:rPr>
              <w:t>3</w:t>
            </w:r>
            <w:r w:rsidR="00B42C9E" w:rsidRPr="005250FA">
              <w:rPr>
                <w:rFonts w:cstheme="minorHAnsi"/>
              </w:rPr>
              <w:t>N</w:t>
            </w:r>
            <w:r w:rsidR="00B42C9E">
              <w:rPr>
                <w:rFonts w:cstheme="minorHAnsi"/>
              </w:rPr>
              <w:t xml:space="preserve"> (Combustible petróleo)</w:t>
            </w:r>
            <w:r>
              <w:rPr>
                <w:rFonts w:cstheme="minorHAnsi"/>
              </w:rPr>
              <w:t>, límite que</w:t>
            </w:r>
            <w:r w:rsidRPr="00770153">
              <w:t xml:space="preserve"> se evalúa en base a promedios horarios y durante un año calendario. </w:t>
            </w:r>
          </w:p>
        </w:tc>
      </w:tr>
    </w:tbl>
    <w:p w14:paraId="57AB7D46" w14:textId="77777777" w:rsidR="00F82333" w:rsidRPr="00484223" w:rsidRDefault="00F82333" w:rsidP="00F82333">
      <w:pPr>
        <w:jc w:val="left"/>
        <w:rPr>
          <w:rFonts w:cstheme="minorHAnsi"/>
          <w:b/>
          <w:sz w:val="24"/>
          <w:szCs w:val="20"/>
          <w:highlight w:val="yellow"/>
        </w:rPr>
        <w:sectPr w:rsidR="00F82333" w:rsidRPr="00484223" w:rsidSect="00C95DDE">
          <w:pgSz w:w="12240" w:h="15840"/>
          <w:pgMar w:top="1134" w:right="1134" w:bottom="1134" w:left="1134" w:header="709" w:footer="709" w:gutter="0"/>
          <w:cols w:space="708"/>
          <w:docGrid w:linePitch="360"/>
        </w:sectPr>
      </w:pPr>
    </w:p>
    <w:p w14:paraId="3EE253F3" w14:textId="77777777" w:rsidR="007015BE" w:rsidRPr="001F6E80" w:rsidRDefault="007015BE" w:rsidP="00C958D0">
      <w:pPr>
        <w:pStyle w:val="Ttulo1"/>
      </w:pPr>
      <w:bookmarkStart w:id="112" w:name="_Toc353998131"/>
      <w:bookmarkStart w:id="113" w:name="_Toc353998204"/>
      <w:bookmarkStart w:id="114" w:name="_Toc352840404"/>
      <w:bookmarkStart w:id="115" w:name="_Toc352841464"/>
      <w:bookmarkStart w:id="116" w:name="_Toc456965193"/>
      <w:bookmarkEnd w:id="112"/>
      <w:bookmarkEnd w:id="113"/>
      <w:r w:rsidRPr="001F6E80">
        <w:t>CONCLUSIONES.</w:t>
      </w:r>
      <w:bookmarkEnd w:id="114"/>
      <w:bookmarkEnd w:id="115"/>
      <w:bookmarkEnd w:id="116"/>
    </w:p>
    <w:p w14:paraId="3EE253F4" w14:textId="77777777" w:rsidR="00CE010E" w:rsidRPr="001F6E80" w:rsidRDefault="00CE010E" w:rsidP="00893A4E">
      <w:pPr>
        <w:pStyle w:val="Prrafodelista"/>
        <w:ind w:left="0"/>
        <w:rPr>
          <w:rFonts w:cstheme="minorHAnsi"/>
          <w:b/>
          <w:sz w:val="14"/>
          <w:szCs w:val="24"/>
        </w:rPr>
      </w:pPr>
    </w:p>
    <w:p w14:paraId="44A1409A" w14:textId="3B24633F" w:rsidR="00830456" w:rsidRPr="00830456" w:rsidRDefault="00954B3C" w:rsidP="00830456">
      <w:pPr>
        <w:rPr>
          <w:rFonts w:ascii="Times New Roman" w:hAnsi="Times New Roman"/>
          <w:sz w:val="20"/>
          <w:szCs w:val="20"/>
          <w:lang w:eastAsia="es-ES"/>
        </w:rPr>
      </w:pPr>
      <w:r>
        <w:rPr>
          <w:rFonts w:cstheme="minorHAnsi"/>
          <w:sz w:val="20"/>
        </w:rPr>
        <w:t>De acuerdo a l</w:t>
      </w:r>
      <w:r w:rsidR="008407D4">
        <w:rPr>
          <w:rFonts w:cstheme="minorHAnsi"/>
          <w:sz w:val="20"/>
        </w:rPr>
        <w:t xml:space="preserve">a revisión realizada a los antecedentes asociados a la </w:t>
      </w:r>
      <w:r w:rsidR="00D529D8">
        <w:rPr>
          <w:b/>
          <w:sz w:val="20"/>
          <w:szCs w:val="20"/>
        </w:rPr>
        <w:t xml:space="preserve">Unidad Nueva Renca </w:t>
      </w:r>
      <w:r w:rsidR="00D529D8" w:rsidRPr="00D529D8">
        <w:rPr>
          <w:sz w:val="20"/>
          <w:szCs w:val="20"/>
        </w:rPr>
        <w:t>de la</w:t>
      </w:r>
      <w:r w:rsidR="00D529D8" w:rsidRPr="00060D56">
        <w:rPr>
          <w:b/>
          <w:sz w:val="20"/>
          <w:szCs w:val="20"/>
        </w:rPr>
        <w:t xml:space="preserve"> </w:t>
      </w:r>
      <w:r w:rsidR="00151376" w:rsidRPr="00A4303D">
        <w:rPr>
          <w:b/>
          <w:sz w:val="20"/>
          <w:szCs w:val="20"/>
        </w:rPr>
        <w:t>Cent</w:t>
      </w:r>
      <w:r w:rsidR="00D529D8">
        <w:rPr>
          <w:b/>
          <w:sz w:val="20"/>
          <w:szCs w:val="20"/>
        </w:rPr>
        <w:t xml:space="preserve">ral Termoeléctrica Nueva Renca, </w:t>
      </w:r>
      <w:r w:rsidR="00D529D8" w:rsidRPr="00D529D8">
        <w:rPr>
          <w:sz w:val="20"/>
          <w:szCs w:val="20"/>
        </w:rPr>
        <w:t>p</w:t>
      </w:r>
      <w:r w:rsidR="00151376" w:rsidRPr="001F6E80">
        <w:rPr>
          <w:sz w:val="20"/>
          <w:szCs w:val="20"/>
        </w:rPr>
        <w:t>erteneciente</w:t>
      </w:r>
      <w:r w:rsidR="00102D00">
        <w:rPr>
          <w:sz w:val="20"/>
          <w:szCs w:val="20"/>
        </w:rPr>
        <w:t xml:space="preserve"> a </w:t>
      </w:r>
      <w:r w:rsidR="00102D00" w:rsidRPr="00D529D8">
        <w:rPr>
          <w:b/>
          <w:sz w:val="20"/>
          <w:szCs w:val="20"/>
        </w:rPr>
        <w:t>la Sociedad eléctrica Santiago Spa</w:t>
      </w:r>
      <w:r w:rsidR="00435385">
        <w:rPr>
          <w:sz w:val="20"/>
          <w:szCs w:val="20"/>
        </w:rPr>
        <w:t>,</w:t>
      </w:r>
      <w:r w:rsidR="00D529D8">
        <w:rPr>
          <w:sz w:val="20"/>
          <w:szCs w:val="20"/>
        </w:rPr>
        <w:t xml:space="preserve"> </w:t>
      </w:r>
      <w:r w:rsidR="008407D4">
        <w:rPr>
          <w:sz w:val="20"/>
          <w:szCs w:val="20"/>
        </w:rPr>
        <w:t xml:space="preserve">y a los Reportes Trimestrales ingresados, </w:t>
      </w:r>
      <w:r w:rsidR="00830456" w:rsidRPr="00830456">
        <w:rPr>
          <w:rFonts w:ascii="Calibri" w:hAnsi="Calibri" w:cs="Calibri"/>
          <w:sz w:val="20"/>
          <w:szCs w:val="20"/>
          <w:lang w:val="es-ES" w:eastAsia="es-ES"/>
        </w:rPr>
        <w:t xml:space="preserve">ésta </w:t>
      </w:r>
      <w:r w:rsidR="00830456">
        <w:rPr>
          <w:rFonts w:ascii="Calibri" w:hAnsi="Calibri" w:cs="Calibri"/>
          <w:bCs/>
          <w:sz w:val="20"/>
          <w:szCs w:val="20"/>
          <w:lang w:eastAsia="es-ES"/>
        </w:rPr>
        <w:t>cumplió con los</w:t>
      </w:r>
      <w:r w:rsidR="00830456" w:rsidRPr="00830456">
        <w:rPr>
          <w:rFonts w:ascii="Calibri" w:hAnsi="Calibri" w:cs="Calibri"/>
          <w:bCs/>
          <w:sz w:val="20"/>
          <w:szCs w:val="20"/>
          <w:lang w:eastAsia="es-ES"/>
        </w:rPr>
        <w:t xml:space="preserve"> límite</w:t>
      </w:r>
      <w:r w:rsidR="00830456">
        <w:rPr>
          <w:rFonts w:ascii="Calibri" w:hAnsi="Calibri" w:cs="Calibri"/>
          <w:bCs/>
          <w:sz w:val="20"/>
          <w:szCs w:val="20"/>
          <w:lang w:eastAsia="es-ES"/>
        </w:rPr>
        <w:t>s</w:t>
      </w:r>
      <w:r w:rsidR="00830456" w:rsidRPr="00830456">
        <w:rPr>
          <w:rFonts w:ascii="Calibri" w:hAnsi="Calibri" w:cs="Calibri"/>
          <w:bCs/>
          <w:sz w:val="20"/>
          <w:szCs w:val="20"/>
          <w:lang w:eastAsia="es-ES"/>
        </w:rPr>
        <w:t xml:space="preserve"> de emisión de MP</w:t>
      </w:r>
      <w:r w:rsidR="00830456">
        <w:rPr>
          <w:rFonts w:ascii="Calibri" w:hAnsi="Calibri" w:cs="Calibri"/>
          <w:bCs/>
          <w:sz w:val="20"/>
          <w:szCs w:val="20"/>
          <w:lang w:eastAsia="es-ES"/>
        </w:rPr>
        <w:t>, SO</w:t>
      </w:r>
      <w:r w:rsidR="00830456" w:rsidRPr="00830456">
        <w:rPr>
          <w:rFonts w:ascii="Calibri" w:hAnsi="Calibri" w:cs="Calibri"/>
          <w:bCs/>
          <w:sz w:val="20"/>
          <w:szCs w:val="20"/>
          <w:vertAlign w:val="subscript"/>
          <w:lang w:eastAsia="es-ES"/>
        </w:rPr>
        <w:t>2</w:t>
      </w:r>
      <w:r w:rsidR="00830456">
        <w:rPr>
          <w:rFonts w:ascii="Calibri" w:hAnsi="Calibri" w:cs="Calibri"/>
          <w:bCs/>
          <w:sz w:val="20"/>
          <w:szCs w:val="20"/>
          <w:lang w:eastAsia="es-ES"/>
        </w:rPr>
        <w:t xml:space="preserve"> y NO</w:t>
      </w:r>
      <w:r w:rsidR="00830456" w:rsidRPr="00830456">
        <w:rPr>
          <w:rFonts w:ascii="Calibri" w:hAnsi="Calibri" w:cs="Calibri"/>
          <w:bCs/>
          <w:sz w:val="20"/>
          <w:szCs w:val="20"/>
          <w:vertAlign w:val="subscript"/>
          <w:lang w:eastAsia="es-ES"/>
        </w:rPr>
        <w:t>X</w:t>
      </w:r>
      <w:r w:rsidR="00830456" w:rsidRPr="00830456">
        <w:rPr>
          <w:rFonts w:ascii="Calibri" w:hAnsi="Calibri" w:cs="Calibri"/>
          <w:bCs/>
          <w:sz w:val="20"/>
          <w:szCs w:val="20"/>
          <w:lang w:eastAsia="es-ES"/>
        </w:rPr>
        <w:t xml:space="preserve"> establecidos en el D.S.13/2011 durante el año 2015. </w:t>
      </w:r>
    </w:p>
    <w:p w14:paraId="3BD9E6D7" w14:textId="77777777" w:rsidR="003423BE" w:rsidRPr="00830456" w:rsidRDefault="003423BE" w:rsidP="00024F04">
      <w:pPr>
        <w:rPr>
          <w:rFonts w:cstheme="minorHAnsi"/>
          <w:sz w:val="20"/>
          <w:highlight w:val="yellow"/>
        </w:rPr>
      </w:pPr>
    </w:p>
    <w:p w14:paraId="700B50EA" w14:textId="77777777" w:rsidR="00024F04" w:rsidRPr="00186A9B" w:rsidRDefault="00024F04" w:rsidP="00024F04">
      <w:pPr>
        <w:rPr>
          <w:rFonts w:cstheme="minorHAnsi"/>
          <w:sz w:val="20"/>
          <w:highlight w:val="yellow"/>
        </w:rPr>
      </w:pPr>
    </w:p>
    <w:p w14:paraId="3768904E" w14:textId="386A4F78" w:rsidR="0002025A" w:rsidRPr="004034A8" w:rsidRDefault="005514BC" w:rsidP="00024F04">
      <w:pPr>
        <w:pStyle w:val="Prrafodelista"/>
        <w:ind w:left="360"/>
        <w:jc w:val="center"/>
        <w:rPr>
          <w:b/>
        </w:rPr>
      </w:pPr>
      <w:r>
        <w:rPr>
          <w:noProof/>
          <w:lang w:eastAsia="es-CL"/>
        </w:rPr>
        <w:drawing>
          <wp:anchor distT="0" distB="0" distL="114300" distR="114300" simplePos="0" relativeHeight="251658240" behindDoc="0" locked="0" layoutInCell="1" allowOverlap="1" wp14:anchorId="4AF9D974" wp14:editId="20746539">
            <wp:simplePos x="0" y="0"/>
            <wp:positionH relativeFrom="column">
              <wp:posOffset>5092996</wp:posOffset>
            </wp:positionH>
            <wp:positionV relativeFrom="paragraph">
              <wp:posOffset>123500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p w14:paraId="4174C62B" w14:textId="13D62E3B" w:rsidR="003C3BE6" w:rsidRPr="004034A8" w:rsidRDefault="003C3BE6" w:rsidP="00024F04">
      <w:pPr>
        <w:pStyle w:val="Prrafodelista"/>
        <w:ind w:left="360"/>
        <w:jc w:val="center"/>
        <w:rPr>
          <w:b/>
          <w:sz w:val="20"/>
          <w:szCs w:val="20"/>
        </w:rPr>
      </w:pPr>
    </w:p>
    <w:p w14:paraId="62035F88" w14:textId="089B5570" w:rsidR="003C3BE6" w:rsidRDefault="003C3BE6" w:rsidP="00E20B48">
      <w:pPr>
        <w:widowControl w:val="0"/>
        <w:overflowPunct w:val="0"/>
        <w:autoSpaceDE w:val="0"/>
        <w:autoSpaceDN w:val="0"/>
        <w:adjustRightInd w:val="0"/>
        <w:spacing w:after="60" w:line="276" w:lineRule="auto"/>
      </w:pPr>
    </w:p>
    <w:p w14:paraId="1B23BB87" w14:textId="77777777" w:rsidR="00BD1FA2" w:rsidRDefault="00BD1FA2" w:rsidP="003C3BE6">
      <w:pPr>
        <w:tabs>
          <w:tab w:val="left" w:pos="1062"/>
        </w:tabs>
      </w:pPr>
    </w:p>
    <w:p w14:paraId="041EAD53" w14:textId="490C7067" w:rsidR="00692AAE" w:rsidRPr="00D529D8" w:rsidRDefault="00692AAE" w:rsidP="00D529D8">
      <w:pPr>
        <w:tabs>
          <w:tab w:val="left" w:pos="6840"/>
        </w:tabs>
      </w:pPr>
    </w:p>
    <w:sectPr w:rsidR="00692AAE" w:rsidRPr="00D529D8"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7779E9" w:rsidRDefault="007779E9" w:rsidP="00870FF2">
      <w:r>
        <w:separator/>
      </w:r>
    </w:p>
    <w:p w14:paraId="19DE1C07" w14:textId="77777777" w:rsidR="007779E9" w:rsidRDefault="007779E9" w:rsidP="00870FF2"/>
    <w:p w14:paraId="78E60498" w14:textId="77777777" w:rsidR="007779E9" w:rsidRDefault="007779E9"/>
  </w:endnote>
  <w:endnote w:type="continuationSeparator" w:id="0">
    <w:p w14:paraId="7C8D3A15" w14:textId="77777777" w:rsidR="007779E9" w:rsidRDefault="007779E9" w:rsidP="00870FF2">
      <w:r>
        <w:continuationSeparator/>
      </w:r>
    </w:p>
    <w:p w14:paraId="50FA41F2" w14:textId="77777777" w:rsidR="007779E9" w:rsidRDefault="007779E9" w:rsidP="00870FF2"/>
    <w:p w14:paraId="2BC0C6BE" w14:textId="77777777" w:rsidR="007779E9" w:rsidRDefault="007779E9"/>
  </w:endnote>
  <w:endnote w:type="continuationNotice" w:id="1">
    <w:p w14:paraId="0108D9EB" w14:textId="77777777" w:rsidR="007779E9" w:rsidRDefault="007779E9"/>
    <w:p w14:paraId="4B9CC9D0" w14:textId="77777777" w:rsidR="007779E9" w:rsidRDefault="0077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7779E9" w:rsidRDefault="007779E9">
        <w:pPr>
          <w:pStyle w:val="Piedepgina"/>
          <w:jc w:val="right"/>
        </w:pPr>
        <w:r w:rsidRPr="004E5529">
          <w:fldChar w:fldCharType="begin"/>
        </w:r>
        <w:r w:rsidRPr="004E5529">
          <w:instrText>PAGE   \* MERGEFORMAT</w:instrText>
        </w:r>
        <w:r w:rsidRPr="004E5529">
          <w:fldChar w:fldCharType="separate"/>
        </w:r>
        <w:r w:rsidR="00F80BF3" w:rsidRPr="00F80BF3">
          <w:rPr>
            <w:noProof/>
            <w:lang w:val="es-ES"/>
          </w:rPr>
          <w:t>6</w:t>
        </w:r>
        <w:r w:rsidRPr="004E5529">
          <w:fldChar w:fldCharType="end"/>
        </w:r>
      </w:p>
    </w:sdtContent>
  </w:sdt>
  <w:p w14:paraId="3FAA73F4" w14:textId="77777777" w:rsidR="007779E9" w:rsidRPr="00411E4F" w:rsidRDefault="007779E9" w:rsidP="00855E4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092F1C81" w14:textId="77777777" w:rsidR="007779E9" w:rsidRPr="001108C3" w:rsidRDefault="007779E9" w:rsidP="00855E4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3EE254C4" w14:textId="38BFF4F0" w:rsidR="007779E9" w:rsidRPr="00855E46" w:rsidRDefault="007779E9" w:rsidP="001B1A18">
    <w:pPr>
      <w:tabs>
        <w:tab w:val="left" w:pos="1276"/>
        <w:tab w:val="left" w:pos="1843"/>
        <w:tab w:val="center" w:pos="4419"/>
        <w:tab w:val="right" w:pos="8838"/>
      </w:tabs>
      <w:jc w:val="center"/>
      <w:rPr>
        <w:color w:val="000000" w:themeColor="text1"/>
        <w:sz w:val="16"/>
        <w:szCs w:val="16"/>
      </w:rPr>
    </w:pPr>
    <w:r w:rsidRPr="001B1A18">
      <w:rPr>
        <w:sz w:val="16"/>
        <w:szCs w:val="16"/>
      </w:rPr>
      <w:t>DFZ-2015-2744-XIII-NE-EI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7779E9" w:rsidRDefault="007779E9" w:rsidP="00870FF2">
    <w:pPr>
      <w:pStyle w:val="Piedepgina"/>
    </w:pPr>
  </w:p>
  <w:p w14:paraId="3EE254C7" w14:textId="77777777" w:rsidR="007779E9" w:rsidRDefault="007779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7779E9" w:rsidRDefault="007779E9" w:rsidP="00870FF2">
      <w:r>
        <w:separator/>
      </w:r>
    </w:p>
    <w:p w14:paraId="4CD81412" w14:textId="77777777" w:rsidR="007779E9" w:rsidRDefault="007779E9" w:rsidP="00870FF2"/>
    <w:p w14:paraId="1886C91D" w14:textId="77777777" w:rsidR="007779E9" w:rsidRDefault="007779E9"/>
  </w:footnote>
  <w:footnote w:type="continuationSeparator" w:id="0">
    <w:p w14:paraId="3436A6A4" w14:textId="77777777" w:rsidR="007779E9" w:rsidRDefault="007779E9" w:rsidP="00870FF2">
      <w:r>
        <w:continuationSeparator/>
      </w:r>
    </w:p>
    <w:p w14:paraId="2FA3B1D4" w14:textId="77777777" w:rsidR="007779E9" w:rsidRDefault="007779E9" w:rsidP="00870FF2"/>
    <w:p w14:paraId="35E9DA19" w14:textId="77777777" w:rsidR="007779E9" w:rsidRDefault="007779E9"/>
  </w:footnote>
  <w:footnote w:type="continuationNotice" w:id="1">
    <w:p w14:paraId="05D462BD" w14:textId="77777777" w:rsidR="007779E9" w:rsidRDefault="007779E9"/>
    <w:p w14:paraId="3FDCAED2" w14:textId="77777777" w:rsidR="007779E9" w:rsidRDefault="007779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85F1" w14:textId="71522359" w:rsidR="007779E9" w:rsidRDefault="007779E9">
    <w:pPr>
      <w:pStyle w:val="Encabezado"/>
    </w:pPr>
    <w:r>
      <w:rPr>
        <w:rFonts w:ascii="Tahoma" w:hAnsi="Tahoma"/>
        <w:noProof/>
        <w:lang w:eastAsia="es-CL"/>
      </w:rPr>
      <w:drawing>
        <wp:inline distT="0" distB="0" distL="0" distR="0" wp14:anchorId="7722F448" wp14:editId="13025E2D">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08ADBD10" w:rsidR="007779E9" w:rsidRDefault="007779E9" w:rsidP="00870FF2">
    <w:pPr>
      <w:pStyle w:val="Encabezado"/>
    </w:pPr>
    <w:r>
      <w:rPr>
        <w:noProof/>
        <w:lang w:eastAsia="es-CL"/>
      </w:rPr>
      <w:drawing>
        <wp:anchor distT="0" distB="0" distL="114300" distR="114300" simplePos="0" relativeHeight="251658752" behindDoc="0" locked="0" layoutInCell="1" allowOverlap="1" wp14:anchorId="0C3AB8B3" wp14:editId="7980ED92">
          <wp:simplePos x="0" y="0"/>
          <wp:positionH relativeFrom="margin">
            <wp:align>center</wp:align>
          </wp:positionH>
          <wp:positionV relativeFrom="margin">
            <wp:align>top</wp:align>
          </wp:positionV>
          <wp:extent cx="3593420" cy="265416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12847B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A187E35"/>
    <w:multiLevelType w:val="hybridMultilevel"/>
    <w:tmpl w:val="6BE488CE"/>
    <w:lvl w:ilvl="0" w:tplc="B0649DC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2E2928"/>
    <w:multiLevelType w:val="hybridMultilevel"/>
    <w:tmpl w:val="39ECA34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7244FAB"/>
    <w:multiLevelType w:val="hybridMultilevel"/>
    <w:tmpl w:val="7414C25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923444"/>
    <w:multiLevelType w:val="hybridMultilevel"/>
    <w:tmpl w:val="8C529C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0D12B33"/>
    <w:multiLevelType w:val="hybridMultilevel"/>
    <w:tmpl w:val="40767C1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598E5582"/>
    <w:multiLevelType w:val="hybridMultilevel"/>
    <w:tmpl w:val="BBE6D99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0BE1D32"/>
    <w:multiLevelType w:val="hybridMultilevel"/>
    <w:tmpl w:val="6BB8E56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614D13D6"/>
    <w:multiLevelType w:val="hybridMultilevel"/>
    <w:tmpl w:val="4DB6C10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652A3CD8"/>
    <w:multiLevelType w:val="hybridMultilevel"/>
    <w:tmpl w:val="E482F7A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6B380B9D"/>
    <w:multiLevelType w:val="hybridMultilevel"/>
    <w:tmpl w:val="5AFCCCE0"/>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730E3654"/>
    <w:multiLevelType w:val="hybridMultilevel"/>
    <w:tmpl w:val="F228A3F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86F091B"/>
    <w:multiLevelType w:val="hybridMultilevel"/>
    <w:tmpl w:val="DE9CBB5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16"/>
  </w:num>
  <w:num w:numId="4">
    <w:abstractNumId w:val="15"/>
  </w:num>
  <w:num w:numId="5">
    <w:abstractNumId w:val="4"/>
  </w:num>
  <w:num w:numId="6">
    <w:abstractNumId w:val="5"/>
  </w:num>
  <w:num w:numId="7">
    <w:abstractNumId w:val="8"/>
  </w:num>
  <w:num w:numId="8">
    <w:abstractNumId w:val="11"/>
  </w:num>
  <w:num w:numId="9">
    <w:abstractNumId w:val="2"/>
  </w:num>
  <w:num w:numId="10">
    <w:abstractNumId w:val="2"/>
  </w:num>
  <w:num w:numId="11">
    <w:abstractNumId w:val="13"/>
  </w:num>
  <w:num w:numId="12">
    <w:abstractNumId w:val="1"/>
  </w:num>
  <w:num w:numId="13">
    <w:abstractNumId w:val="3"/>
  </w:num>
  <w:num w:numId="14">
    <w:abstractNumId w:val="6"/>
  </w:num>
  <w:num w:numId="15">
    <w:abstractNumId w:val="9"/>
  </w:num>
  <w:num w:numId="16">
    <w:abstractNumId w:val="14"/>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89F"/>
    <w:rsid w:val="00002A64"/>
    <w:rsid w:val="00002D54"/>
    <w:rsid w:val="0000344F"/>
    <w:rsid w:val="0000471C"/>
    <w:rsid w:val="00004C82"/>
    <w:rsid w:val="00004D1D"/>
    <w:rsid w:val="00004DA9"/>
    <w:rsid w:val="0000504B"/>
    <w:rsid w:val="000050B6"/>
    <w:rsid w:val="00005BEF"/>
    <w:rsid w:val="000063B5"/>
    <w:rsid w:val="000064AF"/>
    <w:rsid w:val="0000671C"/>
    <w:rsid w:val="000067FE"/>
    <w:rsid w:val="00006FE0"/>
    <w:rsid w:val="000070A0"/>
    <w:rsid w:val="00007F36"/>
    <w:rsid w:val="00010951"/>
    <w:rsid w:val="000111CD"/>
    <w:rsid w:val="00011B43"/>
    <w:rsid w:val="00011D99"/>
    <w:rsid w:val="00012236"/>
    <w:rsid w:val="0001223F"/>
    <w:rsid w:val="000122B5"/>
    <w:rsid w:val="00012AA2"/>
    <w:rsid w:val="00012EFD"/>
    <w:rsid w:val="00013F46"/>
    <w:rsid w:val="000143C8"/>
    <w:rsid w:val="00015199"/>
    <w:rsid w:val="000151C7"/>
    <w:rsid w:val="0001607C"/>
    <w:rsid w:val="000165D1"/>
    <w:rsid w:val="00016950"/>
    <w:rsid w:val="00016DC5"/>
    <w:rsid w:val="00017147"/>
    <w:rsid w:val="0001781A"/>
    <w:rsid w:val="000179CE"/>
    <w:rsid w:val="0002008E"/>
    <w:rsid w:val="0002019C"/>
    <w:rsid w:val="000201D0"/>
    <w:rsid w:val="000201ED"/>
    <w:rsid w:val="0002025A"/>
    <w:rsid w:val="000209B6"/>
    <w:rsid w:val="00021B10"/>
    <w:rsid w:val="0002294B"/>
    <w:rsid w:val="00022D91"/>
    <w:rsid w:val="00024A45"/>
    <w:rsid w:val="00024A72"/>
    <w:rsid w:val="00024ECF"/>
    <w:rsid w:val="00024F04"/>
    <w:rsid w:val="0002525C"/>
    <w:rsid w:val="000254B9"/>
    <w:rsid w:val="00025B2E"/>
    <w:rsid w:val="00025CB5"/>
    <w:rsid w:val="00025D19"/>
    <w:rsid w:val="000261BD"/>
    <w:rsid w:val="00026898"/>
    <w:rsid w:val="00026918"/>
    <w:rsid w:val="0003074D"/>
    <w:rsid w:val="00030FFA"/>
    <w:rsid w:val="000314CF"/>
    <w:rsid w:val="00031A1E"/>
    <w:rsid w:val="00031CDC"/>
    <w:rsid w:val="00032BC7"/>
    <w:rsid w:val="00032CEC"/>
    <w:rsid w:val="00032D4D"/>
    <w:rsid w:val="00032DB0"/>
    <w:rsid w:val="00032F48"/>
    <w:rsid w:val="0003408B"/>
    <w:rsid w:val="00034888"/>
    <w:rsid w:val="00034CE1"/>
    <w:rsid w:val="00035709"/>
    <w:rsid w:val="0003599B"/>
    <w:rsid w:val="00035E71"/>
    <w:rsid w:val="000361F7"/>
    <w:rsid w:val="00036314"/>
    <w:rsid w:val="00036B9D"/>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27F0"/>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039"/>
    <w:rsid w:val="00060CEE"/>
    <w:rsid w:val="000613BF"/>
    <w:rsid w:val="000624CE"/>
    <w:rsid w:val="0006259B"/>
    <w:rsid w:val="00063AF0"/>
    <w:rsid w:val="00063D83"/>
    <w:rsid w:val="000643D4"/>
    <w:rsid w:val="000644EA"/>
    <w:rsid w:val="00064B76"/>
    <w:rsid w:val="0006599F"/>
    <w:rsid w:val="00065B0D"/>
    <w:rsid w:val="00065CBB"/>
    <w:rsid w:val="00066188"/>
    <w:rsid w:val="00066524"/>
    <w:rsid w:val="000667E1"/>
    <w:rsid w:val="00066972"/>
    <w:rsid w:val="00066A0C"/>
    <w:rsid w:val="00066E7A"/>
    <w:rsid w:val="00067155"/>
    <w:rsid w:val="00067715"/>
    <w:rsid w:val="00071004"/>
    <w:rsid w:val="000710E0"/>
    <w:rsid w:val="00071240"/>
    <w:rsid w:val="0007139D"/>
    <w:rsid w:val="00071ABB"/>
    <w:rsid w:val="0007229B"/>
    <w:rsid w:val="000728A8"/>
    <w:rsid w:val="000730EC"/>
    <w:rsid w:val="000745F3"/>
    <w:rsid w:val="0007466F"/>
    <w:rsid w:val="000747F0"/>
    <w:rsid w:val="00075A70"/>
    <w:rsid w:val="000766E6"/>
    <w:rsid w:val="00077364"/>
    <w:rsid w:val="00082230"/>
    <w:rsid w:val="0008249D"/>
    <w:rsid w:val="00082AA3"/>
    <w:rsid w:val="00082C6F"/>
    <w:rsid w:val="00083084"/>
    <w:rsid w:val="000830DD"/>
    <w:rsid w:val="00083A21"/>
    <w:rsid w:val="00083B04"/>
    <w:rsid w:val="00083B96"/>
    <w:rsid w:val="00084320"/>
    <w:rsid w:val="00084404"/>
    <w:rsid w:val="00084F38"/>
    <w:rsid w:val="00085CB7"/>
    <w:rsid w:val="00087118"/>
    <w:rsid w:val="00087258"/>
    <w:rsid w:val="000909EB"/>
    <w:rsid w:val="0009113B"/>
    <w:rsid w:val="00091159"/>
    <w:rsid w:val="000914A4"/>
    <w:rsid w:val="00091C81"/>
    <w:rsid w:val="00091D16"/>
    <w:rsid w:val="000927D0"/>
    <w:rsid w:val="00092FAB"/>
    <w:rsid w:val="0009302D"/>
    <w:rsid w:val="000932E2"/>
    <w:rsid w:val="00093700"/>
    <w:rsid w:val="00094DDD"/>
    <w:rsid w:val="00094E56"/>
    <w:rsid w:val="000959D8"/>
    <w:rsid w:val="00095A4A"/>
    <w:rsid w:val="00096213"/>
    <w:rsid w:val="00096366"/>
    <w:rsid w:val="00096587"/>
    <w:rsid w:val="00096C89"/>
    <w:rsid w:val="000A004C"/>
    <w:rsid w:val="000A027D"/>
    <w:rsid w:val="000A0A40"/>
    <w:rsid w:val="000A0CB3"/>
    <w:rsid w:val="000A216C"/>
    <w:rsid w:val="000A25C7"/>
    <w:rsid w:val="000A2C39"/>
    <w:rsid w:val="000A3133"/>
    <w:rsid w:val="000A321B"/>
    <w:rsid w:val="000A3227"/>
    <w:rsid w:val="000A38C4"/>
    <w:rsid w:val="000A3A28"/>
    <w:rsid w:val="000A46D4"/>
    <w:rsid w:val="000A48D7"/>
    <w:rsid w:val="000A4CBA"/>
    <w:rsid w:val="000A4D15"/>
    <w:rsid w:val="000A5EA8"/>
    <w:rsid w:val="000A6324"/>
    <w:rsid w:val="000A6543"/>
    <w:rsid w:val="000A6BEE"/>
    <w:rsid w:val="000A6F78"/>
    <w:rsid w:val="000A7307"/>
    <w:rsid w:val="000A7B10"/>
    <w:rsid w:val="000B0BEE"/>
    <w:rsid w:val="000B1041"/>
    <w:rsid w:val="000B12C1"/>
    <w:rsid w:val="000B1300"/>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C98"/>
    <w:rsid w:val="000C422A"/>
    <w:rsid w:val="000C4A7D"/>
    <w:rsid w:val="000C5064"/>
    <w:rsid w:val="000C5CDF"/>
    <w:rsid w:val="000C60E6"/>
    <w:rsid w:val="000C63A4"/>
    <w:rsid w:val="000C6483"/>
    <w:rsid w:val="000C76C0"/>
    <w:rsid w:val="000D0399"/>
    <w:rsid w:val="000D03DA"/>
    <w:rsid w:val="000D049B"/>
    <w:rsid w:val="000D0612"/>
    <w:rsid w:val="000D079E"/>
    <w:rsid w:val="000D1CFD"/>
    <w:rsid w:val="000D2459"/>
    <w:rsid w:val="000D259C"/>
    <w:rsid w:val="000D2EB5"/>
    <w:rsid w:val="000D3013"/>
    <w:rsid w:val="000D3AFA"/>
    <w:rsid w:val="000D3BA3"/>
    <w:rsid w:val="000D3D2A"/>
    <w:rsid w:val="000D419C"/>
    <w:rsid w:val="000D4297"/>
    <w:rsid w:val="000D4FDE"/>
    <w:rsid w:val="000D5DA4"/>
    <w:rsid w:val="000D607C"/>
    <w:rsid w:val="000D6468"/>
    <w:rsid w:val="000D66D0"/>
    <w:rsid w:val="000D6F8D"/>
    <w:rsid w:val="000D703E"/>
    <w:rsid w:val="000D7453"/>
    <w:rsid w:val="000E0232"/>
    <w:rsid w:val="000E0ADA"/>
    <w:rsid w:val="000E0AF3"/>
    <w:rsid w:val="000E0B34"/>
    <w:rsid w:val="000E257A"/>
    <w:rsid w:val="000E30DD"/>
    <w:rsid w:val="000E436A"/>
    <w:rsid w:val="000E4500"/>
    <w:rsid w:val="000E5424"/>
    <w:rsid w:val="000E5869"/>
    <w:rsid w:val="000E6410"/>
    <w:rsid w:val="000E6BBD"/>
    <w:rsid w:val="000E7508"/>
    <w:rsid w:val="000E7F5E"/>
    <w:rsid w:val="000E7F69"/>
    <w:rsid w:val="000F0389"/>
    <w:rsid w:val="000F04B7"/>
    <w:rsid w:val="000F18C3"/>
    <w:rsid w:val="000F2852"/>
    <w:rsid w:val="000F2969"/>
    <w:rsid w:val="000F2C68"/>
    <w:rsid w:val="000F319E"/>
    <w:rsid w:val="000F338D"/>
    <w:rsid w:val="000F4400"/>
    <w:rsid w:val="000F57A1"/>
    <w:rsid w:val="000F59DD"/>
    <w:rsid w:val="000F672C"/>
    <w:rsid w:val="000F6B45"/>
    <w:rsid w:val="000F75A2"/>
    <w:rsid w:val="000F7853"/>
    <w:rsid w:val="000F7BB4"/>
    <w:rsid w:val="000F7CAB"/>
    <w:rsid w:val="0010059B"/>
    <w:rsid w:val="00100AA4"/>
    <w:rsid w:val="00101423"/>
    <w:rsid w:val="00101474"/>
    <w:rsid w:val="001016B9"/>
    <w:rsid w:val="00101E3C"/>
    <w:rsid w:val="00102D00"/>
    <w:rsid w:val="0010359D"/>
    <w:rsid w:val="001037CD"/>
    <w:rsid w:val="00103B5C"/>
    <w:rsid w:val="00103C98"/>
    <w:rsid w:val="001046C2"/>
    <w:rsid w:val="001051A0"/>
    <w:rsid w:val="00105331"/>
    <w:rsid w:val="0010633A"/>
    <w:rsid w:val="0010657A"/>
    <w:rsid w:val="001066B9"/>
    <w:rsid w:val="00106E74"/>
    <w:rsid w:val="00106EC8"/>
    <w:rsid w:val="00106F43"/>
    <w:rsid w:val="0010707C"/>
    <w:rsid w:val="001078C3"/>
    <w:rsid w:val="001110E6"/>
    <w:rsid w:val="0011126A"/>
    <w:rsid w:val="0011210B"/>
    <w:rsid w:val="00112687"/>
    <w:rsid w:val="001127F4"/>
    <w:rsid w:val="00112F5A"/>
    <w:rsid w:val="00114819"/>
    <w:rsid w:val="00114CDD"/>
    <w:rsid w:val="00114F6F"/>
    <w:rsid w:val="001157D9"/>
    <w:rsid w:val="00116B99"/>
    <w:rsid w:val="001173C8"/>
    <w:rsid w:val="00117CCF"/>
    <w:rsid w:val="00117E5A"/>
    <w:rsid w:val="001213FE"/>
    <w:rsid w:val="0012347A"/>
    <w:rsid w:val="00124E81"/>
    <w:rsid w:val="001258E8"/>
    <w:rsid w:val="00125C57"/>
    <w:rsid w:val="00125EBB"/>
    <w:rsid w:val="001262E8"/>
    <w:rsid w:val="001271F2"/>
    <w:rsid w:val="00127548"/>
    <w:rsid w:val="00127654"/>
    <w:rsid w:val="00127992"/>
    <w:rsid w:val="001306AB"/>
    <w:rsid w:val="001308C7"/>
    <w:rsid w:val="00131A24"/>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601"/>
    <w:rsid w:val="00142515"/>
    <w:rsid w:val="001427F8"/>
    <w:rsid w:val="00143D2D"/>
    <w:rsid w:val="001459DD"/>
    <w:rsid w:val="00145C53"/>
    <w:rsid w:val="00145CEB"/>
    <w:rsid w:val="001462E0"/>
    <w:rsid w:val="00146821"/>
    <w:rsid w:val="00146D34"/>
    <w:rsid w:val="001479E6"/>
    <w:rsid w:val="0015012C"/>
    <w:rsid w:val="001502FD"/>
    <w:rsid w:val="00150C92"/>
    <w:rsid w:val="00151026"/>
    <w:rsid w:val="00151376"/>
    <w:rsid w:val="001516D4"/>
    <w:rsid w:val="00151B38"/>
    <w:rsid w:val="00152606"/>
    <w:rsid w:val="001528A4"/>
    <w:rsid w:val="00152BEC"/>
    <w:rsid w:val="00153445"/>
    <w:rsid w:val="00154529"/>
    <w:rsid w:val="00154606"/>
    <w:rsid w:val="00154906"/>
    <w:rsid w:val="00155ECF"/>
    <w:rsid w:val="0015698E"/>
    <w:rsid w:val="00157687"/>
    <w:rsid w:val="00157FB2"/>
    <w:rsid w:val="001600A8"/>
    <w:rsid w:val="001601E6"/>
    <w:rsid w:val="0016103C"/>
    <w:rsid w:val="0016110E"/>
    <w:rsid w:val="0016128E"/>
    <w:rsid w:val="001612E8"/>
    <w:rsid w:val="001619D7"/>
    <w:rsid w:val="00161A44"/>
    <w:rsid w:val="0016238F"/>
    <w:rsid w:val="0016278E"/>
    <w:rsid w:val="00162AC3"/>
    <w:rsid w:val="001630E3"/>
    <w:rsid w:val="00166482"/>
    <w:rsid w:val="00167133"/>
    <w:rsid w:val="001672BB"/>
    <w:rsid w:val="00167879"/>
    <w:rsid w:val="001678BF"/>
    <w:rsid w:val="00167E77"/>
    <w:rsid w:val="00170726"/>
    <w:rsid w:val="00170FB4"/>
    <w:rsid w:val="001710A7"/>
    <w:rsid w:val="001712D7"/>
    <w:rsid w:val="0017134A"/>
    <w:rsid w:val="00171C41"/>
    <w:rsid w:val="001721D3"/>
    <w:rsid w:val="00172324"/>
    <w:rsid w:val="001727B0"/>
    <w:rsid w:val="0017295D"/>
    <w:rsid w:val="00172A1E"/>
    <w:rsid w:val="00172EB1"/>
    <w:rsid w:val="00173317"/>
    <w:rsid w:val="001738C0"/>
    <w:rsid w:val="00173B52"/>
    <w:rsid w:val="001745DB"/>
    <w:rsid w:val="001749EF"/>
    <w:rsid w:val="00174FCF"/>
    <w:rsid w:val="00175895"/>
    <w:rsid w:val="001762A9"/>
    <w:rsid w:val="001775D6"/>
    <w:rsid w:val="001779AA"/>
    <w:rsid w:val="00180229"/>
    <w:rsid w:val="0018023D"/>
    <w:rsid w:val="001806E7"/>
    <w:rsid w:val="00180B72"/>
    <w:rsid w:val="00182939"/>
    <w:rsid w:val="00184321"/>
    <w:rsid w:val="0018444B"/>
    <w:rsid w:val="00184755"/>
    <w:rsid w:val="00184BAA"/>
    <w:rsid w:val="001851D1"/>
    <w:rsid w:val="00186447"/>
    <w:rsid w:val="00186914"/>
    <w:rsid w:val="00186A9B"/>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66A1"/>
    <w:rsid w:val="0019673D"/>
    <w:rsid w:val="001967A4"/>
    <w:rsid w:val="00196DD8"/>
    <w:rsid w:val="00197322"/>
    <w:rsid w:val="00197EE1"/>
    <w:rsid w:val="001A0A7C"/>
    <w:rsid w:val="001A13BC"/>
    <w:rsid w:val="001A145E"/>
    <w:rsid w:val="001A1CD5"/>
    <w:rsid w:val="001A1E8F"/>
    <w:rsid w:val="001A20BA"/>
    <w:rsid w:val="001A2A49"/>
    <w:rsid w:val="001A30A8"/>
    <w:rsid w:val="001A3AA6"/>
    <w:rsid w:val="001A4615"/>
    <w:rsid w:val="001A47BC"/>
    <w:rsid w:val="001A4BD1"/>
    <w:rsid w:val="001A58D0"/>
    <w:rsid w:val="001A68CB"/>
    <w:rsid w:val="001A7DC4"/>
    <w:rsid w:val="001B168E"/>
    <w:rsid w:val="001B1A18"/>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49B5"/>
    <w:rsid w:val="001C55A8"/>
    <w:rsid w:val="001C73A6"/>
    <w:rsid w:val="001C7ADB"/>
    <w:rsid w:val="001D0D7E"/>
    <w:rsid w:val="001D0E57"/>
    <w:rsid w:val="001D0F57"/>
    <w:rsid w:val="001D1B35"/>
    <w:rsid w:val="001D1C40"/>
    <w:rsid w:val="001D2FA6"/>
    <w:rsid w:val="001D3055"/>
    <w:rsid w:val="001D3DDF"/>
    <w:rsid w:val="001D4382"/>
    <w:rsid w:val="001D4892"/>
    <w:rsid w:val="001D4E85"/>
    <w:rsid w:val="001D57F1"/>
    <w:rsid w:val="001D5ED2"/>
    <w:rsid w:val="001D628F"/>
    <w:rsid w:val="001D62BA"/>
    <w:rsid w:val="001D671B"/>
    <w:rsid w:val="001D6FB5"/>
    <w:rsid w:val="001D7091"/>
    <w:rsid w:val="001D778B"/>
    <w:rsid w:val="001D7B7E"/>
    <w:rsid w:val="001D7BF0"/>
    <w:rsid w:val="001D7DC5"/>
    <w:rsid w:val="001E034C"/>
    <w:rsid w:val="001E1431"/>
    <w:rsid w:val="001E1A4D"/>
    <w:rsid w:val="001E2073"/>
    <w:rsid w:val="001E22F0"/>
    <w:rsid w:val="001E296D"/>
    <w:rsid w:val="001E2E03"/>
    <w:rsid w:val="001E2E49"/>
    <w:rsid w:val="001E33DF"/>
    <w:rsid w:val="001E33F1"/>
    <w:rsid w:val="001E3E66"/>
    <w:rsid w:val="001E42ED"/>
    <w:rsid w:val="001E4527"/>
    <w:rsid w:val="001E5BF3"/>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8A8"/>
    <w:rsid w:val="001F5C4D"/>
    <w:rsid w:val="001F61FF"/>
    <w:rsid w:val="001F693A"/>
    <w:rsid w:val="001F6E80"/>
    <w:rsid w:val="001F6F6B"/>
    <w:rsid w:val="0020034A"/>
    <w:rsid w:val="00201037"/>
    <w:rsid w:val="00201F5E"/>
    <w:rsid w:val="002023A9"/>
    <w:rsid w:val="00202A97"/>
    <w:rsid w:val="00202C10"/>
    <w:rsid w:val="00203904"/>
    <w:rsid w:val="002039BF"/>
    <w:rsid w:val="002041E0"/>
    <w:rsid w:val="00204F4A"/>
    <w:rsid w:val="00205F3E"/>
    <w:rsid w:val="00206810"/>
    <w:rsid w:val="00206F29"/>
    <w:rsid w:val="0020743D"/>
    <w:rsid w:val="0020745E"/>
    <w:rsid w:val="002075BD"/>
    <w:rsid w:val="00207D18"/>
    <w:rsid w:val="002101DD"/>
    <w:rsid w:val="00210DC6"/>
    <w:rsid w:val="00211110"/>
    <w:rsid w:val="00211207"/>
    <w:rsid w:val="00211694"/>
    <w:rsid w:val="002124BC"/>
    <w:rsid w:val="00212A4D"/>
    <w:rsid w:val="00213626"/>
    <w:rsid w:val="00213FEE"/>
    <w:rsid w:val="00214021"/>
    <w:rsid w:val="002142CA"/>
    <w:rsid w:val="00215681"/>
    <w:rsid w:val="00215AFD"/>
    <w:rsid w:val="00216782"/>
    <w:rsid w:val="00216F4B"/>
    <w:rsid w:val="00217C09"/>
    <w:rsid w:val="00220239"/>
    <w:rsid w:val="002205ED"/>
    <w:rsid w:val="00220810"/>
    <w:rsid w:val="00220916"/>
    <w:rsid w:val="0022099E"/>
    <w:rsid w:val="0022148F"/>
    <w:rsid w:val="002215AB"/>
    <w:rsid w:val="00222186"/>
    <w:rsid w:val="00222A33"/>
    <w:rsid w:val="00222AE4"/>
    <w:rsid w:val="00223043"/>
    <w:rsid w:val="00223350"/>
    <w:rsid w:val="00223908"/>
    <w:rsid w:val="002239B3"/>
    <w:rsid w:val="00223D5D"/>
    <w:rsid w:val="00223D74"/>
    <w:rsid w:val="00224479"/>
    <w:rsid w:val="00224527"/>
    <w:rsid w:val="00224FEB"/>
    <w:rsid w:val="00225251"/>
    <w:rsid w:val="0022587E"/>
    <w:rsid w:val="00226561"/>
    <w:rsid w:val="002273C4"/>
    <w:rsid w:val="00227623"/>
    <w:rsid w:val="00230321"/>
    <w:rsid w:val="00230483"/>
    <w:rsid w:val="00230753"/>
    <w:rsid w:val="00231280"/>
    <w:rsid w:val="00231629"/>
    <w:rsid w:val="00231679"/>
    <w:rsid w:val="00231EAB"/>
    <w:rsid w:val="00232492"/>
    <w:rsid w:val="00232607"/>
    <w:rsid w:val="002327E1"/>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49F3"/>
    <w:rsid w:val="00244B8C"/>
    <w:rsid w:val="00244D74"/>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2A3E"/>
    <w:rsid w:val="002536D9"/>
    <w:rsid w:val="00254B39"/>
    <w:rsid w:val="00254CF9"/>
    <w:rsid w:val="00254E2B"/>
    <w:rsid w:val="00254FDC"/>
    <w:rsid w:val="00255384"/>
    <w:rsid w:val="00255BCB"/>
    <w:rsid w:val="00255D3F"/>
    <w:rsid w:val="0025629B"/>
    <w:rsid w:val="0025679A"/>
    <w:rsid w:val="00256CEC"/>
    <w:rsid w:val="002574F8"/>
    <w:rsid w:val="00257735"/>
    <w:rsid w:val="00257FDA"/>
    <w:rsid w:val="00260E60"/>
    <w:rsid w:val="00260F3B"/>
    <w:rsid w:val="002610B0"/>
    <w:rsid w:val="00261EC8"/>
    <w:rsid w:val="00262345"/>
    <w:rsid w:val="0026265A"/>
    <w:rsid w:val="00262705"/>
    <w:rsid w:val="002628E3"/>
    <w:rsid w:val="002645A1"/>
    <w:rsid w:val="00264F27"/>
    <w:rsid w:val="00265340"/>
    <w:rsid w:val="00266182"/>
    <w:rsid w:val="002663EA"/>
    <w:rsid w:val="002667BF"/>
    <w:rsid w:val="00266AF3"/>
    <w:rsid w:val="00266C9C"/>
    <w:rsid w:val="00270321"/>
    <w:rsid w:val="002706FF"/>
    <w:rsid w:val="00272050"/>
    <w:rsid w:val="00273D9D"/>
    <w:rsid w:val="00273FC0"/>
    <w:rsid w:val="00274084"/>
    <w:rsid w:val="00274331"/>
    <w:rsid w:val="0027456E"/>
    <w:rsid w:val="0027485C"/>
    <w:rsid w:val="00275382"/>
    <w:rsid w:val="002754B3"/>
    <w:rsid w:val="00275782"/>
    <w:rsid w:val="002759C6"/>
    <w:rsid w:val="00276829"/>
    <w:rsid w:val="00276BDC"/>
    <w:rsid w:val="00276C4E"/>
    <w:rsid w:val="00277045"/>
    <w:rsid w:val="002770D6"/>
    <w:rsid w:val="002776D1"/>
    <w:rsid w:val="002818C1"/>
    <w:rsid w:val="0028256B"/>
    <w:rsid w:val="00282614"/>
    <w:rsid w:val="00282D18"/>
    <w:rsid w:val="00282E21"/>
    <w:rsid w:val="00282F9A"/>
    <w:rsid w:val="00283370"/>
    <w:rsid w:val="002840A6"/>
    <w:rsid w:val="00284B2B"/>
    <w:rsid w:val="00284C1A"/>
    <w:rsid w:val="00285DFE"/>
    <w:rsid w:val="00285EBE"/>
    <w:rsid w:val="00286E65"/>
    <w:rsid w:val="00290008"/>
    <w:rsid w:val="002900E2"/>
    <w:rsid w:val="002906BC"/>
    <w:rsid w:val="00290C4F"/>
    <w:rsid w:val="002911A5"/>
    <w:rsid w:val="00291C23"/>
    <w:rsid w:val="00293341"/>
    <w:rsid w:val="0029336A"/>
    <w:rsid w:val="002941AB"/>
    <w:rsid w:val="0029468E"/>
    <w:rsid w:val="00294A5D"/>
    <w:rsid w:val="002962EE"/>
    <w:rsid w:val="00296EB1"/>
    <w:rsid w:val="002A0631"/>
    <w:rsid w:val="002A08E2"/>
    <w:rsid w:val="002A145D"/>
    <w:rsid w:val="002A1F56"/>
    <w:rsid w:val="002A234E"/>
    <w:rsid w:val="002A241A"/>
    <w:rsid w:val="002A2426"/>
    <w:rsid w:val="002A2E40"/>
    <w:rsid w:val="002A2FB3"/>
    <w:rsid w:val="002A348C"/>
    <w:rsid w:val="002A35CA"/>
    <w:rsid w:val="002A35E3"/>
    <w:rsid w:val="002A3F87"/>
    <w:rsid w:val="002A5978"/>
    <w:rsid w:val="002A71DD"/>
    <w:rsid w:val="002A723B"/>
    <w:rsid w:val="002A7530"/>
    <w:rsid w:val="002A767C"/>
    <w:rsid w:val="002A771D"/>
    <w:rsid w:val="002A7933"/>
    <w:rsid w:val="002A79CF"/>
    <w:rsid w:val="002A7BB9"/>
    <w:rsid w:val="002A7CCA"/>
    <w:rsid w:val="002A7F02"/>
    <w:rsid w:val="002B011F"/>
    <w:rsid w:val="002B043C"/>
    <w:rsid w:val="002B0541"/>
    <w:rsid w:val="002B0A57"/>
    <w:rsid w:val="002B15D6"/>
    <w:rsid w:val="002B1940"/>
    <w:rsid w:val="002B1ACE"/>
    <w:rsid w:val="002B237A"/>
    <w:rsid w:val="002B35BB"/>
    <w:rsid w:val="002B38EB"/>
    <w:rsid w:val="002B39D3"/>
    <w:rsid w:val="002B3D93"/>
    <w:rsid w:val="002B43F8"/>
    <w:rsid w:val="002B4962"/>
    <w:rsid w:val="002B6084"/>
    <w:rsid w:val="002B6CF4"/>
    <w:rsid w:val="002B70DE"/>
    <w:rsid w:val="002B721F"/>
    <w:rsid w:val="002B745D"/>
    <w:rsid w:val="002B78CB"/>
    <w:rsid w:val="002B791B"/>
    <w:rsid w:val="002B7B15"/>
    <w:rsid w:val="002C0146"/>
    <w:rsid w:val="002C104B"/>
    <w:rsid w:val="002C12FB"/>
    <w:rsid w:val="002C149B"/>
    <w:rsid w:val="002C2080"/>
    <w:rsid w:val="002C26EF"/>
    <w:rsid w:val="002C2A84"/>
    <w:rsid w:val="002C2B93"/>
    <w:rsid w:val="002C2ECE"/>
    <w:rsid w:val="002C3114"/>
    <w:rsid w:val="002C31C9"/>
    <w:rsid w:val="002C3879"/>
    <w:rsid w:val="002C3BA1"/>
    <w:rsid w:val="002C3E40"/>
    <w:rsid w:val="002C445A"/>
    <w:rsid w:val="002C4F99"/>
    <w:rsid w:val="002C5BB7"/>
    <w:rsid w:val="002C6C41"/>
    <w:rsid w:val="002C6FE7"/>
    <w:rsid w:val="002D0947"/>
    <w:rsid w:val="002D0E31"/>
    <w:rsid w:val="002D0E74"/>
    <w:rsid w:val="002D1802"/>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FD9"/>
    <w:rsid w:val="002E0155"/>
    <w:rsid w:val="002E05D1"/>
    <w:rsid w:val="002E08AE"/>
    <w:rsid w:val="002E1A50"/>
    <w:rsid w:val="002E28D3"/>
    <w:rsid w:val="002E356D"/>
    <w:rsid w:val="002E49EE"/>
    <w:rsid w:val="002E56AC"/>
    <w:rsid w:val="002E595D"/>
    <w:rsid w:val="002E5AD9"/>
    <w:rsid w:val="002E606C"/>
    <w:rsid w:val="002E68C9"/>
    <w:rsid w:val="002E6CF9"/>
    <w:rsid w:val="002E7609"/>
    <w:rsid w:val="002E7734"/>
    <w:rsid w:val="002E7D02"/>
    <w:rsid w:val="002E7E85"/>
    <w:rsid w:val="002F10B9"/>
    <w:rsid w:val="002F10EE"/>
    <w:rsid w:val="002F275D"/>
    <w:rsid w:val="002F2B91"/>
    <w:rsid w:val="002F2C88"/>
    <w:rsid w:val="002F3175"/>
    <w:rsid w:val="002F3ABF"/>
    <w:rsid w:val="002F4823"/>
    <w:rsid w:val="002F4826"/>
    <w:rsid w:val="002F5007"/>
    <w:rsid w:val="002F53E8"/>
    <w:rsid w:val="002F5A3E"/>
    <w:rsid w:val="002F6466"/>
    <w:rsid w:val="002F763A"/>
    <w:rsid w:val="002F7F5A"/>
    <w:rsid w:val="003001D8"/>
    <w:rsid w:val="003001F1"/>
    <w:rsid w:val="00300538"/>
    <w:rsid w:val="00300D25"/>
    <w:rsid w:val="003015AF"/>
    <w:rsid w:val="00301A56"/>
    <w:rsid w:val="00301D14"/>
    <w:rsid w:val="00301DCD"/>
    <w:rsid w:val="00302A6A"/>
    <w:rsid w:val="00303666"/>
    <w:rsid w:val="00303713"/>
    <w:rsid w:val="003037FD"/>
    <w:rsid w:val="00304586"/>
    <w:rsid w:val="00304B84"/>
    <w:rsid w:val="00304EE3"/>
    <w:rsid w:val="00305128"/>
    <w:rsid w:val="00305BFA"/>
    <w:rsid w:val="0030623C"/>
    <w:rsid w:val="0030651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2F"/>
    <w:rsid w:val="003145BB"/>
    <w:rsid w:val="003147DC"/>
    <w:rsid w:val="00314BD9"/>
    <w:rsid w:val="003151B8"/>
    <w:rsid w:val="003152B9"/>
    <w:rsid w:val="003154A4"/>
    <w:rsid w:val="00315534"/>
    <w:rsid w:val="003161C4"/>
    <w:rsid w:val="00316D2F"/>
    <w:rsid w:val="00316ED1"/>
    <w:rsid w:val="00317531"/>
    <w:rsid w:val="0031764D"/>
    <w:rsid w:val="003177CB"/>
    <w:rsid w:val="00317CDB"/>
    <w:rsid w:val="00320050"/>
    <w:rsid w:val="0032011E"/>
    <w:rsid w:val="00320209"/>
    <w:rsid w:val="00320535"/>
    <w:rsid w:val="0032074C"/>
    <w:rsid w:val="00320E63"/>
    <w:rsid w:val="00321539"/>
    <w:rsid w:val="00322319"/>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08A"/>
    <w:rsid w:val="00332602"/>
    <w:rsid w:val="00332E3C"/>
    <w:rsid w:val="00333529"/>
    <w:rsid w:val="0033369B"/>
    <w:rsid w:val="00333FEB"/>
    <w:rsid w:val="00334D6D"/>
    <w:rsid w:val="003354B6"/>
    <w:rsid w:val="0033586E"/>
    <w:rsid w:val="00335921"/>
    <w:rsid w:val="00335E8A"/>
    <w:rsid w:val="00337AC4"/>
    <w:rsid w:val="00337C34"/>
    <w:rsid w:val="003402EA"/>
    <w:rsid w:val="003410F3"/>
    <w:rsid w:val="0034110B"/>
    <w:rsid w:val="0034154F"/>
    <w:rsid w:val="00341A61"/>
    <w:rsid w:val="00341ACD"/>
    <w:rsid w:val="00341B09"/>
    <w:rsid w:val="00341CF8"/>
    <w:rsid w:val="00341E30"/>
    <w:rsid w:val="003422E2"/>
    <w:rsid w:val="003423BE"/>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49D"/>
    <w:rsid w:val="00355B73"/>
    <w:rsid w:val="003564D0"/>
    <w:rsid w:val="00356891"/>
    <w:rsid w:val="00356A65"/>
    <w:rsid w:val="00356F1D"/>
    <w:rsid w:val="00357B3F"/>
    <w:rsid w:val="003608D4"/>
    <w:rsid w:val="00360A74"/>
    <w:rsid w:val="003618B3"/>
    <w:rsid w:val="00361DCD"/>
    <w:rsid w:val="0036257B"/>
    <w:rsid w:val="003635D8"/>
    <w:rsid w:val="003639D0"/>
    <w:rsid w:val="00364559"/>
    <w:rsid w:val="003653BC"/>
    <w:rsid w:val="003653EF"/>
    <w:rsid w:val="00365780"/>
    <w:rsid w:val="00365929"/>
    <w:rsid w:val="003659C7"/>
    <w:rsid w:val="00365E48"/>
    <w:rsid w:val="00365F91"/>
    <w:rsid w:val="00365FEC"/>
    <w:rsid w:val="003661A8"/>
    <w:rsid w:val="00367FCA"/>
    <w:rsid w:val="003708D1"/>
    <w:rsid w:val="00370BF8"/>
    <w:rsid w:val="003714C8"/>
    <w:rsid w:val="00371D78"/>
    <w:rsid w:val="003726DF"/>
    <w:rsid w:val="003730DF"/>
    <w:rsid w:val="00373C3B"/>
    <w:rsid w:val="00373F0F"/>
    <w:rsid w:val="00374A12"/>
    <w:rsid w:val="00374B8B"/>
    <w:rsid w:val="003753AB"/>
    <w:rsid w:val="0037558E"/>
    <w:rsid w:val="003755FC"/>
    <w:rsid w:val="00375CDF"/>
    <w:rsid w:val="00375F5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8D8"/>
    <w:rsid w:val="0038698F"/>
    <w:rsid w:val="00386DFB"/>
    <w:rsid w:val="003903DE"/>
    <w:rsid w:val="00390AC2"/>
    <w:rsid w:val="003911EC"/>
    <w:rsid w:val="00391226"/>
    <w:rsid w:val="003914B1"/>
    <w:rsid w:val="00392405"/>
    <w:rsid w:val="003938E6"/>
    <w:rsid w:val="00393CB9"/>
    <w:rsid w:val="00393D6E"/>
    <w:rsid w:val="003945FE"/>
    <w:rsid w:val="00394BD6"/>
    <w:rsid w:val="003958B2"/>
    <w:rsid w:val="00395B60"/>
    <w:rsid w:val="00396086"/>
    <w:rsid w:val="003960EE"/>
    <w:rsid w:val="003964D4"/>
    <w:rsid w:val="0039671E"/>
    <w:rsid w:val="003968F2"/>
    <w:rsid w:val="00396E5D"/>
    <w:rsid w:val="003A00D6"/>
    <w:rsid w:val="003A082B"/>
    <w:rsid w:val="003A0C18"/>
    <w:rsid w:val="003A0DCD"/>
    <w:rsid w:val="003A141A"/>
    <w:rsid w:val="003A14ED"/>
    <w:rsid w:val="003A15A0"/>
    <w:rsid w:val="003A1E28"/>
    <w:rsid w:val="003A231D"/>
    <w:rsid w:val="003A29C8"/>
    <w:rsid w:val="003A2F6E"/>
    <w:rsid w:val="003A3080"/>
    <w:rsid w:val="003A395C"/>
    <w:rsid w:val="003A3B4F"/>
    <w:rsid w:val="003A526C"/>
    <w:rsid w:val="003A5803"/>
    <w:rsid w:val="003A5CA1"/>
    <w:rsid w:val="003A617E"/>
    <w:rsid w:val="003A68E5"/>
    <w:rsid w:val="003A68F5"/>
    <w:rsid w:val="003A6D7E"/>
    <w:rsid w:val="003A7015"/>
    <w:rsid w:val="003A7450"/>
    <w:rsid w:val="003A7596"/>
    <w:rsid w:val="003A7CCC"/>
    <w:rsid w:val="003B0E67"/>
    <w:rsid w:val="003B293F"/>
    <w:rsid w:val="003B2F78"/>
    <w:rsid w:val="003B306C"/>
    <w:rsid w:val="003B4023"/>
    <w:rsid w:val="003B4468"/>
    <w:rsid w:val="003B471E"/>
    <w:rsid w:val="003B4803"/>
    <w:rsid w:val="003B5469"/>
    <w:rsid w:val="003B5DD0"/>
    <w:rsid w:val="003B616A"/>
    <w:rsid w:val="003B644E"/>
    <w:rsid w:val="003B75E1"/>
    <w:rsid w:val="003B7804"/>
    <w:rsid w:val="003B78F8"/>
    <w:rsid w:val="003B7E6B"/>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27B"/>
    <w:rsid w:val="003C6558"/>
    <w:rsid w:val="003C67ED"/>
    <w:rsid w:val="003C72DE"/>
    <w:rsid w:val="003C73D6"/>
    <w:rsid w:val="003C7576"/>
    <w:rsid w:val="003C7CE4"/>
    <w:rsid w:val="003C7FBD"/>
    <w:rsid w:val="003D0187"/>
    <w:rsid w:val="003D08F7"/>
    <w:rsid w:val="003D0C63"/>
    <w:rsid w:val="003D12F0"/>
    <w:rsid w:val="003D157A"/>
    <w:rsid w:val="003D16AF"/>
    <w:rsid w:val="003D24B7"/>
    <w:rsid w:val="003D28C1"/>
    <w:rsid w:val="003D310F"/>
    <w:rsid w:val="003D3E6E"/>
    <w:rsid w:val="003D448D"/>
    <w:rsid w:val="003D44DA"/>
    <w:rsid w:val="003D4D60"/>
    <w:rsid w:val="003D64B4"/>
    <w:rsid w:val="003D64E2"/>
    <w:rsid w:val="003D6833"/>
    <w:rsid w:val="003D69F3"/>
    <w:rsid w:val="003D70F8"/>
    <w:rsid w:val="003D75A1"/>
    <w:rsid w:val="003E087A"/>
    <w:rsid w:val="003E13E1"/>
    <w:rsid w:val="003E1F2F"/>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564"/>
    <w:rsid w:val="003F29F5"/>
    <w:rsid w:val="003F2A1E"/>
    <w:rsid w:val="003F2DDE"/>
    <w:rsid w:val="003F2E83"/>
    <w:rsid w:val="003F348F"/>
    <w:rsid w:val="003F42D1"/>
    <w:rsid w:val="003F445D"/>
    <w:rsid w:val="003F45CD"/>
    <w:rsid w:val="003F5367"/>
    <w:rsid w:val="003F5557"/>
    <w:rsid w:val="003F6A79"/>
    <w:rsid w:val="003F78AE"/>
    <w:rsid w:val="004013DF"/>
    <w:rsid w:val="004013FD"/>
    <w:rsid w:val="0040162E"/>
    <w:rsid w:val="00401ED3"/>
    <w:rsid w:val="00401FDD"/>
    <w:rsid w:val="00402697"/>
    <w:rsid w:val="00402F58"/>
    <w:rsid w:val="00403251"/>
    <w:rsid w:val="0040340B"/>
    <w:rsid w:val="004034A8"/>
    <w:rsid w:val="0040396F"/>
    <w:rsid w:val="004041CB"/>
    <w:rsid w:val="00404652"/>
    <w:rsid w:val="00404685"/>
    <w:rsid w:val="00404AA7"/>
    <w:rsid w:val="00404CB8"/>
    <w:rsid w:val="0040501E"/>
    <w:rsid w:val="00405128"/>
    <w:rsid w:val="004055ED"/>
    <w:rsid w:val="00405BF1"/>
    <w:rsid w:val="00406C7D"/>
    <w:rsid w:val="00407008"/>
    <w:rsid w:val="00410B2C"/>
    <w:rsid w:val="00410E6A"/>
    <w:rsid w:val="00410E97"/>
    <w:rsid w:val="00411E4F"/>
    <w:rsid w:val="00412AF1"/>
    <w:rsid w:val="00412C26"/>
    <w:rsid w:val="00413732"/>
    <w:rsid w:val="00413B60"/>
    <w:rsid w:val="00413BB8"/>
    <w:rsid w:val="00413EC4"/>
    <w:rsid w:val="004142EF"/>
    <w:rsid w:val="004144D0"/>
    <w:rsid w:val="004155AC"/>
    <w:rsid w:val="004155C8"/>
    <w:rsid w:val="00415F47"/>
    <w:rsid w:val="00417062"/>
    <w:rsid w:val="00417AAC"/>
    <w:rsid w:val="00420D12"/>
    <w:rsid w:val="004210EA"/>
    <w:rsid w:val="00421B7F"/>
    <w:rsid w:val="00421FA9"/>
    <w:rsid w:val="004227AB"/>
    <w:rsid w:val="00422B02"/>
    <w:rsid w:val="00423337"/>
    <w:rsid w:val="0042374D"/>
    <w:rsid w:val="00423A56"/>
    <w:rsid w:val="00423AEA"/>
    <w:rsid w:val="00423F54"/>
    <w:rsid w:val="0042475A"/>
    <w:rsid w:val="00425361"/>
    <w:rsid w:val="0042591D"/>
    <w:rsid w:val="00426252"/>
    <w:rsid w:val="00426952"/>
    <w:rsid w:val="00426A19"/>
    <w:rsid w:val="0042727C"/>
    <w:rsid w:val="00430040"/>
    <w:rsid w:val="00430271"/>
    <w:rsid w:val="00430772"/>
    <w:rsid w:val="00430B42"/>
    <w:rsid w:val="00430BF8"/>
    <w:rsid w:val="00430F38"/>
    <w:rsid w:val="00431E10"/>
    <w:rsid w:val="004322D7"/>
    <w:rsid w:val="0043271D"/>
    <w:rsid w:val="0043331D"/>
    <w:rsid w:val="00433464"/>
    <w:rsid w:val="004334A6"/>
    <w:rsid w:val="004343C5"/>
    <w:rsid w:val="00434883"/>
    <w:rsid w:val="004349E8"/>
    <w:rsid w:val="00435358"/>
    <w:rsid w:val="00435385"/>
    <w:rsid w:val="004358E1"/>
    <w:rsid w:val="00435985"/>
    <w:rsid w:val="00435D7F"/>
    <w:rsid w:val="00435F87"/>
    <w:rsid w:val="00436FC3"/>
    <w:rsid w:val="0043732C"/>
    <w:rsid w:val="004379EE"/>
    <w:rsid w:val="00437A64"/>
    <w:rsid w:val="00440347"/>
    <w:rsid w:val="004404C2"/>
    <w:rsid w:val="00440575"/>
    <w:rsid w:val="00440B01"/>
    <w:rsid w:val="00440CF3"/>
    <w:rsid w:val="00441B14"/>
    <w:rsid w:val="00441F7A"/>
    <w:rsid w:val="00442855"/>
    <w:rsid w:val="00442A1E"/>
    <w:rsid w:val="00442C02"/>
    <w:rsid w:val="004432F7"/>
    <w:rsid w:val="00443D94"/>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57F92"/>
    <w:rsid w:val="004609F7"/>
    <w:rsid w:val="00461B5E"/>
    <w:rsid w:val="00461FB7"/>
    <w:rsid w:val="00462BB1"/>
    <w:rsid w:val="004638B4"/>
    <w:rsid w:val="004648A4"/>
    <w:rsid w:val="0046541D"/>
    <w:rsid w:val="0046595E"/>
    <w:rsid w:val="00465A70"/>
    <w:rsid w:val="0046633A"/>
    <w:rsid w:val="00466427"/>
    <w:rsid w:val="00466594"/>
    <w:rsid w:val="00467477"/>
    <w:rsid w:val="00470C3B"/>
    <w:rsid w:val="00470CB6"/>
    <w:rsid w:val="00470E80"/>
    <w:rsid w:val="0047130A"/>
    <w:rsid w:val="00472B9D"/>
    <w:rsid w:val="00474868"/>
    <w:rsid w:val="00474FE6"/>
    <w:rsid w:val="0047548F"/>
    <w:rsid w:val="00475A32"/>
    <w:rsid w:val="00476725"/>
    <w:rsid w:val="00476C0D"/>
    <w:rsid w:val="004772E3"/>
    <w:rsid w:val="004775E8"/>
    <w:rsid w:val="004779C1"/>
    <w:rsid w:val="0048056A"/>
    <w:rsid w:val="00480C33"/>
    <w:rsid w:val="00481188"/>
    <w:rsid w:val="00481401"/>
    <w:rsid w:val="00482C11"/>
    <w:rsid w:val="00483B2C"/>
    <w:rsid w:val="00483FB9"/>
    <w:rsid w:val="00485A37"/>
    <w:rsid w:val="00485CAC"/>
    <w:rsid w:val="00486F12"/>
    <w:rsid w:val="00486F67"/>
    <w:rsid w:val="0048757C"/>
    <w:rsid w:val="00487ACA"/>
    <w:rsid w:val="00487B4E"/>
    <w:rsid w:val="0049003F"/>
    <w:rsid w:val="004900A7"/>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0F1"/>
    <w:rsid w:val="004A17B4"/>
    <w:rsid w:val="004A18FC"/>
    <w:rsid w:val="004A26F7"/>
    <w:rsid w:val="004A33DC"/>
    <w:rsid w:val="004A3B87"/>
    <w:rsid w:val="004A3E38"/>
    <w:rsid w:val="004A462A"/>
    <w:rsid w:val="004A5B28"/>
    <w:rsid w:val="004A5DD8"/>
    <w:rsid w:val="004A636C"/>
    <w:rsid w:val="004A643E"/>
    <w:rsid w:val="004A6995"/>
    <w:rsid w:val="004A6AD9"/>
    <w:rsid w:val="004A6F87"/>
    <w:rsid w:val="004A6FAF"/>
    <w:rsid w:val="004A7056"/>
    <w:rsid w:val="004A744B"/>
    <w:rsid w:val="004A7953"/>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4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C20"/>
    <w:rsid w:val="004D2283"/>
    <w:rsid w:val="004D2832"/>
    <w:rsid w:val="004D37E2"/>
    <w:rsid w:val="004D3E8B"/>
    <w:rsid w:val="004D4819"/>
    <w:rsid w:val="004D4CB9"/>
    <w:rsid w:val="004D51BF"/>
    <w:rsid w:val="004D56A7"/>
    <w:rsid w:val="004D5847"/>
    <w:rsid w:val="004D5960"/>
    <w:rsid w:val="004D5D71"/>
    <w:rsid w:val="004D6732"/>
    <w:rsid w:val="004D7210"/>
    <w:rsid w:val="004D7305"/>
    <w:rsid w:val="004E0C67"/>
    <w:rsid w:val="004E10D5"/>
    <w:rsid w:val="004E19E0"/>
    <w:rsid w:val="004E2345"/>
    <w:rsid w:val="004E2976"/>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0E"/>
    <w:rsid w:val="004F3E7E"/>
    <w:rsid w:val="004F4661"/>
    <w:rsid w:val="004F545B"/>
    <w:rsid w:val="004F68EA"/>
    <w:rsid w:val="004F75A5"/>
    <w:rsid w:val="004F789B"/>
    <w:rsid w:val="004F7F2A"/>
    <w:rsid w:val="004F7F32"/>
    <w:rsid w:val="00500090"/>
    <w:rsid w:val="0050038A"/>
    <w:rsid w:val="00500749"/>
    <w:rsid w:val="005007A3"/>
    <w:rsid w:val="00501997"/>
    <w:rsid w:val="00502B80"/>
    <w:rsid w:val="00503112"/>
    <w:rsid w:val="00503925"/>
    <w:rsid w:val="00504024"/>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0AF"/>
    <w:rsid w:val="00512407"/>
    <w:rsid w:val="00512A7D"/>
    <w:rsid w:val="00512B2D"/>
    <w:rsid w:val="00513796"/>
    <w:rsid w:val="00513B7E"/>
    <w:rsid w:val="005140CE"/>
    <w:rsid w:val="005143C1"/>
    <w:rsid w:val="00514AD0"/>
    <w:rsid w:val="00514C8B"/>
    <w:rsid w:val="00515A65"/>
    <w:rsid w:val="00516E42"/>
    <w:rsid w:val="00517174"/>
    <w:rsid w:val="00517858"/>
    <w:rsid w:val="00517C95"/>
    <w:rsid w:val="005212B3"/>
    <w:rsid w:val="00522616"/>
    <w:rsid w:val="00522C00"/>
    <w:rsid w:val="00522CBC"/>
    <w:rsid w:val="00522EB1"/>
    <w:rsid w:val="005236BD"/>
    <w:rsid w:val="00523797"/>
    <w:rsid w:val="00523C18"/>
    <w:rsid w:val="00523DB2"/>
    <w:rsid w:val="00523FEA"/>
    <w:rsid w:val="00524A42"/>
    <w:rsid w:val="00525CD9"/>
    <w:rsid w:val="00525FA6"/>
    <w:rsid w:val="0052658E"/>
    <w:rsid w:val="005273C2"/>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2B69"/>
    <w:rsid w:val="00542D17"/>
    <w:rsid w:val="005430E2"/>
    <w:rsid w:val="00544322"/>
    <w:rsid w:val="00544A49"/>
    <w:rsid w:val="005456D6"/>
    <w:rsid w:val="00545BA6"/>
    <w:rsid w:val="005461B1"/>
    <w:rsid w:val="00546E2F"/>
    <w:rsid w:val="0054739D"/>
    <w:rsid w:val="0054782A"/>
    <w:rsid w:val="0054784C"/>
    <w:rsid w:val="0055048E"/>
    <w:rsid w:val="005514BC"/>
    <w:rsid w:val="00551662"/>
    <w:rsid w:val="00551817"/>
    <w:rsid w:val="0055181F"/>
    <w:rsid w:val="00551901"/>
    <w:rsid w:val="00551E33"/>
    <w:rsid w:val="005521FF"/>
    <w:rsid w:val="0055272F"/>
    <w:rsid w:val="00553469"/>
    <w:rsid w:val="00553D2C"/>
    <w:rsid w:val="00553E0A"/>
    <w:rsid w:val="00556C53"/>
    <w:rsid w:val="0055760F"/>
    <w:rsid w:val="005576E5"/>
    <w:rsid w:val="00557733"/>
    <w:rsid w:val="00561FE6"/>
    <w:rsid w:val="00562576"/>
    <w:rsid w:val="005626CB"/>
    <w:rsid w:val="00562A42"/>
    <w:rsid w:val="00562E33"/>
    <w:rsid w:val="00562F26"/>
    <w:rsid w:val="005631DF"/>
    <w:rsid w:val="0056468E"/>
    <w:rsid w:val="00564FE2"/>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2908"/>
    <w:rsid w:val="005730AA"/>
    <w:rsid w:val="00573427"/>
    <w:rsid w:val="0057395B"/>
    <w:rsid w:val="00574144"/>
    <w:rsid w:val="005745FB"/>
    <w:rsid w:val="005749E1"/>
    <w:rsid w:val="00574B15"/>
    <w:rsid w:val="00574D6A"/>
    <w:rsid w:val="00575467"/>
    <w:rsid w:val="00576283"/>
    <w:rsid w:val="00576D82"/>
    <w:rsid w:val="00576ED0"/>
    <w:rsid w:val="005774DD"/>
    <w:rsid w:val="00577AFB"/>
    <w:rsid w:val="00577DF0"/>
    <w:rsid w:val="00580036"/>
    <w:rsid w:val="005802F9"/>
    <w:rsid w:val="005804AE"/>
    <w:rsid w:val="00580798"/>
    <w:rsid w:val="00580A96"/>
    <w:rsid w:val="0058124E"/>
    <w:rsid w:val="005814A8"/>
    <w:rsid w:val="0058290E"/>
    <w:rsid w:val="00582DBD"/>
    <w:rsid w:val="00583124"/>
    <w:rsid w:val="0058386E"/>
    <w:rsid w:val="005838CB"/>
    <w:rsid w:val="00583A3A"/>
    <w:rsid w:val="0058506B"/>
    <w:rsid w:val="00585427"/>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39F9"/>
    <w:rsid w:val="005941AE"/>
    <w:rsid w:val="005951B3"/>
    <w:rsid w:val="005958F6"/>
    <w:rsid w:val="00595C0A"/>
    <w:rsid w:val="00595FAB"/>
    <w:rsid w:val="00596346"/>
    <w:rsid w:val="005963F7"/>
    <w:rsid w:val="0059679E"/>
    <w:rsid w:val="00596DB6"/>
    <w:rsid w:val="00597B66"/>
    <w:rsid w:val="00597D07"/>
    <w:rsid w:val="005A00CD"/>
    <w:rsid w:val="005A046E"/>
    <w:rsid w:val="005A0753"/>
    <w:rsid w:val="005A09EC"/>
    <w:rsid w:val="005A19DF"/>
    <w:rsid w:val="005A1D03"/>
    <w:rsid w:val="005A2238"/>
    <w:rsid w:val="005A3033"/>
    <w:rsid w:val="005A3194"/>
    <w:rsid w:val="005A36D8"/>
    <w:rsid w:val="005A4864"/>
    <w:rsid w:val="005A4A73"/>
    <w:rsid w:val="005A5169"/>
    <w:rsid w:val="005A5DFC"/>
    <w:rsid w:val="005A6BE1"/>
    <w:rsid w:val="005A707B"/>
    <w:rsid w:val="005A7218"/>
    <w:rsid w:val="005A7B47"/>
    <w:rsid w:val="005B004B"/>
    <w:rsid w:val="005B070B"/>
    <w:rsid w:val="005B0992"/>
    <w:rsid w:val="005B0A3E"/>
    <w:rsid w:val="005B1122"/>
    <w:rsid w:val="005B2F34"/>
    <w:rsid w:val="005B309A"/>
    <w:rsid w:val="005B38F1"/>
    <w:rsid w:val="005B39A7"/>
    <w:rsid w:val="005B4325"/>
    <w:rsid w:val="005B4EB4"/>
    <w:rsid w:val="005B5515"/>
    <w:rsid w:val="005B5632"/>
    <w:rsid w:val="005B6CC1"/>
    <w:rsid w:val="005B6F0D"/>
    <w:rsid w:val="005B72EA"/>
    <w:rsid w:val="005B73BA"/>
    <w:rsid w:val="005B76B0"/>
    <w:rsid w:val="005B7A92"/>
    <w:rsid w:val="005B7D61"/>
    <w:rsid w:val="005C0584"/>
    <w:rsid w:val="005C0C0B"/>
    <w:rsid w:val="005C0DC7"/>
    <w:rsid w:val="005C1196"/>
    <w:rsid w:val="005C14D3"/>
    <w:rsid w:val="005C1760"/>
    <w:rsid w:val="005C178A"/>
    <w:rsid w:val="005C20AF"/>
    <w:rsid w:val="005C2A02"/>
    <w:rsid w:val="005C2D4D"/>
    <w:rsid w:val="005C2EB3"/>
    <w:rsid w:val="005C3396"/>
    <w:rsid w:val="005C35FB"/>
    <w:rsid w:val="005C3CB5"/>
    <w:rsid w:val="005C3CEF"/>
    <w:rsid w:val="005C4BF1"/>
    <w:rsid w:val="005C50DF"/>
    <w:rsid w:val="005C5A92"/>
    <w:rsid w:val="005C71AA"/>
    <w:rsid w:val="005C7627"/>
    <w:rsid w:val="005C7820"/>
    <w:rsid w:val="005C7B1F"/>
    <w:rsid w:val="005D0362"/>
    <w:rsid w:val="005D1342"/>
    <w:rsid w:val="005D13E6"/>
    <w:rsid w:val="005D17E8"/>
    <w:rsid w:val="005D20F1"/>
    <w:rsid w:val="005D2ED0"/>
    <w:rsid w:val="005D34ED"/>
    <w:rsid w:val="005D3716"/>
    <w:rsid w:val="005D4D9F"/>
    <w:rsid w:val="005D53B4"/>
    <w:rsid w:val="005D6975"/>
    <w:rsid w:val="005D6F69"/>
    <w:rsid w:val="005D728A"/>
    <w:rsid w:val="005D74DB"/>
    <w:rsid w:val="005D79C1"/>
    <w:rsid w:val="005E1B47"/>
    <w:rsid w:val="005E2F04"/>
    <w:rsid w:val="005E3440"/>
    <w:rsid w:val="005E4562"/>
    <w:rsid w:val="005E49C4"/>
    <w:rsid w:val="005E4E5C"/>
    <w:rsid w:val="005E5C17"/>
    <w:rsid w:val="005E652B"/>
    <w:rsid w:val="005E6B2C"/>
    <w:rsid w:val="005E7285"/>
    <w:rsid w:val="005E72F5"/>
    <w:rsid w:val="005E74CA"/>
    <w:rsid w:val="005E795F"/>
    <w:rsid w:val="005F0594"/>
    <w:rsid w:val="005F0903"/>
    <w:rsid w:val="005F165A"/>
    <w:rsid w:val="005F1C45"/>
    <w:rsid w:val="005F1D40"/>
    <w:rsid w:val="005F251F"/>
    <w:rsid w:val="005F2A90"/>
    <w:rsid w:val="005F32AE"/>
    <w:rsid w:val="005F3632"/>
    <w:rsid w:val="005F401E"/>
    <w:rsid w:val="005F5BB2"/>
    <w:rsid w:val="005F6443"/>
    <w:rsid w:val="005F67E9"/>
    <w:rsid w:val="005F722C"/>
    <w:rsid w:val="005F731A"/>
    <w:rsid w:val="005F7CE3"/>
    <w:rsid w:val="00601380"/>
    <w:rsid w:val="00601DE7"/>
    <w:rsid w:val="006022ED"/>
    <w:rsid w:val="0060261D"/>
    <w:rsid w:val="00602BF4"/>
    <w:rsid w:val="00602DDC"/>
    <w:rsid w:val="00602F5E"/>
    <w:rsid w:val="006030EE"/>
    <w:rsid w:val="00603725"/>
    <w:rsid w:val="006037B7"/>
    <w:rsid w:val="00603ED1"/>
    <w:rsid w:val="00604474"/>
    <w:rsid w:val="006044DA"/>
    <w:rsid w:val="0060607F"/>
    <w:rsid w:val="0060640A"/>
    <w:rsid w:val="00606C35"/>
    <w:rsid w:val="00606FA5"/>
    <w:rsid w:val="00607071"/>
    <w:rsid w:val="0060748E"/>
    <w:rsid w:val="00607F95"/>
    <w:rsid w:val="00610017"/>
    <w:rsid w:val="006100DA"/>
    <w:rsid w:val="00610124"/>
    <w:rsid w:val="006107B5"/>
    <w:rsid w:val="00610B07"/>
    <w:rsid w:val="00611093"/>
    <w:rsid w:val="00611125"/>
    <w:rsid w:val="006113AF"/>
    <w:rsid w:val="006115FA"/>
    <w:rsid w:val="00611D4C"/>
    <w:rsid w:val="00611E07"/>
    <w:rsid w:val="006127EB"/>
    <w:rsid w:val="00612E3B"/>
    <w:rsid w:val="00612EF2"/>
    <w:rsid w:val="006135F2"/>
    <w:rsid w:val="006139D9"/>
    <w:rsid w:val="006145EF"/>
    <w:rsid w:val="00614952"/>
    <w:rsid w:val="006156B8"/>
    <w:rsid w:val="00615757"/>
    <w:rsid w:val="00615E7F"/>
    <w:rsid w:val="006164A8"/>
    <w:rsid w:val="00616A6B"/>
    <w:rsid w:val="006173F1"/>
    <w:rsid w:val="00620084"/>
    <w:rsid w:val="00620382"/>
    <w:rsid w:val="00620768"/>
    <w:rsid w:val="00620857"/>
    <w:rsid w:val="00621066"/>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4F2"/>
    <w:rsid w:val="006269AD"/>
    <w:rsid w:val="006270FF"/>
    <w:rsid w:val="00627676"/>
    <w:rsid w:val="00627BAB"/>
    <w:rsid w:val="00627F19"/>
    <w:rsid w:val="00627F25"/>
    <w:rsid w:val="006308E9"/>
    <w:rsid w:val="00630B88"/>
    <w:rsid w:val="0063120E"/>
    <w:rsid w:val="00631F67"/>
    <w:rsid w:val="00632A84"/>
    <w:rsid w:val="00632DD4"/>
    <w:rsid w:val="00632EB8"/>
    <w:rsid w:val="00633274"/>
    <w:rsid w:val="00633BDD"/>
    <w:rsid w:val="006347A4"/>
    <w:rsid w:val="00634A6D"/>
    <w:rsid w:val="00634CAA"/>
    <w:rsid w:val="00634E0E"/>
    <w:rsid w:val="00635D23"/>
    <w:rsid w:val="00636E65"/>
    <w:rsid w:val="00637BB3"/>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5F60"/>
    <w:rsid w:val="00646222"/>
    <w:rsid w:val="00646DE3"/>
    <w:rsid w:val="00650958"/>
    <w:rsid w:val="00650E0E"/>
    <w:rsid w:val="0065224C"/>
    <w:rsid w:val="00652D44"/>
    <w:rsid w:val="00653159"/>
    <w:rsid w:val="00653573"/>
    <w:rsid w:val="00653686"/>
    <w:rsid w:val="006537F5"/>
    <w:rsid w:val="00653DEA"/>
    <w:rsid w:val="00654CF3"/>
    <w:rsid w:val="006551B5"/>
    <w:rsid w:val="00655D0C"/>
    <w:rsid w:val="00656287"/>
    <w:rsid w:val="00657169"/>
    <w:rsid w:val="006577B8"/>
    <w:rsid w:val="006578B4"/>
    <w:rsid w:val="006579A5"/>
    <w:rsid w:val="00660089"/>
    <w:rsid w:val="006610DE"/>
    <w:rsid w:val="00661200"/>
    <w:rsid w:val="00661314"/>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67DC4"/>
    <w:rsid w:val="0067005A"/>
    <w:rsid w:val="006703F2"/>
    <w:rsid w:val="006707F5"/>
    <w:rsid w:val="00670954"/>
    <w:rsid w:val="00670A2B"/>
    <w:rsid w:val="00671017"/>
    <w:rsid w:val="006711FE"/>
    <w:rsid w:val="00671A79"/>
    <w:rsid w:val="0067245E"/>
    <w:rsid w:val="00672569"/>
    <w:rsid w:val="0067295E"/>
    <w:rsid w:val="006729AB"/>
    <w:rsid w:val="0067385E"/>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6778"/>
    <w:rsid w:val="006875CB"/>
    <w:rsid w:val="00690718"/>
    <w:rsid w:val="00690EE4"/>
    <w:rsid w:val="00691394"/>
    <w:rsid w:val="0069152D"/>
    <w:rsid w:val="00692519"/>
    <w:rsid w:val="006925CE"/>
    <w:rsid w:val="00692AAE"/>
    <w:rsid w:val="006931B2"/>
    <w:rsid w:val="006931D8"/>
    <w:rsid w:val="00693944"/>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13A"/>
    <w:rsid w:val="006A0C26"/>
    <w:rsid w:val="006A0D3B"/>
    <w:rsid w:val="006A2362"/>
    <w:rsid w:val="006A2724"/>
    <w:rsid w:val="006A329E"/>
    <w:rsid w:val="006A344E"/>
    <w:rsid w:val="006A3702"/>
    <w:rsid w:val="006A3A99"/>
    <w:rsid w:val="006A3D75"/>
    <w:rsid w:val="006A3DF9"/>
    <w:rsid w:val="006A4B66"/>
    <w:rsid w:val="006A4CE9"/>
    <w:rsid w:val="006A53BB"/>
    <w:rsid w:val="006A6500"/>
    <w:rsid w:val="006A7B3F"/>
    <w:rsid w:val="006B0F73"/>
    <w:rsid w:val="006B1328"/>
    <w:rsid w:val="006B1B2C"/>
    <w:rsid w:val="006B1CFF"/>
    <w:rsid w:val="006B2783"/>
    <w:rsid w:val="006B27B8"/>
    <w:rsid w:val="006B2A2F"/>
    <w:rsid w:val="006B2BA6"/>
    <w:rsid w:val="006B32DE"/>
    <w:rsid w:val="006B35F4"/>
    <w:rsid w:val="006B367A"/>
    <w:rsid w:val="006B4FA6"/>
    <w:rsid w:val="006B4FB2"/>
    <w:rsid w:val="006B56DA"/>
    <w:rsid w:val="006B62E5"/>
    <w:rsid w:val="006B6AB0"/>
    <w:rsid w:val="006B6C7E"/>
    <w:rsid w:val="006B6D00"/>
    <w:rsid w:val="006B6FA3"/>
    <w:rsid w:val="006B7418"/>
    <w:rsid w:val="006B783F"/>
    <w:rsid w:val="006B79F9"/>
    <w:rsid w:val="006B7CF0"/>
    <w:rsid w:val="006C1A14"/>
    <w:rsid w:val="006C2C03"/>
    <w:rsid w:val="006C300B"/>
    <w:rsid w:val="006C3A04"/>
    <w:rsid w:val="006C457C"/>
    <w:rsid w:val="006C48DD"/>
    <w:rsid w:val="006C4B91"/>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4A29"/>
    <w:rsid w:val="006D57CF"/>
    <w:rsid w:val="006D5B98"/>
    <w:rsid w:val="006D5CC9"/>
    <w:rsid w:val="006D673F"/>
    <w:rsid w:val="006D7104"/>
    <w:rsid w:val="006E02D5"/>
    <w:rsid w:val="006E04F3"/>
    <w:rsid w:val="006E145A"/>
    <w:rsid w:val="006E1660"/>
    <w:rsid w:val="006E16B8"/>
    <w:rsid w:val="006E2AF7"/>
    <w:rsid w:val="006E2B93"/>
    <w:rsid w:val="006E418B"/>
    <w:rsid w:val="006E4817"/>
    <w:rsid w:val="006E4C68"/>
    <w:rsid w:val="006E51CB"/>
    <w:rsid w:val="006E598A"/>
    <w:rsid w:val="006E71E9"/>
    <w:rsid w:val="006E7463"/>
    <w:rsid w:val="006E76D9"/>
    <w:rsid w:val="006E789D"/>
    <w:rsid w:val="006F060A"/>
    <w:rsid w:val="006F0F94"/>
    <w:rsid w:val="006F1454"/>
    <w:rsid w:val="006F14F9"/>
    <w:rsid w:val="006F19B0"/>
    <w:rsid w:val="006F2916"/>
    <w:rsid w:val="006F2D31"/>
    <w:rsid w:val="006F3725"/>
    <w:rsid w:val="006F4936"/>
    <w:rsid w:val="006F4974"/>
    <w:rsid w:val="006F6CAC"/>
    <w:rsid w:val="006F749D"/>
    <w:rsid w:val="00700554"/>
    <w:rsid w:val="00700BEE"/>
    <w:rsid w:val="00700E43"/>
    <w:rsid w:val="00700FFA"/>
    <w:rsid w:val="00701071"/>
    <w:rsid w:val="007015BE"/>
    <w:rsid w:val="00701801"/>
    <w:rsid w:val="00701906"/>
    <w:rsid w:val="00701A88"/>
    <w:rsid w:val="007027DC"/>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28C7"/>
    <w:rsid w:val="0072334B"/>
    <w:rsid w:val="00724855"/>
    <w:rsid w:val="00724B0A"/>
    <w:rsid w:val="007250ED"/>
    <w:rsid w:val="007252DB"/>
    <w:rsid w:val="00725AF3"/>
    <w:rsid w:val="00726DAC"/>
    <w:rsid w:val="0072716C"/>
    <w:rsid w:val="0072757A"/>
    <w:rsid w:val="007304B0"/>
    <w:rsid w:val="00731C0C"/>
    <w:rsid w:val="00731C3C"/>
    <w:rsid w:val="0073249E"/>
    <w:rsid w:val="0073274C"/>
    <w:rsid w:val="00732F31"/>
    <w:rsid w:val="007334C3"/>
    <w:rsid w:val="00733785"/>
    <w:rsid w:val="00733D76"/>
    <w:rsid w:val="00733ED7"/>
    <w:rsid w:val="00733F81"/>
    <w:rsid w:val="0073484F"/>
    <w:rsid w:val="007351EE"/>
    <w:rsid w:val="0073527B"/>
    <w:rsid w:val="0073529A"/>
    <w:rsid w:val="00735419"/>
    <w:rsid w:val="00735A8A"/>
    <w:rsid w:val="00736349"/>
    <w:rsid w:val="00737358"/>
    <w:rsid w:val="00737FBF"/>
    <w:rsid w:val="00740AAA"/>
    <w:rsid w:val="007419DF"/>
    <w:rsid w:val="00741A71"/>
    <w:rsid w:val="00742258"/>
    <w:rsid w:val="007423C9"/>
    <w:rsid w:val="00742C5F"/>
    <w:rsid w:val="007436C8"/>
    <w:rsid w:val="0074372A"/>
    <w:rsid w:val="00743879"/>
    <w:rsid w:val="00744398"/>
    <w:rsid w:val="0074576C"/>
    <w:rsid w:val="00746135"/>
    <w:rsid w:val="007461AB"/>
    <w:rsid w:val="007464C8"/>
    <w:rsid w:val="00746992"/>
    <w:rsid w:val="00746B14"/>
    <w:rsid w:val="0074743B"/>
    <w:rsid w:val="00747D8A"/>
    <w:rsid w:val="00750DE2"/>
    <w:rsid w:val="00750F38"/>
    <w:rsid w:val="00751648"/>
    <w:rsid w:val="00751F36"/>
    <w:rsid w:val="007526E8"/>
    <w:rsid w:val="00752A52"/>
    <w:rsid w:val="007533F9"/>
    <w:rsid w:val="00753620"/>
    <w:rsid w:val="00754962"/>
    <w:rsid w:val="00754E46"/>
    <w:rsid w:val="0075527A"/>
    <w:rsid w:val="00755E8F"/>
    <w:rsid w:val="00755F53"/>
    <w:rsid w:val="007570CB"/>
    <w:rsid w:val="0075729F"/>
    <w:rsid w:val="00760457"/>
    <w:rsid w:val="00760531"/>
    <w:rsid w:val="00761296"/>
    <w:rsid w:val="007618F3"/>
    <w:rsid w:val="00761BE8"/>
    <w:rsid w:val="00761F0D"/>
    <w:rsid w:val="00761F40"/>
    <w:rsid w:val="00762039"/>
    <w:rsid w:val="007648BD"/>
    <w:rsid w:val="0076498E"/>
    <w:rsid w:val="0076510F"/>
    <w:rsid w:val="007653F3"/>
    <w:rsid w:val="00765B65"/>
    <w:rsid w:val="00765FAC"/>
    <w:rsid w:val="00766258"/>
    <w:rsid w:val="007662C6"/>
    <w:rsid w:val="00766528"/>
    <w:rsid w:val="007669D5"/>
    <w:rsid w:val="00766A85"/>
    <w:rsid w:val="00766CF6"/>
    <w:rsid w:val="0076727E"/>
    <w:rsid w:val="00767289"/>
    <w:rsid w:val="00767346"/>
    <w:rsid w:val="0076760B"/>
    <w:rsid w:val="007678B6"/>
    <w:rsid w:val="00767EBC"/>
    <w:rsid w:val="00767F33"/>
    <w:rsid w:val="0077091A"/>
    <w:rsid w:val="007709BB"/>
    <w:rsid w:val="00770F92"/>
    <w:rsid w:val="007718FE"/>
    <w:rsid w:val="0077192F"/>
    <w:rsid w:val="007719D4"/>
    <w:rsid w:val="0077430F"/>
    <w:rsid w:val="00774918"/>
    <w:rsid w:val="00774CC5"/>
    <w:rsid w:val="00775147"/>
    <w:rsid w:val="00775FD9"/>
    <w:rsid w:val="007765B6"/>
    <w:rsid w:val="007768B9"/>
    <w:rsid w:val="00776EE3"/>
    <w:rsid w:val="0077725A"/>
    <w:rsid w:val="007778B6"/>
    <w:rsid w:val="007779E9"/>
    <w:rsid w:val="00777E94"/>
    <w:rsid w:val="00780378"/>
    <w:rsid w:val="00780B8F"/>
    <w:rsid w:val="00781488"/>
    <w:rsid w:val="00781587"/>
    <w:rsid w:val="00781853"/>
    <w:rsid w:val="00781F20"/>
    <w:rsid w:val="007827FB"/>
    <w:rsid w:val="0078342E"/>
    <w:rsid w:val="00783AB2"/>
    <w:rsid w:val="00783B82"/>
    <w:rsid w:val="00784368"/>
    <w:rsid w:val="0078470F"/>
    <w:rsid w:val="007849CE"/>
    <w:rsid w:val="00784C3B"/>
    <w:rsid w:val="007850B6"/>
    <w:rsid w:val="0078518F"/>
    <w:rsid w:val="007853AF"/>
    <w:rsid w:val="00785637"/>
    <w:rsid w:val="00785AEF"/>
    <w:rsid w:val="00786A25"/>
    <w:rsid w:val="00787363"/>
    <w:rsid w:val="00790629"/>
    <w:rsid w:val="00791465"/>
    <w:rsid w:val="00791996"/>
    <w:rsid w:val="00792D32"/>
    <w:rsid w:val="00792DEF"/>
    <w:rsid w:val="007934D0"/>
    <w:rsid w:val="00793F34"/>
    <w:rsid w:val="007946A1"/>
    <w:rsid w:val="00794AB0"/>
    <w:rsid w:val="00794FE7"/>
    <w:rsid w:val="007951B4"/>
    <w:rsid w:val="007951D2"/>
    <w:rsid w:val="00795542"/>
    <w:rsid w:val="00796527"/>
    <w:rsid w:val="007966D5"/>
    <w:rsid w:val="007968A4"/>
    <w:rsid w:val="00796AD5"/>
    <w:rsid w:val="00797330"/>
    <w:rsid w:val="007977E1"/>
    <w:rsid w:val="00797832"/>
    <w:rsid w:val="007A067A"/>
    <w:rsid w:val="007A0B8E"/>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0781"/>
    <w:rsid w:val="007B2656"/>
    <w:rsid w:val="007B3748"/>
    <w:rsid w:val="007B40B6"/>
    <w:rsid w:val="007B40DD"/>
    <w:rsid w:val="007B453F"/>
    <w:rsid w:val="007B4CCF"/>
    <w:rsid w:val="007B4F9C"/>
    <w:rsid w:val="007B5E84"/>
    <w:rsid w:val="007B696F"/>
    <w:rsid w:val="007B6F20"/>
    <w:rsid w:val="007B7525"/>
    <w:rsid w:val="007B7B0F"/>
    <w:rsid w:val="007B7F16"/>
    <w:rsid w:val="007C06B7"/>
    <w:rsid w:val="007C06CA"/>
    <w:rsid w:val="007C0893"/>
    <w:rsid w:val="007C099C"/>
    <w:rsid w:val="007C1035"/>
    <w:rsid w:val="007C15CC"/>
    <w:rsid w:val="007C1F7E"/>
    <w:rsid w:val="007C2616"/>
    <w:rsid w:val="007C264D"/>
    <w:rsid w:val="007C2FDE"/>
    <w:rsid w:val="007C387F"/>
    <w:rsid w:val="007C38A5"/>
    <w:rsid w:val="007C4020"/>
    <w:rsid w:val="007C443C"/>
    <w:rsid w:val="007C48DF"/>
    <w:rsid w:val="007C4D33"/>
    <w:rsid w:val="007C4E43"/>
    <w:rsid w:val="007C546E"/>
    <w:rsid w:val="007C547B"/>
    <w:rsid w:val="007C54FE"/>
    <w:rsid w:val="007C550A"/>
    <w:rsid w:val="007C55DF"/>
    <w:rsid w:val="007C5841"/>
    <w:rsid w:val="007C5E49"/>
    <w:rsid w:val="007C60EE"/>
    <w:rsid w:val="007C6521"/>
    <w:rsid w:val="007C6958"/>
    <w:rsid w:val="007C6C2B"/>
    <w:rsid w:val="007C6CB4"/>
    <w:rsid w:val="007C718A"/>
    <w:rsid w:val="007C7490"/>
    <w:rsid w:val="007C79D3"/>
    <w:rsid w:val="007D0E03"/>
    <w:rsid w:val="007D11D4"/>
    <w:rsid w:val="007D256A"/>
    <w:rsid w:val="007D2D6A"/>
    <w:rsid w:val="007D2F2F"/>
    <w:rsid w:val="007D3712"/>
    <w:rsid w:val="007D3E26"/>
    <w:rsid w:val="007D4288"/>
    <w:rsid w:val="007D42BA"/>
    <w:rsid w:val="007D4A9B"/>
    <w:rsid w:val="007D5C46"/>
    <w:rsid w:val="007D6170"/>
    <w:rsid w:val="007D639C"/>
    <w:rsid w:val="007D6A09"/>
    <w:rsid w:val="007D6D8A"/>
    <w:rsid w:val="007D703D"/>
    <w:rsid w:val="007D7330"/>
    <w:rsid w:val="007D77D5"/>
    <w:rsid w:val="007D7CB5"/>
    <w:rsid w:val="007D7D85"/>
    <w:rsid w:val="007E252B"/>
    <w:rsid w:val="007E2D5C"/>
    <w:rsid w:val="007E37BA"/>
    <w:rsid w:val="007E37F2"/>
    <w:rsid w:val="007E4EAB"/>
    <w:rsid w:val="007E5C38"/>
    <w:rsid w:val="007E6664"/>
    <w:rsid w:val="007E698F"/>
    <w:rsid w:val="007E6EBD"/>
    <w:rsid w:val="007E75E9"/>
    <w:rsid w:val="007E7C90"/>
    <w:rsid w:val="007E7D76"/>
    <w:rsid w:val="007E7F84"/>
    <w:rsid w:val="007E7FA2"/>
    <w:rsid w:val="007F031E"/>
    <w:rsid w:val="007F2A76"/>
    <w:rsid w:val="007F35DA"/>
    <w:rsid w:val="007F3D9D"/>
    <w:rsid w:val="007F4E95"/>
    <w:rsid w:val="007F58CB"/>
    <w:rsid w:val="007F59D0"/>
    <w:rsid w:val="007F5AA1"/>
    <w:rsid w:val="007F5AD0"/>
    <w:rsid w:val="007F5D9D"/>
    <w:rsid w:val="007F6210"/>
    <w:rsid w:val="007F623B"/>
    <w:rsid w:val="007F6685"/>
    <w:rsid w:val="007F69D8"/>
    <w:rsid w:val="007F6A73"/>
    <w:rsid w:val="007F7188"/>
    <w:rsid w:val="007F766C"/>
    <w:rsid w:val="007F7EFF"/>
    <w:rsid w:val="00801D5A"/>
    <w:rsid w:val="00801E75"/>
    <w:rsid w:val="008030B9"/>
    <w:rsid w:val="0080350B"/>
    <w:rsid w:val="00803E5C"/>
    <w:rsid w:val="0080413C"/>
    <w:rsid w:val="008053A4"/>
    <w:rsid w:val="00805682"/>
    <w:rsid w:val="008058E8"/>
    <w:rsid w:val="00805C4A"/>
    <w:rsid w:val="00805F3E"/>
    <w:rsid w:val="008064D5"/>
    <w:rsid w:val="0080660F"/>
    <w:rsid w:val="008069E9"/>
    <w:rsid w:val="00806BF5"/>
    <w:rsid w:val="008070DA"/>
    <w:rsid w:val="00807108"/>
    <w:rsid w:val="008071CA"/>
    <w:rsid w:val="00810B33"/>
    <w:rsid w:val="00810B3F"/>
    <w:rsid w:val="00811341"/>
    <w:rsid w:val="008118D1"/>
    <w:rsid w:val="00812355"/>
    <w:rsid w:val="00813866"/>
    <w:rsid w:val="00813B13"/>
    <w:rsid w:val="00815765"/>
    <w:rsid w:val="0081689B"/>
    <w:rsid w:val="00816A43"/>
    <w:rsid w:val="00816C77"/>
    <w:rsid w:val="0081722E"/>
    <w:rsid w:val="0081770A"/>
    <w:rsid w:val="008209C6"/>
    <w:rsid w:val="00820A31"/>
    <w:rsid w:val="00820EFA"/>
    <w:rsid w:val="0082113C"/>
    <w:rsid w:val="00821713"/>
    <w:rsid w:val="008227BF"/>
    <w:rsid w:val="008229FE"/>
    <w:rsid w:val="00823EA7"/>
    <w:rsid w:val="0082492D"/>
    <w:rsid w:val="00825AC1"/>
    <w:rsid w:val="00826B70"/>
    <w:rsid w:val="00826DB9"/>
    <w:rsid w:val="00826DCB"/>
    <w:rsid w:val="00826F84"/>
    <w:rsid w:val="00827D10"/>
    <w:rsid w:val="00830361"/>
    <w:rsid w:val="00830456"/>
    <w:rsid w:val="0083056C"/>
    <w:rsid w:val="00831E8A"/>
    <w:rsid w:val="00833225"/>
    <w:rsid w:val="00833532"/>
    <w:rsid w:val="00833643"/>
    <w:rsid w:val="00834C85"/>
    <w:rsid w:val="00834E28"/>
    <w:rsid w:val="00835E6B"/>
    <w:rsid w:val="008363CB"/>
    <w:rsid w:val="00836848"/>
    <w:rsid w:val="00837502"/>
    <w:rsid w:val="00840237"/>
    <w:rsid w:val="008407D4"/>
    <w:rsid w:val="00840F90"/>
    <w:rsid w:val="0084123C"/>
    <w:rsid w:val="00841409"/>
    <w:rsid w:val="00842C4E"/>
    <w:rsid w:val="00844132"/>
    <w:rsid w:val="0084432D"/>
    <w:rsid w:val="00844837"/>
    <w:rsid w:val="0084538C"/>
    <w:rsid w:val="00846F29"/>
    <w:rsid w:val="00847391"/>
    <w:rsid w:val="0084746B"/>
    <w:rsid w:val="00847ABE"/>
    <w:rsid w:val="00851B51"/>
    <w:rsid w:val="00851DFB"/>
    <w:rsid w:val="0085241F"/>
    <w:rsid w:val="0085259E"/>
    <w:rsid w:val="008530DC"/>
    <w:rsid w:val="00853370"/>
    <w:rsid w:val="008539A8"/>
    <w:rsid w:val="008540D5"/>
    <w:rsid w:val="00854180"/>
    <w:rsid w:val="00854390"/>
    <w:rsid w:val="008549D3"/>
    <w:rsid w:val="00854AAB"/>
    <w:rsid w:val="00854BCF"/>
    <w:rsid w:val="00854D41"/>
    <w:rsid w:val="00854D8B"/>
    <w:rsid w:val="008556C8"/>
    <w:rsid w:val="008557C2"/>
    <w:rsid w:val="00855A92"/>
    <w:rsid w:val="00855E46"/>
    <w:rsid w:val="00856A62"/>
    <w:rsid w:val="00856AC4"/>
    <w:rsid w:val="00856C00"/>
    <w:rsid w:val="00857172"/>
    <w:rsid w:val="00857743"/>
    <w:rsid w:val="00857784"/>
    <w:rsid w:val="008600F3"/>
    <w:rsid w:val="008604BE"/>
    <w:rsid w:val="00860731"/>
    <w:rsid w:val="00860892"/>
    <w:rsid w:val="00860FB3"/>
    <w:rsid w:val="008612EB"/>
    <w:rsid w:val="008623A5"/>
    <w:rsid w:val="00862596"/>
    <w:rsid w:val="0086377C"/>
    <w:rsid w:val="0086381C"/>
    <w:rsid w:val="008642C8"/>
    <w:rsid w:val="00865023"/>
    <w:rsid w:val="0086595E"/>
    <w:rsid w:val="00865CB8"/>
    <w:rsid w:val="00865E28"/>
    <w:rsid w:val="0086631B"/>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6D2"/>
    <w:rsid w:val="00883778"/>
    <w:rsid w:val="008837DB"/>
    <w:rsid w:val="0088480B"/>
    <w:rsid w:val="00884A4F"/>
    <w:rsid w:val="0088597A"/>
    <w:rsid w:val="00885B91"/>
    <w:rsid w:val="00885C95"/>
    <w:rsid w:val="0088614D"/>
    <w:rsid w:val="00886702"/>
    <w:rsid w:val="00886CF7"/>
    <w:rsid w:val="00886D47"/>
    <w:rsid w:val="0088752C"/>
    <w:rsid w:val="00890A91"/>
    <w:rsid w:val="00890F01"/>
    <w:rsid w:val="00891AD8"/>
    <w:rsid w:val="00891DE8"/>
    <w:rsid w:val="00892186"/>
    <w:rsid w:val="008921EB"/>
    <w:rsid w:val="00892629"/>
    <w:rsid w:val="00892B68"/>
    <w:rsid w:val="00893521"/>
    <w:rsid w:val="00893A4E"/>
    <w:rsid w:val="008945AC"/>
    <w:rsid w:val="00894C7E"/>
    <w:rsid w:val="00894CDD"/>
    <w:rsid w:val="00894DA5"/>
    <w:rsid w:val="008953F0"/>
    <w:rsid w:val="00895858"/>
    <w:rsid w:val="008959EC"/>
    <w:rsid w:val="008962A0"/>
    <w:rsid w:val="00896B2E"/>
    <w:rsid w:val="00896E1E"/>
    <w:rsid w:val="00896E65"/>
    <w:rsid w:val="008A03C1"/>
    <w:rsid w:val="008A11BC"/>
    <w:rsid w:val="008A1729"/>
    <w:rsid w:val="008A175E"/>
    <w:rsid w:val="008A20FE"/>
    <w:rsid w:val="008A21BB"/>
    <w:rsid w:val="008A24C2"/>
    <w:rsid w:val="008A2A7E"/>
    <w:rsid w:val="008A4063"/>
    <w:rsid w:val="008A4793"/>
    <w:rsid w:val="008A47DF"/>
    <w:rsid w:val="008A4B7B"/>
    <w:rsid w:val="008A56BD"/>
    <w:rsid w:val="008A65EF"/>
    <w:rsid w:val="008A6FA0"/>
    <w:rsid w:val="008A74EB"/>
    <w:rsid w:val="008A7ED3"/>
    <w:rsid w:val="008A7EF8"/>
    <w:rsid w:val="008B0D81"/>
    <w:rsid w:val="008B1371"/>
    <w:rsid w:val="008B16FD"/>
    <w:rsid w:val="008B178D"/>
    <w:rsid w:val="008B2604"/>
    <w:rsid w:val="008B3E1E"/>
    <w:rsid w:val="008B3ED9"/>
    <w:rsid w:val="008B3F5E"/>
    <w:rsid w:val="008B3FD4"/>
    <w:rsid w:val="008B4156"/>
    <w:rsid w:val="008B49A0"/>
    <w:rsid w:val="008B52CE"/>
    <w:rsid w:val="008B5498"/>
    <w:rsid w:val="008B577D"/>
    <w:rsid w:val="008B6037"/>
    <w:rsid w:val="008B70CA"/>
    <w:rsid w:val="008B7341"/>
    <w:rsid w:val="008B773E"/>
    <w:rsid w:val="008B79AC"/>
    <w:rsid w:val="008B7E11"/>
    <w:rsid w:val="008C0040"/>
    <w:rsid w:val="008C0545"/>
    <w:rsid w:val="008C0AC3"/>
    <w:rsid w:val="008C1301"/>
    <w:rsid w:val="008C1E10"/>
    <w:rsid w:val="008C2A6A"/>
    <w:rsid w:val="008C3190"/>
    <w:rsid w:val="008C329A"/>
    <w:rsid w:val="008C3BF5"/>
    <w:rsid w:val="008C436C"/>
    <w:rsid w:val="008C4867"/>
    <w:rsid w:val="008C495D"/>
    <w:rsid w:val="008C5301"/>
    <w:rsid w:val="008C55D7"/>
    <w:rsid w:val="008C6419"/>
    <w:rsid w:val="008C6764"/>
    <w:rsid w:val="008C69E5"/>
    <w:rsid w:val="008C7A84"/>
    <w:rsid w:val="008D004D"/>
    <w:rsid w:val="008D0465"/>
    <w:rsid w:val="008D1111"/>
    <w:rsid w:val="008D12A1"/>
    <w:rsid w:val="008D14E8"/>
    <w:rsid w:val="008D188D"/>
    <w:rsid w:val="008D5521"/>
    <w:rsid w:val="008D5A2A"/>
    <w:rsid w:val="008D5DF5"/>
    <w:rsid w:val="008D6661"/>
    <w:rsid w:val="008D69B0"/>
    <w:rsid w:val="008D7DE9"/>
    <w:rsid w:val="008E05D7"/>
    <w:rsid w:val="008E1670"/>
    <w:rsid w:val="008E1747"/>
    <w:rsid w:val="008E25D3"/>
    <w:rsid w:val="008E2AAC"/>
    <w:rsid w:val="008E34C9"/>
    <w:rsid w:val="008E3CE4"/>
    <w:rsid w:val="008E3CF7"/>
    <w:rsid w:val="008E4AB3"/>
    <w:rsid w:val="008E5601"/>
    <w:rsid w:val="008E5DB7"/>
    <w:rsid w:val="008E5EDD"/>
    <w:rsid w:val="008E611A"/>
    <w:rsid w:val="008E6804"/>
    <w:rsid w:val="008F0091"/>
    <w:rsid w:val="008F031D"/>
    <w:rsid w:val="008F04D6"/>
    <w:rsid w:val="008F0D85"/>
    <w:rsid w:val="008F0EA7"/>
    <w:rsid w:val="008F1858"/>
    <w:rsid w:val="008F1938"/>
    <w:rsid w:val="008F1A0A"/>
    <w:rsid w:val="008F2135"/>
    <w:rsid w:val="008F2C9E"/>
    <w:rsid w:val="008F3472"/>
    <w:rsid w:val="008F4BA2"/>
    <w:rsid w:val="008F4C80"/>
    <w:rsid w:val="008F5227"/>
    <w:rsid w:val="008F55BE"/>
    <w:rsid w:val="008F5D99"/>
    <w:rsid w:val="008F5FCE"/>
    <w:rsid w:val="008F642B"/>
    <w:rsid w:val="008F6DA0"/>
    <w:rsid w:val="008F70DC"/>
    <w:rsid w:val="008F74FC"/>
    <w:rsid w:val="008F751D"/>
    <w:rsid w:val="00900418"/>
    <w:rsid w:val="00900640"/>
    <w:rsid w:val="009006C8"/>
    <w:rsid w:val="009009EB"/>
    <w:rsid w:val="00901789"/>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5759"/>
    <w:rsid w:val="00915F23"/>
    <w:rsid w:val="00916311"/>
    <w:rsid w:val="00916722"/>
    <w:rsid w:val="00916732"/>
    <w:rsid w:val="00917070"/>
    <w:rsid w:val="00917121"/>
    <w:rsid w:val="00917358"/>
    <w:rsid w:val="00917CED"/>
    <w:rsid w:val="009200C6"/>
    <w:rsid w:val="0092036C"/>
    <w:rsid w:val="00920ED2"/>
    <w:rsid w:val="00921E40"/>
    <w:rsid w:val="0092210C"/>
    <w:rsid w:val="00922269"/>
    <w:rsid w:val="0092340E"/>
    <w:rsid w:val="00923ACE"/>
    <w:rsid w:val="00923D11"/>
    <w:rsid w:val="00923DB2"/>
    <w:rsid w:val="00923F12"/>
    <w:rsid w:val="00924D2B"/>
    <w:rsid w:val="00925DA0"/>
    <w:rsid w:val="00925F4F"/>
    <w:rsid w:val="009264FA"/>
    <w:rsid w:val="009270FB"/>
    <w:rsid w:val="00930583"/>
    <w:rsid w:val="009310C3"/>
    <w:rsid w:val="00931423"/>
    <w:rsid w:val="009316E2"/>
    <w:rsid w:val="00933771"/>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312"/>
    <w:rsid w:val="00953453"/>
    <w:rsid w:val="0095362A"/>
    <w:rsid w:val="00953634"/>
    <w:rsid w:val="00953C51"/>
    <w:rsid w:val="00953E1B"/>
    <w:rsid w:val="00954454"/>
    <w:rsid w:val="00954AB8"/>
    <w:rsid w:val="00954B3C"/>
    <w:rsid w:val="00954F90"/>
    <w:rsid w:val="00955724"/>
    <w:rsid w:val="0095619B"/>
    <w:rsid w:val="00956C23"/>
    <w:rsid w:val="009578F3"/>
    <w:rsid w:val="00957933"/>
    <w:rsid w:val="00960216"/>
    <w:rsid w:val="009604F6"/>
    <w:rsid w:val="00960662"/>
    <w:rsid w:val="0096071F"/>
    <w:rsid w:val="00961031"/>
    <w:rsid w:val="009612C8"/>
    <w:rsid w:val="00962135"/>
    <w:rsid w:val="00963323"/>
    <w:rsid w:val="0096428C"/>
    <w:rsid w:val="00964CC9"/>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87FFE"/>
    <w:rsid w:val="009900D8"/>
    <w:rsid w:val="009902C4"/>
    <w:rsid w:val="0099058E"/>
    <w:rsid w:val="00990903"/>
    <w:rsid w:val="00991382"/>
    <w:rsid w:val="009914AB"/>
    <w:rsid w:val="0099175E"/>
    <w:rsid w:val="00991DA4"/>
    <w:rsid w:val="00992B09"/>
    <w:rsid w:val="0099308E"/>
    <w:rsid w:val="0099360F"/>
    <w:rsid w:val="009938A4"/>
    <w:rsid w:val="00993ABF"/>
    <w:rsid w:val="009943EE"/>
    <w:rsid w:val="00995041"/>
    <w:rsid w:val="00995276"/>
    <w:rsid w:val="0099538A"/>
    <w:rsid w:val="00995411"/>
    <w:rsid w:val="009954FB"/>
    <w:rsid w:val="009958EF"/>
    <w:rsid w:val="00995BD4"/>
    <w:rsid w:val="00995FC2"/>
    <w:rsid w:val="00996418"/>
    <w:rsid w:val="00996448"/>
    <w:rsid w:val="00997B98"/>
    <w:rsid w:val="009A036C"/>
    <w:rsid w:val="009A0C1C"/>
    <w:rsid w:val="009A1344"/>
    <w:rsid w:val="009A1BC1"/>
    <w:rsid w:val="009A1CAD"/>
    <w:rsid w:val="009A229D"/>
    <w:rsid w:val="009A2422"/>
    <w:rsid w:val="009A2442"/>
    <w:rsid w:val="009A2C3E"/>
    <w:rsid w:val="009A2CF1"/>
    <w:rsid w:val="009A361F"/>
    <w:rsid w:val="009A3C49"/>
    <w:rsid w:val="009A3D79"/>
    <w:rsid w:val="009A468A"/>
    <w:rsid w:val="009A5C0A"/>
    <w:rsid w:val="009A5CBA"/>
    <w:rsid w:val="009A6230"/>
    <w:rsid w:val="009A6259"/>
    <w:rsid w:val="009A6566"/>
    <w:rsid w:val="009A65D7"/>
    <w:rsid w:val="009A6C5D"/>
    <w:rsid w:val="009A6DA0"/>
    <w:rsid w:val="009A76DF"/>
    <w:rsid w:val="009A7A51"/>
    <w:rsid w:val="009B0062"/>
    <w:rsid w:val="009B0594"/>
    <w:rsid w:val="009B0824"/>
    <w:rsid w:val="009B0D07"/>
    <w:rsid w:val="009B0E00"/>
    <w:rsid w:val="009B0F6F"/>
    <w:rsid w:val="009B11AE"/>
    <w:rsid w:val="009B139A"/>
    <w:rsid w:val="009B1C89"/>
    <w:rsid w:val="009B2E8F"/>
    <w:rsid w:val="009B3267"/>
    <w:rsid w:val="009B3888"/>
    <w:rsid w:val="009B5943"/>
    <w:rsid w:val="009B65ED"/>
    <w:rsid w:val="009B68F1"/>
    <w:rsid w:val="009B6BC9"/>
    <w:rsid w:val="009B76C6"/>
    <w:rsid w:val="009B76F0"/>
    <w:rsid w:val="009B7E3A"/>
    <w:rsid w:val="009C016D"/>
    <w:rsid w:val="009C0300"/>
    <w:rsid w:val="009C0A27"/>
    <w:rsid w:val="009C0C29"/>
    <w:rsid w:val="009C13E0"/>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1C00"/>
    <w:rsid w:val="009D2491"/>
    <w:rsid w:val="009D2610"/>
    <w:rsid w:val="009D2AE5"/>
    <w:rsid w:val="009D2C75"/>
    <w:rsid w:val="009D36A5"/>
    <w:rsid w:val="009D372E"/>
    <w:rsid w:val="009D4159"/>
    <w:rsid w:val="009D493D"/>
    <w:rsid w:val="009D4C53"/>
    <w:rsid w:val="009D4D3C"/>
    <w:rsid w:val="009D600F"/>
    <w:rsid w:val="009D622F"/>
    <w:rsid w:val="009D674C"/>
    <w:rsid w:val="009D68DF"/>
    <w:rsid w:val="009D6EB5"/>
    <w:rsid w:val="009E05FF"/>
    <w:rsid w:val="009E08C6"/>
    <w:rsid w:val="009E0D6A"/>
    <w:rsid w:val="009E166B"/>
    <w:rsid w:val="009E1CBA"/>
    <w:rsid w:val="009E2D14"/>
    <w:rsid w:val="009E2F00"/>
    <w:rsid w:val="009E3666"/>
    <w:rsid w:val="009E36FA"/>
    <w:rsid w:val="009E38BB"/>
    <w:rsid w:val="009E391B"/>
    <w:rsid w:val="009E436C"/>
    <w:rsid w:val="009E44A7"/>
    <w:rsid w:val="009E5166"/>
    <w:rsid w:val="009E5A55"/>
    <w:rsid w:val="009E5AFF"/>
    <w:rsid w:val="009E6449"/>
    <w:rsid w:val="009E69C9"/>
    <w:rsid w:val="009E6F72"/>
    <w:rsid w:val="009E734E"/>
    <w:rsid w:val="009E7469"/>
    <w:rsid w:val="009E775E"/>
    <w:rsid w:val="009F056B"/>
    <w:rsid w:val="009F0A83"/>
    <w:rsid w:val="009F0C43"/>
    <w:rsid w:val="009F0D3E"/>
    <w:rsid w:val="009F127A"/>
    <w:rsid w:val="009F15D8"/>
    <w:rsid w:val="009F18DE"/>
    <w:rsid w:val="009F1CAA"/>
    <w:rsid w:val="009F2BD4"/>
    <w:rsid w:val="009F2F86"/>
    <w:rsid w:val="009F3293"/>
    <w:rsid w:val="009F358B"/>
    <w:rsid w:val="009F3CF6"/>
    <w:rsid w:val="009F5946"/>
    <w:rsid w:val="009F59E6"/>
    <w:rsid w:val="009F5B94"/>
    <w:rsid w:val="009F5DB6"/>
    <w:rsid w:val="009F6015"/>
    <w:rsid w:val="009F7A6E"/>
    <w:rsid w:val="009F7B8C"/>
    <w:rsid w:val="009F7E49"/>
    <w:rsid w:val="00A009CB"/>
    <w:rsid w:val="00A00D33"/>
    <w:rsid w:val="00A00D70"/>
    <w:rsid w:val="00A02130"/>
    <w:rsid w:val="00A021FF"/>
    <w:rsid w:val="00A0340E"/>
    <w:rsid w:val="00A03532"/>
    <w:rsid w:val="00A03AD6"/>
    <w:rsid w:val="00A03D28"/>
    <w:rsid w:val="00A03E27"/>
    <w:rsid w:val="00A04B1E"/>
    <w:rsid w:val="00A05090"/>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131"/>
    <w:rsid w:val="00A20507"/>
    <w:rsid w:val="00A20BD7"/>
    <w:rsid w:val="00A21157"/>
    <w:rsid w:val="00A217DE"/>
    <w:rsid w:val="00A221C2"/>
    <w:rsid w:val="00A22A24"/>
    <w:rsid w:val="00A22DDE"/>
    <w:rsid w:val="00A22E32"/>
    <w:rsid w:val="00A23366"/>
    <w:rsid w:val="00A241F3"/>
    <w:rsid w:val="00A249A6"/>
    <w:rsid w:val="00A24E57"/>
    <w:rsid w:val="00A252E0"/>
    <w:rsid w:val="00A25A85"/>
    <w:rsid w:val="00A25DC2"/>
    <w:rsid w:val="00A25EEE"/>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6B09"/>
    <w:rsid w:val="00A37A87"/>
    <w:rsid w:val="00A37C59"/>
    <w:rsid w:val="00A4026E"/>
    <w:rsid w:val="00A40FB0"/>
    <w:rsid w:val="00A41177"/>
    <w:rsid w:val="00A415D5"/>
    <w:rsid w:val="00A417B7"/>
    <w:rsid w:val="00A41B34"/>
    <w:rsid w:val="00A4231C"/>
    <w:rsid w:val="00A4303D"/>
    <w:rsid w:val="00A4365B"/>
    <w:rsid w:val="00A43C65"/>
    <w:rsid w:val="00A443AE"/>
    <w:rsid w:val="00A45ECD"/>
    <w:rsid w:val="00A45FEC"/>
    <w:rsid w:val="00A46A36"/>
    <w:rsid w:val="00A46C2F"/>
    <w:rsid w:val="00A4794E"/>
    <w:rsid w:val="00A47EF9"/>
    <w:rsid w:val="00A50454"/>
    <w:rsid w:val="00A511B5"/>
    <w:rsid w:val="00A51DAD"/>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2531"/>
    <w:rsid w:val="00A635C5"/>
    <w:rsid w:val="00A63A28"/>
    <w:rsid w:val="00A6400C"/>
    <w:rsid w:val="00A64445"/>
    <w:rsid w:val="00A64564"/>
    <w:rsid w:val="00A64D8A"/>
    <w:rsid w:val="00A64F10"/>
    <w:rsid w:val="00A64F45"/>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2010"/>
    <w:rsid w:val="00A7265C"/>
    <w:rsid w:val="00A72B28"/>
    <w:rsid w:val="00A735FA"/>
    <w:rsid w:val="00A736E5"/>
    <w:rsid w:val="00A74310"/>
    <w:rsid w:val="00A755F7"/>
    <w:rsid w:val="00A75789"/>
    <w:rsid w:val="00A764D6"/>
    <w:rsid w:val="00A7676D"/>
    <w:rsid w:val="00A767F5"/>
    <w:rsid w:val="00A768C0"/>
    <w:rsid w:val="00A77ABA"/>
    <w:rsid w:val="00A813A9"/>
    <w:rsid w:val="00A8192B"/>
    <w:rsid w:val="00A8202C"/>
    <w:rsid w:val="00A823C2"/>
    <w:rsid w:val="00A824FC"/>
    <w:rsid w:val="00A82E26"/>
    <w:rsid w:val="00A830EB"/>
    <w:rsid w:val="00A8353A"/>
    <w:rsid w:val="00A83BB7"/>
    <w:rsid w:val="00A83D8B"/>
    <w:rsid w:val="00A84B82"/>
    <w:rsid w:val="00A85B9B"/>
    <w:rsid w:val="00A86792"/>
    <w:rsid w:val="00A8710E"/>
    <w:rsid w:val="00A87C51"/>
    <w:rsid w:val="00A90028"/>
    <w:rsid w:val="00A904C8"/>
    <w:rsid w:val="00A911D3"/>
    <w:rsid w:val="00A91326"/>
    <w:rsid w:val="00A920A2"/>
    <w:rsid w:val="00A92AA4"/>
    <w:rsid w:val="00A93340"/>
    <w:rsid w:val="00A938C0"/>
    <w:rsid w:val="00A9424B"/>
    <w:rsid w:val="00A96712"/>
    <w:rsid w:val="00A96A22"/>
    <w:rsid w:val="00A96D7D"/>
    <w:rsid w:val="00A975E9"/>
    <w:rsid w:val="00A975F6"/>
    <w:rsid w:val="00AA0A35"/>
    <w:rsid w:val="00AA0D84"/>
    <w:rsid w:val="00AA0FD3"/>
    <w:rsid w:val="00AA11B0"/>
    <w:rsid w:val="00AA1B16"/>
    <w:rsid w:val="00AA1C25"/>
    <w:rsid w:val="00AA31BD"/>
    <w:rsid w:val="00AA3E7B"/>
    <w:rsid w:val="00AA554E"/>
    <w:rsid w:val="00AA57AB"/>
    <w:rsid w:val="00AA64E8"/>
    <w:rsid w:val="00AA7464"/>
    <w:rsid w:val="00AA7528"/>
    <w:rsid w:val="00AA7E5C"/>
    <w:rsid w:val="00AB0391"/>
    <w:rsid w:val="00AB04F5"/>
    <w:rsid w:val="00AB0996"/>
    <w:rsid w:val="00AB0E28"/>
    <w:rsid w:val="00AB212F"/>
    <w:rsid w:val="00AB21C5"/>
    <w:rsid w:val="00AB23E0"/>
    <w:rsid w:val="00AB2FCC"/>
    <w:rsid w:val="00AB3D28"/>
    <w:rsid w:val="00AB463D"/>
    <w:rsid w:val="00AB51EC"/>
    <w:rsid w:val="00AB5B1E"/>
    <w:rsid w:val="00AB5E6C"/>
    <w:rsid w:val="00AB5F22"/>
    <w:rsid w:val="00AB60F4"/>
    <w:rsid w:val="00AB711F"/>
    <w:rsid w:val="00AB7510"/>
    <w:rsid w:val="00AB77BD"/>
    <w:rsid w:val="00AB7C65"/>
    <w:rsid w:val="00AB7D21"/>
    <w:rsid w:val="00AC0243"/>
    <w:rsid w:val="00AC061F"/>
    <w:rsid w:val="00AC156C"/>
    <w:rsid w:val="00AC1CFA"/>
    <w:rsid w:val="00AC2103"/>
    <w:rsid w:val="00AC2188"/>
    <w:rsid w:val="00AC28DD"/>
    <w:rsid w:val="00AC3602"/>
    <w:rsid w:val="00AC3887"/>
    <w:rsid w:val="00AC406E"/>
    <w:rsid w:val="00AC48B5"/>
    <w:rsid w:val="00AC4B53"/>
    <w:rsid w:val="00AC5DB5"/>
    <w:rsid w:val="00AC5F18"/>
    <w:rsid w:val="00AC60AB"/>
    <w:rsid w:val="00AC67FF"/>
    <w:rsid w:val="00AC74E8"/>
    <w:rsid w:val="00AC7740"/>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08DC"/>
    <w:rsid w:val="00AE1D04"/>
    <w:rsid w:val="00AE2439"/>
    <w:rsid w:val="00AE37C7"/>
    <w:rsid w:val="00AE3DA9"/>
    <w:rsid w:val="00AE3F4C"/>
    <w:rsid w:val="00AE4069"/>
    <w:rsid w:val="00AE52B0"/>
    <w:rsid w:val="00AE52FD"/>
    <w:rsid w:val="00AE549D"/>
    <w:rsid w:val="00AE6B78"/>
    <w:rsid w:val="00AE6F5B"/>
    <w:rsid w:val="00AF0822"/>
    <w:rsid w:val="00AF158A"/>
    <w:rsid w:val="00AF1A13"/>
    <w:rsid w:val="00AF1E07"/>
    <w:rsid w:val="00AF2309"/>
    <w:rsid w:val="00AF231F"/>
    <w:rsid w:val="00AF28FD"/>
    <w:rsid w:val="00AF2AEC"/>
    <w:rsid w:val="00AF3610"/>
    <w:rsid w:val="00AF37A3"/>
    <w:rsid w:val="00AF3FDB"/>
    <w:rsid w:val="00AF4041"/>
    <w:rsid w:val="00AF537F"/>
    <w:rsid w:val="00AF5E61"/>
    <w:rsid w:val="00AF5F1E"/>
    <w:rsid w:val="00AF6071"/>
    <w:rsid w:val="00AF61A0"/>
    <w:rsid w:val="00AF68A8"/>
    <w:rsid w:val="00AF7431"/>
    <w:rsid w:val="00AF7B53"/>
    <w:rsid w:val="00AF7CB8"/>
    <w:rsid w:val="00AF7FC5"/>
    <w:rsid w:val="00B0060D"/>
    <w:rsid w:val="00B00771"/>
    <w:rsid w:val="00B01A1B"/>
    <w:rsid w:val="00B03680"/>
    <w:rsid w:val="00B0380E"/>
    <w:rsid w:val="00B0406A"/>
    <w:rsid w:val="00B04B90"/>
    <w:rsid w:val="00B04C24"/>
    <w:rsid w:val="00B05624"/>
    <w:rsid w:val="00B0594B"/>
    <w:rsid w:val="00B06300"/>
    <w:rsid w:val="00B063F2"/>
    <w:rsid w:val="00B06493"/>
    <w:rsid w:val="00B06670"/>
    <w:rsid w:val="00B10DE2"/>
    <w:rsid w:val="00B11E62"/>
    <w:rsid w:val="00B12680"/>
    <w:rsid w:val="00B133EA"/>
    <w:rsid w:val="00B13683"/>
    <w:rsid w:val="00B136BF"/>
    <w:rsid w:val="00B13BF4"/>
    <w:rsid w:val="00B15D50"/>
    <w:rsid w:val="00B166E2"/>
    <w:rsid w:val="00B16A95"/>
    <w:rsid w:val="00B1722C"/>
    <w:rsid w:val="00B172D9"/>
    <w:rsid w:val="00B173F7"/>
    <w:rsid w:val="00B175A0"/>
    <w:rsid w:val="00B17D01"/>
    <w:rsid w:val="00B17E47"/>
    <w:rsid w:val="00B213A4"/>
    <w:rsid w:val="00B21593"/>
    <w:rsid w:val="00B21618"/>
    <w:rsid w:val="00B21D89"/>
    <w:rsid w:val="00B21DB3"/>
    <w:rsid w:val="00B22CBB"/>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3873"/>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5DA"/>
    <w:rsid w:val="00B417C3"/>
    <w:rsid w:val="00B41C1F"/>
    <w:rsid w:val="00B41E8E"/>
    <w:rsid w:val="00B42044"/>
    <w:rsid w:val="00B4206A"/>
    <w:rsid w:val="00B421C6"/>
    <w:rsid w:val="00B42446"/>
    <w:rsid w:val="00B42C9E"/>
    <w:rsid w:val="00B42CD8"/>
    <w:rsid w:val="00B4328A"/>
    <w:rsid w:val="00B43B07"/>
    <w:rsid w:val="00B45152"/>
    <w:rsid w:val="00B454C5"/>
    <w:rsid w:val="00B45EC3"/>
    <w:rsid w:val="00B464A0"/>
    <w:rsid w:val="00B464BC"/>
    <w:rsid w:val="00B467E5"/>
    <w:rsid w:val="00B47A11"/>
    <w:rsid w:val="00B50DB8"/>
    <w:rsid w:val="00B50F7B"/>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B1A"/>
    <w:rsid w:val="00B61F34"/>
    <w:rsid w:val="00B61F3C"/>
    <w:rsid w:val="00B61FA1"/>
    <w:rsid w:val="00B62725"/>
    <w:rsid w:val="00B627F5"/>
    <w:rsid w:val="00B6360B"/>
    <w:rsid w:val="00B63D7B"/>
    <w:rsid w:val="00B63F3D"/>
    <w:rsid w:val="00B63FD3"/>
    <w:rsid w:val="00B64407"/>
    <w:rsid w:val="00B64910"/>
    <w:rsid w:val="00B65036"/>
    <w:rsid w:val="00B6557E"/>
    <w:rsid w:val="00B65D57"/>
    <w:rsid w:val="00B65EAD"/>
    <w:rsid w:val="00B668BA"/>
    <w:rsid w:val="00B67463"/>
    <w:rsid w:val="00B702B7"/>
    <w:rsid w:val="00B70AED"/>
    <w:rsid w:val="00B70B8C"/>
    <w:rsid w:val="00B70BC3"/>
    <w:rsid w:val="00B71A3A"/>
    <w:rsid w:val="00B72405"/>
    <w:rsid w:val="00B734AF"/>
    <w:rsid w:val="00B73B23"/>
    <w:rsid w:val="00B73DB5"/>
    <w:rsid w:val="00B75474"/>
    <w:rsid w:val="00B75A28"/>
    <w:rsid w:val="00B75F92"/>
    <w:rsid w:val="00B7695A"/>
    <w:rsid w:val="00B77677"/>
    <w:rsid w:val="00B80715"/>
    <w:rsid w:val="00B80CE3"/>
    <w:rsid w:val="00B81448"/>
    <w:rsid w:val="00B814BB"/>
    <w:rsid w:val="00B816F5"/>
    <w:rsid w:val="00B825D2"/>
    <w:rsid w:val="00B82B89"/>
    <w:rsid w:val="00B8361B"/>
    <w:rsid w:val="00B836EA"/>
    <w:rsid w:val="00B83754"/>
    <w:rsid w:val="00B83AA5"/>
    <w:rsid w:val="00B841FC"/>
    <w:rsid w:val="00B84DC4"/>
    <w:rsid w:val="00B85920"/>
    <w:rsid w:val="00B85964"/>
    <w:rsid w:val="00B85A5B"/>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640F"/>
    <w:rsid w:val="00B96652"/>
    <w:rsid w:val="00B9732F"/>
    <w:rsid w:val="00B97776"/>
    <w:rsid w:val="00BA0FDE"/>
    <w:rsid w:val="00BA1C30"/>
    <w:rsid w:val="00BA1D2C"/>
    <w:rsid w:val="00BA292C"/>
    <w:rsid w:val="00BA2EA1"/>
    <w:rsid w:val="00BA3822"/>
    <w:rsid w:val="00BA3889"/>
    <w:rsid w:val="00BA4966"/>
    <w:rsid w:val="00BA4D1E"/>
    <w:rsid w:val="00BA5057"/>
    <w:rsid w:val="00BA5436"/>
    <w:rsid w:val="00BA564C"/>
    <w:rsid w:val="00BA591E"/>
    <w:rsid w:val="00BA63D5"/>
    <w:rsid w:val="00BA6810"/>
    <w:rsid w:val="00BA6AE8"/>
    <w:rsid w:val="00BA7E40"/>
    <w:rsid w:val="00BB0C89"/>
    <w:rsid w:val="00BB11FC"/>
    <w:rsid w:val="00BB1285"/>
    <w:rsid w:val="00BB26CB"/>
    <w:rsid w:val="00BB2AA3"/>
    <w:rsid w:val="00BB2D52"/>
    <w:rsid w:val="00BB2ECB"/>
    <w:rsid w:val="00BB3229"/>
    <w:rsid w:val="00BB3476"/>
    <w:rsid w:val="00BB3DA6"/>
    <w:rsid w:val="00BB40A9"/>
    <w:rsid w:val="00BB413F"/>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3DD"/>
    <w:rsid w:val="00BD154F"/>
    <w:rsid w:val="00BD1FA2"/>
    <w:rsid w:val="00BD21AE"/>
    <w:rsid w:val="00BD22B6"/>
    <w:rsid w:val="00BD22E7"/>
    <w:rsid w:val="00BD2489"/>
    <w:rsid w:val="00BD2661"/>
    <w:rsid w:val="00BD27A6"/>
    <w:rsid w:val="00BD28FC"/>
    <w:rsid w:val="00BD2CFB"/>
    <w:rsid w:val="00BD2F21"/>
    <w:rsid w:val="00BD3E3A"/>
    <w:rsid w:val="00BD3ED0"/>
    <w:rsid w:val="00BD3FD5"/>
    <w:rsid w:val="00BD4654"/>
    <w:rsid w:val="00BD475F"/>
    <w:rsid w:val="00BD4A41"/>
    <w:rsid w:val="00BD4B0C"/>
    <w:rsid w:val="00BD4E2F"/>
    <w:rsid w:val="00BD4E3B"/>
    <w:rsid w:val="00BD55DA"/>
    <w:rsid w:val="00BD577F"/>
    <w:rsid w:val="00BD5823"/>
    <w:rsid w:val="00BD6178"/>
    <w:rsid w:val="00BD634E"/>
    <w:rsid w:val="00BD6515"/>
    <w:rsid w:val="00BD6C97"/>
    <w:rsid w:val="00BD7904"/>
    <w:rsid w:val="00BD7911"/>
    <w:rsid w:val="00BD7918"/>
    <w:rsid w:val="00BE11AD"/>
    <w:rsid w:val="00BE188F"/>
    <w:rsid w:val="00BE19E9"/>
    <w:rsid w:val="00BE1C62"/>
    <w:rsid w:val="00BE1DA3"/>
    <w:rsid w:val="00BE1F24"/>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980"/>
    <w:rsid w:val="00BF0C97"/>
    <w:rsid w:val="00BF1AE9"/>
    <w:rsid w:val="00BF1CCA"/>
    <w:rsid w:val="00BF2245"/>
    <w:rsid w:val="00BF255F"/>
    <w:rsid w:val="00BF2CB3"/>
    <w:rsid w:val="00BF33CB"/>
    <w:rsid w:val="00BF4957"/>
    <w:rsid w:val="00BF4F9D"/>
    <w:rsid w:val="00BF501D"/>
    <w:rsid w:val="00BF53BB"/>
    <w:rsid w:val="00BF5430"/>
    <w:rsid w:val="00BF5674"/>
    <w:rsid w:val="00BF5833"/>
    <w:rsid w:val="00BF6264"/>
    <w:rsid w:val="00BF7010"/>
    <w:rsid w:val="00BF7234"/>
    <w:rsid w:val="00BF7827"/>
    <w:rsid w:val="00BF7CFD"/>
    <w:rsid w:val="00C0025D"/>
    <w:rsid w:val="00C0057A"/>
    <w:rsid w:val="00C00947"/>
    <w:rsid w:val="00C01444"/>
    <w:rsid w:val="00C016AB"/>
    <w:rsid w:val="00C01E79"/>
    <w:rsid w:val="00C024A8"/>
    <w:rsid w:val="00C027FB"/>
    <w:rsid w:val="00C03B80"/>
    <w:rsid w:val="00C03CEF"/>
    <w:rsid w:val="00C03E48"/>
    <w:rsid w:val="00C03F03"/>
    <w:rsid w:val="00C041CC"/>
    <w:rsid w:val="00C046FC"/>
    <w:rsid w:val="00C04AA1"/>
    <w:rsid w:val="00C04C0A"/>
    <w:rsid w:val="00C05167"/>
    <w:rsid w:val="00C0541B"/>
    <w:rsid w:val="00C05D14"/>
    <w:rsid w:val="00C0631E"/>
    <w:rsid w:val="00C06C92"/>
    <w:rsid w:val="00C07655"/>
    <w:rsid w:val="00C076D8"/>
    <w:rsid w:val="00C07EBA"/>
    <w:rsid w:val="00C07F5B"/>
    <w:rsid w:val="00C101D9"/>
    <w:rsid w:val="00C11035"/>
    <w:rsid w:val="00C11CA9"/>
    <w:rsid w:val="00C11E1E"/>
    <w:rsid w:val="00C12775"/>
    <w:rsid w:val="00C12900"/>
    <w:rsid w:val="00C12ADF"/>
    <w:rsid w:val="00C12E77"/>
    <w:rsid w:val="00C134DE"/>
    <w:rsid w:val="00C13C72"/>
    <w:rsid w:val="00C148DE"/>
    <w:rsid w:val="00C1527B"/>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50B6"/>
    <w:rsid w:val="00C363A2"/>
    <w:rsid w:val="00C37013"/>
    <w:rsid w:val="00C3748F"/>
    <w:rsid w:val="00C37579"/>
    <w:rsid w:val="00C37DEB"/>
    <w:rsid w:val="00C40993"/>
    <w:rsid w:val="00C40D4D"/>
    <w:rsid w:val="00C42310"/>
    <w:rsid w:val="00C4255C"/>
    <w:rsid w:val="00C426ED"/>
    <w:rsid w:val="00C42A31"/>
    <w:rsid w:val="00C42B93"/>
    <w:rsid w:val="00C4366B"/>
    <w:rsid w:val="00C4402A"/>
    <w:rsid w:val="00C4449B"/>
    <w:rsid w:val="00C44806"/>
    <w:rsid w:val="00C4485B"/>
    <w:rsid w:val="00C448FC"/>
    <w:rsid w:val="00C44CE4"/>
    <w:rsid w:val="00C4511A"/>
    <w:rsid w:val="00C4524A"/>
    <w:rsid w:val="00C452D7"/>
    <w:rsid w:val="00C454C8"/>
    <w:rsid w:val="00C475B6"/>
    <w:rsid w:val="00C476C4"/>
    <w:rsid w:val="00C476F5"/>
    <w:rsid w:val="00C47A6B"/>
    <w:rsid w:val="00C47AD6"/>
    <w:rsid w:val="00C47C36"/>
    <w:rsid w:val="00C47D40"/>
    <w:rsid w:val="00C47D51"/>
    <w:rsid w:val="00C5050C"/>
    <w:rsid w:val="00C50CA0"/>
    <w:rsid w:val="00C514DE"/>
    <w:rsid w:val="00C51BB5"/>
    <w:rsid w:val="00C51EFB"/>
    <w:rsid w:val="00C52948"/>
    <w:rsid w:val="00C52E77"/>
    <w:rsid w:val="00C5323D"/>
    <w:rsid w:val="00C533F6"/>
    <w:rsid w:val="00C53723"/>
    <w:rsid w:val="00C53A1A"/>
    <w:rsid w:val="00C540BB"/>
    <w:rsid w:val="00C5444E"/>
    <w:rsid w:val="00C549BF"/>
    <w:rsid w:val="00C567A5"/>
    <w:rsid w:val="00C56952"/>
    <w:rsid w:val="00C56E7C"/>
    <w:rsid w:val="00C56F21"/>
    <w:rsid w:val="00C570A8"/>
    <w:rsid w:val="00C572FE"/>
    <w:rsid w:val="00C5738C"/>
    <w:rsid w:val="00C57E35"/>
    <w:rsid w:val="00C60057"/>
    <w:rsid w:val="00C60168"/>
    <w:rsid w:val="00C609E7"/>
    <w:rsid w:val="00C61157"/>
    <w:rsid w:val="00C612E2"/>
    <w:rsid w:val="00C616AF"/>
    <w:rsid w:val="00C63CBA"/>
    <w:rsid w:val="00C64025"/>
    <w:rsid w:val="00C6404C"/>
    <w:rsid w:val="00C644B9"/>
    <w:rsid w:val="00C649FD"/>
    <w:rsid w:val="00C65033"/>
    <w:rsid w:val="00C655FB"/>
    <w:rsid w:val="00C65C51"/>
    <w:rsid w:val="00C65CAD"/>
    <w:rsid w:val="00C67037"/>
    <w:rsid w:val="00C6707D"/>
    <w:rsid w:val="00C6720B"/>
    <w:rsid w:val="00C6731B"/>
    <w:rsid w:val="00C6784D"/>
    <w:rsid w:val="00C678F7"/>
    <w:rsid w:val="00C67F2E"/>
    <w:rsid w:val="00C67F64"/>
    <w:rsid w:val="00C709AC"/>
    <w:rsid w:val="00C71210"/>
    <w:rsid w:val="00C71838"/>
    <w:rsid w:val="00C71F0D"/>
    <w:rsid w:val="00C72709"/>
    <w:rsid w:val="00C728DE"/>
    <w:rsid w:val="00C745BF"/>
    <w:rsid w:val="00C75104"/>
    <w:rsid w:val="00C7603C"/>
    <w:rsid w:val="00C76976"/>
    <w:rsid w:val="00C76DBD"/>
    <w:rsid w:val="00C77247"/>
    <w:rsid w:val="00C773EA"/>
    <w:rsid w:val="00C81090"/>
    <w:rsid w:val="00C81456"/>
    <w:rsid w:val="00C8180B"/>
    <w:rsid w:val="00C82327"/>
    <w:rsid w:val="00C8376D"/>
    <w:rsid w:val="00C83C2D"/>
    <w:rsid w:val="00C847E7"/>
    <w:rsid w:val="00C84BC7"/>
    <w:rsid w:val="00C84C69"/>
    <w:rsid w:val="00C854E4"/>
    <w:rsid w:val="00C85545"/>
    <w:rsid w:val="00C8580D"/>
    <w:rsid w:val="00C85B56"/>
    <w:rsid w:val="00C85E92"/>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172"/>
    <w:rsid w:val="00C95380"/>
    <w:rsid w:val="00C95504"/>
    <w:rsid w:val="00C958D0"/>
    <w:rsid w:val="00C95BB4"/>
    <w:rsid w:val="00C95DDE"/>
    <w:rsid w:val="00C96448"/>
    <w:rsid w:val="00C96A58"/>
    <w:rsid w:val="00C974A1"/>
    <w:rsid w:val="00C974D5"/>
    <w:rsid w:val="00C97539"/>
    <w:rsid w:val="00C97715"/>
    <w:rsid w:val="00CA0510"/>
    <w:rsid w:val="00CA0FB0"/>
    <w:rsid w:val="00CA11D5"/>
    <w:rsid w:val="00CA279C"/>
    <w:rsid w:val="00CA29AA"/>
    <w:rsid w:val="00CA3F78"/>
    <w:rsid w:val="00CA44D2"/>
    <w:rsid w:val="00CA525A"/>
    <w:rsid w:val="00CA53F5"/>
    <w:rsid w:val="00CA53FD"/>
    <w:rsid w:val="00CA61DB"/>
    <w:rsid w:val="00CA6620"/>
    <w:rsid w:val="00CA76ED"/>
    <w:rsid w:val="00CA781F"/>
    <w:rsid w:val="00CA7B63"/>
    <w:rsid w:val="00CA7FB3"/>
    <w:rsid w:val="00CB00C5"/>
    <w:rsid w:val="00CB0632"/>
    <w:rsid w:val="00CB0686"/>
    <w:rsid w:val="00CB0AC4"/>
    <w:rsid w:val="00CB15D3"/>
    <w:rsid w:val="00CB2006"/>
    <w:rsid w:val="00CB208C"/>
    <w:rsid w:val="00CB29C1"/>
    <w:rsid w:val="00CB33DD"/>
    <w:rsid w:val="00CB36AF"/>
    <w:rsid w:val="00CB38D6"/>
    <w:rsid w:val="00CB4079"/>
    <w:rsid w:val="00CB49C1"/>
    <w:rsid w:val="00CB4A05"/>
    <w:rsid w:val="00CB5476"/>
    <w:rsid w:val="00CB55B3"/>
    <w:rsid w:val="00CB563F"/>
    <w:rsid w:val="00CB57CF"/>
    <w:rsid w:val="00CB5BC0"/>
    <w:rsid w:val="00CB6204"/>
    <w:rsid w:val="00CB63AB"/>
    <w:rsid w:val="00CB6792"/>
    <w:rsid w:val="00CB6A41"/>
    <w:rsid w:val="00CB6C25"/>
    <w:rsid w:val="00CC076B"/>
    <w:rsid w:val="00CC0F95"/>
    <w:rsid w:val="00CC1273"/>
    <w:rsid w:val="00CC2B66"/>
    <w:rsid w:val="00CC2CE4"/>
    <w:rsid w:val="00CC30A3"/>
    <w:rsid w:val="00CC37A2"/>
    <w:rsid w:val="00CC390A"/>
    <w:rsid w:val="00CC39FE"/>
    <w:rsid w:val="00CC3A4F"/>
    <w:rsid w:val="00CC4D43"/>
    <w:rsid w:val="00CC4D97"/>
    <w:rsid w:val="00CC50E6"/>
    <w:rsid w:val="00CC5E4B"/>
    <w:rsid w:val="00CC5E66"/>
    <w:rsid w:val="00CC5F87"/>
    <w:rsid w:val="00CC6956"/>
    <w:rsid w:val="00CC7235"/>
    <w:rsid w:val="00CD1295"/>
    <w:rsid w:val="00CD263C"/>
    <w:rsid w:val="00CD3244"/>
    <w:rsid w:val="00CD32E5"/>
    <w:rsid w:val="00CD3643"/>
    <w:rsid w:val="00CD3AAE"/>
    <w:rsid w:val="00CD3E54"/>
    <w:rsid w:val="00CD4873"/>
    <w:rsid w:val="00CD4CBC"/>
    <w:rsid w:val="00CD511E"/>
    <w:rsid w:val="00CD51C9"/>
    <w:rsid w:val="00CD558A"/>
    <w:rsid w:val="00CD6491"/>
    <w:rsid w:val="00CD66DE"/>
    <w:rsid w:val="00CD6A64"/>
    <w:rsid w:val="00CD6E57"/>
    <w:rsid w:val="00CD74F1"/>
    <w:rsid w:val="00CD7E0B"/>
    <w:rsid w:val="00CE0026"/>
    <w:rsid w:val="00CE010E"/>
    <w:rsid w:val="00CE08BD"/>
    <w:rsid w:val="00CE15CB"/>
    <w:rsid w:val="00CE18B2"/>
    <w:rsid w:val="00CE29A9"/>
    <w:rsid w:val="00CE3BBB"/>
    <w:rsid w:val="00CE4A93"/>
    <w:rsid w:val="00CE4AD5"/>
    <w:rsid w:val="00CE505A"/>
    <w:rsid w:val="00CE5380"/>
    <w:rsid w:val="00CE54D0"/>
    <w:rsid w:val="00CE5D57"/>
    <w:rsid w:val="00CE5E8F"/>
    <w:rsid w:val="00CE6369"/>
    <w:rsid w:val="00CE63CD"/>
    <w:rsid w:val="00CE6BDB"/>
    <w:rsid w:val="00CE704C"/>
    <w:rsid w:val="00CE7C7A"/>
    <w:rsid w:val="00CF0863"/>
    <w:rsid w:val="00CF1B87"/>
    <w:rsid w:val="00CF1EA6"/>
    <w:rsid w:val="00CF2166"/>
    <w:rsid w:val="00CF2530"/>
    <w:rsid w:val="00CF2EA6"/>
    <w:rsid w:val="00CF4394"/>
    <w:rsid w:val="00CF4F8D"/>
    <w:rsid w:val="00CF687F"/>
    <w:rsid w:val="00CF68E5"/>
    <w:rsid w:val="00CF6EE7"/>
    <w:rsid w:val="00CF71DA"/>
    <w:rsid w:val="00CF7C2F"/>
    <w:rsid w:val="00D0095D"/>
    <w:rsid w:val="00D00F57"/>
    <w:rsid w:val="00D0121B"/>
    <w:rsid w:val="00D017D1"/>
    <w:rsid w:val="00D0182D"/>
    <w:rsid w:val="00D024E3"/>
    <w:rsid w:val="00D03836"/>
    <w:rsid w:val="00D03E8A"/>
    <w:rsid w:val="00D03F37"/>
    <w:rsid w:val="00D0456D"/>
    <w:rsid w:val="00D04A32"/>
    <w:rsid w:val="00D04DB5"/>
    <w:rsid w:val="00D05584"/>
    <w:rsid w:val="00D05C25"/>
    <w:rsid w:val="00D064D5"/>
    <w:rsid w:val="00D0655F"/>
    <w:rsid w:val="00D07321"/>
    <w:rsid w:val="00D11000"/>
    <w:rsid w:val="00D110D4"/>
    <w:rsid w:val="00D112A1"/>
    <w:rsid w:val="00D12410"/>
    <w:rsid w:val="00D128CB"/>
    <w:rsid w:val="00D14EA8"/>
    <w:rsid w:val="00D14EB5"/>
    <w:rsid w:val="00D152CF"/>
    <w:rsid w:val="00D1626B"/>
    <w:rsid w:val="00D16926"/>
    <w:rsid w:val="00D16F25"/>
    <w:rsid w:val="00D171C9"/>
    <w:rsid w:val="00D17284"/>
    <w:rsid w:val="00D1782B"/>
    <w:rsid w:val="00D17CB6"/>
    <w:rsid w:val="00D17D8F"/>
    <w:rsid w:val="00D20588"/>
    <w:rsid w:val="00D20651"/>
    <w:rsid w:val="00D207B6"/>
    <w:rsid w:val="00D20991"/>
    <w:rsid w:val="00D20B46"/>
    <w:rsid w:val="00D20C2A"/>
    <w:rsid w:val="00D21006"/>
    <w:rsid w:val="00D21243"/>
    <w:rsid w:val="00D2315A"/>
    <w:rsid w:val="00D23404"/>
    <w:rsid w:val="00D235C7"/>
    <w:rsid w:val="00D240DC"/>
    <w:rsid w:val="00D24A4F"/>
    <w:rsid w:val="00D25326"/>
    <w:rsid w:val="00D25333"/>
    <w:rsid w:val="00D25740"/>
    <w:rsid w:val="00D26767"/>
    <w:rsid w:val="00D271C0"/>
    <w:rsid w:val="00D279C6"/>
    <w:rsid w:val="00D27F7A"/>
    <w:rsid w:val="00D30623"/>
    <w:rsid w:val="00D31061"/>
    <w:rsid w:val="00D31243"/>
    <w:rsid w:val="00D31A5A"/>
    <w:rsid w:val="00D31B4E"/>
    <w:rsid w:val="00D33105"/>
    <w:rsid w:val="00D33859"/>
    <w:rsid w:val="00D3411C"/>
    <w:rsid w:val="00D341FB"/>
    <w:rsid w:val="00D3455A"/>
    <w:rsid w:val="00D34F14"/>
    <w:rsid w:val="00D35A1A"/>
    <w:rsid w:val="00D35FEC"/>
    <w:rsid w:val="00D37352"/>
    <w:rsid w:val="00D37566"/>
    <w:rsid w:val="00D377D7"/>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AD6"/>
    <w:rsid w:val="00D46ECD"/>
    <w:rsid w:val="00D47C59"/>
    <w:rsid w:val="00D502C8"/>
    <w:rsid w:val="00D50732"/>
    <w:rsid w:val="00D5100D"/>
    <w:rsid w:val="00D520B3"/>
    <w:rsid w:val="00D52176"/>
    <w:rsid w:val="00D526FD"/>
    <w:rsid w:val="00D529D8"/>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A5F"/>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E3A"/>
    <w:rsid w:val="00D76376"/>
    <w:rsid w:val="00D80C58"/>
    <w:rsid w:val="00D81229"/>
    <w:rsid w:val="00D8131C"/>
    <w:rsid w:val="00D81C34"/>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080E"/>
    <w:rsid w:val="00D91C47"/>
    <w:rsid w:val="00D91F04"/>
    <w:rsid w:val="00D9332F"/>
    <w:rsid w:val="00D93395"/>
    <w:rsid w:val="00D948DC"/>
    <w:rsid w:val="00D94A3E"/>
    <w:rsid w:val="00D94CA2"/>
    <w:rsid w:val="00D95854"/>
    <w:rsid w:val="00D95974"/>
    <w:rsid w:val="00D95B5D"/>
    <w:rsid w:val="00D95F91"/>
    <w:rsid w:val="00D961CF"/>
    <w:rsid w:val="00D96455"/>
    <w:rsid w:val="00D96600"/>
    <w:rsid w:val="00D96D6A"/>
    <w:rsid w:val="00D96F4A"/>
    <w:rsid w:val="00D96FEE"/>
    <w:rsid w:val="00D97992"/>
    <w:rsid w:val="00D97C63"/>
    <w:rsid w:val="00DA0110"/>
    <w:rsid w:val="00DA06FF"/>
    <w:rsid w:val="00DA1B66"/>
    <w:rsid w:val="00DA1EF9"/>
    <w:rsid w:val="00DA26AB"/>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9CE"/>
    <w:rsid w:val="00DB7CA6"/>
    <w:rsid w:val="00DB7EE8"/>
    <w:rsid w:val="00DC05D1"/>
    <w:rsid w:val="00DC0C01"/>
    <w:rsid w:val="00DC10C2"/>
    <w:rsid w:val="00DC1261"/>
    <w:rsid w:val="00DC1491"/>
    <w:rsid w:val="00DC1DB4"/>
    <w:rsid w:val="00DC247C"/>
    <w:rsid w:val="00DC2890"/>
    <w:rsid w:val="00DC2B58"/>
    <w:rsid w:val="00DC2D6F"/>
    <w:rsid w:val="00DC2E56"/>
    <w:rsid w:val="00DC31C7"/>
    <w:rsid w:val="00DC32B4"/>
    <w:rsid w:val="00DC354D"/>
    <w:rsid w:val="00DC3DF6"/>
    <w:rsid w:val="00DC3E86"/>
    <w:rsid w:val="00DC44B8"/>
    <w:rsid w:val="00DC46C3"/>
    <w:rsid w:val="00DC49B5"/>
    <w:rsid w:val="00DC57B3"/>
    <w:rsid w:val="00DC6C57"/>
    <w:rsid w:val="00DD032D"/>
    <w:rsid w:val="00DD06FC"/>
    <w:rsid w:val="00DD0A7B"/>
    <w:rsid w:val="00DD0BC8"/>
    <w:rsid w:val="00DD0EC4"/>
    <w:rsid w:val="00DD1089"/>
    <w:rsid w:val="00DD118E"/>
    <w:rsid w:val="00DD16A0"/>
    <w:rsid w:val="00DD1EF0"/>
    <w:rsid w:val="00DD2172"/>
    <w:rsid w:val="00DD22B9"/>
    <w:rsid w:val="00DD3396"/>
    <w:rsid w:val="00DD34C0"/>
    <w:rsid w:val="00DD3C5C"/>
    <w:rsid w:val="00DD4B76"/>
    <w:rsid w:val="00DD508D"/>
    <w:rsid w:val="00DD55FF"/>
    <w:rsid w:val="00DD5DA3"/>
    <w:rsid w:val="00DD6D43"/>
    <w:rsid w:val="00DD726F"/>
    <w:rsid w:val="00DD7953"/>
    <w:rsid w:val="00DD79B6"/>
    <w:rsid w:val="00DD7F9F"/>
    <w:rsid w:val="00DE0AF4"/>
    <w:rsid w:val="00DE0BE8"/>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F077D"/>
    <w:rsid w:val="00DF115E"/>
    <w:rsid w:val="00DF1545"/>
    <w:rsid w:val="00DF2C74"/>
    <w:rsid w:val="00DF2F7B"/>
    <w:rsid w:val="00DF3D48"/>
    <w:rsid w:val="00DF4206"/>
    <w:rsid w:val="00DF4A4A"/>
    <w:rsid w:val="00DF4CE8"/>
    <w:rsid w:val="00DF4F80"/>
    <w:rsid w:val="00DF5091"/>
    <w:rsid w:val="00DF57A5"/>
    <w:rsid w:val="00DF5922"/>
    <w:rsid w:val="00DF65FB"/>
    <w:rsid w:val="00DF6930"/>
    <w:rsid w:val="00DF69CB"/>
    <w:rsid w:val="00DF7173"/>
    <w:rsid w:val="00DF762E"/>
    <w:rsid w:val="00DF7888"/>
    <w:rsid w:val="00DF7BD2"/>
    <w:rsid w:val="00DF7C4F"/>
    <w:rsid w:val="00E00299"/>
    <w:rsid w:val="00E01323"/>
    <w:rsid w:val="00E0242B"/>
    <w:rsid w:val="00E02456"/>
    <w:rsid w:val="00E038C1"/>
    <w:rsid w:val="00E0394F"/>
    <w:rsid w:val="00E03A75"/>
    <w:rsid w:val="00E044D8"/>
    <w:rsid w:val="00E047E4"/>
    <w:rsid w:val="00E04F1B"/>
    <w:rsid w:val="00E0560D"/>
    <w:rsid w:val="00E05A5B"/>
    <w:rsid w:val="00E05F00"/>
    <w:rsid w:val="00E0684E"/>
    <w:rsid w:val="00E10D02"/>
    <w:rsid w:val="00E1177E"/>
    <w:rsid w:val="00E11937"/>
    <w:rsid w:val="00E11B48"/>
    <w:rsid w:val="00E124DB"/>
    <w:rsid w:val="00E1385D"/>
    <w:rsid w:val="00E13F9F"/>
    <w:rsid w:val="00E1409D"/>
    <w:rsid w:val="00E14570"/>
    <w:rsid w:val="00E14E88"/>
    <w:rsid w:val="00E15654"/>
    <w:rsid w:val="00E15860"/>
    <w:rsid w:val="00E1596B"/>
    <w:rsid w:val="00E15C15"/>
    <w:rsid w:val="00E15D41"/>
    <w:rsid w:val="00E16546"/>
    <w:rsid w:val="00E200A3"/>
    <w:rsid w:val="00E2010B"/>
    <w:rsid w:val="00E2031E"/>
    <w:rsid w:val="00E20B48"/>
    <w:rsid w:val="00E20CAA"/>
    <w:rsid w:val="00E21235"/>
    <w:rsid w:val="00E21646"/>
    <w:rsid w:val="00E21CDF"/>
    <w:rsid w:val="00E21D0E"/>
    <w:rsid w:val="00E21F78"/>
    <w:rsid w:val="00E22A36"/>
    <w:rsid w:val="00E22AE1"/>
    <w:rsid w:val="00E22E37"/>
    <w:rsid w:val="00E2343C"/>
    <w:rsid w:val="00E23B56"/>
    <w:rsid w:val="00E23B91"/>
    <w:rsid w:val="00E24253"/>
    <w:rsid w:val="00E24A09"/>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3BCE"/>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29DF"/>
    <w:rsid w:val="00E438D7"/>
    <w:rsid w:val="00E43B1E"/>
    <w:rsid w:val="00E43D02"/>
    <w:rsid w:val="00E43D53"/>
    <w:rsid w:val="00E44A04"/>
    <w:rsid w:val="00E45419"/>
    <w:rsid w:val="00E45FA7"/>
    <w:rsid w:val="00E46A02"/>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7A0"/>
    <w:rsid w:val="00E70BA9"/>
    <w:rsid w:val="00E70E97"/>
    <w:rsid w:val="00E70EB6"/>
    <w:rsid w:val="00E7144D"/>
    <w:rsid w:val="00E71C3A"/>
    <w:rsid w:val="00E73715"/>
    <w:rsid w:val="00E73C11"/>
    <w:rsid w:val="00E73ECE"/>
    <w:rsid w:val="00E7400F"/>
    <w:rsid w:val="00E74D3B"/>
    <w:rsid w:val="00E7527E"/>
    <w:rsid w:val="00E752B0"/>
    <w:rsid w:val="00E75C49"/>
    <w:rsid w:val="00E76295"/>
    <w:rsid w:val="00E7691E"/>
    <w:rsid w:val="00E76CA8"/>
    <w:rsid w:val="00E80968"/>
    <w:rsid w:val="00E815E2"/>
    <w:rsid w:val="00E824AC"/>
    <w:rsid w:val="00E82562"/>
    <w:rsid w:val="00E82F5B"/>
    <w:rsid w:val="00E8326A"/>
    <w:rsid w:val="00E838DE"/>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87C79"/>
    <w:rsid w:val="00E90CA6"/>
    <w:rsid w:val="00E90D5B"/>
    <w:rsid w:val="00E911D7"/>
    <w:rsid w:val="00E914C4"/>
    <w:rsid w:val="00E91881"/>
    <w:rsid w:val="00E91FD3"/>
    <w:rsid w:val="00E92831"/>
    <w:rsid w:val="00E92DBB"/>
    <w:rsid w:val="00E9364A"/>
    <w:rsid w:val="00E936EE"/>
    <w:rsid w:val="00E951D5"/>
    <w:rsid w:val="00E9543E"/>
    <w:rsid w:val="00E95663"/>
    <w:rsid w:val="00E95BBB"/>
    <w:rsid w:val="00E95C32"/>
    <w:rsid w:val="00E96B20"/>
    <w:rsid w:val="00E97837"/>
    <w:rsid w:val="00E97B4B"/>
    <w:rsid w:val="00E97E51"/>
    <w:rsid w:val="00EA0D97"/>
    <w:rsid w:val="00EA12E7"/>
    <w:rsid w:val="00EA17DA"/>
    <w:rsid w:val="00EA1B50"/>
    <w:rsid w:val="00EA2830"/>
    <w:rsid w:val="00EA2992"/>
    <w:rsid w:val="00EA2DB9"/>
    <w:rsid w:val="00EA3F3F"/>
    <w:rsid w:val="00EA4024"/>
    <w:rsid w:val="00EA61DD"/>
    <w:rsid w:val="00EA689E"/>
    <w:rsid w:val="00EA68C2"/>
    <w:rsid w:val="00EA6DA3"/>
    <w:rsid w:val="00EA736B"/>
    <w:rsid w:val="00EA7B6B"/>
    <w:rsid w:val="00EA7C53"/>
    <w:rsid w:val="00EA7C68"/>
    <w:rsid w:val="00EB08B2"/>
    <w:rsid w:val="00EB159B"/>
    <w:rsid w:val="00EB1B1E"/>
    <w:rsid w:val="00EB349C"/>
    <w:rsid w:val="00EB4204"/>
    <w:rsid w:val="00EB449D"/>
    <w:rsid w:val="00EB4622"/>
    <w:rsid w:val="00EB4CFB"/>
    <w:rsid w:val="00EB53B8"/>
    <w:rsid w:val="00EB54D2"/>
    <w:rsid w:val="00EB5EC3"/>
    <w:rsid w:val="00EB605C"/>
    <w:rsid w:val="00EB6CCD"/>
    <w:rsid w:val="00EB6F44"/>
    <w:rsid w:val="00EC00F8"/>
    <w:rsid w:val="00EC0965"/>
    <w:rsid w:val="00EC0974"/>
    <w:rsid w:val="00EC1033"/>
    <w:rsid w:val="00EC1FC4"/>
    <w:rsid w:val="00EC3A7F"/>
    <w:rsid w:val="00EC4391"/>
    <w:rsid w:val="00EC4920"/>
    <w:rsid w:val="00EC4B10"/>
    <w:rsid w:val="00EC4BE2"/>
    <w:rsid w:val="00EC4C47"/>
    <w:rsid w:val="00EC4F81"/>
    <w:rsid w:val="00EC500B"/>
    <w:rsid w:val="00EC588E"/>
    <w:rsid w:val="00EC5A18"/>
    <w:rsid w:val="00EC6790"/>
    <w:rsid w:val="00EC742A"/>
    <w:rsid w:val="00EC7450"/>
    <w:rsid w:val="00EC77E5"/>
    <w:rsid w:val="00EC7EAE"/>
    <w:rsid w:val="00ED0235"/>
    <w:rsid w:val="00ED0874"/>
    <w:rsid w:val="00ED0C41"/>
    <w:rsid w:val="00ED2098"/>
    <w:rsid w:val="00ED274A"/>
    <w:rsid w:val="00ED2B1C"/>
    <w:rsid w:val="00ED2F45"/>
    <w:rsid w:val="00ED33D1"/>
    <w:rsid w:val="00ED3F18"/>
    <w:rsid w:val="00ED4112"/>
    <w:rsid w:val="00ED41E9"/>
    <w:rsid w:val="00ED4317"/>
    <w:rsid w:val="00ED466D"/>
    <w:rsid w:val="00ED48A3"/>
    <w:rsid w:val="00ED48BC"/>
    <w:rsid w:val="00ED4D9C"/>
    <w:rsid w:val="00ED548A"/>
    <w:rsid w:val="00ED685E"/>
    <w:rsid w:val="00ED6DAE"/>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0C4E"/>
    <w:rsid w:val="00EF1367"/>
    <w:rsid w:val="00EF28CA"/>
    <w:rsid w:val="00EF414C"/>
    <w:rsid w:val="00EF4596"/>
    <w:rsid w:val="00EF4D23"/>
    <w:rsid w:val="00EF5011"/>
    <w:rsid w:val="00EF510F"/>
    <w:rsid w:val="00EF5520"/>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5C50"/>
    <w:rsid w:val="00F0604A"/>
    <w:rsid w:val="00F06712"/>
    <w:rsid w:val="00F074BA"/>
    <w:rsid w:val="00F07A93"/>
    <w:rsid w:val="00F07BDF"/>
    <w:rsid w:val="00F07DC9"/>
    <w:rsid w:val="00F1016F"/>
    <w:rsid w:val="00F106F8"/>
    <w:rsid w:val="00F10739"/>
    <w:rsid w:val="00F10A88"/>
    <w:rsid w:val="00F12041"/>
    <w:rsid w:val="00F121B2"/>
    <w:rsid w:val="00F1257D"/>
    <w:rsid w:val="00F12971"/>
    <w:rsid w:val="00F141B4"/>
    <w:rsid w:val="00F1430E"/>
    <w:rsid w:val="00F1516D"/>
    <w:rsid w:val="00F158C9"/>
    <w:rsid w:val="00F15F8C"/>
    <w:rsid w:val="00F162F9"/>
    <w:rsid w:val="00F16F8F"/>
    <w:rsid w:val="00F17B46"/>
    <w:rsid w:val="00F206CF"/>
    <w:rsid w:val="00F21149"/>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263E"/>
    <w:rsid w:val="00F32A6A"/>
    <w:rsid w:val="00F345A3"/>
    <w:rsid w:val="00F34FE9"/>
    <w:rsid w:val="00F3575A"/>
    <w:rsid w:val="00F36F7C"/>
    <w:rsid w:val="00F37242"/>
    <w:rsid w:val="00F37DD1"/>
    <w:rsid w:val="00F4045D"/>
    <w:rsid w:val="00F4078E"/>
    <w:rsid w:val="00F40832"/>
    <w:rsid w:val="00F40D8E"/>
    <w:rsid w:val="00F40E40"/>
    <w:rsid w:val="00F415B3"/>
    <w:rsid w:val="00F41D2C"/>
    <w:rsid w:val="00F42417"/>
    <w:rsid w:val="00F430BF"/>
    <w:rsid w:val="00F43294"/>
    <w:rsid w:val="00F43611"/>
    <w:rsid w:val="00F44919"/>
    <w:rsid w:val="00F45118"/>
    <w:rsid w:val="00F46377"/>
    <w:rsid w:val="00F46936"/>
    <w:rsid w:val="00F470E7"/>
    <w:rsid w:val="00F478FD"/>
    <w:rsid w:val="00F5050C"/>
    <w:rsid w:val="00F52607"/>
    <w:rsid w:val="00F52A6E"/>
    <w:rsid w:val="00F52FDA"/>
    <w:rsid w:val="00F54247"/>
    <w:rsid w:val="00F5451D"/>
    <w:rsid w:val="00F548E8"/>
    <w:rsid w:val="00F551C3"/>
    <w:rsid w:val="00F556DD"/>
    <w:rsid w:val="00F55C39"/>
    <w:rsid w:val="00F55D0C"/>
    <w:rsid w:val="00F55D44"/>
    <w:rsid w:val="00F56063"/>
    <w:rsid w:val="00F5685E"/>
    <w:rsid w:val="00F5688D"/>
    <w:rsid w:val="00F57A3A"/>
    <w:rsid w:val="00F600C1"/>
    <w:rsid w:val="00F60DAE"/>
    <w:rsid w:val="00F618D5"/>
    <w:rsid w:val="00F6195C"/>
    <w:rsid w:val="00F6239E"/>
    <w:rsid w:val="00F63D03"/>
    <w:rsid w:val="00F649CD"/>
    <w:rsid w:val="00F64DF2"/>
    <w:rsid w:val="00F659CA"/>
    <w:rsid w:val="00F66041"/>
    <w:rsid w:val="00F67264"/>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BF3"/>
    <w:rsid w:val="00F80CA6"/>
    <w:rsid w:val="00F8104A"/>
    <w:rsid w:val="00F814D0"/>
    <w:rsid w:val="00F81E2F"/>
    <w:rsid w:val="00F82333"/>
    <w:rsid w:val="00F8294E"/>
    <w:rsid w:val="00F82E8F"/>
    <w:rsid w:val="00F83F72"/>
    <w:rsid w:val="00F84078"/>
    <w:rsid w:val="00F84CF6"/>
    <w:rsid w:val="00F853E1"/>
    <w:rsid w:val="00F85F89"/>
    <w:rsid w:val="00F87494"/>
    <w:rsid w:val="00F87D29"/>
    <w:rsid w:val="00F90275"/>
    <w:rsid w:val="00F90553"/>
    <w:rsid w:val="00F91989"/>
    <w:rsid w:val="00F91ED4"/>
    <w:rsid w:val="00F93893"/>
    <w:rsid w:val="00F93A91"/>
    <w:rsid w:val="00F93D4F"/>
    <w:rsid w:val="00F93E35"/>
    <w:rsid w:val="00F93F3E"/>
    <w:rsid w:val="00F943DC"/>
    <w:rsid w:val="00F94CDE"/>
    <w:rsid w:val="00F9568B"/>
    <w:rsid w:val="00F963A8"/>
    <w:rsid w:val="00F967E4"/>
    <w:rsid w:val="00F97A3A"/>
    <w:rsid w:val="00F97CD6"/>
    <w:rsid w:val="00F97E5F"/>
    <w:rsid w:val="00FA02DE"/>
    <w:rsid w:val="00FA05AA"/>
    <w:rsid w:val="00FA061F"/>
    <w:rsid w:val="00FA101E"/>
    <w:rsid w:val="00FA154F"/>
    <w:rsid w:val="00FA1D17"/>
    <w:rsid w:val="00FA224B"/>
    <w:rsid w:val="00FA2771"/>
    <w:rsid w:val="00FA2B85"/>
    <w:rsid w:val="00FA2F3D"/>
    <w:rsid w:val="00FA323A"/>
    <w:rsid w:val="00FA3577"/>
    <w:rsid w:val="00FA37A6"/>
    <w:rsid w:val="00FA3D06"/>
    <w:rsid w:val="00FA4FC4"/>
    <w:rsid w:val="00FA509D"/>
    <w:rsid w:val="00FA569C"/>
    <w:rsid w:val="00FA5F2C"/>
    <w:rsid w:val="00FA5FC6"/>
    <w:rsid w:val="00FA6607"/>
    <w:rsid w:val="00FA72A6"/>
    <w:rsid w:val="00FA76FB"/>
    <w:rsid w:val="00FA7A17"/>
    <w:rsid w:val="00FB03EE"/>
    <w:rsid w:val="00FB0DAC"/>
    <w:rsid w:val="00FB0F57"/>
    <w:rsid w:val="00FB0FED"/>
    <w:rsid w:val="00FB29E6"/>
    <w:rsid w:val="00FB2A9C"/>
    <w:rsid w:val="00FB3057"/>
    <w:rsid w:val="00FB3342"/>
    <w:rsid w:val="00FB3562"/>
    <w:rsid w:val="00FB36CA"/>
    <w:rsid w:val="00FB3E93"/>
    <w:rsid w:val="00FB451B"/>
    <w:rsid w:val="00FB4539"/>
    <w:rsid w:val="00FB486D"/>
    <w:rsid w:val="00FB4BA9"/>
    <w:rsid w:val="00FB4E1A"/>
    <w:rsid w:val="00FB54D8"/>
    <w:rsid w:val="00FB6A42"/>
    <w:rsid w:val="00FB7842"/>
    <w:rsid w:val="00FB7C56"/>
    <w:rsid w:val="00FB7F26"/>
    <w:rsid w:val="00FC0918"/>
    <w:rsid w:val="00FC0E2F"/>
    <w:rsid w:val="00FC1D96"/>
    <w:rsid w:val="00FC1DC1"/>
    <w:rsid w:val="00FC26AA"/>
    <w:rsid w:val="00FC27BF"/>
    <w:rsid w:val="00FC2953"/>
    <w:rsid w:val="00FC2CCE"/>
    <w:rsid w:val="00FC340D"/>
    <w:rsid w:val="00FC3995"/>
    <w:rsid w:val="00FC4021"/>
    <w:rsid w:val="00FC405E"/>
    <w:rsid w:val="00FC423B"/>
    <w:rsid w:val="00FC43F7"/>
    <w:rsid w:val="00FC4DAF"/>
    <w:rsid w:val="00FC52E1"/>
    <w:rsid w:val="00FC5499"/>
    <w:rsid w:val="00FC69D0"/>
    <w:rsid w:val="00FC6A17"/>
    <w:rsid w:val="00FC7262"/>
    <w:rsid w:val="00FC743A"/>
    <w:rsid w:val="00FC7832"/>
    <w:rsid w:val="00FD0F0E"/>
    <w:rsid w:val="00FD19EA"/>
    <w:rsid w:val="00FD1CAD"/>
    <w:rsid w:val="00FD2F8E"/>
    <w:rsid w:val="00FD3209"/>
    <w:rsid w:val="00FD49C2"/>
    <w:rsid w:val="00FD4D8C"/>
    <w:rsid w:val="00FD5551"/>
    <w:rsid w:val="00FD6098"/>
    <w:rsid w:val="00FD6310"/>
    <w:rsid w:val="00FD6FC0"/>
    <w:rsid w:val="00FD7F19"/>
    <w:rsid w:val="00FE05AE"/>
    <w:rsid w:val="00FE0A2E"/>
    <w:rsid w:val="00FE0CFC"/>
    <w:rsid w:val="00FE0F63"/>
    <w:rsid w:val="00FE113F"/>
    <w:rsid w:val="00FE363A"/>
    <w:rsid w:val="00FE473A"/>
    <w:rsid w:val="00FE54B5"/>
    <w:rsid w:val="00FE6393"/>
    <w:rsid w:val="00FE6841"/>
    <w:rsid w:val="00FE7758"/>
    <w:rsid w:val="00FF031F"/>
    <w:rsid w:val="00FF058E"/>
    <w:rsid w:val="00FF08D8"/>
    <w:rsid w:val="00FF10A4"/>
    <w:rsid w:val="00FF159E"/>
    <w:rsid w:val="00FF222C"/>
    <w:rsid w:val="00FF3167"/>
    <w:rsid w:val="00FF320E"/>
    <w:rsid w:val="00FF33FE"/>
    <w:rsid w:val="00FF3615"/>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styleId="Tabladecuadrcula4-nfasis1">
    <w:name w:val="Grid Table 4 Accent 1"/>
    <w:basedOn w:val="Tablanormal"/>
    <w:uiPriority w:val="49"/>
    <w:rsid w:val="00692AA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2559737">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18083327">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62547566">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9622623">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65961411">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09331477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ambiente_centro@aes.com" TargetMode="External"/><Relationship Id="rId39"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image" Target="media/image12.emf"/><Relationship Id="rId42" Type="http://schemas.openxmlformats.org/officeDocument/2006/relationships/image" Target="media/image20.emf"/><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image" Target="media/image11.png"/><Relationship Id="rId38" Type="http://schemas.openxmlformats.org/officeDocument/2006/relationships/image" Target="media/image16.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image" Target="media/image10.emf"/><Relationship Id="rId37" Type="http://schemas.openxmlformats.org/officeDocument/2006/relationships/image" Target="media/image15.png"/><Relationship Id="rId40" Type="http://schemas.openxmlformats.org/officeDocument/2006/relationships/image" Target="media/image18.emf"/><Relationship Id="rId45" Type="http://schemas.openxmlformats.org/officeDocument/2006/relationships/image" Target="media/image23.png"/><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6.emf"/><Relationship Id="rId36" Type="http://schemas.openxmlformats.org/officeDocument/2006/relationships/image" Target="media/image14.emf"/><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image" Target="media/image9.png"/><Relationship Id="rId44"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hyperlink" Target="mailto:Osvaldo.ledezma@aes.com" TargetMode="External"/><Relationship Id="rId30" Type="http://schemas.openxmlformats.org/officeDocument/2006/relationships/image" Target="media/image8.png"/><Relationship Id="rId35" Type="http://schemas.openxmlformats.org/officeDocument/2006/relationships/image" Target="media/image13.emf"/><Relationship Id="rId43" Type="http://schemas.openxmlformats.org/officeDocument/2006/relationships/image" Target="media/image21.emf"/></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2/QzatOsa/j/ep321uamxXDxMXLtmUbzQsKjOaqwlDc=</DigestValue>
    </Reference>
    <Reference Type="http://www.w3.org/2000/09/xmldsig#Object" URI="#idOfficeObject">
      <DigestMethod Algorithm="http://www.w3.org/2001/04/xmlenc#sha256"/>
      <DigestValue>26I5LImN+6fxgnh9it4nkuvy7oec5S1+zVtedQrnO30=</DigestValue>
    </Reference>
    <Reference Type="http://uri.etsi.org/01903#SignedProperties" URI="#idSignedProperties">
      <Transforms>
        <Transform Algorithm="http://www.w3.org/TR/2001/REC-xml-c14n-20010315"/>
      </Transforms>
      <DigestMethod Algorithm="http://www.w3.org/2001/04/xmlenc#sha256"/>
      <DigestValue>9kbUH3zTb0SC3fUy5+lF/14kPSC1i0ig03bNDJSiCyY=</DigestValue>
    </Reference>
    <Reference Type="http://www.w3.org/2000/09/xmldsig#Object" URI="#idValidSigLnImg">
      <DigestMethod Algorithm="http://www.w3.org/2001/04/xmlenc#sha256"/>
      <DigestValue>BAv64U3CjEfUP4V0QcMIq5Zyv6QMticlpETTU3Ew8DM=</DigestValue>
    </Reference>
    <Reference Type="http://www.w3.org/2000/09/xmldsig#Object" URI="#idInvalidSigLnImg">
      <DigestMethod Algorithm="http://www.w3.org/2001/04/xmlenc#sha256"/>
      <DigestValue>pAwsd5VWB+h9lC3n0X4qnnxSDxmjYsnbW6aATgInrdY=</DigestValue>
    </Reference>
  </SignedInfo>
  <SignatureValue>X5kfaT9vUnyADw56/etVPE8AGUt9OmAZmb+/NXS31jZfxwqjKSvehqW/Uxix6f6uVQASxFzo+lC/
NeEFJGyMeEH667GsmYTNFn2buXxRLgDpEXjFxrwjb8KakNT41DRCx6IV6RypBhiUoApIAOl/L3WQ
zQrzArDaNb1HxP9qtdszD6UAjAIn5DRyVGobX9Oz99Uc1OvXwmLM4ubEalujQ8zy24FV3pXMIjGI
LWcdIfrKi+jCwZ/S8vyoAkPjJTe3P3vYBytz8oBL83eufso6dI8jrnHtRM3NjU1xF3BUwosIL1yy
oe1Qe2cOIP9xjjZahKly9aNW1ufbp9c5Q+P2mQ==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Transform>
          <Transform Algorithm="http://www.w3.org/TR/2001/REC-xml-c14n-20010315"/>
        </Transforms>
        <DigestMethod Algorithm="http://www.w3.org/2001/04/xmlenc#sha256"/>
        <DigestValue>cEtIU0cVl1UMSMsseCjkz5QyG79+Hwsy0jfkC7w3q3Y=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dCZekBsRqxLckHTDkPNm8kIDgXvSv7gg3BXDKiicwcE=</DigestValue>
      </Reference>
      <Reference URI="/word/endnotes.xml?ContentType=application/vnd.openxmlformats-officedocument.wordprocessingml.endnotes+xml">
        <DigestMethod Algorithm="http://www.w3.org/2001/04/xmlenc#sha256"/>
        <DigestValue>SPqmSlkiJa6ws1z5+QOuyMUezbioD9SRc0Dfis8DW6s=</DigestValue>
      </Reference>
      <Reference URI="/word/fontTable.xml?ContentType=application/vnd.openxmlformats-officedocument.wordprocessingml.fontTable+xml">
        <DigestMethod Algorithm="http://www.w3.org/2001/04/xmlenc#sha256"/>
        <DigestValue>zVCn1aPjuonWJIJodF5/uHeJAFyUkJR5OKv5NKFZ3EY=</DigestValue>
      </Reference>
      <Reference URI="/word/footer1.xml?ContentType=application/vnd.openxmlformats-officedocument.wordprocessingml.footer+xml">
        <DigestMethod Algorithm="http://www.w3.org/2001/04/xmlenc#sha256"/>
        <DigestValue>w32akbe2wAMah/4+Pj/ch7WfEYammqoMUNndYh7k8w8=</DigestValue>
      </Reference>
      <Reference URI="/word/footer2.xml?ContentType=application/vnd.openxmlformats-officedocument.wordprocessingml.footer+xml">
        <DigestMethod Algorithm="http://www.w3.org/2001/04/xmlenc#sha256"/>
        <DigestValue>XSK4eEwjH/3duepq1MCW3x7DSmwAjYJt3eG0SsXK/wU=</DigestValue>
      </Reference>
      <Reference URI="/word/footnotes.xml?ContentType=application/vnd.openxmlformats-officedocument.wordprocessingml.footnotes+xml">
        <DigestMethod Algorithm="http://www.w3.org/2001/04/xmlenc#sha256"/>
        <DigestValue>0b7FJcUk13AbDtjRrnArSliRo4r2cpJiB60E9cq94OU=</DigestValue>
      </Reference>
      <Reference URI="/word/header1.xml?ContentType=application/vnd.openxmlformats-officedocument.wordprocessingml.header+xml">
        <DigestMethod Algorithm="http://www.w3.org/2001/04/xmlenc#sha256"/>
        <DigestValue>9ONVgD3Dna4tYN3C3pKXWlZhHJSCLZoIN4DtBu0+Gzc=</DigestValue>
      </Reference>
      <Reference URI="/word/header2.xml?ContentType=application/vnd.openxmlformats-officedocument.wordprocessingml.header+xml">
        <DigestMethod Algorithm="http://www.w3.org/2001/04/xmlenc#sha256"/>
        <DigestValue>AGR5iYIqQ1ZaZ3cKjLYS0rzRo0UmnViwNYbQKkdU3Vs=</DigestValue>
      </Reference>
      <Reference URI="/word/media/image1.emf?ContentType=image/x-emf">
        <DigestMethod Algorithm="http://www.w3.org/2001/04/xmlenc#sha256"/>
        <DigestValue>pmrsjMkURL+rIdeuMyfNSolYcmHi+BPMsh/OxXGWKGM=</DigestValue>
      </Reference>
      <Reference URI="/word/media/image10.emf?ContentType=image/x-emf">
        <DigestMethod Algorithm="http://www.w3.org/2001/04/xmlenc#sha256"/>
        <DigestValue>uG7j5+CkpCOVkhHXXdoPaG6nHPkPacYQ/H1e25Adx6M=</DigestValue>
      </Reference>
      <Reference URI="/word/media/image11.png?ContentType=image/png">
        <DigestMethod Algorithm="http://www.w3.org/2001/04/xmlenc#sha256"/>
        <DigestValue>kbvwJvhpqAxT1rI+1Z5K0qU0fKIbyoQVp15p/VmfQus=</DigestValue>
      </Reference>
      <Reference URI="/word/media/image12.emf?ContentType=image/x-emf">
        <DigestMethod Algorithm="http://www.w3.org/2001/04/xmlenc#sha256"/>
        <DigestValue>S8nBlz8hTPKBYw0tcvfL107hfPa1g/ZOUhpdQgPuswY=</DigestValue>
      </Reference>
      <Reference URI="/word/media/image13.emf?ContentType=image/x-emf">
        <DigestMethod Algorithm="http://www.w3.org/2001/04/xmlenc#sha256"/>
        <DigestValue>dIkQazrHKM/kzvDUmf0Zy2s3EaFndXKBZDIeJq8ICkE=</DigestValue>
      </Reference>
      <Reference URI="/word/media/image14.emf?ContentType=image/x-emf">
        <DigestMethod Algorithm="http://www.w3.org/2001/04/xmlenc#sha256"/>
        <DigestValue>uCNBo3G8wBuPhQef1uCUgpECSy+VHkdphWh+5At+M3E=</DigestValue>
      </Reference>
      <Reference URI="/word/media/image15.png?ContentType=image/png">
        <DigestMethod Algorithm="http://www.w3.org/2001/04/xmlenc#sha256"/>
        <DigestValue>lDgw3AjkXrLEBRUC5WcGK0CvZMee62/sU47QnpymTYo=</DigestValue>
      </Reference>
      <Reference URI="/word/media/image16.emf?ContentType=image/x-emf">
        <DigestMethod Algorithm="http://www.w3.org/2001/04/xmlenc#sha256"/>
        <DigestValue>7ayzZpIaImVn/n/wIJdTLicGKCm6xBw/mPeViQp+V6g=</DigestValue>
      </Reference>
      <Reference URI="/word/media/image17.png?ContentType=image/png">
        <DigestMethod Algorithm="http://www.w3.org/2001/04/xmlenc#sha256"/>
        <DigestValue>KfpEn6euygnPT4OI7NKTL16FOiP8VnrlzF8Infza4Qk=</DigestValue>
      </Reference>
      <Reference URI="/word/media/image18.emf?ContentType=image/x-emf">
        <DigestMethod Algorithm="http://www.w3.org/2001/04/xmlenc#sha256"/>
        <DigestValue>927M51KY4N9XAeEtb6AmWdvDRMI3swjeyHFT9MItcPo=</DigestValue>
      </Reference>
      <Reference URI="/word/media/image19.emf?ContentType=image/x-emf">
        <DigestMethod Algorithm="http://www.w3.org/2001/04/xmlenc#sha256"/>
        <DigestValue>h6/H0B1D/wumE7KkuWQem5eqDTHYzj1s3AItexrm+jI=</DigestValue>
      </Reference>
      <Reference URI="/word/media/image2.emf?ContentType=image/x-emf">
        <DigestMethod Algorithm="http://www.w3.org/2001/04/xmlenc#sha256"/>
        <DigestValue>RqsVem8X0Az8fTd5ISvj8j1DhN9no6PhTOVT3kY12Gs=</DigestValue>
      </Reference>
      <Reference URI="/word/media/image20.emf?ContentType=image/x-emf">
        <DigestMethod Algorithm="http://www.w3.org/2001/04/xmlenc#sha256"/>
        <DigestValue>1W9g5ohIjtwbMis44V3Exk7eYeBe715IwwB/BEBeeY0=</DigestValue>
      </Reference>
      <Reference URI="/word/media/image21.emf?ContentType=image/x-emf">
        <DigestMethod Algorithm="http://www.w3.org/2001/04/xmlenc#sha256"/>
        <DigestValue>VBVNl0iD40m/DKpUEs2mJVOpuKlwEhtCaywmRXfDS7U=</DigestValue>
      </Reference>
      <Reference URI="/word/media/image22.emf?ContentType=image/x-emf">
        <DigestMethod Algorithm="http://www.w3.org/2001/04/xmlenc#sha256"/>
        <DigestValue>jDjvThh7ha5OExHDm/0gjt0gbfdkvg/H2TBdWZP+vtQ=</DigestValue>
      </Reference>
      <Reference URI="/word/media/image23.png?ContentType=image/png">
        <DigestMethod Algorithm="http://www.w3.org/2001/04/xmlenc#sha256"/>
        <DigestValue>FpZa7XwuHjwTKke2dBOkIAuFS5IeZraNikGRsUmwthw=</DigestValue>
      </Reference>
      <Reference URI="/word/media/image3.emf?ContentType=image/x-emf">
        <DigestMethod Algorithm="http://www.w3.org/2001/04/xmlenc#sha256"/>
        <DigestValue>qMEWqutvKynYDldP1bLnhUWESKfotKednZRN5ktvrkE=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htqqBKFlFhRbNuXUGDN0fhWb4QM0RGcrbWqZXbwZYMY=</DigestValue>
      </Reference>
      <Reference URI="/word/media/image7.png?ContentType=image/png">
        <DigestMethod Algorithm="http://www.w3.org/2001/04/xmlenc#sha256"/>
        <DigestValue>yVrziMOg29qWmsp7M3bm/CJaLjIQYzVTFEs0mp+hnFs=</DigestValue>
      </Reference>
      <Reference URI="/word/media/image8.png?ContentType=image/png">
        <DigestMethod Algorithm="http://www.w3.org/2001/04/xmlenc#sha256"/>
        <DigestValue>GkVwXfwsOzn+8HSFNMh57NgWM8ZIamSeHvTv1ej/l1U=</DigestValue>
      </Reference>
      <Reference URI="/word/media/image9.png?ContentType=image/png">
        <DigestMethod Algorithm="http://www.w3.org/2001/04/xmlenc#sha256"/>
        <DigestValue>SU5gVBFm3UaWiDQk1wZVdVgcwiVPPg9NbYzEFzCc/+o=</DigestValue>
      </Reference>
      <Reference URI="/word/numbering.xml?ContentType=application/vnd.openxmlformats-officedocument.wordprocessingml.numbering+xml">
        <DigestMethod Algorithm="http://www.w3.org/2001/04/xmlenc#sha256"/>
        <DigestValue>mFZ0L0AE9+RW+R+bDRIlsjgOAtanyBDVDGp4AW6Elqw=</DigestValue>
      </Reference>
      <Reference URI="/word/settings.xml?ContentType=application/vnd.openxmlformats-officedocument.wordprocessingml.settings+xml">
        <DigestMethod Algorithm="http://www.w3.org/2001/04/xmlenc#sha256"/>
        <DigestValue>gJzXXAopU/I1qFJKM9mWAhLbXAfx1ZXUTwOhqs/PSNs=</DigestValue>
      </Reference>
      <Reference URI="/word/styles.xml?ContentType=application/vnd.openxmlformats-officedocument.wordprocessingml.styles+xml">
        <DigestMethod Algorithm="http://www.w3.org/2001/04/xmlenc#sha256"/>
        <DigestValue>9uOZuFa80UtBV4uc2IgLXp8STun9U1uxI0AtvIIITSg=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XzFmJfBJ3nOmKDYWVB8C7YrSOhIfD1mo7fKrdElvdQk=</DigestValue>
      </Reference>
    </Manifest>
    <SignatureProperties>
      <SignatureProperty Id="idSignatureTime" Target="#idPackageSignature">
        <mdssi:SignatureTime xmlns:mdssi="http://schemas.openxmlformats.org/package/2006/digital-signature">
          <mdssi:Format>YYYY-MM-DDThh:mm:ssTZD</mdssi:Format>
          <mdssi:Value>2016-10-19T18:56:47Z</mdssi:Value>
        </mdssi:SignatureTime>
      </SignatureProperty>
    </SignatureProperties>
  </Object>
  <Object Id="idOfficeObject">
    <SignatureProperties>
      <SignatureProperty Id="idOfficeV1Details" Target="#idPackageSignature">
        <SignatureInfoV1 xmlns="http://schemas.microsoft.com/office/2006/digsig">
          <SetupID>{A2F863EB-FFC6-4CCD-A9E4-39D13F0F0199}</SetupID>
          <SignatureText/>
          <SignatureImage>AQAAAGwAAAAAAAAAAAAAAFYAAAA8AAAAAAAAAAAAAAD7CwAAZwgAACBFTUYAAAEA5McAAAwAAAABAAAAAAAAAAAAAAAAAAAAgAcAADgEAAClAgAAfQEAAAAAAAAAAAAAAAAAANVVCgBI0AUARgAAACwAAAAgAAAARU1GKwFAAQAcAAAAEAAAAAIQwNsBAAAAYAAAAGAAAABGAAAACBAAAPwPAABFTUYrIkAEAAwAAAAAAAAAHkAJAAwAAAAAAAAAJEABAAwAAAAAAAAAMEACABAAAAAEAAAAAACAPyFABwAMAAAAAAAAAAhAAAVUDwAAS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3/+f/5//n/+f/5//3//f/9//3//f/9//3//f/9//3//f/9//3//f/9//3//f/9//3//f/9//3//f/9//3//f/9//3//f/9//3//f/9//3//f/9//3//f/9//3//f/9//3//f/9//3//f/9//3//f/9//3//f/9//38YYxhjGGMYYxhjGGMYYxhjGGMYYxhjGGMYYxhjGGMYYxhjGGMYYxhjGGMYYxhjGGMYYxhjGGMYYxhjGGMYYxhjGmcaYxpnGWMaZxljGWcZYxljGWMZYxhjGWMYYxljGGMYYxhjGGMXYxhjGGM5ZxhjGGMYYxljGGMZYxhjGWMYYxhjGGMYYxhjGGMYYxhjGGM5ZxhjOWcYYzlnGGM5ZxhjOWcYYzlnGGM5ZxhjOWcYYxhjGGMYYxhjGGMYYxhjGGMYYxhjGGMYYxhjGGMYYxhjGGMYYxhjGGMYYxhjGGMYYxhjF2MYYxdjOGMXYxdjF2M3YxdjN2MWYzdjF2M3YxdjOGMYYxhjGGMYYxhjGGMYYxhjGGMYYxhjGGMYYxhjGGMYYxhjGGMYYxhjGGMYYxhjGGMYYxhjGGMYYxhjGGMYYxhjGGMYYxhjGGMYYxhjGGMYYxhjGGMYYxhjGGMYYxhjGGMYYxhjGGMYYxhjTAAAAGQAAAAAAAAAAAAAAFYAAAA8AAAAAAAAAAAAAABX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2016-10-19T18:56:47Z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YtxEPAAAAAGjoBAoDAAAAtCpZZjAufAIAAAAAaOgECuOFJ2YDAAAA7IUnZgEAAAAIUQEPaM1YZo5oH2YwOzAAQJFVd/SrUXfPq1F3MDswAGQBAAApblJ1KW5SddBsAQ8ACAAAAAIAAAAAAABQOzAAfZRSdQAAAAAAAAAAhDwwAAYAAAB4PDAABgAAAAAAAAAAAAAAeDwwAIg7MADyk1J1AAAAAAACAAAAADAABgAAAHg8MAAGAAAAkElWdQAAAAAAAAAAeDwwAAYAAAAAAAAAtDswADGTUnUAAAAAAAIAAHg8MAAGAAAAZHYACAAAAAAlAAAADAAAAAMAAAAYAAAADAAAAAAAAAISAAAADAAAAAEAAAAWAAAADAAAAAgAAABUAAAAVAAAAAoAAAAnAAAAHgAAAEoAAAABAAAAqwoNQnIcDUIKAAAASwAAAAEAAABMAAAABAAAAAkAAAAnAAAAIAAAAEsAAABQAAAAWACpE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AAAAAAAAMCIaACIAAADj6kwBPo4zZoDuAwqAGIEWMCIaAD4cIcwiAIoBpG0wAHhtMACALHwCIA0EhDhwMAANjzNmIA0EhAAAAACA7gMKIMoDCCRvMABY2FhmdCIaAAAAAABY2FhmIA0AADAiGgAiAAAAAAAAAAcAAAAwIhoAAAAAAAAAAACsbTAA4nknZiAAAAD/////AAAAAAAAAAAPAAAAAAAAADAAAAABAAAAAQAAAA0AAAANAAAA/////wAAAAAAAAAAgO4DCiDKAwguFwAAjRwKjmxuMABsbjAA0HgzZgAAAAAwWVIWAAAAAAEAAAAAAAAAKG4w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KZQAAAAcKDQcKDQcJDQ4WMShFrjFU1TJV1gECBAIDBAECBQoRKyZBowsTMcpl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4d/poxXYepnVnGEt1Z///AAAAAKJ2EloAAOiWMAAJAAAAAAAAAOiKDwA8ljAAgemjdgAAAAAAAENoYXJVcHBlclcAcA4AGHIOADjf/wmoeQ4AlJYwAECRVXf0q1F3z6tRd5SWMABkAQAAKW5SdSluUnV4qhgAAAgAAAACAAAAAAAAtJYwAH2UUnUAAAAAAAAAAO6XMAAJAAAA3JcwAAkAAAAAAAAAAAAAANyXMADsljAA8pNSdQAAAAAAAgAAAAAwAAkAAADclzAACQAAAJBJVnUAAAAAAAAAANyXMAAJAAAAAAAAABiXMAAxk1J1AAAAAAACAADclzA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MKMAAAAAAhEnowAAAAAAAAAAAAAAAAAAAAAAAAAAAAAAAABAAAA0FzognCSwoymlwAAAAAwAO3gNHfAQTAA7eA0d8LhzQH+////5y84d4IuOHdsF5gCAPsPALAVmAJQOzAAfZRSdQAAAAAAAAAAhDwwAAYAAAB4PDAABgAAAAIAAAAAAAAAxBWYAiimpALEFZgCAAAAACimpAKgOzAAKW5SdSluUnUAAAAAAAgAAAACAAAAAAAAqDswAH2UUnUAAAAAAAAAAN48MAAHAAAA0DwwAAcAAAAAAAAAAAAAANA8MADgOzAA8pNSdQAAAAAAAgAAAAAwAAcAAADQPDAABwAAAJBJVnUAAAAAAAAAANA8MAAHAAAAAAAAAAw8MAAxk1J1AAAAAAACAADQPDA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ACAAAABQAAAAEAAACYtxEPAAAAAGjoBAoDAAAAtCpZZjAufAIAAAAAaOgECuOFJ2YDAAAA7IUnZgEAAAAIUQEPaM1YZo5oH2YwOzAAQJFVd/SrUXfPq1F3MDswAGQBAAApblJ1KW5SddBsAQ8ACAAAAAIAAAAAAABQOzAAfZRSdQAAAAAAAAAAhDwwAAYAAAB4PDAABgAAAAAAAAAAAAAAeDwwAIg7MADyk1J1AAAAAAACAAAAADAABgAAAHg8MAAGAAAAkElWdQAAAAAAAAAAeDwwAAYAAAAAAAAAtDswADGTUnUAAAAAAAIAAHg8M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DCjAAAAAAIRJ6MAAAAAAAAAAAAAAAAAAAAAAAAAAAAAAAAAQAAANBc6IJwksKMppcAAAAAAwoAAAAAUNhWFmWwUXfYrEpnPRYBGAAAAACAGIEWEG8wAFoUIfsiAIoBXvQVZ9BtMAAAAAAAgO4DChBvMAAkiIASGG4wAFMAZQBnAG8AZQAgAFUASQAAAAAAAAAAACXkFWfhAAAAjG0wAJozNGbQLX8C4QAAAAEAAABu2FYWAAAwADozNGYEAAAABQAAAAAAAAAAAAAAAAAAAG7YVhaYbzAAJN8VZ4gjAAoEAAAAgO4DCgAAAACl4xVn/////wAAAABTAGUAZwBvAGUAIABVAEkAAAAKjmxuMABsbjAA4QAAAAAAAABQ2FYWAAAAAAEAAAAAAAAAKG4wALPBUnd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2+MUO/WtGVCgL+oi44yYYAUhMd8hWqpQLRJ86fyUeEg=</DigestValue>
    </Reference>
    <Reference Type="http://www.w3.org/2000/09/xmldsig#Object" URI="#idOfficeObject">
      <DigestMethod Algorithm="http://www.w3.org/2001/04/xmlenc#sha256"/>
      <DigestValue>hZ/NBbjSs4EVOCca/H7QHr8ZQmVHi6r3cV8eMC5vT1I=</DigestValue>
    </Reference>
    <Reference Type="http://uri.etsi.org/01903#SignedProperties" URI="#idSignedProperties">
      <Transforms>
        <Transform Algorithm="http://www.w3.org/TR/2001/REC-xml-c14n-20010315"/>
      </Transforms>
      <DigestMethod Algorithm="http://www.w3.org/2001/04/xmlenc#sha256"/>
      <DigestValue>MGSdoBBb8WD68NZbdLzxMt2no4MV4135HvP35ALwCsM=</DigestValue>
    </Reference>
    <Reference Type="http://www.w3.org/2000/09/xmldsig#Object" URI="#idValidSigLnImg">
      <DigestMethod Algorithm="http://www.w3.org/2001/04/xmlenc#sha256"/>
      <DigestValue>R6eQMJunPs2f7z+vSC1Cp0xhWfmzVAOqF8FiMiHyYGQ=</DigestValue>
    </Reference>
    <Reference Type="http://www.w3.org/2000/09/xmldsig#Object" URI="#idInvalidSigLnImg">
      <DigestMethod Algorithm="http://www.w3.org/2001/04/xmlenc#sha256"/>
      <DigestValue>/OLgT06umQzO/8DfMqYQTII9JhcubYrckZUAaSTvlA4=</DigestValue>
    </Reference>
  </SignedInfo>
  <SignatureValue>onPVRuqO3p9sizW3bXtUpmQzDFcRxxNGfMKBMW6RbFqt5N8QGR90K2rVS9RnknQAZjVWuQ9ciy1F
zCsJGh3p+kqRX0i7ukEcgtOu/rQ2ItUVWXbC7cs6rwkziu+qZEIAooQ4/SqA2KJBaUEmIsuWsa33
ZuwkqIcDglAFNaK848hs136JDxcqaWQEpUzM9ZPqY4V7jWkgtRkeM6N5/HpsXmwokLwq/TGhnBPB
2RqJlVaGEWjp8eFZh5HTX4meQNRq8mFxKq68rwiVhlCx0JfOryWKcHud+2U9hnpLQa6ydYaWCzHL
PJyK42KiLzZs3F50dCsqrQxmxc6bDxJihaiTjA==</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cEtIU0cVl1UMSMsseCjkz5QyG79+Hwsy0jfkC7w3q3Y=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dCZekBsRqxLckHTDkPNm8kIDgXvSv7gg3BXDKiicwcE=</DigestValue>
      </Reference>
      <Reference URI="/word/endnotes.xml?ContentType=application/vnd.openxmlformats-officedocument.wordprocessingml.endnotes+xml">
        <DigestMethod Algorithm="http://www.w3.org/2001/04/xmlenc#sha256"/>
        <DigestValue>SPqmSlkiJa6ws1z5+QOuyMUezbioD9SRc0Dfis8DW6s=</DigestValue>
      </Reference>
      <Reference URI="/word/fontTable.xml?ContentType=application/vnd.openxmlformats-officedocument.wordprocessingml.fontTable+xml">
        <DigestMethod Algorithm="http://www.w3.org/2001/04/xmlenc#sha256"/>
        <DigestValue>zVCn1aPjuonWJIJodF5/uHeJAFyUkJR5OKv5NKFZ3EY=</DigestValue>
      </Reference>
      <Reference URI="/word/footer1.xml?ContentType=application/vnd.openxmlformats-officedocument.wordprocessingml.footer+xml">
        <DigestMethod Algorithm="http://www.w3.org/2001/04/xmlenc#sha256"/>
        <DigestValue>w32akbe2wAMah/4+Pj/ch7WfEYammqoMUNndYh7k8w8=</DigestValue>
      </Reference>
      <Reference URI="/word/footer2.xml?ContentType=application/vnd.openxmlformats-officedocument.wordprocessingml.footer+xml">
        <DigestMethod Algorithm="http://www.w3.org/2001/04/xmlenc#sha256"/>
        <DigestValue>XSK4eEwjH/3duepq1MCW3x7DSmwAjYJt3eG0SsXK/wU=</DigestValue>
      </Reference>
      <Reference URI="/word/footnotes.xml?ContentType=application/vnd.openxmlformats-officedocument.wordprocessingml.footnotes+xml">
        <DigestMethod Algorithm="http://www.w3.org/2001/04/xmlenc#sha256"/>
        <DigestValue>0b7FJcUk13AbDtjRrnArSliRo4r2cpJiB60E9cq94OU=</DigestValue>
      </Reference>
      <Reference URI="/word/header1.xml?ContentType=application/vnd.openxmlformats-officedocument.wordprocessingml.header+xml">
        <DigestMethod Algorithm="http://www.w3.org/2001/04/xmlenc#sha256"/>
        <DigestValue>9ONVgD3Dna4tYN3C3pKXWlZhHJSCLZoIN4DtBu0+Gzc=</DigestValue>
      </Reference>
      <Reference URI="/word/header2.xml?ContentType=application/vnd.openxmlformats-officedocument.wordprocessingml.header+xml">
        <DigestMethod Algorithm="http://www.w3.org/2001/04/xmlenc#sha256"/>
        <DigestValue>AGR5iYIqQ1ZaZ3cKjLYS0rzRo0UmnViwNYbQKkdU3Vs=</DigestValue>
      </Reference>
      <Reference URI="/word/media/image1.emf?ContentType=image/x-emf">
        <DigestMethod Algorithm="http://www.w3.org/2001/04/xmlenc#sha256"/>
        <DigestValue>pmrsjMkURL+rIdeuMyfNSolYcmHi+BPMsh/OxXGWKGM=</DigestValue>
      </Reference>
      <Reference URI="/word/media/image10.emf?ContentType=image/x-emf">
        <DigestMethod Algorithm="http://www.w3.org/2001/04/xmlenc#sha256"/>
        <DigestValue>uG7j5+CkpCOVkhHXXdoPaG6nHPkPacYQ/H1e25Adx6M=</DigestValue>
      </Reference>
      <Reference URI="/word/media/image11.png?ContentType=image/png">
        <DigestMethod Algorithm="http://www.w3.org/2001/04/xmlenc#sha256"/>
        <DigestValue>kbvwJvhpqAxT1rI+1Z5K0qU0fKIbyoQVp15p/VmfQus=</DigestValue>
      </Reference>
      <Reference URI="/word/media/image12.emf?ContentType=image/x-emf">
        <DigestMethod Algorithm="http://www.w3.org/2001/04/xmlenc#sha256"/>
        <DigestValue>S8nBlz8hTPKBYw0tcvfL107hfPa1g/ZOUhpdQgPuswY=</DigestValue>
      </Reference>
      <Reference URI="/word/media/image13.emf?ContentType=image/x-emf">
        <DigestMethod Algorithm="http://www.w3.org/2001/04/xmlenc#sha256"/>
        <DigestValue>dIkQazrHKM/kzvDUmf0Zy2s3EaFndXKBZDIeJq8ICkE=</DigestValue>
      </Reference>
      <Reference URI="/word/media/image14.emf?ContentType=image/x-emf">
        <DigestMethod Algorithm="http://www.w3.org/2001/04/xmlenc#sha256"/>
        <DigestValue>uCNBo3G8wBuPhQef1uCUgpECSy+VHkdphWh+5At+M3E=</DigestValue>
      </Reference>
      <Reference URI="/word/media/image15.png?ContentType=image/png">
        <DigestMethod Algorithm="http://www.w3.org/2001/04/xmlenc#sha256"/>
        <DigestValue>lDgw3AjkXrLEBRUC5WcGK0CvZMee62/sU47QnpymTYo=</DigestValue>
      </Reference>
      <Reference URI="/word/media/image16.emf?ContentType=image/x-emf">
        <DigestMethod Algorithm="http://www.w3.org/2001/04/xmlenc#sha256"/>
        <DigestValue>7ayzZpIaImVn/n/wIJdTLicGKCm6xBw/mPeViQp+V6g=</DigestValue>
      </Reference>
      <Reference URI="/word/media/image17.png?ContentType=image/png">
        <DigestMethod Algorithm="http://www.w3.org/2001/04/xmlenc#sha256"/>
        <DigestValue>KfpEn6euygnPT4OI7NKTL16FOiP8VnrlzF8Infza4Qk=</DigestValue>
      </Reference>
      <Reference URI="/word/media/image18.emf?ContentType=image/x-emf">
        <DigestMethod Algorithm="http://www.w3.org/2001/04/xmlenc#sha256"/>
        <DigestValue>927M51KY4N9XAeEtb6AmWdvDRMI3swjeyHFT9MItcPo=</DigestValue>
      </Reference>
      <Reference URI="/word/media/image19.emf?ContentType=image/x-emf">
        <DigestMethod Algorithm="http://www.w3.org/2001/04/xmlenc#sha256"/>
        <DigestValue>h6/H0B1D/wumE7KkuWQem5eqDTHYzj1s3AItexrm+jI=</DigestValue>
      </Reference>
      <Reference URI="/word/media/image2.emf?ContentType=image/x-emf">
        <DigestMethod Algorithm="http://www.w3.org/2001/04/xmlenc#sha256"/>
        <DigestValue>RqsVem8X0Az8fTd5ISvj8j1DhN9no6PhTOVT3kY12Gs=</DigestValue>
      </Reference>
      <Reference URI="/word/media/image20.emf?ContentType=image/x-emf">
        <DigestMethod Algorithm="http://www.w3.org/2001/04/xmlenc#sha256"/>
        <DigestValue>1W9g5ohIjtwbMis44V3Exk7eYeBe715IwwB/BEBeeY0=</DigestValue>
      </Reference>
      <Reference URI="/word/media/image21.emf?ContentType=image/x-emf">
        <DigestMethod Algorithm="http://www.w3.org/2001/04/xmlenc#sha256"/>
        <DigestValue>VBVNl0iD40m/DKpUEs2mJVOpuKlwEhtCaywmRXfDS7U=</DigestValue>
      </Reference>
      <Reference URI="/word/media/image22.emf?ContentType=image/x-emf">
        <DigestMethod Algorithm="http://www.w3.org/2001/04/xmlenc#sha256"/>
        <DigestValue>jDjvThh7ha5OExHDm/0gjt0gbfdkvg/H2TBdWZP+vtQ=</DigestValue>
      </Reference>
      <Reference URI="/word/media/image23.png?ContentType=image/png">
        <DigestMethod Algorithm="http://www.w3.org/2001/04/xmlenc#sha256"/>
        <DigestValue>FpZa7XwuHjwTKke2dBOkIAuFS5IeZraNikGRsUmwthw=</DigestValue>
      </Reference>
      <Reference URI="/word/media/image3.emf?ContentType=image/x-emf">
        <DigestMethod Algorithm="http://www.w3.org/2001/04/xmlenc#sha256"/>
        <DigestValue>qMEWqutvKynYDldP1bLnhUWESKfotKednZRN5ktvrkE=</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emf?ContentType=image/x-emf">
        <DigestMethod Algorithm="http://www.w3.org/2001/04/xmlenc#sha256"/>
        <DigestValue>htqqBKFlFhRbNuXUGDN0fhWb4QM0RGcrbWqZXbwZYMY=</DigestValue>
      </Reference>
      <Reference URI="/word/media/image7.png?ContentType=image/png">
        <DigestMethod Algorithm="http://www.w3.org/2001/04/xmlenc#sha256"/>
        <DigestValue>yVrziMOg29qWmsp7M3bm/CJaLjIQYzVTFEs0mp+hnFs=</DigestValue>
      </Reference>
      <Reference URI="/word/media/image8.png?ContentType=image/png">
        <DigestMethod Algorithm="http://www.w3.org/2001/04/xmlenc#sha256"/>
        <DigestValue>GkVwXfwsOzn+8HSFNMh57NgWM8ZIamSeHvTv1ej/l1U=</DigestValue>
      </Reference>
      <Reference URI="/word/media/image9.png?ContentType=image/png">
        <DigestMethod Algorithm="http://www.w3.org/2001/04/xmlenc#sha256"/>
        <DigestValue>SU5gVBFm3UaWiDQk1wZVdVgcwiVPPg9NbYzEFzCc/+o=</DigestValue>
      </Reference>
      <Reference URI="/word/numbering.xml?ContentType=application/vnd.openxmlformats-officedocument.wordprocessingml.numbering+xml">
        <DigestMethod Algorithm="http://www.w3.org/2001/04/xmlenc#sha256"/>
        <DigestValue>mFZ0L0AE9+RW+R+bDRIlsjgOAtanyBDVDGp4AW6Elqw=</DigestValue>
      </Reference>
      <Reference URI="/word/settings.xml?ContentType=application/vnd.openxmlformats-officedocument.wordprocessingml.settings+xml">
        <DigestMethod Algorithm="http://www.w3.org/2001/04/xmlenc#sha256"/>
        <DigestValue>gJzXXAopU/I1qFJKM9mWAhLbXAfx1ZXUTwOhqs/PSNs=</DigestValue>
      </Reference>
      <Reference URI="/word/styles.xml?ContentType=application/vnd.openxmlformats-officedocument.wordprocessingml.styles+xml">
        <DigestMethod Algorithm="http://www.w3.org/2001/04/xmlenc#sha256"/>
        <DigestValue>9uOZuFa80UtBV4uc2IgLXp8STun9U1uxI0AtvIIITSg=</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XzFmJfBJ3nOmKDYWVB8C7YrSOhIfD1mo7fKrdElvdQk=</DigestValue>
      </Reference>
    </Manifest>
    <SignatureProperties>
      <SignatureProperty Id="idSignatureTime" Target="#idPackageSignature">
        <mdssi:SignatureTime xmlns:mdssi="http://schemas.openxmlformats.org/package/2006/digital-signature">
          <mdssi:Format>YYYY-MM-DDThh:mm:ssTZD</mdssi:Format>
          <mdssi:Value>2016-10-24T18:15:45Z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2016-10-24T18:15:45Z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AAAAAAAAdV7F2Kldxdji4CBmaKEfCMDwlzHYRAUytx0htCIAigF0b2IASG9iABDUHQwgDQSEDHJiALHhIGYgDQSEAAAAAGihHwiIG9UD+HBiANCxSWYMRQUyAAAAANCxSWYgDQAA2EQFMhoAAAAAAAAABwAAANhEBTIAAAAAAAAAAHxvYgBkzhJmIAAAAP////8AAAAAAAAAAA0AAAAAAAAAMAAAAAEAAAABAAAADQAAAA0AAAAQAAAAAAAAAAAAHwiIG9UDAR4BAAAAAAAKFAotPHBiADxwYgB6sSBmAAAAAAAAAADIqv8R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ydzvreXZYiGxnKCxsZ///AAAAABJ1floAALyYYgAEc2cBAAAAAGh+pQAQmGIAUPMTdQAAAAAAAENoYXJVcHBlclcAk6MAIJWjAHis5AawnKMAaJhiAIAB63QOXOZ04FvmdGiYYgBkAQAAjWLido1i4nYYNNUDAAgAAAACAAAAAAAAiJhiACJq4nYAAAAAAAAAAMKZYgAJAAAAsJliAAkAAAAAAAAAAAAAALCZYgDAmGIA7urhdgAAAAAAAgAAAABiAAkAAACwmWIACQAAAEwS43YAAAAAAAAAALCZYgAJAAAAAAAAAOyYYgCVLuF2AAAAAAACAACwmWI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CEBoPj///IBAAAAAAAA/CtJBID4//8IAFh++/b//wAAAAAAAAAA4CtJBID4/////wAAAABiAP48MneYRmIA9XE2dy+hKgH+////jOMxd/LgMXccWdcDEAimAGBX1wNQP2IAImridgAAAAAAAAAAhEBiAAYAAAB4QGIABgAAAAIAAAAAAAAAdFfXAwgj/Qt0V9cDAAAAAAgj/QugP2IAjWLido1i4nYAAAAAAAgAAAACAAAAAAAAqD9iACJq4nYAAAAAAAAAAN5AYgAHAAAA0EBiAAcAAAAAAAAAAAAAANBAYgDgP2IA7urhdgAAAAAAAgAAAABiAAcAAADQQGIABwAAAEwS43YAAAAAAAAAANBAYgAHAAAAAAAAAAxAYgCVLuF2AAAAAAACAADQQG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0MMLPKAwAAAAAUg88GMLPKA/Q+YgCVuBBm9D5iAPQ+YgCcnRBmAAAAAPm3EGaMBEpmuDw8Zrg8PGaAQjxmoNQdDAAAAAD/////AAAAAJ2QEAAwP2IAgAHrdA5c5nTgW+Z0MD9iAGQBAACNYuJ2jWLidlAeEgwACAAAAAIAAAAAAABQP2IAImridgAAAAAAAAAAhEBiAAYAAAB4QGIABgAAAAAAAAAAAAAAeEBiAIg/YgDu6uF2AAAAAAACAAAAAGIABgAAAHhAYgAGAAAATBLjdgAAAAAAAAAAeEBiAAYAAAAAAAAAtD9iAJUu4XYAAAAAAAIAAHhAYg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hAaD4///yAQAAAAAAAPwrSQSA+P//CABYfvv2//8AAAAAAAAAAOArSQSA+P////8AAAAAHwjA9igx/p3mdG+JcWZLIAF/AAAAAMDwlzHgcGIA+R8hUCIAigFJjHFmoG9iAAAAAABooR8I4HBiACSIgBLob2IA2YtxZlMAZQBnAG8AZQAgAFUASQAAAAAA9YtxZrhwYgDhAAAAYG9iAEvkIWagOy4I4QAAAAEAAADe9igxAABiAOrjIWYEAAAABQAAAAAAAAAAAAAAAAAAAN72KDFscWIAJYtxZsgh1wMEAAAAaKEfCAAAAABJi3FmAAAAAAAAZQBnAG8AZQAgAFUASQAAAAotPHBiADxwYgDhAAAA2G9iAAAAAADA9igxAAAAAAEAAAAAAAAA/G9iAC8w53R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02EBAC9-88F3-46E0-BF92-090EE1D4D177}">
  <ds:schemaRefs>
    <ds:schemaRef ds:uri="http://schemas.microsoft.com/office/2006/documentManagement/types"/>
    <ds:schemaRef ds:uri="21c3207e-4ad9-41ce-b187-b126d6257ffb"/>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11.xml><?xml version="1.0" encoding="utf-8"?>
<ds:datastoreItem xmlns:ds="http://schemas.openxmlformats.org/officeDocument/2006/customXml" ds:itemID="{95060BAC-7B4B-4C65-A82C-6DEB5D1638A7}">
  <ds:schemaRefs>
    <ds:schemaRef ds:uri="http://schemas.openxmlformats.org/officeDocument/2006/bibliography"/>
  </ds:schemaRefs>
</ds:datastoreItem>
</file>

<file path=customXml/itemProps12.xml><?xml version="1.0" encoding="utf-8"?>
<ds:datastoreItem xmlns:ds="http://schemas.openxmlformats.org/officeDocument/2006/customXml" ds:itemID="{C2573141-4637-4945-A76A-6A7011C2871D}">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4.xml><?xml version="1.0" encoding="utf-8"?>
<ds:datastoreItem xmlns:ds="http://schemas.openxmlformats.org/officeDocument/2006/customXml" ds:itemID="{92FDDB86-5B40-47BD-8EAC-0BA86FA1D8FD}">
  <ds:schemaRefs>
    <ds:schemaRef ds:uri="http://schemas.openxmlformats.org/officeDocument/2006/bibliography"/>
  </ds:schemaRefs>
</ds:datastoreItem>
</file>

<file path=customXml/itemProps5.xml><?xml version="1.0" encoding="utf-8"?>
<ds:datastoreItem xmlns:ds="http://schemas.openxmlformats.org/officeDocument/2006/customXml" ds:itemID="{39083512-2807-42CE-9A18-15E4821FEEAE}">
  <ds:schemaRefs>
    <ds:schemaRef ds:uri="http://schemas.openxmlformats.org/officeDocument/2006/bibliography"/>
  </ds:schemaRefs>
</ds:datastoreItem>
</file>

<file path=customXml/itemProps6.xml><?xml version="1.0" encoding="utf-8"?>
<ds:datastoreItem xmlns:ds="http://schemas.openxmlformats.org/officeDocument/2006/customXml" ds:itemID="{EC1F8CEF-C91E-44D0-8D4B-453D602FFD62}">
  <ds:schemaRefs>
    <ds:schemaRef ds:uri="http://schemas.openxmlformats.org/officeDocument/2006/bibliography"/>
  </ds:schemaRefs>
</ds:datastoreItem>
</file>

<file path=customXml/itemProps7.xml><?xml version="1.0" encoding="utf-8"?>
<ds:datastoreItem xmlns:ds="http://schemas.openxmlformats.org/officeDocument/2006/customXml" ds:itemID="{C2092400-B9A9-4312-A04B-F62FF6CDDCDA}">
  <ds:schemaRefs>
    <ds:schemaRef ds:uri="http://schemas.openxmlformats.org/officeDocument/2006/bibliography"/>
  </ds:schemaRefs>
</ds:datastoreItem>
</file>

<file path=customXml/itemProps8.xml><?xml version="1.0" encoding="utf-8"?>
<ds:datastoreItem xmlns:ds="http://schemas.openxmlformats.org/officeDocument/2006/customXml" ds:itemID="{1D39DC43-FE12-4B53-966F-ED27171D9095}">
  <ds:schemaRefs>
    <ds:schemaRef ds:uri="http://schemas.openxmlformats.org/officeDocument/2006/bibliography"/>
  </ds:schemaRefs>
</ds:datastoreItem>
</file>

<file path=customXml/itemProps9.xml><?xml version="1.0" encoding="utf-8"?>
<ds:datastoreItem xmlns:ds="http://schemas.openxmlformats.org/officeDocument/2006/customXml" ds:itemID="{9C75A5CD-B939-475D-9D05-FD6212A5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6082</Words>
  <Characters>34120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40122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2</cp:revision>
  <cp:lastPrinted>2015-05-12T17:41:00Z</cp:lastPrinted>
  <dcterms:created xsi:type="dcterms:W3CDTF">2016-10-19T18:56:00Z</dcterms:created>
  <dcterms:modified xsi:type="dcterms:W3CDTF">2016-10-19T18:56:00Z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