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A508A6" w14:textId="77777777" w:rsidR="00C07655" w:rsidRPr="0025129B" w:rsidRDefault="00C07655" w:rsidP="00612EF2">
      <w:pPr>
        <w:spacing w:line="276" w:lineRule="auto"/>
        <w:rPr>
          <w:rFonts w:cstheme="minorHAnsi"/>
        </w:rPr>
      </w:pPr>
    </w:p>
    <w:p w14:paraId="15499E7A" w14:textId="77777777" w:rsidR="00C07655" w:rsidRPr="0025129B" w:rsidRDefault="00C07655" w:rsidP="00612EF2">
      <w:pPr>
        <w:spacing w:line="276" w:lineRule="auto"/>
        <w:rPr>
          <w:rFonts w:cstheme="minorHAnsi"/>
        </w:rPr>
      </w:pPr>
    </w:p>
    <w:p w14:paraId="44515D73" w14:textId="77777777" w:rsidR="00C07655" w:rsidRPr="0025129B" w:rsidRDefault="00C07655" w:rsidP="00612EF2">
      <w:pPr>
        <w:spacing w:line="276" w:lineRule="auto"/>
        <w:rPr>
          <w:rFonts w:cstheme="minorHAnsi"/>
        </w:rPr>
      </w:pPr>
    </w:p>
    <w:p w14:paraId="007AE849" w14:textId="77777777" w:rsidR="00C07655" w:rsidRPr="0025129B" w:rsidRDefault="00C07655" w:rsidP="00612EF2">
      <w:pPr>
        <w:spacing w:line="276" w:lineRule="auto"/>
        <w:rPr>
          <w:rFonts w:cstheme="minorHAnsi"/>
        </w:rPr>
      </w:pPr>
    </w:p>
    <w:p w14:paraId="062DF464" w14:textId="77777777" w:rsidR="00C07655" w:rsidRPr="0025129B" w:rsidRDefault="00C07655" w:rsidP="00612EF2">
      <w:pPr>
        <w:spacing w:line="276" w:lineRule="auto"/>
        <w:rPr>
          <w:rFonts w:cstheme="minorHAnsi"/>
        </w:rPr>
      </w:pPr>
    </w:p>
    <w:p w14:paraId="2C0558D4" w14:textId="77777777" w:rsidR="00C07655" w:rsidRPr="0025129B" w:rsidRDefault="00C07655" w:rsidP="00612EF2">
      <w:pPr>
        <w:spacing w:line="276" w:lineRule="auto"/>
        <w:rPr>
          <w:rFonts w:cstheme="minorHAnsi"/>
        </w:rPr>
      </w:pPr>
    </w:p>
    <w:p w14:paraId="642D7A56" w14:textId="77777777" w:rsidR="00C07655" w:rsidRPr="0025129B" w:rsidRDefault="00C07655" w:rsidP="00612EF2">
      <w:pPr>
        <w:spacing w:line="276" w:lineRule="auto"/>
        <w:rPr>
          <w:rFonts w:cstheme="minorHAnsi"/>
        </w:rPr>
      </w:pPr>
    </w:p>
    <w:p w14:paraId="3FBB346F" w14:textId="77777777" w:rsidR="00C07655" w:rsidRPr="0025129B" w:rsidRDefault="00C07655" w:rsidP="00612EF2">
      <w:pPr>
        <w:spacing w:line="276" w:lineRule="auto"/>
        <w:rPr>
          <w:rFonts w:cstheme="minorHAnsi"/>
        </w:rPr>
      </w:pPr>
    </w:p>
    <w:p w14:paraId="0BD759CC" w14:textId="77777777" w:rsidR="00C07655" w:rsidRPr="0025129B" w:rsidRDefault="00C07655" w:rsidP="00612EF2">
      <w:pPr>
        <w:spacing w:line="276" w:lineRule="auto"/>
        <w:rPr>
          <w:rFonts w:cstheme="minorHAnsi"/>
        </w:rPr>
      </w:pPr>
    </w:p>
    <w:p w14:paraId="5F9CA7EC" w14:textId="77777777" w:rsidR="00C07655" w:rsidRPr="0025129B" w:rsidRDefault="00C07655" w:rsidP="00612EF2">
      <w:pPr>
        <w:spacing w:line="276" w:lineRule="auto"/>
        <w:rPr>
          <w:rFonts w:cstheme="minorHAnsi"/>
        </w:rPr>
      </w:pPr>
    </w:p>
    <w:p w14:paraId="17E2E726" w14:textId="77777777" w:rsidR="000C128D" w:rsidRPr="0025129B" w:rsidRDefault="000C128D" w:rsidP="00612EF2">
      <w:pPr>
        <w:spacing w:line="276" w:lineRule="auto"/>
        <w:rPr>
          <w:rFonts w:cstheme="minorHAnsi"/>
        </w:rPr>
      </w:pPr>
    </w:p>
    <w:p w14:paraId="76CA4B2F" w14:textId="77777777" w:rsidR="000C128D" w:rsidRPr="0025129B" w:rsidRDefault="000C128D" w:rsidP="00A4794E">
      <w:pPr>
        <w:spacing w:line="276" w:lineRule="auto"/>
        <w:rPr>
          <w:rFonts w:cstheme="minorHAnsi"/>
        </w:rPr>
      </w:pPr>
    </w:p>
    <w:p w14:paraId="49B3349F" w14:textId="77777777" w:rsidR="00CA0510" w:rsidRPr="0025129B" w:rsidRDefault="00CA0510" w:rsidP="00A4794E">
      <w:pPr>
        <w:spacing w:line="276" w:lineRule="auto"/>
        <w:rPr>
          <w:rFonts w:cstheme="minorHAnsi"/>
        </w:rPr>
      </w:pPr>
    </w:p>
    <w:p w14:paraId="7AF69CFD" w14:textId="77777777" w:rsidR="00CA0510" w:rsidRPr="0025129B" w:rsidRDefault="00CA0510" w:rsidP="00A4794E">
      <w:pPr>
        <w:spacing w:line="276" w:lineRule="auto"/>
        <w:rPr>
          <w:rFonts w:cstheme="minorHAnsi"/>
        </w:rPr>
      </w:pPr>
    </w:p>
    <w:p w14:paraId="61F17EF5"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8A07052" w14:textId="77777777" w:rsidR="00697654" w:rsidRPr="0025129B" w:rsidRDefault="00697654" w:rsidP="006B4FA6">
      <w:pPr>
        <w:spacing w:line="276" w:lineRule="auto"/>
        <w:jc w:val="center"/>
        <w:rPr>
          <w:rFonts w:cstheme="minorHAnsi"/>
          <w:b/>
        </w:rPr>
      </w:pPr>
    </w:p>
    <w:p w14:paraId="0E01C22C" w14:textId="77777777" w:rsidR="009604F6" w:rsidRPr="0025129B" w:rsidRDefault="009604F6" w:rsidP="006B4FA6">
      <w:pPr>
        <w:spacing w:line="276" w:lineRule="auto"/>
        <w:jc w:val="center"/>
        <w:rPr>
          <w:rFonts w:cstheme="minorHAnsi"/>
          <w:b/>
        </w:rPr>
      </w:pPr>
    </w:p>
    <w:p w14:paraId="7482D74A"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5A8A32C2" w14:textId="77777777" w:rsidR="0066261F" w:rsidRPr="0025129B" w:rsidRDefault="0066261F" w:rsidP="006B4FA6">
      <w:pPr>
        <w:spacing w:line="276" w:lineRule="auto"/>
        <w:jc w:val="center"/>
        <w:rPr>
          <w:rFonts w:cstheme="minorHAnsi"/>
          <w:b/>
        </w:rPr>
      </w:pPr>
    </w:p>
    <w:p w14:paraId="02CA2681" w14:textId="77777777" w:rsidR="006B4FA6" w:rsidRPr="0025129B" w:rsidRDefault="006B4FA6" w:rsidP="006B4FA6">
      <w:pPr>
        <w:spacing w:line="276" w:lineRule="auto"/>
        <w:jc w:val="center"/>
        <w:rPr>
          <w:rFonts w:cstheme="minorHAnsi"/>
          <w:b/>
        </w:rPr>
      </w:pPr>
    </w:p>
    <w:p w14:paraId="2033D72A" w14:textId="77777777" w:rsidR="006B4FA6" w:rsidRPr="0025129B" w:rsidRDefault="006B4FA6" w:rsidP="006B4FA6">
      <w:pPr>
        <w:spacing w:line="276" w:lineRule="auto"/>
        <w:jc w:val="center"/>
        <w:rPr>
          <w:rFonts w:cstheme="minorHAnsi"/>
          <w:b/>
        </w:rPr>
      </w:pPr>
    </w:p>
    <w:p w14:paraId="7FD237DA" w14:textId="77777777" w:rsidR="009604F6" w:rsidRPr="009D5E49" w:rsidRDefault="009D5E49" w:rsidP="0066261F">
      <w:pPr>
        <w:jc w:val="center"/>
        <w:rPr>
          <w:b/>
        </w:rPr>
      </w:pPr>
      <w:r w:rsidRPr="009D5E49">
        <w:rPr>
          <w:b/>
        </w:rPr>
        <w:t>“</w:t>
      </w:r>
      <w:r w:rsidR="009A1A28" w:rsidRPr="009D5E49">
        <w:rPr>
          <w:b/>
        </w:rPr>
        <w:t xml:space="preserve">MATADERO </w:t>
      </w:r>
      <w:r w:rsidR="00F716BC">
        <w:rPr>
          <w:b/>
        </w:rPr>
        <w:t>FRIGORI</w:t>
      </w:r>
      <w:r w:rsidR="00350641">
        <w:rPr>
          <w:b/>
        </w:rPr>
        <w:t>FI</w:t>
      </w:r>
      <w:r w:rsidR="00F716BC">
        <w:rPr>
          <w:b/>
        </w:rPr>
        <w:t>CO DEL SUR (</w:t>
      </w:r>
      <w:r w:rsidR="009A1A28" w:rsidRPr="009D5E49">
        <w:rPr>
          <w:b/>
        </w:rPr>
        <w:t>MAFRISUR</w:t>
      </w:r>
      <w:r w:rsidR="00F716BC">
        <w:rPr>
          <w:b/>
        </w:rPr>
        <w:t>)</w:t>
      </w:r>
      <w:r w:rsidRPr="009D5E49">
        <w:rPr>
          <w:b/>
        </w:rPr>
        <w:t>”</w:t>
      </w:r>
    </w:p>
    <w:p w14:paraId="3EB5B5FC" w14:textId="77777777" w:rsidR="0066261F" w:rsidRPr="0025129B" w:rsidRDefault="0066261F" w:rsidP="006B4FA6">
      <w:pPr>
        <w:spacing w:line="276" w:lineRule="auto"/>
        <w:jc w:val="center"/>
        <w:rPr>
          <w:rFonts w:cstheme="minorHAnsi"/>
          <w:b/>
          <w:sz w:val="32"/>
          <w:szCs w:val="32"/>
        </w:rPr>
      </w:pPr>
    </w:p>
    <w:p w14:paraId="5C134DE6" w14:textId="77777777" w:rsidR="006B4FA6" w:rsidRPr="0025129B" w:rsidRDefault="006B4FA6" w:rsidP="006B4FA6">
      <w:pPr>
        <w:spacing w:line="276" w:lineRule="auto"/>
        <w:jc w:val="center"/>
        <w:rPr>
          <w:rFonts w:cstheme="minorHAnsi"/>
          <w:b/>
          <w:sz w:val="32"/>
          <w:szCs w:val="32"/>
        </w:rPr>
      </w:pPr>
    </w:p>
    <w:p w14:paraId="6BA06A16" w14:textId="77777777" w:rsidR="00697654" w:rsidRPr="009A1A28" w:rsidRDefault="001A0A7C" w:rsidP="00404CB8">
      <w:pPr>
        <w:jc w:val="center"/>
        <w:rPr>
          <w:b/>
          <w:szCs w:val="28"/>
        </w:rPr>
      </w:pPr>
      <w:bookmarkStart w:id="8" w:name="_Toc350847217"/>
      <w:bookmarkStart w:id="9" w:name="_Toc350928661"/>
      <w:bookmarkStart w:id="10" w:name="_Toc350937998"/>
      <w:bookmarkStart w:id="11" w:name="_Toc351623560"/>
      <w:r w:rsidRPr="009A1A28">
        <w:rPr>
          <w:b/>
        </w:rPr>
        <w:t>DFZ-</w:t>
      </w:r>
      <w:bookmarkEnd w:id="8"/>
      <w:bookmarkEnd w:id="9"/>
      <w:bookmarkEnd w:id="10"/>
      <w:bookmarkEnd w:id="11"/>
      <w:r w:rsidR="0090438A" w:rsidRPr="009A1A28">
        <w:rPr>
          <w:b/>
        </w:rPr>
        <w:t>2016</w:t>
      </w:r>
      <w:r w:rsidR="006B4FA6" w:rsidRPr="009A1A28">
        <w:rPr>
          <w:b/>
        </w:rPr>
        <w:t>-</w:t>
      </w:r>
      <w:r w:rsidR="0090438A" w:rsidRPr="009A1A28">
        <w:rPr>
          <w:b/>
        </w:rPr>
        <w:t>670</w:t>
      </w:r>
      <w:r w:rsidR="008C436C" w:rsidRPr="009A1A28">
        <w:rPr>
          <w:b/>
        </w:rPr>
        <w:t>-</w:t>
      </w:r>
      <w:r w:rsidR="00404CB8" w:rsidRPr="009A1A28">
        <w:rPr>
          <w:b/>
        </w:rPr>
        <w:t>X-</w:t>
      </w:r>
      <w:r w:rsidR="0090438A" w:rsidRPr="009A1A28">
        <w:rPr>
          <w:b/>
        </w:rPr>
        <w:t>RCA</w:t>
      </w:r>
      <w:r w:rsidR="00404CB8" w:rsidRPr="009A1A28">
        <w:rPr>
          <w:b/>
        </w:rPr>
        <w:t>-I</w:t>
      </w:r>
      <w:r w:rsidR="009A6566" w:rsidRPr="009A1A28">
        <w:rPr>
          <w:b/>
        </w:rPr>
        <w:t>A</w:t>
      </w:r>
    </w:p>
    <w:p w14:paraId="0412BFAA"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114DDE24" w14:textId="77777777" w:rsidTr="00230321">
        <w:trPr>
          <w:trHeight w:val="567"/>
          <w:jc w:val="center"/>
        </w:trPr>
        <w:tc>
          <w:tcPr>
            <w:tcW w:w="1210" w:type="dxa"/>
            <w:shd w:val="clear" w:color="auto" w:fill="D9D9D9" w:themeFill="background1" w:themeFillShade="D9"/>
            <w:vAlign w:val="center"/>
          </w:tcPr>
          <w:p w14:paraId="5E4F7F00"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2AC7FD3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549F52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DE42A0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34FB4CF"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3D87012" w14:textId="77777777" w:rsidR="00230321" w:rsidRPr="0025129B" w:rsidRDefault="0090438A" w:rsidP="004931A6">
            <w:pPr>
              <w:spacing w:line="276"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31503A95" w14:textId="77777777" w:rsidR="00230321" w:rsidRPr="0025129B" w:rsidRDefault="003B50CD" w:rsidP="00731C0C">
            <w:pPr>
              <w:spacing w:line="276" w:lineRule="auto"/>
              <w:jc w:val="center"/>
              <w:rPr>
                <w:rFonts w:cs="Calibri"/>
                <w:sz w:val="18"/>
                <w:szCs w:val="18"/>
                <w:lang w:val="es-ES_tradnl"/>
              </w:rPr>
            </w:pPr>
            <w:r>
              <w:rPr>
                <w:rFonts w:cs="Calibri"/>
                <w:sz w:val="16"/>
                <w:szCs w:val="16"/>
              </w:rPr>
              <w:pict w14:anchorId="3A683E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19" o:title=""/>
                  <o:lock v:ext="edit" ungrouping="t" rotation="t" aspectratio="f" cropping="t" verticies="t" text="t" grouping="t"/>
                  <o:signatureline v:ext="edit" id="{4617164B-0E03-45F4-87AA-F1F547CC8B2B}" provid="{00000000-0000-0000-0000-000000000000}" o:suggestedsigner="Ivonne Mansilla Gómez" o:suggestedsigner2="Jefa Oficina Regional Los Lagos" o:suggestedsigneremail="ivonne.mansilla@sma.gob.cl" issignatureline="t"/>
                </v:shape>
              </w:pict>
            </w:r>
          </w:p>
        </w:tc>
      </w:tr>
      <w:tr w:rsidR="00230321" w:rsidRPr="0025129B" w14:paraId="40993AF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52CA4A8"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CB5ACB3" w14:textId="77777777" w:rsidR="00230321" w:rsidRPr="0025129B" w:rsidRDefault="00E841F9" w:rsidP="00731C0C">
            <w:pPr>
              <w:spacing w:line="276" w:lineRule="auto"/>
              <w:jc w:val="center"/>
              <w:rPr>
                <w:rFonts w:cstheme="minorHAnsi"/>
                <w:b/>
                <w:sz w:val="18"/>
                <w:szCs w:val="18"/>
                <w:lang w:val="es-ES_tradnl"/>
              </w:rPr>
            </w:pPr>
            <w:r>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60AF4FE7" w14:textId="77777777" w:rsidR="00230321" w:rsidRPr="0025129B" w:rsidRDefault="003B50CD" w:rsidP="00404CB8">
            <w:pPr>
              <w:spacing w:line="276" w:lineRule="auto"/>
              <w:jc w:val="center"/>
              <w:rPr>
                <w:rFonts w:cs="Calibri"/>
                <w:noProof/>
                <w:sz w:val="18"/>
                <w:szCs w:val="18"/>
                <w:lang w:eastAsia="es-CL"/>
              </w:rPr>
            </w:pPr>
            <w:r>
              <w:rPr>
                <w:rFonts w:cs="Calibri"/>
                <w:sz w:val="18"/>
                <w:szCs w:val="18"/>
              </w:rPr>
              <w:pict w14:anchorId="4C457967">
                <v:shape id="_x0000_i1026" type="#_x0000_t75" alt="Línea de firma de Microsoft Office..." style="width:114pt;height:55.8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Carla Quiroz Rubio" o:suggestedsigner2="Fiscalizadora DFZ" o:suggestedsigneremail="carla.quiroz@sma.gob.cl" issignatureline="t"/>
                </v:shape>
              </w:pict>
            </w:r>
          </w:p>
        </w:tc>
      </w:tr>
      <w:tr w:rsidR="00404CB8" w:rsidRPr="0025129B" w14:paraId="7E89FCC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1770A3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ECFB193" w14:textId="77777777" w:rsidR="00404CB8" w:rsidRPr="0025129B" w:rsidRDefault="0090438A" w:rsidP="00731C0C">
            <w:pPr>
              <w:spacing w:line="276"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60DC4D2F" w14:textId="77777777" w:rsidR="00404CB8" w:rsidRDefault="003B50CD" w:rsidP="00404CB8">
            <w:pPr>
              <w:spacing w:line="276" w:lineRule="auto"/>
              <w:jc w:val="center"/>
              <w:rPr>
                <w:rFonts w:cs="Calibri"/>
                <w:sz w:val="18"/>
                <w:szCs w:val="18"/>
              </w:rPr>
            </w:pPr>
            <w:r>
              <w:rPr>
                <w:rFonts w:cs="Calibri"/>
                <w:sz w:val="18"/>
                <w:szCs w:val="18"/>
              </w:rPr>
              <w:pict w14:anchorId="204F4A2C">
                <v:shape id="_x0000_i1027" type="#_x0000_t75" alt="Línea de firma de Microsoft Office..." style="width:114pt;height:55.8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0EB37667" w14:textId="77777777" w:rsidR="001A4615" w:rsidRPr="0025129B" w:rsidRDefault="000F672C">
      <w:pPr>
        <w:jc w:val="left"/>
      </w:pPr>
      <w:bookmarkStart w:id="12" w:name="_Toc205640089"/>
      <w:r w:rsidRPr="0025129B">
        <w:br w:type="page"/>
      </w:r>
    </w:p>
    <w:p w14:paraId="15D1F6B5"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66889268"/>
      <w:bookmarkEnd w:id="12"/>
      <w:r w:rsidRPr="0025129B">
        <w:rPr>
          <w:sz w:val="20"/>
        </w:rPr>
        <w:lastRenderedPageBreak/>
        <w:t>Tabla de Contenidos</w:t>
      </w:r>
      <w:bookmarkEnd w:id="13"/>
      <w:bookmarkEnd w:id="14"/>
      <w:bookmarkEnd w:id="15"/>
    </w:p>
    <w:p w14:paraId="24CE64DF" w14:textId="1A01A6E7" w:rsidR="0092505C"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6889268" w:history="1">
        <w:r w:rsidR="0092505C" w:rsidRPr="00CD52E0">
          <w:rPr>
            <w:rStyle w:val="Hipervnculo"/>
            <w:noProof/>
          </w:rPr>
          <w:t>Tabla de Contenidos</w:t>
        </w:r>
        <w:r w:rsidR="0092505C">
          <w:rPr>
            <w:noProof/>
            <w:webHidden/>
          </w:rPr>
          <w:tab/>
        </w:r>
        <w:r w:rsidR="0092505C">
          <w:rPr>
            <w:noProof/>
            <w:webHidden/>
          </w:rPr>
          <w:fldChar w:fldCharType="begin"/>
        </w:r>
        <w:r w:rsidR="0092505C">
          <w:rPr>
            <w:noProof/>
            <w:webHidden/>
          </w:rPr>
          <w:instrText xml:space="preserve"> PAGEREF _Toc466889268 \h </w:instrText>
        </w:r>
        <w:r w:rsidR="0092505C">
          <w:rPr>
            <w:noProof/>
            <w:webHidden/>
          </w:rPr>
        </w:r>
        <w:r w:rsidR="0092505C">
          <w:rPr>
            <w:noProof/>
            <w:webHidden/>
          </w:rPr>
          <w:fldChar w:fldCharType="separate"/>
        </w:r>
        <w:r w:rsidR="0092505C">
          <w:rPr>
            <w:noProof/>
            <w:webHidden/>
          </w:rPr>
          <w:t>2</w:t>
        </w:r>
        <w:r w:rsidR="0092505C">
          <w:rPr>
            <w:noProof/>
            <w:webHidden/>
          </w:rPr>
          <w:fldChar w:fldCharType="end"/>
        </w:r>
      </w:hyperlink>
    </w:p>
    <w:p w14:paraId="1D008CDD" w14:textId="6FCBEF48" w:rsidR="0092505C" w:rsidRDefault="0092505C">
      <w:pPr>
        <w:pStyle w:val="TDC1"/>
        <w:rPr>
          <w:rFonts w:eastAsiaTheme="minorEastAsia" w:cstheme="minorBidi"/>
          <w:b w:val="0"/>
          <w:bCs w:val="0"/>
          <w:caps w:val="0"/>
          <w:noProof/>
          <w:sz w:val="22"/>
          <w:szCs w:val="22"/>
          <w:lang w:eastAsia="es-CL"/>
        </w:rPr>
      </w:pPr>
      <w:hyperlink w:anchor="_Toc466889269" w:history="1">
        <w:r w:rsidRPr="00CD52E0">
          <w:rPr>
            <w:rStyle w:val="Hipervnculo"/>
            <w:noProof/>
          </w:rPr>
          <w:t>1.</w:t>
        </w:r>
        <w:r>
          <w:rPr>
            <w:rFonts w:eastAsiaTheme="minorEastAsia" w:cstheme="minorBidi"/>
            <w:b w:val="0"/>
            <w:bCs w:val="0"/>
            <w:caps w:val="0"/>
            <w:noProof/>
            <w:sz w:val="22"/>
            <w:szCs w:val="22"/>
            <w:lang w:eastAsia="es-CL"/>
          </w:rPr>
          <w:tab/>
        </w:r>
        <w:r w:rsidRPr="00CD52E0">
          <w:rPr>
            <w:rStyle w:val="Hipervnculo"/>
            <w:noProof/>
          </w:rPr>
          <w:t>RESUMEN.</w:t>
        </w:r>
        <w:r>
          <w:rPr>
            <w:noProof/>
            <w:webHidden/>
          </w:rPr>
          <w:tab/>
        </w:r>
        <w:r>
          <w:rPr>
            <w:noProof/>
            <w:webHidden/>
          </w:rPr>
          <w:fldChar w:fldCharType="begin"/>
        </w:r>
        <w:r>
          <w:rPr>
            <w:noProof/>
            <w:webHidden/>
          </w:rPr>
          <w:instrText xml:space="preserve"> PAGEREF _Toc466889269 \h </w:instrText>
        </w:r>
        <w:r>
          <w:rPr>
            <w:noProof/>
            <w:webHidden/>
          </w:rPr>
        </w:r>
        <w:r>
          <w:rPr>
            <w:noProof/>
            <w:webHidden/>
          </w:rPr>
          <w:fldChar w:fldCharType="separate"/>
        </w:r>
        <w:r>
          <w:rPr>
            <w:noProof/>
            <w:webHidden/>
          </w:rPr>
          <w:t>4</w:t>
        </w:r>
        <w:r>
          <w:rPr>
            <w:noProof/>
            <w:webHidden/>
          </w:rPr>
          <w:fldChar w:fldCharType="end"/>
        </w:r>
      </w:hyperlink>
    </w:p>
    <w:p w14:paraId="3928C98F" w14:textId="48F21A39" w:rsidR="0092505C" w:rsidRDefault="0092505C">
      <w:pPr>
        <w:pStyle w:val="TDC1"/>
        <w:rPr>
          <w:rFonts w:eastAsiaTheme="minorEastAsia" w:cstheme="minorBidi"/>
          <w:b w:val="0"/>
          <w:bCs w:val="0"/>
          <w:caps w:val="0"/>
          <w:noProof/>
          <w:sz w:val="22"/>
          <w:szCs w:val="22"/>
          <w:lang w:eastAsia="es-CL"/>
        </w:rPr>
      </w:pPr>
      <w:hyperlink w:anchor="_Toc466889270" w:history="1">
        <w:r w:rsidRPr="00CD52E0">
          <w:rPr>
            <w:rStyle w:val="Hipervnculo"/>
            <w:noProof/>
          </w:rPr>
          <w:t>2.</w:t>
        </w:r>
        <w:r>
          <w:rPr>
            <w:rFonts w:eastAsiaTheme="minorEastAsia" w:cstheme="minorBidi"/>
            <w:b w:val="0"/>
            <w:bCs w:val="0"/>
            <w:caps w:val="0"/>
            <w:noProof/>
            <w:sz w:val="22"/>
            <w:szCs w:val="22"/>
            <w:lang w:eastAsia="es-CL"/>
          </w:rPr>
          <w:tab/>
        </w:r>
        <w:r w:rsidRPr="00CD52E0">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_Toc466889270 \h </w:instrText>
        </w:r>
        <w:r>
          <w:rPr>
            <w:noProof/>
            <w:webHidden/>
          </w:rPr>
        </w:r>
        <w:r>
          <w:rPr>
            <w:noProof/>
            <w:webHidden/>
          </w:rPr>
          <w:fldChar w:fldCharType="separate"/>
        </w:r>
        <w:r>
          <w:rPr>
            <w:noProof/>
            <w:webHidden/>
          </w:rPr>
          <w:t>5</w:t>
        </w:r>
        <w:r>
          <w:rPr>
            <w:noProof/>
            <w:webHidden/>
          </w:rPr>
          <w:fldChar w:fldCharType="end"/>
        </w:r>
      </w:hyperlink>
    </w:p>
    <w:p w14:paraId="6CC95388" w14:textId="02D218C4"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271" w:history="1">
        <w:r w:rsidRPr="00CD52E0">
          <w:rPr>
            <w:rStyle w:val="Hipervnculo"/>
            <w:noProof/>
          </w:rPr>
          <w:t>2.1.</w:t>
        </w:r>
        <w:r>
          <w:rPr>
            <w:rFonts w:eastAsiaTheme="minorEastAsia" w:cstheme="minorBidi"/>
            <w:smallCaps w:val="0"/>
            <w:noProof/>
            <w:sz w:val="22"/>
            <w:szCs w:val="22"/>
            <w:lang w:eastAsia="es-CL"/>
          </w:rPr>
          <w:tab/>
        </w:r>
        <w:r w:rsidRPr="00CD52E0">
          <w:rPr>
            <w:rStyle w:val="Hipervnculo"/>
            <w:noProof/>
          </w:rPr>
          <w:t>Antecedentes Generales</w:t>
        </w:r>
        <w:r>
          <w:rPr>
            <w:noProof/>
            <w:webHidden/>
          </w:rPr>
          <w:tab/>
        </w:r>
        <w:r>
          <w:rPr>
            <w:noProof/>
            <w:webHidden/>
          </w:rPr>
          <w:fldChar w:fldCharType="begin"/>
        </w:r>
        <w:r>
          <w:rPr>
            <w:noProof/>
            <w:webHidden/>
          </w:rPr>
          <w:instrText xml:space="preserve"> PAGEREF _Toc466889271 \h </w:instrText>
        </w:r>
        <w:r>
          <w:rPr>
            <w:noProof/>
            <w:webHidden/>
          </w:rPr>
        </w:r>
        <w:r>
          <w:rPr>
            <w:noProof/>
            <w:webHidden/>
          </w:rPr>
          <w:fldChar w:fldCharType="separate"/>
        </w:r>
        <w:r>
          <w:rPr>
            <w:noProof/>
            <w:webHidden/>
          </w:rPr>
          <w:t>5</w:t>
        </w:r>
        <w:r>
          <w:rPr>
            <w:noProof/>
            <w:webHidden/>
          </w:rPr>
          <w:fldChar w:fldCharType="end"/>
        </w:r>
      </w:hyperlink>
    </w:p>
    <w:p w14:paraId="0296676B" w14:textId="72802B44"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272" w:history="1">
        <w:r w:rsidRPr="00CD52E0">
          <w:rPr>
            <w:rStyle w:val="Hipervnculo"/>
            <w:noProof/>
          </w:rPr>
          <w:t>2.2.</w:t>
        </w:r>
        <w:r>
          <w:rPr>
            <w:rFonts w:eastAsiaTheme="minorEastAsia" w:cstheme="minorBidi"/>
            <w:smallCaps w:val="0"/>
            <w:noProof/>
            <w:sz w:val="22"/>
            <w:szCs w:val="22"/>
            <w:lang w:eastAsia="es-CL"/>
          </w:rPr>
          <w:tab/>
        </w:r>
        <w:r w:rsidRPr="00CD52E0">
          <w:rPr>
            <w:rStyle w:val="Hipervnculo"/>
            <w:noProof/>
          </w:rPr>
          <w:t>Ubicación y Layout</w:t>
        </w:r>
        <w:r>
          <w:rPr>
            <w:noProof/>
            <w:webHidden/>
          </w:rPr>
          <w:tab/>
        </w:r>
        <w:r>
          <w:rPr>
            <w:noProof/>
            <w:webHidden/>
          </w:rPr>
          <w:fldChar w:fldCharType="begin"/>
        </w:r>
        <w:r>
          <w:rPr>
            <w:noProof/>
            <w:webHidden/>
          </w:rPr>
          <w:instrText xml:space="preserve"> PAGEREF _Toc466889272 \h </w:instrText>
        </w:r>
        <w:r>
          <w:rPr>
            <w:noProof/>
            <w:webHidden/>
          </w:rPr>
        </w:r>
        <w:r>
          <w:rPr>
            <w:noProof/>
            <w:webHidden/>
          </w:rPr>
          <w:fldChar w:fldCharType="separate"/>
        </w:r>
        <w:r>
          <w:rPr>
            <w:noProof/>
            <w:webHidden/>
          </w:rPr>
          <w:t>6</w:t>
        </w:r>
        <w:r>
          <w:rPr>
            <w:noProof/>
            <w:webHidden/>
          </w:rPr>
          <w:fldChar w:fldCharType="end"/>
        </w:r>
      </w:hyperlink>
    </w:p>
    <w:p w14:paraId="5F0A33A2" w14:textId="0CD26D83" w:rsidR="0092505C" w:rsidRDefault="0092505C">
      <w:pPr>
        <w:pStyle w:val="TDC1"/>
        <w:rPr>
          <w:rFonts w:eastAsiaTheme="minorEastAsia" w:cstheme="minorBidi"/>
          <w:b w:val="0"/>
          <w:bCs w:val="0"/>
          <w:caps w:val="0"/>
          <w:noProof/>
          <w:sz w:val="22"/>
          <w:szCs w:val="22"/>
          <w:lang w:eastAsia="es-CL"/>
        </w:rPr>
      </w:pPr>
      <w:hyperlink w:anchor="_Toc466889273" w:history="1">
        <w:r w:rsidRPr="00CD52E0">
          <w:rPr>
            <w:rStyle w:val="Hipervnculo"/>
            <w:noProof/>
          </w:rPr>
          <w:t>3.</w:t>
        </w:r>
        <w:r>
          <w:rPr>
            <w:rFonts w:eastAsiaTheme="minorEastAsia" w:cstheme="minorBidi"/>
            <w:b w:val="0"/>
            <w:bCs w:val="0"/>
            <w:caps w:val="0"/>
            <w:noProof/>
            <w:sz w:val="22"/>
            <w:szCs w:val="22"/>
            <w:lang w:eastAsia="es-CL"/>
          </w:rPr>
          <w:tab/>
        </w:r>
        <w:r w:rsidRPr="00CD52E0">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_Toc466889273 \h </w:instrText>
        </w:r>
        <w:r>
          <w:rPr>
            <w:noProof/>
            <w:webHidden/>
          </w:rPr>
        </w:r>
        <w:r>
          <w:rPr>
            <w:noProof/>
            <w:webHidden/>
          </w:rPr>
          <w:fldChar w:fldCharType="separate"/>
        </w:r>
        <w:r>
          <w:rPr>
            <w:noProof/>
            <w:webHidden/>
          </w:rPr>
          <w:t>8</w:t>
        </w:r>
        <w:r>
          <w:rPr>
            <w:noProof/>
            <w:webHidden/>
          </w:rPr>
          <w:fldChar w:fldCharType="end"/>
        </w:r>
      </w:hyperlink>
    </w:p>
    <w:p w14:paraId="256BBDCC" w14:textId="3694E6D1" w:rsidR="0092505C" w:rsidRDefault="0092505C">
      <w:pPr>
        <w:pStyle w:val="TDC1"/>
        <w:rPr>
          <w:rFonts w:eastAsiaTheme="minorEastAsia" w:cstheme="minorBidi"/>
          <w:b w:val="0"/>
          <w:bCs w:val="0"/>
          <w:caps w:val="0"/>
          <w:noProof/>
          <w:sz w:val="22"/>
          <w:szCs w:val="22"/>
          <w:lang w:eastAsia="es-CL"/>
        </w:rPr>
      </w:pPr>
      <w:hyperlink w:anchor="_Toc466889274" w:history="1">
        <w:r w:rsidRPr="00CD52E0">
          <w:rPr>
            <w:rStyle w:val="Hipervnculo"/>
            <w:noProof/>
          </w:rPr>
          <w:t>4.</w:t>
        </w:r>
        <w:r>
          <w:rPr>
            <w:rFonts w:eastAsiaTheme="minorEastAsia" w:cstheme="minorBidi"/>
            <w:b w:val="0"/>
            <w:bCs w:val="0"/>
            <w:caps w:val="0"/>
            <w:noProof/>
            <w:sz w:val="22"/>
            <w:szCs w:val="22"/>
            <w:lang w:eastAsia="es-CL"/>
          </w:rPr>
          <w:tab/>
        </w:r>
        <w:r w:rsidRPr="00CD52E0">
          <w:rPr>
            <w:rStyle w:val="Hipervnculo"/>
            <w:noProof/>
          </w:rPr>
          <w:t>ANTECEDENTES DE LA ACTIVIDAD DE FISCALIZACIÓN.</w:t>
        </w:r>
        <w:r>
          <w:rPr>
            <w:noProof/>
            <w:webHidden/>
          </w:rPr>
          <w:tab/>
        </w:r>
        <w:r>
          <w:rPr>
            <w:noProof/>
            <w:webHidden/>
          </w:rPr>
          <w:fldChar w:fldCharType="begin"/>
        </w:r>
        <w:r>
          <w:rPr>
            <w:noProof/>
            <w:webHidden/>
          </w:rPr>
          <w:instrText xml:space="preserve"> PAGEREF _Toc466889274 \h </w:instrText>
        </w:r>
        <w:r>
          <w:rPr>
            <w:noProof/>
            <w:webHidden/>
          </w:rPr>
        </w:r>
        <w:r>
          <w:rPr>
            <w:noProof/>
            <w:webHidden/>
          </w:rPr>
          <w:fldChar w:fldCharType="separate"/>
        </w:r>
        <w:r>
          <w:rPr>
            <w:noProof/>
            <w:webHidden/>
          </w:rPr>
          <w:t>9</w:t>
        </w:r>
        <w:r>
          <w:rPr>
            <w:noProof/>
            <w:webHidden/>
          </w:rPr>
          <w:fldChar w:fldCharType="end"/>
        </w:r>
      </w:hyperlink>
    </w:p>
    <w:p w14:paraId="315D13D3" w14:textId="020CDAB5"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275" w:history="1">
        <w:r w:rsidRPr="00CD52E0">
          <w:rPr>
            <w:rStyle w:val="Hipervnculo"/>
            <w:noProof/>
          </w:rPr>
          <w:t>4.1.</w:t>
        </w:r>
        <w:r>
          <w:rPr>
            <w:rFonts w:eastAsiaTheme="minorEastAsia" w:cstheme="minorBidi"/>
            <w:smallCaps w:val="0"/>
            <w:noProof/>
            <w:sz w:val="22"/>
            <w:szCs w:val="22"/>
            <w:lang w:eastAsia="es-CL"/>
          </w:rPr>
          <w:tab/>
        </w:r>
        <w:r w:rsidRPr="00CD52E0">
          <w:rPr>
            <w:rStyle w:val="Hipervnculo"/>
            <w:noProof/>
          </w:rPr>
          <w:t>Motivo de la Actividad de Fiscalización.</w:t>
        </w:r>
        <w:r>
          <w:rPr>
            <w:noProof/>
            <w:webHidden/>
          </w:rPr>
          <w:tab/>
        </w:r>
        <w:r>
          <w:rPr>
            <w:noProof/>
            <w:webHidden/>
          </w:rPr>
          <w:fldChar w:fldCharType="begin"/>
        </w:r>
        <w:r>
          <w:rPr>
            <w:noProof/>
            <w:webHidden/>
          </w:rPr>
          <w:instrText xml:space="preserve"> PAGEREF _Toc466889275 \h </w:instrText>
        </w:r>
        <w:r>
          <w:rPr>
            <w:noProof/>
            <w:webHidden/>
          </w:rPr>
        </w:r>
        <w:r>
          <w:rPr>
            <w:noProof/>
            <w:webHidden/>
          </w:rPr>
          <w:fldChar w:fldCharType="separate"/>
        </w:r>
        <w:r>
          <w:rPr>
            <w:noProof/>
            <w:webHidden/>
          </w:rPr>
          <w:t>9</w:t>
        </w:r>
        <w:r>
          <w:rPr>
            <w:noProof/>
            <w:webHidden/>
          </w:rPr>
          <w:fldChar w:fldCharType="end"/>
        </w:r>
      </w:hyperlink>
    </w:p>
    <w:p w14:paraId="5ACE61E3" w14:textId="6DEFC3F1"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276" w:history="1">
        <w:r w:rsidRPr="00CD52E0">
          <w:rPr>
            <w:rStyle w:val="Hipervnculo"/>
            <w:noProof/>
          </w:rPr>
          <w:t>4.2.</w:t>
        </w:r>
        <w:r>
          <w:rPr>
            <w:rFonts w:eastAsiaTheme="minorEastAsia" w:cstheme="minorBidi"/>
            <w:smallCaps w:val="0"/>
            <w:noProof/>
            <w:sz w:val="22"/>
            <w:szCs w:val="22"/>
            <w:lang w:eastAsia="es-CL"/>
          </w:rPr>
          <w:tab/>
        </w:r>
        <w:r w:rsidRPr="00CD52E0">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_Toc466889276 \h </w:instrText>
        </w:r>
        <w:r>
          <w:rPr>
            <w:noProof/>
            <w:webHidden/>
          </w:rPr>
        </w:r>
        <w:r>
          <w:rPr>
            <w:noProof/>
            <w:webHidden/>
          </w:rPr>
          <w:fldChar w:fldCharType="separate"/>
        </w:r>
        <w:r>
          <w:rPr>
            <w:noProof/>
            <w:webHidden/>
          </w:rPr>
          <w:t>9</w:t>
        </w:r>
        <w:r>
          <w:rPr>
            <w:noProof/>
            <w:webHidden/>
          </w:rPr>
          <w:fldChar w:fldCharType="end"/>
        </w:r>
      </w:hyperlink>
    </w:p>
    <w:p w14:paraId="3A8E324F" w14:textId="745FA7BD"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277" w:history="1">
        <w:r w:rsidRPr="00CD52E0">
          <w:rPr>
            <w:rStyle w:val="Hipervnculo"/>
            <w:noProof/>
          </w:rPr>
          <w:t>4.3.</w:t>
        </w:r>
        <w:r>
          <w:rPr>
            <w:rFonts w:eastAsiaTheme="minorEastAsia" w:cstheme="minorBidi"/>
            <w:smallCaps w:val="0"/>
            <w:noProof/>
            <w:sz w:val="22"/>
            <w:szCs w:val="22"/>
            <w:lang w:eastAsia="es-CL"/>
          </w:rPr>
          <w:tab/>
        </w:r>
        <w:r w:rsidRPr="00CD52E0">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_Toc466889277 \h </w:instrText>
        </w:r>
        <w:r>
          <w:rPr>
            <w:noProof/>
            <w:webHidden/>
          </w:rPr>
        </w:r>
        <w:r>
          <w:rPr>
            <w:noProof/>
            <w:webHidden/>
          </w:rPr>
          <w:fldChar w:fldCharType="separate"/>
        </w:r>
        <w:r>
          <w:rPr>
            <w:noProof/>
            <w:webHidden/>
          </w:rPr>
          <w:t>9</w:t>
        </w:r>
        <w:r>
          <w:rPr>
            <w:noProof/>
            <w:webHidden/>
          </w:rPr>
          <w:fldChar w:fldCharType="end"/>
        </w:r>
      </w:hyperlink>
    </w:p>
    <w:p w14:paraId="7C2CC94D" w14:textId="175A0C24" w:rsidR="0092505C" w:rsidRDefault="0092505C">
      <w:pPr>
        <w:pStyle w:val="TDC3"/>
        <w:tabs>
          <w:tab w:val="left" w:pos="1320"/>
          <w:tab w:val="right" w:leader="dot" w:pos="9962"/>
        </w:tabs>
        <w:rPr>
          <w:rFonts w:eastAsiaTheme="minorEastAsia" w:cstheme="minorBidi"/>
          <w:i w:val="0"/>
          <w:iCs w:val="0"/>
          <w:noProof/>
          <w:sz w:val="22"/>
          <w:szCs w:val="22"/>
          <w:lang w:eastAsia="es-CL"/>
        </w:rPr>
      </w:pPr>
      <w:hyperlink w:anchor="_Toc466889278" w:history="1">
        <w:r w:rsidRPr="00CD52E0">
          <w:rPr>
            <w:rStyle w:val="Hipervnculo"/>
            <w:noProof/>
          </w:rPr>
          <w:t>4.3.1.</w:t>
        </w:r>
        <w:r>
          <w:rPr>
            <w:rFonts w:eastAsiaTheme="minorEastAsia" w:cstheme="minorBidi"/>
            <w:i w:val="0"/>
            <w:iCs w:val="0"/>
            <w:noProof/>
            <w:sz w:val="22"/>
            <w:szCs w:val="22"/>
            <w:lang w:eastAsia="es-CL"/>
          </w:rPr>
          <w:tab/>
        </w:r>
        <w:r w:rsidRPr="00CD52E0">
          <w:rPr>
            <w:rStyle w:val="Hipervnculo"/>
            <w:noProof/>
          </w:rPr>
          <w:t>Primer día de inspección</w:t>
        </w:r>
        <w:r>
          <w:rPr>
            <w:noProof/>
            <w:webHidden/>
          </w:rPr>
          <w:tab/>
        </w:r>
        <w:r>
          <w:rPr>
            <w:noProof/>
            <w:webHidden/>
          </w:rPr>
          <w:fldChar w:fldCharType="begin"/>
        </w:r>
        <w:r>
          <w:rPr>
            <w:noProof/>
            <w:webHidden/>
          </w:rPr>
          <w:instrText xml:space="preserve"> PAGEREF _Toc466889278 \h </w:instrText>
        </w:r>
        <w:r>
          <w:rPr>
            <w:noProof/>
            <w:webHidden/>
          </w:rPr>
        </w:r>
        <w:r>
          <w:rPr>
            <w:noProof/>
            <w:webHidden/>
          </w:rPr>
          <w:fldChar w:fldCharType="separate"/>
        </w:r>
        <w:r>
          <w:rPr>
            <w:noProof/>
            <w:webHidden/>
          </w:rPr>
          <w:t>9</w:t>
        </w:r>
        <w:r>
          <w:rPr>
            <w:noProof/>
            <w:webHidden/>
          </w:rPr>
          <w:fldChar w:fldCharType="end"/>
        </w:r>
      </w:hyperlink>
    </w:p>
    <w:p w14:paraId="5D338F8C" w14:textId="3FC2B272" w:rsidR="0092505C" w:rsidRDefault="0092505C">
      <w:pPr>
        <w:pStyle w:val="TDC3"/>
        <w:tabs>
          <w:tab w:val="left" w:pos="1320"/>
          <w:tab w:val="right" w:leader="dot" w:pos="9962"/>
        </w:tabs>
        <w:rPr>
          <w:rFonts w:eastAsiaTheme="minorEastAsia" w:cstheme="minorBidi"/>
          <w:i w:val="0"/>
          <w:iCs w:val="0"/>
          <w:noProof/>
          <w:sz w:val="22"/>
          <w:szCs w:val="22"/>
          <w:lang w:eastAsia="es-CL"/>
        </w:rPr>
      </w:pPr>
      <w:hyperlink w:anchor="_Toc466889279" w:history="1">
        <w:r w:rsidRPr="00CD52E0">
          <w:rPr>
            <w:rStyle w:val="Hipervnculo"/>
            <w:noProof/>
          </w:rPr>
          <w:t>4.3.2.</w:t>
        </w:r>
        <w:r>
          <w:rPr>
            <w:rFonts w:eastAsiaTheme="minorEastAsia" w:cstheme="minorBidi"/>
            <w:i w:val="0"/>
            <w:iCs w:val="0"/>
            <w:noProof/>
            <w:sz w:val="22"/>
            <w:szCs w:val="22"/>
            <w:lang w:eastAsia="es-CL"/>
          </w:rPr>
          <w:tab/>
        </w:r>
        <w:r w:rsidRPr="00CD52E0">
          <w:rPr>
            <w:rStyle w:val="Hipervnculo"/>
            <w:noProof/>
          </w:rPr>
          <w:t>Segundo día de inspección</w:t>
        </w:r>
        <w:r>
          <w:rPr>
            <w:noProof/>
            <w:webHidden/>
          </w:rPr>
          <w:tab/>
        </w:r>
        <w:r>
          <w:rPr>
            <w:noProof/>
            <w:webHidden/>
          </w:rPr>
          <w:fldChar w:fldCharType="begin"/>
        </w:r>
        <w:r>
          <w:rPr>
            <w:noProof/>
            <w:webHidden/>
          </w:rPr>
          <w:instrText xml:space="preserve"> PAGEREF _Toc466889279 \h </w:instrText>
        </w:r>
        <w:r>
          <w:rPr>
            <w:noProof/>
            <w:webHidden/>
          </w:rPr>
        </w:r>
        <w:r>
          <w:rPr>
            <w:noProof/>
            <w:webHidden/>
          </w:rPr>
          <w:fldChar w:fldCharType="separate"/>
        </w:r>
        <w:r>
          <w:rPr>
            <w:noProof/>
            <w:webHidden/>
          </w:rPr>
          <w:t>9</w:t>
        </w:r>
        <w:r>
          <w:rPr>
            <w:noProof/>
            <w:webHidden/>
          </w:rPr>
          <w:fldChar w:fldCharType="end"/>
        </w:r>
      </w:hyperlink>
    </w:p>
    <w:p w14:paraId="1E16E260" w14:textId="2C198B9A" w:rsidR="0092505C" w:rsidRDefault="0092505C">
      <w:pPr>
        <w:pStyle w:val="TDC3"/>
        <w:tabs>
          <w:tab w:val="left" w:pos="1320"/>
          <w:tab w:val="right" w:leader="dot" w:pos="9962"/>
        </w:tabs>
        <w:rPr>
          <w:rFonts w:eastAsiaTheme="minorEastAsia" w:cstheme="minorBidi"/>
          <w:i w:val="0"/>
          <w:iCs w:val="0"/>
          <w:noProof/>
          <w:sz w:val="22"/>
          <w:szCs w:val="22"/>
          <w:lang w:eastAsia="es-CL"/>
        </w:rPr>
      </w:pPr>
      <w:hyperlink w:anchor="_Toc466889280" w:history="1">
        <w:r w:rsidRPr="00CD52E0">
          <w:rPr>
            <w:rStyle w:val="Hipervnculo"/>
            <w:noProof/>
          </w:rPr>
          <w:t>4.3.3.</w:t>
        </w:r>
        <w:r>
          <w:rPr>
            <w:rFonts w:eastAsiaTheme="minorEastAsia" w:cstheme="minorBidi"/>
            <w:i w:val="0"/>
            <w:iCs w:val="0"/>
            <w:noProof/>
            <w:sz w:val="22"/>
            <w:szCs w:val="22"/>
            <w:lang w:eastAsia="es-CL"/>
          </w:rPr>
          <w:tab/>
        </w:r>
        <w:r w:rsidRPr="00CD52E0">
          <w:rPr>
            <w:rStyle w:val="Hipervnculo"/>
            <w:noProof/>
          </w:rPr>
          <w:t>Esquema de recorrido.</w:t>
        </w:r>
        <w:r>
          <w:rPr>
            <w:noProof/>
            <w:webHidden/>
          </w:rPr>
          <w:tab/>
        </w:r>
        <w:r>
          <w:rPr>
            <w:noProof/>
            <w:webHidden/>
          </w:rPr>
          <w:fldChar w:fldCharType="begin"/>
        </w:r>
        <w:r>
          <w:rPr>
            <w:noProof/>
            <w:webHidden/>
          </w:rPr>
          <w:instrText xml:space="preserve"> PAGEREF _Toc466889280 \h </w:instrText>
        </w:r>
        <w:r>
          <w:rPr>
            <w:noProof/>
            <w:webHidden/>
          </w:rPr>
        </w:r>
        <w:r>
          <w:rPr>
            <w:noProof/>
            <w:webHidden/>
          </w:rPr>
          <w:fldChar w:fldCharType="separate"/>
        </w:r>
        <w:r>
          <w:rPr>
            <w:noProof/>
            <w:webHidden/>
          </w:rPr>
          <w:t>11</w:t>
        </w:r>
        <w:r>
          <w:rPr>
            <w:noProof/>
            <w:webHidden/>
          </w:rPr>
          <w:fldChar w:fldCharType="end"/>
        </w:r>
      </w:hyperlink>
    </w:p>
    <w:p w14:paraId="6EF741A8" w14:textId="1007FD17" w:rsidR="0092505C" w:rsidRDefault="0092505C">
      <w:pPr>
        <w:pStyle w:val="TDC3"/>
        <w:tabs>
          <w:tab w:val="left" w:pos="1320"/>
          <w:tab w:val="right" w:leader="dot" w:pos="9962"/>
        </w:tabs>
        <w:rPr>
          <w:rFonts w:eastAsiaTheme="minorEastAsia" w:cstheme="minorBidi"/>
          <w:i w:val="0"/>
          <w:iCs w:val="0"/>
          <w:noProof/>
          <w:sz w:val="22"/>
          <w:szCs w:val="22"/>
          <w:lang w:eastAsia="es-CL"/>
        </w:rPr>
      </w:pPr>
      <w:hyperlink w:anchor="_Toc466889281" w:history="1">
        <w:r w:rsidRPr="00CD52E0">
          <w:rPr>
            <w:rStyle w:val="Hipervnculo"/>
            <w:noProof/>
          </w:rPr>
          <w:t>4.3.4.</w:t>
        </w:r>
        <w:r>
          <w:rPr>
            <w:rFonts w:eastAsiaTheme="minorEastAsia" w:cstheme="minorBidi"/>
            <w:i w:val="0"/>
            <w:iCs w:val="0"/>
            <w:noProof/>
            <w:sz w:val="22"/>
            <w:szCs w:val="22"/>
            <w:lang w:eastAsia="es-CL"/>
          </w:rPr>
          <w:tab/>
        </w:r>
        <w:r w:rsidRPr="00CD52E0">
          <w:rPr>
            <w:rStyle w:val="Hipervnculo"/>
            <w:noProof/>
          </w:rPr>
          <w:t>Detalle del Recorrido de la Inspección.</w:t>
        </w:r>
        <w:r>
          <w:rPr>
            <w:noProof/>
            <w:webHidden/>
          </w:rPr>
          <w:tab/>
        </w:r>
        <w:r>
          <w:rPr>
            <w:noProof/>
            <w:webHidden/>
          </w:rPr>
          <w:fldChar w:fldCharType="begin"/>
        </w:r>
        <w:r>
          <w:rPr>
            <w:noProof/>
            <w:webHidden/>
          </w:rPr>
          <w:instrText xml:space="preserve"> PAGEREF _Toc466889281 \h </w:instrText>
        </w:r>
        <w:r>
          <w:rPr>
            <w:noProof/>
            <w:webHidden/>
          </w:rPr>
        </w:r>
        <w:r>
          <w:rPr>
            <w:noProof/>
            <w:webHidden/>
          </w:rPr>
          <w:fldChar w:fldCharType="separate"/>
        </w:r>
        <w:r>
          <w:rPr>
            <w:noProof/>
            <w:webHidden/>
          </w:rPr>
          <w:t>11</w:t>
        </w:r>
        <w:r>
          <w:rPr>
            <w:noProof/>
            <w:webHidden/>
          </w:rPr>
          <w:fldChar w:fldCharType="end"/>
        </w:r>
      </w:hyperlink>
    </w:p>
    <w:p w14:paraId="1E9EC07F" w14:textId="084D2D8D"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282" w:history="1">
        <w:r w:rsidRPr="00CD52E0">
          <w:rPr>
            <w:rStyle w:val="Hipervnculo"/>
            <w:noProof/>
          </w:rPr>
          <w:t>4.4.</w:t>
        </w:r>
        <w:r>
          <w:rPr>
            <w:rFonts w:eastAsiaTheme="minorEastAsia" w:cstheme="minorBidi"/>
            <w:smallCaps w:val="0"/>
            <w:noProof/>
            <w:sz w:val="22"/>
            <w:szCs w:val="22"/>
            <w:lang w:eastAsia="es-CL"/>
          </w:rPr>
          <w:tab/>
        </w:r>
        <w:r w:rsidRPr="00CD52E0">
          <w:rPr>
            <w:rStyle w:val="Hipervnculo"/>
            <w:noProof/>
          </w:rPr>
          <w:t>Aspectos relativos al Seguimiento Ambiental</w:t>
        </w:r>
        <w:r>
          <w:rPr>
            <w:noProof/>
            <w:webHidden/>
          </w:rPr>
          <w:tab/>
        </w:r>
        <w:r>
          <w:rPr>
            <w:noProof/>
            <w:webHidden/>
          </w:rPr>
          <w:fldChar w:fldCharType="begin"/>
        </w:r>
        <w:r>
          <w:rPr>
            <w:noProof/>
            <w:webHidden/>
          </w:rPr>
          <w:instrText xml:space="preserve"> PAGEREF _Toc466889282 \h </w:instrText>
        </w:r>
        <w:r>
          <w:rPr>
            <w:noProof/>
            <w:webHidden/>
          </w:rPr>
        </w:r>
        <w:r>
          <w:rPr>
            <w:noProof/>
            <w:webHidden/>
          </w:rPr>
          <w:fldChar w:fldCharType="separate"/>
        </w:r>
        <w:r>
          <w:rPr>
            <w:noProof/>
            <w:webHidden/>
          </w:rPr>
          <w:t>12</w:t>
        </w:r>
        <w:r>
          <w:rPr>
            <w:noProof/>
            <w:webHidden/>
          </w:rPr>
          <w:fldChar w:fldCharType="end"/>
        </w:r>
      </w:hyperlink>
    </w:p>
    <w:p w14:paraId="4B4B825B" w14:textId="238B568D" w:rsidR="0092505C" w:rsidRDefault="0092505C">
      <w:pPr>
        <w:pStyle w:val="TDC3"/>
        <w:tabs>
          <w:tab w:val="left" w:pos="1320"/>
          <w:tab w:val="right" w:leader="dot" w:pos="9962"/>
        </w:tabs>
        <w:rPr>
          <w:rFonts w:eastAsiaTheme="minorEastAsia" w:cstheme="minorBidi"/>
          <w:i w:val="0"/>
          <w:iCs w:val="0"/>
          <w:noProof/>
          <w:sz w:val="22"/>
          <w:szCs w:val="22"/>
          <w:lang w:eastAsia="es-CL"/>
        </w:rPr>
      </w:pPr>
      <w:hyperlink w:anchor="_Toc466889283" w:history="1">
        <w:r w:rsidRPr="00CD52E0">
          <w:rPr>
            <w:rStyle w:val="Hipervnculo"/>
            <w:noProof/>
          </w:rPr>
          <w:t>4.4.1.</w:t>
        </w:r>
        <w:r>
          <w:rPr>
            <w:rFonts w:eastAsiaTheme="minorEastAsia" w:cstheme="minorBidi"/>
            <w:i w:val="0"/>
            <w:iCs w:val="0"/>
            <w:noProof/>
            <w:sz w:val="22"/>
            <w:szCs w:val="22"/>
            <w:lang w:eastAsia="es-CL"/>
          </w:rPr>
          <w:tab/>
        </w:r>
        <w:r w:rsidRPr="00CD52E0">
          <w:rPr>
            <w:rStyle w:val="Hipervnculo"/>
            <w:noProof/>
          </w:rPr>
          <w:t>Documentos Revisados</w:t>
        </w:r>
        <w:r>
          <w:rPr>
            <w:noProof/>
            <w:webHidden/>
          </w:rPr>
          <w:tab/>
        </w:r>
        <w:r>
          <w:rPr>
            <w:noProof/>
            <w:webHidden/>
          </w:rPr>
          <w:fldChar w:fldCharType="begin"/>
        </w:r>
        <w:r>
          <w:rPr>
            <w:noProof/>
            <w:webHidden/>
          </w:rPr>
          <w:instrText xml:space="preserve"> PAGEREF _Toc466889283 \h </w:instrText>
        </w:r>
        <w:r>
          <w:rPr>
            <w:noProof/>
            <w:webHidden/>
          </w:rPr>
        </w:r>
        <w:r>
          <w:rPr>
            <w:noProof/>
            <w:webHidden/>
          </w:rPr>
          <w:fldChar w:fldCharType="separate"/>
        </w:r>
        <w:r>
          <w:rPr>
            <w:noProof/>
            <w:webHidden/>
          </w:rPr>
          <w:t>12</w:t>
        </w:r>
        <w:r>
          <w:rPr>
            <w:noProof/>
            <w:webHidden/>
          </w:rPr>
          <w:fldChar w:fldCharType="end"/>
        </w:r>
      </w:hyperlink>
    </w:p>
    <w:p w14:paraId="2AD4BC12" w14:textId="62462F68" w:rsidR="0092505C" w:rsidRDefault="0092505C">
      <w:pPr>
        <w:pStyle w:val="TDC1"/>
        <w:rPr>
          <w:rFonts w:eastAsiaTheme="minorEastAsia" w:cstheme="minorBidi"/>
          <w:b w:val="0"/>
          <w:bCs w:val="0"/>
          <w:caps w:val="0"/>
          <w:noProof/>
          <w:sz w:val="22"/>
          <w:szCs w:val="22"/>
          <w:lang w:eastAsia="es-CL"/>
        </w:rPr>
      </w:pPr>
      <w:hyperlink w:anchor="_Toc466889284" w:history="1">
        <w:r w:rsidRPr="00CD52E0">
          <w:rPr>
            <w:rStyle w:val="Hipervnculo"/>
            <w:noProof/>
          </w:rPr>
          <w:t>5.</w:t>
        </w:r>
        <w:r>
          <w:rPr>
            <w:rFonts w:eastAsiaTheme="minorEastAsia" w:cstheme="minorBidi"/>
            <w:b w:val="0"/>
            <w:bCs w:val="0"/>
            <w:caps w:val="0"/>
            <w:noProof/>
            <w:sz w:val="22"/>
            <w:szCs w:val="22"/>
            <w:lang w:eastAsia="es-CL"/>
          </w:rPr>
          <w:tab/>
        </w:r>
        <w:r w:rsidRPr="00CD52E0">
          <w:rPr>
            <w:rStyle w:val="Hipervnculo"/>
            <w:noProof/>
          </w:rPr>
          <w:t>HECHOS CONSTATADOS.</w:t>
        </w:r>
        <w:r>
          <w:rPr>
            <w:noProof/>
            <w:webHidden/>
          </w:rPr>
          <w:tab/>
        </w:r>
        <w:r>
          <w:rPr>
            <w:noProof/>
            <w:webHidden/>
          </w:rPr>
          <w:fldChar w:fldCharType="begin"/>
        </w:r>
        <w:r>
          <w:rPr>
            <w:noProof/>
            <w:webHidden/>
          </w:rPr>
          <w:instrText xml:space="preserve"> PAGEREF _Toc466889284 \h </w:instrText>
        </w:r>
        <w:r>
          <w:rPr>
            <w:noProof/>
            <w:webHidden/>
          </w:rPr>
        </w:r>
        <w:r>
          <w:rPr>
            <w:noProof/>
            <w:webHidden/>
          </w:rPr>
          <w:fldChar w:fldCharType="separate"/>
        </w:r>
        <w:r>
          <w:rPr>
            <w:noProof/>
            <w:webHidden/>
          </w:rPr>
          <w:t>13</w:t>
        </w:r>
        <w:r>
          <w:rPr>
            <w:noProof/>
            <w:webHidden/>
          </w:rPr>
          <w:fldChar w:fldCharType="end"/>
        </w:r>
      </w:hyperlink>
    </w:p>
    <w:p w14:paraId="3E3FBE4E" w14:textId="2C3004EC"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285" w:history="1">
        <w:r w:rsidRPr="00CD52E0">
          <w:rPr>
            <w:rStyle w:val="Hipervnculo"/>
            <w:noProof/>
          </w:rPr>
          <w:t>5.1.</w:t>
        </w:r>
        <w:r>
          <w:rPr>
            <w:rFonts w:eastAsiaTheme="minorEastAsia" w:cstheme="minorBidi"/>
            <w:smallCaps w:val="0"/>
            <w:noProof/>
            <w:sz w:val="22"/>
            <w:szCs w:val="22"/>
            <w:lang w:eastAsia="es-CL"/>
          </w:rPr>
          <w:tab/>
        </w:r>
        <w:r w:rsidRPr="00CD52E0">
          <w:rPr>
            <w:rStyle w:val="Hipervnculo"/>
            <w:noProof/>
          </w:rPr>
          <w:t>Sistema de Tratamiento de Residuos Líquidos.</w:t>
        </w:r>
        <w:r>
          <w:rPr>
            <w:noProof/>
            <w:webHidden/>
          </w:rPr>
          <w:tab/>
        </w:r>
        <w:r>
          <w:rPr>
            <w:noProof/>
            <w:webHidden/>
          </w:rPr>
          <w:fldChar w:fldCharType="begin"/>
        </w:r>
        <w:r>
          <w:rPr>
            <w:noProof/>
            <w:webHidden/>
          </w:rPr>
          <w:instrText xml:space="preserve"> PAGEREF _Toc466889285 \h </w:instrText>
        </w:r>
        <w:r>
          <w:rPr>
            <w:noProof/>
            <w:webHidden/>
          </w:rPr>
        </w:r>
        <w:r>
          <w:rPr>
            <w:noProof/>
            <w:webHidden/>
          </w:rPr>
          <w:fldChar w:fldCharType="separate"/>
        </w:r>
        <w:r>
          <w:rPr>
            <w:noProof/>
            <w:webHidden/>
          </w:rPr>
          <w:t>13</w:t>
        </w:r>
        <w:r>
          <w:rPr>
            <w:noProof/>
            <w:webHidden/>
          </w:rPr>
          <w:fldChar w:fldCharType="end"/>
        </w:r>
      </w:hyperlink>
    </w:p>
    <w:p w14:paraId="7FAA632F" w14:textId="27312696"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297" w:history="1">
        <w:r w:rsidRPr="00CD52E0">
          <w:rPr>
            <w:rStyle w:val="Hipervnculo"/>
            <w:noProof/>
          </w:rPr>
          <w:t>5.2.</w:t>
        </w:r>
        <w:r>
          <w:rPr>
            <w:rFonts w:eastAsiaTheme="minorEastAsia" w:cstheme="minorBidi"/>
            <w:smallCaps w:val="0"/>
            <w:noProof/>
            <w:sz w:val="22"/>
            <w:szCs w:val="22"/>
            <w:lang w:eastAsia="es-CL"/>
          </w:rPr>
          <w:tab/>
        </w:r>
        <w:r w:rsidRPr="00CD52E0">
          <w:rPr>
            <w:rStyle w:val="Hipervnculo"/>
            <w:noProof/>
          </w:rPr>
          <w:t>Caudal, número y ubicación de descarga autorizadas.</w:t>
        </w:r>
        <w:r>
          <w:rPr>
            <w:noProof/>
            <w:webHidden/>
          </w:rPr>
          <w:tab/>
        </w:r>
        <w:r>
          <w:rPr>
            <w:noProof/>
            <w:webHidden/>
          </w:rPr>
          <w:fldChar w:fldCharType="begin"/>
        </w:r>
        <w:r>
          <w:rPr>
            <w:noProof/>
            <w:webHidden/>
          </w:rPr>
          <w:instrText xml:space="preserve"> PAGEREF _Toc466889297 \h </w:instrText>
        </w:r>
        <w:r>
          <w:rPr>
            <w:noProof/>
            <w:webHidden/>
          </w:rPr>
        </w:r>
        <w:r>
          <w:rPr>
            <w:noProof/>
            <w:webHidden/>
          </w:rPr>
          <w:fldChar w:fldCharType="separate"/>
        </w:r>
        <w:r>
          <w:rPr>
            <w:noProof/>
            <w:webHidden/>
          </w:rPr>
          <w:t>25</w:t>
        </w:r>
        <w:r>
          <w:rPr>
            <w:noProof/>
            <w:webHidden/>
          </w:rPr>
          <w:fldChar w:fldCharType="end"/>
        </w:r>
      </w:hyperlink>
    </w:p>
    <w:p w14:paraId="06320596" w14:textId="48B039B4"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300" w:history="1">
        <w:r w:rsidRPr="00CD52E0">
          <w:rPr>
            <w:rStyle w:val="Hipervnculo"/>
            <w:noProof/>
          </w:rPr>
          <w:t>5.3.</w:t>
        </w:r>
        <w:r>
          <w:rPr>
            <w:rFonts w:eastAsiaTheme="minorEastAsia" w:cstheme="minorBidi"/>
            <w:smallCaps w:val="0"/>
            <w:noProof/>
            <w:sz w:val="22"/>
            <w:szCs w:val="22"/>
            <w:lang w:eastAsia="es-CL"/>
          </w:rPr>
          <w:tab/>
        </w:r>
        <w:r w:rsidRPr="00CD52E0">
          <w:rPr>
            <w:rStyle w:val="Hipervnculo"/>
            <w:noProof/>
          </w:rPr>
          <w:t>Calidad del efluente.</w:t>
        </w:r>
        <w:r>
          <w:rPr>
            <w:noProof/>
            <w:webHidden/>
          </w:rPr>
          <w:tab/>
        </w:r>
        <w:r>
          <w:rPr>
            <w:noProof/>
            <w:webHidden/>
          </w:rPr>
          <w:fldChar w:fldCharType="begin"/>
        </w:r>
        <w:r>
          <w:rPr>
            <w:noProof/>
            <w:webHidden/>
          </w:rPr>
          <w:instrText xml:space="preserve"> PAGEREF _Toc466889300 \h </w:instrText>
        </w:r>
        <w:r>
          <w:rPr>
            <w:noProof/>
            <w:webHidden/>
          </w:rPr>
        </w:r>
        <w:r>
          <w:rPr>
            <w:noProof/>
            <w:webHidden/>
          </w:rPr>
          <w:fldChar w:fldCharType="separate"/>
        </w:r>
        <w:r>
          <w:rPr>
            <w:noProof/>
            <w:webHidden/>
          </w:rPr>
          <w:t>28</w:t>
        </w:r>
        <w:r>
          <w:rPr>
            <w:noProof/>
            <w:webHidden/>
          </w:rPr>
          <w:fldChar w:fldCharType="end"/>
        </w:r>
      </w:hyperlink>
    </w:p>
    <w:p w14:paraId="05CD0A14" w14:textId="3CF003FE"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305" w:history="1">
        <w:r w:rsidRPr="00CD52E0">
          <w:rPr>
            <w:rStyle w:val="Hipervnculo"/>
            <w:noProof/>
          </w:rPr>
          <w:t>5.4.</w:t>
        </w:r>
        <w:r>
          <w:rPr>
            <w:rFonts w:eastAsiaTheme="minorEastAsia" w:cstheme="minorBidi"/>
            <w:smallCaps w:val="0"/>
            <w:noProof/>
            <w:sz w:val="22"/>
            <w:szCs w:val="22"/>
            <w:lang w:eastAsia="es-CL"/>
          </w:rPr>
          <w:tab/>
        </w:r>
        <w:r w:rsidRPr="00CD52E0">
          <w:rPr>
            <w:rStyle w:val="Hipervnculo"/>
            <w:noProof/>
          </w:rPr>
          <w:t>Monitoreo aguas arriba y aguas abajo del punto de descarga.</w:t>
        </w:r>
        <w:r>
          <w:rPr>
            <w:noProof/>
            <w:webHidden/>
          </w:rPr>
          <w:tab/>
        </w:r>
        <w:r>
          <w:rPr>
            <w:noProof/>
            <w:webHidden/>
          </w:rPr>
          <w:fldChar w:fldCharType="begin"/>
        </w:r>
        <w:r>
          <w:rPr>
            <w:noProof/>
            <w:webHidden/>
          </w:rPr>
          <w:instrText xml:space="preserve"> PAGEREF _Toc466889305 \h </w:instrText>
        </w:r>
        <w:r>
          <w:rPr>
            <w:noProof/>
            <w:webHidden/>
          </w:rPr>
        </w:r>
        <w:r>
          <w:rPr>
            <w:noProof/>
            <w:webHidden/>
          </w:rPr>
          <w:fldChar w:fldCharType="separate"/>
        </w:r>
        <w:r>
          <w:rPr>
            <w:noProof/>
            <w:webHidden/>
          </w:rPr>
          <w:t>34</w:t>
        </w:r>
        <w:r>
          <w:rPr>
            <w:noProof/>
            <w:webHidden/>
          </w:rPr>
          <w:fldChar w:fldCharType="end"/>
        </w:r>
      </w:hyperlink>
    </w:p>
    <w:p w14:paraId="26085AF6" w14:textId="127F792E" w:rsidR="0092505C" w:rsidRDefault="0092505C">
      <w:pPr>
        <w:pStyle w:val="TDC2"/>
        <w:tabs>
          <w:tab w:val="left" w:pos="880"/>
          <w:tab w:val="right" w:leader="dot" w:pos="9962"/>
        </w:tabs>
        <w:rPr>
          <w:rFonts w:eastAsiaTheme="minorEastAsia" w:cstheme="minorBidi"/>
          <w:smallCaps w:val="0"/>
          <w:noProof/>
          <w:sz w:val="22"/>
          <w:szCs w:val="22"/>
          <w:lang w:eastAsia="es-CL"/>
        </w:rPr>
      </w:pPr>
      <w:hyperlink w:anchor="_Toc466889306" w:history="1">
        <w:r w:rsidRPr="00CD52E0">
          <w:rPr>
            <w:rStyle w:val="Hipervnculo"/>
            <w:noProof/>
          </w:rPr>
          <w:t>5.5.</w:t>
        </w:r>
        <w:r>
          <w:rPr>
            <w:rFonts w:eastAsiaTheme="minorEastAsia" w:cstheme="minorBidi"/>
            <w:smallCaps w:val="0"/>
            <w:noProof/>
            <w:sz w:val="22"/>
            <w:szCs w:val="22"/>
            <w:lang w:eastAsia="es-CL"/>
          </w:rPr>
          <w:tab/>
        </w:r>
        <w:r w:rsidRPr="00CD52E0">
          <w:rPr>
            <w:rStyle w:val="Hipervnculo"/>
            <w:noProof/>
          </w:rPr>
          <w:t>Manejo de residuos sólidos.</w:t>
        </w:r>
        <w:r>
          <w:rPr>
            <w:noProof/>
            <w:webHidden/>
          </w:rPr>
          <w:tab/>
        </w:r>
        <w:r>
          <w:rPr>
            <w:noProof/>
            <w:webHidden/>
          </w:rPr>
          <w:fldChar w:fldCharType="begin"/>
        </w:r>
        <w:r>
          <w:rPr>
            <w:noProof/>
            <w:webHidden/>
          </w:rPr>
          <w:instrText xml:space="preserve"> PAGEREF _Toc466889306 \h </w:instrText>
        </w:r>
        <w:r>
          <w:rPr>
            <w:noProof/>
            <w:webHidden/>
          </w:rPr>
        </w:r>
        <w:r>
          <w:rPr>
            <w:noProof/>
            <w:webHidden/>
          </w:rPr>
          <w:fldChar w:fldCharType="separate"/>
        </w:r>
        <w:r>
          <w:rPr>
            <w:noProof/>
            <w:webHidden/>
          </w:rPr>
          <w:t>36</w:t>
        </w:r>
        <w:r>
          <w:rPr>
            <w:noProof/>
            <w:webHidden/>
          </w:rPr>
          <w:fldChar w:fldCharType="end"/>
        </w:r>
      </w:hyperlink>
    </w:p>
    <w:p w14:paraId="68E35423" w14:textId="041339A0" w:rsidR="0092505C" w:rsidRDefault="0092505C">
      <w:pPr>
        <w:pStyle w:val="TDC1"/>
        <w:rPr>
          <w:rFonts w:eastAsiaTheme="minorEastAsia" w:cstheme="minorBidi"/>
          <w:b w:val="0"/>
          <w:bCs w:val="0"/>
          <w:caps w:val="0"/>
          <w:noProof/>
          <w:sz w:val="22"/>
          <w:szCs w:val="22"/>
          <w:lang w:eastAsia="es-CL"/>
        </w:rPr>
      </w:pPr>
      <w:hyperlink w:anchor="_Toc466889309" w:history="1">
        <w:r w:rsidRPr="00CD52E0">
          <w:rPr>
            <w:rStyle w:val="Hipervnculo"/>
            <w:noProof/>
          </w:rPr>
          <w:t>6.</w:t>
        </w:r>
        <w:r>
          <w:rPr>
            <w:rFonts w:eastAsiaTheme="minorEastAsia" w:cstheme="minorBidi"/>
            <w:b w:val="0"/>
            <w:bCs w:val="0"/>
            <w:caps w:val="0"/>
            <w:noProof/>
            <w:sz w:val="22"/>
            <w:szCs w:val="22"/>
            <w:lang w:eastAsia="es-CL"/>
          </w:rPr>
          <w:tab/>
        </w:r>
        <w:r w:rsidRPr="00CD52E0">
          <w:rPr>
            <w:rStyle w:val="Hipervnculo"/>
            <w:noProof/>
          </w:rPr>
          <w:t>OTROS HECHOS.</w:t>
        </w:r>
        <w:r>
          <w:rPr>
            <w:noProof/>
            <w:webHidden/>
          </w:rPr>
          <w:tab/>
        </w:r>
        <w:r>
          <w:rPr>
            <w:noProof/>
            <w:webHidden/>
          </w:rPr>
          <w:fldChar w:fldCharType="begin"/>
        </w:r>
        <w:r>
          <w:rPr>
            <w:noProof/>
            <w:webHidden/>
          </w:rPr>
          <w:instrText xml:space="preserve"> PAGEREF _Toc466889309 \h </w:instrText>
        </w:r>
        <w:r>
          <w:rPr>
            <w:noProof/>
            <w:webHidden/>
          </w:rPr>
        </w:r>
        <w:r>
          <w:rPr>
            <w:noProof/>
            <w:webHidden/>
          </w:rPr>
          <w:fldChar w:fldCharType="separate"/>
        </w:r>
        <w:r>
          <w:rPr>
            <w:noProof/>
            <w:webHidden/>
          </w:rPr>
          <w:t>39</w:t>
        </w:r>
        <w:r>
          <w:rPr>
            <w:noProof/>
            <w:webHidden/>
          </w:rPr>
          <w:fldChar w:fldCharType="end"/>
        </w:r>
      </w:hyperlink>
    </w:p>
    <w:p w14:paraId="741FC370" w14:textId="7F060289" w:rsidR="0092505C" w:rsidRDefault="0092505C">
      <w:pPr>
        <w:pStyle w:val="TDC1"/>
        <w:rPr>
          <w:rFonts w:eastAsiaTheme="minorEastAsia" w:cstheme="minorBidi"/>
          <w:b w:val="0"/>
          <w:bCs w:val="0"/>
          <w:caps w:val="0"/>
          <w:noProof/>
          <w:sz w:val="22"/>
          <w:szCs w:val="22"/>
          <w:lang w:eastAsia="es-CL"/>
        </w:rPr>
      </w:pPr>
      <w:hyperlink w:anchor="_Toc466889310" w:history="1">
        <w:r w:rsidRPr="00CD52E0">
          <w:rPr>
            <w:rStyle w:val="Hipervnculo"/>
            <w:noProof/>
          </w:rPr>
          <w:t>7.</w:t>
        </w:r>
        <w:r>
          <w:rPr>
            <w:rFonts w:eastAsiaTheme="minorEastAsia" w:cstheme="minorBidi"/>
            <w:b w:val="0"/>
            <w:bCs w:val="0"/>
            <w:caps w:val="0"/>
            <w:noProof/>
            <w:sz w:val="22"/>
            <w:szCs w:val="22"/>
            <w:lang w:eastAsia="es-CL"/>
          </w:rPr>
          <w:tab/>
        </w:r>
        <w:r w:rsidRPr="00CD52E0">
          <w:rPr>
            <w:rStyle w:val="Hipervnculo"/>
            <w:noProof/>
          </w:rPr>
          <w:t>CONCLUSIONES.</w:t>
        </w:r>
        <w:r>
          <w:rPr>
            <w:noProof/>
            <w:webHidden/>
          </w:rPr>
          <w:tab/>
        </w:r>
        <w:r>
          <w:rPr>
            <w:noProof/>
            <w:webHidden/>
          </w:rPr>
          <w:fldChar w:fldCharType="begin"/>
        </w:r>
        <w:r>
          <w:rPr>
            <w:noProof/>
            <w:webHidden/>
          </w:rPr>
          <w:instrText xml:space="preserve"> PAGEREF _Toc466889310 \h </w:instrText>
        </w:r>
        <w:r>
          <w:rPr>
            <w:noProof/>
            <w:webHidden/>
          </w:rPr>
        </w:r>
        <w:r>
          <w:rPr>
            <w:noProof/>
            <w:webHidden/>
          </w:rPr>
          <w:fldChar w:fldCharType="separate"/>
        </w:r>
        <w:r>
          <w:rPr>
            <w:noProof/>
            <w:webHidden/>
          </w:rPr>
          <w:t>40</w:t>
        </w:r>
        <w:r>
          <w:rPr>
            <w:noProof/>
            <w:webHidden/>
          </w:rPr>
          <w:fldChar w:fldCharType="end"/>
        </w:r>
      </w:hyperlink>
    </w:p>
    <w:p w14:paraId="0199A224" w14:textId="267F0AAB" w:rsidR="0092505C" w:rsidRDefault="0092505C">
      <w:pPr>
        <w:pStyle w:val="TDC1"/>
        <w:rPr>
          <w:rFonts w:eastAsiaTheme="minorEastAsia" w:cstheme="minorBidi"/>
          <w:b w:val="0"/>
          <w:bCs w:val="0"/>
          <w:caps w:val="0"/>
          <w:noProof/>
          <w:sz w:val="22"/>
          <w:szCs w:val="22"/>
          <w:lang w:eastAsia="es-CL"/>
        </w:rPr>
      </w:pPr>
      <w:hyperlink w:anchor="_Toc466889311" w:history="1">
        <w:r w:rsidRPr="00CD52E0">
          <w:rPr>
            <w:rStyle w:val="Hipervnculo"/>
            <w:noProof/>
          </w:rPr>
          <w:t>8.</w:t>
        </w:r>
        <w:r>
          <w:rPr>
            <w:rFonts w:eastAsiaTheme="minorEastAsia" w:cstheme="minorBidi"/>
            <w:b w:val="0"/>
            <w:bCs w:val="0"/>
            <w:caps w:val="0"/>
            <w:noProof/>
            <w:sz w:val="22"/>
            <w:szCs w:val="22"/>
            <w:lang w:eastAsia="es-CL"/>
          </w:rPr>
          <w:tab/>
        </w:r>
        <w:r w:rsidRPr="00CD52E0">
          <w:rPr>
            <w:rStyle w:val="Hipervnculo"/>
            <w:noProof/>
          </w:rPr>
          <w:t>DOCUMENTACIÓN SOLICITADA Y ENTREGADA.</w:t>
        </w:r>
        <w:r>
          <w:rPr>
            <w:noProof/>
            <w:webHidden/>
          </w:rPr>
          <w:tab/>
        </w:r>
        <w:r>
          <w:rPr>
            <w:noProof/>
            <w:webHidden/>
          </w:rPr>
          <w:fldChar w:fldCharType="begin"/>
        </w:r>
        <w:r>
          <w:rPr>
            <w:noProof/>
            <w:webHidden/>
          </w:rPr>
          <w:instrText xml:space="preserve"> PAGEREF _Toc466889311 \h </w:instrText>
        </w:r>
        <w:r>
          <w:rPr>
            <w:noProof/>
            <w:webHidden/>
          </w:rPr>
        </w:r>
        <w:r>
          <w:rPr>
            <w:noProof/>
            <w:webHidden/>
          </w:rPr>
          <w:fldChar w:fldCharType="separate"/>
        </w:r>
        <w:r>
          <w:rPr>
            <w:noProof/>
            <w:webHidden/>
          </w:rPr>
          <w:t>48</w:t>
        </w:r>
        <w:r>
          <w:rPr>
            <w:noProof/>
            <w:webHidden/>
          </w:rPr>
          <w:fldChar w:fldCharType="end"/>
        </w:r>
      </w:hyperlink>
    </w:p>
    <w:p w14:paraId="7DEDFBB1" w14:textId="2C467979" w:rsidR="0092505C" w:rsidRDefault="0092505C">
      <w:pPr>
        <w:pStyle w:val="TDC1"/>
        <w:rPr>
          <w:rFonts w:eastAsiaTheme="minorEastAsia" w:cstheme="minorBidi"/>
          <w:b w:val="0"/>
          <w:bCs w:val="0"/>
          <w:caps w:val="0"/>
          <w:noProof/>
          <w:sz w:val="22"/>
          <w:szCs w:val="22"/>
          <w:lang w:eastAsia="es-CL"/>
        </w:rPr>
      </w:pPr>
      <w:hyperlink w:anchor="_Toc466889312" w:history="1">
        <w:r w:rsidRPr="00CD52E0">
          <w:rPr>
            <w:rStyle w:val="Hipervnculo"/>
            <w:noProof/>
          </w:rPr>
          <w:t>9.</w:t>
        </w:r>
        <w:r>
          <w:rPr>
            <w:rFonts w:eastAsiaTheme="minorEastAsia" w:cstheme="minorBidi"/>
            <w:b w:val="0"/>
            <w:bCs w:val="0"/>
            <w:caps w:val="0"/>
            <w:noProof/>
            <w:sz w:val="22"/>
            <w:szCs w:val="22"/>
            <w:lang w:eastAsia="es-CL"/>
          </w:rPr>
          <w:tab/>
        </w:r>
        <w:r w:rsidRPr="00CD52E0">
          <w:rPr>
            <w:rStyle w:val="Hipervnculo"/>
            <w:noProof/>
          </w:rPr>
          <w:t>ANEXOS.</w:t>
        </w:r>
        <w:r>
          <w:rPr>
            <w:noProof/>
            <w:webHidden/>
          </w:rPr>
          <w:tab/>
        </w:r>
        <w:r>
          <w:rPr>
            <w:noProof/>
            <w:webHidden/>
          </w:rPr>
          <w:fldChar w:fldCharType="begin"/>
        </w:r>
        <w:r>
          <w:rPr>
            <w:noProof/>
            <w:webHidden/>
          </w:rPr>
          <w:instrText xml:space="preserve"> PAGEREF _Toc466889312 \h </w:instrText>
        </w:r>
        <w:r>
          <w:rPr>
            <w:noProof/>
            <w:webHidden/>
          </w:rPr>
        </w:r>
        <w:r>
          <w:rPr>
            <w:noProof/>
            <w:webHidden/>
          </w:rPr>
          <w:fldChar w:fldCharType="separate"/>
        </w:r>
        <w:r>
          <w:rPr>
            <w:noProof/>
            <w:webHidden/>
          </w:rPr>
          <w:t>49</w:t>
        </w:r>
        <w:r>
          <w:rPr>
            <w:noProof/>
            <w:webHidden/>
          </w:rPr>
          <w:fldChar w:fldCharType="end"/>
        </w:r>
      </w:hyperlink>
    </w:p>
    <w:p w14:paraId="29999738" w14:textId="77777777" w:rsidR="00655D0C" w:rsidRPr="0025129B" w:rsidRDefault="003753AB" w:rsidP="00E9741B">
      <w:pPr>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fldChar w:fldCharType="end"/>
      </w:r>
      <w:r w:rsidR="001A4615" w:rsidRPr="0025129B">
        <w:br w:type="page"/>
      </w:r>
    </w:p>
    <w:p w14:paraId="044B05C8" w14:textId="77777777" w:rsidR="002C445A" w:rsidRPr="0025129B" w:rsidRDefault="00ED4317" w:rsidP="00D41241">
      <w:pPr>
        <w:pStyle w:val="Ttulo1"/>
        <w:ind w:left="567" w:hanging="567"/>
      </w:pPr>
      <w:bookmarkStart w:id="16" w:name="_Toc352840376"/>
      <w:bookmarkStart w:id="17" w:name="_Toc352841436"/>
      <w:bookmarkStart w:id="18" w:name="_Toc466889269"/>
      <w:r w:rsidRPr="0025129B">
        <w:lastRenderedPageBreak/>
        <w:t>RESUMEN</w:t>
      </w:r>
      <w:r w:rsidR="00B1722C" w:rsidRPr="0025129B">
        <w:t>.</w:t>
      </w:r>
      <w:bookmarkEnd w:id="16"/>
      <w:bookmarkEnd w:id="17"/>
      <w:bookmarkEnd w:id="18"/>
    </w:p>
    <w:p w14:paraId="4D29733E" w14:textId="77777777" w:rsidR="00ED4317" w:rsidRPr="00A95175" w:rsidRDefault="00ED4317" w:rsidP="00ED4317">
      <w:pPr>
        <w:jc w:val="left"/>
        <w:rPr>
          <w:rFonts w:cstheme="minorHAnsi"/>
          <w:b/>
          <w:sz w:val="10"/>
          <w:szCs w:val="10"/>
        </w:rPr>
      </w:pPr>
    </w:p>
    <w:p w14:paraId="4A36E418"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936F3E">
        <w:rPr>
          <w:rFonts w:cstheme="minorHAnsi"/>
          <w:sz w:val="20"/>
          <w:szCs w:val="20"/>
        </w:rPr>
        <w:t xml:space="preserve">la Superintendencia de Servicios </w:t>
      </w:r>
      <w:r w:rsidR="00936F3E" w:rsidRPr="00936F3E">
        <w:rPr>
          <w:rFonts w:cstheme="minorHAnsi"/>
          <w:sz w:val="20"/>
          <w:szCs w:val="20"/>
        </w:rPr>
        <w:t>Sanitarios</w:t>
      </w:r>
      <w:r w:rsidR="00BE68C0" w:rsidRPr="00936F3E">
        <w:rPr>
          <w:rFonts w:cstheme="minorHAnsi"/>
          <w:sz w:val="20"/>
          <w:szCs w:val="20"/>
        </w:rPr>
        <w:t xml:space="preserve"> (S</w:t>
      </w:r>
      <w:r w:rsidR="00936F3E" w:rsidRPr="00936F3E">
        <w:rPr>
          <w:rFonts w:cstheme="minorHAnsi"/>
          <w:sz w:val="20"/>
          <w:szCs w:val="20"/>
        </w:rPr>
        <w:t>ISS</w:t>
      </w:r>
      <w:r w:rsidR="007C15CC" w:rsidRPr="00936F3E">
        <w:rPr>
          <w:rFonts w:cstheme="minorHAnsi"/>
          <w:sz w:val="20"/>
          <w:szCs w:val="20"/>
        </w:rPr>
        <w:t>)</w:t>
      </w:r>
      <w:r w:rsidR="00F478FD" w:rsidRPr="00936F3E">
        <w:rPr>
          <w:rFonts w:cstheme="minorHAnsi"/>
          <w:sz w:val="20"/>
          <w:szCs w:val="20"/>
        </w:rPr>
        <w:t>,</w:t>
      </w:r>
      <w:r w:rsidR="007B7525" w:rsidRPr="00936F3E">
        <w:rPr>
          <w:rFonts w:cstheme="minorHAnsi"/>
          <w:sz w:val="20"/>
          <w:szCs w:val="20"/>
        </w:rPr>
        <w:t xml:space="preserve"> al pro</w:t>
      </w:r>
      <w:r w:rsidRPr="00936F3E">
        <w:rPr>
          <w:rFonts w:cstheme="minorHAnsi"/>
          <w:sz w:val="20"/>
          <w:szCs w:val="20"/>
        </w:rPr>
        <w:t xml:space="preserve">yecto </w:t>
      </w:r>
      <w:r w:rsidRPr="0025129B">
        <w:rPr>
          <w:rFonts w:cstheme="minorHAnsi"/>
          <w:sz w:val="20"/>
          <w:szCs w:val="20"/>
        </w:rPr>
        <w:t>“</w:t>
      </w:r>
      <w:r w:rsidR="00936F3E">
        <w:rPr>
          <w:rFonts w:cstheme="minorHAnsi"/>
          <w:sz w:val="20"/>
          <w:szCs w:val="20"/>
        </w:rPr>
        <w:t xml:space="preserve">Matadero </w:t>
      </w:r>
      <w:r w:rsidR="006D74D7">
        <w:rPr>
          <w:rFonts w:cstheme="minorHAnsi"/>
          <w:sz w:val="20"/>
          <w:szCs w:val="20"/>
        </w:rPr>
        <w:t>Frigorífico del Sur (</w:t>
      </w:r>
      <w:r w:rsidR="00936F3E">
        <w:rPr>
          <w:rFonts w:cstheme="minorHAnsi"/>
          <w:sz w:val="20"/>
          <w:szCs w:val="20"/>
        </w:rPr>
        <w:t>Mafrisur</w:t>
      </w:r>
      <w:r w:rsidR="006D74D7">
        <w:rPr>
          <w:rFonts w:cstheme="minorHAnsi"/>
          <w:sz w:val="20"/>
          <w:szCs w:val="20"/>
        </w:rPr>
        <w:t>)</w:t>
      </w:r>
      <w:r w:rsidRPr="0025129B">
        <w:rPr>
          <w:rFonts w:cstheme="minorHAnsi"/>
          <w:sz w:val="20"/>
          <w:szCs w:val="20"/>
        </w:rPr>
        <w:t>”</w:t>
      </w:r>
      <w:r w:rsidR="00936F3E">
        <w:rPr>
          <w:rFonts w:cstheme="minorHAnsi"/>
          <w:sz w:val="20"/>
          <w:szCs w:val="20"/>
        </w:rPr>
        <w:t>, l</w:t>
      </w:r>
      <w:r w:rsidR="00BE68C0" w:rsidRPr="0025129B">
        <w:rPr>
          <w:rFonts w:cstheme="minorHAnsi"/>
          <w:sz w:val="20"/>
          <w:szCs w:val="20"/>
        </w:rPr>
        <w:t>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00936F3E">
        <w:rPr>
          <w:rFonts w:cstheme="minorHAnsi"/>
          <w:sz w:val="20"/>
          <w:szCs w:val="20"/>
        </w:rPr>
        <w:t xml:space="preserve"> durante el </w:t>
      </w:r>
      <w:r w:rsidRPr="0025129B">
        <w:rPr>
          <w:rFonts w:cstheme="minorHAnsi"/>
          <w:sz w:val="20"/>
          <w:szCs w:val="20"/>
        </w:rPr>
        <w:t xml:space="preserve">día </w:t>
      </w:r>
      <w:r w:rsidR="00936F3E">
        <w:rPr>
          <w:rFonts w:cstheme="minorHAnsi"/>
          <w:sz w:val="20"/>
          <w:szCs w:val="20"/>
        </w:rPr>
        <w:t>16 de marzo de 2016.</w:t>
      </w:r>
    </w:p>
    <w:p w14:paraId="36D94D01" w14:textId="77777777" w:rsidR="00ED4317" w:rsidRPr="00A95175" w:rsidRDefault="00ED4317" w:rsidP="00ED4317">
      <w:pPr>
        <w:rPr>
          <w:rFonts w:cstheme="minorHAnsi"/>
          <w:sz w:val="10"/>
          <w:szCs w:val="10"/>
        </w:rPr>
      </w:pPr>
    </w:p>
    <w:p w14:paraId="496BE280" w14:textId="3E3800FA" w:rsidR="005D3511" w:rsidRPr="006E4DA6" w:rsidRDefault="00A92BEF" w:rsidP="005D3511">
      <w:pPr>
        <w:rPr>
          <w:rFonts w:eastAsia="Times New Roman"/>
          <w:sz w:val="20"/>
          <w:szCs w:val="20"/>
        </w:rPr>
      </w:pPr>
      <w:r>
        <w:rPr>
          <w:rFonts w:cstheme="minorHAnsi"/>
          <w:sz w:val="20"/>
          <w:szCs w:val="20"/>
        </w:rPr>
        <w:t>Con posterioridad</w:t>
      </w:r>
      <w:r w:rsidR="009B4AAB">
        <w:rPr>
          <w:rFonts w:cstheme="minorHAnsi"/>
          <w:sz w:val="20"/>
          <w:szCs w:val="20"/>
        </w:rPr>
        <w:t>,</w:t>
      </w:r>
      <w:r>
        <w:rPr>
          <w:rFonts w:cstheme="minorHAnsi"/>
          <w:sz w:val="20"/>
          <w:szCs w:val="20"/>
        </w:rPr>
        <w:t xml:space="preserve"> el día 21 de abril de 2016</w:t>
      </w:r>
      <w:r w:rsidR="009B4AAB">
        <w:rPr>
          <w:rFonts w:cstheme="minorHAnsi"/>
          <w:sz w:val="20"/>
          <w:szCs w:val="20"/>
        </w:rPr>
        <w:t>,</w:t>
      </w:r>
      <w:r>
        <w:rPr>
          <w:rFonts w:cstheme="minorHAnsi"/>
          <w:sz w:val="20"/>
          <w:szCs w:val="20"/>
        </w:rPr>
        <w:t xml:space="preserve"> la Superintendencia del Medio Ambiente (SMA)</w:t>
      </w:r>
      <w:r w:rsidR="00581657">
        <w:rPr>
          <w:rFonts w:cstheme="minorHAnsi"/>
          <w:sz w:val="20"/>
          <w:szCs w:val="20"/>
        </w:rPr>
        <w:t xml:space="preserve"> efectúa una segunda actividad de fiscalización ambiental a partir de </w:t>
      </w:r>
      <w:r w:rsidR="006E4DA6" w:rsidRPr="00C80842">
        <w:rPr>
          <w:rFonts w:cstheme="minorHAnsi"/>
          <w:sz w:val="20"/>
          <w:szCs w:val="20"/>
        </w:rPr>
        <w:t>denuncia</w:t>
      </w:r>
      <w:r w:rsidR="00C80842" w:rsidRPr="00C80842">
        <w:rPr>
          <w:rFonts w:eastAsia="Times New Roman"/>
          <w:sz w:val="20"/>
          <w:szCs w:val="20"/>
        </w:rPr>
        <w:t xml:space="preserve"> ciudadana </w:t>
      </w:r>
      <w:r w:rsidR="005D3511" w:rsidRPr="00C80842">
        <w:rPr>
          <w:rFonts w:eastAsia="Times New Roman"/>
          <w:sz w:val="20"/>
          <w:szCs w:val="20"/>
        </w:rPr>
        <w:t xml:space="preserve">que </w:t>
      </w:r>
      <w:r w:rsidR="005D3511" w:rsidRPr="006E4DA6">
        <w:rPr>
          <w:rFonts w:eastAsia="Times New Roman"/>
          <w:sz w:val="20"/>
          <w:szCs w:val="20"/>
        </w:rPr>
        <w:t xml:space="preserve">daba cuenta de </w:t>
      </w:r>
      <w:r w:rsidR="00D34C08" w:rsidRPr="006E4DA6">
        <w:rPr>
          <w:rFonts w:eastAsia="Times New Roman"/>
          <w:sz w:val="20"/>
          <w:szCs w:val="20"/>
        </w:rPr>
        <w:t>contaminación del estero Pichil</w:t>
      </w:r>
      <w:r w:rsidR="009B4AAB">
        <w:rPr>
          <w:rFonts w:eastAsia="Times New Roman"/>
          <w:sz w:val="20"/>
          <w:szCs w:val="20"/>
        </w:rPr>
        <w:t>,</w:t>
      </w:r>
      <w:r w:rsidR="00A24408" w:rsidRPr="006E4DA6">
        <w:rPr>
          <w:rFonts w:eastAsia="Times New Roman"/>
          <w:sz w:val="20"/>
          <w:szCs w:val="20"/>
        </w:rPr>
        <w:t xml:space="preserve"> el cual desemboca en el río Rahue</w:t>
      </w:r>
      <w:r w:rsidR="00D34C08" w:rsidRPr="006E4DA6">
        <w:rPr>
          <w:rFonts w:eastAsia="Times New Roman"/>
          <w:sz w:val="20"/>
          <w:szCs w:val="20"/>
        </w:rPr>
        <w:t>.</w:t>
      </w:r>
    </w:p>
    <w:p w14:paraId="4ADD18BF" w14:textId="77777777" w:rsidR="005D3511" w:rsidRPr="00A95175" w:rsidRDefault="005D3511" w:rsidP="00ED4317">
      <w:pPr>
        <w:rPr>
          <w:rFonts w:cstheme="minorHAnsi"/>
          <w:sz w:val="10"/>
          <w:szCs w:val="10"/>
        </w:rPr>
      </w:pPr>
    </w:p>
    <w:p w14:paraId="1F0B45D5" w14:textId="77777777" w:rsidR="006037C5" w:rsidRDefault="00F849EB" w:rsidP="00ED4317">
      <w:pPr>
        <w:rPr>
          <w:rFonts w:cstheme="minorHAnsi"/>
          <w:sz w:val="20"/>
          <w:szCs w:val="20"/>
        </w:rPr>
      </w:pPr>
      <w:r>
        <w:rPr>
          <w:rFonts w:cstheme="minorHAnsi"/>
          <w:sz w:val="20"/>
          <w:szCs w:val="20"/>
        </w:rPr>
        <w:t xml:space="preserve">Mafrisur </w:t>
      </w:r>
      <w:r w:rsidR="006037C5" w:rsidRPr="006037C5">
        <w:rPr>
          <w:rFonts w:cstheme="minorHAnsi"/>
          <w:sz w:val="20"/>
          <w:szCs w:val="20"/>
        </w:rPr>
        <w:t>corresponde a una planta que brinda servicio de faenamiento de ganado ovino, bovino, etc, así como también desposte y fabrica de harina de carne y huesos</w:t>
      </w:r>
      <w:r w:rsidR="006037C5">
        <w:rPr>
          <w:rFonts w:cstheme="minorHAnsi"/>
          <w:sz w:val="20"/>
          <w:szCs w:val="20"/>
        </w:rPr>
        <w:t xml:space="preserve"> (www.mafrisur.c</w:t>
      </w:r>
      <w:r>
        <w:rPr>
          <w:rFonts w:cstheme="minorHAnsi"/>
          <w:sz w:val="20"/>
          <w:szCs w:val="20"/>
        </w:rPr>
        <w:t>om</w:t>
      </w:r>
      <w:r w:rsidR="006037C5">
        <w:rPr>
          <w:rFonts w:cstheme="minorHAnsi"/>
          <w:sz w:val="20"/>
          <w:szCs w:val="20"/>
        </w:rPr>
        <w:t>)</w:t>
      </w:r>
    </w:p>
    <w:p w14:paraId="0E82CC2E" w14:textId="77777777" w:rsidR="006037C5" w:rsidRPr="00A95175" w:rsidRDefault="006037C5" w:rsidP="00ED4317">
      <w:pPr>
        <w:rPr>
          <w:rFonts w:cstheme="minorHAnsi"/>
          <w:sz w:val="10"/>
          <w:szCs w:val="10"/>
        </w:rPr>
      </w:pPr>
    </w:p>
    <w:p w14:paraId="4ADFC558" w14:textId="77777777" w:rsidR="009F0A78" w:rsidRPr="00101E43" w:rsidRDefault="009F0A78" w:rsidP="009F0A78">
      <w:pPr>
        <w:pStyle w:val="texto"/>
        <w:tabs>
          <w:tab w:val="left" w:pos="426"/>
        </w:tabs>
        <w:spacing w:before="0" w:beforeAutospacing="0" w:after="0" w:afterAutospacing="0"/>
        <w:jc w:val="both"/>
        <w:rPr>
          <w:rFonts w:asciiTheme="minorHAnsi" w:hAnsiTheme="minorHAnsi" w:cs="Arial"/>
          <w:sz w:val="20"/>
          <w:szCs w:val="20"/>
          <w:lang w:val="es-ES" w:eastAsia="es-ES"/>
        </w:rPr>
      </w:pPr>
      <w:r w:rsidRPr="004E204E">
        <w:rPr>
          <w:rFonts w:asciiTheme="minorHAnsi" w:hAnsiTheme="minorHAnsi" w:cs="Arial"/>
          <w:sz w:val="20"/>
          <w:szCs w:val="20"/>
          <w:lang w:val="es-ES" w:eastAsia="es-ES"/>
        </w:rPr>
        <w:t>La unidad fiscalizable “</w:t>
      </w:r>
      <w:r w:rsidRPr="004E204E">
        <w:rPr>
          <w:rFonts w:asciiTheme="minorHAnsi" w:hAnsiTheme="minorHAnsi" w:cstheme="minorHAnsi"/>
          <w:sz w:val="20"/>
          <w:szCs w:val="20"/>
        </w:rPr>
        <w:t>Matadero Frigorífico del Sur (Mafrisur)</w:t>
      </w:r>
      <w:r w:rsidRPr="004E204E">
        <w:rPr>
          <w:rFonts w:asciiTheme="minorHAnsi" w:hAnsiTheme="minorHAnsi" w:cs="Arial"/>
          <w:sz w:val="20"/>
          <w:szCs w:val="20"/>
          <w:lang w:val="es-ES" w:eastAsia="es-ES"/>
        </w:rPr>
        <w:t xml:space="preserve">” cuenta con las siguientes Resoluciones de Calificación </w:t>
      </w:r>
      <w:r w:rsidRPr="00101E43">
        <w:rPr>
          <w:rFonts w:asciiTheme="minorHAnsi" w:hAnsiTheme="minorHAnsi" w:cs="Arial"/>
          <w:sz w:val="20"/>
          <w:szCs w:val="20"/>
          <w:lang w:val="es-ES" w:eastAsia="es-ES"/>
        </w:rPr>
        <w:t>Ambiental (RCA):</w:t>
      </w:r>
    </w:p>
    <w:p w14:paraId="05A2A97F" w14:textId="69BC616C" w:rsidR="00156989" w:rsidRPr="00156989" w:rsidRDefault="009F0A78" w:rsidP="00100203">
      <w:pPr>
        <w:pStyle w:val="Prrafodelista"/>
        <w:numPr>
          <w:ilvl w:val="0"/>
          <w:numId w:val="11"/>
        </w:numPr>
        <w:tabs>
          <w:tab w:val="left" w:pos="567"/>
        </w:tabs>
        <w:ind w:left="567" w:hanging="567"/>
        <w:rPr>
          <w:sz w:val="20"/>
          <w:szCs w:val="20"/>
        </w:rPr>
      </w:pPr>
      <w:r w:rsidRPr="00156989">
        <w:rPr>
          <w:rFonts w:eastAsiaTheme="minorEastAsia"/>
          <w:sz w:val="20"/>
          <w:szCs w:val="20"/>
          <w:lang w:val="es-ES" w:eastAsia="es-ES"/>
        </w:rPr>
        <w:t xml:space="preserve">RCA N° </w:t>
      </w:r>
      <w:r w:rsidR="002B6B8E" w:rsidRPr="00156989">
        <w:rPr>
          <w:rFonts w:eastAsiaTheme="minorEastAsia"/>
          <w:sz w:val="20"/>
          <w:szCs w:val="20"/>
          <w:lang w:val="es-ES" w:eastAsia="es-ES"/>
        </w:rPr>
        <w:t>662</w:t>
      </w:r>
      <w:r w:rsidRPr="00156989">
        <w:rPr>
          <w:rFonts w:eastAsiaTheme="minorEastAsia"/>
          <w:sz w:val="20"/>
          <w:szCs w:val="20"/>
          <w:lang w:val="es-ES" w:eastAsia="es-ES"/>
        </w:rPr>
        <w:t>/200</w:t>
      </w:r>
      <w:r w:rsidR="002B6B8E" w:rsidRPr="00156989">
        <w:rPr>
          <w:rFonts w:eastAsiaTheme="minorEastAsia"/>
          <w:sz w:val="20"/>
          <w:szCs w:val="20"/>
          <w:lang w:val="es-ES" w:eastAsia="es-ES"/>
        </w:rPr>
        <w:t>4</w:t>
      </w:r>
      <w:r w:rsidRPr="00156989">
        <w:rPr>
          <w:rFonts w:eastAsiaTheme="minorEastAsia"/>
          <w:sz w:val="20"/>
          <w:szCs w:val="20"/>
          <w:lang w:val="es-ES" w:eastAsia="es-ES"/>
        </w:rPr>
        <w:t xml:space="preserve"> “</w:t>
      </w:r>
      <w:r w:rsidR="004B5CE7" w:rsidRPr="00156989">
        <w:rPr>
          <w:rFonts w:eastAsiaTheme="minorEastAsia"/>
          <w:sz w:val="20"/>
          <w:szCs w:val="20"/>
          <w:lang w:val="es-ES" w:eastAsia="es-ES"/>
        </w:rPr>
        <w:t>Proyecto Matadero Frigorifico del Sur S.A.</w:t>
      </w:r>
      <w:r w:rsidR="002B6B8E" w:rsidRPr="00156989">
        <w:rPr>
          <w:sz w:val="20"/>
          <w:szCs w:val="20"/>
        </w:rPr>
        <w:t>”</w:t>
      </w:r>
      <w:r w:rsidR="00156989" w:rsidRPr="00156989">
        <w:rPr>
          <w:rFonts w:eastAsiaTheme="minorEastAsia"/>
          <w:sz w:val="20"/>
          <w:szCs w:val="20"/>
          <w:lang w:val="es-ES" w:eastAsia="es-ES"/>
        </w:rPr>
        <w:t xml:space="preserve">, que autoriza un sistema de tratamiento </w:t>
      </w:r>
      <w:r w:rsidR="007641B6">
        <w:rPr>
          <w:rFonts w:eastAsiaTheme="minorEastAsia"/>
          <w:sz w:val="20"/>
          <w:szCs w:val="20"/>
          <w:lang w:val="es-ES" w:eastAsia="es-ES"/>
        </w:rPr>
        <w:t xml:space="preserve">de residuos líquidos </w:t>
      </w:r>
      <w:r w:rsidR="00156989" w:rsidRPr="00156989">
        <w:rPr>
          <w:rFonts w:eastAsiaTheme="minorEastAsia"/>
          <w:sz w:val="20"/>
          <w:szCs w:val="20"/>
          <w:lang w:val="es-ES" w:eastAsia="es-ES"/>
        </w:rPr>
        <w:t xml:space="preserve">compuesto por: </w:t>
      </w:r>
      <w:r w:rsidR="007641B6">
        <w:rPr>
          <w:rFonts w:eastAsiaTheme="minorEastAsia"/>
          <w:sz w:val="20"/>
          <w:szCs w:val="20"/>
          <w:lang w:val="es-ES" w:eastAsia="es-ES"/>
        </w:rPr>
        <w:t>d</w:t>
      </w:r>
      <w:r w:rsidR="00156989" w:rsidRPr="00156989">
        <w:rPr>
          <w:sz w:val="20"/>
          <w:szCs w:val="20"/>
        </w:rPr>
        <w:t xml:space="preserve">esgrasador, prensa Fan (verdes), </w:t>
      </w:r>
      <w:r w:rsidR="00AB46A9">
        <w:rPr>
          <w:sz w:val="20"/>
          <w:szCs w:val="20"/>
        </w:rPr>
        <w:t>f</w:t>
      </w:r>
      <w:r w:rsidR="00156989" w:rsidRPr="00156989">
        <w:rPr>
          <w:sz w:val="20"/>
          <w:szCs w:val="20"/>
        </w:rPr>
        <w:t xml:space="preserve">iltro </w:t>
      </w:r>
      <w:r w:rsidR="00AB46A9">
        <w:rPr>
          <w:sz w:val="20"/>
          <w:szCs w:val="20"/>
        </w:rPr>
        <w:t>r</w:t>
      </w:r>
      <w:r w:rsidR="00156989" w:rsidRPr="00156989">
        <w:rPr>
          <w:sz w:val="20"/>
          <w:szCs w:val="20"/>
        </w:rPr>
        <w:t xml:space="preserve">otatorio, </w:t>
      </w:r>
      <w:r w:rsidR="007641B6">
        <w:rPr>
          <w:sz w:val="20"/>
          <w:szCs w:val="20"/>
        </w:rPr>
        <w:t>l</w:t>
      </w:r>
      <w:r w:rsidR="00156989" w:rsidRPr="00156989">
        <w:rPr>
          <w:sz w:val="20"/>
          <w:szCs w:val="20"/>
        </w:rPr>
        <w:t xml:space="preserve">echo </w:t>
      </w:r>
      <w:r w:rsidR="007641B6">
        <w:rPr>
          <w:sz w:val="20"/>
          <w:szCs w:val="20"/>
        </w:rPr>
        <w:t>m</w:t>
      </w:r>
      <w:r w:rsidR="00156989" w:rsidRPr="00156989">
        <w:rPr>
          <w:sz w:val="20"/>
          <w:szCs w:val="20"/>
        </w:rPr>
        <w:t xml:space="preserve">ixto, </w:t>
      </w:r>
      <w:r w:rsidR="007641B6">
        <w:rPr>
          <w:sz w:val="20"/>
          <w:szCs w:val="20"/>
        </w:rPr>
        <w:t>e</w:t>
      </w:r>
      <w:r w:rsidR="00156989" w:rsidRPr="00156989">
        <w:rPr>
          <w:sz w:val="20"/>
          <w:szCs w:val="20"/>
        </w:rPr>
        <w:t xml:space="preserve">stanque de homogenización, </w:t>
      </w:r>
      <w:r w:rsidR="007641B6">
        <w:rPr>
          <w:sz w:val="20"/>
          <w:szCs w:val="20"/>
        </w:rPr>
        <w:t>b</w:t>
      </w:r>
      <w:r w:rsidR="00156989" w:rsidRPr="00156989">
        <w:rPr>
          <w:sz w:val="20"/>
          <w:szCs w:val="20"/>
        </w:rPr>
        <w:t xml:space="preserve">iofiltro aeróbico </w:t>
      </w:r>
      <w:r w:rsidR="007641B6">
        <w:rPr>
          <w:sz w:val="20"/>
          <w:szCs w:val="20"/>
        </w:rPr>
        <w:t>d</w:t>
      </w:r>
      <w:r w:rsidR="00156989" w:rsidRPr="00156989">
        <w:rPr>
          <w:sz w:val="20"/>
          <w:szCs w:val="20"/>
        </w:rPr>
        <w:t xml:space="preserve">inámico, </w:t>
      </w:r>
      <w:r w:rsidR="007641B6">
        <w:rPr>
          <w:sz w:val="20"/>
          <w:szCs w:val="20"/>
        </w:rPr>
        <w:t>d</w:t>
      </w:r>
      <w:r w:rsidR="00156989" w:rsidRPr="00156989">
        <w:rPr>
          <w:sz w:val="20"/>
          <w:szCs w:val="20"/>
        </w:rPr>
        <w:t xml:space="preserve">ecantador, </w:t>
      </w:r>
      <w:r w:rsidR="007641B6">
        <w:rPr>
          <w:sz w:val="20"/>
          <w:szCs w:val="20"/>
        </w:rPr>
        <w:t>c</w:t>
      </w:r>
      <w:r w:rsidR="00156989" w:rsidRPr="00156989">
        <w:rPr>
          <w:sz w:val="20"/>
          <w:szCs w:val="20"/>
        </w:rPr>
        <w:t>lorador</w:t>
      </w:r>
      <w:r w:rsidR="00FB0A7D">
        <w:rPr>
          <w:sz w:val="20"/>
          <w:szCs w:val="20"/>
        </w:rPr>
        <w:t>.</w:t>
      </w:r>
    </w:p>
    <w:p w14:paraId="4C4D2F86" w14:textId="77777777" w:rsidR="00EB158B" w:rsidRDefault="009F0A78" w:rsidP="00100203">
      <w:pPr>
        <w:pStyle w:val="Prrafodelista"/>
        <w:numPr>
          <w:ilvl w:val="0"/>
          <w:numId w:val="11"/>
        </w:numPr>
        <w:tabs>
          <w:tab w:val="left" w:pos="567"/>
        </w:tabs>
        <w:spacing w:before="100" w:beforeAutospacing="1" w:after="100" w:afterAutospacing="1"/>
        <w:ind w:left="567" w:hanging="567"/>
        <w:rPr>
          <w:rFonts w:eastAsiaTheme="minorEastAsia" w:cstheme="minorBidi"/>
          <w:sz w:val="20"/>
          <w:szCs w:val="20"/>
          <w:lang w:val="es-ES" w:eastAsia="es-ES"/>
        </w:rPr>
      </w:pPr>
      <w:r w:rsidRPr="005B4D3D">
        <w:rPr>
          <w:rFonts w:eastAsiaTheme="minorEastAsia"/>
          <w:sz w:val="20"/>
          <w:szCs w:val="20"/>
          <w:lang w:val="es-ES" w:eastAsia="es-ES"/>
        </w:rPr>
        <w:t xml:space="preserve">RCA N° </w:t>
      </w:r>
      <w:r w:rsidR="00101E43" w:rsidRPr="005B4D3D">
        <w:rPr>
          <w:rFonts w:eastAsiaTheme="minorEastAsia"/>
          <w:sz w:val="20"/>
          <w:szCs w:val="20"/>
          <w:lang w:val="es-ES" w:eastAsia="es-ES"/>
        </w:rPr>
        <w:t>692</w:t>
      </w:r>
      <w:r w:rsidRPr="005B4D3D">
        <w:rPr>
          <w:rFonts w:eastAsiaTheme="minorEastAsia"/>
          <w:sz w:val="20"/>
          <w:szCs w:val="20"/>
          <w:lang w:val="es-ES" w:eastAsia="es-ES"/>
        </w:rPr>
        <w:t>/200</w:t>
      </w:r>
      <w:r w:rsidR="00101E43" w:rsidRPr="005B4D3D">
        <w:rPr>
          <w:rFonts w:eastAsiaTheme="minorEastAsia"/>
          <w:sz w:val="20"/>
          <w:szCs w:val="20"/>
          <w:lang w:val="es-ES" w:eastAsia="es-ES"/>
        </w:rPr>
        <w:t>5</w:t>
      </w:r>
      <w:r w:rsidRPr="005B4D3D">
        <w:rPr>
          <w:rFonts w:eastAsiaTheme="minorEastAsia"/>
          <w:sz w:val="20"/>
          <w:szCs w:val="20"/>
          <w:lang w:val="es-ES" w:eastAsia="es-ES"/>
        </w:rPr>
        <w:t xml:space="preserve"> “</w:t>
      </w:r>
      <w:r w:rsidR="00101E43" w:rsidRPr="005B4D3D">
        <w:rPr>
          <w:rFonts w:eastAsia="Times New Roman" w:cs="Calibri"/>
          <w:sz w:val="20"/>
          <w:szCs w:val="20"/>
          <w:lang w:eastAsia="es-CL"/>
        </w:rPr>
        <w:t>Modificación Sistema de Tratamiento de Residuos Matadero Frigorífico del Sur S.A. Sistema de Tratamiento Matadero Frigorifico Osorno</w:t>
      </w:r>
      <w:r w:rsidRPr="005B4D3D">
        <w:rPr>
          <w:rFonts w:eastAsiaTheme="minorEastAsia"/>
          <w:sz w:val="20"/>
          <w:szCs w:val="20"/>
          <w:lang w:val="es-ES" w:eastAsia="es-ES"/>
        </w:rPr>
        <w:t>”,</w:t>
      </w:r>
      <w:r w:rsidRPr="005B4D3D">
        <w:rPr>
          <w:rFonts w:eastAsiaTheme="minorEastAsia" w:cstheme="minorBidi"/>
          <w:sz w:val="20"/>
          <w:szCs w:val="20"/>
          <w:lang w:val="es-ES" w:eastAsia="es-ES"/>
        </w:rPr>
        <w:t xml:space="preserve"> </w:t>
      </w:r>
      <w:r w:rsidR="00EB158B" w:rsidRPr="005B4D3D">
        <w:rPr>
          <w:rFonts w:eastAsiaTheme="minorEastAsia" w:cstheme="minorBidi"/>
          <w:sz w:val="20"/>
          <w:szCs w:val="20"/>
          <w:lang w:val="es-ES" w:eastAsia="es-ES"/>
        </w:rPr>
        <w:t>en que el sistema de tratamiento propuesto en forma original es reemplaz</w:t>
      </w:r>
      <w:r w:rsidR="00736652" w:rsidRPr="005B4D3D">
        <w:rPr>
          <w:rFonts w:eastAsiaTheme="minorEastAsia" w:cstheme="minorBidi"/>
          <w:sz w:val="20"/>
          <w:szCs w:val="20"/>
          <w:lang w:val="es-ES" w:eastAsia="es-ES"/>
        </w:rPr>
        <w:t>a</w:t>
      </w:r>
      <w:r w:rsidR="00EB158B" w:rsidRPr="005B4D3D">
        <w:rPr>
          <w:rFonts w:eastAsiaTheme="minorEastAsia" w:cstheme="minorBidi"/>
          <w:sz w:val="20"/>
          <w:szCs w:val="20"/>
          <w:lang w:val="es-ES" w:eastAsia="es-ES"/>
        </w:rPr>
        <w:t>do por: cámara de rejas, bomba trituradora, estanque de ecualización, filtro anaeróbico</w:t>
      </w:r>
      <w:r w:rsidR="00ED6F66" w:rsidRPr="005B4D3D">
        <w:rPr>
          <w:rFonts w:eastAsiaTheme="minorEastAsia" w:cstheme="minorBidi"/>
          <w:sz w:val="20"/>
          <w:szCs w:val="20"/>
          <w:lang w:val="es-ES" w:eastAsia="es-ES"/>
        </w:rPr>
        <w:t xml:space="preserve"> (provisto de un domo que permite la recolección del biogás, cuya línea de transporte est</w:t>
      </w:r>
      <w:r w:rsidR="005B4D3D">
        <w:rPr>
          <w:rFonts w:eastAsiaTheme="minorEastAsia" w:cstheme="minorBidi"/>
          <w:sz w:val="20"/>
          <w:szCs w:val="20"/>
          <w:lang w:val="es-ES" w:eastAsia="es-ES"/>
        </w:rPr>
        <w:t>á</w:t>
      </w:r>
      <w:r w:rsidR="00ED6F66" w:rsidRPr="005B4D3D">
        <w:rPr>
          <w:rFonts w:eastAsiaTheme="minorEastAsia" w:cstheme="minorBidi"/>
          <w:sz w:val="20"/>
          <w:szCs w:val="20"/>
          <w:lang w:val="es-ES" w:eastAsia="es-ES"/>
        </w:rPr>
        <w:t xml:space="preserve"> compuesta por: trampa de espuma, condensador, filtro, medidor de flujo, compresor, estanque de almacenamiento y antorcha)</w:t>
      </w:r>
      <w:r w:rsidR="00ED6F66" w:rsidRPr="005B4D3D">
        <w:rPr>
          <w:rFonts w:eastAsia="Times New Roman"/>
          <w:sz w:val="20"/>
          <w:szCs w:val="20"/>
          <w:lang w:eastAsia="es-CL"/>
        </w:rPr>
        <w:t xml:space="preserve">, </w:t>
      </w:r>
      <w:r w:rsidR="00EB158B" w:rsidRPr="005B4D3D">
        <w:rPr>
          <w:rFonts w:eastAsiaTheme="minorEastAsia" w:cstheme="minorBidi"/>
          <w:sz w:val="20"/>
          <w:szCs w:val="20"/>
          <w:lang w:val="es-ES" w:eastAsia="es-ES"/>
        </w:rPr>
        <w:t>filtro aer</w:t>
      </w:r>
      <w:r w:rsidR="00736652" w:rsidRPr="005B4D3D">
        <w:rPr>
          <w:rFonts w:eastAsiaTheme="minorEastAsia" w:cstheme="minorBidi"/>
          <w:sz w:val="20"/>
          <w:szCs w:val="20"/>
          <w:lang w:val="es-ES" w:eastAsia="es-ES"/>
        </w:rPr>
        <w:t>ó</w:t>
      </w:r>
      <w:r w:rsidR="00EB158B" w:rsidRPr="005B4D3D">
        <w:rPr>
          <w:rFonts w:eastAsiaTheme="minorEastAsia" w:cstheme="minorBidi"/>
          <w:sz w:val="20"/>
          <w:szCs w:val="20"/>
          <w:lang w:val="es-ES" w:eastAsia="es-ES"/>
        </w:rPr>
        <w:t>bico</w:t>
      </w:r>
      <w:r w:rsidR="00736652" w:rsidRPr="005B4D3D">
        <w:rPr>
          <w:rFonts w:eastAsiaTheme="minorEastAsia" w:cstheme="minorBidi"/>
          <w:sz w:val="20"/>
          <w:szCs w:val="20"/>
          <w:lang w:val="es-ES" w:eastAsia="es-ES"/>
        </w:rPr>
        <w:t>, sedimentador, cloración y decloración</w:t>
      </w:r>
    </w:p>
    <w:p w14:paraId="4824FEF9" w14:textId="77777777" w:rsidR="005341C0" w:rsidRPr="005341C0" w:rsidRDefault="005B4D3D" w:rsidP="00100203">
      <w:pPr>
        <w:pStyle w:val="Prrafodelista"/>
        <w:numPr>
          <w:ilvl w:val="0"/>
          <w:numId w:val="11"/>
        </w:numPr>
        <w:tabs>
          <w:tab w:val="left" w:pos="567"/>
        </w:tabs>
        <w:adjustRightInd w:val="0"/>
        <w:ind w:left="567" w:hanging="567"/>
        <w:rPr>
          <w:rFonts w:eastAsia="Times New Roman"/>
          <w:sz w:val="20"/>
          <w:szCs w:val="20"/>
          <w:lang w:eastAsia="es-CL"/>
        </w:rPr>
      </w:pPr>
      <w:r w:rsidRPr="00101E43">
        <w:rPr>
          <w:rFonts w:eastAsiaTheme="minorEastAsia"/>
          <w:sz w:val="20"/>
          <w:szCs w:val="20"/>
          <w:lang w:val="es-ES" w:eastAsia="es-ES"/>
        </w:rPr>
        <w:t>RCA N° 937/2007 “</w:t>
      </w:r>
      <w:r w:rsidRPr="00101E43">
        <w:rPr>
          <w:rFonts w:eastAsia="Times New Roman" w:cs="Calibri"/>
          <w:sz w:val="20"/>
          <w:szCs w:val="20"/>
          <w:lang w:eastAsia="es-CL"/>
        </w:rPr>
        <w:t>Matadero Ovino M</w:t>
      </w:r>
      <w:r w:rsidR="008F77E2">
        <w:rPr>
          <w:rFonts w:eastAsia="Times New Roman" w:cs="Calibri"/>
          <w:sz w:val="20"/>
          <w:szCs w:val="20"/>
          <w:lang w:eastAsia="es-CL"/>
        </w:rPr>
        <w:t>afrisur</w:t>
      </w:r>
      <w:r w:rsidRPr="00101E43">
        <w:rPr>
          <w:rFonts w:eastAsia="Times New Roman" w:cs="Calibri"/>
          <w:sz w:val="20"/>
          <w:szCs w:val="20"/>
          <w:lang w:eastAsia="es-CL"/>
        </w:rPr>
        <w:t xml:space="preserve"> S.A., comuna de Osorno, Región deLos Lagos</w:t>
      </w:r>
      <w:r w:rsidRPr="00101E43">
        <w:rPr>
          <w:rFonts w:eastAsiaTheme="minorEastAsia"/>
          <w:sz w:val="20"/>
          <w:szCs w:val="20"/>
          <w:lang w:val="es-ES" w:eastAsia="es-ES"/>
        </w:rPr>
        <w:t xml:space="preserve">” </w:t>
      </w:r>
      <w:r w:rsidR="005341C0">
        <w:rPr>
          <w:rFonts w:eastAsiaTheme="minorEastAsia"/>
          <w:sz w:val="20"/>
          <w:szCs w:val="20"/>
          <w:lang w:val="es-ES" w:eastAsia="es-ES"/>
        </w:rPr>
        <w:t xml:space="preserve">que </w:t>
      </w:r>
      <w:r w:rsidR="005341C0" w:rsidRPr="00BA543F">
        <w:rPr>
          <w:rFonts w:eastAsia="Times New Roman"/>
          <w:color w:val="000000"/>
          <w:sz w:val="20"/>
          <w:szCs w:val="20"/>
          <w:lang w:eastAsia="es-CL"/>
        </w:rPr>
        <w:t xml:space="preserve">contempla </w:t>
      </w:r>
      <w:r w:rsidR="005341C0">
        <w:rPr>
          <w:rFonts w:eastAsia="Times New Roman"/>
          <w:color w:val="000000"/>
          <w:sz w:val="20"/>
          <w:szCs w:val="20"/>
          <w:lang w:eastAsia="es-CL"/>
        </w:rPr>
        <w:t xml:space="preserve">la </w:t>
      </w:r>
      <w:r w:rsidR="005341C0" w:rsidRPr="00BA543F">
        <w:rPr>
          <w:rFonts w:eastAsia="Times New Roman"/>
          <w:color w:val="000000"/>
          <w:sz w:val="20"/>
          <w:szCs w:val="20"/>
          <w:lang w:eastAsia="es-CL"/>
        </w:rPr>
        <w:t>constru</w:t>
      </w:r>
      <w:r w:rsidR="005341C0">
        <w:rPr>
          <w:rFonts w:eastAsia="Times New Roman"/>
          <w:color w:val="000000"/>
          <w:sz w:val="20"/>
          <w:szCs w:val="20"/>
          <w:lang w:eastAsia="es-CL"/>
        </w:rPr>
        <w:t>cción de un m</w:t>
      </w:r>
      <w:r w:rsidR="005341C0" w:rsidRPr="00BA543F">
        <w:rPr>
          <w:rFonts w:eastAsia="Times New Roman"/>
          <w:color w:val="000000"/>
          <w:sz w:val="20"/>
          <w:szCs w:val="20"/>
          <w:lang w:eastAsia="es-CL"/>
        </w:rPr>
        <w:t xml:space="preserve">atadero de </w:t>
      </w:r>
      <w:r w:rsidR="005341C0">
        <w:rPr>
          <w:rFonts w:eastAsia="Times New Roman"/>
          <w:color w:val="000000"/>
          <w:sz w:val="20"/>
          <w:szCs w:val="20"/>
          <w:lang w:eastAsia="es-CL"/>
        </w:rPr>
        <w:t>o</w:t>
      </w:r>
      <w:r w:rsidR="005341C0" w:rsidRPr="00BA543F">
        <w:rPr>
          <w:rFonts w:eastAsia="Times New Roman"/>
          <w:color w:val="000000"/>
          <w:sz w:val="20"/>
          <w:szCs w:val="20"/>
          <w:lang w:eastAsia="es-CL"/>
        </w:rPr>
        <w:t xml:space="preserve">vinos, en forma complementaria al </w:t>
      </w:r>
      <w:r w:rsidR="005341C0">
        <w:rPr>
          <w:rFonts w:eastAsia="Times New Roman"/>
          <w:color w:val="000000"/>
          <w:sz w:val="20"/>
          <w:szCs w:val="20"/>
          <w:lang w:eastAsia="es-CL"/>
        </w:rPr>
        <w:t>m</w:t>
      </w:r>
      <w:r w:rsidR="005341C0" w:rsidRPr="00BA543F">
        <w:rPr>
          <w:rFonts w:eastAsia="Times New Roman"/>
          <w:color w:val="000000"/>
          <w:sz w:val="20"/>
          <w:szCs w:val="20"/>
          <w:lang w:eastAsia="es-CL"/>
        </w:rPr>
        <w:t xml:space="preserve">atadero de </w:t>
      </w:r>
      <w:r w:rsidR="005341C0">
        <w:rPr>
          <w:rFonts w:eastAsia="Times New Roman"/>
          <w:color w:val="000000"/>
          <w:sz w:val="20"/>
          <w:szCs w:val="20"/>
          <w:lang w:eastAsia="es-CL"/>
        </w:rPr>
        <w:t>b</w:t>
      </w:r>
      <w:r w:rsidR="005341C0" w:rsidRPr="00BA543F">
        <w:rPr>
          <w:rFonts w:eastAsia="Times New Roman"/>
          <w:color w:val="000000"/>
          <w:sz w:val="20"/>
          <w:szCs w:val="20"/>
          <w:lang w:eastAsia="es-CL"/>
        </w:rPr>
        <w:t>ovinos</w:t>
      </w:r>
      <w:r w:rsidR="005341C0">
        <w:rPr>
          <w:rFonts w:eastAsia="Times New Roman"/>
          <w:color w:val="000000"/>
          <w:sz w:val="20"/>
          <w:szCs w:val="20"/>
          <w:lang w:eastAsia="es-CL"/>
        </w:rPr>
        <w:t xml:space="preserve">, </w:t>
      </w:r>
      <w:r w:rsidR="008A1FE6">
        <w:rPr>
          <w:rFonts w:eastAsia="Times New Roman"/>
          <w:color w:val="000000"/>
          <w:sz w:val="20"/>
          <w:szCs w:val="20"/>
          <w:lang w:eastAsia="es-CL"/>
        </w:rPr>
        <w:t>en que respecto al sist</w:t>
      </w:r>
      <w:r w:rsidR="00963F40">
        <w:rPr>
          <w:rFonts w:eastAsia="Times New Roman"/>
          <w:color w:val="000000"/>
          <w:sz w:val="20"/>
          <w:szCs w:val="20"/>
          <w:lang w:eastAsia="es-CL"/>
        </w:rPr>
        <w:t>e</w:t>
      </w:r>
      <w:r w:rsidR="008A1FE6">
        <w:rPr>
          <w:rFonts w:eastAsia="Times New Roman"/>
          <w:color w:val="000000"/>
          <w:sz w:val="20"/>
          <w:szCs w:val="20"/>
          <w:lang w:eastAsia="es-CL"/>
        </w:rPr>
        <w:t xml:space="preserve">ma de </w:t>
      </w:r>
      <w:r w:rsidR="00485104">
        <w:rPr>
          <w:rFonts w:eastAsia="Times New Roman"/>
          <w:color w:val="000000"/>
          <w:sz w:val="20"/>
          <w:szCs w:val="20"/>
          <w:lang w:eastAsia="es-CL"/>
        </w:rPr>
        <w:t xml:space="preserve">tratamiento de riles </w:t>
      </w:r>
      <w:r w:rsidR="008A1FE6">
        <w:rPr>
          <w:rFonts w:eastAsia="Times New Roman"/>
          <w:color w:val="000000"/>
          <w:sz w:val="20"/>
          <w:szCs w:val="20"/>
          <w:lang w:eastAsia="es-CL"/>
        </w:rPr>
        <w:t xml:space="preserve">ya </w:t>
      </w:r>
      <w:r w:rsidR="00AE7399">
        <w:rPr>
          <w:rFonts w:eastAsia="Times New Roman"/>
          <w:color w:val="000000"/>
          <w:sz w:val="20"/>
          <w:szCs w:val="20"/>
          <w:lang w:eastAsia="es-CL"/>
        </w:rPr>
        <w:t>aprobado mediante RCA N° 692/2005</w:t>
      </w:r>
      <w:r w:rsidR="008A1FE6">
        <w:rPr>
          <w:rFonts w:eastAsia="Times New Roman"/>
          <w:color w:val="000000"/>
          <w:sz w:val="20"/>
          <w:szCs w:val="20"/>
          <w:lang w:eastAsia="es-CL"/>
        </w:rPr>
        <w:t xml:space="preserve"> se incorpora un </w:t>
      </w:r>
      <w:r w:rsidR="00963F40">
        <w:rPr>
          <w:rFonts w:eastAsia="Times New Roman"/>
          <w:color w:val="000000"/>
          <w:sz w:val="20"/>
          <w:szCs w:val="20"/>
          <w:lang w:eastAsia="es-CL"/>
        </w:rPr>
        <w:t>tratamiento secundario auxiliar que consiste en un filtro percolador provisto de un sistema de inducción de enzimas biodegradadoras</w:t>
      </w:r>
    </w:p>
    <w:p w14:paraId="4E566163" w14:textId="77777777" w:rsidR="009F0A78" w:rsidRPr="00B57F27" w:rsidRDefault="009F0A78" w:rsidP="00100203">
      <w:pPr>
        <w:pStyle w:val="Prrafodelista"/>
        <w:numPr>
          <w:ilvl w:val="0"/>
          <w:numId w:val="11"/>
        </w:numPr>
        <w:tabs>
          <w:tab w:val="left" w:pos="567"/>
          <w:tab w:val="left" w:pos="1843"/>
        </w:tabs>
        <w:ind w:left="567" w:hanging="567"/>
        <w:rPr>
          <w:sz w:val="20"/>
          <w:szCs w:val="20"/>
        </w:rPr>
      </w:pPr>
      <w:r w:rsidRPr="00101E43">
        <w:rPr>
          <w:rFonts w:eastAsiaTheme="minorEastAsia"/>
          <w:sz w:val="20"/>
          <w:szCs w:val="20"/>
          <w:lang w:val="es-ES" w:eastAsia="es-ES"/>
        </w:rPr>
        <w:t xml:space="preserve">RCA N° </w:t>
      </w:r>
      <w:r w:rsidR="004B5CE7" w:rsidRPr="00101E43">
        <w:rPr>
          <w:rFonts w:eastAsiaTheme="minorEastAsia"/>
          <w:sz w:val="20"/>
          <w:szCs w:val="20"/>
          <w:lang w:val="es-ES" w:eastAsia="es-ES"/>
        </w:rPr>
        <w:t>414</w:t>
      </w:r>
      <w:r w:rsidRPr="00101E43">
        <w:rPr>
          <w:rFonts w:eastAsiaTheme="minorEastAsia"/>
          <w:sz w:val="20"/>
          <w:szCs w:val="20"/>
          <w:lang w:val="es-ES" w:eastAsia="es-ES"/>
        </w:rPr>
        <w:t>/20</w:t>
      </w:r>
      <w:r w:rsidR="004B5CE7" w:rsidRPr="00101E43">
        <w:rPr>
          <w:rFonts w:eastAsiaTheme="minorEastAsia"/>
          <w:sz w:val="20"/>
          <w:szCs w:val="20"/>
          <w:lang w:val="es-ES" w:eastAsia="es-ES"/>
        </w:rPr>
        <w:t>1</w:t>
      </w:r>
      <w:r w:rsidRPr="00101E43">
        <w:rPr>
          <w:rFonts w:eastAsiaTheme="minorEastAsia"/>
          <w:sz w:val="20"/>
          <w:szCs w:val="20"/>
          <w:lang w:val="es-ES" w:eastAsia="es-ES"/>
        </w:rPr>
        <w:t>0 “</w:t>
      </w:r>
      <w:r w:rsidR="004B5CE7" w:rsidRPr="00101E43">
        <w:rPr>
          <w:sz w:val="20"/>
        </w:rPr>
        <w:t>Incorporación de etapa fisicoquímica al sistema de tratamiento de RILes de MAFRISUR S.A”</w:t>
      </w:r>
      <w:r w:rsidRPr="00101E43">
        <w:rPr>
          <w:rFonts w:eastAsiaTheme="minorEastAsia"/>
          <w:sz w:val="20"/>
          <w:szCs w:val="20"/>
          <w:lang w:val="es-ES" w:eastAsia="es-ES"/>
        </w:rPr>
        <w:t xml:space="preserve"> </w:t>
      </w:r>
      <w:r w:rsidR="00B57F27">
        <w:rPr>
          <w:rFonts w:eastAsiaTheme="minorEastAsia"/>
          <w:sz w:val="20"/>
          <w:szCs w:val="20"/>
          <w:lang w:val="es-ES" w:eastAsia="es-ES"/>
        </w:rPr>
        <w:t>en que se reemplaza la incorporación del filtro percolador (RCA N° 937/2007) por un sistema de tratamiento físicoquímico adicional</w:t>
      </w:r>
      <w:r w:rsidR="00FE0CE5">
        <w:rPr>
          <w:rFonts w:eastAsiaTheme="minorEastAsia"/>
          <w:sz w:val="20"/>
          <w:szCs w:val="20"/>
          <w:lang w:val="es-ES" w:eastAsia="es-ES"/>
        </w:rPr>
        <w:t>.</w:t>
      </w:r>
    </w:p>
    <w:p w14:paraId="62E2DF04" w14:textId="77777777" w:rsidR="00B57F27" w:rsidRPr="00576B76" w:rsidRDefault="00B57F27" w:rsidP="003724F5">
      <w:pPr>
        <w:pStyle w:val="Prrafodelista"/>
        <w:tabs>
          <w:tab w:val="left" w:pos="567"/>
          <w:tab w:val="left" w:pos="1843"/>
        </w:tabs>
        <w:ind w:left="567" w:hanging="567"/>
        <w:rPr>
          <w:rFonts w:eastAsiaTheme="minorEastAsia"/>
          <w:sz w:val="10"/>
          <w:szCs w:val="10"/>
          <w:lang w:eastAsia="es-ES"/>
        </w:rPr>
      </w:pPr>
    </w:p>
    <w:p w14:paraId="3492844E" w14:textId="7A792852" w:rsidR="00B64404" w:rsidRPr="00BC63D6" w:rsidRDefault="00B64404" w:rsidP="000A1074">
      <w:pPr>
        <w:rPr>
          <w:rFonts w:cstheme="minorHAnsi"/>
          <w:sz w:val="20"/>
          <w:szCs w:val="20"/>
        </w:rPr>
      </w:pPr>
      <w:r w:rsidRPr="00BC63D6">
        <w:rPr>
          <w:rFonts w:cstheme="minorHAnsi"/>
          <w:sz w:val="20"/>
          <w:szCs w:val="20"/>
        </w:rPr>
        <w:t>En tod</w:t>
      </w:r>
      <w:r w:rsidR="00B53A94" w:rsidRPr="00BC63D6">
        <w:rPr>
          <w:rFonts w:cstheme="minorHAnsi"/>
          <w:sz w:val="20"/>
          <w:szCs w:val="20"/>
        </w:rPr>
        <w:t>a</w:t>
      </w:r>
      <w:r w:rsidRPr="00BC63D6">
        <w:rPr>
          <w:rFonts w:cstheme="minorHAnsi"/>
          <w:sz w:val="20"/>
          <w:szCs w:val="20"/>
        </w:rPr>
        <w:t xml:space="preserve">s las resoluciones se indica como punto de descarga el </w:t>
      </w:r>
      <w:r w:rsidR="00B53A94" w:rsidRPr="00BC63D6">
        <w:rPr>
          <w:rFonts w:cstheme="minorHAnsi"/>
          <w:sz w:val="20"/>
          <w:szCs w:val="20"/>
        </w:rPr>
        <w:t>E</w:t>
      </w:r>
      <w:r w:rsidRPr="00BC63D6">
        <w:rPr>
          <w:rFonts w:cstheme="minorHAnsi"/>
          <w:sz w:val="20"/>
          <w:szCs w:val="20"/>
        </w:rPr>
        <w:t xml:space="preserve">stero </w:t>
      </w:r>
      <w:r w:rsidR="00B53A94" w:rsidRPr="00BC63D6">
        <w:rPr>
          <w:rFonts w:cstheme="minorHAnsi"/>
          <w:sz w:val="20"/>
          <w:szCs w:val="20"/>
        </w:rPr>
        <w:t>P</w:t>
      </w:r>
      <w:r w:rsidRPr="00BC63D6">
        <w:rPr>
          <w:rFonts w:cstheme="minorHAnsi"/>
          <w:sz w:val="20"/>
          <w:szCs w:val="20"/>
        </w:rPr>
        <w:t xml:space="preserve">ichil dando cumplimento a la </w:t>
      </w:r>
      <w:r w:rsidR="00A12B18" w:rsidRPr="00BC63D6">
        <w:rPr>
          <w:rFonts w:cstheme="minorHAnsi"/>
          <w:sz w:val="20"/>
          <w:szCs w:val="20"/>
        </w:rPr>
        <w:t>T</w:t>
      </w:r>
      <w:r w:rsidRPr="00BC63D6">
        <w:rPr>
          <w:rFonts w:cstheme="minorHAnsi"/>
          <w:sz w:val="20"/>
          <w:szCs w:val="20"/>
        </w:rPr>
        <w:t>abla</w:t>
      </w:r>
      <w:r w:rsidR="003F0FA1" w:rsidRPr="00BC63D6">
        <w:rPr>
          <w:rFonts w:cstheme="minorHAnsi"/>
          <w:sz w:val="20"/>
          <w:szCs w:val="20"/>
        </w:rPr>
        <w:t xml:space="preserve"> N° 2 del D.S.</w:t>
      </w:r>
      <w:r w:rsidR="00B53A94" w:rsidRPr="00BC63D6">
        <w:rPr>
          <w:rFonts w:cstheme="minorHAnsi"/>
          <w:sz w:val="20"/>
          <w:szCs w:val="20"/>
        </w:rPr>
        <w:t xml:space="preserve"> </w:t>
      </w:r>
      <w:r w:rsidR="003F0FA1" w:rsidRPr="00BC63D6">
        <w:rPr>
          <w:rFonts w:cstheme="minorHAnsi"/>
          <w:sz w:val="20"/>
          <w:szCs w:val="20"/>
        </w:rPr>
        <w:t>90/00</w:t>
      </w:r>
      <w:r w:rsidR="003724F5">
        <w:rPr>
          <w:rFonts w:cstheme="minorHAnsi"/>
          <w:sz w:val="20"/>
          <w:szCs w:val="20"/>
        </w:rPr>
        <w:t xml:space="preserve"> “</w:t>
      </w:r>
      <w:r w:rsidR="003724F5">
        <w:rPr>
          <w:rFonts w:eastAsia="Times New Roman" w:cs="Calibri"/>
          <w:color w:val="000000"/>
          <w:sz w:val="20"/>
          <w:szCs w:val="20"/>
          <w:lang w:eastAsia="es-CL"/>
        </w:rPr>
        <w:t>Norma de emisión para la regulación de contaminantes asociados a las descargas de residuos líquidos a aguas marinas y continentales superficiales”.</w:t>
      </w:r>
    </w:p>
    <w:p w14:paraId="73EA74BB" w14:textId="77777777" w:rsidR="00B64404" w:rsidRPr="00576B76" w:rsidRDefault="00B64404" w:rsidP="000A1074">
      <w:pPr>
        <w:rPr>
          <w:rFonts w:cstheme="minorHAnsi"/>
          <w:sz w:val="10"/>
          <w:szCs w:val="10"/>
        </w:rPr>
      </w:pPr>
    </w:p>
    <w:p w14:paraId="048D2652" w14:textId="77777777" w:rsidR="000A1074" w:rsidRPr="006844B6" w:rsidRDefault="008F751D" w:rsidP="000A1074">
      <w:pPr>
        <w:rPr>
          <w:rFonts w:eastAsia="Times New Roman" w:cs="Calibri"/>
          <w:sz w:val="20"/>
          <w:szCs w:val="16"/>
          <w:lang w:eastAsia="es-CL"/>
        </w:rPr>
      </w:pPr>
      <w:r w:rsidRPr="006844B6">
        <w:rPr>
          <w:rFonts w:cstheme="minorHAnsi"/>
          <w:sz w:val="20"/>
          <w:szCs w:val="20"/>
        </w:rPr>
        <w:t>Las materias relevantes objeto de l</w:t>
      </w:r>
      <w:r w:rsidR="000A1074" w:rsidRPr="006844B6">
        <w:rPr>
          <w:rFonts w:cstheme="minorHAnsi"/>
          <w:sz w:val="20"/>
          <w:szCs w:val="20"/>
        </w:rPr>
        <w:t xml:space="preserve">a fiscalización incluyeron: </w:t>
      </w:r>
      <w:r w:rsidR="00EB0A58">
        <w:rPr>
          <w:rFonts w:cstheme="minorHAnsi"/>
          <w:sz w:val="20"/>
          <w:szCs w:val="20"/>
        </w:rPr>
        <w:t xml:space="preserve">Sistema de tramiento de RILes, </w:t>
      </w:r>
      <w:r w:rsidR="00A70EC1" w:rsidRPr="006844B6">
        <w:rPr>
          <w:rFonts w:eastAsia="Times New Roman" w:cs="Calibri"/>
          <w:sz w:val="20"/>
          <w:szCs w:val="16"/>
          <w:lang w:eastAsia="es-CL"/>
        </w:rPr>
        <w:t>caudal, número y ubicación de puntos de descargas autorizadas</w:t>
      </w:r>
      <w:r w:rsidR="00A70EC1">
        <w:rPr>
          <w:rFonts w:eastAsia="Times New Roman" w:cs="Calibri"/>
          <w:sz w:val="20"/>
          <w:szCs w:val="16"/>
          <w:lang w:eastAsia="es-CL"/>
        </w:rPr>
        <w:t>,</w:t>
      </w:r>
      <w:r w:rsidR="00A70EC1" w:rsidRPr="006844B6">
        <w:rPr>
          <w:rFonts w:eastAsia="Times New Roman" w:cs="Calibri"/>
          <w:sz w:val="20"/>
          <w:szCs w:val="16"/>
          <w:lang w:eastAsia="es-CL"/>
        </w:rPr>
        <w:t xml:space="preserve"> </w:t>
      </w:r>
      <w:r w:rsidR="00EB0A58">
        <w:rPr>
          <w:rFonts w:cstheme="minorHAnsi"/>
          <w:sz w:val="20"/>
          <w:szCs w:val="20"/>
        </w:rPr>
        <w:t>c</w:t>
      </w:r>
      <w:r w:rsidR="006844B6" w:rsidRPr="006844B6">
        <w:rPr>
          <w:rFonts w:eastAsia="Times New Roman" w:cs="Calibri"/>
          <w:sz w:val="20"/>
          <w:szCs w:val="16"/>
          <w:lang w:eastAsia="es-CL"/>
        </w:rPr>
        <w:t xml:space="preserve">alidad del efluente, </w:t>
      </w:r>
      <w:r w:rsidR="00A70EC1" w:rsidRPr="006844B6">
        <w:rPr>
          <w:rFonts w:eastAsia="Times New Roman" w:cs="Calibri"/>
          <w:sz w:val="20"/>
          <w:szCs w:val="16"/>
          <w:lang w:eastAsia="es-CL"/>
        </w:rPr>
        <w:t>monitoreo aguas arriba y aguas abajo del punto de descarga</w:t>
      </w:r>
      <w:r w:rsidR="00A70EC1">
        <w:rPr>
          <w:rFonts w:eastAsia="Times New Roman" w:cs="Calibri"/>
          <w:sz w:val="20"/>
          <w:szCs w:val="16"/>
          <w:lang w:eastAsia="es-CL"/>
        </w:rPr>
        <w:t xml:space="preserve"> y </w:t>
      </w:r>
      <w:r w:rsidR="000A1074" w:rsidRPr="006844B6">
        <w:rPr>
          <w:rFonts w:eastAsia="Times New Roman" w:cs="Calibri"/>
          <w:sz w:val="20"/>
          <w:szCs w:val="16"/>
          <w:lang w:eastAsia="es-CL"/>
        </w:rPr>
        <w:t xml:space="preserve">manejo de </w:t>
      </w:r>
      <w:r w:rsidR="003E485B">
        <w:rPr>
          <w:rFonts w:eastAsia="Times New Roman" w:cs="Calibri"/>
          <w:sz w:val="20"/>
          <w:szCs w:val="16"/>
          <w:lang w:eastAsia="es-CL"/>
        </w:rPr>
        <w:t>residuos sólidos</w:t>
      </w:r>
      <w:r w:rsidR="00FE0CE5">
        <w:rPr>
          <w:rFonts w:eastAsia="Times New Roman" w:cs="Calibri"/>
          <w:sz w:val="20"/>
          <w:szCs w:val="16"/>
          <w:lang w:eastAsia="es-CL"/>
        </w:rPr>
        <w:t>.</w:t>
      </w:r>
    </w:p>
    <w:p w14:paraId="3603B8FC" w14:textId="77777777" w:rsidR="000A1074" w:rsidRPr="00576B76" w:rsidRDefault="000A1074" w:rsidP="00ED4317">
      <w:pPr>
        <w:rPr>
          <w:rFonts w:cstheme="minorHAnsi"/>
          <w:sz w:val="10"/>
          <w:szCs w:val="10"/>
        </w:rPr>
      </w:pPr>
    </w:p>
    <w:p w14:paraId="47DC60EE" w14:textId="77777777" w:rsidR="00827E76" w:rsidRPr="00C80842"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p>
    <w:p w14:paraId="6C7F6BF1" w14:textId="43862AA4" w:rsidR="00827E76" w:rsidRPr="009B25E9" w:rsidRDefault="00827E76" w:rsidP="00100203">
      <w:pPr>
        <w:pStyle w:val="Prrafodelista"/>
        <w:numPr>
          <w:ilvl w:val="0"/>
          <w:numId w:val="11"/>
        </w:numPr>
        <w:ind w:left="567" w:hanging="567"/>
        <w:rPr>
          <w:rFonts w:cstheme="minorHAnsi"/>
          <w:sz w:val="20"/>
          <w:szCs w:val="20"/>
        </w:rPr>
      </w:pPr>
      <w:r w:rsidRPr="009B25E9">
        <w:rPr>
          <w:rFonts w:cstheme="minorHAnsi"/>
          <w:sz w:val="20"/>
          <w:szCs w:val="20"/>
        </w:rPr>
        <w:t>Haber implementado y operado un sistema de tr</w:t>
      </w:r>
      <w:r w:rsidR="00BF738E" w:rsidRPr="009B25E9">
        <w:rPr>
          <w:rFonts w:cstheme="minorHAnsi"/>
          <w:sz w:val="20"/>
          <w:szCs w:val="20"/>
        </w:rPr>
        <w:t>a</w:t>
      </w:r>
      <w:r w:rsidRPr="009B25E9">
        <w:rPr>
          <w:rFonts w:cstheme="minorHAnsi"/>
          <w:sz w:val="20"/>
          <w:szCs w:val="20"/>
        </w:rPr>
        <w:t>tamiento de residuos liquidos distin</w:t>
      </w:r>
      <w:r w:rsidR="00BF738E" w:rsidRPr="009B25E9">
        <w:rPr>
          <w:rFonts w:cstheme="minorHAnsi"/>
          <w:sz w:val="20"/>
          <w:szCs w:val="20"/>
        </w:rPr>
        <w:t>to al ev</w:t>
      </w:r>
      <w:r w:rsidR="00FA4FCF" w:rsidRPr="009B25E9">
        <w:rPr>
          <w:rFonts w:cstheme="minorHAnsi"/>
          <w:sz w:val="20"/>
          <w:szCs w:val="20"/>
        </w:rPr>
        <w:t>a</w:t>
      </w:r>
      <w:r w:rsidR="00BF738E" w:rsidRPr="009B25E9">
        <w:rPr>
          <w:rFonts w:cstheme="minorHAnsi"/>
          <w:sz w:val="20"/>
          <w:szCs w:val="20"/>
        </w:rPr>
        <w:t xml:space="preserve">luado y aprobado ambientalmente, </w:t>
      </w:r>
      <w:r w:rsidR="003B2254">
        <w:rPr>
          <w:rFonts w:cstheme="minorHAnsi"/>
          <w:sz w:val="20"/>
          <w:szCs w:val="20"/>
        </w:rPr>
        <w:t>por otro lado</w:t>
      </w:r>
      <w:r w:rsidR="00BF738E" w:rsidRPr="009B25E9">
        <w:rPr>
          <w:rFonts w:cstheme="minorHAnsi"/>
          <w:sz w:val="20"/>
          <w:szCs w:val="20"/>
        </w:rPr>
        <w:t xml:space="preserve">, a partir de la segunda modificación </w:t>
      </w:r>
      <w:r w:rsidR="007C28B1" w:rsidRPr="009B25E9">
        <w:rPr>
          <w:rFonts w:cstheme="minorHAnsi"/>
          <w:sz w:val="20"/>
          <w:szCs w:val="20"/>
        </w:rPr>
        <w:t xml:space="preserve">el Titular siempre </w:t>
      </w:r>
      <w:r w:rsidR="00BF738E" w:rsidRPr="009B25E9">
        <w:rPr>
          <w:rFonts w:cstheme="minorHAnsi"/>
          <w:sz w:val="20"/>
          <w:szCs w:val="20"/>
        </w:rPr>
        <w:t xml:space="preserve">mantuvo la </w:t>
      </w:r>
      <w:r w:rsidR="007E1B0E" w:rsidRPr="009B25E9">
        <w:rPr>
          <w:rFonts w:cstheme="minorHAnsi"/>
          <w:sz w:val="20"/>
          <w:szCs w:val="20"/>
        </w:rPr>
        <w:t xml:space="preserve">planta de </w:t>
      </w:r>
      <w:r w:rsidR="00BF738E" w:rsidRPr="009B25E9">
        <w:rPr>
          <w:rFonts w:cstheme="minorHAnsi"/>
          <w:sz w:val="20"/>
          <w:szCs w:val="20"/>
        </w:rPr>
        <w:t>biogás</w:t>
      </w:r>
      <w:r w:rsidR="008C2947" w:rsidRPr="009B25E9">
        <w:rPr>
          <w:rFonts w:cstheme="minorHAnsi"/>
          <w:sz w:val="20"/>
          <w:szCs w:val="20"/>
        </w:rPr>
        <w:t xml:space="preserve"> como un componente del sistema </w:t>
      </w:r>
      <w:r w:rsidR="00D77BAD">
        <w:rPr>
          <w:rFonts w:cstheme="minorHAnsi"/>
          <w:sz w:val="20"/>
          <w:szCs w:val="20"/>
        </w:rPr>
        <w:t xml:space="preserve">de tratamiento </w:t>
      </w:r>
      <w:r w:rsidR="008C2947" w:rsidRPr="009B25E9">
        <w:rPr>
          <w:rFonts w:cstheme="minorHAnsi"/>
          <w:sz w:val="20"/>
          <w:szCs w:val="20"/>
        </w:rPr>
        <w:t>el cual nunca operó</w:t>
      </w:r>
      <w:r w:rsidR="009B4AAB">
        <w:rPr>
          <w:rFonts w:cstheme="minorHAnsi"/>
          <w:sz w:val="20"/>
          <w:szCs w:val="20"/>
        </w:rPr>
        <w:t>.</w:t>
      </w:r>
    </w:p>
    <w:p w14:paraId="6F5CE273" w14:textId="170CF252" w:rsidR="00BF738E" w:rsidRDefault="00BF738E" w:rsidP="00100203">
      <w:pPr>
        <w:pStyle w:val="Prrafodelista"/>
        <w:numPr>
          <w:ilvl w:val="0"/>
          <w:numId w:val="11"/>
        </w:numPr>
        <w:ind w:left="567" w:hanging="567"/>
        <w:rPr>
          <w:rFonts w:cstheme="minorHAnsi"/>
          <w:sz w:val="20"/>
          <w:szCs w:val="20"/>
        </w:rPr>
      </w:pPr>
      <w:r w:rsidRPr="009B25E9">
        <w:rPr>
          <w:rFonts w:cstheme="minorHAnsi"/>
          <w:sz w:val="20"/>
          <w:szCs w:val="20"/>
        </w:rPr>
        <w:t>Elusión al sistema de evaluación a</w:t>
      </w:r>
      <w:r w:rsidR="00387167" w:rsidRPr="009B25E9">
        <w:rPr>
          <w:rFonts w:cstheme="minorHAnsi"/>
          <w:sz w:val="20"/>
          <w:szCs w:val="20"/>
        </w:rPr>
        <w:t>m</w:t>
      </w:r>
      <w:r w:rsidRPr="009B25E9">
        <w:rPr>
          <w:rFonts w:cstheme="minorHAnsi"/>
          <w:sz w:val="20"/>
          <w:szCs w:val="20"/>
        </w:rPr>
        <w:t>biental</w:t>
      </w:r>
      <w:r w:rsidR="00387167" w:rsidRPr="009B25E9">
        <w:rPr>
          <w:rFonts w:cstheme="minorHAnsi"/>
          <w:sz w:val="20"/>
          <w:szCs w:val="20"/>
        </w:rPr>
        <w:t xml:space="preserve"> al </w:t>
      </w:r>
      <w:r w:rsidR="00180BAD">
        <w:rPr>
          <w:rFonts w:cstheme="minorHAnsi"/>
          <w:sz w:val="20"/>
          <w:szCs w:val="20"/>
        </w:rPr>
        <w:t xml:space="preserve">estar construyendo </w:t>
      </w:r>
      <w:r w:rsidR="00387167" w:rsidRPr="009B25E9">
        <w:rPr>
          <w:rFonts w:cstheme="minorHAnsi"/>
          <w:sz w:val="20"/>
          <w:szCs w:val="20"/>
        </w:rPr>
        <w:t xml:space="preserve">una nueva ampliación y </w:t>
      </w:r>
      <w:r w:rsidR="009B25E9">
        <w:rPr>
          <w:rFonts w:cstheme="minorHAnsi"/>
          <w:sz w:val="20"/>
          <w:szCs w:val="20"/>
        </w:rPr>
        <w:t xml:space="preserve">modificación del sistema de </w:t>
      </w:r>
      <w:r w:rsidR="009B25E9" w:rsidRPr="00391346">
        <w:rPr>
          <w:rFonts w:cstheme="minorHAnsi"/>
          <w:sz w:val="20"/>
          <w:szCs w:val="20"/>
        </w:rPr>
        <w:t>trat</w:t>
      </w:r>
      <w:r w:rsidR="00C80842">
        <w:rPr>
          <w:rFonts w:cstheme="minorHAnsi"/>
          <w:sz w:val="20"/>
          <w:szCs w:val="20"/>
        </w:rPr>
        <w:t>a</w:t>
      </w:r>
      <w:r w:rsidR="009B25E9" w:rsidRPr="00391346">
        <w:rPr>
          <w:rFonts w:cstheme="minorHAnsi"/>
          <w:sz w:val="20"/>
          <w:szCs w:val="20"/>
        </w:rPr>
        <w:t>miento de residuos líquidos</w:t>
      </w:r>
      <w:r w:rsidR="009B4AAB">
        <w:rPr>
          <w:rFonts w:cstheme="minorHAnsi"/>
          <w:sz w:val="20"/>
          <w:szCs w:val="20"/>
        </w:rPr>
        <w:t>.</w:t>
      </w:r>
    </w:p>
    <w:p w14:paraId="5968572D" w14:textId="352B6218" w:rsidR="00B83645" w:rsidRPr="00DC1E30" w:rsidRDefault="00DC1E30" w:rsidP="00100203">
      <w:pPr>
        <w:pStyle w:val="Prrafodelista"/>
        <w:numPr>
          <w:ilvl w:val="0"/>
          <w:numId w:val="11"/>
        </w:numPr>
        <w:ind w:left="567" w:hanging="567"/>
        <w:rPr>
          <w:rFonts w:cstheme="minorHAnsi"/>
          <w:sz w:val="20"/>
          <w:szCs w:val="20"/>
        </w:rPr>
      </w:pPr>
      <w:r>
        <w:rPr>
          <w:rFonts w:cstheme="minorHAnsi"/>
          <w:sz w:val="20"/>
          <w:szCs w:val="20"/>
        </w:rPr>
        <w:t xml:space="preserve">Presentar informes de autocontrol para el periodo octubre 2015 a marzo 2016 en los cuales no se indica la hora de la toma de muestras con lo cual no hay certeza respecto del </w:t>
      </w:r>
      <w:r w:rsidRPr="00DC1E30">
        <w:rPr>
          <w:rFonts w:cstheme="minorHAnsi"/>
          <w:sz w:val="20"/>
          <w:szCs w:val="20"/>
        </w:rPr>
        <w:t xml:space="preserve">cumplimiento de </w:t>
      </w:r>
      <w:r w:rsidR="000438CF">
        <w:rPr>
          <w:rFonts w:cstheme="minorHAnsi"/>
          <w:sz w:val="20"/>
          <w:szCs w:val="20"/>
        </w:rPr>
        <w:t xml:space="preserve">los tiempos máximos de envase definidos en </w:t>
      </w:r>
      <w:r w:rsidRPr="00DC1E30">
        <w:rPr>
          <w:rFonts w:cstheme="minorHAnsi"/>
          <w:sz w:val="20"/>
          <w:szCs w:val="20"/>
        </w:rPr>
        <w:t>la N</w:t>
      </w:r>
      <w:r w:rsidRPr="00DC1E30">
        <w:rPr>
          <w:sz w:val="20"/>
          <w:szCs w:val="20"/>
        </w:rPr>
        <w:t>Ch411/10.Of2005</w:t>
      </w:r>
      <w:r w:rsidR="00CA18EB">
        <w:rPr>
          <w:sz w:val="20"/>
          <w:szCs w:val="20"/>
        </w:rPr>
        <w:t xml:space="preserve"> “Norma Chilena Oficial Calidad del agua-Muestreo-Parte 10: Muestreo de aguas residuales-Recolección y manejo de las muestras”</w:t>
      </w:r>
    </w:p>
    <w:p w14:paraId="12E54DDD" w14:textId="5512D156" w:rsidR="00C25B80" w:rsidRDefault="00B26EF6" w:rsidP="00100203">
      <w:pPr>
        <w:pStyle w:val="Prrafodelista"/>
        <w:numPr>
          <w:ilvl w:val="0"/>
          <w:numId w:val="11"/>
        </w:numPr>
        <w:ind w:left="567" w:hanging="567"/>
        <w:rPr>
          <w:rFonts w:cstheme="minorHAnsi"/>
          <w:sz w:val="20"/>
          <w:szCs w:val="20"/>
        </w:rPr>
      </w:pPr>
      <w:r>
        <w:rPr>
          <w:rFonts w:cstheme="minorHAnsi"/>
          <w:sz w:val="20"/>
          <w:szCs w:val="20"/>
        </w:rPr>
        <w:t xml:space="preserve">Obtener muestras compuestas para </w:t>
      </w:r>
      <w:r w:rsidR="00B83645">
        <w:rPr>
          <w:rFonts w:cstheme="minorHAnsi"/>
          <w:sz w:val="20"/>
          <w:szCs w:val="20"/>
        </w:rPr>
        <w:t>el parámetro coliformes fecales</w:t>
      </w:r>
      <w:r w:rsidR="009B4AAB">
        <w:rPr>
          <w:rFonts w:cstheme="minorHAnsi"/>
          <w:sz w:val="20"/>
          <w:szCs w:val="20"/>
        </w:rPr>
        <w:t>.</w:t>
      </w:r>
    </w:p>
    <w:p w14:paraId="01E8DC13" w14:textId="7D8B037F" w:rsidR="00B64404" w:rsidRDefault="009B4AAB" w:rsidP="00100203">
      <w:pPr>
        <w:pStyle w:val="Prrafodelista"/>
        <w:numPr>
          <w:ilvl w:val="0"/>
          <w:numId w:val="11"/>
        </w:numPr>
        <w:ind w:left="567" w:hanging="567"/>
        <w:rPr>
          <w:rFonts w:cstheme="minorHAnsi"/>
          <w:sz w:val="20"/>
          <w:szCs w:val="20"/>
        </w:rPr>
      </w:pPr>
      <w:r>
        <w:rPr>
          <w:rFonts w:cstheme="minorHAnsi"/>
          <w:sz w:val="20"/>
          <w:szCs w:val="20"/>
        </w:rPr>
        <w:t xml:space="preserve">El </w:t>
      </w:r>
      <w:r w:rsidR="0075479B" w:rsidRPr="00391346">
        <w:rPr>
          <w:rFonts w:cstheme="minorHAnsi"/>
          <w:sz w:val="20"/>
          <w:szCs w:val="20"/>
        </w:rPr>
        <w:t>Titular</w:t>
      </w:r>
      <w:r w:rsidR="00235360" w:rsidRPr="00391346">
        <w:rPr>
          <w:rFonts w:cstheme="minorHAnsi"/>
          <w:sz w:val="20"/>
          <w:szCs w:val="20"/>
        </w:rPr>
        <w:t xml:space="preserve"> no se ha hecho cargo del comprom</w:t>
      </w:r>
      <w:r w:rsidR="007E1B0E" w:rsidRPr="00391346">
        <w:rPr>
          <w:rFonts w:cstheme="minorHAnsi"/>
          <w:sz w:val="20"/>
          <w:szCs w:val="20"/>
        </w:rPr>
        <w:t>iso voluntario asociado al moni</w:t>
      </w:r>
      <w:r w:rsidR="00235360" w:rsidRPr="00391346">
        <w:rPr>
          <w:rFonts w:cstheme="minorHAnsi"/>
          <w:sz w:val="20"/>
          <w:szCs w:val="20"/>
        </w:rPr>
        <w:t>toreo del cuerpo receptor</w:t>
      </w:r>
      <w:r w:rsidR="00391346" w:rsidRPr="00391346">
        <w:rPr>
          <w:rFonts w:cstheme="minorHAnsi"/>
          <w:sz w:val="20"/>
          <w:szCs w:val="20"/>
        </w:rPr>
        <w:t xml:space="preserve">, ya que no ha efectuado dichos monitoreos, </w:t>
      </w:r>
      <w:r w:rsidR="00576B76">
        <w:rPr>
          <w:rFonts w:cstheme="minorHAnsi"/>
          <w:sz w:val="20"/>
          <w:szCs w:val="20"/>
        </w:rPr>
        <w:t xml:space="preserve">este compromiso </w:t>
      </w:r>
      <w:r w:rsidR="00391346" w:rsidRPr="00391346">
        <w:rPr>
          <w:rFonts w:cstheme="minorHAnsi"/>
          <w:sz w:val="20"/>
          <w:szCs w:val="20"/>
        </w:rPr>
        <w:t xml:space="preserve">lo ha </w:t>
      </w:r>
      <w:r w:rsidR="0075479B" w:rsidRPr="00391346">
        <w:rPr>
          <w:rFonts w:cstheme="minorHAnsi"/>
          <w:sz w:val="20"/>
          <w:szCs w:val="20"/>
        </w:rPr>
        <w:t>re</w:t>
      </w:r>
      <w:r w:rsidR="00391346" w:rsidRPr="00391346">
        <w:rPr>
          <w:rFonts w:cstheme="minorHAnsi"/>
          <w:sz w:val="20"/>
          <w:szCs w:val="20"/>
        </w:rPr>
        <w:t>iterado</w:t>
      </w:r>
      <w:r w:rsidR="0075479B" w:rsidRPr="00391346">
        <w:rPr>
          <w:rFonts w:cstheme="minorHAnsi"/>
          <w:sz w:val="20"/>
          <w:szCs w:val="20"/>
        </w:rPr>
        <w:t xml:space="preserve"> indistintamente </w:t>
      </w:r>
      <w:r w:rsidR="00A61009">
        <w:rPr>
          <w:rFonts w:cstheme="minorHAnsi"/>
          <w:sz w:val="20"/>
          <w:szCs w:val="20"/>
        </w:rPr>
        <w:t xml:space="preserve">en las </w:t>
      </w:r>
      <w:r w:rsidR="00B60F09">
        <w:rPr>
          <w:rFonts w:cstheme="minorHAnsi"/>
          <w:sz w:val="20"/>
          <w:szCs w:val="20"/>
        </w:rPr>
        <w:t xml:space="preserve">diferentes </w:t>
      </w:r>
      <w:r w:rsidR="0075479B" w:rsidRPr="00391346">
        <w:rPr>
          <w:rFonts w:cstheme="minorHAnsi"/>
          <w:sz w:val="20"/>
          <w:szCs w:val="20"/>
        </w:rPr>
        <w:t>evaluaciones ambientales</w:t>
      </w:r>
      <w:r>
        <w:rPr>
          <w:rFonts w:cstheme="minorHAnsi"/>
          <w:sz w:val="20"/>
          <w:szCs w:val="20"/>
        </w:rPr>
        <w:t>.</w:t>
      </w:r>
    </w:p>
    <w:p w14:paraId="4B5443B9" w14:textId="1F33B7F6" w:rsidR="00ED4317" w:rsidRPr="00955C38" w:rsidRDefault="00AF6A60" w:rsidP="00955C38">
      <w:pPr>
        <w:pStyle w:val="Prrafodelista"/>
        <w:widowControl w:val="0"/>
        <w:numPr>
          <w:ilvl w:val="0"/>
          <w:numId w:val="11"/>
        </w:numPr>
        <w:tabs>
          <w:tab w:val="left" w:pos="603"/>
        </w:tabs>
        <w:ind w:left="567" w:right="63" w:hanging="567"/>
        <w:jc w:val="left"/>
        <w:rPr>
          <w:rFonts w:cstheme="minorHAnsi"/>
          <w:b/>
          <w:sz w:val="20"/>
          <w:szCs w:val="20"/>
        </w:rPr>
      </w:pPr>
      <w:r w:rsidRPr="00955C38">
        <w:rPr>
          <w:rFonts w:cstheme="minorHAnsi"/>
          <w:sz w:val="20"/>
          <w:szCs w:val="20"/>
        </w:rPr>
        <w:t xml:space="preserve">No tratar los </w:t>
      </w:r>
      <w:r w:rsidR="007068A5" w:rsidRPr="00955C38">
        <w:rPr>
          <w:rFonts w:cstheme="minorHAnsi"/>
          <w:sz w:val="20"/>
          <w:szCs w:val="20"/>
        </w:rPr>
        <w:t>lodos</w:t>
      </w:r>
      <w:r w:rsidRPr="00955C38">
        <w:rPr>
          <w:rFonts w:cstheme="minorHAnsi"/>
          <w:sz w:val="20"/>
          <w:szCs w:val="20"/>
        </w:rPr>
        <w:t xml:space="preserve"> generados de acuerdo a la evaluación y aprobación ambiental</w:t>
      </w:r>
      <w:r w:rsidR="00205F02" w:rsidRPr="00955C38">
        <w:rPr>
          <w:rFonts w:cstheme="minorHAnsi"/>
          <w:sz w:val="20"/>
          <w:szCs w:val="20"/>
        </w:rPr>
        <w:t xml:space="preserve"> ya que no hay estanque digestor como tampoco cancha de secado </w:t>
      </w:r>
      <w:r w:rsidR="007D48CC" w:rsidRPr="00955C38">
        <w:rPr>
          <w:rFonts w:cstheme="minorHAnsi"/>
          <w:sz w:val="20"/>
          <w:szCs w:val="20"/>
        </w:rPr>
        <w:t xml:space="preserve">ni de </w:t>
      </w:r>
      <w:r w:rsidR="00FD164F" w:rsidRPr="00955C38">
        <w:rPr>
          <w:rFonts w:cstheme="minorHAnsi"/>
          <w:sz w:val="20"/>
          <w:szCs w:val="20"/>
        </w:rPr>
        <w:t>v</w:t>
      </w:r>
      <w:r w:rsidR="00205F02" w:rsidRPr="00955C38">
        <w:rPr>
          <w:rFonts w:eastAsia="Arial" w:cs="Arial"/>
          <w:sz w:val="20"/>
          <w:szCs w:val="20"/>
        </w:rPr>
        <w:t>ermicompostaje</w:t>
      </w:r>
      <w:r w:rsidR="009B4AAB" w:rsidRPr="00955C38">
        <w:rPr>
          <w:rFonts w:eastAsia="Arial" w:cs="Arial"/>
          <w:sz w:val="20"/>
          <w:szCs w:val="20"/>
        </w:rPr>
        <w:t>.</w:t>
      </w:r>
      <w:r w:rsidR="00ED4317" w:rsidRPr="00955C38">
        <w:rPr>
          <w:rFonts w:cstheme="minorHAnsi"/>
          <w:b/>
          <w:color w:val="FF0000"/>
          <w:sz w:val="20"/>
          <w:szCs w:val="20"/>
        </w:rPr>
        <w:br w:type="page"/>
      </w:r>
    </w:p>
    <w:p w14:paraId="7AB6FF3F" w14:textId="77777777" w:rsidR="00ED4317" w:rsidRPr="0025129B" w:rsidRDefault="009847C7" w:rsidP="00DD18A7">
      <w:pPr>
        <w:pStyle w:val="Ttulo1"/>
        <w:ind w:left="567" w:hanging="567"/>
      </w:pPr>
      <w:bookmarkStart w:id="19" w:name="_Toc466889270"/>
      <w:r w:rsidRPr="0025129B">
        <w:lastRenderedPageBreak/>
        <w:t>IDENTIFICACIÓN DEL PROYECTO,</w:t>
      </w:r>
      <w:r w:rsidR="00677A75">
        <w:t xml:space="preserve"> INSTALACIÓN, </w:t>
      </w:r>
      <w:r w:rsidRPr="0025129B">
        <w:t>ACTIVIDAD O FUENTE FISCALIZADA</w:t>
      </w:r>
      <w:bookmarkEnd w:id="19"/>
    </w:p>
    <w:p w14:paraId="596B1B6E" w14:textId="77777777" w:rsidR="00ED4317" w:rsidRPr="0025129B" w:rsidRDefault="00ED4317" w:rsidP="00ED4317"/>
    <w:p w14:paraId="7D083B6D" w14:textId="77777777" w:rsidR="00ED4317" w:rsidRPr="0025129B" w:rsidRDefault="00ED4317" w:rsidP="00326BDC">
      <w:pPr>
        <w:pStyle w:val="Ttulo2"/>
        <w:tabs>
          <w:tab w:val="left" w:pos="567"/>
        </w:tabs>
        <w:ind w:hanging="1853"/>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66889271"/>
      <w:r w:rsidRPr="0025129B">
        <w:t>Antecedentes Generales</w:t>
      </w:r>
      <w:bookmarkEnd w:id="20"/>
      <w:bookmarkEnd w:id="21"/>
      <w:bookmarkEnd w:id="22"/>
      <w:bookmarkEnd w:id="23"/>
      <w:bookmarkEnd w:id="24"/>
      <w:bookmarkEnd w:id="25"/>
      <w:bookmarkEnd w:id="26"/>
      <w:bookmarkEnd w:id="27"/>
      <w:bookmarkEnd w:id="28"/>
      <w:bookmarkEnd w:id="29"/>
    </w:p>
    <w:p w14:paraId="3FDCB717" w14:textId="77777777" w:rsidR="00ED4317" w:rsidRPr="00426D1E" w:rsidRDefault="00ED4317" w:rsidP="004E5529">
      <w:pPr>
        <w:jc w:val="left"/>
        <w:rPr>
          <w:rFonts w:cstheme="minorHAnsi"/>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11E5809D"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68B5D0"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7913B8D6" w14:textId="77777777" w:rsidR="00230321" w:rsidRDefault="006D74D7" w:rsidP="0090438A">
            <w:pPr>
              <w:rPr>
                <w:rFonts w:cstheme="minorHAnsi"/>
                <w:sz w:val="20"/>
                <w:szCs w:val="20"/>
                <w:lang w:eastAsia="es-ES"/>
              </w:rPr>
            </w:pPr>
            <w:r>
              <w:rPr>
                <w:rFonts w:cstheme="minorHAnsi"/>
                <w:sz w:val="20"/>
                <w:szCs w:val="20"/>
                <w:lang w:eastAsia="es-ES"/>
              </w:rPr>
              <w:t xml:space="preserve">Matadero </w:t>
            </w:r>
            <w:r>
              <w:rPr>
                <w:rFonts w:cstheme="minorHAnsi"/>
                <w:sz w:val="20"/>
                <w:szCs w:val="20"/>
              </w:rPr>
              <w:t>Frigorífico del Sur (Mafrisur)</w:t>
            </w:r>
          </w:p>
          <w:p w14:paraId="04A6E680" w14:textId="77777777" w:rsidR="0090438A" w:rsidRPr="0025129B" w:rsidRDefault="0090438A" w:rsidP="0090438A">
            <w:pPr>
              <w:rPr>
                <w:rFonts w:cstheme="minorHAnsi"/>
                <w:sz w:val="20"/>
                <w:szCs w:val="20"/>
                <w:lang w:eastAsia="es-ES"/>
              </w:rPr>
            </w:pPr>
          </w:p>
        </w:tc>
      </w:tr>
      <w:tr w:rsidR="00230321" w:rsidRPr="0025129B" w14:paraId="4B9A3CA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83BEC9"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985217">
              <w:rPr>
                <w:rFonts w:cstheme="minorHAnsi"/>
                <w:sz w:val="20"/>
                <w:szCs w:val="20"/>
              </w:rPr>
              <w:t>Los Lagos</w:t>
            </w:r>
          </w:p>
          <w:p w14:paraId="553ADDE4"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4E5F487F"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86D13B8" w14:textId="77777777" w:rsidR="00230321" w:rsidRPr="0025129B" w:rsidRDefault="008B5043" w:rsidP="00230321">
            <w:pPr>
              <w:ind w:left="188"/>
              <w:rPr>
                <w:rFonts w:cstheme="minorHAnsi"/>
                <w:sz w:val="20"/>
                <w:szCs w:val="20"/>
              </w:rPr>
            </w:pPr>
            <w:r w:rsidRPr="008B5043">
              <w:rPr>
                <w:rFonts w:cstheme="minorHAnsi"/>
                <w:sz w:val="20"/>
                <w:szCs w:val="20"/>
              </w:rPr>
              <w:t>Ruta U-55 Camino Pichidamas km 1.7</w:t>
            </w:r>
          </w:p>
        </w:tc>
      </w:tr>
      <w:tr w:rsidR="00230321" w:rsidRPr="0025129B" w14:paraId="33818308"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16B9F2"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1A26A0">
              <w:rPr>
                <w:rFonts w:cstheme="minorHAnsi"/>
                <w:sz w:val="20"/>
                <w:szCs w:val="20"/>
              </w:rPr>
              <w:t>Osorno</w:t>
            </w:r>
          </w:p>
          <w:p w14:paraId="3DE877D8"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1A4A67EC" w14:textId="77777777" w:rsidR="00230321" w:rsidRPr="0025129B" w:rsidRDefault="00230321" w:rsidP="00230321">
            <w:pPr>
              <w:ind w:left="188"/>
              <w:rPr>
                <w:rFonts w:cstheme="minorHAnsi"/>
                <w:b/>
                <w:sz w:val="20"/>
                <w:szCs w:val="20"/>
              </w:rPr>
            </w:pPr>
          </w:p>
        </w:tc>
      </w:tr>
      <w:tr w:rsidR="00230321" w:rsidRPr="0025129B" w14:paraId="15615B1C"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8C8986"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00985217">
              <w:rPr>
                <w:rFonts w:cstheme="minorHAnsi"/>
                <w:sz w:val="20"/>
                <w:szCs w:val="20"/>
              </w:rPr>
              <w:t xml:space="preserve"> Osorno</w:t>
            </w:r>
          </w:p>
        </w:tc>
        <w:tc>
          <w:tcPr>
            <w:tcW w:w="2296" w:type="pct"/>
            <w:vMerge/>
            <w:tcBorders>
              <w:left w:val="single" w:sz="4" w:space="0" w:color="auto"/>
              <w:bottom w:val="single" w:sz="4" w:space="0" w:color="auto"/>
              <w:right w:val="single" w:sz="4" w:space="0" w:color="auto"/>
            </w:tcBorders>
            <w:shd w:val="clear" w:color="auto" w:fill="FFFFFF"/>
          </w:tcPr>
          <w:p w14:paraId="4C849552" w14:textId="77777777" w:rsidR="00230321" w:rsidRPr="0025129B" w:rsidRDefault="00230321" w:rsidP="00230321">
            <w:pPr>
              <w:ind w:left="188"/>
              <w:rPr>
                <w:rFonts w:cstheme="minorHAnsi"/>
                <w:b/>
                <w:sz w:val="20"/>
                <w:szCs w:val="20"/>
              </w:rPr>
            </w:pPr>
          </w:p>
        </w:tc>
      </w:tr>
      <w:tr w:rsidR="00230321" w:rsidRPr="0025129B" w14:paraId="7D7E32AC"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F0FF5D"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281637D" w14:textId="77777777" w:rsidR="00230321" w:rsidRPr="00D235C7" w:rsidRDefault="008B5043" w:rsidP="00230321">
            <w:pPr>
              <w:rPr>
                <w:rFonts w:cstheme="minorHAnsi"/>
                <w:sz w:val="20"/>
                <w:szCs w:val="20"/>
                <w:lang w:eastAsia="es-ES"/>
              </w:rPr>
            </w:pPr>
            <w:r w:rsidRPr="00985217">
              <w:rPr>
                <w:rFonts w:cstheme="minorHAnsi"/>
                <w:sz w:val="20"/>
                <w:szCs w:val="20"/>
              </w:rPr>
              <w:t>Matadero Frigorífico del Sur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D2579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8767FD6" w14:textId="77777777" w:rsidR="008B5043" w:rsidRDefault="008B5043" w:rsidP="00230321">
            <w:pPr>
              <w:rPr>
                <w:rFonts w:cstheme="minorHAnsi"/>
                <w:sz w:val="20"/>
                <w:szCs w:val="20"/>
                <w:lang w:val="es-ES" w:eastAsia="es-ES"/>
              </w:rPr>
            </w:pPr>
          </w:p>
          <w:p w14:paraId="751338FD" w14:textId="77777777" w:rsidR="00230321" w:rsidRPr="0025129B" w:rsidRDefault="008B5043" w:rsidP="00230321">
            <w:pPr>
              <w:rPr>
                <w:rFonts w:cstheme="minorHAnsi"/>
                <w:sz w:val="20"/>
                <w:szCs w:val="20"/>
                <w:lang w:val="es-ES" w:eastAsia="es-ES"/>
              </w:rPr>
            </w:pPr>
            <w:r w:rsidRPr="008B5043">
              <w:rPr>
                <w:rFonts w:cstheme="minorHAnsi"/>
                <w:sz w:val="20"/>
                <w:szCs w:val="20"/>
                <w:lang w:val="es-ES" w:eastAsia="es-ES"/>
              </w:rPr>
              <w:t>99</w:t>
            </w:r>
            <w:r w:rsidR="005D490C">
              <w:rPr>
                <w:rFonts w:cstheme="minorHAnsi"/>
                <w:sz w:val="20"/>
                <w:szCs w:val="20"/>
                <w:lang w:val="es-ES" w:eastAsia="es-ES"/>
              </w:rPr>
              <w:t>.</w:t>
            </w:r>
            <w:r w:rsidRPr="008B5043">
              <w:rPr>
                <w:rFonts w:cstheme="minorHAnsi"/>
                <w:sz w:val="20"/>
                <w:szCs w:val="20"/>
                <w:lang w:val="es-ES" w:eastAsia="es-ES"/>
              </w:rPr>
              <w:t>530</w:t>
            </w:r>
            <w:r w:rsidR="005D490C">
              <w:rPr>
                <w:rFonts w:cstheme="minorHAnsi"/>
                <w:sz w:val="20"/>
                <w:szCs w:val="20"/>
                <w:lang w:val="es-ES" w:eastAsia="es-ES"/>
              </w:rPr>
              <w:t>.</w:t>
            </w:r>
            <w:r w:rsidRPr="008B5043">
              <w:rPr>
                <w:rFonts w:cstheme="minorHAnsi"/>
                <w:sz w:val="20"/>
                <w:szCs w:val="20"/>
                <w:lang w:val="es-ES" w:eastAsia="es-ES"/>
              </w:rPr>
              <w:t>100-8</w:t>
            </w:r>
          </w:p>
        </w:tc>
      </w:tr>
      <w:tr w:rsidR="00230321" w:rsidRPr="0025129B" w14:paraId="32B1410E"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6AFEEC"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3CC2891D" w14:textId="77777777" w:rsidR="00230321" w:rsidRDefault="008B5043" w:rsidP="00230321">
            <w:pPr>
              <w:rPr>
                <w:rFonts w:cstheme="minorHAnsi"/>
                <w:sz w:val="20"/>
                <w:szCs w:val="20"/>
              </w:rPr>
            </w:pPr>
            <w:r w:rsidRPr="008B5043">
              <w:rPr>
                <w:rFonts w:cstheme="minorHAnsi"/>
                <w:sz w:val="20"/>
                <w:szCs w:val="20"/>
              </w:rPr>
              <w:t>Ruta U-55 Camino Pichidamas km 1.7</w:t>
            </w:r>
          </w:p>
          <w:p w14:paraId="0E12EE3C" w14:textId="77777777" w:rsidR="00F90ACB" w:rsidRDefault="00F90ACB" w:rsidP="00230321">
            <w:pPr>
              <w:rPr>
                <w:rFonts w:cstheme="minorHAnsi"/>
                <w:sz w:val="20"/>
                <w:szCs w:val="20"/>
              </w:rPr>
            </w:pPr>
          </w:p>
          <w:p w14:paraId="074A3F54" w14:textId="77777777" w:rsidR="00F90ACB" w:rsidRPr="0025129B" w:rsidRDefault="00F90ACB" w:rsidP="00230321">
            <w:pPr>
              <w:rPr>
                <w:rFonts w:cstheme="minorHAnsi"/>
                <w:sz w:val="20"/>
                <w:szCs w:val="20"/>
              </w:rPr>
            </w:pPr>
            <w:r>
              <w:rPr>
                <w:rFonts w:cstheme="minorHAnsi"/>
                <w:sz w:val="20"/>
                <w:szCs w:val="20"/>
              </w:rPr>
              <w:t>Casilla 1-0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6C3096"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F90D7BD" w14:textId="77777777" w:rsidR="00230321" w:rsidRPr="0025129B" w:rsidRDefault="008B5043" w:rsidP="00230321">
            <w:pPr>
              <w:rPr>
                <w:rFonts w:cstheme="minorHAnsi"/>
                <w:sz w:val="20"/>
                <w:szCs w:val="20"/>
              </w:rPr>
            </w:pPr>
            <w:r w:rsidRPr="008B5043">
              <w:rPr>
                <w:rFonts w:cstheme="minorHAnsi"/>
                <w:sz w:val="20"/>
                <w:szCs w:val="20"/>
              </w:rPr>
              <w:t>mafrisur@mafrisur.cl</w:t>
            </w:r>
          </w:p>
        </w:tc>
      </w:tr>
      <w:tr w:rsidR="00230321" w:rsidRPr="0025129B" w14:paraId="265CAFAA"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519964B"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A79DC7" w14:textId="77777777" w:rsidR="00230321" w:rsidRPr="0025129B" w:rsidRDefault="00230321" w:rsidP="008B5043">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8B5043" w:rsidRPr="008B5043">
              <w:rPr>
                <w:rFonts w:cstheme="minorHAnsi"/>
                <w:sz w:val="20"/>
                <w:szCs w:val="20"/>
              </w:rPr>
              <w:t>64-</w:t>
            </w:r>
            <w:r w:rsidR="008B5043">
              <w:rPr>
                <w:rFonts w:cstheme="minorHAnsi"/>
                <w:sz w:val="20"/>
                <w:szCs w:val="20"/>
              </w:rPr>
              <w:t>2</w:t>
            </w:r>
            <w:r w:rsidR="008B5043" w:rsidRPr="008B5043">
              <w:rPr>
                <w:rFonts w:cstheme="minorHAnsi"/>
                <w:sz w:val="20"/>
                <w:szCs w:val="20"/>
              </w:rPr>
              <w:t>223400</w:t>
            </w:r>
          </w:p>
        </w:tc>
      </w:tr>
      <w:tr w:rsidR="00230321" w:rsidRPr="0025129B" w14:paraId="10278977"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CBD47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42A2AC8D" w14:textId="77777777" w:rsidR="00230321" w:rsidRPr="0025129B" w:rsidRDefault="008B5043" w:rsidP="00230321">
            <w:pPr>
              <w:rPr>
                <w:rFonts w:cstheme="minorHAnsi"/>
                <w:sz w:val="20"/>
                <w:szCs w:val="20"/>
              </w:rPr>
            </w:pPr>
            <w:r w:rsidRPr="008B5043">
              <w:rPr>
                <w:rFonts w:cstheme="minorHAnsi"/>
                <w:sz w:val="20"/>
                <w:szCs w:val="20"/>
              </w:rPr>
              <w:t>Gonzalo Arias Salas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C27676"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0477385" w14:textId="77777777" w:rsidR="00230321" w:rsidRPr="0025129B" w:rsidRDefault="008B5043" w:rsidP="00230321">
            <w:pPr>
              <w:spacing w:after="100"/>
              <w:jc w:val="left"/>
              <w:rPr>
                <w:rFonts w:cstheme="minorHAnsi"/>
                <w:sz w:val="20"/>
                <w:szCs w:val="20"/>
                <w:lang w:val="es-ES" w:eastAsia="es-ES"/>
              </w:rPr>
            </w:pPr>
            <w:r>
              <w:rPr>
                <w:rFonts w:cstheme="minorHAnsi"/>
                <w:sz w:val="20"/>
                <w:szCs w:val="20"/>
                <w:lang w:val="es-ES" w:eastAsia="es-ES"/>
              </w:rPr>
              <w:t>7.006.784-6</w:t>
            </w:r>
          </w:p>
        </w:tc>
      </w:tr>
      <w:tr w:rsidR="00230321" w:rsidRPr="0025129B" w14:paraId="19A2575D"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D14D08"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13850B98" w14:textId="77777777" w:rsidR="00230321" w:rsidRDefault="008B5043" w:rsidP="00230321">
            <w:pPr>
              <w:rPr>
                <w:rFonts w:cstheme="minorHAnsi"/>
                <w:sz w:val="20"/>
                <w:szCs w:val="20"/>
              </w:rPr>
            </w:pPr>
            <w:r w:rsidRPr="008B5043">
              <w:rPr>
                <w:rFonts w:cstheme="minorHAnsi"/>
                <w:sz w:val="20"/>
                <w:szCs w:val="20"/>
              </w:rPr>
              <w:t>Ruta U-55 Camino Pichidamas km 1.7</w:t>
            </w:r>
          </w:p>
          <w:p w14:paraId="721A77F8" w14:textId="77777777" w:rsidR="00F90ACB" w:rsidRDefault="00F90ACB" w:rsidP="00230321">
            <w:pPr>
              <w:rPr>
                <w:rFonts w:cstheme="minorHAnsi"/>
                <w:sz w:val="20"/>
                <w:szCs w:val="20"/>
              </w:rPr>
            </w:pPr>
          </w:p>
          <w:p w14:paraId="7C79564F" w14:textId="77777777" w:rsidR="00F90ACB" w:rsidRPr="0025129B" w:rsidRDefault="00F90ACB" w:rsidP="00230321">
            <w:pPr>
              <w:rPr>
                <w:rFonts w:cstheme="minorHAnsi"/>
                <w:sz w:val="20"/>
                <w:szCs w:val="20"/>
                <w:lang w:val="es-ES" w:eastAsia="es-ES"/>
              </w:rPr>
            </w:pPr>
            <w:r>
              <w:rPr>
                <w:rFonts w:cstheme="minorHAnsi"/>
                <w:sz w:val="20"/>
                <w:szCs w:val="20"/>
              </w:rPr>
              <w:t>Casilla 1-0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F10038"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981132" w:rsidRPr="008B5043">
              <w:rPr>
                <w:rFonts w:cstheme="minorHAnsi"/>
                <w:sz w:val="20"/>
                <w:szCs w:val="20"/>
              </w:rPr>
              <w:t>mafrisur@mafrisur.cl</w:t>
            </w:r>
          </w:p>
        </w:tc>
      </w:tr>
      <w:tr w:rsidR="00230321" w:rsidRPr="0025129B" w14:paraId="5FD36EA5"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3FE374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A9C0E0A"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8B5043" w:rsidRPr="008B5043">
              <w:rPr>
                <w:rFonts w:cstheme="minorHAnsi"/>
                <w:sz w:val="20"/>
                <w:szCs w:val="20"/>
              </w:rPr>
              <w:t>64-</w:t>
            </w:r>
            <w:r w:rsidR="008B5043">
              <w:rPr>
                <w:rFonts w:cstheme="minorHAnsi"/>
                <w:sz w:val="20"/>
                <w:szCs w:val="20"/>
              </w:rPr>
              <w:t>2</w:t>
            </w:r>
            <w:r w:rsidR="008B5043" w:rsidRPr="008B5043">
              <w:rPr>
                <w:rFonts w:cstheme="minorHAnsi"/>
                <w:sz w:val="20"/>
                <w:szCs w:val="20"/>
              </w:rPr>
              <w:t>223400</w:t>
            </w:r>
          </w:p>
        </w:tc>
      </w:tr>
      <w:tr w:rsidR="004E5529" w:rsidRPr="0025129B" w14:paraId="4CD87EBC"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48A80D" w14:textId="77777777" w:rsidR="004E5529" w:rsidRDefault="004E5529" w:rsidP="008B5043">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8B5043">
              <w:rPr>
                <w:rFonts w:cstheme="minorHAnsi"/>
                <w:sz w:val="20"/>
                <w:szCs w:val="20"/>
              </w:rPr>
              <w:t>Operación</w:t>
            </w:r>
          </w:p>
          <w:p w14:paraId="7763DB14" w14:textId="77777777" w:rsidR="008B5043" w:rsidRPr="0025129B" w:rsidRDefault="008B5043" w:rsidP="008B5043">
            <w:pPr>
              <w:spacing w:after="100" w:line="276" w:lineRule="auto"/>
              <w:ind w:left="425" w:hanging="425"/>
              <w:rPr>
                <w:rFonts w:cstheme="minorHAnsi"/>
                <w:sz w:val="20"/>
                <w:szCs w:val="20"/>
              </w:rPr>
            </w:pPr>
          </w:p>
        </w:tc>
      </w:tr>
    </w:tbl>
    <w:p w14:paraId="2882BE80"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AD303ED" w14:textId="77777777" w:rsidR="00ED4317" w:rsidRPr="0025129B" w:rsidRDefault="00AF4041" w:rsidP="00C21F97">
      <w:pPr>
        <w:pStyle w:val="Ttulo2"/>
        <w:tabs>
          <w:tab w:val="left" w:pos="567"/>
        </w:tabs>
        <w:ind w:hanging="1853"/>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66889272"/>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14:paraId="4C4A6341" w14:textId="77777777" w:rsidR="0091502F" w:rsidRPr="00FA0E0C" w:rsidRDefault="0091502F">
      <w:pPr>
        <w:jc w:val="left"/>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16731470"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CCE8B61" w14:textId="77777777" w:rsidR="00AF4041" w:rsidRPr="005D490C" w:rsidRDefault="007C15CC" w:rsidP="00AF4041">
            <w:pPr>
              <w:rPr>
                <w:b/>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5D490C">
              <w:rPr>
                <w:b/>
                <w:sz w:val="20"/>
                <w:szCs w:val="20"/>
              </w:rPr>
              <w:t xml:space="preserve">(Fuente: </w:t>
            </w:r>
            <w:r w:rsidR="00DB0786">
              <w:rPr>
                <w:b/>
                <w:sz w:val="20"/>
                <w:szCs w:val="20"/>
              </w:rPr>
              <w:t>www.google.cl</w:t>
            </w:r>
            <w:r w:rsidR="006270FF" w:rsidRPr="005D490C">
              <w:rPr>
                <w:b/>
                <w:sz w:val="20"/>
                <w:szCs w:val="20"/>
              </w:rPr>
              <w:t>)</w:t>
            </w:r>
            <w:bookmarkEnd w:id="42"/>
            <w:bookmarkEnd w:id="43"/>
            <w:r w:rsidR="00285DFE" w:rsidRPr="005D490C">
              <w:rPr>
                <w:b/>
                <w:sz w:val="20"/>
                <w:szCs w:val="20"/>
              </w:rPr>
              <w:t>.</w:t>
            </w:r>
            <w:bookmarkEnd w:id="44"/>
            <w:bookmarkEnd w:id="45"/>
            <w:bookmarkEnd w:id="46"/>
          </w:p>
          <w:p w14:paraId="7AC5EF1D" w14:textId="77777777" w:rsidR="006270FF" w:rsidRPr="003714C8" w:rsidRDefault="007670D8" w:rsidP="00886E89">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66432" behindDoc="0" locked="0" layoutInCell="1" allowOverlap="1" wp14:anchorId="1CDD4717" wp14:editId="6FFCED4F">
                      <wp:simplePos x="0" y="0"/>
                      <wp:positionH relativeFrom="column">
                        <wp:posOffset>5299710</wp:posOffset>
                      </wp:positionH>
                      <wp:positionV relativeFrom="paragraph">
                        <wp:posOffset>1846580</wp:posOffset>
                      </wp:positionV>
                      <wp:extent cx="1341120" cy="304800"/>
                      <wp:effectExtent l="609600" t="0" r="11430" b="895350"/>
                      <wp:wrapNone/>
                      <wp:docPr id="40" name="Globo: línea 40"/>
                      <wp:cNvGraphicFramePr/>
                      <a:graphic xmlns:a="http://schemas.openxmlformats.org/drawingml/2006/main">
                        <a:graphicData uri="http://schemas.microsoft.com/office/word/2010/wordprocessingShape">
                          <wps:wsp>
                            <wps:cNvSpPr/>
                            <wps:spPr>
                              <a:xfrm>
                                <a:off x="0" y="0"/>
                                <a:ext cx="1341120" cy="304800"/>
                              </a:xfrm>
                              <a:prstGeom prst="borderCallout1">
                                <a:avLst>
                                  <a:gd name="adj1" fmla="val 105307"/>
                                  <a:gd name="adj2" fmla="val 50833"/>
                                  <a:gd name="adj3" fmla="val 384752"/>
                                  <a:gd name="adj4" fmla="val -44356"/>
                                </a:avLst>
                              </a:prstGeom>
                              <a:solidFill>
                                <a:srgbClr val="C3F3E1"/>
                              </a:solidFill>
                              <a:ln>
                                <a:solidFill>
                                  <a:srgbClr val="C3F3E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343386" w14:textId="77777777" w:rsidR="007D4650" w:rsidRPr="00B01802" w:rsidRDefault="007D4650" w:rsidP="007670D8">
                                  <w:pPr>
                                    <w:jc w:val="center"/>
                                    <w:rPr>
                                      <w:color w:val="7030A0"/>
                                    </w:rPr>
                                  </w:pPr>
                                  <w:r w:rsidRPr="00B01802">
                                    <w:rPr>
                                      <w:color w:val="7030A0"/>
                                    </w:rPr>
                                    <w:t>MAFRISUR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DD4717"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40" o:spid="_x0000_s1026" type="#_x0000_t47" style="position:absolute;left:0;text-align:left;margin-left:417.3pt;margin-top:145.4pt;width:105.6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" adj="-9581,83106,10980,22746" fillcolor="#c3f3e1" strokecolor="#c3f3e1" strokeweight="2pt">
                      <v:textbox>
                        <w:txbxContent>
                          <w:p w14:paraId="2B343386" w14:textId="77777777" w:rsidR="007D4650" w:rsidRPr="00B01802" w:rsidRDefault="007D4650" w:rsidP="007670D8">
                            <w:pPr>
                              <w:jc w:val="center"/>
                              <w:rPr>
                                <w:color w:val="7030A0"/>
                              </w:rPr>
                            </w:pPr>
                            <w:r w:rsidRPr="00B01802">
                              <w:rPr>
                                <w:color w:val="7030A0"/>
                              </w:rPr>
                              <w:t>MAFRISUR</w:t>
                            </w:r>
                          </w:p>
                        </w:txbxContent>
                      </v:textbox>
                      <o:callout v:ext="edit" minusy="t"/>
                    </v:shape>
                  </w:pict>
                </mc:Fallback>
              </mc:AlternateContent>
            </w:r>
            <w:r w:rsidR="00886E89">
              <w:rPr>
                <w:noProof/>
                <w:lang w:eastAsia="es-CL"/>
              </w:rPr>
              <w:drawing>
                <wp:inline distT="0" distB="0" distL="0" distR="0" wp14:anchorId="5528D321" wp14:editId="1A387454">
                  <wp:extent cx="8100060" cy="4495800"/>
                  <wp:effectExtent l="19050" t="19050" r="15240" b="190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100060" cy="4495800"/>
                          </a:xfrm>
                          <a:prstGeom prst="rect">
                            <a:avLst/>
                          </a:prstGeom>
                          <a:ln>
                            <a:solidFill>
                              <a:schemeClr val="tx1"/>
                            </a:solidFill>
                          </a:ln>
                        </pic:spPr>
                      </pic:pic>
                    </a:graphicData>
                  </a:graphic>
                </wp:inline>
              </w:drawing>
            </w:r>
          </w:p>
        </w:tc>
      </w:tr>
      <w:tr w:rsidR="00285DFE" w:rsidRPr="0025129B" w14:paraId="5904C94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7E3CB8D"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2F5703FA" w14:textId="77777777" w:rsidTr="004E5529">
        <w:trPr>
          <w:trHeight w:val="229"/>
          <w:jc w:val="center"/>
        </w:trPr>
        <w:tc>
          <w:tcPr>
            <w:tcW w:w="1447" w:type="pct"/>
            <w:shd w:val="clear" w:color="auto" w:fill="FFFFFF"/>
            <w:tcMar>
              <w:top w:w="58" w:type="dxa"/>
              <w:left w:w="58" w:type="dxa"/>
              <w:bottom w:w="58" w:type="dxa"/>
              <w:right w:w="58" w:type="dxa"/>
            </w:tcMar>
            <w:hideMark/>
          </w:tcPr>
          <w:p w14:paraId="27AA4F3C" w14:textId="77777777" w:rsidR="00285DFE" w:rsidRPr="0025129B" w:rsidRDefault="00285DFE" w:rsidP="00570BD0">
            <w:pPr>
              <w:rPr>
                <w:rFonts w:cstheme="minorHAnsi"/>
                <w:b/>
                <w:sz w:val="20"/>
                <w:szCs w:val="18"/>
              </w:rPr>
            </w:pPr>
            <w:r w:rsidRPr="0025129B">
              <w:rPr>
                <w:rFonts w:cstheme="minorHAnsi"/>
                <w:b/>
                <w:sz w:val="20"/>
                <w:szCs w:val="18"/>
              </w:rPr>
              <w:t>Datum:</w:t>
            </w:r>
            <w:r w:rsidR="00A27D0D">
              <w:rPr>
                <w:rFonts w:cstheme="minorHAnsi"/>
                <w:b/>
                <w:sz w:val="20"/>
                <w:szCs w:val="18"/>
              </w:rPr>
              <w:t xml:space="preserve"> WGS84</w:t>
            </w:r>
          </w:p>
        </w:tc>
        <w:tc>
          <w:tcPr>
            <w:tcW w:w="885" w:type="pct"/>
            <w:shd w:val="clear" w:color="auto" w:fill="FFFFFF"/>
          </w:tcPr>
          <w:p w14:paraId="4BAE6B3E" w14:textId="77777777" w:rsidR="00285DFE" w:rsidRPr="0025129B" w:rsidRDefault="00285DFE" w:rsidP="00570BD0">
            <w:pPr>
              <w:rPr>
                <w:rFonts w:cstheme="minorHAnsi"/>
                <w:b/>
                <w:sz w:val="20"/>
                <w:szCs w:val="18"/>
              </w:rPr>
            </w:pPr>
            <w:r w:rsidRPr="0025129B">
              <w:rPr>
                <w:rFonts w:cstheme="minorHAnsi"/>
                <w:b/>
                <w:sz w:val="20"/>
                <w:szCs w:val="18"/>
              </w:rPr>
              <w:t>Huso:</w:t>
            </w:r>
            <w:r w:rsidR="00A27D0D">
              <w:rPr>
                <w:rFonts w:cstheme="minorHAnsi"/>
                <w:b/>
                <w:sz w:val="20"/>
                <w:szCs w:val="18"/>
              </w:rPr>
              <w:t xml:space="preserve"> 18G</w:t>
            </w:r>
          </w:p>
        </w:tc>
        <w:tc>
          <w:tcPr>
            <w:tcW w:w="1255" w:type="pct"/>
            <w:shd w:val="clear" w:color="auto" w:fill="FFFFFF"/>
          </w:tcPr>
          <w:p w14:paraId="7D54F712" w14:textId="77777777" w:rsidR="00285DFE" w:rsidRPr="0025129B" w:rsidRDefault="00285DFE" w:rsidP="00570BD0">
            <w:pPr>
              <w:rPr>
                <w:rFonts w:cstheme="minorHAnsi"/>
                <w:b/>
                <w:sz w:val="20"/>
                <w:szCs w:val="18"/>
              </w:rPr>
            </w:pPr>
            <w:r w:rsidRPr="0025129B">
              <w:rPr>
                <w:rFonts w:cstheme="minorHAnsi"/>
                <w:b/>
                <w:sz w:val="20"/>
                <w:szCs w:val="18"/>
              </w:rPr>
              <w:t>UTM N:</w:t>
            </w:r>
            <w:r w:rsidR="00A27D0D">
              <w:rPr>
                <w:rFonts w:cstheme="minorHAnsi"/>
                <w:b/>
                <w:sz w:val="20"/>
                <w:szCs w:val="18"/>
              </w:rPr>
              <w:t xml:space="preserve"> </w:t>
            </w:r>
            <w:r w:rsidR="00A27D0D" w:rsidRPr="00A27D0D">
              <w:rPr>
                <w:rFonts w:cstheme="minorHAnsi"/>
                <w:b/>
                <w:sz w:val="20"/>
                <w:szCs w:val="18"/>
              </w:rPr>
              <w:t>5</w:t>
            </w:r>
            <w:r w:rsidR="00A27D0D">
              <w:rPr>
                <w:rFonts w:cstheme="minorHAnsi"/>
                <w:b/>
                <w:sz w:val="20"/>
                <w:szCs w:val="18"/>
              </w:rPr>
              <w:t>.</w:t>
            </w:r>
            <w:r w:rsidR="00A27D0D" w:rsidRPr="00A27D0D">
              <w:rPr>
                <w:rFonts w:cstheme="minorHAnsi"/>
                <w:b/>
                <w:sz w:val="20"/>
                <w:szCs w:val="18"/>
              </w:rPr>
              <w:t>491</w:t>
            </w:r>
            <w:r w:rsidR="00A27D0D">
              <w:rPr>
                <w:rFonts w:cstheme="minorHAnsi"/>
                <w:b/>
                <w:sz w:val="20"/>
                <w:szCs w:val="18"/>
              </w:rPr>
              <w:t>.</w:t>
            </w:r>
            <w:r w:rsidR="00A27D0D" w:rsidRPr="00A27D0D">
              <w:rPr>
                <w:rFonts w:cstheme="minorHAnsi"/>
                <w:b/>
                <w:sz w:val="20"/>
                <w:szCs w:val="18"/>
              </w:rPr>
              <w:t>545</w:t>
            </w:r>
          </w:p>
        </w:tc>
        <w:tc>
          <w:tcPr>
            <w:tcW w:w="1413" w:type="pct"/>
            <w:shd w:val="clear" w:color="auto" w:fill="FFFFFF"/>
          </w:tcPr>
          <w:p w14:paraId="3F976DAB" w14:textId="77777777" w:rsidR="00285DFE" w:rsidRPr="0025129B" w:rsidRDefault="00285DFE" w:rsidP="00570BD0">
            <w:pPr>
              <w:rPr>
                <w:rFonts w:cstheme="minorHAnsi"/>
                <w:b/>
                <w:sz w:val="20"/>
                <w:szCs w:val="16"/>
              </w:rPr>
            </w:pPr>
            <w:r w:rsidRPr="0025129B">
              <w:rPr>
                <w:rFonts w:cstheme="minorHAnsi"/>
                <w:b/>
                <w:sz w:val="20"/>
                <w:szCs w:val="16"/>
              </w:rPr>
              <w:t>UTM E:</w:t>
            </w:r>
            <w:r w:rsidR="00A27D0D">
              <w:rPr>
                <w:rFonts w:cstheme="minorHAnsi"/>
                <w:b/>
                <w:sz w:val="20"/>
                <w:szCs w:val="16"/>
              </w:rPr>
              <w:t xml:space="preserve"> </w:t>
            </w:r>
            <w:r w:rsidR="00A27D0D" w:rsidRPr="00A27D0D">
              <w:rPr>
                <w:rFonts w:cstheme="minorHAnsi"/>
                <w:b/>
                <w:sz w:val="20"/>
                <w:szCs w:val="16"/>
              </w:rPr>
              <w:t>669</w:t>
            </w:r>
            <w:r w:rsidR="00A27D0D">
              <w:rPr>
                <w:rFonts w:cstheme="minorHAnsi"/>
                <w:b/>
                <w:sz w:val="20"/>
                <w:szCs w:val="16"/>
              </w:rPr>
              <w:t>.</w:t>
            </w:r>
            <w:r w:rsidR="00A27D0D" w:rsidRPr="00A27D0D">
              <w:rPr>
                <w:rFonts w:cstheme="minorHAnsi"/>
                <w:b/>
                <w:sz w:val="20"/>
                <w:szCs w:val="16"/>
              </w:rPr>
              <w:t>257</w:t>
            </w:r>
          </w:p>
        </w:tc>
      </w:tr>
      <w:tr w:rsidR="006270FF" w:rsidRPr="0025129B" w14:paraId="16B953E4" w14:textId="77777777" w:rsidTr="004B75D5">
        <w:trPr>
          <w:trHeight w:val="532"/>
          <w:jc w:val="center"/>
        </w:trPr>
        <w:tc>
          <w:tcPr>
            <w:tcW w:w="5000" w:type="pct"/>
            <w:gridSpan w:val="4"/>
            <w:shd w:val="clear" w:color="auto" w:fill="FFFFFF"/>
            <w:tcMar>
              <w:top w:w="58" w:type="dxa"/>
              <w:left w:w="58" w:type="dxa"/>
              <w:bottom w:w="58" w:type="dxa"/>
              <w:right w:w="58" w:type="dxa"/>
            </w:tcMar>
          </w:tcPr>
          <w:p w14:paraId="384052E8" w14:textId="77777777" w:rsidR="006270FF" w:rsidRPr="0025129B" w:rsidRDefault="00F64DF2" w:rsidP="00985217">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B642B8" w:rsidRPr="002541CD">
              <w:rPr>
                <w:rFonts w:cstheme="minorHAnsi"/>
                <w:sz w:val="20"/>
                <w:szCs w:val="18"/>
              </w:rPr>
              <w:t xml:space="preserve">Desde Osorno </w:t>
            </w:r>
            <w:r w:rsidR="00335B48" w:rsidRPr="002541CD">
              <w:rPr>
                <w:rFonts w:cstheme="minorHAnsi"/>
                <w:sz w:val="20"/>
                <w:szCs w:val="18"/>
              </w:rPr>
              <w:t>siguiendo l</w:t>
            </w:r>
            <w:r w:rsidR="002541CD" w:rsidRPr="002541CD">
              <w:rPr>
                <w:rFonts w:cstheme="minorHAnsi"/>
                <w:sz w:val="20"/>
                <w:szCs w:val="18"/>
              </w:rPr>
              <w:t>a</w:t>
            </w:r>
            <w:r w:rsidR="00335B48" w:rsidRPr="002541CD">
              <w:rPr>
                <w:rFonts w:cstheme="minorHAnsi"/>
                <w:sz w:val="20"/>
                <w:szCs w:val="18"/>
              </w:rPr>
              <w:t xml:space="preserve"> </w:t>
            </w:r>
            <w:r w:rsidR="00B642B8" w:rsidRPr="002541CD">
              <w:rPr>
                <w:rFonts w:cstheme="minorHAnsi"/>
                <w:sz w:val="20"/>
                <w:szCs w:val="20"/>
              </w:rPr>
              <w:t xml:space="preserve">Ruta U-55 </w:t>
            </w:r>
            <w:r w:rsidR="00F90ACB">
              <w:rPr>
                <w:rFonts w:cstheme="minorHAnsi"/>
                <w:sz w:val="20"/>
                <w:szCs w:val="20"/>
              </w:rPr>
              <w:t>camino a</w:t>
            </w:r>
            <w:r w:rsidR="002541CD" w:rsidRPr="002541CD">
              <w:rPr>
                <w:rFonts w:cstheme="minorHAnsi"/>
                <w:sz w:val="20"/>
                <w:szCs w:val="20"/>
              </w:rPr>
              <w:t xml:space="preserve"> </w:t>
            </w:r>
            <w:r w:rsidR="00335B48" w:rsidRPr="002541CD">
              <w:rPr>
                <w:rFonts w:cstheme="minorHAnsi"/>
                <w:sz w:val="20"/>
                <w:szCs w:val="20"/>
              </w:rPr>
              <w:t>Puerto Octay</w:t>
            </w:r>
            <w:r w:rsidR="002541CD" w:rsidRPr="002541CD">
              <w:rPr>
                <w:rFonts w:cstheme="minorHAnsi"/>
                <w:sz w:val="20"/>
                <w:szCs w:val="20"/>
              </w:rPr>
              <w:t xml:space="preserve"> posteriormente </w:t>
            </w:r>
            <w:r w:rsidR="00F90ACB">
              <w:rPr>
                <w:rFonts w:cstheme="minorHAnsi"/>
                <w:sz w:val="20"/>
                <w:szCs w:val="20"/>
              </w:rPr>
              <w:t xml:space="preserve">tomar </w:t>
            </w:r>
            <w:r w:rsidR="002541CD" w:rsidRPr="002541CD">
              <w:rPr>
                <w:rFonts w:cstheme="minorHAnsi"/>
                <w:sz w:val="20"/>
                <w:szCs w:val="20"/>
              </w:rPr>
              <w:t xml:space="preserve">la ruta U-51 </w:t>
            </w:r>
            <w:r w:rsidR="002541CD">
              <w:rPr>
                <w:rFonts w:cstheme="minorHAnsi"/>
                <w:sz w:val="20"/>
                <w:szCs w:val="20"/>
              </w:rPr>
              <w:t>hacia</w:t>
            </w:r>
            <w:r w:rsidR="002541CD" w:rsidRPr="002541CD">
              <w:rPr>
                <w:rFonts w:cstheme="minorHAnsi"/>
                <w:sz w:val="20"/>
                <w:szCs w:val="20"/>
              </w:rPr>
              <w:t xml:space="preserve"> Rupanco (c</w:t>
            </w:r>
            <w:r w:rsidR="00B642B8" w:rsidRPr="002541CD">
              <w:rPr>
                <w:rFonts w:cstheme="minorHAnsi"/>
                <w:sz w:val="20"/>
                <w:szCs w:val="20"/>
              </w:rPr>
              <w:t xml:space="preserve">amino </w:t>
            </w:r>
            <w:r w:rsidR="002541CD" w:rsidRPr="002541CD">
              <w:rPr>
                <w:rFonts w:cstheme="minorHAnsi"/>
                <w:sz w:val="20"/>
                <w:szCs w:val="20"/>
              </w:rPr>
              <w:t xml:space="preserve">a </w:t>
            </w:r>
            <w:r w:rsidR="00B642B8" w:rsidRPr="002541CD">
              <w:rPr>
                <w:rFonts w:cstheme="minorHAnsi"/>
                <w:sz w:val="20"/>
                <w:szCs w:val="20"/>
              </w:rPr>
              <w:t>Pichidamas</w:t>
            </w:r>
            <w:r w:rsidR="002541CD" w:rsidRPr="002541CD">
              <w:rPr>
                <w:rFonts w:cstheme="minorHAnsi"/>
                <w:sz w:val="20"/>
                <w:szCs w:val="20"/>
              </w:rPr>
              <w:t>) por aproximadamente unos 1,7</w:t>
            </w:r>
            <w:r w:rsidR="002541CD">
              <w:rPr>
                <w:rFonts w:cstheme="minorHAnsi"/>
                <w:sz w:val="20"/>
                <w:szCs w:val="20"/>
              </w:rPr>
              <w:t xml:space="preserve"> km</w:t>
            </w:r>
          </w:p>
        </w:tc>
      </w:tr>
    </w:tbl>
    <w:p w14:paraId="5ED421DA"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4453A361"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2381BD" w14:textId="77777777" w:rsidR="005749E1" w:rsidRPr="001F79BB" w:rsidRDefault="005749E1" w:rsidP="005749E1">
            <w:pPr>
              <w:rPr>
                <w:b/>
                <w:sz w:val="20"/>
                <w:szCs w:val="20"/>
              </w:rPr>
            </w:pPr>
            <w:bookmarkStart w:id="47" w:name="_Toc352162448"/>
            <w:bookmarkStart w:id="48" w:name="_Toc352162785"/>
            <w:bookmarkStart w:id="49" w:name="_Toc352840384"/>
            <w:bookmarkStart w:id="50" w:name="_Toc352841444"/>
            <w:r w:rsidRPr="0025129B">
              <w:rPr>
                <w:b/>
              </w:rPr>
              <w:lastRenderedPageBreak/>
              <w:t xml:space="preserve">Figura </w:t>
            </w:r>
            <w:r w:rsidR="003714C8" w:rsidRPr="001F79BB">
              <w:rPr>
                <w:b/>
              </w:rPr>
              <w:t>2</w:t>
            </w:r>
            <w:r w:rsidR="00F64DF2" w:rsidRPr="001F79BB">
              <w:rPr>
                <w:b/>
              </w:rPr>
              <w:t>. Layout del p</w:t>
            </w:r>
            <w:r w:rsidRPr="001F79BB">
              <w:rPr>
                <w:b/>
              </w:rPr>
              <w:t xml:space="preserve">royecto </w:t>
            </w:r>
            <w:r w:rsidRPr="001F79BB">
              <w:rPr>
                <w:b/>
                <w:sz w:val="20"/>
                <w:szCs w:val="20"/>
              </w:rPr>
              <w:t xml:space="preserve">(Fuente: </w:t>
            </w:r>
            <w:r w:rsidR="001F79BB" w:rsidRPr="001F79BB">
              <w:rPr>
                <w:rFonts w:cstheme="minorHAnsi"/>
                <w:b/>
                <w:sz w:val="20"/>
                <w:szCs w:val="20"/>
              </w:rPr>
              <w:t>Matadero Frigorífico del Sur S.A.)</w:t>
            </w:r>
          </w:p>
          <w:p w14:paraId="6C34E575" w14:textId="77777777" w:rsidR="0099175E" w:rsidRPr="0025129B" w:rsidRDefault="001D0C7E" w:rsidP="009F706D">
            <w:pPr>
              <w:jc w:val="center"/>
              <w:rPr>
                <w:rFonts w:cstheme="minorHAnsi"/>
                <w:lang w:eastAsia="es-ES"/>
              </w:rPr>
            </w:pPr>
            <w:r>
              <w:rPr>
                <w:noProof/>
                <w:lang w:eastAsia="es-CL"/>
              </w:rPr>
              <mc:AlternateContent>
                <mc:Choice Requires="wps">
                  <w:drawing>
                    <wp:anchor distT="0" distB="0" distL="114300" distR="114300" simplePos="0" relativeHeight="251659264" behindDoc="0" locked="0" layoutInCell="1" allowOverlap="1" wp14:anchorId="02D37E1B" wp14:editId="06997F25">
                      <wp:simplePos x="0" y="0"/>
                      <wp:positionH relativeFrom="column">
                        <wp:posOffset>4103370</wp:posOffset>
                      </wp:positionH>
                      <wp:positionV relativeFrom="paragraph">
                        <wp:posOffset>1290955</wp:posOffset>
                      </wp:positionV>
                      <wp:extent cx="1242060" cy="312420"/>
                      <wp:effectExtent l="0" t="0" r="15240" b="830580"/>
                      <wp:wrapNone/>
                      <wp:docPr id="29" name="Globo: línea 29"/>
                      <wp:cNvGraphicFramePr/>
                      <a:graphic xmlns:a="http://schemas.openxmlformats.org/drawingml/2006/main">
                        <a:graphicData uri="http://schemas.microsoft.com/office/word/2010/wordprocessingShape">
                          <wps:wsp>
                            <wps:cNvSpPr/>
                            <wps:spPr>
                              <a:xfrm>
                                <a:off x="0" y="0"/>
                                <a:ext cx="1242060" cy="312420"/>
                              </a:xfrm>
                              <a:prstGeom prst="borderCallout1">
                                <a:avLst>
                                  <a:gd name="adj1" fmla="val 100051"/>
                                  <a:gd name="adj2" fmla="val 49698"/>
                                  <a:gd name="adj3" fmla="val 364566"/>
                                  <a:gd name="adj4" fmla="val 35475"/>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67DF82" w14:textId="77777777" w:rsidR="007D4650" w:rsidRDefault="007D4650" w:rsidP="001D0C7E">
                                  <w:pPr>
                                    <w:jc w:val="center"/>
                                  </w:pPr>
                                  <w:r>
                                    <w:t>Edificio 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37E1B" id="Globo: línea 29" o:spid="_x0000_s1027" type="#_x0000_t47" style="position:absolute;left:0;text-align:left;margin-left:323.1pt;margin-top:101.65pt;width:97.8pt;height:2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" adj="7663,78746,10735,21611" fillcolor="#7030a0" strokecolor="#7030a0" strokeweight="2pt">
                      <v:textbox>
                        <w:txbxContent>
                          <w:p w14:paraId="5967DF82" w14:textId="77777777" w:rsidR="007D4650" w:rsidRDefault="007D4650" w:rsidP="001D0C7E">
                            <w:pPr>
                              <w:jc w:val="center"/>
                            </w:pPr>
                            <w:r>
                              <w:t>Edificio proceso</w:t>
                            </w:r>
                          </w:p>
                        </w:txbxContent>
                      </v:textbox>
                      <o:callout v:ext="edit" minusy="t"/>
                    </v:shape>
                  </w:pict>
                </mc:Fallback>
              </mc:AlternateContent>
            </w:r>
            <w:r w:rsidR="002A1893">
              <w:rPr>
                <w:noProof/>
                <w:lang w:eastAsia="es-CL"/>
              </w:rPr>
              <mc:AlternateContent>
                <mc:Choice Requires="wps">
                  <w:drawing>
                    <wp:anchor distT="0" distB="0" distL="114300" distR="114300" simplePos="0" relativeHeight="251657216" behindDoc="0" locked="0" layoutInCell="1" allowOverlap="1" wp14:anchorId="49AF5DCC" wp14:editId="67AE4426">
                      <wp:simplePos x="0" y="0"/>
                      <wp:positionH relativeFrom="column">
                        <wp:posOffset>5574030</wp:posOffset>
                      </wp:positionH>
                      <wp:positionV relativeFrom="paragraph">
                        <wp:posOffset>4674235</wp:posOffset>
                      </wp:positionV>
                      <wp:extent cx="914400" cy="274320"/>
                      <wp:effectExtent l="1543050" t="400050" r="19050" b="11430"/>
                      <wp:wrapNone/>
                      <wp:docPr id="28" name="Globo: línea 28"/>
                      <wp:cNvGraphicFramePr/>
                      <a:graphic xmlns:a="http://schemas.openxmlformats.org/drawingml/2006/main">
                        <a:graphicData uri="http://schemas.microsoft.com/office/word/2010/wordprocessingShape">
                          <wps:wsp>
                            <wps:cNvSpPr/>
                            <wps:spPr>
                              <a:xfrm>
                                <a:off x="0" y="0"/>
                                <a:ext cx="914400" cy="274320"/>
                              </a:xfrm>
                              <a:prstGeom prst="borderCallout1">
                                <a:avLst>
                                  <a:gd name="adj1" fmla="val 53295"/>
                                  <a:gd name="adj2" fmla="val -833"/>
                                  <a:gd name="adj3" fmla="val -149552"/>
                                  <a:gd name="adj4" fmla="val -167500"/>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17F59" w14:textId="77777777" w:rsidR="007D4650" w:rsidRDefault="007D4650" w:rsidP="002A1893">
                                  <w:pPr>
                                    <w:jc w:val="center"/>
                                  </w:pPr>
                                  <w:r>
                                    <w:t>Rendering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9AF5DCC" id="Globo: línea 28" o:spid="_x0000_s1028" type="#_x0000_t47" style="position:absolute;left:0;text-align:left;margin-left:438.9pt;margin-top:368.05pt;width:1in;height:21.6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" adj="-36180,-32303,-180,11512" fillcolor="#7030a0" strokecolor="#7030a0" strokeweight="2pt">
                      <v:textbox>
                        <w:txbxContent>
                          <w:p w14:paraId="07917F59" w14:textId="77777777" w:rsidR="007D4650" w:rsidRDefault="007D4650" w:rsidP="002A1893">
                            <w:pPr>
                              <w:jc w:val="center"/>
                            </w:pPr>
                            <w:r>
                              <w:t>Rendering</w:t>
                            </w:r>
                          </w:p>
                        </w:txbxContent>
                      </v:textbox>
                    </v:shape>
                  </w:pict>
                </mc:Fallback>
              </mc:AlternateContent>
            </w:r>
            <w:r w:rsidR="002A1893">
              <w:rPr>
                <w:noProof/>
                <w:lang w:eastAsia="es-CL"/>
              </w:rPr>
              <mc:AlternateContent>
                <mc:Choice Requires="wps">
                  <w:drawing>
                    <wp:anchor distT="0" distB="0" distL="114300" distR="114300" simplePos="0" relativeHeight="251655168" behindDoc="0" locked="0" layoutInCell="1" allowOverlap="1" wp14:anchorId="237949B0" wp14:editId="7F0C9D48">
                      <wp:simplePos x="0" y="0"/>
                      <wp:positionH relativeFrom="column">
                        <wp:posOffset>7273290</wp:posOffset>
                      </wp:positionH>
                      <wp:positionV relativeFrom="paragraph">
                        <wp:posOffset>2677795</wp:posOffset>
                      </wp:positionV>
                      <wp:extent cx="1005840" cy="304800"/>
                      <wp:effectExtent l="1143000" t="0" r="22860" b="381000"/>
                      <wp:wrapNone/>
                      <wp:docPr id="27" name="Globo: línea 27"/>
                      <wp:cNvGraphicFramePr/>
                      <a:graphic xmlns:a="http://schemas.openxmlformats.org/drawingml/2006/main">
                        <a:graphicData uri="http://schemas.microsoft.com/office/word/2010/wordprocessingShape">
                          <wps:wsp>
                            <wps:cNvSpPr/>
                            <wps:spPr>
                              <a:xfrm>
                                <a:off x="0" y="0"/>
                                <a:ext cx="1005840" cy="304800"/>
                              </a:xfrm>
                              <a:prstGeom prst="borderCallout1">
                                <a:avLst>
                                  <a:gd name="adj1" fmla="val 56486"/>
                                  <a:gd name="adj2" fmla="val -833"/>
                                  <a:gd name="adj3" fmla="val 212549"/>
                                  <a:gd name="adj4" fmla="val -112197"/>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BCAB6" w14:textId="77777777" w:rsidR="007D4650" w:rsidRDefault="007D4650" w:rsidP="002A1893">
                                  <w:pPr>
                                    <w:jc w:val="center"/>
                                  </w:pPr>
                                  <w:r>
                                    <w:t>Corrales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949B0" id="Globo: línea 27" o:spid="_x0000_s1029" type="#_x0000_t47" style="position:absolute;left:0;text-align:left;margin-left:572.7pt;margin-top:210.85pt;width:79.2pt;height: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" adj="-24235,45911,-180,12201" fillcolor="#7030a0" strokecolor="#7030a0" strokeweight="2pt">
                      <v:textbox>
                        <w:txbxContent>
                          <w:p w14:paraId="6FABCAB6" w14:textId="77777777" w:rsidR="007D4650" w:rsidRDefault="007D4650" w:rsidP="002A1893">
                            <w:pPr>
                              <w:jc w:val="center"/>
                            </w:pPr>
                            <w:r>
                              <w:t>Corrales</w:t>
                            </w:r>
                          </w:p>
                        </w:txbxContent>
                      </v:textbox>
                      <o:callout v:ext="edit" minusy="t"/>
                    </v:shape>
                  </w:pict>
                </mc:Fallback>
              </mc:AlternateContent>
            </w:r>
            <w:r w:rsidR="008E3BB3">
              <w:rPr>
                <w:noProof/>
                <w:lang w:eastAsia="es-CL"/>
              </w:rPr>
              <mc:AlternateContent>
                <mc:Choice Requires="wps">
                  <w:drawing>
                    <wp:anchor distT="0" distB="0" distL="114300" distR="114300" simplePos="0" relativeHeight="251653120" behindDoc="0" locked="0" layoutInCell="1" allowOverlap="1" wp14:anchorId="21FAC3C7" wp14:editId="2C355D12">
                      <wp:simplePos x="0" y="0"/>
                      <wp:positionH relativeFrom="column">
                        <wp:posOffset>-270510</wp:posOffset>
                      </wp:positionH>
                      <wp:positionV relativeFrom="paragraph">
                        <wp:posOffset>4338955</wp:posOffset>
                      </wp:positionV>
                      <wp:extent cx="1463040" cy="292100"/>
                      <wp:effectExtent l="0" t="0" r="2137410" b="12700"/>
                      <wp:wrapNone/>
                      <wp:docPr id="25" name="Globo: línea 25"/>
                      <wp:cNvGraphicFramePr/>
                      <a:graphic xmlns:a="http://schemas.openxmlformats.org/drawingml/2006/main">
                        <a:graphicData uri="http://schemas.microsoft.com/office/word/2010/wordprocessingShape">
                          <wps:wsp>
                            <wps:cNvSpPr/>
                            <wps:spPr>
                              <a:xfrm>
                                <a:off x="0" y="0"/>
                                <a:ext cx="1463040" cy="292100"/>
                              </a:xfrm>
                              <a:prstGeom prst="borderCallout1">
                                <a:avLst>
                                  <a:gd name="adj1" fmla="val 51115"/>
                                  <a:gd name="adj2" fmla="val 100000"/>
                                  <a:gd name="adj3" fmla="val 12375"/>
                                  <a:gd name="adj4" fmla="val 243022"/>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160B1" w14:textId="77777777" w:rsidR="007D4650" w:rsidRDefault="007D4650" w:rsidP="008E3BB3">
                                  <w:pPr>
                                    <w:jc w:val="center"/>
                                  </w:pPr>
                                  <w:r>
                                    <w:t>Estanque ecualizador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AC3C7" id="Globo: línea 25" o:spid="_x0000_s1030" type="#_x0000_t47" style="position:absolute;left:0;text-align:left;margin-left:-21.3pt;margin-top:341.65pt;width:115.2pt;height:2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" adj="52493,2673,21600,11041" fillcolor="#7030a0" strokecolor="#7030a0" strokeweight="2pt">
                      <v:textbox>
                        <w:txbxContent>
                          <w:p w14:paraId="2B6160B1" w14:textId="77777777" w:rsidR="007D4650" w:rsidRDefault="007D4650" w:rsidP="008E3BB3">
                            <w:pPr>
                              <w:jc w:val="center"/>
                            </w:pPr>
                            <w:r>
                              <w:t>Estanque ecualizador</w:t>
                            </w:r>
                          </w:p>
                        </w:txbxContent>
                      </v:textbox>
                      <o:callout v:ext="edit" minusx="t"/>
                    </v:shape>
                  </w:pict>
                </mc:Fallback>
              </mc:AlternateContent>
            </w:r>
            <w:r w:rsidR="007108C0">
              <w:rPr>
                <w:noProof/>
                <w:lang w:eastAsia="es-CL"/>
              </w:rPr>
              <mc:AlternateContent>
                <mc:Choice Requires="wps">
                  <w:drawing>
                    <wp:anchor distT="0" distB="0" distL="114300" distR="114300" simplePos="0" relativeHeight="251644928" behindDoc="0" locked="0" layoutInCell="1" allowOverlap="1" wp14:anchorId="164042B9" wp14:editId="3A4C7C1D">
                      <wp:simplePos x="0" y="0"/>
                      <wp:positionH relativeFrom="column">
                        <wp:posOffset>2487930</wp:posOffset>
                      </wp:positionH>
                      <wp:positionV relativeFrom="paragraph">
                        <wp:posOffset>5291455</wp:posOffset>
                      </wp:positionV>
                      <wp:extent cx="1798320" cy="320040"/>
                      <wp:effectExtent l="0" t="762000" r="11430" b="22860"/>
                      <wp:wrapNone/>
                      <wp:docPr id="21" name="Globo: línea 21"/>
                      <wp:cNvGraphicFramePr/>
                      <a:graphic xmlns:a="http://schemas.openxmlformats.org/drawingml/2006/main">
                        <a:graphicData uri="http://schemas.microsoft.com/office/word/2010/wordprocessingShape">
                          <wps:wsp>
                            <wps:cNvSpPr/>
                            <wps:spPr>
                              <a:xfrm>
                                <a:off x="0" y="0"/>
                                <a:ext cx="1798320" cy="320040"/>
                              </a:xfrm>
                              <a:prstGeom prst="borderCallout1">
                                <a:avLst>
                                  <a:gd name="adj1" fmla="val 5024"/>
                                  <a:gd name="adj2" fmla="val 48447"/>
                                  <a:gd name="adj3" fmla="val -229758"/>
                                  <a:gd name="adj4" fmla="val 48305"/>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D7E38D" w14:textId="77777777" w:rsidR="007D4650" w:rsidRDefault="007D4650" w:rsidP="008B4D8C">
                                  <w:pPr>
                                    <w:jc w:val="center"/>
                                  </w:pPr>
                                  <w:r>
                                    <w:t>PTRiles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042B9" id="Globo: línea 21" o:spid="_x0000_s1031" type="#_x0000_t47" style="position:absolute;left:0;text-align:left;margin-left:195.9pt;margin-top:416.65pt;width:141.6pt;height:25.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" adj="10434,-49628,10465,1085" fillcolor="#7030a0" strokecolor="#7030a0" strokeweight="2pt">
                      <v:textbox>
                        <w:txbxContent>
                          <w:p w14:paraId="62D7E38D" w14:textId="77777777" w:rsidR="007D4650" w:rsidRDefault="007D4650" w:rsidP="008B4D8C">
                            <w:pPr>
                              <w:jc w:val="center"/>
                            </w:pPr>
                            <w:r>
                              <w:t>PTRiles</w:t>
                            </w:r>
                          </w:p>
                        </w:txbxContent>
                      </v:textbox>
                    </v:shape>
                  </w:pict>
                </mc:Fallback>
              </mc:AlternateContent>
            </w:r>
            <w:r w:rsidR="007108C0">
              <w:rPr>
                <w:noProof/>
                <w:lang w:eastAsia="es-CL"/>
              </w:rPr>
              <mc:AlternateContent>
                <mc:Choice Requires="wps">
                  <w:drawing>
                    <wp:anchor distT="0" distB="0" distL="114300" distR="114300" simplePos="0" relativeHeight="251649024" behindDoc="0" locked="0" layoutInCell="1" allowOverlap="1" wp14:anchorId="23423443" wp14:editId="3DDBAC02">
                      <wp:simplePos x="0" y="0"/>
                      <wp:positionH relativeFrom="column">
                        <wp:posOffset>796290</wp:posOffset>
                      </wp:positionH>
                      <wp:positionV relativeFrom="paragraph">
                        <wp:posOffset>1016635</wp:posOffset>
                      </wp:positionV>
                      <wp:extent cx="1417320" cy="292100"/>
                      <wp:effectExtent l="0" t="0" r="716280" b="812800"/>
                      <wp:wrapNone/>
                      <wp:docPr id="22" name="Globo: línea 22"/>
                      <wp:cNvGraphicFramePr/>
                      <a:graphic xmlns:a="http://schemas.openxmlformats.org/drawingml/2006/main">
                        <a:graphicData uri="http://schemas.microsoft.com/office/word/2010/wordprocessingShape">
                          <wps:wsp>
                            <wps:cNvSpPr/>
                            <wps:spPr>
                              <a:xfrm>
                                <a:off x="0" y="0"/>
                                <a:ext cx="1417320" cy="292100"/>
                              </a:xfrm>
                              <a:prstGeom prst="borderCallout1">
                                <a:avLst>
                                  <a:gd name="adj1" fmla="val 97173"/>
                                  <a:gd name="adj2" fmla="val 51667"/>
                                  <a:gd name="adj3" fmla="val 378089"/>
                                  <a:gd name="adj4" fmla="val 149731"/>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6983A" w14:textId="77777777" w:rsidR="007D4650" w:rsidRDefault="007D4650" w:rsidP="007108C0">
                                  <w:pPr>
                                    <w:jc w:val="center"/>
                                  </w:pPr>
                                  <w:r>
                                    <w:t>Patio de camiones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23443" id="Globo: línea 22" o:spid="_x0000_s1032" type="#_x0000_t47" style="position:absolute;left:0;text-align:left;margin-left:62.7pt;margin-top:80.05pt;width:111.6pt;height:2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" adj="32342,81667,11160,20989" fillcolor="#7030a0" strokecolor="#7030a0" strokeweight="2pt">
                      <v:textbox>
                        <w:txbxContent>
                          <w:p w14:paraId="6056983A" w14:textId="77777777" w:rsidR="007D4650" w:rsidRDefault="007D4650" w:rsidP="007108C0">
                            <w:pPr>
                              <w:jc w:val="center"/>
                            </w:pPr>
                            <w:r>
                              <w:t>Patio de camiones</w:t>
                            </w:r>
                          </w:p>
                        </w:txbxContent>
                      </v:textbox>
                      <o:callout v:ext="edit" minusx="t" minusy="t"/>
                    </v:shape>
                  </w:pict>
                </mc:Fallback>
              </mc:AlternateContent>
            </w:r>
            <w:r w:rsidR="00890AD9">
              <w:rPr>
                <w:noProof/>
                <w:lang w:eastAsia="es-CL"/>
              </w:rPr>
              <mc:AlternateContent>
                <mc:Choice Requires="wps">
                  <w:drawing>
                    <wp:anchor distT="0" distB="0" distL="114300" distR="114300" simplePos="0" relativeHeight="251651072" behindDoc="0" locked="0" layoutInCell="1" allowOverlap="1" wp14:anchorId="2F628F03" wp14:editId="73152819">
                      <wp:simplePos x="0" y="0"/>
                      <wp:positionH relativeFrom="column">
                        <wp:posOffset>-377190</wp:posOffset>
                      </wp:positionH>
                      <wp:positionV relativeFrom="paragraph">
                        <wp:posOffset>1694815</wp:posOffset>
                      </wp:positionV>
                      <wp:extent cx="1318260" cy="312420"/>
                      <wp:effectExtent l="0" t="0" r="1482090" b="1249680"/>
                      <wp:wrapNone/>
                      <wp:docPr id="19" name="Globo: línea 19"/>
                      <wp:cNvGraphicFramePr/>
                      <a:graphic xmlns:a="http://schemas.openxmlformats.org/drawingml/2006/main">
                        <a:graphicData uri="http://schemas.microsoft.com/office/word/2010/wordprocessingShape">
                          <wps:wsp>
                            <wps:cNvSpPr/>
                            <wps:spPr>
                              <a:xfrm>
                                <a:off x="0" y="0"/>
                                <a:ext cx="1318260" cy="312420"/>
                              </a:xfrm>
                              <a:prstGeom prst="borderCallout1">
                                <a:avLst>
                                  <a:gd name="adj1" fmla="val 96464"/>
                                  <a:gd name="adj2" fmla="val 48844"/>
                                  <a:gd name="adj3" fmla="val 500548"/>
                                  <a:gd name="adj4" fmla="val 210657"/>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D8E699" w14:textId="77777777" w:rsidR="007D4650" w:rsidRDefault="007D4650" w:rsidP="00890AD9">
                                  <w:pPr>
                                    <w:jc w:val="center"/>
                                  </w:pPr>
                                  <w:r>
                                    <w:t>Matadero ovinos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28F03" id="Globo: línea 19" o:spid="_x0000_s1033" type="#_x0000_t47" style="position:absolute;left:0;text-align:left;margin-left:-29.7pt;margin-top:133.45pt;width:103.8pt;height:24.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" adj="45502,108118,10550,20836" fillcolor="#7030a0" strokecolor="#7030a0" strokeweight="2pt">
                      <v:textbox>
                        <w:txbxContent>
                          <w:p w14:paraId="22D8E699" w14:textId="77777777" w:rsidR="007D4650" w:rsidRDefault="007D4650" w:rsidP="00890AD9">
                            <w:pPr>
                              <w:jc w:val="center"/>
                            </w:pPr>
                            <w:r>
                              <w:t>Matadero ovinos</w:t>
                            </w:r>
                          </w:p>
                        </w:txbxContent>
                      </v:textbox>
                      <o:callout v:ext="edit" minusx="t" minusy="t"/>
                    </v:shape>
                  </w:pict>
                </mc:Fallback>
              </mc:AlternateContent>
            </w:r>
            <w:r w:rsidR="00890AD9">
              <w:rPr>
                <w:noProof/>
                <w:lang w:eastAsia="es-CL"/>
              </w:rPr>
              <mc:AlternateContent>
                <mc:Choice Requires="wps">
                  <w:drawing>
                    <wp:anchor distT="0" distB="0" distL="114300" distR="114300" simplePos="0" relativeHeight="251646976" behindDoc="0" locked="0" layoutInCell="1" allowOverlap="1" wp14:anchorId="0DB04843" wp14:editId="3ED0EB83">
                      <wp:simplePos x="0" y="0"/>
                      <wp:positionH relativeFrom="column">
                        <wp:posOffset>346710</wp:posOffset>
                      </wp:positionH>
                      <wp:positionV relativeFrom="paragraph">
                        <wp:posOffset>5276215</wp:posOffset>
                      </wp:positionV>
                      <wp:extent cx="1554480" cy="342900"/>
                      <wp:effectExtent l="0" t="819150" r="1093470" b="19050"/>
                      <wp:wrapNone/>
                      <wp:docPr id="17" name="Globo: línea 17"/>
                      <wp:cNvGraphicFramePr/>
                      <a:graphic xmlns:a="http://schemas.openxmlformats.org/drawingml/2006/main">
                        <a:graphicData uri="http://schemas.microsoft.com/office/word/2010/wordprocessingShape">
                          <wps:wsp>
                            <wps:cNvSpPr/>
                            <wps:spPr>
                              <a:xfrm>
                                <a:off x="0" y="0"/>
                                <a:ext cx="1554480" cy="342900"/>
                              </a:xfrm>
                              <a:prstGeom prst="borderCallout1">
                                <a:avLst>
                                  <a:gd name="adj1" fmla="val -3472"/>
                                  <a:gd name="adj2" fmla="val 50459"/>
                                  <a:gd name="adj3" fmla="val -237845"/>
                                  <a:gd name="adj4" fmla="val 167637"/>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068CD7" w14:textId="77777777" w:rsidR="007D4650" w:rsidRDefault="007D4650" w:rsidP="00890AD9">
                                  <w:pPr>
                                    <w:jc w:val="center"/>
                                  </w:pPr>
                                  <w:r>
                                    <w:t>Planta biogás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04843" id="Globo: línea 17" o:spid="_x0000_s1034" type="#_x0000_t47" style="position:absolute;left:0;text-align:left;margin-left:27.3pt;margin-top:415.45pt;width:122.4pt;height:27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" adj="36210,-51375,10899,-750" fillcolor="#7030a0" strokecolor="#7030a0" strokeweight="2pt">
                      <v:textbox>
                        <w:txbxContent>
                          <w:p w14:paraId="5B068CD7" w14:textId="77777777" w:rsidR="007D4650" w:rsidRDefault="007D4650" w:rsidP="00890AD9">
                            <w:pPr>
                              <w:jc w:val="center"/>
                            </w:pPr>
                            <w:r>
                              <w:t>Planta biogás</w:t>
                            </w:r>
                          </w:p>
                        </w:txbxContent>
                      </v:textbox>
                      <o:callout v:ext="edit" minusx="t"/>
                    </v:shape>
                  </w:pict>
                </mc:Fallback>
              </mc:AlternateContent>
            </w:r>
            <w:r w:rsidR="009F706D">
              <w:rPr>
                <w:noProof/>
                <w:lang w:eastAsia="es-CL"/>
              </w:rPr>
              <w:drawing>
                <wp:inline distT="0" distB="0" distL="0" distR="0" wp14:anchorId="6FE7CAC4" wp14:editId="2A5ABAAA">
                  <wp:extent cx="7200000" cy="5616000"/>
                  <wp:effectExtent l="19050" t="19050" r="20320" b="2286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00000" cy="5616000"/>
                          </a:xfrm>
                          <a:prstGeom prst="rect">
                            <a:avLst/>
                          </a:prstGeom>
                          <a:ln>
                            <a:solidFill>
                              <a:schemeClr val="tx1"/>
                            </a:solidFill>
                          </a:ln>
                        </pic:spPr>
                      </pic:pic>
                    </a:graphicData>
                  </a:graphic>
                </wp:inline>
              </w:drawing>
            </w:r>
          </w:p>
        </w:tc>
      </w:tr>
    </w:tbl>
    <w:p w14:paraId="57AF8D0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4C29972" w14:textId="77777777" w:rsidR="00B1722C" w:rsidRPr="0025129B" w:rsidRDefault="00B1722C" w:rsidP="00C958D0">
      <w:pPr>
        <w:pStyle w:val="Ttulo1"/>
      </w:pPr>
      <w:bookmarkStart w:id="51" w:name="_Toc466889273"/>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3885519A"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1116"/>
        <w:gridCol w:w="1259"/>
        <w:gridCol w:w="1815"/>
        <w:gridCol w:w="1536"/>
        <w:gridCol w:w="1233"/>
      </w:tblGrid>
      <w:tr w:rsidR="003714C8" w:rsidRPr="0025129B" w14:paraId="182ACFE1" w14:textId="77777777" w:rsidTr="003714C8">
        <w:trPr>
          <w:trHeight w:val="498"/>
        </w:trPr>
        <w:tc>
          <w:tcPr>
            <w:tcW w:w="5000" w:type="pct"/>
            <w:gridSpan w:val="8"/>
            <w:shd w:val="clear" w:color="000000" w:fill="D9D9D9"/>
            <w:noWrap/>
          </w:tcPr>
          <w:p w14:paraId="6D985AB5"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08DCC2D3"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5BE009F5" w14:textId="77777777" w:rsidTr="00835CBE">
        <w:trPr>
          <w:trHeight w:val="498"/>
        </w:trPr>
        <w:tc>
          <w:tcPr>
            <w:tcW w:w="323" w:type="pct"/>
            <w:shd w:val="clear" w:color="auto" w:fill="auto"/>
            <w:vAlign w:val="center"/>
            <w:hideMark/>
          </w:tcPr>
          <w:p w14:paraId="3D759932"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6382DE51"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2E97AA62"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B704D18"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6E4A3CE0"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2" w:type="pct"/>
            <w:shd w:val="clear" w:color="auto" w:fill="auto"/>
            <w:vAlign w:val="center"/>
            <w:hideMark/>
          </w:tcPr>
          <w:p w14:paraId="310E4F31"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0D00E159"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75D1BEF0"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0A96F274" w14:textId="77777777" w:rsidR="00096213" w:rsidRPr="0025129B" w:rsidRDefault="00F64DF2"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90438A">
              <w:rPr>
                <w:rFonts w:eastAsia="Times New Roman" w:cs="Calibri"/>
                <w:b/>
                <w:bCs/>
                <w:sz w:val="20"/>
                <w:szCs w:val="20"/>
                <w:lang w:eastAsia="es-CL"/>
              </w:rPr>
              <w:t>iscalizado</w:t>
            </w:r>
          </w:p>
        </w:tc>
      </w:tr>
      <w:tr w:rsidR="00096213" w:rsidRPr="0025129B" w14:paraId="79BF8C33" w14:textId="77777777" w:rsidTr="00835CBE">
        <w:trPr>
          <w:trHeight w:val="498"/>
        </w:trPr>
        <w:tc>
          <w:tcPr>
            <w:tcW w:w="323" w:type="pct"/>
            <w:shd w:val="clear" w:color="auto" w:fill="auto"/>
            <w:noWrap/>
            <w:vAlign w:val="center"/>
            <w:hideMark/>
          </w:tcPr>
          <w:p w14:paraId="3CEAD039" w14:textId="77777777" w:rsidR="00096213" w:rsidRPr="007C60EE" w:rsidRDefault="00985217" w:rsidP="007C60EE">
            <w:pPr>
              <w:spacing w:line="0" w:lineRule="atLeast"/>
              <w:jc w:val="center"/>
              <w:rPr>
                <w:color w:val="000000"/>
                <w:sz w:val="20"/>
              </w:rPr>
            </w:pPr>
            <w:r>
              <w:rPr>
                <w:color w:val="000000"/>
                <w:sz w:val="20"/>
              </w:rPr>
              <w:t>1</w:t>
            </w:r>
          </w:p>
        </w:tc>
        <w:tc>
          <w:tcPr>
            <w:tcW w:w="636" w:type="pct"/>
            <w:shd w:val="clear" w:color="auto" w:fill="auto"/>
            <w:noWrap/>
            <w:vAlign w:val="center"/>
          </w:tcPr>
          <w:p w14:paraId="1742FAD8" w14:textId="77777777" w:rsidR="00096213" w:rsidRPr="007C60EE" w:rsidRDefault="00985217" w:rsidP="007C60EE">
            <w:pPr>
              <w:spacing w:line="0" w:lineRule="atLeast"/>
              <w:jc w:val="center"/>
              <w:rPr>
                <w:color w:val="000000"/>
                <w:sz w:val="20"/>
              </w:rPr>
            </w:pPr>
            <w:r>
              <w:rPr>
                <w:color w:val="000000"/>
                <w:sz w:val="20"/>
              </w:rPr>
              <w:t>RCA</w:t>
            </w:r>
          </w:p>
        </w:tc>
        <w:tc>
          <w:tcPr>
            <w:tcW w:w="548" w:type="pct"/>
            <w:shd w:val="clear" w:color="auto" w:fill="auto"/>
            <w:noWrap/>
            <w:vAlign w:val="center"/>
          </w:tcPr>
          <w:p w14:paraId="7F9DE5AA" w14:textId="77777777" w:rsidR="00985217" w:rsidRPr="007C60EE" w:rsidRDefault="00A27D0D" w:rsidP="00985217">
            <w:pPr>
              <w:jc w:val="center"/>
              <w:rPr>
                <w:color w:val="000000"/>
                <w:sz w:val="20"/>
              </w:rPr>
            </w:pPr>
            <w:r>
              <w:rPr>
                <w:color w:val="000000"/>
                <w:sz w:val="20"/>
              </w:rPr>
              <w:t>414</w:t>
            </w:r>
          </w:p>
        </w:tc>
        <w:tc>
          <w:tcPr>
            <w:tcW w:w="560" w:type="pct"/>
          </w:tcPr>
          <w:p w14:paraId="6780A99C" w14:textId="77777777" w:rsidR="00096213" w:rsidRDefault="00096213" w:rsidP="00985217">
            <w:pPr>
              <w:jc w:val="center"/>
              <w:rPr>
                <w:color w:val="000000"/>
                <w:sz w:val="20"/>
              </w:rPr>
            </w:pPr>
          </w:p>
          <w:p w14:paraId="4DF7B371" w14:textId="77777777" w:rsidR="00A27D0D" w:rsidRDefault="00A27D0D" w:rsidP="00985217">
            <w:pPr>
              <w:jc w:val="center"/>
              <w:rPr>
                <w:color w:val="000000"/>
                <w:sz w:val="20"/>
              </w:rPr>
            </w:pPr>
          </w:p>
          <w:p w14:paraId="32ABD3DD" w14:textId="77777777" w:rsidR="00E812A6" w:rsidRPr="00E812A6" w:rsidRDefault="00E812A6" w:rsidP="00985217">
            <w:pPr>
              <w:jc w:val="center"/>
              <w:rPr>
                <w:color w:val="000000"/>
                <w:sz w:val="10"/>
                <w:szCs w:val="10"/>
              </w:rPr>
            </w:pPr>
          </w:p>
          <w:p w14:paraId="04EB88A6" w14:textId="77777777" w:rsidR="00985217" w:rsidRPr="007C60EE" w:rsidRDefault="00835CBE" w:rsidP="00985217">
            <w:pPr>
              <w:jc w:val="center"/>
              <w:rPr>
                <w:color w:val="000000"/>
                <w:sz w:val="20"/>
              </w:rPr>
            </w:pPr>
            <w:r w:rsidRPr="00835CBE">
              <w:rPr>
                <w:color w:val="000000"/>
                <w:sz w:val="20"/>
              </w:rPr>
              <w:t>09</w:t>
            </w:r>
            <w:r>
              <w:rPr>
                <w:color w:val="000000"/>
                <w:sz w:val="20"/>
              </w:rPr>
              <w:t>.</w:t>
            </w:r>
            <w:r w:rsidRPr="00835CBE">
              <w:rPr>
                <w:color w:val="000000"/>
                <w:sz w:val="20"/>
              </w:rPr>
              <w:t>08</w:t>
            </w:r>
            <w:r>
              <w:rPr>
                <w:color w:val="000000"/>
                <w:sz w:val="20"/>
              </w:rPr>
              <w:t>.</w:t>
            </w:r>
            <w:r w:rsidRPr="00835CBE">
              <w:rPr>
                <w:color w:val="000000"/>
                <w:sz w:val="20"/>
              </w:rPr>
              <w:t>2010</w:t>
            </w:r>
          </w:p>
        </w:tc>
        <w:tc>
          <w:tcPr>
            <w:tcW w:w="632" w:type="pct"/>
            <w:shd w:val="clear" w:color="auto" w:fill="auto"/>
            <w:noWrap/>
            <w:vAlign w:val="center"/>
          </w:tcPr>
          <w:p w14:paraId="5AE60718" w14:textId="77777777" w:rsidR="00985217" w:rsidRPr="007C60EE" w:rsidRDefault="005C61F7" w:rsidP="005C61F7">
            <w:pPr>
              <w:jc w:val="center"/>
              <w:rPr>
                <w:color w:val="000000"/>
                <w:sz w:val="20"/>
              </w:rPr>
            </w:pPr>
            <w:r>
              <w:rPr>
                <w:rFonts w:eastAsia="Times New Roman" w:cs="Calibri"/>
                <w:color w:val="000000"/>
                <w:sz w:val="20"/>
                <w:szCs w:val="20"/>
                <w:lang w:eastAsia="es-CL"/>
              </w:rPr>
              <w:t>Comisión Regional del Medio Ambiente X Región de Los Lagos</w:t>
            </w:r>
          </w:p>
        </w:tc>
        <w:tc>
          <w:tcPr>
            <w:tcW w:w="911" w:type="pct"/>
            <w:shd w:val="clear" w:color="auto" w:fill="auto"/>
            <w:noWrap/>
            <w:vAlign w:val="center"/>
          </w:tcPr>
          <w:p w14:paraId="45AB05CD" w14:textId="77777777" w:rsidR="00985217" w:rsidRPr="007C60EE" w:rsidRDefault="00A27D0D" w:rsidP="005C61F7">
            <w:pPr>
              <w:jc w:val="center"/>
              <w:rPr>
                <w:color w:val="000000"/>
                <w:sz w:val="20"/>
              </w:rPr>
            </w:pPr>
            <w:r>
              <w:rPr>
                <w:color w:val="000000"/>
                <w:sz w:val="20"/>
              </w:rPr>
              <w:t>DIA “</w:t>
            </w:r>
            <w:r w:rsidRPr="00A27D0D">
              <w:rPr>
                <w:color w:val="000000"/>
                <w:sz w:val="20"/>
              </w:rPr>
              <w:t>Incorporación de etapa fisicoquímica al sistema de tratamiento de RILes de MAFRISUR S.A.</w:t>
            </w:r>
            <w:r>
              <w:rPr>
                <w:color w:val="000000"/>
                <w:sz w:val="20"/>
              </w:rPr>
              <w:t>”</w:t>
            </w:r>
          </w:p>
        </w:tc>
        <w:tc>
          <w:tcPr>
            <w:tcW w:w="771" w:type="pct"/>
            <w:shd w:val="clear" w:color="auto" w:fill="auto"/>
            <w:noWrap/>
            <w:vAlign w:val="center"/>
          </w:tcPr>
          <w:p w14:paraId="4D0A5A65" w14:textId="77777777" w:rsidR="00985217" w:rsidRPr="0025129B" w:rsidRDefault="00D05ED4" w:rsidP="00D05ED4">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tcPr>
          <w:p w14:paraId="213AB520" w14:textId="77777777" w:rsidR="00096213" w:rsidRDefault="00096213" w:rsidP="00985217">
            <w:pPr>
              <w:jc w:val="center"/>
              <w:rPr>
                <w:rFonts w:eastAsia="Times New Roman" w:cs="Calibri"/>
                <w:color w:val="000000"/>
                <w:sz w:val="20"/>
                <w:szCs w:val="20"/>
                <w:lang w:eastAsia="es-CL"/>
              </w:rPr>
            </w:pPr>
          </w:p>
          <w:p w14:paraId="64435DB2" w14:textId="77777777" w:rsidR="00A27D0D" w:rsidRDefault="00A27D0D" w:rsidP="00985217">
            <w:pPr>
              <w:jc w:val="center"/>
              <w:rPr>
                <w:rFonts w:eastAsia="Times New Roman" w:cs="Calibri"/>
                <w:color w:val="000000"/>
                <w:sz w:val="20"/>
                <w:szCs w:val="20"/>
                <w:lang w:eastAsia="es-CL"/>
              </w:rPr>
            </w:pPr>
          </w:p>
          <w:p w14:paraId="076E640A" w14:textId="77777777" w:rsidR="00A27D0D" w:rsidRDefault="00A27D0D" w:rsidP="00985217">
            <w:pPr>
              <w:jc w:val="center"/>
              <w:rPr>
                <w:rFonts w:eastAsia="Times New Roman" w:cs="Calibri"/>
                <w:color w:val="000000"/>
                <w:sz w:val="20"/>
                <w:szCs w:val="20"/>
                <w:lang w:eastAsia="es-CL"/>
              </w:rPr>
            </w:pPr>
          </w:p>
          <w:p w14:paraId="3100761A" w14:textId="77777777" w:rsidR="00985217" w:rsidRPr="0025129B" w:rsidRDefault="00985217" w:rsidP="00985217">
            <w:pPr>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96213" w:rsidRPr="0025129B" w14:paraId="154997F1" w14:textId="77777777" w:rsidTr="00835CBE">
        <w:trPr>
          <w:trHeight w:val="498"/>
        </w:trPr>
        <w:tc>
          <w:tcPr>
            <w:tcW w:w="323" w:type="pct"/>
            <w:shd w:val="clear" w:color="auto" w:fill="auto"/>
            <w:noWrap/>
            <w:vAlign w:val="center"/>
            <w:hideMark/>
          </w:tcPr>
          <w:p w14:paraId="447268AE" w14:textId="77777777" w:rsidR="00096213" w:rsidRPr="0025129B" w:rsidRDefault="00985217"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14:paraId="7426A144" w14:textId="77777777" w:rsidR="00096213" w:rsidRPr="0025129B" w:rsidRDefault="00985217"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0905A78A" w14:textId="77777777" w:rsidR="00985217" w:rsidRPr="0025129B" w:rsidRDefault="00A27D0D" w:rsidP="00985217">
            <w:pPr>
              <w:jc w:val="center"/>
              <w:rPr>
                <w:rFonts w:eastAsia="Times New Roman" w:cs="Calibri"/>
                <w:color w:val="000000"/>
                <w:sz w:val="20"/>
                <w:szCs w:val="20"/>
                <w:lang w:eastAsia="es-CL"/>
              </w:rPr>
            </w:pPr>
            <w:r>
              <w:rPr>
                <w:rFonts w:eastAsia="Times New Roman" w:cs="Calibri"/>
                <w:color w:val="000000"/>
                <w:sz w:val="20"/>
                <w:szCs w:val="20"/>
                <w:lang w:eastAsia="es-CL"/>
              </w:rPr>
              <w:t>937</w:t>
            </w:r>
          </w:p>
        </w:tc>
        <w:tc>
          <w:tcPr>
            <w:tcW w:w="560" w:type="pct"/>
            <w:noWrap/>
          </w:tcPr>
          <w:p w14:paraId="38F91A19" w14:textId="77777777" w:rsidR="00096213" w:rsidRDefault="00096213" w:rsidP="00985217">
            <w:pPr>
              <w:jc w:val="center"/>
              <w:rPr>
                <w:rFonts w:eastAsia="Times New Roman" w:cs="Calibri"/>
                <w:color w:val="000000"/>
                <w:sz w:val="20"/>
                <w:szCs w:val="20"/>
                <w:lang w:eastAsia="es-CL"/>
              </w:rPr>
            </w:pPr>
          </w:p>
          <w:p w14:paraId="476AF711" w14:textId="77777777" w:rsidR="00985217" w:rsidRDefault="00985217" w:rsidP="00985217">
            <w:pPr>
              <w:jc w:val="center"/>
              <w:rPr>
                <w:rFonts w:eastAsia="Times New Roman" w:cs="Calibri"/>
                <w:color w:val="000000"/>
                <w:sz w:val="20"/>
                <w:szCs w:val="20"/>
                <w:lang w:eastAsia="es-CL"/>
              </w:rPr>
            </w:pPr>
          </w:p>
          <w:p w14:paraId="6D9513AD" w14:textId="77777777" w:rsidR="00E812A6" w:rsidRPr="00E812A6" w:rsidRDefault="00E812A6" w:rsidP="00985217">
            <w:pPr>
              <w:jc w:val="center"/>
              <w:rPr>
                <w:rFonts w:eastAsia="Times New Roman" w:cs="Calibri"/>
                <w:color w:val="000000"/>
                <w:sz w:val="10"/>
                <w:szCs w:val="10"/>
                <w:lang w:eastAsia="es-CL"/>
              </w:rPr>
            </w:pPr>
          </w:p>
          <w:p w14:paraId="0B20BF26" w14:textId="77777777" w:rsidR="00A27D0D" w:rsidRPr="0025129B" w:rsidRDefault="00835CBE" w:rsidP="00985217">
            <w:pPr>
              <w:jc w:val="center"/>
              <w:rPr>
                <w:rFonts w:eastAsia="Times New Roman" w:cs="Calibri"/>
                <w:color w:val="000000"/>
                <w:sz w:val="20"/>
                <w:szCs w:val="20"/>
                <w:lang w:eastAsia="es-CL"/>
              </w:rPr>
            </w:pPr>
            <w:r w:rsidRPr="00835CBE">
              <w:rPr>
                <w:rFonts w:eastAsia="Times New Roman" w:cs="Calibri"/>
                <w:color w:val="000000"/>
                <w:sz w:val="20"/>
                <w:szCs w:val="20"/>
                <w:lang w:eastAsia="es-CL"/>
              </w:rPr>
              <w:t>17</w:t>
            </w:r>
            <w:r>
              <w:rPr>
                <w:rFonts w:eastAsia="Times New Roman" w:cs="Calibri"/>
                <w:color w:val="000000"/>
                <w:sz w:val="20"/>
                <w:szCs w:val="20"/>
                <w:lang w:eastAsia="es-CL"/>
              </w:rPr>
              <w:t>.</w:t>
            </w:r>
            <w:r w:rsidRPr="00835CBE">
              <w:rPr>
                <w:rFonts w:eastAsia="Times New Roman" w:cs="Calibri"/>
                <w:color w:val="000000"/>
                <w:sz w:val="20"/>
                <w:szCs w:val="20"/>
                <w:lang w:eastAsia="es-CL"/>
              </w:rPr>
              <w:t>12</w:t>
            </w:r>
            <w:r>
              <w:rPr>
                <w:rFonts w:eastAsia="Times New Roman" w:cs="Calibri"/>
                <w:color w:val="000000"/>
                <w:sz w:val="20"/>
                <w:szCs w:val="20"/>
                <w:lang w:eastAsia="es-CL"/>
              </w:rPr>
              <w:t>.2</w:t>
            </w:r>
            <w:r w:rsidRPr="00835CBE">
              <w:rPr>
                <w:rFonts w:eastAsia="Times New Roman" w:cs="Calibri"/>
                <w:color w:val="000000"/>
                <w:sz w:val="20"/>
                <w:szCs w:val="20"/>
                <w:lang w:eastAsia="es-CL"/>
              </w:rPr>
              <w:t>007</w:t>
            </w:r>
          </w:p>
        </w:tc>
        <w:tc>
          <w:tcPr>
            <w:tcW w:w="632" w:type="pct"/>
            <w:shd w:val="clear" w:color="auto" w:fill="auto"/>
            <w:noWrap/>
            <w:vAlign w:val="center"/>
          </w:tcPr>
          <w:p w14:paraId="0251CC7B" w14:textId="77777777" w:rsidR="00985217" w:rsidRPr="0025129B" w:rsidRDefault="005C61F7" w:rsidP="005C61F7">
            <w:pPr>
              <w:jc w:val="center"/>
              <w:rPr>
                <w:rFonts w:eastAsia="Times New Roman" w:cs="Calibri"/>
                <w:color w:val="000000"/>
                <w:sz w:val="20"/>
                <w:szCs w:val="20"/>
                <w:lang w:eastAsia="es-CL"/>
              </w:rPr>
            </w:pPr>
            <w:r>
              <w:rPr>
                <w:rFonts w:eastAsia="Times New Roman" w:cs="Calibri"/>
                <w:color w:val="000000"/>
                <w:sz w:val="20"/>
                <w:szCs w:val="20"/>
                <w:lang w:eastAsia="es-CL"/>
              </w:rPr>
              <w:t>Comisión Regional del Medio Ambiente X Región de Los Lagos</w:t>
            </w:r>
          </w:p>
        </w:tc>
        <w:tc>
          <w:tcPr>
            <w:tcW w:w="911" w:type="pct"/>
            <w:shd w:val="clear" w:color="auto" w:fill="auto"/>
            <w:noWrap/>
            <w:vAlign w:val="center"/>
          </w:tcPr>
          <w:p w14:paraId="171E3C97" w14:textId="77777777" w:rsidR="00985217" w:rsidRPr="0025129B" w:rsidRDefault="00A27D0D" w:rsidP="005C61F7">
            <w:pPr>
              <w:jc w:val="center"/>
              <w:rPr>
                <w:rFonts w:eastAsia="Times New Roman" w:cs="Calibri"/>
                <w:color w:val="000000"/>
                <w:sz w:val="20"/>
                <w:szCs w:val="20"/>
                <w:lang w:eastAsia="es-CL"/>
              </w:rPr>
            </w:pPr>
            <w:r>
              <w:rPr>
                <w:rFonts w:eastAsia="Times New Roman" w:cs="Calibri"/>
                <w:color w:val="000000"/>
                <w:sz w:val="20"/>
                <w:szCs w:val="20"/>
                <w:lang w:eastAsia="es-CL"/>
              </w:rPr>
              <w:t>DIA “</w:t>
            </w:r>
            <w:r w:rsidRPr="00A27D0D">
              <w:rPr>
                <w:rFonts w:eastAsia="Times New Roman" w:cs="Calibri"/>
                <w:color w:val="000000"/>
                <w:sz w:val="20"/>
                <w:szCs w:val="20"/>
                <w:lang w:eastAsia="es-CL"/>
              </w:rPr>
              <w:t>Matadero Ovino MAFRISUR S.A., comuna de Osorno, Región deLos Lagos</w:t>
            </w:r>
            <w:r>
              <w:rPr>
                <w:rFonts w:eastAsia="Times New Roman" w:cs="Calibri"/>
                <w:color w:val="000000"/>
                <w:sz w:val="20"/>
                <w:szCs w:val="20"/>
                <w:lang w:eastAsia="es-CL"/>
              </w:rPr>
              <w:t>”</w:t>
            </w:r>
          </w:p>
        </w:tc>
        <w:tc>
          <w:tcPr>
            <w:tcW w:w="771" w:type="pct"/>
            <w:shd w:val="clear" w:color="auto" w:fill="auto"/>
            <w:noWrap/>
            <w:vAlign w:val="center"/>
          </w:tcPr>
          <w:p w14:paraId="7E071F48" w14:textId="77777777" w:rsidR="00985217" w:rsidRPr="0025129B" w:rsidRDefault="00D05ED4" w:rsidP="00D05ED4">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tcPr>
          <w:p w14:paraId="7248075D" w14:textId="77777777" w:rsidR="00096213" w:rsidRDefault="00096213" w:rsidP="00985217">
            <w:pPr>
              <w:jc w:val="center"/>
              <w:rPr>
                <w:rFonts w:eastAsia="Times New Roman" w:cs="Calibri"/>
                <w:color w:val="000000"/>
                <w:sz w:val="20"/>
                <w:szCs w:val="20"/>
                <w:lang w:eastAsia="es-CL"/>
              </w:rPr>
            </w:pPr>
          </w:p>
          <w:p w14:paraId="504F5E84" w14:textId="77777777" w:rsidR="00A27D0D" w:rsidRDefault="00A27D0D" w:rsidP="00985217">
            <w:pPr>
              <w:jc w:val="center"/>
              <w:rPr>
                <w:rFonts w:eastAsia="Times New Roman" w:cs="Calibri"/>
                <w:color w:val="000000"/>
                <w:sz w:val="20"/>
                <w:szCs w:val="20"/>
                <w:lang w:eastAsia="es-CL"/>
              </w:rPr>
            </w:pPr>
          </w:p>
          <w:p w14:paraId="0FE9BECE" w14:textId="77777777" w:rsidR="00985217" w:rsidRPr="0025129B" w:rsidRDefault="00985217" w:rsidP="00985217">
            <w:pPr>
              <w:jc w:val="center"/>
              <w:rPr>
                <w:rFonts w:eastAsia="Times New Roman" w:cs="Calibri"/>
                <w:color w:val="000000"/>
                <w:sz w:val="20"/>
                <w:szCs w:val="20"/>
                <w:lang w:eastAsia="es-CL"/>
              </w:rPr>
            </w:pPr>
            <w:r w:rsidRPr="00985217">
              <w:rPr>
                <w:rFonts w:eastAsia="Times New Roman" w:cs="Calibri"/>
                <w:color w:val="000000"/>
                <w:sz w:val="20"/>
                <w:szCs w:val="20"/>
                <w:lang w:eastAsia="es-CL"/>
              </w:rPr>
              <w:t>SI</w:t>
            </w:r>
          </w:p>
        </w:tc>
      </w:tr>
      <w:tr w:rsidR="00985217" w:rsidRPr="0025129B" w14:paraId="10FF5636" w14:textId="77777777" w:rsidTr="00835CBE">
        <w:trPr>
          <w:trHeight w:val="498"/>
        </w:trPr>
        <w:tc>
          <w:tcPr>
            <w:tcW w:w="323" w:type="pct"/>
            <w:shd w:val="clear" w:color="auto" w:fill="auto"/>
            <w:noWrap/>
            <w:vAlign w:val="center"/>
          </w:tcPr>
          <w:p w14:paraId="4356A762" w14:textId="77777777" w:rsidR="00985217" w:rsidRDefault="00985217"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6" w:type="pct"/>
            <w:shd w:val="clear" w:color="auto" w:fill="auto"/>
            <w:noWrap/>
            <w:vAlign w:val="center"/>
          </w:tcPr>
          <w:p w14:paraId="6E60223B" w14:textId="77777777" w:rsidR="00985217" w:rsidRPr="0025129B" w:rsidRDefault="00985217"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790E2425" w14:textId="77777777" w:rsidR="00985217" w:rsidRPr="0025129B" w:rsidRDefault="00A27D0D" w:rsidP="00985217">
            <w:pPr>
              <w:jc w:val="center"/>
              <w:rPr>
                <w:rFonts w:eastAsia="Times New Roman" w:cs="Calibri"/>
                <w:color w:val="000000"/>
                <w:sz w:val="20"/>
                <w:szCs w:val="20"/>
                <w:lang w:eastAsia="es-CL"/>
              </w:rPr>
            </w:pPr>
            <w:r>
              <w:rPr>
                <w:rFonts w:eastAsia="Times New Roman" w:cs="Calibri"/>
                <w:color w:val="000000"/>
                <w:sz w:val="20"/>
                <w:szCs w:val="20"/>
                <w:lang w:eastAsia="es-CL"/>
              </w:rPr>
              <w:t>692</w:t>
            </w:r>
          </w:p>
        </w:tc>
        <w:tc>
          <w:tcPr>
            <w:tcW w:w="560" w:type="pct"/>
            <w:noWrap/>
          </w:tcPr>
          <w:p w14:paraId="2E8DA33E" w14:textId="77777777" w:rsidR="00985217" w:rsidRDefault="00985217" w:rsidP="00985217">
            <w:pPr>
              <w:jc w:val="center"/>
              <w:rPr>
                <w:rFonts w:eastAsia="Times New Roman" w:cs="Calibri"/>
                <w:color w:val="000000"/>
                <w:sz w:val="20"/>
                <w:szCs w:val="20"/>
                <w:lang w:eastAsia="es-CL"/>
              </w:rPr>
            </w:pPr>
          </w:p>
          <w:p w14:paraId="0ABC487C" w14:textId="77777777" w:rsidR="00A27D0D" w:rsidRDefault="00A27D0D" w:rsidP="00985217">
            <w:pPr>
              <w:jc w:val="center"/>
              <w:rPr>
                <w:rFonts w:eastAsia="Times New Roman" w:cs="Calibri"/>
                <w:color w:val="000000"/>
                <w:sz w:val="20"/>
                <w:szCs w:val="20"/>
                <w:lang w:eastAsia="es-CL"/>
              </w:rPr>
            </w:pPr>
          </w:p>
          <w:p w14:paraId="7435710B" w14:textId="77777777" w:rsidR="00A27D0D" w:rsidRDefault="00A27D0D" w:rsidP="00985217">
            <w:pPr>
              <w:jc w:val="center"/>
              <w:rPr>
                <w:rFonts w:eastAsia="Times New Roman" w:cs="Calibri"/>
                <w:color w:val="000000"/>
                <w:sz w:val="20"/>
                <w:szCs w:val="20"/>
                <w:lang w:eastAsia="es-CL"/>
              </w:rPr>
            </w:pPr>
          </w:p>
          <w:p w14:paraId="413EB572" w14:textId="77777777" w:rsidR="003777D4" w:rsidRDefault="003777D4" w:rsidP="00985217">
            <w:pPr>
              <w:jc w:val="center"/>
              <w:rPr>
                <w:rFonts w:eastAsia="Times New Roman" w:cs="Calibri"/>
                <w:color w:val="000000"/>
                <w:sz w:val="20"/>
                <w:szCs w:val="20"/>
                <w:lang w:eastAsia="es-CL"/>
              </w:rPr>
            </w:pPr>
          </w:p>
          <w:p w14:paraId="1DC3B966" w14:textId="77777777" w:rsidR="00985217" w:rsidRPr="0025129B" w:rsidRDefault="003777D4" w:rsidP="00985217">
            <w:pPr>
              <w:jc w:val="center"/>
              <w:rPr>
                <w:rFonts w:eastAsia="Times New Roman" w:cs="Calibri"/>
                <w:color w:val="000000"/>
                <w:sz w:val="20"/>
                <w:szCs w:val="20"/>
                <w:lang w:eastAsia="es-CL"/>
              </w:rPr>
            </w:pPr>
            <w:r w:rsidRPr="003777D4">
              <w:rPr>
                <w:rFonts w:eastAsia="Times New Roman" w:cs="Calibri"/>
                <w:color w:val="000000"/>
                <w:sz w:val="20"/>
                <w:szCs w:val="20"/>
                <w:lang w:eastAsia="es-CL"/>
              </w:rPr>
              <w:t>16</w:t>
            </w:r>
            <w:r>
              <w:rPr>
                <w:rFonts w:eastAsia="Times New Roman" w:cs="Calibri"/>
                <w:color w:val="000000"/>
                <w:sz w:val="20"/>
                <w:szCs w:val="20"/>
                <w:lang w:eastAsia="es-CL"/>
              </w:rPr>
              <w:t>.</w:t>
            </w:r>
            <w:r w:rsidRPr="003777D4">
              <w:rPr>
                <w:rFonts w:eastAsia="Times New Roman" w:cs="Calibri"/>
                <w:color w:val="000000"/>
                <w:sz w:val="20"/>
                <w:szCs w:val="20"/>
                <w:lang w:eastAsia="es-CL"/>
              </w:rPr>
              <w:t>11</w:t>
            </w:r>
            <w:r>
              <w:rPr>
                <w:rFonts w:eastAsia="Times New Roman" w:cs="Calibri"/>
                <w:color w:val="000000"/>
                <w:sz w:val="20"/>
                <w:szCs w:val="20"/>
                <w:lang w:eastAsia="es-CL"/>
              </w:rPr>
              <w:t>.</w:t>
            </w:r>
            <w:r w:rsidRPr="003777D4">
              <w:rPr>
                <w:rFonts w:eastAsia="Times New Roman" w:cs="Calibri"/>
                <w:color w:val="000000"/>
                <w:sz w:val="20"/>
                <w:szCs w:val="20"/>
                <w:lang w:eastAsia="es-CL"/>
              </w:rPr>
              <w:t>2005</w:t>
            </w:r>
          </w:p>
        </w:tc>
        <w:tc>
          <w:tcPr>
            <w:tcW w:w="632" w:type="pct"/>
            <w:shd w:val="clear" w:color="auto" w:fill="auto"/>
            <w:noWrap/>
            <w:vAlign w:val="center"/>
          </w:tcPr>
          <w:p w14:paraId="78AC2F81" w14:textId="77777777" w:rsidR="00985217" w:rsidRPr="0025129B" w:rsidRDefault="00827E76" w:rsidP="00985217">
            <w:pPr>
              <w:jc w:val="center"/>
              <w:rPr>
                <w:rFonts w:eastAsia="Times New Roman" w:cs="Calibri"/>
                <w:color w:val="000000"/>
                <w:sz w:val="20"/>
                <w:szCs w:val="20"/>
                <w:lang w:eastAsia="es-CL"/>
              </w:rPr>
            </w:pPr>
            <w:r>
              <w:rPr>
                <w:rFonts w:eastAsia="Times New Roman" w:cs="Calibri"/>
                <w:color w:val="000000"/>
                <w:sz w:val="20"/>
                <w:szCs w:val="20"/>
                <w:lang w:eastAsia="es-CL"/>
              </w:rPr>
              <w:t>Comisión Regional del Medio Ambiente X Región de Los Lagos</w:t>
            </w:r>
          </w:p>
        </w:tc>
        <w:tc>
          <w:tcPr>
            <w:tcW w:w="911" w:type="pct"/>
            <w:shd w:val="clear" w:color="auto" w:fill="auto"/>
            <w:noWrap/>
            <w:vAlign w:val="center"/>
          </w:tcPr>
          <w:p w14:paraId="00A76393" w14:textId="77777777" w:rsidR="00985217" w:rsidRPr="0025129B" w:rsidRDefault="00A27D0D" w:rsidP="005C61F7">
            <w:pPr>
              <w:jc w:val="center"/>
              <w:rPr>
                <w:rFonts w:eastAsia="Times New Roman" w:cs="Calibri"/>
                <w:color w:val="000000"/>
                <w:sz w:val="20"/>
                <w:szCs w:val="20"/>
                <w:lang w:eastAsia="es-CL"/>
              </w:rPr>
            </w:pPr>
            <w:r>
              <w:rPr>
                <w:rFonts w:eastAsia="Times New Roman" w:cs="Calibri"/>
                <w:color w:val="000000"/>
                <w:sz w:val="20"/>
                <w:szCs w:val="20"/>
                <w:lang w:eastAsia="es-CL"/>
              </w:rPr>
              <w:t>DIA “</w:t>
            </w:r>
            <w:r w:rsidRPr="00A27D0D">
              <w:rPr>
                <w:rFonts w:eastAsia="Times New Roman" w:cs="Calibri"/>
                <w:color w:val="000000"/>
                <w:sz w:val="20"/>
                <w:szCs w:val="20"/>
                <w:lang w:eastAsia="es-CL"/>
              </w:rPr>
              <w:t>Modificación Sistema de Tratamiento de Residuos MAtadero frigorífico del Sur S.A. Sistema de Tratamiento Matadero Frigorifico Osorno</w:t>
            </w:r>
            <w:r>
              <w:rPr>
                <w:rFonts w:eastAsia="Times New Roman" w:cs="Calibri"/>
                <w:color w:val="000000"/>
                <w:sz w:val="20"/>
                <w:szCs w:val="20"/>
                <w:lang w:eastAsia="es-CL"/>
              </w:rPr>
              <w:t>”</w:t>
            </w:r>
          </w:p>
        </w:tc>
        <w:tc>
          <w:tcPr>
            <w:tcW w:w="771" w:type="pct"/>
            <w:shd w:val="clear" w:color="auto" w:fill="auto"/>
            <w:noWrap/>
            <w:vAlign w:val="center"/>
          </w:tcPr>
          <w:p w14:paraId="30A3ADAF" w14:textId="77777777" w:rsidR="00985217" w:rsidRDefault="00985217" w:rsidP="00D05ED4">
            <w:pPr>
              <w:jc w:val="center"/>
              <w:rPr>
                <w:rFonts w:eastAsia="Times New Roman" w:cs="Calibri"/>
                <w:color w:val="000000"/>
                <w:sz w:val="20"/>
                <w:szCs w:val="20"/>
                <w:lang w:eastAsia="es-CL"/>
              </w:rPr>
            </w:pPr>
          </w:p>
          <w:p w14:paraId="124ADDA8" w14:textId="77777777" w:rsidR="00985217" w:rsidRPr="0025129B" w:rsidRDefault="00D05ED4" w:rsidP="00D05ED4">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tcPr>
          <w:p w14:paraId="5D263528" w14:textId="77777777" w:rsidR="00985217" w:rsidRDefault="00985217" w:rsidP="00985217">
            <w:pPr>
              <w:jc w:val="center"/>
              <w:rPr>
                <w:rFonts w:eastAsia="Times New Roman" w:cs="Calibri"/>
                <w:color w:val="000000"/>
                <w:sz w:val="20"/>
                <w:szCs w:val="20"/>
                <w:lang w:eastAsia="es-CL"/>
              </w:rPr>
            </w:pPr>
          </w:p>
          <w:p w14:paraId="1DD22DCA" w14:textId="77777777" w:rsidR="00A27D0D" w:rsidRDefault="00A27D0D" w:rsidP="00985217">
            <w:pPr>
              <w:jc w:val="center"/>
              <w:rPr>
                <w:rFonts w:eastAsia="Times New Roman" w:cs="Calibri"/>
                <w:color w:val="000000"/>
                <w:sz w:val="20"/>
                <w:szCs w:val="20"/>
                <w:lang w:eastAsia="es-CL"/>
              </w:rPr>
            </w:pPr>
          </w:p>
          <w:p w14:paraId="23336FE8" w14:textId="77777777" w:rsidR="00A27D0D" w:rsidRDefault="00A27D0D" w:rsidP="00985217">
            <w:pPr>
              <w:jc w:val="center"/>
              <w:rPr>
                <w:rFonts w:eastAsia="Times New Roman" w:cs="Calibri"/>
                <w:color w:val="000000"/>
                <w:sz w:val="20"/>
                <w:szCs w:val="20"/>
                <w:lang w:eastAsia="es-CL"/>
              </w:rPr>
            </w:pPr>
          </w:p>
          <w:p w14:paraId="0758E2BD" w14:textId="77777777" w:rsidR="00A27D0D" w:rsidRDefault="00A27D0D" w:rsidP="00985217">
            <w:pPr>
              <w:jc w:val="center"/>
              <w:rPr>
                <w:rFonts w:eastAsia="Times New Roman" w:cs="Calibri"/>
                <w:color w:val="000000"/>
                <w:sz w:val="20"/>
                <w:szCs w:val="20"/>
                <w:lang w:eastAsia="es-CL"/>
              </w:rPr>
            </w:pPr>
          </w:p>
          <w:p w14:paraId="77FF1CC3" w14:textId="77777777" w:rsidR="00985217" w:rsidRPr="0025129B" w:rsidRDefault="00985217" w:rsidP="00985217">
            <w:pPr>
              <w:jc w:val="center"/>
              <w:rPr>
                <w:rFonts w:eastAsia="Times New Roman" w:cs="Calibri"/>
                <w:color w:val="000000"/>
                <w:sz w:val="20"/>
                <w:szCs w:val="20"/>
                <w:lang w:eastAsia="es-CL"/>
              </w:rPr>
            </w:pPr>
            <w:r w:rsidRPr="00985217">
              <w:rPr>
                <w:rFonts w:eastAsia="Times New Roman" w:cs="Calibri"/>
                <w:color w:val="000000"/>
                <w:sz w:val="20"/>
                <w:szCs w:val="20"/>
                <w:lang w:eastAsia="es-CL"/>
              </w:rPr>
              <w:t>SI</w:t>
            </w:r>
          </w:p>
        </w:tc>
      </w:tr>
      <w:tr w:rsidR="00985217" w:rsidRPr="0025129B" w14:paraId="2F65653F" w14:textId="77777777" w:rsidTr="00835CBE">
        <w:trPr>
          <w:trHeight w:val="498"/>
        </w:trPr>
        <w:tc>
          <w:tcPr>
            <w:tcW w:w="323" w:type="pct"/>
            <w:shd w:val="clear" w:color="auto" w:fill="auto"/>
            <w:noWrap/>
            <w:vAlign w:val="center"/>
          </w:tcPr>
          <w:p w14:paraId="2E9B025A" w14:textId="77777777" w:rsidR="00985217" w:rsidRDefault="00985217"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6" w:type="pct"/>
            <w:shd w:val="clear" w:color="auto" w:fill="auto"/>
            <w:noWrap/>
            <w:vAlign w:val="center"/>
          </w:tcPr>
          <w:p w14:paraId="0BB5FB09" w14:textId="77777777" w:rsidR="00985217" w:rsidRPr="0025129B" w:rsidRDefault="00985217"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5F6C2E8E" w14:textId="77777777" w:rsidR="00985217" w:rsidRPr="0025129B" w:rsidRDefault="00A27D0D" w:rsidP="00985217">
            <w:pPr>
              <w:jc w:val="center"/>
              <w:rPr>
                <w:rFonts w:eastAsia="Times New Roman" w:cs="Calibri"/>
                <w:color w:val="000000"/>
                <w:sz w:val="20"/>
                <w:szCs w:val="20"/>
                <w:lang w:eastAsia="es-CL"/>
              </w:rPr>
            </w:pPr>
            <w:r>
              <w:rPr>
                <w:rFonts w:eastAsia="Times New Roman" w:cs="Calibri"/>
                <w:color w:val="000000"/>
                <w:sz w:val="20"/>
                <w:szCs w:val="20"/>
                <w:lang w:eastAsia="es-CL"/>
              </w:rPr>
              <w:t>662</w:t>
            </w:r>
          </w:p>
        </w:tc>
        <w:tc>
          <w:tcPr>
            <w:tcW w:w="560" w:type="pct"/>
            <w:noWrap/>
          </w:tcPr>
          <w:p w14:paraId="5442F6D2" w14:textId="77777777" w:rsidR="00985217" w:rsidRDefault="00985217" w:rsidP="00985217">
            <w:pPr>
              <w:jc w:val="center"/>
              <w:rPr>
                <w:rFonts w:eastAsia="Times New Roman" w:cs="Calibri"/>
                <w:color w:val="000000"/>
                <w:sz w:val="20"/>
                <w:szCs w:val="20"/>
                <w:lang w:eastAsia="es-CL"/>
              </w:rPr>
            </w:pPr>
          </w:p>
          <w:p w14:paraId="2803AC15" w14:textId="77777777" w:rsidR="00A27D0D" w:rsidRDefault="00A27D0D" w:rsidP="00985217">
            <w:pPr>
              <w:jc w:val="center"/>
              <w:rPr>
                <w:rFonts w:eastAsia="Times New Roman" w:cs="Calibri"/>
                <w:color w:val="000000"/>
                <w:sz w:val="20"/>
                <w:szCs w:val="20"/>
                <w:lang w:eastAsia="es-CL"/>
              </w:rPr>
            </w:pPr>
          </w:p>
          <w:p w14:paraId="2FED7AA5" w14:textId="77777777" w:rsidR="005C61F7" w:rsidRPr="005C61F7" w:rsidRDefault="005C61F7" w:rsidP="00985217">
            <w:pPr>
              <w:jc w:val="center"/>
              <w:rPr>
                <w:rFonts w:eastAsia="Times New Roman" w:cs="Calibri"/>
                <w:color w:val="000000"/>
                <w:sz w:val="10"/>
                <w:szCs w:val="10"/>
                <w:lang w:eastAsia="es-CL"/>
              </w:rPr>
            </w:pPr>
          </w:p>
          <w:p w14:paraId="4486DDB0" w14:textId="77777777" w:rsidR="00985217" w:rsidRPr="0025129B" w:rsidRDefault="003777D4" w:rsidP="00985217">
            <w:pPr>
              <w:jc w:val="center"/>
              <w:rPr>
                <w:rFonts w:eastAsia="Times New Roman" w:cs="Calibri"/>
                <w:color w:val="000000"/>
                <w:sz w:val="20"/>
                <w:szCs w:val="20"/>
                <w:lang w:eastAsia="es-CL"/>
              </w:rPr>
            </w:pPr>
            <w:r w:rsidRPr="003777D4">
              <w:rPr>
                <w:rFonts w:eastAsia="Times New Roman" w:cs="Calibri"/>
                <w:color w:val="000000"/>
                <w:sz w:val="20"/>
                <w:szCs w:val="20"/>
                <w:lang w:eastAsia="es-CL"/>
              </w:rPr>
              <w:t>16</w:t>
            </w:r>
            <w:r>
              <w:rPr>
                <w:rFonts w:eastAsia="Times New Roman" w:cs="Calibri"/>
                <w:color w:val="000000"/>
                <w:sz w:val="20"/>
                <w:szCs w:val="20"/>
                <w:lang w:eastAsia="es-CL"/>
              </w:rPr>
              <w:t>.</w:t>
            </w:r>
            <w:r w:rsidRPr="003777D4">
              <w:rPr>
                <w:rFonts w:eastAsia="Times New Roman" w:cs="Calibri"/>
                <w:color w:val="000000"/>
                <w:sz w:val="20"/>
                <w:szCs w:val="20"/>
                <w:lang w:eastAsia="es-CL"/>
              </w:rPr>
              <w:t>09</w:t>
            </w:r>
            <w:r>
              <w:rPr>
                <w:rFonts w:eastAsia="Times New Roman" w:cs="Calibri"/>
                <w:color w:val="000000"/>
                <w:sz w:val="20"/>
                <w:szCs w:val="20"/>
                <w:lang w:eastAsia="es-CL"/>
              </w:rPr>
              <w:t>.</w:t>
            </w:r>
            <w:r w:rsidRPr="003777D4">
              <w:rPr>
                <w:rFonts w:eastAsia="Times New Roman" w:cs="Calibri"/>
                <w:color w:val="000000"/>
                <w:sz w:val="20"/>
                <w:szCs w:val="20"/>
                <w:lang w:eastAsia="es-CL"/>
              </w:rPr>
              <w:t>2004</w:t>
            </w:r>
          </w:p>
        </w:tc>
        <w:tc>
          <w:tcPr>
            <w:tcW w:w="632" w:type="pct"/>
            <w:shd w:val="clear" w:color="auto" w:fill="auto"/>
            <w:noWrap/>
            <w:vAlign w:val="center"/>
          </w:tcPr>
          <w:p w14:paraId="04F3894D" w14:textId="77777777" w:rsidR="00985217" w:rsidRPr="0025129B" w:rsidRDefault="00827E76" w:rsidP="00985217">
            <w:pPr>
              <w:jc w:val="center"/>
              <w:rPr>
                <w:rFonts w:eastAsia="Times New Roman" w:cs="Calibri"/>
                <w:color w:val="000000"/>
                <w:sz w:val="20"/>
                <w:szCs w:val="20"/>
                <w:lang w:eastAsia="es-CL"/>
              </w:rPr>
            </w:pPr>
            <w:r>
              <w:rPr>
                <w:rFonts w:eastAsia="Times New Roman" w:cs="Calibri"/>
                <w:color w:val="000000"/>
                <w:sz w:val="20"/>
                <w:szCs w:val="20"/>
                <w:lang w:eastAsia="es-CL"/>
              </w:rPr>
              <w:t>Comisión Regional del Medio Ambiente X Región de Los Lagos</w:t>
            </w:r>
          </w:p>
        </w:tc>
        <w:tc>
          <w:tcPr>
            <w:tcW w:w="911" w:type="pct"/>
            <w:shd w:val="clear" w:color="auto" w:fill="auto"/>
            <w:noWrap/>
            <w:vAlign w:val="center"/>
          </w:tcPr>
          <w:p w14:paraId="0DE6F2B8" w14:textId="77777777" w:rsidR="00985217" w:rsidRPr="0025129B" w:rsidRDefault="00A27D0D" w:rsidP="005C61F7">
            <w:pPr>
              <w:jc w:val="center"/>
              <w:rPr>
                <w:rFonts w:eastAsia="Times New Roman" w:cs="Calibri"/>
                <w:color w:val="000000"/>
                <w:sz w:val="20"/>
                <w:szCs w:val="20"/>
                <w:lang w:eastAsia="es-CL"/>
              </w:rPr>
            </w:pPr>
            <w:r>
              <w:rPr>
                <w:rFonts w:eastAsia="Times New Roman" w:cs="Calibri"/>
                <w:color w:val="000000"/>
                <w:sz w:val="20"/>
                <w:szCs w:val="20"/>
                <w:lang w:eastAsia="es-CL"/>
              </w:rPr>
              <w:t>DIA “</w:t>
            </w:r>
            <w:r w:rsidRPr="00A27D0D">
              <w:rPr>
                <w:rFonts w:eastAsia="Times New Roman" w:cs="Calibri"/>
                <w:color w:val="000000"/>
                <w:sz w:val="20"/>
                <w:szCs w:val="20"/>
                <w:lang w:eastAsia="es-CL"/>
              </w:rPr>
              <w:t>P</w:t>
            </w:r>
            <w:r w:rsidR="002B2476">
              <w:rPr>
                <w:rFonts w:eastAsia="Times New Roman" w:cs="Calibri"/>
                <w:color w:val="000000"/>
                <w:sz w:val="20"/>
                <w:szCs w:val="20"/>
                <w:lang w:eastAsia="es-CL"/>
              </w:rPr>
              <w:t>royecto</w:t>
            </w:r>
            <w:r w:rsidRPr="00A27D0D">
              <w:rPr>
                <w:rFonts w:eastAsia="Times New Roman" w:cs="Calibri"/>
                <w:color w:val="000000"/>
                <w:sz w:val="20"/>
                <w:szCs w:val="20"/>
                <w:lang w:eastAsia="es-CL"/>
              </w:rPr>
              <w:t xml:space="preserve"> M</w:t>
            </w:r>
            <w:r w:rsidR="002B2476">
              <w:rPr>
                <w:rFonts w:eastAsia="Times New Roman" w:cs="Calibri"/>
                <w:color w:val="000000"/>
                <w:sz w:val="20"/>
                <w:szCs w:val="20"/>
                <w:lang w:eastAsia="es-CL"/>
              </w:rPr>
              <w:t>ataedero</w:t>
            </w:r>
            <w:r w:rsidRPr="00A27D0D">
              <w:rPr>
                <w:rFonts w:eastAsia="Times New Roman" w:cs="Calibri"/>
                <w:color w:val="000000"/>
                <w:sz w:val="20"/>
                <w:szCs w:val="20"/>
                <w:lang w:eastAsia="es-CL"/>
              </w:rPr>
              <w:t xml:space="preserve"> F</w:t>
            </w:r>
            <w:r w:rsidR="002B2476">
              <w:rPr>
                <w:rFonts w:eastAsia="Times New Roman" w:cs="Calibri"/>
                <w:color w:val="000000"/>
                <w:sz w:val="20"/>
                <w:szCs w:val="20"/>
                <w:lang w:eastAsia="es-CL"/>
              </w:rPr>
              <w:t>rigorífico del</w:t>
            </w:r>
            <w:r w:rsidRPr="00A27D0D">
              <w:rPr>
                <w:rFonts w:eastAsia="Times New Roman" w:cs="Calibri"/>
                <w:color w:val="000000"/>
                <w:sz w:val="20"/>
                <w:szCs w:val="20"/>
                <w:lang w:eastAsia="es-CL"/>
              </w:rPr>
              <w:t xml:space="preserve"> S</w:t>
            </w:r>
            <w:r w:rsidR="002B2476">
              <w:rPr>
                <w:rFonts w:eastAsia="Times New Roman" w:cs="Calibri"/>
                <w:color w:val="000000"/>
                <w:sz w:val="20"/>
                <w:szCs w:val="20"/>
                <w:lang w:eastAsia="es-CL"/>
              </w:rPr>
              <w:t>ur</w:t>
            </w:r>
            <w:r w:rsidRPr="00A27D0D">
              <w:rPr>
                <w:rFonts w:eastAsia="Times New Roman" w:cs="Calibri"/>
                <w:color w:val="000000"/>
                <w:sz w:val="20"/>
                <w:szCs w:val="20"/>
                <w:lang w:eastAsia="es-CL"/>
              </w:rPr>
              <w:t xml:space="preserve"> S.A.,</w:t>
            </w:r>
            <w:r>
              <w:rPr>
                <w:rFonts w:eastAsia="Times New Roman" w:cs="Calibri"/>
                <w:color w:val="000000"/>
                <w:sz w:val="20"/>
                <w:szCs w:val="20"/>
                <w:lang w:eastAsia="es-CL"/>
              </w:rPr>
              <w:t>”</w:t>
            </w:r>
          </w:p>
        </w:tc>
        <w:tc>
          <w:tcPr>
            <w:tcW w:w="771" w:type="pct"/>
            <w:shd w:val="clear" w:color="auto" w:fill="auto"/>
            <w:noWrap/>
            <w:vAlign w:val="center"/>
          </w:tcPr>
          <w:p w14:paraId="6FFA229B" w14:textId="77777777" w:rsidR="00985217" w:rsidRDefault="00985217" w:rsidP="00D05ED4">
            <w:pPr>
              <w:jc w:val="center"/>
              <w:rPr>
                <w:rFonts w:eastAsia="Times New Roman" w:cs="Calibri"/>
                <w:color w:val="000000"/>
                <w:sz w:val="20"/>
                <w:szCs w:val="20"/>
                <w:lang w:eastAsia="es-CL"/>
              </w:rPr>
            </w:pPr>
          </w:p>
          <w:p w14:paraId="6A0E8320" w14:textId="77777777" w:rsidR="00985217" w:rsidRPr="0025129B" w:rsidRDefault="00D05ED4" w:rsidP="00D05ED4">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tcPr>
          <w:p w14:paraId="49C95557" w14:textId="77777777" w:rsidR="00985217" w:rsidRDefault="00985217" w:rsidP="00985217">
            <w:pPr>
              <w:jc w:val="center"/>
              <w:rPr>
                <w:rFonts w:eastAsia="Times New Roman" w:cs="Calibri"/>
                <w:color w:val="000000"/>
                <w:sz w:val="20"/>
                <w:szCs w:val="20"/>
                <w:lang w:eastAsia="es-CL"/>
              </w:rPr>
            </w:pPr>
          </w:p>
          <w:p w14:paraId="4BDBC7F7" w14:textId="77777777" w:rsidR="00A27D0D" w:rsidRDefault="00A27D0D" w:rsidP="00985217">
            <w:pPr>
              <w:jc w:val="center"/>
              <w:rPr>
                <w:rFonts w:eastAsia="Times New Roman" w:cs="Calibri"/>
                <w:color w:val="000000"/>
                <w:sz w:val="20"/>
                <w:szCs w:val="20"/>
                <w:lang w:eastAsia="es-CL"/>
              </w:rPr>
            </w:pPr>
          </w:p>
          <w:p w14:paraId="49933502" w14:textId="77777777" w:rsidR="00985217" w:rsidRPr="0025129B" w:rsidRDefault="00985217" w:rsidP="00985217">
            <w:pPr>
              <w:jc w:val="center"/>
              <w:rPr>
                <w:rFonts w:eastAsia="Times New Roman" w:cs="Calibri"/>
                <w:color w:val="000000"/>
                <w:sz w:val="20"/>
                <w:szCs w:val="20"/>
                <w:lang w:eastAsia="es-CL"/>
              </w:rPr>
            </w:pPr>
            <w:r w:rsidRPr="00985217">
              <w:rPr>
                <w:rFonts w:eastAsia="Times New Roman" w:cs="Calibri"/>
                <w:color w:val="000000"/>
                <w:sz w:val="20"/>
                <w:szCs w:val="20"/>
                <w:lang w:eastAsia="es-CL"/>
              </w:rPr>
              <w:t>SI</w:t>
            </w:r>
          </w:p>
        </w:tc>
      </w:tr>
      <w:tr w:rsidR="00B571A9" w:rsidRPr="0025129B" w14:paraId="03945B0D" w14:textId="77777777" w:rsidTr="00835CBE">
        <w:trPr>
          <w:trHeight w:val="498"/>
        </w:trPr>
        <w:tc>
          <w:tcPr>
            <w:tcW w:w="323" w:type="pct"/>
            <w:shd w:val="clear" w:color="auto" w:fill="auto"/>
            <w:noWrap/>
            <w:vAlign w:val="center"/>
          </w:tcPr>
          <w:p w14:paraId="5FE9DB5B" w14:textId="77777777" w:rsidR="00B571A9" w:rsidRDefault="00B571A9"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636" w:type="pct"/>
            <w:shd w:val="clear" w:color="auto" w:fill="auto"/>
            <w:noWrap/>
            <w:vAlign w:val="center"/>
          </w:tcPr>
          <w:p w14:paraId="2991181D" w14:textId="77777777" w:rsidR="00B571A9" w:rsidRDefault="00B571A9"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D</w:t>
            </w:r>
            <w:r w:rsidR="003F0FA1">
              <w:rPr>
                <w:rFonts w:eastAsia="Times New Roman" w:cs="Calibri"/>
                <w:color w:val="000000"/>
                <w:sz w:val="20"/>
                <w:szCs w:val="20"/>
                <w:lang w:eastAsia="es-CL"/>
              </w:rPr>
              <w:t>.</w:t>
            </w:r>
            <w:r>
              <w:rPr>
                <w:rFonts w:eastAsia="Times New Roman" w:cs="Calibri"/>
                <w:color w:val="000000"/>
                <w:sz w:val="20"/>
                <w:szCs w:val="20"/>
                <w:lang w:eastAsia="es-CL"/>
              </w:rPr>
              <w:t>S</w:t>
            </w:r>
            <w:r w:rsidR="003F0FA1">
              <w:rPr>
                <w:rFonts w:eastAsia="Times New Roman" w:cs="Calibri"/>
                <w:color w:val="000000"/>
                <w:sz w:val="20"/>
                <w:szCs w:val="20"/>
                <w:lang w:eastAsia="es-CL"/>
              </w:rPr>
              <w:t>.</w:t>
            </w:r>
          </w:p>
        </w:tc>
        <w:tc>
          <w:tcPr>
            <w:tcW w:w="548" w:type="pct"/>
            <w:shd w:val="clear" w:color="auto" w:fill="auto"/>
            <w:noWrap/>
            <w:vAlign w:val="center"/>
          </w:tcPr>
          <w:p w14:paraId="3E56D326" w14:textId="77777777" w:rsidR="00B571A9" w:rsidRDefault="003F0FA1" w:rsidP="00985217">
            <w:pPr>
              <w:jc w:val="center"/>
              <w:rPr>
                <w:rFonts w:eastAsia="Times New Roman" w:cs="Calibri"/>
                <w:color w:val="000000"/>
                <w:sz w:val="20"/>
                <w:szCs w:val="20"/>
                <w:lang w:eastAsia="es-CL"/>
              </w:rPr>
            </w:pPr>
            <w:r>
              <w:rPr>
                <w:rFonts w:eastAsia="Times New Roman" w:cs="Calibri"/>
                <w:color w:val="000000"/>
                <w:sz w:val="20"/>
                <w:szCs w:val="20"/>
                <w:lang w:eastAsia="es-CL"/>
              </w:rPr>
              <w:t>90</w:t>
            </w:r>
          </w:p>
        </w:tc>
        <w:tc>
          <w:tcPr>
            <w:tcW w:w="560" w:type="pct"/>
            <w:noWrap/>
          </w:tcPr>
          <w:p w14:paraId="23EF1EA4" w14:textId="77777777" w:rsidR="00BC20CB" w:rsidRDefault="00BC20CB" w:rsidP="00985217">
            <w:pPr>
              <w:jc w:val="center"/>
              <w:rPr>
                <w:rFonts w:eastAsia="Times New Roman" w:cs="Calibri"/>
                <w:color w:val="000000"/>
                <w:sz w:val="20"/>
                <w:szCs w:val="20"/>
                <w:lang w:eastAsia="es-CL"/>
              </w:rPr>
            </w:pPr>
          </w:p>
          <w:p w14:paraId="27773825" w14:textId="77777777" w:rsidR="00BC20CB" w:rsidRDefault="00BC20CB" w:rsidP="00985217">
            <w:pPr>
              <w:jc w:val="center"/>
              <w:rPr>
                <w:rFonts w:eastAsia="Times New Roman" w:cs="Calibri"/>
                <w:color w:val="000000"/>
                <w:sz w:val="20"/>
                <w:szCs w:val="20"/>
                <w:lang w:eastAsia="es-CL"/>
              </w:rPr>
            </w:pPr>
          </w:p>
          <w:p w14:paraId="23B1B09F" w14:textId="77777777" w:rsidR="00BC20CB" w:rsidRDefault="00BC20CB" w:rsidP="00985217">
            <w:pPr>
              <w:jc w:val="center"/>
              <w:rPr>
                <w:rFonts w:eastAsia="Times New Roman" w:cs="Calibri"/>
                <w:color w:val="000000"/>
                <w:sz w:val="20"/>
                <w:szCs w:val="20"/>
                <w:lang w:eastAsia="es-CL"/>
              </w:rPr>
            </w:pPr>
          </w:p>
          <w:p w14:paraId="72D17AAE" w14:textId="77777777" w:rsidR="00BC20CB" w:rsidRDefault="00BC20CB" w:rsidP="00985217">
            <w:pPr>
              <w:jc w:val="center"/>
              <w:rPr>
                <w:rFonts w:eastAsia="Times New Roman" w:cs="Calibri"/>
                <w:color w:val="000000"/>
                <w:sz w:val="20"/>
                <w:szCs w:val="20"/>
                <w:lang w:eastAsia="es-CL"/>
              </w:rPr>
            </w:pPr>
          </w:p>
          <w:p w14:paraId="695C6AE1" w14:textId="77777777" w:rsidR="00B571A9" w:rsidRDefault="00BC20CB" w:rsidP="00985217">
            <w:pPr>
              <w:jc w:val="center"/>
              <w:rPr>
                <w:rFonts w:eastAsia="Times New Roman" w:cs="Calibri"/>
                <w:color w:val="000000"/>
                <w:sz w:val="20"/>
                <w:szCs w:val="20"/>
                <w:lang w:eastAsia="es-CL"/>
              </w:rPr>
            </w:pPr>
            <w:r>
              <w:rPr>
                <w:rFonts w:eastAsia="Times New Roman" w:cs="Calibri"/>
                <w:color w:val="000000"/>
                <w:sz w:val="20"/>
                <w:szCs w:val="20"/>
                <w:lang w:eastAsia="es-CL"/>
              </w:rPr>
              <w:t>07.03.2001</w:t>
            </w:r>
          </w:p>
        </w:tc>
        <w:tc>
          <w:tcPr>
            <w:tcW w:w="632" w:type="pct"/>
            <w:shd w:val="clear" w:color="auto" w:fill="auto"/>
            <w:noWrap/>
            <w:vAlign w:val="center"/>
          </w:tcPr>
          <w:p w14:paraId="197D3BBE" w14:textId="77777777" w:rsidR="00B571A9" w:rsidRDefault="003F0FA1" w:rsidP="00985217">
            <w:pPr>
              <w:jc w:val="center"/>
              <w:rPr>
                <w:rFonts w:eastAsia="Times New Roman" w:cs="Calibri"/>
                <w:color w:val="000000"/>
                <w:sz w:val="20"/>
                <w:szCs w:val="20"/>
                <w:lang w:eastAsia="es-CL"/>
              </w:rPr>
            </w:pPr>
            <w:r>
              <w:rPr>
                <w:rFonts w:eastAsia="Times New Roman" w:cs="Calibri"/>
                <w:color w:val="000000"/>
                <w:sz w:val="20"/>
                <w:szCs w:val="20"/>
                <w:lang w:eastAsia="es-CL"/>
              </w:rPr>
              <w:t>MINSEGPRES</w:t>
            </w:r>
          </w:p>
        </w:tc>
        <w:tc>
          <w:tcPr>
            <w:tcW w:w="911" w:type="pct"/>
            <w:shd w:val="clear" w:color="auto" w:fill="auto"/>
            <w:noWrap/>
            <w:vAlign w:val="center"/>
          </w:tcPr>
          <w:p w14:paraId="7469A11E" w14:textId="77777777" w:rsidR="00B571A9" w:rsidRDefault="00843CDA" w:rsidP="00BC20CB">
            <w:pPr>
              <w:jc w:val="center"/>
              <w:rPr>
                <w:rFonts w:eastAsia="Times New Roman" w:cs="Calibri"/>
                <w:color w:val="000000"/>
                <w:sz w:val="20"/>
                <w:szCs w:val="20"/>
                <w:lang w:eastAsia="es-CL"/>
              </w:rPr>
            </w:pPr>
            <w:r>
              <w:rPr>
                <w:rFonts w:eastAsia="Times New Roman" w:cs="Calibri"/>
                <w:color w:val="000000"/>
                <w:sz w:val="20"/>
                <w:szCs w:val="20"/>
                <w:lang w:eastAsia="es-CL"/>
              </w:rPr>
              <w:t>Norma de emisión</w:t>
            </w:r>
            <w:r w:rsidR="00BC20CB">
              <w:rPr>
                <w:rFonts w:eastAsia="Times New Roman" w:cs="Calibri"/>
                <w:color w:val="000000"/>
                <w:sz w:val="20"/>
                <w:szCs w:val="20"/>
                <w:lang w:eastAsia="es-CL"/>
              </w:rPr>
              <w:t xml:space="preserve"> para la regulación de contaminantes asociados a las descargas de residuos líquidos a aguas marinas y continentales superficiales</w:t>
            </w:r>
          </w:p>
        </w:tc>
        <w:tc>
          <w:tcPr>
            <w:tcW w:w="771" w:type="pct"/>
            <w:shd w:val="clear" w:color="auto" w:fill="auto"/>
            <w:noWrap/>
            <w:vAlign w:val="center"/>
          </w:tcPr>
          <w:p w14:paraId="1356E57A" w14:textId="77777777" w:rsidR="00B571A9" w:rsidRDefault="00843CDA" w:rsidP="00BC20CB">
            <w:pPr>
              <w:jc w:val="center"/>
              <w:rPr>
                <w:rFonts w:eastAsia="Times New Roman" w:cs="Calibri"/>
                <w:color w:val="000000"/>
                <w:sz w:val="20"/>
                <w:szCs w:val="20"/>
                <w:lang w:eastAsia="es-CL"/>
              </w:rPr>
            </w:pPr>
            <w:r>
              <w:rPr>
                <w:rFonts w:eastAsia="Times New Roman" w:cs="Calibri"/>
                <w:color w:val="000000"/>
                <w:sz w:val="20"/>
                <w:szCs w:val="20"/>
                <w:lang w:eastAsia="es-CL"/>
              </w:rPr>
              <w:t>Tabla N° 2</w:t>
            </w:r>
          </w:p>
        </w:tc>
        <w:tc>
          <w:tcPr>
            <w:tcW w:w="619" w:type="pct"/>
          </w:tcPr>
          <w:p w14:paraId="07AE2A41" w14:textId="77777777" w:rsidR="00B571A9" w:rsidRDefault="00B571A9" w:rsidP="00985217">
            <w:pPr>
              <w:jc w:val="center"/>
              <w:rPr>
                <w:rFonts w:eastAsia="Times New Roman" w:cs="Calibri"/>
                <w:color w:val="000000"/>
                <w:sz w:val="20"/>
                <w:szCs w:val="20"/>
                <w:lang w:eastAsia="es-CL"/>
              </w:rPr>
            </w:pPr>
          </w:p>
          <w:p w14:paraId="3F97A42E" w14:textId="77777777" w:rsidR="00BC20CB" w:rsidRDefault="00BC20CB" w:rsidP="00985217">
            <w:pPr>
              <w:jc w:val="center"/>
              <w:rPr>
                <w:rFonts w:eastAsia="Times New Roman" w:cs="Calibri"/>
                <w:color w:val="000000"/>
                <w:sz w:val="20"/>
                <w:szCs w:val="20"/>
                <w:lang w:eastAsia="es-CL"/>
              </w:rPr>
            </w:pPr>
          </w:p>
          <w:p w14:paraId="378244C4" w14:textId="77777777" w:rsidR="00BC20CB" w:rsidRDefault="00BC20CB" w:rsidP="00985217">
            <w:pPr>
              <w:jc w:val="center"/>
              <w:rPr>
                <w:rFonts w:eastAsia="Times New Roman" w:cs="Calibri"/>
                <w:color w:val="000000"/>
                <w:sz w:val="20"/>
                <w:szCs w:val="20"/>
                <w:lang w:eastAsia="es-CL"/>
              </w:rPr>
            </w:pPr>
          </w:p>
          <w:p w14:paraId="1B94D4B1" w14:textId="77777777" w:rsidR="00BC20CB" w:rsidRDefault="00BC20CB" w:rsidP="00985217">
            <w:pPr>
              <w:jc w:val="center"/>
              <w:rPr>
                <w:rFonts w:eastAsia="Times New Roman" w:cs="Calibri"/>
                <w:color w:val="000000"/>
                <w:sz w:val="20"/>
                <w:szCs w:val="20"/>
                <w:lang w:eastAsia="es-CL"/>
              </w:rPr>
            </w:pPr>
          </w:p>
          <w:p w14:paraId="37B05AB3" w14:textId="77777777" w:rsidR="00BC20CB" w:rsidRDefault="00BC20CB" w:rsidP="00985217">
            <w:pPr>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6D75A2E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54F7D6C1" w14:textId="77777777" w:rsidR="00317531" w:rsidRPr="0025129B" w:rsidRDefault="00B1722C" w:rsidP="00941E23">
      <w:pPr>
        <w:pStyle w:val="Ttulo1"/>
        <w:ind w:left="567" w:hanging="567"/>
      </w:pPr>
      <w:bookmarkStart w:id="52" w:name="_Toc352840385"/>
      <w:bookmarkStart w:id="53" w:name="_Toc352841445"/>
      <w:bookmarkStart w:id="54" w:name="_Toc466889274"/>
      <w:r w:rsidRPr="0025129B">
        <w:lastRenderedPageBreak/>
        <w:t>ANTECEDENTES DE LA ACTIVIDAD DE FISCALIZACIÓN.</w:t>
      </w:r>
      <w:bookmarkEnd w:id="52"/>
      <w:bookmarkEnd w:id="53"/>
      <w:bookmarkEnd w:id="54"/>
    </w:p>
    <w:p w14:paraId="42F68BBF" w14:textId="77777777" w:rsidR="00B1722C" w:rsidRPr="0025129B" w:rsidRDefault="00B1722C" w:rsidP="00B1722C"/>
    <w:p w14:paraId="075BEBDE" w14:textId="77777777" w:rsidR="00B1722C" w:rsidRPr="0025129B" w:rsidRDefault="00F67BC0" w:rsidP="00804CFE">
      <w:pPr>
        <w:pStyle w:val="Ttulo2"/>
        <w:tabs>
          <w:tab w:val="left" w:pos="567"/>
        </w:tabs>
        <w:ind w:hanging="1853"/>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66889275"/>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6C745014"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0E542975" w14:textId="77777777" w:rsidTr="00A70F8F">
        <w:trPr>
          <w:trHeight w:val="551"/>
          <w:jc w:val="center"/>
        </w:trPr>
        <w:tc>
          <w:tcPr>
            <w:tcW w:w="1142" w:type="pct"/>
            <w:shd w:val="clear" w:color="auto" w:fill="auto"/>
            <w:tcMar>
              <w:top w:w="58" w:type="dxa"/>
              <w:left w:w="58" w:type="dxa"/>
              <w:bottom w:w="58" w:type="dxa"/>
              <w:right w:w="58" w:type="dxa"/>
            </w:tcMar>
            <w:hideMark/>
          </w:tcPr>
          <w:p w14:paraId="45310474" w14:textId="77777777" w:rsidR="00B1722C" w:rsidRPr="006B273E" w:rsidRDefault="00B1722C" w:rsidP="00570BD0">
            <w:pPr>
              <w:jc w:val="left"/>
              <w:rPr>
                <w:sz w:val="20"/>
                <w:szCs w:val="20"/>
              </w:rPr>
            </w:pPr>
            <w:r w:rsidRPr="0025129B">
              <w:rPr>
                <w:b/>
                <w:sz w:val="20"/>
                <w:szCs w:val="20"/>
              </w:rPr>
              <w:t>Motivo:</w:t>
            </w:r>
            <w:r w:rsidR="005626CB" w:rsidRPr="0025129B">
              <w:rPr>
                <w:b/>
                <w:sz w:val="20"/>
                <w:szCs w:val="20"/>
              </w:rPr>
              <w:t xml:space="preserve"> </w:t>
            </w:r>
          </w:p>
          <w:p w14:paraId="0484B348" w14:textId="77777777" w:rsidR="00B1722C" w:rsidRDefault="007C15CC" w:rsidP="006B273E">
            <w:pPr>
              <w:jc w:val="center"/>
              <w:rPr>
                <w:rFonts w:cstheme="minorHAnsi"/>
                <w:sz w:val="20"/>
              </w:rPr>
            </w:pPr>
            <w:r w:rsidRPr="00B571A9">
              <w:rPr>
                <w:rFonts w:cstheme="minorHAnsi"/>
                <w:sz w:val="20"/>
              </w:rPr>
              <w:t>Programada</w:t>
            </w:r>
          </w:p>
          <w:p w14:paraId="71DE7C2A" w14:textId="77777777" w:rsidR="006E4DA6" w:rsidRDefault="006E4DA6" w:rsidP="006B273E">
            <w:pPr>
              <w:jc w:val="center"/>
              <w:rPr>
                <w:rFonts w:cstheme="minorHAnsi"/>
                <w:sz w:val="20"/>
              </w:rPr>
            </w:pPr>
          </w:p>
          <w:p w14:paraId="7F4E3B22" w14:textId="77777777" w:rsidR="006B273E" w:rsidRDefault="006E4DA6" w:rsidP="006B273E">
            <w:pPr>
              <w:jc w:val="center"/>
              <w:rPr>
                <w:rFonts w:cstheme="minorHAnsi"/>
                <w:sz w:val="20"/>
              </w:rPr>
            </w:pPr>
            <w:r>
              <w:rPr>
                <w:rFonts w:cstheme="minorHAnsi"/>
                <w:sz w:val="20"/>
              </w:rPr>
              <w:t>Y</w:t>
            </w:r>
          </w:p>
          <w:p w14:paraId="773F8C7F" w14:textId="77777777" w:rsidR="006E4DA6" w:rsidRDefault="006E4DA6" w:rsidP="006B273E">
            <w:pPr>
              <w:jc w:val="center"/>
              <w:rPr>
                <w:rFonts w:cstheme="minorHAnsi"/>
                <w:sz w:val="20"/>
              </w:rPr>
            </w:pPr>
          </w:p>
          <w:p w14:paraId="5BFDDBCC" w14:textId="77777777" w:rsidR="006B273E" w:rsidRPr="0025129B" w:rsidRDefault="006B273E" w:rsidP="006B273E">
            <w:pPr>
              <w:jc w:val="center"/>
              <w:rPr>
                <w:sz w:val="20"/>
                <w:szCs w:val="20"/>
              </w:rPr>
            </w:pPr>
            <w:r>
              <w:rPr>
                <w:rFonts w:cstheme="minorHAnsi"/>
                <w:sz w:val="20"/>
              </w:rPr>
              <w:t>No programada</w:t>
            </w:r>
          </w:p>
        </w:tc>
        <w:tc>
          <w:tcPr>
            <w:tcW w:w="3858" w:type="pct"/>
            <w:shd w:val="clear" w:color="auto" w:fill="auto"/>
          </w:tcPr>
          <w:p w14:paraId="34E5FE19"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7651C884" w14:textId="77777777" w:rsidR="00B1722C" w:rsidRDefault="00B571A9" w:rsidP="00B571A9">
            <w:pPr>
              <w:rPr>
                <w:sz w:val="20"/>
                <w:szCs w:val="20"/>
                <w:lang w:val="es-ES"/>
              </w:rPr>
            </w:pPr>
            <w:r w:rsidRPr="00557EC6">
              <w:rPr>
                <w:sz w:val="20"/>
                <w:szCs w:val="20"/>
              </w:rPr>
              <w:t xml:space="preserve">Según Resolución SMA N°1223/2015 que fija </w:t>
            </w:r>
            <w:r w:rsidRPr="00557EC6">
              <w:rPr>
                <w:sz w:val="20"/>
                <w:szCs w:val="20"/>
                <w:lang w:val="es-ES"/>
              </w:rPr>
              <w:t>Programa y Subprogramas Sectoriales de Fiscalización Ambiental de Resoluciones de Calificación Ambiental para el año 2016</w:t>
            </w:r>
            <w:r>
              <w:rPr>
                <w:sz w:val="20"/>
                <w:szCs w:val="20"/>
                <w:lang w:val="es-ES"/>
              </w:rPr>
              <w:t>.</w:t>
            </w:r>
          </w:p>
          <w:p w14:paraId="3A865C13" w14:textId="77777777" w:rsidR="000B1B44" w:rsidRDefault="000B1B44" w:rsidP="00B571A9">
            <w:pPr>
              <w:rPr>
                <w:sz w:val="20"/>
                <w:szCs w:val="20"/>
                <w:lang w:val="es-ES"/>
              </w:rPr>
            </w:pPr>
          </w:p>
          <w:p w14:paraId="4F8722F0" w14:textId="77777777" w:rsidR="006E4DA6" w:rsidRPr="006E4DA6" w:rsidRDefault="00E40708" w:rsidP="006E4DA6">
            <w:pPr>
              <w:rPr>
                <w:sz w:val="20"/>
                <w:szCs w:val="20"/>
                <w:lang w:val="es-ES"/>
              </w:rPr>
            </w:pPr>
            <w:r w:rsidRPr="006E4DA6">
              <w:rPr>
                <w:sz w:val="20"/>
                <w:szCs w:val="20"/>
              </w:rPr>
              <w:t xml:space="preserve">Actividad desarrollada de Oficio por la SMA, </w:t>
            </w:r>
            <w:r w:rsidR="006E4DA6" w:rsidRPr="006E4DA6">
              <w:rPr>
                <w:sz w:val="20"/>
                <w:szCs w:val="20"/>
              </w:rPr>
              <w:t xml:space="preserve">debido a denuncia ciudadana </w:t>
            </w:r>
            <w:r w:rsidR="00903E6B">
              <w:rPr>
                <w:sz w:val="20"/>
                <w:szCs w:val="20"/>
              </w:rPr>
              <w:t>por</w:t>
            </w:r>
            <w:r w:rsidR="006E4DA6" w:rsidRPr="006E4DA6">
              <w:rPr>
                <w:sz w:val="20"/>
                <w:szCs w:val="20"/>
              </w:rPr>
              <w:t xml:space="preserve"> contaminación del Estero Pichil, el cual desemboca en el río Rahue, </w:t>
            </w:r>
            <w:r w:rsidR="00903E6B">
              <w:rPr>
                <w:sz w:val="20"/>
                <w:szCs w:val="20"/>
              </w:rPr>
              <w:t>la que señala “</w:t>
            </w:r>
            <w:r w:rsidR="006E4DA6" w:rsidRPr="006E4DA6">
              <w:rPr>
                <w:sz w:val="20"/>
                <w:szCs w:val="20"/>
              </w:rPr>
              <w:t>a menudo se observan aguas contaminadas de origen animal (purines), siendo visible espuma y sangre”.</w:t>
            </w:r>
          </w:p>
        </w:tc>
      </w:tr>
    </w:tbl>
    <w:p w14:paraId="4DC71FEE" w14:textId="77777777" w:rsidR="00B1722C" w:rsidRPr="0025129B" w:rsidRDefault="00B1722C" w:rsidP="00B1722C"/>
    <w:p w14:paraId="6B20D0AA" w14:textId="77777777" w:rsidR="00B1722C" w:rsidRPr="0025129B" w:rsidRDefault="00B1722C" w:rsidP="006B499A">
      <w:pPr>
        <w:pStyle w:val="Ttulo2"/>
        <w:tabs>
          <w:tab w:val="left" w:pos="567"/>
        </w:tabs>
        <w:ind w:hanging="1853"/>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66889276"/>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64F1F67A"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E2D4B83"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18995BD" w14:textId="77777777" w:rsidR="00004D1D" w:rsidRDefault="00004D1D" w:rsidP="006844B6">
            <w:pPr>
              <w:pStyle w:val="Prrafodelista"/>
              <w:spacing w:line="276" w:lineRule="auto"/>
              <w:jc w:val="left"/>
              <w:rPr>
                <w:rFonts w:eastAsia="Times New Roman" w:cs="Calibri"/>
                <w:sz w:val="20"/>
                <w:szCs w:val="16"/>
                <w:lang w:eastAsia="es-CL"/>
              </w:rPr>
            </w:pPr>
          </w:p>
          <w:p w14:paraId="06425153" w14:textId="77777777" w:rsidR="0095385E" w:rsidRDefault="0095385E" w:rsidP="00100203">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Sistema de tratamiento de RILes</w:t>
            </w:r>
          </w:p>
          <w:p w14:paraId="39369294" w14:textId="77777777" w:rsidR="00FB340D" w:rsidRDefault="00FB340D" w:rsidP="00FB340D">
            <w:pPr>
              <w:pStyle w:val="Prrafodelista"/>
              <w:numPr>
                <w:ilvl w:val="0"/>
                <w:numId w:val="2"/>
              </w:numPr>
              <w:spacing w:line="276" w:lineRule="auto"/>
              <w:jc w:val="left"/>
              <w:rPr>
                <w:rFonts w:eastAsia="Times New Roman" w:cs="Calibri"/>
                <w:sz w:val="20"/>
                <w:szCs w:val="16"/>
                <w:lang w:eastAsia="es-CL"/>
              </w:rPr>
            </w:pPr>
            <w:r w:rsidRPr="00C61E2B">
              <w:rPr>
                <w:rFonts w:eastAsia="Times New Roman" w:cs="Calibri"/>
                <w:sz w:val="20"/>
                <w:szCs w:val="16"/>
                <w:lang w:eastAsia="es-CL"/>
              </w:rPr>
              <w:t>Caudal, número y ubicación de puntos de descargas autorizadas</w:t>
            </w:r>
          </w:p>
          <w:p w14:paraId="7DA1FECB" w14:textId="77777777" w:rsidR="00C61E2B" w:rsidRDefault="00C61E2B" w:rsidP="00100203">
            <w:pPr>
              <w:pStyle w:val="Prrafodelista"/>
              <w:numPr>
                <w:ilvl w:val="0"/>
                <w:numId w:val="2"/>
              </w:numPr>
              <w:spacing w:line="276" w:lineRule="auto"/>
              <w:jc w:val="left"/>
              <w:rPr>
                <w:rFonts w:eastAsia="Times New Roman" w:cs="Calibri"/>
                <w:sz w:val="20"/>
                <w:szCs w:val="16"/>
                <w:lang w:eastAsia="es-CL"/>
              </w:rPr>
            </w:pPr>
            <w:r w:rsidRPr="00C61E2B">
              <w:rPr>
                <w:rFonts w:eastAsia="Times New Roman" w:cs="Calibri"/>
                <w:sz w:val="20"/>
                <w:szCs w:val="16"/>
                <w:lang w:eastAsia="es-CL"/>
              </w:rPr>
              <w:t>Calidad del efluente</w:t>
            </w:r>
          </w:p>
          <w:p w14:paraId="4AB8B971" w14:textId="77777777" w:rsidR="00FB340D" w:rsidRDefault="00FB340D" w:rsidP="00FB340D">
            <w:pPr>
              <w:pStyle w:val="Prrafodelista"/>
              <w:numPr>
                <w:ilvl w:val="0"/>
                <w:numId w:val="2"/>
              </w:numPr>
              <w:spacing w:line="276" w:lineRule="auto"/>
              <w:jc w:val="left"/>
              <w:rPr>
                <w:rFonts w:eastAsia="Times New Roman" w:cs="Calibri"/>
                <w:sz w:val="20"/>
                <w:szCs w:val="16"/>
                <w:lang w:eastAsia="es-CL"/>
              </w:rPr>
            </w:pPr>
            <w:r w:rsidRPr="00C61E2B">
              <w:rPr>
                <w:rFonts w:eastAsia="Times New Roman" w:cs="Calibri"/>
                <w:sz w:val="20"/>
                <w:szCs w:val="16"/>
                <w:lang w:eastAsia="es-CL"/>
              </w:rPr>
              <w:t>Monitoreo aguas arriba y aguas abajo del punto de descarga</w:t>
            </w:r>
          </w:p>
          <w:p w14:paraId="2BAEFC18" w14:textId="77777777" w:rsidR="00C61E2B" w:rsidRDefault="00C61E2B" w:rsidP="00100203">
            <w:pPr>
              <w:pStyle w:val="Prrafodelista"/>
              <w:numPr>
                <w:ilvl w:val="0"/>
                <w:numId w:val="2"/>
              </w:numPr>
              <w:spacing w:line="276" w:lineRule="auto"/>
              <w:jc w:val="left"/>
              <w:rPr>
                <w:rFonts w:eastAsia="Times New Roman" w:cs="Calibri"/>
                <w:sz w:val="20"/>
                <w:szCs w:val="16"/>
                <w:lang w:eastAsia="es-CL"/>
              </w:rPr>
            </w:pPr>
            <w:r w:rsidRPr="00C61E2B">
              <w:rPr>
                <w:rFonts w:eastAsia="Times New Roman" w:cs="Calibri"/>
                <w:sz w:val="20"/>
                <w:szCs w:val="16"/>
                <w:lang w:eastAsia="es-CL"/>
              </w:rPr>
              <w:t xml:space="preserve">Manejo de </w:t>
            </w:r>
            <w:r w:rsidR="003E485B">
              <w:rPr>
                <w:rFonts w:eastAsia="Times New Roman" w:cs="Calibri"/>
                <w:sz w:val="20"/>
                <w:szCs w:val="16"/>
                <w:lang w:eastAsia="es-CL"/>
              </w:rPr>
              <w:t>residuos sólidos</w:t>
            </w:r>
          </w:p>
          <w:p w14:paraId="7309E89A" w14:textId="77777777" w:rsidR="00893A4E" w:rsidRPr="000A6DE5" w:rsidRDefault="00893A4E" w:rsidP="00FB340D">
            <w:pPr>
              <w:pStyle w:val="Prrafodelista"/>
              <w:spacing w:line="276" w:lineRule="auto"/>
              <w:jc w:val="left"/>
              <w:rPr>
                <w:rFonts w:eastAsia="Times New Roman" w:cs="Calibri"/>
                <w:sz w:val="16"/>
                <w:szCs w:val="16"/>
                <w:lang w:eastAsia="es-CL"/>
              </w:rPr>
            </w:pPr>
          </w:p>
        </w:tc>
      </w:tr>
    </w:tbl>
    <w:p w14:paraId="0AB6CC44" w14:textId="77777777" w:rsidR="00893A4E" w:rsidRPr="0025129B" w:rsidRDefault="00893A4E" w:rsidP="00893A4E"/>
    <w:p w14:paraId="21C700DB" w14:textId="77777777" w:rsidR="00893A4E" w:rsidRPr="0025129B" w:rsidRDefault="00893A4E" w:rsidP="00F875D2">
      <w:pPr>
        <w:pStyle w:val="Ttulo2"/>
        <w:tabs>
          <w:tab w:val="left" w:pos="567"/>
        </w:tabs>
        <w:ind w:hanging="1853"/>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6688927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6A789537" w14:textId="77777777" w:rsidR="00893A4E" w:rsidRPr="0025129B" w:rsidRDefault="00893A4E" w:rsidP="000D703E">
      <w:pPr>
        <w:rPr>
          <w:rFonts w:cstheme="minorHAnsi"/>
          <w:sz w:val="16"/>
          <w:szCs w:val="16"/>
        </w:rPr>
      </w:pPr>
    </w:p>
    <w:p w14:paraId="2F016002" w14:textId="77777777" w:rsidR="00004D1D" w:rsidRPr="0025129B" w:rsidRDefault="006B4FB2" w:rsidP="00941E23">
      <w:pPr>
        <w:pStyle w:val="Ttulo3"/>
        <w:ind w:left="567" w:hanging="567"/>
        <w:rPr>
          <w:sz w:val="24"/>
          <w:szCs w:val="24"/>
        </w:rPr>
      </w:pP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66889278"/>
      <w:r w:rsidRPr="0025129B">
        <w:t>Primer día de inspección</w:t>
      </w:r>
      <w:bookmarkEnd w:id="87"/>
      <w:bookmarkEnd w:id="88"/>
      <w:bookmarkEnd w:id="89"/>
      <w:bookmarkEnd w:id="90"/>
      <w:bookmarkEnd w:id="91"/>
      <w:bookmarkEnd w:id="92"/>
      <w:bookmarkEnd w:id="93"/>
      <w:bookmarkEnd w:id="94"/>
    </w:p>
    <w:p w14:paraId="62CCFE52"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12D0022"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458892"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1F9541C0" w14:textId="77777777" w:rsidR="00882292" w:rsidRPr="0025129B" w:rsidRDefault="009139EA" w:rsidP="00893A4E">
            <w:pPr>
              <w:rPr>
                <w:sz w:val="20"/>
                <w:szCs w:val="20"/>
              </w:rPr>
            </w:pPr>
            <w:r>
              <w:rPr>
                <w:sz w:val="20"/>
                <w:szCs w:val="20"/>
              </w:rPr>
              <w:t>16 de marzo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C082E34"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20E1575C" w14:textId="77777777" w:rsidR="006B4FB2" w:rsidRPr="0025129B" w:rsidRDefault="0048530F" w:rsidP="00893A4E">
            <w:pPr>
              <w:rPr>
                <w:sz w:val="20"/>
                <w:szCs w:val="20"/>
              </w:rPr>
            </w:pPr>
            <w:r>
              <w:rPr>
                <w:sz w:val="20"/>
                <w:szCs w:val="20"/>
              </w:rPr>
              <w:t>10:45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FE12F6C"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7CE53B9D" w14:textId="77777777" w:rsidR="006B4FB2" w:rsidRPr="0025129B" w:rsidRDefault="0048530F" w:rsidP="00893A4E">
            <w:pPr>
              <w:rPr>
                <w:sz w:val="20"/>
                <w:szCs w:val="20"/>
                <w:lang w:val="es-ES" w:eastAsia="es-ES"/>
              </w:rPr>
            </w:pPr>
            <w:r>
              <w:rPr>
                <w:sz w:val="20"/>
                <w:szCs w:val="20"/>
                <w:lang w:val="es-ES" w:eastAsia="es-ES"/>
              </w:rPr>
              <w:t>14:15</w:t>
            </w:r>
          </w:p>
        </w:tc>
      </w:tr>
      <w:tr w:rsidR="00893A4E" w:rsidRPr="0025129B" w14:paraId="16B757D8"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6AC2D6" w14:textId="77777777" w:rsidR="00893A4E" w:rsidRDefault="00893A4E" w:rsidP="00570BD0">
            <w:pPr>
              <w:rPr>
                <w:b/>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38C16535" w14:textId="77777777" w:rsidR="00320967" w:rsidRPr="0025129B" w:rsidRDefault="00320967" w:rsidP="00570BD0">
            <w:pPr>
              <w:rPr>
                <w:sz w:val="20"/>
                <w:szCs w:val="20"/>
              </w:rPr>
            </w:pPr>
            <w:r>
              <w:rPr>
                <w:sz w:val="20"/>
                <w:szCs w:val="20"/>
              </w:rPr>
              <w:t>Carola Soto Alarcón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E5482E9" w14:textId="77777777" w:rsidR="00893A4E" w:rsidRPr="0025129B" w:rsidRDefault="00893A4E" w:rsidP="00570BD0">
            <w:pPr>
              <w:rPr>
                <w:sz w:val="20"/>
                <w:szCs w:val="20"/>
              </w:rPr>
            </w:pPr>
            <w:r w:rsidRPr="0025129B">
              <w:rPr>
                <w:b/>
                <w:sz w:val="20"/>
                <w:szCs w:val="20"/>
              </w:rPr>
              <w:t>Órgano:</w:t>
            </w:r>
          </w:p>
          <w:p w14:paraId="3B2F0A9F" w14:textId="77777777" w:rsidR="00893A4E" w:rsidRPr="0025129B" w:rsidRDefault="00320967" w:rsidP="00570BD0">
            <w:pPr>
              <w:rPr>
                <w:rFonts w:eastAsia="Times New Roman"/>
                <w:sz w:val="20"/>
                <w:szCs w:val="20"/>
              </w:rPr>
            </w:pPr>
            <w:r>
              <w:rPr>
                <w:rFonts w:eastAsia="Times New Roman"/>
                <w:sz w:val="20"/>
                <w:szCs w:val="20"/>
              </w:rPr>
              <w:t>SISS</w:t>
            </w:r>
          </w:p>
        </w:tc>
      </w:tr>
      <w:tr w:rsidR="00893A4E" w:rsidRPr="0025129B" w14:paraId="54227E48" w14:textId="77777777" w:rsidTr="00505630">
        <w:trPr>
          <w:trHeight w:val="56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B1CA65"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49AE3EC3" w14:textId="77777777" w:rsidR="00893A4E" w:rsidRPr="0025129B" w:rsidRDefault="00320967" w:rsidP="00570BD0">
            <w:pPr>
              <w:rPr>
                <w:sz w:val="20"/>
                <w:szCs w:val="20"/>
              </w:rPr>
            </w:pPr>
            <w:r>
              <w:rPr>
                <w:sz w:val="20"/>
                <w:szCs w:val="20"/>
              </w:rPr>
              <w:t>Fabiola Villouta Vásquez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CAA8FEA" w14:textId="77777777" w:rsidR="00893A4E" w:rsidRPr="0025129B" w:rsidRDefault="00893A4E" w:rsidP="00570BD0">
            <w:pPr>
              <w:rPr>
                <w:sz w:val="20"/>
                <w:szCs w:val="20"/>
              </w:rPr>
            </w:pPr>
            <w:r w:rsidRPr="0025129B">
              <w:rPr>
                <w:b/>
                <w:sz w:val="20"/>
                <w:szCs w:val="20"/>
              </w:rPr>
              <w:t>Órgano(s):</w:t>
            </w:r>
          </w:p>
          <w:p w14:paraId="765FCC03" w14:textId="77777777" w:rsidR="00893A4E" w:rsidRPr="0025129B" w:rsidRDefault="00320967" w:rsidP="00570BD0">
            <w:pPr>
              <w:rPr>
                <w:rFonts w:eastAsia="Times New Roman"/>
                <w:sz w:val="20"/>
                <w:szCs w:val="20"/>
              </w:rPr>
            </w:pPr>
            <w:r>
              <w:rPr>
                <w:rFonts w:eastAsia="Times New Roman"/>
                <w:sz w:val="20"/>
                <w:szCs w:val="20"/>
              </w:rPr>
              <w:t>SISS</w:t>
            </w:r>
          </w:p>
        </w:tc>
      </w:tr>
      <w:tr w:rsidR="009B139A" w:rsidRPr="0025129B" w14:paraId="2CF2820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A537F46" w14:textId="77777777" w:rsidR="009B139A" w:rsidRPr="00914D75" w:rsidRDefault="009B139A" w:rsidP="00E838DE">
            <w:pPr>
              <w:spacing w:line="0" w:lineRule="atLeast"/>
              <w:jc w:val="left"/>
              <w:rPr>
                <w:b/>
                <w:sz w:val="20"/>
                <w:szCs w:val="20"/>
              </w:rPr>
            </w:pPr>
            <w:r w:rsidRPr="00914D75">
              <w:rPr>
                <w:b/>
                <w:sz w:val="20"/>
                <w:szCs w:val="20"/>
              </w:rPr>
              <w:t>Existió oposición al ingreso:</w:t>
            </w:r>
            <w:r w:rsidRPr="00914D7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0468896" w14:textId="77777777" w:rsidR="009B139A" w:rsidRPr="00914D75" w:rsidRDefault="009B139A" w:rsidP="00893A4E">
            <w:pPr>
              <w:spacing w:line="0" w:lineRule="atLeast"/>
              <w:jc w:val="left"/>
              <w:rPr>
                <w:b/>
                <w:sz w:val="20"/>
                <w:szCs w:val="20"/>
              </w:rPr>
            </w:pPr>
            <w:r w:rsidRPr="00914D75">
              <w:rPr>
                <w:b/>
                <w:sz w:val="20"/>
                <w:szCs w:val="20"/>
              </w:rPr>
              <w:t xml:space="preserve">Existió auxilio de fuerza pública: </w:t>
            </w:r>
            <w:r w:rsidRPr="00914D75">
              <w:rPr>
                <w:sz w:val="20"/>
                <w:szCs w:val="20"/>
              </w:rPr>
              <w:t>NO</w:t>
            </w:r>
          </w:p>
        </w:tc>
      </w:tr>
      <w:tr w:rsidR="009B139A" w:rsidRPr="0025129B" w14:paraId="0C587AC2"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737F2A" w14:textId="77777777" w:rsidR="009B139A" w:rsidRPr="00914D75" w:rsidRDefault="009B139A" w:rsidP="00E838DE">
            <w:pPr>
              <w:spacing w:line="0" w:lineRule="atLeast"/>
              <w:jc w:val="left"/>
              <w:rPr>
                <w:b/>
                <w:sz w:val="20"/>
                <w:szCs w:val="20"/>
              </w:rPr>
            </w:pPr>
            <w:r w:rsidRPr="00914D75">
              <w:rPr>
                <w:b/>
                <w:sz w:val="20"/>
                <w:szCs w:val="20"/>
              </w:rPr>
              <w:t>Existió colaboración por parte de los fiscalizados:</w:t>
            </w:r>
            <w:r w:rsidR="009139EA" w:rsidRPr="00914D75">
              <w:rPr>
                <w:b/>
                <w:sz w:val="20"/>
                <w:szCs w:val="20"/>
              </w:rPr>
              <w:t xml:space="preserve"> </w:t>
            </w:r>
            <w:r w:rsidRPr="00914D7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FE26C10" w14:textId="77777777" w:rsidR="009B139A" w:rsidRPr="00914D75" w:rsidRDefault="009B139A" w:rsidP="009B139A">
            <w:pPr>
              <w:spacing w:line="0" w:lineRule="atLeast"/>
              <w:jc w:val="left"/>
              <w:rPr>
                <w:b/>
                <w:sz w:val="20"/>
                <w:szCs w:val="20"/>
              </w:rPr>
            </w:pPr>
            <w:r w:rsidRPr="00914D75">
              <w:rPr>
                <w:b/>
                <w:sz w:val="20"/>
                <w:szCs w:val="20"/>
              </w:rPr>
              <w:t xml:space="preserve">Existió trato respetuoso y deferente: </w:t>
            </w:r>
            <w:r w:rsidRPr="00914D75">
              <w:rPr>
                <w:sz w:val="20"/>
                <w:szCs w:val="20"/>
              </w:rPr>
              <w:t>SI</w:t>
            </w:r>
          </w:p>
        </w:tc>
      </w:tr>
      <w:tr w:rsidR="009B139A" w:rsidRPr="0025129B" w14:paraId="4B935B6E"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6A08E4" w14:textId="77777777" w:rsidR="00893A4E" w:rsidRPr="00914D75" w:rsidRDefault="00893A4E" w:rsidP="009B139A">
            <w:pPr>
              <w:spacing w:line="0" w:lineRule="atLeast"/>
              <w:jc w:val="left"/>
              <w:rPr>
                <w:b/>
                <w:sz w:val="20"/>
                <w:szCs w:val="20"/>
              </w:rPr>
            </w:pPr>
            <w:r w:rsidRPr="00914D75">
              <w:rPr>
                <w:b/>
                <w:sz w:val="20"/>
                <w:szCs w:val="20"/>
              </w:rPr>
              <w:t xml:space="preserve">Entrega de </w:t>
            </w:r>
            <w:r w:rsidR="009B139A" w:rsidRPr="00914D75">
              <w:rPr>
                <w:b/>
                <w:sz w:val="20"/>
                <w:szCs w:val="20"/>
              </w:rPr>
              <w:t>antecedentes solicitados</w:t>
            </w:r>
            <w:r w:rsidRPr="00914D75">
              <w:rPr>
                <w:b/>
                <w:sz w:val="20"/>
                <w:szCs w:val="20"/>
              </w:rPr>
              <w:t>:</w:t>
            </w:r>
            <w:r w:rsidR="006B4FB2" w:rsidRPr="00914D75">
              <w:rPr>
                <w:sz w:val="20"/>
                <w:szCs w:val="20"/>
              </w:rPr>
              <w:t xml:space="preserve"> </w:t>
            </w:r>
            <w:r w:rsidR="009B139A" w:rsidRPr="00914D7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3E3F74F" w14:textId="77777777" w:rsidR="00893A4E" w:rsidRPr="00914D75" w:rsidRDefault="003A141A" w:rsidP="009B139A">
            <w:pPr>
              <w:spacing w:line="0" w:lineRule="atLeast"/>
              <w:jc w:val="left"/>
              <w:rPr>
                <w:sz w:val="20"/>
                <w:szCs w:val="20"/>
              </w:rPr>
            </w:pPr>
            <w:r w:rsidRPr="00914D75">
              <w:rPr>
                <w:b/>
                <w:sz w:val="20"/>
                <w:szCs w:val="20"/>
              </w:rPr>
              <w:t>Entrega de a</w:t>
            </w:r>
            <w:r w:rsidR="009B139A" w:rsidRPr="00914D75">
              <w:rPr>
                <w:b/>
                <w:sz w:val="20"/>
                <w:szCs w:val="20"/>
              </w:rPr>
              <w:t>cta:</w:t>
            </w:r>
            <w:r w:rsidR="009B139A" w:rsidRPr="00914D75">
              <w:rPr>
                <w:sz w:val="20"/>
                <w:szCs w:val="20"/>
              </w:rPr>
              <w:t xml:space="preserve"> </w:t>
            </w:r>
            <w:r w:rsidR="007E2D5C" w:rsidRPr="00914D75">
              <w:rPr>
                <w:sz w:val="20"/>
                <w:szCs w:val="20"/>
              </w:rPr>
              <w:t>Sí</w:t>
            </w:r>
            <w:r w:rsidR="009B139A" w:rsidRPr="00914D75">
              <w:rPr>
                <w:sz w:val="20"/>
                <w:szCs w:val="20"/>
              </w:rPr>
              <w:t xml:space="preserve">, </w:t>
            </w:r>
            <w:r w:rsidR="009139EA" w:rsidRPr="00914D75">
              <w:rPr>
                <w:sz w:val="20"/>
                <w:szCs w:val="20"/>
              </w:rPr>
              <w:t>ver Anexo 1</w:t>
            </w:r>
          </w:p>
        </w:tc>
      </w:tr>
      <w:tr w:rsidR="009B139A" w:rsidRPr="0025129B" w14:paraId="53CBEFBB"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275A9B" w14:textId="77777777" w:rsidR="009B139A" w:rsidRPr="0025129B" w:rsidRDefault="009B139A" w:rsidP="009B139A">
            <w:pPr>
              <w:spacing w:line="0" w:lineRule="atLeast"/>
              <w:jc w:val="left"/>
              <w:rPr>
                <w:b/>
                <w:sz w:val="20"/>
                <w:szCs w:val="20"/>
              </w:rPr>
            </w:pPr>
            <w:r>
              <w:rPr>
                <w:b/>
                <w:sz w:val="20"/>
                <w:szCs w:val="20"/>
              </w:rPr>
              <w:t>Observaciones</w:t>
            </w:r>
            <w:r w:rsidRPr="009139EA">
              <w:rPr>
                <w:b/>
                <w:sz w:val="20"/>
                <w:szCs w:val="20"/>
              </w:rPr>
              <w:t>:</w:t>
            </w:r>
            <w:r w:rsidR="009139EA" w:rsidRPr="00320967">
              <w:rPr>
                <w:sz w:val="20"/>
                <w:szCs w:val="20"/>
              </w:rPr>
              <w:t xml:space="preserve"> -----</w:t>
            </w:r>
          </w:p>
        </w:tc>
      </w:tr>
    </w:tbl>
    <w:p w14:paraId="51B8C9DA" w14:textId="77777777" w:rsidR="001F40B7" w:rsidRPr="0025129B" w:rsidRDefault="001F40B7" w:rsidP="001F40B7">
      <w:pPr>
        <w:rPr>
          <w:rFonts w:cstheme="minorHAnsi"/>
          <w:sz w:val="16"/>
          <w:szCs w:val="16"/>
        </w:rPr>
      </w:pPr>
    </w:p>
    <w:p w14:paraId="39247FC5" w14:textId="77777777" w:rsidR="001F40B7" w:rsidRPr="0025129B" w:rsidRDefault="00497749" w:rsidP="00164C7A">
      <w:pPr>
        <w:pStyle w:val="Ttulo3"/>
        <w:ind w:left="567" w:hanging="567"/>
        <w:rPr>
          <w:sz w:val="24"/>
          <w:szCs w:val="24"/>
        </w:rPr>
      </w:pPr>
      <w:bookmarkStart w:id="95" w:name="_Toc466889279"/>
      <w:r>
        <w:t>Segundo</w:t>
      </w:r>
      <w:r w:rsidR="001F40B7" w:rsidRPr="0025129B">
        <w:t xml:space="preserve"> día de inspección</w:t>
      </w:r>
      <w:bookmarkEnd w:id="95"/>
    </w:p>
    <w:p w14:paraId="48467EA9" w14:textId="77777777" w:rsidR="001F40B7" w:rsidRPr="0025129B" w:rsidRDefault="001F40B7" w:rsidP="001F40B7">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F40B7" w:rsidRPr="0025129B" w14:paraId="43859201" w14:textId="77777777" w:rsidTr="00E95CA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75E7EB" w14:textId="77777777" w:rsidR="001F40B7" w:rsidRPr="0025129B" w:rsidRDefault="001F40B7" w:rsidP="00E95CAB">
            <w:pPr>
              <w:rPr>
                <w:sz w:val="20"/>
                <w:szCs w:val="20"/>
              </w:rPr>
            </w:pPr>
            <w:r w:rsidRPr="0025129B">
              <w:rPr>
                <w:b/>
                <w:sz w:val="20"/>
                <w:szCs w:val="20"/>
              </w:rPr>
              <w:t>F</w:t>
            </w:r>
            <w:r>
              <w:rPr>
                <w:b/>
                <w:sz w:val="20"/>
                <w:szCs w:val="20"/>
              </w:rPr>
              <w:t>echa</w:t>
            </w:r>
            <w:r w:rsidRPr="0025129B">
              <w:rPr>
                <w:b/>
                <w:sz w:val="20"/>
                <w:szCs w:val="20"/>
              </w:rPr>
              <w:t xml:space="preserve"> de realización: </w:t>
            </w:r>
          </w:p>
          <w:p w14:paraId="6D4F09FF" w14:textId="77777777" w:rsidR="001F40B7" w:rsidRPr="0025129B" w:rsidRDefault="00BE7C53" w:rsidP="00E95CAB">
            <w:pPr>
              <w:rPr>
                <w:sz w:val="20"/>
                <w:szCs w:val="20"/>
              </w:rPr>
            </w:pPr>
            <w:r>
              <w:rPr>
                <w:sz w:val="20"/>
                <w:szCs w:val="20"/>
              </w:rPr>
              <w:t>21 de abril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C3F5D7F" w14:textId="77777777" w:rsidR="001F40B7" w:rsidRPr="0025129B" w:rsidRDefault="001F40B7" w:rsidP="00E95CAB">
            <w:pPr>
              <w:rPr>
                <w:b/>
                <w:sz w:val="20"/>
                <w:szCs w:val="20"/>
              </w:rPr>
            </w:pPr>
            <w:r>
              <w:rPr>
                <w:b/>
                <w:sz w:val="20"/>
                <w:szCs w:val="20"/>
              </w:rPr>
              <w:t>Hora de i</w:t>
            </w:r>
            <w:r w:rsidRPr="0025129B">
              <w:rPr>
                <w:b/>
                <w:sz w:val="20"/>
                <w:szCs w:val="20"/>
              </w:rPr>
              <w:t>nicio:</w:t>
            </w:r>
          </w:p>
          <w:p w14:paraId="75F28D4D" w14:textId="77777777" w:rsidR="001F40B7" w:rsidRPr="0025129B" w:rsidRDefault="00B642B8" w:rsidP="00E95CAB">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523BDB4" w14:textId="77777777" w:rsidR="001F40B7" w:rsidRPr="0025129B" w:rsidRDefault="001F40B7" w:rsidP="00E95CAB">
            <w:pPr>
              <w:rPr>
                <w:b/>
                <w:sz w:val="20"/>
                <w:szCs w:val="20"/>
              </w:rPr>
            </w:pPr>
            <w:r>
              <w:rPr>
                <w:b/>
                <w:sz w:val="20"/>
                <w:szCs w:val="20"/>
              </w:rPr>
              <w:t>Hora</w:t>
            </w:r>
            <w:r w:rsidRPr="0025129B">
              <w:rPr>
                <w:b/>
                <w:sz w:val="20"/>
                <w:szCs w:val="20"/>
              </w:rPr>
              <w:t xml:space="preserve"> de finalización:</w:t>
            </w:r>
          </w:p>
          <w:p w14:paraId="7731909B" w14:textId="77777777" w:rsidR="001F40B7" w:rsidRPr="0025129B" w:rsidRDefault="00B642B8" w:rsidP="00E95CAB">
            <w:pPr>
              <w:rPr>
                <w:sz w:val="20"/>
                <w:szCs w:val="20"/>
                <w:lang w:val="es-ES" w:eastAsia="es-ES"/>
              </w:rPr>
            </w:pPr>
            <w:r>
              <w:rPr>
                <w:sz w:val="20"/>
                <w:szCs w:val="20"/>
                <w:lang w:val="es-ES" w:eastAsia="es-ES"/>
              </w:rPr>
              <w:t>18:23</w:t>
            </w:r>
          </w:p>
        </w:tc>
      </w:tr>
      <w:tr w:rsidR="001F40B7" w:rsidRPr="0025129B" w14:paraId="04E211F4" w14:textId="77777777" w:rsidTr="00E95CAB">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3F0867" w14:textId="77777777" w:rsidR="001F40B7" w:rsidRPr="0025129B" w:rsidRDefault="001F40B7" w:rsidP="00E95CAB">
            <w:pPr>
              <w:rPr>
                <w:sz w:val="20"/>
                <w:szCs w:val="20"/>
              </w:rPr>
            </w:pPr>
            <w:r w:rsidRPr="0025129B">
              <w:rPr>
                <w:b/>
                <w:sz w:val="20"/>
                <w:szCs w:val="20"/>
              </w:rPr>
              <w:t>Fiscalizador encargado de la actividad:</w:t>
            </w:r>
          </w:p>
          <w:p w14:paraId="6B3241AA" w14:textId="77777777" w:rsidR="001F40B7" w:rsidRPr="0025129B" w:rsidRDefault="00BE7C53" w:rsidP="00E95CAB">
            <w:pPr>
              <w:rPr>
                <w:sz w:val="20"/>
                <w:szCs w:val="20"/>
              </w:rPr>
            </w:pPr>
            <w:r>
              <w:rPr>
                <w:sz w:val="20"/>
                <w:szCs w:val="20"/>
              </w:rPr>
              <w:t>José Moraga Emhardt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20E067B" w14:textId="77777777" w:rsidR="001F40B7" w:rsidRPr="0025129B" w:rsidRDefault="001F40B7" w:rsidP="00E95CAB">
            <w:pPr>
              <w:rPr>
                <w:sz w:val="20"/>
                <w:szCs w:val="20"/>
              </w:rPr>
            </w:pPr>
            <w:r w:rsidRPr="0025129B">
              <w:rPr>
                <w:b/>
                <w:sz w:val="20"/>
                <w:szCs w:val="20"/>
              </w:rPr>
              <w:t>Órgano:</w:t>
            </w:r>
          </w:p>
          <w:p w14:paraId="6F1B4990" w14:textId="77777777" w:rsidR="001F40B7" w:rsidRPr="0025129B" w:rsidRDefault="00BE7C53" w:rsidP="00E95CAB">
            <w:pPr>
              <w:rPr>
                <w:rFonts w:eastAsia="Times New Roman"/>
                <w:sz w:val="20"/>
                <w:szCs w:val="20"/>
              </w:rPr>
            </w:pPr>
            <w:r>
              <w:rPr>
                <w:rFonts w:eastAsia="Times New Roman"/>
                <w:sz w:val="20"/>
                <w:szCs w:val="20"/>
              </w:rPr>
              <w:t>SMA</w:t>
            </w:r>
          </w:p>
        </w:tc>
      </w:tr>
      <w:tr w:rsidR="001F40B7" w:rsidRPr="0025129B" w14:paraId="324D3C4F" w14:textId="77777777" w:rsidTr="00505630">
        <w:trPr>
          <w:trHeight w:val="4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D772C3" w14:textId="77777777" w:rsidR="001F40B7" w:rsidRPr="0025129B" w:rsidRDefault="001F40B7" w:rsidP="00E95CAB">
            <w:pPr>
              <w:rPr>
                <w:sz w:val="20"/>
                <w:szCs w:val="20"/>
              </w:rPr>
            </w:pPr>
            <w:r w:rsidRPr="0025129B">
              <w:rPr>
                <w:b/>
                <w:sz w:val="20"/>
                <w:szCs w:val="20"/>
              </w:rPr>
              <w:t>Fiscalizadores participantes:</w:t>
            </w:r>
          </w:p>
          <w:p w14:paraId="375A9ABA" w14:textId="77777777" w:rsidR="001F40B7" w:rsidRPr="0025129B" w:rsidRDefault="00BE7C53" w:rsidP="00E95CAB">
            <w:pPr>
              <w:rPr>
                <w:sz w:val="20"/>
                <w:szCs w:val="20"/>
              </w:rPr>
            </w:pPr>
            <w:r>
              <w:rPr>
                <w:sz w:val="20"/>
                <w:szCs w:val="20"/>
              </w:rPr>
              <w:t>Andy Morrison Bencich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9EE9D06" w14:textId="77777777" w:rsidR="001F40B7" w:rsidRPr="0025129B" w:rsidRDefault="001F40B7" w:rsidP="00E95CAB">
            <w:pPr>
              <w:rPr>
                <w:sz w:val="20"/>
                <w:szCs w:val="20"/>
              </w:rPr>
            </w:pPr>
            <w:r w:rsidRPr="0025129B">
              <w:rPr>
                <w:b/>
                <w:sz w:val="20"/>
                <w:szCs w:val="20"/>
              </w:rPr>
              <w:t>Órgano(s):</w:t>
            </w:r>
          </w:p>
          <w:p w14:paraId="420AC5A6" w14:textId="77777777" w:rsidR="001F40B7" w:rsidRPr="0025129B" w:rsidRDefault="00BE7C53" w:rsidP="00E95CAB">
            <w:pPr>
              <w:rPr>
                <w:rFonts w:eastAsia="Times New Roman"/>
                <w:sz w:val="20"/>
                <w:szCs w:val="20"/>
              </w:rPr>
            </w:pPr>
            <w:r>
              <w:rPr>
                <w:rFonts w:eastAsia="Times New Roman"/>
                <w:sz w:val="20"/>
                <w:szCs w:val="20"/>
              </w:rPr>
              <w:t>SMA</w:t>
            </w:r>
          </w:p>
        </w:tc>
      </w:tr>
      <w:tr w:rsidR="001F40B7" w:rsidRPr="0025129B" w14:paraId="52DD932D" w14:textId="77777777" w:rsidTr="00E95CA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0F75B8" w14:textId="77777777" w:rsidR="001F40B7" w:rsidRPr="00A9487C" w:rsidRDefault="001F40B7" w:rsidP="00E95CAB">
            <w:pPr>
              <w:spacing w:line="0" w:lineRule="atLeast"/>
              <w:jc w:val="left"/>
              <w:rPr>
                <w:b/>
                <w:sz w:val="20"/>
                <w:szCs w:val="20"/>
              </w:rPr>
            </w:pPr>
            <w:r w:rsidRPr="00A9487C">
              <w:rPr>
                <w:b/>
                <w:sz w:val="20"/>
                <w:szCs w:val="20"/>
              </w:rPr>
              <w:lastRenderedPageBreak/>
              <w:t>Existió oposición al ingreso:</w:t>
            </w:r>
            <w:r w:rsidRPr="00A9487C">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23F792" w14:textId="77777777" w:rsidR="001F40B7" w:rsidRPr="00A9487C" w:rsidRDefault="001F40B7" w:rsidP="00E95CAB">
            <w:pPr>
              <w:spacing w:line="0" w:lineRule="atLeast"/>
              <w:jc w:val="left"/>
              <w:rPr>
                <w:b/>
                <w:sz w:val="20"/>
                <w:szCs w:val="20"/>
              </w:rPr>
            </w:pPr>
            <w:r w:rsidRPr="00A9487C">
              <w:rPr>
                <w:b/>
                <w:sz w:val="20"/>
                <w:szCs w:val="20"/>
              </w:rPr>
              <w:t xml:space="preserve">Existió auxilio de fuerza pública: </w:t>
            </w:r>
            <w:r w:rsidRPr="00A9487C">
              <w:rPr>
                <w:sz w:val="20"/>
                <w:szCs w:val="20"/>
              </w:rPr>
              <w:t>NO</w:t>
            </w:r>
          </w:p>
        </w:tc>
      </w:tr>
      <w:tr w:rsidR="001F40B7" w:rsidRPr="0025129B" w14:paraId="3699D047" w14:textId="77777777" w:rsidTr="00E95CA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63F7D9" w14:textId="77777777" w:rsidR="001F40B7" w:rsidRPr="00A9487C" w:rsidRDefault="001F40B7" w:rsidP="00E95CAB">
            <w:pPr>
              <w:spacing w:line="0" w:lineRule="atLeast"/>
              <w:jc w:val="left"/>
              <w:rPr>
                <w:b/>
                <w:sz w:val="20"/>
                <w:szCs w:val="20"/>
              </w:rPr>
            </w:pPr>
            <w:r w:rsidRPr="00A9487C">
              <w:rPr>
                <w:b/>
                <w:sz w:val="20"/>
                <w:szCs w:val="20"/>
              </w:rPr>
              <w:t xml:space="preserve">Existió colaboración por parte de los fiscalizados: </w:t>
            </w:r>
            <w:r w:rsidRPr="00A9487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B27F2C9" w14:textId="77777777" w:rsidR="001F40B7" w:rsidRPr="00A9487C" w:rsidRDefault="001F40B7" w:rsidP="00E95CAB">
            <w:pPr>
              <w:spacing w:line="0" w:lineRule="atLeast"/>
              <w:jc w:val="left"/>
              <w:rPr>
                <w:b/>
                <w:sz w:val="20"/>
                <w:szCs w:val="20"/>
              </w:rPr>
            </w:pPr>
            <w:r w:rsidRPr="00A9487C">
              <w:rPr>
                <w:b/>
                <w:sz w:val="20"/>
                <w:szCs w:val="20"/>
              </w:rPr>
              <w:t xml:space="preserve">Existió trato respetuoso y deferente: </w:t>
            </w:r>
            <w:r w:rsidR="00A9487C" w:rsidRPr="00A9487C">
              <w:rPr>
                <w:sz w:val="20"/>
                <w:szCs w:val="20"/>
              </w:rPr>
              <w:t>SI</w:t>
            </w:r>
          </w:p>
        </w:tc>
      </w:tr>
      <w:tr w:rsidR="001F40B7" w:rsidRPr="0025129B" w14:paraId="39D0D79D" w14:textId="77777777" w:rsidTr="00E95CAB">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D803AB" w14:textId="77777777" w:rsidR="001F40B7" w:rsidRPr="00A9487C" w:rsidRDefault="001F40B7" w:rsidP="00E95CAB">
            <w:pPr>
              <w:spacing w:line="0" w:lineRule="atLeast"/>
              <w:jc w:val="left"/>
              <w:rPr>
                <w:b/>
                <w:sz w:val="20"/>
                <w:szCs w:val="20"/>
              </w:rPr>
            </w:pPr>
            <w:r w:rsidRPr="00A9487C">
              <w:rPr>
                <w:b/>
                <w:sz w:val="20"/>
                <w:szCs w:val="20"/>
              </w:rPr>
              <w:t>Entrega de antecedentes solicitados:</w:t>
            </w:r>
            <w:r w:rsidRPr="00A9487C">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B1182BA" w14:textId="77777777" w:rsidR="001F40B7" w:rsidRPr="00A9487C" w:rsidRDefault="001F40B7" w:rsidP="00E95CAB">
            <w:pPr>
              <w:spacing w:line="0" w:lineRule="atLeast"/>
              <w:jc w:val="left"/>
              <w:rPr>
                <w:sz w:val="20"/>
                <w:szCs w:val="20"/>
              </w:rPr>
            </w:pPr>
            <w:r w:rsidRPr="00A9487C">
              <w:rPr>
                <w:b/>
                <w:sz w:val="20"/>
                <w:szCs w:val="20"/>
              </w:rPr>
              <w:t>Entrega de acta:</w:t>
            </w:r>
            <w:r w:rsidRPr="00A9487C">
              <w:rPr>
                <w:sz w:val="20"/>
                <w:szCs w:val="20"/>
              </w:rPr>
              <w:t xml:space="preserve"> Sí,</w:t>
            </w:r>
            <w:r w:rsidR="00A9487C" w:rsidRPr="00A9487C">
              <w:rPr>
                <w:sz w:val="20"/>
                <w:szCs w:val="20"/>
              </w:rPr>
              <w:t xml:space="preserve"> ver Anexo 2</w:t>
            </w:r>
          </w:p>
        </w:tc>
      </w:tr>
      <w:tr w:rsidR="001F40B7" w:rsidRPr="0025129B" w14:paraId="56E3B9E1" w14:textId="77777777" w:rsidTr="00E95CAB">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BEC64CC" w14:textId="77777777" w:rsidR="001F40B7" w:rsidRPr="0025129B" w:rsidRDefault="001F40B7" w:rsidP="00E95CAB">
            <w:pPr>
              <w:spacing w:line="0" w:lineRule="atLeast"/>
              <w:jc w:val="left"/>
              <w:rPr>
                <w:b/>
                <w:sz w:val="20"/>
                <w:szCs w:val="20"/>
              </w:rPr>
            </w:pPr>
            <w:r>
              <w:rPr>
                <w:b/>
                <w:sz w:val="20"/>
                <w:szCs w:val="20"/>
              </w:rPr>
              <w:t>Observaciones:</w:t>
            </w:r>
            <w:r w:rsidR="00A9487C">
              <w:rPr>
                <w:b/>
                <w:sz w:val="20"/>
                <w:szCs w:val="20"/>
              </w:rPr>
              <w:t xml:space="preserve"> </w:t>
            </w:r>
            <w:r w:rsidR="00A9487C" w:rsidRPr="00A9487C">
              <w:rPr>
                <w:sz w:val="20"/>
                <w:szCs w:val="20"/>
              </w:rPr>
              <w:t>-----</w:t>
            </w:r>
          </w:p>
        </w:tc>
      </w:tr>
    </w:tbl>
    <w:p w14:paraId="795EC96C" w14:textId="77777777" w:rsidR="001F40B7" w:rsidRPr="00A9487C" w:rsidRDefault="001F40B7">
      <w:pPr>
        <w:jc w:val="left"/>
        <w:rPr>
          <w:rFonts w:cstheme="minorHAnsi"/>
          <w:sz w:val="20"/>
          <w:szCs w:val="20"/>
        </w:rPr>
      </w:pPr>
    </w:p>
    <w:p w14:paraId="44622886" w14:textId="77777777" w:rsidR="001F40B7" w:rsidRPr="00497749" w:rsidRDefault="001F40B7">
      <w:pPr>
        <w:jc w:val="left"/>
        <w:rPr>
          <w:rFonts w:cstheme="minorHAnsi"/>
          <w:sz w:val="20"/>
          <w:szCs w:val="20"/>
        </w:rPr>
      </w:pPr>
    </w:p>
    <w:p w14:paraId="04B972ED" w14:textId="77777777" w:rsidR="00413EC4" w:rsidRPr="00497749" w:rsidRDefault="00413EC4">
      <w:pPr>
        <w:jc w:val="left"/>
        <w:rPr>
          <w:rFonts w:cstheme="minorHAnsi"/>
          <w:color w:val="FF0000"/>
          <w:sz w:val="20"/>
          <w:szCs w:val="20"/>
        </w:rPr>
        <w:sectPr w:rsidR="00413EC4" w:rsidRPr="00497749" w:rsidSect="00A70F8F">
          <w:pgSz w:w="12240" w:h="15840"/>
          <w:pgMar w:top="1134" w:right="1134" w:bottom="1134" w:left="1134" w:header="709" w:footer="709" w:gutter="0"/>
          <w:cols w:space="708"/>
          <w:docGrid w:linePitch="360"/>
        </w:sectPr>
      </w:pPr>
    </w:p>
    <w:p w14:paraId="597AA432" w14:textId="77777777" w:rsidR="000D607C" w:rsidRPr="000D607C" w:rsidRDefault="00F67BC0" w:rsidP="00C958D0">
      <w:pPr>
        <w:pStyle w:val="Ttulo3"/>
      </w:pPr>
      <w:bookmarkStart w:id="96" w:name="_Toc390184274"/>
      <w:bookmarkStart w:id="97" w:name="_Toc390360005"/>
      <w:bookmarkStart w:id="98" w:name="_Toc390777026"/>
      <w:bookmarkStart w:id="99" w:name="_Toc352840390"/>
      <w:bookmarkStart w:id="100" w:name="_Toc352841450"/>
      <w:bookmarkStart w:id="101" w:name="_Toc353998117"/>
      <w:bookmarkStart w:id="102" w:name="_Toc353998190"/>
      <w:bookmarkStart w:id="103" w:name="_Toc382383541"/>
      <w:bookmarkStart w:id="104" w:name="_Toc382472363"/>
      <w:bookmarkStart w:id="105" w:name="_Toc466889280"/>
      <w:r>
        <w:lastRenderedPageBreak/>
        <w:t>Esquema de r</w:t>
      </w:r>
      <w:r w:rsidR="000D607C" w:rsidRPr="000D607C">
        <w:t>ecorrido</w:t>
      </w:r>
      <w:bookmarkEnd w:id="96"/>
      <w:bookmarkEnd w:id="97"/>
      <w:bookmarkEnd w:id="98"/>
      <w:r w:rsidR="004C7C9E">
        <w:t>.</w:t>
      </w:r>
      <w:bookmarkEnd w:id="105"/>
    </w:p>
    <w:p w14:paraId="50F9F18C" w14:textId="77777777" w:rsidR="000D607C" w:rsidRPr="007F42C8" w:rsidRDefault="000D607C" w:rsidP="000D607C">
      <w:pPr>
        <w:rPr>
          <w:sz w:val="10"/>
          <w:szCs w:val="10"/>
        </w:rPr>
      </w:pPr>
    </w:p>
    <w:tbl>
      <w:tblPr>
        <w:tblStyle w:val="Tablaconcuadrcula"/>
        <w:tblW w:w="0" w:type="auto"/>
        <w:tblLook w:val="04A0" w:firstRow="1" w:lastRow="0" w:firstColumn="1" w:lastColumn="0" w:noHBand="0" w:noVBand="1"/>
      </w:tblPr>
      <w:tblGrid>
        <w:gridCol w:w="9962"/>
      </w:tblGrid>
      <w:tr w:rsidR="004C7C9E" w14:paraId="4D70A3D2" w14:textId="77777777" w:rsidTr="004C7C9E">
        <w:tc>
          <w:tcPr>
            <w:tcW w:w="10112" w:type="dxa"/>
          </w:tcPr>
          <w:p w14:paraId="1FB46A78" w14:textId="77777777" w:rsidR="004C7C9E" w:rsidRPr="00C548BD" w:rsidRDefault="004C7C9E" w:rsidP="000D607C">
            <w:pPr>
              <w:rPr>
                <w:sz w:val="16"/>
                <w:szCs w:val="16"/>
              </w:rPr>
            </w:pPr>
          </w:p>
          <w:p w14:paraId="67653291" w14:textId="77777777" w:rsidR="004C7C9E" w:rsidRDefault="00C22B4D" w:rsidP="00B201F4">
            <w:pPr>
              <w:jc w:val="center"/>
            </w:pPr>
            <w:r>
              <w:rPr>
                <w:noProof/>
                <w:lang w:eastAsia="es-CL"/>
              </w:rPr>
              <mc:AlternateContent>
                <mc:Choice Requires="wps">
                  <w:drawing>
                    <wp:anchor distT="0" distB="0" distL="114300" distR="114300" simplePos="0" relativeHeight="251672576" behindDoc="0" locked="0" layoutInCell="1" allowOverlap="1" wp14:anchorId="75B7D02A" wp14:editId="27B9D53E">
                      <wp:simplePos x="0" y="0"/>
                      <wp:positionH relativeFrom="column">
                        <wp:posOffset>4010660</wp:posOffset>
                      </wp:positionH>
                      <wp:positionV relativeFrom="paragraph">
                        <wp:posOffset>2571750</wp:posOffset>
                      </wp:positionV>
                      <wp:extent cx="831850" cy="266700"/>
                      <wp:effectExtent l="381000" t="533400" r="25400" b="19050"/>
                      <wp:wrapNone/>
                      <wp:docPr id="35" name="Globo: línea 35"/>
                      <wp:cNvGraphicFramePr/>
                      <a:graphic xmlns:a="http://schemas.openxmlformats.org/drawingml/2006/main">
                        <a:graphicData uri="http://schemas.microsoft.com/office/word/2010/wordprocessingShape">
                          <wps:wsp>
                            <wps:cNvSpPr/>
                            <wps:spPr>
                              <a:xfrm>
                                <a:off x="0" y="0"/>
                                <a:ext cx="831850" cy="266700"/>
                              </a:xfrm>
                              <a:prstGeom prst="borderCallout1">
                                <a:avLst>
                                  <a:gd name="adj1" fmla="val -200106"/>
                                  <a:gd name="adj2" fmla="val -45235"/>
                                  <a:gd name="adj3" fmla="val -8411"/>
                                  <a:gd name="adj4" fmla="val 48471"/>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5C0321" w14:textId="77777777" w:rsidR="007D4650" w:rsidRPr="00C22B4D" w:rsidRDefault="007D4650" w:rsidP="00C22B4D">
                                  <w:pPr>
                                    <w:jc w:val="center"/>
                                    <w:rPr>
                                      <w:sz w:val="18"/>
                                      <w:szCs w:val="18"/>
                                    </w:rPr>
                                  </w:pPr>
                                  <w:r w:rsidRPr="00C22B4D">
                                    <w:rPr>
                                      <w:sz w:val="18"/>
                                      <w:szCs w:val="18"/>
                                    </w:rP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7D02A" id="Globo: línea 35" o:spid="_x0000_s1035" type="#_x0000_t47" style="position:absolute;left:0;text-align:left;margin-left:315.8pt;margin-top:202.5pt;width:65.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" adj="10470,-1817,-9771,-43223" fillcolor="#7030a0" strokecolor="#7030a0" strokeweight="2pt">
                      <v:textbox>
                        <w:txbxContent>
                          <w:p w14:paraId="705C0321" w14:textId="77777777" w:rsidR="007D4650" w:rsidRPr="00C22B4D" w:rsidRDefault="007D4650" w:rsidP="00C22B4D">
                            <w:pPr>
                              <w:jc w:val="center"/>
                              <w:rPr>
                                <w:sz w:val="18"/>
                                <w:szCs w:val="18"/>
                              </w:rPr>
                            </w:pPr>
                            <w:r w:rsidRPr="00C22B4D">
                              <w:rPr>
                                <w:sz w:val="18"/>
                                <w:szCs w:val="18"/>
                              </w:rPr>
                              <w:t>ESTACIÓN 1</w:t>
                            </w:r>
                          </w:p>
                        </w:txbxContent>
                      </v:textbox>
                      <o:callout v:ext="edit" minusx="t" minusy="t"/>
                    </v:shape>
                  </w:pict>
                </mc:Fallback>
              </mc:AlternateContent>
            </w:r>
            <w:r w:rsidR="003B3900">
              <w:rPr>
                <w:noProof/>
                <w:lang w:eastAsia="es-CL"/>
              </w:rPr>
              <mc:AlternateContent>
                <mc:Choice Requires="wps">
                  <w:drawing>
                    <wp:anchor distT="0" distB="0" distL="114300" distR="114300" simplePos="0" relativeHeight="251671552" behindDoc="0" locked="0" layoutInCell="1" allowOverlap="1" wp14:anchorId="1F367A47" wp14:editId="07FDA59A">
                      <wp:simplePos x="0" y="0"/>
                      <wp:positionH relativeFrom="column">
                        <wp:posOffset>2683510</wp:posOffset>
                      </wp:positionH>
                      <wp:positionV relativeFrom="paragraph">
                        <wp:posOffset>2787650</wp:posOffset>
                      </wp:positionV>
                      <wp:extent cx="914400" cy="241300"/>
                      <wp:effectExtent l="76200" t="419100" r="19050" b="25400"/>
                      <wp:wrapNone/>
                      <wp:docPr id="34" name="Globo: línea 34"/>
                      <wp:cNvGraphicFramePr/>
                      <a:graphic xmlns:a="http://schemas.openxmlformats.org/drawingml/2006/main">
                        <a:graphicData uri="http://schemas.microsoft.com/office/word/2010/wordprocessingShape">
                          <wps:wsp>
                            <wps:cNvSpPr/>
                            <wps:spPr>
                              <a:xfrm>
                                <a:off x="0" y="0"/>
                                <a:ext cx="914400" cy="241300"/>
                              </a:xfrm>
                              <a:prstGeom prst="borderCallout1">
                                <a:avLst>
                                  <a:gd name="adj1" fmla="val -9618"/>
                                  <a:gd name="adj2" fmla="val 47917"/>
                                  <a:gd name="adj3" fmla="val -167764"/>
                                  <a:gd name="adj4" fmla="val -6388"/>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F3587" w14:textId="77777777" w:rsidR="007D4650" w:rsidRPr="003B3900" w:rsidRDefault="007D4650" w:rsidP="003B3900">
                                  <w:pPr>
                                    <w:jc w:val="center"/>
                                    <w:rPr>
                                      <w:sz w:val="18"/>
                                      <w:szCs w:val="18"/>
                                    </w:rPr>
                                  </w:pPr>
                                  <w:r w:rsidRPr="003B3900">
                                    <w:rPr>
                                      <w:sz w:val="18"/>
                                      <w:szCs w:val="18"/>
                                    </w:rP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F367A47" id="Globo: línea 34" o:spid="_x0000_s1036" type="#_x0000_t47" style="position:absolute;left:0;text-align:left;margin-left:211.3pt;margin-top:219.5pt;width:1in;height:19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" adj="-1380,-36237,10350,-2077" fillcolor="#7030a0" strokecolor="#7030a0" strokeweight="2pt">
                      <v:textbox>
                        <w:txbxContent>
                          <w:p w14:paraId="7D5F3587" w14:textId="77777777" w:rsidR="007D4650" w:rsidRPr="003B3900" w:rsidRDefault="007D4650" w:rsidP="003B3900">
                            <w:pPr>
                              <w:jc w:val="center"/>
                              <w:rPr>
                                <w:sz w:val="18"/>
                                <w:szCs w:val="18"/>
                              </w:rPr>
                            </w:pPr>
                            <w:r w:rsidRPr="003B3900">
                              <w:rPr>
                                <w:sz w:val="18"/>
                                <w:szCs w:val="18"/>
                              </w:rPr>
                              <w:t>ESTACIÓN 1</w:t>
                            </w:r>
                          </w:p>
                        </w:txbxContent>
                      </v:textbox>
                    </v:shape>
                  </w:pict>
                </mc:Fallback>
              </mc:AlternateContent>
            </w:r>
            <w:r w:rsidR="003B3900">
              <w:rPr>
                <w:noProof/>
                <w:lang w:eastAsia="es-CL"/>
              </w:rPr>
              <mc:AlternateContent>
                <mc:Choice Requires="wps">
                  <w:drawing>
                    <wp:anchor distT="0" distB="0" distL="114300" distR="114300" simplePos="0" relativeHeight="251670528" behindDoc="0" locked="0" layoutInCell="1" allowOverlap="1" wp14:anchorId="28C6B414" wp14:editId="69F72068">
                      <wp:simplePos x="0" y="0"/>
                      <wp:positionH relativeFrom="column">
                        <wp:posOffset>5337810</wp:posOffset>
                      </wp:positionH>
                      <wp:positionV relativeFrom="paragraph">
                        <wp:posOffset>2114550</wp:posOffset>
                      </wp:positionV>
                      <wp:extent cx="819150" cy="222250"/>
                      <wp:effectExtent l="476250" t="152400" r="19050" b="25400"/>
                      <wp:wrapNone/>
                      <wp:docPr id="33" name="Globo: línea 33"/>
                      <wp:cNvGraphicFramePr/>
                      <a:graphic xmlns:a="http://schemas.openxmlformats.org/drawingml/2006/main">
                        <a:graphicData uri="http://schemas.microsoft.com/office/word/2010/wordprocessingShape">
                          <wps:wsp>
                            <wps:cNvSpPr/>
                            <wps:spPr>
                              <a:xfrm>
                                <a:off x="0" y="0"/>
                                <a:ext cx="819150" cy="222250"/>
                              </a:xfrm>
                              <a:prstGeom prst="borderCallout1">
                                <a:avLst>
                                  <a:gd name="adj1" fmla="val 49185"/>
                                  <a:gd name="adj2" fmla="val 970"/>
                                  <a:gd name="adj3" fmla="val -63257"/>
                                  <a:gd name="adj4" fmla="val -56246"/>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A13080" w14:textId="77777777" w:rsidR="007D4650" w:rsidRPr="003B3900" w:rsidRDefault="007D4650" w:rsidP="003B3900">
                                  <w:pPr>
                                    <w:jc w:val="center"/>
                                    <w:rPr>
                                      <w:sz w:val="18"/>
                                      <w:szCs w:val="18"/>
                                    </w:rPr>
                                  </w:pPr>
                                  <w:r w:rsidRPr="003B3900">
                                    <w:rPr>
                                      <w:sz w:val="18"/>
                                      <w:szCs w:val="18"/>
                                    </w:rP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6B414" id="Globo: línea 33" o:spid="_x0000_s1037" type="#_x0000_t47" style="position:absolute;left:0;text-align:left;margin-left:420.3pt;margin-top:166.5pt;width:64.5pt;height: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" adj="-12149,-13664,210,10624" fillcolor="#7030a0" strokecolor="#7030a0" strokeweight="2pt">
                      <v:textbox>
                        <w:txbxContent>
                          <w:p w14:paraId="29A13080" w14:textId="77777777" w:rsidR="007D4650" w:rsidRPr="003B3900" w:rsidRDefault="007D4650" w:rsidP="003B3900">
                            <w:pPr>
                              <w:jc w:val="center"/>
                              <w:rPr>
                                <w:sz w:val="18"/>
                                <w:szCs w:val="18"/>
                              </w:rPr>
                            </w:pPr>
                            <w:r w:rsidRPr="003B3900">
                              <w:rPr>
                                <w:sz w:val="18"/>
                                <w:szCs w:val="18"/>
                              </w:rPr>
                              <w:t>ESTACIÓN 1</w:t>
                            </w:r>
                          </w:p>
                        </w:txbxContent>
                      </v:textbox>
                    </v:shape>
                  </w:pict>
                </mc:Fallback>
              </mc:AlternateContent>
            </w:r>
            <w:r w:rsidR="00086950">
              <w:rPr>
                <w:noProof/>
                <w:lang w:eastAsia="es-CL"/>
              </w:rPr>
              <mc:AlternateContent>
                <mc:Choice Requires="wps">
                  <w:drawing>
                    <wp:anchor distT="0" distB="0" distL="114300" distR="114300" simplePos="0" relativeHeight="251667456" behindDoc="0" locked="0" layoutInCell="1" allowOverlap="1" wp14:anchorId="48A31803" wp14:editId="33DD09F3">
                      <wp:simplePos x="0" y="0"/>
                      <wp:positionH relativeFrom="column">
                        <wp:posOffset>1116330</wp:posOffset>
                      </wp:positionH>
                      <wp:positionV relativeFrom="paragraph">
                        <wp:posOffset>1415415</wp:posOffset>
                      </wp:positionV>
                      <wp:extent cx="944880" cy="251460"/>
                      <wp:effectExtent l="0" t="0" r="541020" b="396240"/>
                      <wp:wrapNone/>
                      <wp:docPr id="78" name="Globo: línea 78"/>
                      <wp:cNvGraphicFramePr/>
                      <a:graphic xmlns:a="http://schemas.openxmlformats.org/drawingml/2006/main">
                        <a:graphicData uri="http://schemas.microsoft.com/office/word/2010/wordprocessingShape">
                          <wps:wsp>
                            <wps:cNvSpPr/>
                            <wps:spPr>
                              <a:xfrm>
                                <a:off x="0" y="0"/>
                                <a:ext cx="944880" cy="251460"/>
                              </a:xfrm>
                              <a:prstGeom prst="borderCallout1">
                                <a:avLst>
                                  <a:gd name="adj1" fmla="val 93101"/>
                                  <a:gd name="adj2" fmla="val 42109"/>
                                  <a:gd name="adj3" fmla="val 247795"/>
                                  <a:gd name="adj4" fmla="val 152904"/>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9E2DCA" w14:textId="77777777" w:rsidR="007D4650" w:rsidRPr="00644B76" w:rsidRDefault="007D4650" w:rsidP="00644B76">
                                  <w:pPr>
                                    <w:jc w:val="center"/>
                                    <w:rPr>
                                      <w:sz w:val="18"/>
                                      <w:szCs w:val="18"/>
                                    </w:rPr>
                                  </w:pPr>
                                  <w:r w:rsidRPr="00644B76">
                                    <w:rPr>
                                      <w:sz w:val="18"/>
                                      <w:szCs w:val="18"/>
                                    </w:rPr>
                                    <w:t>ESTACIÓN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31803" id="Globo: línea 78" o:spid="_x0000_s1038" type="#_x0000_t47" style="position:absolute;left:0;text-align:left;margin-left:87.9pt;margin-top:111.45pt;width:74.4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" adj="33027,53524,9096,20110" fillcolor="#7030a0" strokecolor="#7030a0" strokeweight="2pt">
                      <v:textbox>
                        <w:txbxContent>
                          <w:p w14:paraId="349E2DCA" w14:textId="77777777" w:rsidR="007D4650" w:rsidRPr="00644B76" w:rsidRDefault="007D4650" w:rsidP="00644B76">
                            <w:pPr>
                              <w:jc w:val="center"/>
                              <w:rPr>
                                <w:sz w:val="18"/>
                                <w:szCs w:val="18"/>
                              </w:rPr>
                            </w:pPr>
                            <w:r w:rsidRPr="00644B76">
                              <w:rPr>
                                <w:sz w:val="18"/>
                                <w:szCs w:val="18"/>
                              </w:rPr>
                              <w:t>ESTACIÓN 2</w:t>
                            </w:r>
                          </w:p>
                        </w:txbxContent>
                      </v:textbox>
                      <o:callout v:ext="edit" minusx="t" minusy="t"/>
                    </v:shape>
                  </w:pict>
                </mc:Fallback>
              </mc:AlternateContent>
            </w:r>
            <w:r w:rsidR="00644B76">
              <w:rPr>
                <w:noProof/>
                <w:lang w:eastAsia="es-CL"/>
              </w:rPr>
              <mc:AlternateContent>
                <mc:Choice Requires="wps">
                  <w:drawing>
                    <wp:anchor distT="0" distB="0" distL="114300" distR="114300" simplePos="0" relativeHeight="251669504" behindDoc="0" locked="0" layoutInCell="1" allowOverlap="1" wp14:anchorId="41D38778" wp14:editId="6B00D86A">
                      <wp:simplePos x="0" y="0"/>
                      <wp:positionH relativeFrom="column">
                        <wp:posOffset>1718310</wp:posOffset>
                      </wp:positionH>
                      <wp:positionV relativeFrom="paragraph">
                        <wp:posOffset>821055</wp:posOffset>
                      </wp:positionV>
                      <wp:extent cx="914400" cy="274320"/>
                      <wp:effectExtent l="0" t="0" r="304800" b="792480"/>
                      <wp:wrapNone/>
                      <wp:docPr id="79" name="Globo: línea 79"/>
                      <wp:cNvGraphicFramePr/>
                      <a:graphic xmlns:a="http://schemas.openxmlformats.org/drawingml/2006/main">
                        <a:graphicData uri="http://schemas.microsoft.com/office/word/2010/wordprocessingShape">
                          <wps:wsp>
                            <wps:cNvSpPr/>
                            <wps:spPr>
                              <a:xfrm>
                                <a:off x="0" y="0"/>
                                <a:ext cx="914400" cy="274320"/>
                              </a:xfrm>
                              <a:prstGeom prst="borderCallout1">
                                <a:avLst>
                                  <a:gd name="adj1" fmla="val 102083"/>
                                  <a:gd name="adj2" fmla="val 51667"/>
                                  <a:gd name="adj3" fmla="val 389637"/>
                                  <a:gd name="adj4" fmla="val 130001"/>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D253BC" w14:textId="77777777" w:rsidR="007D4650" w:rsidRPr="00644B76" w:rsidRDefault="007D4650" w:rsidP="00644B76">
                                  <w:pPr>
                                    <w:jc w:val="center"/>
                                    <w:rPr>
                                      <w:sz w:val="18"/>
                                      <w:szCs w:val="18"/>
                                    </w:rPr>
                                  </w:pPr>
                                  <w:r w:rsidRPr="00644B76">
                                    <w:rPr>
                                      <w:sz w:val="18"/>
                                      <w:szCs w:val="18"/>
                                    </w:rPr>
                                    <w:t>ESTACIÓN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38778" id="Globo: línea 79" o:spid="_x0000_s1039" type="#_x0000_t47" style="position:absolute;left:0;text-align:left;margin-left:135.3pt;margin-top:64.65pt;width:1in;height:21.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" adj="28080,84162,11160,22050" fillcolor="#7030a0" strokecolor="#7030a0" strokeweight="2pt">
                      <v:textbox>
                        <w:txbxContent>
                          <w:p w14:paraId="0AD253BC" w14:textId="77777777" w:rsidR="007D4650" w:rsidRPr="00644B76" w:rsidRDefault="007D4650" w:rsidP="00644B76">
                            <w:pPr>
                              <w:jc w:val="center"/>
                              <w:rPr>
                                <w:sz w:val="18"/>
                                <w:szCs w:val="18"/>
                              </w:rPr>
                            </w:pPr>
                            <w:r w:rsidRPr="00644B76">
                              <w:rPr>
                                <w:sz w:val="18"/>
                                <w:szCs w:val="18"/>
                              </w:rPr>
                              <w:t>ESTACIÓN 3</w:t>
                            </w:r>
                          </w:p>
                        </w:txbxContent>
                      </v:textbox>
                      <o:callout v:ext="edit" minusx="t" minusy="t"/>
                    </v:shape>
                  </w:pict>
                </mc:Fallback>
              </mc:AlternateContent>
            </w:r>
            <w:r w:rsidR="00644B76">
              <w:rPr>
                <w:noProof/>
                <w:lang w:eastAsia="es-CL"/>
              </w:rPr>
              <mc:AlternateContent>
                <mc:Choice Requires="wps">
                  <w:drawing>
                    <wp:anchor distT="0" distB="0" distL="114300" distR="114300" simplePos="0" relativeHeight="251661312" behindDoc="0" locked="0" layoutInCell="1" allowOverlap="1" wp14:anchorId="1A7B41D6" wp14:editId="059974CE">
                      <wp:simplePos x="0" y="0"/>
                      <wp:positionH relativeFrom="column">
                        <wp:posOffset>5261610</wp:posOffset>
                      </wp:positionH>
                      <wp:positionV relativeFrom="paragraph">
                        <wp:posOffset>423545</wp:posOffset>
                      </wp:positionV>
                      <wp:extent cx="944880" cy="373380"/>
                      <wp:effectExtent l="152400" t="0" r="26670" b="464820"/>
                      <wp:wrapNone/>
                      <wp:docPr id="58" name="Globo: línea 58"/>
                      <wp:cNvGraphicFramePr/>
                      <a:graphic xmlns:a="http://schemas.openxmlformats.org/drawingml/2006/main">
                        <a:graphicData uri="http://schemas.microsoft.com/office/word/2010/wordprocessingShape">
                          <wps:wsp>
                            <wps:cNvSpPr/>
                            <wps:spPr>
                              <a:xfrm flipH="1">
                                <a:off x="0" y="0"/>
                                <a:ext cx="944880" cy="373380"/>
                              </a:xfrm>
                              <a:prstGeom prst="borderCallout1">
                                <a:avLst>
                                  <a:gd name="adj1" fmla="val 99022"/>
                                  <a:gd name="adj2" fmla="val 47543"/>
                                  <a:gd name="adj3" fmla="val 211284"/>
                                  <a:gd name="adj4" fmla="val 115215"/>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1FADBA" w14:textId="77777777" w:rsidR="007D4650" w:rsidRPr="00597ACA" w:rsidRDefault="007D4650" w:rsidP="00597ACA">
                                  <w:pPr>
                                    <w:jc w:val="center"/>
                                    <w:rPr>
                                      <w:sz w:val="18"/>
                                      <w:szCs w:val="18"/>
                                    </w:rPr>
                                  </w:pPr>
                                  <w:r>
                                    <w:rPr>
                                      <w:sz w:val="18"/>
                                      <w:szCs w:val="18"/>
                                    </w:rPr>
                                    <w:t>ESTACIÓ</w:t>
                                  </w:r>
                                  <w:r w:rsidRPr="00597ACA">
                                    <w:rPr>
                                      <w:sz w:val="18"/>
                                      <w:szCs w:val="18"/>
                                    </w:rPr>
                                    <w:t xml:space="preserve">N </w:t>
                                  </w:r>
                                  <w:r>
                                    <w:rPr>
                                      <w:sz w:val="18"/>
                                      <w:szCs w:val="1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B41D6" id="Globo: línea 58" o:spid="_x0000_s1040" type="#_x0000_t47" style="position:absolute;left:0;text-align:left;margin-left:414.3pt;margin-top:33.35pt;width:74.4pt;height:29.4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" adj="24886,45637,10269,21389" fillcolor="#7030a0" strokecolor="#7030a0" strokeweight="2pt">
                      <v:textbox>
                        <w:txbxContent>
                          <w:p w14:paraId="401FADBA" w14:textId="77777777" w:rsidR="007D4650" w:rsidRPr="00597ACA" w:rsidRDefault="007D4650" w:rsidP="00597ACA">
                            <w:pPr>
                              <w:jc w:val="center"/>
                              <w:rPr>
                                <w:sz w:val="18"/>
                                <w:szCs w:val="18"/>
                              </w:rPr>
                            </w:pPr>
                            <w:r>
                              <w:rPr>
                                <w:sz w:val="18"/>
                                <w:szCs w:val="18"/>
                              </w:rPr>
                              <w:t>ESTACIÓ</w:t>
                            </w:r>
                            <w:r w:rsidRPr="00597ACA">
                              <w:rPr>
                                <w:sz w:val="18"/>
                                <w:szCs w:val="18"/>
                              </w:rPr>
                              <w:t xml:space="preserve">N </w:t>
                            </w:r>
                            <w:r>
                              <w:rPr>
                                <w:sz w:val="18"/>
                                <w:szCs w:val="18"/>
                              </w:rPr>
                              <w:t>5</w:t>
                            </w:r>
                          </w:p>
                        </w:txbxContent>
                      </v:textbox>
                      <o:callout v:ext="edit" minusx="t" minusy="t"/>
                    </v:shape>
                  </w:pict>
                </mc:Fallback>
              </mc:AlternateContent>
            </w:r>
            <w:r w:rsidR="00C548BD">
              <w:rPr>
                <w:noProof/>
                <w:lang w:eastAsia="es-CL"/>
              </w:rPr>
              <mc:AlternateContent>
                <mc:Choice Requires="wps">
                  <w:drawing>
                    <wp:anchor distT="0" distB="0" distL="114300" distR="114300" simplePos="0" relativeHeight="251664384" behindDoc="0" locked="0" layoutInCell="1" allowOverlap="1" wp14:anchorId="6B22AFF1" wp14:editId="2CC497BB">
                      <wp:simplePos x="0" y="0"/>
                      <wp:positionH relativeFrom="column">
                        <wp:posOffset>240030</wp:posOffset>
                      </wp:positionH>
                      <wp:positionV relativeFrom="paragraph">
                        <wp:posOffset>4187825</wp:posOffset>
                      </wp:positionV>
                      <wp:extent cx="914400" cy="284480"/>
                      <wp:effectExtent l="0" t="1085850" r="400050" b="20320"/>
                      <wp:wrapNone/>
                      <wp:docPr id="26" name="Globo: línea 26"/>
                      <wp:cNvGraphicFramePr/>
                      <a:graphic xmlns:a="http://schemas.openxmlformats.org/drawingml/2006/main">
                        <a:graphicData uri="http://schemas.microsoft.com/office/word/2010/wordprocessingShape">
                          <wps:wsp>
                            <wps:cNvSpPr/>
                            <wps:spPr>
                              <a:xfrm>
                                <a:off x="0" y="0"/>
                                <a:ext cx="914400" cy="284480"/>
                              </a:xfrm>
                              <a:prstGeom prst="borderCallout1">
                                <a:avLst>
                                  <a:gd name="adj1" fmla="val -5357"/>
                                  <a:gd name="adj2" fmla="val 49167"/>
                                  <a:gd name="adj3" fmla="val -375389"/>
                                  <a:gd name="adj4" fmla="val 141667"/>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F56C4E" w14:textId="77777777" w:rsidR="007D4650" w:rsidRPr="00C548BD" w:rsidRDefault="007D4650" w:rsidP="00C548BD">
                                  <w:pPr>
                                    <w:jc w:val="center"/>
                                    <w:rPr>
                                      <w:sz w:val="18"/>
                                      <w:szCs w:val="18"/>
                                    </w:rPr>
                                  </w:pPr>
                                  <w:r w:rsidRPr="00C548BD">
                                    <w:rPr>
                                      <w:sz w:val="18"/>
                                      <w:szCs w:val="18"/>
                                    </w:rPr>
                                    <w:t xml:space="preserve">ESTACIÓN </w:t>
                                  </w:r>
                                  <w:r>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22AFF1" id="Globo: línea 26" o:spid="_x0000_s1041" type="#_x0000_t47" style="position:absolute;left:0;text-align:left;margin-left:18.9pt;margin-top:329.75pt;width:1in;height:22.4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" adj="30600,-81084,10620,-1157" fillcolor="#7030a0" strokecolor="#7030a0" strokeweight="2pt">
                      <v:textbox>
                        <w:txbxContent>
                          <w:p w14:paraId="53F56C4E" w14:textId="77777777" w:rsidR="007D4650" w:rsidRPr="00C548BD" w:rsidRDefault="007D4650" w:rsidP="00C548BD">
                            <w:pPr>
                              <w:jc w:val="center"/>
                              <w:rPr>
                                <w:sz w:val="18"/>
                                <w:szCs w:val="18"/>
                              </w:rPr>
                            </w:pPr>
                            <w:r w:rsidRPr="00C548BD">
                              <w:rPr>
                                <w:sz w:val="18"/>
                                <w:szCs w:val="18"/>
                              </w:rPr>
                              <w:t xml:space="preserve">ESTACIÓN </w:t>
                            </w:r>
                            <w:r>
                              <w:rPr>
                                <w:sz w:val="18"/>
                                <w:szCs w:val="18"/>
                              </w:rPr>
                              <w:t>4</w:t>
                            </w:r>
                          </w:p>
                        </w:txbxContent>
                      </v:textbox>
                      <o:callout v:ext="edit" minusx="t"/>
                    </v:shape>
                  </w:pict>
                </mc:Fallback>
              </mc:AlternateContent>
            </w:r>
            <w:r w:rsidR="00B201F4">
              <w:rPr>
                <w:noProof/>
                <w:lang w:eastAsia="es-CL"/>
              </w:rPr>
              <w:drawing>
                <wp:inline distT="0" distB="0" distL="0" distR="0" wp14:anchorId="0CFD990F" wp14:editId="7E4C5663">
                  <wp:extent cx="6187440" cy="4960620"/>
                  <wp:effectExtent l="19050" t="19050" r="22860" b="1143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87440" cy="4960620"/>
                          </a:xfrm>
                          <a:prstGeom prst="rect">
                            <a:avLst/>
                          </a:prstGeom>
                          <a:ln>
                            <a:solidFill>
                              <a:schemeClr val="tx1"/>
                            </a:solidFill>
                          </a:ln>
                        </pic:spPr>
                      </pic:pic>
                    </a:graphicData>
                  </a:graphic>
                </wp:inline>
              </w:drawing>
            </w:r>
          </w:p>
          <w:p w14:paraId="3051CEA0" w14:textId="77777777" w:rsidR="004C7C9E" w:rsidRDefault="004C7C9E" w:rsidP="000D607C"/>
        </w:tc>
        <w:bookmarkStart w:id="106" w:name="_GoBack"/>
        <w:bookmarkEnd w:id="106"/>
      </w:tr>
    </w:tbl>
    <w:p w14:paraId="75498501" w14:textId="77777777" w:rsidR="00BD4B0C" w:rsidRPr="00C548BD" w:rsidRDefault="00BD4B0C" w:rsidP="000D607C">
      <w:pPr>
        <w:rPr>
          <w:sz w:val="16"/>
          <w:szCs w:val="16"/>
        </w:rPr>
      </w:pPr>
    </w:p>
    <w:p w14:paraId="20806FC6" w14:textId="77777777" w:rsidR="000D607C" w:rsidRPr="004C7C9E" w:rsidRDefault="00893A4E" w:rsidP="000D607C">
      <w:pPr>
        <w:pStyle w:val="Ttulo3"/>
        <w:rPr>
          <w:b w:val="0"/>
          <w:sz w:val="20"/>
        </w:rPr>
      </w:pPr>
      <w:bookmarkStart w:id="107" w:name="_Toc390184275"/>
      <w:bookmarkStart w:id="108" w:name="_Toc390360006"/>
      <w:bookmarkStart w:id="109" w:name="_Toc390777027"/>
      <w:bookmarkStart w:id="110" w:name="_Toc466889281"/>
      <w:r w:rsidRPr="0025129B">
        <w:t>Detalle del Recorrido de la Inspección.</w:t>
      </w:r>
      <w:bookmarkEnd w:id="99"/>
      <w:bookmarkEnd w:id="100"/>
      <w:bookmarkEnd w:id="101"/>
      <w:bookmarkEnd w:id="102"/>
      <w:bookmarkEnd w:id="103"/>
      <w:bookmarkEnd w:id="104"/>
      <w:bookmarkEnd w:id="107"/>
      <w:bookmarkEnd w:id="108"/>
      <w:bookmarkEnd w:id="109"/>
      <w:bookmarkEnd w:id="110"/>
    </w:p>
    <w:p w14:paraId="7A4CD4DF" w14:textId="77777777" w:rsidR="00893A4E" w:rsidRPr="007F42C8" w:rsidRDefault="00893A4E" w:rsidP="00FD6FC0">
      <w:pPr>
        <w:rPr>
          <w:rFonts w:cstheme="minorHAnsi"/>
          <w:sz w:val="10"/>
          <w:szCs w:val="10"/>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5B4C7EFE"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08F55F6"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5E1AE63"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DEBD4B7"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390C0674"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0B0C2B2"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829FA23"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D6DD187"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797717B6"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D6064E3" w14:textId="77777777" w:rsidR="000D607C" w:rsidRPr="0025129B" w:rsidRDefault="004C7C9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160B1CA7" w14:textId="77777777" w:rsidR="000D607C" w:rsidRPr="0025129B" w:rsidRDefault="00B12159" w:rsidP="002A682C">
            <w:pPr>
              <w:jc w:val="center"/>
              <w:rPr>
                <w:rFonts w:eastAsia="Times New Roman" w:cstheme="minorHAnsi"/>
                <w:sz w:val="20"/>
                <w:szCs w:val="20"/>
                <w:lang w:val="es-ES_tradnl" w:eastAsia="es-CL"/>
              </w:rPr>
            </w:pPr>
            <w:r>
              <w:rPr>
                <w:rFonts w:eastAsia="Times New Roman" w:cstheme="minorHAnsi"/>
                <w:sz w:val="20"/>
                <w:szCs w:val="20"/>
                <w:lang w:val="es-ES_tradnl" w:eastAsia="es-CL"/>
              </w:rPr>
              <w:t>Red alcantarillado</w:t>
            </w:r>
          </w:p>
        </w:tc>
        <w:tc>
          <w:tcPr>
            <w:tcW w:w="2714" w:type="pct"/>
            <w:tcBorders>
              <w:top w:val="nil"/>
              <w:left w:val="nil"/>
              <w:bottom w:val="single" w:sz="4" w:space="0" w:color="auto"/>
              <w:right w:val="single" w:sz="8" w:space="0" w:color="auto"/>
            </w:tcBorders>
            <w:vAlign w:val="center"/>
          </w:tcPr>
          <w:p w14:paraId="4356F162" w14:textId="77777777" w:rsidR="000D607C" w:rsidRPr="0025129B" w:rsidRDefault="005D4E0B" w:rsidP="005D4E0B">
            <w:pPr>
              <w:rPr>
                <w:rFonts w:eastAsia="Times New Roman" w:cstheme="minorHAnsi"/>
                <w:sz w:val="20"/>
                <w:szCs w:val="20"/>
                <w:lang w:val="es-ES_tradnl" w:eastAsia="es-CL"/>
              </w:rPr>
            </w:pPr>
            <w:r>
              <w:rPr>
                <w:rFonts w:eastAsia="Times New Roman" w:cstheme="minorHAnsi"/>
                <w:sz w:val="20"/>
                <w:szCs w:val="20"/>
                <w:lang w:val="es-ES_tradnl" w:eastAsia="es-CL"/>
              </w:rPr>
              <w:t xml:space="preserve">Conjunto de cámaras </w:t>
            </w:r>
            <w:r w:rsidR="00C80CFC">
              <w:rPr>
                <w:rFonts w:eastAsia="Times New Roman" w:cstheme="minorHAnsi"/>
                <w:sz w:val="20"/>
                <w:szCs w:val="20"/>
                <w:lang w:val="es-ES_tradnl" w:eastAsia="es-CL"/>
              </w:rPr>
              <w:t xml:space="preserve">de alcantarillado </w:t>
            </w:r>
            <w:r>
              <w:rPr>
                <w:rFonts w:eastAsia="Times New Roman" w:cstheme="minorHAnsi"/>
                <w:sz w:val="20"/>
                <w:szCs w:val="20"/>
                <w:lang w:val="es-ES_tradnl" w:eastAsia="es-CL"/>
              </w:rPr>
              <w:t>mediante las cuales los afluentes son conducidos hacia la planta de tratamiento de residuos líquidos</w:t>
            </w:r>
          </w:p>
        </w:tc>
      </w:tr>
      <w:tr w:rsidR="000D607C" w:rsidRPr="00F541E7" w14:paraId="3229CF1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8D59C86" w14:textId="77777777" w:rsidR="000D607C" w:rsidRPr="0025129B" w:rsidRDefault="00EE006D"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65E2A0D0" w14:textId="77777777" w:rsidR="000D607C" w:rsidRPr="0025129B" w:rsidRDefault="002A682C" w:rsidP="002A682C">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tratamiento de residuos líquidos</w:t>
            </w:r>
          </w:p>
        </w:tc>
        <w:tc>
          <w:tcPr>
            <w:tcW w:w="2714" w:type="pct"/>
            <w:tcBorders>
              <w:top w:val="single" w:sz="4" w:space="0" w:color="auto"/>
              <w:left w:val="nil"/>
              <w:bottom w:val="single" w:sz="4" w:space="0" w:color="auto"/>
              <w:right w:val="single" w:sz="8" w:space="0" w:color="auto"/>
            </w:tcBorders>
            <w:vAlign w:val="center"/>
          </w:tcPr>
          <w:p w14:paraId="42402720" w14:textId="77777777" w:rsidR="000D607C" w:rsidRPr="0025129B" w:rsidRDefault="00E85E5D" w:rsidP="005D4E0B">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en donde los </w:t>
            </w:r>
            <w:r w:rsidR="00F541E7">
              <w:rPr>
                <w:rFonts w:eastAsia="Times New Roman" w:cstheme="minorHAnsi"/>
                <w:sz w:val="20"/>
                <w:szCs w:val="20"/>
                <w:lang w:val="es-ES_tradnl" w:eastAsia="es-CL"/>
              </w:rPr>
              <w:t xml:space="preserve">residuos líquidos son tratados mediante un sistema primario y </w:t>
            </w:r>
            <w:r w:rsidR="00AF1A16">
              <w:rPr>
                <w:rFonts w:eastAsia="Times New Roman" w:cstheme="minorHAnsi"/>
                <w:sz w:val="20"/>
                <w:szCs w:val="20"/>
                <w:lang w:val="es-ES_tradnl" w:eastAsia="es-CL"/>
              </w:rPr>
              <w:t>posteri</w:t>
            </w:r>
            <w:r w:rsidR="00F541E7">
              <w:rPr>
                <w:rFonts w:eastAsia="Times New Roman" w:cstheme="minorHAnsi"/>
                <w:sz w:val="20"/>
                <w:szCs w:val="20"/>
                <w:lang w:val="es-ES_tradnl" w:eastAsia="es-CL"/>
              </w:rPr>
              <w:t>o</w:t>
            </w:r>
            <w:r w:rsidR="00AF1A16">
              <w:rPr>
                <w:rFonts w:eastAsia="Times New Roman" w:cstheme="minorHAnsi"/>
                <w:sz w:val="20"/>
                <w:szCs w:val="20"/>
                <w:lang w:val="es-ES_tradnl" w:eastAsia="es-CL"/>
              </w:rPr>
              <w:t>r</w:t>
            </w:r>
            <w:r w:rsidR="00F541E7">
              <w:rPr>
                <w:rFonts w:eastAsia="Times New Roman" w:cstheme="minorHAnsi"/>
                <w:sz w:val="20"/>
                <w:szCs w:val="20"/>
                <w:lang w:val="es-ES_tradnl" w:eastAsia="es-CL"/>
              </w:rPr>
              <w:t>mente un sistema secundario</w:t>
            </w:r>
          </w:p>
        </w:tc>
      </w:tr>
      <w:tr w:rsidR="000D607C" w:rsidRPr="0025129B" w14:paraId="62683C3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8FB793C" w14:textId="77777777" w:rsidR="000D607C" w:rsidRPr="0025129B" w:rsidRDefault="00EE006D"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3266A347" w14:textId="77777777" w:rsidR="000D607C" w:rsidRPr="0025129B" w:rsidRDefault="002A682C" w:rsidP="002A682C">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elevadora efluente</w:t>
            </w:r>
          </w:p>
        </w:tc>
        <w:tc>
          <w:tcPr>
            <w:tcW w:w="2714" w:type="pct"/>
            <w:tcBorders>
              <w:top w:val="single" w:sz="4" w:space="0" w:color="auto"/>
              <w:left w:val="nil"/>
              <w:bottom w:val="single" w:sz="4" w:space="0" w:color="auto"/>
              <w:right w:val="single" w:sz="8" w:space="0" w:color="auto"/>
            </w:tcBorders>
            <w:vAlign w:val="center"/>
          </w:tcPr>
          <w:p w14:paraId="2692A247" w14:textId="77777777" w:rsidR="000D607C" w:rsidRPr="0025129B" w:rsidRDefault="00AD333D" w:rsidP="00AD333D">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desde </w:t>
            </w:r>
            <w:r w:rsidR="00AF1A16">
              <w:rPr>
                <w:rFonts w:eastAsia="Times New Roman" w:cstheme="minorHAnsi"/>
                <w:sz w:val="20"/>
                <w:szCs w:val="20"/>
                <w:lang w:val="es-ES_tradnl" w:eastAsia="es-CL"/>
              </w:rPr>
              <w:t xml:space="preserve">donde </w:t>
            </w:r>
            <w:r>
              <w:rPr>
                <w:rFonts w:eastAsia="Times New Roman" w:cstheme="minorHAnsi"/>
                <w:sz w:val="20"/>
                <w:szCs w:val="20"/>
                <w:lang w:val="es-ES_tradnl" w:eastAsia="es-CL"/>
              </w:rPr>
              <w:t>se impulsa</w:t>
            </w:r>
            <w:r w:rsidR="00AF1A16">
              <w:rPr>
                <w:rFonts w:eastAsia="Times New Roman" w:cstheme="minorHAnsi"/>
                <w:sz w:val="20"/>
                <w:szCs w:val="20"/>
                <w:lang w:val="es-ES_tradnl" w:eastAsia="es-CL"/>
              </w:rPr>
              <w:t>n</w:t>
            </w:r>
            <w:r>
              <w:rPr>
                <w:rFonts w:eastAsia="Times New Roman" w:cstheme="minorHAnsi"/>
                <w:sz w:val="20"/>
                <w:szCs w:val="20"/>
                <w:lang w:val="es-ES_tradnl" w:eastAsia="es-CL"/>
              </w:rPr>
              <w:t xml:space="preserve"> </w:t>
            </w:r>
            <w:r w:rsidR="00AF1A16">
              <w:rPr>
                <w:rFonts w:eastAsia="Times New Roman" w:cstheme="minorHAnsi"/>
                <w:sz w:val="20"/>
                <w:szCs w:val="20"/>
                <w:lang w:val="es-ES_tradnl" w:eastAsia="es-CL"/>
              </w:rPr>
              <w:t xml:space="preserve">los </w:t>
            </w:r>
            <w:r>
              <w:rPr>
                <w:rFonts w:eastAsia="Times New Roman" w:cstheme="minorHAnsi"/>
                <w:sz w:val="20"/>
                <w:szCs w:val="20"/>
                <w:lang w:val="es-ES_tradnl" w:eastAsia="es-CL"/>
              </w:rPr>
              <w:t>r</w:t>
            </w:r>
            <w:r w:rsidR="00AF1A16">
              <w:rPr>
                <w:rFonts w:eastAsia="Times New Roman" w:cstheme="minorHAnsi"/>
                <w:sz w:val="20"/>
                <w:szCs w:val="20"/>
                <w:lang w:val="es-ES_tradnl" w:eastAsia="es-CL"/>
              </w:rPr>
              <w:t>esiduos líquidos</w:t>
            </w:r>
            <w:r>
              <w:rPr>
                <w:rFonts w:eastAsia="Times New Roman" w:cstheme="minorHAnsi"/>
                <w:sz w:val="20"/>
                <w:szCs w:val="20"/>
                <w:lang w:val="es-ES_tradnl" w:eastAsia="es-CL"/>
              </w:rPr>
              <w:t xml:space="preserve"> tratado</w:t>
            </w:r>
            <w:r w:rsidR="00AF1A16">
              <w:rPr>
                <w:rFonts w:eastAsia="Times New Roman" w:cstheme="minorHAnsi"/>
                <w:sz w:val="20"/>
                <w:szCs w:val="20"/>
                <w:lang w:val="es-ES_tradnl" w:eastAsia="es-CL"/>
              </w:rPr>
              <w:t>s</w:t>
            </w:r>
            <w:r>
              <w:rPr>
                <w:rFonts w:eastAsia="Times New Roman" w:cstheme="minorHAnsi"/>
                <w:sz w:val="20"/>
                <w:szCs w:val="20"/>
                <w:lang w:val="es-ES_tradnl" w:eastAsia="es-CL"/>
              </w:rPr>
              <w:t xml:space="preserve"> para ser descargado en el Estero Pichil</w:t>
            </w:r>
          </w:p>
        </w:tc>
      </w:tr>
      <w:tr w:rsidR="000D607C" w:rsidRPr="0025129B" w14:paraId="6E121EE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3DAA2DB" w14:textId="77777777" w:rsidR="000D607C" w:rsidRPr="0025129B" w:rsidRDefault="00EE006D"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05A69117" w14:textId="77777777" w:rsidR="000D607C" w:rsidRPr="0025129B" w:rsidRDefault="002A682C" w:rsidP="002A682C">
            <w:pPr>
              <w:jc w:val="center"/>
              <w:rPr>
                <w:rFonts w:eastAsia="Times New Roman" w:cstheme="minorHAnsi"/>
                <w:sz w:val="20"/>
                <w:szCs w:val="20"/>
                <w:lang w:val="es-ES_tradnl" w:eastAsia="es-CL"/>
              </w:rPr>
            </w:pPr>
            <w:r>
              <w:rPr>
                <w:rFonts w:eastAsia="Times New Roman" w:cstheme="minorHAnsi"/>
                <w:sz w:val="20"/>
                <w:szCs w:val="20"/>
                <w:lang w:val="es-ES_tradnl" w:eastAsia="es-CL"/>
              </w:rPr>
              <w:t>Estero Pichil</w:t>
            </w:r>
          </w:p>
        </w:tc>
        <w:tc>
          <w:tcPr>
            <w:tcW w:w="2714" w:type="pct"/>
            <w:tcBorders>
              <w:top w:val="single" w:sz="4" w:space="0" w:color="auto"/>
              <w:left w:val="nil"/>
              <w:bottom w:val="single" w:sz="4" w:space="0" w:color="auto"/>
              <w:right w:val="single" w:sz="8" w:space="0" w:color="auto"/>
            </w:tcBorders>
            <w:vAlign w:val="center"/>
          </w:tcPr>
          <w:p w14:paraId="6218D78D" w14:textId="77777777" w:rsidR="000D607C" w:rsidRPr="0025129B" w:rsidRDefault="00C1496A" w:rsidP="00403848">
            <w:pPr>
              <w:rPr>
                <w:rFonts w:eastAsia="Times New Roman" w:cstheme="minorHAnsi"/>
                <w:sz w:val="20"/>
                <w:szCs w:val="20"/>
                <w:lang w:val="es-ES_tradnl" w:eastAsia="es-CL"/>
              </w:rPr>
            </w:pPr>
            <w:r>
              <w:rPr>
                <w:rFonts w:eastAsia="Times New Roman" w:cstheme="minorHAnsi"/>
                <w:sz w:val="20"/>
                <w:szCs w:val="20"/>
                <w:lang w:val="es-ES_tradnl" w:eastAsia="es-CL"/>
              </w:rPr>
              <w:t xml:space="preserve">Cuerpo receptor de la descarga del </w:t>
            </w:r>
            <w:r w:rsidR="00F6734A">
              <w:rPr>
                <w:rFonts w:eastAsia="Times New Roman" w:cstheme="minorHAnsi"/>
                <w:sz w:val="20"/>
                <w:szCs w:val="20"/>
                <w:lang w:val="es-ES_tradnl" w:eastAsia="es-CL"/>
              </w:rPr>
              <w:t>sistema</w:t>
            </w:r>
            <w:r>
              <w:rPr>
                <w:rFonts w:eastAsia="Times New Roman" w:cstheme="minorHAnsi"/>
                <w:sz w:val="20"/>
                <w:szCs w:val="20"/>
                <w:lang w:val="es-ES_tradnl" w:eastAsia="es-CL"/>
              </w:rPr>
              <w:t xml:space="preserve"> de tratamiento </w:t>
            </w:r>
            <w:r w:rsidR="00403848">
              <w:rPr>
                <w:rFonts w:eastAsia="Times New Roman" w:cstheme="minorHAnsi"/>
                <w:sz w:val="20"/>
                <w:szCs w:val="20"/>
                <w:lang w:val="es-ES_tradnl" w:eastAsia="es-CL"/>
              </w:rPr>
              <w:t>de residuos líquidos</w:t>
            </w:r>
          </w:p>
        </w:tc>
      </w:tr>
      <w:tr w:rsidR="002A682C" w:rsidRPr="0025129B" w14:paraId="1C1C074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8386639" w14:textId="77777777" w:rsidR="002A682C" w:rsidRDefault="00EE006D"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36B67E89" w14:textId="77777777" w:rsidR="002A682C" w:rsidRDefault="002A682C" w:rsidP="002A682C">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w:t>
            </w:r>
          </w:p>
        </w:tc>
        <w:tc>
          <w:tcPr>
            <w:tcW w:w="2714" w:type="pct"/>
            <w:tcBorders>
              <w:top w:val="single" w:sz="4" w:space="0" w:color="auto"/>
              <w:left w:val="nil"/>
              <w:bottom w:val="single" w:sz="4" w:space="0" w:color="auto"/>
              <w:right w:val="single" w:sz="8" w:space="0" w:color="auto"/>
            </w:tcBorders>
            <w:vAlign w:val="center"/>
          </w:tcPr>
          <w:p w14:paraId="122121D8" w14:textId="77777777" w:rsidR="002A682C" w:rsidRPr="0025129B" w:rsidRDefault="00C1496A" w:rsidP="00403848">
            <w:pPr>
              <w:rPr>
                <w:rFonts w:eastAsia="Times New Roman" w:cstheme="minorHAnsi"/>
                <w:sz w:val="20"/>
                <w:szCs w:val="20"/>
                <w:lang w:val="es-ES_tradnl" w:eastAsia="es-CL"/>
              </w:rPr>
            </w:pPr>
            <w:r>
              <w:rPr>
                <w:rFonts w:eastAsia="Times New Roman" w:cstheme="minorHAnsi"/>
                <w:sz w:val="20"/>
                <w:szCs w:val="20"/>
                <w:lang w:val="es-ES_tradnl" w:eastAsia="es-CL"/>
              </w:rPr>
              <w:t>Lugar informativo de la reunión de fiscal</w:t>
            </w:r>
            <w:r w:rsidR="001956E2">
              <w:rPr>
                <w:rFonts w:eastAsia="Times New Roman" w:cstheme="minorHAnsi"/>
                <w:sz w:val="20"/>
                <w:szCs w:val="20"/>
                <w:lang w:val="es-ES_tradnl" w:eastAsia="es-CL"/>
              </w:rPr>
              <w:t>i</w:t>
            </w:r>
            <w:r>
              <w:rPr>
                <w:rFonts w:eastAsia="Times New Roman" w:cstheme="minorHAnsi"/>
                <w:sz w:val="20"/>
                <w:szCs w:val="20"/>
                <w:lang w:val="es-ES_tradnl" w:eastAsia="es-CL"/>
              </w:rPr>
              <w:t>zación</w:t>
            </w:r>
          </w:p>
        </w:tc>
      </w:tr>
    </w:tbl>
    <w:p w14:paraId="7A50F8C6" w14:textId="77777777" w:rsidR="009524F3" w:rsidRPr="0025129B" w:rsidRDefault="009524F3">
      <w:pPr>
        <w:jc w:val="left"/>
        <w:rPr>
          <w:rFonts w:cstheme="minorHAnsi"/>
          <w:b/>
          <w:sz w:val="14"/>
          <w:szCs w:val="24"/>
        </w:rPr>
      </w:pPr>
      <w:r w:rsidRPr="0025129B">
        <w:rPr>
          <w:rFonts w:cstheme="minorHAnsi"/>
          <w:b/>
          <w:sz w:val="14"/>
          <w:szCs w:val="24"/>
        </w:rPr>
        <w:br w:type="page"/>
      </w:r>
    </w:p>
    <w:p w14:paraId="0F64C20A"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1" w:name="_Toc352840391"/>
      <w:bookmarkStart w:id="112" w:name="_Toc352841451"/>
    </w:p>
    <w:p w14:paraId="2774A1B9" w14:textId="77777777" w:rsidR="00F265C2" w:rsidRPr="0025129B" w:rsidRDefault="00F265C2" w:rsidP="00E97A07">
      <w:pPr>
        <w:pStyle w:val="Ttulo2"/>
        <w:tabs>
          <w:tab w:val="left" w:pos="567"/>
        </w:tabs>
        <w:ind w:hanging="1853"/>
        <w:rPr>
          <w:bCs/>
        </w:rPr>
      </w:pPr>
      <w:bookmarkStart w:id="113" w:name="_Toc382383544"/>
      <w:bookmarkStart w:id="114" w:name="_Toc382472366"/>
      <w:bookmarkStart w:id="115" w:name="_Toc390184276"/>
      <w:bookmarkStart w:id="116" w:name="_Toc390360007"/>
      <w:bookmarkStart w:id="117" w:name="_Toc390777028"/>
      <w:bookmarkStart w:id="118" w:name="_Toc352840392"/>
      <w:bookmarkStart w:id="119" w:name="_Toc352841452"/>
      <w:bookmarkStart w:id="120" w:name="_Toc466889282"/>
      <w:bookmarkEnd w:id="111"/>
      <w:bookmarkEnd w:id="112"/>
      <w:r w:rsidRPr="0025129B">
        <w:rPr>
          <w:bCs/>
        </w:rPr>
        <w:lastRenderedPageBreak/>
        <w:t xml:space="preserve">Aspectos </w:t>
      </w:r>
      <w:r w:rsidR="00430772" w:rsidRPr="0025129B">
        <w:rPr>
          <w:bCs/>
        </w:rPr>
        <w:t xml:space="preserve">relativos </w:t>
      </w:r>
      <w:r w:rsidRPr="0025129B">
        <w:rPr>
          <w:bCs/>
        </w:rPr>
        <w:t>al Seguimiento Ambiental</w:t>
      </w:r>
      <w:bookmarkEnd w:id="113"/>
      <w:bookmarkEnd w:id="114"/>
      <w:bookmarkEnd w:id="115"/>
      <w:bookmarkEnd w:id="116"/>
      <w:bookmarkEnd w:id="117"/>
      <w:bookmarkEnd w:id="120"/>
    </w:p>
    <w:p w14:paraId="406CF080" w14:textId="77777777" w:rsidR="00F265C2" w:rsidRPr="0025129B" w:rsidRDefault="00F265C2" w:rsidP="00F265C2">
      <w:pPr>
        <w:rPr>
          <w:b/>
          <w:bCs/>
        </w:rPr>
      </w:pPr>
    </w:p>
    <w:p w14:paraId="2E53447B" w14:textId="77777777" w:rsidR="00F265C2" w:rsidRPr="0025129B" w:rsidRDefault="00F265C2" w:rsidP="00426D1E">
      <w:pPr>
        <w:pStyle w:val="Ttulo3"/>
        <w:ind w:left="567" w:hanging="567"/>
        <w:rPr>
          <w:bCs/>
        </w:rPr>
      </w:pPr>
      <w:bookmarkStart w:id="121" w:name="_Toc382383545"/>
      <w:bookmarkStart w:id="122" w:name="_Toc382472367"/>
      <w:bookmarkStart w:id="123" w:name="_Toc390184277"/>
      <w:bookmarkStart w:id="124" w:name="_Toc390360008"/>
      <w:bookmarkStart w:id="125" w:name="_Toc390777029"/>
      <w:bookmarkStart w:id="126" w:name="_Toc466889283"/>
      <w:r w:rsidRPr="0025129B">
        <w:rPr>
          <w:bCs/>
        </w:rPr>
        <w:t>Documentos Revisados</w:t>
      </w:r>
      <w:bookmarkEnd w:id="121"/>
      <w:bookmarkEnd w:id="122"/>
      <w:bookmarkEnd w:id="123"/>
      <w:bookmarkEnd w:id="124"/>
      <w:bookmarkEnd w:id="125"/>
      <w:bookmarkEnd w:id="126"/>
    </w:p>
    <w:p w14:paraId="4B76DE53" w14:textId="77777777" w:rsidR="00F265C2" w:rsidRPr="002D0D11" w:rsidRDefault="00F265C2" w:rsidP="00F265C2"/>
    <w:p w14:paraId="2A3C0679" w14:textId="77777777" w:rsidR="00A15BCA" w:rsidRPr="002D0D11" w:rsidRDefault="002D0D11" w:rsidP="00F265C2">
      <w:r w:rsidRPr="002D0D11">
        <w:rPr>
          <w:sz w:val="20"/>
          <w:szCs w:val="20"/>
        </w:rPr>
        <w:t>No se han reportado por parte del titular documentos vinculados al seguimiento ambiental del proyecto considerado en la actividad de fiscalización</w:t>
      </w:r>
      <w:r>
        <w:rPr>
          <w:sz w:val="20"/>
          <w:szCs w:val="20"/>
        </w:rPr>
        <w:t>.</w:t>
      </w:r>
    </w:p>
    <w:p w14:paraId="5BD10E25" w14:textId="77777777" w:rsidR="00A15BCA" w:rsidRPr="002D0D11" w:rsidRDefault="00A15BCA" w:rsidP="00F265C2"/>
    <w:p w14:paraId="7E189880" w14:textId="77777777" w:rsidR="0090438A" w:rsidRDefault="0090438A">
      <w:pPr>
        <w:jc w:val="left"/>
      </w:pPr>
      <w:bookmarkStart w:id="127" w:name="_Toc352840394"/>
      <w:bookmarkStart w:id="128" w:name="_Toc352841454"/>
      <w:bookmarkEnd w:id="118"/>
      <w:bookmarkEnd w:id="119"/>
      <w:r>
        <w:br w:type="page"/>
      </w:r>
    </w:p>
    <w:p w14:paraId="109F5865" w14:textId="77777777" w:rsidR="004E583C" w:rsidRPr="0025129B" w:rsidRDefault="004E583C" w:rsidP="00694F54">
      <w:pPr>
        <w:pStyle w:val="Ttulo1"/>
        <w:ind w:left="567" w:hanging="567"/>
      </w:pPr>
      <w:bookmarkStart w:id="129" w:name="_Toc466889284"/>
      <w:r w:rsidRPr="0025129B">
        <w:lastRenderedPageBreak/>
        <w:t>H</w:t>
      </w:r>
      <w:r w:rsidR="0024720C" w:rsidRPr="0025129B">
        <w:t>ECHOS CONSTATADOS</w:t>
      </w:r>
      <w:r w:rsidRPr="0025129B">
        <w:t>.</w:t>
      </w:r>
      <w:bookmarkEnd w:id="127"/>
      <w:bookmarkEnd w:id="128"/>
      <w:bookmarkEnd w:id="129"/>
    </w:p>
    <w:p w14:paraId="4C0ED1C3" w14:textId="77777777" w:rsidR="00D17CB6" w:rsidRPr="0025129B" w:rsidRDefault="00D17CB6" w:rsidP="00D17CB6"/>
    <w:p w14:paraId="6F921315" w14:textId="77777777" w:rsidR="004E583C" w:rsidRPr="0025129B" w:rsidRDefault="0095385E" w:rsidP="00282361">
      <w:pPr>
        <w:pStyle w:val="Ttulo2"/>
        <w:tabs>
          <w:tab w:val="left" w:pos="567"/>
        </w:tabs>
        <w:ind w:hanging="1853"/>
      </w:pPr>
      <w:bookmarkStart w:id="130" w:name="_Toc466889285"/>
      <w:r>
        <w:t>Sistema de Tratamiento de R</w:t>
      </w:r>
      <w:r w:rsidR="008D5B22">
        <w:t>esiduos Líquidos</w:t>
      </w:r>
      <w:r>
        <w:t>.</w:t>
      </w:r>
      <w:bookmarkEnd w:id="130"/>
    </w:p>
    <w:p w14:paraId="51F30663" w14:textId="77777777" w:rsidR="00A74310" w:rsidRPr="0025129B" w:rsidRDefault="00A74310" w:rsidP="004E583C"/>
    <w:tbl>
      <w:tblPr>
        <w:tblStyle w:val="Tablaconcuadrcula"/>
        <w:tblW w:w="5000" w:type="pct"/>
        <w:tblLook w:val="04A0" w:firstRow="1" w:lastRow="0" w:firstColumn="1" w:lastColumn="0" w:noHBand="0" w:noVBand="1"/>
      </w:tblPr>
      <w:tblGrid>
        <w:gridCol w:w="3808"/>
        <w:gridCol w:w="9754"/>
      </w:tblGrid>
      <w:tr w:rsidR="00A74310" w:rsidRPr="0025129B" w14:paraId="34255C37" w14:textId="77777777" w:rsidTr="00A5436F">
        <w:trPr>
          <w:trHeight w:val="142"/>
        </w:trPr>
        <w:tc>
          <w:tcPr>
            <w:tcW w:w="1404" w:type="pct"/>
          </w:tcPr>
          <w:p w14:paraId="7348E43F"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596" w:type="pct"/>
          </w:tcPr>
          <w:p w14:paraId="4E692E63"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0A0AF2">
              <w:rPr>
                <w:rFonts w:eastAsia="Times New Roman"/>
                <w:color w:val="000000"/>
                <w:lang w:eastAsia="es-CL"/>
              </w:rPr>
              <w:t xml:space="preserve"> </w:t>
            </w:r>
            <w:r w:rsidR="00FD7169" w:rsidRPr="00FD7169">
              <w:rPr>
                <w:rFonts w:eastAsia="Times New Roman"/>
                <w:b/>
                <w:color w:val="000000"/>
                <w:lang w:eastAsia="es-CL"/>
              </w:rPr>
              <w:t>1-2-3</w:t>
            </w:r>
          </w:p>
        </w:tc>
      </w:tr>
      <w:tr w:rsidR="000D607C" w:rsidRPr="0025129B" w14:paraId="27DA2577" w14:textId="77777777" w:rsidTr="000D607C">
        <w:trPr>
          <w:trHeight w:val="142"/>
        </w:trPr>
        <w:tc>
          <w:tcPr>
            <w:tcW w:w="5000" w:type="pct"/>
            <w:gridSpan w:val="2"/>
          </w:tcPr>
          <w:p w14:paraId="184F7210" w14:textId="77777777" w:rsidR="008E146B" w:rsidRDefault="00050FA9" w:rsidP="0095385E">
            <w:pPr>
              <w:rPr>
                <w:rFonts w:eastAsia="Times New Roman"/>
                <w:b/>
                <w:bCs/>
                <w:color w:val="000000"/>
                <w:lang w:eastAsia="es-CL"/>
              </w:rPr>
            </w:pPr>
            <w:r>
              <w:rPr>
                <w:rFonts w:eastAsia="Times New Roman"/>
                <w:b/>
                <w:bCs/>
                <w:color w:val="000000"/>
                <w:lang w:eastAsia="es-CL"/>
              </w:rPr>
              <w:t>Do</w:t>
            </w:r>
            <w:r w:rsidR="00914D75">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3AD79F9D" w14:textId="77777777" w:rsidR="00FD7291" w:rsidRPr="00794756" w:rsidRDefault="00FD7291" w:rsidP="00FD7291">
            <w:pPr>
              <w:ind w:left="567"/>
              <w:rPr>
                <w:rFonts w:eastAsia="Times New Roman"/>
                <w:bCs/>
                <w:lang w:eastAsia="es-CL"/>
              </w:rPr>
            </w:pPr>
            <w:r w:rsidRPr="00794756">
              <w:rPr>
                <w:rFonts w:eastAsia="Times New Roman"/>
                <w:bCs/>
                <w:lang w:eastAsia="es-CL"/>
              </w:rPr>
              <w:t>Mediante acta de inspección del 2</w:t>
            </w:r>
            <w:r>
              <w:rPr>
                <w:rFonts w:eastAsia="Times New Roman"/>
                <w:bCs/>
                <w:lang w:eastAsia="es-CL"/>
              </w:rPr>
              <w:t>1</w:t>
            </w:r>
            <w:r w:rsidRPr="00794756">
              <w:rPr>
                <w:rFonts w:eastAsia="Times New Roman"/>
                <w:bCs/>
                <w:lang w:eastAsia="es-CL"/>
              </w:rPr>
              <w:t>/0</w:t>
            </w:r>
            <w:r>
              <w:rPr>
                <w:rFonts w:eastAsia="Times New Roman"/>
                <w:bCs/>
                <w:lang w:eastAsia="es-CL"/>
              </w:rPr>
              <w:t>4</w:t>
            </w:r>
            <w:r w:rsidRPr="00794756">
              <w:rPr>
                <w:rFonts w:eastAsia="Times New Roman"/>
                <w:bCs/>
                <w:lang w:eastAsia="es-CL"/>
              </w:rPr>
              <w:t xml:space="preserve">/2016, se requiere al titular (ver Anexo </w:t>
            </w:r>
            <w:r>
              <w:rPr>
                <w:rFonts w:eastAsia="Times New Roman"/>
                <w:bCs/>
                <w:lang w:eastAsia="es-CL"/>
              </w:rPr>
              <w:t>2</w:t>
            </w:r>
            <w:r w:rsidRPr="00794756">
              <w:rPr>
                <w:rFonts w:eastAsia="Times New Roman"/>
                <w:bCs/>
                <w:lang w:eastAsia="es-CL"/>
              </w:rPr>
              <w:t>):</w:t>
            </w:r>
          </w:p>
          <w:p w14:paraId="7D130EAB" w14:textId="77777777" w:rsidR="00FD7291" w:rsidRDefault="00FD7291" w:rsidP="00FD7291">
            <w:pPr>
              <w:tabs>
                <w:tab w:val="left" w:pos="851"/>
              </w:tabs>
              <w:ind w:left="567"/>
              <w:rPr>
                <w:rFonts w:eastAsia="Times New Roman"/>
                <w:b/>
                <w:bCs/>
                <w:color w:val="000000"/>
                <w:lang w:eastAsia="es-CL"/>
              </w:rPr>
            </w:pPr>
            <w:r w:rsidRPr="003A49D8">
              <w:rPr>
                <w:rFonts w:eastAsia="Times New Roman"/>
                <w:bCs/>
                <w:lang w:eastAsia="es-CL"/>
              </w:rPr>
              <w:t>-</w:t>
            </w:r>
            <w:r w:rsidRPr="003A49D8">
              <w:rPr>
                <w:rFonts w:eastAsia="Times New Roman"/>
                <w:bCs/>
                <w:lang w:eastAsia="es-CL"/>
              </w:rPr>
              <w:tab/>
            </w:r>
            <w:r>
              <w:rPr>
                <w:rFonts w:eastAsia="Times New Roman"/>
                <w:bCs/>
                <w:lang w:eastAsia="es-CL"/>
              </w:rPr>
              <w:t>Planos actualizados de layout de las instalaciones y su red de alcantarillado y drenajes</w:t>
            </w:r>
          </w:p>
          <w:p w14:paraId="5F269EA5" w14:textId="77777777" w:rsidR="00FD7291" w:rsidRPr="00CB7E98" w:rsidRDefault="00FD7291" w:rsidP="00FD7291">
            <w:pPr>
              <w:ind w:left="567"/>
              <w:rPr>
                <w:rFonts w:eastAsia="Times New Roman"/>
                <w:bCs/>
                <w:lang w:eastAsia="es-CL"/>
              </w:rPr>
            </w:pPr>
            <w:r w:rsidRPr="003A49D8">
              <w:rPr>
                <w:rFonts w:eastAsia="Times New Roman"/>
                <w:bCs/>
                <w:lang w:eastAsia="es-CL"/>
              </w:rPr>
              <w:t xml:space="preserve">Mediante </w:t>
            </w:r>
            <w:r>
              <w:rPr>
                <w:rFonts w:eastAsia="Times New Roman"/>
                <w:bCs/>
                <w:lang w:eastAsia="es-CL"/>
              </w:rPr>
              <w:t xml:space="preserve">Carta s/n </w:t>
            </w:r>
            <w:r w:rsidRPr="00CB7E98">
              <w:rPr>
                <w:rFonts w:eastAsia="Times New Roman"/>
                <w:bCs/>
                <w:lang w:eastAsia="es-CL"/>
              </w:rPr>
              <w:t>del 05/05/2016 el titular remite a la SMA (ver Anexo 3):</w:t>
            </w:r>
          </w:p>
          <w:p w14:paraId="67A108C4" w14:textId="77777777" w:rsidR="00FD7291" w:rsidRPr="00594E22" w:rsidRDefault="00594E22" w:rsidP="00100203">
            <w:pPr>
              <w:pStyle w:val="Prrafodelista"/>
              <w:numPr>
                <w:ilvl w:val="0"/>
                <w:numId w:val="11"/>
              </w:numPr>
              <w:ind w:left="851" w:hanging="284"/>
              <w:rPr>
                <w:rFonts w:eastAsia="Times New Roman"/>
                <w:bCs/>
                <w:color w:val="000000"/>
                <w:lang w:eastAsia="es-CL"/>
              </w:rPr>
            </w:pPr>
            <w:r w:rsidRPr="00594E22">
              <w:rPr>
                <w:rFonts w:eastAsia="Times New Roman"/>
                <w:bCs/>
                <w:color w:val="000000"/>
                <w:lang w:eastAsia="es-CL"/>
              </w:rPr>
              <w:t>Planimetría de cámaras de alcantarillado y drenaje de planta</w:t>
            </w:r>
          </w:p>
        </w:tc>
      </w:tr>
      <w:tr w:rsidR="00A74310" w:rsidRPr="0025129B" w14:paraId="306B0E1D" w14:textId="77777777" w:rsidTr="005D728A">
        <w:trPr>
          <w:trHeight w:val="319"/>
        </w:trPr>
        <w:tc>
          <w:tcPr>
            <w:tcW w:w="5000" w:type="pct"/>
            <w:gridSpan w:val="2"/>
            <w:tcBorders>
              <w:bottom w:val="single" w:sz="4" w:space="0" w:color="auto"/>
            </w:tcBorders>
          </w:tcPr>
          <w:p w14:paraId="76DC0D09" w14:textId="77777777" w:rsidR="00F15F8C" w:rsidRDefault="00F15F8C" w:rsidP="003741E0">
            <w:pPr>
              <w:rPr>
                <w:b/>
              </w:rPr>
            </w:pPr>
            <w:r>
              <w:rPr>
                <w:b/>
              </w:rPr>
              <w:t>Exigencia (s)</w:t>
            </w:r>
            <w:r w:rsidR="00A74310" w:rsidRPr="0025129B">
              <w:rPr>
                <w:b/>
              </w:rPr>
              <w:t>:</w:t>
            </w:r>
            <w:r>
              <w:rPr>
                <w:b/>
              </w:rPr>
              <w:t xml:space="preserve"> </w:t>
            </w:r>
          </w:p>
          <w:p w14:paraId="72ED050F" w14:textId="77777777" w:rsidR="00540896" w:rsidRPr="00540896" w:rsidRDefault="00540896" w:rsidP="00100203">
            <w:pPr>
              <w:pStyle w:val="Prrafodelista"/>
              <w:numPr>
                <w:ilvl w:val="0"/>
                <w:numId w:val="10"/>
              </w:numPr>
              <w:tabs>
                <w:tab w:val="left" w:pos="567"/>
              </w:tabs>
              <w:ind w:hanging="720"/>
              <w:rPr>
                <w:u w:val="single"/>
              </w:rPr>
            </w:pPr>
            <w:r w:rsidRPr="00540896">
              <w:rPr>
                <w:u w:val="single"/>
              </w:rPr>
              <w:t>Extract</w:t>
            </w:r>
            <w:r>
              <w:rPr>
                <w:u w:val="single"/>
              </w:rPr>
              <w:t xml:space="preserve">o </w:t>
            </w:r>
            <w:r w:rsidR="00173C47">
              <w:rPr>
                <w:u w:val="single"/>
              </w:rPr>
              <w:t>Consi</w:t>
            </w:r>
            <w:r>
              <w:rPr>
                <w:u w:val="single"/>
              </w:rPr>
              <w:t>derando 3 RCA N° 414/2010</w:t>
            </w:r>
          </w:p>
          <w:p w14:paraId="09E7F4C8" w14:textId="77777777" w:rsidR="00540896" w:rsidRDefault="00540896" w:rsidP="003657DB">
            <w:pPr>
              <w:pStyle w:val="Prrafodelista"/>
              <w:ind w:left="567"/>
            </w:pPr>
            <w:r w:rsidRPr="00540896">
              <w:t>El sistema de tratamiento de RILES con RCA aprobada Nº 692 de noviembre de 2005 y Nº 937 de Diciembre de 2007, se basa originalmente en un Sistema de Tratamiento de RILES con la instalación de una planta de biogás que permite generar un RIL tratado que cumple con la normativa vigente y adicionalmente recupera la energía contenida en el contaminante orgánico provenientes del matadero. Este efluente tratado es descargado al Estero Pichil.</w:t>
            </w:r>
          </w:p>
          <w:p w14:paraId="22A65887" w14:textId="77777777" w:rsidR="00FA0C09" w:rsidRDefault="00FA0C09" w:rsidP="003657DB">
            <w:pPr>
              <w:pStyle w:val="Prrafodelista"/>
              <w:ind w:left="567"/>
            </w:pPr>
          </w:p>
          <w:p w14:paraId="629EEB8A" w14:textId="77777777" w:rsidR="008B3BE8" w:rsidRPr="00540896" w:rsidRDefault="008B3BE8" w:rsidP="00100203">
            <w:pPr>
              <w:pStyle w:val="Prrafodelista"/>
              <w:numPr>
                <w:ilvl w:val="0"/>
                <w:numId w:val="10"/>
              </w:numPr>
              <w:tabs>
                <w:tab w:val="left" w:pos="567"/>
              </w:tabs>
              <w:ind w:left="567" w:hanging="567"/>
              <w:rPr>
                <w:u w:val="single"/>
              </w:rPr>
            </w:pPr>
            <w:r w:rsidRPr="00540896">
              <w:rPr>
                <w:u w:val="single"/>
              </w:rPr>
              <w:t>Extract</w:t>
            </w:r>
            <w:r>
              <w:rPr>
                <w:u w:val="single"/>
              </w:rPr>
              <w:t xml:space="preserve">o </w:t>
            </w:r>
            <w:r w:rsidR="00173C47">
              <w:rPr>
                <w:u w:val="single"/>
              </w:rPr>
              <w:t>Consi</w:t>
            </w:r>
            <w:r>
              <w:rPr>
                <w:u w:val="single"/>
              </w:rPr>
              <w:t>derando 3 RCA N° 414/2010</w:t>
            </w:r>
          </w:p>
          <w:p w14:paraId="05BEE554" w14:textId="77777777" w:rsidR="008B3BE8" w:rsidRDefault="008B3BE8" w:rsidP="003657DB">
            <w:pPr>
              <w:pStyle w:val="Prrafodelista"/>
              <w:tabs>
                <w:tab w:val="left" w:pos="430"/>
              </w:tabs>
              <w:ind w:left="567"/>
            </w:pPr>
            <w:r>
              <w:t>La descripción de instalaciones se encuentra en la Resolución de Calificación Ambiental Nº 692 del 10 de Noviembre del 2005, pero en resumen el sistema de tratamiento se describe como sigue:</w:t>
            </w:r>
          </w:p>
          <w:p w14:paraId="077072FA" w14:textId="77777777" w:rsidR="008B3BE8" w:rsidRDefault="008B3BE8" w:rsidP="003657DB">
            <w:pPr>
              <w:pStyle w:val="Prrafodelista"/>
              <w:tabs>
                <w:tab w:val="left" w:pos="430"/>
              </w:tabs>
              <w:ind w:left="567"/>
            </w:pPr>
            <w:r>
              <w:t>Tratamiento Primario:</w:t>
            </w:r>
          </w:p>
          <w:p w14:paraId="7FF7A1C8" w14:textId="77777777" w:rsidR="008B3BE8" w:rsidRDefault="008B3BE8" w:rsidP="003657DB">
            <w:pPr>
              <w:pStyle w:val="Prrafodelista"/>
              <w:tabs>
                <w:tab w:val="left" w:pos="430"/>
              </w:tabs>
              <w:ind w:left="567"/>
            </w:pPr>
            <w:r>
              <w:t>El tratamiento de aguas residuales comienza con un tratamiento preliminar donde a las aguas verdes se le extrae la mayor cantidad de sólidos, posteriormente a esto el agua es pasada a través de un reactor anaeróbico, tratamiento microbiológico en donde principalmente se reduce la materia orgánica soluble la cual se mide a través de la demanda biológica de oxigeno (DBO5), previo a la descarga el agua pasa por una ultima fase de tratamiento donde se extraen los sólidos mayores a 0,5 mm.</w:t>
            </w:r>
          </w:p>
          <w:p w14:paraId="5A066200" w14:textId="77777777" w:rsidR="00FA0C09" w:rsidRPr="00540896" w:rsidRDefault="00FA0C09" w:rsidP="003657DB">
            <w:pPr>
              <w:pStyle w:val="Prrafodelista"/>
              <w:tabs>
                <w:tab w:val="left" w:pos="430"/>
              </w:tabs>
              <w:ind w:left="567"/>
            </w:pPr>
          </w:p>
          <w:p w14:paraId="41EA8D04" w14:textId="77777777" w:rsidR="003A340E" w:rsidRPr="00540896" w:rsidRDefault="003A340E" w:rsidP="00100203">
            <w:pPr>
              <w:pStyle w:val="Prrafodelista"/>
              <w:numPr>
                <w:ilvl w:val="0"/>
                <w:numId w:val="10"/>
              </w:numPr>
              <w:tabs>
                <w:tab w:val="left" w:pos="567"/>
              </w:tabs>
              <w:ind w:left="567" w:hanging="567"/>
              <w:rPr>
                <w:u w:val="single"/>
              </w:rPr>
            </w:pPr>
            <w:r w:rsidRPr="00540896">
              <w:rPr>
                <w:u w:val="single"/>
              </w:rPr>
              <w:t>Extract</w:t>
            </w:r>
            <w:r>
              <w:rPr>
                <w:u w:val="single"/>
              </w:rPr>
              <w:t xml:space="preserve">o </w:t>
            </w:r>
            <w:r w:rsidR="00173C47">
              <w:rPr>
                <w:u w:val="single"/>
              </w:rPr>
              <w:t>Consi</w:t>
            </w:r>
            <w:r>
              <w:rPr>
                <w:u w:val="single"/>
              </w:rPr>
              <w:t>derando 3 RCA N° 414/2010</w:t>
            </w:r>
          </w:p>
          <w:p w14:paraId="5E30A553" w14:textId="77777777" w:rsidR="00212468" w:rsidRPr="00212468" w:rsidRDefault="00212468" w:rsidP="003657DB">
            <w:pPr>
              <w:ind w:left="567"/>
            </w:pPr>
            <w:r w:rsidRPr="00212468">
              <w:t>Tratamiento secundario:</w:t>
            </w:r>
          </w:p>
          <w:p w14:paraId="0B4336F3" w14:textId="77777777" w:rsidR="00540896" w:rsidRDefault="00212468" w:rsidP="003657DB">
            <w:pPr>
              <w:ind w:left="567"/>
            </w:pPr>
            <w:r w:rsidRPr="00212468">
              <w:t>El proceso se inicia en un estanque de ecualización al que llegan las aguas de proceso, después de haber pasado por un filtro primario y posterior triturado, logrando una mezcla homogénea, de ahí pasa al Filtro Anaeróbico en donde se reducirá el contenido orgánico: 90 % la DBO y 80 % la DQO, generando un volumen de Biogás que fluctuará entre 1.500 a 2.000 m</w:t>
            </w:r>
            <w:r w:rsidRPr="00FA0C09">
              <w:rPr>
                <w:vertAlign w:val="superscript"/>
              </w:rPr>
              <w:t>3</w:t>
            </w:r>
            <w:r w:rsidRPr="00212468">
              <w:t>/día, con un contenido entre 70 y 80 % de metano.</w:t>
            </w:r>
          </w:p>
          <w:p w14:paraId="2C9FBAEE" w14:textId="77777777" w:rsidR="00FA0C09" w:rsidRDefault="00FA0C09" w:rsidP="00212468">
            <w:pPr>
              <w:ind w:left="426"/>
            </w:pPr>
          </w:p>
          <w:p w14:paraId="06D30E36" w14:textId="77777777" w:rsidR="00040705" w:rsidRPr="00540896" w:rsidRDefault="00040705" w:rsidP="00100203">
            <w:pPr>
              <w:pStyle w:val="Prrafodelista"/>
              <w:numPr>
                <w:ilvl w:val="0"/>
                <w:numId w:val="10"/>
              </w:numPr>
              <w:tabs>
                <w:tab w:val="left" w:pos="567"/>
              </w:tabs>
              <w:ind w:left="567" w:hanging="567"/>
              <w:rPr>
                <w:u w:val="single"/>
              </w:rPr>
            </w:pPr>
            <w:r w:rsidRPr="00540896">
              <w:rPr>
                <w:u w:val="single"/>
              </w:rPr>
              <w:t>Extract</w:t>
            </w:r>
            <w:r>
              <w:rPr>
                <w:u w:val="single"/>
              </w:rPr>
              <w:t>o Considerando 3 RCA N° 414/2010</w:t>
            </w:r>
          </w:p>
          <w:p w14:paraId="69D4E79C" w14:textId="77777777" w:rsidR="00212468" w:rsidRDefault="001F1C75" w:rsidP="003657DB">
            <w:pPr>
              <w:ind w:left="567"/>
            </w:pPr>
            <w:r w:rsidRPr="001F1C75">
              <w:t>El efluente que proviene del filtro anaerobio, pasa al sistema fisicoquímico de floculación, mediante polímeros orgánicos, esto quiere decir que no se utilizará como coagulante cloruro férrico, por lo que no se va a incurrir en la estabilización de pH debido al uso de estos químicos inorgánicos. La fracción sólida o floculada en esta etapa es enviada al digestor de lodos, de modo de rescatar mayores cantidades de bacterias metanogénicas y producir más biogas.</w:t>
            </w:r>
          </w:p>
          <w:p w14:paraId="27C63C24" w14:textId="77777777" w:rsidR="00FA0C09" w:rsidRDefault="00FA0C09" w:rsidP="00212468">
            <w:pPr>
              <w:ind w:left="426"/>
            </w:pPr>
          </w:p>
          <w:p w14:paraId="7AFDFD34" w14:textId="77777777" w:rsidR="00040705" w:rsidRPr="00540896" w:rsidRDefault="00040705" w:rsidP="00100203">
            <w:pPr>
              <w:pStyle w:val="Prrafodelista"/>
              <w:numPr>
                <w:ilvl w:val="0"/>
                <w:numId w:val="10"/>
              </w:numPr>
              <w:tabs>
                <w:tab w:val="left" w:pos="567"/>
              </w:tabs>
              <w:ind w:left="567" w:hanging="567"/>
              <w:rPr>
                <w:u w:val="single"/>
              </w:rPr>
            </w:pPr>
            <w:r w:rsidRPr="00540896">
              <w:rPr>
                <w:u w:val="single"/>
              </w:rPr>
              <w:t>Extract</w:t>
            </w:r>
            <w:r>
              <w:rPr>
                <w:u w:val="single"/>
              </w:rPr>
              <w:t>o Considerando 3 RCA N° 414/2010</w:t>
            </w:r>
          </w:p>
          <w:p w14:paraId="7CE7A2B5" w14:textId="77777777" w:rsidR="001F1C75" w:rsidRDefault="001F1C75" w:rsidP="003657DB">
            <w:pPr>
              <w:ind w:left="567"/>
            </w:pPr>
            <w:r w:rsidRPr="001F1C75">
              <w:lastRenderedPageBreak/>
              <w:t>El efluente líquido del digestor anaeróbico pasa a un filtro aeróbico (trickling filter) en donde se completará la reducción de la DBO5 hasta alcanzar una calidad del agua tratada cuyo DBO5 será de aproximadamente 250 mg/l. La microbiología del proceso es ampliamente conocida y es similar a la tecnología de “lodos activados” y será descargada al estero Pichil, aprovechando la capacidad de dilución del cauce, y cumpliendo con la Norma de Emisión del D.S. 90/00.</w:t>
            </w:r>
          </w:p>
          <w:p w14:paraId="5D59EC78" w14:textId="77777777" w:rsidR="00FA0C09" w:rsidRDefault="00FA0C09" w:rsidP="00212468">
            <w:pPr>
              <w:ind w:left="426"/>
            </w:pPr>
          </w:p>
          <w:p w14:paraId="5DD19507" w14:textId="77777777" w:rsidR="00040705" w:rsidRPr="00540896" w:rsidRDefault="00040705" w:rsidP="00100203">
            <w:pPr>
              <w:pStyle w:val="Prrafodelista"/>
              <w:numPr>
                <w:ilvl w:val="0"/>
                <w:numId w:val="10"/>
              </w:numPr>
              <w:tabs>
                <w:tab w:val="left" w:pos="567"/>
              </w:tabs>
              <w:ind w:left="567" w:hanging="567"/>
              <w:rPr>
                <w:u w:val="single"/>
              </w:rPr>
            </w:pPr>
            <w:r w:rsidRPr="00540896">
              <w:rPr>
                <w:u w:val="single"/>
              </w:rPr>
              <w:t>Extract</w:t>
            </w:r>
            <w:r>
              <w:rPr>
                <w:u w:val="single"/>
              </w:rPr>
              <w:t>o Considerando 3 RCA N° 414/2010</w:t>
            </w:r>
          </w:p>
          <w:p w14:paraId="4C4F1ACA" w14:textId="77777777" w:rsidR="001F1C75" w:rsidRDefault="001F1C75" w:rsidP="00AC319E">
            <w:pPr>
              <w:tabs>
                <w:tab w:val="left" w:pos="567"/>
              </w:tabs>
              <w:ind w:left="567"/>
            </w:pPr>
            <w:r>
              <w:t>La energía necesaria para mantener la operación en torno a 35 ºC será obtenida del calor contenido en el Biogás generado y del retorno de los condensados que provienen de la operación calor, de manera de hacer un mejor aprovechamiento energético global de la planta.</w:t>
            </w:r>
          </w:p>
          <w:p w14:paraId="11C38AC8" w14:textId="77777777" w:rsidR="001F1C75" w:rsidRDefault="001F1C75" w:rsidP="00AC319E">
            <w:pPr>
              <w:tabs>
                <w:tab w:val="left" w:pos="567"/>
              </w:tabs>
              <w:ind w:left="567"/>
            </w:pPr>
            <w:r>
              <w:t>El Biogás generado se transporta utilizando un compresor hasta un estanque de almacenamiento, pasando a través de una trampa de espuma, un condensador, un filtro y un medidor de gas sucesivamente.</w:t>
            </w:r>
          </w:p>
          <w:p w14:paraId="15AFD481" w14:textId="77777777" w:rsidR="00FA0C09" w:rsidRDefault="00FA0C09" w:rsidP="00AC319E">
            <w:pPr>
              <w:tabs>
                <w:tab w:val="left" w:pos="567"/>
              </w:tabs>
              <w:ind w:left="567" w:hanging="567"/>
            </w:pPr>
          </w:p>
          <w:p w14:paraId="15781509" w14:textId="77777777" w:rsidR="00040705" w:rsidRPr="00540896" w:rsidRDefault="00040705" w:rsidP="00100203">
            <w:pPr>
              <w:pStyle w:val="Prrafodelista"/>
              <w:numPr>
                <w:ilvl w:val="0"/>
                <w:numId w:val="10"/>
              </w:numPr>
              <w:tabs>
                <w:tab w:val="left" w:pos="567"/>
              </w:tabs>
              <w:ind w:left="567" w:hanging="567"/>
              <w:rPr>
                <w:u w:val="single"/>
              </w:rPr>
            </w:pPr>
            <w:r w:rsidRPr="00540896">
              <w:rPr>
                <w:u w:val="single"/>
              </w:rPr>
              <w:t>Extract</w:t>
            </w:r>
            <w:r>
              <w:rPr>
                <w:u w:val="single"/>
              </w:rPr>
              <w:t>o Considerando 3 RCA N° 414/2010</w:t>
            </w:r>
          </w:p>
          <w:p w14:paraId="3ACBA847" w14:textId="77777777" w:rsidR="005C6EB7" w:rsidRDefault="005C6EB7" w:rsidP="0043554E">
            <w:pPr>
              <w:tabs>
                <w:tab w:val="left" w:pos="567"/>
              </w:tabs>
              <w:ind w:left="567"/>
            </w:pPr>
            <w:r>
              <w:t>Estanque de ecualización:</w:t>
            </w:r>
          </w:p>
          <w:p w14:paraId="32037380" w14:textId="77777777" w:rsidR="005C6EB7" w:rsidRDefault="005C6EB7" w:rsidP="0043554E">
            <w:pPr>
              <w:tabs>
                <w:tab w:val="left" w:pos="567"/>
              </w:tabs>
              <w:ind w:left="567"/>
            </w:pPr>
            <w:r>
              <w:t>Estanque con 1000 m</w:t>
            </w:r>
            <w:r w:rsidRPr="00FA0C09">
              <w:rPr>
                <w:vertAlign w:val="superscript"/>
              </w:rPr>
              <w:t>3</w:t>
            </w:r>
            <w:r w:rsidR="00FA0C09">
              <w:t xml:space="preserve"> </w:t>
            </w:r>
            <w:r>
              <w:t>de capacidad, el que asegura una concentración homogénea de materia orgánica y evita las variaciones de flujo que se puedan generar. Está equipado con dos bombas sumergibles, una en operación y otra en Stand By y permite la alimentación del RIL constante durante 24 hrs. al día al filtro anaeróbico.</w:t>
            </w:r>
          </w:p>
          <w:p w14:paraId="4972C8D2" w14:textId="77777777" w:rsidR="00FA0C09" w:rsidRDefault="00FA0C09" w:rsidP="005C6EB7">
            <w:pPr>
              <w:ind w:left="426"/>
            </w:pPr>
          </w:p>
          <w:p w14:paraId="538EF987" w14:textId="77777777" w:rsidR="00040705" w:rsidRPr="00540896" w:rsidRDefault="00040705" w:rsidP="00100203">
            <w:pPr>
              <w:pStyle w:val="Prrafodelista"/>
              <w:numPr>
                <w:ilvl w:val="0"/>
                <w:numId w:val="10"/>
              </w:numPr>
              <w:tabs>
                <w:tab w:val="left" w:pos="567"/>
              </w:tabs>
              <w:ind w:left="567" w:hanging="567"/>
              <w:rPr>
                <w:u w:val="single"/>
              </w:rPr>
            </w:pPr>
            <w:r w:rsidRPr="00540896">
              <w:rPr>
                <w:u w:val="single"/>
              </w:rPr>
              <w:t>Extract</w:t>
            </w:r>
            <w:r>
              <w:rPr>
                <w:u w:val="single"/>
              </w:rPr>
              <w:t>o Considerando 3 RCA N° 414/2010</w:t>
            </w:r>
          </w:p>
          <w:p w14:paraId="2F0796B2" w14:textId="77777777" w:rsidR="005C6EB7" w:rsidRDefault="005C6EB7" w:rsidP="0043554E">
            <w:pPr>
              <w:ind w:left="567"/>
            </w:pPr>
            <w:r>
              <w:t>Filtro anaeróbico:</w:t>
            </w:r>
          </w:p>
          <w:p w14:paraId="512CFEA8" w14:textId="77777777" w:rsidR="005C6EB7" w:rsidRDefault="005C6EB7" w:rsidP="0043554E">
            <w:pPr>
              <w:ind w:left="567"/>
            </w:pPr>
            <w:r>
              <w:t>Filtro anaeróbico con 1200 m</w:t>
            </w:r>
            <w:r w:rsidRPr="006373AC">
              <w:rPr>
                <w:vertAlign w:val="superscript"/>
              </w:rPr>
              <w:t>3</w:t>
            </w:r>
            <w:r w:rsidR="00E3773C">
              <w:t xml:space="preserve"> </w:t>
            </w:r>
            <w:r>
              <w:t>de volumen relleno con 720 m</w:t>
            </w:r>
            <w:r w:rsidRPr="006373AC">
              <w:rPr>
                <w:vertAlign w:val="superscript"/>
              </w:rPr>
              <w:t>3</w:t>
            </w:r>
            <w:r w:rsidR="00E3773C" w:rsidRPr="006373AC">
              <w:rPr>
                <w:vertAlign w:val="superscript"/>
              </w:rPr>
              <w:t xml:space="preserve"> </w:t>
            </w:r>
            <w:r>
              <w:t>de filter pack con una superficie específica de 120 m2/m3. El filtro cuenta con una bomba de recirculación.</w:t>
            </w:r>
          </w:p>
          <w:p w14:paraId="4632649F" w14:textId="77777777" w:rsidR="005C6EB7" w:rsidRDefault="005C6EB7" w:rsidP="0043554E">
            <w:pPr>
              <w:ind w:left="567"/>
            </w:pPr>
            <w:r>
              <w:t>Está construido en acero laminado con tratamiento anticorrosivo de superficies y provisto de aislación térmica a fin de permitir una operación a 35 ºC al menor costo de energía. En esta unidad se recuperará la energía contenida en el RIl, reduciéndose la DQO en un 80 % y la DBO en un 90 %.</w:t>
            </w:r>
          </w:p>
          <w:p w14:paraId="164B0FB1" w14:textId="77777777" w:rsidR="00FA0C09" w:rsidRDefault="00FA0C09" w:rsidP="005C6EB7">
            <w:pPr>
              <w:ind w:left="426"/>
            </w:pPr>
          </w:p>
          <w:p w14:paraId="58A5AA4D" w14:textId="77777777" w:rsidR="00040705" w:rsidRPr="00540896" w:rsidRDefault="00040705" w:rsidP="00100203">
            <w:pPr>
              <w:pStyle w:val="Prrafodelista"/>
              <w:numPr>
                <w:ilvl w:val="0"/>
                <w:numId w:val="10"/>
              </w:numPr>
              <w:tabs>
                <w:tab w:val="left" w:pos="567"/>
              </w:tabs>
              <w:ind w:left="567" w:hanging="567"/>
              <w:rPr>
                <w:u w:val="single"/>
              </w:rPr>
            </w:pPr>
            <w:r w:rsidRPr="00540896">
              <w:rPr>
                <w:u w:val="single"/>
              </w:rPr>
              <w:t>Extract</w:t>
            </w:r>
            <w:r>
              <w:rPr>
                <w:u w:val="single"/>
              </w:rPr>
              <w:t>o Considerando 3 RCA N° 414/2010</w:t>
            </w:r>
          </w:p>
          <w:p w14:paraId="6683443B" w14:textId="77777777" w:rsidR="005C6EB7" w:rsidRDefault="005C6EB7" w:rsidP="00002EFB">
            <w:pPr>
              <w:tabs>
                <w:tab w:val="left" w:pos="567"/>
              </w:tabs>
              <w:ind w:left="567"/>
            </w:pPr>
            <w:r>
              <w:t>Filtro aeróbico:</w:t>
            </w:r>
          </w:p>
          <w:p w14:paraId="54DD79BA" w14:textId="77777777" w:rsidR="005C6EB7" w:rsidRDefault="005C6EB7" w:rsidP="00002EFB">
            <w:pPr>
              <w:tabs>
                <w:tab w:val="left" w:pos="567"/>
              </w:tabs>
              <w:ind w:left="567"/>
            </w:pPr>
            <w:r>
              <w:t>Un Filtro Aeróbico con un volumen de 150 m</w:t>
            </w:r>
            <w:r w:rsidRPr="006373AC">
              <w:rPr>
                <w:vertAlign w:val="superscript"/>
              </w:rPr>
              <w:t>3</w:t>
            </w:r>
            <w:r>
              <w:t>, construido en acero laminado con tratamiento anticorrosivo, relleno con 120 m</w:t>
            </w:r>
            <w:r w:rsidRPr="00FA0C09">
              <w:rPr>
                <w:vertAlign w:val="superscript"/>
              </w:rPr>
              <w:t>3</w:t>
            </w:r>
            <w:r w:rsidR="00FA0C09">
              <w:t xml:space="preserve"> </w:t>
            </w:r>
            <w:r>
              <w:t>de filter pack de 120 m2/m3. Este filtro es alimentado por una bomba instalada en un cajón de bomba. Este está diseñado para descargar aguas tratadas con una DBO5 de 250 mg/l. En esta unidad, además de reducirse la DBO se reducirá el contenido de N total entre 50 – 60 % y el P total entre 30 – 50 %</w:t>
            </w:r>
          </w:p>
          <w:p w14:paraId="4F93BCCC" w14:textId="77777777" w:rsidR="00FA0C09" w:rsidRDefault="00FA0C09" w:rsidP="00002EFB">
            <w:pPr>
              <w:tabs>
                <w:tab w:val="left" w:pos="567"/>
              </w:tabs>
              <w:ind w:left="567" w:hanging="567"/>
            </w:pPr>
          </w:p>
          <w:p w14:paraId="71BEAAFC" w14:textId="77777777" w:rsidR="00FF2D06" w:rsidRPr="00FF2D06" w:rsidRDefault="00FF2D06" w:rsidP="00FF2D06">
            <w:pPr>
              <w:pStyle w:val="Prrafodelista"/>
              <w:numPr>
                <w:ilvl w:val="0"/>
                <w:numId w:val="10"/>
              </w:numPr>
              <w:tabs>
                <w:tab w:val="left" w:pos="567"/>
              </w:tabs>
              <w:ind w:left="567" w:hanging="567"/>
              <w:rPr>
                <w:u w:val="single"/>
              </w:rPr>
            </w:pPr>
            <w:r w:rsidRPr="00FF2D06">
              <w:rPr>
                <w:u w:val="single"/>
              </w:rPr>
              <w:t>Extracto DIA “</w:t>
            </w:r>
            <w:r w:rsidRPr="00FF2D06">
              <w:rPr>
                <w:rFonts w:eastAsia="Times New Roman" w:cs="Calibri"/>
                <w:color w:val="000000"/>
                <w:u w:val="single"/>
                <w:lang w:eastAsia="es-CL"/>
              </w:rPr>
              <w:t>Matadero Ovino MAFRISUR S.A., comuna de Osorno, Región deLos Lagos”</w:t>
            </w:r>
          </w:p>
          <w:p w14:paraId="3AB26D53" w14:textId="77777777" w:rsidR="00FF2D06" w:rsidRPr="00FF2D06" w:rsidRDefault="00FF2D06" w:rsidP="00FF2D06">
            <w:pPr>
              <w:tabs>
                <w:tab w:val="left" w:pos="567"/>
              </w:tabs>
              <w:ind w:left="567"/>
            </w:pPr>
            <w:r w:rsidRPr="00FF2D06">
              <w:rPr>
                <w:bCs/>
              </w:rPr>
              <w:t>En la línea de aguas rojas de bovinos en la “zona sucia” se va a derivar a 2 contenedores de acero inoxidable provistos de un sistema de refrigeración, montados en una loza de hormigón tipo H-30, para venderla a una empresa de alimento “LICAN FOOD LTDA”.</w:t>
            </w:r>
          </w:p>
          <w:p w14:paraId="6A18D2A8" w14:textId="77777777" w:rsidR="00FF2D06" w:rsidRDefault="00FF2D06" w:rsidP="00002EFB">
            <w:pPr>
              <w:tabs>
                <w:tab w:val="left" w:pos="567"/>
              </w:tabs>
              <w:ind w:left="567" w:hanging="567"/>
            </w:pPr>
          </w:p>
          <w:p w14:paraId="55565823" w14:textId="77777777" w:rsidR="00040705" w:rsidRPr="00540896" w:rsidRDefault="00040705" w:rsidP="00100203">
            <w:pPr>
              <w:pStyle w:val="Prrafodelista"/>
              <w:numPr>
                <w:ilvl w:val="0"/>
                <w:numId w:val="10"/>
              </w:numPr>
              <w:tabs>
                <w:tab w:val="left" w:pos="567"/>
              </w:tabs>
              <w:ind w:left="567" w:hanging="567"/>
              <w:rPr>
                <w:u w:val="single"/>
              </w:rPr>
            </w:pPr>
            <w:r w:rsidRPr="00540896">
              <w:rPr>
                <w:u w:val="single"/>
              </w:rPr>
              <w:t>Extract</w:t>
            </w:r>
            <w:r>
              <w:rPr>
                <w:u w:val="single"/>
              </w:rPr>
              <w:t>o Considerando 3 RCA N° 414/2010</w:t>
            </w:r>
          </w:p>
          <w:p w14:paraId="6C802023" w14:textId="77777777" w:rsidR="00040705" w:rsidRDefault="00040705" w:rsidP="00002EFB">
            <w:pPr>
              <w:tabs>
                <w:tab w:val="left" w:pos="567"/>
              </w:tabs>
              <w:ind w:left="567"/>
            </w:pPr>
            <w:r>
              <w:t>Control:</w:t>
            </w:r>
          </w:p>
          <w:p w14:paraId="0A5DCE5D" w14:textId="77777777" w:rsidR="00040705" w:rsidRDefault="00040705" w:rsidP="00002EFB">
            <w:pPr>
              <w:tabs>
                <w:tab w:val="left" w:pos="567"/>
              </w:tabs>
              <w:ind w:left="567"/>
            </w:pPr>
            <w:r>
              <w:t>El sistema se controla mediante un PLC quién envía las órdenes a los sensores para prender antorchas, sensores de nivel que activan las bombas y medidor de caudal electomagnético de descarga.</w:t>
            </w:r>
          </w:p>
          <w:p w14:paraId="4BC26BC6" w14:textId="77777777" w:rsidR="00040705" w:rsidRDefault="00040705" w:rsidP="00002EFB">
            <w:pPr>
              <w:tabs>
                <w:tab w:val="left" w:pos="567"/>
              </w:tabs>
              <w:ind w:left="567"/>
            </w:pPr>
            <w:r>
              <w:lastRenderedPageBreak/>
              <w:t>Este sistema tiene 2 modalidades que son automático y manual, pero como medidas preventorias, la planta se encuentra controlada durante el 100% del funcionamiento por operadores en 3 turnos.</w:t>
            </w:r>
          </w:p>
          <w:p w14:paraId="7CAD6849" w14:textId="77777777" w:rsidR="00E9301F" w:rsidRPr="00A92BEF" w:rsidRDefault="00E9301F" w:rsidP="00E9301F">
            <w:pPr>
              <w:pStyle w:val="Prrafodelista"/>
              <w:numPr>
                <w:ilvl w:val="0"/>
                <w:numId w:val="10"/>
              </w:numPr>
              <w:tabs>
                <w:tab w:val="left" w:pos="567"/>
              </w:tabs>
              <w:ind w:left="567" w:hanging="567"/>
              <w:rPr>
                <w:u w:val="single"/>
              </w:rPr>
            </w:pPr>
            <w:r w:rsidRPr="00A92BEF">
              <w:rPr>
                <w:u w:val="single"/>
              </w:rPr>
              <w:t>Extracto Considerando 3 RCA N° 6</w:t>
            </w:r>
            <w:r>
              <w:rPr>
                <w:u w:val="single"/>
              </w:rPr>
              <w:t>9</w:t>
            </w:r>
            <w:r w:rsidRPr="00A92BEF">
              <w:rPr>
                <w:u w:val="single"/>
              </w:rPr>
              <w:t>2/200</w:t>
            </w:r>
            <w:r>
              <w:rPr>
                <w:u w:val="single"/>
              </w:rPr>
              <w:t>5</w:t>
            </w:r>
          </w:p>
          <w:p w14:paraId="2386C529" w14:textId="77777777" w:rsidR="00E9301F" w:rsidRPr="00E9301F" w:rsidRDefault="00E9301F" w:rsidP="0055123F">
            <w:pPr>
              <w:pStyle w:val="Prrafodelista"/>
              <w:tabs>
                <w:tab w:val="left" w:pos="567"/>
              </w:tabs>
              <w:ind w:left="567"/>
              <w:rPr>
                <w:rFonts w:eastAsia="Times New Roman"/>
                <w:lang w:eastAsia="es-CL"/>
              </w:rPr>
            </w:pPr>
            <w:r w:rsidRPr="00E9301F">
              <w:rPr>
                <w:rFonts w:eastAsia="Times New Roman"/>
                <w:lang w:eastAsia="es-CL"/>
              </w:rPr>
              <w:t>En relación a las aguas servidas , seguirán el tratamiento propuesto en Layout anexado a Addenda n º1 de la DIA. Las aguas servidas serán recolectadas en una cámara, donde serán filtradas y posteriormente mezcladas. Desde allí, serán enviadas a un estanque de ecualización, para homogenízalas y derivarlas hacia la planta de tratamiento. Finalmente el RIL tratado será desinfectado mediante cloración y posterior decloración.</w:t>
            </w:r>
          </w:p>
          <w:p w14:paraId="04468D7D" w14:textId="77777777" w:rsidR="00E9301F" w:rsidRPr="00204FAE" w:rsidRDefault="00E9301F" w:rsidP="00002EFB">
            <w:pPr>
              <w:tabs>
                <w:tab w:val="left" w:pos="567"/>
              </w:tabs>
              <w:ind w:left="567" w:hanging="567"/>
              <w:rPr>
                <w:rFonts w:eastAsia="Times New Roman"/>
                <w:lang w:eastAsia="es-CL"/>
              </w:rPr>
            </w:pPr>
          </w:p>
          <w:p w14:paraId="21AEB4DA" w14:textId="77777777" w:rsidR="00D118FB" w:rsidRPr="00A92BEF" w:rsidRDefault="00D118FB" w:rsidP="00100203">
            <w:pPr>
              <w:pStyle w:val="Prrafodelista"/>
              <w:numPr>
                <w:ilvl w:val="0"/>
                <w:numId w:val="10"/>
              </w:numPr>
              <w:tabs>
                <w:tab w:val="left" w:pos="567"/>
              </w:tabs>
              <w:ind w:left="567" w:hanging="567"/>
              <w:rPr>
                <w:u w:val="single"/>
              </w:rPr>
            </w:pPr>
            <w:r w:rsidRPr="00A92BEF">
              <w:rPr>
                <w:u w:val="single"/>
              </w:rPr>
              <w:t>Extracto Considerando 3 RCA N° 6</w:t>
            </w:r>
            <w:r>
              <w:rPr>
                <w:u w:val="single"/>
              </w:rPr>
              <w:t>9</w:t>
            </w:r>
            <w:r w:rsidRPr="00A92BEF">
              <w:rPr>
                <w:u w:val="single"/>
              </w:rPr>
              <w:t>2/200</w:t>
            </w:r>
            <w:r>
              <w:rPr>
                <w:u w:val="single"/>
              </w:rPr>
              <w:t>5</w:t>
            </w:r>
          </w:p>
          <w:p w14:paraId="465CCAC3" w14:textId="77777777" w:rsidR="00A92BEF" w:rsidRDefault="00D118FB" w:rsidP="00002EFB">
            <w:pPr>
              <w:pStyle w:val="Prrafodelista"/>
              <w:tabs>
                <w:tab w:val="left" w:pos="567"/>
              </w:tabs>
              <w:ind w:left="567"/>
              <w:rPr>
                <w:rFonts w:eastAsia="Times New Roman"/>
                <w:lang w:eastAsia="es-CL"/>
              </w:rPr>
            </w:pPr>
            <w:r w:rsidRPr="00204FAE">
              <w:rPr>
                <w:rFonts w:eastAsia="Times New Roman"/>
                <w:color w:val="333333"/>
                <w:lang w:eastAsia="es-CL"/>
              </w:rPr>
              <w:t>Los</w:t>
            </w:r>
            <w:r w:rsidRPr="00204FAE">
              <w:rPr>
                <w:rFonts w:eastAsia="Times New Roman"/>
                <w:lang w:eastAsia="es-CL"/>
              </w:rPr>
              <w:t xml:space="preserve"> RILES que sean generados serán tratados primero por un sistema primario y posteriormente mediante un Sistema de Tratamiento denominado Planta de Biogás.</w:t>
            </w:r>
          </w:p>
          <w:p w14:paraId="70DB8430" w14:textId="77777777" w:rsidR="00FF2D06" w:rsidRPr="00C1746D" w:rsidRDefault="00FF2D06" w:rsidP="00002EFB">
            <w:pPr>
              <w:pStyle w:val="Prrafodelista"/>
              <w:tabs>
                <w:tab w:val="left" w:pos="567"/>
              </w:tabs>
              <w:ind w:left="567"/>
            </w:pPr>
          </w:p>
        </w:tc>
      </w:tr>
      <w:tr w:rsidR="00A74310" w:rsidRPr="0025129B" w14:paraId="5DC5D017" w14:textId="77777777" w:rsidTr="00A5436F">
        <w:tblPrEx>
          <w:tblCellMar>
            <w:left w:w="70" w:type="dxa"/>
            <w:right w:w="70" w:type="dxa"/>
          </w:tblCellMar>
        </w:tblPrEx>
        <w:trPr>
          <w:trHeight w:val="627"/>
        </w:trPr>
        <w:tc>
          <w:tcPr>
            <w:tcW w:w="5000" w:type="pct"/>
            <w:gridSpan w:val="2"/>
          </w:tcPr>
          <w:p w14:paraId="16093EF0" w14:textId="77777777" w:rsidR="00A74310" w:rsidRPr="00694F54" w:rsidRDefault="00F15F8C" w:rsidP="003151B8">
            <w:pPr>
              <w:jc w:val="left"/>
            </w:pPr>
            <w:r w:rsidRPr="00F15F8C">
              <w:rPr>
                <w:b/>
              </w:rPr>
              <w:lastRenderedPageBreak/>
              <w:t>Hecho (s):</w:t>
            </w:r>
            <w:r w:rsidRPr="007E2D5C">
              <w:t xml:space="preserve"> </w:t>
            </w:r>
          </w:p>
          <w:p w14:paraId="245957D7" w14:textId="1E2B6298" w:rsidR="003D5D46" w:rsidRDefault="003D5D46" w:rsidP="003D5D46">
            <w:pPr>
              <w:pStyle w:val="Prrafodelista"/>
              <w:tabs>
                <w:tab w:val="left" w:pos="564"/>
              </w:tabs>
              <w:ind w:left="603"/>
              <w:rPr>
                <w:b/>
                <w:u w:val="single"/>
              </w:rPr>
            </w:pPr>
            <w:r w:rsidRPr="00CD7FF9">
              <w:rPr>
                <w:b/>
                <w:u w:val="single"/>
              </w:rPr>
              <w:t>Actividad Superintendencia de</w:t>
            </w:r>
            <w:r>
              <w:rPr>
                <w:b/>
                <w:u w:val="single"/>
              </w:rPr>
              <w:t xml:space="preserve"> Servicios Sanitarios</w:t>
            </w:r>
            <w:r w:rsidRPr="00CD7FF9">
              <w:rPr>
                <w:b/>
                <w:u w:val="single"/>
              </w:rPr>
              <w:t xml:space="preserve"> (S</w:t>
            </w:r>
            <w:r>
              <w:rPr>
                <w:b/>
                <w:u w:val="single"/>
              </w:rPr>
              <w:t>ISS</w:t>
            </w:r>
            <w:r w:rsidRPr="00CD7FF9">
              <w:rPr>
                <w:b/>
                <w:u w:val="single"/>
              </w:rPr>
              <w:t>)</w:t>
            </w:r>
          </w:p>
          <w:p w14:paraId="7BC02CD7" w14:textId="70A7EEF8" w:rsidR="00054767" w:rsidRPr="00694F54" w:rsidRDefault="00694F54" w:rsidP="00100203">
            <w:pPr>
              <w:pStyle w:val="Prrafodelista"/>
              <w:widowControl w:val="0"/>
              <w:numPr>
                <w:ilvl w:val="0"/>
                <w:numId w:val="3"/>
              </w:numPr>
              <w:tabs>
                <w:tab w:val="left" w:pos="603"/>
              </w:tabs>
              <w:ind w:left="603" w:right="75" w:hanging="603"/>
              <w:rPr>
                <w:rFonts w:eastAsia="Arial" w:cs="Arial"/>
              </w:rPr>
            </w:pPr>
            <w:r w:rsidRPr="00694F54">
              <w:rPr>
                <w:rFonts w:ascii="Calibri" w:eastAsia="Times New Roman" w:hAnsi="Calibri"/>
                <w:color w:val="000000"/>
                <w:lang w:eastAsia="es-CL"/>
              </w:rPr>
              <w:t xml:space="preserve">En la actividad se constató que los </w:t>
            </w:r>
            <w:r w:rsidR="00054767" w:rsidRPr="00054767">
              <w:rPr>
                <w:rFonts w:eastAsia="Arial" w:cs="Arial"/>
              </w:rPr>
              <w:t>efluentes</w:t>
            </w:r>
            <w:r w:rsidR="00054767" w:rsidRPr="00054767">
              <w:rPr>
                <w:rFonts w:eastAsia="Arial" w:cs="Arial"/>
                <w:spacing w:val="6"/>
              </w:rPr>
              <w:t xml:space="preserve"> </w:t>
            </w:r>
            <w:r w:rsidR="00054767" w:rsidRPr="00054767">
              <w:rPr>
                <w:rFonts w:eastAsia="Arial" w:cs="Arial"/>
              </w:rPr>
              <w:t>industriales</w:t>
            </w:r>
            <w:r w:rsidR="00054767" w:rsidRPr="00054767">
              <w:rPr>
                <w:rFonts w:eastAsia="Arial" w:cs="Arial"/>
                <w:spacing w:val="52"/>
              </w:rPr>
              <w:t xml:space="preserve"> </w:t>
            </w:r>
            <w:r w:rsidR="00054767" w:rsidRPr="00054767">
              <w:rPr>
                <w:rFonts w:eastAsia="Arial" w:cs="Arial"/>
              </w:rPr>
              <w:t>generados</w:t>
            </w:r>
            <w:r w:rsidR="00054767" w:rsidRPr="00054767">
              <w:rPr>
                <w:rFonts w:eastAsia="Arial" w:cs="Arial"/>
                <w:spacing w:val="23"/>
              </w:rPr>
              <w:t xml:space="preserve"> </w:t>
            </w:r>
            <w:r w:rsidR="00054767" w:rsidRPr="00054767">
              <w:rPr>
                <w:rFonts w:eastAsia="Arial" w:cs="Arial"/>
              </w:rPr>
              <w:t>por</w:t>
            </w:r>
            <w:r w:rsidR="00054767" w:rsidRPr="00054767">
              <w:rPr>
                <w:rFonts w:eastAsia="Arial" w:cs="Arial"/>
                <w:spacing w:val="21"/>
              </w:rPr>
              <w:t xml:space="preserve"> </w:t>
            </w:r>
            <w:r w:rsidR="00054767" w:rsidRPr="00054767">
              <w:rPr>
                <w:rFonts w:eastAsia="Arial" w:cs="Arial"/>
              </w:rPr>
              <w:t>el proceso</w:t>
            </w:r>
            <w:r w:rsidR="00054767" w:rsidRPr="00054767">
              <w:rPr>
                <w:rFonts w:eastAsia="Arial" w:cs="Arial"/>
                <w:spacing w:val="26"/>
              </w:rPr>
              <w:t xml:space="preserve"> </w:t>
            </w:r>
            <w:r w:rsidR="00054767" w:rsidRPr="00054767">
              <w:rPr>
                <w:rFonts w:eastAsia="Arial" w:cs="Arial"/>
                <w:w w:val="110"/>
              </w:rPr>
              <w:t>productivo,</w:t>
            </w:r>
            <w:r w:rsidR="00054767" w:rsidRPr="00054767">
              <w:rPr>
                <w:rFonts w:eastAsia="Arial" w:cs="Arial"/>
                <w:spacing w:val="-38"/>
              </w:rPr>
              <w:t xml:space="preserve"> </w:t>
            </w:r>
            <w:r>
              <w:rPr>
                <w:rFonts w:eastAsia="Arial" w:cs="Arial"/>
                <w:spacing w:val="-38"/>
              </w:rPr>
              <w:t xml:space="preserve"> </w:t>
            </w:r>
            <w:r w:rsidR="00054767" w:rsidRPr="00054767">
              <w:rPr>
                <w:rFonts w:eastAsia="Arial" w:cs="Arial"/>
              </w:rPr>
              <w:t>que</w:t>
            </w:r>
            <w:r w:rsidR="00054767" w:rsidRPr="00054767">
              <w:rPr>
                <w:rFonts w:eastAsia="Arial" w:cs="Arial"/>
                <w:spacing w:val="15"/>
              </w:rPr>
              <w:t xml:space="preserve"> </w:t>
            </w:r>
            <w:r w:rsidR="00054767" w:rsidRPr="00054767">
              <w:rPr>
                <w:rFonts w:eastAsia="Arial" w:cs="Arial"/>
              </w:rPr>
              <w:t>consiste</w:t>
            </w:r>
            <w:r w:rsidR="00054767" w:rsidRPr="00054767">
              <w:rPr>
                <w:rFonts w:eastAsia="Arial" w:cs="Arial"/>
                <w:spacing w:val="10"/>
              </w:rPr>
              <w:t xml:space="preserve"> </w:t>
            </w:r>
            <w:r w:rsidR="00054767" w:rsidRPr="00054767">
              <w:rPr>
                <w:rFonts w:eastAsia="Arial" w:cs="Arial"/>
              </w:rPr>
              <w:t>en</w:t>
            </w:r>
            <w:r w:rsidR="00054767" w:rsidRPr="00054767">
              <w:rPr>
                <w:rFonts w:eastAsia="Arial" w:cs="Arial"/>
                <w:spacing w:val="2"/>
              </w:rPr>
              <w:t xml:space="preserve"> </w:t>
            </w:r>
            <w:r w:rsidR="00054767" w:rsidRPr="00054767">
              <w:rPr>
                <w:rFonts w:eastAsia="Arial" w:cs="Arial"/>
              </w:rPr>
              <w:t>la</w:t>
            </w:r>
            <w:r w:rsidR="00054767" w:rsidRPr="00054767">
              <w:rPr>
                <w:rFonts w:eastAsia="Arial" w:cs="Arial"/>
                <w:spacing w:val="-3"/>
              </w:rPr>
              <w:t xml:space="preserve"> </w:t>
            </w:r>
            <w:r w:rsidR="00054767" w:rsidRPr="00054767">
              <w:rPr>
                <w:rFonts w:eastAsia="Arial" w:cs="Arial"/>
              </w:rPr>
              <w:t>faena</w:t>
            </w:r>
            <w:r w:rsidR="00054767" w:rsidRPr="00054767">
              <w:rPr>
                <w:rFonts w:eastAsia="Arial" w:cs="Arial"/>
                <w:spacing w:val="16"/>
              </w:rPr>
              <w:t xml:space="preserve"> </w:t>
            </w:r>
            <w:r w:rsidR="00054767" w:rsidRPr="00054767">
              <w:rPr>
                <w:rFonts w:eastAsia="Arial" w:cs="Arial"/>
              </w:rPr>
              <w:t>de</w:t>
            </w:r>
            <w:r w:rsidR="00054767" w:rsidRPr="00054767">
              <w:rPr>
                <w:rFonts w:eastAsia="Arial" w:cs="Arial"/>
                <w:spacing w:val="7"/>
              </w:rPr>
              <w:t xml:space="preserve"> </w:t>
            </w:r>
            <w:r w:rsidR="00054767" w:rsidRPr="00054767">
              <w:rPr>
                <w:rFonts w:eastAsia="Arial" w:cs="Arial"/>
                <w:w w:val="106"/>
              </w:rPr>
              <w:t xml:space="preserve">bovinos </w:t>
            </w:r>
            <w:r w:rsidR="00054767" w:rsidRPr="00054767">
              <w:rPr>
                <w:rFonts w:eastAsia="Arial" w:cs="Arial"/>
              </w:rPr>
              <w:t>y</w:t>
            </w:r>
            <w:r w:rsidR="00054767" w:rsidRPr="00054767">
              <w:rPr>
                <w:rFonts w:eastAsia="Arial" w:cs="Arial"/>
                <w:spacing w:val="-2"/>
              </w:rPr>
              <w:t xml:space="preserve"> </w:t>
            </w:r>
            <w:r w:rsidR="00054767" w:rsidRPr="00054767">
              <w:rPr>
                <w:rFonts w:eastAsia="Arial" w:cs="Arial"/>
              </w:rPr>
              <w:t>ovinos,</w:t>
            </w:r>
            <w:r w:rsidR="00054767" w:rsidRPr="00054767">
              <w:rPr>
                <w:rFonts w:eastAsia="Arial" w:cs="Arial"/>
                <w:spacing w:val="10"/>
              </w:rPr>
              <w:t xml:space="preserve"> </w:t>
            </w:r>
            <w:r w:rsidR="00054767" w:rsidRPr="00054767">
              <w:rPr>
                <w:rFonts w:eastAsia="Arial" w:cs="Arial"/>
              </w:rPr>
              <w:t>tales</w:t>
            </w:r>
            <w:r w:rsidR="00054767" w:rsidRPr="00054767">
              <w:rPr>
                <w:rFonts w:eastAsia="Arial" w:cs="Arial"/>
                <w:spacing w:val="8"/>
              </w:rPr>
              <w:t xml:space="preserve"> </w:t>
            </w:r>
            <w:r w:rsidR="00054767" w:rsidRPr="00054767">
              <w:rPr>
                <w:rFonts w:eastAsia="Arial" w:cs="Arial"/>
              </w:rPr>
              <w:t>como</w:t>
            </w:r>
            <w:r w:rsidR="00054767" w:rsidRPr="00054767">
              <w:rPr>
                <w:rFonts w:eastAsia="Arial" w:cs="Arial"/>
                <w:spacing w:val="17"/>
              </w:rPr>
              <w:t xml:space="preserve"> </w:t>
            </w:r>
            <w:r w:rsidR="00054767" w:rsidRPr="00054767">
              <w:rPr>
                <w:rFonts w:eastAsia="Arial" w:cs="Arial"/>
              </w:rPr>
              <w:t>agua</w:t>
            </w:r>
            <w:r w:rsidR="00054767" w:rsidRPr="00054767">
              <w:rPr>
                <w:rFonts w:eastAsia="Arial" w:cs="Arial"/>
                <w:spacing w:val="-7"/>
              </w:rPr>
              <w:t xml:space="preserve"> </w:t>
            </w:r>
            <w:r w:rsidR="00054767" w:rsidRPr="00054767">
              <w:rPr>
                <w:rFonts w:eastAsia="Arial" w:cs="Arial"/>
              </w:rPr>
              <w:t>sangre</w:t>
            </w:r>
            <w:r w:rsidR="00054767" w:rsidRPr="00054767">
              <w:rPr>
                <w:rFonts w:eastAsia="Arial" w:cs="Arial"/>
                <w:spacing w:val="-9"/>
              </w:rPr>
              <w:t xml:space="preserve"> </w:t>
            </w:r>
            <w:r w:rsidR="00054767" w:rsidRPr="00054767">
              <w:rPr>
                <w:rFonts w:eastAsia="Arial" w:cs="Arial"/>
              </w:rPr>
              <w:t>de</w:t>
            </w:r>
            <w:r w:rsidR="00054767" w:rsidRPr="00054767">
              <w:rPr>
                <w:rFonts w:eastAsia="Arial" w:cs="Arial"/>
                <w:spacing w:val="3"/>
              </w:rPr>
              <w:t xml:space="preserve"> </w:t>
            </w:r>
            <w:r w:rsidR="00054767" w:rsidRPr="00054767">
              <w:rPr>
                <w:rFonts w:eastAsia="Arial" w:cs="Arial"/>
              </w:rPr>
              <w:t>faena</w:t>
            </w:r>
            <w:r w:rsidR="00054767" w:rsidRPr="00054767">
              <w:rPr>
                <w:rFonts w:eastAsia="Arial" w:cs="Arial"/>
                <w:spacing w:val="6"/>
              </w:rPr>
              <w:t xml:space="preserve"> </w:t>
            </w:r>
            <w:r w:rsidR="00054767" w:rsidRPr="00054767">
              <w:rPr>
                <w:rFonts w:eastAsia="Arial" w:cs="Arial"/>
              </w:rPr>
              <w:t>y</w:t>
            </w:r>
            <w:r w:rsidR="00054767" w:rsidRPr="00054767">
              <w:rPr>
                <w:rFonts w:eastAsia="Arial" w:cs="Arial"/>
                <w:spacing w:val="-3"/>
              </w:rPr>
              <w:t xml:space="preserve"> </w:t>
            </w:r>
            <w:r w:rsidR="00054767" w:rsidRPr="00054767">
              <w:rPr>
                <w:rFonts w:eastAsia="Arial" w:cs="Arial"/>
              </w:rPr>
              <w:t>aguas</w:t>
            </w:r>
            <w:r w:rsidR="00054767" w:rsidRPr="00054767">
              <w:rPr>
                <w:rFonts w:eastAsia="Arial" w:cs="Arial"/>
                <w:spacing w:val="-9"/>
              </w:rPr>
              <w:t xml:space="preserve"> </w:t>
            </w:r>
            <w:r w:rsidR="00054767" w:rsidRPr="00054767">
              <w:rPr>
                <w:rFonts w:eastAsia="Arial" w:cs="Arial"/>
                <w:w w:val="107"/>
              </w:rPr>
              <w:t>provenientes</w:t>
            </w:r>
            <w:r w:rsidR="00054767" w:rsidRPr="00054767">
              <w:rPr>
                <w:rFonts w:eastAsia="Arial" w:cs="Arial"/>
                <w:spacing w:val="-11"/>
                <w:w w:val="107"/>
              </w:rPr>
              <w:t xml:space="preserve"> </w:t>
            </w:r>
            <w:r w:rsidR="00054767" w:rsidRPr="00054767">
              <w:rPr>
                <w:rFonts w:eastAsia="Arial" w:cs="Arial"/>
              </w:rPr>
              <w:t>de</w:t>
            </w:r>
            <w:r w:rsidR="00054767" w:rsidRPr="00054767">
              <w:rPr>
                <w:rFonts w:eastAsia="Arial" w:cs="Arial"/>
                <w:spacing w:val="-7"/>
              </w:rPr>
              <w:t xml:space="preserve"> </w:t>
            </w:r>
            <w:r w:rsidR="00054767" w:rsidRPr="00054767">
              <w:rPr>
                <w:rFonts w:eastAsia="Arial" w:cs="Arial"/>
              </w:rPr>
              <w:t>corrales</w:t>
            </w:r>
            <w:r w:rsidR="00054767" w:rsidRPr="00054767">
              <w:rPr>
                <w:rFonts w:eastAsia="Arial" w:cs="Arial"/>
                <w:spacing w:val="20"/>
              </w:rPr>
              <w:t xml:space="preserve"> </w:t>
            </w:r>
            <w:r w:rsidR="00054767" w:rsidRPr="00054767">
              <w:rPr>
                <w:rFonts w:eastAsia="Arial" w:cs="Arial"/>
              </w:rPr>
              <w:t>son</w:t>
            </w:r>
            <w:r w:rsidR="00054767" w:rsidRPr="00054767">
              <w:rPr>
                <w:rFonts w:eastAsia="Arial" w:cs="Arial"/>
                <w:spacing w:val="-11"/>
              </w:rPr>
              <w:t xml:space="preserve"> </w:t>
            </w:r>
            <w:r w:rsidR="00054767" w:rsidRPr="00054767">
              <w:rPr>
                <w:rFonts w:eastAsia="Arial" w:cs="Arial"/>
              </w:rPr>
              <w:t>derivados</w:t>
            </w:r>
            <w:r w:rsidR="00054767" w:rsidRPr="00054767">
              <w:rPr>
                <w:rFonts w:eastAsia="Arial" w:cs="Arial"/>
                <w:spacing w:val="33"/>
              </w:rPr>
              <w:t xml:space="preserve"> </w:t>
            </w:r>
            <w:r w:rsidR="00054767" w:rsidRPr="00054767">
              <w:rPr>
                <w:rFonts w:eastAsia="Arial" w:cs="Arial"/>
              </w:rPr>
              <w:t>al</w:t>
            </w:r>
            <w:r w:rsidR="00054767" w:rsidRPr="00054767">
              <w:rPr>
                <w:rFonts w:eastAsia="Arial" w:cs="Arial"/>
                <w:spacing w:val="-13"/>
              </w:rPr>
              <w:t xml:space="preserve"> </w:t>
            </w:r>
            <w:r w:rsidR="00054767" w:rsidRPr="00054767">
              <w:rPr>
                <w:rFonts w:eastAsia="Arial" w:cs="Arial"/>
                <w:w w:val="101"/>
              </w:rPr>
              <w:t xml:space="preserve">sistema </w:t>
            </w:r>
            <w:r w:rsidR="00054767" w:rsidRPr="00054767">
              <w:rPr>
                <w:rFonts w:eastAsia="Arial" w:cs="Arial"/>
              </w:rPr>
              <w:t>de</w:t>
            </w:r>
            <w:r w:rsidR="00054767" w:rsidRPr="00054767">
              <w:rPr>
                <w:rFonts w:eastAsia="Arial" w:cs="Arial"/>
                <w:spacing w:val="12"/>
              </w:rPr>
              <w:t xml:space="preserve"> </w:t>
            </w:r>
            <w:r w:rsidR="00054767" w:rsidRPr="00054767">
              <w:rPr>
                <w:rFonts w:eastAsia="Arial" w:cs="Arial"/>
                <w:w w:val="112"/>
              </w:rPr>
              <w:t xml:space="preserve">tratamiento </w:t>
            </w:r>
            <w:r w:rsidR="00054767" w:rsidRPr="00054767">
              <w:rPr>
                <w:rFonts w:eastAsia="Arial" w:cs="Arial"/>
              </w:rPr>
              <w:t>de</w:t>
            </w:r>
            <w:r w:rsidR="00054767" w:rsidRPr="00054767">
              <w:rPr>
                <w:rFonts w:eastAsia="Arial" w:cs="Arial"/>
                <w:spacing w:val="8"/>
              </w:rPr>
              <w:t xml:space="preserve"> </w:t>
            </w:r>
            <w:r w:rsidR="00054767" w:rsidRPr="00054767">
              <w:rPr>
                <w:rFonts w:eastAsia="Arial" w:cs="Arial"/>
              </w:rPr>
              <w:t>riles</w:t>
            </w:r>
            <w:r w:rsidR="00054767" w:rsidRPr="00054767">
              <w:rPr>
                <w:rFonts w:eastAsia="Arial" w:cs="Arial"/>
                <w:spacing w:val="18"/>
              </w:rPr>
              <w:t xml:space="preserve"> </w:t>
            </w:r>
            <w:r w:rsidR="00054767" w:rsidRPr="00054767">
              <w:rPr>
                <w:rFonts w:eastAsia="Arial" w:cs="Arial"/>
              </w:rPr>
              <w:t>que</w:t>
            </w:r>
            <w:r w:rsidR="00054767" w:rsidRPr="00054767">
              <w:rPr>
                <w:rFonts w:eastAsia="Arial" w:cs="Arial"/>
                <w:spacing w:val="15"/>
              </w:rPr>
              <w:t xml:space="preserve"> </w:t>
            </w:r>
            <w:r w:rsidR="00054767" w:rsidRPr="00054767">
              <w:rPr>
                <w:rFonts w:eastAsia="Arial" w:cs="Arial"/>
              </w:rPr>
              <w:t>consiste</w:t>
            </w:r>
            <w:r w:rsidR="00054767" w:rsidRPr="00054767">
              <w:rPr>
                <w:rFonts w:eastAsia="Arial" w:cs="Arial"/>
                <w:spacing w:val="20"/>
              </w:rPr>
              <w:t xml:space="preserve"> </w:t>
            </w:r>
            <w:r w:rsidR="00054767" w:rsidRPr="00054767">
              <w:rPr>
                <w:rFonts w:eastAsia="Arial" w:cs="Arial"/>
                <w:w w:val="107"/>
              </w:rPr>
              <w:t>actualmente</w:t>
            </w:r>
            <w:r w:rsidR="00054767" w:rsidRPr="00054767">
              <w:rPr>
                <w:rFonts w:eastAsia="Arial" w:cs="Arial"/>
                <w:spacing w:val="-3"/>
                <w:w w:val="107"/>
              </w:rPr>
              <w:t xml:space="preserve"> </w:t>
            </w:r>
            <w:r w:rsidR="00054767" w:rsidRPr="00054767">
              <w:rPr>
                <w:rFonts w:eastAsia="Arial" w:cs="Arial"/>
              </w:rPr>
              <w:t>en</w:t>
            </w:r>
            <w:r w:rsidR="00054767" w:rsidRPr="00054767">
              <w:rPr>
                <w:rFonts w:eastAsia="Arial" w:cs="Arial"/>
                <w:spacing w:val="13"/>
              </w:rPr>
              <w:t xml:space="preserve"> </w:t>
            </w:r>
            <w:r w:rsidR="00054767" w:rsidRPr="00054767">
              <w:rPr>
                <w:rFonts w:eastAsia="Arial" w:cs="Arial"/>
              </w:rPr>
              <w:t>lo</w:t>
            </w:r>
            <w:r w:rsidR="00054767" w:rsidRPr="00054767">
              <w:rPr>
                <w:rFonts w:eastAsia="Arial" w:cs="Arial"/>
                <w:spacing w:val="12"/>
              </w:rPr>
              <w:t xml:space="preserve"> </w:t>
            </w:r>
            <w:r w:rsidR="00054767" w:rsidRPr="00054767">
              <w:rPr>
                <w:rFonts w:eastAsia="Arial" w:cs="Arial"/>
                <w:w w:val="106"/>
              </w:rPr>
              <w:t>siguiente:</w:t>
            </w:r>
          </w:p>
          <w:p w14:paraId="16852207" w14:textId="77777777" w:rsidR="00054767" w:rsidRPr="00054767" w:rsidRDefault="00694F54" w:rsidP="00CD7FF9">
            <w:pPr>
              <w:pStyle w:val="Prrafodelista"/>
              <w:widowControl w:val="0"/>
              <w:tabs>
                <w:tab w:val="left" w:pos="564"/>
                <w:tab w:val="left" w:pos="1134"/>
              </w:tabs>
              <w:ind w:left="603" w:right="75"/>
              <w:rPr>
                <w:rFonts w:eastAsia="Arial" w:cs="Arial"/>
                <w:w w:val="104"/>
              </w:rPr>
            </w:pPr>
            <w:r>
              <w:rPr>
                <w:rFonts w:eastAsia="Arial" w:cs="Arial"/>
                <w:w w:val="106"/>
              </w:rPr>
              <w:t xml:space="preserve">- </w:t>
            </w:r>
            <w:r w:rsidR="00054767" w:rsidRPr="00054767">
              <w:rPr>
                <w:rFonts w:eastAsia="Arial" w:cs="Arial"/>
                <w:spacing w:val="-50"/>
              </w:rPr>
              <w:t xml:space="preserve"> </w:t>
            </w:r>
            <w:r>
              <w:rPr>
                <w:rFonts w:eastAsia="Arial" w:cs="Arial"/>
                <w:spacing w:val="-50"/>
              </w:rPr>
              <w:t xml:space="preserve">        </w:t>
            </w:r>
            <w:r w:rsidR="00054767" w:rsidRPr="00054767">
              <w:rPr>
                <w:rFonts w:eastAsia="Arial" w:cs="Arial"/>
              </w:rPr>
              <w:t>Estación</w:t>
            </w:r>
            <w:r w:rsidR="00054767" w:rsidRPr="00054767">
              <w:rPr>
                <w:rFonts w:eastAsia="Arial" w:cs="Arial"/>
                <w:spacing w:val="13"/>
              </w:rPr>
              <w:t xml:space="preserve"> </w:t>
            </w:r>
            <w:r w:rsidR="00054767" w:rsidRPr="00054767">
              <w:rPr>
                <w:rFonts w:eastAsia="Arial" w:cs="Arial"/>
              </w:rPr>
              <w:t>elevadora</w:t>
            </w:r>
            <w:r w:rsidR="00054767" w:rsidRPr="00054767">
              <w:rPr>
                <w:rFonts w:eastAsia="Arial" w:cs="Arial"/>
                <w:spacing w:val="53"/>
              </w:rPr>
              <w:t xml:space="preserve"> </w:t>
            </w:r>
            <w:r w:rsidR="00054767" w:rsidRPr="00054767">
              <w:rPr>
                <w:rFonts w:eastAsia="Arial" w:cs="Arial"/>
              </w:rPr>
              <w:t>contempla dos</w:t>
            </w:r>
            <w:r w:rsidR="00054767" w:rsidRPr="00054767">
              <w:rPr>
                <w:rFonts w:eastAsia="Arial" w:cs="Arial"/>
                <w:spacing w:val="9"/>
              </w:rPr>
              <w:t xml:space="preserve"> </w:t>
            </w:r>
            <w:r w:rsidR="00054767" w:rsidRPr="00054767">
              <w:rPr>
                <w:rFonts w:eastAsia="Arial" w:cs="Arial"/>
              </w:rPr>
              <w:t>bombas</w:t>
            </w:r>
            <w:r w:rsidR="00054767" w:rsidRPr="00054767">
              <w:rPr>
                <w:rFonts w:eastAsia="Arial" w:cs="Arial"/>
                <w:spacing w:val="32"/>
              </w:rPr>
              <w:t xml:space="preserve"> </w:t>
            </w:r>
            <w:r>
              <w:rPr>
                <w:rFonts w:eastAsia="Arial" w:cs="Arial"/>
                <w:w w:val="104"/>
              </w:rPr>
              <w:t>sumergibles</w:t>
            </w:r>
          </w:p>
          <w:p w14:paraId="0C772C01" w14:textId="77777777" w:rsidR="00054767" w:rsidRPr="00054767" w:rsidRDefault="00694F54" w:rsidP="00CD7FF9">
            <w:pPr>
              <w:widowControl w:val="0"/>
              <w:tabs>
                <w:tab w:val="left" w:pos="520"/>
                <w:tab w:val="left" w:pos="564"/>
              </w:tabs>
              <w:ind w:left="603" w:right="3475"/>
              <w:jc w:val="left"/>
              <w:rPr>
                <w:rFonts w:eastAsia="Arial" w:cs="Arial"/>
              </w:rPr>
            </w:pPr>
            <w:r>
              <w:rPr>
                <w:rFonts w:eastAsia="Arial" w:cs="Arial"/>
              </w:rPr>
              <w:t xml:space="preserve">- </w:t>
            </w:r>
            <w:r w:rsidR="00054767" w:rsidRPr="00054767">
              <w:rPr>
                <w:rFonts w:eastAsia="Arial" w:cs="Arial"/>
              </w:rPr>
              <w:t>Filtro</w:t>
            </w:r>
            <w:r w:rsidR="00054767" w:rsidRPr="00054767">
              <w:rPr>
                <w:rFonts w:eastAsia="Arial" w:cs="Arial"/>
                <w:spacing w:val="47"/>
              </w:rPr>
              <w:t xml:space="preserve"> </w:t>
            </w:r>
            <w:r w:rsidR="00054767" w:rsidRPr="00054767">
              <w:rPr>
                <w:rFonts w:eastAsia="Arial" w:cs="Arial"/>
                <w:w w:val="113"/>
              </w:rPr>
              <w:t>rotatorio</w:t>
            </w:r>
          </w:p>
          <w:p w14:paraId="52DFE473" w14:textId="77777777" w:rsidR="00054767" w:rsidRPr="00054767" w:rsidRDefault="00694F54" w:rsidP="00CD7FF9">
            <w:pPr>
              <w:widowControl w:val="0"/>
              <w:tabs>
                <w:tab w:val="left" w:pos="564"/>
              </w:tabs>
              <w:ind w:left="603" w:right="3955"/>
              <w:rPr>
                <w:rFonts w:eastAsia="Arial" w:cs="Arial"/>
              </w:rPr>
            </w:pPr>
            <w:r>
              <w:rPr>
                <w:rFonts w:eastAsia="Arial" w:cs="Arial"/>
              </w:rPr>
              <w:t xml:space="preserve">- </w:t>
            </w:r>
            <w:r w:rsidR="00054767" w:rsidRPr="00054767">
              <w:rPr>
                <w:rFonts w:eastAsia="Arial" w:cs="Arial"/>
              </w:rPr>
              <w:t>Estanque</w:t>
            </w:r>
            <w:r w:rsidR="00054767" w:rsidRPr="00054767">
              <w:rPr>
                <w:rFonts w:eastAsia="Arial" w:cs="Arial"/>
                <w:spacing w:val="26"/>
              </w:rPr>
              <w:t xml:space="preserve"> </w:t>
            </w:r>
            <w:r w:rsidR="00054767" w:rsidRPr="00054767">
              <w:rPr>
                <w:rFonts w:eastAsia="Arial" w:cs="Arial"/>
                <w:w w:val="110"/>
              </w:rPr>
              <w:t>primario</w:t>
            </w:r>
            <w:r w:rsidR="00054767" w:rsidRPr="00054767">
              <w:rPr>
                <w:rFonts w:eastAsia="Arial" w:cs="Arial"/>
                <w:spacing w:val="-5"/>
                <w:w w:val="110"/>
              </w:rPr>
              <w:t xml:space="preserve"> </w:t>
            </w:r>
            <w:r w:rsidR="00054767" w:rsidRPr="00054767">
              <w:rPr>
                <w:rFonts w:eastAsia="Arial" w:cs="Arial"/>
              </w:rPr>
              <w:t>de</w:t>
            </w:r>
            <w:r w:rsidR="00054767" w:rsidRPr="00054767">
              <w:rPr>
                <w:rFonts w:eastAsia="Arial" w:cs="Arial"/>
                <w:spacing w:val="8"/>
              </w:rPr>
              <w:t xml:space="preserve"> </w:t>
            </w:r>
            <w:r w:rsidR="00054767" w:rsidRPr="00054767">
              <w:rPr>
                <w:rFonts w:eastAsia="Arial" w:cs="Arial"/>
              </w:rPr>
              <w:t>desarenado</w:t>
            </w:r>
            <w:r w:rsidR="00054767" w:rsidRPr="00054767">
              <w:rPr>
                <w:rFonts w:eastAsia="Arial" w:cs="Arial"/>
                <w:spacing w:val="33"/>
              </w:rPr>
              <w:t xml:space="preserve"> </w:t>
            </w:r>
            <w:r w:rsidR="00054767" w:rsidRPr="00054767">
              <w:rPr>
                <w:rFonts w:eastAsia="Arial" w:cs="Arial"/>
              </w:rPr>
              <w:t>y</w:t>
            </w:r>
            <w:r w:rsidR="00054767" w:rsidRPr="00054767">
              <w:rPr>
                <w:rFonts w:eastAsia="Arial" w:cs="Arial"/>
                <w:spacing w:val="2"/>
              </w:rPr>
              <w:t xml:space="preserve"> </w:t>
            </w:r>
            <w:r>
              <w:rPr>
                <w:rFonts w:eastAsia="Arial" w:cs="Arial"/>
                <w:w w:val="103"/>
              </w:rPr>
              <w:t>desengrasado</w:t>
            </w:r>
          </w:p>
          <w:p w14:paraId="724BF18E" w14:textId="77777777" w:rsidR="00054767" w:rsidRPr="00054767" w:rsidRDefault="00694F54" w:rsidP="00CD7FF9">
            <w:pPr>
              <w:widowControl w:val="0"/>
              <w:tabs>
                <w:tab w:val="left" w:pos="564"/>
              </w:tabs>
              <w:ind w:left="603" w:right="3492"/>
              <w:rPr>
                <w:rFonts w:eastAsia="Arial" w:cs="Arial"/>
              </w:rPr>
            </w:pPr>
            <w:r>
              <w:rPr>
                <w:rFonts w:eastAsia="Arial" w:cs="Arial"/>
              </w:rPr>
              <w:t xml:space="preserve">- </w:t>
            </w:r>
            <w:r w:rsidR="00054767" w:rsidRPr="00054767">
              <w:rPr>
                <w:rFonts w:eastAsia="Arial" w:cs="Arial"/>
              </w:rPr>
              <w:t>Bombeo</w:t>
            </w:r>
            <w:r w:rsidR="00054767" w:rsidRPr="00054767">
              <w:rPr>
                <w:rFonts w:eastAsia="Arial" w:cs="Arial"/>
                <w:spacing w:val="39"/>
              </w:rPr>
              <w:t xml:space="preserve"> </w:t>
            </w:r>
            <w:r w:rsidR="00054767" w:rsidRPr="00054767">
              <w:rPr>
                <w:rFonts w:eastAsia="Arial" w:cs="Arial"/>
              </w:rPr>
              <w:t>hacia</w:t>
            </w:r>
            <w:r w:rsidR="00054767" w:rsidRPr="00054767">
              <w:rPr>
                <w:rFonts w:eastAsia="Arial" w:cs="Arial"/>
                <w:spacing w:val="5"/>
              </w:rPr>
              <w:t xml:space="preserve"> </w:t>
            </w:r>
            <w:r w:rsidR="00054767" w:rsidRPr="00054767">
              <w:rPr>
                <w:rFonts w:eastAsia="Arial" w:cs="Arial"/>
              </w:rPr>
              <w:t>estanque</w:t>
            </w:r>
            <w:r w:rsidR="00054767" w:rsidRPr="00054767">
              <w:rPr>
                <w:rFonts w:eastAsia="Arial" w:cs="Arial"/>
                <w:spacing w:val="32"/>
              </w:rPr>
              <w:t xml:space="preserve"> </w:t>
            </w:r>
            <w:r w:rsidR="00054767" w:rsidRPr="00054767">
              <w:rPr>
                <w:rFonts w:eastAsia="Arial" w:cs="Arial"/>
              </w:rPr>
              <w:t>ecualizador.</w:t>
            </w:r>
            <w:r w:rsidR="00054767" w:rsidRPr="00054767">
              <w:rPr>
                <w:rFonts w:eastAsia="Arial" w:cs="Arial"/>
                <w:spacing w:val="29"/>
              </w:rPr>
              <w:t xml:space="preserve"> </w:t>
            </w:r>
            <w:r w:rsidR="00054767" w:rsidRPr="00054767">
              <w:rPr>
                <w:rFonts w:eastAsia="Arial" w:cs="Arial"/>
              </w:rPr>
              <w:t xml:space="preserve">Configuración </w:t>
            </w:r>
            <w:r>
              <w:rPr>
                <w:rFonts w:eastAsia="Arial" w:cs="Arial"/>
                <w:w w:val="101"/>
              </w:rPr>
              <w:t>2+1</w:t>
            </w:r>
          </w:p>
          <w:p w14:paraId="667ED65C" w14:textId="2A8DFA63" w:rsidR="00054767" w:rsidRPr="00054767" w:rsidRDefault="00694F54" w:rsidP="00CD7FF9">
            <w:pPr>
              <w:widowControl w:val="0"/>
              <w:tabs>
                <w:tab w:val="left" w:pos="520"/>
                <w:tab w:val="left" w:pos="564"/>
              </w:tabs>
              <w:ind w:left="603" w:right="59"/>
              <w:rPr>
                <w:rFonts w:eastAsia="Arial" w:cs="Arial"/>
              </w:rPr>
            </w:pPr>
            <w:r>
              <w:rPr>
                <w:rFonts w:eastAsia="Arial" w:cs="Arial"/>
              </w:rPr>
              <w:t xml:space="preserve">- </w:t>
            </w:r>
            <w:r w:rsidR="00054767" w:rsidRPr="00054767">
              <w:rPr>
                <w:rFonts w:eastAsia="Arial" w:cs="Arial"/>
              </w:rPr>
              <w:t>Estanque</w:t>
            </w:r>
            <w:r w:rsidR="00054767" w:rsidRPr="00054767">
              <w:rPr>
                <w:rFonts w:eastAsia="Arial" w:cs="Arial"/>
                <w:spacing w:val="45"/>
              </w:rPr>
              <w:t xml:space="preserve"> </w:t>
            </w:r>
            <w:r w:rsidR="00054767" w:rsidRPr="00054767">
              <w:rPr>
                <w:rFonts w:eastAsia="Arial" w:cs="Arial"/>
              </w:rPr>
              <w:t>ecualizador</w:t>
            </w:r>
            <w:r>
              <w:rPr>
                <w:rFonts w:eastAsia="Arial" w:cs="Arial"/>
              </w:rPr>
              <w:t>, m</w:t>
            </w:r>
            <w:r w:rsidR="00054767" w:rsidRPr="00054767">
              <w:rPr>
                <w:rFonts w:eastAsia="Arial" w:cs="Arial"/>
                <w:w w:val="108"/>
              </w:rPr>
              <w:t>antiene</w:t>
            </w:r>
            <w:r w:rsidR="00054767" w:rsidRPr="00054767">
              <w:rPr>
                <w:rFonts w:eastAsia="Arial" w:cs="Arial"/>
                <w:spacing w:val="30"/>
                <w:w w:val="108"/>
              </w:rPr>
              <w:t xml:space="preserve"> </w:t>
            </w:r>
            <w:r w:rsidR="00054767" w:rsidRPr="00054767">
              <w:rPr>
                <w:rFonts w:eastAsia="Arial" w:cs="Arial"/>
              </w:rPr>
              <w:t>un</w:t>
            </w:r>
            <w:r w:rsidR="00054767" w:rsidRPr="00054767">
              <w:rPr>
                <w:rFonts w:eastAsia="Arial" w:cs="Arial"/>
                <w:spacing w:val="42"/>
              </w:rPr>
              <w:t xml:space="preserve"> </w:t>
            </w:r>
            <w:r w:rsidR="00054767" w:rsidRPr="00054767">
              <w:rPr>
                <w:rFonts w:eastAsia="Arial" w:cs="Arial"/>
                <w:w w:val="110"/>
              </w:rPr>
              <w:t>compartimento</w:t>
            </w:r>
            <w:r w:rsidR="00054767" w:rsidRPr="00054767">
              <w:rPr>
                <w:rFonts w:eastAsia="Arial" w:cs="Arial"/>
                <w:spacing w:val="29"/>
                <w:w w:val="110"/>
              </w:rPr>
              <w:t xml:space="preserve"> </w:t>
            </w:r>
            <w:r w:rsidR="00054767" w:rsidRPr="00054767">
              <w:rPr>
                <w:rFonts w:eastAsia="Arial" w:cs="Arial"/>
              </w:rPr>
              <w:t>a</w:t>
            </w:r>
            <w:r w:rsidR="00054767" w:rsidRPr="00054767">
              <w:rPr>
                <w:rFonts w:eastAsia="Arial" w:cs="Arial"/>
                <w:spacing w:val="23"/>
              </w:rPr>
              <w:t xml:space="preserve"> </w:t>
            </w:r>
            <w:r w:rsidR="00054767" w:rsidRPr="00054767">
              <w:rPr>
                <w:rFonts w:eastAsia="Arial" w:cs="Arial"/>
              </w:rPr>
              <w:t>la</w:t>
            </w:r>
            <w:r w:rsidR="00054767" w:rsidRPr="00054767">
              <w:rPr>
                <w:rFonts w:eastAsia="Arial" w:cs="Arial"/>
                <w:spacing w:val="35"/>
              </w:rPr>
              <w:t xml:space="preserve"> </w:t>
            </w:r>
            <w:r w:rsidR="00054767" w:rsidRPr="00054767">
              <w:rPr>
                <w:rFonts w:eastAsia="Arial" w:cs="Arial"/>
              </w:rPr>
              <w:t>llegada</w:t>
            </w:r>
            <w:r w:rsidR="00054767" w:rsidRPr="00054767">
              <w:rPr>
                <w:rFonts w:eastAsia="Arial" w:cs="Arial"/>
                <w:spacing w:val="47"/>
              </w:rPr>
              <w:t xml:space="preserve"> </w:t>
            </w:r>
            <w:r w:rsidR="00054767" w:rsidRPr="00054767">
              <w:rPr>
                <w:rFonts w:eastAsia="Arial" w:cs="Arial"/>
              </w:rPr>
              <w:t>del</w:t>
            </w:r>
            <w:r w:rsidR="00054767" w:rsidRPr="00054767">
              <w:rPr>
                <w:rFonts w:eastAsia="Arial" w:cs="Arial"/>
                <w:spacing w:val="43"/>
              </w:rPr>
              <w:t xml:space="preserve"> </w:t>
            </w:r>
            <w:r w:rsidR="009B4AAB">
              <w:rPr>
                <w:rFonts w:eastAsia="Arial" w:cs="Arial"/>
              </w:rPr>
              <w:t>RIL</w:t>
            </w:r>
            <w:r w:rsidR="009B4AAB" w:rsidRPr="00054767">
              <w:rPr>
                <w:rFonts w:eastAsia="Arial" w:cs="Arial"/>
                <w:spacing w:val="51"/>
              </w:rPr>
              <w:t xml:space="preserve"> </w:t>
            </w:r>
            <w:r w:rsidR="00054767" w:rsidRPr="00054767">
              <w:rPr>
                <w:rFonts w:eastAsia="Arial" w:cs="Arial"/>
              </w:rPr>
              <w:t>donde se</w:t>
            </w:r>
            <w:r w:rsidR="00054767" w:rsidRPr="00054767">
              <w:rPr>
                <w:rFonts w:eastAsia="Arial" w:cs="Arial"/>
                <w:spacing w:val="22"/>
              </w:rPr>
              <w:t xml:space="preserve"> </w:t>
            </w:r>
            <w:r w:rsidR="00054767" w:rsidRPr="00054767">
              <w:rPr>
                <w:rFonts w:eastAsia="Arial" w:cs="Arial"/>
              </w:rPr>
              <w:t>realiza</w:t>
            </w:r>
            <w:r w:rsidR="00054767" w:rsidRPr="00054767">
              <w:rPr>
                <w:rFonts w:eastAsia="Arial" w:cs="Arial"/>
                <w:spacing w:val="49"/>
              </w:rPr>
              <w:t xml:space="preserve"> </w:t>
            </w:r>
            <w:r w:rsidR="00054767" w:rsidRPr="00054767">
              <w:rPr>
                <w:rFonts w:eastAsia="Arial" w:cs="Arial"/>
              </w:rPr>
              <w:t>una segunda</w:t>
            </w:r>
            <w:r w:rsidR="00054767" w:rsidRPr="00054767">
              <w:rPr>
                <w:rFonts w:eastAsia="Arial" w:cs="Arial"/>
                <w:spacing w:val="26"/>
              </w:rPr>
              <w:t xml:space="preserve"> </w:t>
            </w:r>
            <w:r w:rsidR="00054767" w:rsidRPr="00054767">
              <w:rPr>
                <w:rFonts w:eastAsia="Arial" w:cs="Arial"/>
              </w:rPr>
              <w:t>etapa</w:t>
            </w:r>
            <w:r w:rsidR="00054767" w:rsidRPr="00054767">
              <w:rPr>
                <w:rFonts w:eastAsia="Arial" w:cs="Arial"/>
                <w:spacing w:val="30"/>
              </w:rPr>
              <w:t xml:space="preserve"> </w:t>
            </w:r>
            <w:r w:rsidR="00054767" w:rsidRPr="00054767">
              <w:rPr>
                <w:rFonts w:eastAsia="Arial" w:cs="Arial"/>
              </w:rPr>
              <w:t>al</w:t>
            </w:r>
            <w:r w:rsidR="00054767" w:rsidRPr="00054767">
              <w:rPr>
                <w:rFonts w:eastAsia="Arial" w:cs="Arial"/>
                <w:spacing w:val="-3"/>
              </w:rPr>
              <w:t xml:space="preserve"> </w:t>
            </w:r>
            <w:r w:rsidR="00054767" w:rsidRPr="00054767">
              <w:rPr>
                <w:rFonts w:eastAsia="Arial" w:cs="Arial"/>
                <w:w w:val="103"/>
              </w:rPr>
              <w:t>desarenado</w:t>
            </w:r>
          </w:p>
          <w:p w14:paraId="2AF27857" w14:textId="77777777" w:rsidR="00054767" w:rsidRPr="00054767" w:rsidRDefault="00694F54" w:rsidP="00CD7FF9">
            <w:pPr>
              <w:widowControl w:val="0"/>
              <w:tabs>
                <w:tab w:val="left" w:pos="564"/>
              </w:tabs>
              <w:ind w:left="603" w:right="7086"/>
              <w:rPr>
                <w:rFonts w:eastAsia="Arial" w:cs="Arial"/>
              </w:rPr>
            </w:pPr>
            <w:r>
              <w:rPr>
                <w:rFonts w:eastAsia="Arial" w:cs="Arial"/>
              </w:rPr>
              <w:t xml:space="preserve">- </w:t>
            </w:r>
            <w:r w:rsidR="00054767" w:rsidRPr="00054767">
              <w:rPr>
                <w:rFonts w:eastAsia="Arial" w:cs="Arial"/>
              </w:rPr>
              <w:t>Filtro</w:t>
            </w:r>
            <w:r w:rsidR="00054767" w:rsidRPr="00054767">
              <w:rPr>
                <w:rFonts w:eastAsia="Arial" w:cs="Arial"/>
                <w:spacing w:val="47"/>
              </w:rPr>
              <w:t xml:space="preserve"> </w:t>
            </w:r>
            <w:r>
              <w:rPr>
                <w:rFonts w:eastAsia="Arial" w:cs="Arial"/>
                <w:w w:val="113"/>
              </w:rPr>
              <w:t>rotatorio</w:t>
            </w:r>
          </w:p>
          <w:p w14:paraId="32FF712E" w14:textId="2BD51C49" w:rsidR="00054767" w:rsidRPr="00054767" w:rsidRDefault="00694F54" w:rsidP="00CD7FF9">
            <w:pPr>
              <w:widowControl w:val="0"/>
              <w:tabs>
                <w:tab w:val="left" w:pos="564"/>
              </w:tabs>
              <w:ind w:left="603" w:right="80"/>
              <w:rPr>
                <w:rFonts w:eastAsia="Arial" w:cs="Arial"/>
              </w:rPr>
            </w:pPr>
            <w:r>
              <w:rPr>
                <w:rFonts w:eastAsia="Arial" w:cs="Arial"/>
              </w:rPr>
              <w:t>- S</w:t>
            </w:r>
            <w:r w:rsidR="00054767" w:rsidRPr="00054767">
              <w:rPr>
                <w:rFonts w:eastAsia="Arial" w:cs="Arial"/>
              </w:rPr>
              <w:t>istema</w:t>
            </w:r>
            <w:r w:rsidR="00054767" w:rsidRPr="00054767">
              <w:rPr>
                <w:rFonts w:eastAsia="Arial" w:cs="Arial"/>
                <w:spacing w:val="14"/>
              </w:rPr>
              <w:t xml:space="preserve"> </w:t>
            </w:r>
            <w:r w:rsidR="00054767" w:rsidRPr="00054767">
              <w:rPr>
                <w:rFonts w:eastAsia="Arial" w:cs="Arial"/>
              </w:rPr>
              <w:t>físico</w:t>
            </w:r>
            <w:r w:rsidR="009B4AAB">
              <w:rPr>
                <w:rFonts w:eastAsia="Arial" w:cs="Arial"/>
              </w:rPr>
              <w:t xml:space="preserve"> -</w:t>
            </w:r>
            <w:r w:rsidR="00054767" w:rsidRPr="00054767">
              <w:rPr>
                <w:rFonts w:eastAsia="Arial" w:cs="Arial"/>
                <w:spacing w:val="5"/>
              </w:rPr>
              <w:t xml:space="preserve"> </w:t>
            </w:r>
            <w:r w:rsidR="00054767" w:rsidRPr="00054767">
              <w:rPr>
                <w:rFonts w:eastAsia="Arial" w:cs="Arial"/>
              </w:rPr>
              <w:t>químico</w:t>
            </w:r>
            <w:r>
              <w:rPr>
                <w:rFonts w:eastAsia="Arial" w:cs="Arial"/>
              </w:rPr>
              <w:t>; a</w:t>
            </w:r>
            <w:r w:rsidR="00054767" w:rsidRPr="00054767">
              <w:rPr>
                <w:rFonts w:eastAsia="Arial" w:cs="Arial"/>
              </w:rPr>
              <w:t>plicación</w:t>
            </w:r>
            <w:r w:rsidR="00054767" w:rsidRPr="00054767">
              <w:rPr>
                <w:rFonts w:eastAsia="Arial" w:cs="Arial"/>
                <w:spacing w:val="20"/>
              </w:rPr>
              <w:t xml:space="preserve"> </w:t>
            </w:r>
            <w:r w:rsidR="00054767" w:rsidRPr="00054767">
              <w:rPr>
                <w:rFonts w:eastAsia="Arial" w:cs="Arial"/>
              </w:rPr>
              <w:t>de</w:t>
            </w:r>
            <w:r w:rsidR="00054767" w:rsidRPr="00054767">
              <w:rPr>
                <w:rFonts w:eastAsia="Arial" w:cs="Arial"/>
                <w:spacing w:val="3"/>
              </w:rPr>
              <w:t xml:space="preserve"> </w:t>
            </w:r>
            <w:r w:rsidR="00054767" w:rsidRPr="00054767">
              <w:rPr>
                <w:rFonts w:eastAsia="Arial" w:cs="Arial"/>
              </w:rPr>
              <w:t>polímeros</w:t>
            </w:r>
            <w:r w:rsidR="00054767" w:rsidRPr="00054767">
              <w:rPr>
                <w:rFonts w:eastAsia="Arial" w:cs="Arial"/>
                <w:spacing w:val="50"/>
              </w:rPr>
              <w:t xml:space="preserve"> </w:t>
            </w:r>
            <w:r w:rsidR="00054767" w:rsidRPr="00054767">
              <w:rPr>
                <w:rFonts w:eastAsia="Arial" w:cs="Arial"/>
                <w:w w:val="108"/>
              </w:rPr>
              <w:t>mediante</w:t>
            </w:r>
            <w:r w:rsidR="00054767" w:rsidRPr="00054767">
              <w:rPr>
                <w:rFonts w:eastAsia="Arial" w:cs="Arial"/>
                <w:spacing w:val="-7"/>
                <w:w w:val="108"/>
              </w:rPr>
              <w:t xml:space="preserve"> </w:t>
            </w:r>
            <w:r w:rsidR="00054767" w:rsidRPr="00054767">
              <w:rPr>
                <w:rFonts w:eastAsia="Arial" w:cs="Arial"/>
              </w:rPr>
              <w:t>serpentín</w:t>
            </w:r>
            <w:r>
              <w:rPr>
                <w:rFonts w:eastAsia="Arial" w:cs="Arial"/>
              </w:rPr>
              <w:t>, se aplican ECO -</w:t>
            </w:r>
            <w:r w:rsidR="00CE6957">
              <w:rPr>
                <w:rFonts w:eastAsia="Arial" w:cs="Arial"/>
              </w:rPr>
              <w:t xml:space="preserve"> </w:t>
            </w:r>
            <w:r>
              <w:rPr>
                <w:rFonts w:eastAsia="Arial" w:cs="Arial"/>
              </w:rPr>
              <w:t>2800 y ECO -</w:t>
            </w:r>
            <w:r w:rsidR="00CE6957">
              <w:rPr>
                <w:rFonts w:eastAsia="Arial" w:cs="Arial"/>
              </w:rPr>
              <w:t xml:space="preserve"> </w:t>
            </w:r>
            <w:r>
              <w:rPr>
                <w:rFonts w:eastAsia="Arial" w:cs="Arial"/>
              </w:rPr>
              <w:t>3080</w:t>
            </w:r>
          </w:p>
          <w:p w14:paraId="0CA5C7CF" w14:textId="77777777" w:rsidR="00054767" w:rsidRPr="00054767" w:rsidRDefault="00694F54" w:rsidP="00CD7FF9">
            <w:pPr>
              <w:widowControl w:val="0"/>
              <w:tabs>
                <w:tab w:val="left" w:pos="564"/>
              </w:tabs>
              <w:ind w:left="603" w:right="4220"/>
              <w:rPr>
                <w:rFonts w:eastAsia="Arial" w:cs="Arial"/>
              </w:rPr>
            </w:pPr>
            <w:r>
              <w:rPr>
                <w:rFonts w:eastAsia="Arial" w:cs="Arial"/>
              </w:rPr>
              <w:t xml:space="preserve">- </w:t>
            </w:r>
            <w:r w:rsidR="00054767" w:rsidRPr="00054767">
              <w:rPr>
                <w:rFonts w:eastAsia="Arial" w:cs="Arial"/>
              </w:rPr>
              <w:t>Clarificador</w:t>
            </w:r>
            <w:r w:rsidR="00054767" w:rsidRPr="00054767">
              <w:rPr>
                <w:rFonts w:eastAsia="Arial" w:cs="Arial"/>
                <w:spacing w:val="45"/>
              </w:rPr>
              <w:t xml:space="preserve"> </w:t>
            </w:r>
            <w:r>
              <w:rPr>
                <w:rFonts w:eastAsia="Arial" w:cs="Arial"/>
                <w:spacing w:val="45"/>
              </w:rPr>
              <w:t>1</w:t>
            </w:r>
            <w:r w:rsidR="00054767" w:rsidRPr="00054767">
              <w:rPr>
                <w:rFonts w:eastAsia="Arial" w:cs="Arial"/>
                <w:w w:val="101"/>
              </w:rPr>
              <w:t>(ex</w:t>
            </w:r>
            <w:r w:rsidR="00054767" w:rsidRPr="00054767">
              <w:rPr>
                <w:rFonts w:eastAsia="Arial" w:cs="Arial"/>
              </w:rPr>
              <w:t xml:space="preserve"> estanque</w:t>
            </w:r>
            <w:r w:rsidR="00054767" w:rsidRPr="00054767">
              <w:rPr>
                <w:rFonts w:eastAsia="Arial" w:cs="Arial"/>
                <w:spacing w:val="23"/>
              </w:rPr>
              <w:t xml:space="preserve"> </w:t>
            </w:r>
            <w:r w:rsidR="00054767" w:rsidRPr="00054767">
              <w:rPr>
                <w:rFonts w:eastAsia="Arial" w:cs="Arial"/>
              </w:rPr>
              <w:t>reactor</w:t>
            </w:r>
            <w:r w:rsidR="00054767" w:rsidRPr="00054767">
              <w:rPr>
                <w:rFonts w:eastAsia="Arial" w:cs="Arial"/>
                <w:spacing w:val="52"/>
              </w:rPr>
              <w:t xml:space="preserve"> </w:t>
            </w:r>
            <w:r w:rsidR="00054767" w:rsidRPr="00054767">
              <w:rPr>
                <w:rFonts w:eastAsia="Arial" w:cs="Arial"/>
                <w:w w:val="107"/>
              </w:rPr>
              <w:t>anaeróbico)</w:t>
            </w:r>
          </w:p>
          <w:p w14:paraId="4EEEF85C" w14:textId="77777777" w:rsidR="00054767" w:rsidRPr="00054767" w:rsidRDefault="00694F54" w:rsidP="00CD7FF9">
            <w:pPr>
              <w:widowControl w:val="0"/>
              <w:tabs>
                <w:tab w:val="left" w:pos="564"/>
              </w:tabs>
              <w:ind w:left="603" w:right="5549"/>
              <w:rPr>
                <w:rFonts w:eastAsia="Arial" w:cs="Arial"/>
              </w:rPr>
            </w:pPr>
            <w:r>
              <w:rPr>
                <w:rFonts w:eastAsia="Arial" w:cs="Arial"/>
              </w:rPr>
              <w:t xml:space="preserve">- </w:t>
            </w:r>
            <w:r w:rsidR="00054767" w:rsidRPr="00054767">
              <w:rPr>
                <w:rFonts w:eastAsia="Arial" w:cs="Arial"/>
              </w:rPr>
              <w:t>Clarificador 2</w:t>
            </w:r>
            <w:r w:rsidR="00054767" w:rsidRPr="00054767">
              <w:rPr>
                <w:rFonts w:eastAsia="Arial" w:cs="Arial"/>
                <w:spacing w:val="-2"/>
              </w:rPr>
              <w:t xml:space="preserve"> </w:t>
            </w:r>
            <w:r w:rsidR="00054767" w:rsidRPr="00054767">
              <w:rPr>
                <w:rFonts w:eastAsia="Arial" w:cs="Arial"/>
              </w:rPr>
              <w:t>(ex</w:t>
            </w:r>
            <w:r w:rsidR="00054767" w:rsidRPr="00054767">
              <w:rPr>
                <w:rFonts w:eastAsia="Arial" w:cs="Arial"/>
                <w:spacing w:val="4"/>
              </w:rPr>
              <w:t xml:space="preserve"> </w:t>
            </w:r>
            <w:r w:rsidR="00054767" w:rsidRPr="00054767">
              <w:rPr>
                <w:rFonts w:eastAsia="Arial" w:cs="Arial"/>
              </w:rPr>
              <w:t xml:space="preserve">filtro </w:t>
            </w:r>
            <w:r w:rsidR="00054767" w:rsidRPr="00054767">
              <w:rPr>
                <w:rFonts w:eastAsia="Arial" w:cs="Arial"/>
                <w:spacing w:val="9"/>
              </w:rPr>
              <w:t xml:space="preserve"> </w:t>
            </w:r>
            <w:r w:rsidR="00054767" w:rsidRPr="00054767">
              <w:rPr>
                <w:rFonts w:eastAsia="Arial" w:cs="Arial"/>
                <w:w w:val="106"/>
              </w:rPr>
              <w:t>aeróbico)</w:t>
            </w:r>
          </w:p>
          <w:p w14:paraId="40BAC90C" w14:textId="4D711959" w:rsidR="00054767" w:rsidRDefault="00694F54" w:rsidP="00CD7FF9">
            <w:pPr>
              <w:widowControl w:val="0"/>
              <w:tabs>
                <w:tab w:val="left" w:pos="520"/>
                <w:tab w:val="left" w:pos="564"/>
              </w:tabs>
              <w:ind w:left="603" w:right="63"/>
              <w:rPr>
                <w:rFonts w:eastAsia="Arial" w:cs="Arial"/>
                <w:w w:val="108"/>
              </w:rPr>
            </w:pPr>
            <w:r>
              <w:rPr>
                <w:rFonts w:eastAsia="Arial" w:cs="Arial"/>
              </w:rPr>
              <w:t xml:space="preserve">- </w:t>
            </w:r>
            <w:r w:rsidR="00054767" w:rsidRPr="00411583">
              <w:rPr>
                <w:rFonts w:eastAsia="Arial" w:cs="Arial"/>
              </w:rPr>
              <w:t>Estación</w:t>
            </w:r>
            <w:r w:rsidR="00054767" w:rsidRPr="00411583">
              <w:rPr>
                <w:rFonts w:eastAsia="Arial" w:cs="Arial"/>
                <w:spacing w:val="17"/>
              </w:rPr>
              <w:t xml:space="preserve"> </w:t>
            </w:r>
            <w:r w:rsidR="00054767" w:rsidRPr="00411583">
              <w:rPr>
                <w:rFonts w:eastAsia="Arial" w:cs="Arial"/>
              </w:rPr>
              <w:t>elevadora</w:t>
            </w:r>
            <w:r w:rsidRPr="00411583">
              <w:rPr>
                <w:rFonts w:eastAsia="Arial" w:cs="Arial"/>
              </w:rPr>
              <w:t xml:space="preserve">, se aplica </w:t>
            </w:r>
            <w:r w:rsidR="00054767" w:rsidRPr="00411583">
              <w:rPr>
                <w:rFonts w:eastAsia="Arial" w:cs="Arial"/>
                <w:w w:val="110"/>
              </w:rPr>
              <w:t>hipoclorito</w:t>
            </w:r>
            <w:r w:rsidR="00054767" w:rsidRPr="00411583">
              <w:rPr>
                <w:rFonts w:eastAsia="Arial" w:cs="Arial"/>
                <w:spacing w:val="6"/>
                <w:w w:val="110"/>
              </w:rPr>
              <w:t xml:space="preserve"> </w:t>
            </w:r>
            <w:r w:rsidR="00054767" w:rsidRPr="00411583">
              <w:rPr>
                <w:rFonts w:eastAsia="Arial" w:cs="Arial"/>
              </w:rPr>
              <w:t>de</w:t>
            </w:r>
            <w:r w:rsidR="00054767" w:rsidRPr="00411583">
              <w:rPr>
                <w:rFonts w:eastAsia="Arial" w:cs="Arial"/>
                <w:spacing w:val="9"/>
              </w:rPr>
              <w:t xml:space="preserve"> </w:t>
            </w:r>
            <w:r w:rsidR="00054767" w:rsidRPr="00411583">
              <w:rPr>
                <w:rFonts w:eastAsia="Arial" w:cs="Arial"/>
              </w:rPr>
              <w:t>sodio</w:t>
            </w:r>
            <w:r w:rsidR="00054767" w:rsidRPr="00411583">
              <w:rPr>
                <w:rFonts w:eastAsia="Arial" w:cs="Arial"/>
                <w:spacing w:val="32"/>
              </w:rPr>
              <w:t xml:space="preserve"> </w:t>
            </w:r>
            <w:r w:rsidR="00054767" w:rsidRPr="00411583">
              <w:rPr>
                <w:rFonts w:eastAsia="Arial" w:cs="Arial"/>
              </w:rPr>
              <w:t>al</w:t>
            </w:r>
            <w:r w:rsidR="00054767" w:rsidRPr="00411583">
              <w:rPr>
                <w:rFonts w:eastAsia="Arial" w:cs="Arial"/>
                <w:spacing w:val="11"/>
              </w:rPr>
              <w:t xml:space="preserve"> </w:t>
            </w:r>
            <w:r w:rsidRPr="00411583">
              <w:rPr>
                <w:rFonts w:eastAsia="Arial" w:cs="Arial"/>
                <w:spacing w:val="11"/>
              </w:rPr>
              <w:t xml:space="preserve">10%. </w:t>
            </w:r>
            <w:r w:rsidR="00411583">
              <w:rPr>
                <w:rFonts w:eastAsia="Arial" w:cs="Arial"/>
                <w:spacing w:val="11"/>
              </w:rPr>
              <w:t>Contempla</w:t>
            </w:r>
            <w:r w:rsidRPr="00411583">
              <w:rPr>
                <w:rFonts w:eastAsia="Arial" w:cs="Arial"/>
                <w:spacing w:val="11"/>
              </w:rPr>
              <w:t xml:space="preserve"> </w:t>
            </w:r>
            <w:r w:rsidR="00054767" w:rsidRPr="00411583">
              <w:rPr>
                <w:rFonts w:eastAsia="Arial" w:cs="Arial"/>
              </w:rPr>
              <w:t>una</w:t>
            </w:r>
            <w:r w:rsidR="00054767" w:rsidRPr="00411583">
              <w:rPr>
                <w:rFonts w:eastAsia="Arial" w:cs="Arial"/>
                <w:spacing w:val="15"/>
              </w:rPr>
              <w:t xml:space="preserve"> </w:t>
            </w:r>
            <w:r w:rsidR="00054767" w:rsidRPr="00411583">
              <w:rPr>
                <w:rFonts w:eastAsia="Arial" w:cs="Arial"/>
              </w:rPr>
              <w:t>bomba</w:t>
            </w:r>
            <w:r w:rsidR="00054767" w:rsidRPr="00411583">
              <w:rPr>
                <w:rFonts w:eastAsia="Arial" w:cs="Arial"/>
                <w:spacing w:val="41"/>
              </w:rPr>
              <w:t xml:space="preserve"> </w:t>
            </w:r>
            <w:r w:rsidR="00054767" w:rsidRPr="00411583">
              <w:rPr>
                <w:rFonts w:eastAsia="Arial" w:cs="Arial"/>
              </w:rPr>
              <w:t>fija</w:t>
            </w:r>
            <w:r w:rsidR="00054767" w:rsidRPr="00411583">
              <w:rPr>
                <w:rFonts w:eastAsia="Arial" w:cs="Arial"/>
                <w:spacing w:val="30"/>
              </w:rPr>
              <w:t xml:space="preserve"> </w:t>
            </w:r>
            <w:r w:rsidR="00054767" w:rsidRPr="00411583">
              <w:rPr>
                <w:rFonts w:eastAsia="Arial" w:cs="Arial"/>
              </w:rPr>
              <w:t>que</w:t>
            </w:r>
            <w:r w:rsidR="00054767" w:rsidRPr="00411583">
              <w:rPr>
                <w:rFonts w:eastAsia="Arial" w:cs="Arial"/>
                <w:spacing w:val="23"/>
              </w:rPr>
              <w:t xml:space="preserve"> </w:t>
            </w:r>
            <w:r w:rsidR="00054767" w:rsidRPr="00411583">
              <w:rPr>
                <w:rFonts w:eastAsia="Arial" w:cs="Arial"/>
                <w:w w:val="101"/>
              </w:rPr>
              <w:t xml:space="preserve">eleva </w:t>
            </w:r>
            <w:r w:rsidR="00054767" w:rsidRPr="00411583">
              <w:rPr>
                <w:rFonts w:eastAsia="Arial" w:cs="Arial"/>
              </w:rPr>
              <w:t>el</w:t>
            </w:r>
            <w:r w:rsidR="009B4AAB">
              <w:rPr>
                <w:rFonts w:eastAsia="Arial" w:cs="Arial"/>
              </w:rPr>
              <w:t>RIL</w:t>
            </w:r>
            <w:r w:rsidR="00054767" w:rsidRPr="00411583">
              <w:rPr>
                <w:rFonts w:eastAsia="Arial" w:cs="Arial"/>
                <w:spacing w:val="-26"/>
                <w:w w:val="126"/>
              </w:rPr>
              <w:t xml:space="preserve"> </w:t>
            </w:r>
            <w:r w:rsidR="00054767" w:rsidRPr="00411583">
              <w:rPr>
                <w:rFonts w:eastAsia="Arial" w:cs="Arial"/>
              </w:rPr>
              <w:t>hacia</w:t>
            </w:r>
            <w:r w:rsidR="00054767" w:rsidRPr="00411583">
              <w:rPr>
                <w:rFonts w:eastAsia="Arial" w:cs="Arial"/>
                <w:spacing w:val="14"/>
              </w:rPr>
              <w:t xml:space="preserve"> </w:t>
            </w:r>
            <w:r w:rsidR="00054767" w:rsidRPr="00411583">
              <w:rPr>
                <w:rFonts w:eastAsia="Arial" w:cs="Arial"/>
              </w:rPr>
              <w:t>el cuerpo</w:t>
            </w:r>
            <w:r w:rsidR="00054767" w:rsidRPr="00411583">
              <w:rPr>
                <w:rFonts w:eastAsia="Arial" w:cs="Arial"/>
                <w:spacing w:val="39"/>
              </w:rPr>
              <w:t xml:space="preserve"> </w:t>
            </w:r>
            <w:r w:rsidR="00054767" w:rsidRPr="00411583">
              <w:rPr>
                <w:rFonts w:eastAsia="Arial" w:cs="Arial"/>
                <w:w w:val="108"/>
              </w:rPr>
              <w:t>receptor</w:t>
            </w:r>
          </w:p>
          <w:p w14:paraId="58BFB337" w14:textId="77777777" w:rsidR="00A51224" w:rsidRDefault="00A51224" w:rsidP="00CD7FF9">
            <w:pPr>
              <w:widowControl w:val="0"/>
              <w:tabs>
                <w:tab w:val="left" w:pos="520"/>
                <w:tab w:val="left" w:pos="564"/>
              </w:tabs>
              <w:ind w:left="603" w:right="63"/>
              <w:rPr>
                <w:rFonts w:eastAsia="Arial" w:cs="Arial"/>
                <w:w w:val="108"/>
              </w:rPr>
            </w:pPr>
          </w:p>
          <w:p w14:paraId="4D4B275C" w14:textId="77777777" w:rsidR="00A51224" w:rsidRDefault="00A51224" w:rsidP="00CD7FF9">
            <w:pPr>
              <w:pStyle w:val="Prrafodelista"/>
              <w:tabs>
                <w:tab w:val="left" w:pos="564"/>
              </w:tabs>
              <w:ind w:left="603"/>
              <w:rPr>
                <w:b/>
                <w:u w:val="single"/>
              </w:rPr>
            </w:pPr>
            <w:r w:rsidRPr="00CD7FF9">
              <w:rPr>
                <w:b/>
                <w:u w:val="single"/>
              </w:rPr>
              <w:t>Actividad Superintendencia del Medio Ambiente (SMA)</w:t>
            </w:r>
          </w:p>
          <w:p w14:paraId="2F99F14B" w14:textId="77777777" w:rsidR="006B5678" w:rsidRDefault="006B5678" w:rsidP="00100203">
            <w:pPr>
              <w:pStyle w:val="Prrafodelista"/>
              <w:widowControl w:val="0"/>
              <w:numPr>
                <w:ilvl w:val="0"/>
                <w:numId w:val="18"/>
              </w:numPr>
              <w:tabs>
                <w:tab w:val="left" w:pos="603"/>
              </w:tabs>
              <w:ind w:left="603" w:right="63" w:hanging="603"/>
              <w:rPr>
                <w:rFonts w:eastAsia="Arial" w:cs="Arial"/>
                <w:w w:val="108"/>
              </w:rPr>
            </w:pPr>
            <w:r w:rsidRPr="00CD7FF9">
              <w:rPr>
                <w:rFonts w:eastAsia="Arial" w:cs="Arial"/>
                <w:w w:val="108"/>
              </w:rPr>
              <w:t xml:space="preserve">Al </w:t>
            </w:r>
            <w:r w:rsidRPr="0061690F">
              <w:rPr>
                <w:rFonts w:eastAsia="Arial" w:cs="Arial"/>
                <w:w w:val="108"/>
              </w:rPr>
              <w:t>momento</w:t>
            </w:r>
            <w:r w:rsidRPr="00CD7FF9">
              <w:rPr>
                <w:rFonts w:eastAsia="Arial" w:cs="Arial"/>
                <w:w w:val="108"/>
              </w:rPr>
              <w:t xml:space="preserve"> de la inspección se estaba efectuando faenamiento de ganado bovino y ovino en la instalación, teniéndose una capacidad de 400-450 cabezas/día para bovinos y de 700-800 cabezas/día para ovinos</w:t>
            </w:r>
          </w:p>
          <w:p w14:paraId="3FCA9CD1" w14:textId="77777777" w:rsidR="00CD7FF9" w:rsidRPr="00CD7FF9" w:rsidRDefault="00CD7FF9" w:rsidP="00100203">
            <w:pPr>
              <w:pStyle w:val="Prrafodelista"/>
              <w:widowControl w:val="0"/>
              <w:numPr>
                <w:ilvl w:val="0"/>
                <w:numId w:val="18"/>
              </w:numPr>
              <w:ind w:left="603" w:right="63" w:hanging="603"/>
              <w:rPr>
                <w:rFonts w:eastAsia="Arial" w:cs="Arial"/>
                <w:w w:val="108"/>
              </w:rPr>
            </w:pPr>
            <w:r w:rsidRPr="00CD7FF9">
              <w:rPr>
                <w:rFonts w:eastAsia="Arial" w:cs="Arial"/>
                <w:w w:val="108"/>
              </w:rPr>
              <w:t>Se efectúo recorrido por la red de alcantarrillado del recinto, inspeccionándose el interior de distintas cámaras que la integran, constatándose que los residuos líquidos generados en el sector de lavado de camiones bovinos y ovinos, corrales de bovinos, área desposte bovinos y área de matanza son canalizados hacia 2 pozos de bombeo ubicados en el área denominada “sector 1” (Riles verdes y rojos en forma independiente), desde donde son impulsados hasta un filtro rotatorio</w:t>
            </w:r>
          </w:p>
          <w:p w14:paraId="5AEEDE35" w14:textId="77777777" w:rsidR="000A2A56" w:rsidRPr="00CD7FF9" w:rsidRDefault="000A2A56" w:rsidP="00100203">
            <w:pPr>
              <w:pStyle w:val="Prrafodelista"/>
              <w:widowControl w:val="0"/>
              <w:numPr>
                <w:ilvl w:val="0"/>
                <w:numId w:val="18"/>
              </w:numPr>
              <w:tabs>
                <w:tab w:val="left" w:pos="603"/>
              </w:tabs>
              <w:ind w:left="603" w:right="63" w:hanging="603"/>
              <w:rPr>
                <w:rFonts w:eastAsia="Arial" w:cs="Arial"/>
                <w:w w:val="108"/>
              </w:rPr>
            </w:pPr>
            <w:r w:rsidRPr="00CD7FF9">
              <w:rPr>
                <w:rFonts w:eastAsia="Arial" w:cs="Arial"/>
                <w:w w:val="108"/>
              </w:rPr>
              <w:t>Por otra parte, los residuos líquidos generados en los sectores de corrales ovinos y matanza ovinos, son canalizados hacia un pozo de bombeo (área más reciente de la instalación) desde donde son impulsados hasta el mismo filtro rotatorio señalado en el pár</w:t>
            </w:r>
            <w:r w:rsidR="003657DB" w:rsidRPr="00CD7FF9">
              <w:rPr>
                <w:rFonts w:eastAsia="Arial" w:cs="Arial"/>
                <w:w w:val="108"/>
              </w:rPr>
              <w:t>r</w:t>
            </w:r>
            <w:r w:rsidRPr="00CD7FF9">
              <w:rPr>
                <w:rFonts w:eastAsia="Arial" w:cs="Arial"/>
                <w:w w:val="108"/>
              </w:rPr>
              <w:t>afo anterior (“sector 1”)</w:t>
            </w:r>
          </w:p>
          <w:p w14:paraId="18CF80C1" w14:textId="77777777" w:rsidR="006B5678" w:rsidRPr="000D2CEF" w:rsidRDefault="009F5B45" w:rsidP="00100203">
            <w:pPr>
              <w:pStyle w:val="Prrafodelista"/>
              <w:widowControl w:val="0"/>
              <w:numPr>
                <w:ilvl w:val="0"/>
                <w:numId w:val="18"/>
              </w:numPr>
              <w:tabs>
                <w:tab w:val="left" w:pos="603"/>
              </w:tabs>
              <w:ind w:left="603" w:right="63" w:hanging="603"/>
              <w:rPr>
                <w:rFonts w:eastAsia="Arial" w:cs="Arial"/>
                <w:w w:val="108"/>
              </w:rPr>
            </w:pPr>
            <w:r w:rsidRPr="000D2CEF">
              <w:rPr>
                <w:rFonts w:eastAsia="Arial" w:cs="Arial"/>
                <w:w w:val="108"/>
              </w:rPr>
              <w:t>Respecto de las aguas servidas generadas en toda la instalación, así como los residuos líquidos del área de rendering y condensados de caldera, son conducidos hasta un pozo de bombeo, desde donde son impulsados hasta el filtro rotatorio señalado anteriormente</w:t>
            </w:r>
          </w:p>
          <w:p w14:paraId="6B8B3C5C" w14:textId="265B803A" w:rsidR="00C23525" w:rsidRPr="000D2CEF" w:rsidRDefault="009F5B45" w:rsidP="00100203">
            <w:pPr>
              <w:pStyle w:val="Prrafodelista"/>
              <w:widowControl w:val="0"/>
              <w:numPr>
                <w:ilvl w:val="0"/>
                <w:numId w:val="18"/>
              </w:numPr>
              <w:tabs>
                <w:tab w:val="left" w:pos="603"/>
              </w:tabs>
              <w:ind w:left="603" w:right="63" w:hanging="603"/>
              <w:rPr>
                <w:rFonts w:eastAsia="Arial" w:cs="Arial"/>
                <w:w w:val="108"/>
              </w:rPr>
            </w:pPr>
            <w:r w:rsidRPr="000D2CEF">
              <w:rPr>
                <w:rFonts w:eastAsia="Arial" w:cs="Arial"/>
                <w:w w:val="108"/>
              </w:rPr>
              <w:t xml:space="preserve">De </w:t>
            </w:r>
            <w:r w:rsidR="00C23525" w:rsidRPr="000D2CEF">
              <w:rPr>
                <w:rFonts w:eastAsia="Arial" w:cs="Arial"/>
                <w:w w:val="108"/>
              </w:rPr>
              <w:t>acuerdo a lo señalado por el S</w:t>
            </w:r>
            <w:r w:rsidRPr="000D2CEF">
              <w:rPr>
                <w:rFonts w:eastAsia="Arial" w:cs="Arial"/>
                <w:w w:val="108"/>
              </w:rPr>
              <w:t xml:space="preserve">r. Elías Maldonado </w:t>
            </w:r>
            <w:r w:rsidR="00FB0A7D">
              <w:rPr>
                <w:noProof/>
                <w:lang w:eastAsia="es-CL"/>
              </w:rPr>
              <w:t xml:space="preserve">Encargado de Planta de Tratamiento de Riles de la empresa Mafrisur S.A, </w:t>
            </w:r>
            <w:r w:rsidR="00FB0A7D" w:rsidRPr="000D2CEF">
              <w:rPr>
                <w:rFonts w:eastAsia="Arial" w:cs="Arial"/>
                <w:w w:val="108"/>
              </w:rPr>
              <w:t xml:space="preserve"> </w:t>
            </w:r>
            <w:r w:rsidRPr="000D2CEF">
              <w:rPr>
                <w:rFonts w:eastAsia="Arial" w:cs="Arial"/>
                <w:w w:val="108"/>
              </w:rPr>
              <w:t xml:space="preserve">todos los residuos líquidos </w:t>
            </w:r>
            <w:r w:rsidRPr="000D2CEF">
              <w:rPr>
                <w:rFonts w:eastAsia="Arial" w:cs="Arial"/>
                <w:w w:val="108"/>
              </w:rPr>
              <w:lastRenderedPageBreak/>
              <w:t>generados en la instalación son canal</w:t>
            </w:r>
            <w:r w:rsidR="00C23525" w:rsidRPr="000D2CEF">
              <w:rPr>
                <w:rFonts w:eastAsia="Arial" w:cs="Arial"/>
                <w:w w:val="108"/>
              </w:rPr>
              <w:t>iza</w:t>
            </w:r>
            <w:r w:rsidRPr="000D2CEF">
              <w:rPr>
                <w:rFonts w:eastAsia="Arial" w:cs="Arial"/>
                <w:w w:val="108"/>
              </w:rPr>
              <w:t>dos hacia la pla</w:t>
            </w:r>
            <w:r w:rsidR="006B250C" w:rsidRPr="000D2CEF">
              <w:rPr>
                <w:rFonts w:eastAsia="Arial" w:cs="Arial"/>
                <w:w w:val="108"/>
              </w:rPr>
              <w:t>n</w:t>
            </w:r>
            <w:r w:rsidRPr="000D2CEF">
              <w:rPr>
                <w:rFonts w:eastAsia="Arial" w:cs="Arial"/>
                <w:w w:val="108"/>
              </w:rPr>
              <w:t>ta de tratamiento de RILes</w:t>
            </w:r>
          </w:p>
          <w:p w14:paraId="579783DD" w14:textId="77777777" w:rsidR="00C23525" w:rsidRPr="000D2CEF" w:rsidRDefault="002231B6" w:rsidP="00100203">
            <w:pPr>
              <w:pStyle w:val="Prrafodelista"/>
              <w:widowControl w:val="0"/>
              <w:numPr>
                <w:ilvl w:val="0"/>
                <w:numId w:val="18"/>
              </w:numPr>
              <w:tabs>
                <w:tab w:val="left" w:pos="603"/>
              </w:tabs>
              <w:ind w:left="603" w:right="63" w:hanging="603"/>
              <w:rPr>
                <w:rFonts w:eastAsia="Arial" w:cs="Arial"/>
                <w:w w:val="108"/>
              </w:rPr>
            </w:pPr>
            <w:r w:rsidRPr="000D2CEF">
              <w:rPr>
                <w:rFonts w:eastAsia="Arial" w:cs="Arial"/>
                <w:w w:val="108"/>
              </w:rPr>
              <w:t>Se observó en el exterior del área de corrales de bovinos, la existencia de una cámara de inspecci</w:t>
            </w:r>
            <w:r w:rsidR="003F07A0" w:rsidRPr="000D2CEF">
              <w:rPr>
                <w:rFonts w:eastAsia="Arial" w:cs="Arial"/>
                <w:w w:val="108"/>
              </w:rPr>
              <w:t>ó</w:t>
            </w:r>
            <w:r w:rsidRPr="000D2CEF">
              <w:rPr>
                <w:rFonts w:eastAsia="Arial" w:cs="Arial"/>
                <w:w w:val="108"/>
              </w:rPr>
              <w:t>n en cuyos alrededores (suelo adyacente de aproximadamente 2 m</w:t>
            </w:r>
            <w:r w:rsidRPr="000D2CEF">
              <w:rPr>
                <w:rFonts w:eastAsia="Arial" w:cs="Arial"/>
                <w:w w:val="108"/>
                <w:vertAlign w:val="superscript"/>
              </w:rPr>
              <w:t>2</w:t>
            </w:r>
            <w:r w:rsidRPr="000D2CEF">
              <w:rPr>
                <w:rFonts w:eastAsia="Arial" w:cs="Arial"/>
                <w:w w:val="108"/>
              </w:rPr>
              <w:t>) existía presencia superficial de residuos líquidos con coloración rojiza y olor a productos cárnicos</w:t>
            </w:r>
          </w:p>
          <w:p w14:paraId="6AAAAB98" w14:textId="77777777" w:rsidR="00F409E6" w:rsidRPr="00F409E6" w:rsidRDefault="00F409E6" w:rsidP="00100203">
            <w:pPr>
              <w:pStyle w:val="Prrafodelista"/>
              <w:widowControl w:val="0"/>
              <w:numPr>
                <w:ilvl w:val="0"/>
                <w:numId w:val="18"/>
              </w:numPr>
              <w:tabs>
                <w:tab w:val="left" w:pos="603"/>
              </w:tabs>
              <w:ind w:left="603" w:right="63" w:hanging="567"/>
              <w:rPr>
                <w:rFonts w:eastAsia="Arial" w:cs="Arial"/>
                <w:w w:val="108"/>
              </w:rPr>
            </w:pPr>
            <w:r w:rsidRPr="00F409E6">
              <w:rPr>
                <w:rFonts w:eastAsia="Arial" w:cs="Arial"/>
                <w:w w:val="108"/>
              </w:rPr>
              <w:t>De acuerdo a lo observado y corroborado por el Sr. Maldonado las aguas lluvias de los sectores adyacentes al área de matanza de bovinos son conducidas a la red de alcantarrillado y posteriormente a la planta de tratamiento de riles</w:t>
            </w:r>
          </w:p>
          <w:p w14:paraId="3085DF27" w14:textId="77777777" w:rsidR="00495291" w:rsidRPr="00F409E6" w:rsidRDefault="00495291" w:rsidP="00100203">
            <w:pPr>
              <w:pStyle w:val="Prrafodelista"/>
              <w:widowControl w:val="0"/>
              <w:numPr>
                <w:ilvl w:val="0"/>
                <w:numId w:val="18"/>
              </w:numPr>
              <w:tabs>
                <w:tab w:val="left" w:pos="603"/>
              </w:tabs>
              <w:ind w:left="603" w:right="63" w:hanging="567"/>
              <w:rPr>
                <w:rFonts w:eastAsia="Arial" w:cs="Arial"/>
                <w:w w:val="108"/>
              </w:rPr>
            </w:pPr>
            <w:r w:rsidRPr="00F409E6">
              <w:rPr>
                <w:rFonts w:eastAsia="Arial" w:cs="Arial"/>
                <w:w w:val="108"/>
              </w:rPr>
              <w:t>Se consta</w:t>
            </w:r>
            <w:r w:rsidR="003F07A0" w:rsidRPr="00F409E6">
              <w:rPr>
                <w:rFonts w:eastAsia="Arial" w:cs="Arial"/>
                <w:w w:val="108"/>
              </w:rPr>
              <w:t>t</w:t>
            </w:r>
            <w:r w:rsidRPr="00F409E6">
              <w:rPr>
                <w:rFonts w:eastAsia="Arial" w:cs="Arial"/>
                <w:w w:val="108"/>
              </w:rPr>
              <w:t>ó en la sección posterior del predio la existencia de un canal o zanja profun</w:t>
            </w:r>
            <w:r w:rsidR="00561CB5" w:rsidRPr="00F409E6">
              <w:rPr>
                <w:rFonts w:eastAsia="Arial" w:cs="Arial"/>
                <w:w w:val="108"/>
              </w:rPr>
              <w:t>da cuyo inicio corresponde a un</w:t>
            </w:r>
            <w:r w:rsidRPr="00F409E6">
              <w:rPr>
                <w:rFonts w:eastAsia="Arial" w:cs="Arial"/>
                <w:w w:val="108"/>
              </w:rPr>
              <w:t>a</w:t>
            </w:r>
            <w:r w:rsidR="00561CB5" w:rsidRPr="00F409E6">
              <w:rPr>
                <w:rFonts w:eastAsia="Arial" w:cs="Arial"/>
                <w:w w:val="108"/>
              </w:rPr>
              <w:t xml:space="preserve"> </w:t>
            </w:r>
            <w:r w:rsidRPr="00F409E6">
              <w:rPr>
                <w:rFonts w:eastAsia="Arial" w:cs="Arial"/>
                <w:w w:val="108"/>
              </w:rPr>
              <w:t>cámara de inspección y cuyo término corresponde a un área cerrada con vegetación y sin conexión con cursos de agua aledaños</w:t>
            </w:r>
            <w:r w:rsidR="00713C0C" w:rsidRPr="00F409E6">
              <w:rPr>
                <w:rFonts w:eastAsia="Arial" w:cs="Arial"/>
                <w:w w:val="108"/>
              </w:rPr>
              <w:t xml:space="preserve">. </w:t>
            </w:r>
            <w:r w:rsidRPr="00F409E6">
              <w:rPr>
                <w:rFonts w:eastAsia="Arial" w:cs="Arial"/>
                <w:w w:val="108"/>
              </w:rPr>
              <w:t xml:space="preserve">Al consultar respecto del objetivo de dicho canal, el </w:t>
            </w:r>
            <w:r w:rsidR="00713C0C" w:rsidRPr="00F409E6">
              <w:rPr>
                <w:rFonts w:eastAsia="Arial" w:cs="Arial"/>
                <w:w w:val="108"/>
              </w:rPr>
              <w:t>S</w:t>
            </w:r>
            <w:r w:rsidRPr="00F409E6">
              <w:rPr>
                <w:rFonts w:eastAsia="Arial" w:cs="Arial"/>
                <w:w w:val="108"/>
              </w:rPr>
              <w:t>r</w:t>
            </w:r>
            <w:r w:rsidR="00713C0C" w:rsidRPr="00F409E6">
              <w:rPr>
                <w:rFonts w:eastAsia="Arial" w:cs="Arial"/>
                <w:w w:val="108"/>
              </w:rPr>
              <w:t>.</w:t>
            </w:r>
            <w:r w:rsidRPr="00F409E6">
              <w:rPr>
                <w:rFonts w:eastAsia="Arial" w:cs="Arial"/>
                <w:w w:val="108"/>
              </w:rPr>
              <w:t xml:space="preserve"> Maldonado indicó que éste tendría como finalidad canal</w:t>
            </w:r>
            <w:r w:rsidR="00561CB5" w:rsidRPr="00F409E6">
              <w:rPr>
                <w:rFonts w:eastAsia="Arial" w:cs="Arial"/>
                <w:w w:val="108"/>
              </w:rPr>
              <w:t>iza</w:t>
            </w:r>
            <w:r w:rsidRPr="00F409E6">
              <w:rPr>
                <w:rFonts w:eastAsia="Arial" w:cs="Arial"/>
                <w:w w:val="108"/>
              </w:rPr>
              <w:t>r el drenaje de aguas lluvias de parte del recinto</w:t>
            </w:r>
          </w:p>
          <w:p w14:paraId="1ACEBB74" w14:textId="77777777" w:rsidR="00495291" w:rsidRPr="00F409E6" w:rsidRDefault="00495291" w:rsidP="00100203">
            <w:pPr>
              <w:pStyle w:val="Prrafodelista"/>
              <w:widowControl w:val="0"/>
              <w:numPr>
                <w:ilvl w:val="0"/>
                <w:numId w:val="18"/>
              </w:numPr>
              <w:tabs>
                <w:tab w:val="left" w:pos="603"/>
              </w:tabs>
              <w:ind w:left="603" w:right="63" w:hanging="567"/>
              <w:rPr>
                <w:rFonts w:eastAsia="Arial" w:cs="Arial"/>
                <w:w w:val="108"/>
              </w:rPr>
            </w:pPr>
            <w:r w:rsidRPr="00F409E6">
              <w:rPr>
                <w:rFonts w:eastAsia="Arial" w:cs="Arial"/>
                <w:w w:val="108"/>
              </w:rPr>
              <w:t>Al recorrer el conjunto de cámaras de inspección que anteceden al inicio de la zanja señalada se constató que si bien, en su gran mayoría, los afluentes conducidos corresponderían a aguas lluvias (drenes), existía además una conexión proveniente del sector de lavado de romana de ovinos</w:t>
            </w:r>
          </w:p>
          <w:p w14:paraId="07FA1448" w14:textId="77777777" w:rsidR="00495291" w:rsidRPr="00F409E6" w:rsidRDefault="00495291" w:rsidP="00100203">
            <w:pPr>
              <w:pStyle w:val="Prrafodelista"/>
              <w:widowControl w:val="0"/>
              <w:numPr>
                <w:ilvl w:val="0"/>
                <w:numId w:val="18"/>
              </w:numPr>
              <w:tabs>
                <w:tab w:val="left" w:pos="603"/>
              </w:tabs>
              <w:ind w:left="603" w:right="63" w:hanging="603"/>
              <w:rPr>
                <w:rFonts w:eastAsia="Arial" w:cs="Arial"/>
                <w:w w:val="108"/>
              </w:rPr>
            </w:pPr>
            <w:r w:rsidRPr="00F409E6">
              <w:rPr>
                <w:rFonts w:eastAsia="Arial" w:cs="Arial"/>
                <w:w w:val="108"/>
              </w:rPr>
              <w:t>Según lo indicado por el encargado de la planta de tratamiento de riles producto de una contingencia acontecida a principios del año 2015, se efectúo bo</w:t>
            </w:r>
            <w:r w:rsidR="003F07A0" w:rsidRPr="00F409E6">
              <w:rPr>
                <w:rFonts w:eastAsia="Arial" w:cs="Arial"/>
                <w:w w:val="108"/>
              </w:rPr>
              <w:t>m</w:t>
            </w:r>
            <w:r w:rsidRPr="00F409E6">
              <w:rPr>
                <w:rFonts w:eastAsia="Arial" w:cs="Arial"/>
                <w:w w:val="108"/>
              </w:rPr>
              <w:t>beo de residuos líquidos desde el “sector 1” hasta la zanja de drenaje anteriormente descrita.</w:t>
            </w:r>
          </w:p>
          <w:p w14:paraId="1FE8B80B" w14:textId="48414B38" w:rsidR="00A51224" w:rsidRPr="00831225" w:rsidRDefault="002B18E4" w:rsidP="00100203">
            <w:pPr>
              <w:pStyle w:val="Prrafodelista"/>
              <w:widowControl w:val="0"/>
              <w:numPr>
                <w:ilvl w:val="0"/>
                <w:numId w:val="20"/>
              </w:numPr>
              <w:tabs>
                <w:tab w:val="left" w:pos="603"/>
              </w:tabs>
              <w:ind w:left="603" w:right="63" w:hanging="603"/>
              <w:rPr>
                <w:rFonts w:eastAsia="Arial" w:cs="Arial"/>
              </w:rPr>
            </w:pPr>
            <w:r>
              <w:rPr>
                <w:noProof/>
                <w:lang w:eastAsia="es-CL"/>
              </w:rPr>
              <w:t xml:space="preserve">Según lo indicado por el Sr. Elías </w:t>
            </w:r>
            <w:r w:rsidR="00831225">
              <w:rPr>
                <w:noProof/>
                <w:lang w:eastAsia="es-CL"/>
              </w:rPr>
              <w:t>Maldonado, la sangre generada del faenamiento de animales es almacenada en 2 estanques de acero inoxidable para su venta a la empresa Lican</w:t>
            </w:r>
          </w:p>
          <w:p w14:paraId="3DE94614" w14:textId="77777777" w:rsidR="00831225" w:rsidRPr="00831225" w:rsidRDefault="00831225" w:rsidP="00100203">
            <w:pPr>
              <w:pStyle w:val="Prrafodelista"/>
              <w:widowControl w:val="0"/>
              <w:numPr>
                <w:ilvl w:val="0"/>
                <w:numId w:val="20"/>
              </w:numPr>
              <w:tabs>
                <w:tab w:val="left" w:pos="603"/>
              </w:tabs>
              <w:ind w:left="603" w:right="63" w:hanging="603"/>
              <w:rPr>
                <w:rFonts w:eastAsia="Arial" w:cs="Arial"/>
              </w:rPr>
            </w:pPr>
            <w:r>
              <w:rPr>
                <w:noProof/>
                <w:lang w:eastAsia="es-CL"/>
              </w:rPr>
              <w:t>Se con</w:t>
            </w:r>
            <w:r w:rsidR="006600E2">
              <w:rPr>
                <w:noProof/>
                <w:lang w:eastAsia="es-CL"/>
              </w:rPr>
              <w:t>s</w:t>
            </w:r>
            <w:r>
              <w:rPr>
                <w:noProof/>
                <w:lang w:eastAsia="es-CL"/>
              </w:rPr>
              <w:t>tata la existencia de los 2 estanques de acero inoxidable antes mencionados</w:t>
            </w:r>
          </w:p>
          <w:p w14:paraId="39323D11" w14:textId="77777777" w:rsidR="009C7AD5" w:rsidRPr="009C7AD5" w:rsidRDefault="00831225" w:rsidP="00206137">
            <w:pPr>
              <w:pStyle w:val="Prrafodelista"/>
              <w:widowControl w:val="0"/>
              <w:numPr>
                <w:ilvl w:val="0"/>
                <w:numId w:val="20"/>
              </w:numPr>
              <w:tabs>
                <w:tab w:val="left" w:pos="603"/>
              </w:tabs>
              <w:ind w:left="603" w:right="63" w:hanging="603"/>
              <w:rPr>
                <w:rFonts w:eastAsia="Arial" w:cs="Arial"/>
              </w:rPr>
            </w:pPr>
            <w:r>
              <w:rPr>
                <w:noProof/>
                <w:lang w:eastAsia="es-CL"/>
              </w:rPr>
              <w:t>Conforme se observó</w:t>
            </w:r>
            <w:r w:rsidR="009C7AD5">
              <w:rPr>
                <w:noProof/>
                <w:lang w:eastAsia="es-CL"/>
              </w:rPr>
              <w:t>, el rumen proveniente de la sala de matanza de bovinos, es canalizada hacia un pozo de bombeo situado en el “sector 1”, desde donde posteriormente es impulsada hacia filtro rotatorio</w:t>
            </w:r>
          </w:p>
          <w:p w14:paraId="575D79CF" w14:textId="77777777" w:rsidR="00831225" w:rsidRPr="009C7AD5" w:rsidRDefault="009C7AD5" w:rsidP="00100203">
            <w:pPr>
              <w:pStyle w:val="Prrafodelista"/>
              <w:widowControl w:val="0"/>
              <w:numPr>
                <w:ilvl w:val="0"/>
                <w:numId w:val="20"/>
              </w:numPr>
              <w:tabs>
                <w:tab w:val="left" w:pos="603"/>
              </w:tabs>
              <w:ind w:left="603" w:right="63" w:hanging="603"/>
              <w:rPr>
                <w:rFonts w:eastAsia="Arial" w:cs="Arial"/>
              </w:rPr>
            </w:pPr>
            <w:r>
              <w:rPr>
                <w:noProof/>
                <w:lang w:eastAsia="es-CL"/>
              </w:rPr>
              <w:t>Según se constató los riles generados a la salida del filtro rotatorio del sector 1, son conducidos a través de un conjunto de cámaras de</w:t>
            </w:r>
            <w:r w:rsidR="00514034">
              <w:rPr>
                <w:noProof/>
                <w:lang w:eastAsia="es-CL"/>
              </w:rPr>
              <w:t xml:space="preserve"> </w:t>
            </w:r>
            <w:r>
              <w:rPr>
                <w:noProof/>
                <w:lang w:eastAsia="es-CL"/>
              </w:rPr>
              <w:t>hormigón comunicadas internamente, desde donde son posteriormente bombeados hacia el ecualizador</w:t>
            </w:r>
          </w:p>
          <w:p w14:paraId="3816E2BA" w14:textId="77777777" w:rsidR="009C7AD5" w:rsidRPr="00F54311" w:rsidRDefault="009C7AD5" w:rsidP="00100203">
            <w:pPr>
              <w:pStyle w:val="Prrafodelista"/>
              <w:widowControl w:val="0"/>
              <w:numPr>
                <w:ilvl w:val="0"/>
                <w:numId w:val="20"/>
              </w:numPr>
              <w:tabs>
                <w:tab w:val="left" w:pos="603"/>
              </w:tabs>
              <w:ind w:left="603" w:right="63" w:hanging="603"/>
              <w:rPr>
                <w:rFonts w:eastAsia="Arial" w:cs="Arial"/>
              </w:rPr>
            </w:pPr>
            <w:r>
              <w:rPr>
                <w:noProof/>
                <w:lang w:eastAsia="es-CL"/>
              </w:rPr>
              <w:t>Luego de ingresar al ecualizador</w:t>
            </w:r>
            <w:r w:rsidR="00F54311">
              <w:rPr>
                <w:noProof/>
                <w:lang w:eastAsia="es-CL"/>
              </w:rPr>
              <w:t>, los riles, previo paso por un nuevo filtro rotatorio, son transportados a un serpentín de PVC donde se dosifica polímeros para generar la coagulación y floculación del efluente (sistema físicoquimico)</w:t>
            </w:r>
          </w:p>
          <w:p w14:paraId="6104BBF5" w14:textId="77777777" w:rsidR="00F54311" w:rsidRPr="00EF39D4" w:rsidRDefault="00F54311" w:rsidP="00100203">
            <w:pPr>
              <w:pStyle w:val="Prrafodelista"/>
              <w:widowControl w:val="0"/>
              <w:numPr>
                <w:ilvl w:val="0"/>
                <w:numId w:val="20"/>
              </w:numPr>
              <w:tabs>
                <w:tab w:val="left" w:pos="603"/>
              </w:tabs>
              <w:ind w:left="603" w:right="63" w:hanging="603"/>
              <w:rPr>
                <w:rFonts w:eastAsia="Arial" w:cs="Arial"/>
              </w:rPr>
            </w:pPr>
            <w:r>
              <w:rPr>
                <w:noProof/>
                <w:lang w:eastAsia="es-CL"/>
              </w:rPr>
              <w:t>Posterior a la dosificación del polímero, los residuos l</w:t>
            </w:r>
            <w:r w:rsidR="00514034">
              <w:rPr>
                <w:noProof/>
                <w:lang w:eastAsia="es-CL"/>
              </w:rPr>
              <w:t>íqui</w:t>
            </w:r>
            <w:r>
              <w:rPr>
                <w:noProof/>
                <w:lang w:eastAsia="es-CL"/>
              </w:rPr>
              <w:t>dos son conducidos a un estanque de 450 m</w:t>
            </w:r>
            <w:r w:rsidRPr="00EF39D4">
              <w:rPr>
                <w:noProof/>
                <w:vertAlign w:val="superscript"/>
                <w:lang w:eastAsia="es-CL"/>
              </w:rPr>
              <w:t>3</w:t>
            </w:r>
            <w:r>
              <w:rPr>
                <w:noProof/>
                <w:lang w:eastAsia="es-CL"/>
              </w:rPr>
              <w:t xml:space="preserve"> utilizado como clarificador </w:t>
            </w:r>
            <w:r w:rsidR="00EF39D4">
              <w:rPr>
                <w:noProof/>
                <w:lang w:eastAsia="es-CL"/>
              </w:rPr>
              <w:t xml:space="preserve">(según lo indicado por el encargo de la </w:t>
            </w:r>
            <w:r w:rsidR="00514034">
              <w:rPr>
                <w:noProof/>
                <w:lang w:eastAsia="es-CL"/>
              </w:rPr>
              <w:t>P</w:t>
            </w:r>
            <w:r w:rsidR="00EF39D4">
              <w:rPr>
                <w:noProof/>
                <w:lang w:eastAsia="es-CL"/>
              </w:rPr>
              <w:t xml:space="preserve">lanta de </w:t>
            </w:r>
            <w:r w:rsidR="00514034">
              <w:rPr>
                <w:noProof/>
                <w:lang w:eastAsia="es-CL"/>
              </w:rPr>
              <w:t xml:space="preserve">Tratamiento de </w:t>
            </w:r>
            <w:r w:rsidR="00EF39D4">
              <w:rPr>
                <w:noProof/>
                <w:lang w:eastAsia="es-CL"/>
              </w:rPr>
              <w:t>Riles el estanque referido corresponde al antiguo filtro aeróbico)</w:t>
            </w:r>
          </w:p>
          <w:p w14:paraId="0DAB7D4C" w14:textId="77777777" w:rsidR="00EF39D4" w:rsidRPr="00EF39D4" w:rsidRDefault="00EF39D4" w:rsidP="00100203">
            <w:pPr>
              <w:pStyle w:val="Prrafodelista"/>
              <w:widowControl w:val="0"/>
              <w:numPr>
                <w:ilvl w:val="0"/>
                <w:numId w:val="20"/>
              </w:numPr>
              <w:tabs>
                <w:tab w:val="left" w:pos="603"/>
              </w:tabs>
              <w:ind w:left="603" w:right="63" w:hanging="603"/>
              <w:rPr>
                <w:rFonts w:eastAsia="Arial" w:cs="Arial"/>
              </w:rPr>
            </w:pPr>
            <w:r>
              <w:rPr>
                <w:noProof/>
                <w:lang w:eastAsia="es-CL"/>
              </w:rPr>
              <w:t>Se constató además que los efluentes del estanque clarifica</w:t>
            </w:r>
            <w:r w:rsidR="00514034">
              <w:rPr>
                <w:noProof/>
                <w:lang w:eastAsia="es-CL"/>
              </w:rPr>
              <w:t>dor antes mencionado, son canaliz</w:t>
            </w:r>
            <w:r>
              <w:rPr>
                <w:noProof/>
                <w:lang w:eastAsia="es-CL"/>
              </w:rPr>
              <w:t>ados hacia un pozo de bombeo final, para su impulsión al punto de descarga</w:t>
            </w:r>
          </w:p>
          <w:p w14:paraId="06F2978B" w14:textId="77777777" w:rsidR="00EF39D4" w:rsidRPr="00514034" w:rsidRDefault="00EF39D4" w:rsidP="00100203">
            <w:pPr>
              <w:pStyle w:val="Prrafodelista"/>
              <w:widowControl w:val="0"/>
              <w:numPr>
                <w:ilvl w:val="0"/>
                <w:numId w:val="20"/>
              </w:numPr>
              <w:tabs>
                <w:tab w:val="left" w:pos="603"/>
              </w:tabs>
              <w:ind w:left="603" w:right="63" w:hanging="603"/>
              <w:rPr>
                <w:rFonts w:eastAsia="Arial" w:cs="Arial"/>
              </w:rPr>
            </w:pPr>
            <w:r>
              <w:rPr>
                <w:noProof/>
                <w:lang w:eastAsia="es-CL"/>
              </w:rPr>
              <w:t xml:space="preserve">Se constató </w:t>
            </w:r>
            <w:r w:rsidR="00514034">
              <w:rPr>
                <w:noProof/>
                <w:lang w:eastAsia="es-CL"/>
              </w:rPr>
              <w:t>que si bien existía, un estanque que originalmente era parte del circuito de la planta de tratamiento de riles como filtro anaeróbico, éste no se encontra operativo, así como tampoco un sistema de recolección y acondicionamiento de biogás, el Sr. Maldonado indicó que el sistema de tratamiento secundario biológico (filtro anaeróbico y filtro aeróbico) no funcionó por la dificultad de poder mantener una temperatura constante de 35° C en el filtro anaeróbico</w:t>
            </w:r>
          </w:p>
          <w:p w14:paraId="23AC5530" w14:textId="77777777" w:rsidR="00514034" w:rsidRPr="00514034" w:rsidRDefault="00514034" w:rsidP="00100203">
            <w:pPr>
              <w:pStyle w:val="Prrafodelista"/>
              <w:widowControl w:val="0"/>
              <w:numPr>
                <w:ilvl w:val="0"/>
                <w:numId w:val="20"/>
              </w:numPr>
              <w:tabs>
                <w:tab w:val="left" w:pos="603"/>
              </w:tabs>
              <w:ind w:left="603" w:right="63" w:hanging="567"/>
              <w:rPr>
                <w:rFonts w:eastAsia="Arial" w:cs="Arial"/>
              </w:rPr>
            </w:pPr>
            <w:r>
              <w:rPr>
                <w:noProof/>
                <w:lang w:eastAsia="es-CL"/>
              </w:rPr>
              <w:t>Se observó que todos los estanques de la planta de tratamiento se encuentran cerrados</w:t>
            </w:r>
          </w:p>
          <w:p w14:paraId="254CD3ED" w14:textId="77777777" w:rsidR="00AC6E5A" w:rsidRDefault="00F97E51" w:rsidP="00100203">
            <w:pPr>
              <w:pStyle w:val="Prrafodelista"/>
              <w:widowControl w:val="0"/>
              <w:numPr>
                <w:ilvl w:val="0"/>
                <w:numId w:val="20"/>
              </w:numPr>
              <w:tabs>
                <w:tab w:val="left" w:pos="603"/>
              </w:tabs>
              <w:ind w:left="603" w:right="63" w:hanging="567"/>
              <w:rPr>
                <w:rFonts w:eastAsia="Arial" w:cs="Arial"/>
              </w:rPr>
            </w:pPr>
            <w:r>
              <w:rPr>
                <w:rFonts w:eastAsia="Arial" w:cs="Arial"/>
              </w:rPr>
              <w:t>Se consta</w:t>
            </w:r>
            <w:r w:rsidR="005230D5">
              <w:rPr>
                <w:rFonts w:eastAsia="Arial" w:cs="Arial"/>
              </w:rPr>
              <w:t>t</w:t>
            </w:r>
            <w:r>
              <w:rPr>
                <w:rFonts w:eastAsia="Arial" w:cs="Arial"/>
              </w:rPr>
              <w:t>ó que el efluente de la planta de trat</w:t>
            </w:r>
            <w:r w:rsidR="00E3773C">
              <w:rPr>
                <w:rFonts w:eastAsia="Arial" w:cs="Arial"/>
              </w:rPr>
              <w:t>a</w:t>
            </w:r>
            <w:r>
              <w:rPr>
                <w:rFonts w:eastAsia="Arial" w:cs="Arial"/>
              </w:rPr>
              <w:t>miento de riles es conducido hasta un pozo de bombeo, desde donde previa cloración (</w:t>
            </w:r>
            <w:r w:rsidR="005230D5">
              <w:rPr>
                <w:rFonts w:eastAsia="Arial" w:cs="Arial"/>
              </w:rPr>
              <w:t>hipoclorito de sodio), éste es imp</w:t>
            </w:r>
            <w:r w:rsidR="00E55AF9">
              <w:rPr>
                <w:rFonts w:eastAsia="Arial" w:cs="Arial"/>
              </w:rPr>
              <w:t>ul</w:t>
            </w:r>
            <w:r w:rsidR="005230D5">
              <w:rPr>
                <w:rFonts w:eastAsia="Arial" w:cs="Arial"/>
              </w:rPr>
              <w:t>sado hasta el punto de descarga del Estero Pichil</w:t>
            </w:r>
          </w:p>
          <w:p w14:paraId="0F6AFB80" w14:textId="77777777" w:rsidR="005230D5" w:rsidRDefault="005230D5" w:rsidP="00100203">
            <w:pPr>
              <w:pStyle w:val="Prrafodelista"/>
              <w:widowControl w:val="0"/>
              <w:numPr>
                <w:ilvl w:val="0"/>
                <w:numId w:val="20"/>
              </w:numPr>
              <w:tabs>
                <w:tab w:val="left" w:pos="603"/>
              </w:tabs>
              <w:ind w:left="603" w:right="63" w:hanging="567"/>
              <w:rPr>
                <w:rFonts w:eastAsia="Arial" w:cs="Arial"/>
              </w:rPr>
            </w:pPr>
            <w:r>
              <w:rPr>
                <w:rFonts w:eastAsia="Arial" w:cs="Arial"/>
              </w:rPr>
              <w:t>Se constató que no existe sistema de decloración del efluente posterior a la cloración</w:t>
            </w:r>
          </w:p>
          <w:p w14:paraId="163F0D28" w14:textId="77777777" w:rsidR="001D63BB" w:rsidRPr="00A51224" w:rsidRDefault="001D63BB" w:rsidP="00100203">
            <w:pPr>
              <w:pStyle w:val="Prrafodelista"/>
              <w:widowControl w:val="0"/>
              <w:numPr>
                <w:ilvl w:val="0"/>
                <w:numId w:val="20"/>
              </w:numPr>
              <w:tabs>
                <w:tab w:val="left" w:pos="603"/>
              </w:tabs>
              <w:ind w:left="603" w:right="63" w:hanging="603"/>
              <w:rPr>
                <w:rFonts w:eastAsia="Arial" w:cs="Arial"/>
              </w:rPr>
            </w:pPr>
            <w:r>
              <w:rPr>
                <w:rFonts w:eastAsia="Arial" w:cs="Arial"/>
              </w:rPr>
              <w:t>La impulsión del efluente al punto de descarga es efectuada cada 40 a 45 minutos, efectuándose dicha operación durante un tiempo aproximado de 30 a 35 minutos (vaciado) lo anterior fue manifestado por el Sr. Maldonado</w:t>
            </w:r>
          </w:p>
          <w:p w14:paraId="0BE87F17" w14:textId="77777777" w:rsidR="002D41C4" w:rsidRPr="00091879" w:rsidRDefault="002D41C4" w:rsidP="00311183">
            <w:pPr>
              <w:jc w:val="left"/>
              <w:rPr>
                <w:b/>
                <w:sz w:val="16"/>
                <w:szCs w:val="16"/>
              </w:rPr>
            </w:pPr>
          </w:p>
          <w:p w14:paraId="71605ABD" w14:textId="77777777" w:rsidR="00311183" w:rsidRPr="008E34C9" w:rsidRDefault="00311183" w:rsidP="00311183">
            <w:pPr>
              <w:jc w:val="left"/>
              <w:rPr>
                <w:b/>
              </w:rPr>
            </w:pPr>
            <w:r w:rsidRPr="008E34C9">
              <w:rPr>
                <w:b/>
              </w:rPr>
              <w:t>Resultado</w:t>
            </w:r>
            <w:r w:rsidR="005B38F1">
              <w:rPr>
                <w:b/>
              </w:rPr>
              <w:t xml:space="preserve"> (s)</w:t>
            </w:r>
            <w:r w:rsidR="003741E0">
              <w:rPr>
                <w:b/>
              </w:rPr>
              <w:t xml:space="preserve"> examen de Información:</w:t>
            </w:r>
          </w:p>
          <w:p w14:paraId="1885E625" w14:textId="77777777" w:rsidR="00206137" w:rsidRPr="00206137" w:rsidRDefault="00206137" w:rsidP="00206137">
            <w:pPr>
              <w:pStyle w:val="Prrafodelista"/>
              <w:numPr>
                <w:ilvl w:val="0"/>
                <w:numId w:val="19"/>
              </w:numPr>
              <w:ind w:left="607" w:hanging="567"/>
            </w:pPr>
            <w:r w:rsidRPr="00206137">
              <w:lastRenderedPageBreak/>
              <w:t xml:space="preserve">El Titular entrega la información solicitada mediante acta de inspección ambiental referida a </w:t>
            </w:r>
            <w:r w:rsidR="009751F6">
              <w:t>p</w:t>
            </w:r>
            <w:r w:rsidR="009751F6" w:rsidRPr="00594E22">
              <w:rPr>
                <w:rFonts w:eastAsia="Times New Roman"/>
                <w:bCs/>
                <w:color w:val="000000"/>
                <w:lang w:eastAsia="es-CL"/>
              </w:rPr>
              <w:t>lanimetría de cámaras de alcantarillado y drenaje de planta</w:t>
            </w:r>
            <w:r w:rsidR="009751F6">
              <w:rPr>
                <w:rFonts w:eastAsia="Times New Roman"/>
                <w:bCs/>
                <w:color w:val="000000"/>
                <w:lang w:eastAsia="es-CL"/>
              </w:rPr>
              <w:t xml:space="preserve"> (ver Anexo </w:t>
            </w:r>
            <w:r w:rsidR="006B7728">
              <w:rPr>
                <w:rFonts w:eastAsia="Times New Roman"/>
                <w:bCs/>
                <w:color w:val="000000"/>
                <w:lang w:eastAsia="es-CL"/>
              </w:rPr>
              <w:t>3</w:t>
            </w:r>
            <w:r w:rsidR="009751F6">
              <w:rPr>
                <w:rFonts w:eastAsia="Times New Roman"/>
                <w:bCs/>
                <w:color w:val="000000"/>
                <w:lang w:eastAsia="es-CL"/>
              </w:rPr>
              <w:t>)</w:t>
            </w:r>
            <w:r w:rsidR="00985A06">
              <w:rPr>
                <w:rFonts w:eastAsia="Times New Roman"/>
                <w:bCs/>
                <w:color w:val="000000"/>
                <w:lang w:eastAsia="es-CL"/>
              </w:rPr>
              <w:t xml:space="preserve">, </w:t>
            </w:r>
            <w:r w:rsidR="00985A06">
              <w:t xml:space="preserve">la versión </w:t>
            </w:r>
            <w:r w:rsidR="008A304B">
              <w:t xml:space="preserve">del layout </w:t>
            </w:r>
            <w:r w:rsidR="00985A06">
              <w:t>tiene fecha 02 de mayo de 2016</w:t>
            </w:r>
          </w:p>
          <w:p w14:paraId="63DAD90E" w14:textId="77777777" w:rsidR="008A1E8B" w:rsidRPr="008C6D7A" w:rsidRDefault="006B7728" w:rsidP="00F05AC4">
            <w:pPr>
              <w:pStyle w:val="Prrafodelista"/>
              <w:numPr>
                <w:ilvl w:val="0"/>
                <w:numId w:val="19"/>
              </w:numPr>
              <w:ind w:left="607" w:hanging="567"/>
            </w:pPr>
            <w:r>
              <w:t>De la rev</w:t>
            </w:r>
            <w:r w:rsidR="00861922">
              <w:t>i</w:t>
            </w:r>
            <w:r>
              <w:t>sión de</w:t>
            </w:r>
            <w:r w:rsidR="00F05AC4">
              <w:t xml:space="preserve"> dicho documento se constata que la planta de biogás desde el punto de vista de diseño (plano) forma parte del sistema de tratamiento de residuos líquidos</w:t>
            </w:r>
          </w:p>
        </w:tc>
      </w:tr>
    </w:tbl>
    <w:p w14:paraId="08CCF2AD" w14:textId="77777777" w:rsidR="00A74310" w:rsidRPr="0025129B" w:rsidRDefault="00A74310">
      <w:pPr>
        <w:jc w:val="left"/>
        <w:rPr>
          <w:rFonts w:cstheme="minorHAnsi"/>
          <w:b/>
          <w:sz w:val="14"/>
          <w:szCs w:val="24"/>
        </w:rPr>
        <w:sectPr w:rsidR="00A74310" w:rsidRPr="0025129B" w:rsidSect="00694F54">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4912A9" w:rsidRPr="004912A9" w14:paraId="7B107154" w14:textId="77777777" w:rsidTr="007A7EF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86950A" w14:textId="77777777" w:rsidR="004912A9" w:rsidRPr="004912A9" w:rsidRDefault="004912A9" w:rsidP="004912A9">
            <w:pPr>
              <w:jc w:val="center"/>
              <w:rPr>
                <w:rFonts w:eastAsia="Times New Roman"/>
                <w:b/>
                <w:bCs/>
                <w:color w:val="000000"/>
                <w:sz w:val="20"/>
                <w:szCs w:val="20"/>
                <w:lang w:eastAsia="es-CL"/>
              </w:rPr>
            </w:pPr>
            <w:r w:rsidRPr="004912A9">
              <w:rPr>
                <w:rFonts w:eastAsia="Times New Roman"/>
                <w:b/>
                <w:bCs/>
                <w:color w:val="000000"/>
                <w:sz w:val="20"/>
                <w:szCs w:val="20"/>
                <w:lang w:eastAsia="es-CL"/>
              </w:rPr>
              <w:lastRenderedPageBreak/>
              <w:t>Registros</w:t>
            </w:r>
          </w:p>
        </w:tc>
      </w:tr>
      <w:tr w:rsidR="004912A9" w:rsidRPr="004912A9" w14:paraId="75085776" w14:textId="77777777" w:rsidTr="007A7EF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0D89568" w14:textId="77777777" w:rsidR="004912A9" w:rsidRDefault="004912A9" w:rsidP="004912A9">
            <w:pPr>
              <w:jc w:val="center"/>
              <w:rPr>
                <w:noProof/>
                <w:lang w:eastAsia="es-CL"/>
              </w:rPr>
            </w:pPr>
          </w:p>
          <w:p w14:paraId="4FE89437" w14:textId="77777777" w:rsidR="00D16B6B" w:rsidRDefault="00D16B6B" w:rsidP="004912A9">
            <w:pPr>
              <w:jc w:val="center"/>
              <w:rPr>
                <w:rFonts w:eastAsia="Times New Roman"/>
                <w:color w:val="000000"/>
                <w:sz w:val="20"/>
                <w:szCs w:val="20"/>
                <w:lang w:eastAsia="es-CL"/>
              </w:rPr>
            </w:pPr>
            <w:r>
              <w:rPr>
                <w:noProof/>
                <w:lang w:eastAsia="es-CL"/>
              </w:rPr>
              <w:drawing>
                <wp:inline distT="0" distB="0" distL="0" distR="0" wp14:anchorId="3BE43D89" wp14:editId="3E19964C">
                  <wp:extent cx="8138160" cy="4319270"/>
                  <wp:effectExtent l="19050" t="19050" r="15240" b="241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138160" cy="4319270"/>
                          </a:xfrm>
                          <a:prstGeom prst="rect">
                            <a:avLst/>
                          </a:prstGeom>
                          <a:ln>
                            <a:solidFill>
                              <a:sysClr val="windowText" lastClr="000000"/>
                            </a:solidFill>
                          </a:ln>
                        </pic:spPr>
                      </pic:pic>
                    </a:graphicData>
                  </a:graphic>
                </wp:inline>
              </w:drawing>
            </w:r>
          </w:p>
          <w:p w14:paraId="288AEF3A" w14:textId="77777777" w:rsidR="00D16B6B" w:rsidRPr="004912A9" w:rsidRDefault="00D16B6B" w:rsidP="004912A9">
            <w:pPr>
              <w:jc w:val="center"/>
              <w:rPr>
                <w:rFonts w:eastAsia="Times New Roman"/>
                <w:b/>
                <w:color w:val="000000"/>
                <w:sz w:val="20"/>
                <w:szCs w:val="20"/>
                <w:lang w:eastAsia="es-CL"/>
              </w:rPr>
            </w:pPr>
            <w:r w:rsidRPr="00D16B6B">
              <w:rPr>
                <w:rFonts w:eastAsia="Times New Roman"/>
                <w:b/>
                <w:color w:val="000000"/>
                <w:sz w:val="20"/>
                <w:szCs w:val="20"/>
                <w:lang w:eastAsia="es-CL"/>
              </w:rPr>
              <w:t xml:space="preserve">Fuente: </w:t>
            </w:r>
            <w:r w:rsidR="00ED5769" w:rsidRPr="001F79BB">
              <w:rPr>
                <w:rFonts w:cstheme="minorHAnsi"/>
                <w:b/>
                <w:sz w:val="20"/>
                <w:szCs w:val="20"/>
              </w:rPr>
              <w:t>Ma</w:t>
            </w:r>
            <w:r w:rsidR="00BF5379">
              <w:rPr>
                <w:rFonts w:cstheme="minorHAnsi"/>
                <w:b/>
                <w:sz w:val="20"/>
                <w:szCs w:val="20"/>
              </w:rPr>
              <w:t>tadero Frigorífico del Sur S.A.</w:t>
            </w:r>
          </w:p>
        </w:tc>
      </w:tr>
      <w:tr w:rsidR="004912A9" w:rsidRPr="004912A9" w14:paraId="601D27B6" w14:textId="77777777" w:rsidTr="007A7EF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C105070" w14:textId="77777777" w:rsidR="004912A9" w:rsidRPr="004912A9" w:rsidRDefault="00927207" w:rsidP="004912A9">
            <w:pPr>
              <w:contextualSpacing/>
              <w:jc w:val="left"/>
              <w:outlineLvl w:val="1"/>
              <w:rPr>
                <w:rFonts w:eastAsia="Times New Roman" w:cstheme="minorHAnsi"/>
                <w:b/>
                <w:sz w:val="20"/>
                <w:szCs w:val="20"/>
                <w:lang w:eastAsia="es-CL"/>
              </w:rPr>
            </w:pPr>
            <w:bookmarkStart w:id="131" w:name="_Toc353998121"/>
            <w:bookmarkStart w:id="132" w:name="_Toc353998194"/>
            <w:bookmarkStart w:id="133" w:name="_Toc382383548"/>
            <w:bookmarkStart w:id="134" w:name="_Toc382472370"/>
            <w:bookmarkStart w:id="135" w:name="_Toc390184280"/>
            <w:bookmarkStart w:id="136" w:name="_Toc390360011"/>
            <w:bookmarkStart w:id="137" w:name="_Toc390777032"/>
            <w:bookmarkStart w:id="138" w:name="_Toc462997048"/>
            <w:bookmarkStart w:id="139" w:name="_Toc462999888"/>
            <w:bookmarkStart w:id="140" w:name="_Toc463013610"/>
            <w:bookmarkStart w:id="141" w:name="_Toc463267970"/>
            <w:bookmarkStart w:id="142" w:name="_Toc463336851"/>
            <w:bookmarkStart w:id="143" w:name="_Toc463360054"/>
            <w:bookmarkStart w:id="144" w:name="_Toc466642829"/>
            <w:bookmarkStart w:id="145" w:name="_Toc466888319"/>
            <w:bookmarkStart w:id="146" w:name="_Toc466889286"/>
            <w:r>
              <w:rPr>
                <w:rFonts w:eastAsiaTheme="majorEastAsia" w:cstheme="minorHAnsi"/>
                <w:b/>
                <w:sz w:val="20"/>
                <w:szCs w:val="20"/>
              </w:rPr>
              <w:t>Imagen</w:t>
            </w:r>
            <w:r w:rsidR="004912A9" w:rsidRPr="004912A9">
              <w:rPr>
                <w:rFonts w:eastAsiaTheme="majorEastAsia" w:cstheme="minorHAnsi"/>
                <w:b/>
                <w:sz w:val="20"/>
                <w:szCs w:val="20"/>
              </w:rPr>
              <w:t xml:space="preserve"> </w:t>
            </w:r>
            <w:r w:rsidR="004912A9" w:rsidRPr="004912A9">
              <w:rPr>
                <w:rFonts w:eastAsiaTheme="majorEastAsia" w:cstheme="minorHAnsi"/>
                <w:b/>
                <w:sz w:val="20"/>
                <w:szCs w:val="20"/>
              </w:rPr>
              <w:fldChar w:fldCharType="begin"/>
            </w:r>
            <w:r w:rsidR="004912A9" w:rsidRPr="004912A9">
              <w:rPr>
                <w:rFonts w:eastAsiaTheme="majorEastAsia" w:cstheme="minorHAnsi"/>
                <w:b/>
                <w:sz w:val="20"/>
                <w:szCs w:val="20"/>
              </w:rPr>
              <w:instrText xml:space="preserve"> SEQ Fotografía \* ARABIC </w:instrText>
            </w:r>
            <w:r w:rsidR="004912A9" w:rsidRPr="004912A9">
              <w:rPr>
                <w:rFonts w:eastAsiaTheme="majorEastAsia" w:cstheme="minorHAnsi"/>
                <w:b/>
                <w:sz w:val="20"/>
                <w:szCs w:val="20"/>
              </w:rPr>
              <w:fldChar w:fldCharType="separate"/>
            </w:r>
            <w:r w:rsidR="004912A9" w:rsidRPr="004912A9">
              <w:rPr>
                <w:rFonts w:eastAsiaTheme="majorEastAsia" w:cstheme="minorHAnsi"/>
                <w:b/>
                <w:noProof/>
                <w:sz w:val="20"/>
                <w:szCs w:val="20"/>
              </w:rPr>
              <w:t>1</w:t>
            </w:r>
            <w:r w:rsidR="004912A9" w:rsidRPr="004912A9">
              <w:rPr>
                <w:rFonts w:eastAsiaTheme="majorEastAsia" w:cstheme="minorHAnsi"/>
                <w:b/>
                <w:sz w:val="20"/>
                <w:szCs w:val="20"/>
              </w:rPr>
              <w:fldChar w:fldCharType="end"/>
            </w:r>
            <w:r w:rsidR="004912A9" w:rsidRPr="004912A9">
              <w:rPr>
                <w:rFonts w:eastAsiaTheme="majorEastAsia" w:cstheme="minorHAnsi"/>
                <w:b/>
                <w:sz w:val="20"/>
                <w:szCs w:val="20"/>
              </w:rPr>
              <w:t>.</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8EABB37" w14:textId="77777777" w:rsidR="004912A9" w:rsidRPr="004912A9" w:rsidRDefault="004912A9" w:rsidP="004912A9">
            <w:pPr>
              <w:jc w:val="left"/>
              <w:rPr>
                <w:rFonts w:eastAsia="Times New Roman"/>
                <w:b/>
                <w:sz w:val="20"/>
                <w:szCs w:val="20"/>
                <w:lang w:eastAsia="es-CL"/>
              </w:rPr>
            </w:pPr>
            <w:r w:rsidRPr="004912A9">
              <w:rPr>
                <w:rFonts w:eastAsia="Times New Roman"/>
                <w:b/>
                <w:sz w:val="20"/>
                <w:szCs w:val="20"/>
                <w:lang w:eastAsia="es-CL"/>
              </w:rPr>
              <w:t>Fecha: -----</w:t>
            </w:r>
          </w:p>
        </w:tc>
      </w:tr>
      <w:tr w:rsidR="004912A9" w:rsidRPr="004912A9" w14:paraId="5F92CA7F" w14:textId="77777777" w:rsidTr="007A7EF4">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9895F56" w14:textId="77777777" w:rsidR="00D16B6B" w:rsidRDefault="004912A9" w:rsidP="00D32264">
            <w:pPr>
              <w:rPr>
                <w:rFonts w:eastAsia="Times New Roman"/>
                <w:sz w:val="20"/>
                <w:szCs w:val="20"/>
                <w:lang w:eastAsia="es-CL"/>
              </w:rPr>
            </w:pPr>
            <w:r w:rsidRPr="004912A9">
              <w:rPr>
                <w:rFonts w:eastAsia="Times New Roman"/>
                <w:b/>
                <w:sz w:val="20"/>
                <w:szCs w:val="20"/>
                <w:lang w:eastAsia="es-CL"/>
              </w:rPr>
              <w:t>Descripción de medio de prueba:</w:t>
            </w:r>
            <w:r w:rsidRPr="004912A9">
              <w:rPr>
                <w:rFonts w:eastAsia="Times New Roman"/>
                <w:sz w:val="20"/>
                <w:szCs w:val="20"/>
                <w:lang w:eastAsia="es-CL"/>
              </w:rPr>
              <w:t xml:space="preserve"> </w:t>
            </w:r>
            <w:r w:rsidR="00F05AC4">
              <w:rPr>
                <w:rFonts w:eastAsia="Times New Roman"/>
                <w:sz w:val="20"/>
                <w:szCs w:val="20"/>
                <w:lang w:eastAsia="es-CL"/>
              </w:rPr>
              <w:t xml:space="preserve">Se </w:t>
            </w:r>
            <w:r w:rsidR="008A304B">
              <w:rPr>
                <w:rFonts w:eastAsia="Times New Roman"/>
                <w:sz w:val="20"/>
                <w:szCs w:val="20"/>
                <w:lang w:eastAsia="es-CL"/>
              </w:rPr>
              <w:t>observa en el plano la ubicación de</w:t>
            </w:r>
            <w:r w:rsidR="000A69BA">
              <w:rPr>
                <w:rFonts w:eastAsia="Times New Roman"/>
                <w:sz w:val="20"/>
                <w:szCs w:val="20"/>
                <w:lang w:eastAsia="es-CL"/>
              </w:rPr>
              <w:t xml:space="preserve">l estanque ecualizador, </w:t>
            </w:r>
            <w:r w:rsidR="008A304B">
              <w:rPr>
                <w:rFonts w:eastAsia="Times New Roman"/>
                <w:sz w:val="20"/>
                <w:szCs w:val="20"/>
                <w:lang w:eastAsia="es-CL"/>
              </w:rPr>
              <w:t>planta de tratamiento de residuos líquidos (PTR) y planta de biogás</w:t>
            </w:r>
          </w:p>
          <w:p w14:paraId="061B4781" w14:textId="77777777" w:rsidR="008A304B" w:rsidRPr="004912A9" w:rsidRDefault="008A304B" w:rsidP="008A304B">
            <w:pPr>
              <w:jc w:val="left"/>
              <w:rPr>
                <w:rFonts w:eastAsia="Times New Roman"/>
                <w:sz w:val="20"/>
                <w:szCs w:val="20"/>
                <w:lang w:eastAsia="es-CL"/>
              </w:rPr>
            </w:pPr>
          </w:p>
        </w:tc>
      </w:tr>
    </w:tbl>
    <w:p w14:paraId="1D6F518A" w14:textId="77777777" w:rsidR="00FD4796" w:rsidRDefault="00FD4796">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FD4796" w:rsidRPr="0025129B" w14:paraId="28AF5C60" w14:textId="77777777" w:rsidTr="007A7EF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97E815" w14:textId="77777777" w:rsidR="00FD4796" w:rsidRPr="0025129B" w:rsidRDefault="00FD4796" w:rsidP="007A7EF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D4796" w:rsidRPr="0025129B" w14:paraId="3182C984" w14:textId="77777777" w:rsidTr="007A7EF4">
        <w:trPr>
          <w:trHeight w:val="478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A77942E" w14:textId="77777777" w:rsidR="00FD4796" w:rsidRPr="0025129B" w:rsidRDefault="00FD4796" w:rsidP="007A7EF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6A7C02A" wp14:editId="1C84144E">
                  <wp:extent cx="3960000" cy="2973600"/>
                  <wp:effectExtent l="19050" t="19050" r="21590" b="177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60000" cy="29736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87CA997" w14:textId="77777777" w:rsidR="00FD4796" w:rsidRPr="0025129B" w:rsidRDefault="00502AF8" w:rsidP="007A7EF4">
            <w:pPr>
              <w:jc w:val="center"/>
              <w:rPr>
                <w:rFonts w:eastAsia="Times New Roman"/>
                <w:color w:val="000000"/>
                <w:sz w:val="20"/>
                <w:szCs w:val="20"/>
                <w:lang w:eastAsia="es-CL"/>
              </w:rPr>
            </w:pPr>
            <w:r w:rsidRPr="00502AF8">
              <w:rPr>
                <w:rFonts w:eastAsia="Times New Roman"/>
                <w:noProof/>
                <w:color w:val="000000"/>
                <w:sz w:val="20"/>
                <w:szCs w:val="20"/>
                <w:lang w:eastAsia="es-CL"/>
              </w:rPr>
              <w:drawing>
                <wp:inline distT="0" distB="0" distL="0" distR="0" wp14:anchorId="120BB05B" wp14:editId="6579597D">
                  <wp:extent cx="3960000" cy="2955600"/>
                  <wp:effectExtent l="19050" t="19050" r="21590" b="165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60000" cy="2955600"/>
                          </a:xfrm>
                          <a:prstGeom prst="rect">
                            <a:avLst/>
                          </a:prstGeom>
                          <a:noFill/>
                          <a:ln>
                            <a:solidFill>
                              <a:schemeClr val="tx1"/>
                            </a:solidFill>
                          </a:ln>
                        </pic:spPr>
                      </pic:pic>
                    </a:graphicData>
                  </a:graphic>
                </wp:inline>
              </w:drawing>
            </w:r>
          </w:p>
        </w:tc>
      </w:tr>
      <w:tr w:rsidR="00FD4796" w:rsidRPr="0025129B" w14:paraId="5843A4BF" w14:textId="77777777" w:rsidTr="007A7EF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179A79F" w14:textId="77777777" w:rsidR="00FD4796" w:rsidRPr="000F7E16" w:rsidRDefault="00FD4796" w:rsidP="007A7EF4">
            <w:pPr>
              <w:pStyle w:val="Descripcin"/>
              <w:rPr>
                <w:rFonts w:eastAsia="Times New Roman"/>
                <w:color w:val="000000"/>
                <w:sz w:val="20"/>
                <w:lang w:eastAsia="es-CL"/>
              </w:rPr>
            </w:pPr>
            <w:bookmarkStart w:id="147" w:name="_Toc461440830"/>
            <w:bookmarkStart w:id="148" w:name="_Toc461441956"/>
            <w:bookmarkStart w:id="149" w:name="_Toc461446317"/>
            <w:bookmarkStart w:id="150" w:name="_Toc461463884"/>
            <w:bookmarkStart w:id="151" w:name="_Toc461548028"/>
            <w:bookmarkStart w:id="152" w:name="_Toc461634552"/>
            <w:bookmarkStart w:id="153" w:name="_Toc462297066"/>
            <w:bookmarkStart w:id="154" w:name="_Toc462297363"/>
            <w:bookmarkStart w:id="155" w:name="_Toc462842164"/>
            <w:bookmarkStart w:id="156" w:name="_Toc462921914"/>
            <w:bookmarkStart w:id="157" w:name="_Toc462924553"/>
            <w:bookmarkStart w:id="158" w:name="_Toc462927511"/>
            <w:bookmarkStart w:id="159" w:name="_Toc462927770"/>
            <w:bookmarkStart w:id="160" w:name="_Toc462997049"/>
            <w:bookmarkStart w:id="161" w:name="_Toc462999889"/>
            <w:bookmarkStart w:id="162" w:name="_Toc463013611"/>
            <w:bookmarkStart w:id="163" w:name="_Toc463267971"/>
            <w:bookmarkStart w:id="164" w:name="_Toc463336852"/>
            <w:bookmarkStart w:id="165" w:name="_Toc463360055"/>
            <w:bookmarkStart w:id="166" w:name="_Toc466642830"/>
            <w:bookmarkStart w:id="167" w:name="_Toc466888320"/>
            <w:bookmarkStart w:id="168" w:name="_Toc466889287"/>
            <w:r w:rsidRPr="000F7E16">
              <w:rPr>
                <w:sz w:val="20"/>
              </w:rPr>
              <w:t xml:space="preserve">Fotografía </w:t>
            </w:r>
            <w:r>
              <w:rPr>
                <w:sz w:val="20"/>
              </w:rPr>
              <w:t>1</w:t>
            </w:r>
            <w:r w:rsidRPr="000F7E16">
              <w:rPr>
                <w:sz w:val="20"/>
              </w:rPr>
              <w:t>.</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2029FF" w14:textId="77777777" w:rsidR="00FD4796" w:rsidRPr="000F7E16" w:rsidRDefault="00FD4796" w:rsidP="007A7EF4">
            <w:pPr>
              <w:jc w:val="left"/>
              <w:rPr>
                <w:rFonts w:eastAsia="Times New Roman"/>
                <w:b/>
                <w:color w:val="000000"/>
                <w:sz w:val="20"/>
                <w:szCs w:val="20"/>
                <w:lang w:eastAsia="es-CL"/>
              </w:rPr>
            </w:pPr>
            <w:r w:rsidRPr="000F7E16">
              <w:rPr>
                <w:rFonts w:eastAsia="Times New Roman"/>
                <w:b/>
                <w:color w:val="000000"/>
                <w:sz w:val="20"/>
                <w:szCs w:val="20"/>
                <w:lang w:eastAsia="es-CL"/>
              </w:rPr>
              <w:t>Fecha: 16-03-2016</w:t>
            </w:r>
          </w:p>
        </w:tc>
        <w:tc>
          <w:tcPr>
            <w:tcW w:w="1341" w:type="pct"/>
            <w:tcBorders>
              <w:top w:val="single" w:sz="4" w:space="0" w:color="auto"/>
              <w:left w:val="nil"/>
              <w:bottom w:val="single" w:sz="4" w:space="0" w:color="auto"/>
              <w:right w:val="nil"/>
            </w:tcBorders>
            <w:shd w:val="clear" w:color="auto" w:fill="auto"/>
            <w:noWrap/>
            <w:vAlign w:val="center"/>
            <w:hideMark/>
          </w:tcPr>
          <w:p w14:paraId="73F7EE0E" w14:textId="77777777" w:rsidR="00FD4796" w:rsidRPr="000F7E16" w:rsidRDefault="00FD4796" w:rsidP="007A7EF4">
            <w:pPr>
              <w:pStyle w:val="Descripcin"/>
              <w:rPr>
                <w:sz w:val="20"/>
              </w:rPr>
            </w:pPr>
            <w:bookmarkStart w:id="169" w:name="_Toc461440831"/>
            <w:bookmarkStart w:id="170" w:name="_Toc461441957"/>
            <w:bookmarkStart w:id="171" w:name="_Toc461446318"/>
            <w:bookmarkStart w:id="172" w:name="_Toc461463885"/>
            <w:bookmarkStart w:id="173" w:name="_Toc461548029"/>
            <w:bookmarkStart w:id="174" w:name="_Toc461634553"/>
            <w:bookmarkStart w:id="175" w:name="_Toc462297067"/>
            <w:bookmarkStart w:id="176" w:name="_Toc462297364"/>
            <w:bookmarkStart w:id="177" w:name="_Toc462842165"/>
            <w:bookmarkStart w:id="178" w:name="_Toc462921915"/>
            <w:bookmarkStart w:id="179" w:name="_Toc462924554"/>
            <w:bookmarkStart w:id="180" w:name="_Toc462927512"/>
            <w:bookmarkStart w:id="181" w:name="_Toc462927771"/>
            <w:bookmarkStart w:id="182" w:name="_Toc462997050"/>
            <w:bookmarkStart w:id="183" w:name="_Toc462999890"/>
            <w:bookmarkStart w:id="184" w:name="_Toc463013612"/>
            <w:bookmarkStart w:id="185" w:name="_Toc463267972"/>
            <w:bookmarkStart w:id="186" w:name="_Toc463336853"/>
            <w:bookmarkStart w:id="187" w:name="_Toc463360056"/>
            <w:bookmarkStart w:id="188" w:name="_Toc466642831"/>
            <w:bookmarkStart w:id="189" w:name="_Toc466888321"/>
            <w:bookmarkStart w:id="190" w:name="_Toc466889288"/>
            <w:r w:rsidRPr="000F7E16">
              <w:rPr>
                <w:sz w:val="20"/>
              </w:rPr>
              <w:t xml:space="preserve">Fotografía </w:t>
            </w:r>
            <w:bookmarkEnd w:id="169"/>
            <w:bookmarkEnd w:id="170"/>
            <w:r>
              <w:rPr>
                <w:sz w:val="20"/>
              </w:rPr>
              <w:t>2</w:t>
            </w:r>
            <w:bookmarkEnd w:id="171"/>
            <w:bookmarkEnd w:id="172"/>
            <w:bookmarkEnd w:id="173"/>
            <w:bookmarkEnd w:id="174"/>
            <w:r>
              <w:rPr>
                <w:sz w:val="20"/>
              </w:rPr>
              <w:t>.</w:t>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74934D" w14:textId="77777777" w:rsidR="00FD4796" w:rsidRPr="000F7E16" w:rsidRDefault="00FD4796" w:rsidP="007A7EF4">
            <w:pPr>
              <w:jc w:val="left"/>
              <w:rPr>
                <w:rFonts w:eastAsia="Times New Roman"/>
                <w:b/>
                <w:color w:val="000000"/>
                <w:sz w:val="20"/>
                <w:szCs w:val="20"/>
                <w:lang w:eastAsia="es-CL"/>
              </w:rPr>
            </w:pPr>
            <w:r w:rsidRPr="000F7E16">
              <w:rPr>
                <w:rFonts w:eastAsia="Times New Roman"/>
                <w:b/>
                <w:color w:val="000000"/>
                <w:sz w:val="20"/>
                <w:szCs w:val="20"/>
                <w:lang w:eastAsia="es-CL"/>
              </w:rPr>
              <w:t>Fecha: 16-03-2016</w:t>
            </w:r>
          </w:p>
        </w:tc>
      </w:tr>
      <w:tr w:rsidR="00FD4796" w:rsidRPr="0025129B" w14:paraId="63F38AA8" w14:textId="77777777" w:rsidTr="00105681">
        <w:trPr>
          <w:trHeight w:val="675"/>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61420EF" w14:textId="77777777" w:rsidR="00FD4796" w:rsidRPr="000F7E16" w:rsidRDefault="00FD4796" w:rsidP="00CE013A">
            <w:pPr>
              <w:rPr>
                <w:rFonts w:eastAsia="Times New Roman"/>
                <w:b/>
                <w:color w:val="000000"/>
                <w:sz w:val="20"/>
                <w:szCs w:val="20"/>
                <w:lang w:eastAsia="es-CL"/>
              </w:rPr>
            </w:pPr>
            <w:r w:rsidRPr="000F7E16">
              <w:rPr>
                <w:rFonts w:eastAsia="Times New Roman"/>
                <w:b/>
                <w:color w:val="000000"/>
                <w:sz w:val="20"/>
                <w:szCs w:val="20"/>
                <w:lang w:eastAsia="es-CL"/>
              </w:rPr>
              <w:t>Descripción medio de prueba:</w:t>
            </w:r>
            <w:r w:rsidRPr="000F7E16">
              <w:rPr>
                <w:rFonts w:eastAsia="Times New Roman"/>
                <w:color w:val="000000"/>
                <w:sz w:val="20"/>
                <w:szCs w:val="20"/>
                <w:lang w:eastAsia="es-CL"/>
              </w:rPr>
              <w:t xml:space="preserve"> </w:t>
            </w:r>
            <w:r w:rsidR="00CE013A" w:rsidRPr="00FB0A7D">
              <w:rPr>
                <w:rFonts w:eastAsia="Times New Roman"/>
                <w:color w:val="000000"/>
                <w:sz w:val="20"/>
                <w:szCs w:val="20"/>
                <w:lang w:eastAsia="es-CL"/>
              </w:rPr>
              <w:t>Se observan la e</w:t>
            </w:r>
            <w:r w:rsidRPr="00FB0A7D">
              <w:rPr>
                <w:sz w:val="20"/>
                <w:szCs w:val="20"/>
              </w:rPr>
              <w:t xml:space="preserve">stación elevadora y </w:t>
            </w:r>
            <w:r w:rsidR="00CE013A" w:rsidRPr="00FB0A7D">
              <w:rPr>
                <w:sz w:val="20"/>
                <w:szCs w:val="20"/>
              </w:rPr>
              <w:t xml:space="preserve">estanque primario, específicamente </w:t>
            </w:r>
            <w:r w:rsidR="00105681" w:rsidRPr="00FB0A7D">
              <w:rPr>
                <w:sz w:val="20"/>
                <w:szCs w:val="20"/>
              </w:rPr>
              <w:t xml:space="preserve">en el </w:t>
            </w:r>
            <w:r w:rsidR="00CE013A" w:rsidRPr="00FB0A7D">
              <w:rPr>
                <w:sz w:val="20"/>
                <w:szCs w:val="20"/>
              </w:rPr>
              <w:t xml:space="preserve">denominado </w:t>
            </w:r>
            <w:r w:rsidR="00502AF8" w:rsidRPr="00FB0A7D">
              <w:rPr>
                <w:sz w:val="20"/>
                <w:szCs w:val="20"/>
              </w:rPr>
              <w:t>“</w:t>
            </w:r>
            <w:r w:rsidR="00CE013A" w:rsidRPr="00FB0A7D">
              <w:rPr>
                <w:sz w:val="20"/>
                <w:szCs w:val="20"/>
              </w:rPr>
              <w:t>sector 1</w:t>
            </w:r>
            <w:r w:rsidR="00502AF8" w:rsidRPr="00FB0A7D">
              <w:rPr>
                <w:sz w:val="20"/>
                <w:szCs w:val="20"/>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D4039BB" w14:textId="77777777" w:rsidR="00FD4796" w:rsidRPr="000F7E16" w:rsidRDefault="00FD4796" w:rsidP="00CE013A">
            <w:pPr>
              <w:rPr>
                <w:rFonts w:eastAsia="Times New Roman"/>
                <w:b/>
                <w:color w:val="000000"/>
                <w:sz w:val="20"/>
                <w:szCs w:val="20"/>
                <w:lang w:eastAsia="es-CL"/>
              </w:rPr>
            </w:pPr>
            <w:r w:rsidRPr="000F7E16">
              <w:rPr>
                <w:rFonts w:eastAsia="Times New Roman"/>
                <w:b/>
                <w:color w:val="000000"/>
                <w:sz w:val="20"/>
                <w:szCs w:val="20"/>
                <w:lang w:eastAsia="es-CL"/>
              </w:rPr>
              <w:t>Descripción medio de prueba:</w:t>
            </w:r>
            <w:r w:rsidRPr="000F7E16">
              <w:rPr>
                <w:rFonts w:eastAsia="Times New Roman"/>
                <w:color w:val="000000"/>
                <w:sz w:val="20"/>
                <w:szCs w:val="20"/>
                <w:lang w:eastAsia="es-CL"/>
              </w:rPr>
              <w:t xml:space="preserve"> </w:t>
            </w:r>
            <w:r w:rsidR="00105681">
              <w:rPr>
                <w:rFonts w:eastAsia="Times New Roman"/>
                <w:color w:val="000000"/>
                <w:sz w:val="20"/>
                <w:szCs w:val="20"/>
                <w:lang w:eastAsia="es-CL"/>
              </w:rPr>
              <w:t>Se observa filtro rotatorio y contenido ruminal dispuesto en contenedor</w:t>
            </w:r>
          </w:p>
        </w:tc>
      </w:tr>
      <w:tr w:rsidR="00FD4796" w:rsidRPr="0025129B" w14:paraId="401D8818" w14:textId="77777777" w:rsidTr="007A7EF4">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B3310" w14:textId="77777777" w:rsidR="00FD4796" w:rsidRPr="0025129B" w:rsidRDefault="00B46D4E" w:rsidP="007A7EF4">
            <w:pPr>
              <w:jc w:val="center"/>
              <w:rPr>
                <w:rFonts w:eastAsia="Times New Roman"/>
                <w:color w:val="000000"/>
                <w:sz w:val="20"/>
                <w:szCs w:val="20"/>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673600" behindDoc="0" locked="0" layoutInCell="1" allowOverlap="1" wp14:anchorId="7B6B06B8" wp14:editId="53EDB9C7">
                      <wp:simplePos x="0" y="0"/>
                      <wp:positionH relativeFrom="column">
                        <wp:posOffset>3056255</wp:posOffset>
                      </wp:positionH>
                      <wp:positionV relativeFrom="paragraph">
                        <wp:posOffset>823595</wp:posOffset>
                      </wp:positionV>
                      <wp:extent cx="403860" cy="373380"/>
                      <wp:effectExtent l="0" t="0" r="1272540" b="26670"/>
                      <wp:wrapNone/>
                      <wp:docPr id="42" name="Globo: línea 42"/>
                      <wp:cNvGraphicFramePr/>
                      <a:graphic xmlns:a="http://schemas.openxmlformats.org/drawingml/2006/main">
                        <a:graphicData uri="http://schemas.microsoft.com/office/word/2010/wordprocessingShape">
                          <wps:wsp>
                            <wps:cNvSpPr/>
                            <wps:spPr>
                              <a:xfrm>
                                <a:off x="3771900" y="1554480"/>
                                <a:ext cx="403860" cy="373380"/>
                              </a:xfrm>
                              <a:prstGeom prst="borderCallout1">
                                <a:avLst>
                                  <a:gd name="adj1" fmla="val 57526"/>
                                  <a:gd name="adj2" fmla="val 105620"/>
                                  <a:gd name="adj3" fmla="val 53316"/>
                                  <a:gd name="adj4" fmla="val 412523"/>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5D01B2" w14:textId="77777777" w:rsidR="007D4650" w:rsidRDefault="007D4650" w:rsidP="00B46D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B06B8" id="Globo: línea 42" o:spid="_x0000_s1042" type="#_x0000_t47" style="position:absolute;left:0;text-align:left;margin-left:240.65pt;margin-top:64.85pt;width:31.8pt;height:29.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" adj="89105,11516,22814,12426" filled="f" strokecolor="#7030a0" strokeweight="2pt">
                      <v:textbox>
                        <w:txbxContent>
                          <w:p w14:paraId="4A5D01B2" w14:textId="77777777" w:rsidR="007D4650" w:rsidRDefault="007D4650" w:rsidP="00B46D4E">
                            <w:pPr>
                              <w:jc w:val="center"/>
                            </w:pPr>
                          </w:p>
                        </w:txbxContent>
                      </v:textbox>
                      <o:callout v:ext="edit" minusx="t"/>
                    </v:shape>
                  </w:pict>
                </mc:Fallback>
              </mc:AlternateContent>
            </w:r>
            <w:r w:rsidR="00614145" w:rsidRPr="00614145">
              <w:rPr>
                <w:rFonts w:eastAsia="Times New Roman"/>
                <w:noProof/>
                <w:color w:val="000000"/>
                <w:sz w:val="20"/>
                <w:szCs w:val="20"/>
                <w:lang w:eastAsia="es-CL"/>
              </w:rPr>
              <w:drawing>
                <wp:inline distT="0" distB="0" distL="0" distR="0" wp14:anchorId="61FCE7B9" wp14:editId="3E529BA5">
                  <wp:extent cx="3960000" cy="2984400"/>
                  <wp:effectExtent l="19050" t="19050" r="21590" b="26035"/>
                  <wp:docPr id="38" name="Imagen 38" descr="C:\Users\jose.moraga\Desktop\Nueva carpeta\DCIM\100MSDCF\DSC0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esktop\Nueva carpeta\DCIM\100MSDCF\DSC014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60000" cy="29844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2B318" w14:textId="77777777" w:rsidR="00FD4796" w:rsidRPr="0025129B" w:rsidRDefault="005D0057" w:rsidP="007A7EF4">
            <w:pPr>
              <w:jc w:val="center"/>
              <w:rPr>
                <w:rFonts w:eastAsia="Times New Roman"/>
                <w:color w:val="000000"/>
                <w:sz w:val="20"/>
                <w:szCs w:val="20"/>
                <w:lang w:eastAsia="es-CL"/>
              </w:rPr>
            </w:pPr>
            <w:r w:rsidRPr="00590E96">
              <w:rPr>
                <w:rFonts w:eastAsia="Times New Roman"/>
                <w:noProof/>
                <w:color w:val="000000"/>
                <w:sz w:val="20"/>
                <w:szCs w:val="20"/>
                <w:lang w:eastAsia="es-CL"/>
              </w:rPr>
              <w:drawing>
                <wp:inline distT="0" distB="0" distL="0" distR="0" wp14:anchorId="0229D0F4" wp14:editId="1941C31C">
                  <wp:extent cx="3960000" cy="2984400"/>
                  <wp:effectExtent l="19050" t="19050" r="21590" b="26035"/>
                  <wp:docPr id="24" name="Imagen 24" descr="C:\Users\jose.moraga\Documents\DFZ 2016\PROGRAMA 2016\MARZO\DFZ-2016-670-X-RCA-IA\FOTOS SMA\DSC0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6\PROGRAMA 2016\MARZO\DFZ-2016-670-X-RCA-IA\FOTOS SMA\DSC01418.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960000" cy="2984400"/>
                          </a:xfrm>
                          <a:prstGeom prst="rect">
                            <a:avLst/>
                          </a:prstGeom>
                          <a:noFill/>
                          <a:ln>
                            <a:solidFill>
                              <a:sysClr val="windowText" lastClr="000000"/>
                            </a:solidFill>
                          </a:ln>
                        </pic:spPr>
                      </pic:pic>
                    </a:graphicData>
                  </a:graphic>
                </wp:inline>
              </w:drawing>
            </w:r>
          </w:p>
        </w:tc>
      </w:tr>
      <w:tr w:rsidR="00FD4796" w:rsidRPr="0025129B" w14:paraId="29A0F5FC" w14:textId="77777777" w:rsidTr="007A7EF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7FADB88" w14:textId="77777777" w:rsidR="00FD4796" w:rsidRPr="000F7E16" w:rsidRDefault="00FD4796" w:rsidP="007A7EF4">
            <w:pPr>
              <w:pStyle w:val="Descripcin"/>
              <w:rPr>
                <w:rFonts w:eastAsia="Times New Roman"/>
                <w:color w:val="000000"/>
                <w:sz w:val="20"/>
                <w:lang w:eastAsia="es-CL"/>
              </w:rPr>
            </w:pPr>
            <w:bookmarkStart w:id="191" w:name="_Toc461440832"/>
            <w:bookmarkStart w:id="192" w:name="_Toc461441958"/>
            <w:bookmarkStart w:id="193" w:name="_Toc461446319"/>
            <w:bookmarkStart w:id="194" w:name="_Toc461463886"/>
            <w:bookmarkStart w:id="195" w:name="_Toc461548030"/>
            <w:bookmarkStart w:id="196" w:name="_Toc461634554"/>
            <w:bookmarkStart w:id="197" w:name="_Toc462297068"/>
            <w:bookmarkStart w:id="198" w:name="_Toc462297365"/>
            <w:bookmarkStart w:id="199" w:name="_Toc462842166"/>
            <w:bookmarkStart w:id="200" w:name="_Toc462921916"/>
            <w:bookmarkStart w:id="201" w:name="_Toc462924555"/>
            <w:bookmarkStart w:id="202" w:name="_Toc462927513"/>
            <w:bookmarkStart w:id="203" w:name="_Toc462927772"/>
            <w:bookmarkStart w:id="204" w:name="_Toc462997051"/>
            <w:bookmarkStart w:id="205" w:name="_Toc462999891"/>
            <w:bookmarkStart w:id="206" w:name="_Toc463013613"/>
            <w:bookmarkStart w:id="207" w:name="_Toc463267973"/>
            <w:bookmarkStart w:id="208" w:name="_Toc463336854"/>
            <w:bookmarkStart w:id="209" w:name="_Toc463360057"/>
            <w:bookmarkStart w:id="210" w:name="_Toc466642832"/>
            <w:bookmarkStart w:id="211" w:name="_Toc466888322"/>
            <w:bookmarkStart w:id="212" w:name="_Toc466889289"/>
            <w:r w:rsidRPr="000F7E16">
              <w:rPr>
                <w:sz w:val="20"/>
              </w:rPr>
              <w:t xml:space="preserve">Fotografía </w:t>
            </w:r>
            <w:r>
              <w:rPr>
                <w:sz w:val="20"/>
              </w:rPr>
              <w:t>3</w:t>
            </w:r>
            <w:r w:rsidRPr="000F7E16">
              <w:rPr>
                <w:sz w:val="20"/>
              </w:rPr>
              <w:t>.</w:t>
            </w:r>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C4CFF0" w14:textId="77777777" w:rsidR="00FD4796" w:rsidRPr="000F7E16" w:rsidRDefault="00FD4796" w:rsidP="007A7EF4">
            <w:pPr>
              <w:jc w:val="left"/>
              <w:rPr>
                <w:rFonts w:eastAsia="Times New Roman"/>
                <w:b/>
                <w:color w:val="000000"/>
                <w:sz w:val="20"/>
                <w:szCs w:val="20"/>
                <w:lang w:eastAsia="es-CL"/>
              </w:rPr>
            </w:pPr>
            <w:r>
              <w:rPr>
                <w:rFonts w:eastAsia="Times New Roman"/>
                <w:b/>
                <w:color w:val="000000"/>
                <w:sz w:val="20"/>
                <w:szCs w:val="20"/>
                <w:lang w:eastAsia="es-CL"/>
              </w:rPr>
              <w:t>Fecha</w:t>
            </w:r>
            <w:r w:rsidRPr="000F7E16">
              <w:rPr>
                <w:rFonts w:eastAsia="Times New Roman"/>
                <w:b/>
                <w:color w:val="000000"/>
                <w:sz w:val="20"/>
                <w:szCs w:val="20"/>
                <w:lang w:eastAsia="es-CL"/>
              </w:rPr>
              <w:t>:</w:t>
            </w:r>
            <w:r>
              <w:rPr>
                <w:rFonts w:eastAsia="Times New Roman"/>
                <w:b/>
                <w:color w:val="000000"/>
                <w:sz w:val="20"/>
                <w:szCs w:val="20"/>
                <w:lang w:eastAsia="es-CL"/>
              </w:rPr>
              <w:t xml:space="preserve"> </w:t>
            </w:r>
            <w:r w:rsidR="00614145">
              <w:rPr>
                <w:rFonts w:eastAsia="Times New Roman"/>
                <w:b/>
                <w:color w:val="000000"/>
                <w:sz w:val="20"/>
                <w:szCs w:val="20"/>
                <w:lang w:eastAsia="es-CL"/>
              </w:rPr>
              <w:t>21</w:t>
            </w:r>
            <w:r>
              <w:rPr>
                <w:rFonts w:eastAsia="Times New Roman"/>
                <w:b/>
                <w:color w:val="000000"/>
                <w:sz w:val="20"/>
                <w:szCs w:val="20"/>
                <w:lang w:eastAsia="es-CL"/>
              </w:rPr>
              <w:t>-0</w:t>
            </w:r>
            <w:r w:rsidR="00614145">
              <w:rPr>
                <w:rFonts w:eastAsia="Times New Roman"/>
                <w:b/>
                <w:color w:val="000000"/>
                <w:sz w:val="20"/>
                <w:szCs w:val="20"/>
                <w:lang w:eastAsia="es-CL"/>
              </w:rPr>
              <w:t>4</w:t>
            </w:r>
            <w:r>
              <w:rPr>
                <w:rFonts w:eastAsia="Times New Roman"/>
                <w:b/>
                <w:color w:val="000000"/>
                <w:sz w:val="20"/>
                <w:szCs w:val="20"/>
                <w:lang w:eastAsia="es-CL"/>
              </w:rPr>
              <w:t>-2016</w:t>
            </w:r>
          </w:p>
        </w:tc>
        <w:tc>
          <w:tcPr>
            <w:tcW w:w="1341" w:type="pct"/>
            <w:tcBorders>
              <w:top w:val="single" w:sz="4" w:space="0" w:color="auto"/>
              <w:left w:val="nil"/>
              <w:bottom w:val="single" w:sz="4" w:space="0" w:color="auto"/>
              <w:right w:val="nil"/>
            </w:tcBorders>
            <w:shd w:val="clear" w:color="auto" w:fill="auto"/>
            <w:noWrap/>
            <w:vAlign w:val="center"/>
            <w:hideMark/>
          </w:tcPr>
          <w:p w14:paraId="026A1ABC" w14:textId="77777777" w:rsidR="00FD4796" w:rsidRPr="000F7E16" w:rsidRDefault="00FD4796" w:rsidP="007A7EF4">
            <w:pPr>
              <w:pStyle w:val="Descripcin"/>
              <w:rPr>
                <w:sz w:val="20"/>
              </w:rPr>
            </w:pPr>
            <w:bookmarkStart w:id="213" w:name="_Toc461440833"/>
            <w:bookmarkStart w:id="214" w:name="_Toc461441959"/>
            <w:bookmarkStart w:id="215" w:name="_Toc461446320"/>
            <w:bookmarkStart w:id="216" w:name="_Toc461463887"/>
            <w:bookmarkStart w:id="217" w:name="_Toc461548031"/>
            <w:bookmarkStart w:id="218" w:name="_Toc461634555"/>
            <w:bookmarkStart w:id="219" w:name="_Toc462297069"/>
            <w:bookmarkStart w:id="220" w:name="_Toc462297366"/>
            <w:bookmarkStart w:id="221" w:name="_Toc462842167"/>
            <w:bookmarkStart w:id="222" w:name="_Toc462921917"/>
            <w:bookmarkStart w:id="223" w:name="_Toc462924556"/>
            <w:bookmarkStart w:id="224" w:name="_Toc462927514"/>
            <w:bookmarkStart w:id="225" w:name="_Toc462927773"/>
            <w:bookmarkStart w:id="226" w:name="_Toc462997052"/>
            <w:bookmarkStart w:id="227" w:name="_Toc462999892"/>
            <w:bookmarkStart w:id="228" w:name="_Toc463013614"/>
            <w:bookmarkStart w:id="229" w:name="_Toc463267974"/>
            <w:bookmarkStart w:id="230" w:name="_Toc463336855"/>
            <w:bookmarkStart w:id="231" w:name="_Toc463360058"/>
            <w:bookmarkStart w:id="232" w:name="_Toc466642833"/>
            <w:bookmarkStart w:id="233" w:name="_Toc466888323"/>
            <w:bookmarkStart w:id="234" w:name="_Toc466889290"/>
            <w:r w:rsidRPr="000F7E16">
              <w:rPr>
                <w:sz w:val="20"/>
              </w:rPr>
              <w:t xml:space="preserve">Fotografía </w:t>
            </w:r>
            <w:r>
              <w:rPr>
                <w:sz w:val="20"/>
              </w:rPr>
              <w:t>4</w:t>
            </w:r>
            <w:r w:rsidRPr="000F7E16">
              <w:rPr>
                <w:sz w:val="20"/>
              </w:rPr>
              <w:t>.</w:t>
            </w:r>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904B2E" w14:textId="77777777" w:rsidR="00FD4796" w:rsidRPr="000F7E16" w:rsidRDefault="00FD4796" w:rsidP="007A7EF4">
            <w:pPr>
              <w:jc w:val="left"/>
              <w:rPr>
                <w:rFonts w:eastAsia="Times New Roman"/>
                <w:b/>
                <w:color w:val="000000"/>
                <w:sz w:val="20"/>
                <w:szCs w:val="20"/>
                <w:lang w:eastAsia="es-CL"/>
              </w:rPr>
            </w:pPr>
            <w:r w:rsidRPr="000F7E16">
              <w:rPr>
                <w:rFonts w:eastAsia="Times New Roman"/>
                <w:b/>
                <w:color w:val="000000"/>
                <w:sz w:val="20"/>
                <w:szCs w:val="20"/>
                <w:lang w:eastAsia="es-CL"/>
              </w:rPr>
              <w:t>Fecha:</w:t>
            </w:r>
            <w:r>
              <w:rPr>
                <w:rFonts w:eastAsia="Times New Roman"/>
                <w:b/>
                <w:color w:val="000000"/>
                <w:sz w:val="20"/>
                <w:szCs w:val="20"/>
                <w:lang w:eastAsia="es-CL"/>
              </w:rPr>
              <w:t xml:space="preserve"> </w:t>
            </w:r>
            <w:r w:rsidR="005D0057">
              <w:rPr>
                <w:rFonts w:eastAsia="Times New Roman"/>
                <w:b/>
                <w:color w:val="000000"/>
                <w:sz w:val="20"/>
                <w:szCs w:val="20"/>
                <w:lang w:eastAsia="es-CL"/>
              </w:rPr>
              <w:t>21</w:t>
            </w:r>
            <w:r>
              <w:rPr>
                <w:rFonts w:eastAsia="Times New Roman"/>
                <w:b/>
                <w:color w:val="000000"/>
                <w:sz w:val="20"/>
                <w:szCs w:val="20"/>
                <w:lang w:eastAsia="es-CL"/>
              </w:rPr>
              <w:t>-0</w:t>
            </w:r>
            <w:r w:rsidR="005D0057">
              <w:rPr>
                <w:rFonts w:eastAsia="Times New Roman"/>
                <w:b/>
                <w:color w:val="000000"/>
                <w:sz w:val="20"/>
                <w:szCs w:val="20"/>
                <w:lang w:eastAsia="es-CL"/>
              </w:rPr>
              <w:t>4</w:t>
            </w:r>
            <w:r>
              <w:rPr>
                <w:rFonts w:eastAsia="Times New Roman"/>
                <w:b/>
                <w:color w:val="000000"/>
                <w:sz w:val="20"/>
                <w:szCs w:val="20"/>
                <w:lang w:eastAsia="es-CL"/>
              </w:rPr>
              <w:t>-2016</w:t>
            </w:r>
          </w:p>
        </w:tc>
      </w:tr>
      <w:tr w:rsidR="00FD4796" w:rsidRPr="0025129B" w14:paraId="74F4AF4E" w14:textId="77777777" w:rsidTr="007A7EF4">
        <w:trPr>
          <w:trHeight w:val="54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F099FF6" w14:textId="77777777" w:rsidR="00FD4796" w:rsidRPr="000F7E16" w:rsidRDefault="00FD4796" w:rsidP="005D0057">
            <w:pPr>
              <w:rPr>
                <w:rFonts w:eastAsia="Times New Roman"/>
                <w:color w:val="000000"/>
                <w:sz w:val="20"/>
                <w:szCs w:val="20"/>
                <w:lang w:eastAsia="es-CL"/>
              </w:rPr>
            </w:pPr>
            <w:r w:rsidRPr="000F7E16">
              <w:rPr>
                <w:rFonts w:eastAsia="Times New Roman"/>
                <w:b/>
                <w:color w:val="000000"/>
                <w:sz w:val="20"/>
                <w:szCs w:val="20"/>
                <w:lang w:eastAsia="es-CL"/>
              </w:rPr>
              <w:t>Descripción medio de prueba:</w:t>
            </w:r>
            <w:r w:rsidRPr="000F7E16">
              <w:rPr>
                <w:rFonts w:eastAsia="Times New Roman"/>
                <w:color w:val="000000"/>
                <w:sz w:val="20"/>
                <w:szCs w:val="20"/>
                <w:lang w:eastAsia="es-CL"/>
              </w:rPr>
              <w:t xml:space="preserve"> </w:t>
            </w:r>
            <w:r w:rsidR="00614145">
              <w:rPr>
                <w:rFonts w:eastAsia="Times New Roman"/>
                <w:color w:val="000000"/>
                <w:sz w:val="20"/>
                <w:szCs w:val="20"/>
                <w:lang w:eastAsia="es-CL"/>
              </w:rPr>
              <w:t>Sector de llegada de residuo líquido crudo al estanque ecualizador</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F4A6AEC" w14:textId="3CDF6C34" w:rsidR="00FD4796" w:rsidRPr="000F7E16" w:rsidRDefault="00FD4796" w:rsidP="005D0057">
            <w:pPr>
              <w:rPr>
                <w:rFonts w:eastAsia="Times New Roman"/>
                <w:color w:val="000000"/>
                <w:sz w:val="20"/>
                <w:szCs w:val="20"/>
                <w:lang w:eastAsia="es-CL"/>
              </w:rPr>
            </w:pPr>
            <w:r w:rsidRPr="000F7E16">
              <w:rPr>
                <w:rFonts w:eastAsia="Times New Roman"/>
                <w:b/>
                <w:color w:val="000000"/>
                <w:sz w:val="20"/>
                <w:szCs w:val="20"/>
                <w:lang w:eastAsia="es-CL"/>
              </w:rPr>
              <w:t>Descripción medio de prueba:</w:t>
            </w:r>
            <w:r w:rsidRPr="000F7E16">
              <w:rPr>
                <w:rFonts w:eastAsia="Times New Roman"/>
                <w:color w:val="000000"/>
                <w:sz w:val="20"/>
                <w:szCs w:val="20"/>
                <w:lang w:eastAsia="es-CL"/>
              </w:rPr>
              <w:t xml:space="preserve"> </w:t>
            </w:r>
            <w:r w:rsidR="002478F8">
              <w:rPr>
                <w:rFonts w:eastAsia="Times New Roman"/>
                <w:color w:val="000000"/>
                <w:sz w:val="20"/>
                <w:szCs w:val="20"/>
                <w:lang w:eastAsia="es-CL"/>
              </w:rPr>
              <w:t>Se obser</w:t>
            </w:r>
            <w:r w:rsidR="006D44D4">
              <w:rPr>
                <w:rFonts w:eastAsia="Times New Roman"/>
                <w:color w:val="000000"/>
                <w:sz w:val="20"/>
                <w:szCs w:val="20"/>
                <w:lang w:eastAsia="es-CL"/>
              </w:rPr>
              <w:t>va ampliación de la fotografía N</w:t>
            </w:r>
            <w:r w:rsidR="002478F8">
              <w:rPr>
                <w:rFonts w:eastAsia="Times New Roman"/>
                <w:color w:val="000000"/>
                <w:sz w:val="20"/>
                <w:szCs w:val="20"/>
                <w:lang w:eastAsia="es-CL"/>
              </w:rPr>
              <w:t xml:space="preserve">° 3 </w:t>
            </w:r>
            <w:r w:rsidR="00B4246F">
              <w:rPr>
                <w:rFonts w:eastAsia="Times New Roman"/>
                <w:color w:val="000000"/>
                <w:sz w:val="20"/>
                <w:szCs w:val="20"/>
                <w:lang w:eastAsia="es-CL"/>
              </w:rPr>
              <w:t xml:space="preserve">cuya placa es alusiva a la </w:t>
            </w:r>
            <w:r w:rsidR="00A219CA">
              <w:rPr>
                <w:rFonts w:eastAsia="Times New Roman"/>
                <w:color w:val="000000"/>
                <w:sz w:val="20"/>
                <w:szCs w:val="20"/>
                <w:lang w:eastAsia="es-CL"/>
              </w:rPr>
              <w:t>p</w:t>
            </w:r>
            <w:r w:rsidR="002478F8">
              <w:rPr>
                <w:rFonts w:eastAsia="Times New Roman"/>
                <w:color w:val="000000"/>
                <w:sz w:val="20"/>
                <w:szCs w:val="20"/>
                <w:lang w:eastAsia="es-CL"/>
              </w:rPr>
              <w:t xml:space="preserve">lanta </w:t>
            </w:r>
            <w:r w:rsidR="00A219CA">
              <w:rPr>
                <w:rFonts w:eastAsia="Times New Roman"/>
                <w:color w:val="000000"/>
                <w:sz w:val="20"/>
                <w:szCs w:val="20"/>
                <w:lang w:eastAsia="es-CL"/>
              </w:rPr>
              <w:t>de b</w:t>
            </w:r>
            <w:r w:rsidR="002478F8">
              <w:rPr>
                <w:rFonts w:eastAsia="Times New Roman"/>
                <w:color w:val="000000"/>
                <w:sz w:val="20"/>
                <w:szCs w:val="20"/>
                <w:lang w:eastAsia="es-CL"/>
              </w:rPr>
              <w:t>iog</w:t>
            </w:r>
            <w:r w:rsidR="00B4246F">
              <w:rPr>
                <w:rFonts w:eastAsia="Times New Roman"/>
                <w:color w:val="000000"/>
                <w:sz w:val="20"/>
                <w:szCs w:val="20"/>
                <w:lang w:eastAsia="es-CL"/>
              </w:rPr>
              <w:t>ás</w:t>
            </w:r>
          </w:p>
        </w:tc>
      </w:tr>
    </w:tbl>
    <w:p w14:paraId="69F63FCA" w14:textId="77777777" w:rsidR="005351D6" w:rsidRPr="0025129B" w:rsidRDefault="005351D6" w:rsidP="00A83D8B"/>
    <w:p w14:paraId="26FA1D59"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5351D6" w:rsidRPr="0025129B" w14:paraId="38DD1D0C" w14:textId="77777777" w:rsidTr="00E95CA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44A790" w14:textId="77777777" w:rsidR="005351D6" w:rsidRPr="0025129B" w:rsidRDefault="005351D6" w:rsidP="00E95CA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351D6" w:rsidRPr="0025129B" w14:paraId="68CA7BE7" w14:textId="77777777" w:rsidTr="00E95CA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5B0381E" w14:textId="77777777" w:rsidR="005351D6" w:rsidRPr="0025129B" w:rsidRDefault="00517061" w:rsidP="00E95CAB">
            <w:pPr>
              <w:jc w:val="center"/>
              <w:rPr>
                <w:rFonts w:eastAsia="Times New Roman"/>
                <w:color w:val="000000"/>
                <w:sz w:val="20"/>
                <w:szCs w:val="20"/>
                <w:lang w:eastAsia="es-CL"/>
              </w:rPr>
            </w:pPr>
            <w:r w:rsidRPr="00517061">
              <w:rPr>
                <w:rFonts w:eastAsia="Times New Roman"/>
                <w:noProof/>
                <w:color w:val="000000"/>
                <w:sz w:val="20"/>
                <w:szCs w:val="20"/>
                <w:lang w:eastAsia="es-CL"/>
              </w:rPr>
              <w:drawing>
                <wp:inline distT="0" distB="0" distL="0" distR="0" wp14:anchorId="0AE6D1EF" wp14:editId="54107040">
                  <wp:extent cx="3960000" cy="2962800"/>
                  <wp:effectExtent l="19050" t="19050" r="21590" b="285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3960000" cy="29628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46599D0" w14:textId="77777777" w:rsidR="005351D6" w:rsidRPr="0025129B" w:rsidRDefault="00967388" w:rsidP="00E95CA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5AF2A75" wp14:editId="7BFC90DC">
                  <wp:extent cx="3960000" cy="2966400"/>
                  <wp:effectExtent l="19050" t="19050" r="21590" b="2476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960000" cy="2966400"/>
                          </a:xfrm>
                          <a:prstGeom prst="rect">
                            <a:avLst/>
                          </a:prstGeom>
                          <a:noFill/>
                          <a:ln>
                            <a:solidFill>
                              <a:sysClr val="windowText" lastClr="000000"/>
                            </a:solidFill>
                          </a:ln>
                        </pic:spPr>
                      </pic:pic>
                    </a:graphicData>
                  </a:graphic>
                </wp:inline>
              </w:drawing>
            </w:r>
          </w:p>
        </w:tc>
      </w:tr>
      <w:tr w:rsidR="005351D6" w:rsidRPr="0025129B" w14:paraId="28BE2B71" w14:textId="77777777" w:rsidTr="00E95CA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B0047BA" w14:textId="77777777" w:rsidR="005351D6" w:rsidRPr="0038362D" w:rsidRDefault="005351D6" w:rsidP="00E95CAB">
            <w:pPr>
              <w:pStyle w:val="Descripcin"/>
              <w:rPr>
                <w:rFonts w:eastAsia="Times New Roman"/>
                <w:color w:val="000000"/>
                <w:sz w:val="20"/>
                <w:lang w:eastAsia="es-CL"/>
              </w:rPr>
            </w:pPr>
            <w:bookmarkStart w:id="235" w:name="_Toc461440834"/>
            <w:bookmarkStart w:id="236" w:name="_Toc461441960"/>
            <w:bookmarkStart w:id="237" w:name="_Toc461446321"/>
            <w:bookmarkStart w:id="238" w:name="_Toc461463888"/>
            <w:bookmarkStart w:id="239" w:name="_Toc461548032"/>
            <w:bookmarkStart w:id="240" w:name="_Toc461634556"/>
            <w:bookmarkStart w:id="241" w:name="_Toc462297070"/>
            <w:bookmarkStart w:id="242" w:name="_Toc462297367"/>
            <w:bookmarkStart w:id="243" w:name="_Toc462842168"/>
            <w:bookmarkStart w:id="244" w:name="_Toc462921918"/>
            <w:bookmarkStart w:id="245" w:name="_Toc462924557"/>
            <w:bookmarkStart w:id="246" w:name="_Toc462927515"/>
            <w:bookmarkStart w:id="247" w:name="_Toc462927774"/>
            <w:bookmarkStart w:id="248" w:name="_Toc462997053"/>
            <w:bookmarkStart w:id="249" w:name="_Toc462999893"/>
            <w:bookmarkStart w:id="250" w:name="_Toc463013615"/>
            <w:bookmarkStart w:id="251" w:name="_Toc463267975"/>
            <w:bookmarkStart w:id="252" w:name="_Toc463336856"/>
            <w:bookmarkStart w:id="253" w:name="_Toc463360059"/>
            <w:bookmarkStart w:id="254" w:name="_Toc466642834"/>
            <w:bookmarkStart w:id="255" w:name="_Toc466888324"/>
            <w:bookmarkStart w:id="256" w:name="_Toc466889291"/>
            <w:r w:rsidRPr="0038362D">
              <w:rPr>
                <w:sz w:val="20"/>
              </w:rPr>
              <w:t xml:space="preserve">Fotografía </w:t>
            </w:r>
            <w:r w:rsidR="006C1C73">
              <w:rPr>
                <w:sz w:val="20"/>
              </w:rPr>
              <w:t>5</w:t>
            </w:r>
            <w:r w:rsidRPr="0038362D">
              <w:rPr>
                <w:sz w:val="20"/>
              </w:rPr>
              <w:t>.</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CC793F" w14:textId="77777777" w:rsidR="005351D6" w:rsidRPr="0038362D" w:rsidRDefault="005351D6" w:rsidP="00E95CAB">
            <w:pPr>
              <w:jc w:val="left"/>
              <w:rPr>
                <w:rFonts w:eastAsia="Times New Roman"/>
                <w:b/>
                <w:color w:val="000000"/>
                <w:sz w:val="20"/>
                <w:szCs w:val="20"/>
                <w:lang w:eastAsia="es-CL"/>
              </w:rPr>
            </w:pPr>
            <w:r w:rsidRPr="0038362D">
              <w:rPr>
                <w:rFonts w:eastAsia="Times New Roman"/>
                <w:b/>
                <w:color w:val="000000"/>
                <w:sz w:val="20"/>
                <w:szCs w:val="20"/>
                <w:lang w:eastAsia="es-CL"/>
              </w:rPr>
              <w:t>Fecha: 16-03-2016</w:t>
            </w:r>
          </w:p>
        </w:tc>
        <w:tc>
          <w:tcPr>
            <w:tcW w:w="1341" w:type="pct"/>
            <w:tcBorders>
              <w:top w:val="single" w:sz="4" w:space="0" w:color="auto"/>
              <w:left w:val="nil"/>
              <w:bottom w:val="single" w:sz="4" w:space="0" w:color="auto"/>
              <w:right w:val="nil"/>
            </w:tcBorders>
            <w:shd w:val="clear" w:color="auto" w:fill="auto"/>
            <w:noWrap/>
            <w:vAlign w:val="center"/>
            <w:hideMark/>
          </w:tcPr>
          <w:p w14:paraId="03543517" w14:textId="77777777" w:rsidR="005351D6" w:rsidRPr="0038362D" w:rsidRDefault="005351D6" w:rsidP="00E95CAB">
            <w:pPr>
              <w:pStyle w:val="Descripcin"/>
              <w:rPr>
                <w:sz w:val="20"/>
              </w:rPr>
            </w:pPr>
            <w:bookmarkStart w:id="257" w:name="_Toc461440835"/>
            <w:bookmarkStart w:id="258" w:name="_Toc461441961"/>
            <w:bookmarkStart w:id="259" w:name="_Toc461446322"/>
            <w:bookmarkStart w:id="260" w:name="_Toc461463889"/>
            <w:bookmarkStart w:id="261" w:name="_Toc461548033"/>
            <w:bookmarkStart w:id="262" w:name="_Toc461634557"/>
            <w:bookmarkStart w:id="263" w:name="_Toc462297071"/>
            <w:bookmarkStart w:id="264" w:name="_Toc462297368"/>
            <w:bookmarkStart w:id="265" w:name="_Toc462842169"/>
            <w:bookmarkStart w:id="266" w:name="_Toc462921919"/>
            <w:bookmarkStart w:id="267" w:name="_Toc462924558"/>
            <w:bookmarkStart w:id="268" w:name="_Toc462927516"/>
            <w:bookmarkStart w:id="269" w:name="_Toc462927775"/>
            <w:bookmarkStart w:id="270" w:name="_Toc462997054"/>
            <w:bookmarkStart w:id="271" w:name="_Toc462999894"/>
            <w:bookmarkStart w:id="272" w:name="_Toc463013616"/>
            <w:bookmarkStart w:id="273" w:name="_Toc463267976"/>
            <w:bookmarkStart w:id="274" w:name="_Toc463336857"/>
            <w:bookmarkStart w:id="275" w:name="_Toc463360060"/>
            <w:bookmarkStart w:id="276" w:name="_Toc466642835"/>
            <w:bookmarkStart w:id="277" w:name="_Toc466888325"/>
            <w:bookmarkStart w:id="278" w:name="_Toc466889292"/>
            <w:r w:rsidRPr="0038362D">
              <w:rPr>
                <w:sz w:val="20"/>
              </w:rPr>
              <w:t xml:space="preserve">Fotografía </w:t>
            </w:r>
            <w:r w:rsidR="006C1C73">
              <w:rPr>
                <w:sz w:val="20"/>
              </w:rPr>
              <w:t>6</w:t>
            </w:r>
            <w:bookmarkEnd w:id="257"/>
            <w:bookmarkEnd w:id="258"/>
            <w:bookmarkEnd w:id="259"/>
            <w:r w:rsidR="00B72FC7">
              <w:rPr>
                <w:sz w:val="20"/>
              </w:rPr>
              <w:t>.</w:t>
            </w:r>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85669B" w14:textId="77777777" w:rsidR="005351D6" w:rsidRPr="0038362D" w:rsidRDefault="005351D6" w:rsidP="00E95CAB">
            <w:pPr>
              <w:jc w:val="left"/>
              <w:rPr>
                <w:rFonts w:eastAsia="Times New Roman"/>
                <w:b/>
                <w:color w:val="000000"/>
                <w:sz w:val="20"/>
                <w:szCs w:val="20"/>
                <w:lang w:eastAsia="es-CL"/>
              </w:rPr>
            </w:pPr>
            <w:r w:rsidRPr="0038362D">
              <w:rPr>
                <w:rFonts w:eastAsia="Times New Roman"/>
                <w:b/>
                <w:color w:val="000000"/>
                <w:sz w:val="20"/>
                <w:szCs w:val="20"/>
                <w:lang w:eastAsia="es-CL"/>
              </w:rPr>
              <w:t>Fecha</w:t>
            </w:r>
            <w:r w:rsidR="00B72FC7">
              <w:rPr>
                <w:rFonts w:eastAsia="Times New Roman"/>
                <w:b/>
                <w:color w:val="000000"/>
                <w:sz w:val="20"/>
                <w:szCs w:val="20"/>
                <w:lang w:eastAsia="es-CL"/>
              </w:rPr>
              <w:t>: 16-03-2016</w:t>
            </w:r>
          </w:p>
        </w:tc>
      </w:tr>
      <w:tr w:rsidR="005351D6" w:rsidRPr="0025129B" w14:paraId="714B6BEB" w14:textId="77777777" w:rsidTr="0051706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2956472" w14:textId="77777777" w:rsidR="005351D6" w:rsidRPr="0038362D" w:rsidRDefault="005351D6" w:rsidP="00517061">
            <w:pPr>
              <w:jc w:val="left"/>
              <w:rPr>
                <w:rFonts w:eastAsia="Times New Roman"/>
                <w:b/>
                <w:color w:val="000000"/>
                <w:sz w:val="20"/>
                <w:szCs w:val="20"/>
                <w:lang w:eastAsia="es-CL"/>
              </w:rPr>
            </w:pPr>
            <w:r w:rsidRPr="0038362D">
              <w:rPr>
                <w:rFonts w:eastAsia="Times New Roman"/>
                <w:b/>
                <w:color w:val="000000"/>
                <w:sz w:val="20"/>
                <w:szCs w:val="20"/>
                <w:lang w:eastAsia="es-CL"/>
              </w:rPr>
              <w:t>Descripción medio de prueba:</w:t>
            </w:r>
            <w:r w:rsidRPr="0038362D">
              <w:rPr>
                <w:rFonts w:eastAsia="Times New Roman"/>
                <w:color w:val="000000"/>
                <w:sz w:val="20"/>
                <w:szCs w:val="20"/>
                <w:lang w:eastAsia="es-CL"/>
              </w:rPr>
              <w:t xml:space="preserve"> </w:t>
            </w:r>
            <w:r w:rsidR="00517061">
              <w:rPr>
                <w:rFonts w:eastAsia="Times New Roman"/>
                <w:color w:val="000000"/>
                <w:sz w:val="20"/>
                <w:szCs w:val="20"/>
                <w:lang w:eastAsia="es-CL"/>
              </w:rPr>
              <w:t xml:space="preserve">Se observa </w:t>
            </w:r>
            <w:r w:rsidR="00BB561C">
              <w:rPr>
                <w:rFonts w:eastAsia="Times New Roman"/>
                <w:color w:val="000000"/>
                <w:sz w:val="20"/>
                <w:szCs w:val="20"/>
                <w:lang w:eastAsia="es-CL"/>
              </w:rPr>
              <w:t>estanque ecual</w:t>
            </w:r>
            <w:r w:rsidR="00517061">
              <w:rPr>
                <w:rFonts w:eastAsia="Times New Roman"/>
                <w:color w:val="000000"/>
                <w:sz w:val="20"/>
                <w:szCs w:val="20"/>
                <w:lang w:eastAsia="es-CL"/>
              </w:rPr>
              <w:t>izador</w:t>
            </w:r>
            <w:r w:rsidR="00BB561C">
              <w:rPr>
                <w:rFonts w:eastAsia="Times New Roman"/>
                <w:color w:val="000000"/>
                <w:sz w:val="20"/>
                <w:szCs w:val="20"/>
                <w:lang w:eastAsia="es-CL"/>
              </w:rPr>
              <w:t xml:space="preserve"> </w:t>
            </w:r>
            <w:r w:rsidR="00517061">
              <w:rPr>
                <w:rFonts w:eastAsia="Times New Roman"/>
                <w:color w:val="000000"/>
                <w:sz w:val="20"/>
                <w:szCs w:val="20"/>
                <w:lang w:eastAsia="es-CL"/>
              </w:rPr>
              <w:t>y filtro rotatorio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83B2D73" w14:textId="77777777" w:rsidR="005351D6" w:rsidRPr="0038362D" w:rsidRDefault="005351D6" w:rsidP="00517061">
            <w:pPr>
              <w:rPr>
                <w:rFonts w:eastAsia="Times New Roman"/>
                <w:b/>
                <w:color w:val="000000"/>
                <w:sz w:val="20"/>
                <w:szCs w:val="20"/>
                <w:lang w:eastAsia="es-CL"/>
              </w:rPr>
            </w:pPr>
            <w:r w:rsidRPr="0038362D">
              <w:rPr>
                <w:rFonts w:eastAsia="Times New Roman"/>
                <w:b/>
                <w:color w:val="000000"/>
                <w:sz w:val="20"/>
                <w:szCs w:val="20"/>
                <w:lang w:eastAsia="es-CL"/>
              </w:rPr>
              <w:t>Descripción medio de prueba:</w:t>
            </w:r>
            <w:r w:rsidRPr="0038362D">
              <w:rPr>
                <w:rFonts w:eastAsia="Times New Roman"/>
                <w:color w:val="000000"/>
                <w:sz w:val="20"/>
                <w:szCs w:val="20"/>
                <w:lang w:eastAsia="es-CL"/>
              </w:rPr>
              <w:t xml:space="preserve"> </w:t>
            </w:r>
            <w:r w:rsidR="00517061">
              <w:rPr>
                <w:rFonts w:eastAsia="Times New Roman"/>
                <w:color w:val="000000"/>
                <w:sz w:val="20"/>
                <w:szCs w:val="20"/>
                <w:lang w:eastAsia="es-CL"/>
              </w:rPr>
              <w:t xml:space="preserve">Se observa sector de </w:t>
            </w:r>
            <w:r w:rsidR="00967388" w:rsidRPr="005D0057">
              <w:rPr>
                <w:noProof/>
                <w:sz w:val="20"/>
                <w:szCs w:val="20"/>
                <w:lang w:eastAsia="es-CL"/>
              </w:rPr>
              <w:t>serpentín de PVC donde se dosifica polímeros para generar la coagulación y floculación del efluente (sistema físicoquimico</w:t>
            </w:r>
            <w:r w:rsidR="00967388">
              <w:rPr>
                <w:noProof/>
                <w:sz w:val="20"/>
                <w:szCs w:val="20"/>
                <w:lang w:eastAsia="es-CL"/>
              </w:rPr>
              <w:t>)</w:t>
            </w:r>
          </w:p>
        </w:tc>
      </w:tr>
      <w:tr w:rsidR="005351D6" w:rsidRPr="0025129B" w14:paraId="18964D35" w14:textId="77777777" w:rsidTr="0051706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7F9B9" w14:textId="77777777" w:rsidR="005351D6" w:rsidRPr="0038362D" w:rsidRDefault="00517061" w:rsidP="00E95CAB">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234E3744" wp14:editId="0AAB028C">
                  <wp:extent cx="3960000" cy="2970000"/>
                  <wp:effectExtent l="19050" t="19050" r="21590" b="209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42904" w14:textId="77777777" w:rsidR="005351D6" w:rsidRPr="0038362D" w:rsidRDefault="00517061" w:rsidP="00E95CA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D8D7C57" wp14:editId="17E7FA63">
                  <wp:extent cx="3960000" cy="2970000"/>
                  <wp:effectExtent l="19050" t="19050" r="21590" b="209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r>
      <w:tr w:rsidR="005351D6" w:rsidRPr="0025129B" w14:paraId="3C3E1849" w14:textId="77777777" w:rsidTr="0051706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91C9A0F" w14:textId="77777777" w:rsidR="005351D6" w:rsidRPr="00A219CA" w:rsidRDefault="005351D6" w:rsidP="00E95CAB">
            <w:pPr>
              <w:pStyle w:val="Descripcin"/>
              <w:rPr>
                <w:rFonts w:eastAsia="Times New Roman"/>
                <w:color w:val="000000"/>
                <w:sz w:val="20"/>
                <w:lang w:eastAsia="es-CL"/>
              </w:rPr>
            </w:pPr>
            <w:bookmarkStart w:id="279" w:name="_Toc461440836"/>
            <w:bookmarkStart w:id="280" w:name="_Toc461441962"/>
            <w:bookmarkStart w:id="281" w:name="_Toc461446323"/>
            <w:bookmarkStart w:id="282" w:name="_Toc461463890"/>
            <w:bookmarkStart w:id="283" w:name="_Toc461548034"/>
            <w:bookmarkStart w:id="284" w:name="_Toc461634558"/>
            <w:bookmarkStart w:id="285" w:name="_Toc462297072"/>
            <w:bookmarkStart w:id="286" w:name="_Toc462297369"/>
            <w:bookmarkStart w:id="287" w:name="_Toc462842170"/>
            <w:bookmarkStart w:id="288" w:name="_Toc462921920"/>
            <w:bookmarkStart w:id="289" w:name="_Toc462924559"/>
            <w:bookmarkStart w:id="290" w:name="_Toc462927517"/>
            <w:bookmarkStart w:id="291" w:name="_Toc462927776"/>
            <w:bookmarkStart w:id="292" w:name="_Toc462997055"/>
            <w:bookmarkStart w:id="293" w:name="_Toc462999895"/>
            <w:bookmarkStart w:id="294" w:name="_Toc463013617"/>
            <w:bookmarkStart w:id="295" w:name="_Toc463267977"/>
            <w:bookmarkStart w:id="296" w:name="_Toc463336858"/>
            <w:bookmarkStart w:id="297" w:name="_Toc463360061"/>
            <w:bookmarkStart w:id="298" w:name="_Toc466642836"/>
            <w:bookmarkStart w:id="299" w:name="_Toc466888326"/>
            <w:bookmarkStart w:id="300" w:name="_Toc466889293"/>
            <w:r w:rsidRPr="00A219CA">
              <w:rPr>
                <w:sz w:val="20"/>
              </w:rPr>
              <w:t xml:space="preserve">Fotografía </w:t>
            </w:r>
            <w:r w:rsidR="006C1C73" w:rsidRPr="00A219CA">
              <w:rPr>
                <w:sz w:val="20"/>
              </w:rPr>
              <w:t>7</w:t>
            </w:r>
            <w:r w:rsidRPr="00A219CA">
              <w:rPr>
                <w:sz w:val="20"/>
              </w:rPr>
              <w:t>.</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4F06F1" w14:textId="77777777" w:rsidR="005351D6" w:rsidRPr="00A219CA" w:rsidRDefault="005351D6" w:rsidP="00E95CAB">
            <w:pPr>
              <w:jc w:val="left"/>
              <w:rPr>
                <w:rFonts w:eastAsia="Times New Roman"/>
                <w:b/>
                <w:color w:val="000000"/>
                <w:sz w:val="20"/>
                <w:szCs w:val="20"/>
                <w:lang w:eastAsia="es-CL"/>
              </w:rPr>
            </w:pPr>
            <w:r w:rsidRPr="00A219CA">
              <w:rPr>
                <w:rFonts w:eastAsia="Times New Roman"/>
                <w:b/>
                <w:color w:val="000000"/>
                <w:sz w:val="20"/>
                <w:szCs w:val="20"/>
                <w:lang w:eastAsia="es-CL"/>
              </w:rPr>
              <w:t>Fecha:</w:t>
            </w:r>
            <w:r w:rsidR="00B72FC7" w:rsidRPr="00A219CA">
              <w:rPr>
                <w:rFonts w:eastAsia="Times New Roman"/>
                <w:b/>
                <w:color w:val="000000"/>
                <w:sz w:val="20"/>
                <w:szCs w:val="20"/>
                <w:lang w:eastAsia="es-CL"/>
              </w:rPr>
              <w:t xml:space="preserve"> 16-03-2016</w:t>
            </w:r>
          </w:p>
        </w:tc>
        <w:tc>
          <w:tcPr>
            <w:tcW w:w="1341" w:type="pct"/>
            <w:tcBorders>
              <w:top w:val="single" w:sz="4" w:space="0" w:color="auto"/>
              <w:left w:val="nil"/>
              <w:bottom w:val="single" w:sz="4" w:space="0" w:color="auto"/>
              <w:right w:val="nil"/>
            </w:tcBorders>
            <w:shd w:val="clear" w:color="auto" w:fill="auto"/>
            <w:noWrap/>
            <w:vAlign w:val="center"/>
            <w:hideMark/>
          </w:tcPr>
          <w:p w14:paraId="27CA2F0F" w14:textId="77777777" w:rsidR="005351D6" w:rsidRPr="00A219CA" w:rsidRDefault="005351D6" w:rsidP="00E95CAB">
            <w:pPr>
              <w:pStyle w:val="Descripcin"/>
              <w:rPr>
                <w:sz w:val="20"/>
              </w:rPr>
            </w:pPr>
            <w:bookmarkStart w:id="301" w:name="_Toc461440837"/>
            <w:bookmarkStart w:id="302" w:name="_Toc461441963"/>
            <w:bookmarkStart w:id="303" w:name="_Toc461446324"/>
            <w:bookmarkStart w:id="304" w:name="_Toc461463891"/>
            <w:bookmarkStart w:id="305" w:name="_Toc461548035"/>
            <w:bookmarkStart w:id="306" w:name="_Toc461634559"/>
            <w:bookmarkStart w:id="307" w:name="_Toc462297073"/>
            <w:bookmarkStart w:id="308" w:name="_Toc462297370"/>
            <w:bookmarkStart w:id="309" w:name="_Toc462842171"/>
            <w:bookmarkStart w:id="310" w:name="_Toc462921921"/>
            <w:bookmarkStart w:id="311" w:name="_Toc462924560"/>
            <w:bookmarkStart w:id="312" w:name="_Toc462927518"/>
            <w:bookmarkStart w:id="313" w:name="_Toc462927777"/>
            <w:bookmarkStart w:id="314" w:name="_Toc462997056"/>
            <w:bookmarkStart w:id="315" w:name="_Toc462999896"/>
            <w:bookmarkStart w:id="316" w:name="_Toc463013618"/>
            <w:bookmarkStart w:id="317" w:name="_Toc463267978"/>
            <w:bookmarkStart w:id="318" w:name="_Toc463336859"/>
            <w:bookmarkStart w:id="319" w:name="_Toc463360062"/>
            <w:bookmarkStart w:id="320" w:name="_Toc466642837"/>
            <w:bookmarkStart w:id="321" w:name="_Toc466888327"/>
            <w:bookmarkStart w:id="322" w:name="_Toc466889294"/>
            <w:r w:rsidRPr="00A219CA">
              <w:rPr>
                <w:sz w:val="20"/>
              </w:rPr>
              <w:t xml:space="preserve">Fotografía </w:t>
            </w:r>
            <w:r w:rsidR="006C1C73" w:rsidRPr="00A219CA">
              <w:rPr>
                <w:sz w:val="20"/>
              </w:rPr>
              <w:t>8</w:t>
            </w:r>
            <w:r w:rsidRPr="00A219CA">
              <w:rPr>
                <w:sz w:val="20"/>
              </w:rPr>
              <w:t>.</w:t>
            </w:r>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7C0E52" w14:textId="77777777" w:rsidR="005351D6" w:rsidRPr="00A219CA" w:rsidRDefault="005351D6" w:rsidP="00E95CAB">
            <w:pPr>
              <w:jc w:val="left"/>
              <w:rPr>
                <w:rFonts w:eastAsia="Times New Roman"/>
                <w:b/>
                <w:color w:val="000000"/>
                <w:sz w:val="20"/>
                <w:szCs w:val="20"/>
                <w:lang w:eastAsia="es-CL"/>
              </w:rPr>
            </w:pPr>
            <w:r w:rsidRPr="00A219CA">
              <w:rPr>
                <w:rFonts w:eastAsia="Times New Roman"/>
                <w:b/>
                <w:color w:val="000000"/>
                <w:sz w:val="20"/>
                <w:szCs w:val="20"/>
                <w:lang w:eastAsia="es-CL"/>
              </w:rPr>
              <w:t>Fecha:</w:t>
            </w:r>
            <w:r w:rsidR="00863C7F" w:rsidRPr="00A219CA">
              <w:rPr>
                <w:rFonts w:eastAsia="Times New Roman"/>
                <w:b/>
                <w:color w:val="000000"/>
                <w:sz w:val="20"/>
                <w:szCs w:val="20"/>
                <w:lang w:eastAsia="es-CL"/>
              </w:rPr>
              <w:t xml:space="preserve"> 16-03-2016</w:t>
            </w:r>
          </w:p>
        </w:tc>
      </w:tr>
      <w:tr w:rsidR="005351D6" w:rsidRPr="0025129B" w14:paraId="7075B983" w14:textId="77777777" w:rsidTr="00E95CAB">
        <w:trPr>
          <w:trHeight w:val="54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53680B6" w14:textId="77777777" w:rsidR="005351D6" w:rsidRPr="00A219CA" w:rsidRDefault="005351D6" w:rsidP="00A0068F">
            <w:pPr>
              <w:rPr>
                <w:rFonts w:eastAsia="Times New Roman"/>
                <w:color w:val="000000"/>
                <w:sz w:val="20"/>
                <w:szCs w:val="20"/>
                <w:lang w:eastAsia="es-CL"/>
              </w:rPr>
            </w:pPr>
            <w:r w:rsidRPr="00A219CA">
              <w:rPr>
                <w:rFonts w:eastAsia="Times New Roman"/>
                <w:b/>
                <w:color w:val="000000"/>
                <w:sz w:val="20"/>
                <w:szCs w:val="20"/>
                <w:lang w:eastAsia="es-CL"/>
              </w:rPr>
              <w:t>Descripción medio de prueba:</w:t>
            </w:r>
            <w:r w:rsidR="00517061" w:rsidRPr="00A219CA">
              <w:rPr>
                <w:rFonts w:eastAsia="Times New Roman"/>
                <w:b/>
                <w:color w:val="000000"/>
                <w:sz w:val="20"/>
                <w:szCs w:val="20"/>
                <w:lang w:eastAsia="es-CL"/>
              </w:rPr>
              <w:t xml:space="preserve"> </w:t>
            </w:r>
            <w:r w:rsidR="00637A64" w:rsidRPr="00637A64">
              <w:rPr>
                <w:rFonts w:eastAsia="Times New Roman"/>
                <w:color w:val="000000"/>
                <w:sz w:val="20"/>
                <w:szCs w:val="20"/>
                <w:lang w:eastAsia="es-CL"/>
              </w:rPr>
              <w:t>Se aprecian dos estanques, los cuales corresponden al clar</w:t>
            </w:r>
            <w:r w:rsidR="00A0068F">
              <w:rPr>
                <w:rFonts w:eastAsia="Times New Roman"/>
                <w:color w:val="000000"/>
                <w:sz w:val="20"/>
                <w:szCs w:val="20"/>
                <w:lang w:eastAsia="es-CL"/>
              </w:rPr>
              <w:t>ificador 1 y clarificador 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6F497F1" w14:textId="77777777" w:rsidR="005351D6" w:rsidRPr="00A219CA" w:rsidRDefault="005351D6" w:rsidP="00A219CA">
            <w:pPr>
              <w:widowControl w:val="0"/>
              <w:tabs>
                <w:tab w:val="left" w:pos="603"/>
              </w:tabs>
              <w:ind w:right="63"/>
              <w:rPr>
                <w:rFonts w:eastAsia="Times New Roman"/>
                <w:color w:val="000000"/>
                <w:sz w:val="20"/>
                <w:szCs w:val="20"/>
                <w:lang w:eastAsia="es-CL"/>
              </w:rPr>
            </w:pPr>
            <w:r w:rsidRPr="00A219CA">
              <w:rPr>
                <w:rFonts w:eastAsia="Times New Roman"/>
                <w:b/>
                <w:color w:val="000000"/>
                <w:sz w:val="20"/>
                <w:szCs w:val="20"/>
                <w:lang w:eastAsia="es-CL"/>
              </w:rPr>
              <w:t>Descripción medio de prueba:</w:t>
            </w:r>
            <w:r w:rsidRPr="00A219CA">
              <w:rPr>
                <w:rFonts w:eastAsia="Times New Roman"/>
                <w:color w:val="000000"/>
                <w:sz w:val="20"/>
                <w:szCs w:val="20"/>
                <w:lang w:eastAsia="es-CL"/>
              </w:rPr>
              <w:t xml:space="preserve"> </w:t>
            </w:r>
            <w:r w:rsidR="008B679A">
              <w:rPr>
                <w:rFonts w:eastAsia="Times New Roman"/>
                <w:color w:val="000000"/>
                <w:sz w:val="20"/>
                <w:szCs w:val="20"/>
                <w:lang w:eastAsia="es-CL"/>
              </w:rPr>
              <w:t xml:space="preserve">Se observa sector de implusión del ril tratado, desde donde previa cloración, </w:t>
            </w:r>
            <w:r w:rsidR="00A219CA" w:rsidRPr="00A219CA">
              <w:rPr>
                <w:rFonts w:eastAsia="Arial" w:cs="Arial"/>
                <w:sz w:val="20"/>
                <w:szCs w:val="20"/>
              </w:rPr>
              <w:t xml:space="preserve">éste es impulsado hasta el punto de descarga </w:t>
            </w:r>
            <w:r w:rsidR="008B679A">
              <w:rPr>
                <w:rFonts w:eastAsia="Arial" w:cs="Arial"/>
                <w:sz w:val="20"/>
                <w:szCs w:val="20"/>
              </w:rPr>
              <w:t xml:space="preserve">en el </w:t>
            </w:r>
            <w:r w:rsidR="00A219CA" w:rsidRPr="00A219CA">
              <w:rPr>
                <w:rFonts w:eastAsia="Arial" w:cs="Arial"/>
                <w:sz w:val="20"/>
                <w:szCs w:val="20"/>
              </w:rPr>
              <w:t>Estero Pichil</w:t>
            </w:r>
          </w:p>
        </w:tc>
      </w:tr>
    </w:tbl>
    <w:p w14:paraId="6F5AC2EF" w14:textId="77777777" w:rsidR="00A83D8B" w:rsidRDefault="00A83D8B" w:rsidP="004E5529"/>
    <w:p w14:paraId="07F53DD8" w14:textId="77777777" w:rsidR="00863C7F" w:rsidRDefault="00863C7F">
      <w:pPr>
        <w:jc w:val="left"/>
      </w:pPr>
      <w:r>
        <w:br w:type="page"/>
      </w:r>
    </w:p>
    <w:tbl>
      <w:tblPr>
        <w:tblStyle w:val="Tablaconcuadrcula"/>
        <w:tblW w:w="5000" w:type="pct"/>
        <w:tblLook w:val="04A0" w:firstRow="1" w:lastRow="0" w:firstColumn="1" w:lastColumn="0" w:noHBand="0" w:noVBand="1"/>
      </w:tblPr>
      <w:tblGrid>
        <w:gridCol w:w="3808"/>
        <w:gridCol w:w="9754"/>
      </w:tblGrid>
      <w:tr w:rsidR="00822B6E" w:rsidRPr="0025129B" w14:paraId="752970F0" w14:textId="77777777" w:rsidTr="00861922">
        <w:trPr>
          <w:trHeight w:val="142"/>
        </w:trPr>
        <w:tc>
          <w:tcPr>
            <w:tcW w:w="1404" w:type="pct"/>
          </w:tcPr>
          <w:p w14:paraId="6652340D" w14:textId="77777777" w:rsidR="00822B6E" w:rsidRPr="0025129B" w:rsidRDefault="00822B6E" w:rsidP="00861922">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596" w:type="pct"/>
          </w:tcPr>
          <w:p w14:paraId="7AA3B37B" w14:textId="77777777" w:rsidR="00822B6E" w:rsidRPr="0025129B" w:rsidRDefault="00822B6E" w:rsidP="0086192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CE58C7" w:rsidRPr="00CE58C7">
              <w:rPr>
                <w:rFonts w:eastAsia="Times New Roman"/>
                <w:b/>
                <w:color w:val="000000"/>
                <w:lang w:eastAsia="es-CL"/>
              </w:rPr>
              <w:t>2</w:t>
            </w:r>
          </w:p>
        </w:tc>
      </w:tr>
      <w:tr w:rsidR="00822B6E" w:rsidRPr="00594E22" w14:paraId="64A34644" w14:textId="77777777" w:rsidTr="00861922">
        <w:trPr>
          <w:trHeight w:val="142"/>
        </w:trPr>
        <w:tc>
          <w:tcPr>
            <w:tcW w:w="5000" w:type="pct"/>
            <w:gridSpan w:val="2"/>
          </w:tcPr>
          <w:p w14:paraId="51DE9FBF" w14:textId="77777777" w:rsidR="00822B6E" w:rsidRPr="00594E22" w:rsidRDefault="00822B6E" w:rsidP="00822B6E">
            <w:pPr>
              <w:rPr>
                <w:rFonts w:eastAsia="Times New Roman"/>
                <w:bCs/>
                <w:color w:val="000000"/>
                <w:lang w:eastAsia="es-CL"/>
              </w:rPr>
            </w:pPr>
            <w:r>
              <w:rPr>
                <w:rFonts w:eastAsia="Times New Roman"/>
                <w:b/>
                <w:bCs/>
                <w:color w:val="000000"/>
                <w:lang w:eastAsia="es-CL"/>
              </w:rPr>
              <w:t xml:space="preserve">Documentación entregada: </w:t>
            </w:r>
          </w:p>
        </w:tc>
      </w:tr>
      <w:tr w:rsidR="00822B6E" w:rsidRPr="00C1746D" w14:paraId="77A85429" w14:textId="77777777" w:rsidTr="00861922">
        <w:trPr>
          <w:trHeight w:val="319"/>
        </w:trPr>
        <w:tc>
          <w:tcPr>
            <w:tcW w:w="5000" w:type="pct"/>
            <w:gridSpan w:val="2"/>
            <w:tcBorders>
              <w:bottom w:val="single" w:sz="4" w:space="0" w:color="auto"/>
            </w:tcBorders>
          </w:tcPr>
          <w:p w14:paraId="66CB7D69" w14:textId="77777777" w:rsidR="00822B6E" w:rsidRDefault="00822B6E" w:rsidP="00861922">
            <w:pPr>
              <w:rPr>
                <w:b/>
              </w:rPr>
            </w:pPr>
            <w:r>
              <w:rPr>
                <w:b/>
              </w:rPr>
              <w:t>Exigencia (s)</w:t>
            </w:r>
            <w:r w:rsidRPr="0025129B">
              <w:rPr>
                <w:b/>
              </w:rPr>
              <w:t>:</w:t>
            </w:r>
            <w:r>
              <w:rPr>
                <w:b/>
              </w:rPr>
              <w:t xml:space="preserve"> </w:t>
            </w:r>
          </w:p>
          <w:p w14:paraId="279715C3" w14:textId="77777777" w:rsidR="00822B6E" w:rsidRPr="00540896" w:rsidRDefault="00822B6E" w:rsidP="00822B6E">
            <w:pPr>
              <w:pStyle w:val="Prrafodelista"/>
              <w:numPr>
                <w:ilvl w:val="0"/>
                <w:numId w:val="23"/>
              </w:numPr>
              <w:tabs>
                <w:tab w:val="left" w:pos="567"/>
              </w:tabs>
              <w:ind w:left="567" w:hanging="567"/>
              <w:rPr>
                <w:u w:val="single"/>
              </w:rPr>
            </w:pPr>
            <w:r w:rsidRPr="00540896">
              <w:rPr>
                <w:u w:val="single"/>
              </w:rPr>
              <w:t>Extract</w:t>
            </w:r>
            <w:r>
              <w:rPr>
                <w:u w:val="single"/>
              </w:rPr>
              <w:t>o Considerando 3 RCA N° 414/2010</w:t>
            </w:r>
          </w:p>
          <w:p w14:paraId="6A2AB3E7" w14:textId="77777777" w:rsidR="00822B6E" w:rsidRDefault="00822B6E" w:rsidP="00861922">
            <w:pPr>
              <w:pStyle w:val="Prrafodelista"/>
              <w:ind w:left="567"/>
            </w:pPr>
            <w:r w:rsidRPr="00540896">
              <w:t>El sistema de tratamiento de RILES con RCA aprobada Nº 692 de noviembre de 2005 y Nº 937 de Diciembre de 2007, se basa originalmente en un Sistema de Tratamiento de RILES con la instalación de una planta de biogás que permite generar un RIL tratado que cumple con la normativa vigente y adicionalmente recupera la energía contenida en el contaminante orgánico provenientes del matadero. Este efluente tratado es descargado al Estero Pichil.</w:t>
            </w:r>
          </w:p>
          <w:p w14:paraId="03448B80" w14:textId="77777777" w:rsidR="00822B6E" w:rsidRPr="00C1746D" w:rsidRDefault="00822B6E" w:rsidP="00861922">
            <w:pPr>
              <w:pStyle w:val="Prrafodelista"/>
              <w:tabs>
                <w:tab w:val="left" w:pos="567"/>
              </w:tabs>
              <w:ind w:left="567"/>
            </w:pPr>
          </w:p>
        </w:tc>
      </w:tr>
      <w:tr w:rsidR="00C74FAD" w:rsidRPr="008E34C9" w14:paraId="011A01EF" w14:textId="77777777" w:rsidTr="00861922">
        <w:trPr>
          <w:trHeight w:val="627"/>
        </w:trPr>
        <w:tc>
          <w:tcPr>
            <w:tcW w:w="5000" w:type="pct"/>
            <w:gridSpan w:val="2"/>
          </w:tcPr>
          <w:p w14:paraId="0FB19E9D" w14:textId="77777777" w:rsidR="00C74FAD" w:rsidRPr="005E6BFB" w:rsidRDefault="00C74FAD" w:rsidP="00861922">
            <w:pPr>
              <w:jc w:val="left"/>
            </w:pPr>
            <w:r w:rsidRPr="00F15F8C">
              <w:rPr>
                <w:b/>
              </w:rPr>
              <w:t>Hecho (s):</w:t>
            </w:r>
            <w:r w:rsidRPr="007E2D5C">
              <w:t xml:space="preserve"> </w:t>
            </w:r>
          </w:p>
          <w:p w14:paraId="45D2B970" w14:textId="603321BD" w:rsidR="00203C3C" w:rsidRDefault="00203C3C" w:rsidP="00203C3C">
            <w:pPr>
              <w:pStyle w:val="Prrafodelista"/>
              <w:tabs>
                <w:tab w:val="left" w:pos="564"/>
              </w:tabs>
              <w:ind w:left="603"/>
              <w:rPr>
                <w:b/>
                <w:u w:val="single"/>
              </w:rPr>
            </w:pPr>
            <w:r>
              <w:rPr>
                <w:b/>
                <w:u w:val="single"/>
              </w:rPr>
              <w:t>Actividad Superintendencia de</w:t>
            </w:r>
            <w:r w:rsidRPr="00CD7FF9">
              <w:rPr>
                <w:b/>
                <w:u w:val="single"/>
              </w:rPr>
              <w:t xml:space="preserve"> </w:t>
            </w:r>
            <w:r>
              <w:rPr>
                <w:b/>
                <w:u w:val="single"/>
              </w:rPr>
              <w:t>Servicios Sanitarios</w:t>
            </w:r>
            <w:r w:rsidRPr="00CD7FF9">
              <w:rPr>
                <w:b/>
                <w:u w:val="single"/>
              </w:rPr>
              <w:t xml:space="preserve"> (S</w:t>
            </w:r>
            <w:r>
              <w:rPr>
                <w:b/>
                <w:u w:val="single"/>
              </w:rPr>
              <w:t>ISS</w:t>
            </w:r>
            <w:r w:rsidRPr="00CD7FF9">
              <w:rPr>
                <w:b/>
                <w:u w:val="single"/>
              </w:rPr>
              <w:t>)</w:t>
            </w:r>
          </w:p>
          <w:p w14:paraId="2C1E9EDD" w14:textId="317369DA" w:rsidR="006C72F9" w:rsidRDefault="006C72F9" w:rsidP="006C72F9">
            <w:pPr>
              <w:pStyle w:val="Prrafodelista"/>
              <w:numPr>
                <w:ilvl w:val="0"/>
                <w:numId w:val="22"/>
              </w:numPr>
              <w:tabs>
                <w:tab w:val="left" w:pos="588"/>
              </w:tabs>
              <w:ind w:left="567" w:hanging="567"/>
              <w:rPr>
                <w:rFonts w:eastAsia="Times New Roman"/>
                <w:color w:val="000000"/>
                <w:lang w:eastAsia="es-CL"/>
              </w:rPr>
            </w:pPr>
            <w:r>
              <w:rPr>
                <w:rFonts w:eastAsia="Times New Roman"/>
                <w:color w:val="000000"/>
                <w:lang w:eastAsia="es-CL"/>
              </w:rPr>
              <w:t>Que en la actividad de inspección ambiental ejecutada por la Superintendencia de Servicios Sanitarios (SISS) se levantó en el punto 7 del acta de inspección ambiental lo siguiente: “</w:t>
            </w:r>
            <w:r w:rsidRPr="00C5019F">
              <w:rPr>
                <w:rFonts w:eastAsia="Times New Roman"/>
                <w:b/>
                <w:color w:val="000000"/>
                <w:u w:val="single"/>
                <w:lang w:eastAsia="es-CL"/>
              </w:rPr>
              <w:t>Se observa en construcción ampliación planta de tratamiento de Riles</w:t>
            </w:r>
            <w:r>
              <w:rPr>
                <w:rFonts w:eastAsia="Times New Roman"/>
                <w:color w:val="000000"/>
                <w:lang w:eastAsia="es-CL"/>
              </w:rPr>
              <w:t>”</w:t>
            </w:r>
          </w:p>
          <w:p w14:paraId="2DC1561C" w14:textId="77777777" w:rsidR="006C72F9" w:rsidRDefault="006C72F9" w:rsidP="006C72F9">
            <w:pPr>
              <w:pStyle w:val="Prrafodelista"/>
              <w:tabs>
                <w:tab w:val="left" w:pos="588"/>
              </w:tabs>
              <w:ind w:left="567"/>
              <w:rPr>
                <w:rFonts w:eastAsia="Times New Roman"/>
                <w:color w:val="000000"/>
                <w:lang w:eastAsia="es-CL"/>
              </w:rPr>
            </w:pPr>
          </w:p>
          <w:p w14:paraId="6D113122" w14:textId="77777777" w:rsidR="006C72F9" w:rsidRDefault="006C72F9" w:rsidP="006C72F9">
            <w:pPr>
              <w:pStyle w:val="Prrafodelista"/>
              <w:tabs>
                <w:tab w:val="left" w:pos="564"/>
              </w:tabs>
              <w:ind w:left="603"/>
              <w:rPr>
                <w:b/>
                <w:u w:val="single"/>
              </w:rPr>
            </w:pPr>
            <w:r w:rsidRPr="00CD7FF9">
              <w:rPr>
                <w:b/>
                <w:u w:val="single"/>
              </w:rPr>
              <w:t>Actividad Superintendencia del Medio Ambiente (SMA)</w:t>
            </w:r>
          </w:p>
          <w:p w14:paraId="7FF78CAD" w14:textId="77777777" w:rsidR="006C72F9" w:rsidRDefault="006C72F9" w:rsidP="006C72F9">
            <w:pPr>
              <w:pStyle w:val="Prrafodelista"/>
              <w:numPr>
                <w:ilvl w:val="0"/>
                <w:numId w:val="24"/>
              </w:numPr>
              <w:tabs>
                <w:tab w:val="left" w:pos="564"/>
              </w:tabs>
              <w:ind w:left="567" w:hanging="567"/>
              <w:rPr>
                <w:rFonts w:eastAsia="Times New Roman"/>
                <w:color w:val="000000"/>
                <w:lang w:eastAsia="es-CL"/>
              </w:rPr>
            </w:pPr>
            <w:r>
              <w:rPr>
                <w:rFonts w:eastAsia="Times New Roman"/>
                <w:color w:val="000000"/>
                <w:lang w:eastAsia="es-CL"/>
              </w:rPr>
              <w:t>A mayor abundamiento esta Superintendencia (SMA) con fecha 21 de abril de 2016 observó durante la inspección, que se desarrollaban labores constructivas relativas a la instalación de 2 filtros y 3 estanques, consultado el Sr. Maldonado respecto del objetivo de dichas unidades, señaló que correspondían a 2 filtros lamelares destinados al reemplazo del actual sistema fisicoquímico (serpentin de PVC con dosificación de polímeros) y un nuevo sistema de dosificación del coagulante (Cloruro Férrico) y floculante (Biocompuesto)</w:t>
            </w:r>
          </w:p>
          <w:p w14:paraId="56DCC215" w14:textId="77777777" w:rsidR="006C72F9" w:rsidRDefault="006C72F9" w:rsidP="006C72F9">
            <w:pPr>
              <w:pStyle w:val="Prrafodelista"/>
              <w:numPr>
                <w:ilvl w:val="0"/>
                <w:numId w:val="24"/>
              </w:numPr>
              <w:tabs>
                <w:tab w:val="left" w:pos="564"/>
              </w:tabs>
              <w:ind w:left="567" w:hanging="567"/>
              <w:rPr>
                <w:rFonts w:eastAsia="Times New Roman"/>
                <w:color w:val="000000"/>
                <w:lang w:eastAsia="es-CL"/>
              </w:rPr>
            </w:pPr>
            <w:r>
              <w:rPr>
                <w:rFonts w:eastAsia="Times New Roman"/>
                <w:color w:val="000000"/>
                <w:lang w:eastAsia="es-CL"/>
              </w:rPr>
              <w:t>Adicionalmente señaló que 1 de los estanques (30 m</w:t>
            </w:r>
            <w:r w:rsidRPr="00E34A0A">
              <w:rPr>
                <w:rFonts w:eastAsia="Times New Roman"/>
                <w:color w:val="000000"/>
                <w:vertAlign w:val="superscript"/>
                <w:lang w:eastAsia="es-CL"/>
              </w:rPr>
              <w:t>3</w:t>
            </w:r>
            <w:r>
              <w:rPr>
                <w:rFonts w:eastAsia="Times New Roman"/>
                <w:color w:val="000000"/>
                <w:lang w:eastAsia="es-CL"/>
              </w:rPr>
              <w:t>) estaría destinado al almacenamiento de Cloruro Férrico, otro (30 m</w:t>
            </w:r>
            <w:r w:rsidRPr="00E34A0A">
              <w:rPr>
                <w:rFonts w:eastAsia="Times New Roman"/>
                <w:color w:val="000000"/>
                <w:vertAlign w:val="superscript"/>
                <w:lang w:eastAsia="es-CL"/>
              </w:rPr>
              <w:t>3</w:t>
            </w:r>
            <w:r>
              <w:rPr>
                <w:rFonts w:eastAsia="Times New Roman"/>
                <w:color w:val="000000"/>
                <w:lang w:eastAsia="es-CL"/>
              </w:rPr>
              <w:t>) para almacenar biocompuesto y el estanque restante (30 m</w:t>
            </w:r>
            <w:r w:rsidRPr="00E34A0A">
              <w:rPr>
                <w:rFonts w:eastAsia="Times New Roman"/>
                <w:color w:val="000000"/>
                <w:vertAlign w:val="superscript"/>
                <w:lang w:eastAsia="es-CL"/>
              </w:rPr>
              <w:t>3</w:t>
            </w:r>
            <w:r>
              <w:rPr>
                <w:rFonts w:eastAsia="Times New Roman"/>
                <w:color w:val="000000"/>
                <w:lang w:eastAsia="es-CL"/>
              </w:rPr>
              <w:t>) destinado a almacenar los lodos obtenidos en los filtros lamelares</w:t>
            </w:r>
          </w:p>
          <w:p w14:paraId="6E0E7592" w14:textId="77777777" w:rsidR="00C74FAD" w:rsidRPr="007A018E" w:rsidRDefault="006C72F9" w:rsidP="006C72F9">
            <w:pPr>
              <w:pStyle w:val="Prrafodelista"/>
              <w:numPr>
                <w:ilvl w:val="0"/>
                <w:numId w:val="24"/>
              </w:numPr>
              <w:tabs>
                <w:tab w:val="left" w:pos="540"/>
              </w:tabs>
              <w:ind w:hanging="928"/>
            </w:pPr>
            <w:r w:rsidRPr="00E34A0A">
              <w:rPr>
                <w:rFonts w:eastAsia="Times New Roman"/>
                <w:color w:val="000000"/>
                <w:lang w:eastAsia="es-CL"/>
              </w:rPr>
              <w:t>Finalmente indicó que la construcci</w:t>
            </w:r>
            <w:r>
              <w:rPr>
                <w:rFonts w:eastAsia="Times New Roman"/>
                <w:color w:val="000000"/>
                <w:lang w:eastAsia="es-CL"/>
              </w:rPr>
              <w:t>ó</w:t>
            </w:r>
            <w:r w:rsidRPr="00E34A0A">
              <w:rPr>
                <w:rFonts w:eastAsia="Times New Roman"/>
                <w:color w:val="000000"/>
                <w:lang w:eastAsia="es-CL"/>
              </w:rPr>
              <w:t>n de las nuevas unidades se inició en noviembre de 2015</w:t>
            </w:r>
          </w:p>
          <w:p w14:paraId="3BC148FE" w14:textId="77777777" w:rsidR="007A018E" w:rsidRPr="008E34C9" w:rsidRDefault="007A018E" w:rsidP="007A018E">
            <w:pPr>
              <w:pStyle w:val="Prrafodelista"/>
              <w:tabs>
                <w:tab w:val="left" w:pos="540"/>
              </w:tabs>
              <w:ind w:left="928"/>
            </w:pPr>
          </w:p>
        </w:tc>
      </w:tr>
    </w:tbl>
    <w:p w14:paraId="5DC8D024" w14:textId="77777777" w:rsidR="00822B6E" w:rsidRDefault="00822B6E">
      <w:pPr>
        <w:jc w:val="left"/>
      </w:pPr>
    </w:p>
    <w:p w14:paraId="7BE5D642" w14:textId="77777777" w:rsidR="006C72F9" w:rsidRDefault="006C72F9">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6C72F9" w:rsidRPr="0025129B" w14:paraId="7808D7F5" w14:textId="77777777" w:rsidTr="0086192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599DD5" w14:textId="77777777" w:rsidR="006C72F9" w:rsidRPr="0025129B" w:rsidRDefault="006C72F9" w:rsidP="0086192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C72F9" w:rsidRPr="0025129B" w14:paraId="545DBD0D" w14:textId="77777777" w:rsidTr="00861922">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651BB35" w14:textId="77777777" w:rsidR="006C72F9" w:rsidRPr="0025129B" w:rsidRDefault="006C72F9" w:rsidP="0086192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97D6734" wp14:editId="1AED1B6C">
                  <wp:extent cx="3960000" cy="2966400"/>
                  <wp:effectExtent l="19050" t="19050" r="21590" b="247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3960000" cy="29664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88794A2" w14:textId="77777777" w:rsidR="006C72F9" w:rsidRPr="0025129B" w:rsidRDefault="000F378D" w:rsidP="00861922">
            <w:pPr>
              <w:jc w:val="center"/>
              <w:rPr>
                <w:rFonts w:eastAsia="Times New Roman"/>
                <w:color w:val="000000"/>
                <w:sz w:val="20"/>
                <w:szCs w:val="20"/>
                <w:lang w:eastAsia="es-CL"/>
              </w:rPr>
            </w:pPr>
            <w:r w:rsidRPr="000F378D">
              <w:rPr>
                <w:rFonts w:eastAsia="Times New Roman"/>
                <w:noProof/>
                <w:color w:val="000000"/>
                <w:sz w:val="20"/>
                <w:szCs w:val="20"/>
                <w:lang w:eastAsia="es-CL"/>
              </w:rPr>
              <w:drawing>
                <wp:inline distT="0" distB="0" distL="0" distR="0" wp14:anchorId="1541B66F" wp14:editId="15007CA5">
                  <wp:extent cx="3960000" cy="2984400"/>
                  <wp:effectExtent l="19050" t="19050" r="21590" b="26035"/>
                  <wp:docPr id="44" name="Imagen 44" descr="C:\Users\jose.moraga\Desktop\Nueva carpeta\DCIM\100MSDCF\DSC0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esktop\Nueva carpeta\DCIM\100MSDCF\DSC0142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60000" cy="2984400"/>
                          </a:xfrm>
                          <a:prstGeom prst="rect">
                            <a:avLst/>
                          </a:prstGeom>
                          <a:noFill/>
                          <a:ln>
                            <a:solidFill>
                              <a:schemeClr val="tx1"/>
                            </a:solidFill>
                          </a:ln>
                        </pic:spPr>
                      </pic:pic>
                    </a:graphicData>
                  </a:graphic>
                </wp:inline>
              </w:drawing>
            </w:r>
          </w:p>
        </w:tc>
      </w:tr>
      <w:tr w:rsidR="006C72F9" w:rsidRPr="00E2217D" w14:paraId="3238675D" w14:textId="77777777" w:rsidTr="0086192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B2A9063" w14:textId="77777777" w:rsidR="006C72F9" w:rsidRPr="00E2217D" w:rsidRDefault="006C72F9" w:rsidP="00861922">
            <w:pPr>
              <w:pStyle w:val="Descripcin"/>
              <w:rPr>
                <w:rFonts w:eastAsia="Times New Roman"/>
                <w:color w:val="000000"/>
                <w:sz w:val="20"/>
                <w:lang w:eastAsia="es-CL"/>
              </w:rPr>
            </w:pPr>
            <w:bookmarkStart w:id="323" w:name="_Toc462997057"/>
            <w:bookmarkStart w:id="324" w:name="_Toc462999897"/>
            <w:bookmarkStart w:id="325" w:name="_Toc463013619"/>
            <w:bookmarkStart w:id="326" w:name="_Toc463267979"/>
            <w:bookmarkStart w:id="327" w:name="_Toc463336860"/>
            <w:bookmarkStart w:id="328" w:name="_Toc463360063"/>
            <w:bookmarkStart w:id="329" w:name="_Toc466642838"/>
            <w:bookmarkStart w:id="330" w:name="_Toc466888328"/>
            <w:bookmarkStart w:id="331" w:name="_Toc466889295"/>
            <w:r w:rsidRPr="00E2217D">
              <w:rPr>
                <w:sz w:val="20"/>
              </w:rPr>
              <w:t xml:space="preserve">Fotografía </w:t>
            </w:r>
            <w:r w:rsidR="00D16B55">
              <w:rPr>
                <w:sz w:val="20"/>
              </w:rPr>
              <w:t>9.</w:t>
            </w:r>
            <w:bookmarkEnd w:id="323"/>
            <w:bookmarkEnd w:id="324"/>
            <w:bookmarkEnd w:id="325"/>
            <w:bookmarkEnd w:id="326"/>
            <w:bookmarkEnd w:id="327"/>
            <w:bookmarkEnd w:id="328"/>
            <w:bookmarkEnd w:id="329"/>
            <w:bookmarkEnd w:id="330"/>
            <w:bookmarkEnd w:id="33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F1F8B0" w14:textId="77777777" w:rsidR="006C72F9" w:rsidRPr="00E2217D" w:rsidRDefault="006C72F9" w:rsidP="00861922">
            <w:pPr>
              <w:jc w:val="left"/>
              <w:rPr>
                <w:rFonts w:eastAsia="Times New Roman"/>
                <w:b/>
                <w:color w:val="000000"/>
                <w:sz w:val="20"/>
                <w:szCs w:val="20"/>
                <w:lang w:eastAsia="es-CL"/>
              </w:rPr>
            </w:pPr>
            <w:r w:rsidRPr="00E2217D">
              <w:rPr>
                <w:rFonts w:eastAsia="Times New Roman"/>
                <w:b/>
                <w:color w:val="000000"/>
                <w:sz w:val="20"/>
                <w:szCs w:val="20"/>
                <w:lang w:eastAsia="es-CL"/>
              </w:rPr>
              <w:t>Fecha: 16-03-2016</w:t>
            </w:r>
          </w:p>
        </w:tc>
        <w:tc>
          <w:tcPr>
            <w:tcW w:w="1341" w:type="pct"/>
            <w:tcBorders>
              <w:top w:val="single" w:sz="4" w:space="0" w:color="auto"/>
              <w:left w:val="nil"/>
              <w:bottom w:val="single" w:sz="4" w:space="0" w:color="auto"/>
              <w:right w:val="nil"/>
            </w:tcBorders>
            <w:shd w:val="clear" w:color="auto" w:fill="auto"/>
            <w:noWrap/>
            <w:vAlign w:val="center"/>
            <w:hideMark/>
          </w:tcPr>
          <w:p w14:paraId="4FDE3FCB" w14:textId="77777777" w:rsidR="006C72F9" w:rsidRPr="00E2217D" w:rsidRDefault="006C72F9" w:rsidP="00861922">
            <w:pPr>
              <w:pStyle w:val="Descripcin"/>
              <w:rPr>
                <w:sz w:val="20"/>
              </w:rPr>
            </w:pPr>
            <w:bookmarkStart w:id="332" w:name="_Toc462997058"/>
            <w:bookmarkStart w:id="333" w:name="_Toc462999898"/>
            <w:bookmarkStart w:id="334" w:name="_Toc463013620"/>
            <w:bookmarkStart w:id="335" w:name="_Toc463267980"/>
            <w:bookmarkStart w:id="336" w:name="_Toc463336861"/>
            <w:bookmarkStart w:id="337" w:name="_Toc463360064"/>
            <w:bookmarkStart w:id="338" w:name="_Toc466642839"/>
            <w:bookmarkStart w:id="339" w:name="_Toc466888329"/>
            <w:bookmarkStart w:id="340" w:name="_Toc466889296"/>
            <w:r w:rsidRPr="00E2217D">
              <w:rPr>
                <w:sz w:val="20"/>
              </w:rPr>
              <w:t xml:space="preserve">Fotografía </w:t>
            </w:r>
            <w:r w:rsidR="00D16B55">
              <w:rPr>
                <w:sz w:val="20"/>
              </w:rPr>
              <w:t>10</w:t>
            </w:r>
            <w:r>
              <w:rPr>
                <w:sz w:val="20"/>
              </w:rPr>
              <w:t>.</w:t>
            </w:r>
            <w:bookmarkEnd w:id="332"/>
            <w:bookmarkEnd w:id="333"/>
            <w:bookmarkEnd w:id="334"/>
            <w:bookmarkEnd w:id="335"/>
            <w:bookmarkEnd w:id="336"/>
            <w:bookmarkEnd w:id="337"/>
            <w:bookmarkEnd w:id="338"/>
            <w:bookmarkEnd w:id="339"/>
            <w:bookmarkEnd w:id="34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423001" w14:textId="77777777" w:rsidR="006C72F9" w:rsidRPr="00E2217D" w:rsidRDefault="006C72F9" w:rsidP="00861922">
            <w:pPr>
              <w:jc w:val="left"/>
              <w:rPr>
                <w:rFonts w:eastAsia="Times New Roman"/>
                <w:b/>
                <w:color w:val="000000"/>
                <w:sz w:val="20"/>
                <w:szCs w:val="20"/>
                <w:lang w:eastAsia="es-CL"/>
              </w:rPr>
            </w:pPr>
            <w:r w:rsidRPr="00E2217D">
              <w:rPr>
                <w:rFonts w:eastAsia="Times New Roman"/>
                <w:b/>
                <w:color w:val="000000"/>
                <w:sz w:val="20"/>
                <w:szCs w:val="20"/>
                <w:lang w:eastAsia="es-CL"/>
              </w:rPr>
              <w:t>Fecha:</w:t>
            </w:r>
            <w:r>
              <w:rPr>
                <w:rFonts w:eastAsia="Times New Roman"/>
                <w:b/>
                <w:color w:val="000000"/>
                <w:sz w:val="20"/>
                <w:szCs w:val="20"/>
                <w:lang w:eastAsia="es-CL"/>
              </w:rPr>
              <w:t xml:space="preserve"> </w:t>
            </w:r>
            <w:r w:rsidR="000F378D">
              <w:rPr>
                <w:rFonts w:eastAsia="Times New Roman"/>
                <w:b/>
                <w:color w:val="000000"/>
                <w:sz w:val="20"/>
                <w:szCs w:val="20"/>
                <w:lang w:eastAsia="es-CL"/>
              </w:rPr>
              <w:t>21</w:t>
            </w:r>
            <w:r>
              <w:rPr>
                <w:rFonts w:eastAsia="Times New Roman"/>
                <w:b/>
                <w:color w:val="000000"/>
                <w:sz w:val="20"/>
                <w:szCs w:val="20"/>
                <w:lang w:eastAsia="es-CL"/>
              </w:rPr>
              <w:t>-0</w:t>
            </w:r>
            <w:r w:rsidR="000F378D">
              <w:rPr>
                <w:rFonts w:eastAsia="Times New Roman"/>
                <w:b/>
                <w:color w:val="000000"/>
                <w:sz w:val="20"/>
                <w:szCs w:val="20"/>
                <w:lang w:eastAsia="es-CL"/>
              </w:rPr>
              <w:t>4</w:t>
            </w:r>
            <w:r>
              <w:rPr>
                <w:rFonts w:eastAsia="Times New Roman"/>
                <w:b/>
                <w:color w:val="000000"/>
                <w:sz w:val="20"/>
                <w:szCs w:val="20"/>
                <w:lang w:eastAsia="es-CL"/>
              </w:rPr>
              <w:t>-2016</w:t>
            </w:r>
          </w:p>
        </w:tc>
      </w:tr>
      <w:tr w:rsidR="006C72F9" w:rsidRPr="00E2217D" w14:paraId="47E98F9C" w14:textId="77777777" w:rsidTr="00861922">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8E21BD3" w14:textId="77777777" w:rsidR="006C72F9" w:rsidRPr="006B5678" w:rsidRDefault="006C72F9" w:rsidP="00861922">
            <w:pPr>
              <w:rPr>
                <w:rFonts w:eastAsia="Times New Roman"/>
                <w:color w:val="000000"/>
                <w:sz w:val="20"/>
                <w:szCs w:val="20"/>
                <w:lang w:eastAsia="es-CL"/>
              </w:rPr>
            </w:pPr>
            <w:r w:rsidRPr="00E2217D">
              <w:rPr>
                <w:rFonts w:eastAsia="Times New Roman"/>
                <w:b/>
                <w:color w:val="000000"/>
                <w:sz w:val="20"/>
                <w:szCs w:val="20"/>
                <w:lang w:eastAsia="es-CL"/>
              </w:rPr>
              <w:t>Descripción medio de prueba:</w:t>
            </w:r>
            <w:r w:rsidRPr="00E2217D">
              <w:rPr>
                <w:rFonts w:eastAsia="Times New Roman"/>
                <w:color w:val="000000"/>
                <w:sz w:val="20"/>
                <w:szCs w:val="20"/>
                <w:lang w:eastAsia="es-CL"/>
              </w:rPr>
              <w:t xml:space="preserve"> </w:t>
            </w:r>
            <w:r w:rsidRPr="006B5678">
              <w:rPr>
                <w:rFonts w:eastAsia="Times New Roman"/>
                <w:color w:val="000000"/>
                <w:sz w:val="20"/>
                <w:szCs w:val="20"/>
                <w:lang w:eastAsia="es-CL"/>
              </w:rPr>
              <w:t xml:space="preserve">Se observa en construcción </w:t>
            </w:r>
            <w:r w:rsidR="00E146AF">
              <w:rPr>
                <w:rFonts w:eastAsia="Times New Roman"/>
                <w:color w:val="000000"/>
                <w:sz w:val="20"/>
                <w:szCs w:val="20"/>
                <w:lang w:eastAsia="es-CL"/>
              </w:rPr>
              <w:t xml:space="preserve">la </w:t>
            </w:r>
            <w:r w:rsidRPr="006B5678">
              <w:rPr>
                <w:rFonts w:eastAsia="Times New Roman"/>
                <w:color w:val="000000"/>
                <w:sz w:val="20"/>
                <w:szCs w:val="20"/>
                <w:lang w:eastAsia="es-CL"/>
              </w:rPr>
              <w:t>ampliación planta de tratamiento de Riles</w:t>
            </w:r>
          </w:p>
          <w:p w14:paraId="55523A9A" w14:textId="77777777" w:rsidR="006C72F9" w:rsidRPr="00E2217D" w:rsidRDefault="006C72F9" w:rsidP="00861922">
            <w:pPr>
              <w:jc w:val="left"/>
              <w:rPr>
                <w:rFonts w:eastAsia="Times New Roman"/>
                <w:b/>
                <w:color w:val="000000"/>
                <w:sz w:val="20"/>
                <w:szCs w:val="20"/>
                <w:lang w:eastAsia="es-CL"/>
              </w:rPr>
            </w:pP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E9F14B0" w14:textId="77777777" w:rsidR="006C72F9" w:rsidRPr="00E2217D" w:rsidRDefault="006C72F9" w:rsidP="00861922">
            <w:pPr>
              <w:rPr>
                <w:rFonts w:eastAsia="Times New Roman"/>
                <w:b/>
                <w:color w:val="000000"/>
                <w:sz w:val="20"/>
                <w:szCs w:val="20"/>
                <w:lang w:eastAsia="es-CL"/>
              </w:rPr>
            </w:pPr>
            <w:r w:rsidRPr="00E2217D">
              <w:rPr>
                <w:rFonts w:eastAsia="Times New Roman"/>
                <w:b/>
                <w:color w:val="000000"/>
                <w:sz w:val="20"/>
                <w:szCs w:val="20"/>
                <w:lang w:eastAsia="es-CL"/>
              </w:rPr>
              <w:t>Descripción medio de prueba:</w:t>
            </w:r>
            <w:r w:rsidRPr="00E2217D">
              <w:rPr>
                <w:rFonts w:eastAsia="Times New Roman"/>
                <w:color w:val="000000"/>
                <w:sz w:val="20"/>
                <w:szCs w:val="20"/>
                <w:lang w:eastAsia="es-CL"/>
              </w:rPr>
              <w:t xml:space="preserve"> </w:t>
            </w:r>
            <w:r w:rsidRPr="006B5678">
              <w:rPr>
                <w:rFonts w:eastAsia="Times New Roman"/>
                <w:color w:val="000000"/>
                <w:sz w:val="20"/>
                <w:szCs w:val="20"/>
                <w:lang w:eastAsia="es-CL"/>
              </w:rPr>
              <w:t>Se observa</w:t>
            </w:r>
            <w:r w:rsidR="00E146AF">
              <w:rPr>
                <w:rFonts w:eastAsia="Times New Roman"/>
                <w:color w:val="000000"/>
                <w:sz w:val="20"/>
                <w:szCs w:val="20"/>
                <w:lang w:eastAsia="es-CL"/>
              </w:rPr>
              <w:t>n</w:t>
            </w:r>
            <w:r w:rsidRPr="006B5678">
              <w:rPr>
                <w:rFonts w:eastAsia="Times New Roman"/>
                <w:color w:val="000000"/>
                <w:sz w:val="20"/>
                <w:szCs w:val="20"/>
                <w:lang w:eastAsia="es-CL"/>
              </w:rPr>
              <w:t xml:space="preserve"> </w:t>
            </w:r>
            <w:r w:rsidR="000F378D">
              <w:rPr>
                <w:rFonts w:eastAsia="Times New Roman"/>
                <w:color w:val="000000"/>
                <w:sz w:val="20"/>
                <w:szCs w:val="20"/>
                <w:lang w:eastAsia="es-CL"/>
              </w:rPr>
              <w:t>los 2 filtros lamelares y los 3 estanques, cada estanque tiene una capacidad de 30 m</w:t>
            </w:r>
            <w:r w:rsidR="000F378D" w:rsidRPr="000F378D">
              <w:rPr>
                <w:rFonts w:eastAsia="Times New Roman"/>
                <w:color w:val="000000"/>
                <w:sz w:val="20"/>
                <w:szCs w:val="20"/>
                <w:vertAlign w:val="superscript"/>
                <w:lang w:eastAsia="es-CL"/>
              </w:rPr>
              <w:t>3</w:t>
            </w:r>
          </w:p>
        </w:tc>
      </w:tr>
    </w:tbl>
    <w:p w14:paraId="66372E2F" w14:textId="77777777" w:rsidR="006C72F9" w:rsidRDefault="006C72F9" w:rsidP="006C72F9">
      <w:pPr>
        <w:jc w:val="left"/>
      </w:pPr>
    </w:p>
    <w:p w14:paraId="6DF3AB18" w14:textId="77777777" w:rsidR="005351D6" w:rsidRDefault="005351D6">
      <w:pPr>
        <w:jc w:val="left"/>
      </w:pPr>
      <w:r>
        <w:br w:type="page"/>
      </w:r>
    </w:p>
    <w:p w14:paraId="37F7B8BF" w14:textId="77777777" w:rsidR="005351D6" w:rsidRPr="0025129B" w:rsidRDefault="00295F58" w:rsidP="00811961">
      <w:pPr>
        <w:pStyle w:val="Ttulo2"/>
        <w:tabs>
          <w:tab w:val="left" w:pos="567"/>
        </w:tabs>
        <w:ind w:hanging="1853"/>
      </w:pPr>
      <w:bookmarkStart w:id="341" w:name="_Toc466889297"/>
      <w:r>
        <w:lastRenderedPageBreak/>
        <w:t>Caudal, número y ubicación de descarga autorizadas</w:t>
      </w:r>
      <w:r w:rsidR="004857BA">
        <w:t>.</w:t>
      </w:r>
      <w:bookmarkEnd w:id="341"/>
    </w:p>
    <w:p w14:paraId="35774922" w14:textId="77777777" w:rsidR="005351D6" w:rsidRPr="0025129B" w:rsidRDefault="005351D6" w:rsidP="005351D6"/>
    <w:tbl>
      <w:tblPr>
        <w:tblStyle w:val="Tablaconcuadrcula"/>
        <w:tblW w:w="5000" w:type="pct"/>
        <w:tblLook w:val="04A0" w:firstRow="1" w:lastRow="0" w:firstColumn="1" w:lastColumn="0" w:noHBand="0" w:noVBand="1"/>
      </w:tblPr>
      <w:tblGrid>
        <w:gridCol w:w="3768"/>
        <w:gridCol w:w="9794"/>
      </w:tblGrid>
      <w:tr w:rsidR="005351D6" w:rsidRPr="0025129B" w14:paraId="5F934BD5" w14:textId="77777777" w:rsidTr="00E95CAB">
        <w:trPr>
          <w:trHeight w:val="142"/>
        </w:trPr>
        <w:tc>
          <w:tcPr>
            <w:tcW w:w="1389" w:type="pct"/>
          </w:tcPr>
          <w:p w14:paraId="3C3D7DB6" w14:textId="77777777" w:rsidR="005351D6" w:rsidRPr="0025129B" w:rsidRDefault="005351D6" w:rsidP="00E95CA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16960" w:rsidRPr="00216960">
              <w:rPr>
                <w:rFonts w:eastAsia="Times New Roman"/>
                <w:b/>
                <w:color w:val="000000"/>
                <w:lang w:eastAsia="es-CL"/>
              </w:rPr>
              <w:t>3</w:t>
            </w:r>
          </w:p>
        </w:tc>
        <w:tc>
          <w:tcPr>
            <w:tcW w:w="3611" w:type="pct"/>
          </w:tcPr>
          <w:p w14:paraId="1E0C7939" w14:textId="7EF48A77" w:rsidR="005351D6" w:rsidRPr="0025129B" w:rsidRDefault="005351D6" w:rsidP="00E95CA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A40116">
              <w:rPr>
                <w:rFonts w:eastAsia="Times New Roman"/>
                <w:color w:val="000000"/>
                <w:lang w:eastAsia="es-CL"/>
              </w:rPr>
              <w:t xml:space="preserve"> </w:t>
            </w:r>
            <w:r w:rsidR="006F1C38" w:rsidRPr="006F1C38">
              <w:rPr>
                <w:rFonts w:eastAsia="Times New Roman"/>
                <w:b/>
                <w:color w:val="000000"/>
                <w:lang w:eastAsia="es-CL"/>
              </w:rPr>
              <w:t>4</w:t>
            </w:r>
          </w:p>
        </w:tc>
      </w:tr>
      <w:tr w:rsidR="005351D6" w:rsidRPr="0025129B" w14:paraId="60C085CD" w14:textId="77777777" w:rsidTr="00E95CAB">
        <w:trPr>
          <w:trHeight w:val="142"/>
        </w:trPr>
        <w:tc>
          <w:tcPr>
            <w:tcW w:w="5000" w:type="pct"/>
            <w:gridSpan w:val="2"/>
          </w:tcPr>
          <w:p w14:paraId="30D11933" w14:textId="77777777" w:rsidR="005351D6" w:rsidRPr="0025129B" w:rsidRDefault="005351D6" w:rsidP="00E95CAB">
            <w:pPr>
              <w:rPr>
                <w:rFonts w:eastAsia="Times New Roman"/>
                <w:b/>
                <w:bCs/>
                <w:color w:val="000000"/>
                <w:lang w:eastAsia="es-CL"/>
              </w:rPr>
            </w:pPr>
            <w:r>
              <w:rPr>
                <w:rFonts w:eastAsia="Times New Roman"/>
                <w:b/>
                <w:bCs/>
                <w:color w:val="000000"/>
                <w:lang w:eastAsia="es-CL"/>
              </w:rPr>
              <w:t>Do</w:t>
            </w:r>
            <w:r w:rsidR="00914D75">
              <w:rPr>
                <w:rFonts w:eastAsia="Times New Roman"/>
                <w:b/>
                <w:bCs/>
                <w:color w:val="000000"/>
                <w:lang w:eastAsia="es-CL"/>
              </w:rPr>
              <w:t>c</w:t>
            </w:r>
            <w:r>
              <w:rPr>
                <w:rFonts w:eastAsia="Times New Roman"/>
                <w:b/>
                <w:bCs/>
                <w:color w:val="000000"/>
                <w:lang w:eastAsia="es-CL"/>
              </w:rPr>
              <w:t xml:space="preserve">umentación entregada: </w:t>
            </w:r>
          </w:p>
        </w:tc>
      </w:tr>
      <w:tr w:rsidR="005351D6" w:rsidRPr="0025129B" w14:paraId="7FD891FA" w14:textId="77777777" w:rsidTr="00E95CAB">
        <w:trPr>
          <w:trHeight w:val="319"/>
        </w:trPr>
        <w:tc>
          <w:tcPr>
            <w:tcW w:w="5000" w:type="pct"/>
            <w:gridSpan w:val="2"/>
            <w:tcBorders>
              <w:bottom w:val="single" w:sz="4" w:space="0" w:color="auto"/>
            </w:tcBorders>
          </w:tcPr>
          <w:p w14:paraId="54DA063A" w14:textId="77777777" w:rsidR="005351D6" w:rsidRDefault="005351D6" w:rsidP="00E95CAB">
            <w:pPr>
              <w:rPr>
                <w:b/>
              </w:rPr>
            </w:pPr>
            <w:r>
              <w:rPr>
                <w:b/>
              </w:rPr>
              <w:t>Exigencia (s)</w:t>
            </w:r>
            <w:r w:rsidRPr="0025129B">
              <w:rPr>
                <w:b/>
              </w:rPr>
              <w:t>:</w:t>
            </w:r>
            <w:r>
              <w:rPr>
                <w:b/>
              </w:rPr>
              <w:t xml:space="preserve"> </w:t>
            </w:r>
          </w:p>
          <w:p w14:paraId="4B2DC978" w14:textId="77777777" w:rsidR="005351D6" w:rsidRPr="00114650" w:rsidRDefault="00114650" w:rsidP="00282361">
            <w:pPr>
              <w:pStyle w:val="Prrafodelista"/>
              <w:numPr>
                <w:ilvl w:val="0"/>
                <w:numId w:val="9"/>
              </w:numPr>
              <w:tabs>
                <w:tab w:val="left" w:pos="567"/>
              </w:tabs>
              <w:ind w:left="567" w:hanging="567"/>
              <w:rPr>
                <w:u w:val="single"/>
              </w:rPr>
            </w:pPr>
            <w:r w:rsidRPr="00114650">
              <w:rPr>
                <w:u w:val="single"/>
              </w:rPr>
              <w:t>Extracto Considerando 3 RCA N° 414/2010</w:t>
            </w:r>
          </w:p>
          <w:p w14:paraId="3696D7BC" w14:textId="77777777" w:rsidR="00114650" w:rsidRPr="00114650" w:rsidRDefault="00114650" w:rsidP="00282361">
            <w:pPr>
              <w:ind w:left="567"/>
            </w:pPr>
            <w:r w:rsidRPr="00114650">
              <w:t>Disposición del Efluente Líquido</w:t>
            </w:r>
          </w:p>
          <w:p w14:paraId="53DF2AA7" w14:textId="77777777" w:rsidR="00114650" w:rsidRPr="00114650" w:rsidRDefault="00114650" w:rsidP="00282361">
            <w:pPr>
              <w:ind w:left="567"/>
            </w:pPr>
            <w:r w:rsidRPr="00114650">
              <w:t>El sistema permite tratar el 100% de las aguas residuales industriales que se generan en el proceso productivo. El efluente tratado será descargado directamente hacia el Estero Pichil, y cumplirá con los límites máximos permitidos para descargas en cuerpos de aguas fluviales considerando capacidad de dilución del receptor.</w:t>
            </w:r>
          </w:p>
          <w:p w14:paraId="33741CF7" w14:textId="77777777" w:rsidR="00114650" w:rsidRPr="00114650" w:rsidRDefault="00114650" w:rsidP="00282361">
            <w:pPr>
              <w:ind w:left="567"/>
            </w:pPr>
            <w:r w:rsidRPr="00114650">
              <w:t>Las coordenadas UTM Datum WGS 84 de este punto son los siguientes:</w:t>
            </w:r>
          </w:p>
          <w:p w14:paraId="0887F079" w14:textId="77777777" w:rsidR="00114650" w:rsidRPr="00114650" w:rsidRDefault="00114650" w:rsidP="00282361">
            <w:pPr>
              <w:ind w:left="567"/>
            </w:pPr>
            <w:r w:rsidRPr="00114650">
              <w:t xml:space="preserve">VÉRTICE          </w:t>
            </w:r>
            <w:r w:rsidR="00A05150">
              <w:t xml:space="preserve">      </w:t>
            </w:r>
            <w:r w:rsidRPr="00114650">
              <w:t xml:space="preserve">    Norte     </w:t>
            </w:r>
            <w:r w:rsidR="00A05150">
              <w:t xml:space="preserve">    </w:t>
            </w:r>
            <w:r w:rsidRPr="00114650">
              <w:t xml:space="preserve">   Este</w:t>
            </w:r>
          </w:p>
          <w:p w14:paraId="62210309" w14:textId="77777777" w:rsidR="00114650" w:rsidRDefault="00114650" w:rsidP="00B90DB0">
            <w:pPr>
              <w:ind w:left="567"/>
            </w:pPr>
            <w:r w:rsidRPr="00114650">
              <w:t>Punto vertido      5.491.415      669.152</w:t>
            </w:r>
          </w:p>
          <w:p w14:paraId="277E4923" w14:textId="77777777" w:rsidR="008F5E07" w:rsidRDefault="008F5E07" w:rsidP="00114650">
            <w:pPr>
              <w:ind w:left="426"/>
            </w:pPr>
          </w:p>
          <w:p w14:paraId="32C88787" w14:textId="77777777" w:rsidR="00114650" w:rsidRPr="00114650" w:rsidRDefault="00114650" w:rsidP="00747E26">
            <w:pPr>
              <w:pStyle w:val="Prrafodelista"/>
              <w:numPr>
                <w:ilvl w:val="0"/>
                <w:numId w:val="9"/>
              </w:numPr>
              <w:tabs>
                <w:tab w:val="left" w:pos="567"/>
              </w:tabs>
              <w:ind w:left="567" w:hanging="567"/>
              <w:rPr>
                <w:u w:val="single"/>
              </w:rPr>
            </w:pPr>
            <w:r w:rsidRPr="00114650">
              <w:rPr>
                <w:u w:val="single"/>
              </w:rPr>
              <w:t xml:space="preserve">Extracto Considerando </w:t>
            </w:r>
            <w:r w:rsidR="00E1080E">
              <w:rPr>
                <w:u w:val="single"/>
              </w:rPr>
              <w:t>12</w:t>
            </w:r>
            <w:r w:rsidRPr="00114650">
              <w:rPr>
                <w:u w:val="single"/>
              </w:rPr>
              <w:t xml:space="preserve"> RCA N° 414/2010</w:t>
            </w:r>
          </w:p>
          <w:p w14:paraId="52040847" w14:textId="77777777" w:rsidR="00114650" w:rsidRDefault="00114650" w:rsidP="00747E26">
            <w:pPr>
              <w:pStyle w:val="Prrafodelista"/>
              <w:tabs>
                <w:tab w:val="left" w:pos="567"/>
              </w:tabs>
              <w:ind w:left="567"/>
            </w:pPr>
            <w:r w:rsidRPr="00114650">
              <w:t>En cuanto a las Descargas de Emergencia, no se permitirán este tipo de descargas, salvo situaciones debidamente calificadas por los organismos competentes. No esta permitido la existencia de by pass. Que ante cualquier eventualidad que implique una descarga de Riles en curso superficial y/o que se genere algún grado de infiltración hacia la napa subterránea, el titular del establecimiento emisor deberá informar por escrito a la SISS, en un plazo no superior a 24 hrs. de ocurrido el evento, la razón por la cual se realizó dicha descarga, el tiempo de duración de la misma y el plazo en que se estima se dará solución defi</w:t>
            </w:r>
            <w:r w:rsidR="005A6720">
              <w:t>nitiva al problema.</w:t>
            </w:r>
          </w:p>
          <w:p w14:paraId="7FBE7B82" w14:textId="77777777" w:rsidR="008F5E07" w:rsidRDefault="008F5E07" w:rsidP="00747E26">
            <w:pPr>
              <w:pStyle w:val="Prrafodelista"/>
              <w:tabs>
                <w:tab w:val="left" w:pos="567"/>
              </w:tabs>
              <w:ind w:left="567"/>
            </w:pPr>
          </w:p>
          <w:p w14:paraId="499523C3" w14:textId="77777777" w:rsidR="00114650" w:rsidRPr="00114650" w:rsidRDefault="00114650" w:rsidP="00747E26">
            <w:pPr>
              <w:pStyle w:val="Prrafodelista"/>
              <w:numPr>
                <w:ilvl w:val="0"/>
                <w:numId w:val="9"/>
              </w:numPr>
              <w:tabs>
                <w:tab w:val="left" w:pos="567"/>
              </w:tabs>
              <w:ind w:left="567" w:hanging="567"/>
              <w:rPr>
                <w:u w:val="single"/>
              </w:rPr>
            </w:pPr>
            <w:r w:rsidRPr="00114650">
              <w:rPr>
                <w:u w:val="single"/>
              </w:rPr>
              <w:t xml:space="preserve">Extracto Considerando </w:t>
            </w:r>
            <w:r w:rsidR="00E1080E">
              <w:rPr>
                <w:u w:val="single"/>
              </w:rPr>
              <w:t>4.2.1.2</w:t>
            </w:r>
            <w:r w:rsidRPr="00114650">
              <w:rPr>
                <w:u w:val="single"/>
              </w:rPr>
              <w:t xml:space="preserve"> RCA N° </w:t>
            </w:r>
            <w:r w:rsidR="00E1080E">
              <w:rPr>
                <w:u w:val="single"/>
              </w:rPr>
              <w:t>937</w:t>
            </w:r>
            <w:r w:rsidRPr="00114650">
              <w:rPr>
                <w:u w:val="single"/>
              </w:rPr>
              <w:t>/20</w:t>
            </w:r>
            <w:r w:rsidR="00E1080E">
              <w:rPr>
                <w:u w:val="single"/>
              </w:rPr>
              <w:t>07</w:t>
            </w:r>
          </w:p>
          <w:p w14:paraId="7989BB4A" w14:textId="77777777" w:rsidR="00114650" w:rsidRDefault="00E1080E" w:rsidP="00747E26">
            <w:pPr>
              <w:tabs>
                <w:tab w:val="left" w:pos="567"/>
              </w:tabs>
              <w:ind w:left="567"/>
            </w:pPr>
            <w:r w:rsidRPr="00E1080E">
              <w:t>Mediante Resolución N° 272 de 22 de abril de 2004, se estableció un caudal de dilución del Río Pichil correspondiente a 55l/s, lo cual significa que el establecimiento debe dar cumplimiento a la Tabla N°</w:t>
            </w:r>
            <w:r>
              <w:t>2 del DS N° 90/00</w:t>
            </w:r>
          </w:p>
          <w:p w14:paraId="33E302B7" w14:textId="77777777" w:rsidR="008F5E07" w:rsidRDefault="008F5E07" w:rsidP="00747E26">
            <w:pPr>
              <w:tabs>
                <w:tab w:val="left" w:pos="567"/>
              </w:tabs>
              <w:ind w:left="567"/>
            </w:pPr>
          </w:p>
          <w:p w14:paraId="26EBF1A3" w14:textId="77777777" w:rsidR="008F5E07" w:rsidRPr="008F5E07" w:rsidRDefault="008F5E07" w:rsidP="00747E26">
            <w:pPr>
              <w:pStyle w:val="Prrafodelista"/>
              <w:numPr>
                <w:ilvl w:val="0"/>
                <w:numId w:val="9"/>
              </w:numPr>
              <w:tabs>
                <w:tab w:val="left" w:pos="567"/>
              </w:tabs>
              <w:ind w:left="567" w:hanging="567"/>
              <w:rPr>
                <w:u w:val="single"/>
              </w:rPr>
            </w:pPr>
            <w:r w:rsidRPr="008F5E07">
              <w:rPr>
                <w:u w:val="single"/>
              </w:rPr>
              <w:t>Extracto</w:t>
            </w:r>
            <w:r w:rsidR="005A6720">
              <w:rPr>
                <w:u w:val="single"/>
              </w:rPr>
              <w:t xml:space="preserve"> Considerando 3 RCA N° 692/2005</w:t>
            </w:r>
          </w:p>
          <w:p w14:paraId="44A1B4CF" w14:textId="4E5EE18E" w:rsidR="005A6720" w:rsidRDefault="005A6720" w:rsidP="00747E26">
            <w:pPr>
              <w:tabs>
                <w:tab w:val="left" w:pos="567"/>
              </w:tabs>
              <w:ind w:left="567"/>
              <w:rPr>
                <w:rFonts w:eastAsia="Times New Roman"/>
                <w:color w:val="333333"/>
                <w:lang w:val="es-MX" w:eastAsia="es-CL"/>
              </w:rPr>
            </w:pPr>
            <w:r>
              <w:rPr>
                <w:rFonts w:eastAsia="Times New Roman"/>
                <w:lang w:eastAsia="es-CL"/>
              </w:rPr>
              <w:t xml:space="preserve">En la </w:t>
            </w:r>
            <w:r w:rsidRPr="00204FAE">
              <w:rPr>
                <w:rFonts w:eastAsia="Times New Roman"/>
                <w:lang w:eastAsia="es-CL"/>
              </w:rPr>
              <w:t xml:space="preserve">etapa de operación se producirá emisión de residuos líquidos, los cuales provendrán de los procesos de lavado de los productos cárneos, lavado de equipos, aguas de lavado de los corrales, lavado de camiones, de las salas de faena como de subproductos, lavado de cámaras frigoríficas, de los servicios higiénicos de la planta, y la descarga final del efluente tratado </w:t>
            </w:r>
            <w:r w:rsidRPr="00204FAE">
              <w:rPr>
                <w:rFonts w:eastAsia="Times New Roman"/>
                <w:color w:val="333333"/>
                <w:lang w:eastAsia="es-CL"/>
              </w:rPr>
              <w:t>será</w:t>
            </w:r>
            <w:r>
              <w:rPr>
                <w:rFonts w:eastAsia="Times New Roman"/>
                <w:color w:val="333333"/>
                <w:lang w:eastAsia="es-CL"/>
              </w:rPr>
              <w:t xml:space="preserve"> dispuesta </w:t>
            </w:r>
            <w:r w:rsidRPr="00204FAE">
              <w:rPr>
                <w:rFonts w:eastAsia="Times New Roman"/>
                <w:color w:val="333333"/>
                <w:lang w:eastAsia="es-CL"/>
              </w:rPr>
              <w:t xml:space="preserve">mediante un emisario hacia el Estero Pichil en el punto caracterizado por las coordenadas de </w:t>
            </w:r>
            <w:r w:rsidRPr="00204FAE">
              <w:rPr>
                <w:rFonts w:eastAsia="Times New Roman"/>
                <w:color w:val="333333"/>
                <w:lang w:val="es-MX" w:eastAsia="es-CL"/>
              </w:rPr>
              <w:t>descarga se encuentra 669</w:t>
            </w:r>
            <w:r w:rsidR="00FB0A7D">
              <w:rPr>
                <w:rFonts w:eastAsia="Times New Roman"/>
                <w:color w:val="333333"/>
                <w:lang w:val="es-MX" w:eastAsia="es-CL"/>
              </w:rPr>
              <w:t>.</w:t>
            </w:r>
            <w:r w:rsidRPr="00204FAE">
              <w:rPr>
                <w:rFonts w:eastAsia="Times New Roman"/>
                <w:color w:val="333333"/>
                <w:lang w:val="es-MX" w:eastAsia="es-CL"/>
              </w:rPr>
              <w:t>152 y 5</w:t>
            </w:r>
            <w:r w:rsidR="00FB0A7D">
              <w:rPr>
                <w:rFonts w:eastAsia="Times New Roman"/>
                <w:color w:val="333333"/>
                <w:lang w:val="es-MX" w:eastAsia="es-CL"/>
              </w:rPr>
              <w:t>.</w:t>
            </w:r>
            <w:r w:rsidRPr="00204FAE">
              <w:rPr>
                <w:rFonts w:eastAsia="Times New Roman"/>
                <w:color w:val="333333"/>
                <w:lang w:val="es-MX" w:eastAsia="es-CL"/>
              </w:rPr>
              <w:t>491</w:t>
            </w:r>
            <w:r w:rsidR="00FB0A7D">
              <w:rPr>
                <w:rFonts w:eastAsia="Times New Roman"/>
                <w:color w:val="333333"/>
                <w:lang w:val="es-MX" w:eastAsia="es-CL"/>
              </w:rPr>
              <w:t>.</w:t>
            </w:r>
            <w:r w:rsidRPr="00204FAE">
              <w:rPr>
                <w:rFonts w:eastAsia="Times New Roman"/>
                <w:color w:val="333333"/>
                <w:lang w:val="es-MX" w:eastAsia="es-CL"/>
              </w:rPr>
              <w:t>415, Huso 18 datum WGS 84</w:t>
            </w:r>
          </w:p>
          <w:p w14:paraId="0AA244B1" w14:textId="77777777" w:rsidR="00181360" w:rsidRDefault="00181360" w:rsidP="00747E26">
            <w:pPr>
              <w:tabs>
                <w:tab w:val="left" w:pos="567"/>
              </w:tabs>
              <w:ind w:left="567"/>
              <w:rPr>
                <w:rFonts w:eastAsia="Times New Roman"/>
                <w:color w:val="333333"/>
                <w:lang w:val="es-MX" w:eastAsia="es-CL"/>
              </w:rPr>
            </w:pPr>
          </w:p>
          <w:p w14:paraId="0E31E576" w14:textId="77777777" w:rsidR="00181360" w:rsidRPr="00181360" w:rsidRDefault="00181360" w:rsidP="00747E26">
            <w:pPr>
              <w:pStyle w:val="Prrafodelista"/>
              <w:numPr>
                <w:ilvl w:val="0"/>
                <w:numId w:val="9"/>
              </w:numPr>
              <w:tabs>
                <w:tab w:val="left" w:pos="567"/>
              </w:tabs>
              <w:ind w:left="567" w:hanging="567"/>
              <w:rPr>
                <w:rFonts w:eastAsia="Times New Roman"/>
                <w:u w:val="single"/>
                <w:lang w:eastAsia="es-CL"/>
              </w:rPr>
            </w:pPr>
            <w:r w:rsidRPr="00181360">
              <w:rPr>
                <w:rFonts w:eastAsia="Times New Roman"/>
                <w:u w:val="single"/>
                <w:lang w:eastAsia="es-CL"/>
              </w:rPr>
              <w:t>Extracto Considerando 3.3.3.2.3 RCA N° 662/2004</w:t>
            </w:r>
          </w:p>
          <w:p w14:paraId="2B3CAB52" w14:textId="24A73C3E" w:rsidR="002701C3" w:rsidRPr="00AB0AA0" w:rsidRDefault="002701C3" w:rsidP="00747E26">
            <w:pPr>
              <w:ind w:left="567"/>
              <w:rPr>
                <w:rFonts w:eastAsia="Times New Roman"/>
                <w:lang w:eastAsia="es-CL"/>
              </w:rPr>
            </w:pPr>
            <w:r w:rsidRPr="00AB0AA0">
              <w:rPr>
                <w:rFonts w:eastAsia="Times New Roman"/>
                <w:lang w:eastAsia="es-CL"/>
              </w:rPr>
              <w:t>El sistema permite tratar el 100% de las aguas residuales industriales que se generan en el proceso productivo. El efluente tratado será descargado en el Estero Pichil, se cumplirá con los límites máximos permitidos en la tabla Nº 2 del Decreto 90 para descargas en cuerpos de aguas fluviales considerando capacidad de disolución del receptor. Según addenda Nº 1 las coordenadas de la descarga serán: 669</w:t>
            </w:r>
            <w:r w:rsidR="00FB0A7D">
              <w:rPr>
                <w:rFonts w:eastAsia="Times New Roman"/>
                <w:lang w:eastAsia="es-CL"/>
              </w:rPr>
              <w:t>.</w:t>
            </w:r>
            <w:r w:rsidRPr="00AB0AA0">
              <w:rPr>
                <w:rFonts w:eastAsia="Times New Roman"/>
                <w:lang w:eastAsia="es-CL"/>
              </w:rPr>
              <w:t>15</w:t>
            </w:r>
            <w:r>
              <w:rPr>
                <w:rFonts w:eastAsia="Times New Roman"/>
                <w:lang w:eastAsia="es-CL"/>
              </w:rPr>
              <w:t xml:space="preserve">2 </w:t>
            </w:r>
            <w:r w:rsidR="00B270C2">
              <w:rPr>
                <w:rFonts w:eastAsia="Times New Roman"/>
                <w:lang w:eastAsia="es-CL"/>
              </w:rPr>
              <w:t>y</w:t>
            </w:r>
            <w:r w:rsidR="00FB0A7D">
              <w:rPr>
                <w:rFonts w:eastAsia="Times New Roman"/>
                <w:lang w:eastAsia="es-CL"/>
              </w:rPr>
              <w:t xml:space="preserve"> </w:t>
            </w:r>
            <w:r>
              <w:rPr>
                <w:rFonts w:eastAsia="Times New Roman"/>
                <w:lang w:eastAsia="es-CL"/>
              </w:rPr>
              <w:t>5</w:t>
            </w:r>
            <w:r w:rsidR="00FB0A7D">
              <w:rPr>
                <w:rFonts w:eastAsia="Times New Roman"/>
                <w:lang w:eastAsia="es-CL"/>
              </w:rPr>
              <w:t>.</w:t>
            </w:r>
            <w:r>
              <w:rPr>
                <w:rFonts w:eastAsia="Times New Roman"/>
                <w:lang w:eastAsia="es-CL"/>
              </w:rPr>
              <w:t>491</w:t>
            </w:r>
            <w:r w:rsidR="00FB0A7D">
              <w:rPr>
                <w:rFonts w:eastAsia="Times New Roman"/>
                <w:lang w:eastAsia="es-CL"/>
              </w:rPr>
              <w:t>.</w:t>
            </w:r>
            <w:r>
              <w:rPr>
                <w:rFonts w:eastAsia="Times New Roman"/>
                <w:lang w:eastAsia="es-CL"/>
              </w:rPr>
              <w:t>415, Huso 18 datum WGS 84</w:t>
            </w:r>
          </w:p>
          <w:p w14:paraId="51853F41" w14:textId="77777777" w:rsidR="00114650" w:rsidRPr="008F5E07" w:rsidRDefault="00114650" w:rsidP="00E95CAB"/>
        </w:tc>
      </w:tr>
      <w:tr w:rsidR="005351D6" w:rsidRPr="0025129B" w14:paraId="298813D9" w14:textId="77777777" w:rsidTr="00E95CAB">
        <w:trPr>
          <w:trHeight w:val="627"/>
        </w:trPr>
        <w:tc>
          <w:tcPr>
            <w:tcW w:w="5000" w:type="pct"/>
            <w:gridSpan w:val="2"/>
          </w:tcPr>
          <w:p w14:paraId="32651D35" w14:textId="38A9A997" w:rsidR="005351D6" w:rsidRDefault="005351D6" w:rsidP="00E95CAB">
            <w:pPr>
              <w:jc w:val="left"/>
            </w:pPr>
            <w:r w:rsidRPr="00F15F8C">
              <w:rPr>
                <w:b/>
              </w:rPr>
              <w:lastRenderedPageBreak/>
              <w:t>Hecho (s):</w:t>
            </w:r>
            <w:r w:rsidRPr="007E2D5C">
              <w:t xml:space="preserve"> </w:t>
            </w:r>
          </w:p>
          <w:p w14:paraId="48845319" w14:textId="59726A92" w:rsidR="003A6AFE" w:rsidRPr="00121B45" w:rsidRDefault="003A6AFE" w:rsidP="003A6AFE">
            <w:pPr>
              <w:pStyle w:val="Prrafodelista"/>
              <w:ind w:left="601"/>
              <w:rPr>
                <w:b/>
                <w:u w:val="single"/>
              </w:rPr>
            </w:pPr>
            <w:r w:rsidRPr="00121B45">
              <w:rPr>
                <w:b/>
                <w:u w:val="single"/>
              </w:rPr>
              <w:t xml:space="preserve">Actividad Superintendencia de </w:t>
            </w:r>
            <w:r w:rsidR="007D63CF">
              <w:rPr>
                <w:b/>
                <w:u w:val="single"/>
              </w:rPr>
              <w:t>Servicios Sanitarios</w:t>
            </w:r>
            <w:r w:rsidRPr="00121B45">
              <w:rPr>
                <w:b/>
                <w:u w:val="single"/>
              </w:rPr>
              <w:t xml:space="preserve"> (S</w:t>
            </w:r>
            <w:r w:rsidR="007D63CF">
              <w:rPr>
                <w:b/>
                <w:u w:val="single"/>
              </w:rPr>
              <w:t>ISS</w:t>
            </w:r>
            <w:r w:rsidRPr="00121B45">
              <w:rPr>
                <w:b/>
                <w:u w:val="single"/>
              </w:rPr>
              <w:t>)</w:t>
            </w:r>
          </w:p>
          <w:p w14:paraId="6C1E379E" w14:textId="77777777" w:rsidR="005351D6" w:rsidRPr="005E6BFB" w:rsidRDefault="004857BA" w:rsidP="00121B45">
            <w:pPr>
              <w:pStyle w:val="Prrafodelista"/>
              <w:numPr>
                <w:ilvl w:val="0"/>
                <w:numId w:val="5"/>
              </w:numPr>
              <w:ind w:left="567" w:hanging="567"/>
            </w:pPr>
            <w:r>
              <w:rPr>
                <w:rFonts w:ascii="Calibri" w:eastAsia="Times New Roman" w:hAnsi="Calibri"/>
                <w:color w:val="000000"/>
                <w:lang w:eastAsia="es-CL"/>
              </w:rPr>
              <w:t xml:space="preserve">Se observó el punto de muestreo </w:t>
            </w:r>
            <w:r w:rsidR="00680FDE">
              <w:rPr>
                <w:rFonts w:ascii="Calibri" w:eastAsia="Times New Roman" w:hAnsi="Calibri"/>
                <w:color w:val="000000"/>
                <w:lang w:eastAsia="es-CL"/>
              </w:rPr>
              <w:t xml:space="preserve">en las </w:t>
            </w:r>
            <w:r>
              <w:rPr>
                <w:rFonts w:ascii="Calibri" w:eastAsia="Times New Roman" w:hAnsi="Calibri"/>
                <w:color w:val="000000"/>
                <w:lang w:eastAsia="es-CL"/>
              </w:rPr>
              <w:t>coordenadas UTM WGS 84 H</w:t>
            </w:r>
            <w:r w:rsidR="00D63473">
              <w:rPr>
                <w:rFonts w:ascii="Calibri" w:eastAsia="Times New Roman" w:hAnsi="Calibri"/>
                <w:color w:val="000000"/>
                <w:lang w:eastAsia="es-CL"/>
              </w:rPr>
              <w:t>uso</w:t>
            </w:r>
            <w:r>
              <w:rPr>
                <w:rFonts w:ascii="Calibri" w:eastAsia="Times New Roman" w:hAnsi="Calibri"/>
                <w:color w:val="000000"/>
                <w:lang w:eastAsia="es-CL"/>
              </w:rPr>
              <w:t xml:space="preserve"> 18: Este 669.146 m y Norte 5.491.410 m</w:t>
            </w:r>
          </w:p>
          <w:p w14:paraId="5E489F88" w14:textId="77777777" w:rsidR="004857BA" w:rsidRPr="005E6BFB" w:rsidRDefault="004857BA" w:rsidP="00121B45">
            <w:pPr>
              <w:pStyle w:val="Prrafodelista"/>
              <w:numPr>
                <w:ilvl w:val="0"/>
                <w:numId w:val="5"/>
              </w:numPr>
              <w:ind w:left="567" w:hanging="567"/>
            </w:pPr>
            <w:r>
              <w:rPr>
                <w:rFonts w:ascii="Calibri" w:eastAsia="Times New Roman" w:hAnsi="Calibri"/>
                <w:color w:val="000000"/>
                <w:lang w:eastAsia="es-CL"/>
              </w:rPr>
              <w:t xml:space="preserve">El muestreo </w:t>
            </w:r>
            <w:r w:rsidR="00680FDE">
              <w:rPr>
                <w:rFonts w:ascii="Calibri" w:eastAsia="Times New Roman" w:hAnsi="Calibri"/>
                <w:color w:val="000000"/>
                <w:lang w:eastAsia="es-CL"/>
              </w:rPr>
              <w:t>es realizado</w:t>
            </w:r>
            <w:r>
              <w:rPr>
                <w:rFonts w:ascii="Calibri" w:eastAsia="Times New Roman" w:hAnsi="Calibri"/>
                <w:color w:val="000000"/>
                <w:lang w:eastAsia="es-CL"/>
              </w:rPr>
              <w:t xml:space="preserve"> por la propia empresa de forma manual y equivolumétrico, la muestra se ejecuta cada una hora por un período de 8 hrs según informa </w:t>
            </w:r>
            <w:r w:rsidR="00680FDE">
              <w:rPr>
                <w:rFonts w:ascii="Calibri" w:eastAsia="Times New Roman" w:hAnsi="Calibri"/>
                <w:color w:val="000000"/>
                <w:lang w:eastAsia="es-CL"/>
              </w:rPr>
              <w:t>el Sr. Elías Maldonado</w:t>
            </w:r>
          </w:p>
          <w:p w14:paraId="231D1D6B" w14:textId="5D0A6C70" w:rsidR="00BE25DB" w:rsidRPr="00E8093E" w:rsidRDefault="00BE25DB" w:rsidP="00121B45">
            <w:pPr>
              <w:pStyle w:val="Prrafodelista"/>
              <w:numPr>
                <w:ilvl w:val="0"/>
                <w:numId w:val="5"/>
              </w:numPr>
              <w:ind w:left="567" w:hanging="567"/>
              <w:rPr>
                <w:b/>
              </w:rPr>
            </w:pPr>
            <w:r>
              <w:rPr>
                <w:rFonts w:ascii="Calibri" w:eastAsia="Times New Roman" w:hAnsi="Calibri"/>
                <w:color w:val="000000"/>
                <w:lang w:eastAsia="es-CL"/>
              </w:rPr>
              <w:t xml:space="preserve">El punto de descarga </w:t>
            </w:r>
            <w:r w:rsidR="00282824">
              <w:rPr>
                <w:rFonts w:ascii="Calibri" w:eastAsia="Times New Roman" w:hAnsi="Calibri"/>
                <w:color w:val="000000"/>
                <w:lang w:eastAsia="es-CL"/>
              </w:rPr>
              <w:t xml:space="preserve">se </w:t>
            </w:r>
            <w:r w:rsidR="00FB0A7D">
              <w:rPr>
                <w:rFonts w:ascii="Calibri" w:eastAsia="Times New Roman" w:hAnsi="Calibri"/>
                <w:color w:val="000000"/>
                <w:lang w:eastAsia="es-CL"/>
              </w:rPr>
              <w:t xml:space="preserve">georreferenció </w:t>
            </w:r>
            <w:r w:rsidR="00282824">
              <w:rPr>
                <w:rFonts w:ascii="Calibri" w:eastAsia="Times New Roman" w:hAnsi="Calibri"/>
                <w:color w:val="000000"/>
                <w:lang w:eastAsia="es-CL"/>
              </w:rPr>
              <w:t>e</w:t>
            </w:r>
            <w:r>
              <w:rPr>
                <w:rFonts w:ascii="Calibri" w:eastAsia="Times New Roman" w:hAnsi="Calibri"/>
                <w:color w:val="000000"/>
                <w:lang w:eastAsia="es-CL"/>
              </w:rPr>
              <w:t>n las coordenadas UTM WGS 84 Huso 18: Este 669.143 m y Norte 5.491.385 m</w:t>
            </w:r>
          </w:p>
          <w:p w14:paraId="2EFE52C3" w14:textId="77777777" w:rsidR="00E8093E" w:rsidRPr="005E6BFB" w:rsidRDefault="00E8093E" w:rsidP="00121B45">
            <w:pPr>
              <w:pStyle w:val="Prrafodelista"/>
              <w:numPr>
                <w:ilvl w:val="0"/>
                <w:numId w:val="5"/>
              </w:numPr>
              <w:ind w:left="567" w:hanging="567"/>
              <w:rPr>
                <w:b/>
              </w:rPr>
            </w:pPr>
            <w:r>
              <w:rPr>
                <w:rFonts w:ascii="Calibri" w:eastAsia="Times New Roman" w:hAnsi="Calibri"/>
                <w:color w:val="000000"/>
                <w:lang w:eastAsia="es-CL"/>
              </w:rPr>
              <w:t>Existe una tubería de descarga, sin embargo, esta presenta filtración a unos 15 mts de la descarga generando un punto adicional de disposición de efluente tratado</w:t>
            </w:r>
          </w:p>
          <w:p w14:paraId="6DB9C1DA" w14:textId="3AF81232" w:rsidR="00BE25DB" w:rsidRPr="005E6BFB" w:rsidRDefault="00BE25DB" w:rsidP="00121B45">
            <w:pPr>
              <w:pStyle w:val="Prrafodelista"/>
              <w:numPr>
                <w:ilvl w:val="0"/>
                <w:numId w:val="5"/>
              </w:numPr>
              <w:ind w:left="567" w:hanging="567"/>
            </w:pPr>
            <w:r w:rsidRPr="005E6BFB">
              <w:t>Se constata que aguas</w:t>
            </w:r>
            <w:r w:rsidR="00FB0A7D">
              <w:t xml:space="preserve"> abajo</w:t>
            </w:r>
            <w:r w:rsidRPr="005E6BFB">
              <w:t xml:space="preserve"> de la descarga existe sedimento adherido a piedras de río, lo que fue verificado hasta unos 15 m aguas abajo</w:t>
            </w:r>
          </w:p>
          <w:p w14:paraId="0A4EBF2F" w14:textId="77777777" w:rsidR="00680FDE" w:rsidRPr="005E6BFB" w:rsidRDefault="00BE25DB" w:rsidP="00121B45">
            <w:pPr>
              <w:pStyle w:val="Prrafodelista"/>
              <w:numPr>
                <w:ilvl w:val="0"/>
                <w:numId w:val="5"/>
              </w:numPr>
              <w:ind w:left="567" w:hanging="567"/>
            </w:pPr>
            <w:r w:rsidRPr="005E6BFB">
              <w:t>No existe ficha de terreno sobre ejecución de la muestra</w:t>
            </w:r>
          </w:p>
          <w:p w14:paraId="0A0932A3" w14:textId="77777777" w:rsidR="007F3E27" w:rsidRDefault="007F3E27" w:rsidP="004857BA">
            <w:pPr>
              <w:pStyle w:val="Prrafodelista"/>
              <w:ind w:left="284"/>
              <w:rPr>
                <w:u w:val="single"/>
              </w:rPr>
            </w:pPr>
          </w:p>
          <w:p w14:paraId="1DE85269" w14:textId="77777777" w:rsidR="005351D6" w:rsidRPr="00121B45" w:rsidRDefault="007F3E27" w:rsidP="003A6AFE">
            <w:pPr>
              <w:pStyle w:val="Prrafodelista"/>
              <w:ind w:left="601"/>
              <w:rPr>
                <w:b/>
                <w:u w:val="single"/>
              </w:rPr>
            </w:pPr>
            <w:r w:rsidRPr="00121B45">
              <w:rPr>
                <w:b/>
                <w:u w:val="single"/>
              </w:rPr>
              <w:t>Actividad Superintendencia del Medio Ambiente (SMA)</w:t>
            </w:r>
          </w:p>
          <w:p w14:paraId="5DBF7995" w14:textId="77777777" w:rsidR="007F3E27" w:rsidRDefault="007F3E27" w:rsidP="003D134E">
            <w:pPr>
              <w:pStyle w:val="Prrafodelista"/>
              <w:numPr>
                <w:ilvl w:val="0"/>
                <w:numId w:val="27"/>
              </w:numPr>
              <w:tabs>
                <w:tab w:val="left" w:pos="540"/>
              </w:tabs>
              <w:ind w:left="567" w:hanging="567"/>
            </w:pPr>
            <w:r>
              <w:t>Se constató que al momento de la inspección se efectuaron descargas del efluente al estero Pichil, se observó en dicho instante que aproximadamente a una distancia de 10 mt aguas abajo del punto de descarga, existía alta turbiedad y abundante presencia de espuma de color blanca en el cuerpo receptor, la cual no se observó aguas arriba del punto de descarga</w:t>
            </w:r>
          </w:p>
          <w:p w14:paraId="15A83DF2" w14:textId="77777777" w:rsidR="007F3E27" w:rsidRDefault="007F3E27" w:rsidP="003D134E">
            <w:pPr>
              <w:pStyle w:val="Prrafodelista"/>
              <w:numPr>
                <w:ilvl w:val="0"/>
                <w:numId w:val="27"/>
              </w:numPr>
              <w:ind w:left="567" w:hanging="567"/>
            </w:pPr>
            <w:r>
              <w:t>Se observó la existencia de un solo ducto de descarga al estero Pichil y no se constató la e</w:t>
            </w:r>
            <w:r w:rsidR="003A4F44">
              <w:t>xistencia de ductos de by-pass</w:t>
            </w:r>
          </w:p>
          <w:p w14:paraId="725D2735" w14:textId="77777777" w:rsidR="007F3E27" w:rsidRDefault="007F3E27" w:rsidP="003D134E">
            <w:pPr>
              <w:pStyle w:val="Prrafodelista"/>
              <w:numPr>
                <w:ilvl w:val="0"/>
                <w:numId w:val="27"/>
              </w:numPr>
              <w:ind w:left="567" w:hanging="567"/>
            </w:pPr>
            <w:r>
              <w:t xml:space="preserve">Al respecto al consultar al Sr. Maldonado </w:t>
            </w:r>
            <w:r w:rsidR="003A4F44">
              <w:t>sobre la existencia de ductos de descarga adicionales y/o bypass éste señaló que no existían</w:t>
            </w:r>
          </w:p>
          <w:p w14:paraId="7AB6023A" w14:textId="77777777" w:rsidR="00252E1E" w:rsidRDefault="00252E1E" w:rsidP="003D134E">
            <w:pPr>
              <w:pStyle w:val="Prrafodelista"/>
              <w:numPr>
                <w:ilvl w:val="0"/>
                <w:numId w:val="27"/>
              </w:numPr>
              <w:ind w:left="567" w:hanging="567"/>
            </w:pPr>
            <w:r>
              <w:t>Conforme se observó al momento de la inspección, la lectura instantánea (16:11 hr) efectuada en el medidor de caudal de la planta de tratamiento de Riles registró un valor de 22 m</w:t>
            </w:r>
            <w:r w:rsidRPr="00252E1E">
              <w:rPr>
                <w:vertAlign w:val="superscript"/>
              </w:rPr>
              <w:t>3</w:t>
            </w:r>
            <w:r>
              <w:t>/h</w:t>
            </w:r>
          </w:p>
          <w:p w14:paraId="33807384" w14:textId="77777777" w:rsidR="00436418" w:rsidRDefault="00436418" w:rsidP="00436418"/>
          <w:p w14:paraId="61DC5FF3" w14:textId="77777777" w:rsidR="00436418" w:rsidRPr="00B270C2" w:rsidRDefault="00436418" w:rsidP="00436418">
            <w:pPr>
              <w:jc w:val="left"/>
              <w:rPr>
                <w:b/>
              </w:rPr>
            </w:pPr>
            <w:r w:rsidRPr="00B270C2">
              <w:rPr>
                <w:b/>
              </w:rPr>
              <w:t>Resultado (s) examen de Información:</w:t>
            </w:r>
          </w:p>
          <w:p w14:paraId="5E59D4AD" w14:textId="77777777" w:rsidR="00436418" w:rsidRPr="00B270C2" w:rsidRDefault="00436418" w:rsidP="00436418">
            <w:pPr>
              <w:pStyle w:val="Prrafodelista"/>
              <w:numPr>
                <w:ilvl w:val="0"/>
                <w:numId w:val="32"/>
              </w:numPr>
              <w:tabs>
                <w:tab w:val="left" w:pos="567"/>
              </w:tabs>
              <w:ind w:left="567" w:hanging="567"/>
            </w:pPr>
            <w:r w:rsidRPr="00B270C2">
              <w:t xml:space="preserve">Del examen de información de la documentación señalada en la exigencia, es posible indicar que: </w:t>
            </w:r>
          </w:p>
          <w:p w14:paraId="3740E42A" w14:textId="77777777" w:rsidR="00792E6D" w:rsidRPr="00B270C2" w:rsidRDefault="006412CC" w:rsidP="00792E6D">
            <w:pPr>
              <w:numPr>
                <w:ilvl w:val="0"/>
                <w:numId w:val="33"/>
              </w:numPr>
              <w:tabs>
                <w:tab w:val="left" w:pos="705"/>
                <w:tab w:val="left" w:pos="1160"/>
              </w:tabs>
              <w:ind w:left="709" w:hanging="142"/>
              <w:contextualSpacing/>
            </w:pPr>
            <w:r w:rsidRPr="00B270C2">
              <w:t xml:space="preserve">La </w:t>
            </w:r>
            <w:r w:rsidR="00B263F2" w:rsidRPr="00B270C2">
              <w:t xml:space="preserve">descarga </w:t>
            </w:r>
            <w:r w:rsidRPr="00B270C2">
              <w:t xml:space="preserve">de los efluentes de la planta de tratamiento de RILes se realiza en el punto efectivamente autorizado </w:t>
            </w:r>
            <w:r w:rsidR="00F246E4" w:rsidRPr="00B270C2">
              <w:t xml:space="preserve">sobre </w:t>
            </w:r>
            <w:r w:rsidR="00B263F2" w:rsidRPr="00B270C2">
              <w:t xml:space="preserve">el </w:t>
            </w:r>
            <w:r w:rsidR="00F246E4" w:rsidRPr="00B270C2">
              <w:t>E</w:t>
            </w:r>
            <w:r w:rsidR="00B263F2" w:rsidRPr="00B270C2">
              <w:t xml:space="preserve">stero Pichil </w:t>
            </w:r>
            <w:r w:rsidR="00026AB5" w:rsidRPr="00B270C2">
              <w:t>(</w:t>
            </w:r>
            <w:r w:rsidR="00792E6D" w:rsidRPr="00B270C2">
              <w:t>ver Tabla N° 1).</w:t>
            </w:r>
          </w:p>
          <w:p w14:paraId="4F7DE7A3" w14:textId="77777777" w:rsidR="00792E6D" w:rsidRDefault="00792E6D" w:rsidP="00436418"/>
          <w:p w14:paraId="2C2C43E3" w14:textId="77777777" w:rsidR="00436418" w:rsidRPr="008728AF" w:rsidRDefault="00436418" w:rsidP="005047D8">
            <w:pPr>
              <w:ind w:left="567"/>
            </w:pPr>
            <w:r w:rsidRPr="008728AF">
              <w:t xml:space="preserve">Tabla N° </w:t>
            </w:r>
            <w:r w:rsidRPr="008728AF">
              <w:fldChar w:fldCharType="begin"/>
            </w:r>
            <w:r w:rsidRPr="008728AF">
              <w:instrText xml:space="preserve"> SEQ Tabla_N° \* ARABIC </w:instrText>
            </w:r>
            <w:r w:rsidRPr="008728AF">
              <w:fldChar w:fldCharType="separate"/>
            </w:r>
            <w:r w:rsidRPr="008728AF">
              <w:t>1</w:t>
            </w:r>
            <w:r w:rsidRPr="008728AF">
              <w:fldChar w:fldCharType="end"/>
            </w:r>
            <w:r w:rsidRPr="008728AF">
              <w:t>: Emplazamiento</w:t>
            </w:r>
            <w:r>
              <w:t xml:space="preserve"> </w:t>
            </w:r>
            <w:r w:rsidR="00561348">
              <w:t>descarga (Estero Pichil</w:t>
            </w:r>
            <w:r>
              <w:t>)</w:t>
            </w:r>
            <w:r w:rsidRPr="008728AF">
              <w:t>: autorizada y real</w:t>
            </w:r>
          </w:p>
          <w:tbl>
            <w:tblPr>
              <w:tblStyle w:val="Tablaconcuadrcula"/>
              <w:tblW w:w="0" w:type="auto"/>
              <w:jc w:val="center"/>
              <w:tblLook w:val="04A0" w:firstRow="1" w:lastRow="0" w:firstColumn="1" w:lastColumn="0" w:noHBand="0" w:noVBand="1"/>
            </w:tblPr>
            <w:tblGrid>
              <w:gridCol w:w="5654"/>
              <w:gridCol w:w="2552"/>
              <w:gridCol w:w="2662"/>
              <w:gridCol w:w="6"/>
              <w:gridCol w:w="1553"/>
              <w:gridCol w:w="6"/>
            </w:tblGrid>
            <w:tr w:rsidR="00F525D0" w:rsidRPr="008728AF" w14:paraId="199EC7B3" w14:textId="77777777" w:rsidTr="005047D8">
              <w:trPr>
                <w:gridAfter w:val="1"/>
                <w:wAfter w:w="6" w:type="dxa"/>
                <w:jc w:val="center"/>
              </w:trPr>
              <w:tc>
                <w:tcPr>
                  <w:tcW w:w="5654" w:type="dxa"/>
                  <w:shd w:val="clear" w:color="auto" w:fill="FDE9D9" w:themeFill="accent6" w:themeFillTint="33"/>
                </w:tcPr>
                <w:p w14:paraId="393535FB" w14:textId="77777777" w:rsidR="00F525D0" w:rsidRPr="008728AF" w:rsidRDefault="00F525D0" w:rsidP="005047D8">
                  <w:pPr>
                    <w:ind w:left="-2121"/>
                    <w:rPr>
                      <w:b/>
                    </w:rPr>
                  </w:pPr>
                  <w:r w:rsidRPr="008728AF">
                    <w:rPr>
                      <w:b/>
                    </w:rPr>
                    <w:t>Coordenada</w:t>
                  </w:r>
                </w:p>
              </w:tc>
              <w:tc>
                <w:tcPr>
                  <w:tcW w:w="2552" w:type="dxa"/>
                  <w:shd w:val="clear" w:color="auto" w:fill="FDE9D9" w:themeFill="accent6" w:themeFillTint="33"/>
                </w:tcPr>
                <w:p w14:paraId="4964A1D8" w14:textId="77777777" w:rsidR="00F525D0" w:rsidRPr="008728AF" w:rsidRDefault="00F525D0" w:rsidP="00F525D0">
                  <w:pPr>
                    <w:rPr>
                      <w:b/>
                    </w:rPr>
                  </w:pPr>
                  <w:r w:rsidRPr="008728AF">
                    <w:rPr>
                      <w:b/>
                    </w:rPr>
                    <w:t xml:space="preserve">Punto </w:t>
                  </w:r>
                  <w:r>
                    <w:rPr>
                      <w:b/>
                    </w:rPr>
                    <w:t xml:space="preserve">descarga </w:t>
                  </w:r>
                  <w:r w:rsidRPr="008728AF">
                    <w:rPr>
                      <w:b/>
                    </w:rPr>
                    <w:t>autorizado</w:t>
                  </w:r>
                </w:p>
              </w:tc>
              <w:tc>
                <w:tcPr>
                  <w:tcW w:w="2662" w:type="dxa"/>
                  <w:shd w:val="clear" w:color="auto" w:fill="FDE9D9" w:themeFill="accent6" w:themeFillTint="33"/>
                </w:tcPr>
                <w:p w14:paraId="34A1B622" w14:textId="77777777" w:rsidR="00F525D0" w:rsidRPr="008728AF" w:rsidRDefault="00F525D0" w:rsidP="00F525D0">
                  <w:pPr>
                    <w:rPr>
                      <w:b/>
                    </w:rPr>
                  </w:pPr>
                  <w:r w:rsidRPr="008728AF">
                    <w:rPr>
                      <w:b/>
                    </w:rPr>
                    <w:t xml:space="preserve">Punto </w:t>
                  </w:r>
                  <w:r>
                    <w:rPr>
                      <w:b/>
                    </w:rPr>
                    <w:t>descarga</w:t>
                  </w:r>
                  <w:r w:rsidRPr="008728AF">
                    <w:rPr>
                      <w:b/>
                    </w:rPr>
                    <w:t xml:space="preserve"> registrado</w:t>
                  </w:r>
                </w:p>
              </w:tc>
              <w:tc>
                <w:tcPr>
                  <w:tcW w:w="1559" w:type="dxa"/>
                  <w:gridSpan w:val="2"/>
                  <w:shd w:val="clear" w:color="auto" w:fill="FDE9D9" w:themeFill="accent6" w:themeFillTint="33"/>
                </w:tcPr>
                <w:p w14:paraId="3AD507F3" w14:textId="77777777" w:rsidR="00F525D0" w:rsidRPr="008728AF" w:rsidRDefault="00F525D0" w:rsidP="00F525D0">
                  <w:pPr>
                    <w:rPr>
                      <w:b/>
                    </w:rPr>
                  </w:pPr>
                  <w:r w:rsidRPr="008728AF">
                    <w:rPr>
                      <w:b/>
                    </w:rPr>
                    <w:t>Diferencia (m)</w:t>
                  </w:r>
                </w:p>
              </w:tc>
            </w:tr>
            <w:tr w:rsidR="00F525D0" w:rsidRPr="008728AF" w14:paraId="76E0AFD2" w14:textId="77777777" w:rsidTr="005047D8">
              <w:trPr>
                <w:gridAfter w:val="1"/>
                <w:wAfter w:w="6" w:type="dxa"/>
                <w:jc w:val="center"/>
              </w:trPr>
              <w:tc>
                <w:tcPr>
                  <w:tcW w:w="5654" w:type="dxa"/>
                </w:tcPr>
                <w:p w14:paraId="7B5FF05F" w14:textId="77777777" w:rsidR="00F525D0" w:rsidRPr="008728AF" w:rsidRDefault="00F525D0" w:rsidP="00F525D0">
                  <w:r w:rsidRPr="008728AF">
                    <w:t>Norte</w:t>
                  </w:r>
                </w:p>
              </w:tc>
              <w:tc>
                <w:tcPr>
                  <w:tcW w:w="2552" w:type="dxa"/>
                </w:tcPr>
                <w:p w14:paraId="2A955E41" w14:textId="77777777" w:rsidR="00F525D0" w:rsidRPr="008728AF" w:rsidRDefault="00F525D0" w:rsidP="00F525D0">
                  <w:pPr>
                    <w:jc w:val="center"/>
                  </w:pPr>
                  <w:r w:rsidRPr="00F13C69">
                    <w:t>5.4</w:t>
                  </w:r>
                  <w:r>
                    <w:t>91</w:t>
                  </w:r>
                  <w:r w:rsidRPr="00F13C69">
                    <w:t>.</w:t>
                  </w:r>
                  <w:r>
                    <w:t>415</w:t>
                  </w:r>
                </w:p>
              </w:tc>
              <w:tc>
                <w:tcPr>
                  <w:tcW w:w="2662" w:type="dxa"/>
                </w:tcPr>
                <w:p w14:paraId="3F4DB343" w14:textId="77777777" w:rsidR="00F525D0" w:rsidRPr="008728AF" w:rsidRDefault="00F525D0" w:rsidP="00F525D0">
                  <w:pPr>
                    <w:jc w:val="center"/>
                  </w:pPr>
                  <w:r w:rsidRPr="00F13C69">
                    <w:t>5.4</w:t>
                  </w:r>
                  <w:r>
                    <w:t>91</w:t>
                  </w:r>
                  <w:r w:rsidRPr="00F13C69">
                    <w:t>.</w:t>
                  </w:r>
                  <w:r>
                    <w:t>385</w:t>
                  </w:r>
                </w:p>
              </w:tc>
              <w:tc>
                <w:tcPr>
                  <w:tcW w:w="1559" w:type="dxa"/>
                  <w:gridSpan w:val="2"/>
                </w:tcPr>
                <w:p w14:paraId="22E2EE67" w14:textId="77777777" w:rsidR="00F525D0" w:rsidRPr="008728AF" w:rsidRDefault="00F525D0" w:rsidP="00F525D0"/>
              </w:tc>
            </w:tr>
            <w:tr w:rsidR="00F525D0" w:rsidRPr="008728AF" w14:paraId="7673A660" w14:textId="77777777" w:rsidTr="005047D8">
              <w:trPr>
                <w:gridAfter w:val="1"/>
                <w:wAfter w:w="6" w:type="dxa"/>
                <w:jc w:val="center"/>
              </w:trPr>
              <w:tc>
                <w:tcPr>
                  <w:tcW w:w="5654" w:type="dxa"/>
                </w:tcPr>
                <w:p w14:paraId="24C5F34B" w14:textId="77777777" w:rsidR="00F525D0" w:rsidRPr="008728AF" w:rsidRDefault="00F525D0" w:rsidP="00F525D0">
                  <w:r w:rsidRPr="008728AF">
                    <w:t>Este</w:t>
                  </w:r>
                </w:p>
              </w:tc>
              <w:tc>
                <w:tcPr>
                  <w:tcW w:w="2552" w:type="dxa"/>
                </w:tcPr>
                <w:p w14:paraId="59133C37" w14:textId="77777777" w:rsidR="00F525D0" w:rsidRPr="008728AF" w:rsidRDefault="00F525D0" w:rsidP="00F525D0">
                  <w:pPr>
                    <w:jc w:val="center"/>
                  </w:pPr>
                  <w:r>
                    <w:t>669</w:t>
                  </w:r>
                  <w:r w:rsidRPr="00F13C69">
                    <w:t>.</w:t>
                  </w:r>
                  <w:r>
                    <w:t>1</w:t>
                  </w:r>
                  <w:r w:rsidR="00307AE6">
                    <w:t>52</w:t>
                  </w:r>
                </w:p>
              </w:tc>
              <w:tc>
                <w:tcPr>
                  <w:tcW w:w="2662" w:type="dxa"/>
                </w:tcPr>
                <w:p w14:paraId="51F9FE1E" w14:textId="77777777" w:rsidR="00F525D0" w:rsidRPr="008728AF" w:rsidRDefault="00F525D0" w:rsidP="00F525D0">
                  <w:pPr>
                    <w:jc w:val="center"/>
                  </w:pPr>
                  <w:r>
                    <w:rPr>
                      <w:rFonts w:ascii="Calibri" w:eastAsia="Times New Roman" w:hAnsi="Calibri"/>
                      <w:color w:val="000000"/>
                      <w:lang w:eastAsia="es-CL"/>
                    </w:rPr>
                    <w:t>669.143</w:t>
                  </w:r>
                </w:p>
              </w:tc>
              <w:tc>
                <w:tcPr>
                  <w:tcW w:w="1559" w:type="dxa"/>
                  <w:gridSpan w:val="2"/>
                </w:tcPr>
                <w:p w14:paraId="7E96B390" w14:textId="77777777" w:rsidR="00F525D0" w:rsidRPr="008728AF" w:rsidRDefault="00F525D0" w:rsidP="00F525D0"/>
              </w:tc>
            </w:tr>
            <w:tr w:rsidR="00F525D0" w:rsidRPr="008728AF" w14:paraId="33F6B273" w14:textId="77777777" w:rsidTr="005047D8">
              <w:trPr>
                <w:jc w:val="center"/>
              </w:trPr>
              <w:tc>
                <w:tcPr>
                  <w:tcW w:w="10874" w:type="dxa"/>
                  <w:gridSpan w:val="4"/>
                </w:tcPr>
                <w:p w14:paraId="4DC2B5DF" w14:textId="77777777" w:rsidR="00F525D0" w:rsidRPr="008728AF" w:rsidRDefault="00F525D0" w:rsidP="00F525D0">
                  <w:r w:rsidRPr="008728AF">
                    <w:t>Diferencia total entre el punto de captación autorizado y el punto de captación registrado</w:t>
                  </w:r>
                </w:p>
              </w:tc>
              <w:tc>
                <w:tcPr>
                  <w:tcW w:w="1559" w:type="dxa"/>
                  <w:gridSpan w:val="2"/>
                  <w:shd w:val="clear" w:color="auto" w:fill="FDE9D9" w:themeFill="accent6" w:themeFillTint="33"/>
                </w:tcPr>
                <w:p w14:paraId="41C815BC" w14:textId="77777777" w:rsidR="00F525D0" w:rsidRPr="008728AF" w:rsidRDefault="00F525D0" w:rsidP="00F525D0">
                  <w:pPr>
                    <w:jc w:val="center"/>
                  </w:pPr>
                  <w:r>
                    <w:t>3</w:t>
                  </w:r>
                  <w:r w:rsidR="00307AE6">
                    <w:t>1</w:t>
                  </w:r>
                </w:p>
              </w:tc>
            </w:tr>
          </w:tbl>
          <w:p w14:paraId="1A28C7DC" w14:textId="77777777" w:rsidR="00F525D0" w:rsidRPr="00436418" w:rsidRDefault="00F525D0" w:rsidP="00436418"/>
        </w:tc>
      </w:tr>
    </w:tbl>
    <w:p w14:paraId="646E25E6" w14:textId="77777777" w:rsidR="005351D6" w:rsidRDefault="005351D6">
      <w:pPr>
        <w:jc w:val="left"/>
      </w:pPr>
    </w:p>
    <w:p w14:paraId="70B0DFFD" w14:textId="77777777" w:rsidR="006C72F9" w:rsidRDefault="006C72F9">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E95CAB" w:rsidRPr="0025129B" w14:paraId="7922220F" w14:textId="77777777" w:rsidTr="00E95CA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8DDB47" w14:textId="77777777" w:rsidR="00E95CAB" w:rsidRPr="0025129B" w:rsidRDefault="00E95CAB" w:rsidP="00E95CA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95CAB" w:rsidRPr="0025129B" w14:paraId="7E7DA4C0" w14:textId="77777777" w:rsidTr="00E95CA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D818F8A" w14:textId="77777777" w:rsidR="00E95CAB" w:rsidRPr="0025129B" w:rsidRDefault="00CC44C7" w:rsidP="00E95CA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BA81E2" wp14:editId="6415A0ED">
                  <wp:extent cx="3960000" cy="2973600"/>
                  <wp:effectExtent l="19050" t="19050" r="21590" b="177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960000" cy="29736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E6C5ECC" w14:textId="77777777" w:rsidR="00E95CAB" w:rsidRPr="0025129B" w:rsidRDefault="00CC44C7" w:rsidP="00E95CAB">
            <w:pPr>
              <w:jc w:val="center"/>
              <w:rPr>
                <w:rFonts w:eastAsia="Times New Roman"/>
                <w:color w:val="000000"/>
                <w:sz w:val="20"/>
                <w:szCs w:val="20"/>
                <w:lang w:eastAsia="es-CL"/>
              </w:rPr>
            </w:pPr>
            <w:r w:rsidRPr="002B10EC">
              <w:rPr>
                <w:rFonts w:eastAsia="Times New Roman"/>
                <w:noProof/>
                <w:color w:val="000000"/>
                <w:sz w:val="20"/>
                <w:szCs w:val="20"/>
                <w:lang w:eastAsia="es-CL"/>
              </w:rPr>
              <w:drawing>
                <wp:inline distT="0" distB="0" distL="0" distR="0" wp14:anchorId="2CCB9E88" wp14:editId="1A8D999B">
                  <wp:extent cx="3960000" cy="2970000"/>
                  <wp:effectExtent l="0" t="0" r="2540" b="1905"/>
                  <wp:docPr id="6" name="Imagen 6" descr="C:\Users\jose.moraga\Documents\DFZ 2016\PROGRAMA 2016\MARZO\DFZ-2016-670-X-RCA-IA\MAFRISUR 21-04-16\DSC0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MARZO\DFZ-2016-670-X-RCA-IA\MAFRISUR 21-04-16\DSC0244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60000" cy="2970000"/>
                          </a:xfrm>
                          <a:prstGeom prst="rect">
                            <a:avLst/>
                          </a:prstGeom>
                          <a:noFill/>
                          <a:ln>
                            <a:noFill/>
                          </a:ln>
                        </pic:spPr>
                      </pic:pic>
                    </a:graphicData>
                  </a:graphic>
                </wp:inline>
              </w:drawing>
            </w:r>
          </w:p>
        </w:tc>
      </w:tr>
      <w:tr w:rsidR="00E95CAB" w:rsidRPr="0025129B" w14:paraId="148470B1" w14:textId="77777777" w:rsidTr="00E95CA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526687D" w14:textId="77777777" w:rsidR="00E95CAB" w:rsidRPr="003649D9" w:rsidRDefault="00E95CAB" w:rsidP="00E95CAB">
            <w:pPr>
              <w:pStyle w:val="Descripcin"/>
              <w:rPr>
                <w:rFonts w:eastAsia="Times New Roman"/>
                <w:color w:val="000000"/>
                <w:sz w:val="20"/>
                <w:lang w:eastAsia="es-CL"/>
              </w:rPr>
            </w:pPr>
            <w:bookmarkStart w:id="342" w:name="_Toc461440848"/>
            <w:bookmarkStart w:id="343" w:name="_Toc461441974"/>
            <w:bookmarkStart w:id="344" w:name="_Toc461446347"/>
            <w:bookmarkStart w:id="345" w:name="_Toc461463914"/>
            <w:bookmarkStart w:id="346" w:name="_Toc461548058"/>
            <w:bookmarkStart w:id="347" w:name="_Toc461634582"/>
            <w:bookmarkStart w:id="348" w:name="_Toc462297092"/>
            <w:bookmarkStart w:id="349" w:name="_Toc462297389"/>
            <w:bookmarkStart w:id="350" w:name="_Toc462842190"/>
            <w:bookmarkStart w:id="351" w:name="_Toc462921962"/>
            <w:bookmarkStart w:id="352" w:name="_Toc462924600"/>
            <w:bookmarkStart w:id="353" w:name="_Toc462927529"/>
            <w:bookmarkStart w:id="354" w:name="_Toc462927787"/>
            <w:bookmarkStart w:id="355" w:name="_Toc462997062"/>
            <w:bookmarkStart w:id="356" w:name="_Toc462999900"/>
            <w:bookmarkStart w:id="357" w:name="_Toc463013622"/>
            <w:bookmarkStart w:id="358" w:name="_Toc463267982"/>
            <w:bookmarkStart w:id="359" w:name="_Toc463336863"/>
            <w:bookmarkStart w:id="360" w:name="_Toc463360066"/>
            <w:bookmarkStart w:id="361" w:name="_Toc466642841"/>
            <w:bookmarkStart w:id="362" w:name="_Toc466888331"/>
            <w:bookmarkStart w:id="363" w:name="_Toc466889298"/>
            <w:r w:rsidRPr="003649D9">
              <w:rPr>
                <w:sz w:val="20"/>
              </w:rPr>
              <w:t xml:space="preserve">Fotografía </w:t>
            </w:r>
            <w:r w:rsidR="00CE58C7">
              <w:rPr>
                <w:sz w:val="20"/>
              </w:rPr>
              <w:t>11</w:t>
            </w:r>
            <w:r w:rsidRPr="003649D9">
              <w:rPr>
                <w:sz w:val="20"/>
              </w:rPr>
              <w:t>.</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835E4D" w14:textId="77777777" w:rsidR="00E95CAB" w:rsidRPr="003649D9" w:rsidRDefault="00E95CAB" w:rsidP="00E95CAB">
            <w:pPr>
              <w:jc w:val="left"/>
              <w:rPr>
                <w:rFonts w:eastAsia="Times New Roman"/>
                <w:b/>
                <w:color w:val="000000"/>
                <w:sz w:val="20"/>
                <w:szCs w:val="20"/>
                <w:lang w:eastAsia="es-CL"/>
              </w:rPr>
            </w:pPr>
            <w:r w:rsidRPr="003649D9">
              <w:rPr>
                <w:rFonts w:eastAsia="Times New Roman"/>
                <w:b/>
                <w:color w:val="000000"/>
                <w:sz w:val="20"/>
                <w:szCs w:val="20"/>
                <w:lang w:eastAsia="es-CL"/>
              </w:rPr>
              <w:t>Fecha: 16-03-2016</w:t>
            </w:r>
          </w:p>
        </w:tc>
        <w:tc>
          <w:tcPr>
            <w:tcW w:w="1341" w:type="pct"/>
            <w:tcBorders>
              <w:top w:val="single" w:sz="4" w:space="0" w:color="auto"/>
              <w:left w:val="nil"/>
              <w:bottom w:val="single" w:sz="4" w:space="0" w:color="auto"/>
              <w:right w:val="nil"/>
            </w:tcBorders>
            <w:shd w:val="clear" w:color="auto" w:fill="auto"/>
            <w:noWrap/>
            <w:vAlign w:val="center"/>
            <w:hideMark/>
          </w:tcPr>
          <w:p w14:paraId="53C5701C" w14:textId="77777777" w:rsidR="00E95CAB" w:rsidRPr="003649D9" w:rsidRDefault="00E95CAB" w:rsidP="00E95CAB">
            <w:pPr>
              <w:pStyle w:val="Descripcin"/>
              <w:rPr>
                <w:sz w:val="20"/>
              </w:rPr>
            </w:pPr>
            <w:bookmarkStart w:id="364" w:name="_Toc461440849"/>
            <w:bookmarkStart w:id="365" w:name="_Toc461441975"/>
            <w:bookmarkStart w:id="366" w:name="_Toc461446348"/>
            <w:bookmarkStart w:id="367" w:name="_Toc461463915"/>
            <w:bookmarkStart w:id="368" w:name="_Toc461548059"/>
            <w:bookmarkStart w:id="369" w:name="_Toc461634583"/>
            <w:bookmarkStart w:id="370" w:name="_Toc462297093"/>
            <w:bookmarkStart w:id="371" w:name="_Toc462297390"/>
            <w:bookmarkStart w:id="372" w:name="_Toc462842191"/>
            <w:bookmarkStart w:id="373" w:name="_Toc462921963"/>
            <w:bookmarkStart w:id="374" w:name="_Toc462924601"/>
            <w:bookmarkStart w:id="375" w:name="_Toc462927530"/>
            <w:bookmarkStart w:id="376" w:name="_Toc462927788"/>
            <w:bookmarkStart w:id="377" w:name="_Toc462997063"/>
            <w:bookmarkStart w:id="378" w:name="_Toc462999901"/>
            <w:bookmarkStart w:id="379" w:name="_Toc463013623"/>
            <w:bookmarkStart w:id="380" w:name="_Toc463267983"/>
            <w:bookmarkStart w:id="381" w:name="_Toc463336864"/>
            <w:bookmarkStart w:id="382" w:name="_Toc463360067"/>
            <w:bookmarkStart w:id="383" w:name="_Toc466642842"/>
            <w:bookmarkStart w:id="384" w:name="_Toc466888332"/>
            <w:bookmarkStart w:id="385" w:name="_Toc466889299"/>
            <w:r w:rsidRPr="003649D9">
              <w:rPr>
                <w:sz w:val="20"/>
              </w:rPr>
              <w:t xml:space="preserve">Fotografía </w:t>
            </w:r>
            <w:r w:rsidR="00CE58C7">
              <w:rPr>
                <w:sz w:val="20"/>
              </w:rPr>
              <w:t>12</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r w:rsidR="00CE58C7">
              <w:rPr>
                <w:sz w:val="20"/>
              </w:rPr>
              <w:t>.</w:t>
            </w:r>
            <w:bookmarkEnd w:id="379"/>
            <w:bookmarkEnd w:id="380"/>
            <w:bookmarkEnd w:id="381"/>
            <w:bookmarkEnd w:id="382"/>
            <w:bookmarkEnd w:id="383"/>
            <w:bookmarkEnd w:id="384"/>
            <w:bookmarkEnd w:id="38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6ACE98" w14:textId="77777777" w:rsidR="00E95CAB" w:rsidRPr="003649D9" w:rsidRDefault="00E95CAB" w:rsidP="00E95CAB">
            <w:pPr>
              <w:jc w:val="left"/>
              <w:rPr>
                <w:rFonts w:eastAsia="Times New Roman"/>
                <w:b/>
                <w:color w:val="000000"/>
                <w:sz w:val="20"/>
                <w:szCs w:val="20"/>
                <w:lang w:eastAsia="es-CL"/>
              </w:rPr>
            </w:pPr>
            <w:r w:rsidRPr="003649D9">
              <w:rPr>
                <w:rFonts w:eastAsia="Times New Roman"/>
                <w:b/>
                <w:color w:val="000000"/>
                <w:sz w:val="20"/>
                <w:szCs w:val="20"/>
                <w:lang w:eastAsia="es-CL"/>
              </w:rPr>
              <w:t>Fecha</w:t>
            </w:r>
            <w:r w:rsidR="003649D9" w:rsidRPr="003649D9">
              <w:rPr>
                <w:rFonts w:eastAsia="Times New Roman"/>
                <w:b/>
                <w:color w:val="000000"/>
                <w:sz w:val="20"/>
                <w:szCs w:val="20"/>
                <w:lang w:eastAsia="es-CL"/>
              </w:rPr>
              <w:t xml:space="preserve">: </w:t>
            </w:r>
            <w:r w:rsidR="00140166">
              <w:rPr>
                <w:rFonts w:eastAsia="Times New Roman"/>
                <w:b/>
                <w:color w:val="000000"/>
                <w:sz w:val="20"/>
                <w:szCs w:val="20"/>
                <w:lang w:eastAsia="es-CL"/>
              </w:rPr>
              <w:t>2</w:t>
            </w:r>
            <w:r w:rsidR="003649D9" w:rsidRPr="003649D9">
              <w:rPr>
                <w:rFonts w:eastAsia="Times New Roman"/>
                <w:b/>
                <w:color w:val="000000"/>
                <w:sz w:val="20"/>
                <w:szCs w:val="20"/>
                <w:lang w:eastAsia="es-CL"/>
              </w:rPr>
              <w:t>1-0</w:t>
            </w:r>
            <w:r w:rsidR="00140166">
              <w:rPr>
                <w:rFonts w:eastAsia="Times New Roman"/>
                <w:b/>
                <w:color w:val="000000"/>
                <w:sz w:val="20"/>
                <w:szCs w:val="20"/>
                <w:lang w:eastAsia="es-CL"/>
              </w:rPr>
              <w:t>4</w:t>
            </w:r>
            <w:r w:rsidR="003649D9" w:rsidRPr="003649D9">
              <w:rPr>
                <w:rFonts w:eastAsia="Times New Roman"/>
                <w:b/>
                <w:color w:val="000000"/>
                <w:sz w:val="20"/>
                <w:szCs w:val="20"/>
                <w:lang w:eastAsia="es-CL"/>
              </w:rPr>
              <w:t>-2016</w:t>
            </w:r>
          </w:p>
        </w:tc>
      </w:tr>
      <w:tr w:rsidR="00E95CAB" w:rsidRPr="0025129B" w14:paraId="76CDA5A8" w14:textId="77777777" w:rsidTr="00E95CAB">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7E3F71D" w14:textId="77777777" w:rsidR="00E95CAB" w:rsidRPr="003649D9" w:rsidRDefault="00E95CAB" w:rsidP="00AD4E92">
            <w:pPr>
              <w:rPr>
                <w:rFonts w:eastAsia="Times New Roman"/>
                <w:b/>
                <w:color w:val="000000"/>
                <w:sz w:val="20"/>
                <w:szCs w:val="20"/>
                <w:lang w:eastAsia="es-CL"/>
              </w:rPr>
            </w:pPr>
            <w:r w:rsidRPr="003649D9">
              <w:rPr>
                <w:rFonts w:eastAsia="Times New Roman"/>
                <w:b/>
                <w:color w:val="000000"/>
                <w:sz w:val="20"/>
                <w:szCs w:val="20"/>
                <w:lang w:eastAsia="es-CL"/>
              </w:rPr>
              <w:t>Descripción medio de prueba:</w:t>
            </w:r>
            <w:r w:rsidRPr="003649D9">
              <w:rPr>
                <w:rFonts w:eastAsia="Times New Roman"/>
                <w:color w:val="000000"/>
                <w:sz w:val="20"/>
                <w:szCs w:val="20"/>
                <w:lang w:eastAsia="es-CL"/>
              </w:rPr>
              <w:t xml:space="preserve"> </w:t>
            </w:r>
            <w:r w:rsidR="00CC44C7">
              <w:rPr>
                <w:rFonts w:eastAsia="Times New Roman"/>
                <w:color w:val="000000"/>
                <w:sz w:val="20"/>
                <w:szCs w:val="20"/>
                <w:lang w:eastAsia="es-CL"/>
              </w:rPr>
              <w:t>Se observa tubería de descarga del efluente sobre el Estero Pichil</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F8BF1F2" w14:textId="77777777" w:rsidR="00E95CAB" w:rsidRPr="003649D9" w:rsidRDefault="00E95CAB" w:rsidP="00307AE6">
            <w:pPr>
              <w:rPr>
                <w:rFonts w:eastAsia="Times New Roman"/>
                <w:b/>
                <w:color w:val="000000"/>
                <w:sz w:val="20"/>
                <w:szCs w:val="20"/>
                <w:lang w:eastAsia="es-CL"/>
              </w:rPr>
            </w:pPr>
            <w:r w:rsidRPr="003649D9">
              <w:rPr>
                <w:rFonts w:eastAsia="Times New Roman"/>
                <w:b/>
                <w:color w:val="000000"/>
                <w:sz w:val="20"/>
                <w:szCs w:val="20"/>
                <w:lang w:eastAsia="es-CL"/>
              </w:rPr>
              <w:t>Descripción medio de prueba:</w:t>
            </w:r>
            <w:r w:rsidRPr="003649D9">
              <w:rPr>
                <w:rFonts w:eastAsia="Times New Roman"/>
                <w:color w:val="000000"/>
                <w:sz w:val="20"/>
                <w:szCs w:val="20"/>
                <w:lang w:eastAsia="es-CL"/>
              </w:rPr>
              <w:t xml:space="preserve"> </w:t>
            </w:r>
            <w:r w:rsidR="00CC44C7">
              <w:rPr>
                <w:rFonts w:eastAsia="Times New Roman"/>
                <w:color w:val="000000"/>
                <w:sz w:val="20"/>
                <w:szCs w:val="20"/>
                <w:lang w:eastAsia="es-CL"/>
              </w:rPr>
              <w:t xml:space="preserve">Al momento de la actividad de inspección la </w:t>
            </w:r>
            <w:r w:rsidR="00AD4E92">
              <w:rPr>
                <w:rFonts w:eastAsia="Times New Roman"/>
                <w:color w:val="000000"/>
                <w:sz w:val="20"/>
                <w:szCs w:val="20"/>
                <w:lang w:eastAsia="es-CL"/>
              </w:rPr>
              <w:t>l</w:t>
            </w:r>
            <w:r w:rsidR="00CC44C7">
              <w:rPr>
                <w:rFonts w:eastAsia="Times New Roman"/>
                <w:color w:val="000000"/>
                <w:sz w:val="20"/>
                <w:szCs w:val="20"/>
                <w:lang w:eastAsia="es-CL"/>
              </w:rPr>
              <w:t>ectura del medidor de caudal de la descarga registró un valor de 22 m</w:t>
            </w:r>
            <w:r w:rsidR="00CC44C7" w:rsidRPr="002B10EC">
              <w:rPr>
                <w:rFonts w:eastAsia="Times New Roman"/>
                <w:color w:val="000000"/>
                <w:sz w:val="20"/>
                <w:szCs w:val="20"/>
                <w:vertAlign w:val="superscript"/>
                <w:lang w:eastAsia="es-CL"/>
              </w:rPr>
              <w:t>3</w:t>
            </w:r>
            <w:r w:rsidR="00CC44C7">
              <w:rPr>
                <w:rFonts w:eastAsia="Times New Roman"/>
                <w:color w:val="000000"/>
                <w:sz w:val="20"/>
                <w:szCs w:val="20"/>
                <w:lang w:eastAsia="es-CL"/>
              </w:rPr>
              <w:t>/h</w:t>
            </w:r>
          </w:p>
        </w:tc>
      </w:tr>
    </w:tbl>
    <w:p w14:paraId="4A590894" w14:textId="77777777" w:rsidR="005351D6" w:rsidRDefault="005351D6">
      <w:pPr>
        <w:jc w:val="left"/>
      </w:pPr>
    </w:p>
    <w:p w14:paraId="54AAFAFE" w14:textId="77777777" w:rsidR="005351D6" w:rsidRDefault="005351D6">
      <w:pPr>
        <w:jc w:val="left"/>
      </w:pPr>
      <w:r>
        <w:br w:type="page"/>
      </w:r>
    </w:p>
    <w:p w14:paraId="3E6BCB53" w14:textId="77777777" w:rsidR="009A5594" w:rsidRPr="0025129B" w:rsidRDefault="009A5594" w:rsidP="007710F1">
      <w:pPr>
        <w:pStyle w:val="Ttulo2"/>
        <w:tabs>
          <w:tab w:val="left" w:pos="567"/>
        </w:tabs>
        <w:ind w:hanging="1853"/>
      </w:pPr>
      <w:bookmarkStart w:id="386" w:name="_Toc466889300"/>
      <w:r>
        <w:lastRenderedPageBreak/>
        <w:t>Calidad del efluente.</w:t>
      </w:r>
      <w:bookmarkEnd w:id="386"/>
    </w:p>
    <w:p w14:paraId="4863FBF4" w14:textId="77777777" w:rsidR="009A5594" w:rsidRPr="0025129B" w:rsidRDefault="009A5594" w:rsidP="009A5594"/>
    <w:tbl>
      <w:tblPr>
        <w:tblStyle w:val="Tablaconcuadrcula"/>
        <w:tblW w:w="5000" w:type="pct"/>
        <w:tblInd w:w="108" w:type="dxa"/>
        <w:tblLook w:val="04A0" w:firstRow="1" w:lastRow="0" w:firstColumn="1" w:lastColumn="0" w:noHBand="0" w:noVBand="1"/>
      </w:tblPr>
      <w:tblGrid>
        <w:gridCol w:w="3904"/>
        <w:gridCol w:w="9998"/>
      </w:tblGrid>
      <w:tr w:rsidR="009A5594" w:rsidRPr="0025129B" w14:paraId="7AA35547" w14:textId="77777777" w:rsidTr="009D6400">
        <w:trPr>
          <w:trHeight w:val="142"/>
        </w:trPr>
        <w:tc>
          <w:tcPr>
            <w:tcW w:w="1404" w:type="pct"/>
          </w:tcPr>
          <w:p w14:paraId="3EC5A073" w14:textId="77777777" w:rsidR="009A5594" w:rsidRPr="0025129B" w:rsidRDefault="009A5594" w:rsidP="00C80CF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16960" w:rsidRPr="00216960">
              <w:rPr>
                <w:rFonts w:eastAsia="Times New Roman"/>
                <w:b/>
                <w:color w:val="000000"/>
                <w:lang w:eastAsia="es-CL"/>
              </w:rPr>
              <w:t>4</w:t>
            </w:r>
          </w:p>
        </w:tc>
        <w:tc>
          <w:tcPr>
            <w:tcW w:w="3596" w:type="pct"/>
          </w:tcPr>
          <w:p w14:paraId="3EA92954" w14:textId="77777777" w:rsidR="009A5594" w:rsidRPr="0025129B" w:rsidRDefault="009A5594" w:rsidP="00C80CF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D212A5" w:rsidRPr="00D212A5">
              <w:rPr>
                <w:rFonts w:eastAsia="Times New Roman"/>
                <w:b/>
                <w:color w:val="000000"/>
                <w:lang w:eastAsia="es-CL"/>
              </w:rPr>
              <w:t>5</w:t>
            </w:r>
          </w:p>
        </w:tc>
      </w:tr>
      <w:tr w:rsidR="009A5594" w:rsidRPr="0025129B" w14:paraId="42F64538" w14:textId="77777777" w:rsidTr="009D6400">
        <w:trPr>
          <w:trHeight w:val="142"/>
        </w:trPr>
        <w:tc>
          <w:tcPr>
            <w:tcW w:w="5000" w:type="pct"/>
            <w:gridSpan w:val="2"/>
          </w:tcPr>
          <w:p w14:paraId="670B75DC" w14:textId="77777777" w:rsidR="009A5594" w:rsidRDefault="009A5594" w:rsidP="00C80CFC">
            <w:pPr>
              <w:rPr>
                <w:rFonts w:eastAsia="Times New Roman"/>
                <w:b/>
                <w:bCs/>
                <w:color w:val="000000"/>
                <w:lang w:eastAsia="es-CL"/>
              </w:rPr>
            </w:pPr>
            <w:r>
              <w:rPr>
                <w:rFonts w:eastAsia="Times New Roman"/>
                <w:b/>
                <w:bCs/>
                <w:color w:val="000000"/>
                <w:lang w:eastAsia="es-CL"/>
              </w:rPr>
              <w:t xml:space="preserve">Documentación entregada: </w:t>
            </w:r>
          </w:p>
          <w:p w14:paraId="3DB55682" w14:textId="77777777" w:rsidR="009A5594" w:rsidRPr="00794756" w:rsidRDefault="009A5594" w:rsidP="00C80CFC">
            <w:pPr>
              <w:ind w:left="567"/>
              <w:rPr>
                <w:rFonts w:eastAsia="Times New Roman"/>
                <w:bCs/>
                <w:lang w:eastAsia="es-CL"/>
              </w:rPr>
            </w:pPr>
            <w:r w:rsidRPr="00794756">
              <w:rPr>
                <w:rFonts w:eastAsia="Times New Roman"/>
                <w:bCs/>
                <w:lang w:eastAsia="es-CL"/>
              </w:rPr>
              <w:t>Mediante acta de inspección del 2</w:t>
            </w:r>
            <w:r>
              <w:rPr>
                <w:rFonts w:eastAsia="Times New Roman"/>
                <w:bCs/>
                <w:lang w:eastAsia="es-CL"/>
              </w:rPr>
              <w:t>1</w:t>
            </w:r>
            <w:r w:rsidRPr="00794756">
              <w:rPr>
                <w:rFonts w:eastAsia="Times New Roman"/>
                <w:bCs/>
                <w:lang w:eastAsia="es-CL"/>
              </w:rPr>
              <w:t>/0</w:t>
            </w:r>
            <w:r>
              <w:rPr>
                <w:rFonts w:eastAsia="Times New Roman"/>
                <w:bCs/>
                <w:lang w:eastAsia="es-CL"/>
              </w:rPr>
              <w:t>4</w:t>
            </w:r>
            <w:r w:rsidRPr="00794756">
              <w:rPr>
                <w:rFonts w:eastAsia="Times New Roman"/>
                <w:bCs/>
                <w:lang w:eastAsia="es-CL"/>
              </w:rPr>
              <w:t xml:space="preserve">/2016, se requiere al titular (ver Anexo </w:t>
            </w:r>
            <w:r>
              <w:rPr>
                <w:rFonts w:eastAsia="Times New Roman"/>
                <w:bCs/>
                <w:lang w:eastAsia="es-CL"/>
              </w:rPr>
              <w:t>2</w:t>
            </w:r>
            <w:r w:rsidRPr="00794756">
              <w:rPr>
                <w:rFonts w:eastAsia="Times New Roman"/>
                <w:bCs/>
                <w:lang w:eastAsia="es-CL"/>
              </w:rPr>
              <w:t>):</w:t>
            </w:r>
          </w:p>
          <w:p w14:paraId="70C48E0B" w14:textId="77777777" w:rsidR="009A5594" w:rsidRDefault="009A5594" w:rsidP="00C80CFC">
            <w:pPr>
              <w:tabs>
                <w:tab w:val="left" w:pos="851"/>
              </w:tabs>
              <w:ind w:left="567"/>
              <w:rPr>
                <w:rFonts w:eastAsia="Times New Roman"/>
                <w:b/>
                <w:bCs/>
                <w:color w:val="000000"/>
                <w:lang w:eastAsia="es-CL"/>
              </w:rPr>
            </w:pPr>
            <w:r w:rsidRPr="003A49D8">
              <w:rPr>
                <w:rFonts w:eastAsia="Times New Roman"/>
                <w:bCs/>
                <w:lang w:eastAsia="es-CL"/>
              </w:rPr>
              <w:t>-</w:t>
            </w:r>
            <w:r w:rsidRPr="003A49D8">
              <w:rPr>
                <w:rFonts w:eastAsia="Times New Roman"/>
                <w:bCs/>
                <w:lang w:eastAsia="es-CL"/>
              </w:rPr>
              <w:tab/>
            </w:r>
            <w:r>
              <w:rPr>
                <w:rFonts w:cstheme="minorHAnsi"/>
              </w:rPr>
              <w:t>Certificados de laboratorio con resultados de monitoreos de autocontrol efectuados en el ril descargado al estero pichil, correspondientes a los últimos 6 meses (incluyendo remuestreos)</w:t>
            </w:r>
          </w:p>
          <w:p w14:paraId="3F8A2D83" w14:textId="77777777" w:rsidR="009A5594" w:rsidRPr="00CB7E98" w:rsidRDefault="009A5594" w:rsidP="00C80CFC">
            <w:pPr>
              <w:ind w:left="567"/>
              <w:rPr>
                <w:rFonts w:eastAsia="Times New Roman"/>
                <w:bCs/>
                <w:lang w:eastAsia="es-CL"/>
              </w:rPr>
            </w:pPr>
            <w:r w:rsidRPr="003A49D8">
              <w:rPr>
                <w:rFonts w:eastAsia="Times New Roman"/>
                <w:bCs/>
                <w:lang w:eastAsia="es-CL"/>
              </w:rPr>
              <w:t xml:space="preserve">Mediante </w:t>
            </w:r>
            <w:r>
              <w:rPr>
                <w:rFonts w:eastAsia="Times New Roman"/>
                <w:bCs/>
                <w:lang w:eastAsia="es-CL"/>
              </w:rPr>
              <w:t xml:space="preserve">Carta s/n </w:t>
            </w:r>
            <w:r w:rsidRPr="00CB7E98">
              <w:rPr>
                <w:rFonts w:eastAsia="Times New Roman"/>
                <w:bCs/>
                <w:lang w:eastAsia="es-CL"/>
              </w:rPr>
              <w:t xml:space="preserve">del 05/05/2016 el titular remite a la SMA (ver Anexo </w:t>
            </w:r>
            <w:r w:rsidR="009F73E8">
              <w:rPr>
                <w:rFonts w:eastAsia="Times New Roman"/>
                <w:bCs/>
                <w:lang w:eastAsia="es-CL"/>
              </w:rPr>
              <w:t>4</w:t>
            </w:r>
            <w:r w:rsidRPr="00CB7E98">
              <w:rPr>
                <w:rFonts w:eastAsia="Times New Roman"/>
                <w:bCs/>
                <w:lang w:eastAsia="es-CL"/>
              </w:rPr>
              <w:t>):</w:t>
            </w:r>
          </w:p>
          <w:p w14:paraId="3300DBA0" w14:textId="77777777" w:rsidR="009A5594" w:rsidRPr="0025129B" w:rsidRDefault="009A5594" w:rsidP="00C80CFC">
            <w:pPr>
              <w:pStyle w:val="Prrafodelista"/>
              <w:numPr>
                <w:ilvl w:val="0"/>
                <w:numId w:val="11"/>
              </w:numPr>
              <w:ind w:left="851" w:hanging="284"/>
              <w:rPr>
                <w:rFonts w:eastAsia="Times New Roman"/>
                <w:b/>
                <w:bCs/>
                <w:color w:val="000000"/>
                <w:lang w:eastAsia="es-CL"/>
              </w:rPr>
            </w:pPr>
            <w:r w:rsidRPr="00CB7E98">
              <w:rPr>
                <w:rFonts w:eastAsia="Times New Roman"/>
                <w:bCs/>
                <w:lang w:eastAsia="es-CL"/>
              </w:rPr>
              <w:t>Certificados de monitoreos de autocontrol de riles de octubre 2015 a marzo 2016</w:t>
            </w:r>
          </w:p>
        </w:tc>
      </w:tr>
      <w:tr w:rsidR="009A5594" w:rsidRPr="0025129B" w14:paraId="6EFEF82B" w14:textId="77777777" w:rsidTr="009D6400">
        <w:trPr>
          <w:trHeight w:val="319"/>
        </w:trPr>
        <w:tc>
          <w:tcPr>
            <w:tcW w:w="5000" w:type="pct"/>
            <w:gridSpan w:val="2"/>
            <w:tcBorders>
              <w:bottom w:val="single" w:sz="4" w:space="0" w:color="auto"/>
            </w:tcBorders>
          </w:tcPr>
          <w:p w14:paraId="7CCA42BE" w14:textId="77777777" w:rsidR="009A5594" w:rsidRDefault="009A5594" w:rsidP="00C80CFC">
            <w:pPr>
              <w:rPr>
                <w:b/>
              </w:rPr>
            </w:pPr>
            <w:r>
              <w:rPr>
                <w:b/>
              </w:rPr>
              <w:t>Exigencia (s)</w:t>
            </w:r>
            <w:r w:rsidRPr="0025129B">
              <w:rPr>
                <w:b/>
              </w:rPr>
              <w:t>:</w:t>
            </w:r>
            <w:r>
              <w:rPr>
                <w:b/>
              </w:rPr>
              <w:t xml:space="preserve"> </w:t>
            </w:r>
          </w:p>
          <w:p w14:paraId="766F6536" w14:textId="77777777" w:rsidR="009A5594" w:rsidRPr="00540896" w:rsidRDefault="009A5594" w:rsidP="000C3998">
            <w:pPr>
              <w:pStyle w:val="Prrafodelista"/>
              <w:numPr>
                <w:ilvl w:val="0"/>
                <w:numId w:val="17"/>
              </w:numPr>
              <w:tabs>
                <w:tab w:val="left" w:pos="601"/>
              </w:tabs>
              <w:ind w:left="601" w:hanging="601"/>
              <w:rPr>
                <w:u w:val="single"/>
              </w:rPr>
            </w:pPr>
            <w:r w:rsidRPr="00540896">
              <w:rPr>
                <w:u w:val="single"/>
              </w:rPr>
              <w:t>Extract</w:t>
            </w:r>
            <w:r>
              <w:rPr>
                <w:u w:val="single"/>
              </w:rPr>
              <w:t>o Considerando 3 RCA N° 414/2010</w:t>
            </w:r>
          </w:p>
          <w:p w14:paraId="2A8AC1ED" w14:textId="77777777" w:rsidR="009A5594" w:rsidRPr="005C6EB7" w:rsidRDefault="009A5594" w:rsidP="000C3998">
            <w:pPr>
              <w:ind w:left="601"/>
              <w:rPr>
                <w:rFonts w:eastAsia="Times New Roman"/>
                <w:lang w:eastAsia="es-CL"/>
              </w:rPr>
            </w:pPr>
            <w:r w:rsidRPr="005C6EB7">
              <w:rPr>
                <w:rFonts w:eastAsia="Times New Roman" w:cs="Arial"/>
                <w:lang w:eastAsia="es-CL"/>
              </w:rPr>
              <w:t xml:space="preserve">Se generarán residuos líquidos, los cuales se generarán en la etapa de operación del proyecto. </w:t>
            </w:r>
          </w:p>
          <w:tbl>
            <w:tblPr>
              <w:tblW w:w="12724" w:type="dxa"/>
              <w:tblInd w:w="591" w:type="dxa"/>
              <w:tblCellMar>
                <w:left w:w="0" w:type="dxa"/>
                <w:right w:w="0" w:type="dxa"/>
              </w:tblCellMar>
              <w:tblLook w:val="04A0" w:firstRow="1" w:lastRow="0" w:firstColumn="1" w:lastColumn="0" w:noHBand="0" w:noVBand="1"/>
            </w:tblPr>
            <w:tblGrid>
              <w:gridCol w:w="1667"/>
              <w:gridCol w:w="2268"/>
              <w:gridCol w:w="2694"/>
              <w:gridCol w:w="2693"/>
              <w:gridCol w:w="3402"/>
            </w:tblGrid>
            <w:tr w:rsidR="009A5594" w:rsidRPr="005C6EB7" w14:paraId="524FB599" w14:textId="77777777" w:rsidTr="000C3998">
              <w:tc>
                <w:tcPr>
                  <w:tcW w:w="1667"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83E7DF0"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Etapa del proyecto</w:t>
                  </w:r>
                </w:p>
              </w:tc>
              <w:tc>
                <w:tcPr>
                  <w:tcW w:w="226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07215B1"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Identificación del residuo</w:t>
                  </w:r>
                </w:p>
              </w:tc>
              <w:tc>
                <w:tcPr>
                  <w:tcW w:w="269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3B6CEF0"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Volumen de los residuos</w:t>
                  </w:r>
                </w:p>
              </w:tc>
              <w:tc>
                <w:tcPr>
                  <w:tcW w:w="269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72DAA67"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Tipo de manejo de los residuos</w:t>
                  </w:r>
                </w:p>
              </w:tc>
              <w:tc>
                <w:tcPr>
                  <w:tcW w:w="3402"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DEEEEE5"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Destino de los residuos</w:t>
                  </w:r>
                </w:p>
              </w:tc>
            </w:tr>
            <w:tr w:rsidR="009A5594" w:rsidRPr="005C6EB7" w14:paraId="0F8B6DE2" w14:textId="77777777" w:rsidTr="000C3998">
              <w:tc>
                <w:tcPr>
                  <w:tcW w:w="1667"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6F68E1D"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Operación</w:t>
                  </w:r>
                </w:p>
              </w:tc>
              <w:tc>
                <w:tcPr>
                  <w:tcW w:w="226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BB6DF14"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Residuo del proceso de lavado y sangre del faenamiento de los animales.</w:t>
                  </w:r>
                </w:p>
              </w:tc>
              <w:tc>
                <w:tcPr>
                  <w:tcW w:w="269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198D55D"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El volumen medio de los residuos generados es de 1 - 3 metros cúbicos diarios, proveniente de los lodos digeridos, los lodos del tratamiento primario son llevados a la planta de compostaje.</w:t>
                  </w:r>
                </w:p>
              </w:tc>
              <w:tc>
                <w:tcPr>
                  <w:tcW w:w="269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F3E151F"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Los residuos líquidos serán tratados con un tratamiento primario y un tratamiento secundario biológico de riles.</w:t>
                  </w:r>
                </w:p>
              </w:tc>
              <w:tc>
                <w:tcPr>
                  <w:tcW w:w="3402"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BBD12EA" w14:textId="77777777" w:rsidR="009A5594" w:rsidRPr="005C6EB7" w:rsidRDefault="009A5594" w:rsidP="00C80CFC">
                  <w:pPr>
                    <w:rPr>
                      <w:rFonts w:eastAsia="Times New Roman"/>
                      <w:sz w:val="20"/>
                      <w:szCs w:val="20"/>
                      <w:lang w:eastAsia="es-CL"/>
                    </w:rPr>
                  </w:pPr>
                  <w:r w:rsidRPr="005C6EB7">
                    <w:rPr>
                      <w:rFonts w:eastAsia="Times New Roman" w:cs="Arial"/>
                      <w:sz w:val="20"/>
                      <w:szCs w:val="20"/>
                      <w:lang w:eastAsia="es-CL"/>
                    </w:rPr>
                    <w:t>El destino de los RILes es la Planta de Biogás, para luego descargarlo en el Estero Pichil cumpliendo los límites máximos definidos por el Decreto 90.</w:t>
                  </w:r>
                </w:p>
              </w:tc>
            </w:tr>
          </w:tbl>
          <w:p w14:paraId="73032687" w14:textId="77777777" w:rsidR="009A5594" w:rsidRDefault="009A5594" w:rsidP="00C80CFC">
            <w:pPr>
              <w:ind w:left="426"/>
            </w:pPr>
          </w:p>
          <w:p w14:paraId="5AEA086B" w14:textId="77777777" w:rsidR="00904337" w:rsidRPr="00904337" w:rsidRDefault="00904337" w:rsidP="00904337">
            <w:pPr>
              <w:pStyle w:val="Prrafodelista"/>
              <w:numPr>
                <w:ilvl w:val="0"/>
                <w:numId w:val="17"/>
              </w:numPr>
              <w:ind w:left="601" w:hanging="686"/>
            </w:pPr>
            <w:r w:rsidRPr="00540896">
              <w:rPr>
                <w:u w:val="single"/>
              </w:rPr>
              <w:t>Extract</w:t>
            </w:r>
            <w:r>
              <w:rPr>
                <w:u w:val="single"/>
              </w:rPr>
              <w:t>o Considerando 4.1 RCA N° 414/2007</w:t>
            </w:r>
          </w:p>
          <w:p w14:paraId="5F51E8FB" w14:textId="77777777" w:rsidR="00904337" w:rsidRPr="00904337" w:rsidRDefault="00904337" w:rsidP="00904337">
            <w:pPr>
              <w:shd w:val="clear" w:color="auto" w:fill="FFFFFF"/>
              <w:ind w:left="601"/>
              <w:rPr>
                <w:rFonts w:eastAsia="Times New Roman"/>
                <w:lang w:eastAsia="es-CL"/>
              </w:rPr>
            </w:pPr>
            <w:r w:rsidRPr="00904337">
              <w:rPr>
                <w:rFonts w:eastAsia="Times New Roman"/>
                <w:bCs/>
                <w:lang w:eastAsia="es-CL"/>
              </w:rPr>
              <w:t>D.S. 90/2000, Norma de Emisión para la regulación de Contaminantes asociados a las descargas de residuos líquidos a aguas marinas y continentales superficiales.</w:t>
            </w:r>
          </w:p>
          <w:p w14:paraId="6463C58A" w14:textId="77777777" w:rsidR="00904337" w:rsidRPr="00904337" w:rsidRDefault="00904337" w:rsidP="00904337">
            <w:pPr>
              <w:shd w:val="clear" w:color="auto" w:fill="FFFFFF"/>
              <w:ind w:left="601"/>
              <w:rPr>
                <w:rFonts w:eastAsia="Times New Roman"/>
                <w:lang w:eastAsia="es-CL"/>
              </w:rPr>
            </w:pPr>
            <w:r w:rsidRPr="00904337">
              <w:rPr>
                <w:rFonts w:eastAsia="Times New Roman"/>
                <w:bCs/>
                <w:lang w:eastAsia="es-CL"/>
              </w:rPr>
              <w:t>Forma de Cumplimiento:</w:t>
            </w:r>
            <w:r w:rsidRPr="00904337">
              <w:rPr>
                <w:rFonts w:eastAsia="Times New Roman"/>
                <w:lang w:eastAsia="es-CL"/>
              </w:rPr>
              <w:t xml:space="preserve"> El efluente deberá cumplir con los límites máximos establecidos en la Tabla Nº 2 del D.S. 90/2000, Norma de Emisión para la regulación de Contaminantes asociados a las descargas de residuos líquidos a aguas marinas y continentales superficiales y con el plan de monitoreo determinado por la Superintendencia de Servicios Sanitarios. </w:t>
            </w:r>
          </w:p>
          <w:p w14:paraId="629E2F99" w14:textId="77777777" w:rsidR="00904337" w:rsidRDefault="00904337" w:rsidP="00C80CFC">
            <w:pPr>
              <w:ind w:left="426"/>
            </w:pPr>
          </w:p>
          <w:p w14:paraId="6994F312" w14:textId="77777777" w:rsidR="009A5594" w:rsidRDefault="009A5594" w:rsidP="000C3998">
            <w:pPr>
              <w:pStyle w:val="Prrafodelista"/>
              <w:numPr>
                <w:ilvl w:val="0"/>
                <w:numId w:val="17"/>
              </w:numPr>
              <w:tabs>
                <w:tab w:val="left" w:pos="601"/>
              </w:tabs>
              <w:ind w:left="601" w:hanging="567"/>
              <w:rPr>
                <w:u w:val="single"/>
              </w:rPr>
            </w:pPr>
            <w:r w:rsidRPr="00A92BEF">
              <w:rPr>
                <w:u w:val="single"/>
              </w:rPr>
              <w:t>Extracto Considerando 3</w:t>
            </w:r>
            <w:r>
              <w:rPr>
                <w:u w:val="single"/>
              </w:rPr>
              <w:t xml:space="preserve"> RCA N° 69</w:t>
            </w:r>
            <w:r w:rsidRPr="00A92BEF">
              <w:rPr>
                <w:u w:val="single"/>
              </w:rPr>
              <w:t>2/200</w:t>
            </w:r>
            <w:r>
              <w:rPr>
                <w:u w:val="single"/>
              </w:rPr>
              <w:t>5</w:t>
            </w:r>
          </w:p>
          <w:p w14:paraId="123DE85C" w14:textId="77777777" w:rsidR="009A5594" w:rsidRPr="00204FAE" w:rsidRDefault="009A5594" w:rsidP="000C3998">
            <w:pPr>
              <w:tabs>
                <w:tab w:val="left" w:pos="601"/>
              </w:tabs>
              <w:ind w:left="601"/>
              <w:rPr>
                <w:rFonts w:eastAsia="Times New Roman"/>
                <w:lang w:eastAsia="es-CL"/>
              </w:rPr>
            </w:pPr>
            <w:r w:rsidRPr="00204FAE">
              <w:rPr>
                <w:rFonts w:eastAsia="Times New Roman"/>
                <w:lang w:eastAsia="es-CL"/>
              </w:rPr>
              <w:t>El proyecto "PROYECTO MATADERO FRIGORÍFICO DEL SUR S.A.," de Matadero Frigorífico del Sur S.A., fue evaluado ambientalmente durante el año 2004 en el SEIA, y obtuvo su RCA favorable Nº 662 emitida con fecha 15 de septiembre de 2004.</w:t>
            </w:r>
          </w:p>
          <w:p w14:paraId="6C07DDB2" w14:textId="77777777" w:rsidR="009A5594" w:rsidRDefault="009A5594" w:rsidP="000C3998">
            <w:pPr>
              <w:tabs>
                <w:tab w:val="left" w:pos="601"/>
              </w:tabs>
              <w:ind w:left="601"/>
              <w:rPr>
                <w:rFonts w:eastAsia="Times New Roman"/>
                <w:lang w:eastAsia="es-CL"/>
              </w:rPr>
            </w:pPr>
            <w:r w:rsidRPr="00204FAE">
              <w:rPr>
                <w:rFonts w:eastAsia="Times New Roman"/>
                <w:lang w:eastAsia="es-CL"/>
              </w:rPr>
              <w:t>En el desarrollo de la etapa de construcción del proyecto "PROYECTO MAT</w:t>
            </w:r>
            <w:r>
              <w:rPr>
                <w:rFonts w:eastAsia="Times New Roman"/>
                <w:lang w:eastAsia="es-CL"/>
              </w:rPr>
              <w:t xml:space="preserve">ADERO FRIGORIFICO DEL SUR S.A." </w:t>
            </w:r>
            <w:r w:rsidRPr="00204FAE">
              <w:rPr>
                <w:rFonts w:eastAsia="Times New Roman"/>
                <w:lang w:eastAsia="es-CL"/>
              </w:rPr>
              <w:t>se reevaluó el Sistema de tratamiento, incorporando la tecnología del tratamiento anaeróbico de los residuos orgánicos para la generación de energía y a su vez producir un Ril tratado que cumplirá con los parámetros exigidos en la Tabla N°2 del D.S. 90/00.</w:t>
            </w:r>
          </w:p>
          <w:p w14:paraId="04D0F26C" w14:textId="77777777" w:rsidR="009A5594" w:rsidRPr="00204FAE" w:rsidRDefault="009A5594" w:rsidP="000C3998">
            <w:pPr>
              <w:tabs>
                <w:tab w:val="left" w:pos="601"/>
              </w:tabs>
              <w:ind w:left="601" w:hanging="567"/>
              <w:rPr>
                <w:rFonts w:eastAsia="Times New Roman"/>
                <w:lang w:eastAsia="es-CL"/>
              </w:rPr>
            </w:pPr>
          </w:p>
          <w:p w14:paraId="5EF0DD58" w14:textId="77777777" w:rsidR="009A5594" w:rsidRPr="00A92BEF" w:rsidRDefault="009A5594" w:rsidP="000C3998">
            <w:pPr>
              <w:pStyle w:val="Prrafodelista"/>
              <w:numPr>
                <w:ilvl w:val="0"/>
                <w:numId w:val="17"/>
              </w:numPr>
              <w:tabs>
                <w:tab w:val="left" w:pos="601"/>
              </w:tabs>
              <w:ind w:left="601" w:hanging="567"/>
              <w:rPr>
                <w:u w:val="single"/>
              </w:rPr>
            </w:pPr>
            <w:r w:rsidRPr="00A92BEF">
              <w:rPr>
                <w:u w:val="single"/>
              </w:rPr>
              <w:t>Extracto Considerando 3 RCA N° 6</w:t>
            </w:r>
            <w:r>
              <w:rPr>
                <w:u w:val="single"/>
              </w:rPr>
              <w:t>9</w:t>
            </w:r>
            <w:r w:rsidRPr="00A92BEF">
              <w:rPr>
                <w:u w:val="single"/>
              </w:rPr>
              <w:t>2/200</w:t>
            </w:r>
            <w:r>
              <w:rPr>
                <w:u w:val="single"/>
              </w:rPr>
              <w:t>5</w:t>
            </w:r>
          </w:p>
          <w:p w14:paraId="59685714" w14:textId="77777777" w:rsidR="009A5594" w:rsidRDefault="009A5594" w:rsidP="000C3998">
            <w:pPr>
              <w:pStyle w:val="Prrafodelista"/>
              <w:tabs>
                <w:tab w:val="left" w:pos="601"/>
              </w:tabs>
              <w:ind w:left="601"/>
            </w:pPr>
            <w:r w:rsidRPr="00A92BEF">
              <w:lastRenderedPageBreak/>
              <w:t>En relación a las aguas servidas, seguirán el tratamiento propuesto en Layout anexado a Addenda n º1 de la DIA. Las aguas servidas serán recolectadas en una cámara, donde serán filtradas y posteriormente mezcladas. Desde allí, serán enviadas a un estanque de ecualización, para homogenízalas y derivarlas hacia la planta de tratamiento. Finalmente el RIL tratado será desinfectado mediante cloración y posterior decloración.</w:t>
            </w:r>
          </w:p>
          <w:p w14:paraId="12E17981" w14:textId="77777777" w:rsidR="009A5594" w:rsidRPr="00C1746D" w:rsidRDefault="009A5594" w:rsidP="00C80CFC">
            <w:pPr>
              <w:pStyle w:val="Prrafodelista"/>
              <w:tabs>
                <w:tab w:val="left" w:pos="408"/>
              </w:tabs>
              <w:ind w:left="426"/>
            </w:pPr>
          </w:p>
        </w:tc>
      </w:tr>
      <w:tr w:rsidR="009A5594" w:rsidRPr="0025129B" w14:paraId="530F52FC" w14:textId="77777777" w:rsidTr="009D6400">
        <w:tblPrEx>
          <w:tblCellMar>
            <w:left w:w="70" w:type="dxa"/>
            <w:right w:w="70" w:type="dxa"/>
          </w:tblCellMar>
        </w:tblPrEx>
        <w:trPr>
          <w:trHeight w:val="627"/>
        </w:trPr>
        <w:tc>
          <w:tcPr>
            <w:tcW w:w="5000" w:type="pct"/>
            <w:gridSpan w:val="2"/>
          </w:tcPr>
          <w:p w14:paraId="46836D33" w14:textId="77777777" w:rsidR="009A5594" w:rsidRPr="00694F54" w:rsidRDefault="009A5594" w:rsidP="00C80CFC">
            <w:pPr>
              <w:jc w:val="left"/>
            </w:pPr>
            <w:r w:rsidRPr="00F15F8C">
              <w:rPr>
                <w:b/>
              </w:rPr>
              <w:t>Hecho (s):</w:t>
            </w:r>
            <w:r w:rsidRPr="007E2D5C">
              <w:t xml:space="preserve"> </w:t>
            </w:r>
          </w:p>
          <w:p w14:paraId="3B0126CD" w14:textId="77777777" w:rsidR="009A5594" w:rsidRDefault="009A5594" w:rsidP="00BB62CD">
            <w:pPr>
              <w:pStyle w:val="Prrafodelista"/>
              <w:ind w:left="603"/>
              <w:rPr>
                <w:u w:val="single"/>
              </w:rPr>
            </w:pPr>
            <w:r w:rsidRPr="00BB62CD">
              <w:rPr>
                <w:b/>
                <w:u w:val="single"/>
              </w:rPr>
              <w:t>Actividad Superintendencia del Medio Ambiente (SMA</w:t>
            </w:r>
            <w:r>
              <w:rPr>
                <w:u w:val="single"/>
              </w:rPr>
              <w:t>)</w:t>
            </w:r>
          </w:p>
          <w:p w14:paraId="363A682E" w14:textId="77777777" w:rsidR="00BB62CD" w:rsidRPr="00BB62CD" w:rsidRDefault="00BB62CD" w:rsidP="009D6400">
            <w:pPr>
              <w:pStyle w:val="Prrafodelista"/>
              <w:numPr>
                <w:ilvl w:val="0"/>
                <w:numId w:val="7"/>
              </w:numPr>
              <w:ind w:left="603" w:hanging="603"/>
              <w:rPr>
                <w:rFonts w:eastAsia="Times New Roman"/>
                <w:color w:val="000000"/>
                <w:lang w:eastAsia="es-CL"/>
              </w:rPr>
            </w:pPr>
            <w:r w:rsidRPr="00BB62CD">
              <w:rPr>
                <w:rFonts w:eastAsia="Times New Roman"/>
                <w:color w:val="000000"/>
                <w:lang w:eastAsia="es-CL"/>
              </w:rPr>
              <w:t>En forma previa al ingreso a la instalación, se efectúo un recorrido por el sector de la confluencia del estero Pichil en el río Rahue, constatándose en dicho lugar la presencia de espuma blanca</w:t>
            </w:r>
          </w:p>
          <w:p w14:paraId="79BB8127" w14:textId="77777777" w:rsidR="00BB62CD" w:rsidRPr="009D6400" w:rsidRDefault="00BB62CD" w:rsidP="009D6400">
            <w:pPr>
              <w:pStyle w:val="Prrafodelista"/>
              <w:numPr>
                <w:ilvl w:val="0"/>
                <w:numId w:val="7"/>
              </w:numPr>
              <w:ind w:left="603" w:hanging="603"/>
              <w:rPr>
                <w:u w:val="single"/>
              </w:rPr>
            </w:pPr>
            <w:r w:rsidRPr="00122290">
              <w:rPr>
                <w:rFonts w:eastAsia="Times New Roman"/>
                <w:color w:val="000000"/>
                <w:lang w:eastAsia="es-CL"/>
              </w:rPr>
              <w:t>Adicionalmente en dicho lugar se efectúo una medición de los parámetros pH, temperatura y sólidos totales disueltos mediante</w:t>
            </w:r>
            <w:r w:rsidRPr="00122290">
              <w:t xml:space="preserve"> multiparámetro marca Hanna modelo HI 9829 previamente calibrada</w:t>
            </w:r>
          </w:p>
          <w:p w14:paraId="2956AA35" w14:textId="77777777" w:rsidR="009D6400" w:rsidRDefault="009D6400" w:rsidP="009D6400">
            <w:pPr>
              <w:pStyle w:val="Prrafodelista"/>
              <w:numPr>
                <w:ilvl w:val="0"/>
                <w:numId w:val="7"/>
              </w:numPr>
              <w:ind w:left="637" w:hanging="637"/>
            </w:pPr>
            <w:r>
              <w:t>Se efectuaron distintas mediciones de los parámetros ph, temperatura y sólidos totales disueltos, tanto en el punto de descarga, así como también aguas arriba y aguas debajo de éste, mediante sonda multiparámetro marca Hanna modelo HI 9829 previamente calibrada</w:t>
            </w:r>
          </w:p>
          <w:p w14:paraId="7CCC8299" w14:textId="77777777" w:rsidR="009D6400" w:rsidRDefault="009D6400" w:rsidP="009D6400">
            <w:pPr>
              <w:pStyle w:val="Prrafodelista"/>
              <w:ind w:left="603" w:hanging="603"/>
              <w:rPr>
                <w:u w:val="single"/>
              </w:rPr>
            </w:pPr>
          </w:p>
          <w:p w14:paraId="4CBB357F" w14:textId="77777777" w:rsidR="009A5594" w:rsidRPr="008E34C9" w:rsidRDefault="009A5594" w:rsidP="00C80CFC">
            <w:pPr>
              <w:jc w:val="left"/>
              <w:rPr>
                <w:b/>
              </w:rPr>
            </w:pPr>
            <w:r w:rsidRPr="008E34C9">
              <w:rPr>
                <w:b/>
              </w:rPr>
              <w:t>Resultado</w:t>
            </w:r>
            <w:r>
              <w:rPr>
                <w:b/>
              </w:rPr>
              <w:t xml:space="preserve"> (s) examen de Información:</w:t>
            </w:r>
          </w:p>
          <w:p w14:paraId="4500242D" w14:textId="77777777" w:rsidR="009A5594" w:rsidRDefault="009A5594" w:rsidP="00803800">
            <w:pPr>
              <w:pStyle w:val="Prrafodelista"/>
              <w:numPr>
                <w:ilvl w:val="0"/>
                <w:numId w:val="30"/>
              </w:numPr>
              <w:ind w:left="637" w:hanging="637"/>
            </w:pPr>
            <w:r>
              <w:t>Del examen de información de</w:t>
            </w:r>
            <w:r w:rsidRPr="008E34C9">
              <w:t xml:space="preserve"> la documentación señalada en la exigencia, </w:t>
            </w:r>
            <w:r>
              <w:t>es posible indicar que</w:t>
            </w:r>
            <w:r w:rsidR="00F61759">
              <w:t xml:space="preserve"> el titular remite a la SMA los antecentes solicitados, específicamente:</w:t>
            </w:r>
          </w:p>
          <w:p w14:paraId="3178A06D" w14:textId="77777777" w:rsidR="00F61759" w:rsidRDefault="00E94103" w:rsidP="00F61759">
            <w:pPr>
              <w:pStyle w:val="Prrafodelista"/>
              <w:numPr>
                <w:ilvl w:val="0"/>
                <w:numId w:val="11"/>
              </w:numPr>
              <w:ind w:left="1062" w:hanging="425"/>
            </w:pPr>
            <w:r>
              <w:t>Informe ensayo R-IR 54/16</w:t>
            </w:r>
          </w:p>
          <w:p w14:paraId="7BAF3369" w14:textId="77777777" w:rsidR="00E94103" w:rsidRDefault="00E94103" w:rsidP="00F61759">
            <w:pPr>
              <w:pStyle w:val="Prrafodelista"/>
              <w:numPr>
                <w:ilvl w:val="0"/>
                <w:numId w:val="11"/>
              </w:numPr>
              <w:ind w:left="1062" w:hanging="425"/>
            </w:pPr>
            <w:r>
              <w:t>Informe ensayo R-IR 30/16</w:t>
            </w:r>
          </w:p>
          <w:p w14:paraId="0B543DBB" w14:textId="77777777" w:rsidR="00E94103" w:rsidRDefault="00E94103" w:rsidP="00F61759">
            <w:pPr>
              <w:pStyle w:val="Prrafodelista"/>
              <w:numPr>
                <w:ilvl w:val="0"/>
                <w:numId w:val="11"/>
              </w:numPr>
              <w:ind w:left="1062" w:hanging="425"/>
            </w:pPr>
            <w:r>
              <w:t>Informe ensayo R-IR 06/16</w:t>
            </w:r>
          </w:p>
          <w:p w14:paraId="39D0E8B4" w14:textId="77777777" w:rsidR="00E94103" w:rsidRDefault="00E94103" w:rsidP="00F61759">
            <w:pPr>
              <w:pStyle w:val="Prrafodelista"/>
              <w:numPr>
                <w:ilvl w:val="0"/>
                <w:numId w:val="11"/>
              </w:numPr>
              <w:ind w:left="1062" w:hanging="425"/>
            </w:pPr>
            <w:r>
              <w:t xml:space="preserve">Informe ensayo </w:t>
            </w:r>
            <w:r w:rsidR="00720D9A">
              <w:t xml:space="preserve">R-IR </w:t>
            </w:r>
            <w:r>
              <w:t>381/15</w:t>
            </w:r>
          </w:p>
          <w:p w14:paraId="1E7C1CF5" w14:textId="77777777" w:rsidR="00E94103" w:rsidRDefault="00E94103" w:rsidP="00F61759">
            <w:pPr>
              <w:pStyle w:val="Prrafodelista"/>
              <w:numPr>
                <w:ilvl w:val="0"/>
                <w:numId w:val="11"/>
              </w:numPr>
              <w:ind w:left="1062" w:hanging="425"/>
            </w:pPr>
            <w:r>
              <w:t xml:space="preserve">Informe ensayo </w:t>
            </w:r>
            <w:r w:rsidR="00720D9A">
              <w:t xml:space="preserve">R-IR </w:t>
            </w:r>
            <w:r>
              <w:t>360/15</w:t>
            </w:r>
          </w:p>
          <w:p w14:paraId="1A6F9522" w14:textId="77777777" w:rsidR="00E94103" w:rsidRDefault="00E94103" w:rsidP="00F61759">
            <w:pPr>
              <w:pStyle w:val="Prrafodelista"/>
              <w:numPr>
                <w:ilvl w:val="0"/>
                <w:numId w:val="11"/>
              </w:numPr>
              <w:ind w:left="1062" w:hanging="425"/>
            </w:pPr>
            <w:r>
              <w:t xml:space="preserve">Informe ensayo </w:t>
            </w:r>
            <w:r w:rsidR="00720D9A">
              <w:t xml:space="preserve">R-IR </w:t>
            </w:r>
            <w:r>
              <w:t>319/15</w:t>
            </w:r>
          </w:p>
          <w:p w14:paraId="45B900AF" w14:textId="77777777" w:rsidR="00E94103" w:rsidRDefault="00E94103" w:rsidP="00E94103">
            <w:pPr>
              <w:pStyle w:val="Prrafodelista"/>
              <w:ind w:left="1062"/>
            </w:pPr>
          </w:p>
          <w:p w14:paraId="655C106A" w14:textId="7F3F9622" w:rsidR="00820781" w:rsidRPr="00803800" w:rsidRDefault="00116540" w:rsidP="00803800">
            <w:pPr>
              <w:pStyle w:val="Prrafodelista"/>
              <w:numPr>
                <w:ilvl w:val="0"/>
                <w:numId w:val="30"/>
              </w:numPr>
              <w:ind w:left="637" w:hanging="637"/>
            </w:pPr>
            <w:r w:rsidRPr="00803800">
              <w:t>Revisados los informes citados previamente es posible observar q</w:t>
            </w:r>
            <w:r w:rsidR="007F2180" w:rsidRPr="00803800">
              <w:t xml:space="preserve">ue dichos documentos </w:t>
            </w:r>
            <w:r w:rsidR="00820781" w:rsidRPr="00803800">
              <w:t>no detalla</w:t>
            </w:r>
            <w:r w:rsidR="007F2180" w:rsidRPr="00803800">
              <w:t>n</w:t>
            </w:r>
            <w:r w:rsidR="00820781" w:rsidRPr="00803800">
              <w:t xml:space="preserve"> las fechas y horas exactas de </w:t>
            </w:r>
            <w:r w:rsidR="007F2180" w:rsidRPr="00803800">
              <w:t xml:space="preserve">la </w:t>
            </w:r>
            <w:r w:rsidR="00820781" w:rsidRPr="00803800">
              <w:t>ejecución de los análisis</w:t>
            </w:r>
            <w:r w:rsidR="00803800" w:rsidRPr="00803800">
              <w:t xml:space="preserve"> (ver Anexo 4)</w:t>
            </w:r>
            <w:r w:rsidR="007F2180" w:rsidRPr="00803800">
              <w:t xml:space="preserve">, lo anterior es </w:t>
            </w:r>
            <w:r w:rsidR="00820781" w:rsidRPr="00803800">
              <w:t>importante para verificar que parámetros como los coliformes fecales, DBO</w:t>
            </w:r>
            <w:r w:rsidR="00820781" w:rsidRPr="00803800">
              <w:rPr>
                <w:vertAlign w:val="subscript"/>
              </w:rPr>
              <w:t>5</w:t>
            </w:r>
            <w:r w:rsidR="00820781" w:rsidRPr="00803800">
              <w:t xml:space="preserve">, Sólidos </w:t>
            </w:r>
            <w:r w:rsidR="00C24167">
              <w:t>S</w:t>
            </w:r>
            <w:r w:rsidR="00820781" w:rsidRPr="00803800">
              <w:t xml:space="preserve">uspendidos </w:t>
            </w:r>
            <w:r w:rsidR="00C24167">
              <w:t>T</w:t>
            </w:r>
            <w:r w:rsidR="00820781" w:rsidRPr="00803800">
              <w:t xml:space="preserve">otales y </w:t>
            </w:r>
            <w:r w:rsidR="00C24167">
              <w:t>P</w:t>
            </w:r>
            <w:r w:rsidR="00820781" w:rsidRPr="00803800">
              <w:t xml:space="preserve">oder </w:t>
            </w:r>
            <w:r w:rsidR="00C24167">
              <w:t>E</w:t>
            </w:r>
            <w:r w:rsidR="00820781" w:rsidRPr="00803800">
              <w:t xml:space="preserve">spumógeno, hayan sido analizados a más tardar 24 horas después de terminado el muestreo, conforme </w:t>
            </w:r>
            <w:r w:rsidR="00F64919">
              <w:t>a los tiempos máximos de envase especificados en el Anexo C de</w:t>
            </w:r>
            <w:r w:rsidR="00820781" w:rsidRPr="00803800">
              <w:t xml:space="preserve"> la NCh411/10.Of2005.</w:t>
            </w:r>
          </w:p>
          <w:p w14:paraId="17EEA05B" w14:textId="77777777" w:rsidR="00820781" w:rsidRPr="00C24167" w:rsidRDefault="007F2180" w:rsidP="00C24167">
            <w:pPr>
              <w:pStyle w:val="Prrafodelista"/>
              <w:ind w:left="637"/>
            </w:pPr>
            <w:r w:rsidRPr="00C24167">
              <w:t xml:space="preserve">Además </w:t>
            </w:r>
            <w:r w:rsidR="00C24167" w:rsidRPr="00C24167">
              <w:t xml:space="preserve">en el caso del muestreo de los </w:t>
            </w:r>
            <w:r w:rsidR="00820781" w:rsidRPr="00C24167">
              <w:t xml:space="preserve">coliformes fecales debe hacerse con una muestra puntual (según la misma NCh antes citada), en este caso </w:t>
            </w:r>
            <w:r w:rsidR="00C24167" w:rsidRPr="00C24167">
              <w:t xml:space="preserve">todos </w:t>
            </w:r>
            <w:r w:rsidR="00820781" w:rsidRPr="00C24167">
              <w:t xml:space="preserve">los informes </w:t>
            </w:r>
            <w:r w:rsidR="00C24167" w:rsidRPr="00C24167">
              <w:t xml:space="preserve">indican </w:t>
            </w:r>
            <w:r w:rsidR="00820781" w:rsidRPr="00C24167">
              <w:t xml:space="preserve">que solo se analizó </w:t>
            </w:r>
            <w:r w:rsidR="00820781" w:rsidRPr="00C24167">
              <w:rPr>
                <w:u w:val="single"/>
              </w:rPr>
              <w:t>una muestra compuesta.</w:t>
            </w:r>
          </w:p>
          <w:p w14:paraId="388A817A" w14:textId="77777777" w:rsidR="00912C63" w:rsidRDefault="00BC1D02" w:rsidP="00BC1D02">
            <w:pPr>
              <w:pStyle w:val="Prrafodelista"/>
              <w:ind w:left="637"/>
              <w:rPr>
                <w:rFonts w:ascii="Calibri" w:hAnsi="Calibri"/>
              </w:rPr>
            </w:pPr>
            <w:r>
              <w:t>En consecuencia, no es posible tener certeza respecto al cumplimiento de los tiempos máximos de envase de las muestras, por lo tanto, los resultados obtenidos (ver Tabla 1) pueden ser no representativos de la calidad del efluente descargado al Estero Pichil para el período analizado</w:t>
            </w:r>
            <w:r w:rsidR="00F42891">
              <w:t>, es decir, octubre 2015 a marzo 2016</w:t>
            </w:r>
          </w:p>
          <w:p w14:paraId="3495E490" w14:textId="77777777" w:rsidR="00820781" w:rsidRDefault="00820781" w:rsidP="00E94103">
            <w:pPr>
              <w:pStyle w:val="Prrafodelista"/>
              <w:ind w:left="1062"/>
            </w:pPr>
          </w:p>
          <w:p w14:paraId="756E2779" w14:textId="77777777" w:rsidR="00E94103" w:rsidRDefault="00F53421" w:rsidP="00E94103">
            <w:pPr>
              <w:pStyle w:val="Prrafodelista"/>
              <w:numPr>
                <w:ilvl w:val="0"/>
                <w:numId w:val="30"/>
              </w:numPr>
              <w:ind w:left="637" w:hanging="637"/>
            </w:pPr>
            <w:r>
              <w:t>Los resultados de los autocontroles efectuados para el período octubre 2015 a marzo 2016 se presentan a continuación:</w:t>
            </w:r>
          </w:p>
          <w:p w14:paraId="1DED51E2" w14:textId="77777777" w:rsidR="009A5594" w:rsidRDefault="009A5594" w:rsidP="00C80CFC"/>
          <w:p w14:paraId="346B0792" w14:textId="77777777" w:rsidR="009A5594" w:rsidRPr="00623F52" w:rsidRDefault="009A5594" w:rsidP="000C3998">
            <w:pPr>
              <w:ind w:left="637"/>
              <w:contextualSpacing/>
              <w:rPr>
                <w:rFonts w:ascii="Calibri" w:eastAsia="Times New Roman" w:hAnsi="Calibri"/>
                <w:b/>
                <w:bCs/>
                <w:lang w:eastAsia="es-CL"/>
              </w:rPr>
            </w:pPr>
            <w:r w:rsidRPr="002E6980">
              <w:rPr>
                <w:rFonts w:ascii="Calibri" w:eastAsia="Times New Roman" w:hAnsi="Calibri"/>
                <w:b/>
                <w:bCs/>
                <w:color w:val="000000"/>
                <w:lang w:eastAsia="es-CL"/>
              </w:rPr>
              <w:t xml:space="preserve">Tabla 1: Resultados Análisis de la Descarga </w:t>
            </w:r>
            <w:r w:rsidRPr="00623F52">
              <w:rPr>
                <w:rFonts w:ascii="Calibri" w:eastAsia="Times New Roman" w:hAnsi="Calibri"/>
                <w:b/>
                <w:bCs/>
                <w:lang w:eastAsia="es-CL"/>
              </w:rPr>
              <w:t>realizado por</w:t>
            </w:r>
            <w:r>
              <w:rPr>
                <w:rFonts w:ascii="Calibri" w:eastAsia="Times New Roman" w:hAnsi="Calibri"/>
                <w:b/>
                <w:bCs/>
                <w:lang w:eastAsia="es-CL"/>
              </w:rPr>
              <w:t>:</w:t>
            </w:r>
            <w:r w:rsidRPr="00623F52">
              <w:rPr>
                <w:rFonts w:ascii="Calibri" w:eastAsia="Times New Roman" w:hAnsi="Calibri"/>
                <w:b/>
                <w:bCs/>
                <w:lang w:eastAsia="es-CL"/>
              </w:rPr>
              <w:t xml:space="preserve"> Parámetros Compuestos.</w:t>
            </w:r>
          </w:p>
          <w:tbl>
            <w:tblPr>
              <w:tblStyle w:val="Tablaconcuadrcula1"/>
              <w:tblW w:w="13041" w:type="dxa"/>
              <w:tblInd w:w="644" w:type="dxa"/>
              <w:tblLook w:val="04A0" w:firstRow="1" w:lastRow="0" w:firstColumn="1" w:lastColumn="0" w:noHBand="0" w:noVBand="1"/>
            </w:tblPr>
            <w:tblGrid>
              <w:gridCol w:w="2223"/>
              <w:gridCol w:w="1131"/>
              <w:gridCol w:w="1128"/>
              <w:gridCol w:w="1154"/>
              <w:gridCol w:w="1134"/>
              <w:gridCol w:w="1134"/>
              <w:gridCol w:w="1134"/>
              <w:gridCol w:w="1418"/>
              <w:gridCol w:w="2585"/>
            </w:tblGrid>
            <w:tr w:rsidR="009A5594" w:rsidRPr="002E6980" w14:paraId="03E5BC43" w14:textId="77777777" w:rsidTr="000C3998">
              <w:trPr>
                <w:trHeight w:val="284"/>
                <w:tblHeader/>
              </w:trPr>
              <w:tc>
                <w:tcPr>
                  <w:tcW w:w="2223" w:type="dxa"/>
                  <w:vAlign w:val="center"/>
                </w:tcPr>
                <w:p w14:paraId="090E35EC" w14:textId="77777777" w:rsidR="009A5594" w:rsidRPr="00EC157F" w:rsidRDefault="009A5594" w:rsidP="00C80CFC">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lastRenderedPageBreak/>
                    <w:t>Parámetro</w:t>
                  </w:r>
                </w:p>
              </w:tc>
              <w:tc>
                <w:tcPr>
                  <w:tcW w:w="6815" w:type="dxa"/>
                  <w:gridSpan w:val="6"/>
                </w:tcPr>
                <w:p w14:paraId="013755F6" w14:textId="77777777" w:rsidR="009A5594" w:rsidRPr="00EC157F" w:rsidRDefault="009A5594" w:rsidP="00C80CFC">
                  <w:pPr>
                    <w:contextualSpacing/>
                    <w:jc w:val="center"/>
                    <w:rPr>
                      <w:rFonts w:ascii="Calibri" w:eastAsia="Times New Roman" w:hAnsi="Calibri"/>
                      <w:b/>
                      <w:bCs/>
                      <w:color w:val="000000"/>
                      <w:sz w:val="18"/>
                      <w:szCs w:val="18"/>
                      <w:lang w:eastAsia="es-CL"/>
                    </w:rPr>
                  </w:pPr>
                  <w:r w:rsidRPr="00EC157F">
                    <w:rPr>
                      <w:rFonts w:eastAsia="Times New Roman"/>
                      <w:b/>
                      <w:bCs/>
                      <w:color w:val="000000"/>
                      <w:sz w:val="18"/>
                      <w:szCs w:val="18"/>
                      <w:lang w:eastAsia="es-CL"/>
                    </w:rPr>
                    <w:t>Resultados de Análisis</w:t>
                  </w:r>
                </w:p>
              </w:tc>
              <w:tc>
                <w:tcPr>
                  <w:tcW w:w="1418" w:type="dxa"/>
                  <w:vMerge w:val="restart"/>
                  <w:vAlign w:val="center"/>
                </w:tcPr>
                <w:p w14:paraId="42E96CD3" w14:textId="77777777" w:rsidR="009A5594" w:rsidRPr="00EC157F" w:rsidRDefault="009A5594" w:rsidP="00C80CFC">
                  <w:pPr>
                    <w:contextualSpacing/>
                    <w:jc w:val="center"/>
                    <w:rPr>
                      <w:rFonts w:eastAsia="Times New Roman"/>
                      <w:b/>
                      <w:bCs/>
                      <w:color w:val="000000"/>
                      <w:sz w:val="18"/>
                      <w:szCs w:val="18"/>
                      <w:lang w:eastAsia="es-CL"/>
                    </w:rPr>
                  </w:pPr>
                  <w:r w:rsidRPr="00EC157F">
                    <w:rPr>
                      <w:rFonts w:ascii="Calibri" w:eastAsia="Times New Roman" w:hAnsi="Calibri"/>
                      <w:b/>
                      <w:bCs/>
                      <w:color w:val="000000"/>
                      <w:sz w:val="18"/>
                      <w:szCs w:val="18"/>
                      <w:lang w:eastAsia="es-CL"/>
                    </w:rPr>
                    <w:t xml:space="preserve">Límite Máximo </w:t>
                  </w:r>
                  <w:r>
                    <w:rPr>
                      <w:rFonts w:ascii="Calibri" w:eastAsia="Times New Roman" w:hAnsi="Calibri"/>
                      <w:b/>
                      <w:bCs/>
                      <w:color w:val="000000"/>
                      <w:sz w:val="18"/>
                      <w:szCs w:val="18"/>
                      <w:lang w:eastAsia="es-CL"/>
                    </w:rPr>
                    <w:t>(Tabla 2</w:t>
                  </w:r>
                  <w:r w:rsidRPr="00EC157F">
                    <w:rPr>
                      <w:rFonts w:ascii="Calibri" w:eastAsia="Times New Roman" w:hAnsi="Calibri"/>
                      <w:b/>
                      <w:bCs/>
                      <w:color w:val="000000"/>
                      <w:sz w:val="18"/>
                      <w:szCs w:val="18"/>
                      <w:lang w:eastAsia="es-CL"/>
                    </w:rPr>
                    <w:t xml:space="preserve"> D.S. 90/00)</w:t>
                  </w:r>
                </w:p>
              </w:tc>
              <w:tc>
                <w:tcPr>
                  <w:tcW w:w="2585" w:type="dxa"/>
                  <w:vMerge w:val="restart"/>
                  <w:vAlign w:val="center"/>
                </w:tcPr>
                <w:p w14:paraId="1000A5CF" w14:textId="77777777" w:rsidR="009A5594" w:rsidRPr="00EC157F" w:rsidRDefault="009A5594" w:rsidP="00C80CFC">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Observaciones</w:t>
                  </w:r>
                </w:p>
              </w:tc>
            </w:tr>
            <w:tr w:rsidR="009A5594" w:rsidRPr="002E6980" w14:paraId="21C1963A" w14:textId="77777777" w:rsidTr="000C3998">
              <w:trPr>
                <w:trHeight w:val="284"/>
                <w:tblHeader/>
              </w:trPr>
              <w:tc>
                <w:tcPr>
                  <w:tcW w:w="2223" w:type="dxa"/>
                  <w:vAlign w:val="center"/>
                </w:tcPr>
                <w:p w14:paraId="1F740373" w14:textId="77777777" w:rsidR="009A5594" w:rsidRPr="00EC157F" w:rsidRDefault="009A5594" w:rsidP="00C80CFC">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Fecha de Muestreo</w:t>
                  </w:r>
                </w:p>
              </w:tc>
              <w:tc>
                <w:tcPr>
                  <w:tcW w:w="1131" w:type="dxa"/>
                  <w:shd w:val="clear" w:color="auto" w:fill="auto"/>
                  <w:vAlign w:val="center"/>
                </w:tcPr>
                <w:p w14:paraId="40B51397" w14:textId="77777777" w:rsidR="009A5594" w:rsidRPr="00EC157F" w:rsidRDefault="009A5594" w:rsidP="00C80CFC">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07-10-2015</w:t>
                  </w:r>
                </w:p>
              </w:tc>
              <w:tc>
                <w:tcPr>
                  <w:tcW w:w="1128" w:type="dxa"/>
                  <w:shd w:val="clear" w:color="auto" w:fill="auto"/>
                  <w:vAlign w:val="center"/>
                </w:tcPr>
                <w:p w14:paraId="7DBD6643" w14:textId="77777777" w:rsidR="009A5594" w:rsidRPr="00EC157F" w:rsidRDefault="009A5594" w:rsidP="00C80CFC">
                  <w:pPr>
                    <w:contextualSpacing/>
                    <w:jc w:val="center"/>
                    <w:rPr>
                      <w:rFonts w:eastAsia="Times New Roman"/>
                      <w:b/>
                      <w:bCs/>
                      <w:color w:val="000000"/>
                      <w:sz w:val="18"/>
                      <w:szCs w:val="18"/>
                      <w:lang w:eastAsia="es-CL"/>
                    </w:rPr>
                  </w:pPr>
                  <w:r>
                    <w:rPr>
                      <w:rFonts w:eastAsia="Times New Roman"/>
                      <w:b/>
                      <w:bCs/>
                      <w:color w:val="000000"/>
                      <w:sz w:val="18"/>
                      <w:szCs w:val="18"/>
                      <w:lang w:eastAsia="es-CL"/>
                    </w:rPr>
                    <w:t>11</w:t>
                  </w:r>
                  <w:r w:rsidRPr="00EC157F">
                    <w:rPr>
                      <w:rFonts w:eastAsia="Times New Roman"/>
                      <w:b/>
                      <w:bCs/>
                      <w:color w:val="000000"/>
                      <w:sz w:val="18"/>
                      <w:szCs w:val="18"/>
                      <w:lang w:eastAsia="es-CL"/>
                    </w:rPr>
                    <w:t>-1</w:t>
                  </w:r>
                  <w:r>
                    <w:rPr>
                      <w:rFonts w:eastAsia="Times New Roman"/>
                      <w:b/>
                      <w:bCs/>
                      <w:color w:val="000000"/>
                      <w:sz w:val="18"/>
                      <w:szCs w:val="18"/>
                      <w:lang w:eastAsia="es-CL"/>
                    </w:rPr>
                    <w:t>1</w:t>
                  </w:r>
                  <w:r w:rsidRPr="00EC157F">
                    <w:rPr>
                      <w:rFonts w:eastAsia="Times New Roman"/>
                      <w:b/>
                      <w:bCs/>
                      <w:color w:val="000000"/>
                      <w:sz w:val="18"/>
                      <w:szCs w:val="18"/>
                      <w:lang w:eastAsia="es-CL"/>
                    </w:rPr>
                    <w:t>-2015</w:t>
                  </w:r>
                </w:p>
              </w:tc>
              <w:tc>
                <w:tcPr>
                  <w:tcW w:w="1154" w:type="dxa"/>
                  <w:shd w:val="clear" w:color="auto" w:fill="auto"/>
                  <w:vAlign w:val="center"/>
                </w:tcPr>
                <w:p w14:paraId="66091372" w14:textId="77777777" w:rsidR="009A5594" w:rsidRPr="00EC157F" w:rsidRDefault="009A5594" w:rsidP="00C80CFC">
                  <w:pPr>
                    <w:contextualSpacing/>
                    <w:jc w:val="center"/>
                    <w:rPr>
                      <w:rFonts w:eastAsia="Times New Roman"/>
                      <w:b/>
                      <w:bCs/>
                      <w:color w:val="000000"/>
                      <w:sz w:val="18"/>
                      <w:szCs w:val="18"/>
                      <w:lang w:eastAsia="es-CL"/>
                    </w:rPr>
                  </w:pPr>
                  <w:r>
                    <w:rPr>
                      <w:rFonts w:eastAsia="Times New Roman"/>
                      <w:b/>
                      <w:bCs/>
                      <w:color w:val="000000"/>
                      <w:sz w:val="18"/>
                      <w:szCs w:val="18"/>
                      <w:lang w:eastAsia="es-CL"/>
                    </w:rPr>
                    <w:t>15</w:t>
                  </w:r>
                  <w:r w:rsidRPr="00EC157F">
                    <w:rPr>
                      <w:rFonts w:eastAsia="Times New Roman"/>
                      <w:b/>
                      <w:bCs/>
                      <w:color w:val="000000"/>
                      <w:sz w:val="18"/>
                      <w:szCs w:val="18"/>
                      <w:lang w:eastAsia="es-CL"/>
                    </w:rPr>
                    <w:t>-1</w:t>
                  </w:r>
                  <w:r>
                    <w:rPr>
                      <w:rFonts w:eastAsia="Times New Roman"/>
                      <w:b/>
                      <w:bCs/>
                      <w:color w:val="000000"/>
                      <w:sz w:val="18"/>
                      <w:szCs w:val="18"/>
                      <w:lang w:eastAsia="es-CL"/>
                    </w:rPr>
                    <w:t>2</w:t>
                  </w:r>
                  <w:r w:rsidRPr="00EC157F">
                    <w:rPr>
                      <w:rFonts w:eastAsia="Times New Roman"/>
                      <w:b/>
                      <w:bCs/>
                      <w:color w:val="000000"/>
                      <w:sz w:val="18"/>
                      <w:szCs w:val="18"/>
                      <w:lang w:eastAsia="es-CL"/>
                    </w:rPr>
                    <w:t>-2015</w:t>
                  </w:r>
                </w:p>
              </w:tc>
              <w:tc>
                <w:tcPr>
                  <w:tcW w:w="1134" w:type="dxa"/>
                  <w:shd w:val="clear" w:color="auto" w:fill="auto"/>
                  <w:vAlign w:val="center"/>
                </w:tcPr>
                <w:p w14:paraId="053BE70A" w14:textId="77777777" w:rsidR="009A5594" w:rsidRPr="00EC157F" w:rsidRDefault="009A5594" w:rsidP="00C80CFC">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07-0</w:t>
                  </w:r>
                  <w:r>
                    <w:rPr>
                      <w:rFonts w:eastAsia="Times New Roman"/>
                      <w:b/>
                      <w:bCs/>
                      <w:color w:val="000000"/>
                      <w:sz w:val="18"/>
                      <w:szCs w:val="18"/>
                      <w:lang w:eastAsia="es-CL"/>
                    </w:rPr>
                    <w:t>1</w:t>
                  </w:r>
                  <w:r w:rsidRPr="00EC157F">
                    <w:rPr>
                      <w:rFonts w:eastAsia="Times New Roman"/>
                      <w:b/>
                      <w:bCs/>
                      <w:color w:val="000000"/>
                      <w:sz w:val="18"/>
                      <w:szCs w:val="18"/>
                      <w:lang w:eastAsia="es-CL"/>
                    </w:rPr>
                    <w:t>-201</w:t>
                  </w:r>
                  <w:r>
                    <w:rPr>
                      <w:rFonts w:eastAsia="Times New Roman"/>
                      <w:b/>
                      <w:bCs/>
                      <w:color w:val="000000"/>
                      <w:sz w:val="18"/>
                      <w:szCs w:val="18"/>
                      <w:lang w:eastAsia="es-CL"/>
                    </w:rPr>
                    <w:t>6</w:t>
                  </w:r>
                </w:p>
              </w:tc>
              <w:tc>
                <w:tcPr>
                  <w:tcW w:w="1134" w:type="dxa"/>
                  <w:shd w:val="clear" w:color="auto" w:fill="auto"/>
                  <w:vAlign w:val="center"/>
                </w:tcPr>
                <w:p w14:paraId="661B3050" w14:textId="77777777" w:rsidR="009A5594" w:rsidRPr="00EC157F" w:rsidRDefault="009A5594" w:rsidP="00C80CFC">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0</w:t>
                  </w:r>
                  <w:r>
                    <w:rPr>
                      <w:rFonts w:eastAsia="Times New Roman"/>
                      <w:b/>
                      <w:bCs/>
                      <w:color w:val="000000"/>
                      <w:sz w:val="18"/>
                      <w:szCs w:val="18"/>
                      <w:lang w:eastAsia="es-CL"/>
                    </w:rPr>
                    <w:t>8</w:t>
                  </w:r>
                  <w:r w:rsidRPr="00EC157F">
                    <w:rPr>
                      <w:rFonts w:eastAsia="Times New Roman"/>
                      <w:b/>
                      <w:bCs/>
                      <w:color w:val="000000"/>
                      <w:sz w:val="18"/>
                      <w:szCs w:val="18"/>
                      <w:lang w:eastAsia="es-CL"/>
                    </w:rPr>
                    <w:t>-0</w:t>
                  </w:r>
                  <w:r>
                    <w:rPr>
                      <w:rFonts w:eastAsia="Times New Roman"/>
                      <w:b/>
                      <w:bCs/>
                      <w:color w:val="000000"/>
                      <w:sz w:val="18"/>
                      <w:szCs w:val="18"/>
                      <w:lang w:eastAsia="es-CL"/>
                    </w:rPr>
                    <w:t>2</w:t>
                  </w:r>
                  <w:r w:rsidRPr="00EC157F">
                    <w:rPr>
                      <w:rFonts w:eastAsia="Times New Roman"/>
                      <w:b/>
                      <w:bCs/>
                      <w:color w:val="000000"/>
                      <w:sz w:val="18"/>
                      <w:szCs w:val="18"/>
                      <w:lang w:eastAsia="es-CL"/>
                    </w:rPr>
                    <w:t>-201</w:t>
                  </w:r>
                  <w:r>
                    <w:rPr>
                      <w:rFonts w:eastAsia="Times New Roman"/>
                      <w:b/>
                      <w:bCs/>
                      <w:color w:val="000000"/>
                      <w:sz w:val="18"/>
                      <w:szCs w:val="18"/>
                      <w:lang w:eastAsia="es-CL"/>
                    </w:rPr>
                    <w:t>6</w:t>
                  </w:r>
                </w:p>
              </w:tc>
              <w:tc>
                <w:tcPr>
                  <w:tcW w:w="1134" w:type="dxa"/>
                  <w:shd w:val="clear" w:color="auto" w:fill="auto"/>
                  <w:vAlign w:val="center"/>
                </w:tcPr>
                <w:p w14:paraId="3C196A6B" w14:textId="77777777" w:rsidR="009A5594" w:rsidRPr="00EC157F" w:rsidRDefault="009A5594" w:rsidP="00C80CFC">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0</w:t>
                  </w:r>
                  <w:r>
                    <w:rPr>
                      <w:rFonts w:eastAsia="Times New Roman"/>
                      <w:b/>
                      <w:bCs/>
                      <w:color w:val="000000"/>
                      <w:sz w:val="18"/>
                      <w:szCs w:val="18"/>
                      <w:lang w:eastAsia="es-CL"/>
                    </w:rPr>
                    <w:t>9</w:t>
                  </w:r>
                  <w:r w:rsidRPr="00EC157F">
                    <w:rPr>
                      <w:rFonts w:eastAsia="Times New Roman"/>
                      <w:b/>
                      <w:bCs/>
                      <w:color w:val="000000"/>
                      <w:sz w:val="18"/>
                      <w:szCs w:val="18"/>
                      <w:lang w:eastAsia="es-CL"/>
                    </w:rPr>
                    <w:t>-0</w:t>
                  </w:r>
                  <w:r>
                    <w:rPr>
                      <w:rFonts w:eastAsia="Times New Roman"/>
                      <w:b/>
                      <w:bCs/>
                      <w:color w:val="000000"/>
                      <w:sz w:val="18"/>
                      <w:szCs w:val="18"/>
                      <w:lang w:eastAsia="es-CL"/>
                    </w:rPr>
                    <w:t>3</w:t>
                  </w:r>
                  <w:r w:rsidRPr="00EC157F">
                    <w:rPr>
                      <w:rFonts w:eastAsia="Times New Roman"/>
                      <w:b/>
                      <w:bCs/>
                      <w:color w:val="000000"/>
                      <w:sz w:val="18"/>
                      <w:szCs w:val="18"/>
                      <w:lang w:eastAsia="es-CL"/>
                    </w:rPr>
                    <w:t>-201</w:t>
                  </w:r>
                  <w:r>
                    <w:rPr>
                      <w:rFonts w:eastAsia="Times New Roman"/>
                      <w:b/>
                      <w:bCs/>
                      <w:color w:val="000000"/>
                      <w:sz w:val="18"/>
                      <w:szCs w:val="18"/>
                      <w:lang w:eastAsia="es-CL"/>
                    </w:rPr>
                    <w:t>6</w:t>
                  </w:r>
                </w:p>
              </w:tc>
              <w:tc>
                <w:tcPr>
                  <w:tcW w:w="1418" w:type="dxa"/>
                  <w:vMerge/>
                  <w:vAlign w:val="center"/>
                </w:tcPr>
                <w:p w14:paraId="3614604A" w14:textId="77777777" w:rsidR="009A5594" w:rsidRPr="00EC157F" w:rsidRDefault="009A5594" w:rsidP="00C80CFC">
                  <w:pPr>
                    <w:contextualSpacing/>
                    <w:jc w:val="center"/>
                    <w:rPr>
                      <w:rFonts w:eastAsia="Times New Roman"/>
                      <w:bCs/>
                      <w:color w:val="000000"/>
                      <w:sz w:val="18"/>
                      <w:szCs w:val="18"/>
                      <w:lang w:eastAsia="es-CL"/>
                    </w:rPr>
                  </w:pPr>
                </w:p>
              </w:tc>
              <w:tc>
                <w:tcPr>
                  <w:tcW w:w="2585" w:type="dxa"/>
                  <w:vMerge/>
                  <w:vAlign w:val="center"/>
                </w:tcPr>
                <w:p w14:paraId="46BED36B" w14:textId="77777777" w:rsidR="009A5594" w:rsidRPr="00EC157F" w:rsidRDefault="009A5594" w:rsidP="00C80CFC">
                  <w:pPr>
                    <w:contextualSpacing/>
                    <w:jc w:val="left"/>
                    <w:rPr>
                      <w:rFonts w:eastAsia="Times New Roman"/>
                      <w:bCs/>
                      <w:color w:val="000000"/>
                      <w:sz w:val="18"/>
                      <w:szCs w:val="18"/>
                      <w:lang w:eastAsia="es-CL"/>
                    </w:rPr>
                  </w:pPr>
                </w:p>
              </w:tc>
            </w:tr>
            <w:tr w:rsidR="009A5594" w:rsidRPr="002E6980" w14:paraId="4AE486EA" w14:textId="77777777" w:rsidTr="000C3998">
              <w:trPr>
                <w:trHeight w:val="284"/>
                <w:tblHeader/>
              </w:trPr>
              <w:tc>
                <w:tcPr>
                  <w:tcW w:w="2223" w:type="dxa"/>
                  <w:vAlign w:val="center"/>
                </w:tcPr>
                <w:p w14:paraId="1AACE732" w14:textId="77777777" w:rsidR="009A5594" w:rsidRPr="00EC157F" w:rsidRDefault="009A5594" w:rsidP="00C80CFC">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Aceites y Grasas (mg/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1131" w:type="dxa"/>
                  <w:shd w:val="clear" w:color="auto" w:fill="auto"/>
                  <w:vAlign w:val="center"/>
                </w:tcPr>
                <w:p w14:paraId="762E1E83" w14:textId="77777777" w:rsidR="009A5594" w:rsidRPr="00EC157F" w:rsidRDefault="009A5594" w:rsidP="00C80CFC">
                  <w:pPr>
                    <w:contextualSpacing/>
                    <w:jc w:val="center"/>
                    <w:rPr>
                      <w:rFonts w:eastAsia="Times New Roman"/>
                      <w:bCs/>
                      <w:color w:val="000000"/>
                      <w:sz w:val="18"/>
                      <w:szCs w:val="18"/>
                      <w:lang w:eastAsia="es-CL"/>
                    </w:rPr>
                  </w:pPr>
                  <w:r w:rsidRPr="00EC157F">
                    <w:rPr>
                      <w:rFonts w:eastAsia="Times New Roman"/>
                      <w:bCs/>
                      <w:color w:val="000000"/>
                      <w:sz w:val="18"/>
                      <w:szCs w:val="18"/>
                      <w:lang w:eastAsia="es-CL"/>
                    </w:rPr>
                    <w:t>9,6250</w:t>
                  </w:r>
                </w:p>
              </w:tc>
              <w:tc>
                <w:tcPr>
                  <w:tcW w:w="1128" w:type="dxa"/>
                  <w:shd w:val="clear" w:color="auto" w:fill="auto"/>
                  <w:vAlign w:val="center"/>
                </w:tcPr>
                <w:p w14:paraId="62556E04"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3,875</w:t>
                  </w:r>
                </w:p>
              </w:tc>
              <w:tc>
                <w:tcPr>
                  <w:tcW w:w="1154" w:type="dxa"/>
                  <w:shd w:val="clear" w:color="auto" w:fill="auto"/>
                  <w:vAlign w:val="center"/>
                </w:tcPr>
                <w:p w14:paraId="026A74FC"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4,6667</w:t>
                  </w:r>
                </w:p>
              </w:tc>
              <w:tc>
                <w:tcPr>
                  <w:tcW w:w="1134" w:type="dxa"/>
                  <w:shd w:val="clear" w:color="auto" w:fill="auto"/>
                  <w:vAlign w:val="center"/>
                </w:tcPr>
                <w:p w14:paraId="49169FBE"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13,75</w:t>
                  </w:r>
                </w:p>
              </w:tc>
              <w:tc>
                <w:tcPr>
                  <w:tcW w:w="1134" w:type="dxa"/>
                  <w:shd w:val="clear" w:color="auto" w:fill="auto"/>
                  <w:vAlign w:val="center"/>
                </w:tcPr>
                <w:p w14:paraId="03FB1EB6"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5,875</w:t>
                  </w:r>
                </w:p>
              </w:tc>
              <w:tc>
                <w:tcPr>
                  <w:tcW w:w="1134" w:type="dxa"/>
                  <w:shd w:val="clear" w:color="auto" w:fill="auto"/>
                  <w:vAlign w:val="center"/>
                </w:tcPr>
                <w:p w14:paraId="53D5D8B3"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3,875</w:t>
                  </w:r>
                </w:p>
              </w:tc>
              <w:tc>
                <w:tcPr>
                  <w:tcW w:w="1418" w:type="dxa"/>
                  <w:vAlign w:val="center"/>
                </w:tcPr>
                <w:p w14:paraId="4DE727CA"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50</w:t>
                  </w:r>
                </w:p>
              </w:tc>
              <w:tc>
                <w:tcPr>
                  <w:tcW w:w="2585" w:type="dxa"/>
                  <w:vAlign w:val="center"/>
                </w:tcPr>
                <w:p w14:paraId="37EE4547" w14:textId="77777777" w:rsidR="009A5594" w:rsidRPr="00EC157F" w:rsidRDefault="009A5594" w:rsidP="00C80CFC">
                  <w:pPr>
                    <w:contextualSpacing/>
                    <w:rPr>
                      <w:rFonts w:eastAsia="Times New Roman"/>
                      <w:bCs/>
                      <w:color w:val="000000"/>
                      <w:sz w:val="18"/>
                      <w:szCs w:val="18"/>
                      <w:lang w:eastAsia="es-CL"/>
                    </w:rPr>
                  </w:pPr>
                  <w:r w:rsidRPr="00EC157F">
                    <w:rPr>
                      <w:rFonts w:eastAsia="Times New Roman"/>
                      <w:bCs/>
                      <w:color w:val="000000"/>
                      <w:sz w:val="18"/>
                      <w:szCs w:val="18"/>
                      <w:lang w:eastAsia="es-CL"/>
                    </w:rPr>
                    <w:t>Valores n</w:t>
                  </w:r>
                  <w:r>
                    <w:rPr>
                      <w:rFonts w:eastAsia="Times New Roman"/>
                      <w:bCs/>
                      <w:color w:val="000000"/>
                      <w:sz w:val="18"/>
                      <w:szCs w:val="18"/>
                      <w:lang w:eastAsia="es-CL"/>
                    </w:rPr>
                    <w:t>o exceden el límite de la norma</w:t>
                  </w:r>
                </w:p>
              </w:tc>
            </w:tr>
            <w:tr w:rsidR="009A5594" w:rsidRPr="002E6980" w14:paraId="46E5620E" w14:textId="77777777" w:rsidTr="000C3998">
              <w:trPr>
                <w:trHeight w:val="284"/>
                <w:tblHeader/>
              </w:trPr>
              <w:tc>
                <w:tcPr>
                  <w:tcW w:w="2223" w:type="dxa"/>
                  <w:vAlign w:val="center"/>
                </w:tcPr>
                <w:p w14:paraId="3C189BD8" w14:textId="77777777" w:rsidR="009A5594" w:rsidRPr="00EC157F" w:rsidRDefault="009A5594" w:rsidP="00C80CFC">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DBO</w:t>
                  </w:r>
                  <w:r w:rsidRPr="00EC157F">
                    <w:rPr>
                      <w:rFonts w:eastAsia="Times New Roman"/>
                      <w:b/>
                      <w:bCs/>
                      <w:color w:val="000000"/>
                      <w:sz w:val="18"/>
                      <w:szCs w:val="18"/>
                      <w:vertAlign w:val="subscript"/>
                      <w:lang w:eastAsia="es-CL"/>
                    </w:rPr>
                    <w:t>5</w:t>
                  </w:r>
                  <w:r>
                    <w:rPr>
                      <w:rFonts w:eastAsia="Times New Roman"/>
                      <w:b/>
                      <w:bCs/>
                      <w:color w:val="000000"/>
                      <w:sz w:val="18"/>
                      <w:szCs w:val="18"/>
                      <w:vertAlign w:val="subscript"/>
                      <w:lang w:eastAsia="es-CL"/>
                    </w:rPr>
                    <w:t xml:space="preserve"> (</w:t>
                  </w:r>
                  <w:r w:rsidRPr="00354C5F">
                    <w:rPr>
                      <w:rFonts w:eastAsia="Times New Roman"/>
                      <w:b/>
                      <w:bCs/>
                      <w:color w:val="000000"/>
                      <w:sz w:val="18"/>
                      <w:szCs w:val="18"/>
                      <w:lang w:eastAsia="es-CL"/>
                    </w:rPr>
                    <w:t>mg</w:t>
                  </w:r>
                  <w:r>
                    <w:rPr>
                      <w:rFonts w:eastAsia="Times New Roman"/>
                      <w:b/>
                      <w:bCs/>
                      <w:color w:val="000000"/>
                      <w:sz w:val="18"/>
                      <w:szCs w:val="18"/>
                      <w:lang w:eastAsia="es-CL"/>
                    </w:rPr>
                    <w:t>O</w:t>
                  </w:r>
                  <w:r w:rsidRPr="00354C5F">
                    <w:rPr>
                      <w:rFonts w:eastAsia="Times New Roman"/>
                      <w:b/>
                      <w:bCs/>
                      <w:color w:val="000000"/>
                      <w:sz w:val="18"/>
                      <w:szCs w:val="18"/>
                      <w:vertAlign w:val="subscript"/>
                      <w:lang w:eastAsia="es-CL"/>
                    </w:rPr>
                    <w:t>2</w:t>
                  </w:r>
                  <w:r w:rsidRPr="00354C5F">
                    <w:rPr>
                      <w:rFonts w:eastAsia="Times New Roman"/>
                      <w:b/>
                      <w:bCs/>
                      <w:color w:val="000000"/>
                      <w:sz w:val="18"/>
                      <w:szCs w:val="18"/>
                      <w:lang w:eastAsia="es-CL"/>
                    </w:rPr>
                    <w:t>/l)</w:t>
                  </w:r>
                </w:p>
              </w:tc>
              <w:tc>
                <w:tcPr>
                  <w:tcW w:w="1131" w:type="dxa"/>
                  <w:shd w:val="clear" w:color="auto" w:fill="auto"/>
                  <w:vAlign w:val="center"/>
                </w:tcPr>
                <w:p w14:paraId="171F8955" w14:textId="77777777" w:rsidR="009A5594" w:rsidRPr="00EC157F" w:rsidRDefault="009A5594" w:rsidP="00C80CFC">
                  <w:pPr>
                    <w:contextualSpacing/>
                    <w:jc w:val="center"/>
                    <w:rPr>
                      <w:rFonts w:eastAsia="Times New Roman"/>
                      <w:bCs/>
                      <w:color w:val="000000"/>
                      <w:sz w:val="18"/>
                      <w:szCs w:val="18"/>
                      <w:lang w:eastAsia="es-CL"/>
                    </w:rPr>
                  </w:pPr>
                  <w:r w:rsidRPr="00EC157F">
                    <w:rPr>
                      <w:rFonts w:eastAsia="Times New Roman"/>
                      <w:bCs/>
                      <w:color w:val="000000"/>
                      <w:sz w:val="18"/>
                      <w:szCs w:val="18"/>
                      <w:lang w:eastAsia="es-CL"/>
                    </w:rPr>
                    <w:t>3</w:t>
                  </w:r>
                  <w:r>
                    <w:rPr>
                      <w:rFonts w:eastAsia="Times New Roman"/>
                      <w:bCs/>
                      <w:color w:val="000000"/>
                      <w:sz w:val="18"/>
                      <w:szCs w:val="18"/>
                      <w:lang w:eastAsia="es-CL"/>
                    </w:rPr>
                    <w:t>8,2557</w:t>
                  </w:r>
                </w:p>
              </w:tc>
              <w:tc>
                <w:tcPr>
                  <w:tcW w:w="1128" w:type="dxa"/>
                  <w:shd w:val="clear" w:color="auto" w:fill="auto"/>
                  <w:vAlign w:val="center"/>
                </w:tcPr>
                <w:p w14:paraId="2FE44FE1"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108,2667</w:t>
                  </w:r>
                </w:p>
              </w:tc>
              <w:tc>
                <w:tcPr>
                  <w:tcW w:w="1154" w:type="dxa"/>
                  <w:shd w:val="clear" w:color="auto" w:fill="auto"/>
                  <w:vAlign w:val="center"/>
                </w:tcPr>
                <w:p w14:paraId="64D947F2"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54,31</w:t>
                  </w:r>
                </w:p>
              </w:tc>
              <w:tc>
                <w:tcPr>
                  <w:tcW w:w="1134" w:type="dxa"/>
                  <w:shd w:val="clear" w:color="auto" w:fill="auto"/>
                  <w:vAlign w:val="center"/>
                </w:tcPr>
                <w:p w14:paraId="7EAA0D9D"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106,9267</w:t>
                  </w:r>
                </w:p>
              </w:tc>
              <w:tc>
                <w:tcPr>
                  <w:tcW w:w="1134" w:type="dxa"/>
                  <w:shd w:val="clear" w:color="auto" w:fill="auto"/>
                  <w:vAlign w:val="center"/>
                </w:tcPr>
                <w:p w14:paraId="5CD94628"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92,5444</w:t>
                  </w:r>
                </w:p>
              </w:tc>
              <w:tc>
                <w:tcPr>
                  <w:tcW w:w="1134" w:type="dxa"/>
                  <w:shd w:val="clear" w:color="auto" w:fill="auto"/>
                  <w:vAlign w:val="center"/>
                </w:tcPr>
                <w:p w14:paraId="16654BC5"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66,6593</w:t>
                  </w:r>
                </w:p>
              </w:tc>
              <w:tc>
                <w:tcPr>
                  <w:tcW w:w="1418" w:type="dxa"/>
                  <w:vAlign w:val="center"/>
                </w:tcPr>
                <w:p w14:paraId="471872DF" w14:textId="77777777" w:rsidR="009A5594"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300</w:t>
                  </w:r>
                </w:p>
              </w:tc>
              <w:tc>
                <w:tcPr>
                  <w:tcW w:w="2585" w:type="dxa"/>
                  <w:vAlign w:val="center"/>
                </w:tcPr>
                <w:p w14:paraId="0FFBB898" w14:textId="77777777" w:rsidR="009A5594" w:rsidRPr="00EC157F" w:rsidRDefault="003B7081" w:rsidP="00C80CFC">
                  <w:pPr>
                    <w:contextualSpacing/>
                    <w:rPr>
                      <w:rFonts w:eastAsia="Times New Roman"/>
                      <w:bCs/>
                      <w:color w:val="000000"/>
                      <w:sz w:val="18"/>
                      <w:szCs w:val="18"/>
                      <w:lang w:eastAsia="es-CL"/>
                    </w:rPr>
                  </w:pPr>
                  <w:r w:rsidRPr="00EC157F">
                    <w:rPr>
                      <w:rFonts w:eastAsia="Times New Roman"/>
                      <w:bCs/>
                      <w:color w:val="000000"/>
                      <w:sz w:val="18"/>
                      <w:szCs w:val="18"/>
                      <w:lang w:eastAsia="es-CL"/>
                    </w:rPr>
                    <w:t>Valores n</w:t>
                  </w:r>
                  <w:r>
                    <w:rPr>
                      <w:rFonts w:eastAsia="Times New Roman"/>
                      <w:bCs/>
                      <w:color w:val="000000"/>
                      <w:sz w:val="18"/>
                      <w:szCs w:val="18"/>
                      <w:lang w:eastAsia="es-CL"/>
                    </w:rPr>
                    <w:t>o exceden el límite de la norma</w:t>
                  </w:r>
                </w:p>
              </w:tc>
            </w:tr>
            <w:tr w:rsidR="009A5594" w:rsidRPr="002E6980" w14:paraId="60A04979" w14:textId="77777777" w:rsidTr="000C3998">
              <w:trPr>
                <w:trHeight w:val="284"/>
                <w:tblHeader/>
              </w:trPr>
              <w:tc>
                <w:tcPr>
                  <w:tcW w:w="2223" w:type="dxa"/>
                  <w:vAlign w:val="center"/>
                </w:tcPr>
                <w:p w14:paraId="68EF8DD2" w14:textId="77777777" w:rsidR="009A5594" w:rsidRPr="00EC157F" w:rsidRDefault="009A5594" w:rsidP="00C80CFC">
                  <w:pPr>
                    <w:contextualSpacing/>
                    <w:jc w:val="left"/>
                    <w:rPr>
                      <w:rFonts w:eastAsia="Times New Roman"/>
                      <w:b/>
                      <w:bCs/>
                      <w:color w:val="000000"/>
                      <w:sz w:val="18"/>
                      <w:szCs w:val="18"/>
                      <w:lang w:eastAsia="es-CL"/>
                    </w:rPr>
                  </w:pPr>
                  <w:r>
                    <w:rPr>
                      <w:rFonts w:eastAsia="Times New Roman"/>
                      <w:b/>
                      <w:bCs/>
                      <w:color w:val="000000"/>
                      <w:sz w:val="18"/>
                      <w:szCs w:val="18"/>
                      <w:lang w:eastAsia="es-CL"/>
                    </w:rPr>
                    <w:t xml:space="preserve">DQO </w:t>
                  </w:r>
                  <w:r w:rsidRPr="00EC157F">
                    <w:rPr>
                      <w:rFonts w:eastAsia="Times New Roman"/>
                      <w:b/>
                      <w:bCs/>
                      <w:color w:val="000000"/>
                      <w:sz w:val="18"/>
                      <w:szCs w:val="18"/>
                      <w:lang w:eastAsia="es-CL"/>
                    </w:rPr>
                    <w:t>(mg/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1131" w:type="dxa"/>
                  <w:shd w:val="clear" w:color="auto" w:fill="auto"/>
                  <w:vAlign w:val="center"/>
                </w:tcPr>
                <w:p w14:paraId="4920B038"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319,7303</w:t>
                  </w:r>
                </w:p>
              </w:tc>
              <w:tc>
                <w:tcPr>
                  <w:tcW w:w="1128" w:type="dxa"/>
                  <w:shd w:val="clear" w:color="auto" w:fill="auto"/>
                  <w:vAlign w:val="center"/>
                </w:tcPr>
                <w:p w14:paraId="061522A6"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266,5011</w:t>
                  </w:r>
                </w:p>
              </w:tc>
              <w:tc>
                <w:tcPr>
                  <w:tcW w:w="1154" w:type="dxa"/>
                  <w:shd w:val="clear" w:color="auto" w:fill="auto"/>
                  <w:vAlign w:val="center"/>
                </w:tcPr>
                <w:p w14:paraId="73DEE6A9"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201,7258</w:t>
                  </w:r>
                </w:p>
              </w:tc>
              <w:tc>
                <w:tcPr>
                  <w:tcW w:w="1134" w:type="dxa"/>
                  <w:shd w:val="clear" w:color="auto" w:fill="auto"/>
                  <w:vAlign w:val="center"/>
                </w:tcPr>
                <w:p w14:paraId="4943CF9D"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261,6239</w:t>
                  </w:r>
                </w:p>
              </w:tc>
              <w:tc>
                <w:tcPr>
                  <w:tcW w:w="1134" w:type="dxa"/>
                  <w:shd w:val="clear" w:color="auto" w:fill="auto"/>
                  <w:vAlign w:val="center"/>
                </w:tcPr>
                <w:p w14:paraId="49809B5E"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244,067</w:t>
                  </w:r>
                </w:p>
              </w:tc>
              <w:tc>
                <w:tcPr>
                  <w:tcW w:w="1134" w:type="dxa"/>
                  <w:shd w:val="clear" w:color="auto" w:fill="auto"/>
                  <w:vAlign w:val="center"/>
                </w:tcPr>
                <w:p w14:paraId="65D53D1D"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158,0071</w:t>
                  </w:r>
                </w:p>
              </w:tc>
              <w:tc>
                <w:tcPr>
                  <w:tcW w:w="1418" w:type="dxa"/>
                  <w:vAlign w:val="center"/>
                </w:tcPr>
                <w:p w14:paraId="409664D1"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w:t>
                  </w:r>
                </w:p>
              </w:tc>
              <w:tc>
                <w:tcPr>
                  <w:tcW w:w="2585" w:type="dxa"/>
                  <w:vAlign w:val="center"/>
                </w:tcPr>
                <w:p w14:paraId="64A67340" w14:textId="77777777" w:rsidR="009A5594" w:rsidRPr="00EC157F" w:rsidRDefault="009A5594" w:rsidP="00C80CFC">
                  <w:pPr>
                    <w:contextualSpacing/>
                    <w:rPr>
                      <w:rFonts w:eastAsia="Times New Roman"/>
                      <w:bCs/>
                      <w:color w:val="000000"/>
                      <w:sz w:val="18"/>
                      <w:szCs w:val="18"/>
                      <w:lang w:eastAsia="es-CL"/>
                    </w:rPr>
                  </w:pPr>
                  <w:r w:rsidRPr="00EC157F">
                    <w:rPr>
                      <w:rFonts w:eastAsia="Times New Roman"/>
                      <w:bCs/>
                      <w:color w:val="000000"/>
                      <w:sz w:val="18"/>
                      <w:szCs w:val="18"/>
                      <w:lang w:eastAsia="es-CL"/>
                    </w:rPr>
                    <w:t xml:space="preserve">Parámetro sin </w:t>
                  </w:r>
                  <w:r>
                    <w:rPr>
                      <w:rFonts w:eastAsia="Times New Roman"/>
                      <w:bCs/>
                      <w:color w:val="000000"/>
                      <w:sz w:val="18"/>
                      <w:szCs w:val="18"/>
                      <w:lang w:eastAsia="es-CL"/>
                    </w:rPr>
                    <w:t>referencia normativa</w:t>
                  </w:r>
                </w:p>
              </w:tc>
            </w:tr>
            <w:tr w:rsidR="009A5594" w:rsidRPr="002E6980" w14:paraId="2A16744F" w14:textId="77777777" w:rsidTr="000C3998">
              <w:trPr>
                <w:trHeight w:val="284"/>
                <w:tblHeader/>
              </w:trPr>
              <w:tc>
                <w:tcPr>
                  <w:tcW w:w="2223" w:type="dxa"/>
                  <w:vAlign w:val="center"/>
                </w:tcPr>
                <w:p w14:paraId="002F7E07" w14:textId="77777777" w:rsidR="009A5594" w:rsidRPr="00EC157F" w:rsidRDefault="009A5594" w:rsidP="00C80CFC">
                  <w:pPr>
                    <w:contextualSpacing/>
                    <w:jc w:val="left"/>
                    <w:rPr>
                      <w:rFonts w:eastAsia="Times New Roman"/>
                      <w:b/>
                      <w:bCs/>
                      <w:color w:val="000000"/>
                      <w:sz w:val="18"/>
                      <w:szCs w:val="18"/>
                      <w:lang w:eastAsia="es-CL"/>
                    </w:rPr>
                  </w:pPr>
                  <w:r>
                    <w:rPr>
                      <w:rFonts w:eastAsia="Times New Roman"/>
                      <w:b/>
                      <w:bCs/>
                      <w:color w:val="000000"/>
                      <w:sz w:val="18"/>
                      <w:szCs w:val="18"/>
                      <w:lang w:eastAsia="es-CL"/>
                    </w:rPr>
                    <w:t xml:space="preserve">Fósforo </w:t>
                  </w:r>
                  <w:r w:rsidRPr="00EC157F">
                    <w:rPr>
                      <w:rFonts w:eastAsia="Times New Roman"/>
                      <w:b/>
                      <w:bCs/>
                      <w:color w:val="000000"/>
                      <w:sz w:val="18"/>
                      <w:szCs w:val="18"/>
                      <w:lang w:eastAsia="es-CL"/>
                    </w:rPr>
                    <w:t>(mg/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1131" w:type="dxa"/>
                  <w:shd w:val="clear" w:color="auto" w:fill="auto"/>
                  <w:vAlign w:val="center"/>
                </w:tcPr>
                <w:p w14:paraId="39028891" w14:textId="77777777" w:rsidR="009A5594" w:rsidRPr="00EC157F" w:rsidRDefault="009A5594" w:rsidP="00C80CFC">
                  <w:pPr>
                    <w:contextualSpacing/>
                    <w:jc w:val="center"/>
                    <w:rPr>
                      <w:rFonts w:eastAsia="Times New Roman"/>
                      <w:bCs/>
                      <w:color w:val="000000"/>
                      <w:sz w:val="18"/>
                      <w:szCs w:val="18"/>
                      <w:lang w:eastAsia="es-CL"/>
                    </w:rPr>
                  </w:pPr>
                  <w:r w:rsidRPr="00EC157F">
                    <w:rPr>
                      <w:rFonts w:eastAsia="Times New Roman"/>
                      <w:bCs/>
                      <w:color w:val="000000"/>
                      <w:sz w:val="18"/>
                      <w:szCs w:val="18"/>
                      <w:lang w:eastAsia="es-CL"/>
                    </w:rPr>
                    <w:t>5,9442</w:t>
                  </w:r>
                </w:p>
              </w:tc>
              <w:tc>
                <w:tcPr>
                  <w:tcW w:w="1128" w:type="dxa"/>
                  <w:shd w:val="clear" w:color="auto" w:fill="auto"/>
                  <w:vAlign w:val="center"/>
                </w:tcPr>
                <w:p w14:paraId="313DFB18"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4,9582</w:t>
                  </w:r>
                </w:p>
              </w:tc>
              <w:tc>
                <w:tcPr>
                  <w:tcW w:w="1154" w:type="dxa"/>
                  <w:shd w:val="clear" w:color="auto" w:fill="auto"/>
                  <w:vAlign w:val="center"/>
                </w:tcPr>
                <w:p w14:paraId="31D69678"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3,7594</w:t>
                  </w:r>
                </w:p>
              </w:tc>
              <w:tc>
                <w:tcPr>
                  <w:tcW w:w="1134" w:type="dxa"/>
                  <w:shd w:val="clear" w:color="auto" w:fill="auto"/>
                  <w:vAlign w:val="center"/>
                </w:tcPr>
                <w:p w14:paraId="10574FC4"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5,4812</w:t>
                  </w:r>
                </w:p>
              </w:tc>
              <w:tc>
                <w:tcPr>
                  <w:tcW w:w="1134" w:type="dxa"/>
                  <w:shd w:val="clear" w:color="auto" w:fill="auto"/>
                  <w:vAlign w:val="center"/>
                </w:tcPr>
                <w:p w14:paraId="009BC156"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5,0125</w:t>
                  </w:r>
                </w:p>
              </w:tc>
              <w:tc>
                <w:tcPr>
                  <w:tcW w:w="1134" w:type="dxa"/>
                  <w:shd w:val="clear" w:color="auto" w:fill="auto"/>
                  <w:vAlign w:val="center"/>
                </w:tcPr>
                <w:p w14:paraId="7254BD62"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4,1466</w:t>
                  </w:r>
                </w:p>
              </w:tc>
              <w:tc>
                <w:tcPr>
                  <w:tcW w:w="1418" w:type="dxa"/>
                  <w:vAlign w:val="center"/>
                </w:tcPr>
                <w:p w14:paraId="37F23AD6"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15</w:t>
                  </w:r>
                </w:p>
              </w:tc>
              <w:tc>
                <w:tcPr>
                  <w:tcW w:w="2585" w:type="dxa"/>
                  <w:vAlign w:val="center"/>
                </w:tcPr>
                <w:p w14:paraId="62C7E7DA" w14:textId="77777777" w:rsidR="009A5594" w:rsidRPr="00EC157F" w:rsidRDefault="003B7081" w:rsidP="00C80CFC">
                  <w:pPr>
                    <w:contextualSpacing/>
                    <w:rPr>
                      <w:rFonts w:eastAsia="Times New Roman"/>
                      <w:bCs/>
                      <w:color w:val="000000"/>
                      <w:sz w:val="18"/>
                      <w:szCs w:val="18"/>
                      <w:lang w:eastAsia="es-CL"/>
                    </w:rPr>
                  </w:pPr>
                  <w:r w:rsidRPr="00EC157F">
                    <w:rPr>
                      <w:rFonts w:eastAsia="Times New Roman"/>
                      <w:bCs/>
                      <w:color w:val="000000"/>
                      <w:sz w:val="18"/>
                      <w:szCs w:val="18"/>
                      <w:lang w:eastAsia="es-CL"/>
                    </w:rPr>
                    <w:t>Valores n</w:t>
                  </w:r>
                  <w:r>
                    <w:rPr>
                      <w:rFonts w:eastAsia="Times New Roman"/>
                      <w:bCs/>
                      <w:color w:val="000000"/>
                      <w:sz w:val="18"/>
                      <w:szCs w:val="18"/>
                      <w:lang w:eastAsia="es-CL"/>
                    </w:rPr>
                    <w:t>o exceden el límite de la norma</w:t>
                  </w:r>
                </w:p>
              </w:tc>
            </w:tr>
            <w:tr w:rsidR="009A5594" w:rsidRPr="002E6980" w14:paraId="1AF69AE1" w14:textId="77777777" w:rsidTr="000C3998">
              <w:trPr>
                <w:trHeight w:val="284"/>
                <w:tblHeader/>
              </w:trPr>
              <w:tc>
                <w:tcPr>
                  <w:tcW w:w="2223" w:type="dxa"/>
                  <w:vAlign w:val="center"/>
                </w:tcPr>
                <w:p w14:paraId="3A78B392" w14:textId="77777777" w:rsidR="009A5594" w:rsidRPr="00EC157F" w:rsidRDefault="009A5594" w:rsidP="00C80CFC">
                  <w:pPr>
                    <w:contextualSpacing/>
                    <w:jc w:val="left"/>
                    <w:rPr>
                      <w:rFonts w:eastAsia="Times New Roman"/>
                      <w:b/>
                      <w:bCs/>
                      <w:color w:val="000000"/>
                      <w:sz w:val="18"/>
                      <w:szCs w:val="18"/>
                      <w:lang w:eastAsia="es-CL"/>
                    </w:rPr>
                  </w:pPr>
                  <w:r w:rsidRPr="00354C5F">
                    <w:rPr>
                      <w:rFonts w:eastAsia="Times New Roman"/>
                      <w:b/>
                      <w:bCs/>
                      <w:color w:val="000000"/>
                      <w:sz w:val="18"/>
                      <w:szCs w:val="18"/>
                      <w:lang w:eastAsia="es-CL"/>
                    </w:rPr>
                    <w:t>N</w:t>
                  </w:r>
                  <w:r>
                    <w:rPr>
                      <w:rFonts w:eastAsia="Times New Roman"/>
                      <w:b/>
                      <w:bCs/>
                      <w:color w:val="000000"/>
                      <w:sz w:val="18"/>
                      <w:szCs w:val="18"/>
                      <w:lang w:eastAsia="es-CL"/>
                    </w:rPr>
                    <w:t xml:space="preserve">itrógeno Total </w:t>
                  </w:r>
                  <w:r w:rsidRPr="00354C5F">
                    <w:rPr>
                      <w:rFonts w:eastAsia="Times New Roman"/>
                      <w:b/>
                      <w:bCs/>
                      <w:color w:val="000000"/>
                      <w:sz w:val="18"/>
                      <w:szCs w:val="18"/>
                      <w:lang w:eastAsia="es-CL"/>
                    </w:rPr>
                    <w:t>K</w:t>
                  </w:r>
                  <w:r>
                    <w:rPr>
                      <w:rFonts w:eastAsia="Times New Roman"/>
                      <w:b/>
                      <w:bCs/>
                      <w:color w:val="000000"/>
                      <w:sz w:val="18"/>
                      <w:szCs w:val="18"/>
                      <w:lang w:eastAsia="es-CL"/>
                    </w:rPr>
                    <w:t xml:space="preserve">jeldahl </w:t>
                  </w:r>
                  <w:r w:rsidRPr="00EC157F">
                    <w:rPr>
                      <w:rFonts w:eastAsia="Times New Roman"/>
                      <w:b/>
                      <w:bCs/>
                      <w:color w:val="000000"/>
                      <w:sz w:val="18"/>
                      <w:szCs w:val="18"/>
                      <w:lang w:eastAsia="es-CL"/>
                    </w:rPr>
                    <w:t>(mg/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1131" w:type="dxa"/>
                  <w:shd w:val="clear" w:color="auto" w:fill="auto"/>
                  <w:vAlign w:val="center"/>
                </w:tcPr>
                <w:p w14:paraId="438DBCB5" w14:textId="77777777" w:rsidR="009A5594" w:rsidRPr="00EC157F" w:rsidRDefault="009A5594" w:rsidP="00C80CFC">
                  <w:pPr>
                    <w:contextualSpacing/>
                    <w:jc w:val="center"/>
                    <w:rPr>
                      <w:rFonts w:eastAsia="Times New Roman"/>
                      <w:bCs/>
                      <w:color w:val="000000"/>
                      <w:sz w:val="18"/>
                      <w:szCs w:val="18"/>
                      <w:lang w:eastAsia="es-CL"/>
                    </w:rPr>
                  </w:pPr>
                  <w:r w:rsidRPr="00EC157F">
                    <w:rPr>
                      <w:rFonts w:eastAsia="Times New Roman"/>
                      <w:bCs/>
                      <w:color w:val="000000"/>
                      <w:sz w:val="18"/>
                      <w:szCs w:val="18"/>
                      <w:lang w:eastAsia="es-CL"/>
                    </w:rPr>
                    <w:t>2,8543</w:t>
                  </w:r>
                </w:p>
              </w:tc>
              <w:tc>
                <w:tcPr>
                  <w:tcW w:w="1128" w:type="dxa"/>
                  <w:shd w:val="clear" w:color="auto" w:fill="auto"/>
                  <w:vAlign w:val="center"/>
                </w:tcPr>
                <w:p w14:paraId="2F8D4F56"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1,1726</w:t>
                  </w:r>
                </w:p>
              </w:tc>
              <w:tc>
                <w:tcPr>
                  <w:tcW w:w="1154" w:type="dxa"/>
                  <w:shd w:val="clear" w:color="auto" w:fill="auto"/>
                  <w:vAlign w:val="center"/>
                </w:tcPr>
                <w:p w14:paraId="5B295914"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3,1368</w:t>
                  </w:r>
                </w:p>
              </w:tc>
              <w:tc>
                <w:tcPr>
                  <w:tcW w:w="1134" w:type="dxa"/>
                  <w:shd w:val="clear" w:color="auto" w:fill="auto"/>
                  <w:vAlign w:val="center"/>
                </w:tcPr>
                <w:p w14:paraId="5C4B2F01"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16,7141</w:t>
                  </w:r>
                </w:p>
              </w:tc>
              <w:tc>
                <w:tcPr>
                  <w:tcW w:w="1134" w:type="dxa"/>
                  <w:shd w:val="clear" w:color="auto" w:fill="auto"/>
                  <w:vAlign w:val="center"/>
                </w:tcPr>
                <w:p w14:paraId="4B5711EE"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12,7658</w:t>
                  </w:r>
                </w:p>
              </w:tc>
              <w:tc>
                <w:tcPr>
                  <w:tcW w:w="1134" w:type="dxa"/>
                  <w:shd w:val="clear" w:color="auto" w:fill="auto"/>
                  <w:vAlign w:val="center"/>
                </w:tcPr>
                <w:p w14:paraId="6657A5C2"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10,8127</w:t>
                  </w:r>
                </w:p>
              </w:tc>
              <w:tc>
                <w:tcPr>
                  <w:tcW w:w="1418" w:type="dxa"/>
                  <w:vAlign w:val="center"/>
                </w:tcPr>
                <w:p w14:paraId="4B7EFC8F"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75</w:t>
                  </w:r>
                </w:p>
              </w:tc>
              <w:tc>
                <w:tcPr>
                  <w:tcW w:w="2585" w:type="dxa"/>
                  <w:vAlign w:val="center"/>
                </w:tcPr>
                <w:p w14:paraId="61ABE82B" w14:textId="77777777" w:rsidR="009A5594" w:rsidRPr="00EC157F" w:rsidRDefault="009A5594" w:rsidP="00C80CFC">
                  <w:pPr>
                    <w:contextualSpacing/>
                    <w:rPr>
                      <w:rFonts w:eastAsia="Times New Roman"/>
                      <w:bCs/>
                      <w:color w:val="000000"/>
                      <w:sz w:val="18"/>
                      <w:szCs w:val="18"/>
                      <w:lang w:eastAsia="es-CL"/>
                    </w:rPr>
                  </w:pPr>
                  <w:r w:rsidRPr="00EC157F">
                    <w:rPr>
                      <w:rFonts w:eastAsia="Times New Roman"/>
                      <w:bCs/>
                      <w:color w:val="000000"/>
                      <w:sz w:val="18"/>
                      <w:szCs w:val="18"/>
                      <w:lang w:eastAsia="es-CL"/>
                    </w:rPr>
                    <w:t>Valores n</w:t>
                  </w:r>
                  <w:r>
                    <w:rPr>
                      <w:rFonts w:eastAsia="Times New Roman"/>
                      <w:bCs/>
                      <w:color w:val="000000"/>
                      <w:sz w:val="18"/>
                      <w:szCs w:val="18"/>
                      <w:lang w:eastAsia="es-CL"/>
                    </w:rPr>
                    <w:t>o exceden el límite de la norma</w:t>
                  </w:r>
                </w:p>
              </w:tc>
            </w:tr>
            <w:tr w:rsidR="009A5594" w:rsidRPr="002E6980" w14:paraId="44D07E57" w14:textId="77777777" w:rsidTr="000C3998">
              <w:trPr>
                <w:trHeight w:val="284"/>
                <w:tblHeader/>
              </w:trPr>
              <w:tc>
                <w:tcPr>
                  <w:tcW w:w="2223" w:type="dxa"/>
                  <w:vAlign w:val="center"/>
                </w:tcPr>
                <w:p w14:paraId="01A07ABD" w14:textId="77777777" w:rsidR="009A5594" w:rsidRPr="00EC157F" w:rsidRDefault="009A5594" w:rsidP="00C80CFC">
                  <w:pPr>
                    <w:contextualSpacing/>
                    <w:jc w:val="left"/>
                    <w:rPr>
                      <w:rFonts w:eastAsia="Times New Roman"/>
                      <w:b/>
                      <w:bCs/>
                      <w:color w:val="000000"/>
                      <w:sz w:val="18"/>
                      <w:szCs w:val="18"/>
                      <w:lang w:eastAsia="es-CL"/>
                    </w:rPr>
                  </w:pPr>
                  <w:r>
                    <w:rPr>
                      <w:rFonts w:eastAsia="Times New Roman"/>
                      <w:b/>
                      <w:bCs/>
                      <w:color w:val="000000"/>
                      <w:sz w:val="18"/>
                      <w:szCs w:val="18"/>
                      <w:lang w:eastAsia="es-CL"/>
                    </w:rPr>
                    <w:t>Poder Espumógeno (mm)</w:t>
                  </w:r>
                </w:p>
              </w:tc>
              <w:tc>
                <w:tcPr>
                  <w:tcW w:w="1131" w:type="dxa"/>
                  <w:shd w:val="clear" w:color="auto" w:fill="auto"/>
                  <w:vAlign w:val="center"/>
                </w:tcPr>
                <w:p w14:paraId="049165B4" w14:textId="77777777" w:rsidR="009A5594" w:rsidRPr="00EC157F" w:rsidRDefault="009A5594" w:rsidP="00C80CFC">
                  <w:pPr>
                    <w:contextualSpacing/>
                    <w:jc w:val="center"/>
                    <w:rPr>
                      <w:rFonts w:eastAsia="Times New Roman"/>
                      <w:bCs/>
                      <w:color w:val="000000"/>
                      <w:sz w:val="18"/>
                      <w:szCs w:val="18"/>
                      <w:lang w:eastAsia="es-CL"/>
                    </w:rPr>
                  </w:pPr>
                  <w:r w:rsidRPr="00EC157F">
                    <w:rPr>
                      <w:rFonts w:eastAsia="Times New Roman"/>
                      <w:bCs/>
                      <w:color w:val="000000"/>
                      <w:sz w:val="18"/>
                      <w:szCs w:val="18"/>
                      <w:lang w:eastAsia="es-CL"/>
                    </w:rPr>
                    <w:t>7</w:t>
                  </w:r>
                </w:p>
              </w:tc>
              <w:tc>
                <w:tcPr>
                  <w:tcW w:w="1128" w:type="dxa"/>
                  <w:shd w:val="clear" w:color="auto" w:fill="auto"/>
                  <w:vAlign w:val="center"/>
                </w:tcPr>
                <w:p w14:paraId="58F750FB"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2</w:t>
                  </w:r>
                </w:p>
              </w:tc>
              <w:tc>
                <w:tcPr>
                  <w:tcW w:w="1154" w:type="dxa"/>
                  <w:shd w:val="clear" w:color="auto" w:fill="auto"/>
                  <w:vAlign w:val="center"/>
                </w:tcPr>
                <w:p w14:paraId="22EA8110"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6</w:t>
                  </w:r>
                </w:p>
              </w:tc>
              <w:tc>
                <w:tcPr>
                  <w:tcW w:w="1134" w:type="dxa"/>
                  <w:shd w:val="clear" w:color="auto" w:fill="CCCCFF"/>
                  <w:vAlign w:val="center"/>
                </w:tcPr>
                <w:p w14:paraId="19660F2B"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7,5</w:t>
                  </w:r>
                </w:p>
              </w:tc>
              <w:tc>
                <w:tcPr>
                  <w:tcW w:w="1134" w:type="dxa"/>
                  <w:shd w:val="clear" w:color="auto" w:fill="auto"/>
                  <w:vAlign w:val="center"/>
                </w:tcPr>
                <w:p w14:paraId="7B609B9D"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6</w:t>
                  </w:r>
                </w:p>
              </w:tc>
              <w:tc>
                <w:tcPr>
                  <w:tcW w:w="1134" w:type="dxa"/>
                  <w:shd w:val="clear" w:color="auto" w:fill="CCCCFF"/>
                  <w:vAlign w:val="center"/>
                </w:tcPr>
                <w:p w14:paraId="443EE2AD"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8</w:t>
                  </w:r>
                </w:p>
              </w:tc>
              <w:tc>
                <w:tcPr>
                  <w:tcW w:w="1418" w:type="dxa"/>
                  <w:vAlign w:val="center"/>
                </w:tcPr>
                <w:p w14:paraId="3B8ADE70"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7</w:t>
                  </w:r>
                </w:p>
              </w:tc>
              <w:tc>
                <w:tcPr>
                  <w:tcW w:w="2585" w:type="dxa"/>
                  <w:vAlign w:val="center"/>
                </w:tcPr>
                <w:p w14:paraId="5984557D" w14:textId="20802E1B" w:rsidR="009A5594" w:rsidRPr="00EC157F" w:rsidRDefault="009A5594" w:rsidP="00C80CFC">
                  <w:pPr>
                    <w:contextualSpacing/>
                    <w:rPr>
                      <w:rFonts w:eastAsia="Times New Roman"/>
                      <w:bCs/>
                      <w:color w:val="000000"/>
                      <w:sz w:val="18"/>
                      <w:szCs w:val="18"/>
                      <w:lang w:eastAsia="es-CL"/>
                    </w:rPr>
                  </w:pPr>
                  <w:r w:rsidRPr="00EC157F">
                    <w:rPr>
                      <w:rFonts w:eastAsia="Times New Roman"/>
                      <w:bCs/>
                      <w:color w:val="000000"/>
                      <w:sz w:val="18"/>
                      <w:szCs w:val="18"/>
                      <w:lang w:eastAsia="es-CL"/>
                    </w:rPr>
                    <w:t xml:space="preserve">Valores </w:t>
                  </w:r>
                  <w:r>
                    <w:rPr>
                      <w:rFonts w:eastAsia="Times New Roman"/>
                      <w:bCs/>
                      <w:color w:val="000000"/>
                      <w:sz w:val="18"/>
                      <w:szCs w:val="18"/>
                      <w:lang w:eastAsia="es-CL"/>
                    </w:rPr>
                    <w:t>exceden el límite de la norma</w:t>
                  </w:r>
                  <w:r w:rsidR="001C292E">
                    <w:rPr>
                      <w:rFonts w:eastAsia="Times New Roman"/>
                      <w:bCs/>
                      <w:color w:val="000000"/>
                      <w:sz w:val="18"/>
                      <w:szCs w:val="18"/>
                      <w:lang w:eastAsia="es-CL"/>
                    </w:rPr>
                    <w:t>, pero no superan el 100% de dicho valor.</w:t>
                  </w:r>
                </w:p>
              </w:tc>
            </w:tr>
            <w:tr w:rsidR="009A5594" w:rsidRPr="002E6980" w14:paraId="760C17BF" w14:textId="77777777" w:rsidTr="000C3998">
              <w:trPr>
                <w:trHeight w:val="284"/>
                <w:tblHeader/>
              </w:trPr>
              <w:tc>
                <w:tcPr>
                  <w:tcW w:w="2223" w:type="dxa"/>
                  <w:vAlign w:val="center"/>
                </w:tcPr>
                <w:p w14:paraId="0D8BB8F5" w14:textId="77777777" w:rsidR="009A5594" w:rsidRPr="00EC157F" w:rsidRDefault="009A5594" w:rsidP="00C80CFC">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Sólidos Suspendidos Totales (mg/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1131" w:type="dxa"/>
                  <w:shd w:val="clear" w:color="auto" w:fill="auto"/>
                  <w:vAlign w:val="center"/>
                </w:tcPr>
                <w:p w14:paraId="44435151" w14:textId="77777777" w:rsidR="009A5594" w:rsidRPr="00EC157F" w:rsidRDefault="009A5594" w:rsidP="00C80CFC">
                  <w:pPr>
                    <w:contextualSpacing/>
                    <w:jc w:val="center"/>
                    <w:rPr>
                      <w:rFonts w:eastAsia="Times New Roman"/>
                      <w:bCs/>
                      <w:color w:val="000000"/>
                      <w:sz w:val="18"/>
                      <w:szCs w:val="18"/>
                      <w:lang w:eastAsia="es-CL"/>
                    </w:rPr>
                  </w:pPr>
                  <w:r w:rsidRPr="00EC157F">
                    <w:rPr>
                      <w:rFonts w:eastAsia="Times New Roman"/>
                      <w:bCs/>
                      <w:color w:val="000000"/>
                      <w:sz w:val="18"/>
                      <w:szCs w:val="18"/>
                      <w:lang w:eastAsia="es-CL"/>
                    </w:rPr>
                    <w:t>35</w:t>
                  </w:r>
                </w:p>
              </w:tc>
              <w:tc>
                <w:tcPr>
                  <w:tcW w:w="1128" w:type="dxa"/>
                  <w:shd w:val="clear" w:color="auto" w:fill="auto"/>
                  <w:vAlign w:val="center"/>
                </w:tcPr>
                <w:p w14:paraId="659360BF"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19</w:t>
                  </w:r>
                </w:p>
              </w:tc>
              <w:tc>
                <w:tcPr>
                  <w:tcW w:w="1154" w:type="dxa"/>
                  <w:shd w:val="clear" w:color="auto" w:fill="auto"/>
                  <w:vAlign w:val="center"/>
                </w:tcPr>
                <w:p w14:paraId="61F374CC"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30</w:t>
                  </w:r>
                </w:p>
              </w:tc>
              <w:tc>
                <w:tcPr>
                  <w:tcW w:w="1134" w:type="dxa"/>
                  <w:shd w:val="clear" w:color="auto" w:fill="auto"/>
                  <w:vAlign w:val="center"/>
                </w:tcPr>
                <w:p w14:paraId="53D4A826"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26</w:t>
                  </w:r>
                </w:p>
              </w:tc>
              <w:tc>
                <w:tcPr>
                  <w:tcW w:w="1134" w:type="dxa"/>
                  <w:shd w:val="clear" w:color="auto" w:fill="auto"/>
                  <w:vAlign w:val="center"/>
                </w:tcPr>
                <w:p w14:paraId="2043A52E"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32</w:t>
                  </w:r>
                </w:p>
              </w:tc>
              <w:tc>
                <w:tcPr>
                  <w:tcW w:w="1134" w:type="dxa"/>
                  <w:shd w:val="clear" w:color="auto" w:fill="auto"/>
                  <w:vAlign w:val="center"/>
                </w:tcPr>
                <w:p w14:paraId="5E249459"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50</w:t>
                  </w:r>
                </w:p>
              </w:tc>
              <w:tc>
                <w:tcPr>
                  <w:tcW w:w="1418" w:type="dxa"/>
                  <w:vAlign w:val="center"/>
                </w:tcPr>
                <w:p w14:paraId="3C5C14D7"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300</w:t>
                  </w:r>
                </w:p>
              </w:tc>
              <w:tc>
                <w:tcPr>
                  <w:tcW w:w="2585" w:type="dxa"/>
                  <w:vAlign w:val="center"/>
                </w:tcPr>
                <w:p w14:paraId="33985545" w14:textId="77777777" w:rsidR="009A5594" w:rsidRPr="00EC157F" w:rsidRDefault="009A5594" w:rsidP="00C80CFC">
                  <w:pPr>
                    <w:contextualSpacing/>
                    <w:rPr>
                      <w:rFonts w:eastAsia="Times New Roman"/>
                      <w:bCs/>
                      <w:color w:val="000000"/>
                      <w:sz w:val="18"/>
                      <w:szCs w:val="18"/>
                      <w:lang w:eastAsia="es-CL"/>
                    </w:rPr>
                  </w:pPr>
                  <w:r w:rsidRPr="00EC157F">
                    <w:rPr>
                      <w:rFonts w:eastAsia="Times New Roman"/>
                      <w:bCs/>
                      <w:color w:val="000000"/>
                      <w:sz w:val="18"/>
                      <w:szCs w:val="18"/>
                      <w:lang w:eastAsia="es-CL"/>
                    </w:rPr>
                    <w:t>Valores n</w:t>
                  </w:r>
                  <w:r>
                    <w:rPr>
                      <w:rFonts w:eastAsia="Times New Roman"/>
                      <w:bCs/>
                      <w:color w:val="000000"/>
                      <w:sz w:val="18"/>
                      <w:szCs w:val="18"/>
                      <w:lang w:eastAsia="es-CL"/>
                    </w:rPr>
                    <w:t>o exceden el límite de la norma</w:t>
                  </w:r>
                </w:p>
              </w:tc>
            </w:tr>
            <w:tr w:rsidR="009A5594" w:rsidRPr="002E6980" w14:paraId="1E2479C8" w14:textId="77777777" w:rsidTr="000C3998">
              <w:trPr>
                <w:trHeight w:val="284"/>
                <w:tblHeader/>
              </w:trPr>
              <w:tc>
                <w:tcPr>
                  <w:tcW w:w="2223" w:type="dxa"/>
                  <w:vAlign w:val="center"/>
                </w:tcPr>
                <w:p w14:paraId="48F7F8DE" w14:textId="77777777" w:rsidR="009A5594" w:rsidRPr="00EC157F" w:rsidRDefault="009A5594" w:rsidP="00C80CFC">
                  <w:pPr>
                    <w:contextualSpacing/>
                    <w:jc w:val="left"/>
                    <w:rPr>
                      <w:rFonts w:eastAsia="Times New Roman"/>
                      <w:b/>
                      <w:bCs/>
                      <w:color w:val="000000"/>
                      <w:sz w:val="18"/>
                      <w:szCs w:val="18"/>
                      <w:lang w:eastAsia="es-CL"/>
                    </w:rPr>
                  </w:pPr>
                  <w:r>
                    <w:rPr>
                      <w:rFonts w:eastAsia="Times New Roman"/>
                      <w:b/>
                      <w:bCs/>
                      <w:color w:val="000000"/>
                      <w:sz w:val="18"/>
                      <w:szCs w:val="18"/>
                      <w:lang w:eastAsia="es-CL"/>
                    </w:rPr>
                    <w:t>Turbiedad (NTU)</w:t>
                  </w:r>
                </w:p>
              </w:tc>
              <w:tc>
                <w:tcPr>
                  <w:tcW w:w="1131" w:type="dxa"/>
                  <w:shd w:val="clear" w:color="auto" w:fill="auto"/>
                  <w:vAlign w:val="center"/>
                </w:tcPr>
                <w:p w14:paraId="6C132780"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60</w:t>
                  </w:r>
                </w:p>
              </w:tc>
              <w:tc>
                <w:tcPr>
                  <w:tcW w:w="1128" w:type="dxa"/>
                  <w:shd w:val="clear" w:color="auto" w:fill="auto"/>
                  <w:vAlign w:val="center"/>
                </w:tcPr>
                <w:p w14:paraId="35DF44F3"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18</w:t>
                  </w:r>
                </w:p>
              </w:tc>
              <w:tc>
                <w:tcPr>
                  <w:tcW w:w="1154" w:type="dxa"/>
                  <w:shd w:val="clear" w:color="auto" w:fill="auto"/>
                  <w:vAlign w:val="center"/>
                </w:tcPr>
                <w:p w14:paraId="5164E409"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47</w:t>
                  </w:r>
                </w:p>
              </w:tc>
              <w:tc>
                <w:tcPr>
                  <w:tcW w:w="1134" w:type="dxa"/>
                  <w:shd w:val="clear" w:color="auto" w:fill="auto"/>
                  <w:vAlign w:val="center"/>
                </w:tcPr>
                <w:p w14:paraId="268D0B3B"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43</w:t>
                  </w:r>
                </w:p>
              </w:tc>
              <w:tc>
                <w:tcPr>
                  <w:tcW w:w="1134" w:type="dxa"/>
                  <w:shd w:val="clear" w:color="auto" w:fill="auto"/>
                  <w:vAlign w:val="center"/>
                </w:tcPr>
                <w:p w14:paraId="0BF4A7BC"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31</w:t>
                  </w:r>
                </w:p>
              </w:tc>
              <w:tc>
                <w:tcPr>
                  <w:tcW w:w="1134" w:type="dxa"/>
                  <w:shd w:val="clear" w:color="auto" w:fill="auto"/>
                  <w:vAlign w:val="center"/>
                </w:tcPr>
                <w:p w14:paraId="43D38DD8" w14:textId="77777777" w:rsidR="009A5594" w:rsidRPr="00EC157F"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58</w:t>
                  </w:r>
                </w:p>
              </w:tc>
              <w:tc>
                <w:tcPr>
                  <w:tcW w:w="1418" w:type="dxa"/>
                  <w:vAlign w:val="center"/>
                </w:tcPr>
                <w:p w14:paraId="25F57A4D" w14:textId="77777777" w:rsidR="009A5594" w:rsidRDefault="009A5594" w:rsidP="00C80CFC">
                  <w:pPr>
                    <w:contextualSpacing/>
                    <w:jc w:val="center"/>
                    <w:rPr>
                      <w:rFonts w:eastAsia="Times New Roman"/>
                      <w:bCs/>
                      <w:color w:val="000000"/>
                      <w:sz w:val="18"/>
                      <w:szCs w:val="18"/>
                      <w:lang w:eastAsia="es-CL"/>
                    </w:rPr>
                  </w:pPr>
                  <w:r>
                    <w:rPr>
                      <w:rFonts w:eastAsia="Times New Roman"/>
                      <w:bCs/>
                      <w:color w:val="000000"/>
                      <w:sz w:val="18"/>
                      <w:szCs w:val="18"/>
                      <w:lang w:eastAsia="es-CL"/>
                    </w:rPr>
                    <w:t>-----</w:t>
                  </w:r>
                </w:p>
              </w:tc>
              <w:tc>
                <w:tcPr>
                  <w:tcW w:w="2585" w:type="dxa"/>
                  <w:vAlign w:val="center"/>
                </w:tcPr>
                <w:p w14:paraId="5561A5DA" w14:textId="77777777" w:rsidR="009A5594" w:rsidRPr="00EC157F" w:rsidRDefault="009A5594" w:rsidP="00C80CFC">
                  <w:pPr>
                    <w:contextualSpacing/>
                    <w:rPr>
                      <w:rFonts w:eastAsia="Times New Roman"/>
                      <w:bCs/>
                      <w:color w:val="000000"/>
                      <w:sz w:val="18"/>
                      <w:szCs w:val="18"/>
                      <w:lang w:eastAsia="es-CL"/>
                    </w:rPr>
                  </w:pPr>
                  <w:r w:rsidRPr="00EC157F">
                    <w:rPr>
                      <w:rFonts w:eastAsia="Times New Roman"/>
                      <w:bCs/>
                      <w:color w:val="000000"/>
                      <w:sz w:val="18"/>
                      <w:szCs w:val="18"/>
                      <w:lang w:eastAsia="es-CL"/>
                    </w:rPr>
                    <w:t xml:space="preserve">Parámetro sin </w:t>
                  </w:r>
                  <w:r>
                    <w:rPr>
                      <w:rFonts w:eastAsia="Times New Roman"/>
                      <w:bCs/>
                      <w:color w:val="000000"/>
                      <w:sz w:val="18"/>
                      <w:szCs w:val="18"/>
                      <w:lang w:eastAsia="es-CL"/>
                    </w:rPr>
                    <w:t>referencia normativa</w:t>
                  </w:r>
                </w:p>
              </w:tc>
            </w:tr>
          </w:tbl>
          <w:p w14:paraId="7860C279" w14:textId="77777777" w:rsidR="009A5594" w:rsidRDefault="009A5594" w:rsidP="00C80CFC"/>
          <w:p w14:paraId="33118D79" w14:textId="77777777" w:rsidR="000C3998" w:rsidRDefault="000C3998" w:rsidP="00C80CFC"/>
          <w:p w14:paraId="436D3BFD" w14:textId="77777777" w:rsidR="009A5594" w:rsidRPr="002E6980" w:rsidRDefault="009A5594" w:rsidP="000C3998">
            <w:pPr>
              <w:ind w:left="637"/>
              <w:contextualSpacing/>
              <w:rPr>
                <w:rFonts w:ascii="Calibri" w:eastAsia="Times New Roman" w:hAnsi="Calibri"/>
                <w:b/>
                <w:bCs/>
                <w:color w:val="000000"/>
                <w:lang w:eastAsia="es-CL"/>
              </w:rPr>
            </w:pPr>
            <w:r w:rsidRPr="002E6980">
              <w:rPr>
                <w:rFonts w:ascii="Calibri" w:eastAsia="Times New Roman" w:hAnsi="Calibri"/>
                <w:b/>
                <w:bCs/>
                <w:color w:val="000000"/>
                <w:lang w:eastAsia="es-CL"/>
              </w:rPr>
              <w:t xml:space="preserve">Tabla </w:t>
            </w:r>
            <w:r>
              <w:rPr>
                <w:rFonts w:ascii="Calibri" w:eastAsia="Times New Roman" w:hAnsi="Calibri"/>
                <w:b/>
                <w:bCs/>
                <w:color w:val="000000"/>
                <w:lang w:eastAsia="es-CL"/>
              </w:rPr>
              <w:t>2</w:t>
            </w:r>
            <w:r w:rsidRPr="002E6980">
              <w:rPr>
                <w:rFonts w:ascii="Calibri" w:eastAsia="Times New Roman" w:hAnsi="Calibri"/>
                <w:b/>
                <w:bCs/>
                <w:color w:val="000000"/>
                <w:lang w:eastAsia="es-CL"/>
              </w:rPr>
              <w:t xml:space="preserve">: Resultados Análisis de la Descarga </w:t>
            </w:r>
            <w:r w:rsidRPr="00034416">
              <w:rPr>
                <w:rFonts w:ascii="Calibri" w:eastAsia="Times New Roman" w:hAnsi="Calibri"/>
                <w:b/>
                <w:bCs/>
                <w:lang w:eastAsia="es-CL"/>
              </w:rPr>
              <w:t xml:space="preserve">realizado por: Parámetro </w:t>
            </w:r>
            <w:r w:rsidR="003473EC">
              <w:rPr>
                <w:rFonts w:ascii="Calibri" w:eastAsia="Times New Roman" w:hAnsi="Calibri"/>
                <w:b/>
                <w:bCs/>
                <w:lang w:eastAsia="es-CL"/>
              </w:rPr>
              <w:t>Compuesto</w:t>
            </w:r>
            <w:r w:rsidRPr="002E6980">
              <w:rPr>
                <w:rFonts w:ascii="Calibri" w:eastAsia="Times New Roman" w:hAnsi="Calibri"/>
                <w:b/>
                <w:bCs/>
                <w:color w:val="000000"/>
                <w:lang w:eastAsia="es-CL"/>
              </w:rPr>
              <w:t>.</w:t>
            </w:r>
          </w:p>
          <w:tbl>
            <w:tblPr>
              <w:tblStyle w:val="Tablaconcuadrcula1"/>
              <w:tblW w:w="13107" w:type="dxa"/>
              <w:tblInd w:w="644" w:type="dxa"/>
              <w:tblLook w:val="04A0" w:firstRow="1" w:lastRow="0" w:firstColumn="1" w:lastColumn="0" w:noHBand="0" w:noVBand="1"/>
            </w:tblPr>
            <w:tblGrid>
              <w:gridCol w:w="2290"/>
              <w:gridCol w:w="1134"/>
              <w:gridCol w:w="1134"/>
              <w:gridCol w:w="1134"/>
              <w:gridCol w:w="1134"/>
              <w:gridCol w:w="1134"/>
              <w:gridCol w:w="1134"/>
              <w:gridCol w:w="1417"/>
              <w:gridCol w:w="2596"/>
            </w:tblGrid>
            <w:tr w:rsidR="009A5594" w:rsidRPr="002E6980" w14:paraId="513CBCE2" w14:textId="77777777" w:rsidTr="005C29FF">
              <w:trPr>
                <w:trHeight w:val="284"/>
                <w:tblHeader/>
              </w:trPr>
              <w:tc>
                <w:tcPr>
                  <w:tcW w:w="2290" w:type="dxa"/>
                  <w:vAlign w:val="center"/>
                </w:tcPr>
                <w:p w14:paraId="50A33B5E" w14:textId="77777777" w:rsidR="009A5594" w:rsidRPr="00EC157F" w:rsidRDefault="009A5594" w:rsidP="00C80CFC">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Parámetro</w:t>
                  </w:r>
                </w:p>
              </w:tc>
              <w:tc>
                <w:tcPr>
                  <w:tcW w:w="6804" w:type="dxa"/>
                  <w:gridSpan w:val="6"/>
                </w:tcPr>
                <w:p w14:paraId="2129528D" w14:textId="77777777" w:rsidR="009A5594" w:rsidRPr="00EC157F" w:rsidRDefault="009A5594" w:rsidP="00C80CFC">
                  <w:pPr>
                    <w:contextualSpacing/>
                    <w:jc w:val="center"/>
                    <w:rPr>
                      <w:rFonts w:ascii="Calibri" w:eastAsia="Times New Roman" w:hAnsi="Calibri"/>
                      <w:b/>
                      <w:bCs/>
                      <w:color w:val="000000"/>
                      <w:sz w:val="18"/>
                      <w:szCs w:val="18"/>
                      <w:lang w:eastAsia="es-CL"/>
                    </w:rPr>
                  </w:pPr>
                  <w:r w:rsidRPr="00EC157F">
                    <w:rPr>
                      <w:rFonts w:eastAsia="Times New Roman"/>
                      <w:b/>
                      <w:bCs/>
                      <w:color w:val="000000"/>
                      <w:sz w:val="18"/>
                      <w:szCs w:val="18"/>
                      <w:lang w:eastAsia="es-CL"/>
                    </w:rPr>
                    <w:t>Resultados de Análisis</w:t>
                  </w:r>
                </w:p>
              </w:tc>
              <w:tc>
                <w:tcPr>
                  <w:tcW w:w="1417" w:type="dxa"/>
                  <w:vMerge w:val="restart"/>
                  <w:vAlign w:val="center"/>
                </w:tcPr>
                <w:p w14:paraId="4950B70D" w14:textId="77777777" w:rsidR="009A5594" w:rsidRPr="00EC157F" w:rsidRDefault="009A5594" w:rsidP="00C80CFC">
                  <w:pPr>
                    <w:contextualSpacing/>
                    <w:jc w:val="center"/>
                    <w:rPr>
                      <w:rFonts w:eastAsia="Times New Roman"/>
                      <w:b/>
                      <w:bCs/>
                      <w:color w:val="000000"/>
                      <w:sz w:val="18"/>
                      <w:szCs w:val="18"/>
                      <w:lang w:eastAsia="es-CL"/>
                    </w:rPr>
                  </w:pPr>
                  <w:r w:rsidRPr="00EC157F">
                    <w:rPr>
                      <w:rFonts w:ascii="Calibri" w:eastAsia="Times New Roman" w:hAnsi="Calibri"/>
                      <w:b/>
                      <w:bCs/>
                      <w:color w:val="000000"/>
                      <w:sz w:val="18"/>
                      <w:szCs w:val="18"/>
                      <w:lang w:eastAsia="es-CL"/>
                    </w:rPr>
                    <w:t xml:space="preserve">Límite Máximo </w:t>
                  </w:r>
                  <w:r>
                    <w:rPr>
                      <w:rFonts w:ascii="Calibri" w:eastAsia="Times New Roman" w:hAnsi="Calibri"/>
                      <w:b/>
                      <w:bCs/>
                      <w:color w:val="000000"/>
                      <w:sz w:val="18"/>
                      <w:szCs w:val="18"/>
                      <w:lang w:eastAsia="es-CL"/>
                    </w:rPr>
                    <w:t>(Tabla 2</w:t>
                  </w:r>
                  <w:r w:rsidRPr="00EC157F">
                    <w:rPr>
                      <w:rFonts w:ascii="Calibri" w:eastAsia="Times New Roman" w:hAnsi="Calibri"/>
                      <w:b/>
                      <w:bCs/>
                      <w:color w:val="000000"/>
                      <w:sz w:val="18"/>
                      <w:szCs w:val="18"/>
                      <w:lang w:eastAsia="es-CL"/>
                    </w:rPr>
                    <w:t xml:space="preserve"> D.S. 90/00)</w:t>
                  </w:r>
                </w:p>
              </w:tc>
              <w:tc>
                <w:tcPr>
                  <w:tcW w:w="2596" w:type="dxa"/>
                  <w:vMerge w:val="restart"/>
                  <w:vAlign w:val="center"/>
                </w:tcPr>
                <w:p w14:paraId="388B40AB" w14:textId="77777777" w:rsidR="009A5594" w:rsidRPr="00EC157F" w:rsidRDefault="009A5594" w:rsidP="00C80CFC">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Observaciones</w:t>
                  </w:r>
                </w:p>
              </w:tc>
            </w:tr>
            <w:tr w:rsidR="005C29FF" w:rsidRPr="002E6980" w14:paraId="0FF2A1FA" w14:textId="77777777" w:rsidTr="005C29FF">
              <w:trPr>
                <w:trHeight w:val="284"/>
                <w:tblHeader/>
              </w:trPr>
              <w:tc>
                <w:tcPr>
                  <w:tcW w:w="2290" w:type="dxa"/>
                  <w:vAlign w:val="center"/>
                </w:tcPr>
                <w:p w14:paraId="2226FEFF" w14:textId="77777777" w:rsidR="00A52B94" w:rsidRPr="00EC157F" w:rsidRDefault="00A52B94" w:rsidP="00A52B94">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Fecha de Muestreo</w:t>
                  </w:r>
                </w:p>
              </w:tc>
              <w:tc>
                <w:tcPr>
                  <w:tcW w:w="1134" w:type="dxa"/>
                  <w:shd w:val="clear" w:color="auto" w:fill="auto"/>
                  <w:vAlign w:val="center"/>
                </w:tcPr>
                <w:p w14:paraId="4D114EC2" w14:textId="77777777" w:rsidR="00A52B94" w:rsidRPr="00EC157F" w:rsidRDefault="00A52B94" w:rsidP="00A52B94">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07-10-2015</w:t>
                  </w:r>
                </w:p>
              </w:tc>
              <w:tc>
                <w:tcPr>
                  <w:tcW w:w="1134" w:type="dxa"/>
                  <w:shd w:val="clear" w:color="auto" w:fill="auto"/>
                  <w:vAlign w:val="center"/>
                </w:tcPr>
                <w:p w14:paraId="2C074550" w14:textId="1317C101" w:rsidR="00A52B94" w:rsidRPr="00EC157F" w:rsidRDefault="00A52B94" w:rsidP="00A52B94">
                  <w:pPr>
                    <w:contextualSpacing/>
                    <w:jc w:val="center"/>
                    <w:rPr>
                      <w:rFonts w:eastAsia="Times New Roman"/>
                      <w:b/>
                      <w:bCs/>
                      <w:color w:val="000000"/>
                      <w:sz w:val="18"/>
                      <w:szCs w:val="18"/>
                      <w:lang w:eastAsia="es-CL"/>
                    </w:rPr>
                  </w:pPr>
                  <w:r>
                    <w:rPr>
                      <w:rFonts w:eastAsia="Times New Roman"/>
                      <w:b/>
                      <w:bCs/>
                      <w:color w:val="000000"/>
                      <w:sz w:val="18"/>
                      <w:szCs w:val="18"/>
                      <w:lang w:eastAsia="es-CL"/>
                    </w:rPr>
                    <w:t>11-11-2015</w:t>
                  </w:r>
                </w:p>
              </w:tc>
              <w:tc>
                <w:tcPr>
                  <w:tcW w:w="1134" w:type="dxa"/>
                  <w:shd w:val="clear" w:color="auto" w:fill="auto"/>
                  <w:vAlign w:val="center"/>
                </w:tcPr>
                <w:p w14:paraId="2DFAE9ED" w14:textId="5FC7CE56" w:rsidR="00A52B94" w:rsidRPr="00EC157F" w:rsidRDefault="00A52B94" w:rsidP="00A52B94">
                  <w:pPr>
                    <w:contextualSpacing/>
                    <w:jc w:val="center"/>
                    <w:rPr>
                      <w:rFonts w:eastAsia="Times New Roman"/>
                      <w:b/>
                      <w:bCs/>
                      <w:color w:val="000000"/>
                      <w:sz w:val="18"/>
                      <w:szCs w:val="18"/>
                      <w:lang w:eastAsia="es-CL"/>
                    </w:rPr>
                  </w:pPr>
                  <w:r>
                    <w:rPr>
                      <w:rFonts w:eastAsia="Times New Roman"/>
                      <w:b/>
                      <w:bCs/>
                      <w:color w:val="000000"/>
                      <w:sz w:val="18"/>
                      <w:szCs w:val="18"/>
                      <w:lang w:eastAsia="es-CL"/>
                    </w:rPr>
                    <w:t>15-12-2015</w:t>
                  </w:r>
                </w:p>
              </w:tc>
              <w:tc>
                <w:tcPr>
                  <w:tcW w:w="1134" w:type="dxa"/>
                  <w:shd w:val="clear" w:color="auto" w:fill="auto"/>
                  <w:vAlign w:val="center"/>
                </w:tcPr>
                <w:p w14:paraId="0DECF71A" w14:textId="4CBE752E" w:rsidR="00A52B94" w:rsidRPr="00EC157F" w:rsidRDefault="00A52B94" w:rsidP="00A52B94">
                  <w:pPr>
                    <w:contextualSpacing/>
                    <w:jc w:val="center"/>
                    <w:rPr>
                      <w:rFonts w:eastAsia="Times New Roman"/>
                      <w:b/>
                      <w:bCs/>
                      <w:color w:val="000000"/>
                      <w:sz w:val="18"/>
                      <w:szCs w:val="18"/>
                      <w:lang w:eastAsia="es-CL"/>
                    </w:rPr>
                  </w:pPr>
                  <w:r>
                    <w:rPr>
                      <w:rFonts w:eastAsia="Times New Roman"/>
                      <w:b/>
                      <w:bCs/>
                      <w:color w:val="000000"/>
                      <w:sz w:val="18"/>
                      <w:szCs w:val="18"/>
                      <w:lang w:eastAsia="es-CL"/>
                    </w:rPr>
                    <w:t>07-01-2016</w:t>
                  </w:r>
                </w:p>
              </w:tc>
              <w:tc>
                <w:tcPr>
                  <w:tcW w:w="1134" w:type="dxa"/>
                  <w:shd w:val="clear" w:color="auto" w:fill="auto"/>
                  <w:vAlign w:val="center"/>
                </w:tcPr>
                <w:p w14:paraId="56D0574B" w14:textId="27CFD0E8" w:rsidR="00A52B94" w:rsidRPr="00EC157F" w:rsidRDefault="00A52B94" w:rsidP="00A52B94">
                  <w:pPr>
                    <w:contextualSpacing/>
                    <w:jc w:val="center"/>
                    <w:rPr>
                      <w:rFonts w:eastAsia="Times New Roman"/>
                      <w:bCs/>
                      <w:color w:val="000000"/>
                      <w:sz w:val="18"/>
                      <w:szCs w:val="18"/>
                      <w:lang w:eastAsia="es-CL"/>
                    </w:rPr>
                  </w:pPr>
                  <w:r>
                    <w:rPr>
                      <w:rFonts w:eastAsia="Times New Roman"/>
                      <w:b/>
                      <w:bCs/>
                      <w:color w:val="000000"/>
                      <w:sz w:val="18"/>
                      <w:szCs w:val="18"/>
                      <w:lang w:eastAsia="es-CL"/>
                    </w:rPr>
                    <w:t>08-02-2016</w:t>
                  </w:r>
                </w:p>
              </w:tc>
              <w:tc>
                <w:tcPr>
                  <w:tcW w:w="1134" w:type="dxa"/>
                  <w:shd w:val="clear" w:color="auto" w:fill="auto"/>
                  <w:vAlign w:val="center"/>
                </w:tcPr>
                <w:p w14:paraId="11B1B097" w14:textId="301B5604" w:rsidR="00A52B94" w:rsidRPr="00EC157F" w:rsidRDefault="00A52B94" w:rsidP="00A52B94">
                  <w:pPr>
                    <w:contextualSpacing/>
                    <w:jc w:val="center"/>
                    <w:rPr>
                      <w:rFonts w:eastAsia="Times New Roman"/>
                      <w:bCs/>
                      <w:color w:val="000000"/>
                      <w:sz w:val="18"/>
                      <w:szCs w:val="18"/>
                      <w:lang w:eastAsia="es-CL"/>
                    </w:rPr>
                  </w:pPr>
                  <w:r>
                    <w:rPr>
                      <w:rFonts w:eastAsia="Times New Roman"/>
                      <w:b/>
                      <w:bCs/>
                      <w:color w:val="000000"/>
                      <w:sz w:val="18"/>
                      <w:szCs w:val="18"/>
                      <w:lang w:eastAsia="es-CL"/>
                    </w:rPr>
                    <w:t>09-03-2016</w:t>
                  </w:r>
                </w:p>
              </w:tc>
              <w:tc>
                <w:tcPr>
                  <w:tcW w:w="1417" w:type="dxa"/>
                  <w:vMerge/>
                  <w:vAlign w:val="center"/>
                </w:tcPr>
                <w:p w14:paraId="68D04A40" w14:textId="77777777" w:rsidR="00A52B94" w:rsidRPr="00EC157F" w:rsidRDefault="00A52B94" w:rsidP="00A52B94">
                  <w:pPr>
                    <w:contextualSpacing/>
                    <w:jc w:val="center"/>
                    <w:rPr>
                      <w:rFonts w:eastAsia="Times New Roman"/>
                      <w:bCs/>
                      <w:color w:val="000000"/>
                      <w:sz w:val="18"/>
                      <w:szCs w:val="18"/>
                      <w:lang w:eastAsia="es-CL"/>
                    </w:rPr>
                  </w:pPr>
                </w:p>
              </w:tc>
              <w:tc>
                <w:tcPr>
                  <w:tcW w:w="2596" w:type="dxa"/>
                  <w:vMerge/>
                  <w:vAlign w:val="center"/>
                </w:tcPr>
                <w:p w14:paraId="19BD5856" w14:textId="77777777" w:rsidR="00A52B94" w:rsidRPr="00EC157F" w:rsidRDefault="00A52B94" w:rsidP="00A52B94">
                  <w:pPr>
                    <w:contextualSpacing/>
                    <w:jc w:val="left"/>
                    <w:rPr>
                      <w:rFonts w:eastAsia="Times New Roman"/>
                      <w:bCs/>
                      <w:color w:val="000000"/>
                      <w:sz w:val="18"/>
                      <w:szCs w:val="18"/>
                      <w:lang w:eastAsia="es-CL"/>
                    </w:rPr>
                  </w:pPr>
                </w:p>
              </w:tc>
            </w:tr>
            <w:tr w:rsidR="00A52B94" w:rsidRPr="002E6980" w14:paraId="4464D6F5" w14:textId="77777777" w:rsidTr="005C29FF">
              <w:trPr>
                <w:trHeight w:val="284"/>
                <w:tblHeader/>
              </w:trPr>
              <w:tc>
                <w:tcPr>
                  <w:tcW w:w="2290" w:type="dxa"/>
                  <w:vAlign w:val="center"/>
                </w:tcPr>
                <w:p w14:paraId="6A3CB947" w14:textId="77777777" w:rsidR="00A52B94" w:rsidRPr="00EC157F" w:rsidRDefault="00A52B94" w:rsidP="00EC0BF5">
                  <w:pPr>
                    <w:contextualSpacing/>
                    <w:rPr>
                      <w:rFonts w:eastAsia="Times New Roman"/>
                      <w:b/>
                      <w:bCs/>
                      <w:color w:val="000000"/>
                      <w:sz w:val="18"/>
                      <w:szCs w:val="18"/>
                      <w:lang w:eastAsia="es-CL"/>
                    </w:rPr>
                  </w:pPr>
                  <w:r>
                    <w:rPr>
                      <w:rFonts w:eastAsia="Times New Roman"/>
                      <w:b/>
                      <w:bCs/>
                      <w:color w:val="000000"/>
                      <w:sz w:val="18"/>
                      <w:szCs w:val="18"/>
                      <w:lang w:eastAsia="es-CL"/>
                    </w:rPr>
                    <w:t>Coliformes Fecales o Termotolerantes (NMP/100ml)</w:t>
                  </w:r>
                </w:p>
              </w:tc>
              <w:tc>
                <w:tcPr>
                  <w:tcW w:w="1134" w:type="dxa"/>
                  <w:shd w:val="clear" w:color="auto" w:fill="auto"/>
                  <w:vAlign w:val="center"/>
                </w:tcPr>
                <w:p w14:paraId="369CC13E" w14:textId="77777777" w:rsidR="00A52B94" w:rsidRPr="00EC157F" w:rsidRDefault="00A52B94" w:rsidP="00A52B94">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c>
                <w:tcPr>
                  <w:tcW w:w="1134" w:type="dxa"/>
                  <w:shd w:val="clear" w:color="auto" w:fill="auto"/>
                  <w:vAlign w:val="center"/>
                </w:tcPr>
                <w:p w14:paraId="36AE494E" w14:textId="77777777" w:rsidR="00A52B94" w:rsidRPr="00EC157F" w:rsidRDefault="00A52B94" w:rsidP="00A52B94">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c>
                <w:tcPr>
                  <w:tcW w:w="1134" w:type="dxa"/>
                  <w:shd w:val="clear" w:color="auto" w:fill="auto"/>
                  <w:vAlign w:val="center"/>
                </w:tcPr>
                <w:p w14:paraId="573F10BF" w14:textId="77777777" w:rsidR="00A52B94" w:rsidRPr="00EC157F" w:rsidRDefault="00A52B94" w:rsidP="00A52B94">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c>
                <w:tcPr>
                  <w:tcW w:w="1134" w:type="dxa"/>
                  <w:shd w:val="clear" w:color="auto" w:fill="auto"/>
                  <w:vAlign w:val="center"/>
                </w:tcPr>
                <w:p w14:paraId="2972604E" w14:textId="77777777" w:rsidR="00A52B94" w:rsidRPr="00EC157F" w:rsidRDefault="00A52B94" w:rsidP="00A52B94">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c>
                <w:tcPr>
                  <w:tcW w:w="1134" w:type="dxa"/>
                  <w:shd w:val="clear" w:color="auto" w:fill="auto"/>
                  <w:vAlign w:val="center"/>
                </w:tcPr>
                <w:p w14:paraId="23E55FE9" w14:textId="77777777" w:rsidR="00A52B94" w:rsidRPr="00EC157F" w:rsidRDefault="00A52B94" w:rsidP="00A52B94">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c>
                <w:tcPr>
                  <w:tcW w:w="1134" w:type="dxa"/>
                  <w:shd w:val="clear" w:color="auto" w:fill="auto"/>
                  <w:vAlign w:val="center"/>
                </w:tcPr>
                <w:p w14:paraId="319D43BD" w14:textId="77777777" w:rsidR="00A52B94" w:rsidRPr="00EC157F" w:rsidRDefault="00A52B94" w:rsidP="00A52B94">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c>
                <w:tcPr>
                  <w:tcW w:w="1417" w:type="dxa"/>
                  <w:shd w:val="clear" w:color="auto" w:fill="auto"/>
                  <w:vAlign w:val="center"/>
                </w:tcPr>
                <w:p w14:paraId="793C782F" w14:textId="77777777" w:rsidR="00A52B94" w:rsidRPr="00EC157F" w:rsidRDefault="00A52B94" w:rsidP="00A52B94">
                  <w:pPr>
                    <w:contextualSpacing/>
                    <w:jc w:val="center"/>
                    <w:rPr>
                      <w:rFonts w:eastAsia="Times New Roman"/>
                      <w:bCs/>
                      <w:color w:val="000000"/>
                      <w:sz w:val="18"/>
                      <w:szCs w:val="18"/>
                      <w:lang w:eastAsia="es-CL"/>
                    </w:rPr>
                  </w:pPr>
                  <w:r>
                    <w:rPr>
                      <w:rFonts w:eastAsia="Times New Roman"/>
                      <w:bCs/>
                      <w:color w:val="000000"/>
                      <w:sz w:val="18"/>
                      <w:szCs w:val="18"/>
                      <w:lang w:eastAsia="es-CL"/>
                    </w:rPr>
                    <w:t>1000</w:t>
                  </w:r>
                </w:p>
              </w:tc>
              <w:tc>
                <w:tcPr>
                  <w:tcW w:w="2596" w:type="dxa"/>
                </w:tcPr>
                <w:p w14:paraId="1FDB8AB4" w14:textId="77777777" w:rsidR="00A52B94" w:rsidRPr="00EC157F" w:rsidRDefault="00A52B94" w:rsidP="00A52B94">
                  <w:pPr>
                    <w:contextualSpacing/>
                    <w:rPr>
                      <w:rFonts w:eastAsia="Times New Roman"/>
                      <w:bCs/>
                      <w:color w:val="000000"/>
                      <w:sz w:val="18"/>
                      <w:szCs w:val="18"/>
                      <w:lang w:eastAsia="es-CL"/>
                    </w:rPr>
                  </w:pPr>
                  <w:r w:rsidRPr="00EC157F">
                    <w:rPr>
                      <w:rFonts w:eastAsia="Times New Roman"/>
                      <w:bCs/>
                      <w:color w:val="000000"/>
                      <w:sz w:val="18"/>
                      <w:szCs w:val="18"/>
                      <w:lang w:eastAsia="es-CL"/>
                    </w:rPr>
                    <w:t>Valores n</w:t>
                  </w:r>
                  <w:r>
                    <w:rPr>
                      <w:rFonts w:eastAsia="Times New Roman"/>
                      <w:bCs/>
                      <w:color w:val="000000"/>
                      <w:sz w:val="18"/>
                      <w:szCs w:val="18"/>
                      <w:lang w:eastAsia="es-CL"/>
                    </w:rPr>
                    <w:t>o exceden el límite de la norma</w:t>
                  </w:r>
                </w:p>
              </w:tc>
            </w:tr>
          </w:tbl>
          <w:p w14:paraId="6B975E5A" w14:textId="77777777" w:rsidR="009A5594" w:rsidRDefault="009A5594" w:rsidP="000D506F">
            <w:pPr>
              <w:ind w:left="637" w:hanging="637"/>
            </w:pPr>
          </w:p>
          <w:p w14:paraId="0C104E96" w14:textId="77777777" w:rsidR="00F61441" w:rsidRPr="00F61441" w:rsidRDefault="0043324D" w:rsidP="00F61441">
            <w:pPr>
              <w:pStyle w:val="Prrafodelista"/>
              <w:numPr>
                <w:ilvl w:val="0"/>
                <w:numId w:val="30"/>
              </w:numPr>
              <w:ind w:left="637" w:hanging="637"/>
            </w:pPr>
            <w:r w:rsidRPr="007D4650">
              <w:rPr>
                <w:rFonts w:ascii="Calibri" w:eastAsia="Times New Roman" w:hAnsi="Calibri"/>
                <w:lang w:eastAsia="es-CL"/>
              </w:rPr>
              <w:t xml:space="preserve">De la Tabla 1 </w:t>
            </w:r>
            <w:r w:rsidR="00AC478A" w:rsidRPr="007D4650">
              <w:rPr>
                <w:rFonts w:ascii="Calibri" w:eastAsia="Times New Roman" w:hAnsi="Calibri"/>
                <w:lang w:eastAsia="es-CL"/>
              </w:rPr>
              <w:t xml:space="preserve">y 2 </w:t>
            </w:r>
            <w:r w:rsidRPr="007D4650">
              <w:rPr>
                <w:rFonts w:ascii="Calibri" w:eastAsia="Times New Roman" w:hAnsi="Calibri"/>
                <w:lang w:eastAsia="es-CL"/>
              </w:rPr>
              <w:t xml:space="preserve">se observa que </w:t>
            </w:r>
            <w:r w:rsidR="007D4650" w:rsidRPr="007D4650">
              <w:rPr>
                <w:rFonts w:ascii="Calibri" w:eastAsia="Times New Roman" w:hAnsi="Calibri"/>
                <w:lang w:eastAsia="es-CL"/>
              </w:rPr>
              <w:t>sólo en el caso de 2 muestras del año 2016 se excedió el límite del parámetro poder espum</w:t>
            </w:r>
            <w:r w:rsidR="007D4650" w:rsidRPr="00F61441">
              <w:rPr>
                <w:rFonts w:ascii="Calibri" w:eastAsia="Times New Roman" w:hAnsi="Calibri"/>
                <w:lang w:eastAsia="es-CL"/>
              </w:rPr>
              <w:t>ógeno, pero que los valores registrados no superarían el 100% del límite máximo definido en el cuerpo normativo.</w:t>
            </w:r>
          </w:p>
          <w:p w14:paraId="09137609" w14:textId="77777777" w:rsidR="00F61441" w:rsidRPr="00F61441" w:rsidRDefault="00F61441" w:rsidP="00F61441">
            <w:pPr>
              <w:pStyle w:val="Prrafodelista"/>
              <w:ind w:left="637"/>
            </w:pPr>
          </w:p>
          <w:p w14:paraId="6C7A3FA9" w14:textId="77777777" w:rsidR="00C75979" w:rsidRDefault="000B0CD0" w:rsidP="00913AB8">
            <w:pPr>
              <w:pStyle w:val="Prrafodelista"/>
              <w:numPr>
                <w:ilvl w:val="0"/>
                <w:numId w:val="30"/>
              </w:numPr>
              <w:tabs>
                <w:tab w:val="left" w:pos="637"/>
              </w:tabs>
              <w:ind w:left="637" w:hanging="650"/>
            </w:pPr>
            <w:r w:rsidRPr="0036215E">
              <w:t>Como parte de la actividad de fiscal</w:t>
            </w:r>
            <w:r w:rsidR="00143081">
              <w:t>iza</w:t>
            </w:r>
            <w:r w:rsidRPr="0036215E">
              <w:t xml:space="preserve">ción ambiental efectuada por la SMA se realizó un </w:t>
            </w:r>
            <w:r w:rsidR="002D5228">
              <w:t xml:space="preserve">monitoreo en el mes de junio tanto al efluente </w:t>
            </w:r>
            <w:r w:rsidR="00132E4D">
              <w:t xml:space="preserve">(ver Anexo 5) </w:t>
            </w:r>
            <w:r w:rsidR="002D5228">
              <w:t>como al cuerpo receptor</w:t>
            </w:r>
            <w:r w:rsidR="006C60E1">
              <w:t xml:space="preserve"> (</w:t>
            </w:r>
            <w:r w:rsidR="00132E4D">
              <w:t>ver Anexos 6 y 7)</w:t>
            </w:r>
            <w:r w:rsidR="002D5228">
              <w:t>, dichos resultados se presentan en las Tablas 3, 4, 5 y 6</w:t>
            </w:r>
          </w:p>
          <w:p w14:paraId="18A023AE" w14:textId="77777777" w:rsidR="00EC0BF5" w:rsidRDefault="00EC0BF5" w:rsidP="00452C28">
            <w:pPr>
              <w:tabs>
                <w:tab w:val="left" w:pos="420"/>
              </w:tabs>
            </w:pPr>
          </w:p>
          <w:p w14:paraId="1322FCE3" w14:textId="77777777" w:rsidR="00452C28" w:rsidRDefault="00452C28" w:rsidP="00D25C28">
            <w:pPr>
              <w:ind w:left="637"/>
              <w:contextualSpacing/>
              <w:rPr>
                <w:rFonts w:ascii="Calibri" w:eastAsia="Times New Roman" w:hAnsi="Calibri"/>
                <w:b/>
                <w:bCs/>
                <w:lang w:eastAsia="es-CL"/>
              </w:rPr>
            </w:pPr>
            <w:r w:rsidRPr="002E6980">
              <w:rPr>
                <w:rFonts w:ascii="Calibri" w:eastAsia="Times New Roman" w:hAnsi="Calibri"/>
                <w:b/>
                <w:bCs/>
                <w:color w:val="000000"/>
                <w:lang w:eastAsia="es-CL"/>
              </w:rPr>
              <w:t xml:space="preserve">Tabla </w:t>
            </w:r>
            <w:r w:rsidR="000B0CD0">
              <w:rPr>
                <w:rFonts w:ascii="Calibri" w:eastAsia="Times New Roman" w:hAnsi="Calibri"/>
                <w:b/>
                <w:bCs/>
                <w:color w:val="000000"/>
                <w:lang w:eastAsia="es-CL"/>
              </w:rPr>
              <w:t>3</w:t>
            </w:r>
            <w:r w:rsidRPr="002E6980">
              <w:rPr>
                <w:rFonts w:ascii="Calibri" w:eastAsia="Times New Roman" w:hAnsi="Calibri"/>
                <w:b/>
                <w:bCs/>
                <w:color w:val="000000"/>
                <w:lang w:eastAsia="es-CL"/>
              </w:rPr>
              <w:t xml:space="preserve">: Resultados Análisis de la Descarga </w:t>
            </w:r>
            <w:r w:rsidRPr="00623F52">
              <w:rPr>
                <w:rFonts w:ascii="Calibri" w:eastAsia="Times New Roman" w:hAnsi="Calibri"/>
                <w:b/>
                <w:bCs/>
                <w:lang w:eastAsia="es-CL"/>
              </w:rPr>
              <w:t>realizado por</w:t>
            </w:r>
            <w:r>
              <w:rPr>
                <w:rFonts w:ascii="Calibri" w:eastAsia="Times New Roman" w:hAnsi="Calibri"/>
                <w:b/>
                <w:bCs/>
                <w:lang w:eastAsia="es-CL"/>
              </w:rPr>
              <w:t>:</w:t>
            </w:r>
            <w:r w:rsidRPr="00623F52">
              <w:rPr>
                <w:rFonts w:ascii="Calibri" w:eastAsia="Times New Roman" w:hAnsi="Calibri"/>
                <w:b/>
                <w:bCs/>
                <w:lang w:eastAsia="es-CL"/>
              </w:rPr>
              <w:t xml:space="preserve"> Parámetros Compuestos.</w:t>
            </w:r>
          </w:p>
          <w:tbl>
            <w:tblPr>
              <w:tblStyle w:val="Tablaconcuadrcula1"/>
              <w:tblW w:w="12616" w:type="dxa"/>
              <w:tblInd w:w="644" w:type="dxa"/>
              <w:tblLook w:val="04A0" w:firstRow="1" w:lastRow="0" w:firstColumn="1" w:lastColumn="0" w:noHBand="0" w:noVBand="1"/>
            </w:tblPr>
            <w:tblGrid>
              <w:gridCol w:w="4253"/>
              <w:gridCol w:w="2835"/>
              <w:gridCol w:w="1984"/>
              <w:gridCol w:w="3544"/>
            </w:tblGrid>
            <w:tr w:rsidR="00452C28" w:rsidRPr="002E6980" w14:paraId="6911CA67" w14:textId="77777777" w:rsidTr="00420840">
              <w:trPr>
                <w:trHeight w:val="284"/>
                <w:tblHeader/>
              </w:trPr>
              <w:tc>
                <w:tcPr>
                  <w:tcW w:w="4253" w:type="dxa"/>
                  <w:vAlign w:val="center"/>
                </w:tcPr>
                <w:p w14:paraId="404C528D" w14:textId="77777777" w:rsidR="00452C28" w:rsidRPr="00EC157F" w:rsidRDefault="00452C28" w:rsidP="00452C28">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lastRenderedPageBreak/>
                    <w:t>Parámetro</w:t>
                  </w:r>
                </w:p>
              </w:tc>
              <w:tc>
                <w:tcPr>
                  <w:tcW w:w="2835" w:type="dxa"/>
                </w:tcPr>
                <w:p w14:paraId="4B07CD01" w14:textId="77777777" w:rsidR="00452C28" w:rsidRPr="00EC157F" w:rsidRDefault="00452C28" w:rsidP="00452C28">
                  <w:pPr>
                    <w:contextualSpacing/>
                    <w:jc w:val="center"/>
                    <w:rPr>
                      <w:rFonts w:ascii="Calibri" w:eastAsia="Times New Roman" w:hAnsi="Calibri"/>
                      <w:b/>
                      <w:bCs/>
                      <w:color w:val="000000"/>
                      <w:sz w:val="18"/>
                      <w:szCs w:val="18"/>
                      <w:lang w:eastAsia="es-CL"/>
                    </w:rPr>
                  </w:pPr>
                  <w:r w:rsidRPr="00EC157F">
                    <w:rPr>
                      <w:rFonts w:eastAsia="Times New Roman"/>
                      <w:b/>
                      <w:bCs/>
                      <w:color w:val="000000"/>
                      <w:sz w:val="18"/>
                      <w:szCs w:val="18"/>
                      <w:lang w:eastAsia="es-CL"/>
                    </w:rPr>
                    <w:t>Resultados de Análisis</w:t>
                  </w:r>
                </w:p>
              </w:tc>
              <w:tc>
                <w:tcPr>
                  <w:tcW w:w="1984" w:type="dxa"/>
                  <w:vMerge w:val="restart"/>
                  <w:vAlign w:val="center"/>
                </w:tcPr>
                <w:p w14:paraId="05507AC8" w14:textId="77777777" w:rsidR="00452C28" w:rsidRPr="00EC157F" w:rsidRDefault="00452C28" w:rsidP="00452C28">
                  <w:pPr>
                    <w:contextualSpacing/>
                    <w:jc w:val="center"/>
                    <w:rPr>
                      <w:rFonts w:eastAsia="Times New Roman"/>
                      <w:b/>
                      <w:bCs/>
                      <w:color w:val="000000"/>
                      <w:sz w:val="18"/>
                      <w:szCs w:val="18"/>
                      <w:lang w:eastAsia="es-CL"/>
                    </w:rPr>
                  </w:pPr>
                  <w:r w:rsidRPr="00EC157F">
                    <w:rPr>
                      <w:rFonts w:ascii="Calibri" w:eastAsia="Times New Roman" w:hAnsi="Calibri"/>
                      <w:b/>
                      <w:bCs/>
                      <w:color w:val="000000"/>
                      <w:sz w:val="18"/>
                      <w:szCs w:val="18"/>
                      <w:lang w:eastAsia="es-CL"/>
                    </w:rPr>
                    <w:t xml:space="preserve">Límite Máximo </w:t>
                  </w:r>
                  <w:r>
                    <w:rPr>
                      <w:rFonts w:ascii="Calibri" w:eastAsia="Times New Roman" w:hAnsi="Calibri"/>
                      <w:b/>
                      <w:bCs/>
                      <w:color w:val="000000"/>
                      <w:sz w:val="18"/>
                      <w:szCs w:val="18"/>
                      <w:lang w:eastAsia="es-CL"/>
                    </w:rPr>
                    <w:t>(Tabla 2</w:t>
                  </w:r>
                  <w:r w:rsidRPr="00EC157F">
                    <w:rPr>
                      <w:rFonts w:ascii="Calibri" w:eastAsia="Times New Roman" w:hAnsi="Calibri"/>
                      <w:b/>
                      <w:bCs/>
                      <w:color w:val="000000"/>
                      <w:sz w:val="18"/>
                      <w:szCs w:val="18"/>
                      <w:lang w:eastAsia="es-CL"/>
                    </w:rPr>
                    <w:t xml:space="preserve"> D.S. 90/00)</w:t>
                  </w:r>
                </w:p>
              </w:tc>
              <w:tc>
                <w:tcPr>
                  <w:tcW w:w="3544" w:type="dxa"/>
                  <w:vMerge w:val="restart"/>
                  <w:vAlign w:val="center"/>
                </w:tcPr>
                <w:p w14:paraId="7B82EED8" w14:textId="77777777" w:rsidR="00452C28" w:rsidRPr="00EC157F" w:rsidRDefault="00452C28" w:rsidP="00452C28">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Observaciones</w:t>
                  </w:r>
                </w:p>
              </w:tc>
            </w:tr>
            <w:tr w:rsidR="00452C28" w:rsidRPr="002E6980" w14:paraId="427C08CB" w14:textId="77777777" w:rsidTr="00420840">
              <w:trPr>
                <w:trHeight w:val="284"/>
                <w:tblHeader/>
              </w:trPr>
              <w:tc>
                <w:tcPr>
                  <w:tcW w:w="4253" w:type="dxa"/>
                  <w:vAlign w:val="center"/>
                </w:tcPr>
                <w:p w14:paraId="6A8ECE05" w14:textId="77777777" w:rsidR="00452C28" w:rsidRPr="00EC157F" w:rsidRDefault="00452C28" w:rsidP="00452C28">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Fecha de Muestreo</w:t>
                  </w:r>
                </w:p>
              </w:tc>
              <w:tc>
                <w:tcPr>
                  <w:tcW w:w="2835" w:type="dxa"/>
                  <w:shd w:val="clear" w:color="auto" w:fill="auto"/>
                  <w:vAlign w:val="center"/>
                </w:tcPr>
                <w:p w14:paraId="038298A5" w14:textId="77777777" w:rsidR="00452C28" w:rsidRPr="00EC157F" w:rsidRDefault="00452C28" w:rsidP="00452C28">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0</w:t>
                  </w:r>
                  <w:r>
                    <w:rPr>
                      <w:rFonts w:eastAsia="Times New Roman"/>
                      <w:b/>
                      <w:bCs/>
                      <w:color w:val="000000"/>
                      <w:sz w:val="18"/>
                      <w:szCs w:val="18"/>
                      <w:lang w:eastAsia="es-CL"/>
                    </w:rPr>
                    <w:t>9</w:t>
                  </w:r>
                  <w:r w:rsidRPr="00EC157F">
                    <w:rPr>
                      <w:rFonts w:eastAsia="Times New Roman"/>
                      <w:b/>
                      <w:bCs/>
                      <w:color w:val="000000"/>
                      <w:sz w:val="18"/>
                      <w:szCs w:val="18"/>
                      <w:lang w:eastAsia="es-CL"/>
                    </w:rPr>
                    <w:t>-</w:t>
                  </w:r>
                  <w:r>
                    <w:rPr>
                      <w:rFonts w:eastAsia="Times New Roman"/>
                      <w:b/>
                      <w:bCs/>
                      <w:color w:val="000000"/>
                      <w:sz w:val="18"/>
                      <w:szCs w:val="18"/>
                      <w:lang w:eastAsia="es-CL"/>
                    </w:rPr>
                    <w:t>06</w:t>
                  </w:r>
                  <w:r w:rsidRPr="00EC157F">
                    <w:rPr>
                      <w:rFonts w:eastAsia="Times New Roman"/>
                      <w:b/>
                      <w:bCs/>
                      <w:color w:val="000000"/>
                      <w:sz w:val="18"/>
                      <w:szCs w:val="18"/>
                      <w:lang w:eastAsia="es-CL"/>
                    </w:rPr>
                    <w:t>-201</w:t>
                  </w:r>
                  <w:r>
                    <w:rPr>
                      <w:rFonts w:eastAsia="Times New Roman"/>
                      <w:b/>
                      <w:bCs/>
                      <w:color w:val="000000"/>
                      <w:sz w:val="18"/>
                      <w:szCs w:val="18"/>
                      <w:lang w:eastAsia="es-CL"/>
                    </w:rPr>
                    <w:t>6</w:t>
                  </w:r>
                </w:p>
              </w:tc>
              <w:tc>
                <w:tcPr>
                  <w:tcW w:w="1984" w:type="dxa"/>
                  <w:vMerge/>
                  <w:vAlign w:val="center"/>
                </w:tcPr>
                <w:p w14:paraId="4426AAF6" w14:textId="77777777" w:rsidR="00452C28" w:rsidRPr="00EC157F" w:rsidRDefault="00452C28" w:rsidP="00452C28">
                  <w:pPr>
                    <w:contextualSpacing/>
                    <w:jc w:val="center"/>
                    <w:rPr>
                      <w:rFonts w:eastAsia="Times New Roman"/>
                      <w:bCs/>
                      <w:color w:val="000000"/>
                      <w:sz w:val="18"/>
                      <w:szCs w:val="18"/>
                      <w:lang w:eastAsia="es-CL"/>
                    </w:rPr>
                  </w:pPr>
                </w:p>
              </w:tc>
              <w:tc>
                <w:tcPr>
                  <w:tcW w:w="3544" w:type="dxa"/>
                  <w:vMerge/>
                  <w:vAlign w:val="center"/>
                </w:tcPr>
                <w:p w14:paraId="1A7981FA" w14:textId="77777777" w:rsidR="00452C28" w:rsidRPr="00EC157F" w:rsidRDefault="00452C28" w:rsidP="00452C28">
                  <w:pPr>
                    <w:contextualSpacing/>
                    <w:jc w:val="left"/>
                    <w:rPr>
                      <w:rFonts w:eastAsia="Times New Roman"/>
                      <w:bCs/>
                      <w:color w:val="000000"/>
                      <w:sz w:val="18"/>
                      <w:szCs w:val="18"/>
                      <w:lang w:eastAsia="es-CL"/>
                    </w:rPr>
                  </w:pPr>
                </w:p>
              </w:tc>
            </w:tr>
            <w:tr w:rsidR="00452C28" w:rsidRPr="002E6980" w14:paraId="692FC07E" w14:textId="77777777" w:rsidTr="00420840">
              <w:trPr>
                <w:trHeight w:val="284"/>
                <w:tblHeader/>
              </w:trPr>
              <w:tc>
                <w:tcPr>
                  <w:tcW w:w="4253" w:type="dxa"/>
                  <w:vAlign w:val="center"/>
                </w:tcPr>
                <w:p w14:paraId="2B6A3DB2" w14:textId="77777777" w:rsidR="00452C28" w:rsidRPr="00EC157F" w:rsidRDefault="00452C28" w:rsidP="00452C28">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Aceites y Grasas (mg/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2835" w:type="dxa"/>
                  <w:shd w:val="clear" w:color="auto" w:fill="auto"/>
                  <w:vAlign w:val="center"/>
                </w:tcPr>
                <w:p w14:paraId="25CDA95C"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&lt;10</w:t>
                  </w:r>
                </w:p>
              </w:tc>
              <w:tc>
                <w:tcPr>
                  <w:tcW w:w="1984" w:type="dxa"/>
                  <w:vAlign w:val="center"/>
                </w:tcPr>
                <w:p w14:paraId="5DE70423"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50</w:t>
                  </w:r>
                </w:p>
              </w:tc>
              <w:tc>
                <w:tcPr>
                  <w:tcW w:w="3544" w:type="dxa"/>
                  <w:vAlign w:val="center"/>
                </w:tcPr>
                <w:p w14:paraId="0296AB21" w14:textId="77777777" w:rsidR="00452C28" w:rsidRPr="00EC157F" w:rsidRDefault="00452C28" w:rsidP="00452C28">
                  <w:pPr>
                    <w:contextualSpacing/>
                    <w:rPr>
                      <w:rFonts w:eastAsia="Times New Roman"/>
                      <w:bCs/>
                      <w:color w:val="000000"/>
                      <w:sz w:val="18"/>
                      <w:szCs w:val="18"/>
                      <w:lang w:eastAsia="es-CL"/>
                    </w:rPr>
                  </w:pPr>
                  <w:r w:rsidRPr="00EC157F">
                    <w:rPr>
                      <w:rFonts w:eastAsia="Times New Roman"/>
                      <w:bCs/>
                      <w:color w:val="000000"/>
                      <w:sz w:val="18"/>
                      <w:szCs w:val="18"/>
                      <w:lang w:eastAsia="es-CL"/>
                    </w:rPr>
                    <w:t>Valor n</w:t>
                  </w:r>
                  <w:r>
                    <w:rPr>
                      <w:rFonts w:eastAsia="Times New Roman"/>
                      <w:bCs/>
                      <w:color w:val="000000"/>
                      <w:sz w:val="18"/>
                      <w:szCs w:val="18"/>
                      <w:lang w:eastAsia="es-CL"/>
                    </w:rPr>
                    <w:t>o excede el límite de la norma</w:t>
                  </w:r>
                </w:p>
              </w:tc>
            </w:tr>
            <w:tr w:rsidR="00452C28" w:rsidRPr="002E6980" w14:paraId="0A168F62" w14:textId="77777777" w:rsidTr="00420840">
              <w:trPr>
                <w:trHeight w:val="284"/>
                <w:tblHeader/>
              </w:trPr>
              <w:tc>
                <w:tcPr>
                  <w:tcW w:w="4253" w:type="dxa"/>
                  <w:vAlign w:val="center"/>
                </w:tcPr>
                <w:p w14:paraId="67F881C2" w14:textId="77777777" w:rsidR="00452C28" w:rsidRPr="00EC157F" w:rsidRDefault="00452C28" w:rsidP="00452C28">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DBO</w:t>
                  </w:r>
                  <w:r w:rsidRPr="00EC157F">
                    <w:rPr>
                      <w:rFonts w:eastAsia="Times New Roman"/>
                      <w:b/>
                      <w:bCs/>
                      <w:color w:val="000000"/>
                      <w:sz w:val="18"/>
                      <w:szCs w:val="18"/>
                      <w:vertAlign w:val="subscript"/>
                      <w:lang w:eastAsia="es-CL"/>
                    </w:rPr>
                    <w:t>5</w:t>
                  </w:r>
                  <w:r>
                    <w:rPr>
                      <w:rFonts w:eastAsia="Times New Roman"/>
                      <w:b/>
                      <w:bCs/>
                      <w:color w:val="000000"/>
                      <w:sz w:val="18"/>
                      <w:szCs w:val="18"/>
                      <w:vertAlign w:val="subscript"/>
                      <w:lang w:eastAsia="es-CL"/>
                    </w:rPr>
                    <w:t xml:space="preserve"> (</w:t>
                  </w:r>
                  <w:r w:rsidRPr="00354C5F">
                    <w:rPr>
                      <w:rFonts w:eastAsia="Times New Roman"/>
                      <w:b/>
                      <w:bCs/>
                      <w:color w:val="000000"/>
                      <w:sz w:val="18"/>
                      <w:szCs w:val="18"/>
                      <w:lang w:eastAsia="es-CL"/>
                    </w:rPr>
                    <w:t>mg</w:t>
                  </w:r>
                  <w:r>
                    <w:rPr>
                      <w:rFonts w:eastAsia="Times New Roman"/>
                      <w:b/>
                      <w:bCs/>
                      <w:color w:val="000000"/>
                      <w:sz w:val="18"/>
                      <w:szCs w:val="18"/>
                      <w:lang w:eastAsia="es-CL"/>
                    </w:rPr>
                    <w:t>O</w:t>
                  </w:r>
                  <w:r w:rsidRPr="00354C5F">
                    <w:rPr>
                      <w:rFonts w:eastAsia="Times New Roman"/>
                      <w:b/>
                      <w:bCs/>
                      <w:color w:val="000000"/>
                      <w:sz w:val="18"/>
                      <w:szCs w:val="18"/>
                      <w:vertAlign w:val="subscript"/>
                      <w:lang w:eastAsia="es-CL"/>
                    </w:rPr>
                    <w:t>2</w:t>
                  </w:r>
                  <w:r w:rsidRPr="00354C5F">
                    <w:rPr>
                      <w:rFonts w:eastAsia="Times New Roman"/>
                      <w:b/>
                      <w:bCs/>
                      <w:color w:val="000000"/>
                      <w:sz w:val="18"/>
                      <w:szCs w:val="18"/>
                      <w:lang w:eastAsia="es-CL"/>
                    </w:rPr>
                    <w:t>/l)</w:t>
                  </w:r>
                </w:p>
              </w:tc>
              <w:tc>
                <w:tcPr>
                  <w:tcW w:w="2835" w:type="dxa"/>
                  <w:shd w:val="clear" w:color="auto" w:fill="auto"/>
                  <w:vAlign w:val="center"/>
                </w:tcPr>
                <w:p w14:paraId="4396D41B"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24</w:t>
                  </w:r>
                </w:p>
              </w:tc>
              <w:tc>
                <w:tcPr>
                  <w:tcW w:w="1984" w:type="dxa"/>
                  <w:vAlign w:val="center"/>
                </w:tcPr>
                <w:p w14:paraId="0C53E77A" w14:textId="77777777" w:rsidR="00452C28"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300</w:t>
                  </w:r>
                </w:p>
              </w:tc>
              <w:tc>
                <w:tcPr>
                  <w:tcW w:w="3544" w:type="dxa"/>
                  <w:vAlign w:val="center"/>
                </w:tcPr>
                <w:p w14:paraId="09E3FABB" w14:textId="77777777" w:rsidR="00452C28" w:rsidRPr="00EC157F" w:rsidRDefault="00452C28" w:rsidP="00452C28">
                  <w:pPr>
                    <w:contextualSpacing/>
                    <w:rPr>
                      <w:rFonts w:eastAsia="Times New Roman"/>
                      <w:bCs/>
                      <w:color w:val="000000"/>
                      <w:sz w:val="18"/>
                      <w:szCs w:val="18"/>
                      <w:lang w:eastAsia="es-CL"/>
                    </w:rPr>
                  </w:pPr>
                  <w:r w:rsidRPr="00EC157F">
                    <w:rPr>
                      <w:rFonts w:eastAsia="Times New Roman"/>
                      <w:bCs/>
                      <w:color w:val="000000"/>
                      <w:sz w:val="18"/>
                      <w:szCs w:val="18"/>
                      <w:lang w:eastAsia="es-CL"/>
                    </w:rPr>
                    <w:t>Valor n</w:t>
                  </w:r>
                  <w:r>
                    <w:rPr>
                      <w:rFonts w:eastAsia="Times New Roman"/>
                      <w:bCs/>
                      <w:color w:val="000000"/>
                      <w:sz w:val="18"/>
                      <w:szCs w:val="18"/>
                      <w:lang w:eastAsia="es-CL"/>
                    </w:rPr>
                    <w:t>o excede el límite de la norma</w:t>
                  </w:r>
                </w:p>
              </w:tc>
            </w:tr>
            <w:tr w:rsidR="00452C28" w:rsidRPr="002E6980" w14:paraId="2A25FB41" w14:textId="77777777" w:rsidTr="00420840">
              <w:trPr>
                <w:trHeight w:val="284"/>
                <w:tblHeader/>
              </w:trPr>
              <w:tc>
                <w:tcPr>
                  <w:tcW w:w="4253" w:type="dxa"/>
                  <w:vAlign w:val="center"/>
                </w:tcPr>
                <w:p w14:paraId="1E8765F7" w14:textId="77777777" w:rsidR="00452C28" w:rsidRPr="00EC157F" w:rsidRDefault="00452C28" w:rsidP="00452C28">
                  <w:pPr>
                    <w:contextualSpacing/>
                    <w:jc w:val="left"/>
                    <w:rPr>
                      <w:rFonts w:eastAsia="Times New Roman"/>
                      <w:b/>
                      <w:bCs/>
                      <w:color w:val="000000"/>
                      <w:sz w:val="18"/>
                      <w:szCs w:val="18"/>
                      <w:lang w:eastAsia="es-CL"/>
                    </w:rPr>
                  </w:pPr>
                  <w:r>
                    <w:rPr>
                      <w:rFonts w:eastAsia="Times New Roman"/>
                      <w:b/>
                      <w:bCs/>
                      <w:color w:val="000000"/>
                      <w:sz w:val="18"/>
                      <w:szCs w:val="18"/>
                      <w:lang w:eastAsia="es-CL"/>
                    </w:rPr>
                    <w:t xml:space="preserve">Fósforo </w:t>
                  </w:r>
                  <w:r w:rsidRPr="00EC157F">
                    <w:rPr>
                      <w:rFonts w:eastAsia="Times New Roman"/>
                      <w:b/>
                      <w:bCs/>
                      <w:color w:val="000000"/>
                      <w:sz w:val="18"/>
                      <w:szCs w:val="18"/>
                      <w:lang w:eastAsia="es-CL"/>
                    </w:rPr>
                    <w:t>(mg/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2835" w:type="dxa"/>
                  <w:shd w:val="clear" w:color="auto" w:fill="auto"/>
                  <w:vAlign w:val="center"/>
                </w:tcPr>
                <w:p w14:paraId="4B5F7385"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2,3</w:t>
                  </w:r>
                </w:p>
              </w:tc>
              <w:tc>
                <w:tcPr>
                  <w:tcW w:w="1984" w:type="dxa"/>
                  <w:vAlign w:val="center"/>
                </w:tcPr>
                <w:p w14:paraId="27DF9766"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15</w:t>
                  </w:r>
                </w:p>
              </w:tc>
              <w:tc>
                <w:tcPr>
                  <w:tcW w:w="3544" w:type="dxa"/>
                  <w:vAlign w:val="center"/>
                </w:tcPr>
                <w:p w14:paraId="47BFF4FA" w14:textId="77777777" w:rsidR="00452C28" w:rsidRPr="00EC157F" w:rsidRDefault="00452C28" w:rsidP="00452C28">
                  <w:pPr>
                    <w:contextualSpacing/>
                    <w:rPr>
                      <w:rFonts w:eastAsia="Times New Roman"/>
                      <w:bCs/>
                      <w:color w:val="000000"/>
                      <w:sz w:val="18"/>
                      <w:szCs w:val="18"/>
                      <w:lang w:eastAsia="es-CL"/>
                    </w:rPr>
                  </w:pPr>
                  <w:r w:rsidRPr="00EC157F">
                    <w:rPr>
                      <w:rFonts w:eastAsia="Times New Roman"/>
                      <w:bCs/>
                      <w:color w:val="000000"/>
                      <w:sz w:val="18"/>
                      <w:szCs w:val="18"/>
                      <w:lang w:eastAsia="es-CL"/>
                    </w:rPr>
                    <w:t>Valor n</w:t>
                  </w:r>
                  <w:r>
                    <w:rPr>
                      <w:rFonts w:eastAsia="Times New Roman"/>
                      <w:bCs/>
                      <w:color w:val="000000"/>
                      <w:sz w:val="18"/>
                      <w:szCs w:val="18"/>
                      <w:lang w:eastAsia="es-CL"/>
                    </w:rPr>
                    <w:t>o excede el límite de la norma</w:t>
                  </w:r>
                </w:p>
              </w:tc>
            </w:tr>
            <w:tr w:rsidR="00452C28" w:rsidRPr="002E6980" w14:paraId="5930913A" w14:textId="77777777" w:rsidTr="00420840">
              <w:trPr>
                <w:trHeight w:val="284"/>
                <w:tblHeader/>
              </w:trPr>
              <w:tc>
                <w:tcPr>
                  <w:tcW w:w="4253" w:type="dxa"/>
                  <w:vAlign w:val="center"/>
                </w:tcPr>
                <w:p w14:paraId="0E24BDB0" w14:textId="77777777" w:rsidR="00452C28" w:rsidRPr="00EC157F" w:rsidRDefault="00452C28" w:rsidP="00452C28">
                  <w:pPr>
                    <w:contextualSpacing/>
                    <w:jc w:val="left"/>
                    <w:rPr>
                      <w:rFonts w:eastAsia="Times New Roman"/>
                      <w:b/>
                      <w:bCs/>
                      <w:color w:val="000000"/>
                      <w:sz w:val="18"/>
                      <w:szCs w:val="18"/>
                      <w:lang w:eastAsia="es-CL"/>
                    </w:rPr>
                  </w:pPr>
                  <w:r w:rsidRPr="00354C5F">
                    <w:rPr>
                      <w:rFonts w:eastAsia="Times New Roman"/>
                      <w:b/>
                      <w:bCs/>
                      <w:color w:val="000000"/>
                      <w:sz w:val="18"/>
                      <w:szCs w:val="18"/>
                      <w:lang w:eastAsia="es-CL"/>
                    </w:rPr>
                    <w:t>N</w:t>
                  </w:r>
                  <w:r>
                    <w:rPr>
                      <w:rFonts w:eastAsia="Times New Roman"/>
                      <w:b/>
                      <w:bCs/>
                      <w:color w:val="000000"/>
                      <w:sz w:val="18"/>
                      <w:szCs w:val="18"/>
                      <w:lang w:eastAsia="es-CL"/>
                    </w:rPr>
                    <w:t xml:space="preserve">itrógeno Total </w:t>
                  </w:r>
                  <w:r w:rsidRPr="00354C5F">
                    <w:rPr>
                      <w:rFonts w:eastAsia="Times New Roman"/>
                      <w:b/>
                      <w:bCs/>
                      <w:color w:val="000000"/>
                      <w:sz w:val="18"/>
                      <w:szCs w:val="18"/>
                      <w:lang w:eastAsia="es-CL"/>
                    </w:rPr>
                    <w:t>K</w:t>
                  </w:r>
                  <w:r>
                    <w:rPr>
                      <w:rFonts w:eastAsia="Times New Roman"/>
                      <w:b/>
                      <w:bCs/>
                      <w:color w:val="000000"/>
                      <w:sz w:val="18"/>
                      <w:szCs w:val="18"/>
                      <w:lang w:eastAsia="es-CL"/>
                    </w:rPr>
                    <w:t xml:space="preserve">jeldahl </w:t>
                  </w:r>
                  <w:r w:rsidRPr="00EC157F">
                    <w:rPr>
                      <w:rFonts w:eastAsia="Times New Roman"/>
                      <w:b/>
                      <w:bCs/>
                      <w:color w:val="000000"/>
                      <w:sz w:val="18"/>
                      <w:szCs w:val="18"/>
                      <w:lang w:eastAsia="es-CL"/>
                    </w:rPr>
                    <w:t>(mg/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2835" w:type="dxa"/>
                  <w:shd w:val="clear" w:color="auto" w:fill="auto"/>
                  <w:vAlign w:val="center"/>
                </w:tcPr>
                <w:p w14:paraId="328DD0F2"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10,7</w:t>
                  </w:r>
                </w:p>
              </w:tc>
              <w:tc>
                <w:tcPr>
                  <w:tcW w:w="1984" w:type="dxa"/>
                  <w:vAlign w:val="center"/>
                </w:tcPr>
                <w:p w14:paraId="05959CC0"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75</w:t>
                  </w:r>
                </w:p>
              </w:tc>
              <w:tc>
                <w:tcPr>
                  <w:tcW w:w="3544" w:type="dxa"/>
                  <w:vAlign w:val="center"/>
                </w:tcPr>
                <w:p w14:paraId="57AB1424" w14:textId="77777777" w:rsidR="00452C28" w:rsidRPr="00EC157F" w:rsidRDefault="00452C28" w:rsidP="00452C28">
                  <w:pPr>
                    <w:contextualSpacing/>
                    <w:rPr>
                      <w:rFonts w:eastAsia="Times New Roman"/>
                      <w:bCs/>
                      <w:color w:val="000000"/>
                      <w:sz w:val="18"/>
                      <w:szCs w:val="18"/>
                      <w:lang w:eastAsia="es-CL"/>
                    </w:rPr>
                  </w:pPr>
                  <w:r w:rsidRPr="00EC157F">
                    <w:rPr>
                      <w:rFonts w:eastAsia="Times New Roman"/>
                      <w:bCs/>
                      <w:color w:val="000000"/>
                      <w:sz w:val="18"/>
                      <w:szCs w:val="18"/>
                      <w:lang w:eastAsia="es-CL"/>
                    </w:rPr>
                    <w:t>Valor n</w:t>
                  </w:r>
                  <w:r>
                    <w:rPr>
                      <w:rFonts w:eastAsia="Times New Roman"/>
                      <w:bCs/>
                      <w:color w:val="000000"/>
                      <w:sz w:val="18"/>
                      <w:szCs w:val="18"/>
                      <w:lang w:eastAsia="es-CL"/>
                    </w:rPr>
                    <w:t>o excede el límite de la norma</w:t>
                  </w:r>
                </w:p>
              </w:tc>
            </w:tr>
            <w:tr w:rsidR="00452C28" w:rsidRPr="002E6980" w14:paraId="3A6FA7B2" w14:textId="77777777" w:rsidTr="00420840">
              <w:trPr>
                <w:trHeight w:val="284"/>
                <w:tblHeader/>
              </w:trPr>
              <w:tc>
                <w:tcPr>
                  <w:tcW w:w="4253" w:type="dxa"/>
                  <w:vAlign w:val="center"/>
                </w:tcPr>
                <w:p w14:paraId="37404A58" w14:textId="77777777" w:rsidR="00452C28" w:rsidRPr="00EC157F" w:rsidRDefault="00452C28" w:rsidP="00452C28">
                  <w:pPr>
                    <w:contextualSpacing/>
                    <w:jc w:val="left"/>
                    <w:rPr>
                      <w:rFonts w:eastAsia="Times New Roman"/>
                      <w:b/>
                      <w:bCs/>
                      <w:color w:val="000000"/>
                      <w:sz w:val="18"/>
                      <w:szCs w:val="18"/>
                      <w:lang w:eastAsia="es-CL"/>
                    </w:rPr>
                  </w:pPr>
                  <w:r>
                    <w:rPr>
                      <w:rFonts w:eastAsia="Times New Roman"/>
                      <w:b/>
                      <w:bCs/>
                      <w:color w:val="000000"/>
                      <w:sz w:val="18"/>
                      <w:szCs w:val="18"/>
                      <w:lang w:eastAsia="es-CL"/>
                    </w:rPr>
                    <w:t>Poder Espumógeno (mm)</w:t>
                  </w:r>
                </w:p>
              </w:tc>
              <w:tc>
                <w:tcPr>
                  <w:tcW w:w="2835" w:type="dxa"/>
                  <w:shd w:val="clear" w:color="auto" w:fill="auto"/>
                  <w:vAlign w:val="center"/>
                </w:tcPr>
                <w:p w14:paraId="3870D781"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c>
                <w:tcPr>
                  <w:tcW w:w="1984" w:type="dxa"/>
                  <w:vAlign w:val="center"/>
                </w:tcPr>
                <w:p w14:paraId="5C0838EB"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7</w:t>
                  </w:r>
                </w:p>
              </w:tc>
              <w:tc>
                <w:tcPr>
                  <w:tcW w:w="3544" w:type="dxa"/>
                  <w:vAlign w:val="center"/>
                </w:tcPr>
                <w:p w14:paraId="427C6D08" w14:textId="77777777" w:rsidR="00452C28" w:rsidRPr="00EC157F" w:rsidRDefault="00452C28" w:rsidP="00452C28">
                  <w:pPr>
                    <w:contextualSpacing/>
                    <w:rPr>
                      <w:rFonts w:eastAsia="Times New Roman"/>
                      <w:bCs/>
                      <w:color w:val="000000"/>
                      <w:sz w:val="18"/>
                      <w:szCs w:val="18"/>
                      <w:lang w:eastAsia="es-CL"/>
                    </w:rPr>
                  </w:pPr>
                  <w:r w:rsidRPr="00EC157F">
                    <w:rPr>
                      <w:rFonts w:eastAsia="Times New Roman"/>
                      <w:bCs/>
                      <w:color w:val="000000"/>
                      <w:sz w:val="18"/>
                      <w:szCs w:val="18"/>
                      <w:lang w:eastAsia="es-CL"/>
                    </w:rPr>
                    <w:t xml:space="preserve">Valor </w:t>
                  </w:r>
                  <w:r>
                    <w:rPr>
                      <w:rFonts w:eastAsia="Times New Roman"/>
                      <w:bCs/>
                      <w:color w:val="000000"/>
                      <w:sz w:val="18"/>
                      <w:szCs w:val="18"/>
                      <w:lang w:eastAsia="es-CL"/>
                    </w:rPr>
                    <w:t>no excede el límite de la norma</w:t>
                  </w:r>
                </w:p>
              </w:tc>
            </w:tr>
            <w:tr w:rsidR="00452C28" w:rsidRPr="002E6980" w14:paraId="75A57665" w14:textId="77777777" w:rsidTr="00420840">
              <w:trPr>
                <w:trHeight w:val="284"/>
                <w:tblHeader/>
              </w:trPr>
              <w:tc>
                <w:tcPr>
                  <w:tcW w:w="4253" w:type="dxa"/>
                  <w:vAlign w:val="center"/>
                </w:tcPr>
                <w:p w14:paraId="68811EB2" w14:textId="77777777" w:rsidR="00452C28" w:rsidRPr="00EC157F" w:rsidRDefault="00452C28" w:rsidP="00452C28">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Sólidos Suspendidos Totales (mg/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2835" w:type="dxa"/>
                  <w:shd w:val="clear" w:color="auto" w:fill="auto"/>
                  <w:vAlign w:val="center"/>
                </w:tcPr>
                <w:p w14:paraId="3C8373FF"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58</w:t>
                  </w:r>
                </w:p>
              </w:tc>
              <w:tc>
                <w:tcPr>
                  <w:tcW w:w="1984" w:type="dxa"/>
                  <w:vAlign w:val="center"/>
                </w:tcPr>
                <w:p w14:paraId="1A05D59B"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300</w:t>
                  </w:r>
                </w:p>
              </w:tc>
              <w:tc>
                <w:tcPr>
                  <w:tcW w:w="3544" w:type="dxa"/>
                  <w:vAlign w:val="center"/>
                </w:tcPr>
                <w:p w14:paraId="6CE05839" w14:textId="77777777" w:rsidR="00452C28" w:rsidRPr="00EC157F" w:rsidRDefault="00452C28" w:rsidP="00452C28">
                  <w:pPr>
                    <w:contextualSpacing/>
                    <w:rPr>
                      <w:rFonts w:eastAsia="Times New Roman"/>
                      <w:bCs/>
                      <w:color w:val="000000"/>
                      <w:sz w:val="18"/>
                      <w:szCs w:val="18"/>
                      <w:lang w:eastAsia="es-CL"/>
                    </w:rPr>
                  </w:pPr>
                  <w:r w:rsidRPr="00EC157F">
                    <w:rPr>
                      <w:rFonts w:eastAsia="Times New Roman"/>
                      <w:bCs/>
                      <w:color w:val="000000"/>
                      <w:sz w:val="18"/>
                      <w:szCs w:val="18"/>
                      <w:lang w:eastAsia="es-CL"/>
                    </w:rPr>
                    <w:t>Valor n</w:t>
                  </w:r>
                  <w:r>
                    <w:rPr>
                      <w:rFonts w:eastAsia="Times New Roman"/>
                      <w:bCs/>
                      <w:color w:val="000000"/>
                      <w:sz w:val="18"/>
                      <w:szCs w:val="18"/>
                      <w:lang w:eastAsia="es-CL"/>
                    </w:rPr>
                    <w:t>o excede el límite de la norma</w:t>
                  </w:r>
                </w:p>
              </w:tc>
            </w:tr>
          </w:tbl>
          <w:p w14:paraId="67BBEBE9" w14:textId="77777777" w:rsidR="00452C28" w:rsidRDefault="00452C28" w:rsidP="00452C28"/>
          <w:p w14:paraId="2F564727" w14:textId="77777777" w:rsidR="00452C28" w:rsidRPr="002E6980" w:rsidRDefault="00452C28" w:rsidP="00D25C28">
            <w:pPr>
              <w:ind w:left="637"/>
              <w:contextualSpacing/>
              <w:rPr>
                <w:rFonts w:ascii="Calibri" w:eastAsia="Times New Roman" w:hAnsi="Calibri"/>
                <w:b/>
                <w:bCs/>
                <w:color w:val="000000"/>
                <w:lang w:eastAsia="es-CL"/>
              </w:rPr>
            </w:pPr>
            <w:r w:rsidRPr="002E6980">
              <w:rPr>
                <w:rFonts w:ascii="Calibri" w:eastAsia="Times New Roman" w:hAnsi="Calibri"/>
                <w:b/>
                <w:bCs/>
                <w:color w:val="000000"/>
                <w:lang w:eastAsia="es-CL"/>
              </w:rPr>
              <w:t xml:space="preserve">Tabla </w:t>
            </w:r>
            <w:r w:rsidR="000B0CD0">
              <w:rPr>
                <w:rFonts w:ascii="Calibri" w:eastAsia="Times New Roman" w:hAnsi="Calibri"/>
                <w:b/>
                <w:bCs/>
                <w:color w:val="000000"/>
                <w:lang w:eastAsia="es-CL"/>
              </w:rPr>
              <w:t>4</w:t>
            </w:r>
            <w:r w:rsidRPr="002E6980">
              <w:rPr>
                <w:rFonts w:ascii="Calibri" w:eastAsia="Times New Roman" w:hAnsi="Calibri"/>
                <w:b/>
                <w:bCs/>
                <w:color w:val="000000"/>
                <w:lang w:eastAsia="es-CL"/>
              </w:rPr>
              <w:t xml:space="preserve">: Resultados Análisis de la Descarga </w:t>
            </w:r>
            <w:r w:rsidRPr="00034416">
              <w:rPr>
                <w:rFonts w:ascii="Calibri" w:eastAsia="Times New Roman" w:hAnsi="Calibri"/>
                <w:b/>
                <w:bCs/>
                <w:lang w:eastAsia="es-CL"/>
              </w:rPr>
              <w:t>realizado por: Parámetro Puntual</w:t>
            </w:r>
            <w:r w:rsidRPr="002E6980">
              <w:rPr>
                <w:rFonts w:ascii="Calibri" w:eastAsia="Times New Roman" w:hAnsi="Calibri"/>
                <w:b/>
                <w:bCs/>
                <w:color w:val="000000"/>
                <w:lang w:eastAsia="es-CL"/>
              </w:rPr>
              <w:t>.</w:t>
            </w:r>
          </w:p>
          <w:tbl>
            <w:tblPr>
              <w:tblStyle w:val="Tablaconcuadrcula1"/>
              <w:tblW w:w="12697" w:type="dxa"/>
              <w:tblInd w:w="644" w:type="dxa"/>
              <w:tblLook w:val="04A0" w:firstRow="1" w:lastRow="0" w:firstColumn="1" w:lastColumn="0" w:noHBand="0" w:noVBand="1"/>
            </w:tblPr>
            <w:tblGrid>
              <w:gridCol w:w="4274"/>
              <w:gridCol w:w="2814"/>
              <w:gridCol w:w="2013"/>
              <w:gridCol w:w="3596"/>
            </w:tblGrid>
            <w:tr w:rsidR="00452C28" w:rsidRPr="00EC157F" w14:paraId="2A964645" w14:textId="77777777" w:rsidTr="00E433C9">
              <w:trPr>
                <w:trHeight w:val="284"/>
                <w:tblHeader/>
              </w:trPr>
              <w:tc>
                <w:tcPr>
                  <w:tcW w:w="4274" w:type="dxa"/>
                  <w:vAlign w:val="center"/>
                </w:tcPr>
                <w:p w14:paraId="1BF4602A" w14:textId="77777777" w:rsidR="00452C28" w:rsidRPr="00EC157F" w:rsidRDefault="00452C28" w:rsidP="00452C28">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Parámetro</w:t>
                  </w:r>
                </w:p>
              </w:tc>
              <w:tc>
                <w:tcPr>
                  <w:tcW w:w="2814" w:type="dxa"/>
                </w:tcPr>
                <w:p w14:paraId="0919D931" w14:textId="77777777" w:rsidR="00452C28" w:rsidRPr="00EC157F" w:rsidRDefault="00452C28" w:rsidP="00452C28">
                  <w:pPr>
                    <w:contextualSpacing/>
                    <w:jc w:val="center"/>
                    <w:rPr>
                      <w:rFonts w:ascii="Calibri" w:eastAsia="Times New Roman" w:hAnsi="Calibri"/>
                      <w:b/>
                      <w:bCs/>
                      <w:color w:val="000000"/>
                      <w:sz w:val="18"/>
                      <w:szCs w:val="18"/>
                      <w:lang w:eastAsia="es-CL"/>
                    </w:rPr>
                  </w:pPr>
                  <w:r w:rsidRPr="00EC157F">
                    <w:rPr>
                      <w:rFonts w:eastAsia="Times New Roman"/>
                      <w:b/>
                      <w:bCs/>
                      <w:color w:val="000000"/>
                      <w:sz w:val="18"/>
                      <w:szCs w:val="18"/>
                      <w:lang w:eastAsia="es-CL"/>
                    </w:rPr>
                    <w:t>Resultados de Análisis</w:t>
                  </w:r>
                </w:p>
              </w:tc>
              <w:tc>
                <w:tcPr>
                  <w:tcW w:w="2013" w:type="dxa"/>
                  <w:vMerge w:val="restart"/>
                  <w:vAlign w:val="center"/>
                </w:tcPr>
                <w:p w14:paraId="3FADED8A" w14:textId="77777777" w:rsidR="00452C28" w:rsidRPr="00EC157F" w:rsidRDefault="00452C28" w:rsidP="00452C28">
                  <w:pPr>
                    <w:contextualSpacing/>
                    <w:jc w:val="center"/>
                    <w:rPr>
                      <w:rFonts w:eastAsia="Times New Roman"/>
                      <w:b/>
                      <w:bCs/>
                      <w:color w:val="000000"/>
                      <w:sz w:val="18"/>
                      <w:szCs w:val="18"/>
                      <w:lang w:eastAsia="es-CL"/>
                    </w:rPr>
                  </w:pPr>
                  <w:r w:rsidRPr="00EC157F">
                    <w:rPr>
                      <w:rFonts w:ascii="Calibri" w:eastAsia="Times New Roman" w:hAnsi="Calibri"/>
                      <w:b/>
                      <w:bCs/>
                      <w:color w:val="000000"/>
                      <w:sz w:val="18"/>
                      <w:szCs w:val="18"/>
                      <w:lang w:eastAsia="es-CL"/>
                    </w:rPr>
                    <w:t xml:space="preserve">Límite Máximo </w:t>
                  </w:r>
                  <w:r>
                    <w:rPr>
                      <w:rFonts w:ascii="Calibri" w:eastAsia="Times New Roman" w:hAnsi="Calibri"/>
                      <w:b/>
                      <w:bCs/>
                      <w:color w:val="000000"/>
                      <w:sz w:val="18"/>
                      <w:szCs w:val="18"/>
                      <w:lang w:eastAsia="es-CL"/>
                    </w:rPr>
                    <w:t>(Tabla 2</w:t>
                  </w:r>
                  <w:r w:rsidRPr="00EC157F">
                    <w:rPr>
                      <w:rFonts w:ascii="Calibri" w:eastAsia="Times New Roman" w:hAnsi="Calibri"/>
                      <w:b/>
                      <w:bCs/>
                      <w:color w:val="000000"/>
                      <w:sz w:val="18"/>
                      <w:szCs w:val="18"/>
                      <w:lang w:eastAsia="es-CL"/>
                    </w:rPr>
                    <w:t xml:space="preserve"> D.S. 90/00)</w:t>
                  </w:r>
                </w:p>
              </w:tc>
              <w:tc>
                <w:tcPr>
                  <w:tcW w:w="3596" w:type="dxa"/>
                  <w:vMerge w:val="restart"/>
                  <w:vAlign w:val="center"/>
                </w:tcPr>
                <w:p w14:paraId="0E7E9E94" w14:textId="77777777" w:rsidR="00452C28" w:rsidRPr="00EC157F" w:rsidRDefault="00452C28" w:rsidP="00452C28">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Observaciones</w:t>
                  </w:r>
                </w:p>
              </w:tc>
            </w:tr>
            <w:tr w:rsidR="00452C28" w:rsidRPr="00EC157F" w14:paraId="23C2EB7E" w14:textId="77777777" w:rsidTr="00E433C9">
              <w:trPr>
                <w:trHeight w:val="284"/>
                <w:tblHeader/>
              </w:trPr>
              <w:tc>
                <w:tcPr>
                  <w:tcW w:w="4274" w:type="dxa"/>
                  <w:vAlign w:val="center"/>
                </w:tcPr>
                <w:p w14:paraId="621288E0" w14:textId="77777777" w:rsidR="00452C28" w:rsidRPr="00EC157F" w:rsidRDefault="00452C28" w:rsidP="00452C28">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Fecha de Muestreo</w:t>
                  </w:r>
                </w:p>
              </w:tc>
              <w:tc>
                <w:tcPr>
                  <w:tcW w:w="2814" w:type="dxa"/>
                  <w:shd w:val="clear" w:color="auto" w:fill="auto"/>
                  <w:vAlign w:val="center"/>
                </w:tcPr>
                <w:p w14:paraId="7C19E1F9" w14:textId="77777777" w:rsidR="00452C28" w:rsidRPr="00EC157F" w:rsidRDefault="00452C28" w:rsidP="00452C28">
                  <w:pPr>
                    <w:contextualSpacing/>
                    <w:jc w:val="center"/>
                    <w:rPr>
                      <w:rFonts w:eastAsia="Times New Roman"/>
                      <w:bCs/>
                      <w:color w:val="000000"/>
                      <w:sz w:val="18"/>
                      <w:szCs w:val="18"/>
                      <w:lang w:eastAsia="es-CL"/>
                    </w:rPr>
                  </w:pPr>
                  <w:r w:rsidRPr="00EC157F">
                    <w:rPr>
                      <w:rFonts w:eastAsia="Times New Roman"/>
                      <w:b/>
                      <w:bCs/>
                      <w:color w:val="000000"/>
                      <w:sz w:val="18"/>
                      <w:szCs w:val="18"/>
                      <w:lang w:eastAsia="es-CL"/>
                    </w:rPr>
                    <w:t>0</w:t>
                  </w:r>
                  <w:r w:rsidR="000B0CD0">
                    <w:rPr>
                      <w:rFonts w:eastAsia="Times New Roman"/>
                      <w:b/>
                      <w:bCs/>
                      <w:color w:val="000000"/>
                      <w:sz w:val="18"/>
                      <w:szCs w:val="18"/>
                      <w:lang w:eastAsia="es-CL"/>
                    </w:rPr>
                    <w:t>9</w:t>
                  </w:r>
                  <w:r w:rsidRPr="00EC157F">
                    <w:rPr>
                      <w:rFonts w:eastAsia="Times New Roman"/>
                      <w:b/>
                      <w:bCs/>
                      <w:color w:val="000000"/>
                      <w:sz w:val="18"/>
                      <w:szCs w:val="18"/>
                      <w:lang w:eastAsia="es-CL"/>
                    </w:rPr>
                    <w:t>-</w:t>
                  </w:r>
                  <w:r w:rsidR="000B0CD0">
                    <w:rPr>
                      <w:rFonts w:eastAsia="Times New Roman"/>
                      <w:b/>
                      <w:bCs/>
                      <w:color w:val="000000"/>
                      <w:sz w:val="18"/>
                      <w:szCs w:val="18"/>
                      <w:lang w:eastAsia="es-CL"/>
                    </w:rPr>
                    <w:t>06</w:t>
                  </w:r>
                  <w:r w:rsidRPr="00EC157F">
                    <w:rPr>
                      <w:rFonts w:eastAsia="Times New Roman"/>
                      <w:b/>
                      <w:bCs/>
                      <w:color w:val="000000"/>
                      <w:sz w:val="18"/>
                      <w:szCs w:val="18"/>
                      <w:lang w:eastAsia="es-CL"/>
                    </w:rPr>
                    <w:t>-201</w:t>
                  </w:r>
                  <w:r w:rsidR="000B0CD0">
                    <w:rPr>
                      <w:rFonts w:eastAsia="Times New Roman"/>
                      <w:b/>
                      <w:bCs/>
                      <w:color w:val="000000"/>
                      <w:sz w:val="18"/>
                      <w:szCs w:val="18"/>
                      <w:lang w:eastAsia="es-CL"/>
                    </w:rPr>
                    <w:t>6</w:t>
                  </w:r>
                </w:p>
              </w:tc>
              <w:tc>
                <w:tcPr>
                  <w:tcW w:w="2013" w:type="dxa"/>
                  <w:vMerge/>
                  <w:vAlign w:val="center"/>
                </w:tcPr>
                <w:p w14:paraId="07FEFD2E" w14:textId="77777777" w:rsidR="00452C28" w:rsidRPr="00EC157F" w:rsidRDefault="00452C28" w:rsidP="00452C28">
                  <w:pPr>
                    <w:contextualSpacing/>
                    <w:jc w:val="center"/>
                    <w:rPr>
                      <w:rFonts w:eastAsia="Times New Roman"/>
                      <w:bCs/>
                      <w:color w:val="000000"/>
                      <w:sz w:val="18"/>
                      <w:szCs w:val="18"/>
                      <w:lang w:eastAsia="es-CL"/>
                    </w:rPr>
                  </w:pPr>
                </w:p>
              </w:tc>
              <w:tc>
                <w:tcPr>
                  <w:tcW w:w="3596" w:type="dxa"/>
                  <w:vMerge/>
                  <w:vAlign w:val="center"/>
                </w:tcPr>
                <w:p w14:paraId="5C437A97" w14:textId="77777777" w:rsidR="00452C28" w:rsidRPr="00EC157F" w:rsidRDefault="00452C28" w:rsidP="00452C28">
                  <w:pPr>
                    <w:contextualSpacing/>
                    <w:jc w:val="left"/>
                    <w:rPr>
                      <w:rFonts w:eastAsia="Times New Roman"/>
                      <w:bCs/>
                      <w:color w:val="000000"/>
                      <w:sz w:val="18"/>
                      <w:szCs w:val="18"/>
                      <w:lang w:eastAsia="es-CL"/>
                    </w:rPr>
                  </w:pPr>
                </w:p>
              </w:tc>
            </w:tr>
            <w:tr w:rsidR="00452C28" w:rsidRPr="00EC157F" w14:paraId="16327837" w14:textId="77777777" w:rsidTr="00E433C9">
              <w:trPr>
                <w:trHeight w:val="284"/>
                <w:tblHeader/>
              </w:trPr>
              <w:tc>
                <w:tcPr>
                  <w:tcW w:w="4274" w:type="dxa"/>
                  <w:vAlign w:val="center"/>
                </w:tcPr>
                <w:p w14:paraId="07D10530" w14:textId="77777777" w:rsidR="00452C28" w:rsidRPr="00EC157F" w:rsidRDefault="00452C28" w:rsidP="00452C28">
                  <w:pPr>
                    <w:contextualSpacing/>
                    <w:jc w:val="left"/>
                    <w:rPr>
                      <w:rFonts w:eastAsia="Times New Roman"/>
                      <w:b/>
                      <w:bCs/>
                      <w:color w:val="000000"/>
                      <w:sz w:val="18"/>
                      <w:szCs w:val="18"/>
                      <w:lang w:eastAsia="es-CL"/>
                    </w:rPr>
                  </w:pPr>
                  <w:r>
                    <w:rPr>
                      <w:rFonts w:eastAsia="Times New Roman"/>
                      <w:b/>
                      <w:bCs/>
                      <w:color w:val="000000"/>
                      <w:sz w:val="18"/>
                      <w:szCs w:val="18"/>
                      <w:lang w:eastAsia="es-CL"/>
                    </w:rPr>
                    <w:t>Coliformes Fecales o Termotolerantes (NMP/100ml)</w:t>
                  </w:r>
                </w:p>
              </w:tc>
              <w:tc>
                <w:tcPr>
                  <w:tcW w:w="2814" w:type="dxa"/>
                  <w:shd w:val="clear" w:color="auto" w:fill="auto"/>
                  <w:vAlign w:val="center"/>
                </w:tcPr>
                <w:p w14:paraId="78C0AFB1"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4</w:t>
                  </w:r>
                </w:p>
              </w:tc>
              <w:tc>
                <w:tcPr>
                  <w:tcW w:w="2013" w:type="dxa"/>
                  <w:shd w:val="clear" w:color="auto" w:fill="auto"/>
                  <w:vAlign w:val="center"/>
                </w:tcPr>
                <w:p w14:paraId="13210E6B" w14:textId="77777777" w:rsidR="00452C28" w:rsidRPr="00EC157F" w:rsidRDefault="00452C28"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1000</w:t>
                  </w:r>
                </w:p>
              </w:tc>
              <w:tc>
                <w:tcPr>
                  <w:tcW w:w="3596" w:type="dxa"/>
                </w:tcPr>
                <w:p w14:paraId="7632CEBF" w14:textId="77777777" w:rsidR="00452C28" w:rsidRPr="00EC157F" w:rsidRDefault="00452C28" w:rsidP="00452C28">
                  <w:pPr>
                    <w:contextualSpacing/>
                    <w:rPr>
                      <w:rFonts w:eastAsia="Times New Roman"/>
                      <w:bCs/>
                      <w:color w:val="000000"/>
                      <w:sz w:val="18"/>
                      <w:szCs w:val="18"/>
                      <w:lang w:eastAsia="es-CL"/>
                    </w:rPr>
                  </w:pPr>
                  <w:r w:rsidRPr="00EC157F">
                    <w:rPr>
                      <w:rFonts w:eastAsia="Times New Roman"/>
                      <w:bCs/>
                      <w:color w:val="000000"/>
                      <w:sz w:val="18"/>
                      <w:szCs w:val="18"/>
                      <w:lang w:eastAsia="es-CL"/>
                    </w:rPr>
                    <w:t>Valor n</w:t>
                  </w:r>
                  <w:r>
                    <w:rPr>
                      <w:rFonts w:eastAsia="Times New Roman"/>
                      <w:bCs/>
                      <w:color w:val="000000"/>
                      <w:sz w:val="18"/>
                      <w:szCs w:val="18"/>
                      <w:lang w:eastAsia="es-CL"/>
                    </w:rPr>
                    <w:t>o excede el límite de la norma</w:t>
                  </w:r>
                </w:p>
              </w:tc>
            </w:tr>
          </w:tbl>
          <w:p w14:paraId="293A8F27" w14:textId="77777777" w:rsidR="00452C28" w:rsidRPr="00420840" w:rsidRDefault="00452C28" w:rsidP="00420840">
            <w:pPr>
              <w:contextualSpacing/>
              <w:jc w:val="left"/>
              <w:rPr>
                <w:rFonts w:ascii="Calibri" w:eastAsia="Times New Roman" w:hAnsi="Calibri"/>
                <w:bCs/>
                <w:lang w:eastAsia="es-CL"/>
              </w:rPr>
            </w:pPr>
          </w:p>
          <w:p w14:paraId="46929559" w14:textId="77777777" w:rsidR="00452C28" w:rsidRDefault="00452C28" w:rsidP="00D25C28">
            <w:pPr>
              <w:ind w:left="779" w:hanging="92"/>
              <w:contextualSpacing/>
              <w:rPr>
                <w:rFonts w:ascii="Calibri" w:eastAsia="Times New Roman" w:hAnsi="Calibri"/>
                <w:b/>
                <w:bCs/>
                <w:lang w:eastAsia="es-CL"/>
              </w:rPr>
            </w:pPr>
            <w:r w:rsidRPr="002E6980">
              <w:rPr>
                <w:rFonts w:ascii="Calibri" w:eastAsia="Times New Roman" w:hAnsi="Calibri"/>
                <w:b/>
                <w:bCs/>
                <w:color w:val="000000"/>
                <w:lang w:eastAsia="es-CL"/>
              </w:rPr>
              <w:t xml:space="preserve">Tabla </w:t>
            </w:r>
            <w:r w:rsidR="000B0CD0">
              <w:rPr>
                <w:rFonts w:ascii="Calibri" w:eastAsia="Times New Roman" w:hAnsi="Calibri"/>
                <w:b/>
                <w:bCs/>
                <w:color w:val="000000"/>
                <w:lang w:eastAsia="es-CL"/>
              </w:rPr>
              <w:t>5</w:t>
            </w:r>
            <w:r w:rsidRPr="002E6980">
              <w:rPr>
                <w:rFonts w:ascii="Calibri" w:eastAsia="Times New Roman" w:hAnsi="Calibri"/>
                <w:b/>
                <w:bCs/>
                <w:color w:val="000000"/>
                <w:lang w:eastAsia="es-CL"/>
              </w:rPr>
              <w:t xml:space="preserve">: Resultados Análisis </w:t>
            </w:r>
            <w:r w:rsidR="00B651EB">
              <w:rPr>
                <w:rFonts w:ascii="Calibri" w:eastAsia="Times New Roman" w:hAnsi="Calibri"/>
                <w:b/>
                <w:bCs/>
                <w:color w:val="000000"/>
                <w:lang w:eastAsia="es-CL"/>
              </w:rPr>
              <w:t xml:space="preserve">aguas arriba y aguas debajo de </w:t>
            </w:r>
            <w:r w:rsidRPr="002E6980">
              <w:rPr>
                <w:rFonts w:ascii="Calibri" w:eastAsia="Times New Roman" w:hAnsi="Calibri"/>
                <w:b/>
                <w:bCs/>
                <w:color w:val="000000"/>
                <w:lang w:eastAsia="es-CL"/>
              </w:rPr>
              <w:t xml:space="preserve">la Descarga </w:t>
            </w:r>
            <w:r w:rsidRPr="00623F52">
              <w:rPr>
                <w:rFonts w:ascii="Calibri" w:eastAsia="Times New Roman" w:hAnsi="Calibri"/>
                <w:b/>
                <w:bCs/>
                <w:lang w:eastAsia="es-CL"/>
              </w:rPr>
              <w:t>por</w:t>
            </w:r>
            <w:r>
              <w:rPr>
                <w:rFonts w:ascii="Calibri" w:eastAsia="Times New Roman" w:hAnsi="Calibri"/>
                <w:b/>
                <w:bCs/>
                <w:lang w:eastAsia="es-CL"/>
              </w:rPr>
              <w:t>:</w:t>
            </w:r>
            <w:r w:rsidRPr="00623F52">
              <w:rPr>
                <w:rFonts w:ascii="Calibri" w:eastAsia="Times New Roman" w:hAnsi="Calibri"/>
                <w:b/>
                <w:bCs/>
                <w:lang w:eastAsia="es-CL"/>
              </w:rPr>
              <w:t xml:space="preserve"> Parámetros Compuestos.</w:t>
            </w:r>
          </w:p>
          <w:tbl>
            <w:tblPr>
              <w:tblStyle w:val="Tablaconcuadrcula1"/>
              <w:tblW w:w="7109" w:type="dxa"/>
              <w:tblInd w:w="644" w:type="dxa"/>
              <w:tblLook w:val="04A0" w:firstRow="1" w:lastRow="0" w:firstColumn="1" w:lastColumn="0" w:noHBand="0" w:noVBand="1"/>
            </w:tblPr>
            <w:tblGrid>
              <w:gridCol w:w="4253"/>
              <w:gridCol w:w="1417"/>
              <w:gridCol w:w="11"/>
              <w:gridCol w:w="1428"/>
            </w:tblGrid>
            <w:tr w:rsidR="00560FC1" w:rsidRPr="002E6980" w14:paraId="73E4CC8E" w14:textId="77777777" w:rsidTr="00E433C9">
              <w:trPr>
                <w:trHeight w:val="284"/>
                <w:tblHeader/>
              </w:trPr>
              <w:tc>
                <w:tcPr>
                  <w:tcW w:w="4253" w:type="dxa"/>
                  <w:vAlign w:val="center"/>
                </w:tcPr>
                <w:p w14:paraId="00784A6F" w14:textId="77777777" w:rsidR="00560FC1" w:rsidRPr="00EC157F" w:rsidRDefault="00560FC1" w:rsidP="00452C28">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Parámetro</w:t>
                  </w:r>
                </w:p>
              </w:tc>
              <w:tc>
                <w:tcPr>
                  <w:tcW w:w="2856" w:type="dxa"/>
                  <w:gridSpan w:val="3"/>
                </w:tcPr>
                <w:p w14:paraId="21CC224C" w14:textId="77777777" w:rsidR="00560FC1" w:rsidRPr="00EC157F" w:rsidRDefault="00560FC1" w:rsidP="00452C28">
                  <w:pPr>
                    <w:contextualSpacing/>
                    <w:jc w:val="center"/>
                    <w:rPr>
                      <w:rFonts w:ascii="Calibri" w:eastAsia="Times New Roman" w:hAnsi="Calibri"/>
                      <w:b/>
                      <w:bCs/>
                      <w:color w:val="000000"/>
                      <w:sz w:val="18"/>
                      <w:szCs w:val="18"/>
                      <w:lang w:eastAsia="es-CL"/>
                    </w:rPr>
                  </w:pPr>
                  <w:r w:rsidRPr="00EC157F">
                    <w:rPr>
                      <w:rFonts w:eastAsia="Times New Roman"/>
                      <w:b/>
                      <w:bCs/>
                      <w:color w:val="000000"/>
                      <w:sz w:val="18"/>
                      <w:szCs w:val="18"/>
                      <w:lang w:eastAsia="es-CL"/>
                    </w:rPr>
                    <w:t>Resultados de Análisis</w:t>
                  </w:r>
                </w:p>
              </w:tc>
            </w:tr>
            <w:tr w:rsidR="00212BBF" w:rsidRPr="00212BBF" w14:paraId="7645942E" w14:textId="77777777" w:rsidTr="00DD7C2A">
              <w:trPr>
                <w:trHeight w:val="284"/>
                <w:tblHeader/>
              </w:trPr>
              <w:tc>
                <w:tcPr>
                  <w:tcW w:w="4253" w:type="dxa"/>
                  <w:vAlign w:val="center"/>
                </w:tcPr>
                <w:p w14:paraId="2B886361" w14:textId="3276BA3D" w:rsidR="00212BBF" w:rsidRPr="00EC157F" w:rsidRDefault="00212BBF" w:rsidP="00452C28">
                  <w:pPr>
                    <w:contextualSpacing/>
                    <w:jc w:val="left"/>
                    <w:rPr>
                      <w:rFonts w:eastAsia="Times New Roman"/>
                      <w:b/>
                      <w:bCs/>
                      <w:color w:val="000000"/>
                      <w:sz w:val="18"/>
                      <w:szCs w:val="18"/>
                      <w:lang w:eastAsia="es-CL"/>
                    </w:rPr>
                  </w:pPr>
                  <w:r>
                    <w:rPr>
                      <w:rFonts w:eastAsia="Times New Roman"/>
                      <w:b/>
                      <w:bCs/>
                      <w:color w:val="000000"/>
                      <w:sz w:val="18"/>
                      <w:szCs w:val="18"/>
                      <w:lang w:eastAsia="es-CL"/>
                    </w:rPr>
                    <w:t xml:space="preserve">Fecha de </w:t>
                  </w:r>
                  <w:r w:rsidRPr="00EC157F">
                    <w:rPr>
                      <w:rFonts w:eastAsia="Times New Roman"/>
                      <w:b/>
                      <w:bCs/>
                      <w:color w:val="000000"/>
                      <w:sz w:val="18"/>
                      <w:szCs w:val="18"/>
                      <w:lang w:eastAsia="es-CL"/>
                    </w:rPr>
                    <w:t>Muestreo</w:t>
                  </w:r>
                  <w:r>
                    <w:rPr>
                      <w:rFonts w:eastAsia="Times New Roman"/>
                      <w:b/>
                      <w:bCs/>
                      <w:color w:val="000000"/>
                      <w:sz w:val="18"/>
                      <w:szCs w:val="18"/>
                      <w:lang w:eastAsia="es-CL"/>
                    </w:rPr>
                    <w:t xml:space="preserve"> 09 de junio de 2016</w:t>
                  </w:r>
                </w:p>
              </w:tc>
              <w:tc>
                <w:tcPr>
                  <w:tcW w:w="1428" w:type="dxa"/>
                  <w:gridSpan w:val="2"/>
                  <w:shd w:val="clear" w:color="auto" w:fill="auto"/>
                  <w:vAlign w:val="center"/>
                </w:tcPr>
                <w:p w14:paraId="4CD2572C" w14:textId="56574E8E" w:rsidR="00212BBF" w:rsidRPr="00212BBF" w:rsidRDefault="00212BBF" w:rsidP="00452C28">
                  <w:pPr>
                    <w:contextualSpacing/>
                    <w:jc w:val="center"/>
                    <w:rPr>
                      <w:rFonts w:eastAsia="Times New Roman"/>
                      <w:b/>
                      <w:bCs/>
                      <w:color w:val="000000"/>
                      <w:sz w:val="18"/>
                      <w:szCs w:val="18"/>
                      <w:lang w:eastAsia="es-CL"/>
                    </w:rPr>
                  </w:pPr>
                  <w:r w:rsidRPr="00212BBF">
                    <w:rPr>
                      <w:rFonts w:eastAsia="Times New Roman"/>
                      <w:b/>
                      <w:bCs/>
                      <w:color w:val="000000"/>
                      <w:sz w:val="18"/>
                      <w:szCs w:val="18"/>
                      <w:lang w:eastAsia="es-CL"/>
                    </w:rPr>
                    <w:t>Aguas arriba</w:t>
                  </w:r>
                </w:p>
              </w:tc>
              <w:tc>
                <w:tcPr>
                  <w:tcW w:w="1428" w:type="dxa"/>
                  <w:shd w:val="clear" w:color="auto" w:fill="auto"/>
                  <w:vAlign w:val="center"/>
                </w:tcPr>
                <w:p w14:paraId="2A593ECE" w14:textId="193784E6" w:rsidR="00212BBF" w:rsidRPr="00212BBF" w:rsidRDefault="00212BBF" w:rsidP="00452C28">
                  <w:pPr>
                    <w:contextualSpacing/>
                    <w:jc w:val="center"/>
                    <w:rPr>
                      <w:rFonts w:eastAsia="Times New Roman"/>
                      <w:b/>
                      <w:bCs/>
                      <w:color w:val="000000"/>
                      <w:sz w:val="18"/>
                      <w:szCs w:val="18"/>
                      <w:lang w:eastAsia="es-CL"/>
                    </w:rPr>
                  </w:pPr>
                  <w:r w:rsidRPr="00212BBF">
                    <w:rPr>
                      <w:rFonts w:eastAsia="Times New Roman"/>
                      <w:b/>
                      <w:bCs/>
                      <w:color w:val="000000"/>
                      <w:sz w:val="18"/>
                      <w:szCs w:val="18"/>
                      <w:lang w:eastAsia="es-CL"/>
                    </w:rPr>
                    <w:t>Aguas abajo</w:t>
                  </w:r>
                </w:p>
              </w:tc>
            </w:tr>
            <w:tr w:rsidR="00560FC1" w:rsidRPr="002E6980" w14:paraId="55314AC3" w14:textId="77777777" w:rsidTr="00E433C9">
              <w:trPr>
                <w:trHeight w:val="284"/>
                <w:tblHeader/>
              </w:trPr>
              <w:tc>
                <w:tcPr>
                  <w:tcW w:w="4253" w:type="dxa"/>
                  <w:vAlign w:val="center"/>
                </w:tcPr>
                <w:p w14:paraId="6652AAB6" w14:textId="77777777" w:rsidR="00560FC1" w:rsidRPr="00EC157F" w:rsidRDefault="00560FC1" w:rsidP="00452C28">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Aceites y Grasas (mg/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1417" w:type="dxa"/>
                  <w:shd w:val="clear" w:color="auto" w:fill="auto"/>
                  <w:vAlign w:val="center"/>
                </w:tcPr>
                <w:p w14:paraId="0C6BE7A7"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&lt;10</w:t>
                  </w:r>
                </w:p>
              </w:tc>
              <w:tc>
                <w:tcPr>
                  <w:tcW w:w="1439" w:type="dxa"/>
                  <w:gridSpan w:val="2"/>
                  <w:shd w:val="clear" w:color="auto" w:fill="auto"/>
                  <w:vAlign w:val="center"/>
                </w:tcPr>
                <w:p w14:paraId="22A2BBD9"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&lt;10</w:t>
                  </w:r>
                </w:p>
              </w:tc>
            </w:tr>
            <w:tr w:rsidR="00560FC1" w:rsidRPr="002E6980" w14:paraId="4C14F3CB" w14:textId="77777777" w:rsidTr="00E433C9">
              <w:trPr>
                <w:trHeight w:val="284"/>
                <w:tblHeader/>
              </w:trPr>
              <w:tc>
                <w:tcPr>
                  <w:tcW w:w="4253" w:type="dxa"/>
                  <w:vAlign w:val="center"/>
                </w:tcPr>
                <w:p w14:paraId="5F0DEDB5" w14:textId="77777777" w:rsidR="00560FC1" w:rsidRPr="00EC157F" w:rsidRDefault="00560FC1" w:rsidP="00452C28">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DBO</w:t>
                  </w:r>
                  <w:r w:rsidRPr="00EC157F">
                    <w:rPr>
                      <w:rFonts w:eastAsia="Times New Roman"/>
                      <w:b/>
                      <w:bCs/>
                      <w:color w:val="000000"/>
                      <w:sz w:val="18"/>
                      <w:szCs w:val="18"/>
                      <w:vertAlign w:val="subscript"/>
                      <w:lang w:eastAsia="es-CL"/>
                    </w:rPr>
                    <w:t>5</w:t>
                  </w:r>
                  <w:r>
                    <w:rPr>
                      <w:rFonts w:eastAsia="Times New Roman"/>
                      <w:b/>
                      <w:bCs/>
                      <w:color w:val="000000"/>
                      <w:sz w:val="18"/>
                      <w:szCs w:val="18"/>
                      <w:vertAlign w:val="subscript"/>
                      <w:lang w:eastAsia="es-CL"/>
                    </w:rPr>
                    <w:t xml:space="preserve"> (</w:t>
                  </w:r>
                  <w:r w:rsidRPr="00354C5F">
                    <w:rPr>
                      <w:rFonts w:eastAsia="Times New Roman"/>
                      <w:b/>
                      <w:bCs/>
                      <w:color w:val="000000"/>
                      <w:sz w:val="18"/>
                      <w:szCs w:val="18"/>
                      <w:lang w:eastAsia="es-CL"/>
                    </w:rPr>
                    <w:t>mg</w:t>
                  </w:r>
                  <w:r>
                    <w:rPr>
                      <w:rFonts w:eastAsia="Times New Roman"/>
                      <w:b/>
                      <w:bCs/>
                      <w:color w:val="000000"/>
                      <w:sz w:val="18"/>
                      <w:szCs w:val="18"/>
                      <w:lang w:eastAsia="es-CL"/>
                    </w:rPr>
                    <w:t>O</w:t>
                  </w:r>
                  <w:r w:rsidRPr="00354C5F">
                    <w:rPr>
                      <w:rFonts w:eastAsia="Times New Roman"/>
                      <w:b/>
                      <w:bCs/>
                      <w:color w:val="000000"/>
                      <w:sz w:val="18"/>
                      <w:szCs w:val="18"/>
                      <w:vertAlign w:val="subscript"/>
                      <w:lang w:eastAsia="es-CL"/>
                    </w:rPr>
                    <w:t>2</w:t>
                  </w:r>
                  <w:r w:rsidRPr="00354C5F">
                    <w:rPr>
                      <w:rFonts w:eastAsia="Times New Roman"/>
                      <w:b/>
                      <w:bCs/>
                      <w:color w:val="000000"/>
                      <w:sz w:val="18"/>
                      <w:szCs w:val="18"/>
                      <w:lang w:eastAsia="es-CL"/>
                    </w:rPr>
                    <w:t>/l)</w:t>
                  </w:r>
                </w:p>
              </w:tc>
              <w:tc>
                <w:tcPr>
                  <w:tcW w:w="1417" w:type="dxa"/>
                  <w:shd w:val="clear" w:color="auto" w:fill="auto"/>
                  <w:vAlign w:val="center"/>
                </w:tcPr>
                <w:p w14:paraId="346534E9"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c>
                <w:tcPr>
                  <w:tcW w:w="1439" w:type="dxa"/>
                  <w:gridSpan w:val="2"/>
                  <w:shd w:val="clear" w:color="auto" w:fill="auto"/>
                  <w:vAlign w:val="center"/>
                </w:tcPr>
                <w:p w14:paraId="29ABA7A9"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4</w:t>
                  </w:r>
                </w:p>
              </w:tc>
            </w:tr>
            <w:tr w:rsidR="00560FC1" w:rsidRPr="002E6980" w14:paraId="1EDB6FFF" w14:textId="77777777" w:rsidTr="00E433C9">
              <w:trPr>
                <w:trHeight w:val="284"/>
                <w:tblHeader/>
              </w:trPr>
              <w:tc>
                <w:tcPr>
                  <w:tcW w:w="4253" w:type="dxa"/>
                  <w:vAlign w:val="center"/>
                </w:tcPr>
                <w:p w14:paraId="5AD97EDF" w14:textId="77777777" w:rsidR="00560FC1" w:rsidRPr="00EC157F" w:rsidRDefault="00560FC1" w:rsidP="00452C28">
                  <w:pPr>
                    <w:contextualSpacing/>
                    <w:jc w:val="left"/>
                    <w:rPr>
                      <w:rFonts w:eastAsia="Times New Roman"/>
                      <w:b/>
                      <w:bCs/>
                      <w:color w:val="000000"/>
                      <w:sz w:val="18"/>
                      <w:szCs w:val="18"/>
                      <w:lang w:eastAsia="es-CL"/>
                    </w:rPr>
                  </w:pPr>
                  <w:r>
                    <w:rPr>
                      <w:rFonts w:eastAsia="Times New Roman"/>
                      <w:b/>
                      <w:bCs/>
                      <w:color w:val="000000"/>
                      <w:sz w:val="18"/>
                      <w:szCs w:val="18"/>
                      <w:lang w:eastAsia="es-CL"/>
                    </w:rPr>
                    <w:t xml:space="preserve">Fósforo </w:t>
                  </w:r>
                  <w:r w:rsidRPr="00EC157F">
                    <w:rPr>
                      <w:rFonts w:eastAsia="Times New Roman"/>
                      <w:b/>
                      <w:bCs/>
                      <w:color w:val="000000"/>
                      <w:sz w:val="18"/>
                      <w:szCs w:val="18"/>
                      <w:lang w:eastAsia="es-CL"/>
                    </w:rPr>
                    <w:t>(mg/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1417" w:type="dxa"/>
                  <w:shd w:val="clear" w:color="auto" w:fill="auto"/>
                  <w:vAlign w:val="center"/>
                </w:tcPr>
                <w:p w14:paraId="64E51FD4"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0,2</w:t>
                  </w:r>
                </w:p>
              </w:tc>
              <w:tc>
                <w:tcPr>
                  <w:tcW w:w="1439" w:type="dxa"/>
                  <w:gridSpan w:val="2"/>
                  <w:shd w:val="clear" w:color="auto" w:fill="auto"/>
                  <w:vAlign w:val="center"/>
                </w:tcPr>
                <w:p w14:paraId="4502FAA8"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0,2</w:t>
                  </w:r>
                </w:p>
              </w:tc>
            </w:tr>
            <w:tr w:rsidR="00560FC1" w:rsidRPr="002E6980" w14:paraId="4F7B061F" w14:textId="77777777" w:rsidTr="00E433C9">
              <w:trPr>
                <w:trHeight w:val="284"/>
                <w:tblHeader/>
              </w:trPr>
              <w:tc>
                <w:tcPr>
                  <w:tcW w:w="4253" w:type="dxa"/>
                  <w:vAlign w:val="center"/>
                </w:tcPr>
                <w:p w14:paraId="636446A0" w14:textId="77777777" w:rsidR="00560FC1" w:rsidRPr="00EC157F" w:rsidRDefault="00560FC1" w:rsidP="00452C28">
                  <w:pPr>
                    <w:contextualSpacing/>
                    <w:jc w:val="left"/>
                    <w:rPr>
                      <w:rFonts w:eastAsia="Times New Roman"/>
                      <w:b/>
                      <w:bCs/>
                      <w:color w:val="000000"/>
                      <w:sz w:val="18"/>
                      <w:szCs w:val="18"/>
                      <w:lang w:eastAsia="es-CL"/>
                    </w:rPr>
                  </w:pPr>
                  <w:r w:rsidRPr="00354C5F">
                    <w:rPr>
                      <w:rFonts w:eastAsia="Times New Roman"/>
                      <w:b/>
                      <w:bCs/>
                      <w:color w:val="000000"/>
                      <w:sz w:val="18"/>
                      <w:szCs w:val="18"/>
                      <w:lang w:eastAsia="es-CL"/>
                    </w:rPr>
                    <w:t>N</w:t>
                  </w:r>
                  <w:r>
                    <w:rPr>
                      <w:rFonts w:eastAsia="Times New Roman"/>
                      <w:b/>
                      <w:bCs/>
                      <w:color w:val="000000"/>
                      <w:sz w:val="18"/>
                      <w:szCs w:val="18"/>
                      <w:lang w:eastAsia="es-CL"/>
                    </w:rPr>
                    <w:t xml:space="preserve">itrógeno Total </w:t>
                  </w:r>
                  <w:r w:rsidRPr="00354C5F">
                    <w:rPr>
                      <w:rFonts w:eastAsia="Times New Roman"/>
                      <w:b/>
                      <w:bCs/>
                      <w:color w:val="000000"/>
                      <w:sz w:val="18"/>
                      <w:szCs w:val="18"/>
                      <w:lang w:eastAsia="es-CL"/>
                    </w:rPr>
                    <w:t>K</w:t>
                  </w:r>
                  <w:r>
                    <w:rPr>
                      <w:rFonts w:eastAsia="Times New Roman"/>
                      <w:b/>
                      <w:bCs/>
                      <w:color w:val="000000"/>
                      <w:sz w:val="18"/>
                      <w:szCs w:val="18"/>
                      <w:lang w:eastAsia="es-CL"/>
                    </w:rPr>
                    <w:t xml:space="preserve">jeldahl </w:t>
                  </w:r>
                  <w:r w:rsidRPr="00EC157F">
                    <w:rPr>
                      <w:rFonts w:eastAsia="Times New Roman"/>
                      <w:b/>
                      <w:bCs/>
                      <w:color w:val="000000"/>
                      <w:sz w:val="18"/>
                      <w:szCs w:val="18"/>
                      <w:lang w:eastAsia="es-CL"/>
                    </w:rPr>
                    <w:t>(mg/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1417" w:type="dxa"/>
                  <w:shd w:val="clear" w:color="auto" w:fill="auto"/>
                  <w:vAlign w:val="center"/>
                </w:tcPr>
                <w:p w14:paraId="18F662C9"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0,5</w:t>
                  </w:r>
                </w:p>
              </w:tc>
              <w:tc>
                <w:tcPr>
                  <w:tcW w:w="1439" w:type="dxa"/>
                  <w:gridSpan w:val="2"/>
                  <w:shd w:val="clear" w:color="auto" w:fill="auto"/>
                  <w:vAlign w:val="center"/>
                </w:tcPr>
                <w:p w14:paraId="3F3879C2"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0,5</w:t>
                  </w:r>
                </w:p>
              </w:tc>
            </w:tr>
            <w:tr w:rsidR="00560FC1" w:rsidRPr="002E6980" w14:paraId="1DED974C" w14:textId="77777777" w:rsidTr="00E433C9">
              <w:trPr>
                <w:trHeight w:val="284"/>
                <w:tblHeader/>
              </w:trPr>
              <w:tc>
                <w:tcPr>
                  <w:tcW w:w="4253" w:type="dxa"/>
                  <w:vAlign w:val="center"/>
                </w:tcPr>
                <w:p w14:paraId="3DA6A36F" w14:textId="77777777" w:rsidR="00560FC1" w:rsidRPr="00EC157F" w:rsidRDefault="00560FC1" w:rsidP="00452C28">
                  <w:pPr>
                    <w:contextualSpacing/>
                    <w:jc w:val="left"/>
                    <w:rPr>
                      <w:rFonts w:eastAsia="Times New Roman"/>
                      <w:b/>
                      <w:bCs/>
                      <w:color w:val="000000"/>
                      <w:sz w:val="18"/>
                      <w:szCs w:val="18"/>
                      <w:lang w:eastAsia="es-CL"/>
                    </w:rPr>
                  </w:pPr>
                  <w:r>
                    <w:rPr>
                      <w:rFonts w:eastAsia="Times New Roman"/>
                      <w:b/>
                      <w:bCs/>
                      <w:color w:val="000000"/>
                      <w:sz w:val="18"/>
                      <w:szCs w:val="18"/>
                      <w:lang w:eastAsia="es-CL"/>
                    </w:rPr>
                    <w:t>Poder Espumógeno (mm)</w:t>
                  </w:r>
                </w:p>
              </w:tc>
              <w:tc>
                <w:tcPr>
                  <w:tcW w:w="1417" w:type="dxa"/>
                  <w:shd w:val="clear" w:color="auto" w:fill="auto"/>
                  <w:vAlign w:val="center"/>
                </w:tcPr>
                <w:p w14:paraId="3CD8C0CD"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c>
                <w:tcPr>
                  <w:tcW w:w="1439" w:type="dxa"/>
                  <w:gridSpan w:val="2"/>
                  <w:shd w:val="clear" w:color="auto" w:fill="auto"/>
                  <w:vAlign w:val="center"/>
                </w:tcPr>
                <w:p w14:paraId="62694C64"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&lt;2</w:t>
                  </w:r>
                </w:p>
              </w:tc>
            </w:tr>
            <w:tr w:rsidR="00560FC1" w:rsidRPr="002E6980" w14:paraId="3F306C7D" w14:textId="77777777" w:rsidTr="00E433C9">
              <w:trPr>
                <w:trHeight w:val="284"/>
                <w:tblHeader/>
              </w:trPr>
              <w:tc>
                <w:tcPr>
                  <w:tcW w:w="4253" w:type="dxa"/>
                  <w:vAlign w:val="center"/>
                </w:tcPr>
                <w:p w14:paraId="3ED1FB9A" w14:textId="77777777" w:rsidR="00560FC1" w:rsidRPr="00EC157F" w:rsidRDefault="00560FC1" w:rsidP="00452C28">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Sólidos Suspendidos Totales (mg/</w:t>
                  </w:r>
                  <w:r>
                    <w:rPr>
                      <w:rFonts w:eastAsia="Times New Roman"/>
                      <w:b/>
                      <w:bCs/>
                      <w:color w:val="000000"/>
                      <w:sz w:val="18"/>
                      <w:szCs w:val="18"/>
                      <w:lang w:eastAsia="es-CL"/>
                    </w:rPr>
                    <w:t>l</w:t>
                  </w:r>
                  <w:r w:rsidRPr="00EC157F">
                    <w:rPr>
                      <w:rFonts w:eastAsia="Times New Roman"/>
                      <w:b/>
                      <w:bCs/>
                      <w:color w:val="000000"/>
                      <w:sz w:val="18"/>
                      <w:szCs w:val="18"/>
                      <w:lang w:eastAsia="es-CL"/>
                    </w:rPr>
                    <w:t>)</w:t>
                  </w:r>
                </w:p>
              </w:tc>
              <w:tc>
                <w:tcPr>
                  <w:tcW w:w="1417" w:type="dxa"/>
                  <w:shd w:val="clear" w:color="auto" w:fill="auto"/>
                  <w:vAlign w:val="center"/>
                </w:tcPr>
                <w:p w14:paraId="18AE173E"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&lt;5</w:t>
                  </w:r>
                </w:p>
              </w:tc>
              <w:tc>
                <w:tcPr>
                  <w:tcW w:w="1439" w:type="dxa"/>
                  <w:gridSpan w:val="2"/>
                  <w:shd w:val="clear" w:color="auto" w:fill="auto"/>
                  <w:vAlign w:val="center"/>
                </w:tcPr>
                <w:p w14:paraId="69BE6642"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&lt;5</w:t>
                  </w:r>
                </w:p>
              </w:tc>
            </w:tr>
          </w:tbl>
          <w:p w14:paraId="3FBEE003" w14:textId="77777777" w:rsidR="00452C28" w:rsidRDefault="00452C28" w:rsidP="00452C28"/>
          <w:p w14:paraId="18A49C73" w14:textId="77777777" w:rsidR="00452C28" w:rsidRPr="002E6980" w:rsidRDefault="00452C28" w:rsidP="00D25C28">
            <w:pPr>
              <w:ind w:left="637"/>
              <w:contextualSpacing/>
              <w:rPr>
                <w:rFonts w:ascii="Calibri" w:eastAsia="Times New Roman" w:hAnsi="Calibri"/>
                <w:b/>
                <w:bCs/>
                <w:color w:val="000000"/>
                <w:lang w:eastAsia="es-CL"/>
              </w:rPr>
            </w:pPr>
            <w:r w:rsidRPr="002E6980">
              <w:rPr>
                <w:rFonts w:ascii="Calibri" w:eastAsia="Times New Roman" w:hAnsi="Calibri"/>
                <w:b/>
                <w:bCs/>
                <w:color w:val="000000"/>
                <w:lang w:eastAsia="es-CL"/>
              </w:rPr>
              <w:t xml:space="preserve">Tabla </w:t>
            </w:r>
            <w:r w:rsidR="000B0CD0">
              <w:rPr>
                <w:rFonts w:ascii="Calibri" w:eastAsia="Times New Roman" w:hAnsi="Calibri"/>
                <w:b/>
                <w:bCs/>
                <w:color w:val="000000"/>
                <w:lang w:eastAsia="es-CL"/>
              </w:rPr>
              <w:t>6</w:t>
            </w:r>
            <w:r w:rsidR="00B5369E">
              <w:rPr>
                <w:rFonts w:ascii="Calibri" w:eastAsia="Times New Roman" w:hAnsi="Calibri"/>
                <w:b/>
                <w:bCs/>
                <w:color w:val="000000"/>
                <w:lang w:eastAsia="es-CL"/>
              </w:rPr>
              <w:t>: Resultados Análisis aguas arriba y aguas debajo d</w:t>
            </w:r>
            <w:r w:rsidRPr="002E6980">
              <w:rPr>
                <w:rFonts w:ascii="Calibri" w:eastAsia="Times New Roman" w:hAnsi="Calibri"/>
                <w:b/>
                <w:bCs/>
                <w:color w:val="000000"/>
                <w:lang w:eastAsia="es-CL"/>
              </w:rPr>
              <w:t xml:space="preserve">e la Descarga </w:t>
            </w:r>
            <w:r w:rsidRPr="00034416">
              <w:rPr>
                <w:rFonts w:ascii="Calibri" w:eastAsia="Times New Roman" w:hAnsi="Calibri"/>
                <w:b/>
                <w:bCs/>
                <w:lang w:eastAsia="es-CL"/>
              </w:rPr>
              <w:t>realizado por: Parámetro Puntual</w:t>
            </w:r>
            <w:r w:rsidRPr="002E6980">
              <w:rPr>
                <w:rFonts w:ascii="Calibri" w:eastAsia="Times New Roman" w:hAnsi="Calibri"/>
                <w:b/>
                <w:bCs/>
                <w:color w:val="000000"/>
                <w:lang w:eastAsia="es-CL"/>
              </w:rPr>
              <w:t>.</w:t>
            </w:r>
          </w:p>
          <w:tbl>
            <w:tblPr>
              <w:tblStyle w:val="Tablaconcuadrcula1"/>
              <w:tblW w:w="7109" w:type="dxa"/>
              <w:tblInd w:w="644" w:type="dxa"/>
              <w:tblLook w:val="04A0" w:firstRow="1" w:lastRow="0" w:firstColumn="1" w:lastColumn="0" w:noHBand="0" w:noVBand="1"/>
            </w:tblPr>
            <w:tblGrid>
              <w:gridCol w:w="4274"/>
              <w:gridCol w:w="1396"/>
              <w:gridCol w:w="21"/>
              <w:gridCol w:w="1418"/>
            </w:tblGrid>
            <w:tr w:rsidR="00560FC1" w:rsidRPr="00EC157F" w14:paraId="4AF7BFD0" w14:textId="77777777" w:rsidTr="00E433C9">
              <w:trPr>
                <w:trHeight w:val="284"/>
                <w:tblHeader/>
              </w:trPr>
              <w:tc>
                <w:tcPr>
                  <w:tcW w:w="4274" w:type="dxa"/>
                  <w:vAlign w:val="center"/>
                </w:tcPr>
                <w:p w14:paraId="7E129495" w14:textId="77777777" w:rsidR="00560FC1" w:rsidRPr="00EC157F" w:rsidRDefault="00560FC1" w:rsidP="00452C28">
                  <w:pPr>
                    <w:contextualSpacing/>
                    <w:jc w:val="center"/>
                    <w:rPr>
                      <w:rFonts w:eastAsia="Times New Roman"/>
                      <w:b/>
                      <w:bCs/>
                      <w:color w:val="000000"/>
                      <w:sz w:val="18"/>
                      <w:szCs w:val="18"/>
                      <w:lang w:eastAsia="es-CL"/>
                    </w:rPr>
                  </w:pPr>
                  <w:r w:rsidRPr="00EC157F">
                    <w:rPr>
                      <w:rFonts w:eastAsia="Times New Roman"/>
                      <w:b/>
                      <w:bCs/>
                      <w:color w:val="000000"/>
                      <w:sz w:val="18"/>
                      <w:szCs w:val="18"/>
                      <w:lang w:eastAsia="es-CL"/>
                    </w:rPr>
                    <w:t>Parámetro</w:t>
                  </w:r>
                </w:p>
              </w:tc>
              <w:tc>
                <w:tcPr>
                  <w:tcW w:w="2835" w:type="dxa"/>
                  <w:gridSpan w:val="3"/>
                </w:tcPr>
                <w:p w14:paraId="29DB09CC" w14:textId="77777777" w:rsidR="00560FC1" w:rsidRPr="00EC157F" w:rsidRDefault="00560FC1" w:rsidP="00452C28">
                  <w:pPr>
                    <w:contextualSpacing/>
                    <w:jc w:val="center"/>
                    <w:rPr>
                      <w:rFonts w:ascii="Calibri" w:eastAsia="Times New Roman" w:hAnsi="Calibri"/>
                      <w:b/>
                      <w:bCs/>
                      <w:color w:val="000000"/>
                      <w:sz w:val="18"/>
                      <w:szCs w:val="18"/>
                      <w:lang w:eastAsia="es-CL"/>
                    </w:rPr>
                  </w:pPr>
                  <w:r w:rsidRPr="00EC157F">
                    <w:rPr>
                      <w:rFonts w:eastAsia="Times New Roman"/>
                      <w:b/>
                      <w:bCs/>
                      <w:color w:val="000000"/>
                      <w:sz w:val="18"/>
                      <w:szCs w:val="18"/>
                      <w:lang w:eastAsia="es-CL"/>
                    </w:rPr>
                    <w:t>Resultados de Análisis</w:t>
                  </w:r>
                </w:p>
              </w:tc>
            </w:tr>
            <w:tr w:rsidR="00212BBF" w:rsidRPr="00EC157F" w14:paraId="32935207" w14:textId="77777777" w:rsidTr="00EC03F3">
              <w:trPr>
                <w:trHeight w:val="284"/>
                <w:tblHeader/>
              </w:trPr>
              <w:tc>
                <w:tcPr>
                  <w:tcW w:w="4274" w:type="dxa"/>
                  <w:vAlign w:val="center"/>
                </w:tcPr>
                <w:p w14:paraId="1D8679B6" w14:textId="28C2C39F" w:rsidR="00212BBF" w:rsidRPr="00EC157F" w:rsidRDefault="00212BBF" w:rsidP="00452C28">
                  <w:pPr>
                    <w:contextualSpacing/>
                    <w:jc w:val="left"/>
                    <w:rPr>
                      <w:rFonts w:eastAsia="Times New Roman"/>
                      <w:b/>
                      <w:bCs/>
                      <w:color w:val="000000"/>
                      <w:sz w:val="18"/>
                      <w:szCs w:val="18"/>
                      <w:lang w:eastAsia="es-CL"/>
                    </w:rPr>
                  </w:pPr>
                  <w:r w:rsidRPr="00EC157F">
                    <w:rPr>
                      <w:rFonts w:eastAsia="Times New Roman"/>
                      <w:b/>
                      <w:bCs/>
                      <w:color w:val="000000"/>
                      <w:sz w:val="18"/>
                      <w:szCs w:val="18"/>
                      <w:lang w:eastAsia="es-CL"/>
                    </w:rPr>
                    <w:t>Fecha de Muestreo</w:t>
                  </w:r>
                  <w:r>
                    <w:rPr>
                      <w:rFonts w:eastAsia="Times New Roman"/>
                      <w:b/>
                      <w:bCs/>
                      <w:color w:val="000000"/>
                      <w:sz w:val="18"/>
                      <w:szCs w:val="18"/>
                      <w:lang w:eastAsia="es-CL"/>
                    </w:rPr>
                    <w:t xml:space="preserve"> 09 de junio de 2016</w:t>
                  </w:r>
                </w:p>
              </w:tc>
              <w:tc>
                <w:tcPr>
                  <w:tcW w:w="1417" w:type="dxa"/>
                  <w:gridSpan w:val="2"/>
                  <w:shd w:val="clear" w:color="auto" w:fill="auto"/>
                  <w:vAlign w:val="center"/>
                </w:tcPr>
                <w:p w14:paraId="3AE4E02B" w14:textId="7F9272F0" w:rsidR="00212BBF" w:rsidRPr="00212BBF" w:rsidRDefault="00212BBF" w:rsidP="00452C28">
                  <w:pPr>
                    <w:contextualSpacing/>
                    <w:jc w:val="center"/>
                    <w:rPr>
                      <w:rFonts w:eastAsia="Times New Roman"/>
                      <w:b/>
                      <w:bCs/>
                      <w:color w:val="000000"/>
                      <w:sz w:val="18"/>
                      <w:szCs w:val="18"/>
                      <w:lang w:eastAsia="es-CL"/>
                    </w:rPr>
                  </w:pPr>
                  <w:r w:rsidRPr="00212BBF">
                    <w:rPr>
                      <w:rFonts w:eastAsia="Times New Roman"/>
                      <w:b/>
                      <w:bCs/>
                      <w:color w:val="000000"/>
                      <w:sz w:val="18"/>
                      <w:szCs w:val="18"/>
                      <w:lang w:eastAsia="es-CL"/>
                    </w:rPr>
                    <w:t>Aguas arriba</w:t>
                  </w:r>
                </w:p>
              </w:tc>
              <w:tc>
                <w:tcPr>
                  <w:tcW w:w="1418" w:type="dxa"/>
                  <w:shd w:val="clear" w:color="auto" w:fill="auto"/>
                  <w:vAlign w:val="center"/>
                </w:tcPr>
                <w:p w14:paraId="4AF80B37" w14:textId="2FCF2581" w:rsidR="00212BBF" w:rsidRPr="00212BBF" w:rsidRDefault="00212BBF" w:rsidP="00452C28">
                  <w:pPr>
                    <w:contextualSpacing/>
                    <w:jc w:val="center"/>
                    <w:rPr>
                      <w:rFonts w:eastAsia="Times New Roman"/>
                      <w:b/>
                      <w:bCs/>
                      <w:color w:val="000000"/>
                      <w:sz w:val="18"/>
                      <w:szCs w:val="18"/>
                      <w:lang w:eastAsia="es-CL"/>
                    </w:rPr>
                  </w:pPr>
                  <w:r w:rsidRPr="00212BBF">
                    <w:rPr>
                      <w:rFonts w:eastAsia="Times New Roman"/>
                      <w:b/>
                      <w:bCs/>
                      <w:color w:val="000000"/>
                      <w:sz w:val="18"/>
                      <w:szCs w:val="18"/>
                      <w:lang w:eastAsia="es-CL"/>
                    </w:rPr>
                    <w:t>Aguas abajo</w:t>
                  </w:r>
                </w:p>
              </w:tc>
            </w:tr>
            <w:tr w:rsidR="00560FC1" w:rsidRPr="00EC157F" w14:paraId="0B5B3281" w14:textId="77777777" w:rsidTr="00E433C9">
              <w:trPr>
                <w:trHeight w:val="284"/>
                <w:tblHeader/>
              </w:trPr>
              <w:tc>
                <w:tcPr>
                  <w:tcW w:w="4274" w:type="dxa"/>
                  <w:vAlign w:val="center"/>
                </w:tcPr>
                <w:p w14:paraId="58BE9FBF" w14:textId="77777777" w:rsidR="00560FC1" w:rsidRPr="00EC157F" w:rsidRDefault="00560FC1" w:rsidP="00452C28">
                  <w:pPr>
                    <w:contextualSpacing/>
                    <w:jc w:val="left"/>
                    <w:rPr>
                      <w:rFonts w:eastAsia="Times New Roman"/>
                      <w:b/>
                      <w:bCs/>
                      <w:color w:val="000000"/>
                      <w:sz w:val="18"/>
                      <w:szCs w:val="18"/>
                      <w:lang w:eastAsia="es-CL"/>
                    </w:rPr>
                  </w:pPr>
                  <w:r>
                    <w:rPr>
                      <w:rFonts w:eastAsia="Times New Roman"/>
                      <w:b/>
                      <w:bCs/>
                      <w:color w:val="000000"/>
                      <w:sz w:val="18"/>
                      <w:szCs w:val="18"/>
                      <w:lang w:eastAsia="es-CL"/>
                    </w:rPr>
                    <w:t>Coliformes Fecales o Termotolerantes (NMP/100ml)</w:t>
                  </w:r>
                </w:p>
              </w:tc>
              <w:tc>
                <w:tcPr>
                  <w:tcW w:w="1396" w:type="dxa"/>
                  <w:shd w:val="clear" w:color="auto" w:fill="auto"/>
                  <w:vAlign w:val="center"/>
                </w:tcPr>
                <w:p w14:paraId="24034DFC"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110</w:t>
                  </w:r>
                </w:p>
              </w:tc>
              <w:tc>
                <w:tcPr>
                  <w:tcW w:w="1439" w:type="dxa"/>
                  <w:gridSpan w:val="2"/>
                  <w:shd w:val="clear" w:color="auto" w:fill="auto"/>
                  <w:vAlign w:val="center"/>
                </w:tcPr>
                <w:p w14:paraId="2DD39018" w14:textId="77777777" w:rsidR="00560FC1" w:rsidRPr="00EC157F" w:rsidRDefault="00560FC1" w:rsidP="00452C28">
                  <w:pPr>
                    <w:contextualSpacing/>
                    <w:jc w:val="center"/>
                    <w:rPr>
                      <w:rFonts w:eastAsia="Times New Roman"/>
                      <w:bCs/>
                      <w:color w:val="000000"/>
                      <w:sz w:val="18"/>
                      <w:szCs w:val="18"/>
                      <w:lang w:eastAsia="es-CL"/>
                    </w:rPr>
                  </w:pPr>
                  <w:r>
                    <w:rPr>
                      <w:rFonts w:eastAsia="Times New Roman"/>
                      <w:bCs/>
                      <w:color w:val="000000"/>
                      <w:sz w:val="18"/>
                      <w:szCs w:val="18"/>
                      <w:lang w:eastAsia="es-CL"/>
                    </w:rPr>
                    <w:t>&gt;1600</w:t>
                  </w:r>
                </w:p>
              </w:tc>
            </w:tr>
          </w:tbl>
          <w:p w14:paraId="44AD3F87" w14:textId="77777777" w:rsidR="00452C28" w:rsidRDefault="00452C28" w:rsidP="00C80CFC"/>
          <w:p w14:paraId="456AEE84" w14:textId="6F4361C5" w:rsidR="009A5594" w:rsidRPr="00560FC1" w:rsidRDefault="0096564E" w:rsidP="00420840">
            <w:pPr>
              <w:pStyle w:val="Prrafodelista"/>
              <w:numPr>
                <w:ilvl w:val="0"/>
                <w:numId w:val="30"/>
              </w:numPr>
              <w:ind w:left="637" w:hanging="637"/>
            </w:pPr>
            <w:r>
              <w:t xml:space="preserve">Los resultados presentados en </w:t>
            </w:r>
            <w:r w:rsidR="008E10B0">
              <w:t>las</w:t>
            </w:r>
            <w:r>
              <w:t xml:space="preserve"> Tablas 3</w:t>
            </w:r>
            <w:r w:rsidR="008923D0">
              <w:t xml:space="preserve"> y </w:t>
            </w:r>
            <w:r>
              <w:t>4 no arrojan superación de norma de emisión en los parámetros controlados</w:t>
            </w:r>
            <w:r w:rsidR="00560FC1">
              <w:t xml:space="preserve">. </w:t>
            </w:r>
            <w:r w:rsidR="00560FC1" w:rsidRPr="00560FC1">
              <w:t xml:space="preserve">Respecto </w:t>
            </w:r>
            <w:r w:rsidR="00D4130E">
              <w:t xml:space="preserve">a los resultados </w:t>
            </w:r>
            <w:r w:rsidR="00501AA2">
              <w:t xml:space="preserve">presentados en la Tabla 5 </w:t>
            </w:r>
            <w:r w:rsidR="00560FC1" w:rsidRPr="00560FC1">
              <w:t>no se observa variación significativa de la calidad de las aguas del estero entre puntos ubicados aguas arriba y aguas abajo de la descarga</w:t>
            </w:r>
            <w:r w:rsidR="00665E93">
              <w:t xml:space="preserve"> </w:t>
            </w:r>
            <w:r w:rsidR="004C650F">
              <w:t>y e</w:t>
            </w:r>
            <w:r w:rsidR="00EC0BF5">
              <w:t xml:space="preserve">n la Tabla 6 </w:t>
            </w:r>
            <w:r w:rsidR="00D639BF">
              <w:t>para el parámetro coliformes fecales s</w:t>
            </w:r>
            <w:r w:rsidR="00EC0BF5">
              <w:t xml:space="preserve">e observa un valor superior aguas </w:t>
            </w:r>
            <w:r w:rsidR="004C650F">
              <w:t>abajo de la descarga</w:t>
            </w:r>
            <w:r w:rsidR="00D639BF">
              <w:t>.</w:t>
            </w:r>
          </w:p>
          <w:p w14:paraId="324D1AF1" w14:textId="77777777" w:rsidR="0081232A" w:rsidRPr="0081232A" w:rsidRDefault="0081232A" w:rsidP="0081232A"/>
        </w:tc>
      </w:tr>
    </w:tbl>
    <w:p w14:paraId="0DEF79AC" w14:textId="77777777" w:rsidR="009A5594" w:rsidRPr="0025129B" w:rsidRDefault="009A5594" w:rsidP="009A5594">
      <w:pPr>
        <w:jc w:val="left"/>
        <w:rPr>
          <w:rFonts w:cstheme="minorHAnsi"/>
          <w:b/>
          <w:sz w:val="14"/>
          <w:szCs w:val="24"/>
        </w:rPr>
        <w:sectPr w:rsidR="009A5594" w:rsidRPr="0025129B" w:rsidSect="00694F54">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2916E5" w:rsidRPr="0025129B" w14:paraId="331ABDED" w14:textId="77777777" w:rsidTr="007A7EF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1B7315" w14:textId="77777777" w:rsidR="002916E5" w:rsidRPr="0025129B" w:rsidRDefault="002916E5" w:rsidP="007A7EF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916E5" w:rsidRPr="0025129B" w14:paraId="7DAD24D3" w14:textId="77777777" w:rsidTr="007A7EF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3F50A03" w14:textId="77777777" w:rsidR="002916E5" w:rsidRPr="0025129B" w:rsidRDefault="009E551A" w:rsidP="007A7EF4">
            <w:pPr>
              <w:jc w:val="center"/>
              <w:rPr>
                <w:rFonts w:eastAsia="Times New Roman"/>
                <w:color w:val="000000"/>
                <w:sz w:val="20"/>
                <w:szCs w:val="20"/>
                <w:lang w:eastAsia="es-CL"/>
              </w:rPr>
            </w:pPr>
            <w:r w:rsidRPr="009E551A">
              <w:rPr>
                <w:rFonts w:eastAsia="Times New Roman"/>
                <w:noProof/>
                <w:color w:val="000000"/>
                <w:sz w:val="20"/>
                <w:szCs w:val="20"/>
                <w:lang w:eastAsia="es-CL"/>
              </w:rPr>
              <w:drawing>
                <wp:inline distT="0" distB="0" distL="0" distR="0" wp14:anchorId="454A8CC0" wp14:editId="5806797D">
                  <wp:extent cx="3960000" cy="2970000"/>
                  <wp:effectExtent l="19050" t="19050" r="21590" b="20955"/>
                  <wp:docPr id="14" name="Imagen 14" descr="C:\Users\jose.moraga\Documents\DFZ 2016\PROGRAMA 2016\MARZO\DFZ-2016-670-X-RCA-IA\MAFRISUR 21-04-16\DSC0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 2016\PROGRAMA 2016\MARZO\DFZ-2016-670-X-RCA-IA\MAFRISUR 21-04-16\DSC02328.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A8DD190" w14:textId="77777777" w:rsidR="002916E5" w:rsidRPr="0025129B" w:rsidRDefault="00C17555" w:rsidP="007A7EF4">
            <w:pPr>
              <w:jc w:val="center"/>
              <w:rPr>
                <w:rFonts w:eastAsia="Times New Roman"/>
                <w:color w:val="000000"/>
                <w:sz w:val="20"/>
                <w:szCs w:val="20"/>
                <w:lang w:eastAsia="es-CL"/>
              </w:rPr>
            </w:pPr>
            <w:r w:rsidRPr="00C17555">
              <w:rPr>
                <w:rFonts w:eastAsia="Times New Roman"/>
                <w:noProof/>
                <w:color w:val="000000"/>
                <w:sz w:val="20"/>
                <w:szCs w:val="20"/>
                <w:lang w:eastAsia="es-CL"/>
              </w:rPr>
              <w:drawing>
                <wp:inline distT="0" distB="0" distL="0" distR="0" wp14:anchorId="0B6FA527" wp14:editId="551F7C7E">
                  <wp:extent cx="3960000" cy="2970000"/>
                  <wp:effectExtent l="19050" t="19050" r="21590" b="20955"/>
                  <wp:docPr id="15" name="Imagen 15" descr="C:\Users\jose.moraga\Documents\DFZ 2016\PROGRAMA 2016\MARZO\DFZ-2016-670-X-RCA-IA\MAFRISUR 21-04-16\DSC0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se.moraga\Documents\DFZ 2016\PROGRAMA 2016\MARZO\DFZ-2016-670-X-RCA-IA\MAFRISUR 21-04-16\DSC02333.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2916E5" w:rsidRPr="0025129B" w14:paraId="49461AE8" w14:textId="77777777" w:rsidTr="007A7EF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66AB699" w14:textId="77777777" w:rsidR="002916E5" w:rsidRPr="003649D9" w:rsidRDefault="002916E5" w:rsidP="007A7EF4">
            <w:pPr>
              <w:pStyle w:val="Descripcin"/>
              <w:rPr>
                <w:rFonts w:eastAsia="Times New Roman"/>
                <w:color w:val="000000"/>
                <w:sz w:val="20"/>
                <w:lang w:eastAsia="es-CL"/>
              </w:rPr>
            </w:pPr>
            <w:bookmarkStart w:id="387" w:name="_Toc463013627"/>
            <w:bookmarkStart w:id="388" w:name="_Toc463267985"/>
            <w:bookmarkStart w:id="389" w:name="_Toc463336866"/>
            <w:bookmarkStart w:id="390" w:name="_Toc463360069"/>
            <w:bookmarkStart w:id="391" w:name="_Toc466642844"/>
            <w:bookmarkStart w:id="392" w:name="_Toc466888334"/>
            <w:bookmarkStart w:id="393" w:name="_Toc466889301"/>
            <w:r w:rsidRPr="003649D9">
              <w:rPr>
                <w:sz w:val="20"/>
              </w:rPr>
              <w:t xml:space="preserve">Fotografía </w:t>
            </w:r>
            <w:r>
              <w:rPr>
                <w:sz w:val="20"/>
              </w:rPr>
              <w:t>1</w:t>
            </w:r>
            <w:r w:rsidR="00E05A16">
              <w:rPr>
                <w:sz w:val="20"/>
              </w:rPr>
              <w:t>3</w:t>
            </w:r>
            <w:r w:rsidRPr="003649D9">
              <w:rPr>
                <w:sz w:val="20"/>
              </w:rPr>
              <w:t>.</w:t>
            </w:r>
            <w:bookmarkEnd w:id="387"/>
            <w:bookmarkEnd w:id="388"/>
            <w:bookmarkEnd w:id="389"/>
            <w:bookmarkEnd w:id="390"/>
            <w:bookmarkEnd w:id="391"/>
            <w:bookmarkEnd w:id="392"/>
            <w:bookmarkEnd w:id="39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EC06D6" w14:textId="77777777" w:rsidR="002916E5" w:rsidRPr="003649D9" w:rsidRDefault="002916E5" w:rsidP="007A7EF4">
            <w:pPr>
              <w:jc w:val="left"/>
              <w:rPr>
                <w:rFonts w:eastAsia="Times New Roman"/>
                <w:b/>
                <w:color w:val="000000"/>
                <w:sz w:val="20"/>
                <w:szCs w:val="20"/>
                <w:lang w:eastAsia="es-CL"/>
              </w:rPr>
            </w:pPr>
            <w:r w:rsidRPr="003649D9">
              <w:rPr>
                <w:rFonts w:eastAsia="Times New Roman"/>
                <w:b/>
                <w:color w:val="000000"/>
                <w:sz w:val="20"/>
                <w:szCs w:val="20"/>
                <w:lang w:eastAsia="es-CL"/>
              </w:rPr>
              <w:t xml:space="preserve">Fecha: </w:t>
            </w:r>
            <w:r w:rsidR="00AC6CAC">
              <w:rPr>
                <w:rFonts w:eastAsia="Times New Roman"/>
                <w:b/>
                <w:color w:val="000000"/>
                <w:sz w:val="20"/>
                <w:szCs w:val="20"/>
                <w:lang w:eastAsia="es-CL"/>
              </w:rPr>
              <w:t>21</w:t>
            </w:r>
            <w:r w:rsidRPr="003649D9">
              <w:rPr>
                <w:rFonts w:eastAsia="Times New Roman"/>
                <w:b/>
                <w:color w:val="000000"/>
                <w:sz w:val="20"/>
                <w:szCs w:val="20"/>
                <w:lang w:eastAsia="es-CL"/>
              </w:rPr>
              <w:t>-0</w:t>
            </w:r>
            <w:r w:rsidR="00AC6CAC">
              <w:rPr>
                <w:rFonts w:eastAsia="Times New Roman"/>
                <w:b/>
                <w:color w:val="000000"/>
                <w:sz w:val="20"/>
                <w:szCs w:val="20"/>
                <w:lang w:eastAsia="es-CL"/>
              </w:rPr>
              <w:t>4</w:t>
            </w:r>
            <w:r w:rsidRPr="003649D9">
              <w:rPr>
                <w:rFonts w:eastAsia="Times New Roman"/>
                <w:b/>
                <w:color w:val="000000"/>
                <w:sz w:val="20"/>
                <w:szCs w:val="20"/>
                <w:lang w:eastAsia="es-CL"/>
              </w:rPr>
              <w:t>-2016</w:t>
            </w:r>
          </w:p>
        </w:tc>
        <w:tc>
          <w:tcPr>
            <w:tcW w:w="1341" w:type="pct"/>
            <w:tcBorders>
              <w:top w:val="single" w:sz="4" w:space="0" w:color="auto"/>
              <w:left w:val="nil"/>
              <w:bottom w:val="single" w:sz="4" w:space="0" w:color="auto"/>
              <w:right w:val="nil"/>
            </w:tcBorders>
            <w:shd w:val="clear" w:color="auto" w:fill="auto"/>
            <w:noWrap/>
            <w:vAlign w:val="center"/>
            <w:hideMark/>
          </w:tcPr>
          <w:p w14:paraId="57CF384D" w14:textId="77777777" w:rsidR="002916E5" w:rsidRPr="003649D9" w:rsidRDefault="002916E5" w:rsidP="007A7EF4">
            <w:pPr>
              <w:pStyle w:val="Descripcin"/>
              <w:rPr>
                <w:sz w:val="20"/>
              </w:rPr>
            </w:pPr>
            <w:bookmarkStart w:id="394" w:name="_Toc463013628"/>
            <w:bookmarkStart w:id="395" w:name="_Toc463267986"/>
            <w:bookmarkStart w:id="396" w:name="_Toc463336867"/>
            <w:bookmarkStart w:id="397" w:name="_Toc463360070"/>
            <w:bookmarkStart w:id="398" w:name="_Toc466642845"/>
            <w:bookmarkStart w:id="399" w:name="_Toc466888335"/>
            <w:bookmarkStart w:id="400" w:name="_Toc466889302"/>
            <w:r w:rsidRPr="003649D9">
              <w:rPr>
                <w:sz w:val="20"/>
              </w:rPr>
              <w:t xml:space="preserve">Fotografía </w:t>
            </w:r>
            <w:r>
              <w:rPr>
                <w:sz w:val="20"/>
              </w:rPr>
              <w:t>1</w:t>
            </w:r>
            <w:r w:rsidR="00E05A16">
              <w:rPr>
                <w:sz w:val="20"/>
              </w:rPr>
              <w:t>4</w:t>
            </w:r>
            <w:r>
              <w:rPr>
                <w:sz w:val="20"/>
              </w:rPr>
              <w:t>.</w:t>
            </w:r>
            <w:bookmarkEnd w:id="394"/>
            <w:bookmarkEnd w:id="395"/>
            <w:bookmarkEnd w:id="396"/>
            <w:bookmarkEnd w:id="397"/>
            <w:bookmarkEnd w:id="398"/>
            <w:bookmarkEnd w:id="399"/>
            <w:bookmarkEnd w:id="40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AFC5DA" w14:textId="77777777" w:rsidR="002916E5" w:rsidRPr="003649D9" w:rsidRDefault="002916E5" w:rsidP="007A7EF4">
            <w:pPr>
              <w:jc w:val="left"/>
              <w:rPr>
                <w:rFonts w:eastAsia="Times New Roman"/>
                <w:b/>
                <w:color w:val="000000"/>
                <w:sz w:val="20"/>
                <w:szCs w:val="20"/>
                <w:lang w:eastAsia="es-CL"/>
              </w:rPr>
            </w:pPr>
            <w:r w:rsidRPr="003649D9">
              <w:rPr>
                <w:rFonts w:eastAsia="Times New Roman"/>
                <w:b/>
                <w:color w:val="000000"/>
                <w:sz w:val="20"/>
                <w:szCs w:val="20"/>
                <w:lang w:eastAsia="es-CL"/>
              </w:rPr>
              <w:t xml:space="preserve">Fecha: </w:t>
            </w:r>
            <w:r w:rsidR="00AC6CAC">
              <w:rPr>
                <w:rFonts w:eastAsia="Times New Roman"/>
                <w:b/>
                <w:color w:val="000000"/>
                <w:sz w:val="20"/>
                <w:szCs w:val="20"/>
                <w:lang w:eastAsia="es-CL"/>
              </w:rPr>
              <w:t>2</w:t>
            </w:r>
            <w:r w:rsidRPr="003649D9">
              <w:rPr>
                <w:rFonts w:eastAsia="Times New Roman"/>
                <w:b/>
                <w:color w:val="000000"/>
                <w:sz w:val="20"/>
                <w:szCs w:val="20"/>
                <w:lang w:eastAsia="es-CL"/>
              </w:rPr>
              <w:t>1-0</w:t>
            </w:r>
            <w:r w:rsidR="00AC6CAC">
              <w:rPr>
                <w:rFonts w:eastAsia="Times New Roman"/>
                <w:b/>
                <w:color w:val="000000"/>
                <w:sz w:val="20"/>
                <w:szCs w:val="20"/>
                <w:lang w:eastAsia="es-CL"/>
              </w:rPr>
              <w:t>4</w:t>
            </w:r>
            <w:r w:rsidRPr="003649D9">
              <w:rPr>
                <w:rFonts w:eastAsia="Times New Roman"/>
                <w:b/>
                <w:color w:val="000000"/>
                <w:sz w:val="20"/>
                <w:szCs w:val="20"/>
                <w:lang w:eastAsia="es-CL"/>
              </w:rPr>
              <w:t>-2016</w:t>
            </w:r>
          </w:p>
        </w:tc>
      </w:tr>
      <w:tr w:rsidR="002916E5" w:rsidRPr="0025129B" w14:paraId="718E0EF4" w14:textId="77777777" w:rsidTr="001208C8">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183008A" w14:textId="77777777" w:rsidR="002916E5" w:rsidRPr="003649D9" w:rsidRDefault="002916E5" w:rsidP="00B90DB0">
            <w:pPr>
              <w:rPr>
                <w:rFonts w:eastAsia="Times New Roman"/>
                <w:b/>
                <w:color w:val="000000"/>
                <w:sz w:val="20"/>
                <w:szCs w:val="20"/>
                <w:lang w:eastAsia="es-CL"/>
              </w:rPr>
            </w:pPr>
            <w:r w:rsidRPr="003649D9">
              <w:rPr>
                <w:rFonts w:eastAsia="Times New Roman"/>
                <w:b/>
                <w:color w:val="000000"/>
                <w:sz w:val="20"/>
                <w:szCs w:val="20"/>
                <w:lang w:eastAsia="es-CL"/>
              </w:rPr>
              <w:t>Descripción medio de prueba:</w:t>
            </w:r>
            <w:r w:rsidRPr="003649D9">
              <w:rPr>
                <w:rFonts w:eastAsia="Times New Roman"/>
                <w:color w:val="000000"/>
                <w:sz w:val="20"/>
                <w:szCs w:val="20"/>
                <w:lang w:eastAsia="es-CL"/>
              </w:rPr>
              <w:t xml:space="preserve"> </w:t>
            </w:r>
            <w:r w:rsidR="00C17555" w:rsidRPr="00B270C2">
              <w:rPr>
                <w:rFonts w:eastAsia="Times New Roman"/>
                <w:color w:val="000000"/>
                <w:sz w:val="20"/>
                <w:szCs w:val="20"/>
                <w:lang w:eastAsia="es-CL"/>
              </w:rPr>
              <w:t xml:space="preserve">Se observa la presencia de espuma en Estero Pichil antes de unirse al </w:t>
            </w:r>
            <w:r w:rsidR="00026AB5" w:rsidRPr="00B270C2">
              <w:rPr>
                <w:rFonts w:eastAsia="Times New Roman"/>
                <w:color w:val="000000"/>
                <w:sz w:val="20"/>
                <w:szCs w:val="20"/>
                <w:lang w:eastAsia="es-CL"/>
              </w:rPr>
              <w:t xml:space="preserve">río </w:t>
            </w:r>
            <w:r w:rsidR="00C17555" w:rsidRPr="00B270C2">
              <w:rPr>
                <w:rFonts w:eastAsia="Times New Roman"/>
                <w:color w:val="000000"/>
                <w:sz w:val="20"/>
                <w:szCs w:val="20"/>
                <w:lang w:eastAsia="es-CL"/>
              </w:rPr>
              <w:t>Rahue, lo anterior fue constatado en recorr</w:t>
            </w:r>
            <w:r w:rsidR="00A62A00" w:rsidRPr="00B270C2">
              <w:rPr>
                <w:rFonts w:eastAsia="Times New Roman"/>
                <w:color w:val="000000"/>
                <w:sz w:val="20"/>
                <w:szCs w:val="20"/>
                <w:lang w:eastAsia="es-CL"/>
              </w:rPr>
              <w:t>ido</w:t>
            </w:r>
            <w:r w:rsidR="00C17555" w:rsidRPr="00B270C2">
              <w:rPr>
                <w:rFonts w:eastAsia="Times New Roman"/>
                <w:color w:val="000000"/>
                <w:sz w:val="20"/>
                <w:szCs w:val="20"/>
                <w:lang w:eastAsia="es-CL"/>
              </w:rPr>
              <w:t xml:space="preserve"> previo a ingresar al </w:t>
            </w:r>
            <w:r w:rsidR="00B769FF" w:rsidRPr="00B270C2">
              <w:rPr>
                <w:rFonts w:cstheme="minorHAnsi"/>
                <w:sz w:val="20"/>
                <w:szCs w:val="20"/>
                <w:lang w:eastAsia="es-ES"/>
              </w:rPr>
              <w:t xml:space="preserve">Matadero </w:t>
            </w:r>
            <w:r w:rsidR="00B769FF" w:rsidRPr="00B270C2">
              <w:rPr>
                <w:rFonts w:cstheme="minorHAnsi"/>
                <w:sz w:val="20"/>
                <w:szCs w:val="20"/>
              </w:rPr>
              <w:t>Frigorífico del Sur (Mafrisur)</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9B861D6" w14:textId="77777777" w:rsidR="002916E5" w:rsidRPr="003649D9" w:rsidRDefault="002916E5" w:rsidP="005D7B2A">
            <w:pPr>
              <w:rPr>
                <w:rFonts w:eastAsia="Times New Roman"/>
                <w:b/>
                <w:color w:val="000000"/>
                <w:sz w:val="20"/>
                <w:szCs w:val="20"/>
                <w:lang w:eastAsia="es-CL"/>
              </w:rPr>
            </w:pPr>
            <w:r w:rsidRPr="003649D9">
              <w:rPr>
                <w:rFonts w:eastAsia="Times New Roman"/>
                <w:b/>
                <w:color w:val="000000"/>
                <w:sz w:val="20"/>
                <w:szCs w:val="20"/>
                <w:lang w:eastAsia="es-CL"/>
              </w:rPr>
              <w:t>Descripción medio de prueba:</w:t>
            </w:r>
            <w:r w:rsidRPr="003649D9">
              <w:rPr>
                <w:rFonts w:eastAsia="Times New Roman"/>
                <w:color w:val="000000"/>
                <w:sz w:val="20"/>
                <w:szCs w:val="20"/>
                <w:lang w:eastAsia="es-CL"/>
              </w:rPr>
              <w:t xml:space="preserve"> </w:t>
            </w:r>
            <w:r w:rsidR="00C17555">
              <w:rPr>
                <w:rFonts w:eastAsia="Times New Roman"/>
                <w:color w:val="000000"/>
                <w:sz w:val="20"/>
                <w:szCs w:val="20"/>
                <w:lang w:eastAsia="es-CL"/>
              </w:rPr>
              <w:t>Medición con sonda m</w:t>
            </w:r>
            <w:r w:rsidR="00C17555" w:rsidRPr="00F5614D">
              <w:rPr>
                <w:rFonts w:eastAsia="Times New Roman"/>
                <w:color w:val="000000"/>
                <w:sz w:val="20"/>
                <w:szCs w:val="20"/>
                <w:lang w:eastAsia="es-CL"/>
              </w:rPr>
              <w:t xml:space="preserve">ultiparámetro </w:t>
            </w:r>
            <w:r w:rsidR="004C144D">
              <w:rPr>
                <w:rFonts w:eastAsia="Times New Roman"/>
                <w:color w:val="000000"/>
                <w:sz w:val="20"/>
                <w:szCs w:val="20"/>
                <w:lang w:eastAsia="es-CL"/>
              </w:rPr>
              <w:t>en el sector de la fotografía n° 13</w:t>
            </w:r>
            <w:r w:rsidR="00C17555" w:rsidRPr="00F5614D">
              <w:rPr>
                <w:rFonts w:eastAsia="Times New Roman"/>
                <w:color w:val="000000"/>
                <w:sz w:val="20"/>
                <w:szCs w:val="20"/>
                <w:lang w:eastAsia="es-CL"/>
              </w:rPr>
              <w:t xml:space="preserve">, </w:t>
            </w:r>
            <w:r w:rsidR="00A62A00">
              <w:rPr>
                <w:rFonts w:eastAsia="Times New Roman"/>
                <w:color w:val="000000"/>
                <w:sz w:val="20"/>
                <w:szCs w:val="20"/>
                <w:lang w:eastAsia="es-CL"/>
              </w:rPr>
              <w:t xml:space="preserve">que </w:t>
            </w:r>
            <w:r w:rsidR="005D7B2A" w:rsidRPr="00F5614D">
              <w:rPr>
                <w:rFonts w:eastAsia="Times New Roman"/>
                <w:color w:val="000000"/>
                <w:sz w:val="20"/>
                <w:szCs w:val="20"/>
                <w:lang w:eastAsia="es-CL"/>
              </w:rPr>
              <w:t xml:space="preserve">arrojó un valor de </w:t>
            </w:r>
            <w:r w:rsidR="005D7B2A">
              <w:rPr>
                <w:rFonts w:eastAsia="Times New Roman"/>
                <w:color w:val="000000"/>
                <w:sz w:val="20"/>
                <w:szCs w:val="20"/>
                <w:lang w:eastAsia="es-CL"/>
              </w:rPr>
              <w:t>5</w:t>
            </w:r>
            <w:r w:rsidR="005D7B2A" w:rsidRPr="00F5614D">
              <w:rPr>
                <w:rFonts w:eastAsia="Times New Roman"/>
                <w:color w:val="000000"/>
                <w:sz w:val="20"/>
                <w:szCs w:val="20"/>
                <w:lang w:eastAsia="es-CL"/>
              </w:rPr>
              <w:t>,</w:t>
            </w:r>
            <w:r w:rsidR="005D7B2A">
              <w:rPr>
                <w:rFonts w:eastAsia="Times New Roman"/>
                <w:color w:val="000000"/>
                <w:sz w:val="20"/>
                <w:szCs w:val="20"/>
                <w:lang w:eastAsia="es-CL"/>
              </w:rPr>
              <w:t>13</w:t>
            </w:r>
            <w:r w:rsidR="005D7B2A" w:rsidRPr="00F5614D">
              <w:rPr>
                <w:rFonts w:eastAsia="Times New Roman"/>
                <w:color w:val="000000"/>
                <w:sz w:val="20"/>
                <w:szCs w:val="20"/>
                <w:lang w:eastAsia="es-CL"/>
              </w:rPr>
              <w:t xml:space="preserve"> mg/l </w:t>
            </w:r>
            <w:r w:rsidR="00C17555" w:rsidRPr="00F5614D">
              <w:rPr>
                <w:rFonts w:eastAsia="Times New Roman"/>
                <w:color w:val="000000"/>
                <w:sz w:val="20"/>
                <w:szCs w:val="20"/>
                <w:lang w:eastAsia="es-CL"/>
              </w:rPr>
              <w:t xml:space="preserve">para </w:t>
            </w:r>
            <w:r w:rsidR="00C17555">
              <w:rPr>
                <w:rFonts w:eastAsia="Times New Roman"/>
                <w:color w:val="000000"/>
                <w:sz w:val="20"/>
                <w:szCs w:val="20"/>
                <w:lang w:eastAsia="es-CL"/>
              </w:rPr>
              <w:t xml:space="preserve">el </w:t>
            </w:r>
            <w:r w:rsidR="005D7B2A">
              <w:rPr>
                <w:rFonts w:eastAsia="Times New Roman"/>
                <w:color w:val="000000"/>
                <w:sz w:val="20"/>
                <w:szCs w:val="20"/>
                <w:lang w:eastAsia="es-CL"/>
              </w:rPr>
              <w:t xml:space="preserve">parámetro </w:t>
            </w:r>
            <w:r w:rsidR="00C17555">
              <w:rPr>
                <w:rFonts w:eastAsia="Times New Roman"/>
                <w:color w:val="000000"/>
                <w:sz w:val="20"/>
                <w:szCs w:val="20"/>
                <w:lang w:eastAsia="es-CL"/>
              </w:rPr>
              <w:t>oxí</w:t>
            </w:r>
            <w:r w:rsidR="00C17555" w:rsidRPr="00F5614D">
              <w:rPr>
                <w:rFonts w:eastAsia="Times New Roman"/>
                <w:color w:val="000000"/>
                <w:sz w:val="20"/>
                <w:szCs w:val="20"/>
                <w:lang w:eastAsia="es-CL"/>
              </w:rPr>
              <w:t>geno disue</w:t>
            </w:r>
            <w:r w:rsidR="00C17555">
              <w:rPr>
                <w:rFonts w:eastAsia="Times New Roman"/>
                <w:color w:val="000000"/>
                <w:sz w:val="20"/>
                <w:szCs w:val="20"/>
                <w:lang w:eastAsia="es-CL"/>
              </w:rPr>
              <w:t>l</w:t>
            </w:r>
            <w:r w:rsidR="005D7B2A">
              <w:rPr>
                <w:rFonts w:eastAsia="Times New Roman"/>
                <w:color w:val="000000"/>
                <w:sz w:val="20"/>
                <w:szCs w:val="20"/>
                <w:lang w:eastAsia="es-CL"/>
              </w:rPr>
              <w:t>to</w:t>
            </w:r>
          </w:p>
        </w:tc>
      </w:tr>
      <w:tr w:rsidR="002916E5" w:rsidRPr="0025129B" w14:paraId="2484493E" w14:textId="77777777" w:rsidTr="001208C8">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09A07" w14:textId="77777777" w:rsidR="002916E5" w:rsidRPr="003649D9" w:rsidRDefault="00352DAB" w:rsidP="007A7EF4">
            <w:pPr>
              <w:jc w:val="center"/>
              <w:rPr>
                <w:rFonts w:eastAsia="Times New Roman"/>
                <w:color w:val="000000"/>
                <w:sz w:val="20"/>
                <w:szCs w:val="20"/>
                <w:lang w:eastAsia="es-CL"/>
              </w:rPr>
            </w:pPr>
            <w:r w:rsidRPr="00352DAB">
              <w:rPr>
                <w:rFonts w:eastAsia="Times New Roman"/>
                <w:noProof/>
                <w:color w:val="000000"/>
                <w:sz w:val="20"/>
                <w:szCs w:val="20"/>
                <w:lang w:eastAsia="es-CL"/>
              </w:rPr>
              <w:lastRenderedPageBreak/>
              <w:drawing>
                <wp:inline distT="0" distB="0" distL="0" distR="0" wp14:anchorId="33F7D7DF" wp14:editId="462167A5">
                  <wp:extent cx="3960000" cy="2970000"/>
                  <wp:effectExtent l="19050" t="19050" r="21590" b="20955"/>
                  <wp:docPr id="12" name="Imagen 12" descr="C:\Users\jose.moraga\Documents\DFZ 2016\PROGRAMA 2016\MARZO\DFZ-2016-670-X-RCA-IA\MAFRISUR 21-04-16\DSC02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 2016\PROGRAMA 2016\MARZO\DFZ-2016-670-X-RCA-IA\MAFRISUR 21-04-16\DSC02479.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1F441" w14:textId="77777777" w:rsidR="002916E5" w:rsidRPr="003649D9" w:rsidRDefault="00AC3B89" w:rsidP="007A7EF4">
            <w:pPr>
              <w:jc w:val="center"/>
              <w:rPr>
                <w:rFonts w:eastAsia="Times New Roman"/>
                <w:color w:val="000000"/>
                <w:sz w:val="20"/>
                <w:szCs w:val="20"/>
                <w:lang w:eastAsia="es-CL"/>
              </w:rPr>
            </w:pPr>
            <w:r w:rsidRPr="002C6646">
              <w:rPr>
                <w:rFonts w:eastAsia="Times New Roman"/>
                <w:noProof/>
                <w:color w:val="000000"/>
                <w:sz w:val="20"/>
                <w:szCs w:val="20"/>
                <w:lang w:eastAsia="es-CL"/>
              </w:rPr>
              <w:drawing>
                <wp:inline distT="0" distB="0" distL="0" distR="0" wp14:anchorId="0A91F26C" wp14:editId="1C0DC5AB">
                  <wp:extent cx="3960000" cy="2970000"/>
                  <wp:effectExtent l="19050" t="19050" r="21590" b="20955"/>
                  <wp:docPr id="10" name="Imagen 10" descr="C:\Users\jose.moraga\Documents\DFZ 2016\PROGRAMA 2016\MARZO\DFZ-2016-670-X-RCA-IA\MAFRISUR 21-04-16\DSC02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6\PROGRAMA 2016\MARZO\DFZ-2016-670-X-RCA-IA\MAFRISUR 21-04-16\DSC02471.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2916E5" w:rsidRPr="0025129B" w14:paraId="313A6281" w14:textId="77777777" w:rsidTr="001208C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1FA8B05" w14:textId="77777777" w:rsidR="002916E5" w:rsidRPr="003649D9" w:rsidRDefault="002916E5" w:rsidP="007A7EF4">
            <w:pPr>
              <w:pStyle w:val="Descripcin"/>
              <w:rPr>
                <w:rFonts w:eastAsia="Times New Roman"/>
                <w:color w:val="000000"/>
                <w:sz w:val="20"/>
                <w:lang w:eastAsia="es-CL"/>
              </w:rPr>
            </w:pPr>
            <w:bookmarkStart w:id="401" w:name="_Toc463013629"/>
            <w:bookmarkStart w:id="402" w:name="_Toc463267987"/>
            <w:bookmarkStart w:id="403" w:name="_Toc463336868"/>
            <w:bookmarkStart w:id="404" w:name="_Toc463360071"/>
            <w:bookmarkStart w:id="405" w:name="_Toc466642846"/>
            <w:bookmarkStart w:id="406" w:name="_Toc466888336"/>
            <w:bookmarkStart w:id="407" w:name="_Toc466889303"/>
            <w:r w:rsidRPr="003649D9">
              <w:rPr>
                <w:sz w:val="20"/>
              </w:rPr>
              <w:t xml:space="preserve">Fotografía </w:t>
            </w:r>
            <w:r>
              <w:rPr>
                <w:sz w:val="20"/>
              </w:rPr>
              <w:t>1</w:t>
            </w:r>
            <w:r w:rsidR="00E05A16">
              <w:rPr>
                <w:sz w:val="20"/>
              </w:rPr>
              <w:t>5</w:t>
            </w:r>
            <w:r w:rsidRPr="003649D9">
              <w:rPr>
                <w:sz w:val="20"/>
              </w:rPr>
              <w:t>.</w:t>
            </w:r>
            <w:bookmarkEnd w:id="401"/>
            <w:bookmarkEnd w:id="402"/>
            <w:bookmarkEnd w:id="403"/>
            <w:bookmarkEnd w:id="404"/>
            <w:bookmarkEnd w:id="405"/>
            <w:bookmarkEnd w:id="406"/>
            <w:bookmarkEnd w:id="40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B3FAD7" w14:textId="77777777" w:rsidR="002916E5" w:rsidRPr="003649D9" w:rsidRDefault="002916E5" w:rsidP="007A7EF4">
            <w:pPr>
              <w:jc w:val="left"/>
              <w:rPr>
                <w:rFonts w:eastAsia="Times New Roman"/>
                <w:b/>
                <w:color w:val="000000"/>
                <w:sz w:val="20"/>
                <w:szCs w:val="20"/>
                <w:lang w:eastAsia="es-CL"/>
              </w:rPr>
            </w:pPr>
            <w:r w:rsidRPr="003649D9">
              <w:rPr>
                <w:rFonts w:eastAsia="Times New Roman"/>
                <w:b/>
                <w:color w:val="000000"/>
                <w:sz w:val="20"/>
                <w:szCs w:val="20"/>
                <w:lang w:eastAsia="es-CL"/>
              </w:rPr>
              <w:t xml:space="preserve">Fecha: </w:t>
            </w:r>
            <w:r w:rsidR="00AC6CAC">
              <w:rPr>
                <w:rFonts w:eastAsia="Times New Roman"/>
                <w:b/>
                <w:color w:val="000000"/>
                <w:sz w:val="20"/>
                <w:szCs w:val="20"/>
                <w:lang w:eastAsia="es-CL"/>
              </w:rPr>
              <w:t>2</w:t>
            </w:r>
            <w:r w:rsidRPr="003649D9">
              <w:rPr>
                <w:rFonts w:eastAsia="Times New Roman"/>
                <w:b/>
                <w:color w:val="000000"/>
                <w:sz w:val="20"/>
                <w:szCs w:val="20"/>
                <w:lang w:eastAsia="es-CL"/>
              </w:rPr>
              <w:t>1-0</w:t>
            </w:r>
            <w:r w:rsidR="00AC6CAC">
              <w:rPr>
                <w:rFonts w:eastAsia="Times New Roman"/>
                <w:b/>
                <w:color w:val="000000"/>
                <w:sz w:val="20"/>
                <w:szCs w:val="20"/>
                <w:lang w:eastAsia="es-CL"/>
              </w:rPr>
              <w:t>4</w:t>
            </w:r>
            <w:r w:rsidRPr="003649D9">
              <w:rPr>
                <w:rFonts w:eastAsia="Times New Roman"/>
                <w:b/>
                <w:color w:val="000000"/>
                <w:sz w:val="20"/>
                <w:szCs w:val="20"/>
                <w:lang w:eastAsia="es-CL"/>
              </w:rPr>
              <w:t>-2016</w:t>
            </w:r>
          </w:p>
        </w:tc>
        <w:tc>
          <w:tcPr>
            <w:tcW w:w="1341" w:type="pct"/>
            <w:tcBorders>
              <w:top w:val="single" w:sz="4" w:space="0" w:color="auto"/>
              <w:left w:val="nil"/>
              <w:bottom w:val="single" w:sz="4" w:space="0" w:color="auto"/>
              <w:right w:val="nil"/>
            </w:tcBorders>
            <w:shd w:val="clear" w:color="auto" w:fill="auto"/>
            <w:noWrap/>
            <w:vAlign w:val="center"/>
            <w:hideMark/>
          </w:tcPr>
          <w:p w14:paraId="2AAAAA2E" w14:textId="77777777" w:rsidR="002916E5" w:rsidRPr="003649D9" w:rsidRDefault="002916E5" w:rsidP="007A7EF4">
            <w:pPr>
              <w:pStyle w:val="Descripcin"/>
              <w:rPr>
                <w:sz w:val="20"/>
              </w:rPr>
            </w:pPr>
            <w:bookmarkStart w:id="408" w:name="_Toc463013630"/>
            <w:bookmarkStart w:id="409" w:name="_Toc463267988"/>
            <w:bookmarkStart w:id="410" w:name="_Toc463336869"/>
            <w:bookmarkStart w:id="411" w:name="_Toc463360072"/>
            <w:bookmarkStart w:id="412" w:name="_Toc466642847"/>
            <w:bookmarkStart w:id="413" w:name="_Toc466888337"/>
            <w:bookmarkStart w:id="414" w:name="_Toc466889304"/>
            <w:r w:rsidRPr="003649D9">
              <w:rPr>
                <w:sz w:val="20"/>
              </w:rPr>
              <w:t xml:space="preserve">Fotografía </w:t>
            </w:r>
            <w:r>
              <w:rPr>
                <w:sz w:val="20"/>
              </w:rPr>
              <w:t>1</w:t>
            </w:r>
            <w:r w:rsidR="00E05A16">
              <w:rPr>
                <w:sz w:val="20"/>
              </w:rPr>
              <w:t>6</w:t>
            </w:r>
            <w:r w:rsidRPr="003649D9">
              <w:rPr>
                <w:sz w:val="20"/>
              </w:rPr>
              <w:t>.</w:t>
            </w:r>
            <w:bookmarkEnd w:id="408"/>
            <w:bookmarkEnd w:id="409"/>
            <w:bookmarkEnd w:id="410"/>
            <w:bookmarkEnd w:id="411"/>
            <w:bookmarkEnd w:id="412"/>
            <w:bookmarkEnd w:id="413"/>
            <w:bookmarkEnd w:id="41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4F674A" w14:textId="77777777" w:rsidR="002916E5" w:rsidRPr="003649D9" w:rsidRDefault="002916E5" w:rsidP="007A7EF4">
            <w:pPr>
              <w:jc w:val="left"/>
              <w:rPr>
                <w:rFonts w:eastAsia="Times New Roman"/>
                <w:b/>
                <w:color w:val="000000"/>
                <w:sz w:val="20"/>
                <w:szCs w:val="20"/>
                <w:lang w:eastAsia="es-CL"/>
              </w:rPr>
            </w:pPr>
            <w:r w:rsidRPr="003649D9">
              <w:rPr>
                <w:rFonts w:eastAsia="Times New Roman"/>
                <w:b/>
                <w:color w:val="000000"/>
                <w:sz w:val="20"/>
                <w:szCs w:val="20"/>
                <w:lang w:eastAsia="es-CL"/>
              </w:rPr>
              <w:t xml:space="preserve">Fecha: </w:t>
            </w:r>
            <w:r>
              <w:rPr>
                <w:rFonts w:eastAsia="Times New Roman"/>
                <w:b/>
                <w:color w:val="000000"/>
                <w:sz w:val="20"/>
                <w:szCs w:val="20"/>
                <w:lang w:eastAsia="es-CL"/>
              </w:rPr>
              <w:t>2</w:t>
            </w:r>
            <w:r w:rsidRPr="003649D9">
              <w:rPr>
                <w:rFonts w:eastAsia="Times New Roman"/>
                <w:b/>
                <w:color w:val="000000"/>
                <w:sz w:val="20"/>
                <w:szCs w:val="20"/>
                <w:lang w:eastAsia="es-CL"/>
              </w:rPr>
              <w:t>1-0</w:t>
            </w:r>
            <w:r>
              <w:rPr>
                <w:rFonts w:eastAsia="Times New Roman"/>
                <w:b/>
                <w:color w:val="000000"/>
                <w:sz w:val="20"/>
                <w:szCs w:val="20"/>
                <w:lang w:eastAsia="es-CL"/>
              </w:rPr>
              <w:t>4</w:t>
            </w:r>
            <w:r w:rsidRPr="003649D9">
              <w:rPr>
                <w:rFonts w:eastAsia="Times New Roman"/>
                <w:b/>
                <w:color w:val="000000"/>
                <w:sz w:val="20"/>
                <w:szCs w:val="20"/>
                <w:lang w:eastAsia="es-CL"/>
              </w:rPr>
              <w:t>-2016</w:t>
            </w:r>
          </w:p>
        </w:tc>
      </w:tr>
      <w:tr w:rsidR="002916E5" w:rsidRPr="0025129B" w14:paraId="1102EABB" w14:textId="77777777" w:rsidTr="007A7EF4">
        <w:trPr>
          <w:trHeight w:val="54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7E1BE37" w14:textId="77777777" w:rsidR="002916E5" w:rsidRPr="00F5614D" w:rsidRDefault="002916E5" w:rsidP="00F5614D">
            <w:pPr>
              <w:tabs>
                <w:tab w:val="left" w:pos="540"/>
              </w:tabs>
              <w:rPr>
                <w:rFonts w:eastAsia="Times New Roman"/>
                <w:color w:val="000000"/>
                <w:sz w:val="20"/>
                <w:szCs w:val="20"/>
                <w:lang w:eastAsia="es-CL"/>
              </w:rPr>
            </w:pPr>
            <w:r w:rsidRPr="00F5614D">
              <w:rPr>
                <w:rFonts w:eastAsia="Times New Roman"/>
                <w:b/>
                <w:color w:val="000000"/>
                <w:sz w:val="20"/>
                <w:szCs w:val="20"/>
                <w:lang w:eastAsia="es-CL"/>
              </w:rPr>
              <w:t>Descripción medio de prueba:</w:t>
            </w:r>
            <w:r w:rsidRPr="00F5614D">
              <w:rPr>
                <w:rFonts w:eastAsia="Times New Roman"/>
                <w:color w:val="000000"/>
                <w:sz w:val="20"/>
                <w:szCs w:val="20"/>
                <w:lang w:eastAsia="es-CL"/>
              </w:rPr>
              <w:t xml:space="preserve"> </w:t>
            </w:r>
            <w:r w:rsidR="00F5614D" w:rsidRPr="00F5614D">
              <w:rPr>
                <w:rFonts w:eastAsia="Times New Roman"/>
                <w:color w:val="000000"/>
                <w:sz w:val="20"/>
                <w:szCs w:val="20"/>
                <w:lang w:eastAsia="es-CL"/>
              </w:rPr>
              <w:t>Descarga</w:t>
            </w:r>
            <w:r w:rsidR="00352DAB" w:rsidRPr="00F5614D">
              <w:rPr>
                <w:rFonts w:eastAsia="Times New Roman"/>
                <w:color w:val="000000"/>
                <w:sz w:val="20"/>
                <w:szCs w:val="20"/>
                <w:lang w:eastAsia="es-CL"/>
              </w:rPr>
              <w:t xml:space="preserve"> aguas </w:t>
            </w:r>
            <w:r w:rsidR="00E4351C">
              <w:rPr>
                <w:rFonts w:eastAsia="Times New Roman"/>
                <w:color w:val="000000"/>
                <w:sz w:val="20"/>
                <w:szCs w:val="20"/>
                <w:lang w:eastAsia="es-CL"/>
              </w:rPr>
              <w:t xml:space="preserve">abajo </w:t>
            </w:r>
            <w:r w:rsidR="00F5614D" w:rsidRPr="00F5614D">
              <w:rPr>
                <w:rFonts w:eastAsia="Times New Roman"/>
                <w:color w:val="000000"/>
                <w:sz w:val="20"/>
                <w:szCs w:val="20"/>
                <w:lang w:eastAsia="es-CL"/>
              </w:rPr>
              <w:t xml:space="preserve">en el Estero Pichil, observándose la </w:t>
            </w:r>
            <w:r w:rsidR="00F5614D" w:rsidRPr="00F5614D">
              <w:rPr>
                <w:sz w:val="20"/>
                <w:szCs w:val="20"/>
              </w:rPr>
              <w:t>presencia de abundante espuma de color blanca en el cuerpo receptor</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A4B052C" w14:textId="77777777" w:rsidR="00AC3B89" w:rsidRPr="00F5614D" w:rsidRDefault="002916E5" w:rsidP="00AC3B89">
            <w:pPr>
              <w:rPr>
                <w:rFonts w:eastAsia="Times New Roman"/>
                <w:color w:val="000000"/>
                <w:sz w:val="20"/>
                <w:szCs w:val="20"/>
                <w:lang w:eastAsia="es-CL"/>
              </w:rPr>
            </w:pPr>
            <w:r w:rsidRPr="00F5614D">
              <w:rPr>
                <w:rFonts w:eastAsia="Times New Roman"/>
                <w:b/>
                <w:color w:val="000000"/>
                <w:sz w:val="20"/>
                <w:szCs w:val="20"/>
                <w:lang w:eastAsia="es-CL"/>
              </w:rPr>
              <w:t>Descripción medio de prueba:</w:t>
            </w:r>
            <w:r w:rsidRPr="00F5614D">
              <w:rPr>
                <w:rFonts w:eastAsia="Times New Roman"/>
                <w:color w:val="000000"/>
                <w:sz w:val="20"/>
                <w:szCs w:val="20"/>
                <w:lang w:eastAsia="es-CL"/>
              </w:rPr>
              <w:t xml:space="preserve"> </w:t>
            </w:r>
            <w:r w:rsidR="00AC3B89" w:rsidRPr="00F5614D">
              <w:rPr>
                <w:rFonts w:eastAsia="Times New Roman"/>
                <w:color w:val="000000"/>
                <w:sz w:val="20"/>
                <w:szCs w:val="20"/>
                <w:lang w:eastAsia="es-CL"/>
              </w:rPr>
              <w:t xml:space="preserve">Lectura con sonda multiparámetro al momento de la descarga, para </w:t>
            </w:r>
            <w:r w:rsidR="002B1525">
              <w:rPr>
                <w:rFonts w:eastAsia="Times New Roman"/>
                <w:color w:val="000000"/>
                <w:sz w:val="20"/>
                <w:szCs w:val="20"/>
                <w:lang w:eastAsia="es-CL"/>
              </w:rPr>
              <w:t>el valor oxí</w:t>
            </w:r>
            <w:r w:rsidR="00AC3B89" w:rsidRPr="00F5614D">
              <w:rPr>
                <w:rFonts w:eastAsia="Times New Roman"/>
                <w:color w:val="000000"/>
                <w:sz w:val="20"/>
                <w:szCs w:val="20"/>
                <w:lang w:eastAsia="es-CL"/>
              </w:rPr>
              <w:t>geno disue</w:t>
            </w:r>
            <w:r w:rsidR="0021121F">
              <w:rPr>
                <w:rFonts w:eastAsia="Times New Roman"/>
                <w:color w:val="000000"/>
                <w:sz w:val="20"/>
                <w:szCs w:val="20"/>
                <w:lang w:eastAsia="es-CL"/>
              </w:rPr>
              <w:t>l</w:t>
            </w:r>
            <w:r w:rsidR="00AC3B89" w:rsidRPr="00F5614D">
              <w:rPr>
                <w:rFonts w:eastAsia="Times New Roman"/>
                <w:color w:val="000000"/>
                <w:sz w:val="20"/>
                <w:szCs w:val="20"/>
                <w:lang w:eastAsia="es-CL"/>
              </w:rPr>
              <w:t>to arrojó un valor de 9,6 mg/l</w:t>
            </w:r>
          </w:p>
          <w:p w14:paraId="4B121D82" w14:textId="77777777" w:rsidR="002916E5" w:rsidRPr="00F5614D" w:rsidRDefault="002916E5" w:rsidP="007A7EF4">
            <w:pPr>
              <w:jc w:val="left"/>
              <w:rPr>
                <w:rFonts w:eastAsia="Times New Roman"/>
                <w:color w:val="000000"/>
                <w:sz w:val="20"/>
                <w:szCs w:val="20"/>
                <w:lang w:eastAsia="es-CL"/>
              </w:rPr>
            </w:pPr>
          </w:p>
        </w:tc>
      </w:tr>
    </w:tbl>
    <w:p w14:paraId="37F3CDFE" w14:textId="77777777" w:rsidR="002916E5" w:rsidRDefault="002916E5" w:rsidP="002916E5">
      <w:pPr>
        <w:jc w:val="left"/>
      </w:pPr>
    </w:p>
    <w:p w14:paraId="1F325CBF" w14:textId="77777777" w:rsidR="002916E5" w:rsidRDefault="002916E5" w:rsidP="002916E5">
      <w:pPr>
        <w:jc w:val="left"/>
      </w:pPr>
      <w:r>
        <w:br w:type="page"/>
      </w:r>
    </w:p>
    <w:p w14:paraId="6A1CCC33" w14:textId="77777777" w:rsidR="005351D6" w:rsidRPr="0025129B" w:rsidRDefault="003B300A" w:rsidP="006C2D80">
      <w:pPr>
        <w:pStyle w:val="Ttulo2"/>
        <w:tabs>
          <w:tab w:val="left" w:pos="567"/>
        </w:tabs>
        <w:ind w:hanging="1853"/>
      </w:pPr>
      <w:bookmarkStart w:id="415" w:name="_Toc466889305"/>
      <w:r>
        <w:lastRenderedPageBreak/>
        <w:t>Monitoreo aguas arriba y aguas abajo del punto de descarga.</w:t>
      </w:r>
      <w:bookmarkEnd w:id="415"/>
    </w:p>
    <w:p w14:paraId="6DD29EEF" w14:textId="77777777" w:rsidR="005351D6" w:rsidRDefault="005351D6" w:rsidP="005351D6"/>
    <w:tbl>
      <w:tblPr>
        <w:tblStyle w:val="Tablaconcuadrcula"/>
        <w:tblW w:w="5000" w:type="pct"/>
        <w:tblLook w:val="04A0" w:firstRow="1" w:lastRow="0" w:firstColumn="1" w:lastColumn="0" w:noHBand="0" w:noVBand="1"/>
      </w:tblPr>
      <w:tblGrid>
        <w:gridCol w:w="3768"/>
        <w:gridCol w:w="9794"/>
      </w:tblGrid>
      <w:tr w:rsidR="005351D6" w:rsidRPr="0025129B" w14:paraId="708FABAC" w14:textId="77777777" w:rsidTr="00E95CAB">
        <w:trPr>
          <w:trHeight w:val="142"/>
        </w:trPr>
        <w:tc>
          <w:tcPr>
            <w:tcW w:w="1389" w:type="pct"/>
          </w:tcPr>
          <w:p w14:paraId="442831EE" w14:textId="77777777" w:rsidR="005351D6" w:rsidRPr="0025129B" w:rsidRDefault="005351D6" w:rsidP="00E95CA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16960">
              <w:rPr>
                <w:b/>
              </w:rPr>
              <w:t>5</w:t>
            </w:r>
          </w:p>
        </w:tc>
        <w:tc>
          <w:tcPr>
            <w:tcW w:w="3611" w:type="pct"/>
          </w:tcPr>
          <w:p w14:paraId="55106215" w14:textId="77777777" w:rsidR="005351D6" w:rsidRPr="0025129B" w:rsidRDefault="005351D6" w:rsidP="00E95CA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67BE5">
              <w:rPr>
                <w:rFonts w:eastAsia="Times New Roman"/>
                <w:color w:val="000000"/>
                <w:lang w:eastAsia="es-CL"/>
              </w:rPr>
              <w:t xml:space="preserve"> </w:t>
            </w:r>
            <w:r w:rsidR="00467BE5" w:rsidRPr="00467BE5">
              <w:rPr>
                <w:rFonts w:eastAsia="Times New Roman"/>
                <w:b/>
                <w:color w:val="000000"/>
                <w:lang w:eastAsia="es-CL"/>
              </w:rPr>
              <w:t>4</w:t>
            </w:r>
          </w:p>
        </w:tc>
      </w:tr>
      <w:tr w:rsidR="005351D6" w:rsidRPr="0025129B" w14:paraId="3042BA39" w14:textId="77777777" w:rsidTr="00E95CAB">
        <w:trPr>
          <w:trHeight w:val="142"/>
        </w:trPr>
        <w:tc>
          <w:tcPr>
            <w:tcW w:w="5000" w:type="pct"/>
            <w:gridSpan w:val="2"/>
          </w:tcPr>
          <w:p w14:paraId="52B9E2D7" w14:textId="77777777" w:rsidR="005351D6" w:rsidRDefault="005351D6" w:rsidP="00E95CAB">
            <w:pPr>
              <w:rPr>
                <w:rFonts w:eastAsia="Times New Roman"/>
                <w:b/>
                <w:bCs/>
                <w:color w:val="000000"/>
                <w:lang w:eastAsia="es-CL"/>
              </w:rPr>
            </w:pPr>
            <w:r>
              <w:rPr>
                <w:rFonts w:eastAsia="Times New Roman"/>
                <w:b/>
                <w:bCs/>
                <w:color w:val="000000"/>
                <w:lang w:eastAsia="es-CL"/>
              </w:rPr>
              <w:t>Do</w:t>
            </w:r>
            <w:r w:rsidR="00914D75">
              <w:rPr>
                <w:rFonts w:eastAsia="Times New Roman"/>
                <w:b/>
                <w:bCs/>
                <w:color w:val="000000"/>
                <w:lang w:eastAsia="es-CL"/>
              </w:rPr>
              <w:t>c</w:t>
            </w:r>
            <w:r>
              <w:rPr>
                <w:rFonts w:eastAsia="Times New Roman"/>
                <w:b/>
                <w:bCs/>
                <w:color w:val="000000"/>
                <w:lang w:eastAsia="es-CL"/>
              </w:rPr>
              <w:t xml:space="preserve">umentación entregada: </w:t>
            </w:r>
          </w:p>
          <w:p w14:paraId="40402799" w14:textId="77777777" w:rsidR="000E5913" w:rsidRPr="00794756" w:rsidRDefault="000E5913" w:rsidP="000E5913">
            <w:pPr>
              <w:ind w:left="567"/>
              <w:rPr>
                <w:rFonts w:eastAsia="Times New Roman"/>
                <w:bCs/>
                <w:lang w:eastAsia="es-CL"/>
              </w:rPr>
            </w:pPr>
            <w:r w:rsidRPr="00794756">
              <w:rPr>
                <w:rFonts w:eastAsia="Times New Roman"/>
                <w:bCs/>
                <w:lang w:eastAsia="es-CL"/>
              </w:rPr>
              <w:t>Mediante acta de inspección del 2</w:t>
            </w:r>
            <w:r>
              <w:rPr>
                <w:rFonts w:eastAsia="Times New Roman"/>
                <w:bCs/>
                <w:lang w:eastAsia="es-CL"/>
              </w:rPr>
              <w:t>1</w:t>
            </w:r>
            <w:r w:rsidRPr="00794756">
              <w:rPr>
                <w:rFonts w:eastAsia="Times New Roman"/>
                <w:bCs/>
                <w:lang w:eastAsia="es-CL"/>
              </w:rPr>
              <w:t>/0</w:t>
            </w:r>
            <w:r>
              <w:rPr>
                <w:rFonts w:eastAsia="Times New Roman"/>
                <w:bCs/>
                <w:lang w:eastAsia="es-CL"/>
              </w:rPr>
              <w:t>4</w:t>
            </w:r>
            <w:r w:rsidRPr="00794756">
              <w:rPr>
                <w:rFonts w:eastAsia="Times New Roman"/>
                <w:bCs/>
                <w:lang w:eastAsia="es-CL"/>
              </w:rPr>
              <w:t xml:space="preserve">/2016, se requiere al titular (ver Anexo </w:t>
            </w:r>
            <w:r>
              <w:rPr>
                <w:rFonts w:eastAsia="Times New Roman"/>
                <w:bCs/>
                <w:lang w:eastAsia="es-CL"/>
              </w:rPr>
              <w:t>2</w:t>
            </w:r>
            <w:r w:rsidRPr="00794756">
              <w:rPr>
                <w:rFonts w:eastAsia="Times New Roman"/>
                <w:bCs/>
                <w:lang w:eastAsia="es-CL"/>
              </w:rPr>
              <w:t>):</w:t>
            </w:r>
          </w:p>
          <w:p w14:paraId="783BFC15" w14:textId="77777777" w:rsidR="00122290" w:rsidRPr="00DE337E" w:rsidRDefault="000E5913" w:rsidP="00AB4C62">
            <w:pPr>
              <w:tabs>
                <w:tab w:val="left" w:pos="851"/>
              </w:tabs>
              <w:ind w:left="567"/>
              <w:rPr>
                <w:rFonts w:eastAsia="Times New Roman"/>
                <w:bCs/>
                <w:color w:val="000000"/>
                <w:lang w:eastAsia="es-CL"/>
              </w:rPr>
            </w:pPr>
            <w:r w:rsidRPr="003A49D8">
              <w:rPr>
                <w:rFonts w:eastAsia="Times New Roman"/>
                <w:bCs/>
                <w:lang w:eastAsia="es-CL"/>
              </w:rPr>
              <w:t>-</w:t>
            </w:r>
            <w:r w:rsidRPr="003A49D8">
              <w:rPr>
                <w:rFonts w:eastAsia="Times New Roman"/>
                <w:bCs/>
                <w:lang w:eastAsia="es-CL"/>
              </w:rPr>
              <w:tab/>
            </w:r>
            <w:r w:rsidR="008E146B">
              <w:rPr>
                <w:rFonts w:eastAsia="Times New Roman"/>
                <w:bCs/>
                <w:lang w:eastAsia="es-CL"/>
              </w:rPr>
              <w:t>Informes con resultados de monitoreos de seguimiento efectuados en el medio receptor (Estero Pichil), correspondientes a los últimos 3 años</w:t>
            </w:r>
          </w:p>
        </w:tc>
      </w:tr>
      <w:tr w:rsidR="005351D6" w:rsidRPr="0025129B" w14:paraId="5B6034EB" w14:textId="77777777" w:rsidTr="00E95CAB">
        <w:trPr>
          <w:trHeight w:val="319"/>
        </w:trPr>
        <w:tc>
          <w:tcPr>
            <w:tcW w:w="5000" w:type="pct"/>
            <w:gridSpan w:val="2"/>
            <w:tcBorders>
              <w:bottom w:val="single" w:sz="4" w:space="0" w:color="auto"/>
            </w:tcBorders>
          </w:tcPr>
          <w:p w14:paraId="0AEEFBA5" w14:textId="77777777" w:rsidR="005351D6" w:rsidRDefault="005351D6" w:rsidP="00E95CAB">
            <w:pPr>
              <w:rPr>
                <w:b/>
              </w:rPr>
            </w:pPr>
            <w:r>
              <w:rPr>
                <w:b/>
              </w:rPr>
              <w:t>Exigencia (s)</w:t>
            </w:r>
            <w:r w:rsidRPr="0025129B">
              <w:rPr>
                <w:b/>
              </w:rPr>
              <w:t>:</w:t>
            </w:r>
            <w:r>
              <w:rPr>
                <w:b/>
              </w:rPr>
              <w:t xml:space="preserve"> </w:t>
            </w:r>
          </w:p>
          <w:p w14:paraId="0D38A1BE" w14:textId="77777777" w:rsidR="00801DC7" w:rsidRDefault="00801DC7" w:rsidP="00E55AF9">
            <w:pPr>
              <w:pStyle w:val="Prrafodelista"/>
              <w:numPr>
                <w:ilvl w:val="0"/>
                <w:numId w:val="8"/>
              </w:numPr>
              <w:tabs>
                <w:tab w:val="left" w:pos="567"/>
              </w:tabs>
              <w:ind w:left="567" w:hanging="567"/>
              <w:rPr>
                <w:u w:val="single"/>
              </w:rPr>
            </w:pPr>
            <w:r>
              <w:rPr>
                <w:u w:val="single"/>
              </w:rPr>
              <w:t>Extracto Considerando 6 RCA N° 414/2010</w:t>
            </w:r>
          </w:p>
          <w:p w14:paraId="50A19D5C" w14:textId="77777777" w:rsidR="00801DC7" w:rsidRPr="00801DC7" w:rsidRDefault="00801DC7" w:rsidP="00E55AF9">
            <w:pPr>
              <w:tabs>
                <w:tab w:val="left" w:pos="567"/>
              </w:tabs>
              <w:ind w:left="567"/>
              <w:rPr>
                <w:rFonts w:eastAsia="Times New Roman"/>
                <w:lang w:eastAsia="es-CL"/>
              </w:rPr>
            </w:pPr>
            <w:r w:rsidRPr="00801DC7">
              <w:rPr>
                <w:rFonts w:eastAsia="Times New Roman" w:cs="Arial"/>
                <w:lang w:eastAsia="es-CL"/>
              </w:rPr>
              <w:t>Que, en el proceso de evaluación del proyecto, el cual consta en el expediente respectivo, el titular se ha comprometido voluntariamente a lo siguiente:</w:t>
            </w:r>
          </w:p>
          <w:p w14:paraId="631EBA1F" w14:textId="77777777" w:rsidR="00801DC7" w:rsidRPr="00801DC7" w:rsidRDefault="00801DC7" w:rsidP="00E55AF9">
            <w:pPr>
              <w:tabs>
                <w:tab w:val="left" w:pos="567"/>
              </w:tabs>
              <w:ind w:left="567"/>
              <w:rPr>
                <w:rFonts w:eastAsia="Times New Roman"/>
                <w:lang w:eastAsia="es-CL"/>
              </w:rPr>
            </w:pPr>
            <w:r w:rsidRPr="00801DC7">
              <w:rPr>
                <w:rFonts w:eastAsia="Times New Roman" w:cs="Arial"/>
                <w:lang w:eastAsia="es-CL"/>
              </w:rPr>
              <w:t>Se incorporará un monitoreo de seguimiento del cuerpo de agua, que involucrará estación lluviosa y estival, que incluirá una caracterización del punto de descarga, otro aguas arriba y aguas abajo del mismo ( 10 metros aguas arriba, en el punto de descarga y 10 metros aguas debajo de la descarga); puntos que deberán incluir las componentes: (I) calidad de agua, (II) sedimentos y (III) fa</w:t>
            </w:r>
            <w:r w:rsidR="00B82C6B">
              <w:rPr>
                <w:rFonts w:eastAsia="Times New Roman" w:cs="Arial"/>
                <w:lang w:eastAsia="es-CL"/>
              </w:rPr>
              <w:t xml:space="preserve">una asociada.De forma semestral </w:t>
            </w:r>
            <w:r w:rsidRPr="00801DC7">
              <w:rPr>
                <w:rFonts w:eastAsia="Times New Roman" w:cs="Arial"/>
                <w:lang w:eastAsia="es-CL"/>
              </w:rPr>
              <w:t>se informará mediante un informe a CONAMA y SERNAPESCA.</w:t>
            </w:r>
          </w:p>
          <w:p w14:paraId="2CD72017" w14:textId="77777777" w:rsidR="00801DC7" w:rsidRDefault="00801DC7" w:rsidP="00E55AF9">
            <w:pPr>
              <w:pStyle w:val="Prrafodelista"/>
              <w:tabs>
                <w:tab w:val="left" w:pos="567"/>
              </w:tabs>
              <w:ind w:left="567" w:hanging="567"/>
              <w:rPr>
                <w:u w:val="single"/>
              </w:rPr>
            </w:pPr>
          </w:p>
          <w:p w14:paraId="53F6CA40" w14:textId="77777777" w:rsidR="00695B4D" w:rsidRPr="00695B4D" w:rsidRDefault="00695B4D" w:rsidP="00E55AF9">
            <w:pPr>
              <w:pStyle w:val="Prrafodelista"/>
              <w:numPr>
                <w:ilvl w:val="0"/>
                <w:numId w:val="8"/>
              </w:numPr>
              <w:tabs>
                <w:tab w:val="left" w:pos="567"/>
              </w:tabs>
              <w:ind w:left="567" w:hanging="567"/>
              <w:rPr>
                <w:u w:val="single"/>
              </w:rPr>
            </w:pPr>
            <w:r w:rsidRPr="00695B4D">
              <w:rPr>
                <w:u w:val="single"/>
              </w:rPr>
              <w:t>Extracto Considerando 6 RCA N° 937/2007</w:t>
            </w:r>
          </w:p>
          <w:p w14:paraId="3DB9E66C" w14:textId="77777777" w:rsidR="00695B4D" w:rsidRPr="00695B4D" w:rsidRDefault="00695B4D" w:rsidP="00E55AF9">
            <w:pPr>
              <w:pStyle w:val="Prrafodelista"/>
              <w:tabs>
                <w:tab w:val="left" w:pos="567"/>
              </w:tabs>
              <w:ind w:left="567"/>
            </w:pPr>
            <w:r w:rsidRPr="00695B4D">
              <w:t>Que, en el proceso de evaluación del proyecto, el cual consta en el expediente respectivo, el titular se ha comprometido voluntariamente a lo siguiente:</w:t>
            </w:r>
          </w:p>
          <w:p w14:paraId="1FC989AA" w14:textId="77777777" w:rsidR="00695B4D" w:rsidRPr="00695B4D" w:rsidRDefault="00695B4D" w:rsidP="00E55AF9">
            <w:pPr>
              <w:pStyle w:val="Prrafodelista"/>
              <w:tabs>
                <w:tab w:val="left" w:pos="567"/>
              </w:tabs>
              <w:ind w:left="567"/>
            </w:pPr>
            <w:r w:rsidRPr="00695B4D">
              <w:t>- Complementando lo comprometido en el proyecto contiguo anteriormente calificado con la RCA N° 692 de noviembre de 2005, se monitorearán los siguientes parámetros procurando de que se encuentren bajo los siguientes valores:</w:t>
            </w:r>
          </w:p>
          <w:p w14:paraId="11B2FCBA" w14:textId="77777777" w:rsidR="00695B4D" w:rsidRPr="00695B4D" w:rsidRDefault="00695B4D" w:rsidP="00E55AF9">
            <w:pPr>
              <w:pStyle w:val="Prrafodelista"/>
              <w:tabs>
                <w:tab w:val="left" w:pos="567"/>
              </w:tabs>
              <w:ind w:left="567"/>
            </w:pPr>
            <w:r w:rsidRPr="00695B4D">
              <w:t>Triclorometano (CHCl3): 0,5 mg/l</w:t>
            </w:r>
          </w:p>
          <w:p w14:paraId="1A96275E" w14:textId="77777777" w:rsidR="00695B4D" w:rsidRPr="00695B4D" w:rsidRDefault="00695B4D" w:rsidP="00E55AF9">
            <w:pPr>
              <w:pStyle w:val="Prrafodelista"/>
              <w:tabs>
                <w:tab w:val="left" w:pos="567"/>
              </w:tabs>
              <w:ind w:left="567"/>
            </w:pPr>
            <w:r w:rsidRPr="00695B4D">
              <w:t>Tetracloroeteno (C2Cl4): 0,4 mg/l</w:t>
            </w:r>
          </w:p>
          <w:p w14:paraId="0D70F2AE" w14:textId="77777777" w:rsidR="00695B4D" w:rsidRPr="00695B4D" w:rsidRDefault="00695B4D" w:rsidP="00E55AF9">
            <w:pPr>
              <w:pStyle w:val="Prrafodelista"/>
              <w:tabs>
                <w:tab w:val="left" w:pos="567"/>
              </w:tabs>
              <w:ind w:left="567"/>
            </w:pPr>
            <w:r w:rsidRPr="00695B4D">
              <w:t>Indice de Fenol: 1 mg/l</w:t>
            </w:r>
          </w:p>
          <w:p w14:paraId="411AB329" w14:textId="77777777" w:rsidR="00695B4D" w:rsidRPr="00695B4D" w:rsidRDefault="00695B4D" w:rsidP="00695B4D">
            <w:pPr>
              <w:pStyle w:val="Prrafodelista"/>
              <w:tabs>
                <w:tab w:val="left" w:pos="390"/>
              </w:tabs>
              <w:rPr>
                <w:u w:val="single"/>
              </w:rPr>
            </w:pPr>
          </w:p>
          <w:p w14:paraId="3857FD58" w14:textId="77777777" w:rsidR="00695B4D" w:rsidRPr="00695B4D" w:rsidRDefault="00695B4D" w:rsidP="00E55AF9">
            <w:pPr>
              <w:pStyle w:val="Prrafodelista"/>
              <w:numPr>
                <w:ilvl w:val="0"/>
                <w:numId w:val="8"/>
              </w:numPr>
              <w:tabs>
                <w:tab w:val="left" w:pos="567"/>
              </w:tabs>
              <w:ind w:left="567" w:hanging="567"/>
              <w:rPr>
                <w:u w:val="single"/>
              </w:rPr>
            </w:pPr>
            <w:r w:rsidRPr="00695B4D">
              <w:rPr>
                <w:u w:val="single"/>
              </w:rPr>
              <w:t>Extracto Considerando 7 RCA N° 937/2007</w:t>
            </w:r>
          </w:p>
          <w:p w14:paraId="229EDD75" w14:textId="77777777" w:rsidR="00695B4D" w:rsidRPr="00695B4D" w:rsidRDefault="00695B4D" w:rsidP="00E55AF9">
            <w:pPr>
              <w:pStyle w:val="Prrafodelista"/>
              <w:tabs>
                <w:tab w:val="left" w:pos="567"/>
              </w:tabs>
              <w:ind w:left="567"/>
            </w:pPr>
            <w:r w:rsidRPr="00695B4D">
              <w:t>Que, los parámetros que deben ser ser monitoreados en el cuerpo receptor (estero Pichil), serán al menos Oxígeno Disuelto y Temperatura en puntos localizados tanto aguas arriba como aguas abajo de la descarga. Lo anterior, independiente del monitoreo y los parámetros considerados para el monitoreo de los Riles que generaría el proyecto.</w:t>
            </w:r>
          </w:p>
          <w:p w14:paraId="43A285BB" w14:textId="77777777" w:rsidR="00695B4D" w:rsidRDefault="00695B4D" w:rsidP="00695B4D">
            <w:pPr>
              <w:pStyle w:val="Prrafodelista"/>
              <w:tabs>
                <w:tab w:val="left" w:pos="390"/>
              </w:tabs>
              <w:rPr>
                <w:u w:val="single"/>
              </w:rPr>
            </w:pPr>
          </w:p>
          <w:p w14:paraId="4CF12190" w14:textId="77777777" w:rsidR="001F3E7C" w:rsidRPr="004B1871" w:rsidRDefault="001F3E7C" w:rsidP="00AB4C62">
            <w:pPr>
              <w:pStyle w:val="Prrafodelista"/>
              <w:numPr>
                <w:ilvl w:val="0"/>
                <w:numId w:val="8"/>
              </w:numPr>
              <w:tabs>
                <w:tab w:val="left" w:pos="567"/>
              </w:tabs>
              <w:ind w:hanging="720"/>
              <w:rPr>
                <w:u w:val="single"/>
              </w:rPr>
            </w:pPr>
            <w:r w:rsidRPr="004B1871">
              <w:rPr>
                <w:u w:val="single"/>
              </w:rPr>
              <w:t>Extracto Considerando</w:t>
            </w:r>
            <w:r w:rsidR="004B1871" w:rsidRPr="004B1871">
              <w:rPr>
                <w:u w:val="single"/>
              </w:rPr>
              <w:t xml:space="preserve"> 6 RCA N° 692/2005</w:t>
            </w:r>
          </w:p>
          <w:p w14:paraId="59A167DA" w14:textId="77777777" w:rsidR="001F3E7C" w:rsidRPr="00114650" w:rsidRDefault="001F3E7C" w:rsidP="00AB4C62">
            <w:pPr>
              <w:ind w:left="567"/>
            </w:pPr>
            <w:r w:rsidRPr="00114650">
              <w:t>Que, en el proceso de evaluación del proyecto, el cual consta en el expediente respectivo, el titular se ha comprometido voluntariamente a lo siguiente:</w:t>
            </w:r>
          </w:p>
          <w:p w14:paraId="201A0E88" w14:textId="77777777" w:rsidR="001F3E7C" w:rsidRPr="00114650" w:rsidRDefault="001F3E7C" w:rsidP="00AB4C62">
            <w:pPr>
              <w:ind w:left="567"/>
            </w:pPr>
            <w:r w:rsidRPr="00114650">
              <w:t>El titular  acoge la sugerencia de incorporar al proyecto el cumplimiento del  D. S. (MOP) N°867/78, modificado por D. S. (MOP) N°105/87, Norma Chilena N° 1.333 de Calidad de Aguas para la Vida Acuática</w:t>
            </w:r>
          </w:p>
          <w:p w14:paraId="22AC464F" w14:textId="77777777" w:rsidR="001F3E7C" w:rsidRPr="00114650" w:rsidRDefault="001F3E7C" w:rsidP="00AB4C62">
            <w:pPr>
              <w:ind w:left="567"/>
            </w:pPr>
            <w:r w:rsidRPr="00114650">
              <w:t xml:space="preserve">Se deberá implementar un plan de monitoreo de calidad de agua, respecto a la concentración mínima de Oxígeno disuelto en cuerpo receptor de 5 mg/l y aumento máximo de temperatura de 3Cº (D.S. (MOP) Nº 867/78, modificdo por DS (MOP) Nº 105/87, Norma Ch. Nº 1.333 de Calidad de Aguas para la Vida Acuática)una vez producida mezcla. </w:t>
            </w:r>
          </w:p>
          <w:p w14:paraId="46120271" w14:textId="77777777" w:rsidR="001F3E7C" w:rsidRPr="00114650" w:rsidRDefault="001F3E7C" w:rsidP="00AB4C62">
            <w:pPr>
              <w:ind w:left="567"/>
            </w:pPr>
            <w:r w:rsidRPr="00114650">
              <w:t>Monitoreo en a lo menos dos puntos; 20 m aguas arriba y 20 m aguas debajo de descarga,y simultaneamente se deberá registrar la temperatura y concentración de oxígeno disuelto en el efluente.</w:t>
            </w:r>
          </w:p>
          <w:p w14:paraId="3BF4764D" w14:textId="77777777" w:rsidR="001F3E7C" w:rsidRPr="00114650" w:rsidRDefault="001F3E7C" w:rsidP="00AB4C62">
            <w:pPr>
              <w:ind w:left="567"/>
            </w:pPr>
            <w:r w:rsidRPr="00114650">
              <w:t>Las mediciones deberán realizarse, a lo menos durante los meses de enero, febrero, marzo, junio, septiembre y diciembre de cada año.</w:t>
            </w:r>
          </w:p>
          <w:p w14:paraId="2C6B4C3A" w14:textId="77777777" w:rsidR="005351D6" w:rsidRDefault="001F3E7C" w:rsidP="00AB4C62">
            <w:pPr>
              <w:ind w:left="567"/>
            </w:pPr>
            <w:r w:rsidRPr="00114650">
              <w:lastRenderedPageBreak/>
              <w:t>Compromiso del titular de implementar- en caso que los monitoreos demuestren que se amerita- los sistemas necesarios en el efluente a fin de que no se excedan los parámetros de oxígeno disuelto y temperatura en el cauce receptor y posterior a la mezcla.</w:t>
            </w:r>
          </w:p>
          <w:p w14:paraId="2B582842" w14:textId="77777777" w:rsidR="00695B4D" w:rsidRDefault="00695B4D" w:rsidP="001F3E7C">
            <w:pPr>
              <w:ind w:left="426"/>
            </w:pPr>
          </w:p>
          <w:p w14:paraId="700D47FC" w14:textId="77777777" w:rsidR="00695B4D" w:rsidRDefault="00695B4D" w:rsidP="00E55AF9">
            <w:pPr>
              <w:pStyle w:val="Prrafodelista"/>
              <w:numPr>
                <w:ilvl w:val="0"/>
                <w:numId w:val="8"/>
              </w:numPr>
              <w:tabs>
                <w:tab w:val="left" w:pos="567"/>
              </w:tabs>
              <w:ind w:left="567" w:hanging="567"/>
              <w:rPr>
                <w:u w:val="single"/>
              </w:rPr>
            </w:pPr>
            <w:r w:rsidRPr="001E2921">
              <w:rPr>
                <w:u w:val="single"/>
              </w:rPr>
              <w:t>Extracto Considerando 5 RCA N° 662/2004</w:t>
            </w:r>
          </w:p>
          <w:p w14:paraId="488F90D9" w14:textId="77777777" w:rsidR="00695B4D" w:rsidRPr="00AB0AA0" w:rsidRDefault="00695B4D" w:rsidP="00E55AF9">
            <w:pPr>
              <w:tabs>
                <w:tab w:val="left" w:pos="567"/>
              </w:tabs>
              <w:ind w:left="567"/>
              <w:rPr>
                <w:rFonts w:eastAsia="Times New Roman"/>
                <w:lang w:eastAsia="es-CL"/>
              </w:rPr>
            </w:pPr>
            <w:r w:rsidRPr="00AB0AA0">
              <w:rPr>
                <w:rFonts w:eastAsia="Times New Roman"/>
                <w:lang w:eastAsia="es-CL"/>
              </w:rPr>
              <w:t>Que el titular ha asumido los siguientes compromisos ambientales voluntarios:</w:t>
            </w:r>
          </w:p>
          <w:p w14:paraId="46B4A9E0" w14:textId="77777777" w:rsidR="00695B4D" w:rsidRDefault="00695B4D" w:rsidP="00E55AF9">
            <w:pPr>
              <w:tabs>
                <w:tab w:val="left" w:pos="567"/>
              </w:tabs>
              <w:ind w:left="567"/>
              <w:rPr>
                <w:rFonts w:eastAsia="Times New Roman"/>
                <w:lang w:eastAsia="es-CL"/>
              </w:rPr>
            </w:pPr>
            <w:r w:rsidRPr="00AB0AA0">
              <w:rPr>
                <w:rFonts w:eastAsia="Times New Roman"/>
                <w:lang w:eastAsia="es-CL"/>
              </w:rPr>
              <w:t>El titular en el Adendda N º1 ha asumido como compromiso voluntario el monitoreo de la calidad de agua del estero Pichil. Esto se realizará dos veces al año, uno en la época de estiaje y otra relacionada con el momento de mayor producción de la industria. Los parámetros de calidad debe ser para vi</w:t>
            </w:r>
            <w:r>
              <w:rPr>
                <w:rFonts w:eastAsia="Times New Roman"/>
                <w:lang w:eastAsia="es-CL"/>
              </w:rPr>
              <w:t>da acuática de la norma 1.333</w:t>
            </w:r>
          </w:p>
          <w:p w14:paraId="1BE5D670" w14:textId="77777777" w:rsidR="00695B4D" w:rsidRPr="0025129B" w:rsidRDefault="00695B4D" w:rsidP="001F3E7C">
            <w:pPr>
              <w:ind w:left="426"/>
              <w:rPr>
                <w:b/>
              </w:rPr>
            </w:pPr>
          </w:p>
        </w:tc>
      </w:tr>
      <w:tr w:rsidR="005351D6" w:rsidRPr="0025129B" w14:paraId="3BD5F2FE" w14:textId="77777777" w:rsidTr="00E95CAB">
        <w:trPr>
          <w:trHeight w:val="627"/>
        </w:trPr>
        <w:tc>
          <w:tcPr>
            <w:tcW w:w="5000" w:type="pct"/>
            <w:gridSpan w:val="2"/>
          </w:tcPr>
          <w:p w14:paraId="14DAF7FC" w14:textId="77777777" w:rsidR="005351D6" w:rsidRPr="00E55AF9" w:rsidRDefault="005351D6" w:rsidP="00E95CAB">
            <w:pPr>
              <w:jc w:val="left"/>
            </w:pPr>
            <w:r w:rsidRPr="00F15F8C">
              <w:rPr>
                <w:b/>
              </w:rPr>
              <w:lastRenderedPageBreak/>
              <w:t>Hecho (s):</w:t>
            </w:r>
            <w:r w:rsidRPr="007E2D5C">
              <w:t xml:space="preserve"> </w:t>
            </w:r>
          </w:p>
          <w:p w14:paraId="2F684581" w14:textId="3C75192D" w:rsidR="005351D6" w:rsidRPr="002E4EAC" w:rsidRDefault="00E55AF9" w:rsidP="00E55AF9">
            <w:pPr>
              <w:pStyle w:val="Prrafodelista"/>
              <w:numPr>
                <w:ilvl w:val="0"/>
                <w:numId w:val="14"/>
              </w:numPr>
              <w:tabs>
                <w:tab w:val="left" w:pos="567"/>
              </w:tabs>
              <w:ind w:left="567" w:hanging="567"/>
            </w:pPr>
            <w:r>
              <w:rPr>
                <w:rFonts w:eastAsia="Arial" w:cs="Arial"/>
              </w:rPr>
              <w:t>Según lo indicado por el Sr. Maldonado no se</w:t>
            </w:r>
            <w:r w:rsidR="00B270C2">
              <w:rPr>
                <w:rFonts w:eastAsia="Arial" w:cs="Arial"/>
              </w:rPr>
              <w:t xml:space="preserve"> h</w:t>
            </w:r>
            <w:r>
              <w:rPr>
                <w:rFonts w:eastAsia="Arial" w:cs="Arial"/>
              </w:rPr>
              <w:t>an efectuado monitoreos en el cuerpo receptor (Estero Pichil) salvo los realizados hace dos semanas como insumos para DIA vinculada a las modificaciones que se encuentran en desarrollo en la planta de tratamiento</w:t>
            </w:r>
          </w:p>
          <w:p w14:paraId="4E3F403A" w14:textId="77777777" w:rsidR="005351D6" w:rsidRPr="00E55AF9" w:rsidRDefault="005351D6" w:rsidP="00E95CAB">
            <w:pPr>
              <w:pStyle w:val="Prrafodelista"/>
              <w:ind w:left="284"/>
              <w:jc w:val="left"/>
              <w:rPr>
                <w:b/>
              </w:rPr>
            </w:pPr>
          </w:p>
          <w:p w14:paraId="6B8FCD28" w14:textId="77777777" w:rsidR="005351D6" w:rsidRPr="008E34C9" w:rsidRDefault="005351D6" w:rsidP="00E95CAB">
            <w:pPr>
              <w:jc w:val="left"/>
              <w:rPr>
                <w:b/>
              </w:rPr>
            </w:pPr>
            <w:r w:rsidRPr="008E34C9">
              <w:rPr>
                <w:b/>
              </w:rPr>
              <w:t>Resultado</w:t>
            </w:r>
            <w:r>
              <w:rPr>
                <w:b/>
              </w:rPr>
              <w:t xml:space="preserve"> (s) examen de Información:</w:t>
            </w:r>
          </w:p>
          <w:p w14:paraId="06BE5A71" w14:textId="77777777" w:rsidR="005351D6" w:rsidRDefault="005351D6" w:rsidP="00452C28">
            <w:pPr>
              <w:pStyle w:val="Prrafodelista"/>
              <w:numPr>
                <w:ilvl w:val="0"/>
                <w:numId w:val="29"/>
              </w:numPr>
              <w:tabs>
                <w:tab w:val="left" w:pos="567"/>
              </w:tabs>
              <w:ind w:left="567" w:hanging="567"/>
            </w:pPr>
            <w:r>
              <w:t>Del examen de información de</w:t>
            </w:r>
            <w:r w:rsidRPr="008E34C9">
              <w:t xml:space="preserve"> la documentación señalada en la exigencia, </w:t>
            </w:r>
            <w:r>
              <w:t>es posible indicar que</w:t>
            </w:r>
            <w:r w:rsidR="00CB1FF5">
              <w:t xml:space="preserve"> el titular no entregó los antecedentes solicitados por esta </w:t>
            </w:r>
            <w:r w:rsidR="00934EE4">
              <w:t>S</w:t>
            </w:r>
            <w:r w:rsidR="00CB1FF5">
              <w:t>uperintendencia ratifica</w:t>
            </w:r>
            <w:r w:rsidR="00934EE4">
              <w:t>n</w:t>
            </w:r>
            <w:r w:rsidR="00CB1FF5">
              <w:t>do</w:t>
            </w:r>
            <w:r w:rsidR="00934EE4">
              <w:t>se</w:t>
            </w:r>
            <w:r w:rsidR="00CB1FF5">
              <w:t xml:space="preserve"> </w:t>
            </w:r>
            <w:r w:rsidR="003B3A95">
              <w:t xml:space="preserve">de esta manera </w:t>
            </w:r>
            <w:r w:rsidR="00CB1FF5">
              <w:t xml:space="preserve">lo señalado de forma previa </w:t>
            </w:r>
            <w:r w:rsidR="00934EE4">
              <w:t>en el punto 5.4 letra a) del presente informe</w:t>
            </w:r>
          </w:p>
          <w:p w14:paraId="4FA04B89" w14:textId="77777777" w:rsidR="00CE5C28" w:rsidRDefault="00CE5C28" w:rsidP="00CE5C28">
            <w:pPr>
              <w:tabs>
                <w:tab w:val="left" w:pos="420"/>
              </w:tabs>
            </w:pPr>
          </w:p>
          <w:p w14:paraId="537EA03C" w14:textId="77777777" w:rsidR="00CE5C28" w:rsidRPr="00CE5C28" w:rsidRDefault="00CE5C28" w:rsidP="00CE5C28">
            <w:pPr>
              <w:tabs>
                <w:tab w:val="left" w:pos="420"/>
              </w:tabs>
            </w:pPr>
          </w:p>
        </w:tc>
      </w:tr>
    </w:tbl>
    <w:p w14:paraId="19D7C1E8" w14:textId="77777777" w:rsidR="005351D6" w:rsidRDefault="005351D6">
      <w:pPr>
        <w:jc w:val="left"/>
      </w:pPr>
    </w:p>
    <w:p w14:paraId="0536ADA3" w14:textId="77777777" w:rsidR="005351D6" w:rsidRDefault="005351D6">
      <w:pPr>
        <w:jc w:val="left"/>
      </w:pPr>
      <w:r>
        <w:br w:type="page"/>
      </w:r>
    </w:p>
    <w:p w14:paraId="1DAFFD37" w14:textId="77777777" w:rsidR="002B197C" w:rsidRPr="0025129B" w:rsidRDefault="002B197C" w:rsidP="002B197C">
      <w:pPr>
        <w:pStyle w:val="Ttulo2"/>
        <w:tabs>
          <w:tab w:val="left" w:pos="567"/>
        </w:tabs>
        <w:ind w:hanging="1853"/>
      </w:pPr>
      <w:bookmarkStart w:id="416" w:name="_Toc466889306"/>
      <w:r>
        <w:lastRenderedPageBreak/>
        <w:t>Manejo de residuos sólidos.</w:t>
      </w:r>
      <w:bookmarkEnd w:id="416"/>
    </w:p>
    <w:p w14:paraId="0391E6E6" w14:textId="77777777" w:rsidR="002B197C" w:rsidRPr="0025129B" w:rsidRDefault="002B197C" w:rsidP="002B197C"/>
    <w:tbl>
      <w:tblPr>
        <w:tblStyle w:val="Tablaconcuadrcula"/>
        <w:tblW w:w="5000" w:type="pct"/>
        <w:tblLook w:val="04A0" w:firstRow="1" w:lastRow="0" w:firstColumn="1" w:lastColumn="0" w:noHBand="0" w:noVBand="1"/>
      </w:tblPr>
      <w:tblGrid>
        <w:gridCol w:w="3768"/>
        <w:gridCol w:w="9794"/>
      </w:tblGrid>
      <w:tr w:rsidR="002B197C" w:rsidRPr="0025129B" w14:paraId="089CE98C" w14:textId="77777777" w:rsidTr="00C80CFC">
        <w:trPr>
          <w:trHeight w:val="142"/>
        </w:trPr>
        <w:tc>
          <w:tcPr>
            <w:tcW w:w="1389" w:type="pct"/>
          </w:tcPr>
          <w:p w14:paraId="0F53B6B6" w14:textId="77777777" w:rsidR="002B197C" w:rsidRPr="0025129B" w:rsidRDefault="002B197C" w:rsidP="00C80CF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216960">
              <w:rPr>
                <w:b/>
              </w:rPr>
              <w:t>6</w:t>
            </w:r>
          </w:p>
        </w:tc>
        <w:tc>
          <w:tcPr>
            <w:tcW w:w="3611" w:type="pct"/>
          </w:tcPr>
          <w:p w14:paraId="19951D97" w14:textId="77777777" w:rsidR="002B197C" w:rsidRPr="0025129B" w:rsidRDefault="002B197C" w:rsidP="00C80CF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D7870">
              <w:rPr>
                <w:rFonts w:eastAsia="Times New Roman"/>
                <w:color w:val="000000"/>
                <w:lang w:eastAsia="es-CL"/>
              </w:rPr>
              <w:t xml:space="preserve"> </w:t>
            </w:r>
            <w:r w:rsidR="008D7870" w:rsidRPr="008D7870">
              <w:rPr>
                <w:rFonts w:eastAsia="Times New Roman"/>
                <w:b/>
                <w:color w:val="000000"/>
                <w:lang w:eastAsia="es-CL"/>
              </w:rPr>
              <w:t>3-5</w:t>
            </w:r>
          </w:p>
        </w:tc>
      </w:tr>
      <w:tr w:rsidR="002B197C" w:rsidRPr="0025129B" w14:paraId="7424FFED" w14:textId="77777777" w:rsidTr="00C80CFC">
        <w:trPr>
          <w:trHeight w:val="142"/>
        </w:trPr>
        <w:tc>
          <w:tcPr>
            <w:tcW w:w="5000" w:type="pct"/>
            <w:gridSpan w:val="2"/>
          </w:tcPr>
          <w:p w14:paraId="06B86279" w14:textId="77777777" w:rsidR="002B197C" w:rsidRDefault="002B197C" w:rsidP="00C80CFC">
            <w:pPr>
              <w:rPr>
                <w:rFonts w:eastAsia="Times New Roman"/>
                <w:b/>
                <w:bCs/>
                <w:color w:val="000000"/>
                <w:lang w:eastAsia="es-CL"/>
              </w:rPr>
            </w:pPr>
            <w:r>
              <w:rPr>
                <w:rFonts w:eastAsia="Times New Roman"/>
                <w:b/>
                <w:bCs/>
                <w:color w:val="000000"/>
                <w:lang w:eastAsia="es-CL"/>
              </w:rPr>
              <w:t xml:space="preserve">Documentación entregada: </w:t>
            </w:r>
          </w:p>
          <w:p w14:paraId="6AA681CA" w14:textId="77777777" w:rsidR="002B197C" w:rsidRPr="00794756" w:rsidRDefault="002B197C" w:rsidP="00C80CFC">
            <w:pPr>
              <w:ind w:left="567"/>
              <w:rPr>
                <w:rFonts w:eastAsia="Times New Roman"/>
                <w:bCs/>
                <w:lang w:eastAsia="es-CL"/>
              </w:rPr>
            </w:pPr>
            <w:r w:rsidRPr="00794756">
              <w:rPr>
                <w:rFonts w:eastAsia="Times New Roman"/>
                <w:bCs/>
                <w:lang w:eastAsia="es-CL"/>
              </w:rPr>
              <w:t>Mediante acta de inspección del 2</w:t>
            </w:r>
            <w:r>
              <w:rPr>
                <w:rFonts w:eastAsia="Times New Roman"/>
                <w:bCs/>
                <w:lang w:eastAsia="es-CL"/>
              </w:rPr>
              <w:t>1</w:t>
            </w:r>
            <w:r w:rsidRPr="00794756">
              <w:rPr>
                <w:rFonts w:eastAsia="Times New Roman"/>
                <w:bCs/>
                <w:lang w:eastAsia="es-CL"/>
              </w:rPr>
              <w:t>/0</w:t>
            </w:r>
            <w:r>
              <w:rPr>
                <w:rFonts w:eastAsia="Times New Roman"/>
                <w:bCs/>
                <w:lang w:eastAsia="es-CL"/>
              </w:rPr>
              <w:t>4</w:t>
            </w:r>
            <w:r w:rsidRPr="00794756">
              <w:rPr>
                <w:rFonts w:eastAsia="Times New Roman"/>
                <w:bCs/>
                <w:lang w:eastAsia="es-CL"/>
              </w:rPr>
              <w:t xml:space="preserve">/2016, se requiere al titular (ver Anexo </w:t>
            </w:r>
            <w:r>
              <w:rPr>
                <w:rFonts w:eastAsia="Times New Roman"/>
                <w:bCs/>
                <w:lang w:eastAsia="es-CL"/>
              </w:rPr>
              <w:t>2</w:t>
            </w:r>
            <w:r w:rsidRPr="00794756">
              <w:rPr>
                <w:rFonts w:eastAsia="Times New Roman"/>
                <w:bCs/>
                <w:lang w:eastAsia="es-CL"/>
              </w:rPr>
              <w:t>):</w:t>
            </w:r>
          </w:p>
          <w:p w14:paraId="10CE0750" w14:textId="77777777" w:rsidR="002B197C" w:rsidRDefault="002B197C" w:rsidP="00C80CFC">
            <w:pPr>
              <w:tabs>
                <w:tab w:val="left" w:pos="851"/>
              </w:tabs>
              <w:ind w:left="567"/>
              <w:rPr>
                <w:rFonts w:eastAsia="Times New Roman"/>
                <w:bCs/>
                <w:color w:val="000000"/>
                <w:lang w:eastAsia="es-CL"/>
              </w:rPr>
            </w:pPr>
            <w:r w:rsidRPr="003A49D8">
              <w:rPr>
                <w:rFonts w:eastAsia="Times New Roman"/>
                <w:bCs/>
                <w:lang w:eastAsia="es-CL"/>
              </w:rPr>
              <w:t>-</w:t>
            </w:r>
            <w:r w:rsidRPr="003A49D8">
              <w:rPr>
                <w:rFonts w:eastAsia="Times New Roman"/>
                <w:bCs/>
                <w:lang w:eastAsia="es-CL"/>
              </w:rPr>
              <w:tab/>
            </w:r>
            <w:r w:rsidRPr="001F62EB">
              <w:rPr>
                <w:rFonts w:eastAsia="Times New Roman"/>
                <w:bCs/>
                <w:color w:val="000000"/>
                <w:lang w:eastAsia="es-CL"/>
              </w:rPr>
              <w:t>R</w:t>
            </w:r>
            <w:r>
              <w:rPr>
                <w:rFonts w:eastAsia="Times New Roman"/>
                <w:bCs/>
                <w:color w:val="000000"/>
                <w:lang w:eastAsia="es-CL"/>
              </w:rPr>
              <w:t>egistros de despacho y recepción en destino de los lodos provenientes del tratamiento de los riles, correspondientes a los últimos 3 meses</w:t>
            </w:r>
          </w:p>
          <w:p w14:paraId="4AFB553D" w14:textId="77777777" w:rsidR="002B197C" w:rsidRPr="006600E2" w:rsidRDefault="002B197C" w:rsidP="00C80CFC">
            <w:pPr>
              <w:ind w:left="567"/>
              <w:rPr>
                <w:rFonts w:eastAsia="Times New Roman"/>
                <w:bCs/>
                <w:lang w:eastAsia="es-CL"/>
              </w:rPr>
            </w:pPr>
            <w:r w:rsidRPr="003A49D8">
              <w:rPr>
                <w:rFonts w:eastAsia="Times New Roman"/>
                <w:bCs/>
                <w:lang w:eastAsia="es-CL"/>
              </w:rPr>
              <w:t xml:space="preserve">Mediante </w:t>
            </w:r>
            <w:r>
              <w:rPr>
                <w:rFonts w:eastAsia="Times New Roman"/>
                <w:bCs/>
                <w:lang w:eastAsia="es-CL"/>
              </w:rPr>
              <w:t xml:space="preserve">Carta s/n </w:t>
            </w:r>
            <w:r w:rsidRPr="006600E2">
              <w:rPr>
                <w:rFonts w:eastAsia="Times New Roman"/>
                <w:bCs/>
                <w:lang w:eastAsia="es-CL"/>
              </w:rPr>
              <w:t xml:space="preserve">del 05/05/2016 el titular remite a la SMA (ver Anexo </w:t>
            </w:r>
            <w:r w:rsidR="008D7C7B">
              <w:rPr>
                <w:rFonts w:eastAsia="Times New Roman"/>
                <w:bCs/>
                <w:lang w:eastAsia="es-CL"/>
              </w:rPr>
              <w:t>8</w:t>
            </w:r>
            <w:r w:rsidRPr="006600E2">
              <w:rPr>
                <w:rFonts w:eastAsia="Times New Roman"/>
                <w:bCs/>
                <w:lang w:eastAsia="es-CL"/>
              </w:rPr>
              <w:t>):</w:t>
            </w:r>
          </w:p>
          <w:p w14:paraId="2701E273" w14:textId="77777777" w:rsidR="002B197C" w:rsidRDefault="002B197C" w:rsidP="00C80CFC">
            <w:pPr>
              <w:pStyle w:val="Prrafodelista"/>
              <w:numPr>
                <w:ilvl w:val="0"/>
                <w:numId w:val="11"/>
              </w:numPr>
              <w:tabs>
                <w:tab w:val="left" w:pos="851"/>
              </w:tabs>
              <w:ind w:left="851" w:hanging="284"/>
              <w:rPr>
                <w:rFonts w:eastAsia="Times New Roman"/>
                <w:bCs/>
                <w:color w:val="000000"/>
                <w:lang w:eastAsia="es-CL"/>
              </w:rPr>
            </w:pPr>
            <w:r>
              <w:rPr>
                <w:rFonts w:eastAsia="Times New Roman"/>
                <w:bCs/>
                <w:color w:val="000000"/>
                <w:lang w:eastAsia="es-CL"/>
              </w:rPr>
              <w:t>Certificado disposición final y guías de despacho para lodos y contenido ruminal – mes enero 2016</w:t>
            </w:r>
          </w:p>
          <w:p w14:paraId="0E590EBA" w14:textId="77777777" w:rsidR="002B197C" w:rsidRDefault="002B197C" w:rsidP="00C80CFC">
            <w:pPr>
              <w:pStyle w:val="Prrafodelista"/>
              <w:numPr>
                <w:ilvl w:val="0"/>
                <w:numId w:val="11"/>
              </w:numPr>
              <w:tabs>
                <w:tab w:val="left" w:pos="851"/>
              </w:tabs>
              <w:ind w:left="851" w:hanging="284"/>
              <w:rPr>
                <w:rFonts w:eastAsia="Times New Roman"/>
                <w:bCs/>
                <w:color w:val="000000"/>
                <w:lang w:eastAsia="es-CL"/>
              </w:rPr>
            </w:pPr>
            <w:r>
              <w:rPr>
                <w:rFonts w:eastAsia="Times New Roman"/>
                <w:bCs/>
                <w:color w:val="000000"/>
                <w:lang w:eastAsia="es-CL"/>
              </w:rPr>
              <w:t>Certificado disposición final y guías de despacho para lodos y contenido ruminal – mes febrero 2016</w:t>
            </w:r>
          </w:p>
          <w:p w14:paraId="0996AAD9" w14:textId="77777777" w:rsidR="002B197C" w:rsidRPr="006600E2" w:rsidRDefault="002B197C" w:rsidP="00C80CFC">
            <w:pPr>
              <w:pStyle w:val="Prrafodelista"/>
              <w:numPr>
                <w:ilvl w:val="0"/>
                <w:numId w:val="11"/>
              </w:numPr>
              <w:tabs>
                <w:tab w:val="left" w:pos="851"/>
              </w:tabs>
              <w:ind w:left="851" w:hanging="284"/>
              <w:rPr>
                <w:rFonts w:eastAsia="Times New Roman"/>
                <w:bCs/>
                <w:color w:val="000000"/>
                <w:lang w:eastAsia="es-CL"/>
              </w:rPr>
            </w:pPr>
            <w:r>
              <w:rPr>
                <w:rFonts w:eastAsia="Times New Roman"/>
                <w:bCs/>
                <w:color w:val="000000"/>
                <w:lang w:eastAsia="es-CL"/>
              </w:rPr>
              <w:t>Certificado disposición final y guías de despacho para lodos y contenido ruminal – mes marzo 2016</w:t>
            </w:r>
          </w:p>
        </w:tc>
      </w:tr>
      <w:tr w:rsidR="002B197C" w:rsidRPr="0025129B" w14:paraId="7710F550" w14:textId="77777777" w:rsidTr="00C80CFC">
        <w:trPr>
          <w:trHeight w:val="319"/>
        </w:trPr>
        <w:tc>
          <w:tcPr>
            <w:tcW w:w="5000" w:type="pct"/>
            <w:gridSpan w:val="2"/>
            <w:tcBorders>
              <w:bottom w:val="single" w:sz="4" w:space="0" w:color="auto"/>
            </w:tcBorders>
          </w:tcPr>
          <w:p w14:paraId="4A7B10AC" w14:textId="77777777" w:rsidR="002B197C" w:rsidRDefault="002B197C" w:rsidP="00C80CFC">
            <w:pPr>
              <w:rPr>
                <w:b/>
              </w:rPr>
            </w:pPr>
            <w:r>
              <w:rPr>
                <w:b/>
              </w:rPr>
              <w:t>Exigencia (s)</w:t>
            </w:r>
            <w:r w:rsidRPr="0025129B">
              <w:rPr>
                <w:b/>
              </w:rPr>
              <w:t>:</w:t>
            </w:r>
            <w:r>
              <w:rPr>
                <w:b/>
              </w:rPr>
              <w:t xml:space="preserve"> </w:t>
            </w:r>
          </w:p>
          <w:p w14:paraId="6E3B6DC6" w14:textId="77777777" w:rsidR="002B197C" w:rsidRPr="00EB34DE" w:rsidRDefault="002B197C" w:rsidP="00C80CFC">
            <w:pPr>
              <w:pStyle w:val="Prrafodelista"/>
              <w:numPr>
                <w:ilvl w:val="0"/>
                <w:numId w:val="12"/>
              </w:numPr>
              <w:tabs>
                <w:tab w:val="left" w:pos="567"/>
              </w:tabs>
              <w:ind w:hanging="720"/>
              <w:rPr>
                <w:b/>
              </w:rPr>
            </w:pPr>
            <w:r w:rsidRPr="00545FCB">
              <w:rPr>
                <w:u w:val="single"/>
              </w:rPr>
              <w:t xml:space="preserve">Extracto Considerando 3 RCA N° </w:t>
            </w:r>
            <w:r>
              <w:rPr>
                <w:u w:val="single"/>
              </w:rPr>
              <w:t>414/2010</w:t>
            </w:r>
          </w:p>
          <w:p w14:paraId="78EF3638" w14:textId="77777777" w:rsidR="002B197C" w:rsidRPr="00E661D3" w:rsidRDefault="002B197C" w:rsidP="00C80CFC">
            <w:pPr>
              <w:ind w:left="567"/>
              <w:rPr>
                <w:rFonts w:eastAsia="Times New Roman"/>
                <w:lang w:eastAsia="es-CL"/>
              </w:rPr>
            </w:pPr>
            <w:r w:rsidRPr="00E661D3">
              <w:rPr>
                <w:rFonts w:eastAsia="Times New Roman" w:cs="Arial"/>
                <w:lang w:eastAsia="es-CL"/>
              </w:rPr>
              <w:t>Los lodos generados por la incorporación del sistema de recuperación de biomasa fisicoquímico, son bombeados hacia el digestor de lodos, para producir una mayor cantidad de biogas, debido a la biomasa orgánica volátil que contiene, además de disminuir al menos un 50% su volumen.</w:t>
            </w:r>
          </w:p>
          <w:p w14:paraId="0BFFF4C3" w14:textId="77777777" w:rsidR="002B197C" w:rsidRPr="00E661D3" w:rsidRDefault="002B197C" w:rsidP="00C80CFC">
            <w:pPr>
              <w:ind w:left="567"/>
              <w:rPr>
                <w:rFonts w:eastAsia="Times New Roman"/>
                <w:lang w:eastAsia="es-CL"/>
              </w:rPr>
            </w:pPr>
            <w:r w:rsidRPr="00E661D3">
              <w:rPr>
                <w:rFonts w:eastAsia="Times New Roman" w:cs="Arial"/>
                <w:lang w:eastAsia="es-CL"/>
              </w:rPr>
              <w:t>Los lodos digeridos que se caracterizan por ser mineralizados, debido a la volatilización de los biosólidos orgánicos en biogas son bombeados a una prensa de tornillos sinfín con un paso de 0,5 mm en que se elimina la humedad logrando un porcentaje final que bordea entre un 40 a 60%. Las aguas que son retiradas en esta prensa son devuelta al sistema de tratamiento de riles.</w:t>
            </w:r>
          </w:p>
          <w:p w14:paraId="755D9E66" w14:textId="77777777" w:rsidR="002B197C" w:rsidRPr="00E661D3" w:rsidRDefault="002B197C" w:rsidP="00C80CFC">
            <w:pPr>
              <w:ind w:left="567"/>
              <w:rPr>
                <w:rFonts w:eastAsia="Times New Roman" w:cs="Arial"/>
                <w:lang w:eastAsia="es-CL"/>
              </w:rPr>
            </w:pPr>
            <w:r w:rsidRPr="00E661D3">
              <w:rPr>
                <w:rFonts w:eastAsia="Times New Roman" w:cs="Arial"/>
                <w:lang w:eastAsia="es-CL"/>
              </w:rPr>
              <w:t>De acuerdo a los balances de masa, se van a generar alrededor de 3 m</w:t>
            </w:r>
            <w:r w:rsidRPr="00E661D3">
              <w:rPr>
                <w:rFonts w:eastAsia="Times New Roman" w:cs="Arial"/>
                <w:vertAlign w:val="superscript"/>
                <w:lang w:eastAsia="es-CL"/>
              </w:rPr>
              <w:t>3</w:t>
            </w:r>
            <w:r w:rsidRPr="00E661D3">
              <w:rPr>
                <w:rFonts w:eastAsia="Times New Roman" w:cs="Arial"/>
                <w:lang w:eastAsia="es-CL"/>
              </w:rPr>
              <w:t xml:space="preserve"> de sólidos entre 40 a 60% de humedad proveniente del digestor de lodos los cuales pueden ser enviados a vertedero con resolución sanitaria o utilizarse como mejoradores de suelo mediante vermicompost.</w:t>
            </w:r>
          </w:p>
          <w:p w14:paraId="2392ACC9" w14:textId="77777777" w:rsidR="002B197C" w:rsidRPr="00E661D3" w:rsidRDefault="002B197C" w:rsidP="00C80CFC">
            <w:pPr>
              <w:ind w:left="567"/>
              <w:rPr>
                <w:rFonts w:eastAsia="Times New Roman"/>
                <w:lang w:eastAsia="es-CL"/>
              </w:rPr>
            </w:pPr>
          </w:p>
          <w:p w14:paraId="4CFB6D11" w14:textId="77777777" w:rsidR="002B197C" w:rsidRDefault="002B197C" w:rsidP="00C80CFC">
            <w:pPr>
              <w:pStyle w:val="Prrafodelista"/>
              <w:numPr>
                <w:ilvl w:val="0"/>
                <w:numId w:val="13"/>
              </w:numPr>
              <w:tabs>
                <w:tab w:val="left" w:pos="567"/>
              </w:tabs>
              <w:ind w:left="567" w:hanging="567"/>
              <w:rPr>
                <w:u w:val="single"/>
              </w:rPr>
            </w:pPr>
            <w:r w:rsidRPr="00545FCB">
              <w:rPr>
                <w:u w:val="single"/>
              </w:rPr>
              <w:t>Extracto Considerando 3</w:t>
            </w:r>
            <w:r>
              <w:rPr>
                <w:u w:val="single"/>
              </w:rPr>
              <w:t>.7.2</w:t>
            </w:r>
            <w:r w:rsidRPr="00545FCB">
              <w:rPr>
                <w:u w:val="single"/>
              </w:rPr>
              <w:t xml:space="preserve"> RCA N° </w:t>
            </w:r>
            <w:r>
              <w:rPr>
                <w:u w:val="single"/>
              </w:rPr>
              <w:t>937/2007</w:t>
            </w:r>
          </w:p>
          <w:p w14:paraId="6493FB0B" w14:textId="77777777" w:rsidR="002B197C" w:rsidRPr="005F0AAF" w:rsidRDefault="002B197C" w:rsidP="00C80CFC">
            <w:pPr>
              <w:pStyle w:val="Prrafodelista"/>
              <w:tabs>
                <w:tab w:val="left" w:pos="444"/>
              </w:tabs>
              <w:ind w:left="567"/>
            </w:pPr>
            <w:r w:rsidRPr="005F0AAF">
              <w:t>Tratamiento y disposición de lodos</w:t>
            </w:r>
          </w:p>
          <w:p w14:paraId="1C12B4FB" w14:textId="77777777" w:rsidR="002B197C" w:rsidRPr="005F0AAF" w:rsidRDefault="002B197C" w:rsidP="00C80CFC">
            <w:pPr>
              <w:pStyle w:val="Prrafodelista"/>
              <w:tabs>
                <w:tab w:val="left" w:pos="444"/>
              </w:tabs>
              <w:ind w:left="567"/>
            </w:pPr>
            <w:r w:rsidRPr="005F0AAF">
              <w:t>El proceso comienza cuando el lodo se extiende uniformemente sobre la cancha formando una capa de 50 cm de espesor y se deja secar. El lodo se deshidrata por drenaje a través de la biomasa, arena y por evaporación desde la superficie expuesta al aire. La aplicación de lodo a las canchas se realizará a través de la misma bomba de lodos o en su defecto por un camión limpiafosas que puede aplicarlo de forma uniforme en las plataformas de secado. El personal que opera estos lodos debe ser calificado y con todos sus implementos de seguridad que lo debe proporcionar la empresa de limpieza de fosas que cuente con resolución sanitaria.</w:t>
            </w:r>
          </w:p>
          <w:p w14:paraId="14B5CED0" w14:textId="77777777" w:rsidR="002B197C" w:rsidRDefault="002B197C" w:rsidP="00C80CFC">
            <w:pPr>
              <w:pStyle w:val="Prrafodelista"/>
              <w:tabs>
                <w:tab w:val="left" w:pos="444"/>
              </w:tabs>
              <w:ind w:left="567"/>
            </w:pPr>
            <w:r w:rsidRPr="005F0AAF">
              <w:t>Se efectuarán todos los estudios necesarios, para comprobar que los lodos de la planta de tratamiento se puedan valorizar como compost, por el momento se envían a vertedero de residuos industriales, en que se registra el camión, chofer y comprobante de ingreso a vertedero autorizado.</w:t>
            </w:r>
          </w:p>
          <w:p w14:paraId="1DCBBBEF" w14:textId="77777777" w:rsidR="002B197C" w:rsidRPr="005F0AAF" w:rsidRDefault="002B197C" w:rsidP="00C80CFC">
            <w:pPr>
              <w:pStyle w:val="Prrafodelista"/>
              <w:tabs>
                <w:tab w:val="left" w:pos="444"/>
              </w:tabs>
              <w:ind w:left="567"/>
            </w:pPr>
          </w:p>
          <w:p w14:paraId="2BF58669" w14:textId="77777777" w:rsidR="002B197C" w:rsidRDefault="002B197C" w:rsidP="00C80CFC">
            <w:pPr>
              <w:pStyle w:val="Prrafodelista"/>
              <w:numPr>
                <w:ilvl w:val="0"/>
                <w:numId w:val="13"/>
              </w:numPr>
              <w:tabs>
                <w:tab w:val="left" w:pos="567"/>
              </w:tabs>
              <w:ind w:left="567" w:hanging="567"/>
              <w:rPr>
                <w:u w:val="single"/>
              </w:rPr>
            </w:pPr>
            <w:r w:rsidRPr="00545FCB">
              <w:rPr>
                <w:u w:val="single"/>
              </w:rPr>
              <w:t xml:space="preserve">Extracto Considerando 3 RCA N° </w:t>
            </w:r>
            <w:r>
              <w:rPr>
                <w:u w:val="single"/>
              </w:rPr>
              <w:t>692/2005</w:t>
            </w:r>
          </w:p>
          <w:p w14:paraId="053221AC" w14:textId="77777777" w:rsidR="002B197C" w:rsidRDefault="002B197C" w:rsidP="00C80CFC">
            <w:pPr>
              <w:ind w:left="567"/>
              <w:rPr>
                <w:rFonts w:eastAsia="Times New Roman"/>
                <w:lang w:eastAsia="es-CL"/>
              </w:rPr>
            </w:pPr>
            <w:r w:rsidRPr="005647D3">
              <w:rPr>
                <w:rFonts w:eastAsia="Times New Roman"/>
                <w:lang w:eastAsia="es-CL"/>
              </w:rPr>
              <w:t>Los lodos son descargados por gravedad desde el fondo del sedimentador y enviados a un cajón de traspaso conjuntamente con el lodo del filtro anaerobio, desde dónde son bombeados al digestor anaerobio para estabilización y recuperación de la energía contenida en el lodo como Biogás</w:t>
            </w:r>
          </w:p>
          <w:p w14:paraId="2771F2BB" w14:textId="77777777" w:rsidR="002B197C" w:rsidRPr="00CC09A0" w:rsidRDefault="002B197C" w:rsidP="00C80CFC">
            <w:pPr>
              <w:pStyle w:val="Prrafodelista"/>
              <w:tabs>
                <w:tab w:val="left" w:pos="567"/>
              </w:tabs>
              <w:ind w:left="567"/>
            </w:pPr>
            <w:r w:rsidRPr="00CC09A0">
              <w:t>Tratamiento de Lodos: Para el tratamiento de los lodos de la Planta Industrial se considera un Digestor convencional cuyo domo se acopla a la línea de Biogás del filtro anaerobio. El Digestor permite reducir los lodos generados a su más mínima expresión, alrededor de 1 m</w:t>
            </w:r>
            <w:r w:rsidRPr="00BB79AB">
              <w:rPr>
                <w:vertAlign w:val="superscript"/>
              </w:rPr>
              <w:t>3</w:t>
            </w:r>
            <w:r w:rsidRPr="00CC09A0">
              <w:t>/día, totalmente estabilizados y utilizables directamente como abono.</w:t>
            </w:r>
          </w:p>
          <w:p w14:paraId="5979C44D" w14:textId="77777777" w:rsidR="002B197C" w:rsidRPr="00CC09A0" w:rsidRDefault="002B197C" w:rsidP="00C80CFC">
            <w:pPr>
              <w:pStyle w:val="Prrafodelista"/>
              <w:tabs>
                <w:tab w:val="left" w:pos="567"/>
              </w:tabs>
              <w:ind w:left="567"/>
            </w:pPr>
            <w:r w:rsidRPr="00CC09A0">
              <w:t>El Biogas generado en el digestor se transporta mediante cañerías adecuadas para tal fin a la línea principal de Biogas para ser conducido a la Caldera industrial.</w:t>
            </w:r>
          </w:p>
          <w:p w14:paraId="2F6CAC0B" w14:textId="77777777" w:rsidR="002B197C" w:rsidRPr="00545FCB" w:rsidRDefault="002B197C" w:rsidP="00C80CFC">
            <w:pPr>
              <w:pStyle w:val="Prrafodelista"/>
              <w:tabs>
                <w:tab w:val="left" w:pos="444"/>
              </w:tabs>
              <w:rPr>
                <w:u w:val="single"/>
              </w:rPr>
            </w:pPr>
          </w:p>
        </w:tc>
      </w:tr>
      <w:tr w:rsidR="002B197C" w:rsidRPr="0025129B" w14:paraId="69BDEC3E" w14:textId="77777777" w:rsidTr="00C80CFC">
        <w:trPr>
          <w:trHeight w:val="627"/>
        </w:trPr>
        <w:tc>
          <w:tcPr>
            <w:tcW w:w="5000" w:type="pct"/>
            <w:gridSpan w:val="2"/>
          </w:tcPr>
          <w:p w14:paraId="609FFDAA" w14:textId="7E87AF59" w:rsidR="002B197C" w:rsidRDefault="002B197C" w:rsidP="00C80CFC">
            <w:pPr>
              <w:jc w:val="left"/>
            </w:pPr>
            <w:r w:rsidRPr="00F15F8C">
              <w:rPr>
                <w:b/>
              </w:rPr>
              <w:lastRenderedPageBreak/>
              <w:t>Hecho (s):</w:t>
            </w:r>
            <w:r w:rsidRPr="007E2D5C">
              <w:t xml:space="preserve"> </w:t>
            </w:r>
          </w:p>
          <w:p w14:paraId="6B9D6067" w14:textId="77777777" w:rsidR="00F0599E" w:rsidRPr="00713C0C" w:rsidRDefault="00F0599E" w:rsidP="00F0599E">
            <w:pPr>
              <w:pStyle w:val="Prrafodelista"/>
              <w:ind w:left="567"/>
              <w:rPr>
                <w:b/>
                <w:u w:val="single"/>
              </w:rPr>
            </w:pPr>
            <w:r w:rsidRPr="00713C0C">
              <w:rPr>
                <w:b/>
                <w:u w:val="single"/>
              </w:rPr>
              <w:t>Actividad Superintendencia del Medio Ambiente (SMA)</w:t>
            </w:r>
          </w:p>
          <w:p w14:paraId="74D3497B" w14:textId="4F5D92F9" w:rsidR="002B197C" w:rsidRPr="00D77429" w:rsidRDefault="002B197C" w:rsidP="00C80CFC">
            <w:pPr>
              <w:pStyle w:val="Prrafodelista"/>
              <w:numPr>
                <w:ilvl w:val="0"/>
                <w:numId w:val="6"/>
              </w:numPr>
              <w:ind w:left="567" w:hanging="567"/>
              <w:rPr>
                <w:b/>
              </w:rPr>
            </w:pPr>
            <w:r w:rsidRPr="007C14A6">
              <w:rPr>
                <w:rFonts w:ascii="Calibri" w:eastAsia="Times New Roman" w:hAnsi="Calibri"/>
                <w:color w:val="000000"/>
                <w:lang w:eastAsia="es-CL"/>
              </w:rPr>
              <w:t>Durante la actividad, se constató que el lodo generado en la etapa físico</w:t>
            </w:r>
            <w:r w:rsidR="00B270C2">
              <w:rPr>
                <w:rFonts w:ascii="Calibri" w:eastAsia="Times New Roman" w:hAnsi="Calibri"/>
                <w:color w:val="000000"/>
                <w:lang w:eastAsia="es-CL"/>
              </w:rPr>
              <w:t>-</w:t>
            </w:r>
            <w:r w:rsidRPr="007C14A6">
              <w:rPr>
                <w:rFonts w:ascii="Calibri" w:eastAsia="Times New Roman" w:hAnsi="Calibri"/>
                <w:color w:val="000000"/>
                <w:lang w:eastAsia="es-CL"/>
              </w:rPr>
              <w:t>quimica por clarificador 1 y 2 se dispone en contened</w:t>
            </w:r>
            <w:r>
              <w:rPr>
                <w:rFonts w:ascii="Calibri" w:eastAsia="Times New Roman" w:hAnsi="Calibri"/>
                <w:color w:val="000000"/>
                <w:lang w:eastAsia="es-CL"/>
              </w:rPr>
              <w:t>or</w:t>
            </w:r>
            <w:r w:rsidRPr="007C14A6">
              <w:rPr>
                <w:rFonts w:ascii="Calibri" w:eastAsia="Times New Roman" w:hAnsi="Calibri"/>
                <w:color w:val="000000"/>
                <w:lang w:eastAsia="es-CL"/>
              </w:rPr>
              <w:t xml:space="preserve"> cerrado para ser dispuesto en Sociedad Hormigones Industriales Limitada (</w:t>
            </w:r>
            <w:r>
              <w:rPr>
                <w:rFonts w:ascii="Calibri" w:eastAsia="Times New Roman" w:hAnsi="Calibri"/>
                <w:color w:val="000000"/>
                <w:lang w:eastAsia="es-CL"/>
              </w:rPr>
              <w:t>Ex-</w:t>
            </w:r>
            <w:r w:rsidRPr="007C14A6">
              <w:rPr>
                <w:rFonts w:ascii="Calibri" w:eastAsia="Times New Roman" w:hAnsi="Calibri"/>
                <w:color w:val="000000"/>
                <w:lang w:eastAsia="es-CL"/>
              </w:rPr>
              <w:t>Ecoprial)</w:t>
            </w:r>
          </w:p>
          <w:p w14:paraId="68B6F502" w14:textId="77777777" w:rsidR="002B197C" w:rsidRPr="00D77429" w:rsidRDefault="002B197C" w:rsidP="00C80CFC">
            <w:pPr>
              <w:pStyle w:val="Prrafodelista"/>
              <w:numPr>
                <w:ilvl w:val="0"/>
                <w:numId w:val="6"/>
              </w:numPr>
              <w:ind w:left="567" w:hanging="567"/>
              <w:jc w:val="left"/>
              <w:rPr>
                <w:b/>
              </w:rPr>
            </w:pPr>
            <w:r w:rsidRPr="00D77429">
              <w:rPr>
                <w:rFonts w:ascii="Calibri" w:eastAsia="Times New Roman" w:hAnsi="Calibri"/>
                <w:lang w:eastAsia="es-CL"/>
              </w:rPr>
              <w:t>Se disponen aproximadamente 1 a 2 veces por mes según guías de despacho con un total de 30 m</w:t>
            </w:r>
            <w:r w:rsidRPr="00D77429">
              <w:rPr>
                <w:rFonts w:ascii="Calibri" w:eastAsia="Times New Roman" w:hAnsi="Calibri"/>
                <w:vertAlign w:val="superscript"/>
                <w:lang w:eastAsia="es-CL"/>
              </w:rPr>
              <w:t xml:space="preserve">3 </w:t>
            </w:r>
            <w:r w:rsidRPr="00D77429">
              <w:rPr>
                <w:rFonts w:ascii="Calibri" w:eastAsia="Times New Roman" w:hAnsi="Calibri"/>
                <w:lang w:eastAsia="es-CL"/>
              </w:rPr>
              <w:t>aproximados mensuales</w:t>
            </w:r>
          </w:p>
          <w:p w14:paraId="4DE23B59" w14:textId="77777777" w:rsidR="002B197C" w:rsidRPr="00713C0C" w:rsidRDefault="002B197C" w:rsidP="00C80CFC">
            <w:pPr>
              <w:pStyle w:val="Prrafodelista"/>
              <w:numPr>
                <w:ilvl w:val="0"/>
                <w:numId w:val="6"/>
              </w:numPr>
              <w:ind w:left="567" w:hanging="567"/>
              <w:rPr>
                <w:b/>
              </w:rPr>
            </w:pPr>
            <w:r w:rsidRPr="00D77429">
              <w:rPr>
                <w:rFonts w:ascii="Calibri" w:eastAsia="Times New Roman" w:hAnsi="Calibri"/>
                <w:lang w:eastAsia="es-CL"/>
              </w:rPr>
              <w:t>El contenido ruminal es tratado de forma separada a los riles siendo descargados a un estanque ecual</w:t>
            </w:r>
            <w:r>
              <w:rPr>
                <w:rFonts w:ascii="Calibri" w:eastAsia="Times New Roman" w:hAnsi="Calibri"/>
                <w:lang w:eastAsia="es-CL"/>
              </w:rPr>
              <w:t>iza</w:t>
            </w:r>
            <w:r w:rsidRPr="00D77429">
              <w:rPr>
                <w:rFonts w:ascii="Calibri" w:eastAsia="Times New Roman" w:hAnsi="Calibri"/>
                <w:lang w:eastAsia="es-CL"/>
              </w:rPr>
              <w:t>dor para posteriormente ser tratados por filtro rotatorio del sistema de tratamiento de riles (numeral 2b del acta de inspección, ver Anexo 1), el sólido se dispone en Sociedad Hormigones Industriales Limitada (Ex</w:t>
            </w:r>
            <w:r>
              <w:rPr>
                <w:rFonts w:ascii="Calibri" w:eastAsia="Times New Roman" w:hAnsi="Calibri"/>
                <w:lang w:eastAsia="es-CL"/>
              </w:rPr>
              <w:t>-</w:t>
            </w:r>
            <w:r w:rsidRPr="00D77429">
              <w:rPr>
                <w:rFonts w:ascii="Calibri" w:eastAsia="Times New Roman" w:hAnsi="Calibri"/>
                <w:lang w:eastAsia="es-CL"/>
              </w:rPr>
              <w:t>Ecoprial</w:t>
            </w:r>
            <w:r>
              <w:rPr>
                <w:rFonts w:ascii="Calibri" w:eastAsia="Times New Roman" w:hAnsi="Calibri"/>
                <w:lang w:eastAsia="es-CL"/>
              </w:rPr>
              <w:t>)</w:t>
            </w:r>
          </w:p>
          <w:p w14:paraId="7B0B9534" w14:textId="77777777" w:rsidR="002B197C" w:rsidRPr="00F0599E" w:rsidRDefault="002B197C" w:rsidP="00C80CFC">
            <w:pPr>
              <w:pStyle w:val="Prrafodelista"/>
              <w:ind w:left="426"/>
              <w:rPr>
                <w:b/>
                <w:sz w:val="16"/>
                <w:szCs w:val="16"/>
              </w:rPr>
            </w:pPr>
          </w:p>
          <w:p w14:paraId="0667DDDC" w14:textId="77777777" w:rsidR="002B197C" w:rsidRPr="00713C0C" w:rsidRDefault="002B197C" w:rsidP="00C80CFC">
            <w:pPr>
              <w:pStyle w:val="Prrafodelista"/>
              <w:ind w:left="567"/>
              <w:rPr>
                <w:b/>
                <w:u w:val="single"/>
              </w:rPr>
            </w:pPr>
            <w:r w:rsidRPr="00713C0C">
              <w:rPr>
                <w:b/>
                <w:u w:val="single"/>
              </w:rPr>
              <w:t>Actividad Superintendencia del Medio Ambiente (SMA)</w:t>
            </w:r>
          </w:p>
          <w:p w14:paraId="5C62EC5C" w14:textId="77777777" w:rsidR="002B197C" w:rsidRDefault="002B197C" w:rsidP="004C38F1">
            <w:pPr>
              <w:pStyle w:val="Prrafodelista"/>
              <w:widowControl w:val="0"/>
              <w:numPr>
                <w:ilvl w:val="0"/>
                <w:numId w:val="21"/>
              </w:numPr>
              <w:tabs>
                <w:tab w:val="left" w:pos="603"/>
              </w:tabs>
              <w:ind w:left="567" w:right="63" w:hanging="567"/>
              <w:rPr>
                <w:rFonts w:eastAsia="Arial" w:cs="Arial"/>
              </w:rPr>
            </w:pPr>
            <w:r>
              <w:rPr>
                <w:rFonts w:eastAsia="Arial" w:cs="Arial"/>
              </w:rPr>
              <w:t>Se constató que tanto los lodos generados en el estanque clarificador, como los residuos sólidos retenidos en el filtro rotatorio a la salida del ecualizador, eran conducidos hasta una tolva de acumulación, sin efectuarse previo acondicionamiento o deshidratación, al respecto, se observó que no existe un estanque destinado a la digestión de lodos, así como tampoco una cancha de secado de lodos ni de vermicompostaje</w:t>
            </w:r>
          </w:p>
          <w:p w14:paraId="5A127B6F" w14:textId="77777777" w:rsidR="002B197C" w:rsidRDefault="002B197C" w:rsidP="00C80CFC">
            <w:pPr>
              <w:pStyle w:val="Prrafodelista"/>
              <w:widowControl w:val="0"/>
              <w:numPr>
                <w:ilvl w:val="0"/>
                <w:numId w:val="21"/>
              </w:numPr>
              <w:tabs>
                <w:tab w:val="left" w:pos="603"/>
              </w:tabs>
              <w:ind w:left="603" w:right="63" w:hanging="567"/>
              <w:rPr>
                <w:rFonts w:eastAsia="Arial" w:cs="Arial"/>
              </w:rPr>
            </w:pPr>
            <w:r>
              <w:rPr>
                <w:rFonts w:eastAsia="Arial" w:cs="Arial"/>
              </w:rPr>
              <w:t>Se indicó por parte del encargado de la PTRIles que los lodos acopiados en las tolvas son despachados al vertedero industrial de la empresa Ecoprial (hoy Sociedad Hormigones Industriales) aproximadamente con una frecuencia semanal</w:t>
            </w:r>
          </w:p>
          <w:p w14:paraId="12162E63" w14:textId="77777777" w:rsidR="002B197C" w:rsidRDefault="002B197C" w:rsidP="00C80CFC">
            <w:pPr>
              <w:pStyle w:val="Prrafodelista"/>
              <w:widowControl w:val="0"/>
              <w:numPr>
                <w:ilvl w:val="0"/>
                <w:numId w:val="21"/>
              </w:numPr>
              <w:tabs>
                <w:tab w:val="left" w:pos="603"/>
              </w:tabs>
              <w:ind w:left="603" w:right="63" w:hanging="567"/>
              <w:rPr>
                <w:rFonts w:eastAsia="Arial" w:cs="Arial"/>
              </w:rPr>
            </w:pPr>
            <w:r>
              <w:rPr>
                <w:rFonts w:eastAsia="Arial" w:cs="Arial"/>
              </w:rPr>
              <w:t>Respecto de los residuos sólidos retenidos en el filtro rotatorio ubicado en el “sector 1”, se constató que éstos también son acopiados en una tolva, sin efectuarse previo acondicionamiento o deshidratado</w:t>
            </w:r>
          </w:p>
          <w:p w14:paraId="77FE565E" w14:textId="77777777" w:rsidR="002B197C" w:rsidRDefault="002B197C" w:rsidP="00C80CFC">
            <w:pPr>
              <w:pStyle w:val="Prrafodelista"/>
              <w:widowControl w:val="0"/>
              <w:numPr>
                <w:ilvl w:val="0"/>
                <w:numId w:val="21"/>
              </w:numPr>
              <w:tabs>
                <w:tab w:val="left" w:pos="603"/>
              </w:tabs>
              <w:ind w:left="603" w:right="63" w:hanging="567"/>
              <w:rPr>
                <w:rFonts w:eastAsia="Arial" w:cs="Arial"/>
              </w:rPr>
            </w:pPr>
            <w:r>
              <w:rPr>
                <w:rFonts w:eastAsia="Arial" w:cs="Arial"/>
              </w:rPr>
              <w:t>Conforme señaló el Sr. Maldonado, los residuos sólidos anteriormente mencionados (generados en el “sector1”), también son despachados al vertedero industrial de la empresa Ecoprial (hoy Sociedad Hormigones Industriales) con aproximadamente una frecuencia diaria</w:t>
            </w:r>
          </w:p>
          <w:p w14:paraId="73443C25" w14:textId="77777777" w:rsidR="002B197C" w:rsidRPr="00F0599E" w:rsidRDefault="002B197C" w:rsidP="00C80CFC">
            <w:pPr>
              <w:rPr>
                <w:sz w:val="16"/>
                <w:szCs w:val="16"/>
              </w:rPr>
            </w:pPr>
          </w:p>
          <w:p w14:paraId="1BC45C24" w14:textId="77777777" w:rsidR="002B197C" w:rsidRPr="008E34C9" w:rsidRDefault="002B197C" w:rsidP="00C80CFC">
            <w:pPr>
              <w:jc w:val="left"/>
              <w:rPr>
                <w:b/>
              </w:rPr>
            </w:pPr>
            <w:r w:rsidRPr="008E34C9">
              <w:rPr>
                <w:b/>
              </w:rPr>
              <w:t>Resultado</w:t>
            </w:r>
            <w:r>
              <w:rPr>
                <w:b/>
              </w:rPr>
              <w:t xml:space="preserve"> (s) examen de Información:</w:t>
            </w:r>
          </w:p>
          <w:p w14:paraId="570F9EED" w14:textId="77777777" w:rsidR="002B197C" w:rsidRDefault="002B197C" w:rsidP="00026AB5">
            <w:pPr>
              <w:pStyle w:val="Prrafodelista"/>
              <w:numPr>
                <w:ilvl w:val="0"/>
                <w:numId w:val="16"/>
              </w:numPr>
              <w:tabs>
                <w:tab w:val="left" w:pos="567"/>
              </w:tabs>
              <w:ind w:left="567" w:hanging="567"/>
            </w:pPr>
            <w:r>
              <w:t>Del examen de información de</w:t>
            </w:r>
            <w:r w:rsidRPr="008E34C9">
              <w:t xml:space="preserve"> la documentación señalada en la exigencia, </w:t>
            </w:r>
            <w:r>
              <w:t>es posible indicar que</w:t>
            </w:r>
            <w:r w:rsidR="00026AB5">
              <w:t xml:space="preserve"> cuenta con los registros asociados a disposición final de lodos y contenido ruminal</w:t>
            </w:r>
          </w:p>
          <w:p w14:paraId="0D50DFBD" w14:textId="77777777" w:rsidR="00026AB5" w:rsidRDefault="0080701E" w:rsidP="00C80CFC">
            <w:pPr>
              <w:pStyle w:val="Prrafodelista"/>
              <w:numPr>
                <w:ilvl w:val="0"/>
                <w:numId w:val="16"/>
              </w:numPr>
              <w:tabs>
                <w:tab w:val="left" w:pos="567"/>
              </w:tabs>
              <w:ind w:hanging="928"/>
            </w:pPr>
            <w:r>
              <w:t xml:space="preserve">Que de la revisión de los certificados de disposición y guías de despacho </w:t>
            </w:r>
            <w:r w:rsidR="00DA7104">
              <w:t xml:space="preserve">para el caso de los lodos </w:t>
            </w:r>
            <w:r>
              <w:t>se extraen los siguientes antecedentes:</w:t>
            </w:r>
          </w:p>
          <w:p w14:paraId="72A40FE0" w14:textId="77777777" w:rsidR="0080701E" w:rsidRDefault="004C21B3" w:rsidP="0080701E">
            <w:pPr>
              <w:pStyle w:val="Prrafodelista"/>
              <w:numPr>
                <w:ilvl w:val="0"/>
                <w:numId w:val="33"/>
              </w:numPr>
              <w:tabs>
                <w:tab w:val="left" w:pos="567"/>
              </w:tabs>
              <w:ind w:hanging="437"/>
            </w:pPr>
            <w:r>
              <w:t xml:space="preserve">En </w:t>
            </w:r>
            <w:r w:rsidR="0080701E">
              <w:t xml:space="preserve">enero la cantidad de lodos dispuesta fue de 24 toneladas que se amparan en el Certificado </w:t>
            </w:r>
            <w:r w:rsidR="00354359">
              <w:t xml:space="preserve">Ecoprial </w:t>
            </w:r>
            <w:r w:rsidR="0080701E">
              <w:t>N° 741 (guías de despacho 9109 – 9297)</w:t>
            </w:r>
          </w:p>
          <w:p w14:paraId="1B0209C0" w14:textId="77777777" w:rsidR="0080701E" w:rsidRDefault="00351D12" w:rsidP="0034506F">
            <w:pPr>
              <w:pStyle w:val="Prrafodelista"/>
              <w:numPr>
                <w:ilvl w:val="0"/>
                <w:numId w:val="33"/>
              </w:numPr>
              <w:tabs>
                <w:tab w:val="left" w:pos="567"/>
              </w:tabs>
              <w:ind w:hanging="437"/>
            </w:pPr>
            <w:r>
              <w:t xml:space="preserve">En </w:t>
            </w:r>
            <w:r w:rsidR="0080701E">
              <w:t xml:space="preserve">febrero se dispuso un total de 20 toneladas según indica el Certificado </w:t>
            </w:r>
            <w:r w:rsidR="00354359">
              <w:t xml:space="preserve">Ecoprial </w:t>
            </w:r>
            <w:r w:rsidR="0080701E">
              <w:t xml:space="preserve">N° 761 (guías de despacho </w:t>
            </w:r>
            <w:r>
              <w:t>9575 – 9884 – 9941)</w:t>
            </w:r>
          </w:p>
          <w:p w14:paraId="383CCA84" w14:textId="77777777" w:rsidR="00351D12" w:rsidRDefault="00351D12" w:rsidP="0034506F">
            <w:pPr>
              <w:pStyle w:val="Prrafodelista"/>
              <w:numPr>
                <w:ilvl w:val="0"/>
                <w:numId w:val="33"/>
              </w:numPr>
              <w:tabs>
                <w:tab w:val="left" w:pos="567"/>
              </w:tabs>
              <w:ind w:hanging="437"/>
            </w:pPr>
            <w:r>
              <w:t xml:space="preserve">En marzo la disposición de lodos alcanzó a las 66 toneladas de acuerdo a Certificado </w:t>
            </w:r>
            <w:r w:rsidR="00354359">
              <w:t xml:space="preserve">Ecoprial </w:t>
            </w:r>
            <w:r>
              <w:t xml:space="preserve">N° 783 (guías de despacho </w:t>
            </w:r>
            <w:r w:rsidR="004C21B3">
              <w:t>10050 – 10270 – 10380 – 10414 – 10463 – 10471)</w:t>
            </w:r>
          </w:p>
          <w:p w14:paraId="0F31F389" w14:textId="77777777" w:rsidR="00354359" w:rsidRDefault="00354359" w:rsidP="00354359">
            <w:pPr>
              <w:pStyle w:val="Prrafodelista"/>
              <w:numPr>
                <w:ilvl w:val="0"/>
                <w:numId w:val="16"/>
              </w:numPr>
              <w:tabs>
                <w:tab w:val="left" w:pos="567"/>
              </w:tabs>
              <w:ind w:left="567" w:hanging="567"/>
            </w:pPr>
            <w:r>
              <w:t>Y la revisión para la disposición del contenido ruminal entrega los siguientes resultados:</w:t>
            </w:r>
          </w:p>
          <w:p w14:paraId="0A58907C" w14:textId="77777777" w:rsidR="00354359" w:rsidRDefault="00354359" w:rsidP="00354359">
            <w:pPr>
              <w:pStyle w:val="Prrafodelista"/>
              <w:numPr>
                <w:ilvl w:val="0"/>
                <w:numId w:val="34"/>
              </w:numPr>
              <w:tabs>
                <w:tab w:val="left" w:pos="567"/>
              </w:tabs>
              <w:ind w:left="993" w:hanging="426"/>
            </w:pPr>
            <w:r>
              <w:t xml:space="preserve">En enero la cantidad de contenido ruminal dispuesta fue de 300 toneladas que se amparan en el Certificado Ecoprial N° 741 (guías de despacho 9019 – 9036 – 9064 </w:t>
            </w:r>
            <w:r w:rsidR="00113558">
              <w:t>–</w:t>
            </w:r>
            <w:r>
              <w:t xml:space="preserve"> 9080</w:t>
            </w:r>
            <w:r w:rsidR="00113558">
              <w:t xml:space="preserve"> -</w:t>
            </w:r>
            <w:r>
              <w:t xml:space="preserve"> 9096 – 9101 – 9119 – 9146 – 9169 – 9171 – 9189 – 9224 – 9246 – 9264 – 9272 – 9306 – 9318 – 9335 – 9376 – 9393 – 9409 – 9421 – 9434 – 9439 – 9457)</w:t>
            </w:r>
          </w:p>
          <w:p w14:paraId="02ABA3FE" w14:textId="77777777" w:rsidR="00EE3240" w:rsidRDefault="00EE3240" w:rsidP="00002E15">
            <w:pPr>
              <w:pStyle w:val="Prrafodelista"/>
              <w:numPr>
                <w:ilvl w:val="0"/>
                <w:numId w:val="34"/>
              </w:numPr>
              <w:tabs>
                <w:tab w:val="left" w:pos="567"/>
              </w:tabs>
              <w:ind w:left="993" w:hanging="426"/>
            </w:pPr>
            <w:r>
              <w:t xml:space="preserve">En febrero se dispusieron 336 toneladas de contenido ruminal según Certificado Ecoprial N° 741 (guías de despacho </w:t>
            </w:r>
            <w:r w:rsidR="00002E15">
              <w:t>9461 – 9486 – 9490 – 9515 – 9533 – 9561 – 9582 – 9606 – 9630 – 9637 – 9679 – 9688 – 9693 – 9704 – 9729 – 9743 – 9758 – 9781 – 9797 – 9824 – 9846 – 9875 – 9878 – 9912 – 9913 – 9936 – 9938)</w:t>
            </w:r>
          </w:p>
          <w:p w14:paraId="7039855B" w14:textId="22AEC197" w:rsidR="002B197C" w:rsidRPr="00EF32E6" w:rsidRDefault="00002E15" w:rsidP="00F0599E">
            <w:pPr>
              <w:pStyle w:val="Prrafodelista"/>
              <w:numPr>
                <w:ilvl w:val="0"/>
                <w:numId w:val="34"/>
              </w:numPr>
              <w:tabs>
                <w:tab w:val="left" w:pos="567"/>
              </w:tabs>
              <w:ind w:left="993" w:hanging="426"/>
            </w:pPr>
            <w:r>
              <w:t>En marzo la disposición de contenido ruminal fue de 300 toneladas de acuerdo a Certificado Ecoprial N° 783 (guías de despacho</w:t>
            </w:r>
            <w:r w:rsidR="002D546F">
              <w:t xml:space="preserve"> 9994 – 9996 – 10023  10070 – 10083 – 10110 – 10134 – 10153 – 10156 – 10187 – 10204 – 10223 – 10251 – 10287 – 10297 – 10324 – 10333 – 10341 – 10393 – 10419 – 10436 – 10438 – 10466)</w:t>
            </w:r>
          </w:p>
        </w:tc>
      </w:tr>
    </w:tbl>
    <w:p w14:paraId="0EDD8A2F" w14:textId="77777777" w:rsidR="00E659E7" w:rsidRDefault="00E659E7">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E659E7" w:rsidRPr="0025129B" w14:paraId="0E55A9EB" w14:textId="77777777" w:rsidTr="00A9090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0AD336" w14:textId="77777777" w:rsidR="00E659E7" w:rsidRPr="0025129B" w:rsidRDefault="00E659E7" w:rsidP="00A9090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659E7" w:rsidRPr="0025129B" w14:paraId="21D89D22" w14:textId="77777777" w:rsidTr="00A9090D">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764540C" w14:textId="77777777" w:rsidR="00E659E7" w:rsidRPr="0025129B" w:rsidRDefault="00BB463F" w:rsidP="00A9090D">
            <w:pPr>
              <w:jc w:val="center"/>
              <w:rPr>
                <w:rFonts w:eastAsia="Times New Roman"/>
                <w:color w:val="000000"/>
                <w:sz w:val="20"/>
                <w:szCs w:val="20"/>
                <w:lang w:eastAsia="es-CL"/>
              </w:rPr>
            </w:pPr>
            <w:r w:rsidRPr="00BB463F">
              <w:rPr>
                <w:rFonts w:eastAsia="Times New Roman"/>
                <w:noProof/>
                <w:color w:val="000000"/>
                <w:sz w:val="20"/>
                <w:szCs w:val="20"/>
                <w:lang w:eastAsia="es-CL"/>
              </w:rPr>
              <w:drawing>
                <wp:inline distT="0" distB="0" distL="0" distR="0" wp14:anchorId="5764FFF2" wp14:editId="58BBC40C">
                  <wp:extent cx="3960000" cy="2973600"/>
                  <wp:effectExtent l="19050" t="19050" r="21590" b="17780"/>
                  <wp:docPr id="13" name="Imagen 13" descr="C:\Users\jose.moraga\Documents\DFZ 2016\PROGRAMA 2016\MARZO\DFZ-2016-670-X-RCA-IA\FOTOS SMA\DSC0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MARZO\DFZ-2016-670-X-RCA-IA\FOTOS SMA\DSC0138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0000" cy="29736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EF90243" w14:textId="77777777" w:rsidR="00E659E7" w:rsidRPr="0025129B" w:rsidRDefault="00430010" w:rsidP="00A9090D">
            <w:pPr>
              <w:jc w:val="center"/>
              <w:rPr>
                <w:rFonts w:eastAsia="Times New Roman"/>
                <w:color w:val="000000"/>
                <w:sz w:val="20"/>
                <w:szCs w:val="20"/>
                <w:lang w:eastAsia="es-CL"/>
              </w:rPr>
            </w:pPr>
            <w:r w:rsidRPr="00430010">
              <w:rPr>
                <w:rFonts w:eastAsia="Times New Roman"/>
                <w:noProof/>
                <w:color w:val="000000"/>
                <w:sz w:val="20"/>
                <w:szCs w:val="20"/>
                <w:lang w:eastAsia="es-CL"/>
              </w:rPr>
              <w:drawing>
                <wp:inline distT="0" distB="0" distL="0" distR="0" wp14:anchorId="365CF818" wp14:editId="27A6949A">
                  <wp:extent cx="3960000" cy="2973600"/>
                  <wp:effectExtent l="19050" t="19050" r="21590" b="17780"/>
                  <wp:docPr id="11" name="Imagen 11" descr="C:\Users\jose.moraga\Documents\DFZ 2016\PROGRAMA 2016\MARZO\DFZ-2016-670-X-RCA-IA\FOTOS SMA\DSC0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MARZO\DFZ-2016-670-X-RCA-IA\FOTOS SMA\DSC0143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0000" cy="2973600"/>
                          </a:xfrm>
                          <a:prstGeom prst="rect">
                            <a:avLst/>
                          </a:prstGeom>
                          <a:noFill/>
                          <a:ln>
                            <a:solidFill>
                              <a:schemeClr val="tx1"/>
                            </a:solidFill>
                          </a:ln>
                        </pic:spPr>
                      </pic:pic>
                    </a:graphicData>
                  </a:graphic>
                </wp:inline>
              </w:drawing>
            </w:r>
          </w:p>
        </w:tc>
      </w:tr>
      <w:tr w:rsidR="00E659E7" w:rsidRPr="0038362D" w14:paraId="02BC84E8" w14:textId="77777777" w:rsidTr="00A9090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E10DE32" w14:textId="77777777" w:rsidR="00E659E7" w:rsidRPr="0038362D" w:rsidRDefault="00E659E7" w:rsidP="00A9090D">
            <w:pPr>
              <w:pStyle w:val="Descripcin"/>
              <w:rPr>
                <w:rFonts w:eastAsia="Times New Roman"/>
                <w:color w:val="000000"/>
                <w:sz w:val="20"/>
                <w:lang w:eastAsia="es-CL"/>
              </w:rPr>
            </w:pPr>
            <w:bookmarkStart w:id="417" w:name="_Toc463360075"/>
            <w:bookmarkStart w:id="418" w:name="_Toc466642850"/>
            <w:bookmarkStart w:id="419" w:name="_Toc466888340"/>
            <w:bookmarkStart w:id="420" w:name="_Toc466889307"/>
            <w:r w:rsidRPr="0038362D">
              <w:rPr>
                <w:sz w:val="20"/>
              </w:rPr>
              <w:t xml:space="preserve">Fotografía </w:t>
            </w:r>
            <w:r>
              <w:rPr>
                <w:sz w:val="20"/>
              </w:rPr>
              <w:t>17</w:t>
            </w:r>
            <w:r w:rsidRPr="0038362D">
              <w:rPr>
                <w:sz w:val="20"/>
              </w:rPr>
              <w:t>.</w:t>
            </w:r>
            <w:bookmarkEnd w:id="417"/>
            <w:bookmarkEnd w:id="418"/>
            <w:bookmarkEnd w:id="419"/>
            <w:bookmarkEnd w:id="42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28EA86" w14:textId="77777777" w:rsidR="00E659E7" w:rsidRPr="0038362D" w:rsidRDefault="00E659E7" w:rsidP="00A9090D">
            <w:pPr>
              <w:jc w:val="left"/>
              <w:rPr>
                <w:rFonts w:eastAsia="Times New Roman"/>
                <w:b/>
                <w:color w:val="000000"/>
                <w:sz w:val="20"/>
                <w:szCs w:val="20"/>
                <w:lang w:eastAsia="es-CL"/>
              </w:rPr>
            </w:pPr>
            <w:r w:rsidRPr="0038362D">
              <w:rPr>
                <w:rFonts w:eastAsia="Times New Roman"/>
                <w:b/>
                <w:color w:val="000000"/>
                <w:sz w:val="20"/>
                <w:szCs w:val="20"/>
                <w:lang w:eastAsia="es-CL"/>
              </w:rPr>
              <w:t xml:space="preserve">Fecha: </w:t>
            </w:r>
            <w:r>
              <w:rPr>
                <w:rFonts w:eastAsia="Times New Roman"/>
                <w:b/>
                <w:color w:val="000000"/>
                <w:sz w:val="20"/>
                <w:szCs w:val="20"/>
                <w:lang w:eastAsia="es-CL"/>
              </w:rPr>
              <w:t>2</w:t>
            </w:r>
            <w:r w:rsidRPr="0038362D">
              <w:rPr>
                <w:rFonts w:eastAsia="Times New Roman"/>
                <w:b/>
                <w:color w:val="000000"/>
                <w:sz w:val="20"/>
                <w:szCs w:val="20"/>
                <w:lang w:eastAsia="es-CL"/>
              </w:rPr>
              <w:t>1-0</w:t>
            </w:r>
            <w:r>
              <w:rPr>
                <w:rFonts w:eastAsia="Times New Roman"/>
                <w:b/>
                <w:color w:val="000000"/>
                <w:sz w:val="20"/>
                <w:szCs w:val="20"/>
                <w:lang w:eastAsia="es-CL"/>
              </w:rPr>
              <w:t>4</w:t>
            </w:r>
            <w:r w:rsidRPr="0038362D">
              <w:rPr>
                <w:rFonts w:eastAsia="Times New Roman"/>
                <w:b/>
                <w:color w:val="000000"/>
                <w:sz w:val="20"/>
                <w:szCs w:val="20"/>
                <w:lang w:eastAsia="es-CL"/>
              </w:rPr>
              <w:t>-2016</w:t>
            </w:r>
          </w:p>
        </w:tc>
        <w:tc>
          <w:tcPr>
            <w:tcW w:w="1341" w:type="pct"/>
            <w:tcBorders>
              <w:top w:val="single" w:sz="4" w:space="0" w:color="auto"/>
              <w:left w:val="nil"/>
              <w:bottom w:val="single" w:sz="4" w:space="0" w:color="auto"/>
              <w:right w:val="nil"/>
            </w:tcBorders>
            <w:shd w:val="clear" w:color="auto" w:fill="auto"/>
            <w:noWrap/>
            <w:vAlign w:val="center"/>
            <w:hideMark/>
          </w:tcPr>
          <w:p w14:paraId="14B9DFAA" w14:textId="77777777" w:rsidR="00E659E7" w:rsidRPr="0038362D" w:rsidRDefault="00E659E7" w:rsidP="00A9090D">
            <w:pPr>
              <w:pStyle w:val="Descripcin"/>
              <w:rPr>
                <w:sz w:val="20"/>
              </w:rPr>
            </w:pPr>
            <w:bookmarkStart w:id="421" w:name="_Toc463360076"/>
            <w:bookmarkStart w:id="422" w:name="_Toc466642851"/>
            <w:bookmarkStart w:id="423" w:name="_Toc466888341"/>
            <w:bookmarkStart w:id="424" w:name="_Toc466889308"/>
            <w:r w:rsidRPr="0038362D">
              <w:rPr>
                <w:sz w:val="20"/>
              </w:rPr>
              <w:t xml:space="preserve">Fotografía </w:t>
            </w:r>
            <w:r>
              <w:rPr>
                <w:sz w:val="20"/>
              </w:rPr>
              <w:t>18.</w:t>
            </w:r>
            <w:bookmarkEnd w:id="421"/>
            <w:bookmarkEnd w:id="422"/>
            <w:bookmarkEnd w:id="423"/>
            <w:bookmarkEnd w:id="42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C62D16" w14:textId="77777777" w:rsidR="00E659E7" w:rsidRPr="0038362D" w:rsidRDefault="00E659E7" w:rsidP="00A9090D">
            <w:pPr>
              <w:jc w:val="left"/>
              <w:rPr>
                <w:rFonts w:eastAsia="Times New Roman"/>
                <w:b/>
                <w:color w:val="000000"/>
                <w:sz w:val="20"/>
                <w:szCs w:val="20"/>
                <w:lang w:eastAsia="es-CL"/>
              </w:rPr>
            </w:pPr>
            <w:r w:rsidRPr="0038362D">
              <w:rPr>
                <w:rFonts w:eastAsia="Times New Roman"/>
                <w:b/>
                <w:color w:val="000000"/>
                <w:sz w:val="20"/>
                <w:szCs w:val="20"/>
                <w:lang w:eastAsia="es-CL"/>
              </w:rPr>
              <w:t>Fecha</w:t>
            </w:r>
            <w:r>
              <w:rPr>
                <w:rFonts w:eastAsia="Times New Roman"/>
                <w:b/>
                <w:color w:val="000000"/>
                <w:sz w:val="20"/>
                <w:szCs w:val="20"/>
                <w:lang w:eastAsia="es-CL"/>
              </w:rPr>
              <w:t>: 21-04-2016</w:t>
            </w:r>
          </w:p>
        </w:tc>
      </w:tr>
      <w:tr w:rsidR="00E659E7" w:rsidRPr="0038362D" w14:paraId="37A69530" w14:textId="77777777" w:rsidTr="00A9090D">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5435894" w14:textId="77777777" w:rsidR="00E659E7" w:rsidRPr="0038362D" w:rsidRDefault="00E659E7" w:rsidP="00BB463F">
            <w:pPr>
              <w:rPr>
                <w:rFonts w:eastAsia="Times New Roman"/>
                <w:b/>
                <w:color w:val="000000"/>
                <w:sz w:val="20"/>
                <w:szCs w:val="20"/>
                <w:lang w:eastAsia="es-CL"/>
              </w:rPr>
            </w:pPr>
            <w:r w:rsidRPr="0038362D">
              <w:rPr>
                <w:rFonts w:eastAsia="Times New Roman"/>
                <w:b/>
                <w:color w:val="000000"/>
                <w:sz w:val="20"/>
                <w:szCs w:val="20"/>
                <w:lang w:eastAsia="es-CL"/>
              </w:rPr>
              <w:t>Descripción medio de prueba:</w:t>
            </w:r>
            <w:r w:rsidRPr="0038362D">
              <w:rPr>
                <w:rFonts w:eastAsia="Times New Roman"/>
                <w:color w:val="000000"/>
                <w:sz w:val="20"/>
                <w:szCs w:val="20"/>
                <w:lang w:eastAsia="es-CL"/>
              </w:rPr>
              <w:t xml:space="preserve"> </w:t>
            </w:r>
            <w:r>
              <w:rPr>
                <w:rFonts w:eastAsia="Times New Roman"/>
                <w:color w:val="000000"/>
                <w:sz w:val="20"/>
                <w:szCs w:val="20"/>
                <w:lang w:eastAsia="es-CL"/>
              </w:rPr>
              <w:t xml:space="preserve">Se observa </w:t>
            </w:r>
            <w:r w:rsidR="00BB463F">
              <w:rPr>
                <w:rFonts w:eastAsia="Times New Roman"/>
                <w:color w:val="000000"/>
                <w:sz w:val="20"/>
                <w:szCs w:val="20"/>
                <w:lang w:eastAsia="es-CL"/>
              </w:rPr>
              <w:t xml:space="preserve">contenedor con contenido ruminal ubicado en el denominado </w:t>
            </w:r>
            <w:r w:rsidR="00FC579D">
              <w:rPr>
                <w:rFonts w:eastAsia="Times New Roman"/>
                <w:color w:val="000000"/>
                <w:sz w:val="20"/>
                <w:szCs w:val="20"/>
                <w:lang w:eastAsia="es-CL"/>
              </w:rPr>
              <w:t>“</w:t>
            </w:r>
            <w:r w:rsidR="00BB463F">
              <w:rPr>
                <w:rFonts w:eastAsia="Times New Roman"/>
                <w:color w:val="000000"/>
                <w:sz w:val="20"/>
                <w:szCs w:val="20"/>
                <w:lang w:eastAsia="es-CL"/>
              </w:rPr>
              <w:t>sector 1</w:t>
            </w:r>
            <w:r w:rsidR="00FC579D">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3A9E442" w14:textId="77777777" w:rsidR="00E659E7" w:rsidRPr="0038362D" w:rsidRDefault="00E659E7" w:rsidP="00BB463F">
            <w:pPr>
              <w:rPr>
                <w:rFonts w:eastAsia="Times New Roman"/>
                <w:b/>
                <w:color w:val="000000"/>
                <w:sz w:val="20"/>
                <w:szCs w:val="20"/>
                <w:lang w:eastAsia="es-CL"/>
              </w:rPr>
            </w:pPr>
            <w:r w:rsidRPr="00BB463F">
              <w:rPr>
                <w:rFonts w:eastAsia="Times New Roman"/>
                <w:b/>
                <w:color w:val="000000"/>
                <w:sz w:val="20"/>
                <w:szCs w:val="20"/>
                <w:lang w:eastAsia="es-CL"/>
              </w:rPr>
              <w:t>Descripción medio de prueba:</w:t>
            </w:r>
            <w:r w:rsidRPr="00BB463F">
              <w:rPr>
                <w:rFonts w:eastAsia="Times New Roman"/>
                <w:color w:val="000000"/>
                <w:sz w:val="20"/>
                <w:szCs w:val="20"/>
                <w:lang w:eastAsia="es-CL"/>
              </w:rPr>
              <w:t xml:space="preserve"> Se observa </w:t>
            </w:r>
            <w:r w:rsidR="00A9090D" w:rsidRPr="00BB463F">
              <w:rPr>
                <w:rFonts w:eastAsia="Times New Roman"/>
                <w:color w:val="000000"/>
                <w:sz w:val="20"/>
                <w:szCs w:val="20"/>
                <w:lang w:eastAsia="es-CL"/>
              </w:rPr>
              <w:t>en el sector del ecualizador</w:t>
            </w:r>
            <w:r w:rsidR="00BB463F" w:rsidRPr="00BB463F">
              <w:rPr>
                <w:rFonts w:ascii="Calibri" w:eastAsia="Times New Roman" w:hAnsi="Calibri"/>
                <w:color w:val="000000"/>
                <w:sz w:val="20"/>
                <w:szCs w:val="20"/>
                <w:lang w:eastAsia="es-CL"/>
              </w:rPr>
              <w:t xml:space="preserve"> </w:t>
            </w:r>
            <w:r w:rsidR="00BB463F">
              <w:rPr>
                <w:rFonts w:ascii="Calibri" w:eastAsia="Times New Roman" w:hAnsi="Calibri"/>
                <w:color w:val="000000"/>
                <w:sz w:val="20"/>
                <w:szCs w:val="20"/>
                <w:lang w:eastAsia="es-CL"/>
              </w:rPr>
              <w:t>la ubicación del c</w:t>
            </w:r>
            <w:r w:rsidR="00BB463F" w:rsidRPr="00BB463F">
              <w:rPr>
                <w:rFonts w:ascii="Calibri" w:eastAsia="Times New Roman" w:hAnsi="Calibri"/>
                <w:color w:val="000000"/>
                <w:sz w:val="20"/>
                <w:szCs w:val="20"/>
                <w:lang w:eastAsia="es-CL"/>
              </w:rPr>
              <w:t xml:space="preserve">ontenedor </w:t>
            </w:r>
            <w:r w:rsidR="00BB463F">
              <w:rPr>
                <w:rFonts w:ascii="Calibri" w:eastAsia="Times New Roman" w:hAnsi="Calibri"/>
                <w:color w:val="000000"/>
                <w:sz w:val="20"/>
                <w:szCs w:val="20"/>
                <w:lang w:eastAsia="es-CL"/>
              </w:rPr>
              <w:t>para acopio de lodos y su posterior disposición final en vertedero autorizado</w:t>
            </w:r>
          </w:p>
        </w:tc>
      </w:tr>
    </w:tbl>
    <w:p w14:paraId="0CB62AC8" w14:textId="77777777" w:rsidR="00E659E7" w:rsidRDefault="00E659E7" w:rsidP="002B197C">
      <w:pPr>
        <w:jc w:val="left"/>
      </w:pPr>
    </w:p>
    <w:p w14:paraId="4393F40D" w14:textId="77777777" w:rsidR="00E659E7" w:rsidRDefault="00E659E7" w:rsidP="002B197C">
      <w:pPr>
        <w:jc w:val="left"/>
      </w:pPr>
    </w:p>
    <w:p w14:paraId="1E0675CF" w14:textId="77777777" w:rsidR="00E659E7" w:rsidRDefault="00E659E7" w:rsidP="002B197C">
      <w:pPr>
        <w:jc w:val="left"/>
      </w:pPr>
    </w:p>
    <w:p w14:paraId="78E24CEE" w14:textId="77777777"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14:paraId="1CAE3249" w14:textId="77777777" w:rsidR="00571F24" w:rsidRPr="0025129B" w:rsidRDefault="007C7490" w:rsidP="00C958D0">
      <w:pPr>
        <w:pStyle w:val="Ttulo1"/>
      </w:pPr>
      <w:bookmarkStart w:id="425" w:name="_Toc353998131"/>
      <w:bookmarkStart w:id="426" w:name="_Toc353998204"/>
      <w:bookmarkStart w:id="427" w:name="_Toc352840403"/>
      <w:bookmarkStart w:id="428" w:name="_Toc352841463"/>
      <w:bookmarkStart w:id="429" w:name="_Toc466889309"/>
      <w:bookmarkEnd w:id="425"/>
      <w:bookmarkEnd w:id="426"/>
      <w:r w:rsidRPr="0025129B">
        <w:lastRenderedPageBreak/>
        <w:t>OTROS HECHOS.</w:t>
      </w:r>
      <w:bookmarkEnd w:id="427"/>
      <w:bookmarkEnd w:id="428"/>
      <w:bookmarkEnd w:id="429"/>
    </w:p>
    <w:p w14:paraId="61CBDCAE" w14:textId="77777777"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7"/>
      </w:tblGrid>
      <w:tr w:rsidR="00B417C3" w:rsidRPr="0025129B" w14:paraId="30189FA9" w14:textId="77777777" w:rsidTr="005B38F1">
        <w:trPr>
          <w:trHeight w:val="300"/>
          <w:jc w:val="center"/>
        </w:trPr>
        <w:tc>
          <w:tcPr>
            <w:tcW w:w="5000" w:type="pct"/>
            <w:shd w:val="clear" w:color="auto" w:fill="auto"/>
            <w:noWrap/>
            <w:vAlign w:val="center"/>
            <w:hideMark/>
          </w:tcPr>
          <w:p w14:paraId="64DDE7F5"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42EE27BE" w14:textId="77777777" w:rsidTr="005B38F1">
        <w:trPr>
          <w:trHeight w:val="1686"/>
          <w:jc w:val="center"/>
        </w:trPr>
        <w:tc>
          <w:tcPr>
            <w:tcW w:w="5000" w:type="pct"/>
            <w:shd w:val="clear" w:color="auto" w:fill="auto"/>
            <w:noWrap/>
            <w:hideMark/>
          </w:tcPr>
          <w:p w14:paraId="3BB1E153"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321DF935" w14:textId="77777777" w:rsidR="00AC6E5A" w:rsidRPr="00864936" w:rsidRDefault="00864936" w:rsidP="00864936">
            <w:pPr>
              <w:rPr>
                <w:rFonts w:eastAsia="Times New Roman"/>
                <w:color w:val="000000"/>
                <w:sz w:val="20"/>
                <w:szCs w:val="20"/>
                <w:lang w:eastAsia="es-CL"/>
              </w:rPr>
            </w:pPr>
            <w:r>
              <w:rPr>
                <w:rFonts w:eastAsia="Times New Roman"/>
                <w:color w:val="000000"/>
                <w:sz w:val="20"/>
                <w:szCs w:val="20"/>
                <w:lang w:eastAsia="es-CL"/>
              </w:rPr>
              <w:t>No hay.</w:t>
            </w:r>
          </w:p>
        </w:tc>
      </w:tr>
    </w:tbl>
    <w:p w14:paraId="4577746C" w14:textId="77777777" w:rsidR="00E34A0A" w:rsidRDefault="00E34A0A">
      <w:pPr>
        <w:jc w:val="left"/>
        <w:rPr>
          <w:rFonts w:cstheme="minorHAnsi"/>
          <w:b/>
          <w:sz w:val="14"/>
          <w:szCs w:val="24"/>
        </w:rPr>
      </w:pPr>
    </w:p>
    <w:p w14:paraId="12BA2941" w14:textId="77777777" w:rsidR="00E34A0A" w:rsidRDefault="00E34A0A">
      <w:pPr>
        <w:jc w:val="left"/>
        <w:rPr>
          <w:rFonts w:cstheme="minorHAnsi"/>
          <w:b/>
          <w:sz w:val="14"/>
          <w:szCs w:val="24"/>
        </w:rPr>
      </w:pPr>
      <w:r>
        <w:rPr>
          <w:rFonts w:cstheme="minorHAnsi"/>
          <w:b/>
          <w:sz w:val="14"/>
          <w:szCs w:val="24"/>
        </w:rPr>
        <w:br w:type="page"/>
      </w:r>
    </w:p>
    <w:p w14:paraId="0ACD6A2C"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056EDF5F" w14:textId="77777777" w:rsidR="007015BE" w:rsidRPr="0025129B" w:rsidRDefault="007015BE" w:rsidP="00C958D0">
      <w:pPr>
        <w:pStyle w:val="Ttulo1"/>
      </w:pPr>
      <w:bookmarkStart w:id="430" w:name="_Toc352840404"/>
      <w:bookmarkStart w:id="431" w:name="_Toc352841464"/>
      <w:bookmarkStart w:id="432" w:name="_Toc466889310"/>
      <w:r w:rsidRPr="0025129B">
        <w:lastRenderedPageBreak/>
        <w:t>CONCLUSIONES.</w:t>
      </w:r>
      <w:bookmarkEnd w:id="430"/>
      <w:bookmarkEnd w:id="431"/>
      <w:bookmarkEnd w:id="432"/>
    </w:p>
    <w:p w14:paraId="097BFAA2" w14:textId="77777777" w:rsidR="00CE010E" w:rsidRPr="00E95CAB" w:rsidRDefault="00CE010E" w:rsidP="00893A4E">
      <w:pPr>
        <w:pStyle w:val="Prrafodelista"/>
        <w:ind w:left="0"/>
        <w:rPr>
          <w:rFonts w:cstheme="minorHAnsi"/>
          <w:b/>
          <w:sz w:val="20"/>
          <w:szCs w:val="20"/>
        </w:rPr>
      </w:pPr>
    </w:p>
    <w:p w14:paraId="744AD863" w14:textId="77777777"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fiscalización ambiental</w:t>
      </w:r>
      <w:r w:rsidR="00F36F7C" w:rsidRPr="0025129B">
        <w:rPr>
          <w:rFonts w:cstheme="minorHAnsi"/>
          <w:sz w:val="20"/>
          <w:szCs w:val="20"/>
        </w:rPr>
        <w:t>:</w:t>
      </w:r>
    </w:p>
    <w:p w14:paraId="765C4F5D" w14:textId="77777777" w:rsidR="00F36F7C" w:rsidRPr="0025129B" w:rsidRDefault="00F36F7C" w:rsidP="00F36F7C">
      <w:pPr>
        <w:rPr>
          <w:rFonts w:cstheme="minorHAnsi"/>
        </w:rPr>
      </w:pPr>
    </w:p>
    <w:tbl>
      <w:tblPr>
        <w:tblStyle w:val="Tablaconcuadrcula"/>
        <w:tblW w:w="5154" w:type="pct"/>
        <w:jc w:val="center"/>
        <w:tblLook w:val="04A0" w:firstRow="1" w:lastRow="0" w:firstColumn="1" w:lastColumn="0" w:noHBand="0" w:noVBand="1"/>
      </w:tblPr>
      <w:tblGrid>
        <w:gridCol w:w="1146"/>
        <w:gridCol w:w="2320"/>
        <w:gridCol w:w="7105"/>
        <w:gridCol w:w="3409"/>
      </w:tblGrid>
      <w:tr w:rsidR="008D6661" w:rsidRPr="0025129B" w14:paraId="56C8FCA1" w14:textId="77777777" w:rsidTr="003D399C">
        <w:trPr>
          <w:trHeight w:val="395"/>
          <w:tblHeader/>
          <w:jc w:val="center"/>
        </w:trPr>
        <w:tc>
          <w:tcPr>
            <w:tcW w:w="404" w:type="pct"/>
            <w:shd w:val="clear" w:color="auto" w:fill="D9D9D9" w:themeFill="background1" w:themeFillShade="D9"/>
            <w:vAlign w:val="center"/>
          </w:tcPr>
          <w:p w14:paraId="4E5D974C"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832" w:type="pct"/>
            <w:shd w:val="clear" w:color="auto" w:fill="D9D9D9" w:themeFill="background1" w:themeFillShade="D9"/>
            <w:vAlign w:val="center"/>
          </w:tcPr>
          <w:p w14:paraId="778229D4"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543" w:type="pct"/>
            <w:shd w:val="clear" w:color="auto" w:fill="D9D9D9" w:themeFill="background1" w:themeFillShade="D9"/>
            <w:vAlign w:val="center"/>
          </w:tcPr>
          <w:p w14:paraId="578BA772"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222" w:type="pct"/>
            <w:shd w:val="clear" w:color="auto" w:fill="D9D9D9" w:themeFill="background1" w:themeFillShade="D9"/>
            <w:vAlign w:val="center"/>
          </w:tcPr>
          <w:p w14:paraId="23A39CF4"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326860" w:rsidRPr="0025129B" w14:paraId="1CAA4A1F" w14:textId="77777777" w:rsidTr="003D399C">
        <w:trPr>
          <w:jc w:val="center"/>
        </w:trPr>
        <w:tc>
          <w:tcPr>
            <w:tcW w:w="404" w:type="pct"/>
            <w:vAlign w:val="center"/>
          </w:tcPr>
          <w:p w14:paraId="77908AF8" w14:textId="77777777" w:rsidR="00326860" w:rsidRPr="0025129B" w:rsidRDefault="00326860" w:rsidP="00326860">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832" w:type="pct"/>
            <w:vAlign w:val="center"/>
          </w:tcPr>
          <w:p w14:paraId="7F304E2A" w14:textId="77777777" w:rsidR="00326860" w:rsidRPr="0025129B" w:rsidRDefault="00326860" w:rsidP="00326860">
            <w:pPr>
              <w:pStyle w:val="Prrafodelista"/>
              <w:spacing w:line="276" w:lineRule="auto"/>
              <w:ind w:left="0"/>
              <w:jc w:val="center"/>
              <w:rPr>
                <w:rFonts w:cstheme="minorHAnsi"/>
                <w:iCs/>
              </w:rPr>
            </w:pPr>
            <w:r>
              <w:rPr>
                <w:rFonts w:eastAsia="Times New Roman" w:cs="Calibri"/>
                <w:szCs w:val="16"/>
                <w:lang w:eastAsia="es-CL"/>
              </w:rPr>
              <w:t>Sistema de tratamiento de RILes</w:t>
            </w:r>
          </w:p>
        </w:tc>
        <w:tc>
          <w:tcPr>
            <w:tcW w:w="2543" w:type="pct"/>
          </w:tcPr>
          <w:p w14:paraId="7B33AE0B" w14:textId="77777777" w:rsidR="00326860" w:rsidRDefault="00326860" w:rsidP="00326860">
            <w:pPr>
              <w:rPr>
                <w:b/>
              </w:rPr>
            </w:pPr>
            <w:r>
              <w:rPr>
                <w:b/>
              </w:rPr>
              <w:t>Exigencia (s)</w:t>
            </w:r>
            <w:r w:rsidRPr="0025129B">
              <w:rPr>
                <w:b/>
              </w:rPr>
              <w:t>:</w:t>
            </w:r>
            <w:r>
              <w:rPr>
                <w:b/>
              </w:rPr>
              <w:t xml:space="preserve"> </w:t>
            </w:r>
          </w:p>
          <w:p w14:paraId="08A8E7E4" w14:textId="77777777" w:rsidR="00326860" w:rsidRPr="00326860" w:rsidRDefault="00326860" w:rsidP="00326860">
            <w:pPr>
              <w:tabs>
                <w:tab w:val="left" w:pos="567"/>
              </w:tabs>
              <w:rPr>
                <w:u w:val="single"/>
              </w:rPr>
            </w:pPr>
            <w:r w:rsidRPr="00326860">
              <w:rPr>
                <w:u w:val="single"/>
              </w:rPr>
              <w:t>Extracto Considerando 3 RCA N° 414/2010</w:t>
            </w:r>
          </w:p>
          <w:p w14:paraId="52D4CE19" w14:textId="77777777" w:rsidR="00326860" w:rsidRPr="00326860" w:rsidRDefault="00326860" w:rsidP="00326860">
            <w:r w:rsidRPr="00326860">
              <w:t>El sistema de tratamiento de RILES con RCA aprobada Nº 692 de noviembre de 2005 y Nº 937 de Diciembre de 2007, se basa originalmente en un Sistema de Tratamiento de RILES con la instalación de una planta de biogás que permite generar un RIL tratado que cumple con la normativa vigente y adicionalmente recupera la energía contenida en el contaminante orgánico provenientes del matadero. Este efluente tratado es descargado al Estero Pichil.</w:t>
            </w:r>
          </w:p>
          <w:p w14:paraId="48F37EBB" w14:textId="77777777" w:rsidR="00326860" w:rsidRDefault="00326860" w:rsidP="00326860">
            <w:pPr>
              <w:pStyle w:val="Prrafodelista"/>
              <w:ind w:left="567"/>
            </w:pPr>
          </w:p>
          <w:p w14:paraId="4051AA1E" w14:textId="77777777" w:rsidR="00326860" w:rsidRPr="00326860" w:rsidRDefault="00326860" w:rsidP="00326860">
            <w:pPr>
              <w:tabs>
                <w:tab w:val="left" w:pos="567"/>
              </w:tabs>
              <w:rPr>
                <w:u w:val="single"/>
              </w:rPr>
            </w:pPr>
            <w:r w:rsidRPr="00326860">
              <w:rPr>
                <w:u w:val="single"/>
              </w:rPr>
              <w:t>Extracto Considerando 3 RCA N° 414/2010</w:t>
            </w:r>
          </w:p>
          <w:p w14:paraId="17F8271A" w14:textId="77777777" w:rsidR="00326860" w:rsidRPr="00326860" w:rsidRDefault="00326860" w:rsidP="00326860">
            <w:pPr>
              <w:tabs>
                <w:tab w:val="left" w:pos="430"/>
              </w:tabs>
            </w:pPr>
            <w:r w:rsidRPr="00326860">
              <w:t>La descripción de instalaciones se encuentra en la Resolución de Calificación Ambiental Nº 692 del 10 de Noviembre del 2005, pero en resumen el sistema de tratamiento se describe como sigue:</w:t>
            </w:r>
          </w:p>
          <w:p w14:paraId="2600E0FF" w14:textId="77777777" w:rsidR="00326860" w:rsidRPr="00326860" w:rsidRDefault="00326860" w:rsidP="00326860">
            <w:pPr>
              <w:tabs>
                <w:tab w:val="left" w:pos="430"/>
              </w:tabs>
            </w:pPr>
            <w:r w:rsidRPr="00326860">
              <w:t>Tratamiento Primario:</w:t>
            </w:r>
          </w:p>
          <w:p w14:paraId="0AC4543B" w14:textId="77777777" w:rsidR="00326860" w:rsidRPr="00326860" w:rsidRDefault="00326860" w:rsidP="00326860">
            <w:pPr>
              <w:tabs>
                <w:tab w:val="left" w:pos="430"/>
              </w:tabs>
            </w:pPr>
            <w:r w:rsidRPr="00326860">
              <w:t>El tratamiento de aguas residuales comienza con un tratamiento preliminar donde a las aguas verdes se le extrae la mayor cantidad de sólidos, posteriormente a esto el agua es pasada a través de un reactor anaeróbico, tratamiento microbiológico en donde principalmente se reduce la materia orgánica soluble la cual se mide a través de la demanda biológica de oxigeno (DBO5), previo a la descarga el agua pasa por una ultima fase de tratamiento donde se extraen los sólidos mayores a 0,5 mm.</w:t>
            </w:r>
          </w:p>
          <w:p w14:paraId="28E01AC0" w14:textId="77777777" w:rsidR="00326860" w:rsidRPr="00540896" w:rsidRDefault="00326860" w:rsidP="00326860">
            <w:pPr>
              <w:pStyle w:val="Prrafodelista"/>
              <w:tabs>
                <w:tab w:val="left" w:pos="430"/>
              </w:tabs>
              <w:ind w:left="567"/>
            </w:pPr>
          </w:p>
          <w:p w14:paraId="386EFDE2" w14:textId="77777777" w:rsidR="00326860" w:rsidRPr="00326860" w:rsidRDefault="00326860" w:rsidP="00326860">
            <w:pPr>
              <w:tabs>
                <w:tab w:val="left" w:pos="567"/>
              </w:tabs>
              <w:rPr>
                <w:u w:val="single"/>
              </w:rPr>
            </w:pPr>
            <w:r w:rsidRPr="00326860">
              <w:rPr>
                <w:u w:val="single"/>
              </w:rPr>
              <w:t>Extracto Considerando 3 RCA N° 414/2010</w:t>
            </w:r>
          </w:p>
          <w:p w14:paraId="150EA18B" w14:textId="77777777" w:rsidR="00326860" w:rsidRPr="00212468" w:rsidRDefault="00326860" w:rsidP="00326860">
            <w:r w:rsidRPr="00212468">
              <w:t>Tratamiento secundario:</w:t>
            </w:r>
          </w:p>
          <w:p w14:paraId="6D580E30" w14:textId="77777777" w:rsidR="00326860" w:rsidRDefault="00326860" w:rsidP="00326860">
            <w:r w:rsidRPr="00212468">
              <w:t>El proceso se inicia en un estanque de ecualización al que llegan las aguas de proceso, después de haber pasado por un filtro primario y posterior triturado, logrando una mezcla homogénea, de ahí pasa al Filtro Anaeróbico en donde se reducirá el contenido orgánico: 90 % la DBO y 80 % la DQO, generando un volumen de Biogás que fluctuará entre 1.500 a 2.000 m</w:t>
            </w:r>
            <w:r w:rsidRPr="00FA0C09">
              <w:rPr>
                <w:vertAlign w:val="superscript"/>
              </w:rPr>
              <w:t>3</w:t>
            </w:r>
            <w:r w:rsidRPr="00212468">
              <w:t>/día, con un contenido entre 70 y 80 % de metano.</w:t>
            </w:r>
          </w:p>
          <w:p w14:paraId="66252638" w14:textId="77777777" w:rsidR="00326860" w:rsidRDefault="00326860" w:rsidP="00326860">
            <w:pPr>
              <w:ind w:left="426"/>
            </w:pPr>
          </w:p>
          <w:p w14:paraId="3A382A01" w14:textId="77777777" w:rsidR="00326860" w:rsidRPr="00326860" w:rsidRDefault="00326860" w:rsidP="00326860">
            <w:pPr>
              <w:tabs>
                <w:tab w:val="left" w:pos="567"/>
              </w:tabs>
              <w:rPr>
                <w:u w:val="single"/>
              </w:rPr>
            </w:pPr>
            <w:r w:rsidRPr="00326860">
              <w:rPr>
                <w:u w:val="single"/>
              </w:rPr>
              <w:t>Extracto Considerando 3 RCA N° 414/2010</w:t>
            </w:r>
          </w:p>
          <w:p w14:paraId="17B04547" w14:textId="77777777" w:rsidR="00326860" w:rsidRDefault="00326860" w:rsidP="00326860">
            <w:r w:rsidRPr="001F1C75">
              <w:t>El efluente que proviene del filtro anaerobio, pasa al sistema fisicoquímico de floculación, mediante polímeros orgánicos, esto quiere decir que no se utilizará como coagulante cloruro férrico, por lo que no se va a incurrir en la estabilización de pH debido al uso de estos químicos inorgánicos. La fracción sólida o floculada en esta etapa es enviada al digestor de lodos, de modo de rescatar mayores cantidades de bacterias metanogénicas y producir más biogas.</w:t>
            </w:r>
          </w:p>
          <w:p w14:paraId="605E7142" w14:textId="77777777" w:rsidR="00326860" w:rsidRDefault="00326860" w:rsidP="00326860">
            <w:pPr>
              <w:ind w:left="426"/>
            </w:pPr>
          </w:p>
          <w:p w14:paraId="222BE139" w14:textId="77777777" w:rsidR="00326860" w:rsidRPr="00326860" w:rsidRDefault="00326860" w:rsidP="00326860">
            <w:pPr>
              <w:tabs>
                <w:tab w:val="left" w:pos="567"/>
              </w:tabs>
              <w:rPr>
                <w:u w:val="single"/>
              </w:rPr>
            </w:pPr>
            <w:r w:rsidRPr="00326860">
              <w:rPr>
                <w:u w:val="single"/>
              </w:rPr>
              <w:t>Extracto Considerando 3 RCA N° 414/2010</w:t>
            </w:r>
          </w:p>
          <w:p w14:paraId="086BFEEF" w14:textId="77777777" w:rsidR="00326860" w:rsidRDefault="00326860" w:rsidP="00326860">
            <w:r w:rsidRPr="001F1C75">
              <w:t>El efluente líquido del digestor anaeróbico pasa a un filtro aeróbico (trickling filter) en donde se completará la reducción de la DBO5 hasta alcanzar una calidad del agua tratada cuyo DBO5 será de aproximadamente 250 mg/l. La microbiología del proceso es ampliamente conocida y es similar a la tecnología de “lodos activados” y será descargada al estero Pichil, aprovechando la capacidad de dilución del cauce, y cumpliendo con la Norma de Emisión del D.S. 90/00.</w:t>
            </w:r>
          </w:p>
          <w:p w14:paraId="321FC548" w14:textId="77777777" w:rsidR="00326860" w:rsidRDefault="00326860" w:rsidP="00326860">
            <w:pPr>
              <w:ind w:left="426"/>
            </w:pPr>
          </w:p>
          <w:p w14:paraId="07E02650" w14:textId="77777777" w:rsidR="00326860" w:rsidRPr="00326860" w:rsidRDefault="00326860" w:rsidP="00326860">
            <w:pPr>
              <w:tabs>
                <w:tab w:val="left" w:pos="567"/>
              </w:tabs>
              <w:rPr>
                <w:u w:val="single"/>
              </w:rPr>
            </w:pPr>
            <w:r w:rsidRPr="00326860">
              <w:rPr>
                <w:u w:val="single"/>
              </w:rPr>
              <w:t>Extracto Considerando 3 RCA N° 414/2010</w:t>
            </w:r>
          </w:p>
          <w:p w14:paraId="3D2A85A8" w14:textId="77777777" w:rsidR="00326860" w:rsidRDefault="00326860" w:rsidP="00326860">
            <w:pPr>
              <w:tabs>
                <w:tab w:val="left" w:pos="567"/>
              </w:tabs>
            </w:pPr>
            <w:r>
              <w:t>La energía necesaria para mantener la operación en torno a 35 ºC será obtenida del calor contenido en el Biogás generado y del retorno de los condensados que provienen de la operación calor, de manera de hacer un mejor aprovechamiento energético global de la planta.</w:t>
            </w:r>
          </w:p>
          <w:p w14:paraId="23565985" w14:textId="77777777" w:rsidR="00326860" w:rsidRDefault="00326860" w:rsidP="00326860">
            <w:pPr>
              <w:tabs>
                <w:tab w:val="left" w:pos="567"/>
              </w:tabs>
            </w:pPr>
            <w:r>
              <w:t>El Biogás generado se transporta utilizando un compresor hasta un estanque de almacenamiento, pasando a través de una trampa de espuma, un condensador, un filtro y un medidor de gas sucesivamente.</w:t>
            </w:r>
          </w:p>
          <w:p w14:paraId="42B514D7" w14:textId="77777777" w:rsidR="00326860" w:rsidRDefault="00326860" w:rsidP="00326860">
            <w:pPr>
              <w:tabs>
                <w:tab w:val="left" w:pos="567"/>
              </w:tabs>
              <w:ind w:left="567" w:hanging="567"/>
            </w:pPr>
          </w:p>
          <w:p w14:paraId="37ED478F" w14:textId="77777777" w:rsidR="00326860" w:rsidRPr="00326860" w:rsidRDefault="00326860" w:rsidP="00326860">
            <w:pPr>
              <w:tabs>
                <w:tab w:val="left" w:pos="567"/>
              </w:tabs>
              <w:rPr>
                <w:u w:val="single"/>
              </w:rPr>
            </w:pPr>
            <w:r w:rsidRPr="00326860">
              <w:rPr>
                <w:u w:val="single"/>
              </w:rPr>
              <w:t>Extracto Considerando 3 RCA N° 414/2010</w:t>
            </w:r>
          </w:p>
          <w:p w14:paraId="24DF0F6B" w14:textId="77777777" w:rsidR="00326860" w:rsidRDefault="00326860" w:rsidP="00326860">
            <w:pPr>
              <w:tabs>
                <w:tab w:val="left" w:pos="567"/>
              </w:tabs>
            </w:pPr>
            <w:r>
              <w:t>Estanque de ecualización:</w:t>
            </w:r>
          </w:p>
          <w:p w14:paraId="1C5F46E0" w14:textId="77777777" w:rsidR="00326860" w:rsidRDefault="00326860" w:rsidP="00326860">
            <w:pPr>
              <w:tabs>
                <w:tab w:val="left" w:pos="567"/>
              </w:tabs>
            </w:pPr>
            <w:r>
              <w:t>Estanque con 1000 m</w:t>
            </w:r>
            <w:r w:rsidRPr="00FA0C09">
              <w:rPr>
                <w:vertAlign w:val="superscript"/>
              </w:rPr>
              <w:t>3</w:t>
            </w:r>
            <w:r>
              <w:t xml:space="preserve"> de capacidad, el que asegura una concentración homogénea de materia orgánica y evita las variaciones de flujo que se puedan generar. Está equipado con dos bombas sumergibles, una en operación y otra en Stand By y permite la alimentación del RIL constante durante 24 hrs. al día al filtro anaeróbico.</w:t>
            </w:r>
          </w:p>
          <w:p w14:paraId="0E2ED266" w14:textId="77777777" w:rsidR="00326860" w:rsidRDefault="00326860" w:rsidP="00326860">
            <w:pPr>
              <w:ind w:left="426"/>
            </w:pPr>
          </w:p>
          <w:p w14:paraId="354A506C" w14:textId="77777777" w:rsidR="00326860" w:rsidRPr="00326860" w:rsidRDefault="00326860" w:rsidP="00326860">
            <w:pPr>
              <w:tabs>
                <w:tab w:val="left" w:pos="567"/>
              </w:tabs>
              <w:rPr>
                <w:u w:val="single"/>
              </w:rPr>
            </w:pPr>
            <w:r w:rsidRPr="00326860">
              <w:rPr>
                <w:u w:val="single"/>
              </w:rPr>
              <w:t>Extracto Considerando 3 RCA N° 414/2010</w:t>
            </w:r>
          </w:p>
          <w:p w14:paraId="7EFC1001" w14:textId="77777777" w:rsidR="00326860" w:rsidRDefault="00326860" w:rsidP="00326860">
            <w:r>
              <w:t>Filtro anaeróbico:</w:t>
            </w:r>
          </w:p>
          <w:p w14:paraId="26FEEF39" w14:textId="77777777" w:rsidR="00326860" w:rsidRDefault="00326860" w:rsidP="00326860">
            <w:r>
              <w:lastRenderedPageBreak/>
              <w:t>Filtro anaeróbico con 1200 m</w:t>
            </w:r>
            <w:r w:rsidRPr="006373AC">
              <w:rPr>
                <w:vertAlign w:val="superscript"/>
              </w:rPr>
              <w:t>3</w:t>
            </w:r>
            <w:r>
              <w:t xml:space="preserve"> de volumen relleno con 720 m</w:t>
            </w:r>
            <w:r w:rsidRPr="006373AC">
              <w:rPr>
                <w:vertAlign w:val="superscript"/>
              </w:rPr>
              <w:t xml:space="preserve">3 </w:t>
            </w:r>
            <w:r>
              <w:t>de filter pack con una superficie específica de 120 m2/m3. El filtro cuenta con una bomba de recirculación.</w:t>
            </w:r>
          </w:p>
          <w:p w14:paraId="1D2C3719" w14:textId="77777777" w:rsidR="00326860" w:rsidRDefault="00326860" w:rsidP="00326860">
            <w:r>
              <w:t>Está construido en acero laminado con tratamiento anticorrosivo de superficies y provisto de aislación térmica a fin de permitir una operación a 35 ºC al menor costo de energía. En esta unidad se recuperará la energía contenida en el RIl, reduciéndose la DQO en un 80 % y la DBO en un 90 %.</w:t>
            </w:r>
          </w:p>
          <w:p w14:paraId="444A884F" w14:textId="77777777" w:rsidR="00326860" w:rsidRDefault="00326860" w:rsidP="00326860">
            <w:pPr>
              <w:ind w:left="426"/>
            </w:pPr>
          </w:p>
          <w:p w14:paraId="7A5C0A73" w14:textId="77777777" w:rsidR="00326860" w:rsidRPr="00326860" w:rsidRDefault="00326860" w:rsidP="00326860">
            <w:pPr>
              <w:tabs>
                <w:tab w:val="left" w:pos="567"/>
              </w:tabs>
              <w:rPr>
                <w:u w:val="single"/>
              </w:rPr>
            </w:pPr>
            <w:r w:rsidRPr="00326860">
              <w:rPr>
                <w:u w:val="single"/>
              </w:rPr>
              <w:t>Extracto Considerando 3 RCA N° 414/2010</w:t>
            </w:r>
          </w:p>
          <w:p w14:paraId="3809D01E" w14:textId="77777777" w:rsidR="00326860" w:rsidRDefault="00326860" w:rsidP="00326860">
            <w:pPr>
              <w:tabs>
                <w:tab w:val="left" w:pos="567"/>
              </w:tabs>
            </w:pPr>
            <w:r>
              <w:t>Filtro aeróbico:</w:t>
            </w:r>
          </w:p>
          <w:p w14:paraId="6B81EFEE" w14:textId="77777777" w:rsidR="00326860" w:rsidRDefault="00326860" w:rsidP="00326860">
            <w:pPr>
              <w:tabs>
                <w:tab w:val="left" w:pos="567"/>
              </w:tabs>
            </w:pPr>
            <w:r>
              <w:t>Un Filtro Aeróbico con un volumen de 150 m</w:t>
            </w:r>
            <w:r w:rsidRPr="006373AC">
              <w:rPr>
                <w:vertAlign w:val="superscript"/>
              </w:rPr>
              <w:t>3</w:t>
            </w:r>
            <w:r>
              <w:t>, construido en acero laminado con tratamiento anticorrosivo, relleno con 120 m</w:t>
            </w:r>
            <w:r w:rsidRPr="00FA0C09">
              <w:rPr>
                <w:vertAlign w:val="superscript"/>
              </w:rPr>
              <w:t>3</w:t>
            </w:r>
            <w:r>
              <w:t xml:space="preserve"> de filter pack de 120 m2/m3. Este filtro es alimentado por una bomba instalada en un cajón de bomba. Este está diseñado para descargar aguas tratadas con una DBO5 de 250 mg/l. En esta unidad, además de reducirse la DBO se reducirá el contenido de N total entre 50 – 60 % y el P total entre 30 – 50 %</w:t>
            </w:r>
          </w:p>
          <w:p w14:paraId="72DE5FEA" w14:textId="77777777" w:rsidR="00326860" w:rsidRDefault="00326860" w:rsidP="00326860">
            <w:pPr>
              <w:tabs>
                <w:tab w:val="left" w:pos="567"/>
              </w:tabs>
              <w:ind w:left="567" w:hanging="567"/>
            </w:pPr>
          </w:p>
          <w:p w14:paraId="581287EC" w14:textId="77777777" w:rsidR="00326860" w:rsidRPr="00326860" w:rsidRDefault="00326860" w:rsidP="00326860">
            <w:pPr>
              <w:tabs>
                <w:tab w:val="left" w:pos="567"/>
              </w:tabs>
              <w:rPr>
                <w:u w:val="single"/>
              </w:rPr>
            </w:pPr>
            <w:r w:rsidRPr="00326860">
              <w:rPr>
                <w:u w:val="single"/>
              </w:rPr>
              <w:t>Extracto Considerando 3 RCA N° 414/2010</w:t>
            </w:r>
          </w:p>
          <w:p w14:paraId="59F54292" w14:textId="77777777" w:rsidR="00326860" w:rsidRDefault="00326860" w:rsidP="00326860">
            <w:pPr>
              <w:tabs>
                <w:tab w:val="left" w:pos="567"/>
              </w:tabs>
            </w:pPr>
            <w:r>
              <w:t>Control:</w:t>
            </w:r>
          </w:p>
          <w:p w14:paraId="3107D313" w14:textId="77777777" w:rsidR="00326860" w:rsidRDefault="00326860" w:rsidP="00326860">
            <w:pPr>
              <w:tabs>
                <w:tab w:val="left" w:pos="567"/>
              </w:tabs>
            </w:pPr>
            <w:r>
              <w:t>El sistema se controla mediante un PLC quién envía las órdenes a los sensores para prender antorchas, sensores de nivel que activan las bombas y medidor de caudal electomagnético de descarga.</w:t>
            </w:r>
          </w:p>
          <w:p w14:paraId="1439594B" w14:textId="77777777" w:rsidR="00326860" w:rsidRDefault="00326860" w:rsidP="00326860">
            <w:pPr>
              <w:tabs>
                <w:tab w:val="left" w:pos="567"/>
              </w:tabs>
            </w:pPr>
            <w:r>
              <w:t>Este sistema tiene 2 modalidades que son automático y manual, pero como medidas preventorias, la planta se encuentra controlada durante el 100% del funcionamiento por operadores en 3 turnos.</w:t>
            </w:r>
          </w:p>
          <w:p w14:paraId="77236078" w14:textId="77777777" w:rsidR="00326860" w:rsidRDefault="00326860" w:rsidP="00326860">
            <w:pPr>
              <w:tabs>
                <w:tab w:val="left" w:pos="567"/>
              </w:tabs>
              <w:ind w:left="567" w:hanging="567"/>
              <w:rPr>
                <w:rFonts w:eastAsia="Times New Roman"/>
                <w:lang w:eastAsia="es-CL"/>
              </w:rPr>
            </w:pPr>
          </w:p>
          <w:p w14:paraId="2338CDB6" w14:textId="77777777" w:rsidR="00326860" w:rsidRPr="00326860" w:rsidRDefault="00326860" w:rsidP="00326860">
            <w:pPr>
              <w:tabs>
                <w:tab w:val="left" w:pos="567"/>
              </w:tabs>
              <w:rPr>
                <w:u w:val="single"/>
              </w:rPr>
            </w:pPr>
            <w:r w:rsidRPr="00326860">
              <w:rPr>
                <w:u w:val="single"/>
              </w:rPr>
              <w:t>Extracto Considerando 3 RCA N° 692/2005</w:t>
            </w:r>
          </w:p>
          <w:p w14:paraId="55388B2B" w14:textId="77777777" w:rsidR="00326860" w:rsidRPr="00326860" w:rsidRDefault="00326860" w:rsidP="00326860">
            <w:pPr>
              <w:tabs>
                <w:tab w:val="left" w:pos="567"/>
              </w:tabs>
              <w:rPr>
                <w:rFonts w:eastAsia="Times New Roman"/>
                <w:lang w:eastAsia="es-CL"/>
              </w:rPr>
            </w:pPr>
            <w:r w:rsidRPr="00326860">
              <w:rPr>
                <w:rFonts w:eastAsia="Times New Roman"/>
                <w:lang w:eastAsia="es-CL"/>
              </w:rPr>
              <w:t>En relación a las aguas servidas , seguirán el tratamiento propuesto en Layout anexado a Addenda n º1 de la DIA. Las aguas servidas serán recolectadas en una cámara, donde serán filtradas y posteriormente mezcladas. Desde allí, serán enviadas a un estanque de ecualización, para homogenízalas y derivarlas hacia la planta de tratamiento. Finalmente el RIL tratado será desinfectado mediante cloración y posterior decloración.</w:t>
            </w:r>
          </w:p>
          <w:p w14:paraId="753FD878" w14:textId="77777777" w:rsidR="00326860" w:rsidRPr="00204FAE" w:rsidRDefault="00326860" w:rsidP="00326860">
            <w:pPr>
              <w:tabs>
                <w:tab w:val="left" w:pos="567"/>
              </w:tabs>
              <w:ind w:left="567" w:hanging="567"/>
              <w:rPr>
                <w:rFonts w:eastAsia="Times New Roman"/>
                <w:lang w:eastAsia="es-CL"/>
              </w:rPr>
            </w:pPr>
          </w:p>
          <w:p w14:paraId="2D606A5B" w14:textId="77777777" w:rsidR="00326860" w:rsidRPr="00326860" w:rsidRDefault="00326860" w:rsidP="00326860">
            <w:pPr>
              <w:tabs>
                <w:tab w:val="left" w:pos="567"/>
              </w:tabs>
              <w:rPr>
                <w:u w:val="single"/>
              </w:rPr>
            </w:pPr>
            <w:r w:rsidRPr="00326860">
              <w:rPr>
                <w:u w:val="single"/>
              </w:rPr>
              <w:t>Extracto Considerando 3 RCA N° 692/2005</w:t>
            </w:r>
          </w:p>
          <w:p w14:paraId="66DCFB26" w14:textId="77777777" w:rsidR="00326860" w:rsidRPr="00326860" w:rsidRDefault="00326860" w:rsidP="00326860">
            <w:pPr>
              <w:tabs>
                <w:tab w:val="left" w:pos="567"/>
              </w:tabs>
            </w:pPr>
            <w:r w:rsidRPr="00326860">
              <w:rPr>
                <w:rFonts w:eastAsia="Times New Roman"/>
                <w:color w:val="333333"/>
                <w:lang w:eastAsia="es-CL"/>
              </w:rPr>
              <w:lastRenderedPageBreak/>
              <w:t>Los</w:t>
            </w:r>
            <w:r w:rsidRPr="00326860">
              <w:rPr>
                <w:rFonts w:eastAsia="Times New Roman"/>
                <w:lang w:eastAsia="es-CL"/>
              </w:rPr>
              <w:t xml:space="preserve"> RILES que sean generados serán tratados primero por un sistema primario y posteriormente mediante un Sistema de Tratamiento denominado Planta de Biogás.</w:t>
            </w:r>
          </w:p>
        </w:tc>
        <w:tc>
          <w:tcPr>
            <w:tcW w:w="1222" w:type="pct"/>
            <w:vAlign w:val="center"/>
          </w:tcPr>
          <w:p w14:paraId="469BD5B1" w14:textId="77777777" w:rsidR="005F223E" w:rsidRDefault="005F223E" w:rsidP="00917DEA">
            <w:pPr>
              <w:widowControl w:val="0"/>
              <w:overflowPunct w:val="0"/>
              <w:autoSpaceDE w:val="0"/>
              <w:autoSpaceDN w:val="0"/>
              <w:adjustRightInd w:val="0"/>
              <w:spacing w:after="120"/>
              <w:rPr>
                <w:rFonts w:cstheme="minorHAnsi"/>
              </w:rPr>
            </w:pPr>
            <w:r>
              <w:rPr>
                <w:rFonts w:cstheme="minorHAnsi"/>
              </w:rPr>
              <w:lastRenderedPageBreak/>
              <w:t>Se evidenció la modificación del sistema de tratamiento de residuos líquidos evaluado y aprobado ambientalmente</w:t>
            </w:r>
          </w:p>
          <w:p w14:paraId="6361CEED" w14:textId="77777777" w:rsidR="005F223E" w:rsidRDefault="005F223E" w:rsidP="00917DEA">
            <w:pPr>
              <w:widowControl w:val="0"/>
              <w:overflowPunct w:val="0"/>
              <w:autoSpaceDE w:val="0"/>
              <w:autoSpaceDN w:val="0"/>
              <w:adjustRightInd w:val="0"/>
              <w:spacing w:after="120"/>
              <w:rPr>
                <w:rFonts w:cstheme="minorHAnsi"/>
              </w:rPr>
            </w:pPr>
          </w:p>
          <w:p w14:paraId="3A4C3BF4" w14:textId="10D0BB45" w:rsidR="00F87419" w:rsidRDefault="005F223E" w:rsidP="00917DEA">
            <w:pPr>
              <w:widowControl w:val="0"/>
              <w:overflowPunct w:val="0"/>
              <w:autoSpaceDE w:val="0"/>
              <w:autoSpaceDN w:val="0"/>
              <w:adjustRightInd w:val="0"/>
              <w:spacing w:after="120"/>
              <w:rPr>
                <w:rFonts w:cstheme="minorHAnsi"/>
              </w:rPr>
            </w:pPr>
            <w:r>
              <w:rPr>
                <w:rFonts w:cstheme="minorHAnsi"/>
              </w:rPr>
              <w:t xml:space="preserve">Especificamente </w:t>
            </w:r>
            <w:r w:rsidR="00F87419">
              <w:rPr>
                <w:rFonts w:cstheme="minorHAnsi"/>
              </w:rPr>
              <w:t>se constató lo siguiente:</w:t>
            </w:r>
          </w:p>
          <w:p w14:paraId="27120668" w14:textId="072E6449" w:rsidR="007135B9" w:rsidRPr="00762FA5" w:rsidRDefault="007135B9" w:rsidP="00762FA5">
            <w:pPr>
              <w:pStyle w:val="Prrafodelista"/>
              <w:widowControl w:val="0"/>
              <w:numPr>
                <w:ilvl w:val="0"/>
                <w:numId w:val="11"/>
              </w:numPr>
              <w:tabs>
                <w:tab w:val="left" w:pos="40"/>
                <w:tab w:val="left" w:pos="235"/>
              </w:tabs>
              <w:overflowPunct w:val="0"/>
              <w:autoSpaceDE w:val="0"/>
              <w:autoSpaceDN w:val="0"/>
              <w:adjustRightInd w:val="0"/>
              <w:spacing w:after="120"/>
              <w:ind w:left="0" w:firstLine="0"/>
              <w:rPr>
                <w:rFonts w:cstheme="minorHAnsi"/>
              </w:rPr>
            </w:pPr>
            <w:r w:rsidRPr="00762FA5">
              <w:rPr>
                <w:rFonts w:cstheme="minorHAnsi"/>
              </w:rPr>
              <w:t>No existe filtro anaeróbico para el tratamiento biológico de los residuos líquidos generados</w:t>
            </w:r>
          </w:p>
          <w:p w14:paraId="19A4E206" w14:textId="4C27C9F6" w:rsidR="00F87419" w:rsidRDefault="00205F02" w:rsidP="003D399C">
            <w:pPr>
              <w:pStyle w:val="Prrafodelista"/>
              <w:widowControl w:val="0"/>
              <w:tabs>
                <w:tab w:val="left" w:pos="40"/>
              </w:tabs>
              <w:overflowPunct w:val="0"/>
              <w:autoSpaceDE w:val="0"/>
              <w:autoSpaceDN w:val="0"/>
              <w:adjustRightInd w:val="0"/>
              <w:spacing w:after="120"/>
              <w:ind w:left="40"/>
              <w:rPr>
                <w:rFonts w:cstheme="minorHAnsi"/>
              </w:rPr>
            </w:pPr>
            <w:r>
              <w:rPr>
                <w:rFonts w:cstheme="minorHAnsi"/>
              </w:rPr>
              <w:t xml:space="preserve">- </w:t>
            </w:r>
            <w:r w:rsidR="00F87419">
              <w:rPr>
                <w:rFonts w:cstheme="minorHAnsi"/>
              </w:rPr>
              <w:t xml:space="preserve">No existe </w:t>
            </w:r>
            <w:r w:rsidR="00762FA5">
              <w:rPr>
                <w:rFonts w:cstheme="minorHAnsi"/>
              </w:rPr>
              <w:t xml:space="preserve">filtro aeróbico para el </w:t>
            </w:r>
            <w:r w:rsidR="00326860" w:rsidRPr="00F87419">
              <w:rPr>
                <w:rFonts w:cstheme="minorHAnsi"/>
              </w:rPr>
              <w:t>tratamiento biológico de r</w:t>
            </w:r>
            <w:r w:rsidR="00B714E1">
              <w:rPr>
                <w:rFonts w:cstheme="minorHAnsi"/>
              </w:rPr>
              <w:t>esiduos líquidos</w:t>
            </w:r>
            <w:r w:rsidR="00762FA5">
              <w:rPr>
                <w:rFonts w:cstheme="minorHAnsi"/>
              </w:rPr>
              <w:t xml:space="preserve"> generados</w:t>
            </w:r>
          </w:p>
          <w:p w14:paraId="251A2D4F" w14:textId="77777777" w:rsidR="00326860" w:rsidRDefault="00D5425F" w:rsidP="00D5425F">
            <w:pPr>
              <w:pStyle w:val="Prrafodelista"/>
              <w:widowControl w:val="0"/>
              <w:tabs>
                <w:tab w:val="left" w:pos="324"/>
              </w:tabs>
              <w:overflowPunct w:val="0"/>
              <w:autoSpaceDE w:val="0"/>
              <w:autoSpaceDN w:val="0"/>
              <w:adjustRightInd w:val="0"/>
              <w:spacing w:after="120"/>
              <w:ind w:left="40"/>
              <w:rPr>
                <w:rFonts w:cstheme="minorHAnsi"/>
              </w:rPr>
            </w:pPr>
            <w:r>
              <w:rPr>
                <w:rFonts w:cstheme="minorHAnsi"/>
              </w:rPr>
              <w:t xml:space="preserve">- </w:t>
            </w:r>
            <w:r w:rsidR="00F87419">
              <w:rPr>
                <w:rFonts w:cstheme="minorHAnsi"/>
              </w:rPr>
              <w:t xml:space="preserve">No </w:t>
            </w:r>
            <w:r w:rsidR="00917DEA" w:rsidRPr="00F87419">
              <w:rPr>
                <w:rFonts w:cstheme="minorHAnsi"/>
              </w:rPr>
              <w:t>hay generación de biogás</w:t>
            </w:r>
          </w:p>
          <w:p w14:paraId="016E5DDF" w14:textId="0637F53A" w:rsidR="007135B9" w:rsidRDefault="000F034A" w:rsidP="00D5425F">
            <w:pPr>
              <w:pStyle w:val="Prrafodelista"/>
              <w:widowControl w:val="0"/>
              <w:tabs>
                <w:tab w:val="left" w:pos="324"/>
              </w:tabs>
              <w:overflowPunct w:val="0"/>
              <w:autoSpaceDE w:val="0"/>
              <w:autoSpaceDN w:val="0"/>
              <w:adjustRightInd w:val="0"/>
              <w:spacing w:after="120"/>
              <w:ind w:left="40"/>
              <w:rPr>
                <w:rFonts w:cstheme="minorHAnsi"/>
              </w:rPr>
            </w:pPr>
            <w:r>
              <w:rPr>
                <w:rFonts w:cstheme="minorHAnsi"/>
              </w:rPr>
              <w:t xml:space="preserve">- </w:t>
            </w:r>
            <w:r w:rsidR="007135B9">
              <w:rPr>
                <w:rFonts w:cstheme="minorHAnsi"/>
              </w:rPr>
              <w:t>No existe un sistema destinado a efectuar la decloración del efluente final tratado</w:t>
            </w:r>
          </w:p>
          <w:p w14:paraId="71F344FB" w14:textId="31AE292C" w:rsidR="007135B9" w:rsidRPr="00F87419" w:rsidRDefault="007135B9" w:rsidP="00D5425F">
            <w:pPr>
              <w:pStyle w:val="Prrafodelista"/>
              <w:widowControl w:val="0"/>
              <w:tabs>
                <w:tab w:val="left" w:pos="324"/>
              </w:tabs>
              <w:overflowPunct w:val="0"/>
              <w:autoSpaceDE w:val="0"/>
              <w:autoSpaceDN w:val="0"/>
              <w:adjustRightInd w:val="0"/>
              <w:spacing w:after="120"/>
              <w:ind w:left="40"/>
              <w:rPr>
                <w:rFonts w:cstheme="minorHAnsi"/>
              </w:rPr>
            </w:pPr>
          </w:p>
        </w:tc>
      </w:tr>
      <w:tr w:rsidR="00326860" w:rsidRPr="0025129B" w14:paraId="6702D74C" w14:textId="77777777" w:rsidTr="003D399C">
        <w:trPr>
          <w:jc w:val="center"/>
        </w:trPr>
        <w:tc>
          <w:tcPr>
            <w:tcW w:w="404" w:type="pct"/>
            <w:vAlign w:val="center"/>
          </w:tcPr>
          <w:p w14:paraId="4BEA4155" w14:textId="77777777" w:rsidR="00326860" w:rsidRPr="0025129B" w:rsidRDefault="00326860" w:rsidP="00326860">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w:t>
            </w:r>
          </w:p>
        </w:tc>
        <w:tc>
          <w:tcPr>
            <w:tcW w:w="832" w:type="pct"/>
            <w:vAlign w:val="center"/>
          </w:tcPr>
          <w:p w14:paraId="74D92AF3" w14:textId="77777777" w:rsidR="00326860" w:rsidRPr="0025129B" w:rsidRDefault="00326860" w:rsidP="00326860">
            <w:pPr>
              <w:pStyle w:val="Prrafodelista"/>
              <w:spacing w:line="276" w:lineRule="auto"/>
              <w:ind w:left="-18"/>
              <w:jc w:val="center"/>
              <w:rPr>
                <w:rFonts w:cstheme="minorHAnsi"/>
                <w:iCs/>
              </w:rPr>
            </w:pPr>
            <w:r>
              <w:rPr>
                <w:rFonts w:eastAsia="Times New Roman" w:cs="Calibri"/>
                <w:szCs w:val="16"/>
                <w:lang w:eastAsia="es-CL"/>
              </w:rPr>
              <w:t>Sistema de tratamiento de RILes</w:t>
            </w:r>
          </w:p>
        </w:tc>
        <w:tc>
          <w:tcPr>
            <w:tcW w:w="2543" w:type="pct"/>
            <w:vAlign w:val="center"/>
          </w:tcPr>
          <w:p w14:paraId="4A519AA5" w14:textId="77777777" w:rsidR="00D80959" w:rsidRPr="00D80959" w:rsidRDefault="00D80959" w:rsidP="00D80959">
            <w:pPr>
              <w:tabs>
                <w:tab w:val="left" w:pos="567"/>
              </w:tabs>
              <w:rPr>
                <w:u w:val="single"/>
              </w:rPr>
            </w:pPr>
            <w:r w:rsidRPr="00D80959">
              <w:rPr>
                <w:u w:val="single"/>
              </w:rPr>
              <w:t>Extracto Considerando 3 RCA N° 414/2010</w:t>
            </w:r>
          </w:p>
          <w:p w14:paraId="37A69B36" w14:textId="77777777" w:rsidR="00D80959" w:rsidRPr="00D80959" w:rsidRDefault="00D80959" w:rsidP="00D80959">
            <w:r w:rsidRPr="00D80959">
              <w:t>El sistema de tratamiento de RILES con RCA aprobada Nº 692 de noviembre de 2005 y Nº 937 de Diciembre de 2007, se basa originalmente en un Sistema de Tratamiento de RILES con la instalación de una planta de biogás que permite generar un RIL tratado que cumple con la normativa vigente y adicionalmente recupera la energía contenida en el contaminante orgánico provenientes del matadero. Este efluente tratado es descargado al Estero Pichil.</w:t>
            </w:r>
          </w:p>
          <w:p w14:paraId="0D9D3658" w14:textId="77777777" w:rsidR="00326860" w:rsidRPr="0025129B" w:rsidRDefault="00326860" w:rsidP="00326860">
            <w:pPr>
              <w:rPr>
                <w:rFonts w:cstheme="minorHAnsi"/>
              </w:rPr>
            </w:pPr>
          </w:p>
        </w:tc>
        <w:tc>
          <w:tcPr>
            <w:tcW w:w="1222" w:type="pct"/>
            <w:vAlign w:val="center"/>
          </w:tcPr>
          <w:p w14:paraId="633A8BA2" w14:textId="77777777" w:rsidR="009E69D9" w:rsidRDefault="009E69D9" w:rsidP="00326860">
            <w:pPr>
              <w:widowControl w:val="0"/>
              <w:overflowPunct w:val="0"/>
              <w:autoSpaceDE w:val="0"/>
              <w:autoSpaceDN w:val="0"/>
              <w:adjustRightInd w:val="0"/>
              <w:spacing w:after="120"/>
              <w:rPr>
                <w:rFonts w:cstheme="minorHAnsi"/>
              </w:rPr>
            </w:pPr>
          </w:p>
          <w:p w14:paraId="580BB27F" w14:textId="77777777" w:rsidR="00917DEA" w:rsidRDefault="00917DEA" w:rsidP="00326860">
            <w:pPr>
              <w:widowControl w:val="0"/>
              <w:overflowPunct w:val="0"/>
              <w:autoSpaceDE w:val="0"/>
              <w:autoSpaceDN w:val="0"/>
              <w:adjustRightInd w:val="0"/>
              <w:spacing w:after="120"/>
              <w:rPr>
                <w:rFonts w:cstheme="minorHAnsi"/>
              </w:rPr>
            </w:pPr>
            <w:r>
              <w:rPr>
                <w:rFonts w:cstheme="minorHAnsi"/>
              </w:rPr>
              <w:t>Titular ha estado instalando desde noviembre de 2015, nuevas unidades para la planta de tratamiento de residuos líquidos, las cuales aún no están en funcionamiento, dichas unidades corresponden a:</w:t>
            </w:r>
          </w:p>
          <w:p w14:paraId="53CB9A83" w14:textId="77777777" w:rsidR="00917DEA" w:rsidRDefault="00917DEA" w:rsidP="00326860">
            <w:pPr>
              <w:widowControl w:val="0"/>
              <w:overflowPunct w:val="0"/>
              <w:autoSpaceDE w:val="0"/>
              <w:autoSpaceDN w:val="0"/>
              <w:adjustRightInd w:val="0"/>
              <w:spacing w:after="120"/>
              <w:rPr>
                <w:rFonts w:eastAsia="Times New Roman"/>
                <w:color w:val="000000"/>
                <w:lang w:eastAsia="es-CL"/>
              </w:rPr>
            </w:pPr>
            <w:r>
              <w:rPr>
                <w:rFonts w:cstheme="minorHAnsi"/>
              </w:rPr>
              <w:t xml:space="preserve">- </w:t>
            </w:r>
            <w:r>
              <w:rPr>
                <w:rFonts w:eastAsia="Times New Roman"/>
                <w:color w:val="000000"/>
                <w:lang w:eastAsia="es-CL"/>
              </w:rPr>
              <w:t xml:space="preserve">2 filtros lamelares </w:t>
            </w:r>
          </w:p>
          <w:p w14:paraId="44F36E67" w14:textId="5DEF1279" w:rsidR="00917DEA" w:rsidRDefault="00917DEA" w:rsidP="00326860">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 xml:space="preserve">- </w:t>
            </w:r>
            <w:r w:rsidR="009E69D9">
              <w:rPr>
                <w:rFonts w:eastAsia="Times New Roman"/>
                <w:color w:val="000000"/>
                <w:lang w:eastAsia="es-CL"/>
              </w:rPr>
              <w:t>Nuevo s</w:t>
            </w:r>
            <w:r>
              <w:rPr>
                <w:rFonts w:eastAsia="Times New Roman"/>
                <w:color w:val="000000"/>
                <w:lang w:eastAsia="es-CL"/>
              </w:rPr>
              <w:t>istema de dosificación del coagulante (</w:t>
            </w:r>
            <w:r w:rsidR="009E69D9">
              <w:rPr>
                <w:rFonts w:eastAsia="Times New Roman"/>
                <w:color w:val="000000"/>
                <w:lang w:eastAsia="es-CL"/>
              </w:rPr>
              <w:t>c</w:t>
            </w:r>
            <w:r>
              <w:rPr>
                <w:rFonts w:eastAsia="Times New Roman"/>
                <w:color w:val="000000"/>
                <w:lang w:eastAsia="es-CL"/>
              </w:rPr>
              <w:t xml:space="preserve">loruro </w:t>
            </w:r>
            <w:r w:rsidR="009E69D9">
              <w:rPr>
                <w:rFonts w:eastAsia="Times New Roman"/>
                <w:color w:val="000000"/>
                <w:lang w:eastAsia="es-CL"/>
              </w:rPr>
              <w:t>f</w:t>
            </w:r>
            <w:r>
              <w:rPr>
                <w:rFonts w:eastAsia="Times New Roman"/>
                <w:color w:val="000000"/>
                <w:lang w:eastAsia="es-CL"/>
              </w:rPr>
              <w:t>érrico) y floculante (</w:t>
            </w:r>
            <w:r w:rsidR="009E69D9">
              <w:rPr>
                <w:rFonts w:eastAsia="Times New Roman"/>
                <w:color w:val="000000"/>
                <w:lang w:eastAsia="es-CL"/>
              </w:rPr>
              <w:t>b</w:t>
            </w:r>
            <w:r>
              <w:rPr>
                <w:rFonts w:eastAsia="Times New Roman"/>
                <w:color w:val="000000"/>
                <w:lang w:eastAsia="es-CL"/>
              </w:rPr>
              <w:t xml:space="preserve">iocompuesto) </w:t>
            </w:r>
            <w:r w:rsidR="009E69D9">
              <w:rPr>
                <w:rFonts w:eastAsia="Times New Roman"/>
                <w:color w:val="000000"/>
                <w:lang w:eastAsia="es-CL"/>
              </w:rPr>
              <w:t xml:space="preserve">contando para ello con </w:t>
            </w:r>
            <w:r>
              <w:rPr>
                <w:rFonts w:eastAsia="Times New Roman"/>
                <w:color w:val="000000"/>
                <w:lang w:eastAsia="es-CL"/>
              </w:rPr>
              <w:t xml:space="preserve"> 1 estanque de 30 m</w:t>
            </w:r>
            <w:r w:rsidRPr="009E69D9">
              <w:rPr>
                <w:rFonts w:eastAsia="Times New Roman"/>
                <w:color w:val="000000"/>
                <w:vertAlign w:val="superscript"/>
                <w:lang w:eastAsia="es-CL"/>
              </w:rPr>
              <w:t>3</w:t>
            </w:r>
            <w:r>
              <w:rPr>
                <w:rFonts w:eastAsia="Times New Roman"/>
                <w:color w:val="000000"/>
                <w:lang w:eastAsia="es-CL"/>
              </w:rPr>
              <w:t xml:space="preserve"> para el almacenamiento de cloruro férrico</w:t>
            </w:r>
            <w:r w:rsidR="009E69D9">
              <w:rPr>
                <w:rFonts w:eastAsia="Times New Roman"/>
                <w:color w:val="000000"/>
                <w:lang w:eastAsia="es-CL"/>
              </w:rPr>
              <w:t xml:space="preserve"> y 1 estanque de 30 m</w:t>
            </w:r>
            <w:r w:rsidR="009E69D9" w:rsidRPr="009E69D9">
              <w:rPr>
                <w:rFonts w:eastAsia="Times New Roman"/>
                <w:color w:val="000000"/>
                <w:vertAlign w:val="superscript"/>
                <w:lang w:eastAsia="es-CL"/>
              </w:rPr>
              <w:t>3</w:t>
            </w:r>
            <w:r w:rsidR="009E69D9">
              <w:rPr>
                <w:rFonts w:eastAsia="Times New Roman"/>
                <w:color w:val="000000"/>
                <w:lang w:eastAsia="es-CL"/>
              </w:rPr>
              <w:t xml:space="preserve"> para almacen</w:t>
            </w:r>
            <w:r>
              <w:rPr>
                <w:rFonts w:eastAsia="Times New Roman"/>
                <w:color w:val="000000"/>
                <w:lang w:eastAsia="es-CL"/>
              </w:rPr>
              <w:t>ar floculante (biocompuesto)</w:t>
            </w:r>
          </w:p>
          <w:p w14:paraId="77292149" w14:textId="77777777" w:rsidR="00C0649F" w:rsidRPr="00C0649F" w:rsidRDefault="00C0649F" w:rsidP="00C0649F">
            <w:pPr>
              <w:widowControl w:val="0"/>
              <w:overflowPunct w:val="0"/>
              <w:autoSpaceDE w:val="0"/>
              <w:autoSpaceDN w:val="0"/>
              <w:adjustRightInd w:val="0"/>
              <w:spacing w:after="120"/>
              <w:rPr>
                <w:rFonts w:cstheme="minorHAnsi"/>
              </w:rPr>
            </w:pPr>
            <w:r w:rsidRPr="00C0649F">
              <w:rPr>
                <w:rFonts w:cstheme="minorHAnsi"/>
              </w:rPr>
              <w:t>- 1 estanque de 30 m</w:t>
            </w:r>
            <w:r w:rsidRPr="00C0649F">
              <w:rPr>
                <w:rFonts w:cstheme="minorHAnsi"/>
                <w:vertAlign w:val="superscript"/>
              </w:rPr>
              <w:t>3</w:t>
            </w:r>
            <w:r w:rsidRPr="00C0649F">
              <w:rPr>
                <w:rFonts w:cstheme="minorHAnsi"/>
              </w:rPr>
              <w:t xml:space="preserve"> destinado a almacenar los lodos obtenidos en los filtros lamelares</w:t>
            </w:r>
          </w:p>
          <w:p w14:paraId="37A49143" w14:textId="77777777" w:rsidR="00C0649F" w:rsidRDefault="00C0649F" w:rsidP="00326860">
            <w:pPr>
              <w:widowControl w:val="0"/>
              <w:overflowPunct w:val="0"/>
              <w:autoSpaceDE w:val="0"/>
              <w:autoSpaceDN w:val="0"/>
              <w:adjustRightInd w:val="0"/>
              <w:spacing w:after="120"/>
              <w:rPr>
                <w:rFonts w:eastAsia="Times New Roman"/>
                <w:color w:val="000000"/>
                <w:lang w:eastAsia="es-CL"/>
              </w:rPr>
            </w:pPr>
          </w:p>
          <w:p w14:paraId="60F66162" w14:textId="6BA27CFD" w:rsidR="009E69D9" w:rsidRPr="0025129B" w:rsidRDefault="00C0649F" w:rsidP="00C0649F">
            <w:pPr>
              <w:widowControl w:val="0"/>
              <w:overflowPunct w:val="0"/>
              <w:autoSpaceDE w:val="0"/>
              <w:autoSpaceDN w:val="0"/>
              <w:adjustRightInd w:val="0"/>
              <w:spacing w:after="120"/>
              <w:rPr>
                <w:rFonts w:cstheme="minorHAnsi"/>
              </w:rPr>
            </w:pPr>
            <w:r w:rsidRPr="00C0649F">
              <w:rPr>
                <w:rFonts w:cstheme="minorHAnsi"/>
              </w:rPr>
              <w:t>Lo anterior correspondería a un sistema de tratamiento fisicoquímico que configuraría una eventual modificación del sistema de tratamiento de Riles aprobado ambientalmente, lo cual no ha sido evaluado ambientalmente.</w:t>
            </w:r>
          </w:p>
        </w:tc>
      </w:tr>
      <w:tr w:rsidR="00326860" w:rsidRPr="0025129B" w14:paraId="356E1E48" w14:textId="77777777" w:rsidTr="003D399C">
        <w:trPr>
          <w:jc w:val="center"/>
        </w:trPr>
        <w:tc>
          <w:tcPr>
            <w:tcW w:w="404" w:type="pct"/>
            <w:vAlign w:val="center"/>
          </w:tcPr>
          <w:p w14:paraId="730A719F" w14:textId="77777777" w:rsidR="00326860" w:rsidRPr="0025129B" w:rsidRDefault="00E90085" w:rsidP="00326860">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832" w:type="pct"/>
            <w:vAlign w:val="center"/>
          </w:tcPr>
          <w:p w14:paraId="72B5D9FE" w14:textId="77777777" w:rsidR="00326860" w:rsidRPr="0025129B" w:rsidRDefault="00FA7EF1" w:rsidP="00326860">
            <w:pPr>
              <w:widowControl w:val="0"/>
              <w:overflowPunct w:val="0"/>
              <w:autoSpaceDE w:val="0"/>
              <w:autoSpaceDN w:val="0"/>
              <w:adjustRightInd w:val="0"/>
              <w:spacing w:after="120" w:line="285" w:lineRule="auto"/>
              <w:jc w:val="center"/>
              <w:rPr>
                <w:rFonts w:cstheme="minorHAnsi"/>
                <w:iCs/>
              </w:rPr>
            </w:pPr>
            <w:r>
              <w:rPr>
                <w:rFonts w:cstheme="minorHAnsi"/>
                <w:iCs/>
              </w:rPr>
              <w:t>Calidad del efluente</w:t>
            </w:r>
          </w:p>
        </w:tc>
        <w:tc>
          <w:tcPr>
            <w:tcW w:w="2543" w:type="pct"/>
            <w:vAlign w:val="center"/>
          </w:tcPr>
          <w:p w14:paraId="4578E194" w14:textId="77777777" w:rsidR="007C42CA" w:rsidRPr="007C42CA" w:rsidRDefault="007C42CA" w:rsidP="007C42CA">
            <w:r w:rsidRPr="007C42CA">
              <w:rPr>
                <w:u w:val="single"/>
              </w:rPr>
              <w:t>Extracto Considerando 4.1 RCA N° 414/2007</w:t>
            </w:r>
          </w:p>
          <w:p w14:paraId="4972D1CB" w14:textId="77777777" w:rsidR="007C42CA" w:rsidRPr="00904337" w:rsidRDefault="007C42CA" w:rsidP="007C42CA">
            <w:pPr>
              <w:shd w:val="clear" w:color="auto" w:fill="FFFFFF"/>
              <w:rPr>
                <w:rFonts w:eastAsia="Times New Roman"/>
                <w:lang w:eastAsia="es-CL"/>
              </w:rPr>
            </w:pPr>
            <w:r w:rsidRPr="00904337">
              <w:rPr>
                <w:rFonts w:eastAsia="Times New Roman"/>
                <w:bCs/>
                <w:lang w:eastAsia="es-CL"/>
              </w:rPr>
              <w:t>D.S. 90/2000, Norma de Emisión para la regulación de Contaminantes asociados a las descargas de residuos líquidos a aguas marinas y continentales superficiales.</w:t>
            </w:r>
          </w:p>
          <w:p w14:paraId="54E72938" w14:textId="77777777" w:rsidR="007C42CA" w:rsidRPr="00904337" w:rsidRDefault="007C42CA" w:rsidP="007C42CA">
            <w:pPr>
              <w:shd w:val="clear" w:color="auto" w:fill="FFFFFF"/>
              <w:rPr>
                <w:rFonts w:eastAsia="Times New Roman"/>
                <w:lang w:eastAsia="es-CL"/>
              </w:rPr>
            </w:pPr>
            <w:r w:rsidRPr="00904337">
              <w:rPr>
                <w:rFonts w:eastAsia="Times New Roman"/>
                <w:bCs/>
                <w:lang w:eastAsia="es-CL"/>
              </w:rPr>
              <w:t>Forma de Cumplimiento:</w:t>
            </w:r>
            <w:r w:rsidRPr="00904337">
              <w:rPr>
                <w:rFonts w:eastAsia="Times New Roman"/>
                <w:lang w:eastAsia="es-CL"/>
              </w:rPr>
              <w:t xml:space="preserve"> El efluente deberá cumplir con los límites máximos establecidos en la Tabla Nº 2 del D.S. 90/2000, Norma de Emisión para la regulación </w:t>
            </w:r>
            <w:r w:rsidRPr="00904337">
              <w:rPr>
                <w:rFonts w:eastAsia="Times New Roman"/>
                <w:lang w:eastAsia="es-CL"/>
              </w:rPr>
              <w:lastRenderedPageBreak/>
              <w:t xml:space="preserve">de Contaminantes asociados a las descargas de residuos líquidos a aguas marinas y continentales superficiales y con el plan de monitoreo determinado por la Superintendencia de Servicios Sanitarios. </w:t>
            </w:r>
          </w:p>
          <w:p w14:paraId="43252654" w14:textId="77777777" w:rsidR="007C42CA" w:rsidRDefault="007C42CA" w:rsidP="007C42CA">
            <w:pPr>
              <w:ind w:left="426"/>
            </w:pPr>
          </w:p>
          <w:p w14:paraId="033C4E52" w14:textId="77777777" w:rsidR="007C42CA" w:rsidRPr="007C42CA" w:rsidRDefault="007C42CA" w:rsidP="007C42CA">
            <w:pPr>
              <w:tabs>
                <w:tab w:val="left" w:pos="601"/>
              </w:tabs>
              <w:rPr>
                <w:u w:val="single"/>
              </w:rPr>
            </w:pPr>
            <w:r w:rsidRPr="007C42CA">
              <w:rPr>
                <w:u w:val="single"/>
              </w:rPr>
              <w:t>Extracto Considerando 3 RCA N° 692/2005</w:t>
            </w:r>
          </w:p>
          <w:p w14:paraId="3B953F2F" w14:textId="77777777" w:rsidR="007C42CA" w:rsidRPr="00204FAE" w:rsidRDefault="007C42CA" w:rsidP="007C42CA">
            <w:pPr>
              <w:tabs>
                <w:tab w:val="left" w:pos="601"/>
              </w:tabs>
              <w:rPr>
                <w:rFonts w:eastAsia="Times New Roman"/>
                <w:lang w:eastAsia="es-CL"/>
              </w:rPr>
            </w:pPr>
            <w:r w:rsidRPr="00204FAE">
              <w:rPr>
                <w:rFonts w:eastAsia="Times New Roman"/>
                <w:lang w:eastAsia="es-CL"/>
              </w:rPr>
              <w:t>El proyecto "PROYECTO MATADERO FRIGORÍFICO DEL SUR S.A.," de Matadero Frigorífico del Sur S.A., fue evaluado ambientalmente durante el año 2004 en el SEIA, y obtuvo su RCA favorable Nº 662 emitida con fecha 15 de septiembre de 2004.</w:t>
            </w:r>
          </w:p>
          <w:p w14:paraId="67A5CC09" w14:textId="77777777" w:rsidR="00326860" w:rsidRPr="0025129B" w:rsidRDefault="007C42CA" w:rsidP="007C42CA">
            <w:pPr>
              <w:tabs>
                <w:tab w:val="left" w:pos="601"/>
              </w:tabs>
              <w:rPr>
                <w:rFonts w:cstheme="minorHAnsi"/>
              </w:rPr>
            </w:pPr>
            <w:r w:rsidRPr="00204FAE">
              <w:rPr>
                <w:rFonts w:eastAsia="Times New Roman"/>
                <w:lang w:eastAsia="es-CL"/>
              </w:rPr>
              <w:t>En el desarrollo de la etapa de construcción del proyecto "PROYECTO MAT</w:t>
            </w:r>
            <w:r>
              <w:rPr>
                <w:rFonts w:eastAsia="Times New Roman"/>
                <w:lang w:eastAsia="es-CL"/>
              </w:rPr>
              <w:t xml:space="preserve">ADERO FRIGORIFICO DEL SUR S.A." </w:t>
            </w:r>
            <w:r w:rsidRPr="00204FAE">
              <w:rPr>
                <w:rFonts w:eastAsia="Times New Roman"/>
                <w:lang w:eastAsia="es-CL"/>
              </w:rPr>
              <w:t>se reevaluó el Sistema de tratamiento, incorporando la tecnología del tratamiento anaeróbico de los residuos orgánicos para la generación de energía y a su vez producir un Ril tratado que cumplirá con los parámetros exigidos en la Tabla N°2 del D.S. 90/00.</w:t>
            </w:r>
          </w:p>
        </w:tc>
        <w:tc>
          <w:tcPr>
            <w:tcW w:w="1222" w:type="pct"/>
            <w:vAlign w:val="center"/>
          </w:tcPr>
          <w:p w14:paraId="5E915D91" w14:textId="440B7FC6" w:rsidR="00B26EF6" w:rsidRPr="00B26EF6" w:rsidRDefault="00B26EF6" w:rsidP="00B26EF6">
            <w:pPr>
              <w:autoSpaceDE w:val="0"/>
              <w:autoSpaceDN w:val="0"/>
              <w:adjustRightInd w:val="0"/>
              <w:rPr>
                <w:rFonts w:cs="Arial"/>
                <w:lang w:eastAsia="es-ES"/>
              </w:rPr>
            </w:pPr>
            <w:r w:rsidRPr="00B26EF6">
              <w:rPr>
                <w:rFonts w:cs="Arial"/>
                <w:lang w:eastAsia="es-ES"/>
              </w:rPr>
              <w:lastRenderedPageBreak/>
              <w:t>Los informes presentados para el per</w:t>
            </w:r>
            <w:r>
              <w:rPr>
                <w:rFonts w:cs="Arial"/>
                <w:lang w:eastAsia="es-ES"/>
              </w:rPr>
              <w:t>í</w:t>
            </w:r>
            <w:r w:rsidRPr="00B26EF6">
              <w:rPr>
                <w:rFonts w:cs="Arial"/>
                <w:lang w:eastAsia="es-ES"/>
              </w:rPr>
              <w:t>odo ocubre 2015 a marzo 2016 muestran que los análisis del parámetro coliformes fecales se ha</w:t>
            </w:r>
            <w:r w:rsidR="00E412DA">
              <w:rPr>
                <w:rFonts w:cs="Arial"/>
                <w:lang w:eastAsia="es-ES"/>
              </w:rPr>
              <w:t>n</w:t>
            </w:r>
            <w:r w:rsidRPr="00B26EF6">
              <w:rPr>
                <w:rFonts w:cs="Arial"/>
                <w:lang w:eastAsia="es-ES"/>
              </w:rPr>
              <w:t xml:space="preserve"> </w:t>
            </w:r>
            <w:r w:rsidRPr="00B26EF6">
              <w:rPr>
                <w:rFonts w:cs="Arial"/>
                <w:lang w:eastAsia="es-ES"/>
              </w:rPr>
              <w:lastRenderedPageBreak/>
              <w:t xml:space="preserve">efectuado </w:t>
            </w:r>
            <w:r w:rsidR="00E412DA">
              <w:rPr>
                <w:rFonts w:cs="Arial"/>
                <w:lang w:eastAsia="es-ES"/>
              </w:rPr>
              <w:t>desde</w:t>
            </w:r>
            <w:r>
              <w:rPr>
                <w:rFonts w:cs="Arial"/>
                <w:lang w:eastAsia="es-ES"/>
              </w:rPr>
              <w:t xml:space="preserve"> </w:t>
            </w:r>
            <w:r w:rsidRPr="00B26EF6">
              <w:rPr>
                <w:rFonts w:cs="Arial"/>
                <w:lang w:eastAsia="es-ES"/>
              </w:rPr>
              <w:t xml:space="preserve">muestras </w:t>
            </w:r>
            <w:r w:rsidR="00E412DA">
              <w:rPr>
                <w:rFonts w:cs="Arial"/>
                <w:lang w:eastAsia="es-ES"/>
              </w:rPr>
              <w:t xml:space="preserve">del tipo </w:t>
            </w:r>
            <w:r w:rsidRPr="00B26EF6">
              <w:rPr>
                <w:rFonts w:cs="Arial"/>
                <w:lang w:eastAsia="es-ES"/>
              </w:rPr>
              <w:t>compue</w:t>
            </w:r>
            <w:r>
              <w:rPr>
                <w:rFonts w:cs="Arial"/>
                <w:lang w:eastAsia="es-ES"/>
              </w:rPr>
              <w:t>s</w:t>
            </w:r>
            <w:r w:rsidRPr="00B26EF6">
              <w:rPr>
                <w:rFonts w:cs="Arial"/>
                <w:lang w:eastAsia="es-ES"/>
              </w:rPr>
              <w:t>tas</w:t>
            </w:r>
            <w:r w:rsidR="00AF22AE">
              <w:rPr>
                <w:rFonts w:cs="Arial"/>
                <w:lang w:eastAsia="es-ES"/>
              </w:rPr>
              <w:t>.</w:t>
            </w:r>
          </w:p>
          <w:p w14:paraId="09BF7DE3" w14:textId="77777777" w:rsidR="00B26EF6" w:rsidRPr="00D32264" w:rsidRDefault="00B26EF6" w:rsidP="00922F52">
            <w:pPr>
              <w:autoSpaceDE w:val="0"/>
              <w:autoSpaceDN w:val="0"/>
              <w:adjustRightInd w:val="0"/>
              <w:jc w:val="left"/>
              <w:rPr>
                <w:rFonts w:cs="Arial"/>
                <w:lang w:eastAsia="es-ES"/>
              </w:rPr>
            </w:pPr>
          </w:p>
          <w:p w14:paraId="124D2AC2" w14:textId="77777777" w:rsidR="00326860" w:rsidRPr="0025129B" w:rsidRDefault="00922F52" w:rsidP="00734B5C">
            <w:pPr>
              <w:autoSpaceDE w:val="0"/>
              <w:autoSpaceDN w:val="0"/>
              <w:adjustRightInd w:val="0"/>
              <w:rPr>
                <w:rFonts w:cstheme="minorHAnsi"/>
              </w:rPr>
            </w:pPr>
            <w:r w:rsidRPr="00635ED5">
              <w:rPr>
                <w:rFonts w:cs="Arial"/>
                <w:lang w:eastAsia="es-ES"/>
              </w:rPr>
              <w:t xml:space="preserve">Por otra parte, </w:t>
            </w:r>
            <w:r w:rsidR="00635ED5" w:rsidRPr="00635ED5">
              <w:rPr>
                <w:rFonts w:cs="Arial"/>
                <w:lang w:eastAsia="es-ES"/>
              </w:rPr>
              <w:t>para el mismo período</w:t>
            </w:r>
            <w:r w:rsidR="00635ED5">
              <w:rPr>
                <w:rFonts w:cs="Arial"/>
                <w:lang w:eastAsia="es-ES"/>
              </w:rPr>
              <w:t xml:space="preserve"> los informes no señalan </w:t>
            </w:r>
            <w:r w:rsidR="007C42CA">
              <w:rPr>
                <w:rFonts w:cs="Arial"/>
                <w:lang w:eastAsia="es-ES"/>
              </w:rPr>
              <w:t xml:space="preserve">la hora de la toma de muestra para los parámetros </w:t>
            </w:r>
            <w:r w:rsidR="003D399C">
              <w:rPr>
                <w:rFonts w:cs="Arial"/>
                <w:lang w:eastAsia="es-ES"/>
              </w:rPr>
              <w:t xml:space="preserve">establecidos en la Res. </w:t>
            </w:r>
            <w:r w:rsidR="00734B5C">
              <w:rPr>
                <w:rFonts w:cs="Arial"/>
                <w:lang w:eastAsia="es-ES"/>
              </w:rPr>
              <w:t>1</w:t>
            </w:r>
            <w:r w:rsidR="008356D1">
              <w:rPr>
                <w:rFonts w:cs="Arial"/>
                <w:lang w:eastAsia="es-ES"/>
              </w:rPr>
              <w:t>370</w:t>
            </w:r>
            <w:r w:rsidR="00734B5C">
              <w:rPr>
                <w:rFonts w:cs="Arial"/>
                <w:lang w:eastAsia="es-ES"/>
              </w:rPr>
              <w:t>/0</w:t>
            </w:r>
            <w:r w:rsidR="008356D1">
              <w:rPr>
                <w:rFonts w:cs="Arial"/>
                <w:lang w:eastAsia="es-ES"/>
              </w:rPr>
              <w:t>8</w:t>
            </w:r>
            <w:r w:rsidR="00734B5C">
              <w:rPr>
                <w:rFonts w:cs="Arial"/>
                <w:lang w:eastAsia="es-ES"/>
              </w:rPr>
              <w:t xml:space="preserve"> (ver Anexo 10), por ende no hay certeza absoluta del cumplimiento de que éstas se hayan </w:t>
            </w:r>
            <w:r w:rsidR="009D19CF">
              <w:rPr>
                <w:rFonts w:cs="Arial"/>
                <w:lang w:eastAsia="es-ES"/>
              </w:rPr>
              <w:t xml:space="preserve">analizado </w:t>
            </w:r>
            <w:r w:rsidR="00734B5C" w:rsidRPr="00803800">
              <w:t>a más tardar 24 horas después de terminado el muestreo, conforme se especifica en la NCh411/10.Of2005.</w:t>
            </w:r>
          </w:p>
        </w:tc>
      </w:tr>
      <w:tr w:rsidR="00326860" w:rsidRPr="0025129B" w14:paraId="457F8B95" w14:textId="77777777" w:rsidTr="003D399C">
        <w:trPr>
          <w:jc w:val="center"/>
        </w:trPr>
        <w:tc>
          <w:tcPr>
            <w:tcW w:w="404" w:type="pct"/>
            <w:vAlign w:val="center"/>
          </w:tcPr>
          <w:p w14:paraId="5C8C86C6" w14:textId="77777777" w:rsidR="00326860" w:rsidRPr="0025129B" w:rsidRDefault="00E90085" w:rsidP="00326860">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832" w:type="pct"/>
            <w:vAlign w:val="center"/>
          </w:tcPr>
          <w:p w14:paraId="161B32DF" w14:textId="77777777" w:rsidR="00326860" w:rsidRPr="0025129B" w:rsidRDefault="00840BE9" w:rsidP="00840BE9">
            <w:pPr>
              <w:jc w:val="center"/>
              <w:rPr>
                <w:rFonts w:cstheme="minorHAnsi"/>
                <w:iCs/>
              </w:rPr>
            </w:pPr>
            <w:r w:rsidRPr="00840BE9">
              <w:rPr>
                <w:rFonts w:cstheme="minorHAnsi"/>
                <w:iCs/>
              </w:rPr>
              <w:t>Monitoreo aguas arriba y ag</w:t>
            </w:r>
            <w:r>
              <w:rPr>
                <w:rFonts w:cstheme="minorHAnsi"/>
                <w:iCs/>
              </w:rPr>
              <w:t>uas abajo del punto de descarga</w:t>
            </w:r>
          </w:p>
        </w:tc>
        <w:tc>
          <w:tcPr>
            <w:tcW w:w="2543" w:type="pct"/>
            <w:vAlign w:val="center"/>
          </w:tcPr>
          <w:p w14:paraId="2C7B5FCB" w14:textId="77777777" w:rsidR="00326860" w:rsidRPr="003239A1" w:rsidRDefault="00326860" w:rsidP="00326860">
            <w:pPr>
              <w:tabs>
                <w:tab w:val="left" w:pos="390"/>
              </w:tabs>
              <w:rPr>
                <w:u w:val="single"/>
              </w:rPr>
            </w:pPr>
            <w:r w:rsidRPr="003239A1">
              <w:rPr>
                <w:u w:val="single"/>
              </w:rPr>
              <w:t>Extracto Considerando 6 RCA N° 414/2010</w:t>
            </w:r>
          </w:p>
          <w:p w14:paraId="1416ACDD" w14:textId="77777777" w:rsidR="00326860" w:rsidRPr="00801DC7" w:rsidRDefault="00326860" w:rsidP="00326860">
            <w:pPr>
              <w:rPr>
                <w:rFonts w:eastAsia="Times New Roman"/>
                <w:lang w:eastAsia="es-CL"/>
              </w:rPr>
            </w:pPr>
            <w:r w:rsidRPr="00801DC7">
              <w:rPr>
                <w:rFonts w:eastAsia="Times New Roman" w:cs="Arial"/>
                <w:lang w:eastAsia="es-CL"/>
              </w:rPr>
              <w:t>Que, en el proceso de evaluación del proyecto, el cual consta en el expediente respectivo, el titular se ha comprometido voluntariamente a lo siguiente:</w:t>
            </w:r>
          </w:p>
          <w:p w14:paraId="44F26404" w14:textId="77777777" w:rsidR="00326860" w:rsidRPr="00801DC7" w:rsidRDefault="00326860" w:rsidP="00326860">
            <w:pPr>
              <w:rPr>
                <w:rFonts w:eastAsia="Times New Roman"/>
                <w:lang w:eastAsia="es-CL"/>
              </w:rPr>
            </w:pPr>
            <w:r w:rsidRPr="00801DC7">
              <w:rPr>
                <w:rFonts w:eastAsia="Times New Roman" w:cs="Arial"/>
                <w:lang w:eastAsia="es-CL"/>
              </w:rPr>
              <w:t>Se incorporará un monitoreo de seguimiento del cuerpo de agua, que involucrará estación lluviosa y estival, que incluirá una caracterización del punto de descarga, otro aguas arriba y aguas abajo del mismo ( 10 metros aguas arriba, en el punto de descarga y 10 metros aguas debajo de la descarga); puntos que deberán incluir las componentes: (I) calidad de agua, (II) sedimentos y (III) fa</w:t>
            </w:r>
            <w:r>
              <w:rPr>
                <w:rFonts w:eastAsia="Times New Roman" w:cs="Arial"/>
                <w:lang w:eastAsia="es-CL"/>
              </w:rPr>
              <w:t xml:space="preserve">una asociada.De forma semestral </w:t>
            </w:r>
            <w:r w:rsidRPr="00801DC7">
              <w:rPr>
                <w:rFonts w:eastAsia="Times New Roman" w:cs="Arial"/>
                <w:lang w:eastAsia="es-CL"/>
              </w:rPr>
              <w:t>se informará mediante un informe a CONAMA y SERNAPESCA.</w:t>
            </w:r>
          </w:p>
          <w:p w14:paraId="21F3BD1B" w14:textId="77777777" w:rsidR="00326860" w:rsidRDefault="00326860" w:rsidP="00326860">
            <w:pPr>
              <w:pStyle w:val="Prrafodelista"/>
              <w:tabs>
                <w:tab w:val="left" w:pos="390"/>
              </w:tabs>
              <w:ind w:left="426"/>
              <w:rPr>
                <w:u w:val="single"/>
              </w:rPr>
            </w:pPr>
          </w:p>
          <w:p w14:paraId="1EAA6B82" w14:textId="77777777" w:rsidR="00326860" w:rsidRPr="003239A1" w:rsidRDefault="00326860" w:rsidP="00326860">
            <w:pPr>
              <w:tabs>
                <w:tab w:val="left" w:pos="390"/>
              </w:tabs>
              <w:rPr>
                <w:u w:val="single"/>
              </w:rPr>
            </w:pPr>
            <w:r w:rsidRPr="003239A1">
              <w:rPr>
                <w:u w:val="single"/>
              </w:rPr>
              <w:t>Extracto Considerando 6 RCA N° 937/2007</w:t>
            </w:r>
          </w:p>
          <w:p w14:paraId="0AEB24A2" w14:textId="77777777" w:rsidR="00326860" w:rsidRPr="003239A1" w:rsidRDefault="00326860" w:rsidP="00326860">
            <w:pPr>
              <w:tabs>
                <w:tab w:val="left" w:pos="390"/>
              </w:tabs>
            </w:pPr>
            <w:r w:rsidRPr="003239A1">
              <w:t>Que, en el proceso de evaluación del proyecto, el cual consta en el expediente respectivo, el titular se ha comprometido voluntariamente a lo siguiente:</w:t>
            </w:r>
          </w:p>
          <w:p w14:paraId="79E91C7C" w14:textId="77777777" w:rsidR="00326860" w:rsidRPr="003239A1" w:rsidRDefault="00326860" w:rsidP="00326860">
            <w:pPr>
              <w:tabs>
                <w:tab w:val="left" w:pos="390"/>
              </w:tabs>
            </w:pPr>
            <w:r w:rsidRPr="003239A1">
              <w:t>- Complementando lo comprometido en el proyecto contiguo anteriormente calificado con la RCA N° 692 de noviembre de 2005, se monitorearán los siguientes parámetros procurando de que se encuentren bajo los siguientes valores:</w:t>
            </w:r>
          </w:p>
          <w:p w14:paraId="7EF6C5BE" w14:textId="77777777" w:rsidR="00326860" w:rsidRPr="003239A1" w:rsidRDefault="00326860" w:rsidP="00326860">
            <w:pPr>
              <w:tabs>
                <w:tab w:val="left" w:pos="390"/>
              </w:tabs>
            </w:pPr>
            <w:r w:rsidRPr="003239A1">
              <w:t>Triclorometano (CHCl3): 0,5 mg/l</w:t>
            </w:r>
          </w:p>
          <w:p w14:paraId="5C0CFE3C" w14:textId="77777777" w:rsidR="00326860" w:rsidRPr="003239A1" w:rsidRDefault="00326860" w:rsidP="00326860">
            <w:pPr>
              <w:tabs>
                <w:tab w:val="left" w:pos="390"/>
              </w:tabs>
            </w:pPr>
            <w:r w:rsidRPr="003239A1">
              <w:t>Tetracloroeteno (C2Cl4): 0,4 mg/l</w:t>
            </w:r>
          </w:p>
          <w:p w14:paraId="79823982" w14:textId="77777777" w:rsidR="00326860" w:rsidRPr="003239A1" w:rsidRDefault="00326860" w:rsidP="00326860">
            <w:pPr>
              <w:tabs>
                <w:tab w:val="left" w:pos="390"/>
              </w:tabs>
            </w:pPr>
            <w:r w:rsidRPr="003239A1">
              <w:t>Indice de Fenol: 1 mg/l</w:t>
            </w:r>
          </w:p>
          <w:p w14:paraId="13E517C8" w14:textId="77777777" w:rsidR="00326860" w:rsidRPr="00695B4D" w:rsidRDefault="00326860" w:rsidP="00326860">
            <w:pPr>
              <w:pStyle w:val="Prrafodelista"/>
              <w:tabs>
                <w:tab w:val="left" w:pos="390"/>
              </w:tabs>
              <w:rPr>
                <w:u w:val="single"/>
              </w:rPr>
            </w:pPr>
          </w:p>
          <w:p w14:paraId="56CE0854" w14:textId="77777777" w:rsidR="00326860" w:rsidRPr="003239A1" w:rsidRDefault="00326860" w:rsidP="00326860">
            <w:pPr>
              <w:tabs>
                <w:tab w:val="left" w:pos="390"/>
              </w:tabs>
              <w:rPr>
                <w:u w:val="single"/>
              </w:rPr>
            </w:pPr>
            <w:r w:rsidRPr="003239A1">
              <w:rPr>
                <w:u w:val="single"/>
              </w:rPr>
              <w:t>Extracto Considerando 7 RCA N° 937/2007</w:t>
            </w:r>
          </w:p>
          <w:p w14:paraId="392272F4" w14:textId="77777777" w:rsidR="00326860" w:rsidRPr="003239A1" w:rsidRDefault="00326860" w:rsidP="00326860">
            <w:pPr>
              <w:tabs>
                <w:tab w:val="left" w:pos="390"/>
              </w:tabs>
            </w:pPr>
            <w:r w:rsidRPr="003239A1">
              <w:lastRenderedPageBreak/>
              <w:t>Que, los parámetros que deben ser ser monitoreados en el cuerpo receptor (estero Pichil), serán al menos Oxígeno Disuelto y Temperatura en puntos localizados tanto aguas arriba como aguas abajo de la descarga. Lo anterior, independiente del monitoreo y los parámetros considerados para el monitoreo de los Riles que generaría el proyecto.</w:t>
            </w:r>
          </w:p>
          <w:p w14:paraId="79A0DED1" w14:textId="77777777" w:rsidR="00326860" w:rsidRDefault="00326860" w:rsidP="00326860">
            <w:pPr>
              <w:pStyle w:val="Prrafodelista"/>
              <w:tabs>
                <w:tab w:val="left" w:pos="390"/>
              </w:tabs>
              <w:rPr>
                <w:u w:val="single"/>
              </w:rPr>
            </w:pPr>
          </w:p>
          <w:p w14:paraId="2B90F283" w14:textId="77777777" w:rsidR="00326860" w:rsidRPr="003239A1" w:rsidRDefault="00326860" w:rsidP="00326860">
            <w:pPr>
              <w:tabs>
                <w:tab w:val="left" w:pos="410"/>
              </w:tabs>
              <w:rPr>
                <w:u w:val="single"/>
              </w:rPr>
            </w:pPr>
            <w:r w:rsidRPr="003239A1">
              <w:rPr>
                <w:u w:val="single"/>
              </w:rPr>
              <w:t>Extracto Considerando 6 RCA N° 692/2005</w:t>
            </w:r>
          </w:p>
          <w:p w14:paraId="72B4455B" w14:textId="77777777" w:rsidR="00326860" w:rsidRPr="00114650" w:rsidRDefault="00326860" w:rsidP="00326860">
            <w:r w:rsidRPr="00114650">
              <w:t>Que, en el proceso de evaluación del proyecto, el cual consta en el expediente respectivo, el titular se ha comprometido voluntariamente a lo siguiente:</w:t>
            </w:r>
          </w:p>
          <w:p w14:paraId="08D5B5FD" w14:textId="77777777" w:rsidR="00326860" w:rsidRPr="00114650" w:rsidRDefault="00326860" w:rsidP="00326860">
            <w:r w:rsidRPr="00114650">
              <w:t>El titular acoge la sugerencia de incorporar al proyecto el cumplimiento del  D. S. (MOP) N°867/78, modificado por D. S. (MOP) N°105/87, Norma Chilena N° 1.333 de Calidad de Aguas para la Vida Acuática</w:t>
            </w:r>
          </w:p>
          <w:p w14:paraId="09B35D31" w14:textId="77777777" w:rsidR="00326860" w:rsidRPr="00114650" w:rsidRDefault="00326860" w:rsidP="00326860">
            <w:r w:rsidRPr="00114650">
              <w:t>Se deberá implementar un plan de monitoreo de calidad de agua, respecto a la concentración mínima de Oxígeno disuelto en cuerpo receptor de 5 mg/l y aumento máximo de temperatura de 3Cº (D.S. (MOP) Nº 867/78, modificdo por DS (MOP) Nº 105/87, Norma Ch. Nº 1.333 de Calidad de Aguas para la Vida Acuática)</w:t>
            </w:r>
            <w:r>
              <w:t xml:space="preserve"> </w:t>
            </w:r>
            <w:r w:rsidRPr="00114650">
              <w:t xml:space="preserve">una vez producida mezcla. </w:t>
            </w:r>
          </w:p>
          <w:p w14:paraId="410ACFB5" w14:textId="77777777" w:rsidR="00326860" w:rsidRPr="00114650" w:rsidRDefault="00326860" w:rsidP="00326860">
            <w:r w:rsidRPr="00114650">
              <w:t>Monitoreo en a lo menos dos puntos; 20 m aguas arriba y 20 m aguas debajo de descarga,y simultaneamente se deberá registrar la temperatura y concentración de oxígeno disuelto en el efluente.</w:t>
            </w:r>
          </w:p>
          <w:p w14:paraId="56CF215A" w14:textId="77777777" w:rsidR="00326860" w:rsidRPr="00114650" w:rsidRDefault="00326860" w:rsidP="00326860">
            <w:r w:rsidRPr="00114650">
              <w:t>Las mediciones deberán realizarse, a lo menos durante los meses de enero, febrero, marzo, junio, septiembre y diciembre de cada año.</w:t>
            </w:r>
          </w:p>
          <w:p w14:paraId="633F684A" w14:textId="77777777" w:rsidR="00326860" w:rsidRDefault="00326860" w:rsidP="00326860">
            <w:r w:rsidRPr="00114650">
              <w:t>Compromiso del titular de implementar- en caso que los monitoreos demuestren que se amerita- los sistemas necesarios en el efluente a fin de que no se excedan los parámetros de oxígeno disuelto y temperatura en el cauce receptor y posterior a la mezcla.</w:t>
            </w:r>
          </w:p>
          <w:p w14:paraId="1290BC9F" w14:textId="77777777" w:rsidR="00326860" w:rsidRDefault="00326860" w:rsidP="00326860">
            <w:pPr>
              <w:ind w:left="426"/>
            </w:pPr>
          </w:p>
          <w:p w14:paraId="55A0DC27" w14:textId="77777777" w:rsidR="00326860" w:rsidRPr="003239A1" w:rsidRDefault="00326860" w:rsidP="00326860">
            <w:pPr>
              <w:tabs>
                <w:tab w:val="left" w:pos="390"/>
              </w:tabs>
              <w:rPr>
                <w:u w:val="single"/>
              </w:rPr>
            </w:pPr>
            <w:r w:rsidRPr="003239A1">
              <w:rPr>
                <w:u w:val="single"/>
              </w:rPr>
              <w:t>Extracto Considerando 5 RCA N° 662/2004</w:t>
            </w:r>
          </w:p>
          <w:p w14:paraId="172AAD72" w14:textId="77777777" w:rsidR="00326860" w:rsidRPr="00AB0AA0" w:rsidRDefault="00326860" w:rsidP="00326860">
            <w:pPr>
              <w:rPr>
                <w:rFonts w:eastAsia="Times New Roman"/>
                <w:lang w:eastAsia="es-CL"/>
              </w:rPr>
            </w:pPr>
            <w:r w:rsidRPr="00AB0AA0">
              <w:rPr>
                <w:rFonts w:eastAsia="Times New Roman"/>
                <w:lang w:eastAsia="es-CL"/>
              </w:rPr>
              <w:t>Que el titular ha asumido los siguientes compromisos ambientales voluntarios:</w:t>
            </w:r>
          </w:p>
          <w:p w14:paraId="5B4CA9C2" w14:textId="77777777" w:rsidR="00326860" w:rsidRDefault="00326860" w:rsidP="00326860">
            <w:pPr>
              <w:rPr>
                <w:rFonts w:eastAsia="Times New Roman"/>
                <w:lang w:eastAsia="es-CL"/>
              </w:rPr>
            </w:pPr>
            <w:r w:rsidRPr="00AB0AA0">
              <w:rPr>
                <w:rFonts w:eastAsia="Times New Roman"/>
                <w:lang w:eastAsia="es-CL"/>
              </w:rPr>
              <w:t>El titular en el Adendda N º1 ha asumido como compromiso voluntario el monitoreo de la calidad de agua del estero Pichil. Esto se realizará dos veces al año, uno en la época de estiaje y otra relacionada con el momento de mayor producción de la industria. Los parámetros de calidad debe ser para vi</w:t>
            </w:r>
            <w:r>
              <w:rPr>
                <w:rFonts w:eastAsia="Times New Roman"/>
                <w:lang w:eastAsia="es-CL"/>
              </w:rPr>
              <w:t>da acuática de la norma 1.333</w:t>
            </w:r>
          </w:p>
          <w:p w14:paraId="27194BEC" w14:textId="77777777" w:rsidR="00326860" w:rsidRPr="0025129B" w:rsidRDefault="00326860" w:rsidP="00326860">
            <w:pPr>
              <w:rPr>
                <w:rFonts w:cstheme="minorHAnsi"/>
              </w:rPr>
            </w:pPr>
          </w:p>
        </w:tc>
        <w:tc>
          <w:tcPr>
            <w:tcW w:w="1222" w:type="pct"/>
            <w:vAlign w:val="center"/>
          </w:tcPr>
          <w:p w14:paraId="10826B6A" w14:textId="5EECBADC" w:rsidR="00326860" w:rsidRPr="00AF22AE" w:rsidRDefault="00891DEC" w:rsidP="00326860">
            <w:pPr>
              <w:widowControl w:val="0"/>
              <w:overflowPunct w:val="0"/>
              <w:autoSpaceDE w:val="0"/>
              <w:autoSpaceDN w:val="0"/>
              <w:adjustRightInd w:val="0"/>
              <w:spacing w:after="120"/>
              <w:rPr>
                <w:rFonts w:eastAsia="Times New Roman"/>
                <w:bCs/>
                <w:lang w:eastAsia="es-CL"/>
              </w:rPr>
            </w:pPr>
            <w:r w:rsidRPr="00AF22AE">
              <w:rPr>
                <w:rFonts w:eastAsia="Times New Roman"/>
                <w:bCs/>
                <w:lang w:eastAsia="es-CL"/>
              </w:rPr>
              <w:lastRenderedPageBreak/>
              <w:t>Titular no entrega los informes con resultados de monitoreos de seguimiento efectuados en el Estero Pichil, comprometidos de forma voluntaria, solicitados por la SMA para los últimos tres años</w:t>
            </w:r>
            <w:r w:rsidR="00F9763D" w:rsidRPr="00AF22AE">
              <w:rPr>
                <w:rFonts w:eastAsia="Times New Roman"/>
                <w:bCs/>
                <w:lang w:eastAsia="es-CL"/>
              </w:rPr>
              <w:t xml:space="preserve"> mediante acta de inspección ambiental</w:t>
            </w:r>
            <w:r w:rsidR="00AF22AE" w:rsidRPr="00AF22AE">
              <w:rPr>
                <w:rFonts w:eastAsia="Times New Roman"/>
                <w:bCs/>
                <w:lang w:eastAsia="es-CL"/>
              </w:rPr>
              <w:t>.</w:t>
            </w:r>
          </w:p>
          <w:p w14:paraId="765F6A57" w14:textId="0F12E7BA" w:rsidR="00891DEC" w:rsidRPr="0025129B" w:rsidRDefault="002B5675" w:rsidP="00326860">
            <w:pPr>
              <w:widowControl w:val="0"/>
              <w:overflowPunct w:val="0"/>
              <w:autoSpaceDE w:val="0"/>
              <w:autoSpaceDN w:val="0"/>
              <w:adjustRightInd w:val="0"/>
              <w:spacing w:after="120"/>
              <w:rPr>
                <w:rFonts w:cstheme="minorHAnsi"/>
              </w:rPr>
            </w:pPr>
            <w:r>
              <w:rPr>
                <w:rFonts w:eastAsia="Times New Roman"/>
                <w:bCs/>
                <w:lang w:eastAsia="es-CL"/>
              </w:rPr>
              <w:t xml:space="preserve">Revisado el sistema de seguimiento ambiental el </w:t>
            </w:r>
            <w:r w:rsidR="00891DEC">
              <w:rPr>
                <w:rFonts w:eastAsia="Times New Roman"/>
                <w:bCs/>
                <w:lang w:eastAsia="es-CL"/>
              </w:rPr>
              <w:t xml:space="preserve">Titular </w:t>
            </w:r>
            <w:r w:rsidR="00F9763D">
              <w:rPr>
                <w:rFonts w:eastAsia="Times New Roman"/>
                <w:bCs/>
                <w:lang w:eastAsia="es-CL"/>
              </w:rPr>
              <w:t xml:space="preserve">no </w:t>
            </w:r>
            <w:r w:rsidR="00891DEC">
              <w:rPr>
                <w:rFonts w:eastAsia="Times New Roman"/>
                <w:bCs/>
                <w:lang w:eastAsia="es-CL"/>
              </w:rPr>
              <w:t xml:space="preserve">ha dado cumplimiento a </w:t>
            </w:r>
            <w:r w:rsidR="00AF22AE">
              <w:rPr>
                <w:rFonts w:eastAsia="Times New Roman"/>
                <w:bCs/>
                <w:lang w:eastAsia="es-CL"/>
              </w:rPr>
              <w:t>las Res. Exentas N°844/2012 y N° 223/2015.</w:t>
            </w:r>
          </w:p>
        </w:tc>
      </w:tr>
      <w:tr w:rsidR="00C771E5" w:rsidRPr="0025129B" w14:paraId="78D83272" w14:textId="77777777" w:rsidTr="003D399C">
        <w:trPr>
          <w:jc w:val="center"/>
        </w:trPr>
        <w:tc>
          <w:tcPr>
            <w:tcW w:w="404" w:type="pct"/>
            <w:vAlign w:val="center"/>
          </w:tcPr>
          <w:p w14:paraId="491AB642" w14:textId="77777777" w:rsidR="00C771E5" w:rsidRPr="0025129B" w:rsidRDefault="00E90085" w:rsidP="00C771E5">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832" w:type="pct"/>
            <w:vAlign w:val="center"/>
          </w:tcPr>
          <w:p w14:paraId="20CEE7BB" w14:textId="77777777" w:rsidR="00C771E5" w:rsidRPr="00840BE9" w:rsidRDefault="00DC265D" w:rsidP="00C771E5">
            <w:pPr>
              <w:jc w:val="center"/>
              <w:rPr>
                <w:rFonts w:cstheme="minorHAnsi"/>
                <w:iCs/>
              </w:rPr>
            </w:pPr>
            <w:r>
              <w:rPr>
                <w:rFonts w:cstheme="minorHAnsi"/>
                <w:iCs/>
              </w:rPr>
              <w:t>Manejo de residuos sólidos</w:t>
            </w:r>
          </w:p>
        </w:tc>
        <w:tc>
          <w:tcPr>
            <w:tcW w:w="2543" w:type="pct"/>
            <w:tcBorders>
              <w:bottom w:val="single" w:sz="4" w:space="0" w:color="auto"/>
            </w:tcBorders>
          </w:tcPr>
          <w:p w14:paraId="3C9CBE09" w14:textId="77777777" w:rsidR="00C771E5" w:rsidRDefault="00C771E5" w:rsidP="00C771E5">
            <w:pPr>
              <w:rPr>
                <w:b/>
              </w:rPr>
            </w:pPr>
            <w:r>
              <w:rPr>
                <w:b/>
              </w:rPr>
              <w:t>Exigencia (s)</w:t>
            </w:r>
            <w:r w:rsidRPr="0025129B">
              <w:rPr>
                <w:b/>
              </w:rPr>
              <w:t>:</w:t>
            </w:r>
            <w:r>
              <w:rPr>
                <w:b/>
              </w:rPr>
              <w:t xml:space="preserve"> </w:t>
            </w:r>
          </w:p>
          <w:p w14:paraId="64333596" w14:textId="77777777" w:rsidR="00C771E5" w:rsidRPr="00C771E5" w:rsidRDefault="00C771E5" w:rsidP="00C771E5">
            <w:pPr>
              <w:tabs>
                <w:tab w:val="left" w:pos="567"/>
              </w:tabs>
              <w:rPr>
                <w:b/>
              </w:rPr>
            </w:pPr>
            <w:r w:rsidRPr="00C771E5">
              <w:rPr>
                <w:u w:val="single"/>
              </w:rPr>
              <w:t>Extracto Considerando 3 RCA N° 414/2010</w:t>
            </w:r>
          </w:p>
          <w:p w14:paraId="1B9B9EED" w14:textId="77777777" w:rsidR="00C771E5" w:rsidRPr="00E661D3" w:rsidRDefault="00C771E5" w:rsidP="00C771E5">
            <w:pPr>
              <w:rPr>
                <w:rFonts w:eastAsia="Times New Roman"/>
                <w:lang w:eastAsia="es-CL"/>
              </w:rPr>
            </w:pPr>
            <w:r w:rsidRPr="00E661D3">
              <w:rPr>
                <w:rFonts w:eastAsia="Times New Roman" w:cs="Arial"/>
                <w:lang w:eastAsia="es-CL"/>
              </w:rPr>
              <w:t>Los lodos generados por la incorporación del sistema de recuperación de biomasa fisicoquímico, son bombeados hacia el digestor de lodos, para producir una mayor cantidad de biogas, debido a la biomasa orgánica volátil que contiene, además de disminuir al menos un 50% su volumen.</w:t>
            </w:r>
          </w:p>
          <w:p w14:paraId="3C2C9EFF" w14:textId="77777777" w:rsidR="00C771E5" w:rsidRPr="00E661D3" w:rsidRDefault="00C771E5" w:rsidP="00C771E5">
            <w:pPr>
              <w:rPr>
                <w:rFonts w:eastAsia="Times New Roman"/>
                <w:lang w:eastAsia="es-CL"/>
              </w:rPr>
            </w:pPr>
            <w:r w:rsidRPr="00E661D3">
              <w:rPr>
                <w:rFonts w:eastAsia="Times New Roman" w:cs="Arial"/>
                <w:lang w:eastAsia="es-CL"/>
              </w:rPr>
              <w:t>Los lodos digeridos que se caracterizan por ser mineralizados, debido a la volatilización de los biosólidos orgánicos en biogas son bombeados a una prensa de tornillos sinfín con un paso de 0,5 mm en que se elimina la humedad logrando un porcentaje final que bordea entre un 40 a 60%. Las aguas que son retiradas en esta prensa son devuelta al sistema de tratamiento de riles.</w:t>
            </w:r>
          </w:p>
          <w:p w14:paraId="16DC7F9F" w14:textId="77777777" w:rsidR="00C771E5" w:rsidRPr="00E661D3" w:rsidRDefault="00C771E5" w:rsidP="00C771E5">
            <w:pPr>
              <w:rPr>
                <w:rFonts w:eastAsia="Times New Roman" w:cs="Arial"/>
                <w:lang w:eastAsia="es-CL"/>
              </w:rPr>
            </w:pPr>
            <w:r w:rsidRPr="00E661D3">
              <w:rPr>
                <w:rFonts w:eastAsia="Times New Roman" w:cs="Arial"/>
                <w:lang w:eastAsia="es-CL"/>
              </w:rPr>
              <w:t>De acuerdo a los balances de masa, se van a generar alrededor de 3 m</w:t>
            </w:r>
            <w:r w:rsidRPr="00E661D3">
              <w:rPr>
                <w:rFonts w:eastAsia="Times New Roman" w:cs="Arial"/>
                <w:vertAlign w:val="superscript"/>
                <w:lang w:eastAsia="es-CL"/>
              </w:rPr>
              <w:t>3</w:t>
            </w:r>
            <w:r w:rsidRPr="00E661D3">
              <w:rPr>
                <w:rFonts w:eastAsia="Times New Roman" w:cs="Arial"/>
                <w:lang w:eastAsia="es-CL"/>
              </w:rPr>
              <w:t xml:space="preserve"> de sólidos entre 40 a 60% de humedad proveniente del digestor de lodos los cuales pueden ser enviados a vertedero con resolución sanitaria o utilizarse como mejoradores de suelo mediante vermicompost.</w:t>
            </w:r>
          </w:p>
          <w:p w14:paraId="2418A837" w14:textId="77777777" w:rsidR="00C771E5" w:rsidRPr="00E661D3" w:rsidRDefault="00C771E5" w:rsidP="00C771E5">
            <w:pPr>
              <w:ind w:left="567"/>
              <w:rPr>
                <w:rFonts w:eastAsia="Times New Roman"/>
                <w:lang w:eastAsia="es-CL"/>
              </w:rPr>
            </w:pPr>
          </w:p>
          <w:p w14:paraId="60FA1B52" w14:textId="77777777" w:rsidR="00C771E5" w:rsidRPr="00C771E5" w:rsidRDefault="00C771E5" w:rsidP="00C771E5">
            <w:pPr>
              <w:tabs>
                <w:tab w:val="left" w:pos="567"/>
              </w:tabs>
              <w:rPr>
                <w:u w:val="single"/>
              </w:rPr>
            </w:pPr>
            <w:r w:rsidRPr="00C771E5">
              <w:rPr>
                <w:u w:val="single"/>
              </w:rPr>
              <w:t>Extracto Considerando 3.7.2 RCA N° 937/2007</w:t>
            </w:r>
          </w:p>
          <w:p w14:paraId="75F714B8" w14:textId="77777777" w:rsidR="00C771E5" w:rsidRPr="00C771E5" w:rsidRDefault="00C771E5" w:rsidP="00C771E5">
            <w:pPr>
              <w:tabs>
                <w:tab w:val="left" w:pos="444"/>
              </w:tabs>
            </w:pPr>
            <w:r w:rsidRPr="00C771E5">
              <w:t>Tratamiento y disposición de lodos</w:t>
            </w:r>
          </w:p>
          <w:p w14:paraId="22E2C152" w14:textId="77777777" w:rsidR="00C771E5" w:rsidRPr="00C771E5" w:rsidRDefault="00C771E5" w:rsidP="00C771E5">
            <w:pPr>
              <w:tabs>
                <w:tab w:val="left" w:pos="444"/>
              </w:tabs>
            </w:pPr>
            <w:r w:rsidRPr="00C771E5">
              <w:t>El proceso comienza cuando el lodo se extiende uniformemente sobre la cancha formando una capa de 50 cm de espesor y se deja secar. El lodo se deshidrata por drenaje a través de la biomasa, arena y por evaporación desde la superficie expuesta al aire. La aplicación de lodo a las canchas se realizará a través de la misma bomba de lodos o en su defecto por un camión limpiafosas que puede aplicarlo de forma uniforme en las plataformas de secado. El personal que opera estos lodos debe ser calificado y con todos sus implementos de seguridad que lo debe proporcionar la empresa de limpieza de fosas que cuente con resolución sanitaria.</w:t>
            </w:r>
          </w:p>
          <w:p w14:paraId="701F1E9C" w14:textId="77777777" w:rsidR="00C771E5" w:rsidRPr="00C771E5" w:rsidRDefault="00C771E5" w:rsidP="00C771E5">
            <w:pPr>
              <w:tabs>
                <w:tab w:val="left" w:pos="444"/>
              </w:tabs>
            </w:pPr>
            <w:r w:rsidRPr="00C771E5">
              <w:t>Se efectuarán todos los estudios necesarios, para comprobar que los lodos de la planta de tratamiento se puedan valorizar como compost, por el momento se envían a vertedero de residuos industriales, en que se registra el camión, chofer y comprobante de ingreso a vertedero autorizado.</w:t>
            </w:r>
          </w:p>
          <w:p w14:paraId="74E62CDF" w14:textId="77777777" w:rsidR="00C771E5" w:rsidRPr="005F0AAF" w:rsidRDefault="00C771E5" w:rsidP="00C771E5">
            <w:pPr>
              <w:pStyle w:val="Prrafodelista"/>
              <w:tabs>
                <w:tab w:val="left" w:pos="444"/>
              </w:tabs>
              <w:ind w:left="567"/>
            </w:pPr>
          </w:p>
          <w:p w14:paraId="3D545DEC" w14:textId="77777777" w:rsidR="00C771E5" w:rsidRPr="00C771E5" w:rsidRDefault="00C771E5" w:rsidP="00C771E5">
            <w:pPr>
              <w:tabs>
                <w:tab w:val="left" w:pos="567"/>
              </w:tabs>
              <w:rPr>
                <w:u w:val="single"/>
              </w:rPr>
            </w:pPr>
            <w:r w:rsidRPr="00C771E5">
              <w:rPr>
                <w:u w:val="single"/>
              </w:rPr>
              <w:t>Extracto Considerando 3 RCA N° 692/2005</w:t>
            </w:r>
          </w:p>
          <w:p w14:paraId="68A40AC3" w14:textId="77777777" w:rsidR="00C771E5" w:rsidRDefault="00C771E5" w:rsidP="00C771E5">
            <w:pPr>
              <w:rPr>
                <w:rFonts w:eastAsia="Times New Roman"/>
                <w:lang w:eastAsia="es-CL"/>
              </w:rPr>
            </w:pPr>
            <w:r w:rsidRPr="005647D3">
              <w:rPr>
                <w:rFonts w:eastAsia="Times New Roman"/>
                <w:lang w:eastAsia="es-CL"/>
              </w:rPr>
              <w:t xml:space="preserve">Los lodos son descargados por gravedad desde el fondo del sedimentador y enviados a un cajón de traspaso conjuntamente con el lodo del filtro anaerobio, desde dónde </w:t>
            </w:r>
            <w:r w:rsidRPr="005647D3">
              <w:rPr>
                <w:rFonts w:eastAsia="Times New Roman"/>
                <w:lang w:eastAsia="es-CL"/>
              </w:rPr>
              <w:lastRenderedPageBreak/>
              <w:t>son bombeados al digestor anaerobio para estabilización y recuperación de la energía contenida en el lodo como Biogás</w:t>
            </w:r>
          </w:p>
          <w:p w14:paraId="783DC77C" w14:textId="77777777" w:rsidR="00C771E5" w:rsidRPr="005647D3" w:rsidRDefault="00C771E5" w:rsidP="00C771E5">
            <w:pPr>
              <w:tabs>
                <w:tab w:val="left" w:pos="456"/>
              </w:tabs>
              <w:ind w:left="567" w:hanging="567"/>
              <w:rPr>
                <w:rFonts w:eastAsia="Times New Roman"/>
                <w:lang w:eastAsia="es-CL"/>
              </w:rPr>
            </w:pPr>
          </w:p>
          <w:p w14:paraId="751AC86B" w14:textId="77777777" w:rsidR="00C771E5" w:rsidRPr="00C771E5" w:rsidRDefault="00C771E5" w:rsidP="00C771E5">
            <w:pPr>
              <w:tabs>
                <w:tab w:val="left" w:pos="567"/>
              </w:tabs>
              <w:rPr>
                <w:u w:val="single"/>
              </w:rPr>
            </w:pPr>
            <w:r w:rsidRPr="00C771E5">
              <w:rPr>
                <w:u w:val="single"/>
              </w:rPr>
              <w:t>Extracto Considerando 3 RCA N° 692/2005</w:t>
            </w:r>
          </w:p>
          <w:p w14:paraId="1F87B220" w14:textId="77777777" w:rsidR="00C771E5" w:rsidRPr="00C771E5" w:rsidRDefault="00C771E5" w:rsidP="00C771E5">
            <w:pPr>
              <w:tabs>
                <w:tab w:val="left" w:pos="567"/>
              </w:tabs>
            </w:pPr>
            <w:r w:rsidRPr="00C771E5">
              <w:t>Tratamiento de Lodos: Para el tratamiento de los lodos de la Planta Industrial se considera un Digestor convencional cuyo domo se acopla a la línea de Biogás del filtro anaerobio. El Digestor permite reducir los lodos generados a su más mínima expresión, alrededor de 1 m</w:t>
            </w:r>
            <w:r w:rsidRPr="00C771E5">
              <w:rPr>
                <w:vertAlign w:val="superscript"/>
              </w:rPr>
              <w:t>3</w:t>
            </w:r>
            <w:r w:rsidRPr="00C771E5">
              <w:t>/día, totalmente estabilizados y utilizables directamente como abono.</w:t>
            </w:r>
          </w:p>
          <w:p w14:paraId="33C935D7" w14:textId="77777777" w:rsidR="00C771E5" w:rsidRPr="00545FCB" w:rsidRDefault="00C771E5" w:rsidP="008D7C7B">
            <w:pPr>
              <w:tabs>
                <w:tab w:val="left" w:pos="567"/>
              </w:tabs>
              <w:rPr>
                <w:u w:val="single"/>
              </w:rPr>
            </w:pPr>
            <w:r w:rsidRPr="00C771E5">
              <w:t>El Biogas generado en el digestor se transporta mediante cañerías adecuadas para tal fin a la línea principal de Biogas para ser conducido a la Caldera industrial.</w:t>
            </w:r>
          </w:p>
        </w:tc>
        <w:tc>
          <w:tcPr>
            <w:tcW w:w="1222" w:type="pct"/>
            <w:vAlign w:val="center"/>
          </w:tcPr>
          <w:p w14:paraId="49234622" w14:textId="77777777" w:rsidR="005A57CE" w:rsidRPr="006B2E62" w:rsidRDefault="005A57CE" w:rsidP="00C771E5">
            <w:pPr>
              <w:widowControl w:val="0"/>
              <w:overflowPunct w:val="0"/>
              <w:autoSpaceDE w:val="0"/>
              <w:autoSpaceDN w:val="0"/>
              <w:adjustRightInd w:val="0"/>
              <w:spacing w:after="120"/>
              <w:rPr>
                <w:rFonts w:cstheme="minorHAnsi"/>
              </w:rPr>
            </w:pPr>
          </w:p>
          <w:p w14:paraId="694655B3" w14:textId="77777777" w:rsidR="005A57CE" w:rsidRPr="006B2E62" w:rsidRDefault="005A57CE" w:rsidP="005A57CE">
            <w:pPr>
              <w:widowControl w:val="0"/>
              <w:overflowPunct w:val="0"/>
              <w:autoSpaceDE w:val="0"/>
              <w:autoSpaceDN w:val="0"/>
              <w:adjustRightInd w:val="0"/>
              <w:spacing w:after="120"/>
              <w:rPr>
                <w:rFonts w:cstheme="minorHAnsi"/>
              </w:rPr>
            </w:pPr>
            <w:r w:rsidRPr="006B2E62">
              <w:rPr>
                <w:rFonts w:cstheme="minorHAnsi"/>
              </w:rPr>
              <w:t>Se constató la modificación del manejo de lodos evaluado y aprobado ambientalmente</w:t>
            </w:r>
            <w:r w:rsidR="003D399C">
              <w:rPr>
                <w:rFonts w:cstheme="minorHAnsi"/>
              </w:rPr>
              <w:t>:</w:t>
            </w:r>
          </w:p>
          <w:p w14:paraId="4A529B94" w14:textId="77777777" w:rsidR="005A57CE" w:rsidRPr="006B2E62" w:rsidRDefault="005A57CE" w:rsidP="005A57CE">
            <w:pPr>
              <w:widowControl w:val="0"/>
              <w:overflowPunct w:val="0"/>
              <w:autoSpaceDE w:val="0"/>
              <w:autoSpaceDN w:val="0"/>
              <w:adjustRightInd w:val="0"/>
              <w:spacing w:after="120"/>
              <w:rPr>
                <w:rFonts w:cstheme="minorHAnsi"/>
              </w:rPr>
            </w:pPr>
            <w:r w:rsidRPr="006B2E62">
              <w:rPr>
                <w:rFonts w:cstheme="minorHAnsi"/>
              </w:rPr>
              <w:t>Especificamente se constató lo siguiente:</w:t>
            </w:r>
          </w:p>
          <w:p w14:paraId="5E2757A7" w14:textId="77777777" w:rsidR="006B2E62" w:rsidRPr="006B2E62" w:rsidRDefault="006B2E62" w:rsidP="006B2E62">
            <w:pPr>
              <w:widowControl w:val="0"/>
              <w:tabs>
                <w:tab w:val="left" w:pos="603"/>
              </w:tabs>
              <w:ind w:right="63"/>
              <w:rPr>
                <w:rFonts w:eastAsia="Arial" w:cs="Arial"/>
              </w:rPr>
            </w:pPr>
            <w:r w:rsidRPr="006B2E62">
              <w:rPr>
                <w:rFonts w:cstheme="minorHAnsi"/>
              </w:rPr>
              <w:t>–</w:t>
            </w:r>
            <w:r w:rsidR="005A57CE" w:rsidRPr="006B2E62">
              <w:rPr>
                <w:rFonts w:cstheme="minorHAnsi"/>
              </w:rPr>
              <w:t xml:space="preserve"> </w:t>
            </w:r>
            <w:r w:rsidRPr="006B2E62">
              <w:rPr>
                <w:rFonts w:cstheme="minorHAnsi"/>
              </w:rPr>
              <w:t xml:space="preserve">No existe </w:t>
            </w:r>
            <w:r w:rsidRPr="006B2E62">
              <w:rPr>
                <w:rFonts w:eastAsia="Arial" w:cs="Arial"/>
              </w:rPr>
              <w:t>estanque de</w:t>
            </w:r>
            <w:r w:rsidR="00615616">
              <w:rPr>
                <w:rFonts w:eastAsia="Arial" w:cs="Arial"/>
              </w:rPr>
              <w:t>stinado a la digestión de lodos</w:t>
            </w:r>
          </w:p>
          <w:p w14:paraId="265A882C" w14:textId="77777777" w:rsidR="006B2E62" w:rsidRPr="006B2E62" w:rsidRDefault="00615616" w:rsidP="006B2E62">
            <w:pPr>
              <w:widowControl w:val="0"/>
              <w:tabs>
                <w:tab w:val="left" w:pos="603"/>
              </w:tabs>
              <w:ind w:right="63"/>
              <w:rPr>
                <w:rFonts w:eastAsia="Arial" w:cs="Arial"/>
              </w:rPr>
            </w:pPr>
            <w:r>
              <w:rPr>
                <w:rFonts w:cstheme="minorHAnsi"/>
              </w:rPr>
              <w:t xml:space="preserve"> -</w:t>
            </w:r>
            <w:r w:rsidR="006B2E62" w:rsidRPr="006B2E62">
              <w:rPr>
                <w:rFonts w:cstheme="minorHAnsi"/>
              </w:rPr>
              <w:t xml:space="preserve">No hay </w:t>
            </w:r>
            <w:r w:rsidR="006B2E62" w:rsidRPr="006B2E62">
              <w:rPr>
                <w:rFonts w:eastAsia="Arial" w:cs="Arial"/>
              </w:rPr>
              <w:t xml:space="preserve">cancha de secado de lodos </w:t>
            </w:r>
          </w:p>
          <w:p w14:paraId="7A26C60A" w14:textId="77777777" w:rsidR="006B2E62" w:rsidRDefault="00615616" w:rsidP="006B2E62">
            <w:pPr>
              <w:widowControl w:val="0"/>
              <w:tabs>
                <w:tab w:val="left" w:pos="603"/>
              </w:tabs>
              <w:ind w:right="63"/>
              <w:rPr>
                <w:rFonts w:eastAsia="Arial" w:cs="Arial"/>
              </w:rPr>
            </w:pPr>
            <w:r>
              <w:rPr>
                <w:rFonts w:cstheme="minorHAnsi"/>
              </w:rPr>
              <w:t xml:space="preserve">- </w:t>
            </w:r>
            <w:r w:rsidR="006B2E62" w:rsidRPr="006B2E62">
              <w:rPr>
                <w:rFonts w:cstheme="minorHAnsi"/>
              </w:rPr>
              <w:t xml:space="preserve">No hay cancha de producción de </w:t>
            </w:r>
            <w:r w:rsidR="006B2E62" w:rsidRPr="006B2E62">
              <w:rPr>
                <w:rFonts w:eastAsia="Arial" w:cs="Arial"/>
              </w:rPr>
              <w:t>vermicompostaje</w:t>
            </w:r>
          </w:p>
          <w:p w14:paraId="19585EEF" w14:textId="77777777" w:rsidR="003D399C" w:rsidRPr="006B2E62" w:rsidRDefault="003D399C" w:rsidP="006B2E62">
            <w:pPr>
              <w:widowControl w:val="0"/>
              <w:tabs>
                <w:tab w:val="left" w:pos="603"/>
              </w:tabs>
              <w:ind w:right="63"/>
              <w:rPr>
                <w:rFonts w:eastAsia="Arial" w:cs="Arial"/>
              </w:rPr>
            </w:pPr>
          </w:p>
          <w:p w14:paraId="6E3EC353" w14:textId="49FD4DC9" w:rsidR="00DF0E9F" w:rsidRPr="0025129B" w:rsidRDefault="00F560CB" w:rsidP="00DF0E9F">
            <w:pPr>
              <w:widowControl w:val="0"/>
              <w:overflowPunct w:val="0"/>
              <w:autoSpaceDE w:val="0"/>
              <w:autoSpaceDN w:val="0"/>
              <w:adjustRightInd w:val="0"/>
              <w:spacing w:after="120"/>
              <w:rPr>
                <w:rFonts w:cstheme="minorHAnsi"/>
              </w:rPr>
            </w:pPr>
            <w:r w:rsidRPr="00DF0E9F">
              <w:rPr>
                <w:rFonts w:cstheme="minorHAnsi"/>
              </w:rPr>
              <w:t xml:space="preserve">Actualmente el titular utiliza </w:t>
            </w:r>
            <w:r w:rsidR="00DF0E9F" w:rsidRPr="00DF0E9F">
              <w:rPr>
                <w:rFonts w:cstheme="minorHAnsi"/>
              </w:rPr>
              <w:t xml:space="preserve">una tolva para acumular los lodos, </w:t>
            </w:r>
            <w:r w:rsidR="00DF0E9F" w:rsidRPr="00DF0E9F">
              <w:rPr>
                <w:rFonts w:eastAsia="Arial" w:cs="Arial"/>
              </w:rPr>
              <w:t>sin un previo acon</w:t>
            </w:r>
            <w:r w:rsidR="00F47B2E">
              <w:rPr>
                <w:rFonts w:eastAsia="Arial" w:cs="Arial"/>
              </w:rPr>
              <w:t>dicionamiento o deshidratación, para</w:t>
            </w:r>
            <w:r w:rsidR="00DF0E9F" w:rsidRPr="00DF0E9F">
              <w:rPr>
                <w:rFonts w:eastAsia="Arial" w:cs="Arial"/>
              </w:rPr>
              <w:t xml:space="preserve"> posteriormente disponerlos en vertedero autorizado</w:t>
            </w:r>
            <w:r w:rsidR="007B039A">
              <w:rPr>
                <w:rFonts w:eastAsia="Arial" w:cs="Arial"/>
              </w:rPr>
              <w:t>.</w:t>
            </w:r>
          </w:p>
        </w:tc>
      </w:tr>
    </w:tbl>
    <w:p w14:paraId="191443D1" w14:textId="77777777" w:rsidR="000A0A40" w:rsidRPr="0025129B" w:rsidRDefault="000A0A40" w:rsidP="00893A4E">
      <w:pPr>
        <w:pStyle w:val="Prrafodelista"/>
        <w:ind w:left="0"/>
        <w:rPr>
          <w:rFonts w:cstheme="minorHAnsi"/>
          <w:b/>
          <w:sz w:val="20"/>
          <w:szCs w:val="20"/>
        </w:rPr>
      </w:pPr>
    </w:p>
    <w:p w14:paraId="397A5AE7" w14:textId="77777777" w:rsidR="00F36F7C" w:rsidRPr="0025129B" w:rsidRDefault="00F36F7C" w:rsidP="00893A4E">
      <w:pPr>
        <w:pStyle w:val="Prrafodelista"/>
        <w:ind w:left="0"/>
        <w:rPr>
          <w:rFonts w:cstheme="minorHAnsi"/>
          <w:b/>
          <w:sz w:val="14"/>
          <w:szCs w:val="24"/>
        </w:rPr>
      </w:pPr>
    </w:p>
    <w:p w14:paraId="25FE2FAE" w14:textId="77777777" w:rsidR="00F36F7C" w:rsidRPr="0025129B" w:rsidRDefault="00F36F7C" w:rsidP="00893A4E">
      <w:pPr>
        <w:pStyle w:val="Prrafodelista"/>
        <w:ind w:left="0"/>
        <w:rPr>
          <w:rFonts w:cstheme="minorHAnsi"/>
          <w:b/>
          <w:sz w:val="14"/>
          <w:szCs w:val="24"/>
        </w:rPr>
      </w:pPr>
    </w:p>
    <w:p w14:paraId="2377DEEF"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48B03D8E" w14:textId="77777777" w:rsidR="003C0E2F" w:rsidRPr="007E37F2" w:rsidRDefault="007E37F2" w:rsidP="007E37F2">
      <w:pPr>
        <w:pStyle w:val="Ttulo1"/>
        <w:ind w:left="567" w:hanging="567"/>
      </w:pPr>
      <w:bookmarkStart w:id="433" w:name="_Toc352840407"/>
      <w:bookmarkStart w:id="434" w:name="_Toc352841467"/>
      <w:bookmarkStart w:id="435" w:name="_Toc353998137"/>
      <w:bookmarkStart w:id="436" w:name="_Toc353998211"/>
      <w:bookmarkStart w:id="437" w:name="_Toc382383563"/>
      <w:bookmarkStart w:id="438" w:name="_Toc382472384"/>
      <w:bookmarkStart w:id="439" w:name="_Toc390184291"/>
      <w:bookmarkStart w:id="440" w:name="_Toc466889311"/>
      <w:r w:rsidRPr="007E37F2">
        <w:lastRenderedPageBreak/>
        <w:t>DOCUMENTACIÓN SOLICITADA Y ENTREGADA.</w:t>
      </w:r>
      <w:bookmarkEnd w:id="433"/>
      <w:bookmarkEnd w:id="434"/>
      <w:bookmarkEnd w:id="435"/>
      <w:bookmarkEnd w:id="436"/>
      <w:bookmarkEnd w:id="437"/>
      <w:bookmarkEnd w:id="438"/>
      <w:bookmarkEnd w:id="439"/>
      <w:bookmarkEnd w:id="440"/>
    </w:p>
    <w:p w14:paraId="2C365C69" w14:textId="77777777" w:rsidR="003C0E2F" w:rsidRPr="0025129B" w:rsidRDefault="003C0E2F" w:rsidP="00CE505A"/>
    <w:tbl>
      <w:tblPr>
        <w:tblStyle w:val="Tablaconcuadrcula"/>
        <w:tblW w:w="5000" w:type="pct"/>
        <w:tblLook w:val="04A0" w:firstRow="1" w:lastRow="0" w:firstColumn="1" w:lastColumn="0" w:noHBand="0" w:noVBand="1"/>
      </w:tblPr>
      <w:tblGrid>
        <w:gridCol w:w="417"/>
        <w:gridCol w:w="1219"/>
        <w:gridCol w:w="3326"/>
        <w:gridCol w:w="1384"/>
        <w:gridCol w:w="1386"/>
        <w:gridCol w:w="2230"/>
      </w:tblGrid>
      <w:tr w:rsidR="00483FB9" w:rsidRPr="0025129B" w14:paraId="458E08E4" w14:textId="77777777" w:rsidTr="00880A5C">
        <w:trPr>
          <w:trHeight w:val="395"/>
        </w:trPr>
        <w:tc>
          <w:tcPr>
            <w:tcW w:w="206" w:type="pct"/>
            <w:shd w:val="clear" w:color="auto" w:fill="D9D9D9" w:themeFill="background1" w:themeFillShade="D9"/>
            <w:vAlign w:val="center"/>
          </w:tcPr>
          <w:p w14:paraId="3C83EA3B"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2BBDBB37" w14:textId="77777777" w:rsidR="00483FB9" w:rsidRPr="0025129B" w:rsidRDefault="00483FB9" w:rsidP="00D2315A">
            <w:pPr>
              <w:jc w:val="center"/>
              <w:rPr>
                <w:rFonts w:cstheme="minorHAnsi"/>
                <w:b/>
              </w:rPr>
            </w:pPr>
            <w:r>
              <w:rPr>
                <w:rFonts w:cstheme="minorHAnsi"/>
                <w:b/>
              </w:rPr>
              <w:t>N° de hecho asociado</w:t>
            </w:r>
          </w:p>
        </w:tc>
        <w:tc>
          <w:tcPr>
            <w:tcW w:w="1670" w:type="pct"/>
            <w:shd w:val="clear" w:color="auto" w:fill="D9D9D9" w:themeFill="background1" w:themeFillShade="D9"/>
            <w:vAlign w:val="center"/>
          </w:tcPr>
          <w:p w14:paraId="28C40865" w14:textId="77777777" w:rsidR="00483FB9" w:rsidRPr="0025129B" w:rsidRDefault="00483FB9" w:rsidP="00D2315A">
            <w:pPr>
              <w:jc w:val="center"/>
              <w:rPr>
                <w:rFonts w:cstheme="minorHAnsi"/>
                <w:b/>
              </w:rPr>
            </w:pPr>
            <w:r w:rsidRPr="0025129B">
              <w:rPr>
                <w:rFonts w:cstheme="minorHAnsi"/>
                <w:b/>
              </w:rPr>
              <w:t>Documento solicitado</w:t>
            </w:r>
          </w:p>
        </w:tc>
        <w:tc>
          <w:tcPr>
            <w:tcW w:w="695" w:type="pct"/>
            <w:shd w:val="clear" w:color="auto" w:fill="D9D9D9" w:themeFill="background1" w:themeFillShade="D9"/>
            <w:vAlign w:val="center"/>
          </w:tcPr>
          <w:p w14:paraId="0382D540" w14:textId="77777777" w:rsidR="00483FB9" w:rsidRPr="0025129B" w:rsidRDefault="00483FB9" w:rsidP="00D2315A">
            <w:pPr>
              <w:jc w:val="center"/>
              <w:rPr>
                <w:rFonts w:cstheme="minorHAnsi"/>
                <w:b/>
              </w:rPr>
            </w:pPr>
            <w:r w:rsidRPr="0025129B">
              <w:rPr>
                <w:rFonts w:cstheme="minorHAnsi"/>
                <w:b/>
              </w:rPr>
              <w:t>Plazo de entrega</w:t>
            </w:r>
          </w:p>
        </w:tc>
        <w:tc>
          <w:tcPr>
            <w:tcW w:w="696" w:type="pct"/>
            <w:shd w:val="clear" w:color="auto" w:fill="D9D9D9" w:themeFill="background1" w:themeFillShade="D9"/>
            <w:vAlign w:val="center"/>
          </w:tcPr>
          <w:p w14:paraId="4D3BA176" w14:textId="77777777" w:rsidR="00483FB9" w:rsidRPr="0025129B" w:rsidRDefault="00483FB9" w:rsidP="00D2315A">
            <w:pPr>
              <w:jc w:val="center"/>
              <w:rPr>
                <w:rFonts w:cstheme="minorHAnsi"/>
                <w:b/>
              </w:rPr>
            </w:pPr>
            <w:r w:rsidRPr="0025129B">
              <w:rPr>
                <w:rFonts w:cstheme="minorHAnsi"/>
                <w:b/>
              </w:rPr>
              <w:t>Fecha entrega</w:t>
            </w:r>
          </w:p>
        </w:tc>
        <w:tc>
          <w:tcPr>
            <w:tcW w:w="1120" w:type="pct"/>
            <w:shd w:val="clear" w:color="auto" w:fill="D9D9D9" w:themeFill="background1" w:themeFillShade="D9"/>
            <w:vAlign w:val="center"/>
          </w:tcPr>
          <w:p w14:paraId="03AE01F7"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4556E01A" w14:textId="77777777" w:rsidTr="00880A5C">
        <w:tc>
          <w:tcPr>
            <w:tcW w:w="206" w:type="pct"/>
          </w:tcPr>
          <w:p w14:paraId="74F7FA73" w14:textId="77777777" w:rsidR="00483FB9" w:rsidRPr="0025129B" w:rsidRDefault="008E146B"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14:paraId="685015FF" w14:textId="77777777" w:rsidR="00483FB9" w:rsidRPr="0025129B" w:rsidRDefault="00294476" w:rsidP="00D1782B">
            <w:pPr>
              <w:jc w:val="center"/>
              <w:rPr>
                <w:rFonts w:cstheme="minorHAnsi"/>
              </w:rPr>
            </w:pPr>
            <w:r>
              <w:rPr>
                <w:rFonts w:cstheme="minorHAnsi"/>
              </w:rPr>
              <w:t>1</w:t>
            </w:r>
          </w:p>
        </w:tc>
        <w:tc>
          <w:tcPr>
            <w:tcW w:w="1670" w:type="pct"/>
          </w:tcPr>
          <w:p w14:paraId="6368BA2A" w14:textId="77777777" w:rsidR="00483FB9" w:rsidRPr="0025129B" w:rsidRDefault="00A81B03" w:rsidP="00A81B03">
            <w:pPr>
              <w:rPr>
                <w:rFonts w:cstheme="minorHAnsi"/>
              </w:rPr>
            </w:pPr>
            <w:r>
              <w:rPr>
                <w:rFonts w:cstheme="minorHAnsi"/>
              </w:rPr>
              <w:t>Planos actualizados de layout y red de alcantarillado y drenajes</w:t>
            </w:r>
          </w:p>
        </w:tc>
        <w:tc>
          <w:tcPr>
            <w:tcW w:w="695" w:type="pct"/>
          </w:tcPr>
          <w:p w14:paraId="43BAD7FE" w14:textId="77777777" w:rsidR="00483FB9" w:rsidRPr="0025129B" w:rsidRDefault="00E24415" w:rsidP="00D1782B">
            <w:pPr>
              <w:jc w:val="center"/>
              <w:rPr>
                <w:rFonts w:cstheme="minorHAnsi"/>
              </w:rPr>
            </w:pPr>
            <w:r>
              <w:rPr>
                <w:rFonts w:cstheme="minorHAnsi"/>
              </w:rPr>
              <w:t>05-05-2016</w:t>
            </w:r>
          </w:p>
        </w:tc>
        <w:tc>
          <w:tcPr>
            <w:tcW w:w="696" w:type="pct"/>
          </w:tcPr>
          <w:p w14:paraId="71FCF2FA" w14:textId="77777777" w:rsidR="00483FB9" w:rsidRPr="0025129B" w:rsidRDefault="00880A5C" w:rsidP="00D1782B">
            <w:pPr>
              <w:widowControl w:val="0"/>
              <w:overflowPunct w:val="0"/>
              <w:autoSpaceDE w:val="0"/>
              <w:autoSpaceDN w:val="0"/>
              <w:adjustRightInd w:val="0"/>
              <w:spacing w:after="120"/>
              <w:jc w:val="center"/>
              <w:rPr>
                <w:rFonts w:cstheme="minorHAnsi"/>
              </w:rPr>
            </w:pPr>
            <w:r>
              <w:rPr>
                <w:rFonts w:cstheme="minorHAnsi"/>
              </w:rPr>
              <w:t>05-05-2016</w:t>
            </w:r>
          </w:p>
        </w:tc>
        <w:tc>
          <w:tcPr>
            <w:tcW w:w="1120" w:type="pct"/>
          </w:tcPr>
          <w:p w14:paraId="10025A82" w14:textId="77777777" w:rsidR="00483FB9" w:rsidRPr="00BD6BAA" w:rsidRDefault="00BD6BAA" w:rsidP="00B45A52">
            <w:pPr>
              <w:widowControl w:val="0"/>
              <w:overflowPunct w:val="0"/>
              <w:autoSpaceDE w:val="0"/>
              <w:autoSpaceDN w:val="0"/>
              <w:adjustRightInd w:val="0"/>
              <w:spacing w:after="120"/>
              <w:rPr>
                <w:rFonts w:cstheme="minorHAnsi"/>
              </w:rPr>
            </w:pPr>
            <w:r w:rsidRPr="00BD6BAA">
              <w:rPr>
                <w:rFonts w:cstheme="minorHAnsi"/>
              </w:rPr>
              <w:t xml:space="preserve">ORD MZS N° </w:t>
            </w:r>
            <w:r>
              <w:rPr>
                <w:rFonts w:cstheme="minorHAnsi"/>
              </w:rPr>
              <w:t>178/2016</w:t>
            </w:r>
            <w:r w:rsidR="002A72E8">
              <w:rPr>
                <w:rFonts w:cstheme="minorHAnsi"/>
              </w:rPr>
              <w:t xml:space="preserve"> (ver Anexo 9)</w:t>
            </w:r>
          </w:p>
        </w:tc>
      </w:tr>
      <w:tr w:rsidR="00483FB9" w:rsidRPr="0025129B" w14:paraId="2EEAC0CA" w14:textId="77777777" w:rsidTr="00880A5C">
        <w:tc>
          <w:tcPr>
            <w:tcW w:w="206" w:type="pct"/>
          </w:tcPr>
          <w:p w14:paraId="30E02C19" w14:textId="77777777" w:rsidR="00483FB9" w:rsidRPr="0025129B" w:rsidRDefault="008E146B"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14:paraId="23088F14" w14:textId="77777777" w:rsidR="00483FB9" w:rsidRPr="0025129B" w:rsidRDefault="00E90085" w:rsidP="00D1782B">
            <w:pPr>
              <w:jc w:val="center"/>
              <w:rPr>
                <w:rFonts w:cstheme="minorHAnsi"/>
              </w:rPr>
            </w:pPr>
            <w:r>
              <w:rPr>
                <w:rFonts w:cstheme="minorHAnsi"/>
              </w:rPr>
              <w:t>6</w:t>
            </w:r>
          </w:p>
        </w:tc>
        <w:tc>
          <w:tcPr>
            <w:tcW w:w="1670" w:type="pct"/>
          </w:tcPr>
          <w:p w14:paraId="1A65BD7F" w14:textId="77777777" w:rsidR="00483FB9" w:rsidRPr="0025129B" w:rsidRDefault="007952C1" w:rsidP="00A81B03">
            <w:pPr>
              <w:rPr>
                <w:rFonts w:cstheme="minorHAnsi"/>
              </w:rPr>
            </w:pPr>
            <w:r w:rsidRPr="001F62EB">
              <w:rPr>
                <w:rFonts w:eastAsia="Times New Roman"/>
                <w:bCs/>
                <w:color w:val="000000"/>
                <w:lang w:eastAsia="es-CL"/>
              </w:rPr>
              <w:t>R</w:t>
            </w:r>
            <w:r>
              <w:rPr>
                <w:rFonts w:eastAsia="Times New Roman"/>
                <w:bCs/>
                <w:color w:val="000000"/>
                <w:lang w:eastAsia="es-CL"/>
              </w:rPr>
              <w:t>egistros de despacho y recepción en destino de los lodos provenientes del tratamiento de los riles, correspondientes a los últimos 3 meses</w:t>
            </w:r>
          </w:p>
        </w:tc>
        <w:tc>
          <w:tcPr>
            <w:tcW w:w="695" w:type="pct"/>
          </w:tcPr>
          <w:p w14:paraId="4C2372B3" w14:textId="77777777" w:rsidR="00483FB9" w:rsidRPr="0025129B" w:rsidRDefault="00E24415" w:rsidP="00D1782B">
            <w:pPr>
              <w:jc w:val="center"/>
              <w:rPr>
                <w:rFonts w:cstheme="minorHAnsi"/>
              </w:rPr>
            </w:pPr>
            <w:r>
              <w:rPr>
                <w:rFonts w:cstheme="minorHAnsi"/>
              </w:rPr>
              <w:t>05-05-2016</w:t>
            </w:r>
          </w:p>
        </w:tc>
        <w:tc>
          <w:tcPr>
            <w:tcW w:w="696" w:type="pct"/>
          </w:tcPr>
          <w:p w14:paraId="06F41466" w14:textId="77777777" w:rsidR="00483FB9" w:rsidRPr="0025129B" w:rsidRDefault="00880A5C" w:rsidP="00D1782B">
            <w:pPr>
              <w:widowControl w:val="0"/>
              <w:overflowPunct w:val="0"/>
              <w:autoSpaceDE w:val="0"/>
              <w:autoSpaceDN w:val="0"/>
              <w:adjustRightInd w:val="0"/>
              <w:spacing w:after="120"/>
              <w:jc w:val="center"/>
              <w:rPr>
                <w:rFonts w:cstheme="minorHAnsi"/>
              </w:rPr>
            </w:pPr>
            <w:r>
              <w:rPr>
                <w:rFonts w:cstheme="minorHAnsi"/>
              </w:rPr>
              <w:t>05-05-2016</w:t>
            </w:r>
          </w:p>
        </w:tc>
        <w:tc>
          <w:tcPr>
            <w:tcW w:w="1120" w:type="pct"/>
          </w:tcPr>
          <w:p w14:paraId="5CBF3896" w14:textId="77777777" w:rsidR="00483FB9" w:rsidRPr="00BD6BAA" w:rsidRDefault="00B45A52" w:rsidP="00B45A52">
            <w:pPr>
              <w:widowControl w:val="0"/>
              <w:overflowPunct w:val="0"/>
              <w:autoSpaceDE w:val="0"/>
              <w:autoSpaceDN w:val="0"/>
              <w:adjustRightInd w:val="0"/>
              <w:spacing w:after="120"/>
              <w:rPr>
                <w:rFonts w:cstheme="minorHAnsi"/>
              </w:rPr>
            </w:pPr>
            <w:r w:rsidRPr="00B45A52">
              <w:rPr>
                <w:rFonts w:cstheme="minorHAnsi"/>
              </w:rPr>
              <w:t>ORD MZS N° 178/2016</w:t>
            </w:r>
            <w:r w:rsidR="002A72E8">
              <w:rPr>
                <w:rFonts w:cstheme="minorHAnsi"/>
              </w:rPr>
              <w:t xml:space="preserve"> (ver Anexo 9)</w:t>
            </w:r>
          </w:p>
        </w:tc>
      </w:tr>
      <w:tr w:rsidR="00E95CAB" w:rsidRPr="0025129B" w14:paraId="7ED7A21F" w14:textId="77777777" w:rsidTr="00880A5C">
        <w:tc>
          <w:tcPr>
            <w:tcW w:w="206" w:type="pct"/>
          </w:tcPr>
          <w:p w14:paraId="7EF2C73E" w14:textId="77777777" w:rsidR="00E95CAB" w:rsidRPr="0025129B" w:rsidRDefault="008E146B"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tcPr>
          <w:p w14:paraId="42D288C3" w14:textId="77777777" w:rsidR="00E95CAB" w:rsidRPr="0025129B" w:rsidRDefault="00E90085" w:rsidP="00D1782B">
            <w:pPr>
              <w:jc w:val="center"/>
              <w:rPr>
                <w:rFonts w:cstheme="minorHAnsi"/>
              </w:rPr>
            </w:pPr>
            <w:r>
              <w:rPr>
                <w:rFonts w:cstheme="minorHAnsi"/>
              </w:rPr>
              <w:t>6</w:t>
            </w:r>
          </w:p>
        </w:tc>
        <w:tc>
          <w:tcPr>
            <w:tcW w:w="1670" w:type="pct"/>
          </w:tcPr>
          <w:p w14:paraId="21D588C4" w14:textId="77777777" w:rsidR="00E95CAB" w:rsidRPr="0025129B" w:rsidRDefault="00A81B03" w:rsidP="00A81B03">
            <w:pPr>
              <w:rPr>
                <w:rFonts w:cstheme="minorHAnsi"/>
              </w:rPr>
            </w:pPr>
            <w:r w:rsidRPr="001F62EB">
              <w:rPr>
                <w:rFonts w:eastAsia="Times New Roman"/>
                <w:bCs/>
                <w:color w:val="000000"/>
                <w:lang w:eastAsia="es-CL"/>
              </w:rPr>
              <w:t>R</w:t>
            </w:r>
            <w:r>
              <w:rPr>
                <w:rFonts w:eastAsia="Times New Roman"/>
                <w:bCs/>
                <w:color w:val="000000"/>
                <w:lang w:eastAsia="es-CL"/>
              </w:rPr>
              <w:t>egistros de despacho y recepción en destino de los residuos sólidos obtenidos del tratamiento primario de riles (ruminal), correspondientes a los últimos 3 meses</w:t>
            </w:r>
          </w:p>
        </w:tc>
        <w:tc>
          <w:tcPr>
            <w:tcW w:w="695" w:type="pct"/>
          </w:tcPr>
          <w:p w14:paraId="17EC9E93" w14:textId="77777777" w:rsidR="00E95CAB" w:rsidRPr="0025129B" w:rsidRDefault="00E24415" w:rsidP="00D1782B">
            <w:pPr>
              <w:jc w:val="center"/>
              <w:rPr>
                <w:rFonts w:cstheme="minorHAnsi"/>
              </w:rPr>
            </w:pPr>
            <w:r>
              <w:rPr>
                <w:rFonts w:cstheme="minorHAnsi"/>
              </w:rPr>
              <w:t>05-05-2016</w:t>
            </w:r>
          </w:p>
        </w:tc>
        <w:tc>
          <w:tcPr>
            <w:tcW w:w="696" w:type="pct"/>
          </w:tcPr>
          <w:p w14:paraId="6B8C18EF" w14:textId="77777777" w:rsidR="00E95CAB" w:rsidRPr="0025129B" w:rsidRDefault="00880A5C" w:rsidP="00D1782B">
            <w:pPr>
              <w:widowControl w:val="0"/>
              <w:overflowPunct w:val="0"/>
              <w:autoSpaceDE w:val="0"/>
              <w:autoSpaceDN w:val="0"/>
              <w:adjustRightInd w:val="0"/>
              <w:spacing w:after="120"/>
              <w:jc w:val="center"/>
              <w:rPr>
                <w:rFonts w:cstheme="minorHAnsi"/>
              </w:rPr>
            </w:pPr>
            <w:r>
              <w:rPr>
                <w:rFonts w:cstheme="minorHAnsi"/>
              </w:rPr>
              <w:t>05-05-2016</w:t>
            </w:r>
          </w:p>
        </w:tc>
        <w:tc>
          <w:tcPr>
            <w:tcW w:w="1120" w:type="pct"/>
          </w:tcPr>
          <w:p w14:paraId="78A5771E" w14:textId="77777777" w:rsidR="00E95CAB" w:rsidRPr="00BD6BAA" w:rsidRDefault="00B45A52" w:rsidP="00B45A52">
            <w:pPr>
              <w:widowControl w:val="0"/>
              <w:overflowPunct w:val="0"/>
              <w:autoSpaceDE w:val="0"/>
              <w:autoSpaceDN w:val="0"/>
              <w:adjustRightInd w:val="0"/>
              <w:spacing w:after="120"/>
              <w:rPr>
                <w:rFonts w:cstheme="minorHAnsi"/>
              </w:rPr>
            </w:pPr>
            <w:r w:rsidRPr="00B45A52">
              <w:rPr>
                <w:rFonts w:cstheme="minorHAnsi"/>
              </w:rPr>
              <w:t>ORD MZS N° 178/2016</w:t>
            </w:r>
            <w:r w:rsidR="002A72E8">
              <w:rPr>
                <w:rFonts w:cstheme="minorHAnsi"/>
              </w:rPr>
              <w:t xml:space="preserve"> (ver Anexo 9)</w:t>
            </w:r>
          </w:p>
        </w:tc>
      </w:tr>
      <w:tr w:rsidR="00E95CAB" w:rsidRPr="0025129B" w14:paraId="7AF35334" w14:textId="77777777" w:rsidTr="00880A5C">
        <w:tc>
          <w:tcPr>
            <w:tcW w:w="206" w:type="pct"/>
          </w:tcPr>
          <w:p w14:paraId="31737294" w14:textId="77777777" w:rsidR="00E95CAB" w:rsidRPr="0025129B" w:rsidRDefault="008E146B"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3" w:type="pct"/>
          </w:tcPr>
          <w:p w14:paraId="34FF6039" w14:textId="77777777" w:rsidR="00E95CAB" w:rsidRPr="0025129B" w:rsidRDefault="00E90085" w:rsidP="00D1782B">
            <w:pPr>
              <w:jc w:val="center"/>
              <w:rPr>
                <w:rFonts w:cstheme="minorHAnsi"/>
              </w:rPr>
            </w:pPr>
            <w:r>
              <w:rPr>
                <w:rFonts w:cstheme="minorHAnsi"/>
              </w:rPr>
              <w:t>4</w:t>
            </w:r>
          </w:p>
        </w:tc>
        <w:tc>
          <w:tcPr>
            <w:tcW w:w="1670" w:type="pct"/>
          </w:tcPr>
          <w:p w14:paraId="441B36FC" w14:textId="77777777" w:rsidR="00E95CAB" w:rsidRPr="0025129B" w:rsidRDefault="008E146B" w:rsidP="00A81B03">
            <w:pPr>
              <w:rPr>
                <w:rFonts w:cstheme="minorHAnsi"/>
              </w:rPr>
            </w:pPr>
            <w:r>
              <w:rPr>
                <w:rFonts w:cstheme="minorHAnsi"/>
              </w:rPr>
              <w:t>Certificados de laboratorio con resultados de monitoreos de autocontrol efectuados en el ril descargado al Estero Pichil, correspondientes a los últimos 6 meses (incluyendo remuestreos)</w:t>
            </w:r>
          </w:p>
        </w:tc>
        <w:tc>
          <w:tcPr>
            <w:tcW w:w="695" w:type="pct"/>
          </w:tcPr>
          <w:p w14:paraId="631937F0" w14:textId="77777777" w:rsidR="00E95CAB" w:rsidRPr="0025129B" w:rsidRDefault="00E24415" w:rsidP="00D1782B">
            <w:pPr>
              <w:jc w:val="center"/>
              <w:rPr>
                <w:rFonts w:cstheme="minorHAnsi"/>
              </w:rPr>
            </w:pPr>
            <w:r>
              <w:rPr>
                <w:rFonts w:cstheme="minorHAnsi"/>
              </w:rPr>
              <w:t>05-05-2016</w:t>
            </w:r>
          </w:p>
        </w:tc>
        <w:tc>
          <w:tcPr>
            <w:tcW w:w="696" w:type="pct"/>
          </w:tcPr>
          <w:p w14:paraId="5983DC96" w14:textId="77777777" w:rsidR="00E95CAB" w:rsidRPr="0025129B" w:rsidRDefault="00880A5C" w:rsidP="00D1782B">
            <w:pPr>
              <w:widowControl w:val="0"/>
              <w:overflowPunct w:val="0"/>
              <w:autoSpaceDE w:val="0"/>
              <w:autoSpaceDN w:val="0"/>
              <w:adjustRightInd w:val="0"/>
              <w:spacing w:after="120"/>
              <w:jc w:val="center"/>
              <w:rPr>
                <w:rFonts w:cstheme="minorHAnsi"/>
              </w:rPr>
            </w:pPr>
            <w:r>
              <w:rPr>
                <w:rFonts w:cstheme="minorHAnsi"/>
              </w:rPr>
              <w:t>05-05-2016</w:t>
            </w:r>
          </w:p>
        </w:tc>
        <w:tc>
          <w:tcPr>
            <w:tcW w:w="1120" w:type="pct"/>
          </w:tcPr>
          <w:p w14:paraId="32B23DA3" w14:textId="77777777" w:rsidR="00E95CAB" w:rsidRPr="00BD6BAA" w:rsidRDefault="00B45A52" w:rsidP="00B45A52">
            <w:pPr>
              <w:widowControl w:val="0"/>
              <w:overflowPunct w:val="0"/>
              <w:autoSpaceDE w:val="0"/>
              <w:autoSpaceDN w:val="0"/>
              <w:adjustRightInd w:val="0"/>
              <w:spacing w:after="120"/>
              <w:rPr>
                <w:rFonts w:cstheme="minorHAnsi"/>
              </w:rPr>
            </w:pPr>
            <w:r w:rsidRPr="00BD6BAA">
              <w:rPr>
                <w:rFonts w:cstheme="minorHAnsi"/>
              </w:rPr>
              <w:t xml:space="preserve">ORD MZS N° </w:t>
            </w:r>
            <w:r>
              <w:rPr>
                <w:rFonts w:cstheme="minorHAnsi"/>
              </w:rPr>
              <w:t>178/2016</w:t>
            </w:r>
            <w:r w:rsidR="002A72E8">
              <w:rPr>
                <w:rFonts w:cstheme="minorHAnsi"/>
              </w:rPr>
              <w:t xml:space="preserve"> (ver Anexo 9)</w:t>
            </w:r>
          </w:p>
        </w:tc>
      </w:tr>
      <w:tr w:rsidR="00E95CAB" w:rsidRPr="0025129B" w14:paraId="28964DF5" w14:textId="77777777" w:rsidTr="00880A5C">
        <w:tc>
          <w:tcPr>
            <w:tcW w:w="206" w:type="pct"/>
          </w:tcPr>
          <w:p w14:paraId="63CBEC8C" w14:textId="77777777" w:rsidR="00E95CAB" w:rsidRPr="0025129B" w:rsidRDefault="008E146B"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3" w:type="pct"/>
          </w:tcPr>
          <w:p w14:paraId="213E9E0A" w14:textId="77777777" w:rsidR="00E95CAB" w:rsidRPr="0025129B" w:rsidRDefault="00E90085" w:rsidP="00D1782B">
            <w:pPr>
              <w:jc w:val="center"/>
              <w:rPr>
                <w:rFonts w:cstheme="minorHAnsi"/>
              </w:rPr>
            </w:pPr>
            <w:r>
              <w:rPr>
                <w:rFonts w:cstheme="minorHAnsi"/>
              </w:rPr>
              <w:t>5</w:t>
            </w:r>
          </w:p>
        </w:tc>
        <w:tc>
          <w:tcPr>
            <w:tcW w:w="1670" w:type="pct"/>
          </w:tcPr>
          <w:p w14:paraId="7A419DAD" w14:textId="77777777" w:rsidR="00E95CAB" w:rsidRPr="0025129B" w:rsidRDefault="008E146B" w:rsidP="008E146B">
            <w:pPr>
              <w:rPr>
                <w:rFonts w:cstheme="minorHAnsi"/>
              </w:rPr>
            </w:pPr>
            <w:r>
              <w:rPr>
                <w:rFonts w:eastAsia="Times New Roman"/>
                <w:bCs/>
                <w:lang w:eastAsia="es-CL"/>
              </w:rPr>
              <w:t>Informes con resultados de monitoreos de seguimiento efectuados en el medio receptor (Estero Pichil), correspondientes a los últimos 3 años</w:t>
            </w:r>
          </w:p>
        </w:tc>
        <w:tc>
          <w:tcPr>
            <w:tcW w:w="695" w:type="pct"/>
          </w:tcPr>
          <w:p w14:paraId="424AF0F4" w14:textId="77777777" w:rsidR="00E95CAB" w:rsidRPr="0025129B" w:rsidRDefault="00E24415" w:rsidP="00D1782B">
            <w:pPr>
              <w:jc w:val="center"/>
              <w:rPr>
                <w:rFonts w:cstheme="minorHAnsi"/>
              </w:rPr>
            </w:pPr>
            <w:r>
              <w:rPr>
                <w:rFonts w:cstheme="minorHAnsi"/>
              </w:rPr>
              <w:t>05-05-2016</w:t>
            </w:r>
          </w:p>
        </w:tc>
        <w:tc>
          <w:tcPr>
            <w:tcW w:w="696" w:type="pct"/>
          </w:tcPr>
          <w:p w14:paraId="500AAB43" w14:textId="77777777" w:rsidR="00E95CAB" w:rsidRPr="0025129B" w:rsidRDefault="00880A5C" w:rsidP="00D1782B">
            <w:pPr>
              <w:widowControl w:val="0"/>
              <w:overflowPunct w:val="0"/>
              <w:autoSpaceDE w:val="0"/>
              <w:autoSpaceDN w:val="0"/>
              <w:adjustRightInd w:val="0"/>
              <w:spacing w:after="120"/>
              <w:jc w:val="center"/>
              <w:rPr>
                <w:rFonts w:cstheme="minorHAnsi"/>
              </w:rPr>
            </w:pPr>
            <w:r>
              <w:rPr>
                <w:rFonts w:cstheme="minorHAnsi"/>
              </w:rPr>
              <w:t>No entregado</w:t>
            </w:r>
          </w:p>
        </w:tc>
        <w:tc>
          <w:tcPr>
            <w:tcW w:w="1120" w:type="pct"/>
          </w:tcPr>
          <w:p w14:paraId="44591563" w14:textId="77777777" w:rsidR="00E95CAB" w:rsidRPr="00BD6BAA" w:rsidRDefault="00B45A52" w:rsidP="00B45A52">
            <w:pPr>
              <w:widowControl w:val="0"/>
              <w:overflowPunct w:val="0"/>
              <w:autoSpaceDE w:val="0"/>
              <w:autoSpaceDN w:val="0"/>
              <w:adjustRightInd w:val="0"/>
              <w:spacing w:after="120"/>
              <w:rPr>
                <w:rFonts w:cstheme="minorHAnsi"/>
              </w:rPr>
            </w:pPr>
            <w:r w:rsidRPr="00BD6BAA">
              <w:rPr>
                <w:rFonts w:cstheme="minorHAnsi"/>
              </w:rPr>
              <w:t xml:space="preserve">ORD MZS N° </w:t>
            </w:r>
            <w:r>
              <w:rPr>
                <w:rFonts w:cstheme="minorHAnsi"/>
              </w:rPr>
              <w:t>178/2016</w:t>
            </w:r>
            <w:r w:rsidR="002A72E8">
              <w:rPr>
                <w:rFonts w:cstheme="minorHAnsi"/>
              </w:rPr>
              <w:t xml:space="preserve"> (ver Anexo 9)</w:t>
            </w:r>
          </w:p>
        </w:tc>
      </w:tr>
    </w:tbl>
    <w:p w14:paraId="2939856D" w14:textId="77777777" w:rsidR="005B38F1" w:rsidRDefault="005B38F1" w:rsidP="005B38F1">
      <w:pPr>
        <w:rPr>
          <w:sz w:val="20"/>
          <w:szCs w:val="20"/>
        </w:rPr>
      </w:pPr>
    </w:p>
    <w:p w14:paraId="1EC05CC6" w14:textId="77777777" w:rsidR="005B38F1" w:rsidRDefault="005B38F1">
      <w:pPr>
        <w:jc w:val="left"/>
        <w:rPr>
          <w:sz w:val="20"/>
          <w:szCs w:val="20"/>
        </w:rPr>
      </w:pPr>
      <w:r>
        <w:rPr>
          <w:sz w:val="20"/>
          <w:szCs w:val="20"/>
        </w:rPr>
        <w:br w:type="page"/>
      </w:r>
    </w:p>
    <w:p w14:paraId="54B3D7EB" w14:textId="77777777" w:rsidR="005B38F1" w:rsidRPr="0025129B" w:rsidRDefault="005B38F1" w:rsidP="005B38F1">
      <w:pPr>
        <w:pStyle w:val="Ttulo1"/>
      </w:pPr>
      <w:bookmarkStart w:id="441" w:name="_Toc352840405"/>
      <w:bookmarkStart w:id="442" w:name="_Toc352841465"/>
      <w:bookmarkStart w:id="443" w:name="_Toc466889312"/>
      <w:r w:rsidRPr="0025129B">
        <w:lastRenderedPageBreak/>
        <w:t>ANEXOS.</w:t>
      </w:r>
      <w:bookmarkEnd w:id="441"/>
      <w:bookmarkEnd w:id="442"/>
      <w:bookmarkEnd w:id="443"/>
    </w:p>
    <w:p w14:paraId="126F30DC"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51E0B53A" w14:textId="77777777" w:rsidTr="00995411">
        <w:trPr>
          <w:trHeight w:val="286"/>
          <w:jc w:val="center"/>
        </w:trPr>
        <w:tc>
          <w:tcPr>
            <w:tcW w:w="1038" w:type="pct"/>
            <w:shd w:val="clear" w:color="auto" w:fill="D9D9D9" w:themeFill="background1" w:themeFillShade="D9"/>
          </w:tcPr>
          <w:p w14:paraId="4EB21D45"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2219C67F"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1BAEC319" w14:textId="77777777" w:rsidTr="00995411">
        <w:trPr>
          <w:trHeight w:val="286"/>
          <w:jc w:val="center"/>
        </w:trPr>
        <w:tc>
          <w:tcPr>
            <w:tcW w:w="1038" w:type="pct"/>
            <w:vAlign w:val="center"/>
          </w:tcPr>
          <w:p w14:paraId="349549AA"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5E37BF32" w14:textId="77777777" w:rsidR="005B38F1" w:rsidRPr="0025129B" w:rsidRDefault="00F7510F" w:rsidP="00995411">
            <w:pPr>
              <w:rPr>
                <w:rFonts w:cstheme="minorHAnsi"/>
              </w:rPr>
            </w:pPr>
            <w:r>
              <w:rPr>
                <w:rFonts w:cstheme="minorHAnsi"/>
              </w:rPr>
              <w:t>Acta de inspección ambiental</w:t>
            </w:r>
          </w:p>
        </w:tc>
      </w:tr>
      <w:tr w:rsidR="005B38F1" w:rsidRPr="0025129B" w14:paraId="74B48084" w14:textId="77777777" w:rsidTr="00995411">
        <w:trPr>
          <w:trHeight w:val="264"/>
          <w:jc w:val="center"/>
        </w:trPr>
        <w:tc>
          <w:tcPr>
            <w:tcW w:w="1038" w:type="pct"/>
            <w:vAlign w:val="center"/>
          </w:tcPr>
          <w:p w14:paraId="1A7F5912" w14:textId="77777777" w:rsidR="005B38F1" w:rsidRPr="0025129B" w:rsidRDefault="00914D75" w:rsidP="00995411">
            <w:pPr>
              <w:jc w:val="center"/>
              <w:rPr>
                <w:rFonts w:cstheme="minorHAnsi"/>
              </w:rPr>
            </w:pPr>
            <w:r>
              <w:rPr>
                <w:rFonts w:cstheme="minorHAnsi"/>
              </w:rPr>
              <w:t>2</w:t>
            </w:r>
          </w:p>
        </w:tc>
        <w:tc>
          <w:tcPr>
            <w:tcW w:w="3962" w:type="pct"/>
            <w:vAlign w:val="center"/>
          </w:tcPr>
          <w:p w14:paraId="2288C9DA" w14:textId="77777777" w:rsidR="005B38F1" w:rsidRPr="0025129B" w:rsidRDefault="00914D75" w:rsidP="00995411">
            <w:pPr>
              <w:rPr>
                <w:rFonts w:cstheme="minorHAnsi"/>
              </w:rPr>
            </w:pPr>
            <w:r>
              <w:rPr>
                <w:rFonts w:cstheme="minorHAnsi"/>
              </w:rPr>
              <w:t>Acta de inspección ambiental</w:t>
            </w:r>
          </w:p>
        </w:tc>
      </w:tr>
      <w:tr w:rsidR="005B38F1" w:rsidRPr="0025129B" w14:paraId="381D0BE5" w14:textId="77777777" w:rsidTr="00995411">
        <w:trPr>
          <w:trHeight w:val="286"/>
          <w:jc w:val="center"/>
        </w:trPr>
        <w:tc>
          <w:tcPr>
            <w:tcW w:w="1038" w:type="pct"/>
            <w:vAlign w:val="center"/>
          </w:tcPr>
          <w:p w14:paraId="4BB33D5E" w14:textId="77777777" w:rsidR="005B38F1" w:rsidRPr="0025129B" w:rsidRDefault="00914D75" w:rsidP="00995411">
            <w:pPr>
              <w:jc w:val="center"/>
              <w:rPr>
                <w:rFonts w:cstheme="minorHAnsi"/>
              </w:rPr>
            </w:pPr>
            <w:r>
              <w:rPr>
                <w:rFonts w:cstheme="minorHAnsi"/>
              </w:rPr>
              <w:t>3</w:t>
            </w:r>
          </w:p>
        </w:tc>
        <w:tc>
          <w:tcPr>
            <w:tcW w:w="3962" w:type="pct"/>
            <w:vAlign w:val="center"/>
          </w:tcPr>
          <w:p w14:paraId="36460AE7" w14:textId="77777777" w:rsidR="005B38F1" w:rsidRPr="0025129B" w:rsidRDefault="001D1AED" w:rsidP="00995411">
            <w:pPr>
              <w:rPr>
                <w:rFonts w:cstheme="minorHAnsi"/>
              </w:rPr>
            </w:pPr>
            <w:r w:rsidRPr="001D1AED">
              <w:rPr>
                <w:rFonts w:cstheme="minorHAnsi"/>
              </w:rPr>
              <w:t>Planimetría de cámaras de alcantarillado y drenaje de planta</w:t>
            </w:r>
          </w:p>
        </w:tc>
      </w:tr>
      <w:tr w:rsidR="00AF1D65" w:rsidRPr="0025129B" w14:paraId="1B9E56E1" w14:textId="77777777" w:rsidTr="00995411">
        <w:trPr>
          <w:trHeight w:val="286"/>
          <w:jc w:val="center"/>
        </w:trPr>
        <w:tc>
          <w:tcPr>
            <w:tcW w:w="1038" w:type="pct"/>
            <w:vAlign w:val="center"/>
          </w:tcPr>
          <w:p w14:paraId="4D5E3113" w14:textId="77777777" w:rsidR="00AF1D65" w:rsidRDefault="00AF1D65" w:rsidP="00995411">
            <w:pPr>
              <w:jc w:val="center"/>
              <w:rPr>
                <w:rFonts w:cstheme="minorHAnsi"/>
              </w:rPr>
            </w:pPr>
            <w:r>
              <w:rPr>
                <w:rFonts w:cstheme="minorHAnsi"/>
              </w:rPr>
              <w:t>4</w:t>
            </w:r>
          </w:p>
        </w:tc>
        <w:tc>
          <w:tcPr>
            <w:tcW w:w="3962" w:type="pct"/>
            <w:vAlign w:val="center"/>
          </w:tcPr>
          <w:p w14:paraId="318D7A6C" w14:textId="77777777" w:rsidR="00AF1D65" w:rsidRPr="009C2568" w:rsidRDefault="00E41537" w:rsidP="00995411">
            <w:pPr>
              <w:rPr>
                <w:rFonts w:eastAsia="Times New Roman"/>
                <w:bCs/>
                <w:lang w:eastAsia="es-CL"/>
              </w:rPr>
            </w:pPr>
            <w:r w:rsidRPr="00E41537">
              <w:rPr>
                <w:rFonts w:eastAsia="Times New Roman"/>
                <w:bCs/>
                <w:lang w:eastAsia="es-CL"/>
              </w:rPr>
              <w:t>Certificados de monitoreos de autocontrol de riles de octubre 2015 a marzo 2016</w:t>
            </w:r>
          </w:p>
        </w:tc>
      </w:tr>
      <w:tr w:rsidR="00AF1D65" w:rsidRPr="0025129B" w14:paraId="53634F9E" w14:textId="77777777" w:rsidTr="00995411">
        <w:trPr>
          <w:trHeight w:val="286"/>
          <w:jc w:val="center"/>
        </w:trPr>
        <w:tc>
          <w:tcPr>
            <w:tcW w:w="1038" w:type="pct"/>
            <w:vAlign w:val="center"/>
          </w:tcPr>
          <w:p w14:paraId="2477C0D2" w14:textId="77777777" w:rsidR="00AF1D65" w:rsidRDefault="00AF1D65" w:rsidP="00995411">
            <w:pPr>
              <w:jc w:val="center"/>
              <w:rPr>
                <w:rFonts w:cstheme="minorHAnsi"/>
              </w:rPr>
            </w:pPr>
            <w:r>
              <w:rPr>
                <w:rFonts w:cstheme="minorHAnsi"/>
              </w:rPr>
              <w:t>5</w:t>
            </w:r>
          </w:p>
        </w:tc>
        <w:tc>
          <w:tcPr>
            <w:tcW w:w="3962" w:type="pct"/>
            <w:vAlign w:val="center"/>
          </w:tcPr>
          <w:p w14:paraId="212CEBEB" w14:textId="21A25EA4" w:rsidR="00AF1D65" w:rsidRPr="00E36010" w:rsidRDefault="00E41537" w:rsidP="00E41537">
            <w:pPr>
              <w:rPr>
                <w:rFonts w:eastAsia="Times New Roman"/>
                <w:bCs/>
                <w:lang w:eastAsia="es-CL"/>
              </w:rPr>
            </w:pPr>
            <w:r w:rsidRPr="00E41537">
              <w:rPr>
                <w:rFonts w:cs="Tahoma-Bold+3"/>
                <w:bCs/>
                <w:lang w:eastAsia="es-ES"/>
              </w:rPr>
              <w:t>Informe de Análisis: ES16-30198</w:t>
            </w:r>
            <w:r w:rsidR="005F577C">
              <w:rPr>
                <w:rFonts w:cs="Tahoma-Bold+3"/>
                <w:bCs/>
                <w:lang w:eastAsia="es-ES"/>
              </w:rPr>
              <w:t xml:space="preserve"> – Informe de Análisis: ES16-30178</w:t>
            </w:r>
          </w:p>
        </w:tc>
      </w:tr>
      <w:tr w:rsidR="00E41537" w:rsidRPr="0025129B" w14:paraId="109E5474" w14:textId="77777777" w:rsidTr="00995411">
        <w:trPr>
          <w:trHeight w:val="286"/>
          <w:jc w:val="center"/>
        </w:trPr>
        <w:tc>
          <w:tcPr>
            <w:tcW w:w="1038" w:type="pct"/>
            <w:vAlign w:val="center"/>
          </w:tcPr>
          <w:p w14:paraId="23F2318C" w14:textId="77777777" w:rsidR="00E41537" w:rsidRDefault="00E41537" w:rsidP="00995411">
            <w:pPr>
              <w:jc w:val="center"/>
              <w:rPr>
                <w:rFonts w:cstheme="minorHAnsi"/>
              </w:rPr>
            </w:pPr>
            <w:r>
              <w:rPr>
                <w:rFonts w:cstheme="minorHAnsi"/>
              </w:rPr>
              <w:t>6</w:t>
            </w:r>
          </w:p>
        </w:tc>
        <w:tc>
          <w:tcPr>
            <w:tcW w:w="3962" w:type="pct"/>
            <w:vAlign w:val="center"/>
          </w:tcPr>
          <w:p w14:paraId="1D6396D6" w14:textId="77777777" w:rsidR="00E41537" w:rsidRPr="00A10209" w:rsidRDefault="00E36010" w:rsidP="00E41537">
            <w:pPr>
              <w:rPr>
                <w:rFonts w:cs="Tahoma-Bold+3"/>
                <w:bCs/>
                <w:lang w:eastAsia="es-ES"/>
              </w:rPr>
            </w:pPr>
            <w:r w:rsidRPr="00A10209">
              <w:rPr>
                <w:rFonts w:cs="Tahoma-Bold+3"/>
                <w:bCs/>
                <w:lang w:eastAsia="es-ES"/>
              </w:rPr>
              <w:t>Informe de Análisis: ES16-30033</w:t>
            </w:r>
          </w:p>
        </w:tc>
      </w:tr>
      <w:tr w:rsidR="00E41537" w:rsidRPr="0025129B" w14:paraId="4B805A54" w14:textId="77777777" w:rsidTr="00995411">
        <w:trPr>
          <w:trHeight w:val="286"/>
          <w:jc w:val="center"/>
        </w:trPr>
        <w:tc>
          <w:tcPr>
            <w:tcW w:w="1038" w:type="pct"/>
            <w:vAlign w:val="center"/>
          </w:tcPr>
          <w:p w14:paraId="251AAF46" w14:textId="77777777" w:rsidR="00E41537" w:rsidRDefault="00E41537" w:rsidP="00995411">
            <w:pPr>
              <w:jc w:val="center"/>
              <w:rPr>
                <w:rFonts w:cstheme="minorHAnsi"/>
              </w:rPr>
            </w:pPr>
            <w:r>
              <w:rPr>
                <w:rFonts w:cstheme="minorHAnsi"/>
              </w:rPr>
              <w:t>7</w:t>
            </w:r>
          </w:p>
        </w:tc>
        <w:tc>
          <w:tcPr>
            <w:tcW w:w="3962" w:type="pct"/>
            <w:vAlign w:val="center"/>
          </w:tcPr>
          <w:p w14:paraId="0BC2CEB3" w14:textId="77777777" w:rsidR="00E41537" w:rsidRPr="00A10209" w:rsidRDefault="00A10209" w:rsidP="00E41537">
            <w:pPr>
              <w:rPr>
                <w:rFonts w:cs="Tahoma-Bold+3"/>
                <w:bCs/>
                <w:lang w:eastAsia="es-ES"/>
              </w:rPr>
            </w:pPr>
            <w:r w:rsidRPr="00A10209">
              <w:rPr>
                <w:rFonts w:cs="Tahoma-Bold+3"/>
                <w:bCs/>
                <w:lang w:eastAsia="es-ES"/>
              </w:rPr>
              <w:t>Informe de Análisis: ES16-30034</w:t>
            </w:r>
          </w:p>
        </w:tc>
      </w:tr>
      <w:tr w:rsidR="005B38F1" w:rsidRPr="0025129B" w14:paraId="02A1BC3E" w14:textId="77777777" w:rsidTr="00995411">
        <w:trPr>
          <w:trHeight w:val="286"/>
          <w:jc w:val="center"/>
        </w:trPr>
        <w:tc>
          <w:tcPr>
            <w:tcW w:w="1038" w:type="pct"/>
            <w:vAlign w:val="center"/>
          </w:tcPr>
          <w:p w14:paraId="1616364A" w14:textId="77777777" w:rsidR="005B38F1" w:rsidRPr="0025129B" w:rsidRDefault="00E41537" w:rsidP="00995411">
            <w:pPr>
              <w:jc w:val="center"/>
              <w:rPr>
                <w:rFonts w:cstheme="minorHAnsi"/>
              </w:rPr>
            </w:pPr>
            <w:r>
              <w:rPr>
                <w:rFonts w:cstheme="minorHAnsi"/>
              </w:rPr>
              <w:t>8</w:t>
            </w:r>
          </w:p>
        </w:tc>
        <w:tc>
          <w:tcPr>
            <w:tcW w:w="3962" w:type="pct"/>
            <w:vAlign w:val="center"/>
          </w:tcPr>
          <w:p w14:paraId="6D2D6C54" w14:textId="77777777" w:rsidR="005B38F1" w:rsidRPr="00ED1558" w:rsidRDefault="005A57CE" w:rsidP="00995411">
            <w:pPr>
              <w:rPr>
                <w:rFonts w:cstheme="minorHAnsi"/>
              </w:rPr>
            </w:pPr>
            <w:r>
              <w:rPr>
                <w:rFonts w:cstheme="minorHAnsi"/>
              </w:rPr>
              <w:t>Guias de despacho m</w:t>
            </w:r>
            <w:r w:rsidR="00ED1558" w:rsidRPr="00ED1558">
              <w:rPr>
                <w:rFonts w:cstheme="minorHAnsi"/>
              </w:rPr>
              <w:t>ar</w:t>
            </w:r>
            <w:r w:rsidR="00201BA2">
              <w:rPr>
                <w:rFonts w:cstheme="minorHAnsi"/>
              </w:rPr>
              <w:t xml:space="preserve">zo </w:t>
            </w:r>
            <w:r w:rsidR="00ED1558" w:rsidRPr="00ED1558">
              <w:rPr>
                <w:rFonts w:cstheme="minorHAnsi"/>
              </w:rPr>
              <w:t xml:space="preserve">2016 </w:t>
            </w:r>
            <w:r>
              <w:rPr>
                <w:rFonts w:cstheme="minorHAnsi"/>
              </w:rPr>
              <w:t>– febrero 2016 – enero 2016</w:t>
            </w:r>
          </w:p>
        </w:tc>
      </w:tr>
      <w:tr w:rsidR="00E41537" w:rsidRPr="0025129B" w14:paraId="2E769D42" w14:textId="77777777" w:rsidTr="00995411">
        <w:trPr>
          <w:trHeight w:val="286"/>
          <w:jc w:val="center"/>
        </w:trPr>
        <w:tc>
          <w:tcPr>
            <w:tcW w:w="1038" w:type="pct"/>
            <w:vAlign w:val="center"/>
          </w:tcPr>
          <w:p w14:paraId="11BF5564" w14:textId="77777777" w:rsidR="00E41537" w:rsidRDefault="00E41537" w:rsidP="00995411">
            <w:pPr>
              <w:jc w:val="center"/>
              <w:rPr>
                <w:rFonts w:cstheme="minorHAnsi"/>
              </w:rPr>
            </w:pPr>
            <w:r>
              <w:rPr>
                <w:rFonts w:cstheme="minorHAnsi"/>
              </w:rPr>
              <w:t>9</w:t>
            </w:r>
          </w:p>
        </w:tc>
        <w:tc>
          <w:tcPr>
            <w:tcW w:w="3962" w:type="pct"/>
            <w:vAlign w:val="center"/>
          </w:tcPr>
          <w:p w14:paraId="743BA004" w14:textId="77777777" w:rsidR="00E41537" w:rsidRPr="00B0501A" w:rsidRDefault="00E41537" w:rsidP="00995411">
            <w:pPr>
              <w:rPr>
                <w:rFonts w:cstheme="minorHAnsi"/>
              </w:rPr>
            </w:pPr>
            <w:r w:rsidRPr="00D04B59">
              <w:rPr>
                <w:rFonts w:cstheme="minorHAnsi"/>
              </w:rPr>
              <w:t>ORD MZS N° 178 del 29 de abril de 2016 ampliación de plazo</w:t>
            </w:r>
          </w:p>
        </w:tc>
      </w:tr>
      <w:tr w:rsidR="008356D1" w:rsidRPr="0025129B" w14:paraId="03075F09" w14:textId="77777777" w:rsidTr="00995411">
        <w:trPr>
          <w:trHeight w:val="286"/>
          <w:jc w:val="center"/>
        </w:trPr>
        <w:tc>
          <w:tcPr>
            <w:tcW w:w="1038" w:type="pct"/>
            <w:vAlign w:val="center"/>
          </w:tcPr>
          <w:p w14:paraId="177BC4B8" w14:textId="77777777" w:rsidR="008356D1" w:rsidRDefault="008356D1" w:rsidP="00995411">
            <w:pPr>
              <w:jc w:val="center"/>
              <w:rPr>
                <w:rFonts w:cstheme="minorHAnsi"/>
              </w:rPr>
            </w:pPr>
            <w:r>
              <w:rPr>
                <w:rFonts w:cstheme="minorHAnsi"/>
              </w:rPr>
              <w:t>10</w:t>
            </w:r>
          </w:p>
        </w:tc>
        <w:tc>
          <w:tcPr>
            <w:tcW w:w="3962" w:type="pct"/>
            <w:vAlign w:val="center"/>
          </w:tcPr>
          <w:p w14:paraId="02369539" w14:textId="77777777" w:rsidR="008356D1" w:rsidRPr="00D04B59" w:rsidRDefault="008356D1" w:rsidP="00995411">
            <w:pPr>
              <w:rPr>
                <w:rFonts w:cstheme="minorHAnsi"/>
              </w:rPr>
            </w:pPr>
            <w:r>
              <w:rPr>
                <w:rFonts w:cstheme="minorHAnsi"/>
              </w:rPr>
              <w:t xml:space="preserve">Res. SISS N° 1370/08 </w:t>
            </w:r>
          </w:p>
        </w:tc>
      </w:tr>
    </w:tbl>
    <w:p w14:paraId="4CD5A002"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67AD31" w14:textId="77777777" w:rsidR="005343AD" w:rsidRDefault="005343AD" w:rsidP="00870FF2">
      <w:r>
        <w:separator/>
      </w:r>
    </w:p>
    <w:p w14:paraId="4F6BFF40" w14:textId="77777777" w:rsidR="005343AD" w:rsidRDefault="005343AD" w:rsidP="00870FF2"/>
    <w:p w14:paraId="7D2C1AE7" w14:textId="77777777" w:rsidR="005343AD" w:rsidRDefault="005343AD"/>
  </w:endnote>
  <w:endnote w:type="continuationSeparator" w:id="0">
    <w:p w14:paraId="4B75F20F" w14:textId="77777777" w:rsidR="005343AD" w:rsidRDefault="005343AD" w:rsidP="00870FF2">
      <w:r>
        <w:continuationSeparator/>
      </w:r>
    </w:p>
    <w:p w14:paraId="06D3FA60" w14:textId="77777777" w:rsidR="005343AD" w:rsidRDefault="005343AD" w:rsidP="00870FF2"/>
    <w:p w14:paraId="0D38EEF3" w14:textId="77777777" w:rsidR="005343AD" w:rsidRDefault="005343AD"/>
  </w:endnote>
  <w:endnote w:type="continuationNotice" w:id="1">
    <w:p w14:paraId="4067D3EB" w14:textId="77777777" w:rsidR="005343AD" w:rsidRDefault="005343AD"/>
    <w:p w14:paraId="6A39A733" w14:textId="77777777" w:rsidR="005343AD" w:rsidRDefault="005343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Tahoma-Bold+3">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EndPr/>
    <w:sdtContent>
      <w:p w14:paraId="68DB91FF" w14:textId="18DDAD69" w:rsidR="007D4650" w:rsidRDefault="007D4650">
        <w:pPr>
          <w:pStyle w:val="Piedepgina"/>
          <w:jc w:val="right"/>
        </w:pPr>
        <w:r w:rsidRPr="004E5529">
          <w:fldChar w:fldCharType="begin"/>
        </w:r>
        <w:r w:rsidRPr="004E5529">
          <w:instrText>PAGE   \* MERGEFORMAT</w:instrText>
        </w:r>
        <w:r w:rsidRPr="004E5529">
          <w:fldChar w:fldCharType="separate"/>
        </w:r>
        <w:r w:rsidR="00676396" w:rsidRPr="00676396">
          <w:rPr>
            <w:noProof/>
            <w:lang w:val="es-ES"/>
          </w:rPr>
          <w:t>10</w:t>
        </w:r>
        <w:r w:rsidRPr="004E5529">
          <w:fldChar w:fldCharType="end"/>
        </w:r>
      </w:p>
    </w:sdtContent>
  </w:sdt>
  <w:p w14:paraId="4A7CE556" w14:textId="77777777" w:rsidR="007D4650" w:rsidRPr="00411E4F" w:rsidRDefault="007D465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476FE31" w14:textId="1C5FF52F" w:rsidR="007D4650" w:rsidRPr="00411E4F" w:rsidRDefault="007D4650"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Aníbal Pinto 142, Piso 6, Oficina 604, Puerto Montt</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5402717F" w14:textId="77777777" w:rsidR="007D4650" w:rsidRDefault="007D465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8DB34" w14:textId="77777777" w:rsidR="007D4650" w:rsidRDefault="007D4650" w:rsidP="00870FF2">
    <w:pPr>
      <w:pStyle w:val="Piedepgina"/>
    </w:pPr>
  </w:p>
  <w:p w14:paraId="267E2366" w14:textId="77777777" w:rsidR="007D4650" w:rsidRDefault="007D465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24A04E" w14:textId="77777777" w:rsidR="005343AD" w:rsidRDefault="005343AD" w:rsidP="00870FF2">
      <w:r>
        <w:separator/>
      </w:r>
    </w:p>
    <w:p w14:paraId="52267A38" w14:textId="77777777" w:rsidR="005343AD" w:rsidRDefault="005343AD" w:rsidP="00870FF2"/>
    <w:p w14:paraId="292BA4CB" w14:textId="77777777" w:rsidR="005343AD" w:rsidRDefault="005343AD"/>
  </w:footnote>
  <w:footnote w:type="continuationSeparator" w:id="0">
    <w:p w14:paraId="49A2AD01" w14:textId="77777777" w:rsidR="005343AD" w:rsidRDefault="005343AD" w:rsidP="00870FF2">
      <w:r>
        <w:continuationSeparator/>
      </w:r>
    </w:p>
    <w:p w14:paraId="00D3E8B7" w14:textId="77777777" w:rsidR="005343AD" w:rsidRDefault="005343AD" w:rsidP="00870FF2"/>
    <w:p w14:paraId="5C9376CA" w14:textId="77777777" w:rsidR="005343AD" w:rsidRDefault="005343AD"/>
  </w:footnote>
  <w:footnote w:type="continuationNotice" w:id="1">
    <w:p w14:paraId="7C91FF0D" w14:textId="77777777" w:rsidR="005343AD" w:rsidRDefault="005343AD"/>
    <w:p w14:paraId="07F27FC0" w14:textId="77777777" w:rsidR="005343AD" w:rsidRDefault="005343A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6A59B" w14:textId="77777777" w:rsidR="007D4650" w:rsidRDefault="007D4650" w:rsidP="00595EFB">
    <w:pPr>
      <w:pStyle w:val="Encabezado"/>
    </w:pPr>
    <w:r w:rsidRPr="00715EC0">
      <w:rPr>
        <w:noProof/>
        <w:lang w:eastAsia="es-CL"/>
      </w:rPr>
      <w:drawing>
        <wp:anchor distT="0" distB="0" distL="114300" distR="114300" simplePos="0" relativeHeight="251658752" behindDoc="0" locked="0" layoutInCell="1" allowOverlap="1" wp14:anchorId="47330A0D" wp14:editId="0C1560EE">
          <wp:simplePos x="0" y="0"/>
          <wp:positionH relativeFrom="margin">
            <wp:posOffset>1417320</wp:posOffset>
          </wp:positionH>
          <wp:positionV relativeFrom="margin">
            <wp:posOffset>-49530</wp:posOffset>
          </wp:positionV>
          <wp:extent cx="3593420" cy="2654162"/>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4F93"/>
    <w:multiLevelType w:val="hybridMultilevel"/>
    <w:tmpl w:val="CDA86282"/>
    <w:lvl w:ilvl="0" w:tplc="7CC4DB50">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 w15:restartNumberingAfterBreak="0">
    <w:nsid w:val="08F84561"/>
    <w:multiLevelType w:val="hybridMultilevel"/>
    <w:tmpl w:val="E1E6E616"/>
    <w:lvl w:ilvl="0" w:tplc="A906CD4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91E75A5"/>
    <w:multiLevelType w:val="hybridMultilevel"/>
    <w:tmpl w:val="A8507F0E"/>
    <w:lvl w:ilvl="0" w:tplc="340A000D">
      <w:start w:val="1"/>
      <w:numFmt w:val="bullet"/>
      <w:lvlText w:val=""/>
      <w:lvlJc w:val="left"/>
      <w:pPr>
        <w:ind w:left="1287" w:hanging="360"/>
      </w:pPr>
      <w:rPr>
        <w:rFonts w:ascii="Wingdings" w:hAnsi="Wingdings"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3" w15:restartNumberingAfterBreak="0">
    <w:nsid w:val="09B77067"/>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0C8B61C1"/>
    <w:multiLevelType w:val="hybridMultilevel"/>
    <w:tmpl w:val="0EC27C7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72C15CE"/>
    <w:multiLevelType w:val="hybridMultilevel"/>
    <w:tmpl w:val="192E593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22C520A2"/>
    <w:multiLevelType w:val="hybridMultilevel"/>
    <w:tmpl w:val="D102AF12"/>
    <w:lvl w:ilvl="0" w:tplc="D15EA2E8">
      <w:start w:val="1"/>
      <w:numFmt w:val="lowerLetter"/>
      <w:lvlText w:val="%1."/>
      <w:lvlJc w:val="left"/>
      <w:pPr>
        <w:ind w:left="720" w:hanging="360"/>
      </w:pPr>
      <w:rPr>
        <w:rFonts w:asciiTheme="minorHAnsi" w:eastAsia="Calibri" w:hAnsiTheme="minorHAnsi" w:cs="Times New Roman"/>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23466586"/>
    <w:multiLevelType w:val="hybridMultilevel"/>
    <w:tmpl w:val="208E47A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8D83303"/>
    <w:multiLevelType w:val="hybridMultilevel"/>
    <w:tmpl w:val="8CD2FF2A"/>
    <w:lvl w:ilvl="0" w:tplc="A906CD4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97F270C"/>
    <w:multiLevelType w:val="hybridMultilevel"/>
    <w:tmpl w:val="E1E6E616"/>
    <w:lvl w:ilvl="0" w:tplc="A906CD4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06C5CCB"/>
    <w:multiLevelType w:val="hybridMultilevel"/>
    <w:tmpl w:val="D0A275C8"/>
    <w:lvl w:ilvl="0" w:tplc="F07ECE3A">
      <w:start w:val="1"/>
      <w:numFmt w:val="lowerLetter"/>
      <w:lvlText w:val="%1."/>
      <w:lvlJc w:val="left"/>
      <w:pPr>
        <w:ind w:left="720" w:hanging="360"/>
      </w:pPr>
      <w:rPr>
        <w:rFonts w:asciiTheme="minorHAnsi" w:eastAsia="Calibri" w:hAnsiTheme="minorHAnsi" w:cs="Times New Roman"/>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31096F24"/>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15:restartNumberingAfterBreak="0">
    <w:nsid w:val="37C37EC8"/>
    <w:multiLevelType w:val="hybridMultilevel"/>
    <w:tmpl w:val="21062348"/>
    <w:lvl w:ilvl="0" w:tplc="C422E8D2">
      <w:start w:val="1"/>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3827735B"/>
    <w:multiLevelType w:val="hybridMultilevel"/>
    <w:tmpl w:val="B1BE527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386A6E2D"/>
    <w:multiLevelType w:val="hybridMultilevel"/>
    <w:tmpl w:val="2B5CB00A"/>
    <w:lvl w:ilvl="0" w:tplc="C422E8D2">
      <w:start w:val="1"/>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3E8F393C"/>
    <w:multiLevelType w:val="hybridMultilevel"/>
    <w:tmpl w:val="B21431C2"/>
    <w:lvl w:ilvl="0" w:tplc="44503130">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FC353F7"/>
    <w:multiLevelType w:val="hybridMultilevel"/>
    <w:tmpl w:val="C090005C"/>
    <w:lvl w:ilvl="0" w:tplc="340A000D">
      <w:start w:val="1"/>
      <w:numFmt w:val="bullet"/>
      <w:lvlText w:val=""/>
      <w:lvlJc w:val="left"/>
      <w:pPr>
        <w:ind w:left="1004" w:hanging="360"/>
      </w:pPr>
      <w:rPr>
        <w:rFonts w:ascii="Wingdings" w:hAnsi="Wingdings"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7" w15:restartNumberingAfterBreak="0">
    <w:nsid w:val="402C17AB"/>
    <w:multiLevelType w:val="hybridMultilevel"/>
    <w:tmpl w:val="2B5CB00A"/>
    <w:lvl w:ilvl="0" w:tplc="C422E8D2">
      <w:start w:val="1"/>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55E69E4"/>
    <w:multiLevelType w:val="hybridMultilevel"/>
    <w:tmpl w:val="A6F0B56A"/>
    <w:lvl w:ilvl="0" w:tplc="9F062356">
      <w:start w:val="11"/>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1853"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4C5654EB"/>
    <w:multiLevelType w:val="hybridMultilevel"/>
    <w:tmpl w:val="6F78CE14"/>
    <w:lvl w:ilvl="0" w:tplc="30628F5E">
      <w:numFmt w:val="bullet"/>
      <w:lvlText w:val="-"/>
      <w:lvlJc w:val="left"/>
      <w:pPr>
        <w:ind w:left="720" w:hanging="360"/>
      </w:pPr>
      <w:rPr>
        <w:rFonts w:ascii="Calibri" w:eastAsia="Times New Roman" w:hAnsi="Calibri"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4EC05657"/>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2" w15:restartNumberingAfterBreak="0">
    <w:nsid w:val="4F03753C"/>
    <w:multiLevelType w:val="hybridMultilevel"/>
    <w:tmpl w:val="E9620B20"/>
    <w:lvl w:ilvl="0" w:tplc="3F2E5614">
      <w:start w:val="1"/>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50C60F5E"/>
    <w:multiLevelType w:val="hybridMultilevel"/>
    <w:tmpl w:val="64CE8BA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F5A53C9"/>
    <w:multiLevelType w:val="hybridMultilevel"/>
    <w:tmpl w:val="5FA46A5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15:restartNumberingAfterBreak="0">
    <w:nsid w:val="6766137F"/>
    <w:multiLevelType w:val="hybridMultilevel"/>
    <w:tmpl w:val="E1E6E616"/>
    <w:lvl w:ilvl="0" w:tplc="A906CD4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683033C2"/>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8" w15:restartNumberingAfterBreak="0">
    <w:nsid w:val="69971EE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15:restartNumberingAfterBreak="0">
    <w:nsid w:val="6F4A4597"/>
    <w:multiLevelType w:val="hybridMultilevel"/>
    <w:tmpl w:val="416C19E4"/>
    <w:lvl w:ilvl="0" w:tplc="A2CE39EC">
      <w:start w:val="1"/>
      <w:numFmt w:val="lowerLetter"/>
      <w:lvlText w:val="%1."/>
      <w:lvlJc w:val="left"/>
      <w:pPr>
        <w:ind w:left="786" w:hanging="360"/>
      </w:pPr>
      <w:rPr>
        <w:rFonts w:hint="default"/>
        <w:color w:val="auto"/>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30" w15:restartNumberingAfterBreak="0">
    <w:nsid w:val="73A25A13"/>
    <w:multiLevelType w:val="hybridMultilevel"/>
    <w:tmpl w:val="CBDC7132"/>
    <w:lvl w:ilvl="0" w:tplc="C422E8D2">
      <w:start w:val="1"/>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7739256F"/>
    <w:multiLevelType w:val="hybridMultilevel"/>
    <w:tmpl w:val="3918A3A4"/>
    <w:lvl w:ilvl="0" w:tplc="9F062356">
      <w:start w:val="11"/>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15:restartNumberingAfterBreak="0">
    <w:nsid w:val="7E431F63"/>
    <w:multiLevelType w:val="hybridMultilevel"/>
    <w:tmpl w:val="A4CEDA9E"/>
    <w:lvl w:ilvl="0" w:tplc="D69225A2">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24"/>
  </w:num>
  <w:num w:numId="3">
    <w:abstractNumId w:val="5"/>
  </w:num>
  <w:num w:numId="4">
    <w:abstractNumId w:val="21"/>
  </w:num>
  <w:num w:numId="5">
    <w:abstractNumId w:val="27"/>
  </w:num>
  <w:num w:numId="6">
    <w:abstractNumId w:val="25"/>
  </w:num>
  <w:num w:numId="7">
    <w:abstractNumId w:val="10"/>
  </w:num>
  <w:num w:numId="8">
    <w:abstractNumId w:val="4"/>
  </w:num>
  <w:num w:numId="9">
    <w:abstractNumId w:val="7"/>
  </w:num>
  <w:num w:numId="10">
    <w:abstractNumId w:val="1"/>
  </w:num>
  <w:num w:numId="11">
    <w:abstractNumId w:val="20"/>
  </w:num>
  <w:num w:numId="12">
    <w:abstractNumId w:val="15"/>
  </w:num>
  <w:num w:numId="13">
    <w:abstractNumId w:val="33"/>
  </w:num>
  <w:num w:numId="14">
    <w:abstractNumId w:val="11"/>
  </w:num>
  <w:num w:numId="15">
    <w:abstractNumId w:val="28"/>
  </w:num>
  <w:num w:numId="16">
    <w:abstractNumId w:val="23"/>
  </w:num>
  <w:num w:numId="17">
    <w:abstractNumId w:val="8"/>
  </w:num>
  <w:num w:numId="18">
    <w:abstractNumId w:val="29"/>
  </w:num>
  <w:num w:numId="19">
    <w:abstractNumId w:val="13"/>
  </w:num>
  <w:num w:numId="20">
    <w:abstractNumId w:val="31"/>
  </w:num>
  <w:num w:numId="21">
    <w:abstractNumId w:val="22"/>
  </w:num>
  <w:num w:numId="22">
    <w:abstractNumId w:val="14"/>
  </w:num>
  <w:num w:numId="23">
    <w:abstractNumId w:val="26"/>
  </w:num>
  <w:num w:numId="24">
    <w:abstractNumId w:val="17"/>
  </w:num>
  <w:num w:numId="25">
    <w:abstractNumId w:val="18"/>
  </w:num>
  <w:num w:numId="26">
    <w:abstractNumId w:val="9"/>
  </w:num>
  <w:num w:numId="27">
    <w:abstractNumId w:val="30"/>
  </w:num>
  <w:num w:numId="28">
    <w:abstractNumId w:val="12"/>
  </w:num>
  <w:num w:numId="29">
    <w:abstractNumId w:val="3"/>
  </w:num>
  <w:num w:numId="30">
    <w:abstractNumId w:val="6"/>
  </w:num>
  <w:num w:numId="31">
    <w:abstractNumId w:val="0"/>
  </w:num>
  <w:num w:numId="32">
    <w:abstractNumId w:val="32"/>
  </w:num>
  <w:num w:numId="33">
    <w:abstractNumId w:val="16"/>
  </w:num>
  <w:num w:numId="34">
    <w:abstractNumId w:val="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106"/>
    <w:rsid w:val="00002A64"/>
    <w:rsid w:val="00002E15"/>
    <w:rsid w:val="00002EFB"/>
    <w:rsid w:val="00004C82"/>
    <w:rsid w:val="00004D1D"/>
    <w:rsid w:val="00004DA9"/>
    <w:rsid w:val="0000504B"/>
    <w:rsid w:val="000050B6"/>
    <w:rsid w:val="000060B5"/>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3C8"/>
    <w:rsid w:val="0001781A"/>
    <w:rsid w:val="000179CE"/>
    <w:rsid w:val="00017A5F"/>
    <w:rsid w:val="00017B5F"/>
    <w:rsid w:val="0002008E"/>
    <w:rsid w:val="0002019C"/>
    <w:rsid w:val="000201D0"/>
    <w:rsid w:val="000201ED"/>
    <w:rsid w:val="000209B6"/>
    <w:rsid w:val="00020E4B"/>
    <w:rsid w:val="00021B10"/>
    <w:rsid w:val="00022068"/>
    <w:rsid w:val="00022D91"/>
    <w:rsid w:val="00022EC4"/>
    <w:rsid w:val="0002420A"/>
    <w:rsid w:val="00024A72"/>
    <w:rsid w:val="00024ECF"/>
    <w:rsid w:val="000254B9"/>
    <w:rsid w:val="00025B2E"/>
    <w:rsid w:val="00025CB5"/>
    <w:rsid w:val="00025D19"/>
    <w:rsid w:val="000261BD"/>
    <w:rsid w:val="00026898"/>
    <w:rsid w:val="00026918"/>
    <w:rsid w:val="00026AB5"/>
    <w:rsid w:val="0003074D"/>
    <w:rsid w:val="00030FFA"/>
    <w:rsid w:val="00031155"/>
    <w:rsid w:val="000314CF"/>
    <w:rsid w:val="000316E0"/>
    <w:rsid w:val="00031CDC"/>
    <w:rsid w:val="00032BC7"/>
    <w:rsid w:val="00032CEC"/>
    <w:rsid w:val="00032D4D"/>
    <w:rsid w:val="00032DB0"/>
    <w:rsid w:val="00033373"/>
    <w:rsid w:val="0003408B"/>
    <w:rsid w:val="00034416"/>
    <w:rsid w:val="00035709"/>
    <w:rsid w:val="0003599B"/>
    <w:rsid w:val="00035B72"/>
    <w:rsid w:val="00035E71"/>
    <w:rsid w:val="000361F7"/>
    <w:rsid w:val="00036314"/>
    <w:rsid w:val="00036D37"/>
    <w:rsid w:val="00036E95"/>
    <w:rsid w:val="000378D0"/>
    <w:rsid w:val="00037D08"/>
    <w:rsid w:val="00037F70"/>
    <w:rsid w:val="00040072"/>
    <w:rsid w:val="00040705"/>
    <w:rsid w:val="00040F4E"/>
    <w:rsid w:val="00041C3F"/>
    <w:rsid w:val="00041FA4"/>
    <w:rsid w:val="00042594"/>
    <w:rsid w:val="00042CA6"/>
    <w:rsid w:val="00042E28"/>
    <w:rsid w:val="00043318"/>
    <w:rsid w:val="0004340C"/>
    <w:rsid w:val="000438CF"/>
    <w:rsid w:val="00043B71"/>
    <w:rsid w:val="00044B58"/>
    <w:rsid w:val="00044ED6"/>
    <w:rsid w:val="00045DA2"/>
    <w:rsid w:val="000463A5"/>
    <w:rsid w:val="00047591"/>
    <w:rsid w:val="0004795B"/>
    <w:rsid w:val="00047D2A"/>
    <w:rsid w:val="00050D4E"/>
    <w:rsid w:val="00050FA9"/>
    <w:rsid w:val="000516BD"/>
    <w:rsid w:val="00051C01"/>
    <w:rsid w:val="00051F26"/>
    <w:rsid w:val="000532FE"/>
    <w:rsid w:val="000534A8"/>
    <w:rsid w:val="00053B98"/>
    <w:rsid w:val="00053FAE"/>
    <w:rsid w:val="0005403F"/>
    <w:rsid w:val="000542ED"/>
    <w:rsid w:val="00054767"/>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766"/>
    <w:rsid w:val="00064B76"/>
    <w:rsid w:val="0006599F"/>
    <w:rsid w:val="00065CBB"/>
    <w:rsid w:val="00066188"/>
    <w:rsid w:val="000667E1"/>
    <w:rsid w:val="00066E7A"/>
    <w:rsid w:val="00067155"/>
    <w:rsid w:val="00067715"/>
    <w:rsid w:val="00067AC6"/>
    <w:rsid w:val="00071004"/>
    <w:rsid w:val="000710D0"/>
    <w:rsid w:val="0007139D"/>
    <w:rsid w:val="00071812"/>
    <w:rsid w:val="00071ABB"/>
    <w:rsid w:val="0007229B"/>
    <w:rsid w:val="000728A8"/>
    <w:rsid w:val="000730EC"/>
    <w:rsid w:val="000745F3"/>
    <w:rsid w:val="0007466F"/>
    <w:rsid w:val="000747F0"/>
    <w:rsid w:val="00075A70"/>
    <w:rsid w:val="00075B65"/>
    <w:rsid w:val="000766E6"/>
    <w:rsid w:val="00082230"/>
    <w:rsid w:val="00082413"/>
    <w:rsid w:val="0008249D"/>
    <w:rsid w:val="00082762"/>
    <w:rsid w:val="00082C6F"/>
    <w:rsid w:val="00082F75"/>
    <w:rsid w:val="00083084"/>
    <w:rsid w:val="000830DD"/>
    <w:rsid w:val="00083A21"/>
    <w:rsid w:val="00083B96"/>
    <w:rsid w:val="00084320"/>
    <w:rsid w:val="00085CB7"/>
    <w:rsid w:val="0008652A"/>
    <w:rsid w:val="00086950"/>
    <w:rsid w:val="00087118"/>
    <w:rsid w:val="00087258"/>
    <w:rsid w:val="0009049A"/>
    <w:rsid w:val="0009113B"/>
    <w:rsid w:val="00091159"/>
    <w:rsid w:val="000914A4"/>
    <w:rsid w:val="00091879"/>
    <w:rsid w:val="00091C81"/>
    <w:rsid w:val="00091C8B"/>
    <w:rsid w:val="00091D16"/>
    <w:rsid w:val="000927D0"/>
    <w:rsid w:val="00092FAB"/>
    <w:rsid w:val="0009302D"/>
    <w:rsid w:val="000932E2"/>
    <w:rsid w:val="00093700"/>
    <w:rsid w:val="00094E56"/>
    <w:rsid w:val="000959D8"/>
    <w:rsid w:val="00095A4A"/>
    <w:rsid w:val="00095AC1"/>
    <w:rsid w:val="00096213"/>
    <w:rsid w:val="00096366"/>
    <w:rsid w:val="00096587"/>
    <w:rsid w:val="000A004C"/>
    <w:rsid w:val="000A027D"/>
    <w:rsid w:val="000A0A40"/>
    <w:rsid w:val="000A0AF2"/>
    <w:rsid w:val="000A1074"/>
    <w:rsid w:val="000A216C"/>
    <w:rsid w:val="000A2A56"/>
    <w:rsid w:val="000A3133"/>
    <w:rsid w:val="000A321B"/>
    <w:rsid w:val="000A3227"/>
    <w:rsid w:val="000A38C4"/>
    <w:rsid w:val="000A46D4"/>
    <w:rsid w:val="000A48D7"/>
    <w:rsid w:val="000A4D15"/>
    <w:rsid w:val="000A6543"/>
    <w:rsid w:val="000A69BA"/>
    <w:rsid w:val="000A6BEE"/>
    <w:rsid w:val="000A6DE5"/>
    <w:rsid w:val="000A7307"/>
    <w:rsid w:val="000A7B10"/>
    <w:rsid w:val="000B0CD0"/>
    <w:rsid w:val="000B1041"/>
    <w:rsid w:val="000B12C1"/>
    <w:rsid w:val="000B136B"/>
    <w:rsid w:val="000B1B44"/>
    <w:rsid w:val="000B2207"/>
    <w:rsid w:val="000B2A46"/>
    <w:rsid w:val="000B32AE"/>
    <w:rsid w:val="000B34B2"/>
    <w:rsid w:val="000B380D"/>
    <w:rsid w:val="000B3C60"/>
    <w:rsid w:val="000B41A3"/>
    <w:rsid w:val="000B4852"/>
    <w:rsid w:val="000B4F86"/>
    <w:rsid w:val="000B5555"/>
    <w:rsid w:val="000B5C2E"/>
    <w:rsid w:val="000B5FEC"/>
    <w:rsid w:val="000B6651"/>
    <w:rsid w:val="000B6CA6"/>
    <w:rsid w:val="000B7063"/>
    <w:rsid w:val="000B76EF"/>
    <w:rsid w:val="000B795B"/>
    <w:rsid w:val="000B7DD2"/>
    <w:rsid w:val="000B7F06"/>
    <w:rsid w:val="000C0341"/>
    <w:rsid w:val="000C0369"/>
    <w:rsid w:val="000C04A4"/>
    <w:rsid w:val="000C052E"/>
    <w:rsid w:val="000C0624"/>
    <w:rsid w:val="000C07FD"/>
    <w:rsid w:val="000C0BDC"/>
    <w:rsid w:val="000C0E78"/>
    <w:rsid w:val="000C128D"/>
    <w:rsid w:val="000C2348"/>
    <w:rsid w:val="000C2811"/>
    <w:rsid w:val="000C3998"/>
    <w:rsid w:val="000C3E32"/>
    <w:rsid w:val="000C405E"/>
    <w:rsid w:val="000C5064"/>
    <w:rsid w:val="000C58DE"/>
    <w:rsid w:val="000C63A4"/>
    <w:rsid w:val="000C76C0"/>
    <w:rsid w:val="000D03DA"/>
    <w:rsid w:val="000D079E"/>
    <w:rsid w:val="000D1164"/>
    <w:rsid w:val="000D13FC"/>
    <w:rsid w:val="000D1CFD"/>
    <w:rsid w:val="000D259C"/>
    <w:rsid w:val="000D2CEF"/>
    <w:rsid w:val="000D36B4"/>
    <w:rsid w:val="000D3D2A"/>
    <w:rsid w:val="000D4297"/>
    <w:rsid w:val="000D506F"/>
    <w:rsid w:val="000D5819"/>
    <w:rsid w:val="000D5DA4"/>
    <w:rsid w:val="000D607C"/>
    <w:rsid w:val="000D6468"/>
    <w:rsid w:val="000D6541"/>
    <w:rsid w:val="000D68CE"/>
    <w:rsid w:val="000D68F2"/>
    <w:rsid w:val="000D6F8D"/>
    <w:rsid w:val="000D703E"/>
    <w:rsid w:val="000D7453"/>
    <w:rsid w:val="000E0232"/>
    <w:rsid w:val="000E0ADA"/>
    <w:rsid w:val="000E0AF3"/>
    <w:rsid w:val="000E0B34"/>
    <w:rsid w:val="000E257A"/>
    <w:rsid w:val="000E398E"/>
    <w:rsid w:val="000E3CAA"/>
    <w:rsid w:val="000E4500"/>
    <w:rsid w:val="000E481D"/>
    <w:rsid w:val="000E4882"/>
    <w:rsid w:val="000E5424"/>
    <w:rsid w:val="000E5869"/>
    <w:rsid w:val="000E5913"/>
    <w:rsid w:val="000E6410"/>
    <w:rsid w:val="000E7F5A"/>
    <w:rsid w:val="000E7F5E"/>
    <w:rsid w:val="000E7F69"/>
    <w:rsid w:val="000F034A"/>
    <w:rsid w:val="000F0389"/>
    <w:rsid w:val="000F04B7"/>
    <w:rsid w:val="000F0B4D"/>
    <w:rsid w:val="000F0D10"/>
    <w:rsid w:val="000F2852"/>
    <w:rsid w:val="000F319E"/>
    <w:rsid w:val="000F378D"/>
    <w:rsid w:val="000F4DE4"/>
    <w:rsid w:val="000F5113"/>
    <w:rsid w:val="000F57A1"/>
    <w:rsid w:val="000F59DD"/>
    <w:rsid w:val="000F672C"/>
    <w:rsid w:val="000F6B45"/>
    <w:rsid w:val="000F75A2"/>
    <w:rsid w:val="000F7853"/>
    <w:rsid w:val="000F7AB7"/>
    <w:rsid w:val="000F7BB4"/>
    <w:rsid w:val="000F7CAB"/>
    <w:rsid w:val="000F7E16"/>
    <w:rsid w:val="00100203"/>
    <w:rsid w:val="0010059B"/>
    <w:rsid w:val="00100AA4"/>
    <w:rsid w:val="001012DE"/>
    <w:rsid w:val="00101423"/>
    <w:rsid w:val="00101474"/>
    <w:rsid w:val="00101E3C"/>
    <w:rsid w:val="00101E43"/>
    <w:rsid w:val="0010293A"/>
    <w:rsid w:val="0010359D"/>
    <w:rsid w:val="00103A92"/>
    <w:rsid w:val="00103B5C"/>
    <w:rsid w:val="001040EF"/>
    <w:rsid w:val="001046C2"/>
    <w:rsid w:val="001051A0"/>
    <w:rsid w:val="00105331"/>
    <w:rsid w:val="00105681"/>
    <w:rsid w:val="001059F6"/>
    <w:rsid w:val="0010633A"/>
    <w:rsid w:val="0010657A"/>
    <w:rsid w:val="001066B9"/>
    <w:rsid w:val="00106E74"/>
    <w:rsid w:val="00106EC8"/>
    <w:rsid w:val="00106F43"/>
    <w:rsid w:val="0010707C"/>
    <w:rsid w:val="001078C3"/>
    <w:rsid w:val="0011126A"/>
    <w:rsid w:val="0011210B"/>
    <w:rsid w:val="001125E0"/>
    <w:rsid w:val="00112F5A"/>
    <w:rsid w:val="00113558"/>
    <w:rsid w:val="00114650"/>
    <w:rsid w:val="00114819"/>
    <w:rsid w:val="00114A99"/>
    <w:rsid w:val="00114CDD"/>
    <w:rsid w:val="00114F6F"/>
    <w:rsid w:val="001157D9"/>
    <w:rsid w:val="00116540"/>
    <w:rsid w:val="00116D1D"/>
    <w:rsid w:val="00117288"/>
    <w:rsid w:val="001173C8"/>
    <w:rsid w:val="001177A7"/>
    <w:rsid w:val="001179BA"/>
    <w:rsid w:val="00117CCF"/>
    <w:rsid w:val="001208C8"/>
    <w:rsid w:val="001213FE"/>
    <w:rsid w:val="00121B45"/>
    <w:rsid w:val="00122290"/>
    <w:rsid w:val="00123044"/>
    <w:rsid w:val="00123D99"/>
    <w:rsid w:val="00124E81"/>
    <w:rsid w:val="001256EA"/>
    <w:rsid w:val="001258E8"/>
    <w:rsid w:val="00125DE7"/>
    <w:rsid w:val="00125EBB"/>
    <w:rsid w:val="001262E8"/>
    <w:rsid w:val="00126A66"/>
    <w:rsid w:val="001271F2"/>
    <w:rsid w:val="00127654"/>
    <w:rsid w:val="00127992"/>
    <w:rsid w:val="00130702"/>
    <w:rsid w:val="001308C7"/>
    <w:rsid w:val="001315B8"/>
    <w:rsid w:val="00131BE3"/>
    <w:rsid w:val="00132E4D"/>
    <w:rsid w:val="00133F13"/>
    <w:rsid w:val="0013411C"/>
    <w:rsid w:val="001343ED"/>
    <w:rsid w:val="0013473C"/>
    <w:rsid w:val="00134757"/>
    <w:rsid w:val="001352D1"/>
    <w:rsid w:val="0013592F"/>
    <w:rsid w:val="00135F0E"/>
    <w:rsid w:val="00136697"/>
    <w:rsid w:val="001367F2"/>
    <w:rsid w:val="001369AA"/>
    <w:rsid w:val="0013718E"/>
    <w:rsid w:val="0013729F"/>
    <w:rsid w:val="00140166"/>
    <w:rsid w:val="00140182"/>
    <w:rsid w:val="00140395"/>
    <w:rsid w:val="001405F0"/>
    <w:rsid w:val="00140D14"/>
    <w:rsid w:val="00140E0D"/>
    <w:rsid w:val="00141036"/>
    <w:rsid w:val="00142515"/>
    <w:rsid w:val="001427F8"/>
    <w:rsid w:val="00143081"/>
    <w:rsid w:val="00143D2D"/>
    <w:rsid w:val="00145CEB"/>
    <w:rsid w:val="001462E0"/>
    <w:rsid w:val="0015012C"/>
    <w:rsid w:val="001502FD"/>
    <w:rsid w:val="001516D4"/>
    <w:rsid w:val="00152606"/>
    <w:rsid w:val="001526E5"/>
    <w:rsid w:val="001528A4"/>
    <w:rsid w:val="00152BEC"/>
    <w:rsid w:val="00153445"/>
    <w:rsid w:val="001535C5"/>
    <w:rsid w:val="00154606"/>
    <w:rsid w:val="0015462C"/>
    <w:rsid w:val="00154759"/>
    <w:rsid w:val="00154906"/>
    <w:rsid w:val="00155ECF"/>
    <w:rsid w:val="00156989"/>
    <w:rsid w:val="0015698E"/>
    <w:rsid w:val="00157FB2"/>
    <w:rsid w:val="001600A8"/>
    <w:rsid w:val="001601E6"/>
    <w:rsid w:val="0016103C"/>
    <w:rsid w:val="0016128E"/>
    <w:rsid w:val="001612E8"/>
    <w:rsid w:val="001619D7"/>
    <w:rsid w:val="00161A44"/>
    <w:rsid w:val="001621BE"/>
    <w:rsid w:val="0016238F"/>
    <w:rsid w:val="0016278E"/>
    <w:rsid w:val="00162AC3"/>
    <w:rsid w:val="001630E3"/>
    <w:rsid w:val="001635E2"/>
    <w:rsid w:val="00164C7A"/>
    <w:rsid w:val="001663FA"/>
    <w:rsid w:val="00167133"/>
    <w:rsid w:val="001672BB"/>
    <w:rsid w:val="00167879"/>
    <w:rsid w:val="001678BF"/>
    <w:rsid w:val="00167D86"/>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3C47"/>
    <w:rsid w:val="001745DB"/>
    <w:rsid w:val="001749EF"/>
    <w:rsid w:val="00174A28"/>
    <w:rsid w:val="00175895"/>
    <w:rsid w:val="001762A9"/>
    <w:rsid w:val="0017745F"/>
    <w:rsid w:val="001779AA"/>
    <w:rsid w:val="00180229"/>
    <w:rsid w:val="0018023D"/>
    <w:rsid w:val="001806E7"/>
    <w:rsid w:val="00180BAD"/>
    <w:rsid w:val="00181360"/>
    <w:rsid w:val="00182A16"/>
    <w:rsid w:val="00182F91"/>
    <w:rsid w:val="0018383D"/>
    <w:rsid w:val="00184755"/>
    <w:rsid w:val="00185C31"/>
    <w:rsid w:val="00186447"/>
    <w:rsid w:val="00186D14"/>
    <w:rsid w:val="001879F6"/>
    <w:rsid w:val="0019037C"/>
    <w:rsid w:val="001905F9"/>
    <w:rsid w:val="001913B4"/>
    <w:rsid w:val="00191BC7"/>
    <w:rsid w:val="00193576"/>
    <w:rsid w:val="00193926"/>
    <w:rsid w:val="00194103"/>
    <w:rsid w:val="001941E2"/>
    <w:rsid w:val="0019441D"/>
    <w:rsid w:val="00194AA0"/>
    <w:rsid w:val="00194EC6"/>
    <w:rsid w:val="00195342"/>
    <w:rsid w:val="001955C8"/>
    <w:rsid w:val="001956E2"/>
    <w:rsid w:val="001958DF"/>
    <w:rsid w:val="001966A1"/>
    <w:rsid w:val="0019673D"/>
    <w:rsid w:val="001967A4"/>
    <w:rsid w:val="00196DD8"/>
    <w:rsid w:val="00197322"/>
    <w:rsid w:val="001A0236"/>
    <w:rsid w:val="001A0A7C"/>
    <w:rsid w:val="001A13BC"/>
    <w:rsid w:val="001A145E"/>
    <w:rsid w:val="001A1CD5"/>
    <w:rsid w:val="001A1E8F"/>
    <w:rsid w:val="001A20BA"/>
    <w:rsid w:val="001A26A0"/>
    <w:rsid w:val="001A2A49"/>
    <w:rsid w:val="001A30A8"/>
    <w:rsid w:val="001A3AA6"/>
    <w:rsid w:val="001A4095"/>
    <w:rsid w:val="001A4615"/>
    <w:rsid w:val="001A47BC"/>
    <w:rsid w:val="001A58D0"/>
    <w:rsid w:val="001A5CDC"/>
    <w:rsid w:val="001A68CB"/>
    <w:rsid w:val="001A7A65"/>
    <w:rsid w:val="001B168E"/>
    <w:rsid w:val="001B2A74"/>
    <w:rsid w:val="001B2C5E"/>
    <w:rsid w:val="001B35C5"/>
    <w:rsid w:val="001B38F0"/>
    <w:rsid w:val="001B3D23"/>
    <w:rsid w:val="001B3E84"/>
    <w:rsid w:val="001B40C7"/>
    <w:rsid w:val="001B4CC6"/>
    <w:rsid w:val="001B5072"/>
    <w:rsid w:val="001B5335"/>
    <w:rsid w:val="001B559A"/>
    <w:rsid w:val="001B5BEC"/>
    <w:rsid w:val="001B5E27"/>
    <w:rsid w:val="001B659F"/>
    <w:rsid w:val="001B68F3"/>
    <w:rsid w:val="001B6EFE"/>
    <w:rsid w:val="001B73DB"/>
    <w:rsid w:val="001C0020"/>
    <w:rsid w:val="001C0959"/>
    <w:rsid w:val="001C0C19"/>
    <w:rsid w:val="001C1F9E"/>
    <w:rsid w:val="001C21EB"/>
    <w:rsid w:val="001C249A"/>
    <w:rsid w:val="001C292E"/>
    <w:rsid w:val="001C3AF7"/>
    <w:rsid w:val="001C4159"/>
    <w:rsid w:val="001C450E"/>
    <w:rsid w:val="001C49E8"/>
    <w:rsid w:val="001C55A8"/>
    <w:rsid w:val="001C73A6"/>
    <w:rsid w:val="001C7ADB"/>
    <w:rsid w:val="001C7EB6"/>
    <w:rsid w:val="001D0C7E"/>
    <w:rsid w:val="001D0E57"/>
    <w:rsid w:val="001D1AED"/>
    <w:rsid w:val="001D1C40"/>
    <w:rsid w:val="001D2997"/>
    <w:rsid w:val="001D3055"/>
    <w:rsid w:val="001D4382"/>
    <w:rsid w:val="001D4892"/>
    <w:rsid w:val="001D4C4B"/>
    <w:rsid w:val="001D4E85"/>
    <w:rsid w:val="001D4F00"/>
    <w:rsid w:val="001D5ED2"/>
    <w:rsid w:val="001D628F"/>
    <w:rsid w:val="001D62BA"/>
    <w:rsid w:val="001D63BB"/>
    <w:rsid w:val="001D671B"/>
    <w:rsid w:val="001D7091"/>
    <w:rsid w:val="001D778B"/>
    <w:rsid w:val="001D7BF0"/>
    <w:rsid w:val="001D7DC5"/>
    <w:rsid w:val="001E034C"/>
    <w:rsid w:val="001E137D"/>
    <w:rsid w:val="001E1431"/>
    <w:rsid w:val="001E1A4D"/>
    <w:rsid w:val="001E2073"/>
    <w:rsid w:val="001E25AE"/>
    <w:rsid w:val="001E2921"/>
    <w:rsid w:val="001E296D"/>
    <w:rsid w:val="001E2E03"/>
    <w:rsid w:val="001E361C"/>
    <w:rsid w:val="001E3E66"/>
    <w:rsid w:val="001E42ED"/>
    <w:rsid w:val="001E4527"/>
    <w:rsid w:val="001E4774"/>
    <w:rsid w:val="001E5BF3"/>
    <w:rsid w:val="001E6904"/>
    <w:rsid w:val="001E6DD9"/>
    <w:rsid w:val="001F05EC"/>
    <w:rsid w:val="001F0DA6"/>
    <w:rsid w:val="001F13F3"/>
    <w:rsid w:val="001F19D3"/>
    <w:rsid w:val="001F1C75"/>
    <w:rsid w:val="001F2440"/>
    <w:rsid w:val="001F2527"/>
    <w:rsid w:val="001F29C4"/>
    <w:rsid w:val="001F2C82"/>
    <w:rsid w:val="001F2D03"/>
    <w:rsid w:val="001F30D1"/>
    <w:rsid w:val="001F316E"/>
    <w:rsid w:val="001F3214"/>
    <w:rsid w:val="001F3E7C"/>
    <w:rsid w:val="001F40B7"/>
    <w:rsid w:val="001F4C6D"/>
    <w:rsid w:val="001F4DB4"/>
    <w:rsid w:val="001F5098"/>
    <w:rsid w:val="001F510B"/>
    <w:rsid w:val="001F5C4D"/>
    <w:rsid w:val="001F61FF"/>
    <w:rsid w:val="001F62EB"/>
    <w:rsid w:val="001F6937"/>
    <w:rsid w:val="001F693A"/>
    <w:rsid w:val="001F6F6B"/>
    <w:rsid w:val="001F79BB"/>
    <w:rsid w:val="0020034A"/>
    <w:rsid w:val="00201037"/>
    <w:rsid w:val="00201BA2"/>
    <w:rsid w:val="00201F5E"/>
    <w:rsid w:val="002023A9"/>
    <w:rsid w:val="00202A97"/>
    <w:rsid w:val="00202C10"/>
    <w:rsid w:val="00203904"/>
    <w:rsid w:val="00203C3C"/>
    <w:rsid w:val="00203FB4"/>
    <w:rsid w:val="002041E0"/>
    <w:rsid w:val="00204BDC"/>
    <w:rsid w:val="00204F4A"/>
    <w:rsid w:val="00205F02"/>
    <w:rsid w:val="00205F3E"/>
    <w:rsid w:val="00206137"/>
    <w:rsid w:val="00206810"/>
    <w:rsid w:val="0020745E"/>
    <w:rsid w:val="002075BD"/>
    <w:rsid w:val="002101DD"/>
    <w:rsid w:val="002104F1"/>
    <w:rsid w:val="00210DC6"/>
    <w:rsid w:val="00211110"/>
    <w:rsid w:val="00211207"/>
    <w:rsid w:val="0021121F"/>
    <w:rsid w:val="00211AC5"/>
    <w:rsid w:val="00212468"/>
    <w:rsid w:val="00212BBF"/>
    <w:rsid w:val="00213626"/>
    <w:rsid w:val="00213818"/>
    <w:rsid w:val="00213FEE"/>
    <w:rsid w:val="002142CA"/>
    <w:rsid w:val="00215AFD"/>
    <w:rsid w:val="00216358"/>
    <w:rsid w:val="00216960"/>
    <w:rsid w:val="00216F4B"/>
    <w:rsid w:val="00217399"/>
    <w:rsid w:val="00217CEE"/>
    <w:rsid w:val="00220239"/>
    <w:rsid w:val="002205ED"/>
    <w:rsid w:val="00220810"/>
    <w:rsid w:val="0022099E"/>
    <w:rsid w:val="0022148F"/>
    <w:rsid w:val="002215AB"/>
    <w:rsid w:val="00222186"/>
    <w:rsid w:val="00222A33"/>
    <w:rsid w:val="00222AE4"/>
    <w:rsid w:val="00222EE1"/>
    <w:rsid w:val="002231B6"/>
    <w:rsid w:val="00223350"/>
    <w:rsid w:val="00223908"/>
    <w:rsid w:val="002239B3"/>
    <w:rsid w:val="00223D5D"/>
    <w:rsid w:val="00224479"/>
    <w:rsid w:val="00224527"/>
    <w:rsid w:val="00224FEB"/>
    <w:rsid w:val="00225251"/>
    <w:rsid w:val="0022587E"/>
    <w:rsid w:val="002259C6"/>
    <w:rsid w:val="00225A39"/>
    <w:rsid w:val="00226CA7"/>
    <w:rsid w:val="002273C4"/>
    <w:rsid w:val="00227623"/>
    <w:rsid w:val="00227888"/>
    <w:rsid w:val="00230321"/>
    <w:rsid w:val="00230483"/>
    <w:rsid w:val="00230753"/>
    <w:rsid w:val="00231280"/>
    <w:rsid w:val="002312C3"/>
    <w:rsid w:val="00231629"/>
    <w:rsid w:val="00231679"/>
    <w:rsid w:val="00231EAB"/>
    <w:rsid w:val="00232492"/>
    <w:rsid w:val="00232607"/>
    <w:rsid w:val="0023288E"/>
    <w:rsid w:val="00232E90"/>
    <w:rsid w:val="00233386"/>
    <w:rsid w:val="00234A03"/>
    <w:rsid w:val="00234AA0"/>
    <w:rsid w:val="00234EFE"/>
    <w:rsid w:val="00235360"/>
    <w:rsid w:val="00235364"/>
    <w:rsid w:val="002354E3"/>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478F8"/>
    <w:rsid w:val="002508D1"/>
    <w:rsid w:val="00250E09"/>
    <w:rsid w:val="00250F03"/>
    <w:rsid w:val="002511A9"/>
    <w:rsid w:val="0025129B"/>
    <w:rsid w:val="002513B2"/>
    <w:rsid w:val="002515C0"/>
    <w:rsid w:val="00252113"/>
    <w:rsid w:val="00252A13"/>
    <w:rsid w:val="00252E1E"/>
    <w:rsid w:val="002536D9"/>
    <w:rsid w:val="002541CD"/>
    <w:rsid w:val="00255BCB"/>
    <w:rsid w:val="00255D3F"/>
    <w:rsid w:val="0025629B"/>
    <w:rsid w:val="0025679A"/>
    <w:rsid w:val="00256CEC"/>
    <w:rsid w:val="00257735"/>
    <w:rsid w:val="00257C91"/>
    <w:rsid w:val="00257FDA"/>
    <w:rsid w:val="00260883"/>
    <w:rsid w:val="00260F3B"/>
    <w:rsid w:val="002610B0"/>
    <w:rsid w:val="00261880"/>
    <w:rsid w:val="00261EC8"/>
    <w:rsid w:val="00262345"/>
    <w:rsid w:val="0026265A"/>
    <w:rsid w:val="00262705"/>
    <w:rsid w:val="002628E3"/>
    <w:rsid w:val="00265340"/>
    <w:rsid w:val="00265E89"/>
    <w:rsid w:val="002663EA"/>
    <w:rsid w:val="002667BF"/>
    <w:rsid w:val="00267587"/>
    <w:rsid w:val="002701C3"/>
    <w:rsid w:val="00270321"/>
    <w:rsid w:val="00270691"/>
    <w:rsid w:val="002706FF"/>
    <w:rsid w:val="00272050"/>
    <w:rsid w:val="0027225F"/>
    <w:rsid w:val="00273D9D"/>
    <w:rsid w:val="00273FC0"/>
    <w:rsid w:val="00274084"/>
    <w:rsid w:val="00274331"/>
    <w:rsid w:val="00275382"/>
    <w:rsid w:val="002754B3"/>
    <w:rsid w:val="00275782"/>
    <w:rsid w:val="00276829"/>
    <w:rsid w:val="00276BDC"/>
    <w:rsid w:val="00276C4E"/>
    <w:rsid w:val="00277045"/>
    <w:rsid w:val="002770D6"/>
    <w:rsid w:val="002772BA"/>
    <w:rsid w:val="002776D1"/>
    <w:rsid w:val="00282361"/>
    <w:rsid w:val="0028256B"/>
    <w:rsid w:val="00282614"/>
    <w:rsid w:val="00282824"/>
    <w:rsid w:val="00282D18"/>
    <w:rsid w:val="00282E21"/>
    <w:rsid w:val="00282F9A"/>
    <w:rsid w:val="00283370"/>
    <w:rsid w:val="002836B2"/>
    <w:rsid w:val="00283776"/>
    <w:rsid w:val="002840A6"/>
    <w:rsid w:val="002848B9"/>
    <w:rsid w:val="002849FC"/>
    <w:rsid w:val="00284B2B"/>
    <w:rsid w:val="00284C1A"/>
    <w:rsid w:val="00285BC0"/>
    <w:rsid w:val="00285DFE"/>
    <w:rsid w:val="00285EBE"/>
    <w:rsid w:val="00286E65"/>
    <w:rsid w:val="00290008"/>
    <w:rsid w:val="002906BC"/>
    <w:rsid w:val="00290C4F"/>
    <w:rsid w:val="002911A5"/>
    <w:rsid w:val="00291559"/>
    <w:rsid w:val="002916E5"/>
    <w:rsid w:val="00291C23"/>
    <w:rsid w:val="00293341"/>
    <w:rsid w:val="0029336A"/>
    <w:rsid w:val="002941AB"/>
    <w:rsid w:val="00294284"/>
    <w:rsid w:val="00294476"/>
    <w:rsid w:val="0029468E"/>
    <w:rsid w:val="00294A5D"/>
    <w:rsid w:val="00294CC2"/>
    <w:rsid w:val="00295F58"/>
    <w:rsid w:val="002962EE"/>
    <w:rsid w:val="00296EB1"/>
    <w:rsid w:val="00297030"/>
    <w:rsid w:val="002A0631"/>
    <w:rsid w:val="002A08E2"/>
    <w:rsid w:val="002A145D"/>
    <w:rsid w:val="002A1893"/>
    <w:rsid w:val="002A1F56"/>
    <w:rsid w:val="002A234E"/>
    <w:rsid w:val="002A2426"/>
    <w:rsid w:val="002A2944"/>
    <w:rsid w:val="002A2E40"/>
    <w:rsid w:val="002A35CA"/>
    <w:rsid w:val="002A3DCB"/>
    <w:rsid w:val="002A3F87"/>
    <w:rsid w:val="002A470C"/>
    <w:rsid w:val="002A5978"/>
    <w:rsid w:val="002A682B"/>
    <w:rsid w:val="002A682C"/>
    <w:rsid w:val="002A6DF0"/>
    <w:rsid w:val="002A6F3B"/>
    <w:rsid w:val="002A71DD"/>
    <w:rsid w:val="002A72E8"/>
    <w:rsid w:val="002A7530"/>
    <w:rsid w:val="002A767C"/>
    <w:rsid w:val="002A7933"/>
    <w:rsid w:val="002A7BB9"/>
    <w:rsid w:val="002A7CCA"/>
    <w:rsid w:val="002A7F02"/>
    <w:rsid w:val="002B049D"/>
    <w:rsid w:val="002B0541"/>
    <w:rsid w:val="002B0A57"/>
    <w:rsid w:val="002B10EC"/>
    <w:rsid w:val="002B1525"/>
    <w:rsid w:val="002B15D6"/>
    <w:rsid w:val="002B18E4"/>
    <w:rsid w:val="002B1940"/>
    <w:rsid w:val="002B197C"/>
    <w:rsid w:val="002B1ACE"/>
    <w:rsid w:val="002B237A"/>
    <w:rsid w:val="002B2476"/>
    <w:rsid w:val="002B38EB"/>
    <w:rsid w:val="002B39D3"/>
    <w:rsid w:val="002B3D93"/>
    <w:rsid w:val="002B43F8"/>
    <w:rsid w:val="002B481E"/>
    <w:rsid w:val="002B4962"/>
    <w:rsid w:val="002B5675"/>
    <w:rsid w:val="002B6084"/>
    <w:rsid w:val="002B6B8E"/>
    <w:rsid w:val="002B6CF4"/>
    <w:rsid w:val="002B70DE"/>
    <w:rsid w:val="002B721F"/>
    <w:rsid w:val="002B745D"/>
    <w:rsid w:val="002B78CB"/>
    <w:rsid w:val="002B7A02"/>
    <w:rsid w:val="002B7A0A"/>
    <w:rsid w:val="002C0BB0"/>
    <w:rsid w:val="002C104B"/>
    <w:rsid w:val="002C12FB"/>
    <w:rsid w:val="002C149B"/>
    <w:rsid w:val="002C1BF2"/>
    <w:rsid w:val="002C2080"/>
    <w:rsid w:val="002C2212"/>
    <w:rsid w:val="002C26EF"/>
    <w:rsid w:val="002C2834"/>
    <w:rsid w:val="002C2A84"/>
    <w:rsid w:val="002C3114"/>
    <w:rsid w:val="002C31C9"/>
    <w:rsid w:val="002C3879"/>
    <w:rsid w:val="002C3BA1"/>
    <w:rsid w:val="002C3E40"/>
    <w:rsid w:val="002C445A"/>
    <w:rsid w:val="002C4F99"/>
    <w:rsid w:val="002C5BB7"/>
    <w:rsid w:val="002C6646"/>
    <w:rsid w:val="002C6D14"/>
    <w:rsid w:val="002C6FE7"/>
    <w:rsid w:val="002D0947"/>
    <w:rsid w:val="002D0D11"/>
    <w:rsid w:val="002D0E74"/>
    <w:rsid w:val="002D14D6"/>
    <w:rsid w:val="002D1A2C"/>
    <w:rsid w:val="002D1D1D"/>
    <w:rsid w:val="002D1E8F"/>
    <w:rsid w:val="002D226C"/>
    <w:rsid w:val="002D2D00"/>
    <w:rsid w:val="002D3466"/>
    <w:rsid w:val="002D35E5"/>
    <w:rsid w:val="002D3B7A"/>
    <w:rsid w:val="002D3C2D"/>
    <w:rsid w:val="002D40E6"/>
    <w:rsid w:val="002D40FA"/>
    <w:rsid w:val="002D4125"/>
    <w:rsid w:val="002D41C4"/>
    <w:rsid w:val="002D43C9"/>
    <w:rsid w:val="002D4814"/>
    <w:rsid w:val="002D5228"/>
    <w:rsid w:val="002D5305"/>
    <w:rsid w:val="002D546F"/>
    <w:rsid w:val="002D5999"/>
    <w:rsid w:val="002D5F4F"/>
    <w:rsid w:val="002D6EFF"/>
    <w:rsid w:val="002D781C"/>
    <w:rsid w:val="002E0155"/>
    <w:rsid w:val="002E1A50"/>
    <w:rsid w:val="002E248C"/>
    <w:rsid w:val="002E28D3"/>
    <w:rsid w:val="002E356D"/>
    <w:rsid w:val="002E4717"/>
    <w:rsid w:val="002E49EE"/>
    <w:rsid w:val="002E4E50"/>
    <w:rsid w:val="002E4EAC"/>
    <w:rsid w:val="002E56AC"/>
    <w:rsid w:val="002E606C"/>
    <w:rsid w:val="002E6B50"/>
    <w:rsid w:val="002E6CF9"/>
    <w:rsid w:val="002E7609"/>
    <w:rsid w:val="002E7D02"/>
    <w:rsid w:val="002E7E85"/>
    <w:rsid w:val="002F10EE"/>
    <w:rsid w:val="002F275D"/>
    <w:rsid w:val="002F2B91"/>
    <w:rsid w:val="002F2D82"/>
    <w:rsid w:val="002F3175"/>
    <w:rsid w:val="002F4826"/>
    <w:rsid w:val="002F5007"/>
    <w:rsid w:val="002F53E8"/>
    <w:rsid w:val="002F5A3E"/>
    <w:rsid w:val="002F763A"/>
    <w:rsid w:val="002F7F5A"/>
    <w:rsid w:val="003001D8"/>
    <w:rsid w:val="003001F1"/>
    <w:rsid w:val="003015AF"/>
    <w:rsid w:val="00301A56"/>
    <w:rsid w:val="00301D14"/>
    <w:rsid w:val="00301DCD"/>
    <w:rsid w:val="003026AB"/>
    <w:rsid w:val="00302A6A"/>
    <w:rsid w:val="00303666"/>
    <w:rsid w:val="003037FD"/>
    <w:rsid w:val="00304586"/>
    <w:rsid w:val="00304B84"/>
    <w:rsid w:val="00304EE3"/>
    <w:rsid w:val="00305BFA"/>
    <w:rsid w:val="00305FE8"/>
    <w:rsid w:val="0030651D"/>
    <w:rsid w:val="00306F81"/>
    <w:rsid w:val="003078D8"/>
    <w:rsid w:val="00307AE6"/>
    <w:rsid w:val="00311183"/>
    <w:rsid w:val="003117EE"/>
    <w:rsid w:val="003126A6"/>
    <w:rsid w:val="00312859"/>
    <w:rsid w:val="0031288C"/>
    <w:rsid w:val="00313356"/>
    <w:rsid w:val="00313A76"/>
    <w:rsid w:val="00313C07"/>
    <w:rsid w:val="00313DCE"/>
    <w:rsid w:val="00313E65"/>
    <w:rsid w:val="00313F11"/>
    <w:rsid w:val="0031423A"/>
    <w:rsid w:val="003145BB"/>
    <w:rsid w:val="00314BD9"/>
    <w:rsid w:val="003151B8"/>
    <w:rsid w:val="003154A4"/>
    <w:rsid w:val="003161C4"/>
    <w:rsid w:val="00316D2F"/>
    <w:rsid w:val="00317531"/>
    <w:rsid w:val="0031764D"/>
    <w:rsid w:val="00317CDB"/>
    <w:rsid w:val="00320050"/>
    <w:rsid w:val="0032011E"/>
    <w:rsid w:val="00320209"/>
    <w:rsid w:val="003203A6"/>
    <w:rsid w:val="00320535"/>
    <w:rsid w:val="00320967"/>
    <w:rsid w:val="00321539"/>
    <w:rsid w:val="003219FD"/>
    <w:rsid w:val="00322B23"/>
    <w:rsid w:val="00323004"/>
    <w:rsid w:val="003230C2"/>
    <w:rsid w:val="003239A1"/>
    <w:rsid w:val="00324AD8"/>
    <w:rsid w:val="0032656A"/>
    <w:rsid w:val="00326669"/>
    <w:rsid w:val="00326860"/>
    <w:rsid w:val="00326BDC"/>
    <w:rsid w:val="003276C8"/>
    <w:rsid w:val="00327B7F"/>
    <w:rsid w:val="00327E47"/>
    <w:rsid w:val="00327E68"/>
    <w:rsid w:val="003301DC"/>
    <w:rsid w:val="003307F8"/>
    <w:rsid w:val="00331741"/>
    <w:rsid w:val="003317EB"/>
    <w:rsid w:val="00331912"/>
    <w:rsid w:val="00331CB8"/>
    <w:rsid w:val="00332602"/>
    <w:rsid w:val="00332E3C"/>
    <w:rsid w:val="00333529"/>
    <w:rsid w:val="0033369B"/>
    <w:rsid w:val="00333FEB"/>
    <w:rsid w:val="00334D6D"/>
    <w:rsid w:val="003354B6"/>
    <w:rsid w:val="0033586E"/>
    <w:rsid w:val="00335B48"/>
    <w:rsid w:val="00335DD8"/>
    <w:rsid w:val="00335E8A"/>
    <w:rsid w:val="003377B6"/>
    <w:rsid w:val="00337AC4"/>
    <w:rsid w:val="00337C34"/>
    <w:rsid w:val="003402EA"/>
    <w:rsid w:val="0034101F"/>
    <w:rsid w:val="003410F3"/>
    <w:rsid w:val="0034110B"/>
    <w:rsid w:val="0034154F"/>
    <w:rsid w:val="00341A61"/>
    <w:rsid w:val="00341ACD"/>
    <w:rsid w:val="00341B09"/>
    <w:rsid w:val="00341C5A"/>
    <w:rsid w:val="00341CF8"/>
    <w:rsid w:val="00341E30"/>
    <w:rsid w:val="00342F07"/>
    <w:rsid w:val="003440E5"/>
    <w:rsid w:val="00344651"/>
    <w:rsid w:val="0034506F"/>
    <w:rsid w:val="0034592D"/>
    <w:rsid w:val="00345CB7"/>
    <w:rsid w:val="00345DA7"/>
    <w:rsid w:val="003469F6"/>
    <w:rsid w:val="00347146"/>
    <w:rsid w:val="003473EC"/>
    <w:rsid w:val="0035002F"/>
    <w:rsid w:val="00350641"/>
    <w:rsid w:val="003506F5"/>
    <w:rsid w:val="00351985"/>
    <w:rsid w:val="00351D12"/>
    <w:rsid w:val="0035202D"/>
    <w:rsid w:val="003528FA"/>
    <w:rsid w:val="00352C01"/>
    <w:rsid w:val="00352DAB"/>
    <w:rsid w:val="00352DB1"/>
    <w:rsid w:val="00353892"/>
    <w:rsid w:val="00353D48"/>
    <w:rsid w:val="00354359"/>
    <w:rsid w:val="00354C5F"/>
    <w:rsid w:val="00355B73"/>
    <w:rsid w:val="003564D0"/>
    <w:rsid w:val="00356891"/>
    <w:rsid w:val="00356F1D"/>
    <w:rsid w:val="00357B3F"/>
    <w:rsid w:val="003608D4"/>
    <w:rsid w:val="00360A74"/>
    <w:rsid w:val="003618B3"/>
    <w:rsid w:val="0036215E"/>
    <w:rsid w:val="0036257B"/>
    <w:rsid w:val="003629CE"/>
    <w:rsid w:val="003639D0"/>
    <w:rsid w:val="003649D9"/>
    <w:rsid w:val="003653BC"/>
    <w:rsid w:val="003653EF"/>
    <w:rsid w:val="00365780"/>
    <w:rsid w:val="003657DB"/>
    <w:rsid w:val="00365929"/>
    <w:rsid w:val="003659C7"/>
    <w:rsid w:val="00365E48"/>
    <w:rsid w:val="00365F91"/>
    <w:rsid w:val="003661A8"/>
    <w:rsid w:val="003714C8"/>
    <w:rsid w:val="003724F5"/>
    <w:rsid w:val="003726DF"/>
    <w:rsid w:val="003730DF"/>
    <w:rsid w:val="00373AB7"/>
    <w:rsid w:val="00373C3B"/>
    <w:rsid w:val="00373F0F"/>
    <w:rsid w:val="003741E0"/>
    <w:rsid w:val="00374A12"/>
    <w:rsid w:val="00374B8B"/>
    <w:rsid w:val="003753AB"/>
    <w:rsid w:val="003755FC"/>
    <w:rsid w:val="00375CDF"/>
    <w:rsid w:val="00375F52"/>
    <w:rsid w:val="00376413"/>
    <w:rsid w:val="00377234"/>
    <w:rsid w:val="00377549"/>
    <w:rsid w:val="003777D4"/>
    <w:rsid w:val="00377C95"/>
    <w:rsid w:val="00380BC0"/>
    <w:rsid w:val="00381197"/>
    <w:rsid w:val="00382CA0"/>
    <w:rsid w:val="00382E82"/>
    <w:rsid w:val="0038320F"/>
    <w:rsid w:val="00383341"/>
    <w:rsid w:val="0038356E"/>
    <w:rsid w:val="0038362D"/>
    <w:rsid w:val="0038378C"/>
    <w:rsid w:val="00383CC3"/>
    <w:rsid w:val="003843D4"/>
    <w:rsid w:val="003846D5"/>
    <w:rsid w:val="00384E8E"/>
    <w:rsid w:val="00385A04"/>
    <w:rsid w:val="003860E9"/>
    <w:rsid w:val="00386140"/>
    <w:rsid w:val="00386180"/>
    <w:rsid w:val="0038636B"/>
    <w:rsid w:val="0038697C"/>
    <w:rsid w:val="0038698F"/>
    <w:rsid w:val="00387167"/>
    <w:rsid w:val="00387371"/>
    <w:rsid w:val="003878B0"/>
    <w:rsid w:val="003903DE"/>
    <w:rsid w:val="00390AC2"/>
    <w:rsid w:val="003911EC"/>
    <w:rsid w:val="00391226"/>
    <w:rsid w:val="00391346"/>
    <w:rsid w:val="003914B1"/>
    <w:rsid w:val="00392405"/>
    <w:rsid w:val="003928D4"/>
    <w:rsid w:val="00393D6E"/>
    <w:rsid w:val="00394142"/>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40E"/>
    <w:rsid w:val="003A3865"/>
    <w:rsid w:val="003A3B4F"/>
    <w:rsid w:val="003A49D8"/>
    <w:rsid w:val="003A4A0F"/>
    <w:rsid w:val="003A4F44"/>
    <w:rsid w:val="003A526C"/>
    <w:rsid w:val="003A617E"/>
    <w:rsid w:val="003A68E5"/>
    <w:rsid w:val="003A68F5"/>
    <w:rsid w:val="003A6AFE"/>
    <w:rsid w:val="003A6D7E"/>
    <w:rsid w:val="003A7450"/>
    <w:rsid w:val="003A7596"/>
    <w:rsid w:val="003A7CCC"/>
    <w:rsid w:val="003B2254"/>
    <w:rsid w:val="003B2F78"/>
    <w:rsid w:val="003B300A"/>
    <w:rsid w:val="003B306C"/>
    <w:rsid w:val="003B3900"/>
    <w:rsid w:val="003B3A95"/>
    <w:rsid w:val="003B4023"/>
    <w:rsid w:val="003B4468"/>
    <w:rsid w:val="003B471E"/>
    <w:rsid w:val="003B4803"/>
    <w:rsid w:val="003B50CD"/>
    <w:rsid w:val="003B5469"/>
    <w:rsid w:val="003B5DD0"/>
    <w:rsid w:val="003B616A"/>
    <w:rsid w:val="003B644E"/>
    <w:rsid w:val="003B7081"/>
    <w:rsid w:val="003B7804"/>
    <w:rsid w:val="003B78F8"/>
    <w:rsid w:val="003B7E73"/>
    <w:rsid w:val="003C05AE"/>
    <w:rsid w:val="003C07EE"/>
    <w:rsid w:val="003C0E2F"/>
    <w:rsid w:val="003C115D"/>
    <w:rsid w:val="003C1524"/>
    <w:rsid w:val="003C2165"/>
    <w:rsid w:val="003C2C3C"/>
    <w:rsid w:val="003C2CAA"/>
    <w:rsid w:val="003C3727"/>
    <w:rsid w:val="003C3A2C"/>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34E"/>
    <w:rsid w:val="003D157A"/>
    <w:rsid w:val="003D16AF"/>
    <w:rsid w:val="003D1860"/>
    <w:rsid w:val="003D24B7"/>
    <w:rsid w:val="003D28C1"/>
    <w:rsid w:val="003D310F"/>
    <w:rsid w:val="003D399C"/>
    <w:rsid w:val="003D3E6E"/>
    <w:rsid w:val="003D448D"/>
    <w:rsid w:val="003D44DA"/>
    <w:rsid w:val="003D47DE"/>
    <w:rsid w:val="003D4D60"/>
    <w:rsid w:val="003D5A84"/>
    <w:rsid w:val="003D5D46"/>
    <w:rsid w:val="003D64E2"/>
    <w:rsid w:val="003D6833"/>
    <w:rsid w:val="003D69F3"/>
    <w:rsid w:val="003D70F8"/>
    <w:rsid w:val="003D75A1"/>
    <w:rsid w:val="003E068E"/>
    <w:rsid w:val="003E087A"/>
    <w:rsid w:val="003E22AE"/>
    <w:rsid w:val="003E253C"/>
    <w:rsid w:val="003E2784"/>
    <w:rsid w:val="003E2A86"/>
    <w:rsid w:val="003E326C"/>
    <w:rsid w:val="003E33BE"/>
    <w:rsid w:val="003E3C4D"/>
    <w:rsid w:val="003E3CD8"/>
    <w:rsid w:val="003E3E42"/>
    <w:rsid w:val="003E4013"/>
    <w:rsid w:val="003E405A"/>
    <w:rsid w:val="003E452C"/>
    <w:rsid w:val="003E485B"/>
    <w:rsid w:val="003E490F"/>
    <w:rsid w:val="003E52FB"/>
    <w:rsid w:val="003E5948"/>
    <w:rsid w:val="003E5B75"/>
    <w:rsid w:val="003E677C"/>
    <w:rsid w:val="003E7370"/>
    <w:rsid w:val="003E73E7"/>
    <w:rsid w:val="003E7DFA"/>
    <w:rsid w:val="003F07A0"/>
    <w:rsid w:val="003F0C1C"/>
    <w:rsid w:val="003F0CD0"/>
    <w:rsid w:val="003F0FA1"/>
    <w:rsid w:val="003F2503"/>
    <w:rsid w:val="003F29F5"/>
    <w:rsid w:val="003F2A1E"/>
    <w:rsid w:val="003F2DDE"/>
    <w:rsid w:val="003F2E83"/>
    <w:rsid w:val="003F2FD6"/>
    <w:rsid w:val="003F348F"/>
    <w:rsid w:val="003F42D1"/>
    <w:rsid w:val="003F445D"/>
    <w:rsid w:val="003F45CD"/>
    <w:rsid w:val="003F51C6"/>
    <w:rsid w:val="003F5557"/>
    <w:rsid w:val="003F5BAB"/>
    <w:rsid w:val="003F611B"/>
    <w:rsid w:val="003F6441"/>
    <w:rsid w:val="003F6A79"/>
    <w:rsid w:val="003F7279"/>
    <w:rsid w:val="00400C6F"/>
    <w:rsid w:val="004013DF"/>
    <w:rsid w:val="004013FD"/>
    <w:rsid w:val="0040162E"/>
    <w:rsid w:val="00401ED3"/>
    <w:rsid w:val="00401FDD"/>
    <w:rsid w:val="00402F58"/>
    <w:rsid w:val="00403251"/>
    <w:rsid w:val="0040340B"/>
    <w:rsid w:val="00403848"/>
    <w:rsid w:val="0040396F"/>
    <w:rsid w:val="004041CB"/>
    <w:rsid w:val="00404652"/>
    <w:rsid w:val="00404685"/>
    <w:rsid w:val="00404AA7"/>
    <w:rsid w:val="00404CB8"/>
    <w:rsid w:val="0040501E"/>
    <w:rsid w:val="00405093"/>
    <w:rsid w:val="00405128"/>
    <w:rsid w:val="004055ED"/>
    <w:rsid w:val="00405BF1"/>
    <w:rsid w:val="00406C7D"/>
    <w:rsid w:val="00407008"/>
    <w:rsid w:val="00410B2C"/>
    <w:rsid w:val="00410E97"/>
    <w:rsid w:val="00411583"/>
    <w:rsid w:val="00411E4F"/>
    <w:rsid w:val="00411F13"/>
    <w:rsid w:val="00412AF1"/>
    <w:rsid w:val="00413732"/>
    <w:rsid w:val="00413B60"/>
    <w:rsid w:val="00413EC4"/>
    <w:rsid w:val="004142EF"/>
    <w:rsid w:val="004144D0"/>
    <w:rsid w:val="004155AC"/>
    <w:rsid w:val="004155C8"/>
    <w:rsid w:val="00417062"/>
    <w:rsid w:val="004172AF"/>
    <w:rsid w:val="00420840"/>
    <w:rsid w:val="004210EA"/>
    <w:rsid w:val="00421B7F"/>
    <w:rsid w:val="00421FA9"/>
    <w:rsid w:val="004227AB"/>
    <w:rsid w:val="004228FC"/>
    <w:rsid w:val="00423337"/>
    <w:rsid w:val="0042374D"/>
    <w:rsid w:val="00423A56"/>
    <w:rsid w:val="00423AEA"/>
    <w:rsid w:val="00425361"/>
    <w:rsid w:val="00426252"/>
    <w:rsid w:val="00426952"/>
    <w:rsid w:val="00426D1E"/>
    <w:rsid w:val="0042727C"/>
    <w:rsid w:val="00430010"/>
    <w:rsid w:val="00430040"/>
    <w:rsid w:val="00430271"/>
    <w:rsid w:val="00430772"/>
    <w:rsid w:val="00430B42"/>
    <w:rsid w:val="00430BF8"/>
    <w:rsid w:val="00431E10"/>
    <w:rsid w:val="004322D7"/>
    <w:rsid w:val="0043324D"/>
    <w:rsid w:val="004343C5"/>
    <w:rsid w:val="00434883"/>
    <w:rsid w:val="004349E8"/>
    <w:rsid w:val="004353C0"/>
    <w:rsid w:val="0043554E"/>
    <w:rsid w:val="00435985"/>
    <w:rsid w:val="00435D7F"/>
    <w:rsid w:val="00435F87"/>
    <w:rsid w:val="00436382"/>
    <w:rsid w:val="00436418"/>
    <w:rsid w:val="00436FC3"/>
    <w:rsid w:val="004379EE"/>
    <w:rsid w:val="00437A64"/>
    <w:rsid w:val="004404C2"/>
    <w:rsid w:val="00440575"/>
    <w:rsid w:val="00440CF3"/>
    <w:rsid w:val="00442855"/>
    <w:rsid w:val="00442C02"/>
    <w:rsid w:val="0044322C"/>
    <w:rsid w:val="00443E10"/>
    <w:rsid w:val="0044417B"/>
    <w:rsid w:val="00444804"/>
    <w:rsid w:val="004449C5"/>
    <w:rsid w:val="004451A0"/>
    <w:rsid w:val="00445553"/>
    <w:rsid w:val="00446035"/>
    <w:rsid w:val="00446AB4"/>
    <w:rsid w:val="00446BB4"/>
    <w:rsid w:val="00446F63"/>
    <w:rsid w:val="00447CE1"/>
    <w:rsid w:val="0045092A"/>
    <w:rsid w:val="0045093A"/>
    <w:rsid w:val="00450B79"/>
    <w:rsid w:val="00451D48"/>
    <w:rsid w:val="00452486"/>
    <w:rsid w:val="00452585"/>
    <w:rsid w:val="0045292B"/>
    <w:rsid w:val="00452BD8"/>
    <w:rsid w:val="00452C28"/>
    <w:rsid w:val="00453471"/>
    <w:rsid w:val="00453C60"/>
    <w:rsid w:val="00453DF7"/>
    <w:rsid w:val="00454853"/>
    <w:rsid w:val="00454BAD"/>
    <w:rsid w:val="0045519A"/>
    <w:rsid w:val="00455C5C"/>
    <w:rsid w:val="0045600B"/>
    <w:rsid w:val="0045696E"/>
    <w:rsid w:val="00456EC8"/>
    <w:rsid w:val="0046157E"/>
    <w:rsid w:val="00461B5E"/>
    <w:rsid w:val="00462BB1"/>
    <w:rsid w:val="004638B4"/>
    <w:rsid w:val="004648A4"/>
    <w:rsid w:val="0046541D"/>
    <w:rsid w:val="00465A70"/>
    <w:rsid w:val="00466427"/>
    <w:rsid w:val="00466594"/>
    <w:rsid w:val="00467477"/>
    <w:rsid w:val="00467BE5"/>
    <w:rsid w:val="00470569"/>
    <w:rsid w:val="00470E80"/>
    <w:rsid w:val="0047130A"/>
    <w:rsid w:val="00473E58"/>
    <w:rsid w:val="00474868"/>
    <w:rsid w:val="0047548F"/>
    <w:rsid w:val="00475A32"/>
    <w:rsid w:val="00476725"/>
    <w:rsid w:val="004772E3"/>
    <w:rsid w:val="0048056A"/>
    <w:rsid w:val="00480C33"/>
    <w:rsid w:val="00481188"/>
    <w:rsid w:val="00481401"/>
    <w:rsid w:val="00482A23"/>
    <w:rsid w:val="00482C11"/>
    <w:rsid w:val="00483B2C"/>
    <w:rsid w:val="00483FB9"/>
    <w:rsid w:val="0048435D"/>
    <w:rsid w:val="004843DD"/>
    <w:rsid w:val="00485104"/>
    <w:rsid w:val="004851DA"/>
    <w:rsid w:val="0048530F"/>
    <w:rsid w:val="004857BA"/>
    <w:rsid w:val="00485A37"/>
    <w:rsid w:val="004866B4"/>
    <w:rsid w:val="00486F12"/>
    <w:rsid w:val="00486F67"/>
    <w:rsid w:val="00487497"/>
    <w:rsid w:val="0048757C"/>
    <w:rsid w:val="00487ACA"/>
    <w:rsid w:val="0049011A"/>
    <w:rsid w:val="00490357"/>
    <w:rsid w:val="00490442"/>
    <w:rsid w:val="004912A9"/>
    <w:rsid w:val="00492D68"/>
    <w:rsid w:val="004931A6"/>
    <w:rsid w:val="00493266"/>
    <w:rsid w:val="00494E75"/>
    <w:rsid w:val="00495291"/>
    <w:rsid w:val="0049548E"/>
    <w:rsid w:val="00495F0A"/>
    <w:rsid w:val="0049640A"/>
    <w:rsid w:val="00496D5F"/>
    <w:rsid w:val="00497242"/>
    <w:rsid w:val="0049726D"/>
    <w:rsid w:val="0049765A"/>
    <w:rsid w:val="00497690"/>
    <w:rsid w:val="00497749"/>
    <w:rsid w:val="004A034C"/>
    <w:rsid w:val="004A03FB"/>
    <w:rsid w:val="004A0A60"/>
    <w:rsid w:val="004A0B4B"/>
    <w:rsid w:val="004A0BCE"/>
    <w:rsid w:val="004A17B4"/>
    <w:rsid w:val="004A18FC"/>
    <w:rsid w:val="004A26F7"/>
    <w:rsid w:val="004A33DC"/>
    <w:rsid w:val="004A3B87"/>
    <w:rsid w:val="004A3E38"/>
    <w:rsid w:val="004A462A"/>
    <w:rsid w:val="004A585F"/>
    <w:rsid w:val="004A636C"/>
    <w:rsid w:val="004A643E"/>
    <w:rsid w:val="004A6995"/>
    <w:rsid w:val="004A6FAF"/>
    <w:rsid w:val="004A7056"/>
    <w:rsid w:val="004B0636"/>
    <w:rsid w:val="004B1613"/>
    <w:rsid w:val="004B1647"/>
    <w:rsid w:val="004B1871"/>
    <w:rsid w:val="004B19F7"/>
    <w:rsid w:val="004B1AB8"/>
    <w:rsid w:val="004B1B78"/>
    <w:rsid w:val="004B1F2E"/>
    <w:rsid w:val="004B2F8D"/>
    <w:rsid w:val="004B35AA"/>
    <w:rsid w:val="004B3828"/>
    <w:rsid w:val="004B3951"/>
    <w:rsid w:val="004B3990"/>
    <w:rsid w:val="004B404F"/>
    <w:rsid w:val="004B429B"/>
    <w:rsid w:val="004B4B9A"/>
    <w:rsid w:val="004B53FE"/>
    <w:rsid w:val="004B5875"/>
    <w:rsid w:val="004B5CE7"/>
    <w:rsid w:val="004B61BE"/>
    <w:rsid w:val="004B6F25"/>
    <w:rsid w:val="004B6FFB"/>
    <w:rsid w:val="004B75D5"/>
    <w:rsid w:val="004C0B67"/>
    <w:rsid w:val="004C0C1E"/>
    <w:rsid w:val="004C144D"/>
    <w:rsid w:val="004C19B4"/>
    <w:rsid w:val="004C21B3"/>
    <w:rsid w:val="004C2673"/>
    <w:rsid w:val="004C2838"/>
    <w:rsid w:val="004C3272"/>
    <w:rsid w:val="004C3542"/>
    <w:rsid w:val="004C371B"/>
    <w:rsid w:val="004C386E"/>
    <w:rsid w:val="004C38F1"/>
    <w:rsid w:val="004C4105"/>
    <w:rsid w:val="004C4432"/>
    <w:rsid w:val="004C4C3D"/>
    <w:rsid w:val="004C4F88"/>
    <w:rsid w:val="004C5519"/>
    <w:rsid w:val="004C57C9"/>
    <w:rsid w:val="004C643F"/>
    <w:rsid w:val="004C650F"/>
    <w:rsid w:val="004C6B94"/>
    <w:rsid w:val="004C743C"/>
    <w:rsid w:val="004C7C79"/>
    <w:rsid w:val="004C7C9E"/>
    <w:rsid w:val="004C7CCD"/>
    <w:rsid w:val="004D0BF8"/>
    <w:rsid w:val="004D1812"/>
    <w:rsid w:val="004D1C20"/>
    <w:rsid w:val="004D2283"/>
    <w:rsid w:val="004D2832"/>
    <w:rsid w:val="004D37E2"/>
    <w:rsid w:val="004D3E8B"/>
    <w:rsid w:val="004D4CB9"/>
    <w:rsid w:val="004D51BF"/>
    <w:rsid w:val="004D5847"/>
    <w:rsid w:val="004D5960"/>
    <w:rsid w:val="004D5D71"/>
    <w:rsid w:val="004D6674"/>
    <w:rsid w:val="004D7210"/>
    <w:rsid w:val="004D7305"/>
    <w:rsid w:val="004E0C67"/>
    <w:rsid w:val="004E10D5"/>
    <w:rsid w:val="004E19E0"/>
    <w:rsid w:val="004E204E"/>
    <w:rsid w:val="004E2A8C"/>
    <w:rsid w:val="004E2E7C"/>
    <w:rsid w:val="004E3CD6"/>
    <w:rsid w:val="004E3F33"/>
    <w:rsid w:val="004E3FE1"/>
    <w:rsid w:val="004E436E"/>
    <w:rsid w:val="004E461D"/>
    <w:rsid w:val="004E4851"/>
    <w:rsid w:val="004E495F"/>
    <w:rsid w:val="004E4E18"/>
    <w:rsid w:val="004E5529"/>
    <w:rsid w:val="004E570B"/>
    <w:rsid w:val="004E583C"/>
    <w:rsid w:val="004E59A5"/>
    <w:rsid w:val="004E659A"/>
    <w:rsid w:val="004E74FC"/>
    <w:rsid w:val="004E7807"/>
    <w:rsid w:val="004F0276"/>
    <w:rsid w:val="004F0585"/>
    <w:rsid w:val="004F074C"/>
    <w:rsid w:val="004F0FF5"/>
    <w:rsid w:val="004F1096"/>
    <w:rsid w:val="004F129C"/>
    <w:rsid w:val="004F1334"/>
    <w:rsid w:val="004F1733"/>
    <w:rsid w:val="004F1B25"/>
    <w:rsid w:val="004F284D"/>
    <w:rsid w:val="004F3434"/>
    <w:rsid w:val="004F3438"/>
    <w:rsid w:val="004F3484"/>
    <w:rsid w:val="004F3C95"/>
    <w:rsid w:val="004F3E7E"/>
    <w:rsid w:val="004F4147"/>
    <w:rsid w:val="004F545B"/>
    <w:rsid w:val="004F5535"/>
    <w:rsid w:val="004F5546"/>
    <w:rsid w:val="004F6460"/>
    <w:rsid w:val="004F68EA"/>
    <w:rsid w:val="004F75A5"/>
    <w:rsid w:val="004F789B"/>
    <w:rsid w:val="004F7F2A"/>
    <w:rsid w:val="00500090"/>
    <w:rsid w:val="00500749"/>
    <w:rsid w:val="005007A3"/>
    <w:rsid w:val="00501997"/>
    <w:rsid w:val="00501AA2"/>
    <w:rsid w:val="00502AF8"/>
    <w:rsid w:val="00502B80"/>
    <w:rsid w:val="00503112"/>
    <w:rsid w:val="00503A14"/>
    <w:rsid w:val="005047D8"/>
    <w:rsid w:val="00505630"/>
    <w:rsid w:val="00505AE9"/>
    <w:rsid w:val="005065F1"/>
    <w:rsid w:val="00506F88"/>
    <w:rsid w:val="00507892"/>
    <w:rsid w:val="00507EA6"/>
    <w:rsid w:val="00507F2B"/>
    <w:rsid w:val="00510002"/>
    <w:rsid w:val="00511479"/>
    <w:rsid w:val="00511A96"/>
    <w:rsid w:val="00511AE3"/>
    <w:rsid w:val="00511B92"/>
    <w:rsid w:val="00512A7D"/>
    <w:rsid w:val="00512B2D"/>
    <w:rsid w:val="00512C08"/>
    <w:rsid w:val="00513796"/>
    <w:rsid w:val="00513B7E"/>
    <w:rsid w:val="00514034"/>
    <w:rsid w:val="005140CE"/>
    <w:rsid w:val="00514286"/>
    <w:rsid w:val="005143C1"/>
    <w:rsid w:val="00514C8B"/>
    <w:rsid w:val="0051502A"/>
    <w:rsid w:val="00515A65"/>
    <w:rsid w:val="00516E42"/>
    <w:rsid w:val="00517061"/>
    <w:rsid w:val="00517CFC"/>
    <w:rsid w:val="00517D46"/>
    <w:rsid w:val="005212B3"/>
    <w:rsid w:val="0052157B"/>
    <w:rsid w:val="005222E8"/>
    <w:rsid w:val="00522616"/>
    <w:rsid w:val="00522CBC"/>
    <w:rsid w:val="00522EB1"/>
    <w:rsid w:val="005230D5"/>
    <w:rsid w:val="005236BD"/>
    <w:rsid w:val="00523C18"/>
    <w:rsid w:val="00523DB2"/>
    <w:rsid w:val="00524A42"/>
    <w:rsid w:val="00524DA8"/>
    <w:rsid w:val="00525CD9"/>
    <w:rsid w:val="00525FA6"/>
    <w:rsid w:val="005262E6"/>
    <w:rsid w:val="0052658E"/>
    <w:rsid w:val="00527851"/>
    <w:rsid w:val="005279FE"/>
    <w:rsid w:val="00527EB4"/>
    <w:rsid w:val="00530545"/>
    <w:rsid w:val="005305A5"/>
    <w:rsid w:val="005307F6"/>
    <w:rsid w:val="00530BFB"/>
    <w:rsid w:val="00532107"/>
    <w:rsid w:val="005321B0"/>
    <w:rsid w:val="00532381"/>
    <w:rsid w:val="005325B1"/>
    <w:rsid w:val="00533637"/>
    <w:rsid w:val="0053408E"/>
    <w:rsid w:val="005341C0"/>
    <w:rsid w:val="00534223"/>
    <w:rsid w:val="005343AD"/>
    <w:rsid w:val="00534C73"/>
    <w:rsid w:val="00534D59"/>
    <w:rsid w:val="005351D6"/>
    <w:rsid w:val="005366A4"/>
    <w:rsid w:val="00536837"/>
    <w:rsid w:val="00537821"/>
    <w:rsid w:val="00537885"/>
    <w:rsid w:val="00540896"/>
    <w:rsid w:val="00540978"/>
    <w:rsid w:val="00542757"/>
    <w:rsid w:val="00542B42"/>
    <w:rsid w:val="00542DC6"/>
    <w:rsid w:val="005430E2"/>
    <w:rsid w:val="00543509"/>
    <w:rsid w:val="00544322"/>
    <w:rsid w:val="00544A49"/>
    <w:rsid w:val="005456D6"/>
    <w:rsid w:val="00545BA6"/>
    <w:rsid w:val="00545FCB"/>
    <w:rsid w:val="005461B1"/>
    <w:rsid w:val="005466F1"/>
    <w:rsid w:val="00546E2F"/>
    <w:rsid w:val="0054739D"/>
    <w:rsid w:val="0054784C"/>
    <w:rsid w:val="0055048E"/>
    <w:rsid w:val="00550E91"/>
    <w:rsid w:val="0055123F"/>
    <w:rsid w:val="00551662"/>
    <w:rsid w:val="00551817"/>
    <w:rsid w:val="00551901"/>
    <w:rsid w:val="005519E1"/>
    <w:rsid w:val="00551E33"/>
    <w:rsid w:val="005521FF"/>
    <w:rsid w:val="0055272F"/>
    <w:rsid w:val="00553469"/>
    <w:rsid w:val="00553D2C"/>
    <w:rsid w:val="00553E0A"/>
    <w:rsid w:val="005562C0"/>
    <w:rsid w:val="00556C53"/>
    <w:rsid w:val="0055760F"/>
    <w:rsid w:val="00557733"/>
    <w:rsid w:val="00560FC1"/>
    <w:rsid w:val="00561348"/>
    <w:rsid w:val="00561CB5"/>
    <w:rsid w:val="00561FE6"/>
    <w:rsid w:val="00562576"/>
    <w:rsid w:val="005626CB"/>
    <w:rsid w:val="00562E33"/>
    <w:rsid w:val="00563094"/>
    <w:rsid w:val="005640E0"/>
    <w:rsid w:val="005647D3"/>
    <w:rsid w:val="00564CF2"/>
    <w:rsid w:val="0056524C"/>
    <w:rsid w:val="00566134"/>
    <w:rsid w:val="0056669B"/>
    <w:rsid w:val="0056791E"/>
    <w:rsid w:val="00567BDF"/>
    <w:rsid w:val="0057030B"/>
    <w:rsid w:val="00570699"/>
    <w:rsid w:val="00570BD0"/>
    <w:rsid w:val="00570BEE"/>
    <w:rsid w:val="00570CBA"/>
    <w:rsid w:val="00570CF4"/>
    <w:rsid w:val="0057110E"/>
    <w:rsid w:val="00571A79"/>
    <w:rsid w:val="00571CB4"/>
    <w:rsid w:val="00571F24"/>
    <w:rsid w:val="005730AA"/>
    <w:rsid w:val="00573427"/>
    <w:rsid w:val="0057395B"/>
    <w:rsid w:val="00573E91"/>
    <w:rsid w:val="00574144"/>
    <w:rsid w:val="005745FB"/>
    <w:rsid w:val="005749E1"/>
    <w:rsid w:val="00574B15"/>
    <w:rsid w:val="00575467"/>
    <w:rsid w:val="00576283"/>
    <w:rsid w:val="00576B76"/>
    <w:rsid w:val="00576D82"/>
    <w:rsid w:val="00576ED0"/>
    <w:rsid w:val="005774DD"/>
    <w:rsid w:val="00577AFB"/>
    <w:rsid w:val="00577DF0"/>
    <w:rsid w:val="00580036"/>
    <w:rsid w:val="005804AE"/>
    <w:rsid w:val="00580798"/>
    <w:rsid w:val="005808BA"/>
    <w:rsid w:val="00580A96"/>
    <w:rsid w:val="0058124E"/>
    <w:rsid w:val="005814A8"/>
    <w:rsid w:val="00581657"/>
    <w:rsid w:val="00582DBD"/>
    <w:rsid w:val="00583124"/>
    <w:rsid w:val="0058386E"/>
    <w:rsid w:val="005838CB"/>
    <w:rsid w:val="00583A3A"/>
    <w:rsid w:val="0058506B"/>
    <w:rsid w:val="00585427"/>
    <w:rsid w:val="00585F85"/>
    <w:rsid w:val="00586688"/>
    <w:rsid w:val="00586943"/>
    <w:rsid w:val="00586F88"/>
    <w:rsid w:val="0058726F"/>
    <w:rsid w:val="00587FB4"/>
    <w:rsid w:val="005902C5"/>
    <w:rsid w:val="00590501"/>
    <w:rsid w:val="00590961"/>
    <w:rsid w:val="00590B9E"/>
    <w:rsid w:val="00590E96"/>
    <w:rsid w:val="0059159E"/>
    <w:rsid w:val="0059185C"/>
    <w:rsid w:val="00591882"/>
    <w:rsid w:val="00591A46"/>
    <w:rsid w:val="005920F3"/>
    <w:rsid w:val="00592961"/>
    <w:rsid w:val="005932E9"/>
    <w:rsid w:val="005941AE"/>
    <w:rsid w:val="00594E22"/>
    <w:rsid w:val="005958F6"/>
    <w:rsid w:val="00595C0A"/>
    <w:rsid w:val="00595EFB"/>
    <w:rsid w:val="00595FAB"/>
    <w:rsid w:val="00596346"/>
    <w:rsid w:val="0059679E"/>
    <w:rsid w:val="00596DB6"/>
    <w:rsid w:val="00597ACA"/>
    <w:rsid w:val="005A00CD"/>
    <w:rsid w:val="005A046E"/>
    <w:rsid w:val="005A0753"/>
    <w:rsid w:val="005A0C05"/>
    <w:rsid w:val="005A0C58"/>
    <w:rsid w:val="005A19DF"/>
    <w:rsid w:val="005A2238"/>
    <w:rsid w:val="005A3194"/>
    <w:rsid w:val="005A36D8"/>
    <w:rsid w:val="005A4A73"/>
    <w:rsid w:val="005A5169"/>
    <w:rsid w:val="005A57CE"/>
    <w:rsid w:val="005A6720"/>
    <w:rsid w:val="005A6BE1"/>
    <w:rsid w:val="005A707B"/>
    <w:rsid w:val="005A7B47"/>
    <w:rsid w:val="005B0637"/>
    <w:rsid w:val="005B070B"/>
    <w:rsid w:val="005B0A3E"/>
    <w:rsid w:val="005B1122"/>
    <w:rsid w:val="005B28FF"/>
    <w:rsid w:val="005B309A"/>
    <w:rsid w:val="005B38F1"/>
    <w:rsid w:val="005B39A7"/>
    <w:rsid w:val="005B4D3D"/>
    <w:rsid w:val="005B5515"/>
    <w:rsid w:val="005B5632"/>
    <w:rsid w:val="005B6CC1"/>
    <w:rsid w:val="005B72EA"/>
    <w:rsid w:val="005B73BA"/>
    <w:rsid w:val="005B76B0"/>
    <w:rsid w:val="005B7800"/>
    <w:rsid w:val="005B78C0"/>
    <w:rsid w:val="005B7D61"/>
    <w:rsid w:val="005C0957"/>
    <w:rsid w:val="005C0DC7"/>
    <w:rsid w:val="005C1196"/>
    <w:rsid w:val="005C14D3"/>
    <w:rsid w:val="005C1760"/>
    <w:rsid w:val="005C20AF"/>
    <w:rsid w:val="005C29FF"/>
    <w:rsid w:val="005C2A02"/>
    <w:rsid w:val="005C2EB3"/>
    <w:rsid w:val="005C32EC"/>
    <w:rsid w:val="005C3396"/>
    <w:rsid w:val="005C3CB5"/>
    <w:rsid w:val="005C3CEF"/>
    <w:rsid w:val="005C4BF1"/>
    <w:rsid w:val="005C5A92"/>
    <w:rsid w:val="005C61F7"/>
    <w:rsid w:val="005C6EB7"/>
    <w:rsid w:val="005C71AA"/>
    <w:rsid w:val="005C7820"/>
    <w:rsid w:val="005C7B1F"/>
    <w:rsid w:val="005C7E57"/>
    <w:rsid w:val="005D0057"/>
    <w:rsid w:val="005D00B2"/>
    <w:rsid w:val="005D0362"/>
    <w:rsid w:val="005D1342"/>
    <w:rsid w:val="005D13E6"/>
    <w:rsid w:val="005D20F1"/>
    <w:rsid w:val="005D2ED0"/>
    <w:rsid w:val="005D34ED"/>
    <w:rsid w:val="005D3511"/>
    <w:rsid w:val="005D3716"/>
    <w:rsid w:val="005D490C"/>
    <w:rsid w:val="005D4D9F"/>
    <w:rsid w:val="005D4E0B"/>
    <w:rsid w:val="005D53B4"/>
    <w:rsid w:val="005D6975"/>
    <w:rsid w:val="005D6DC4"/>
    <w:rsid w:val="005D6F69"/>
    <w:rsid w:val="005D7099"/>
    <w:rsid w:val="005D728A"/>
    <w:rsid w:val="005D74DB"/>
    <w:rsid w:val="005D7B2A"/>
    <w:rsid w:val="005E16C3"/>
    <w:rsid w:val="005E1B47"/>
    <w:rsid w:val="005E1FEB"/>
    <w:rsid w:val="005E20F9"/>
    <w:rsid w:val="005E4562"/>
    <w:rsid w:val="005E49C4"/>
    <w:rsid w:val="005E5C17"/>
    <w:rsid w:val="005E652B"/>
    <w:rsid w:val="005E6B2C"/>
    <w:rsid w:val="005E6B91"/>
    <w:rsid w:val="005E6BFB"/>
    <w:rsid w:val="005E7471"/>
    <w:rsid w:val="005E795F"/>
    <w:rsid w:val="005E7AFF"/>
    <w:rsid w:val="005F0594"/>
    <w:rsid w:val="005F0AAF"/>
    <w:rsid w:val="005F10A9"/>
    <w:rsid w:val="005F165A"/>
    <w:rsid w:val="005F1C45"/>
    <w:rsid w:val="005F1D40"/>
    <w:rsid w:val="005F223E"/>
    <w:rsid w:val="005F32AE"/>
    <w:rsid w:val="005F3632"/>
    <w:rsid w:val="005F401E"/>
    <w:rsid w:val="005F577C"/>
    <w:rsid w:val="005F5BB2"/>
    <w:rsid w:val="005F6443"/>
    <w:rsid w:val="005F67E9"/>
    <w:rsid w:val="005F6D54"/>
    <w:rsid w:val="005F722C"/>
    <w:rsid w:val="005F731A"/>
    <w:rsid w:val="005F7398"/>
    <w:rsid w:val="005F7CE3"/>
    <w:rsid w:val="00601380"/>
    <w:rsid w:val="006013A9"/>
    <w:rsid w:val="00601EB9"/>
    <w:rsid w:val="0060261D"/>
    <w:rsid w:val="00602DDC"/>
    <w:rsid w:val="00602F5E"/>
    <w:rsid w:val="006030EE"/>
    <w:rsid w:val="00603725"/>
    <w:rsid w:val="006037C5"/>
    <w:rsid w:val="00603B6C"/>
    <w:rsid w:val="00603ED1"/>
    <w:rsid w:val="00604474"/>
    <w:rsid w:val="006044DA"/>
    <w:rsid w:val="0060607F"/>
    <w:rsid w:val="006061CE"/>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3C3E"/>
    <w:rsid w:val="00614145"/>
    <w:rsid w:val="006145EF"/>
    <w:rsid w:val="00614863"/>
    <w:rsid w:val="00615616"/>
    <w:rsid w:val="006156B8"/>
    <w:rsid w:val="00615757"/>
    <w:rsid w:val="006157E9"/>
    <w:rsid w:val="00616225"/>
    <w:rsid w:val="0061690F"/>
    <w:rsid w:val="00616A6B"/>
    <w:rsid w:val="00616B0C"/>
    <w:rsid w:val="006173F1"/>
    <w:rsid w:val="00617545"/>
    <w:rsid w:val="006200A3"/>
    <w:rsid w:val="00620382"/>
    <w:rsid w:val="00620768"/>
    <w:rsid w:val="00620857"/>
    <w:rsid w:val="00620F72"/>
    <w:rsid w:val="0062270E"/>
    <w:rsid w:val="00622A41"/>
    <w:rsid w:val="00622DC1"/>
    <w:rsid w:val="0062316E"/>
    <w:rsid w:val="006231A5"/>
    <w:rsid w:val="00623394"/>
    <w:rsid w:val="00623F52"/>
    <w:rsid w:val="00624559"/>
    <w:rsid w:val="00624840"/>
    <w:rsid w:val="00624861"/>
    <w:rsid w:val="00624C7F"/>
    <w:rsid w:val="006250F4"/>
    <w:rsid w:val="006251A9"/>
    <w:rsid w:val="0062585B"/>
    <w:rsid w:val="00626046"/>
    <w:rsid w:val="006269AD"/>
    <w:rsid w:val="006270FF"/>
    <w:rsid w:val="00627676"/>
    <w:rsid w:val="00627981"/>
    <w:rsid w:val="00627F19"/>
    <w:rsid w:val="00627F25"/>
    <w:rsid w:val="006306A8"/>
    <w:rsid w:val="006308E9"/>
    <w:rsid w:val="0063120E"/>
    <w:rsid w:val="00631F67"/>
    <w:rsid w:val="00632A84"/>
    <w:rsid w:val="00632DD4"/>
    <w:rsid w:val="00632EB8"/>
    <w:rsid w:val="00633274"/>
    <w:rsid w:val="006347A4"/>
    <w:rsid w:val="00634A6D"/>
    <w:rsid w:val="00634CAA"/>
    <w:rsid w:val="00635C14"/>
    <w:rsid w:val="00635D23"/>
    <w:rsid w:val="00635ED5"/>
    <w:rsid w:val="00636E65"/>
    <w:rsid w:val="006373AC"/>
    <w:rsid w:val="00637732"/>
    <w:rsid w:val="00637A64"/>
    <w:rsid w:val="0064007E"/>
    <w:rsid w:val="006401B3"/>
    <w:rsid w:val="006412CC"/>
    <w:rsid w:val="00641A2D"/>
    <w:rsid w:val="00641B98"/>
    <w:rsid w:val="00641CF4"/>
    <w:rsid w:val="00641DA9"/>
    <w:rsid w:val="00641DE9"/>
    <w:rsid w:val="00641F01"/>
    <w:rsid w:val="00642529"/>
    <w:rsid w:val="00642600"/>
    <w:rsid w:val="0064325B"/>
    <w:rsid w:val="0064367E"/>
    <w:rsid w:val="00643847"/>
    <w:rsid w:val="00644B76"/>
    <w:rsid w:val="006451DA"/>
    <w:rsid w:val="00645824"/>
    <w:rsid w:val="00646222"/>
    <w:rsid w:val="00646750"/>
    <w:rsid w:val="0065224C"/>
    <w:rsid w:val="00653159"/>
    <w:rsid w:val="00653573"/>
    <w:rsid w:val="00653686"/>
    <w:rsid w:val="006537F5"/>
    <w:rsid w:val="00653DEA"/>
    <w:rsid w:val="006551B5"/>
    <w:rsid w:val="00655D0C"/>
    <w:rsid w:val="00655EF3"/>
    <w:rsid w:val="00656287"/>
    <w:rsid w:val="00657169"/>
    <w:rsid w:val="006577B8"/>
    <w:rsid w:val="006578B4"/>
    <w:rsid w:val="006579A5"/>
    <w:rsid w:val="00657E66"/>
    <w:rsid w:val="00660089"/>
    <w:rsid w:val="006600E2"/>
    <w:rsid w:val="00661200"/>
    <w:rsid w:val="0066138C"/>
    <w:rsid w:val="0066142F"/>
    <w:rsid w:val="006614F6"/>
    <w:rsid w:val="00661669"/>
    <w:rsid w:val="00662453"/>
    <w:rsid w:val="0066261F"/>
    <w:rsid w:val="00662659"/>
    <w:rsid w:val="006629E9"/>
    <w:rsid w:val="006631B7"/>
    <w:rsid w:val="006632E4"/>
    <w:rsid w:val="006641C8"/>
    <w:rsid w:val="00664562"/>
    <w:rsid w:val="006655C3"/>
    <w:rsid w:val="00665E93"/>
    <w:rsid w:val="00665ED5"/>
    <w:rsid w:val="00666B2A"/>
    <w:rsid w:val="0066707D"/>
    <w:rsid w:val="00667C57"/>
    <w:rsid w:val="0067005A"/>
    <w:rsid w:val="006703F2"/>
    <w:rsid w:val="006707F5"/>
    <w:rsid w:val="00670A2B"/>
    <w:rsid w:val="00671017"/>
    <w:rsid w:val="006711FE"/>
    <w:rsid w:val="006718D3"/>
    <w:rsid w:val="00671A79"/>
    <w:rsid w:val="0067245E"/>
    <w:rsid w:val="00672569"/>
    <w:rsid w:val="0067295E"/>
    <w:rsid w:val="006729AB"/>
    <w:rsid w:val="0067305A"/>
    <w:rsid w:val="006745B4"/>
    <w:rsid w:val="0067540E"/>
    <w:rsid w:val="006756BF"/>
    <w:rsid w:val="0067615C"/>
    <w:rsid w:val="00676396"/>
    <w:rsid w:val="00676A0A"/>
    <w:rsid w:val="00677332"/>
    <w:rsid w:val="00677A75"/>
    <w:rsid w:val="00677A9D"/>
    <w:rsid w:val="00677E91"/>
    <w:rsid w:val="00677FFE"/>
    <w:rsid w:val="00680FDE"/>
    <w:rsid w:val="0068114C"/>
    <w:rsid w:val="00682516"/>
    <w:rsid w:val="0068279C"/>
    <w:rsid w:val="00683143"/>
    <w:rsid w:val="006831A1"/>
    <w:rsid w:val="006835B8"/>
    <w:rsid w:val="00683ECC"/>
    <w:rsid w:val="006844B6"/>
    <w:rsid w:val="00684994"/>
    <w:rsid w:val="0068528C"/>
    <w:rsid w:val="0068561C"/>
    <w:rsid w:val="0068563D"/>
    <w:rsid w:val="00685700"/>
    <w:rsid w:val="00685B10"/>
    <w:rsid w:val="00685F89"/>
    <w:rsid w:val="006875CB"/>
    <w:rsid w:val="00687A33"/>
    <w:rsid w:val="00690718"/>
    <w:rsid w:val="00690BBE"/>
    <w:rsid w:val="00690E81"/>
    <w:rsid w:val="00690EE4"/>
    <w:rsid w:val="00691394"/>
    <w:rsid w:val="0069152D"/>
    <w:rsid w:val="0069198D"/>
    <w:rsid w:val="00692519"/>
    <w:rsid w:val="006925CE"/>
    <w:rsid w:val="006931B2"/>
    <w:rsid w:val="006931D8"/>
    <w:rsid w:val="00693DC6"/>
    <w:rsid w:val="00693DED"/>
    <w:rsid w:val="0069426F"/>
    <w:rsid w:val="006946B5"/>
    <w:rsid w:val="00694B31"/>
    <w:rsid w:val="00694F27"/>
    <w:rsid w:val="00694F54"/>
    <w:rsid w:val="006958F2"/>
    <w:rsid w:val="00695B4D"/>
    <w:rsid w:val="00695DCE"/>
    <w:rsid w:val="00696095"/>
    <w:rsid w:val="00696921"/>
    <w:rsid w:val="00696EB7"/>
    <w:rsid w:val="00697171"/>
    <w:rsid w:val="00697654"/>
    <w:rsid w:val="006976F7"/>
    <w:rsid w:val="00697B17"/>
    <w:rsid w:val="006A0A91"/>
    <w:rsid w:val="006A0C26"/>
    <w:rsid w:val="006A0D3B"/>
    <w:rsid w:val="006A1184"/>
    <w:rsid w:val="006A2724"/>
    <w:rsid w:val="006A344E"/>
    <w:rsid w:val="006A3702"/>
    <w:rsid w:val="006A3D75"/>
    <w:rsid w:val="006A3DF9"/>
    <w:rsid w:val="006A53BB"/>
    <w:rsid w:val="006A6500"/>
    <w:rsid w:val="006A6BF4"/>
    <w:rsid w:val="006A7B3F"/>
    <w:rsid w:val="006B0F73"/>
    <w:rsid w:val="006B1328"/>
    <w:rsid w:val="006B16D1"/>
    <w:rsid w:val="006B1B2C"/>
    <w:rsid w:val="006B1CFF"/>
    <w:rsid w:val="006B250C"/>
    <w:rsid w:val="006B273E"/>
    <w:rsid w:val="006B2783"/>
    <w:rsid w:val="006B27B8"/>
    <w:rsid w:val="006B2A2F"/>
    <w:rsid w:val="006B2E62"/>
    <w:rsid w:val="006B32DE"/>
    <w:rsid w:val="006B35F4"/>
    <w:rsid w:val="006B367A"/>
    <w:rsid w:val="006B499A"/>
    <w:rsid w:val="006B4FA6"/>
    <w:rsid w:val="006B4FB2"/>
    <w:rsid w:val="006B5678"/>
    <w:rsid w:val="006B56DA"/>
    <w:rsid w:val="006B6AB0"/>
    <w:rsid w:val="006B6C7E"/>
    <w:rsid w:val="006B6D00"/>
    <w:rsid w:val="006B7728"/>
    <w:rsid w:val="006B79F9"/>
    <w:rsid w:val="006B7CF0"/>
    <w:rsid w:val="006B7F7B"/>
    <w:rsid w:val="006C0336"/>
    <w:rsid w:val="006C1A14"/>
    <w:rsid w:val="006C1C73"/>
    <w:rsid w:val="006C2C03"/>
    <w:rsid w:val="006C2D80"/>
    <w:rsid w:val="006C300B"/>
    <w:rsid w:val="006C3A04"/>
    <w:rsid w:val="006C48DD"/>
    <w:rsid w:val="006C4D3C"/>
    <w:rsid w:val="006C4F34"/>
    <w:rsid w:val="006C516D"/>
    <w:rsid w:val="006C5B13"/>
    <w:rsid w:val="006C5FB6"/>
    <w:rsid w:val="006C60E1"/>
    <w:rsid w:val="006C6129"/>
    <w:rsid w:val="006C63B8"/>
    <w:rsid w:val="006C6860"/>
    <w:rsid w:val="006C72F9"/>
    <w:rsid w:val="006C733E"/>
    <w:rsid w:val="006C7F52"/>
    <w:rsid w:val="006D041A"/>
    <w:rsid w:val="006D07A6"/>
    <w:rsid w:val="006D0D49"/>
    <w:rsid w:val="006D224E"/>
    <w:rsid w:val="006D28DB"/>
    <w:rsid w:val="006D2E9C"/>
    <w:rsid w:val="006D3D70"/>
    <w:rsid w:val="006D4238"/>
    <w:rsid w:val="006D44D4"/>
    <w:rsid w:val="006D48AD"/>
    <w:rsid w:val="006D5B98"/>
    <w:rsid w:val="006D5CC9"/>
    <w:rsid w:val="006D5DF1"/>
    <w:rsid w:val="006D639C"/>
    <w:rsid w:val="006D673F"/>
    <w:rsid w:val="006D7104"/>
    <w:rsid w:val="006D74D7"/>
    <w:rsid w:val="006E02D5"/>
    <w:rsid w:val="006E145A"/>
    <w:rsid w:val="006E1660"/>
    <w:rsid w:val="006E16B8"/>
    <w:rsid w:val="006E1EB1"/>
    <w:rsid w:val="006E2AF7"/>
    <w:rsid w:val="006E3BB5"/>
    <w:rsid w:val="006E4DA6"/>
    <w:rsid w:val="006E56D5"/>
    <w:rsid w:val="006E5A30"/>
    <w:rsid w:val="006E5CFD"/>
    <w:rsid w:val="006E62E4"/>
    <w:rsid w:val="006E7463"/>
    <w:rsid w:val="006E76D9"/>
    <w:rsid w:val="006F19B0"/>
    <w:rsid w:val="006F1BF9"/>
    <w:rsid w:val="006F1C38"/>
    <w:rsid w:val="006F2916"/>
    <w:rsid w:val="006F4936"/>
    <w:rsid w:val="006F4974"/>
    <w:rsid w:val="006F6243"/>
    <w:rsid w:val="006F6CAC"/>
    <w:rsid w:val="00700554"/>
    <w:rsid w:val="00700BEE"/>
    <w:rsid w:val="00700FFA"/>
    <w:rsid w:val="007015BE"/>
    <w:rsid w:val="00701801"/>
    <w:rsid w:val="00701906"/>
    <w:rsid w:val="00701A88"/>
    <w:rsid w:val="00701B2A"/>
    <w:rsid w:val="007027DC"/>
    <w:rsid w:val="00703ACB"/>
    <w:rsid w:val="0070405D"/>
    <w:rsid w:val="007041FC"/>
    <w:rsid w:val="00705869"/>
    <w:rsid w:val="00705BBA"/>
    <w:rsid w:val="00706101"/>
    <w:rsid w:val="007064B8"/>
    <w:rsid w:val="007068A5"/>
    <w:rsid w:val="00706BB3"/>
    <w:rsid w:val="00707679"/>
    <w:rsid w:val="00707B84"/>
    <w:rsid w:val="00710073"/>
    <w:rsid w:val="007103CE"/>
    <w:rsid w:val="00710781"/>
    <w:rsid w:val="007108C0"/>
    <w:rsid w:val="00710D1E"/>
    <w:rsid w:val="00711340"/>
    <w:rsid w:val="00711516"/>
    <w:rsid w:val="00711A3E"/>
    <w:rsid w:val="00712330"/>
    <w:rsid w:val="0071270C"/>
    <w:rsid w:val="0071289F"/>
    <w:rsid w:val="007135B9"/>
    <w:rsid w:val="0071371F"/>
    <w:rsid w:val="0071379D"/>
    <w:rsid w:val="00713C0C"/>
    <w:rsid w:val="00713C22"/>
    <w:rsid w:val="0071438E"/>
    <w:rsid w:val="00714B77"/>
    <w:rsid w:val="00714C4E"/>
    <w:rsid w:val="00714E34"/>
    <w:rsid w:val="00715BAD"/>
    <w:rsid w:val="00715D6A"/>
    <w:rsid w:val="007163ED"/>
    <w:rsid w:val="007177D0"/>
    <w:rsid w:val="00720178"/>
    <w:rsid w:val="0072047F"/>
    <w:rsid w:val="00720D9A"/>
    <w:rsid w:val="007217D2"/>
    <w:rsid w:val="007217F4"/>
    <w:rsid w:val="00721C96"/>
    <w:rsid w:val="00721FD5"/>
    <w:rsid w:val="007223A9"/>
    <w:rsid w:val="007227B4"/>
    <w:rsid w:val="0072322F"/>
    <w:rsid w:val="00724855"/>
    <w:rsid w:val="00724B0A"/>
    <w:rsid w:val="007252DB"/>
    <w:rsid w:val="00726DAC"/>
    <w:rsid w:val="0072716C"/>
    <w:rsid w:val="0072757A"/>
    <w:rsid w:val="00730377"/>
    <w:rsid w:val="007304B0"/>
    <w:rsid w:val="007316DD"/>
    <w:rsid w:val="00731C0C"/>
    <w:rsid w:val="00731C3C"/>
    <w:rsid w:val="0073249E"/>
    <w:rsid w:val="00732F31"/>
    <w:rsid w:val="007334C3"/>
    <w:rsid w:val="00733D76"/>
    <w:rsid w:val="00733ED7"/>
    <w:rsid w:val="00733F81"/>
    <w:rsid w:val="00734B5C"/>
    <w:rsid w:val="007351EE"/>
    <w:rsid w:val="00735419"/>
    <w:rsid w:val="00735A8A"/>
    <w:rsid w:val="00736349"/>
    <w:rsid w:val="00736652"/>
    <w:rsid w:val="00737FBF"/>
    <w:rsid w:val="00740AAA"/>
    <w:rsid w:val="00741A71"/>
    <w:rsid w:val="007423C9"/>
    <w:rsid w:val="00743879"/>
    <w:rsid w:val="0074553F"/>
    <w:rsid w:val="0074576C"/>
    <w:rsid w:val="00746135"/>
    <w:rsid w:val="007464C8"/>
    <w:rsid w:val="00746992"/>
    <w:rsid w:val="00746B14"/>
    <w:rsid w:val="00747E26"/>
    <w:rsid w:val="00750DE2"/>
    <w:rsid w:val="00751648"/>
    <w:rsid w:val="00751F36"/>
    <w:rsid w:val="007526E8"/>
    <w:rsid w:val="00752A43"/>
    <w:rsid w:val="007533F9"/>
    <w:rsid w:val="00753A37"/>
    <w:rsid w:val="0075479B"/>
    <w:rsid w:val="00754962"/>
    <w:rsid w:val="00754E46"/>
    <w:rsid w:val="0075527A"/>
    <w:rsid w:val="00755C33"/>
    <w:rsid w:val="00755E8F"/>
    <w:rsid w:val="007570CB"/>
    <w:rsid w:val="0075729F"/>
    <w:rsid w:val="00760457"/>
    <w:rsid w:val="00760531"/>
    <w:rsid w:val="00761BE8"/>
    <w:rsid w:val="00761F0D"/>
    <w:rsid w:val="00761F40"/>
    <w:rsid w:val="00762039"/>
    <w:rsid w:val="00762FA5"/>
    <w:rsid w:val="007641B6"/>
    <w:rsid w:val="007642C8"/>
    <w:rsid w:val="0076498E"/>
    <w:rsid w:val="0076510F"/>
    <w:rsid w:val="00765FAC"/>
    <w:rsid w:val="00766258"/>
    <w:rsid w:val="007662C6"/>
    <w:rsid w:val="007669D5"/>
    <w:rsid w:val="00766A85"/>
    <w:rsid w:val="007670D8"/>
    <w:rsid w:val="0076727E"/>
    <w:rsid w:val="00767346"/>
    <w:rsid w:val="0076760B"/>
    <w:rsid w:val="00767EBC"/>
    <w:rsid w:val="00767F33"/>
    <w:rsid w:val="0077091A"/>
    <w:rsid w:val="00770F92"/>
    <w:rsid w:val="007710F1"/>
    <w:rsid w:val="007718B1"/>
    <w:rsid w:val="007718FE"/>
    <w:rsid w:val="0077192F"/>
    <w:rsid w:val="007719D4"/>
    <w:rsid w:val="00774918"/>
    <w:rsid w:val="00774CC5"/>
    <w:rsid w:val="00775147"/>
    <w:rsid w:val="007765B6"/>
    <w:rsid w:val="007768B9"/>
    <w:rsid w:val="00776EE3"/>
    <w:rsid w:val="0077725A"/>
    <w:rsid w:val="007778B6"/>
    <w:rsid w:val="00777E94"/>
    <w:rsid w:val="00780B8F"/>
    <w:rsid w:val="007813DF"/>
    <w:rsid w:val="00781488"/>
    <w:rsid w:val="00781587"/>
    <w:rsid w:val="007827FB"/>
    <w:rsid w:val="00783AB2"/>
    <w:rsid w:val="00783B82"/>
    <w:rsid w:val="00784368"/>
    <w:rsid w:val="0078470F"/>
    <w:rsid w:val="00784C3B"/>
    <w:rsid w:val="007850B6"/>
    <w:rsid w:val="007853AF"/>
    <w:rsid w:val="00785BA6"/>
    <w:rsid w:val="00785EA7"/>
    <w:rsid w:val="00786A25"/>
    <w:rsid w:val="00790629"/>
    <w:rsid w:val="00791465"/>
    <w:rsid w:val="00791BE6"/>
    <w:rsid w:val="00792D32"/>
    <w:rsid w:val="00792E6D"/>
    <w:rsid w:val="007934D0"/>
    <w:rsid w:val="00793F34"/>
    <w:rsid w:val="007946A1"/>
    <w:rsid w:val="007946D8"/>
    <w:rsid w:val="00794AB0"/>
    <w:rsid w:val="00794FE7"/>
    <w:rsid w:val="007951B4"/>
    <w:rsid w:val="007951D2"/>
    <w:rsid w:val="007952C1"/>
    <w:rsid w:val="0079577B"/>
    <w:rsid w:val="007966D5"/>
    <w:rsid w:val="007968A4"/>
    <w:rsid w:val="00796AD5"/>
    <w:rsid w:val="00797330"/>
    <w:rsid w:val="007977E1"/>
    <w:rsid w:val="00797832"/>
    <w:rsid w:val="007979CE"/>
    <w:rsid w:val="00797F1B"/>
    <w:rsid w:val="007A018E"/>
    <w:rsid w:val="007A067A"/>
    <w:rsid w:val="007A0DCC"/>
    <w:rsid w:val="007A0DF0"/>
    <w:rsid w:val="007A153C"/>
    <w:rsid w:val="007A1DEE"/>
    <w:rsid w:val="007A1F83"/>
    <w:rsid w:val="007A399E"/>
    <w:rsid w:val="007A3A01"/>
    <w:rsid w:val="007A3B50"/>
    <w:rsid w:val="007A3C01"/>
    <w:rsid w:val="007A3DE8"/>
    <w:rsid w:val="007A4189"/>
    <w:rsid w:val="007A434E"/>
    <w:rsid w:val="007A43F4"/>
    <w:rsid w:val="007A552D"/>
    <w:rsid w:val="007A58F5"/>
    <w:rsid w:val="007A771C"/>
    <w:rsid w:val="007A7EF4"/>
    <w:rsid w:val="007A7FAC"/>
    <w:rsid w:val="007B01D0"/>
    <w:rsid w:val="007B039A"/>
    <w:rsid w:val="007B0DAA"/>
    <w:rsid w:val="007B3288"/>
    <w:rsid w:val="007B349A"/>
    <w:rsid w:val="007B40B6"/>
    <w:rsid w:val="007B42CE"/>
    <w:rsid w:val="007B453F"/>
    <w:rsid w:val="007B4F9C"/>
    <w:rsid w:val="007B5E84"/>
    <w:rsid w:val="007B657C"/>
    <w:rsid w:val="007B696F"/>
    <w:rsid w:val="007B7525"/>
    <w:rsid w:val="007B7A98"/>
    <w:rsid w:val="007B7B0F"/>
    <w:rsid w:val="007B7F16"/>
    <w:rsid w:val="007C06CA"/>
    <w:rsid w:val="007C0893"/>
    <w:rsid w:val="007C099C"/>
    <w:rsid w:val="007C0BDA"/>
    <w:rsid w:val="007C0EF3"/>
    <w:rsid w:val="007C1035"/>
    <w:rsid w:val="007C14A6"/>
    <w:rsid w:val="007C15CC"/>
    <w:rsid w:val="007C1888"/>
    <w:rsid w:val="007C2616"/>
    <w:rsid w:val="007C264D"/>
    <w:rsid w:val="007C28B1"/>
    <w:rsid w:val="007C2FDE"/>
    <w:rsid w:val="007C31C2"/>
    <w:rsid w:val="007C387F"/>
    <w:rsid w:val="007C38A5"/>
    <w:rsid w:val="007C4020"/>
    <w:rsid w:val="007C42CA"/>
    <w:rsid w:val="007C443C"/>
    <w:rsid w:val="007C48DF"/>
    <w:rsid w:val="007C4D33"/>
    <w:rsid w:val="007C4E43"/>
    <w:rsid w:val="007C546E"/>
    <w:rsid w:val="007C547B"/>
    <w:rsid w:val="007C54FE"/>
    <w:rsid w:val="007C55DF"/>
    <w:rsid w:val="007C5616"/>
    <w:rsid w:val="007C60EE"/>
    <w:rsid w:val="007C6521"/>
    <w:rsid w:val="007C6958"/>
    <w:rsid w:val="007C6C2B"/>
    <w:rsid w:val="007C6CB4"/>
    <w:rsid w:val="007C7490"/>
    <w:rsid w:val="007C79D3"/>
    <w:rsid w:val="007D0E03"/>
    <w:rsid w:val="007D11D4"/>
    <w:rsid w:val="007D256A"/>
    <w:rsid w:val="007D27C0"/>
    <w:rsid w:val="007D29BF"/>
    <w:rsid w:val="007D2D6A"/>
    <w:rsid w:val="007D2F2F"/>
    <w:rsid w:val="007D3E26"/>
    <w:rsid w:val="007D4288"/>
    <w:rsid w:val="007D42BA"/>
    <w:rsid w:val="007D4650"/>
    <w:rsid w:val="007D48CC"/>
    <w:rsid w:val="007D4A9B"/>
    <w:rsid w:val="007D639C"/>
    <w:rsid w:val="007D63CF"/>
    <w:rsid w:val="007D6A09"/>
    <w:rsid w:val="007D6D8A"/>
    <w:rsid w:val="007D7034"/>
    <w:rsid w:val="007D703D"/>
    <w:rsid w:val="007D77D5"/>
    <w:rsid w:val="007D7CB5"/>
    <w:rsid w:val="007E06DA"/>
    <w:rsid w:val="007E1B0E"/>
    <w:rsid w:val="007E252B"/>
    <w:rsid w:val="007E2D0E"/>
    <w:rsid w:val="007E2D5C"/>
    <w:rsid w:val="007E37BA"/>
    <w:rsid w:val="007E37F2"/>
    <w:rsid w:val="007E4EAB"/>
    <w:rsid w:val="007E5B94"/>
    <w:rsid w:val="007E6664"/>
    <w:rsid w:val="007E698F"/>
    <w:rsid w:val="007E6C90"/>
    <w:rsid w:val="007E6EBD"/>
    <w:rsid w:val="007E7C90"/>
    <w:rsid w:val="007E7D76"/>
    <w:rsid w:val="007E7F84"/>
    <w:rsid w:val="007E7FA2"/>
    <w:rsid w:val="007F2180"/>
    <w:rsid w:val="007F2A76"/>
    <w:rsid w:val="007F2F4F"/>
    <w:rsid w:val="007F35DA"/>
    <w:rsid w:val="007F3D9D"/>
    <w:rsid w:val="007F3E27"/>
    <w:rsid w:val="007F42C8"/>
    <w:rsid w:val="007F4E95"/>
    <w:rsid w:val="007F58CB"/>
    <w:rsid w:val="007F59D0"/>
    <w:rsid w:val="007F5AA1"/>
    <w:rsid w:val="007F5AD0"/>
    <w:rsid w:val="007F5D9D"/>
    <w:rsid w:val="007F6210"/>
    <w:rsid w:val="007F623B"/>
    <w:rsid w:val="007F6685"/>
    <w:rsid w:val="007F69D8"/>
    <w:rsid w:val="007F6E82"/>
    <w:rsid w:val="007F6FF9"/>
    <w:rsid w:val="007F7105"/>
    <w:rsid w:val="007F766C"/>
    <w:rsid w:val="00800FB9"/>
    <w:rsid w:val="00801480"/>
    <w:rsid w:val="00801D5A"/>
    <w:rsid w:val="00801DC7"/>
    <w:rsid w:val="00801E75"/>
    <w:rsid w:val="00801F53"/>
    <w:rsid w:val="008027D9"/>
    <w:rsid w:val="00803024"/>
    <w:rsid w:val="008030B9"/>
    <w:rsid w:val="0080350B"/>
    <w:rsid w:val="00803800"/>
    <w:rsid w:val="00803E5C"/>
    <w:rsid w:val="00804CFE"/>
    <w:rsid w:val="00804D6F"/>
    <w:rsid w:val="008053A4"/>
    <w:rsid w:val="00805682"/>
    <w:rsid w:val="00805C4A"/>
    <w:rsid w:val="00805F3E"/>
    <w:rsid w:val="00806078"/>
    <w:rsid w:val="008064D5"/>
    <w:rsid w:val="0080660F"/>
    <w:rsid w:val="008069E9"/>
    <w:rsid w:val="00806BF5"/>
    <w:rsid w:val="0080701E"/>
    <w:rsid w:val="008070DA"/>
    <w:rsid w:val="0080715B"/>
    <w:rsid w:val="00810B33"/>
    <w:rsid w:val="00811341"/>
    <w:rsid w:val="00811808"/>
    <w:rsid w:val="008118D1"/>
    <w:rsid w:val="00811961"/>
    <w:rsid w:val="0081232A"/>
    <w:rsid w:val="00813866"/>
    <w:rsid w:val="00813B13"/>
    <w:rsid w:val="00813BCD"/>
    <w:rsid w:val="0081427D"/>
    <w:rsid w:val="00814EB2"/>
    <w:rsid w:val="00815765"/>
    <w:rsid w:val="0081689B"/>
    <w:rsid w:val="00816C77"/>
    <w:rsid w:val="0081722E"/>
    <w:rsid w:val="00820759"/>
    <w:rsid w:val="00820781"/>
    <w:rsid w:val="00820A31"/>
    <w:rsid w:val="0082113C"/>
    <w:rsid w:val="00821536"/>
    <w:rsid w:val="00821713"/>
    <w:rsid w:val="008227BF"/>
    <w:rsid w:val="008229FE"/>
    <w:rsid w:val="00822B6E"/>
    <w:rsid w:val="00823C19"/>
    <w:rsid w:val="00823D0B"/>
    <w:rsid w:val="00823D1E"/>
    <w:rsid w:val="00823EA7"/>
    <w:rsid w:val="00824680"/>
    <w:rsid w:val="0082492D"/>
    <w:rsid w:val="00826DB9"/>
    <w:rsid w:val="008277E9"/>
    <w:rsid w:val="00827D10"/>
    <w:rsid w:val="00827E76"/>
    <w:rsid w:val="00830361"/>
    <w:rsid w:val="0083056C"/>
    <w:rsid w:val="008311E0"/>
    <w:rsid w:val="00831225"/>
    <w:rsid w:val="00831823"/>
    <w:rsid w:val="00831E8A"/>
    <w:rsid w:val="00832853"/>
    <w:rsid w:val="00833225"/>
    <w:rsid w:val="00833532"/>
    <w:rsid w:val="00834C85"/>
    <w:rsid w:val="008356D1"/>
    <w:rsid w:val="00835CBE"/>
    <w:rsid w:val="00835E6B"/>
    <w:rsid w:val="00836848"/>
    <w:rsid w:val="00837502"/>
    <w:rsid w:val="00840BE9"/>
    <w:rsid w:val="0084123C"/>
    <w:rsid w:val="00842C4E"/>
    <w:rsid w:val="00843CDA"/>
    <w:rsid w:val="00843FFB"/>
    <w:rsid w:val="00844132"/>
    <w:rsid w:val="00844837"/>
    <w:rsid w:val="008453CE"/>
    <w:rsid w:val="00846F29"/>
    <w:rsid w:val="00847391"/>
    <w:rsid w:val="00847ABE"/>
    <w:rsid w:val="00850385"/>
    <w:rsid w:val="00851DFB"/>
    <w:rsid w:val="008523B7"/>
    <w:rsid w:val="008530DC"/>
    <w:rsid w:val="00853370"/>
    <w:rsid w:val="008536ED"/>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07"/>
    <w:rsid w:val="00860FB3"/>
    <w:rsid w:val="008612EB"/>
    <w:rsid w:val="00861922"/>
    <w:rsid w:val="00862596"/>
    <w:rsid w:val="0086377C"/>
    <w:rsid w:val="0086381C"/>
    <w:rsid w:val="00863C7F"/>
    <w:rsid w:val="008642C8"/>
    <w:rsid w:val="00864936"/>
    <w:rsid w:val="00865023"/>
    <w:rsid w:val="008652EE"/>
    <w:rsid w:val="0086595E"/>
    <w:rsid w:val="00865CB8"/>
    <w:rsid w:val="0086631B"/>
    <w:rsid w:val="008700A3"/>
    <w:rsid w:val="00870471"/>
    <w:rsid w:val="0087071B"/>
    <w:rsid w:val="00870FF2"/>
    <w:rsid w:val="00871481"/>
    <w:rsid w:val="00871FEC"/>
    <w:rsid w:val="008723E2"/>
    <w:rsid w:val="00872CF9"/>
    <w:rsid w:val="00873408"/>
    <w:rsid w:val="00873D5F"/>
    <w:rsid w:val="00874115"/>
    <w:rsid w:val="008744BF"/>
    <w:rsid w:val="00874E6F"/>
    <w:rsid w:val="00875FEB"/>
    <w:rsid w:val="00876696"/>
    <w:rsid w:val="008768B5"/>
    <w:rsid w:val="0087691F"/>
    <w:rsid w:val="00876A69"/>
    <w:rsid w:val="00880A5C"/>
    <w:rsid w:val="00880FCB"/>
    <w:rsid w:val="008816F2"/>
    <w:rsid w:val="00881C57"/>
    <w:rsid w:val="00882292"/>
    <w:rsid w:val="0088303A"/>
    <w:rsid w:val="0088305A"/>
    <w:rsid w:val="008836D2"/>
    <w:rsid w:val="00883778"/>
    <w:rsid w:val="008837DB"/>
    <w:rsid w:val="00883AD3"/>
    <w:rsid w:val="0088423B"/>
    <w:rsid w:val="0088480B"/>
    <w:rsid w:val="00884A4F"/>
    <w:rsid w:val="00884E1B"/>
    <w:rsid w:val="0088597A"/>
    <w:rsid w:val="00885B91"/>
    <w:rsid w:val="00886702"/>
    <w:rsid w:val="00886CE5"/>
    <w:rsid w:val="00886D47"/>
    <w:rsid w:val="00886E89"/>
    <w:rsid w:val="0088752C"/>
    <w:rsid w:val="00890A91"/>
    <w:rsid w:val="00890AD9"/>
    <w:rsid w:val="00890FC0"/>
    <w:rsid w:val="00891AD8"/>
    <w:rsid w:val="00891DEC"/>
    <w:rsid w:val="00891ECC"/>
    <w:rsid w:val="00892186"/>
    <w:rsid w:val="008921EB"/>
    <w:rsid w:val="008923D0"/>
    <w:rsid w:val="00892629"/>
    <w:rsid w:val="00893521"/>
    <w:rsid w:val="00893A4E"/>
    <w:rsid w:val="008945AC"/>
    <w:rsid w:val="00894C7E"/>
    <w:rsid w:val="00894CDD"/>
    <w:rsid w:val="00894DA5"/>
    <w:rsid w:val="0089531B"/>
    <w:rsid w:val="008953F0"/>
    <w:rsid w:val="008959EC"/>
    <w:rsid w:val="008962A0"/>
    <w:rsid w:val="008965F2"/>
    <w:rsid w:val="00896B2E"/>
    <w:rsid w:val="00896E1E"/>
    <w:rsid w:val="00896E65"/>
    <w:rsid w:val="00897846"/>
    <w:rsid w:val="00897EBA"/>
    <w:rsid w:val="008A03C1"/>
    <w:rsid w:val="008A1729"/>
    <w:rsid w:val="008A175E"/>
    <w:rsid w:val="008A1E8B"/>
    <w:rsid w:val="008A1FE6"/>
    <w:rsid w:val="008A20FE"/>
    <w:rsid w:val="008A21BB"/>
    <w:rsid w:val="008A24C2"/>
    <w:rsid w:val="008A2A7E"/>
    <w:rsid w:val="008A304B"/>
    <w:rsid w:val="008A4063"/>
    <w:rsid w:val="008A4404"/>
    <w:rsid w:val="008A4793"/>
    <w:rsid w:val="008A52A5"/>
    <w:rsid w:val="008A56BD"/>
    <w:rsid w:val="008A65EF"/>
    <w:rsid w:val="008A6FA0"/>
    <w:rsid w:val="008A74EB"/>
    <w:rsid w:val="008A7EF8"/>
    <w:rsid w:val="008B02D5"/>
    <w:rsid w:val="008B0D81"/>
    <w:rsid w:val="008B1371"/>
    <w:rsid w:val="008B16FD"/>
    <w:rsid w:val="008B178D"/>
    <w:rsid w:val="008B2604"/>
    <w:rsid w:val="008B374C"/>
    <w:rsid w:val="008B3BE8"/>
    <w:rsid w:val="008B3E1E"/>
    <w:rsid w:val="008B3ED9"/>
    <w:rsid w:val="008B3F5E"/>
    <w:rsid w:val="008B3FD4"/>
    <w:rsid w:val="008B49A0"/>
    <w:rsid w:val="008B4D8C"/>
    <w:rsid w:val="008B5043"/>
    <w:rsid w:val="008B52CE"/>
    <w:rsid w:val="008B5498"/>
    <w:rsid w:val="008B6037"/>
    <w:rsid w:val="008B679A"/>
    <w:rsid w:val="008B7341"/>
    <w:rsid w:val="008B79AC"/>
    <w:rsid w:val="008B7E11"/>
    <w:rsid w:val="008C0040"/>
    <w:rsid w:val="008C0545"/>
    <w:rsid w:val="008C1301"/>
    <w:rsid w:val="008C1E10"/>
    <w:rsid w:val="008C2947"/>
    <w:rsid w:val="008C2A6A"/>
    <w:rsid w:val="008C3190"/>
    <w:rsid w:val="008C329A"/>
    <w:rsid w:val="008C436C"/>
    <w:rsid w:val="008C4867"/>
    <w:rsid w:val="008C495D"/>
    <w:rsid w:val="008C55D7"/>
    <w:rsid w:val="008C6419"/>
    <w:rsid w:val="008C6764"/>
    <w:rsid w:val="008C69E5"/>
    <w:rsid w:val="008C6D7A"/>
    <w:rsid w:val="008C7A84"/>
    <w:rsid w:val="008D004D"/>
    <w:rsid w:val="008D0465"/>
    <w:rsid w:val="008D0CB7"/>
    <w:rsid w:val="008D12A1"/>
    <w:rsid w:val="008D14E8"/>
    <w:rsid w:val="008D188D"/>
    <w:rsid w:val="008D1ABF"/>
    <w:rsid w:val="008D30B7"/>
    <w:rsid w:val="008D441D"/>
    <w:rsid w:val="008D5521"/>
    <w:rsid w:val="008D5A2A"/>
    <w:rsid w:val="008D5B22"/>
    <w:rsid w:val="008D6661"/>
    <w:rsid w:val="008D7870"/>
    <w:rsid w:val="008D7C7B"/>
    <w:rsid w:val="008D7DE9"/>
    <w:rsid w:val="008E05D7"/>
    <w:rsid w:val="008E10B0"/>
    <w:rsid w:val="008E146B"/>
    <w:rsid w:val="008E1670"/>
    <w:rsid w:val="008E1747"/>
    <w:rsid w:val="008E2AAC"/>
    <w:rsid w:val="008E32CA"/>
    <w:rsid w:val="008E34C9"/>
    <w:rsid w:val="008E3BB3"/>
    <w:rsid w:val="008E3CF7"/>
    <w:rsid w:val="008E4AB3"/>
    <w:rsid w:val="008E5601"/>
    <w:rsid w:val="008E5DB7"/>
    <w:rsid w:val="008E5EDD"/>
    <w:rsid w:val="008E6804"/>
    <w:rsid w:val="008E6CD6"/>
    <w:rsid w:val="008E7B25"/>
    <w:rsid w:val="008F0091"/>
    <w:rsid w:val="008F02E5"/>
    <w:rsid w:val="008F031D"/>
    <w:rsid w:val="008F04D6"/>
    <w:rsid w:val="008F0D85"/>
    <w:rsid w:val="008F0EA7"/>
    <w:rsid w:val="008F1858"/>
    <w:rsid w:val="008F1938"/>
    <w:rsid w:val="008F1A0A"/>
    <w:rsid w:val="008F2135"/>
    <w:rsid w:val="008F2DF3"/>
    <w:rsid w:val="008F3472"/>
    <w:rsid w:val="008F4BA2"/>
    <w:rsid w:val="008F4C80"/>
    <w:rsid w:val="008F55BE"/>
    <w:rsid w:val="008F5D99"/>
    <w:rsid w:val="008F5E07"/>
    <w:rsid w:val="008F5FCE"/>
    <w:rsid w:val="008F642B"/>
    <w:rsid w:val="008F6DA0"/>
    <w:rsid w:val="008F74FC"/>
    <w:rsid w:val="008F751D"/>
    <w:rsid w:val="008F77E2"/>
    <w:rsid w:val="009002C2"/>
    <w:rsid w:val="00900418"/>
    <w:rsid w:val="00900640"/>
    <w:rsid w:val="009006C8"/>
    <w:rsid w:val="009009EB"/>
    <w:rsid w:val="009012E8"/>
    <w:rsid w:val="00901F47"/>
    <w:rsid w:val="009024FD"/>
    <w:rsid w:val="0090252F"/>
    <w:rsid w:val="00902969"/>
    <w:rsid w:val="00902FB6"/>
    <w:rsid w:val="009031EC"/>
    <w:rsid w:val="00903909"/>
    <w:rsid w:val="00903E6B"/>
    <w:rsid w:val="00904337"/>
    <w:rsid w:val="0090438A"/>
    <w:rsid w:val="00904793"/>
    <w:rsid w:val="00904850"/>
    <w:rsid w:val="009049CA"/>
    <w:rsid w:val="00904D90"/>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C63"/>
    <w:rsid w:val="00912F49"/>
    <w:rsid w:val="009136F2"/>
    <w:rsid w:val="009139EA"/>
    <w:rsid w:val="00913AB8"/>
    <w:rsid w:val="00914251"/>
    <w:rsid w:val="00914C65"/>
    <w:rsid w:val="00914D75"/>
    <w:rsid w:val="0091502F"/>
    <w:rsid w:val="00915097"/>
    <w:rsid w:val="00916722"/>
    <w:rsid w:val="00917121"/>
    <w:rsid w:val="00917358"/>
    <w:rsid w:val="00917CED"/>
    <w:rsid w:val="00917DEA"/>
    <w:rsid w:val="00921E40"/>
    <w:rsid w:val="0092210C"/>
    <w:rsid w:val="00922269"/>
    <w:rsid w:val="00922975"/>
    <w:rsid w:val="00922F52"/>
    <w:rsid w:val="0092340E"/>
    <w:rsid w:val="00923D11"/>
    <w:rsid w:val="00923DB2"/>
    <w:rsid w:val="00923F12"/>
    <w:rsid w:val="00923F6A"/>
    <w:rsid w:val="00924D2B"/>
    <w:rsid w:val="0092505C"/>
    <w:rsid w:val="00925C17"/>
    <w:rsid w:val="00925F4F"/>
    <w:rsid w:val="009270FB"/>
    <w:rsid w:val="00927207"/>
    <w:rsid w:val="00930583"/>
    <w:rsid w:val="00930C1C"/>
    <w:rsid w:val="009310C3"/>
    <w:rsid w:val="00931423"/>
    <w:rsid w:val="00933771"/>
    <w:rsid w:val="00934EE4"/>
    <w:rsid w:val="00934F54"/>
    <w:rsid w:val="00935865"/>
    <w:rsid w:val="00936F3E"/>
    <w:rsid w:val="00937C17"/>
    <w:rsid w:val="0094023B"/>
    <w:rsid w:val="00940278"/>
    <w:rsid w:val="009402F2"/>
    <w:rsid w:val="00940342"/>
    <w:rsid w:val="0094117A"/>
    <w:rsid w:val="00941238"/>
    <w:rsid w:val="009415AA"/>
    <w:rsid w:val="00941E23"/>
    <w:rsid w:val="0094278D"/>
    <w:rsid w:val="00942AF8"/>
    <w:rsid w:val="00942DBB"/>
    <w:rsid w:val="00943094"/>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85E"/>
    <w:rsid w:val="009539E1"/>
    <w:rsid w:val="00953C51"/>
    <w:rsid w:val="00954454"/>
    <w:rsid w:val="00954DA1"/>
    <w:rsid w:val="00955724"/>
    <w:rsid w:val="00955C38"/>
    <w:rsid w:val="0095619B"/>
    <w:rsid w:val="00956C23"/>
    <w:rsid w:val="00957530"/>
    <w:rsid w:val="009578F3"/>
    <w:rsid w:val="00960216"/>
    <w:rsid w:val="009604F6"/>
    <w:rsid w:val="0096071F"/>
    <w:rsid w:val="00960E1D"/>
    <w:rsid w:val="00961031"/>
    <w:rsid w:val="009612C8"/>
    <w:rsid w:val="00961C12"/>
    <w:rsid w:val="00962135"/>
    <w:rsid w:val="00962528"/>
    <w:rsid w:val="00963323"/>
    <w:rsid w:val="00963408"/>
    <w:rsid w:val="00963F40"/>
    <w:rsid w:val="0096428C"/>
    <w:rsid w:val="00964F01"/>
    <w:rsid w:val="0096564E"/>
    <w:rsid w:val="00967134"/>
    <w:rsid w:val="00967388"/>
    <w:rsid w:val="009673A9"/>
    <w:rsid w:val="009674D0"/>
    <w:rsid w:val="0097096B"/>
    <w:rsid w:val="00970D41"/>
    <w:rsid w:val="009717A5"/>
    <w:rsid w:val="00972374"/>
    <w:rsid w:val="00972887"/>
    <w:rsid w:val="00972E0C"/>
    <w:rsid w:val="0097351F"/>
    <w:rsid w:val="0097354C"/>
    <w:rsid w:val="00973B40"/>
    <w:rsid w:val="009742AE"/>
    <w:rsid w:val="00974953"/>
    <w:rsid w:val="00974DC0"/>
    <w:rsid w:val="009751F6"/>
    <w:rsid w:val="00975D30"/>
    <w:rsid w:val="009762AA"/>
    <w:rsid w:val="0097744F"/>
    <w:rsid w:val="00977F00"/>
    <w:rsid w:val="0098022D"/>
    <w:rsid w:val="009802F2"/>
    <w:rsid w:val="00980829"/>
    <w:rsid w:val="00981132"/>
    <w:rsid w:val="009819B1"/>
    <w:rsid w:val="00981A14"/>
    <w:rsid w:val="00981DA6"/>
    <w:rsid w:val="00982E88"/>
    <w:rsid w:val="00983159"/>
    <w:rsid w:val="0098394F"/>
    <w:rsid w:val="009847C7"/>
    <w:rsid w:val="00984DBE"/>
    <w:rsid w:val="00985217"/>
    <w:rsid w:val="009855D7"/>
    <w:rsid w:val="00985990"/>
    <w:rsid w:val="00985A06"/>
    <w:rsid w:val="009860C3"/>
    <w:rsid w:val="0098640F"/>
    <w:rsid w:val="009867CF"/>
    <w:rsid w:val="00986A2B"/>
    <w:rsid w:val="00987BF1"/>
    <w:rsid w:val="00987CD6"/>
    <w:rsid w:val="00987FC9"/>
    <w:rsid w:val="009900D8"/>
    <w:rsid w:val="009902C4"/>
    <w:rsid w:val="0099058E"/>
    <w:rsid w:val="00990903"/>
    <w:rsid w:val="00990D1E"/>
    <w:rsid w:val="00991382"/>
    <w:rsid w:val="009914AB"/>
    <w:rsid w:val="0099175E"/>
    <w:rsid w:val="00991DA4"/>
    <w:rsid w:val="00992B09"/>
    <w:rsid w:val="0099308E"/>
    <w:rsid w:val="00994E79"/>
    <w:rsid w:val="00995041"/>
    <w:rsid w:val="00995276"/>
    <w:rsid w:val="00995411"/>
    <w:rsid w:val="009954FB"/>
    <w:rsid w:val="009958EF"/>
    <w:rsid w:val="00996448"/>
    <w:rsid w:val="009964A5"/>
    <w:rsid w:val="009964C6"/>
    <w:rsid w:val="009965CB"/>
    <w:rsid w:val="00997376"/>
    <w:rsid w:val="0099787E"/>
    <w:rsid w:val="00997B98"/>
    <w:rsid w:val="009A0F64"/>
    <w:rsid w:val="009A1344"/>
    <w:rsid w:val="009A1A28"/>
    <w:rsid w:val="009A1BC1"/>
    <w:rsid w:val="009A1BFD"/>
    <w:rsid w:val="009A1CAD"/>
    <w:rsid w:val="009A1DFB"/>
    <w:rsid w:val="009A229D"/>
    <w:rsid w:val="009A2C3E"/>
    <w:rsid w:val="009A2CF1"/>
    <w:rsid w:val="009A361F"/>
    <w:rsid w:val="009A3D79"/>
    <w:rsid w:val="009A468A"/>
    <w:rsid w:val="009A5594"/>
    <w:rsid w:val="009A5C0A"/>
    <w:rsid w:val="009A5CBA"/>
    <w:rsid w:val="009A6259"/>
    <w:rsid w:val="009A6566"/>
    <w:rsid w:val="009A65D7"/>
    <w:rsid w:val="009A6C5D"/>
    <w:rsid w:val="009A6DA0"/>
    <w:rsid w:val="009A7920"/>
    <w:rsid w:val="009A7A51"/>
    <w:rsid w:val="009B0594"/>
    <w:rsid w:val="009B0824"/>
    <w:rsid w:val="009B0D07"/>
    <w:rsid w:val="009B0F6F"/>
    <w:rsid w:val="009B139A"/>
    <w:rsid w:val="009B25E9"/>
    <w:rsid w:val="009B2E8F"/>
    <w:rsid w:val="009B4AAB"/>
    <w:rsid w:val="009B5811"/>
    <w:rsid w:val="009B5943"/>
    <w:rsid w:val="009B65ED"/>
    <w:rsid w:val="009B68F1"/>
    <w:rsid w:val="009B6BC9"/>
    <w:rsid w:val="009B6DA5"/>
    <w:rsid w:val="009B76C6"/>
    <w:rsid w:val="009B76F0"/>
    <w:rsid w:val="009C016D"/>
    <w:rsid w:val="009C0300"/>
    <w:rsid w:val="009C0A27"/>
    <w:rsid w:val="009C0C29"/>
    <w:rsid w:val="009C16A4"/>
    <w:rsid w:val="009C176A"/>
    <w:rsid w:val="009C1CD5"/>
    <w:rsid w:val="009C2075"/>
    <w:rsid w:val="009C2389"/>
    <w:rsid w:val="009C2568"/>
    <w:rsid w:val="009C28C7"/>
    <w:rsid w:val="009C2B42"/>
    <w:rsid w:val="009C2D43"/>
    <w:rsid w:val="009C4537"/>
    <w:rsid w:val="009C45A0"/>
    <w:rsid w:val="009C4E09"/>
    <w:rsid w:val="009C5488"/>
    <w:rsid w:val="009C60CE"/>
    <w:rsid w:val="009C6AAE"/>
    <w:rsid w:val="009C74D5"/>
    <w:rsid w:val="009C7AD5"/>
    <w:rsid w:val="009C7B04"/>
    <w:rsid w:val="009D08D8"/>
    <w:rsid w:val="009D1661"/>
    <w:rsid w:val="009D1727"/>
    <w:rsid w:val="009D19CF"/>
    <w:rsid w:val="009D2491"/>
    <w:rsid w:val="009D2610"/>
    <w:rsid w:val="009D2AE5"/>
    <w:rsid w:val="009D2C75"/>
    <w:rsid w:val="009D36A5"/>
    <w:rsid w:val="009D4C53"/>
    <w:rsid w:val="009D4D3C"/>
    <w:rsid w:val="009D5E49"/>
    <w:rsid w:val="009D600F"/>
    <w:rsid w:val="009D622F"/>
    <w:rsid w:val="009D6400"/>
    <w:rsid w:val="009D68DF"/>
    <w:rsid w:val="009D6EB5"/>
    <w:rsid w:val="009E0D6A"/>
    <w:rsid w:val="009E166B"/>
    <w:rsid w:val="009E2D14"/>
    <w:rsid w:val="009E36FA"/>
    <w:rsid w:val="009E38BB"/>
    <w:rsid w:val="009E391B"/>
    <w:rsid w:val="009E419F"/>
    <w:rsid w:val="009E436C"/>
    <w:rsid w:val="009E44A7"/>
    <w:rsid w:val="009E46FE"/>
    <w:rsid w:val="009E5166"/>
    <w:rsid w:val="009E551A"/>
    <w:rsid w:val="009E5A55"/>
    <w:rsid w:val="009E622E"/>
    <w:rsid w:val="009E6449"/>
    <w:rsid w:val="009E69C9"/>
    <w:rsid w:val="009E69D9"/>
    <w:rsid w:val="009E6ED0"/>
    <w:rsid w:val="009E734E"/>
    <w:rsid w:val="009E775E"/>
    <w:rsid w:val="009F056B"/>
    <w:rsid w:val="009F0A78"/>
    <w:rsid w:val="009F0A83"/>
    <w:rsid w:val="009F0C43"/>
    <w:rsid w:val="009F0D3E"/>
    <w:rsid w:val="009F15D8"/>
    <w:rsid w:val="009F18DE"/>
    <w:rsid w:val="009F2BD4"/>
    <w:rsid w:val="009F3293"/>
    <w:rsid w:val="009F3CF6"/>
    <w:rsid w:val="009F5946"/>
    <w:rsid w:val="009F5B45"/>
    <w:rsid w:val="009F5B94"/>
    <w:rsid w:val="009F5DB6"/>
    <w:rsid w:val="009F706D"/>
    <w:rsid w:val="009F73E8"/>
    <w:rsid w:val="009F7A6E"/>
    <w:rsid w:val="009F7B8C"/>
    <w:rsid w:val="009F7E49"/>
    <w:rsid w:val="00A00646"/>
    <w:rsid w:val="00A0068F"/>
    <w:rsid w:val="00A00D33"/>
    <w:rsid w:val="00A01349"/>
    <w:rsid w:val="00A02130"/>
    <w:rsid w:val="00A021FF"/>
    <w:rsid w:val="00A0340E"/>
    <w:rsid w:val="00A03532"/>
    <w:rsid w:val="00A03AD6"/>
    <w:rsid w:val="00A03D28"/>
    <w:rsid w:val="00A03E27"/>
    <w:rsid w:val="00A04B1E"/>
    <w:rsid w:val="00A05150"/>
    <w:rsid w:val="00A0533C"/>
    <w:rsid w:val="00A058BC"/>
    <w:rsid w:val="00A05A96"/>
    <w:rsid w:val="00A05B4A"/>
    <w:rsid w:val="00A062E1"/>
    <w:rsid w:val="00A063F8"/>
    <w:rsid w:val="00A068B1"/>
    <w:rsid w:val="00A07C97"/>
    <w:rsid w:val="00A10209"/>
    <w:rsid w:val="00A10812"/>
    <w:rsid w:val="00A11393"/>
    <w:rsid w:val="00A123AA"/>
    <w:rsid w:val="00A126FA"/>
    <w:rsid w:val="00A12B18"/>
    <w:rsid w:val="00A137D3"/>
    <w:rsid w:val="00A1554F"/>
    <w:rsid w:val="00A15B20"/>
    <w:rsid w:val="00A15BCA"/>
    <w:rsid w:val="00A16E8F"/>
    <w:rsid w:val="00A1701D"/>
    <w:rsid w:val="00A17840"/>
    <w:rsid w:val="00A20507"/>
    <w:rsid w:val="00A20BD7"/>
    <w:rsid w:val="00A21157"/>
    <w:rsid w:val="00A217DE"/>
    <w:rsid w:val="00A219CA"/>
    <w:rsid w:val="00A22DDE"/>
    <w:rsid w:val="00A22E32"/>
    <w:rsid w:val="00A23098"/>
    <w:rsid w:val="00A23366"/>
    <w:rsid w:val="00A23E3F"/>
    <w:rsid w:val="00A242A5"/>
    <w:rsid w:val="00A24408"/>
    <w:rsid w:val="00A249A6"/>
    <w:rsid w:val="00A24E57"/>
    <w:rsid w:val="00A252E0"/>
    <w:rsid w:val="00A25A85"/>
    <w:rsid w:val="00A2659D"/>
    <w:rsid w:val="00A27D0D"/>
    <w:rsid w:val="00A30059"/>
    <w:rsid w:val="00A303F0"/>
    <w:rsid w:val="00A30716"/>
    <w:rsid w:val="00A3099D"/>
    <w:rsid w:val="00A3196E"/>
    <w:rsid w:val="00A31C32"/>
    <w:rsid w:val="00A32423"/>
    <w:rsid w:val="00A32C6F"/>
    <w:rsid w:val="00A336AB"/>
    <w:rsid w:val="00A34180"/>
    <w:rsid w:val="00A34796"/>
    <w:rsid w:val="00A3497F"/>
    <w:rsid w:val="00A34FCF"/>
    <w:rsid w:val="00A35185"/>
    <w:rsid w:val="00A3538B"/>
    <w:rsid w:val="00A35783"/>
    <w:rsid w:val="00A35D21"/>
    <w:rsid w:val="00A36377"/>
    <w:rsid w:val="00A366CA"/>
    <w:rsid w:val="00A371C1"/>
    <w:rsid w:val="00A378C0"/>
    <w:rsid w:val="00A37A87"/>
    <w:rsid w:val="00A37C59"/>
    <w:rsid w:val="00A40116"/>
    <w:rsid w:val="00A4026E"/>
    <w:rsid w:val="00A40FB0"/>
    <w:rsid w:val="00A41177"/>
    <w:rsid w:val="00A415D5"/>
    <w:rsid w:val="00A43C65"/>
    <w:rsid w:val="00A4431A"/>
    <w:rsid w:val="00A443AE"/>
    <w:rsid w:val="00A45ECD"/>
    <w:rsid w:val="00A45FAD"/>
    <w:rsid w:val="00A46A36"/>
    <w:rsid w:val="00A46C2F"/>
    <w:rsid w:val="00A4794E"/>
    <w:rsid w:val="00A47EF9"/>
    <w:rsid w:val="00A50454"/>
    <w:rsid w:val="00A511B5"/>
    <w:rsid w:val="00A51224"/>
    <w:rsid w:val="00A51BD7"/>
    <w:rsid w:val="00A51E07"/>
    <w:rsid w:val="00A52783"/>
    <w:rsid w:val="00A52B94"/>
    <w:rsid w:val="00A5317D"/>
    <w:rsid w:val="00A531DA"/>
    <w:rsid w:val="00A53B3C"/>
    <w:rsid w:val="00A54286"/>
    <w:rsid w:val="00A5436F"/>
    <w:rsid w:val="00A54AD3"/>
    <w:rsid w:val="00A552BC"/>
    <w:rsid w:val="00A55BEF"/>
    <w:rsid w:val="00A55CAD"/>
    <w:rsid w:val="00A56071"/>
    <w:rsid w:val="00A56141"/>
    <w:rsid w:val="00A5648F"/>
    <w:rsid w:val="00A56B1E"/>
    <w:rsid w:val="00A57077"/>
    <w:rsid w:val="00A57469"/>
    <w:rsid w:val="00A607BD"/>
    <w:rsid w:val="00A608D5"/>
    <w:rsid w:val="00A61009"/>
    <w:rsid w:val="00A61828"/>
    <w:rsid w:val="00A61985"/>
    <w:rsid w:val="00A61F91"/>
    <w:rsid w:val="00A6264E"/>
    <w:rsid w:val="00A62A00"/>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A11"/>
    <w:rsid w:val="00A70EC1"/>
    <w:rsid w:val="00A70F8F"/>
    <w:rsid w:val="00A7265C"/>
    <w:rsid w:val="00A735FA"/>
    <w:rsid w:val="00A736E5"/>
    <w:rsid w:val="00A73CD4"/>
    <w:rsid w:val="00A74310"/>
    <w:rsid w:val="00A755F7"/>
    <w:rsid w:val="00A75789"/>
    <w:rsid w:val="00A764D6"/>
    <w:rsid w:val="00A7676D"/>
    <w:rsid w:val="00A767F5"/>
    <w:rsid w:val="00A768C0"/>
    <w:rsid w:val="00A81528"/>
    <w:rsid w:val="00A815F1"/>
    <w:rsid w:val="00A8192B"/>
    <w:rsid w:val="00A81B03"/>
    <w:rsid w:val="00A823C2"/>
    <w:rsid w:val="00A830EB"/>
    <w:rsid w:val="00A8353A"/>
    <w:rsid w:val="00A83BB7"/>
    <w:rsid w:val="00A83D8B"/>
    <w:rsid w:val="00A8432A"/>
    <w:rsid w:val="00A84B82"/>
    <w:rsid w:val="00A84CEC"/>
    <w:rsid w:val="00A86792"/>
    <w:rsid w:val="00A8710E"/>
    <w:rsid w:val="00A87C51"/>
    <w:rsid w:val="00A87EE6"/>
    <w:rsid w:val="00A90028"/>
    <w:rsid w:val="00A903EB"/>
    <w:rsid w:val="00A9090D"/>
    <w:rsid w:val="00A911D3"/>
    <w:rsid w:val="00A91326"/>
    <w:rsid w:val="00A920A2"/>
    <w:rsid w:val="00A92AA4"/>
    <w:rsid w:val="00A92BEF"/>
    <w:rsid w:val="00A938C0"/>
    <w:rsid w:val="00A93B9F"/>
    <w:rsid w:val="00A9424B"/>
    <w:rsid w:val="00A9487C"/>
    <w:rsid w:val="00A95175"/>
    <w:rsid w:val="00A9594B"/>
    <w:rsid w:val="00A96712"/>
    <w:rsid w:val="00A96A22"/>
    <w:rsid w:val="00A96D7D"/>
    <w:rsid w:val="00A975E9"/>
    <w:rsid w:val="00A97EB3"/>
    <w:rsid w:val="00AA0A35"/>
    <w:rsid w:val="00AA0D84"/>
    <w:rsid w:val="00AA11B0"/>
    <w:rsid w:val="00AA17E6"/>
    <w:rsid w:val="00AA1C25"/>
    <w:rsid w:val="00AA31BD"/>
    <w:rsid w:val="00AA3E7B"/>
    <w:rsid w:val="00AA53EB"/>
    <w:rsid w:val="00AA554E"/>
    <w:rsid w:val="00AA57AB"/>
    <w:rsid w:val="00AA5AE8"/>
    <w:rsid w:val="00AA7464"/>
    <w:rsid w:val="00AA7528"/>
    <w:rsid w:val="00AA7E5C"/>
    <w:rsid w:val="00AB04F5"/>
    <w:rsid w:val="00AB0996"/>
    <w:rsid w:val="00AB0E28"/>
    <w:rsid w:val="00AB212F"/>
    <w:rsid w:val="00AB23E0"/>
    <w:rsid w:val="00AB2FCC"/>
    <w:rsid w:val="00AB3D28"/>
    <w:rsid w:val="00AB46A9"/>
    <w:rsid w:val="00AB4C62"/>
    <w:rsid w:val="00AB51EC"/>
    <w:rsid w:val="00AB5E6C"/>
    <w:rsid w:val="00AB60F4"/>
    <w:rsid w:val="00AB711F"/>
    <w:rsid w:val="00AB77BD"/>
    <w:rsid w:val="00AB7B3F"/>
    <w:rsid w:val="00AB7C65"/>
    <w:rsid w:val="00AB7D21"/>
    <w:rsid w:val="00AB7EE0"/>
    <w:rsid w:val="00AC0243"/>
    <w:rsid w:val="00AC061F"/>
    <w:rsid w:val="00AC06BA"/>
    <w:rsid w:val="00AC1CFA"/>
    <w:rsid w:val="00AC2103"/>
    <w:rsid w:val="00AC28DD"/>
    <w:rsid w:val="00AC2DC4"/>
    <w:rsid w:val="00AC319E"/>
    <w:rsid w:val="00AC3602"/>
    <w:rsid w:val="00AC3887"/>
    <w:rsid w:val="00AC3B89"/>
    <w:rsid w:val="00AC478A"/>
    <w:rsid w:val="00AC48B5"/>
    <w:rsid w:val="00AC4B53"/>
    <w:rsid w:val="00AC5F18"/>
    <w:rsid w:val="00AC62D1"/>
    <w:rsid w:val="00AC67FF"/>
    <w:rsid w:val="00AC6CAC"/>
    <w:rsid w:val="00AC6D0A"/>
    <w:rsid w:val="00AC6E5A"/>
    <w:rsid w:val="00AC74E8"/>
    <w:rsid w:val="00AD0173"/>
    <w:rsid w:val="00AD02E0"/>
    <w:rsid w:val="00AD0C36"/>
    <w:rsid w:val="00AD1552"/>
    <w:rsid w:val="00AD190F"/>
    <w:rsid w:val="00AD24A4"/>
    <w:rsid w:val="00AD2572"/>
    <w:rsid w:val="00AD2644"/>
    <w:rsid w:val="00AD27E5"/>
    <w:rsid w:val="00AD333D"/>
    <w:rsid w:val="00AD3AA8"/>
    <w:rsid w:val="00AD3B0F"/>
    <w:rsid w:val="00AD3B93"/>
    <w:rsid w:val="00AD4666"/>
    <w:rsid w:val="00AD4E92"/>
    <w:rsid w:val="00AD4ECA"/>
    <w:rsid w:val="00AD5AC1"/>
    <w:rsid w:val="00AD624F"/>
    <w:rsid w:val="00AE1D04"/>
    <w:rsid w:val="00AE2439"/>
    <w:rsid w:val="00AE3846"/>
    <w:rsid w:val="00AE3F4C"/>
    <w:rsid w:val="00AE4069"/>
    <w:rsid w:val="00AE52B0"/>
    <w:rsid w:val="00AE549D"/>
    <w:rsid w:val="00AE6B78"/>
    <w:rsid w:val="00AE6F5B"/>
    <w:rsid w:val="00AE7399"/>
    <w:rsid w:val="00AF158A"/>
    <w:rsid w:val="00AF1A13"/>
    <w:rsid w:val="00AF1A16"/>
    <w:rsid w:val="00AF1D65"/>
    <w:rsid w:val="00AF1E07"/>
    <w:rsid w:val="00AF22AE"/>
    <w:rsid w:val="00AF2309"/>
    <w:rsid w:val="00AF28FD"/>
    <w:rsid w:val="00AF2AEC"/>
    <w:rsid w:val="00AF37A3"/>
    <w:rsid w:val="00AF3FDB"/>
    <w:rsid w:val="00AF4041"/>
    <w:rsid w:val="00AF537F"/>
    <w:rsid w:val="00AF5403"/>
    <w:rsid w:val="00AF5E61"/>
    <w:rsid w:val="00AF6071"/>
    <w:rsid w:val="00AF61A0"/>
    <w:rsid w:val="00AF68A8"/>
    <w:rsid w:val="00AF6A60"/>
    <w:rsid w:val="00AF7431"/>
    <w:rsid w:val="00AF7B53"/>
    <w:rsid w:val="00AF7CB8"/>
    <w:rsid w:val="00AF7FC5"/>
    <w:rsid w:val="00B0060D"/>
    <w:rsid w:val="00B00771"/>
    <w:rsid w:val="00B01802"/>
    <w:rsid w:val="00B01A1B"/>
    <w:rsid w:val="00B0204F"/>
    <w:rsid w:val="00B03322"/>
    <w:rsid w:val="00B03680"/>
    <w:rsid w:val="00B0380E"/>
    <w:rsid w:val="00B0400B"/>
    <w:rsid w:val="00B0406A"/>
    <w:rsid w:val="00B046D0"/>
    <w:rsid w:val="00B0501A"/>
    <w:rsid w:val="00B05624"/>
    <w:rsid w:val="00B0594B"/>
    <w:rsid w:val="00B061EB"/>
    <w:rsid w:val="00B06300"/>
    <w:rsid w:val="00B063F2"/>
    <w:rsid w:val="00B06493"/>
    <w:rsid w:val="00B06670"/>
    <w:rsid w:val="00B07658"/>
    <w:rsid w:val="00B07B6E"/>
    <w:rsid w:val="00B10DE2"/>
    <w:rsid w:val="00B12159"/>
    <w:rsid w:val="00B12680"/>
    <w:rsid w:val="00B133EA"/>
    <w:rsid w:val="00B136BF"/>
    <w:rsid w:val="00B13BF4"/>
    <w:rsid w:val="00B14BAD"/>
    <w:rsid w:val="00B15D50"/>
    <w:rsid w:val="00B1722C"/>
    <w:rsid w:val="00B172D9"/>
    <w:rsid w:val="00B173F7"/>
    <w:rsid w:val="00B175A0"/>
    <w:rsid w:val="00B17E47"/>
    <w:rsid w:val="00B201F4"/>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3F2"/>
    <w:rsid w:val="00B26EF6"/>
    <w:rsid w:val="00B270C2"/>
    <w:rsid w:val="00B27730"/>
    <w:rsid w:val="00B308F3"/>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46F"/>
    <w:rsid w:val="00B4328A"/>
    <w:rsid w:val="00B45152"/>
    <w:rsid w:val="00B45541"/>
    <w:rsid w:val="00B45A52"/>
    <w:rsid w:val="00B45EC3"/>
    <w:rsid w:val="00B464A0"/>
    <w:rsid w:val="00B464BC"/>
    <w:rsid w:val="00B467E5"/>
    <w:rsid w:val="00B46D4E"/>
    <w:rsid w:val="00B47A11"/>
    <w:rsid w:val="00B513D3"/>
    <w:rsid w:val="00B51B11"/>
    <w:rsid w:val="00B526D0"/>
    <w:rsid w:val="00B5369E"/>
    <w:rsid w:val="00B53A94"/>
    <w:rsid w:val="00B53B9B"/>
    <w:rsid w:val="00B53D6D"/>
    <w:rsid w:val="00B54365"/>
    <w:rsid w:val="00B5481C"/>
    <w:rsid w:val="00B54979"/>
    <w:rsid w:val="00B54C06"/>
    <w:rsid w:val="00B551FC"/>
    <w:rsid w:val="00B55C4E"/>
    <w:rsid w:val="00B55DD0"/>
    <w:rsid w:val="00B55E69"/>
    <w:rsid w:val="00B560F1"/>
    <w:rsid w:val="00B56B18"/>
    <w:rsid w:val="00B56F0A"/>
    <w:rsid w:val="00B571A9"/>
    <w:rsid w:val="00B5753B"/>
    <w:rsid w:val="00B57F27"/>
    <w:rsid w:val="00B60F09"/>
    <w:rsid w:val="00B61268"/>
    <w:rsid w:val="00B61F3C"/>
    <w:rsid w:val="00B61FA1"/>
    <w:rsid w:val="00B627F5"/>
    <w:rsid w:val="00B6360B"/>
    <w:rsid w:val="00B63D7B"/>
    <w:rsid w:val="00B63F3D"/>
    <w:rsid w:val="00B63FD3"/>
    <w:rsid w:val="00B642B8"/>
    <w:rsid w:val="00B64404"/>
    <w:rsid w:val="00B64407"/>
    <w:rsid w:val="00B64910"/>
    <w:rsid w:val="00B651EB"/>
    <w:rsid w:val="00B6557E"/>
    <w:rsid w:val="00B65D57"/>
    <w:rsid w:val="00B668BA"/>
    <w:rsid w:val="00B67463"/>
    <w:rsid w:val="00B702B7"/>
    <w:rsid w:val="00B70AED"/>
    <w:rsid w:val="00B70B8C"/>
    <w:rsid w:val="00B70BC3"/>
    <w:rsid w:val="00B714E1"/>
    <w:rsid w:val="00B71A3A"/>
    <w:rsid w:val="00B72FC7"/>
    <w:rsid w:val="00B734AF"/>
    <w:rsid w:val="00B73B23"/>
    <w:rsid w:val="00B75474"/>
    <w:rsid w:val="00B75BDF"/>
    <w:rsid w:val="00B75F92"/>
    <w:rsid w:val="00B769FF"/>
    <w:rsid w:val="00B77677"/>
    <w:rsid w:val="00B80715"/>
    <w:rsid w:val="00B80CE3"/>
    <w:rsid w:val="00B81448"/>
    <w:rsid w:val="00B814BB"/>
    <w:rsid w:val="00B825D2"/>
    <w:rsid w:val="00B82B89"/>
    <w:rsid w:val="00B82C6B"/>
    <w:rsid w:val="00B8346F"/>
    <w:rsid w:val="00B8361B"/>
    <w:rsid w:val="00B83645"/>
    <w:rsid w:val="00B83AA5"/>
    <w:rsid w:val="00B841FC"/>
    <w:rsid w:val="00B84DC4"/>
    <w:rsid w:val="00B84EFB"/>
    <w:rsid w:val="00B85101"/>
    <w:rsid w:val="00B85920"/>
    <w:rsid w:val="00B85DC1"/>
    <w:rsid w:val="00B865B5"/>
    <w:rsid w:val="00B86972"/>
    <w:rsid w:val="00B86A0B"/>
    <w:rsid w:val="00B8713C"/>
    <w:rsid w:val="00B877FA"/>
    <w:rsid w:val="00B87A80"/>
    <w:rsid w:val="00B907C8"/>
    <w:rsid w:val="00B90DB0"/>
    <w:rsid w:val="00B90EC4"/>
    <w:rsid w:val="00B91847"/>
    <w:rsid w:val="00B919EC"/>
    <w:rsid w:val="00B929EC"/>
    <w:rsid w:val="00B93189"/>
    <w:rsid w:val="00B94287"/>
    <w:rsid w:val="00B94ADC"/>
    <w:rsid w:val="00B94C7A"/>
    <w:rsid w:val="00B94E29"/>
    <w:rsid w:val="00B950E2"/>
    <w:rsid w:val="00B9732F"/>
    <w:rsid w:val="00BA0743"/>
    <w:rsid w:val="00BA0FDE"/>
    <w:rsid w:val="00BA1D2C"/>
    <w:rsid w:val="00BA292C"/>
    <w:rsid w:val="00BA2C90"/>
    <w:rsid w:val="00BA2EA1"/>
    <w:rsid w:val="00BA3822"/>
    <w:rsid w:val="00BA3889"/>
    <w:rsid w:val="00BA4966"/>
    <w:rsid w:val="00BA4D1E"/>
    <w:rsid w:val="00BA5057"/>
    <w:rsid w:val="00BA591E"/>
    <w:rsid w:val="00BA63D5"/>
    <w:rsid w:val="00BA6810"/>
    <w:rsid w:val="00BA6D66"/>
    <w:rsid w:val="00BB009C"/>
    <w:rsid w:val="00BB0C89"/>
    <w:rsid w:val="00BB11FC"/>
    <w:rsid w:val="00BB1285"/>
    <w:rsid w:val="00BB1658"/>
    <w:rsid w:val="00BB26CB"/>
    <w:rsid w:val="00BB2AA3"/>
    <w:rsid w:val="00BB2D52"/>
    <w:rsid w:val="00BB2ECB"/>
    <w:rsid w:val="00BB3476"/>
    <w:rsid w:val="00BB38F7"/>
    <w:rsid w:val="00BB3AC2"/>
    <w:rsid w:val="00BB40A9"/>
    <w:rsid w:val="00BB413F"/>
    <w:rsid w:val="00BB42C3"/>
    <w:rsid w:val="00BB463F"/>
    <w:rsid w:val="00BB49F7"/>
    <w:rsid w:val="00BB561C"/>
    <w:rsid w:val="00BB5DEF"/>
    <w:rsid w:val="00BB62CD"/>
    <w:rsid w:val="00BB653F"/>
    <w:rsid w:val="00BB6A4D"/>
    <w:rsid w:val="00BB77CD"/>
    <w:rsid w:val="00BB79AB"/>
    <w:rsid w:val="00BB7F9D"/>
    <w:rsid w:val="00BC035B"/>
    <w:rsid w:val="00BC05D6"/>
    <w:rsid w:val="00BC0B4F"/>
    <w:rsid w:val="00BC156B"/>
    <w:rsid w:val="00BC19A0"/>
    <w:rsid w:val="00BC1BC6"/>
    <w:rsid w:val="00BC1D02"/>
    <w:rsid w:val="00BC20CB"/>
    <w:rsid w:val="00BC2D9F"/>
    <w:rsid w:val="00BC3906"/>
    <w:rsid w:val="00BC4897"/>
    <w:rsid w:val="00BC502E"/>
    <w:rsid w:val="00BC56FA"/>
    <w:rsid w:val="00BC59AA"/>
    <w:rsid w:val="00BC59E7"/>
    <w:rsid w:val="00BC63D6"/>
    <w:rsid w:val="00BC6619"/>
    <w:rsid w:val="00BC6A16"/>
    <w:rsid w:val="00BC6B06"/>
    <w:rsid w:val="00BC77A3"/>
    <w:rsid w:val="00BC7D88"/>
    <w:rsid w:val="00BC7F97"/>
    <w:rsid w:val="00BD0010"/>
    <w:rsid w:val="00BD02E3"/>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6BAA"/>
    <w:rsid w:val="00BD7904"/>
    <w:rsid w:val="00BD7911"/>
    <w:rsid w:val="00BE188F"/>
    <w:rsid w:val="00BE19E9"/>
    <w:rsid w:val="00BE1DA3"/>
    <w:rsid w:val="00BE25DB"/>
    <w:rsid w:val="00BE2805"/>
    <w:rsid w:val="00BE2CAB"/>
    <w:rsid w:val="00BE32A3"/>
    <w:rsid w:val="00BE35C5"/>
    <w:rsid w:val="00BE36C3"/>
    <w:rsid w:val="00BE4370"/>
    <w:rsid w:val="00BE4515"/>
    <w:rsid w:val="00BE49D4"/>
    <w:rsid w:val="00BE5F83"/>
    <w:rsid w:val="00BE6007"/>
    <w:rsid w:val="00BE617A"/>
    <w:rsid w:val="00BE6698"/>
    <w:rsid w:val="00BE68C0"/>
    <w:rsid w:val="00BE7153"/>
    <w:rsid w:val="00BE78E7"/>
    <w:rsid w:val="00BE7985"/>
    <w:rsid w:val="00BE7C53"/>
    <w:rsid w:val="00BF09F9"/>
    <w:rsid w:val="00BF0C97"/>
    <w:rsid w:val="00BF1477"/>
    <w:rsid w:val="00BF1AE9"/>
    <w:rsid w:val="00BF1CCA"/>
    <w:rsid w:val="00BF2245"/>
    <w:rsid w:val="00BF2278"/>
    <w:rsid w:val="00BF255F"/>
    <w:rsid w:val="00BF2CB3"/>
    <w:rsid w:val="00BF33CB"/>
    <w:rsid w:val="00BF442D"/>
    <w:rsid w:val="00BF4957"/>
    <w:rsid w:val="00BF5379"/>
    <w:rsid w:val="00BF53BB"/>
    <w:rsid w:val="00BF5674"/>
    <w:rsid w:val="00BF5833"/>
    <w:rsid w:val="00BF6264"/>
    <w:rsid w:val="00BF7010"/>
    <w:rsid w:val="00BF7234"/>
    <w:rsid w:val="00BF738E"/>
    <w:rsid w:val="00C0025D"/>
    <w:rsid w:val="00C0057A"/>
    <w:rsid w:val="00C00947"/>
    <w:rsid w:val="00C01444"/>
    <w:rsid w:val="00C01E79"/>
    <w:rsid w:val="00C027FB"/>
    <w:rsid w:val="00C03B80"/>
    <w:rsid w:val="00C03CEF"/>
    <w:rsid w:val="00C03E48"/>
    <w:rsid w:val="00C041CC"/>
    <w:rsid w:val="00C046FC"/>
    <w:rsid w:val="00C04AA1"/>
    <w:rsid w:val="00C04C0A"/>
    <w:rsid w:val="00C04D2C"/>
    <w:rsid w:val="00C05167"/>
    <w:rsid w:val="00C0541B"/>
    <w:rsid w:val="00C0631E"/>
    <w:rsid w:val="00C0649F"/>
    <w:rsid w:val="00C06C92"/>
    <w:rsid w:val="00C07246"/>
    <w:rsid w:val="00C07655"/>
    <w:rsid w:val="00C076D8"/>
    <w:rsid w:val="00C07EBA"/>
    <w:rsid w:val="00C11035"/>
    <w:rsid w:val="00C11CA9"/>
    <w:rsid w:val="00C11E1E"/>
    <w:rsid w:val="00C12775"/>
    <w:rsid w:val="00C12ADF"/>
    <w:rsid w:val="00C12C09"/>
    <w:rsid w:val="00C12E77"/>
    <w:rsid w:val="00C134DE"/>
    <w:rsid w:val="00C148DE"/>
    <w:rsid w:val="00C1496A"/>
    <w:rsid w:val="00C1538E"/>
    <w:rsid w:val="00C1544B"/>
    <w:rsid w:val="00C15801"/>
    <w:rsid w:val="00C1746D"/>
    <w:rsid w:val="00C17555"/>
    <w:rsid w:val="00C17BC0"/>
    <w:rsid w:val="00C17DEC"/>
    <w:rsid w:val="00C203CA"/>
    <w:rsid w:val="00C2061C"/>
    <w:rsid w:val="00C20F9D"/>
    <w:rsid w:val="00C21754"/>
    <w:rsid w:val="00C21DBC"/>
    <w:rsid w:val="00C21F50"/>
    <w:rsid w:val="00C21F97"/>
    <w:rsid w:val="00C220A1"/>
    <w:rsid w:val="00C22876"/>
    <w:rsid w:val="00C228D0"/>
    <w:rsid w:val="00C22B4D"/>
    <w:rsid w:val="00C22EAD"/>
    <w:rsid w:val="00C23525"/>
    <w:rsid w:val="00C236ED"/>
    <w:rsid w:val="00C23BB5"/>
    <w:rsid w:val="00C24167"/>
    <w:rsid w:val="00C25B80"/>
    <w:rsid w:val="00C25E42"/>
    <w:rsid w:val="00C25F27"/>
    <w:rsid w:val="00C27161"/>
    <w:rsid w:val="00C2799E"/>
    <w:rsid w:val="00C30833"/>
    <w:rsid w:val="00C30F00"/>
    <w:rsid w:val="00C31811"/>
    <w:rsid w:val="00C320CD"/>
    <w:rsid w:val="00C32303"/>
    <w:rsid w:val="00C3257A"/>
    <w:rsid w:val="00C32C7E"/>
    <w:rsid w:val="00C33030"/>
    <w:rsid w:val="00C3321F"/>
    <w:rsid w:val="00C333F3"/>
    <w:rsid w:val="00C33599"/>
    <w:rsid w:val="00C33ACA"/>
    <w:rsid w:val="00C34277"/>
    <w:rsid w:val="00C344A1"/>
    <w:rsid w:val="00C34CA8"/>
    <w:rsid w:val="00C3500F"/>
    <w:rsid w:val="00C354B7"/>
    <w:rsid w:val="00C37013"/>
    <w:rsid w:val="00C373D1"/>
    <w:rsid w:val="00C3748F"/>
    <w:rsid w:val="00C37579"/>
    <w:rsid w:val="00C37DEB"/>
    <w:rsid w:val="00C40993"/>
    <w:rsid w:val="00C42310"/>
    <w:rsid w:val="00C426ED"/>
    <w:rsid w:val="00C42A31"/>
    <w:rsid w:val="00C42B93"/>
    <w:rsid w:val="00C4366B"/>
    <w:rsid w:val="00C44806"/>
    <w:rsid w:val="00C448FC"/>
    <w:rsid w:val="00C4511A"/>
    <w:rsid w:val="00C452D7"/>
    <w:rsid w:val="00C460FA"/>
    <w:rsid w:val="00C46E05"/>
    <w:rsid w:val="00C475B6"/>
    <w:rsid w:val="00C476C4"/>
    <w:rsid w:val="00C476F5"/>
    <w:rsid w:val="00C47A6B"/>
    <w:rsid w:val="00C47AD6"/>
    <w:rsid w:val="00C47BDF"/>
    <w:rsid w:val="00C47D40"/>
    <w:rsid w:val="00C47D51"/>
    <w:rsid w:val="00C5019F"/>
    <w:rsid w:val="00C50289"/>
    <w:rsid w:val="00C50DB3"/>
    <w:rsid w:val="00C514DE"/>
    <w:rsid w:val="00C51BB5"/>
    <w:rsid w:val="00C51EFB"/>
    <w:rsid w:val="00C52E77"/>
    <w:rsid w:val="00C5323D"/>
    <w:rsid w:val="00C534C8"/>
    <w:rsid w:val="00C53723"/>
    <w:rsid w:val="00C53A1A"/>
    <w:rsid w:val="00C53BA3"/>
    <w:rsid w:val="00C540BB"/>
    <w:rsid w:val="00C54200"/>
    <w:rsid w:val="00C548BD"/>
    <w:rsid w:val="00C549BF"/>
    <w:rsid w:val="00C55E93"/>
    <w:rsid w:val="00C56952"/>
    <w:rsid w:val="00C56E7C"/>
    <w:rsid w:val="00C56F21"/>
    <w:rsid w:val="00C57714"/>
    <w:rsid w:val="00C57E35"/>
    <w:rsid w:val="00C60057"/>
    <w:rsid w:val="00C609E7"/>
    <w:rsid w:val="00C61157"/>
    <w:rsid w:val="00C616AF"/>
    <w:rsid w:val="00C61E2B"/>
    <w:rsid w:val="00C63CBA"/>
    <w:rsid w:val="00C64025"/>
    <w:rsid w:val="00C6404C"/>
    <w:rsid w:val="00C649FD"/>
    <w:rsid w:val="00C65033"/>
    <w:rsid w:val="00C655FB"/>
    <w:rsid w:val="00C65B59"/>
    <w:rsid w:val="00C65C51"/>
    <w:rsid w:val="00C65CAD"/>
    <w:rsid w:val="00C67037"/>
    <w:rsid w:val="00C6720B"/>
    <w:rsid w:val="00C678F7"/>
    <w:rsid w:val="00C67F64"/>
    <w:rsid w:val="00C71210"/>
    <w:rsid w:val="00C71838"/>
    <w:rsid w:val="00C71F0D"/>
    <w:rsid w:val="00C72709"/>
    <w:rsid w:val="00C728DE"/>
    <w:rsid w:val="00C74FAD"/>
    <w:rsid w:val="00C75104"/>
    <w:rsid w:val="00C75979"/>
    <w:rsid w:val="00C76DBD"/>
    <w:rsid w:val="00C771E5"/>
    <w:rsid w:val="00C77247"/>
    <w:rsid w:val="00C773EA"/>
    <w:rsid w:val="00C80842"/>
    <w:rsid w:val="00C80CFC"/>
    <w:rsid w:val="00C81090"/>
    <w:rsid w:val="00C81456"/>
    <w:rsid w:val="00C8180B"/>
    <w:rsid w:val="00C82327"/>
    <w:rsid w:val="00C82973"/>
    <w:rsid w:val="00C847E7"/>
    <w:rsid w:val="00C84C69"/>
    <w:rsid w:val="00C854E4"/>
    <w:rsid w:val="00C85545"/>
    <w:rsid w:val="00C8580D"/>
    <w:rsid w:val="00C85B56"/>
    <w:rsid w:val="00C86752"/>
    <w:rsid w:val="00C86A3C"/>
    <w:rsid w:val="00C86D0B"/>
    <w:rsid w:val="00C871C7"/>
    <w:rsid w:val="00C87D64"/>
    <w:rsid w:val="00C87FC8"/>
    <w:rsid w:val="00C90007"/>
    <w:rsid w:val="00C9098B"/>
    <w:rsid w:val="00C90F84"/>
    <w:rsid w:val="00C91525"/>
    <w:rsid w:val="00C91BD0"/>
    <w:rsid w:val="00C931BB"/>
    <w:rsid w:val="00C93288"/>
    <w:rsid w:val="00C9351C"/>
    <w:rsid w:val="00C936A4"/>
    <w:rsid w:val="00C93811"/>
    <w:rsid w:val="00C94191"/>
    <w:rsid w:val="00C9467D"/>
    <w:rsid w:val="00C94689"/>
    <w:rsid w:val="00C94C39"/>
    <w:rsid w:val="00C94C56"/>
    <w:rsid w:val="00C94F11"/>
    <w:rsid w:val="00C95046"/>
    <w:rsid w:val="00C95504"/>
    <w:rsid w:val="00C958D0"/>
    <w:rsid w:val="00C95BB4"/>
    <w:rsid w:val="00C96448"/>
    <w:rsid w:val="00C9679E"/>
    <w:rsid w:val="00C968AF"/>
    <w:rsid w:val="00C96A58"/>
    <w:rsid w:val="00C974A1"/>
    <w:rsid w:val="00C97715"/>
    <w:rsid w:val="00CA0510"/>
    <w:rsid w:val="00CA0D24"/>
    <w:rsid w:val="00CA0FB0"/>
    <w:rsid w:val="00CA11D5"/>
    <w:rsid w:val="00CA18EB"/>
    <w:rsid w:val="00CA279C"/>
    <w:rsid w:val="00CA3236"/>
    <w:rsid w:val="00CA3F78"/>
    <w:rsid w:val="00CA44D2"/>
    <w:rsid w:val="00CA525A"/>
    <w:rsid w:val="00CA53FD"/>
    <w:rsid w:val="00CA61DB"/>
    <w:rsid w:val="00CA6620"/>
    <w:rsid w:val="00CA73D3"/>
    <w:rsid w:val="00CA76ED"/>
    <w:rsid w:val="00CB0AC4"/>
    <w:rsid w:val="00CB12EC"/>
    <w:rsid w:val="00CB15D3"/>
    <w:rsid w:val="00CB1FF5"/>
    <w:rsid w:val="00CB2006"/>
    <w:rsid w:val="00CB208C"/>
    <w:rsid w:val="00CB29C1"/>
    <w:rsid w:val="00CB33DD"/>
    <w:rsid w:val="00CB36AF"/>
    <w:rsid w:val="00CB38D6"/>
    <w:rsid w:val="00CB3FC3"/>
    <w:rsid w:val="00CB4079"/>
    <w:rsid w:val="00CB49C1"/>
    <w:rsid w:val="00CB4A05"/>
    <w:rsid w:val="00CB563F"/>
    <w:rsid w:val="00CB57CF"/>
    <w:rsid w:val="00CB5BC0"/>
    <w:rsid w:val="00CB6204"/>
    <w:rsid w:val="00CB6A41"/>
    <w:rsid w:val="00CB6C25"/>
    <w:rsid w:val="00CB7E98"/>
    <w:rsid w:val="00CC076B"/>
    <w:rsid w:val="00CC09A0"/>
    <w:rsid w:val="00CC0BB2"/>
    <w:rsid w:val="00CC0F95"/>
    <w:rsid w:val="00CC1273"/>
    <w:rsid w:val="00CC1FB4"/>
    <w:rsid w:val="00CC2B96"/>
    <w:rsid w:val="00CC30A3"/>
    <w:rsid w:val="00CC390A"/>
    <w:rsid w:val="00CC39FE"/>
    <w:rsid w:val="00CC3A4F"/>
    <w:rsid w:val="00CC44C7"/>
    <w:rsid w:val="00CC4D97"/>
    <w:rsid w:val="00CC5E4B"/>
    <w:rsid w:val="00CC5E66"/>
    <w:rsid w:val="00CC5F87"/>
    <w:rsid w:val="00CD1295"/>
    <w:rsid w:val="00CD263C"/>
    <w:rsid w:val="00CD3244"/>
    <w:rsid w:val="00CD3643"/>
    <w:rsid w:val="00CD3E54"/>
    <w:rsid w:val="00CD4328"/>
    <w:rsid w:val="00CD4CBC"/>
    <w:rsid w:val="00CD511E"/>
    <w:rsid w:val="00CD558A"/>
    <w:rsid w:val="00CD55F7"/>
    <w:rsid w:val="00CD6491"/>
    <w:rsid w:val="00CD66DE"/>
    <w:rsid w:val="00CD6E57"/>
    <w:rsid w:val="00CD74F1"/>
    <w:rsid w:val="00CD7D07"/>
    <w:rsid w:val="00CD7E0B"/>
    <w:rsid w:val="00CD7FF9"/>
    <w:rsid w:val="00CE010E"/>
    <w:rsid w:val="00CE013A"/>
    <w:rsid w:val="00CE08BD"/>
    <w:rsid w:val="00CE15CB"/>
    <w:rsid w:val="00CE18B2"/>
    <w:rsid w:val="00CE1A17"/>
    <w:rsid w:val="00CE29A9"/>
    <w:rsid w:val="00CE3BBB"/>
    <w:rsid w:val="00CE4A93"/>
    <w:rsid w:val="00CE4AD5"/>
    <w:rsid w:val="00CE4FF8"/>
    <w:rsid w:val="00CE505A"/>
    <w:rsid w:val="00CE5380"/>
    <w:rsid w:val="00CE58C7"/>
    <w:rsid w:val="00CE5C28"/>
    <w:rsid w:val="00CE5E8F"/>
    <w:rsid w:val="00CE618F"/>
    <w:rsid w:val="00CE6369"/>
    <w:rsid w:val="00CE63CD"/>
    <w:rsid w:val="00CE66BD"/>
    <w:rsid w:val="00CE66CC"/>
    <w:rsid w:val="00CE6957"/>
    <w:rsid w:val="00CE7A6C"/>
    <w:rsid w:val="00CE7C7A"/>
    <w:rsid w:val="00CF0863"/>
    <w:rsid w:val="00CF19F5"/>
    <w:rsid w:val="00CF1B87"/>
    <w:rsid w:val="00CF2530"/>
    <w:rsid w:val="00CF2EA6"/>
    <w:rsid w:val="00CF4394"/>
    <w:rsid w:val="00CF44A8"/>
    <w:rsid w:val="00CF4CA2"/>
    <w:rsid w:val="00CF687F"/>
    <w:rsid w:val="00CF68E5"/>
    <w:rsid w:val="00CF6EE7"/>
    <w:rsid w:val="00CF7C2F"/>
    <w:rsid w:val="00D005AD"/>
    <w:rsid w:val="00D00930"/>
    <w:rsid w:val="00D0095D"/>
    <w:rsid w:val="00D00F57"/>
    <w:rsid w:val="00D0121B"/>
    <w:rsid w:val="00D0182D"/>
    <w:rsid w:val="00D01AF6"/>
    <w:rsid w:val="00D03836"/>
    <w:rsid w:val="00D03841"/>
    <w:rsid w:val="00D03E8A"/>
    <w:rsid w:val="00D03F37"/>
    <w:rsid w:val="00D04A32"/>
    <w:rsid w:val="00D04B59"/>
    <w:rsid w:val="00D04DB5"/>
    <w:rsid w:val="00D0575F"/>
    <w:rsid w:val="00D05C25"/>
    <w:rsid w:val="00D05ED4"/>
    <w:rsid w:val="00D064D5"/>
    <w:rsid w:val="00D0655F"/>
    <w:rsid w:val="00D11000"/>
    <w:rsid w:val="00D110D4"/>
    <w:rsid w:val="00D112A1"/>
    <w:rsid w:val="00D118FB"/>
    <w:rsid w:val="00D11F48"/>
    <w:rsid w:val="00D128CB"/>
    <w:rsid w:val="00D14EA8"/>
    <w:rsid w:val="00D14EB5"/>
    <w:rsid w:val="00D1626B"/>
    <w:rsid w:val="00D16926"/>
    <w:rsid w:val="00D16B55"/>
    <w:rsid w:val="00D16B6B"/>
    <w:rsid w:val="00D16F25"/>
    <w:rsid w:val="00D17284"/>
    <w:rsid w:val="00D1782B"/>
    <w:rsid w:val="00D17CB6"/>
    <w:rsid w:val="00D20651"/>
    <w:rsid w:val="00D207B6"/>
    <w:rsid w:val="00D20991"/>
    <w:rsid w:val="00D20C2A"/>
    <w:rsid w:val="00D21006"/>
    <w:rsid w:val="00D212A5"/>
    <w:rsid w:val="00D2315A"/>
    <w:rsid w:val="00D235C7"/>
    <w:rsid w:val="00D240DC"/>
    <w:rsid w:val="00D24A4F"/>
    <w:rsid w:val="00D25326"/>
    <w:rsid w:val="00D25333"/>
    <w:rsid w:val="00D25C28"/>
    <w:rsid w:val="00D26767"/>
    <w:rsid w:val="00D279C6"/>
    <w:rsid w:val="00D27F7A"/>
    <w:rsid w:val="00D30623"/>
    <w:rsid w:val="00D31243"/>
    <w:rsid w:val="00D31B4E"/>
    <w:rsid w:val="00D32264"/>
    <w:rsid w:val="00D3293B"/>
    <w:rsid w:val="00D33105"/>
    <w:rsid w:val="00D3372D"/>
    <w:rsid w:val="00D33859"/>
    <w:rsid w:val="00D34242"/>
    <w:rsid w:val="00D34C08"/>
    <w:rsid w:val="00D34F14"/>
    <w:rsid w:val="00D35A1A"/>
    <w:rsid w:val="00D37352"/>
    <w:rsid w:val="00D377D7"/>
    <w:rsid w:val="00D41241"/>
    <w:rsid w:val="00D4130E"/>
    <w:rsid w:val="00D42111"/>
    <w:rsid w:val="00D42D9A"/>
    <w:rsid w:val="00D43010"/>
    <w:rsid w:val="00D4329E"/>
    <w:rsid w:val="00D433DB"/>
    <w:rsid w:val="00D43979"/>
    <w:rsid w:val="00D43C5B"/>
    <w:rsid w:val="00D4468B"/>
    <w:rsid w:val="00D448A4"/>
    <w:rsid w:val="00D44D0C"/>
    <w:rsid w:val="00D45169"/>
    <w:rsid w:val="00D45335"/>
    <w:rsid w:val="00D456EC"/>
    <w:rsid w:val="00D457C3"/>
    <w:rsid w:val="00D45967"/>
    <w:rsid w:val="00D45E51"/>
    <w:rsid w:val="00D462C5"/>
    <w:rsid w:val="00D46ECD"/>
    <w:rsid w:val="00D47C59"/>
    <w:rsid w:val="00D50732"/>
    <w:rsid w:val="00D520B3"/>
    <w:rsid w:val="00D526FD"/>
    <w:rsid w:val="00D52F07"/>
    <w:rsid w:val="00D5425F"/>
    <w:rsid w:val="00D55400"/>
    <w:rsid w:val="00D55861"/>
    <w:rsid w:val="00D55D5E"/>
    <w:rsid w:val="00D5620A"/>
    <w:rsid w:val="00D56ECD"/>
    <w:rsid w:val="00D56FC8"/>
    <w:rsid w:val="00D578E2"/>
    <w:rsid w:val="00D57FAE"/>
    <w:rsid w:val="00D6150F"/>
    <w:rsid w:val="00D62C2B"/>
    <w:rsid w:val="00D63473"/>
    <w:rsid w:val="00D639BF"/>
    <w:rsid w:val="00D63CD6"/>
    <w:rsid w:val="00D63E36"/>
    <w:rsid w:val="00D64262"/>
    <w:rsid w:val="00D65EE0"/>
    <w:rsid w:val="00D65F23"/>
    <w:rsid w:val="00D66269"/>
    <w:rsid w:val="00D671AE"/>
    <w:rsid w:val="00D6772E"/>
    <w:rsid w:val="00D701C7"/>
    <w:rsid w:val="00D70312"/>
    <w:rsid w:val="00D70AB8"/>
    <w:rsid w:val="00D70CF5"/>
    <w:rsid w:val="00D712F1"/>
    <w:rsid w:val="00D719AD"/>
    <w:rsid w:val="00D71B77"/>
    <w:rsid w:val="00D72441"/>
    <w:rsid w:val="00D72512"/>
    <w:rsid w:val="00D72663"/>
    <w:rsid w:val="00D72734"/>
    <w:rsid w:val="00D72C06"/>
    <w:rsid w:val="00D735AF"/>
    <w:rsid w:val="00D76376"/>
    <w:rsid w:val="00D77429"/>
    <w:rsid w:val="00D77BAD"/>
    <w:rsid w:val="00D80959"/>
    <w:rsid w:val="00D80DC8"/>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3515"/>
    <w:rsid w:val="00D93A92"/>
    <w:rsid w:val="00D948DC"/>
    <w:rsid w:val="00D94CA2"/>
    <w:rsid w:val="00D95974"/>
    <w:rsid w:val="00D95B5D"/>
    <w:rsid w:val="00D95F91"/>
    <w:rsid w:val="00D961CF"/>
    <w:rsid w:val="00D96600"/>
    <w:rsid w:val="00D96D6A"/>
    <w:rsid w:val="00D96F4A"/>
    <w:rsid w:val="00D97992"/>
    <w:rsid w:val="00D97C63"/>
    <w:rsid w:val="00DA0110"/>
    <w:rsid w:val="00DA06FF"/>
    <w:rsid w:val="00DA0BCA"/>
    <w:rsid w:val="00DA1333"/>
    <w:rsid w:val="00DA1B66"/>
    <w:rsid w:val="00DA1EF9"/>
    <w:rsid w:val="00DA219B"/>
    <w:rsid w:val="00DA2A3B"/>
    <w:rsid w:val="00DA316F"/>
    <w:rsid w:val="00DA3BE3"/>
    <w:rsid w:val="00DA42ED"/>
    <w:rsid w:val="00DA4C90"/>
    <w:rsid w:val="00DA4EEC"/>
    <w:rsid w:val="00DA6040"/>
    <w:rsid w:val="00DA662B"/>
    <w:rsid w:val="00DA6A16"/>
    <w:rsid w:val="00DA6CCD"/>
    <w:rsid w:val="00DA7104"/>
    <w:rsid w:val="00DA77EB"/>
    <w:rsid w:val="00DA7841"/>
    <w:rsid w:val="00DB0281"/>
    <w:rsid w:val="00DB0786"/>
    <w:rsid w:val="00DB0D2E"/>
    <w:rsid w:val="00DB13D1"/>
    <w:rsid w:val="00DB1804"/>
    <w:rsid w:val="00DB1ADB"/>
    <w:rsid w:val="00DB2101"/>
    <w:rsid w:val="00DB25C3"/>
    <w:rsid w:val="00DB2DB7"/>
    <w:rsid w:val="00DB3CFF"/>
    <w:rsid w:val="00DB4710"/>
    <w:rsid w:val="00DB4ADF"/>
    <w:rsid w:val="00DB526D"/>
    <w:rsid w:val="00DB52B0"/>
    <w:rsid w:val="00DB5884"/>
    <w:rsid w:val="00DB58D3"/>
    <w:rsid w:val="00DB59CA"/>
    <w:rsid w:val="00DB5CD8"/>
    <w:rsid w:val="00DB5FA8"/>
    <w:rsid w:val="00DB69E6"/>
    <w:rsid w:val="00DB6E19"/>
    <w:rsid w:val="00DB74AF"/>
    <w:rsid w:val="00DC05D1"/>
    <w:rsid w:val="00DC0C01"/>
    <w:rsid w:val="00DC0EE4"/>
    <w:rsid w:val="00DC10C2"/>
    <w:rsid w:val="00DC1491"/>
    <w:rsid w:val="00DC1DB4"/>
    <w:rsid w:val="00DC1E30"/>
    <w:rsid w:val="00DC247C"/>
    <w:rsid w:val="00DC265D"/>
    <w:rsid w:val="00DC2890"/>
    <w:rsid w:val="00DC2E56"/>
    <w:rsid w:val="00DC32B4"/>
    <w:rsid w:val="00DC3DF6"/>
    <w:rsid w:val="00DC44B8"/>
    <w:rsid w:val="00DC46C3"/>
    <w:rsid w:val="00DC4876"/>
    <w:rsid w:val="00DC49B5"/>
    <w:rsid w:val="00DC57B3"/>
    <w:rsid w:val="00DD032D"/>
    <w:rsid w:val="00DD06FC"/>
    <w:rsid w:val="00DD0A7B"/>
    <w:rsid w:val="00DD0BC8"/>
    <w:rsid w:val="00DD16A0"/>
    <w:rsid w:val="00DD18A7"/>
    <w:rsid w:val="00DD1EF0"/>
    <w:rsid w:val="00DD2172"/>
    <w:rsid w:val="00DD22B9"/>
    <w:rsid w:val="00DD3396"/>
    <w:rsid w:val="00DD34C0"/>
    <w:rsid w:val="00DD3BBA"/>
    <w:rsid w:val="00DD3D98"/>
    <w:rsid w:val="00DD4261"/>
    <w:rsid w:val="00DD48A4"/>
    <w:rsid w:val="00DD4B76"/>
    <w:rsid w:val="00DD508D"/>
    <w:rsid w:val="00DD5DA3"/>
    <w:rsid w:val="00DD6CF4"/>
    <w:rsid w:val="00DD7953"/>
    <w:rsid w:val="00DD79B6"/>
    <w:rsid w:val="00DD7C87"/>
    <w:rsid w:val="00DD7F9F"/>
    <w:rsid w:val="00DE0AF4"/>
    <w:rsid w:val="00DE0D8D"/>
    <w:rsid w:val="00DE24C6"/>
    <w:rsid w:val="00DE2B74"/>
    <w:rsid w:val="00DE2C76"/>
    <w:rsid w:val="00DE2CB4"/>
    <w:rsid w:val="00DE2F31"/>
    <w:rsid w:val="00DE337E"/>
    <w:rsid w:val="00DE35D8"/>
    <w:rsid w:val="00DE3CA7"/>
    <w:rsid w:val="00DE4429"/>
    <w:rsid w:val="00DE4C12"/>
    <w:rsid w:val="00DE4E9E"/>
    <w:rsid w:val="00DE61F3"/>
    <w:rsid w:val="00DE65E4"/>
    <w:rsid w:val="00DE7039"/>
    <w:rsid w:val="00DE73FE"/>
    <w:rsid w:val="00DE7656"/>
    <w:rsid w:val="00DF00FD"/>
    <w:rsid w:val="00DF077D"/>
    <w:rsid w:val="00DF0E9F"/>
    <w:rsid w:val="00DF115E"/>
    <w:rsid w:val="00DF1545"/>
    <w:rsid w:val="00DF18C3"/>
    <w:rsid w:val="00DF4206"/>
    <w:rsid w:val="00DF4A4A"/>
    <w:rsid w:val="00DF4CE8"/>
    <w:rsid w:val="00DF4F80"/>
    <w:rsid w:val="00DF5091"/>
    <w:rsid w:val="00DF57A5"/>
    <w:rsid w:val="00DF5922"/>
    <w:rsid w:val="00DF5AA6"/>
    <w:rsid w:val="00DF6930"/>
    <w:rsid w:val="00DF6ADE"/>
    <w:rsid w:val="00DF7173"/>
    <w:rsid w:val="00DF7503"/>
    <w:rsid w:val="00DF7BD2"/>
    <w:rsid w:val="00DF7C4F"/>
    <w:rsid w:val="00E0242B"/>
    <w:rsid w:val="00E0394F"/>
    <w:rsid w:val="00E03A0D"/>
    <w:rsid w:val="00E03A75"/>
    <w:rsid w:val="00E044D8"/>
    <w:rsid w:val="00E047E4"/>
    <w:rsid w:val="00E05A16"/>
    <w:rsid w:val="00E05A5B"/>
    <w:rsid w:val="00E05F00"/>
    <w:rsid w:val="00E0684E"/>
    <w:rsid w:val="00E06A4C"/>
    <w:rsid w:val="00E1080E"/>
    <w:rsid w:val="00E10D02"/>
    <w:rsid w:val="00E1177E"/>
    <w:rsid w:val="00E11937"/>
    <w:rsid w:val="00E11B48"/>
    <w:rsid w:val="00E11DA9"/>
    <w:rsid w:val="00E124DB"/>
    <w:rsid w:val="00E1385D"/>
    <w:rsid w:val="00E13B1B"/>
    <w:rsid w:val="00E13F9F"/>
    <w:rsid w:val="00E14570"/>
    <w:rsid w:val="00E146AF"/>
    <w:rsid w:val="00E15654"/>
    <w:rsid w:val="00E15860"/>
    <w:rsid w:val="00E15C15"/>
    <w:rsid w:val="00E15D41"/>
    <w:rsid w:val="00E16546"/>
    <w:rsid w:val="00E17EB4"/>
    <w:rsid w:val="00E200A3"/>
    <w:rsid w:val="00E2010B"/>
    <w:rsid w:val="00E20CAA"/>
    <w:rsid w:val="00E21235"/>
    <w:rsid w:val="00E21D0E"/>
    <w:rsid w:val="00E21F78"/>
    <w:rsid w:val="00E2217D"/>
    <w:rsid w:val="00E22AE1"/>
    <w:rsid w:val="00E22D10"/>
    <w:rsid w:val="00E23B56"/>
    <w:rsid w:val="00E23B91"/>
    <w:rsid w:val="00E24188"/>
    <w:rsid w:val="00E24253"/>
    <w:rsid w:val="00E24415"/>
    <w:rsid w:val="00E24BEC"/>
    <w:rsid w:val="00E24FCD"/>
    <w:rsid w:val="00E2596A"/>
    <w:rsid w:val="00E25AD8"/>
    <w:rsid w:val="00E25CD6"/>
    <w:rsid w:val="00E26E05"/>
    <w:rsid w:val="00E27531"/>
    <w:rsid w:val="00E276AD"/>
    <w:rsid w:val="00E277B3"/>
    <w:rsid w:val="00E27AC1"/>
    <w:rsid w:val="00E3038C"/>
    <w:rsid w:val="00E309B4"/>
    <w:rsid w:val="00E30C68"/>
    <w:rsid w:val="00E31662"/>
    <w:rsid w:val="00E31BB0"/>
    <w:rsid w:val="00E328D2"/>
    <w:rsid w:val="00E32A65"/>
    <w:rsid w:val="00E32AEB"/>
    <w:rsid w:val="00E32CFA"/>
    <w:rsid w:val="00E32E5D"/>
    <w:rsid w:val="00E33120"/>
    <w:rsid w:val="00E3343E"/>
    <w:rsid w:val="00E33AA0"/>
    <w:rsid w:val="00E349AF"/>
    <w:rsid w:val="00E34A0A"/>
    <w:rsid w:val="00E34B8A"/>
    <w:rsid w:val="00E34D61"/>
    <w:rsid w:val="00E34E1D"/>
    <w:rsid w:val="00E3517B"/>
    <w:rsid w:val="00E352D2"/>
    <w:rsid w:val="00E356B9"/>
    <w:rsid w:val="00E35A4B"/>
    <w:rsid w:val="00E36010"/>
    <w:rsid w:val="00E37071"/>
    <w:rsid w:val="00E3738A"/>
    <w:rsid w:val="00E3773C"/>
    <w:rsid w:val="00E406CE"/>
    <w:rsid w:val="00E40708"/>
    <w:rsid w:val="00E411A1"/>
    <w:rsid w:val="00E412DA"/>
    <w:rsid w:val="00E41326"/>
    <w:rsid w:val="00E414DA"/>
    <w:rsid w:val="00E41537"/>
    <w:rsid w:val="00E41B8D"/>
    <w:rsid w:val="00E41DBA"/>
    <w:rsid w:val="00E433C9"/>
    <w:rsid w:val="00E4351C"/>
    <w:rsid w:val="00E438D7"/>
    <w:rsid w:val="00E43D02"/>
    <w:rsid w:val="00E43D53"/>
    <w:rsid w:val="00E443C1"/>
    <w:rsid w:val="00E44A04"/>
    <w:rsid w:val="00E45419"/>
    <w:rsid w:val="00E47677"/>
    <w:rsid w:val="00E50AC3"/>
    <w:rsid w:val="00E50D9C"/>
    <w:rsid w:val="00E511DC"/>
    <w:rsid w:val="00E512F7"/>
    <w:rsid w:val="00E52480"/>
    <w:rsid w:val="00E52659"/>
    <w:rsid w:val="00E531A6"/>
    <w:rsid w:val="00E54BDD"/>
    <w:rsid w:val="00E54D0B"/>
    <w:rsid w:val="00E54EE6"/>
    <w:rsid w:val="00E551AA"/>
    <w:rsid w:val="00E55AF9"/>
    <w:rsid w:val="00E55BD7"/>
    <w:rsid w:val="00E55D1E"/>
    <w:rsid w:val="00E55FD8"/>
    <w:rsid w:val="00E5656F"/>
    <w:rsid w:val="00E5682F"/>
    <w:rsid w:val="00E57FCF"/>
    <w:rsid w:val="00E605A9"/>
    <w:rsid w:val="00E60D58"/>
    <w:rsid w:val="00E60F02"/>
    <w:rsid w:val="00E612E4"/>
    <w:rsid w:val="00E619FD"/>
    <w:rsid w:val="00E61EA5"/>
    <w:rsid w:val="00E61F33"/>
    <w:rsid w:val="00E6312C"/>
    <w:rsid w:val="00E63598"/>
    <w:rsid w:val="00E63B50"/>
    <w:rsid w:val="00E645B3"/>
    <w:rsid w:val="00E648DA"/>
    <w:rsid w:val="00E6492B"/>
    <w:rsid w:val="00E659E7"/>
    <w:rsid w:val="00E661D3"/>
    <w:rsid w:val="00E66902"/>
    <w:rsid w:val="00E67CBA"/>
    <w:rsid w:val="00E707A0"/>
    <w:rsid w:val="00E70BA9"/>
    <w:rsid w:val="00E70EB6"/>
    <w:rsid w:val="00E7144D"/>
    <w:rsid w:val="00E71A0F"/>
    <w:rsid w:val="00E71C3A"/>
    <w:rsid w:val="00E73715"/>
    <w:rsid w:val="00E73C11"/>
    <w:rsid w:val="00E73ECE"/>
    <w:rsid w:val="00E7400F"/>
    <w:rsid w:val="00E7527E"/>
    <w:rsid w:val="00E75C49"/>
    <w:rsid w:val="00E76295"/>
    <w:rsid w:val="00E7691E"/>
    <w:rsid w:val="00E76AAE"/>
    <w:rsid w:val="00E76CA8"/>
    <w:rsid w:val="00E76E67"/>
    <w:rsid w:val="00E772DF"/>
    <w:rsid w:val="00E77FCE"/>
    <w:rsid w:val="00E8093E"/>
    <w:rsid w:val="00E80968"/>
    <w:rsid w:val="00E812A6"/>
    <w:rsid w:val="00E815E2"/>
    <w:rsid w:val="00E81C86"/>
    <w:rsid w:val="00E82562"/>
    <w:rsid w:val="00E828AF"/>
    <w:rsid w:val="00E82F5B"/>
    <w:rsid w:val="00E838DE"/>
    <w:rsid w:val="00E839A0"/>
    <w:rsid w:val="00E83EC8"/>
    <w:rsid w:val="00E840A1"/>
    <w:rsid w:val="00E841C7"/>
    <w:rsid w:val="00E841F9"/>
    <w:rsid w:val="00E8429B"/>
    <w:rsid w:val="00E84517"/>
    <w:rsid w:val="00E84997"/>
    <w:rsid w:val="00E84C4D"/>
    <w:rsid w:val="00E85405"/>
    <w:rsid w:val="00E856D1"/>
    <w:rsid w:val="00E85E5D"/>
    <w:rsid w:val="00E8635E"/>
    <w:rsid w:val="00E864C6"/>
    <w:rsid w:val="00E86E8B"/>
    <w:rsid w:val="00E86E90"/>
    <w:rsid w:val="00E872D6"/>
    <w:rsid w:val="00E87378"/>
    <w:rsid w:val="00E878ED"/>
    <w:rsid w:val="00E87C1E"/>
    <w:rsid w:val="00E90085"/>
    <w:rsid w:val="00E90CA6"/>
    <w:rsid w:val="00E914C4"/>
    <w:rsid w:val="00E91FD3"/>
    <w:rsid w:val="00E92831"/>
    <w:rsid w:val="00E92DBB"/>
    <w:rsid w:val="00E9301F"/>
    <w:rsid w:val="00E9364A"/>
    <w:rsid w:val="00E936EE"/>
    <w:rsid w:val="00E94103"/>
    <w:rsid w:val="00E951D5"/>
    <w:rsid w:val="00E95663"/>
    <w:rsid w:val="00E957D7"/>
    <w:rsid w:val="00E95BBB"/>
    <w:rsid w:val="00E95CAB"/>
    <w:rsid w:val="00E95CB0"/>
    <w:rsid w:val="00E965C6"/>
    <w:rsid w:val="00E96B20"/>
    <w:rsid w:val="00E96C60"/>
    <w:rsid w:val="00E9741B"/>
    <w:rsid w:val="00E97A07"/>
    <w:rsid w:val="00E97B4B"/>
    <w:rsid w:val="00E97E51"/>
    <w:rsid w:val="00EA0D97"/>
    <w:rsid w:val="00EA12E7"/>
    <w:rsid w:val="00EA1448"/>
    <w:rsid w:val="00EA1B50"/>
    <w:rsid w:val="00EA2992"/>
    <w:rsid w:val="00EA2DB9"/>
    <w:rsid w:val="00EA4024"/>
    <w:rsid w:val="00EA61DD"/>
    <w:rsid w:val="00EA689E"/>
    <w:rsid w:val="00EA6DA3"/>
    <w:rsid w:val="00EA736B"/>
    <w:rsid w:val="00EA7B6B"/>
    <w:rsid w:val="00EA7C53"/>
    <w:rsid w:val="00EB08B2"/>
    <w:rsid w:val="00EB0A58"/>
    <w:rsid w:val="00EB158B"/>
    <w:rsid w:val="00EB159B"/>
    <w:rsid w:val="00EB1B1E"/>
    <w:rsid w:val="00EB34DE"/>
    <w:rsid w:val="00EB4622"/>
    <w:rsid w:val="00EB54D2"/>
    <w:rsid w:val="00EB5DDE"/>
    <w:rsid w:val="00EB5EC3"/>
    <w:rsid w:val="00EB6CCD"/>
    <w:rsid w:val="00EB6F44"/>
    <w:rsid w:val="00EB755A"/>
    <w:rsid w:val="00EC000B"/>
    <w:rsid w:val="00EC00F8"/>
    <w:rsid w:val="00EC0BF5"/>
    <w:rsid w:val="00EC1033"/>
    <w:rsid w:val="00EC157F"/>
    <w:rsid w:val="00EC1FC4"/>
    <w:rsid w:val="00EC3980"/>
    <w:rsid w:val="00EC4391"/>
    <w:rsid w:val="00EC44BF"/>
    <w:rsid w:val="00EC4920"/>
    <w:rsid w:val="00EC4BE2"/>
    <w:rsid w:val="00EC4C47"/>
    <w:rsid w:val="00EC4F81"/>
    <w:rsid w:val="00EC500B"/>
    <w:rsid w:val="00EC52D3"/>
    <w:rsid w:val="00EC588E"/>
    <w:rsid w:val="00EC5A18"/>
    <w:rsid w:val="00EC6790"/>
    <w:rsid w:val="00EC742A"/>
    <w:rsid w:val="00EC7450"/>
    <w:rsid w:val="00EC7EAE"/>
    <w:rsid w:val="00ED0065"/>
    <w:rsid w:val="00ED0235"/>
    <w:rsid w:val="00ED0874"/>
    <w:rsid w:val="00ED0C41"/>
    <w:rsid w:val="00ED1558"/>
    <w:rsid w:val="00ED2098"/>
    <w:rsid w:val="00ED274A"/>
    <w:rsid w:val="00ED2943"/>
    <w:rsid w:val="00ED2B1C"/>
    <w:rsid w:val="00ED2F45"/>
    <w:rsid w:val="00ED33D1"/>
    <w:rsid w:val="00ED4112"/>
    <w:rsid w:val="00ED4317"/>
    <w:rsid w:val="00ED466D"/>
    <w:rsid w:val="00ED48A3"/>
    <w:rsid w:val="00ED48BC"/>
    <w:rsid w:val="00ED4D9C"/>
    <w:rsid w:val="00ED5769"/>
    <w:rsid w:val="00ED685E"/>
    <w:rsid w:val="00ED6F66"/>
    <w:rsid w:val="00ED762E"/>
    <w:rsid w:val="00ED7835"/>
    <w:rsid w:val="00EE006D"/>
    <w:rsid w:val="00EE01F7"/>
    <w:rsid w:val="00EE07EA"/>
    <w:rsid w:val="00EE0912"/>
    <w:rsid w:val="00EE145C"/>
    <w:rsid w:val="00EE1635"/>
    <w:rsid w:val="00EE19D5"/>
    <w:rsid w:val="00EE26E7"/>
    <w:rsid w:val="00EE29FD"/>
    <w:rsid w:val="00EE308C"/>
    <w:rsid w:val="00EE3240"/>
    <w:rsid w:val="00EE336B"/>
    <w:rsid w:val="00EE3915"/>
    <w:rsid w:val="00EE3CD8"/>
    <w:rsid w:val="00EE4598"/>
    <w:rsid w:val="00EE471C"/>
    <w:rsid w:val="00EE5FBE"/>
    <w:rsid w:val="00EE6149"/>
    <w:rsid w:val="00EE6312"/>
    <w:rsid w:val="00EE6820"/>
    <w:rsid w:val="00EE79AB"/>
    <w:rsid w:val="00EE7B83"/>
    <w:rsid w:val="00EE7BB3"/>
    <w:rsid w:val="00EF0090"/>
    <w:rsid w:val="00EF0949"/>
    <w:rsid w:val="00EF09E6"/>
    <w:rsid w:val="00EF28CA"/>
    <w:rsid w:val="00EF32E6"/>
    <w:rsid w:val="00EF39D4"/>
    <w:rsid w:val="00EF414C"/>
    <w:rsid w:val="00EF4596"/>
    <w:rsid w:val="00EF4D23"/>
    <w:rsid w:val="00EF5011"/>
    <w:rsid w:val="00EF510F"/>
    <w:rsid w:val="00EF5AE1"/>
    <w:rsid w:val="00EF5BA8"/>
    <w:rsid w:val="00EF5C8D"/>
    <w:rsid w:val="00EF6342"/>
    <w:rsid w:val="00EF6BFE"/>
    <w:rsid w:val="00EF6CDD"/>
    <w:rsid w:val="00EF6CE4"/>
    <w:rsid w:val="00EF7532"/>
    <w:rsid w:val="00EF7F67"/>
    <w:rsid w:val="00F000B3"/>
    <w:rsid w:val="00F00CB6"/>
    <w:rsid w:val="00F01AB2"/>
    <w:rsid w:val="00F02841"/>
    <w:rsid w:val="00F029BF"/>
    <w:rsid w:val="00F033B4"/>
    <w:rsid w:val="00F04D47"/>
    <w:rsid w:val="00F05442"/>
    <w:rsid w:val="00F056FE"/>
    <w:rsid w:val="00F0599E"/>
    <w:rsid w:val="00F05AC4"/>
    <w:rsid w:val="00F06712"/>
    <w:rsid w:val="00F074BA"/>
    <w:rsid w:val="00F07A93"/>
    <w:rsid w:val="00F07BDF"/>
    <w:rsid w:val="00F07DC9"/>
    <w:rsid w:val="00F1016F"/>
    <w:rsid w:val="00F106F8"/>
    <w:rsid w:val="00F10739"/>
    <w:rsid w:val="00F10A88"/>
    <w:rsid w:val="00F111BD"/>
    <w:rsid w:val="00F12041"/>
    <w:rsid w:val="00F1257D"/>
    <w:rsid w:val="00F12971"/>
    <w:rsid w:val="00F1430E"/>
    <w:rsid w:val="00F143C8"/>
    <w:rsid w:val="00F14F0C"/>
    <w:rsid w:val="00F1516D"/>
    <w:rsid w:val="00F15F8C"/>
    <w:rsid w:val="00F162F9"/>
    <w:rsid w:val="00F1692E"/>
    <w:rsid w:val="00F16F8F"/>
    <w:rsid w:val="00F17B46"/>
    <w:rsid w:val="00F21A99"/>
    <w:rsid w:val="00F21B35"/>
    <w:rsid w:val="00F21D37"/>
    <w:rsid w:val="00F21D38"/>
    <w:rsid w:val="00F232B7"/>
    <w:rsid w:val="00F2388E"/>
    <w:rsid w:val="00F23FC9"/>
    <w:rsid w:val="00F246E4"/>
    <w:rsid w:val="00F247E9"/>
    <w:rsid w:val="00F250E1"/>
    <w:rsid w:val="00F25566"/>
    <w:rsid w:val="00F265C2"/>
    <w:rsid w:val="00F265EB"/>
    <w:rsid w:val="00F26991"/>
    <w:rsid w:val="00F26A9A"/>
    <w:rsid w:val="00F26DA3"/>
    <w:rsid w:val="00F26ECD"/>
    <w:rsid w:val="00F27181"/>
    <w:rsid w:val="00F27596"/>
    <w:rsid w:val="00F27915"/>
    <w:rsid w:val="00F27BB3"/>
    <w:rsid w:val="00F27E3A"/>
    <w:rsid w:val="00F30200"/>
    <w:rsid w:val="00F30209"/>
    <w:rsid w:val="00F345A3"/>
    <w:rsid w:val="00F34FE9"/>
    <w:rsid w:val="00F36F7C"/>
    <w:rsid w:val="00F372CA"/>
    <w:rsid w:val="00F37B36"/>
    <w:rsid w:val="00F37D46"/>
    <w:rsid w:val="00F4078E"/>
    <w:rsid w:val="00F40832"/>
    <w:rsid w:val="00F409E6"/>
    <w:rsid w:val="00F415B3"/>
    <w:rsid w:val="00F41D2C"/>
    <w:rsid w:val="00F42417"/>
    <w:rsid w:val="00F42891"/>
    <w:rsid w:val="00F43294"/>
    <w:rsid w:val="00F441A4"/>
    <w:rsid w:val="00F44919"/>
    <w:rsid w:val="00F45118"/>
    <w:rsid w:val="00F4646C"/>
    <w:rsid w:val="00F478FD"/>
    <w:rsid w:val="00F47B2E"/>
    <w:rsid w:val="00F5085E"/>
    <w:rsid w:val="00F525D0"/>
    <w:rsid w:val="00F52607"/>
    <w:rsid w:val="00F52A6E"/>
    <w:rsid w:val="00F52D0C"/>
    <w:rsid w:val="00F53421"/>
    <w:rsid w:val="00F53429"/>
    <w:rsid w:val="00F541E7"/>
    <w:rsid w:val="00F54311"/>
    <w:rsid w:val="00F5451D"/>
    <w:rsid w:val="00F548E8"/>
    <w:rsid w:val="00F54BB5"/>
    <w:rsid w:val="00F54DE0"/>
    <w:rsid w:val="00F551C3"/>
    <w:rsid w:val="00F556DD"/>
    <w:rsid w:val="00F55C39"/>
    <w:rsid w:val="00F55D0C"/>
    <w:rsid w:val="00F55D44"/>
    <w:rsid w:val="00F56063"/>
    <w:rsid w:val="00F560CB"/>
    <w:rsid w:val="00F5614D"/>
    <w:rsid w:val="00F5688D"/>
    <w:rsid w:val="00F576ED"/>
    <w:rsid w:val="00F57A3A"/>
    <w:rsid w:val="00F600C1"/>
    <w:rsid w:val="00F61441"/>
    <w:rsid w:val="00F61759"/>
    <w:rsid w:val="00F61785"/>
    <w:rsid w:val="00F618D5"/>
    <w:rsid w:val="00F6195C"/>
    <w:rsid w:val="00F63D03"/>
    <w:rsid w:val="00F64919"/>
    <w:rsid w:val="00F64DF2"/>
    <w:rsid w:val="00F655E8"/>
    <w:rsid w:val="00F659CA"/>
    <w:rsid w:val="00F66DCB"/>
    <w:rsid w:val="00F672A0"/>
    <w:rsid w:val="00F6734A"/>
    <w:rsid w:val="00F67AA5"/>
    <w:rsid w:val="00F67BC0"/>
    <w:rsid w:val="00F70158"/>
    <w:rsid w:val="00F70321"/>
    <w:rsid w:val="00F716BC"/>
    <w:rsid w:val="00F71E3A"/>
    <w:rsid w:val="00F71F08"/>
    <w:rsid w:val="00F72116"/>
    <w:rsid w:val="00F7216E"/>
    <w:rsid w:val="00F740FC"/>
    <w:rsid w:val="00F74319"/>
    <w:rsid w:val="00F747E9"/>
    <w:rsid w:val="00F74EBC"/>
    <w:rsid w:val="00F7510F"/>
    <w:rsid w:val="00F752CB"/>
    <w:rsid w:val="00F7553B"/>
    <w:rsid w:val="00F75576"/>
    <w:rsid w:val="00F75E9E"/>
    <w:rsid w:val="00F75F10"/>
    <w:rsid w:val="00F8001F"/>
    <w:rsid w:val="00F80CA6"/>
    <w:rsid w:val="00F8104A"/>
    <w:rsid w:val="00F814D0"/>
    <w:rsid w:val="00F81E2F"/>
    <w:rsid w:val="00F8294E"/>
    <w:rsid w:val="00F82E8F"/>
    <w:rsid w:val="00F83F72"/>
    <w:rsid w:val="00F84078"/>
    <w:rsid w:val="00F849EB"/>
    <w:rsid w:val="00F84CF6"/>
    <w:rsid w:val="00F853E1"/>
    <w:rsid w:val="00F85F89"/>
    <w:rsid w:val="00F87419"/>
    <w:rsid w:val="00F875D2"/>
    <w:rsid w:val="00F87D81"/>
    <w:rsid w:val="00F90275"/>
    <w:rsid w:val="00F90553"/>
    <w:rsid w:val="00F90ACB"/>
    <w:rsid w:val="00F91989"/>
    <w:rsid w:val="00F91ED4"/>
    <w:rsid w:val="00F9206E"/>
    <w:rsid w:val="00F93893"/>
    <w:rsid w:val="00F93A91"/>
    <w:rsid w:val="00F93D4F"/>
    <w:rsid w:val="00F93F3E"/>
    <w:rsid w:val="00F941F8"/>
    <w:rsid w:val="00F943DC"/>
    <w:rsid w:val="00F94CDE"/>
    <w:rsid w:val="00F94DF3"/>
    <w:rsid w:val="00F95505"/>
    <w:rsid w:val="00F967E4"/>
    <w:rsid w:val="00F9683F"/>
    <w:rsid w:val="00F9763D"/>
    <w:rsid w:val="00F97A3A"/>
    <w:rsid w:val="00F97CD6"/>
    <w:rsid w:val="00F97E51"/>
    <w:rsid w:val="00F97E5F"/>
    <w:rsid w:val="00FA02DE"/>
    <w:rsid w:val="00FA05AA"/>
    <w:rsid w:val="00FA0C09"/>
    <w:rsid w:val="00FA0E0C"/>
    <w:rsid w:val="00FA101E"/>
    <w:rsid w:val="00FA154F"/>
    <w:rsid w:val="00FA1D17"/>
    <w:rsid w:val="00FA2771"/>
    <w:rsid w:val="00FA2B85"/>
    <w:rsid w:val="00FA2F3D"/>
    <w:rsid w:val="00FA3577"/>
    <w:rsid w:val="00FA37A6"/>
    <w:rsid w:val="00FA3D06"/>
    <w:rsid w:val="00FA48A2"/>
    <w:rsid w:val="00FA4FC4"/>
    <w:rsid w:val="00FA4FCF"/>
    <w:rsid w:val="00FA509D"/>
    <w:rsid w:val="00FA50BD"/>
    <w:rsid w:val="00FA569C"/>
    <w:rsid w:val="00FA5F2C"/>
    <w:rsid w:val="00FA6607"/>
    <w:rsid w:val="00FA6BF4"/>
    <w:rsid w:val="00FA72A6"/>
    <w:rsid w:val="00FA76FB"/>
    <w:rsid w:val="00FA7A17"/>
    <w:rsid w:val="00FA7EF1"/>
    <w:rsid w:val="00FB03EE"/>
    <w:rsid w:val="00FB0A7D"/>
    <w:rsid w:val="00FB0BC0"/>
    <w:rsid w:val="00FB0F57"/>
    <w:rsid w:val="00FB0FED"/>
    <w:rsid w:val="00FB2689"/>
    <w:rsid w:val="00FB29E6"/>
    <w:rsid w:val="00FB3342"/>
    <w:rsid w:val="00FB340D"/>
    <w:rsid w:val="00FB3562"/>
    <w:rsid w:val="00FB36CA"/>
    <w:rsid w:val="00FB3F69"/>
    <w:rsid w:val="00FB451B"/>
    <w:rsid w:val="00FB4539"/>
    <w:rsid w:val="00FB486D"/>
    <w:rsid w:val="00FB4BA9"/>
    <w:rsid w:val="00FB4E1A"/>
    <w:rsid w:val="00FB54D8"/>
    <w:rsid w:val="00FB6A42"/>
    <w:rsid w:val="00FB7842"/>
    <w:rsid w:val="00FB7C56"/>
    <w:rsid w:val="00FB7F26"/>
    <w:rsid w:val="00FC0918"/>
    <w:rsid w:val="00FC135F"/>
    <w:rsid w:val="00FC13C4"/>
    <w:rsid w:val="00FC27BF"/>
    <w:rsid w:val="00FC2953"/>
    <w:rsid w:val="00FC340D"/>
    <w:rsid w:val="00FC3995"/>
    <w:rsid w:val="00FC405E"/>
    <w:rsid w:val="00FC41AF"/>
    <w:rsid w:val="00FC423B"/>
    <w:rsid w:val="00FC4DAF"/>
    <w:rsid w:val="00FC5499"/>
    <w:rsid w:val="00FC579D"/>
    <w:rsid w:val="00FC58BE"/>
    <w:rsid w:val="00FC69D0"/>
    <w:rsid w:val="00FC7262"/>
    <w:rsid w:val="00FC743A"/>
    <w:rsid w:val="00FC7832"/>
    <w:rsid w:val="00FD0F0E"/>
    <w:rsid w:val="00FD164F"/>
    <w:rsid w:val="00FD1CAD"/>
    <w:rsid w:val="00FD2F8E"/>
    <w:rsid w:val="00FD3209"/>
    <w:rsid w:val="00FD4543"/>
    <w:rsid w:val="00FD4796"/>
    <w:rsid w:val="00FD49C2"/>
    <w:rsid w:val="00FD4D8C"/>
    <w:rsid w:val="00FD5551"/>
    <w:rsid w:val="00FD6098"/>
    <w:rsid w:val="00FD6FC0"/>
    <w:rsid w:val="00FD7169"/>
    <w:rsid w:val="00FD7291"/>
    <w:rsid w:val="00FD75DC"/>
    <w:rsid w:val="00FD7A55"/>
    <w:rsid w:val="00FD7F19"/>
    <w:rsid w:val="00FE048F"/>
    <w:rsid w:val="00FE05AE"/>
    <w:rsid w:val="00FE0A2E"/>
    <w:rsid w:val="00FE0CE5"/>
    <w:rsid w:val="00FE0CFC"/>
    <w:rsid w:val="00FE0F63"/>
    <w:rsid w:val="00FE0F65"/>
    <w:rsid w:val="00FE113F"/>
    <w:rsid w:val="00FE363A"/>
    <w:rsid w:val="00FE473A"/>
    <w:rsid w:val="00FE54B5"/>
    <w:rsid w:val="00FE5CD4"/>
    <w:rsid w:val="00FE62BC"/>
    <w:rsid w:val="00FE6393"/>
    <w:rsid w:val="00FE6841"/>
    <w:rsid w:val="00FE74D9"/>
    <w:rsid w:val="00FE7758"/>
    <w:rsid w:val="00FF058E"/>
    <w:rsid w:val="00FF08D8"/>
    <w:rsid w:val="00FF10A4"/>
    <w:rsid w:val="00FF2D06"/>
    <w:rsid w:val="00FF3167"/>
    <w:rsid w:val="00FF320E"/>
    <w:rsid w:val="00FF33FE"/>
    <w:rsid w:val="00FF4531"/>
    <w:rsid w:val="00FF4CC3"/>
    <w:rsid w:val="00FF513B"/>
    <w:rsid w:val="00FF54EE"/>
    <w:rsid w:val="00FF588D"/>
    <w:rsid w:val="00FF6A42"/>
    <w:rsid w:val="00FF756E"/>
    <w:rsid w:val="00FF78DB"/>
    <w:rsid w:val="00FF7DA0"/>
    <w:rsid w:val="00FF7DE1"/>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2C6ABB0"/>
  <w15:docId w15:val="{345F8115-92EE-4C34-A8BA-31AA4C951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texto">
    <w:name w:val="texto"/>
    <w:basedOn w:val="Normal"/>
    <w:rsid w:val="009F0A78"/>
    <w:pPr>
      <w:spacing w:before="100" w:beforeAutospacing="1" w:after="100" w:afterAutospacing="1"/>
      <w:jc w:val="left"/>
    </w:pPr>
    <w:rPr>
      <w:rFonts w:ascii="Times New Roman" w:eastAsia="Times New Roman" w:hAnsi="Times New Roman"/>
      <w:sz w:val="24"/>
      <w:szCs w:val="24"/>
      <w:lang w:eastAsia="es-CL"/>
    </w:rPr>
  </w:style>
  <w:style w:type="table" w:customStyle="1" w:styleId="Tablaconcuadrcula1">
    <w:name w:val="Tabla con cuadrícula1"/>
    <w:basedOn w:val="Tablanormal"/>
    <w:next w:val="Tablaconcuadrcula"/>
    <w:uiPriority w:val="99"/>
    <w:rsid w:val="00F5342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19914558">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06114997">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92754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7936423">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94271982">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emf"/><Relationship Id="rId38" Type="http://schemas.openxmlformats.org/officeDocument/2006/relationships/image" Target="media/image18.jpeg"/><Relationship Id="rId46"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emf"/><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0NSGs1pnRgGUOVcy/G5pJ5ujo8jqBh+RgxGKrTiOXJ8=</DigestValue>
    </Reference>
    <Reference Type="http://www.w3.org/2000/09/xmldsig#Object" URI="#idOfficeObject">
      <DigestMethod Algorithm="http://www.w3.org/2001/04/xmlenc#sha256"/>
      <DigestValue>yWU8k5qDtBC2/MToQq/dJPL49NihbyApXygl5HS32kQ=</DigestValue>
    </Reference>
    <Reference Type="http://uri.etsi.org/01903#SignedProperties" URI="#idSignedProperties">
      <Transforms>
        <Transform Algorithm="http://www.w3.org/TR/2001/REC-xml-c14n-20010315"/>
      </Transforms>
      <DigestMethod Algorithm="http://www.w3.org/2001/04/xmlenc#sha256"/>
      <DigestValue>O43UpX+h19AGzZpny9v1a8ziatnN/UTWRBI/GeBMcjw=</DigestValue>
    </Reference>
    <Reference Type="http://www.w3.org/2000/09/xmldsig#Object" URI="#idValidSigLnImg">
      <DigestMethod Algorithm="http://www.w3.org/2001/04/xmlenc#sha256"/>
      <DigestValue>fzdeLq89adCseLixCUywAm4X+Gb674F96iWcVtNHFio=</DigestValue>
    </Reference>
    <Reference Type="http://www.w3.org/2000/09/xmldsig#Object" URI="#idInvalidSigLnImg">
      <DigestMethod Algorithm="http://www.w3.org/2001/04/xmlenc#sha256"/>
      <DigestValue>2C9A6/pZEx2VmHFw3ALHVKa57Y/5Aduyx38UPd/LvAA=</DigestValue>
    </Reference>
  </SignedInfo>
  <SignatureValue>jBUmvi7tkFwu8JG0Z/zHC53FKT6M6Hc2tMWlN1b6yAt/jmhNSSy2rsYwrxvl5VIE7cK15b+3/JDG
dEuLomAs90Tk9BNvibeyzvXHjlJ6Z/5h7nQIlLVokY6EstA5fG2joWbkjgPyFiN58KZZPhJVqMjn
VfqDtohZ1ffZAChGu8cqDUsCGD13bDOca3dmT1mFd9BIcvrB5P3OTUXJ8puCsSYYXPwhTR0IG9KQ
9JuOtsH/N9pxEUQ0cbQgM+zzWHHOhBk+UtFq8zGu7ETjjqQYfhsYuG5QQ46QVTeF93pShsHeF2Fj
RD3SByi/8QoN7ZHV5RvhaEDqJSFKZgyiH8VvRw==</SignatureValue>
  <KeyInfo>
    <X509Data>
      <X509Certificate>MIIHPzCCBiegAwIBAgIQaxA36vQW0iBISkytHzmHH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xNjAwMDAwMFoXDTE3MDYxNj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DZpkmw6AIvhaW4Okqzxx4pNAgDqGfQfTuZvSJo8NeKwVShChu6arcoRUpJxZRJo8aGatKpc8mt9U1AFfoREJN2atmO3nFIwIUsIFloBOd73Z6lWDB2Dhz4FXGo1gsRlXRP2EApC4a7w7D4uvqnA1oBmWiji6X4PnUBg3XYulqLLY/899sEVxr1oaqkLNxCnMqhkcFfP2lZ80Q3iHz75juNd9Wr+9lKVeHEIzmMjh8uTiBL3OFE1H4oz/1Yz0rls4kQxAG8E6dhbLQx71f4LrHcS8ODMJgk4g63xufRDubPLobmgKH9g3v4Pn076mdUigsW/riXxiYkQ+ScODQYx/ld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A253U2yTbWtQwu8tNtEHGGbRnvk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JNlx2D+nsoLeDaevtTNb8L9V05ja7x6ahTDi0fidkMAqh6UQdEBmLLNKLT+kdo6WQc081XfqsiLzYg/MMlIso0oBiBTzwHXTHFf1N4x2O/rgXrh9dbINYRMOtzGul3gP/u/AoxozAl70G0NGXG3OZ3YazjPdZkQX6BfFwKakaOzulmU9NGSCGA20S8lhObhxpKihyBZe8IqxyvYoS4KIcCCV6RGaMcnd7PMrNS2qHefJIC/ui0qvgWGlMjpZ0hu0n51zFGI6aCBRixC3kCle9BME7rYrpq0yA7U9DmofIdEeMA/mhXqc/2Nt8Mkd0COZJ90Z/gH5b/69eZbKJIGoO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h+cChz2QG5ifRSGVqFRFP1Hw3Lim0t7bLIY7meuhkPA=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p0vCOelA62+VATxTninwGSiSNyJZfu66a3kcWIVLPA0=</DigestValue>
      </Reference>
      <Reference URI="/word/endnotes.xml?ContentType=application/vnd.openxmlformats-officedocument.wordprocessingml.endnotes+xml">
        <DigestMethod Algorithm="http://www.w3.org/2001/04/xmlenc#sha256"/>
        <DigestValue>rqVhmtGYaXQFv+xmYk3U+cvJjlvvztukxBSvgNipYis=</DigestValue>
      </Reference>
      <Reference URI="/word/fontTable.xml?ContentType=application/vnd.openxmlformats-officedocument.wordprocessingml.fontTable+xml">
        <DigestMethod Algorithm="http://www.w3.org/2001/04/xmlenc#sha256"/>
        <DigestValue>BPPsWechH0S1omnbrOuRDDShH084qNbzPPsdjzQzZfU=</DigestValue>
      </Reference>
      <Reference URI="/word/footer1.xml?ContentType=application/vnd.openxmlformats-officedocument.wordprocessingml.footer+xml">
        <DigestMethod Algorithm="http://www.w3.org/2001/04/xmlenc#sha256"/>
        <DigestValue>h3Q7Na6zgbh8sxiyGoHo/JLapd5wBxh5XtG+sHXGOdg=</DigestValue>
      </Reference>
      <Reference URI="/word/footer2.xml?ContentType=application/vnd.openxmlformats-officedocument.wordprocessingml.footer+xml">
        <DigestMethod Algorithm="http://www.w3.org/2001/04/xmlenc#sha256"/>
        <DigestValue>CtlbAUZdhf8neTwBtfw4Q4q6/9mDmBKLRKeAkvV2/Ng=</DigestValue>
      </Reference>
      <Reference URI="/word/footnotes.xml?ContentType=application/vnd.openxmlformats-officedocument.wordprocessingml.footnotes+xml">
        <DigestMethod Algorithm="http://www.w3.org/2001/04/xmlenc#sha256"/>
        <DigestValue>McMWfbWbZJEzKeLb4gUd53MBrgPxhNFvuPbuE+rybBc=</DigestValue>
      </Reference>
      <Reference URI="/word/header1.xml?ContentType=application/vnd.openxmlformats-officedocument.wordprocessingml.header+xml">
        <DigestMethod Algorithm="http://www.w3.org/2001/04/xmlenc#sha256"/>
        <DigestValue>KSJLLIiTZEOGkQj4MUdx5IihdwzyofjoawwmQkbWEpQ=</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q+reWz3/xKMSj4WVGn3xEGOVca4i+9vq6APoW3i4O+4=</DigestValue>
      </Reference>
      <Reference URI="/word/media/image10.emf?ContentType=image/x-emf">
        <DigestMethod Algorithm="http://www.w3.org/2001/04/xmlenc#sha256"/>
        <DigestValue>EHnTgk+krpb6dQ5IH/wBQ7o1XiJq0m28gQJY0wIMahM=</DigestValue>
      </Reference>
      <Reference URI="/word/media/image11.jpeg?ContentType=image/jpeg">
        <DigestMethod Algorithm="http://www.w3.org/2001/04/xmlenc#sha256"/>
        <DigestValue>zsJNEXqOeA98cmWPXkZJTFjakjFYXsOlQ+OzgHJcj0Q=</DigestValue>
      </Reference>
      <Reference URI="/word/media/image12.jpeg?ContentType=image/jpeg">
        <DigestMethod Algorithm="http://www.w3.org/2001/04/xmlenc#sha256"/>
        <DigestValue>3YZ3/AfFJl5VFaF/cvaSgYruJcEbyCBG3lnM7BXI/F8=</DigestValue>
      </Reference>
      <Reference URI="/word/media/image13.emf?ContentType=image/x-emf">
        <DigestMethod Algorithm="http://www.w3.org/2001/04/xmlenc#sha256"/>
        <DigestValue>hK7z+mDcCZfaDy1RmRT2fqODsFpbsY6kRl2liUEx+qI=</DigestValue>
      </Reference>
      <Reference URI="/word/media/image14.png?ContentType=image/png">
        <DigestMethod Algorithm="http://www.w3.org/2001/04/xmlenc#sha256"/>
        <DigestValue>uz0tmPPVwypp2ewSf2vT40cJsafi0PRzeEyDjKWBAjs=</DigestValue>
      </Reference>
      <Reference URI="/word/media/image15.png?ContentType=image/png">
        <DigestMethod Algorithm="http://www.w3.org/2001/04/xmlenc#sha256"/>
        <DigestValue>XC3RLd4ZIMC6XBI6HpEGo7B6hKiBpLarNKkAiWuQGWs=</DigestValue>
      </Reference>
      <Reference URI="/word/media/image16.png?ContentType=image/png">
        <DigestMethod Algorithm="http://www.w3.org/2001/04/xmlenc#sha256"/>
        <DigestValue>fWqff/Rckye5BAgDpihad2D47cyXGjLdo+56SV1plb8=</DigestValue>
      </Reference>
      <Reference URI="/word/media/image17.png?ContentType=image/png">
        <DigestMethod Algorithm="http://www.w3.org/2001/04/xmlenc#sha256"/>
        <DigestValue>OsrD344IDGOZYMb7TcNfFK+KbZ2oVQCyqEz6D2l2QGA=</DigestValue>
      </Reference>
      <Reference URI="/word/media/image18.jpeg?ContentType=image/jpeg">
        <DigestMethod Algorithm="http://www.w3.org/2001/04/xmlenc#sha256"/>
        <DigestValue>1+fmyOxgVAtIFNim8/O0CiVJ1gy5Fx7IJPbIJn8hjRk=</DigestValue>
      </Reference>
      <Reference URI="/word/media/image19.png?ContentType=image/png">
        <DigestMethod Algorithm="http://www.w3.org/2001/04/xmlenc#sha256"/>
        <DigestValue>CQjMXtu1jObLFja5YkmKwy4TUN+6/3EfsD1qnO3crxI=</DigestValue>
      </Reference>
      <Reference URI="/word/media/image2.emf?ContentType=image/x-emf">
        <DigestMethod Algorithm="http://www.w3.org/2001/04/xmlenc#sha256"/>
        <DigestValue>Zmpv7sqD3PTQQkPXFEPmygMrWXOO7gP55Cf89tLGd+k=</DigestValue>
      </Reference>
      <Reference URI="/word/media/image20.jpeg?ContentType=image/jpeg">
        <DigestMethod Algorithm="http://www.w3.org/2001/04/xmlenc#sha256"/>
        <DigestValue>BABztxjOvotZdT5WxvVJivHuKY9DL4eCBJ8S/sEI2xM=</DigestValue>
      </Reference>
      <Reference URI="/word/media/image21.jpeg?ContentType=image/jpeg">
        <DigestMethod Algorithm="http://www.w3.org/2001/04/xmlenc#sha256"/>
        <DigestValue>F50+8lLf4ayeD3HgQR4GDZOwgBgi/mSjBFkt5vRDaFo=</DigestValue>
      </Reference>
      <Reference URI="/word/media/image22.jpeg?ContentType=image/jpeg">
        <DigestMethod Algorithm="http://www.w3.org/2001/04/xmlenc#sha256"/>
        <DigestValue>b0UtlfODjAQ9N+eGZ44POvuYuTd/tnuTouSrPlHCvUc=</DigestValue>
      </Reference>
      <Reference URI="/word/media/image23.jpeg?ContentType=image/jpeg">
        <DigestMethod Algorithm="http://www.w3.org/2001/04/xmlenc#sha256"/>
        <DigestValue>0f2PysgfMG5sxtsYgSVSAAvcmHVth+z+LUyMW15rbZ4=</DigestValue>
      </Reference>
      <Reference URI="/word/media/image24.jpeg?ContentType=image/jpeg">
        <DigestMethod Algorithm="http://www.w3.org/2001/04/xmlenc#sha256"/>
        <DigestValue>xsqOCAPkqabyKZRhN4FKM1fKSHM7ScKa+m/cOYIWFC8=</DigestValue>
      </Reference>
      <Reference URI="/word/media/image25.jpeg?ContentType=image/jpeg">
        <DigestMethod Algorithm="http://www.w3.org/2001/04/xmlenc#sha256"/>
        <DigestValue>QC6uGzh4zwEXqJUE1gJZC8lUTXFFVeozbk7gtXJTBd4=</DigestValue>
      </Reference>
      <Reference URI="/word/media/image26.jpeg?ContentType=image/jpeg">
        <DigestMethod Algorithm="http://www.w3.org/2001/04/xmlenc#sha256"/>
        <DigestValue>ILLfFVvSoMT+YfFWSmfbcWYbFjiEfaRHhytdpaTe2NU=</DigestValue>
      </Reference>
      <Reference URI="/word/media/image3.emf?ContentType=image/x-emf">
        <DigestMethod Algorithm="http://www.w3.org/2001/04/xmlenc#sha256"/>
        <DigestValue>3sp32Vi8yeCKBPcO1bbRVThzjWYXMprkHAgYCfwCs5c=</DigestValue>
      </Reference>
      <Reference URI="/word/media/image4.png?ContentType=image/png">
        <DigestMethod Algorithm="http://www.w3.org/2001/04/xmlenc#sha256"/>
        <DigestValue>Mvb1JpclZKUxSBjxfOSRp8+P9XJcspOS0yc/RIJ0MiY=</DigestValue>
      </Reference>
      <Reference URI="/word/media/image5.png?ContentType=image/png">
        <DigestMethod Algorithm="http://www.w3.org/2001/04/xmlenc#sha256"/>
        <DigestValue>OyCGZc6cpKgDJ1lMrRdsy2q1iOKJ5jS2Ex2bF5kHbC8=</DigestValue>
      </Reference>
      <Reference URI="/word/media/image6.png?ContentType=image/png">
        <DigestMethod Algorithm="http://www.w3.org/2001/04/xmlenc#sha256"/>
        <DigestValue>QfV5smpQT0g9Vio7zKJlXmu+oUuOcyok4w3ax/aCkbE=</DigestValue>
      </Reference>
      <Reference URI="/word/media/image7.png?ContentType=image/png">
        <DigestMethod Algorithm="http://www.w3.org/2001/04/xmlenc#sha256"/>
        <DigestValue>An3BtvMB27B2MVc2lwySV78I/n94Bohh4lKHLOAMy0s=</DigestValue>
      </Reference>
      <Reference URI="/word/media/image8.png?ContentType=image/png">
        <DigestMethod Algorithm="http://www.w3.org/2001/04/xmlenc#sha256"/>
        <DigestValue>zZFsZ0FLGxjO+OBhZqFXoqLhbFpgEVotWnoCHauNBIA=</DigestValue>
      </Reference>
      <Reference URI="/word/media/image9.png?ContentType=image/png">
        <DigestMethod Algorithm="http://www.w3.org/2001/04/xmlenc#sha256"/>
        <DigestValue>mMGYaD6aAtVF/jT02bI1jnOG3p42dv8rKS+Wh7o9Kzs=</DigestValue>
      </Reference>
      <Reference URI="/word/numbering.xml?ContentType=application/vnd.openxmlformats-officedocument.wordprocessingml.numbering+xml">
        <DigestMethod Algorithm="http://www.w3.org/2001/04/xmlenc#sha256"/>
        <DigestValue>LZ+an0/FEq+hwuEzvxjJv8xo2T0pRHJFvZMwA/RmyM0=</DigestValue>
      </Reference>
      <Reference URI="/word/settings.xml?ContentType=application/vnd.openxmlformats-officedocument.wordprocessingml.settings+xml">
        <DigestMethod Algorithm="http://www.w3.org/2001/04/xmlenc#sha256"/>
        <DigestValue>chl+UpNTeSv02P1Jphny4iAGx4hNPi0/Mr6fciSx1cg=</DigestValue>
      </Reference>
      <Reference URI="/word/styles.xml?ContentType=application/vnd.openxmlformats-officedocument.wordprocessingml.styles+xml">
        <DigestMethod Algorithm="http://www.w3.org/2001/04/xmlenc#sha256"/>
        <DigestValue>+YAEowlOArnqSk2Uby52PDyuqVORBI3FfOUdd4wTyNY=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T/F3eAKUGF5PLg+lcaCWApX8orWk8ROXSwmB3Dkjsdc=</DigestValue>
      </Reference>
    </Manifest>
    <SignatureProperties>
      <SignatureProperty Id="idSignatureTime" Target="#idPackageSignature">
        <mdssi:SignatureTime xmlns:mdssi="http://schemas.openxmlformats.org/package/2006/digital-signature">
          <mdssi:Format>YYYY-MM-DDThh:mm:ssTZD</mdssi:Format>
          <mdssi:Value>2016-11-14T17:26:26Z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2016-11-14T17:26:26Z</xd:SigningTime>
          <xd:SigningCertificate>
            <xd:Cert>
              <xd:CertDigest>
                <DigestMethod Algorithm="http://www.w3.org/2001/04/xmlenc#sha256"/>
                <DigestValue>5DMJX8ai+ayZMBrd+8zJ73Ex9eH53+3fDEx+7bSA+68=</DigestValue>
              </xd:CertDigest>
              <xd:IssuerSerial>
                <X509IssuerName>E=e-sign@e-sign.cl, CN=E-Sign Firma Electronica Avanzada para Estado de Chile CA, OU=Class 2 Managed PKI Individual Subscriber CA, OU=Symantec Trust Network, O=E-Sign S.A., C=CL</X509IssuerName>
                <X509SerialNumber>142311606446182715879398149199704459039</X509SerialNumber>
              </xd:IssuerSerial>
            </xd:Cert>
          </xd:SigningCertificate>
          <xd:SignaturePolicyIdentifier>
            <xd:SignaturePolicyImplied/>
          </xd:SignaturePolicyIdentifier>
        </xd:SignedSignatureProperties>
      </xd: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BZkAAAAAPB9Cw/wfQsPZJNUAPGf4WPE1RZkAgAAACMAAAC4hAsPyJNUAPB9Cw/wfQsPYIkXZBAAAABovRZkrJNUAMiTVABoPOwOrJNUAIABQHYNXDt231s7dqyTVABkAQAAAAAAAAAAAACWY/B2lmPwduAULgMACAAAAAIAAAAAAADUk1QAKWvwdgAAAAAAAAAAAJVUAAYAAAD0lFQABgAAAAAAAAAAAAAA9JRUAAyUVAD26u92AAAAAAACAAAAAFQABgAAAPSUVAAGAAAATBLxdgAAAAAAAAAA9JRUAAYAAAAAAAAAOJRUAJ4u73YAAAAAAAIAAPSUVAAGAAAAZHYACAAAAAAlAAAADAAAAAMAAAAYAAAADAAAAAAAAAI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jVwGgPj//1REMwBg+f//JAMAgP////8DAAAAAAAAAACMXAaA+P//PVUAAAAAAAAAAAAAkKGlBtSQVAD/je9jyJcJD4BljgYglC0D2hIhzSIAigEkAAAAJAAAABwAAAAVAAAAAAAAAAAAAAABDQEAAAAAAFUAAADksfwOEAAAAAAAAAB4j5YGAAAAAAAAAAAAAAAAAAAAANSPVADUj1QAvrVVawAAAAAglC0DAAAJDwQAAAAAAAAAeI+WBjB/4AdAoaUGAQAAAAQAAAAoAAAAAAAAAAAAAADonVQAcOmwbAAAAADEj1QAMznfYwAAiQA5BQAAZAAAANix/A4gDQCEAAUAgGggCg8AAAAAmKAnDwAAAAABAAAAAAAAANoSIc1AoaUG+I9UAA49PHZ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wAAAAAwAAABhAAAAjQAAAHEAAAABAAAAqwoNQnIcDUIMAAAAYQAAABMAAABMAAAAAAAAAAAAAAAAAAAA//////////90AAAASgBvAHMA6QAgAE0AbwByAGEAZwBhACAARQBtAGgAYQByAGQAdAAAAA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h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FQA8gKKdyLhiXfIAop39nLLdzg9jGsAAAAA//8AAAAATXZ+WgAALK5UAIBEQQMAAAAAGH13AICtVABQ8052AAAAAAAAQ2hhclVwcGVyVwABQHYNXDt231s7dsStVABkAQAAAAAAAAAAAACWY/B2lmPwduAULgMACAAAAAIAAAAAAADsrVQAKWvwdgAAAAAAAAAAHq9UAAkAAAAMr1QACQAAAAAAAAAAAAAADK9UACSuVAD26u92AAAAAAACAAAAAFQACQAAAAyvVAAJAAAATBLxdgAAAAAAAAAADK9UAAkAAAAAAAAAUK5UAJ4u73YAAAAAAAIAAAyvV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I1cBoD4//9URDMAYPn//yQDAID/////AwAAAAAAAAAAjFwGgPj//z1VAAAAAN8HCKJ2AEgCO3bMDTt2+Bg7diyUVADpAIp3jpRUAMsCAAAAADp2zA07disBincGS8t3jJRUAAAAAACMlFQA1kzLd1SUVAAklVQAAAA6dgAAOnbAU34A6AAAAOgAOnYAAAAAwJNUAMSTVACWY/B2lmPwdiSVVAAACAAAAAIAAAAAAAAwlFQAKWvwdgAAAAAAAAAAXpVUAAcAAABQlVQABwAAAAAAAAAAAAAAUJVUAGiUVAD26u92AAAAAAACAAAAAFQABwAAAFCVVAAHAAAATBLxdgAAAAAAAAAAUJVUAAcAAAAAAAAAlJRUAJ4u73YAAAAAAAIAAFCVV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iNXAaA+P//VEQzAGD5//8kAwCA/////wMAAAAAAAAAAIxcBoD4//89VQAAAABUANKO72N4j5YGIJQtA/SPVAAPAAAAgGWOBiCULQPGEiFjIgCKAREAAAARAAAA/////w8AAAAAAAAAAAAAAAANAQAAAAAAGQAAALCTew8QAAAAAAAAAHiPlgZTAGUAZwBvAGUAIADhAAAAaI9UAPSM6GOAjwsP4QAAAAEAAAAAAAAAzpN7D4CPCw+Ij1QAdIzoY4SPVAAFAAAAAAAAAAAAAAAAAAAAzpN7D3SRVAD/je9jyJcJDwQAAAB4j5YGAACWBiOO72MEAAAAIJQtAyidVAAjju9jKB4KDwAAAACwk3sPAAAAAAEAAAAAAAAAxhIhY77Djbb4j1QADj08dm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C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61O6oCfV6Ug6m/CS2g8YG6bifCHy5nOFL7PDFmtXyJU=</DigestValue>
    </Reference>
    <Reference Type="http://www.w3.org/2000/09/xmldsig#Object" URI="#idOfficeObject">
      <DigestMethod Algorithm="http://www.w3.org/2001/04/xmlenc#sha256"/>
      <DigestValue>oCD3/0P9AwI/DbkUE8a4skL8d/WqffY4e3datWrUvpE=</DigestValue>
    </Reference>
    <Reference Type="http://uri.etsi.org/01903#SignedProperties" URI="#idSignedProperties">
      <Transforms>
        <Transform Algorithm="http://www.w3.org/TR/2001/REC-xml-c14n-20010315"/>
      </Transforms>
      <DigestMethod Algorithm="http://www.w3.org/2001/04/xmlenc#sha256"/>
      <DigestValue>qugBzg4kRmKSAJOCabGJ6DgtBXYAMY8Pr1kn67mWtcA=</DigestValue>
    </Reference>
    <Reference Type="http://www.w3.org/2000/09/xmldsig#Object" URI="#idValidSigLnImg">
      <DigestMethod Algorithm="http://www.w3.org/2001/04/xmlenc#sha256"/>
      <DigestValue>/ISjI8mh/h4+LKcM751oQZ8M7D7pVx/G8WsyIFdEOTI=</DigestValue>
    </Reference>
    <Reference Type="http://www.w3.org/2000/09/xmldsig#Object" URI="#idInvalidSigLnImg">
      <DigestMethod Algorithm="http://www.w3.org/2001/04/xmlenc#sha256"/>
      <DigestValue>RxmOowvJiSytyZu10WIhU8ypLnHBs+fi0uVnVqEMJO4=</DigestValue>
    </Reference>
  </SignedInfo>
  <SignatureValue>wHLns0XY1XhPZI/TLdFqZZRLd4cwyk9TCwdgU7r1nDBIRmTPYQ/4EqJuLog6ZrDq2ODpSr4rpd+B
t5a8fTTpdLL8By+u/YEvTIGhQwBwLgJiBXx19ihy7VzqV9qeSF1RTPSpEAK3m/RC7QHm8+98kY0W
NqLFF0KTdM39egNsQ0jkL1oXbsnVDqCYy7hOGKkR9Cz/pNyVZ4Pt/Zxcc4dc8Iyk+havMOHB+YM0
Je4FjAcFYE0DYhsOmvbtsHLgpNYiySxtR9lzZgBZld+deoDWjcWWIBORqB0fDKVJ2iBbKaFSX1++
P5Tif6k09bXLve8g0yPEzVyMTSxkj8By+28TrA==</SignatureValue>
  <KeyInfo>
    <X509Data>
      <X509Certificate>MIIHPjCCBiagAwIBAgIQa5RNYulwyKmdsfabtd2C1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KfjO936AW46u9TIs0fDGx/azjiP6qzqnBEazltNQPPR678IoLIlMWgUP2V1T90mNWz7x6q6BXxD2e5+qf4o4IThETHvEF/eCqbOrELVhfzzI4ZXJZWWHxsA3B5GwaOf0KP/+mMmVDD9GLAdx39wnVPZ3rd2fa42/zpELHkpgSsGMOt9fwmhRhpKBcfyBoDyT8b7doYt/QAAkHOcPy3e9zowFKhdX65E7ZVDNeF6gFDnMYiZDQioFMQ6kSLIVNDw6c+zCwx3w8OEP+v9m343djObOLCjJcnr+0V28zUfkJcO3OM5qNsvVvjukBqdZVIDRqAPfbgXspKs2fupkTP8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Transform>
          <Transform Algorithm="http://www.w3.org/TR/2001/REC-xml-c14n-20010315"/>
        </Transforms>
        <DigestMethod Algorithm="http://www.w3.org/2001/04/xmlenc#sha256"/>
        <DigestValue>h+cChz2QG5ifRSGVqFRFP1Hw3Lim0t7bLIY7meuhkPA=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p0vCOelA62+VATxTninwGSiSNyJZfu66a3kcWIVLPA0=</DigestValue>
      </Reference>
      <Reference URI="/word/endnotes.xml?ContentType=application/vnd.openxmlformats-officedocument.wordprocessingml.endnotes+xml">
        <DigestMethod Algorithm="http://www.w3.org/2001/04/xmlenc#sha256"/>
        <DigestValue>rqVhmtGYaXQFv+xmYk3U+cvJjlvvztukxBSvgNipYis=</DigestValue>
      </Reference>
      <Reference URI="/word/fontTable.xml?ContentType=application/vnd.openxmlformats-officedocument.wordprocessingml.fontTable+xml">
        <DigestMethod Algorithm="http://www.w3.org/2001/04/xmlenc#sha256"/>
        <DigestValue>BPPsWechH0S1omnbrOuRDDShH084qNbzPPsdjzQzZfU=</DigestValue>
      </Reference>
      <Reference URI="/word/footer1.xml?ContentType=application/vnd.openxmlformats-officedocument.wordprocessingml.footer+xml">
        <DigestMethod Algorithm="http://www.w3.org/2001/04/xmlenc#sha256"/>
        <DigestValue>h3Q7Na6zgbh8sxiyGoHo/JLapd5wBxh5XtG+sHXGOdg=</DigestValue>
      </Reference>
      <Reference URI="/word/footer2.xml?ContentType=application/vnd.openxmlformats-officedocument.wordprocessingml.footer+xml">
        <DigestMethod Algorithm="http://www.w3.org/2001/04/xmlenc#sha256"/>
        <DigestValue>CtlbAUZdhf8neTwBtfw4Q4q6/9mDmBKLRKeAkvV2/Ng=</DigestValue>
      </Reference>
      <Reference URI="/word/footnotes.xml?ContentType=application/vnd.openxmlformats-officedocument.wordprocessingml.footnotes+xml">
        <DigestMethod Algorithm="http://www.w3.org/2001/04/xmlenc#sha256"/>
        <DigestValue>McMWfbWbZJEzKeLb4gUd53MBrgPxhNFvuPbuE+rybBc=</DigestValue>
      </Reference>
      <Reference URI="/word/header1.xml?ContentType=application/vnd.openxmlformats-officedocument.wordprocessingml.header+xml">
        <DigestMethod Algorithm="http://www.w3.org/2001/04/xmlenc#sha256"/>
        <DigestValue>KSJLLIiTZEOGkQj4MUdx5IihdwzyofjoawwmQkbWEpQ=</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q+reWz3/xKMSj4WVGn3xEGOVca4i+9vq6APoW3i4O+4=</DigestValue>
      </Reference>
      <Reference URI="/word/media/image10.emf?ContentType=image/x-emf">
        <DigestMethod Algorithm="http://www.w3.org/2001/04/xmlenc#sha256"/>
        <DigestValue>EHnTgk+krpb6dQ5IH/wBQ7o1XiJq0m28gQJY0wIMahM=</DigestValue>
      </Reference>
      <Reference URI="/word/media/image11.jpeg?ContentType=image/jpeg">
        <DigestMethod Algorithm="http://www.w3.org/2001/04/xmlenc#sha256"/>
        <DigestValue>zsJNEXqOeA98cmWPXkZJTFjakjFYXsOlQ+OzgHJcj0Q=</DigestValue>
      </Reference>
      <Reference URI="/word/media/image12.jpeg?ContentType=image/jpeg">
        <DigestMethod Algorithm="http://www.w3.org/2001/04/xmlenc#sha256"/>
        <DigestValue>3YZ3/AfFJl5VFaF/cvaSgYruJcEbyCBG3lnM7BXI/F8=</DigestValue>
      </Reference>
      <Reference URI="/word/media/image13.emf?ContentType=image/x-emf">
        <DigestMethod Algorithm="http://www.w3.org/2001/04/xmlenc#sha256"/>
        <DigestValue>hK7z+mDcCZfaDy1RmRT2fqODsFpbsY6kRl2liUEx+qI=</DigestValue>
      </Reference>
      <Reference URI="/word/media/image14.png?ContentType=image/png">
        <DigestMethod Algorithm="http://www.w3.org/2001/04/xmlenc#sha256"/>
        <DigestValue>uz0tmPPVwypp2ewSf2vT40cJsafi0PRzeEyDjKWBAjs=</DigestValue>
      </Reference>
      <Reference URI="/word/media/image15.png?ContentType=image/png">
        <DigestMethod Algorithm="http://www.w3.org/2001/04/xmlenc#sha256"/>
        <DigestValue>XC3RLd4ZIMC6XBI6HpEGo7B6hKiBpLarNKkAiWuQGWs=</DigestValue>
      </Reference>
      <Reference URI="/word/media/image16.png?ContentType=image/png">
        <DigestMethod Algorithm="http://www.w3.org/2001/04/xmlenc#sha256"/>
        <DigestValue>fWqff/Rckye5BAgDpihad2D47cyXGjLdo+56SV1plb8=</DigestValue>
      </Reference>
      <Reference URI="/word/media/image17.png?ContentType=image/png">
        <DigestMethod Algorithm="http://www.w3.org/2001/04/xmlenc#sha256"/>
        <DigestValue>OsrD344IDGOZYMb7TcNfFK+KbZ2oVQCyqEz6D2l2QGA=</DigestValue>
      </Reference>
      <Reference URI="/word/media/image18.jpeg?ContentType=image/jpeg">
        <DigestMethod Algorithm="http://www.w3.org/2001/04/xmlenc#sha256"/>
        <DigestValue>1+fmyOxgVAtIFNim8/O0CiVJ1gy5Fx7IJPbIJn8hjRk=</DigestValue>
      </Reference>
      <Reference URI="/word/media/image19.png?ContentType=image/png">
        <DigestMethod Algorithm="http://www.w3.org/2001/04/xmlenc#sha256"/>
        <DigestValue>CQjMXtu1jObLFja5YkmKwy4TUN+6/3EfsD1qnO3crxI=</DigestValue>
      </Reference>
      <Reference URI="/word/media/image2.emf?ContentType=image/x-emf">
        <DigestMethod Algorithm="http://www.w3.org/2001/04/xmlenc#sha256"/>
        <DigestValue>Zmpv7sqD3PTQQkPXFEPmygMrWXOO7gP55Cf89tLGd+k=</DigestValue>
      </Reference>
      <Reference URI="/word/media/image20.jpeg?ContentType=image/jpeg">
        <DigestMethod Algorithm="http://www.w3.org/2001/04/xmlenc#sha256"/>
        <DigestValue>BABztxjOvotZdT5WxvVJivHuKY9DL4eCBJ8S/sEI2xM=</DigestValue>
      </Reference>
      <Reference URI="/word/media/image21.jpeg?ContentType=image/jpeg">
        <DigestMethod Algorithm="http://www.w3.org/2001/04/xmlenc#sha256"/>
        <DigestValue>F50+8lLf4ayeD3HgQR4GDZOwgBgi/mSjBFkt5vRDaFo=</DigestValue>
      </Reference>
      <Reference URI="/word/media/image22.jpeg?ContentType=image/jpeg">
        <DigestMethod Algorithm="http://www.w3.org/2001/04/xmlenc#sha256"/>
        <DigestValue>b0UtlfODjAQ9N+eGZ44POvuYuTd/tnuTouSrPlHCvUc=</DigestValue>
      </Reference>
      <Reference URI="/word/media/image23.jpeg?ContentType=image/jpeg">
        <DigestMethod Algorithm="http://www.w3.org/2001/04/xmlenc#sha256"/>
        <DigestValue>0f2PysgfMG5sxtsYgSVSAAvcmHVth+z+LUyMW15rbZ4=</DigestValue>
      </Reference>
      <Reference URI="/word/media/image24.jpeg?ContentType=image/jpeg">
        <DigestMethod Algorithm="http://www.w3.org/2001/04/xmlenc#sha256"/>
        <DigestValue>xsqOCAPkqabyKZRhN4FKM1fKSHM7ScKa+m/cOYIWFC8=</DigestValue>
      </Reference>
      <Reference URI="/word/media/image25.jpeg?ContentType=image/jpeg">
        <DigestMethod Algorithm="http://www.w3.org/2001/04/xmlenc#sha256"/>
        <DigestValue>QC6uGzh4zwEXqJUE1gJZC8lUTXFFVeozbk7gtXJTBd4=</DigestValue>
      </Reference>
      <Reference URI="/word/media/image26.jpeg?ContentType=image/jpeg">
        <DigestMethod Algorithm="http://www.w3.org/2001/04/xmlenc#sha256"/>
        <DigestValue>ILLfFVvSoMT+YfFWSmfbcWYbFjiEfaRHhytdpaTe2NU=</DigestValue>
      </Reference>
      <Reference URI="/word/media/image3.emf?ContentType=image/x-emf">
        <DigestMethod Algorithm="http://www.w3.org/2001/04/xmlenc#sha256"/>
        <DigestValue>3sp32Vi8yeCKBPcO1bbRVThzjWYXMprkHAgYCfwCs5c=</DigestValue>
      </Reference>
      <Reference URI="/word/media/image4.png?ContentType=image/png">
        <DigestMethod Algorithm="http://www.w3.org/2001/04/xmlenc#sha256"/>
        <DigestValue>Mvb1JpclZKUxSBjxfOSRp8+P9XJcspOS0yc/RIJ0MiY=</DigestValue>
      </Reference>
      <Reference URI="/word/media/image5.png?ContentType=image/png">
        <DigestMethod Algorithm="http://www.w3.org/2001/04/xmlenc#sha256"/>
        <DigestValue>OyCGZc6cpKgDJ1lMrRdsy2q1iOKJ5jS2Ex2bF5kHbC8=</DigestValue>
      </Reference>
      <Reference URI="/word/media/image6.png?ContentType=image/png">
        <DigestMethod Algorithm="http://www.w3.org/2001/04/xmlenc#sha256"/>
        <DigestValue>QfV5smpQT0g9Vio7zKJlXmu+oUuOcyok4w3ax/aCkbE=</DigestValue>
      </Reference>
      <Reference URI="/word/media/image7.png?ContentType=image/png">
        <DigestMethod Algorithm="http://www.w3.org/2001/04/xmlenc#sha256"/>
        <DigestValue>An3BtvMB27B2MVc2lwySV78I/n94Bohh4lKHLOAMy0s=</DigestValue>
      </Reference>
      <Reference URI="/word/media/image8.png?ContentType=image/png">
        <DigestMethod Algorithm="http://www.w3.org/2001/04/xmlenc#sha256"/>
        <DigestValue>zZFsZ0FLGxjO+OBhZqFXoqLhbFpgEVotWnoCHauNBIA=</DigestValue>
      </Reference>
      <Reference URI="/word/media/image9.png?ContentType=image/png">
        <DigestMethod Algorithm="http://www.w3.org/2001/04/xmlenc#sha256"/>
        <DigestValue>mMGYaD6aAtVF/jT02bI1jnOG3p42dv8rKS+Wh7o9Kzs=</DigestValue>
      </Reference>
      <Reference URI="/word/numbering.xml?ContentType=application/vnd.openxmlformats-officedocument.wordprocessingml.numbering+xml">
        <DigestMethod Algorithm="http://www.w3.org/2001/04/xmlenc#sha256"/>
        <DigestValue>LZ+an0/FEq+hwuEzvxjJv8xo2T0pRHJFvZMwA/RmyM0=</DigestValue>
      </Reference>
      <Reference URI="/word/settings.xml?ContentType=application/vnd.openxmlformats-officedocument.wordprocessingml.settings+xml">
        <DigestMethod Algorithm="http://www.w3.org/2001/04/xmlenc#sha256"/>
        <DigestValue>chl+UpNTeSv02P1Jphny4iAGx4hNPi0/Mr6fciSx1cg=</DigestValue>
      </Reference>
      <Reference URI="/word/styles.xml?ContentType=application/vnd.openxmlformats-officedocument.wordprocessingml.styles+xml">
        <DigestMethod Algorithm="http://www.w3.org/2001/04/xmlenc#sha256"/>
        <DigestValue>+YAEowlOArnqSk2Uby52PDyuqVORBI3FfOUdd4wTyNY=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T/F3eAKUGF5PLg+lcaCWApX8orWk8ROXSwmB3Dkjsdc=</DigestValue>
      </Reference>
    </Manifest>
    <SignatureProperties>
      <SignatureProperty Id="idSignatureTime" Target="#idPackageSignature">
        <mdssi:SignatureTime xmlns:mdssi="http://schemas.openxmlformats.org/package/2006/digital-signature">
          <mdssi:Format>YYYY-MM-DDThh:mm:ssTZD</mdssi:Format>
          <mdssi:Value>2016-11-14T20:09:37Z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2016-11-14T20:09:37Z</xd:SigningTime>
          <xd:SigningCertificate>
            <xd:Cert>
              <xd:CertDigest>
                <DigestMethod Algorithm="http://www.w3.org/2001/04/xmlenc#sha256"/>
                <DigestValue>PuOhlUsbBaMEWlZdUpoNliGKAQxL3JIKEWcZVLarDZ8=</DigestValue>
              </xd:CertDigest>
              <xd:IssuerSerial>
                <X509IssuerName>E=e-sign@e-sign.cl, CN=E-Sign Firma Electronica Avanzada para Estado de Chile CA, OU=Class 2 Managed PKI Individual Subscriber CA, OU=Symantec Trust Network, O=E-Sign S.A., C=CL</X509IssuerName>
                <X509SerialNumber>142997425066194915048587293362239668949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R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Fpu3yXWmh71QYIx1AAMMdQAFt8l1qIvjVpkKpICsSVKACUrQBpAgAAAHyuAGnjfJdakKpICuj+NmmQqkgK6EouaQAAAADQlSgA7JUoAIAB8nUNXO1131vtdeyVKABkAQAAAAAAAAAAAACWY6R1lmOkdXgTTQQACAAAAAIAAAAAAAAUligAKWukdQAAAAAAAAAAQJcoAAYAAAA0lygABgAAAAAAAAAAAAAANJcoAEyWKAD26qN1AAAAAAACAAAAACgABgAAADSXKAAGAAAATBKldQAAAAAAAAAANJcoAAYAAAAAAAAAeJYoAJ4uo3UAAAAAAAIAADSXK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YDV8GgPj//1REOABg+f//QAMAgP////8DAAAAAAAAAAAMXwaA+P//PZUAAAAANWk0kCgAAAAAAAAAAAAAAAAAFQAAALALBgpwAAAAYCEhwyIAigEkAAAAJAAAABYAAAAVAAAAAAAAAAAAAAABDQEAAAAAAFUAAADMWTIKEAAAAAAAAADAkrAGAAAAAAAAAAD/////BRsKBxyRKAAckSgAvrVoaQAAAADAWTIKAACwBs21aGkFGwoH8MLTBsj5HwqoW7AAsnSQWjkFAABX8IkAAKEyCryQKAAwnygAcOlzawAAAAAMkSgAMzn+aAAAiQA5BQAAZAAAAMBZMgogDQCEAAUAgBChMgoAAAAA4EP6DwAAAAABAAAAAAAAAGAhIcMz4ZBaQJEoAA497n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</Object>
  <Object Id="idInvalidSigLnImg">AQAAAGwAAAAAAAAAAAAAAP8AAAB/AAAAAAAAAAAAAABDIwAApBEAACBFTUYAAAEA4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oAPICm3ci4Zp3yAKbdyyPQHc4PZ9pAAAAAP//AAAAAJF1floAAHSvKACIFM8GAAAAAFB8RwDIrigAUPOSdQAAAAAAAENoYXJVcHBlclcAAfJ1DVztdd9b7XUMrygAZAEAAAAAAAAAAAAAlmOkdZZjpHV4E00EAAgAAAACAAAAAAAANK8oAClrpHUAAAAAAAAAAGawKAAJAAAAVLAoAAkAAAAAAAAAAAAAAFSwKABsrygA9uqjdQAAAAAAAgAAAAAoAAkAAABUsCgACQAAAEwSpXUAAAAAAAAAAFSwKAAJAAAAAAAAAJivKACeLqN1AAAAAAACAABUsC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CPBAoD4//8AAAAAAAAAAAAAAAAAAAAAECPBAoD4//+WlgAAAAAAAAACAABIAu11zA3tdfgY7XVc8CgA6QCbd77wKADLAgAAAADsdcwN7XUrAZt3VNBAd7zwKAAAAAAAvPAoACTQQHeE8CgAVPEoAAAA7HUAAOx1jgAAAOgAAADoAOx1AAAAAPDvKAD07ygAlmOkdZZjpHVU8SgAAAgAAAACAAAAAAAAYPAoAClrpHUAAAAAAAAAAI7xKAAHAAAAgPEoAAcAAAAAAAAAAAAAAIDxKACY8CgA9uqjdQAAAAAAAgAAAAAoAAcAAACA8SgABwAAAEwSpXUAAAAAAAAAAIDxKAAHAAAAAAAAAMTwKACeLqN1AAAAAAACAACA8S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Fpu3yXWmh71QYIx1AAMMdQAFt8l1qIvjVpkKpICsSVKACUrQBpAgAAAHyuAGnjfJdakKpICuj+NmmQqkgK6EouaQAAAADQlSgA7JUoAIAB8nUNXO1131vtdeyVKABkAQAAAAAAAAAAAACWY6R1lmOkdXgTTQQACAAAAAIAAAAAAAAUligAKWukdQAAAAAAAAAAQJcoAAYAAAA0lygABgAAAAAAAAAAAAAANJcoAEyWKAD26qN1AAAAAAACAAAAACgABgAAADSXKAAGAAAATBKldQAAAAAAAAAANJcoAAYAAAAAAAAAeJYoAJ4uo3UAAAAAAAIAADSXK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YDV8GgPj//1REOABg+f//QAMAgP////8DAAAAAAAAAAAMXwaA+P//PZUAAAAAKADSjg5pwJKwBqhbsAA8kSgADwAAALALBgqoW7AAhx0hzyIAigENAAAADQAAAP////8PAAAAAAAAAAAAAAAADQEAAAAAABUAAABYdCsQEAAAAAAAAADAkrAGUwBlAGcAbwBlACAA4QAAALCQKAD0jAdpcKIzCuEAAAABAAAAAAAAAHZ0KxBwojMK0JAoAHSMB2nMkCgABQAAAAAAAAAAAAAAAAAAAHZ0KxC8kigA/40OaRBg3gYEAAAAwJKwBgAAsAYjjg5pBAAAAKhbsABwnigAI44OadCeMgoAAAAAWHQrEAAAAAABAAAAAAAAAIcdIc8z4ZBaQJEoAA497n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w1GcqhCIXIqmmbtSbp4bFKJ69h5wJAcc/Kq6q+NAIdU=</DigestValue>
    </Reference>
    <Reference Type="http://www.w3.org/2000/09/xmldsig#Object" URI="#idOfficeObject">
      <DigestMethod Algorithm="http://www.w3.org/2001/04/xmlenc#sha256"/>
      <DigestValue>ulhFL8UHpjtiTXfCqycZzRxA/iJdKT0ZJfYltqljGdc=</DigestValue>
    </Reference>
    <Reference Type="http://uri.etsi.org/01903#SignedProperties" URI="#idSignedProperties">
      <Transforms>
        <Transform Algorithm="http://www.w3.org/TR/2001/REC-xml-c14n-20010315"/>
      </Transforms>
      <DigestMethod Algorithm="http://www.w3.org/2001/04/xmlenc#sha256"/>
      <DigestValue>EKV0uSXS476gz00YrtOFz5OuaFTcE0wxVvjk0VKqpoM=</DigestValue>
    </Reference>
    <Reference Type="http://www.w3.org/2000/09/xmldsig#Object" URI="#idValidSigLnImg">
      <DigestMethod Algorithm="http://www.w3.org/2001/04/xmlenc#sha256"/>
      <DigestValue>bqOr75Juy5EBpLh1fRW8L14/ezw7wZalQcU7WQtTEng=</DigestValue>
    </Reference>
    <Reference Type="http://www.w3.org/2000/09/xmldsig#Object" URI="#idInvalidSigLnImg">
      <DigestMethod Algorithm="http://www.w3.org/2001/04/xmlenc#sha256"/>
      <DigestValue>7FbyVqg8g9HAM1uUJpmIddXOGacmLLNumj2D8ecT9Uc=</DigestValue>
    </Reference>
  </SignedInfo>
  <SignatureValue>Aetlk87ydxpoBGZoB3eblzhAnRN8eVr1dte+NWPTZRwvyxOlS3rUbxNa8k5NJwpK4ReOcO6gI4gr
aoVYMGUaEqNqytMD+jEewJod7WJGgO9jSJV9sx2KO/794F3QpHSrXrTxKmt6Tv3/jCm8vQII8dtl
XidnfJOx49p3Qo2wo3IJbN6ts+HtADWh8PikShDgSecY5fbBoQrPm5sJPokeFZ8ANHyP7pQ5O5od
eMUTUw0UJcUDfQ47D2R1TaAYjxyFRFl/vflVOtz+xtFrFAWIo3gHH4Xaszfeg/+HumUGvH3q0AEa
qiurvtPojyiZCufH2/nEEGl2ht7RZbqJ3f+wHw==</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h+cChz2QG5ifRSGVqFRFP1Hw3Lim0t7bLIY7meuhkPA=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p0vCOelA62+VATxTninwGSiSNyJZfu66a3kcWIVLPA0=</DigestValue>
      </Reference>
      <Reference URI="/word/endnotes.xml?ContentType=application/vnd.openxmlformats-officedocument.wordprocessingml.endnotes+xml">
        <DigestMethod Algorithm="http://www.w3.org/2001/04/xmlenc#sha256"/>
        <DigestValue>rqVhmtGYaXQFv+xmYk3U+cvJjlvvztukxBSvgNipYis=</DigestValue>
      </Reference>
      <Reference URI="/word/fontTable.xml?ContentType=application/vnd.openxmlformats-officedocument.wordprocessingml.fontTable+xml">
        <DigestMethod Algorithm="http://www.w3.org/2001/04/xmlenc#sha256"/>
        <DigestValue>BPPsWechH0S1omnbrOuRDDShH084qNbzPPsdjzQzZfU=</DigestValue>
      </Reference>
      <Reference URI="/word/footer1.xml?ContentType=application/vnd.openxmlformats-officedocument.wordprocessingml.footer+xml">
        <DigestMethod Algorithm="http://www.w3.org/2001/04/xmlenc#sha256"/>
        <DigestValue>h3Q7Na6zgbh8sxiyGoHo/JLapd5wBxh5XtG+sHXGOdg=</DigestValue>
      </Reference>
      <Reference URI="/word/footer2.xml?ContentType=application/vnd.openxmlformats-officedocument.wordprocessingml.footer+xml">
        <DigestMethod Algorithm="http://www.w3.org/2001/04/xmlenc#sha256"/>
        <DigestValue>CtlbAUZdhf8neTwBtfw4Q4q6/9mDmBKLRKeAkvV2/Ng=</DigestValue>
      </Reference>
      <Reference URI="/word/footnotes.xml?ContentType=application/vnd.openxmlformats-officedocument.wordprocessingml.footnotes+xml">
        <DigestMethod Algorithm="http://www.w3.org/2001/04/xmlenc#sha256"/>
        <DigestValue>McMWfbWbZJEzKeLb4gUd53MBrgPxhNFvuPbuE+rybBc=</DigestValue>
      </Reference>
      <Reference URI="/word/header1.xml?ContentType=application/vnd.openxmlformats-officedocument.wordprocessingml.header+xml">
        <DigestMethod Algorithm="http://www.w3.org/2001/04/xmlenc#sha256"/>
        <DigestValue>KSJLLIiTZEOGkQj4MUdx5IihdwzyofjoawwmQkbWEpQ=</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q+reWz3/xKMSj4WVGn3xEGOVca4i+9vq6APoW3i4O+4=</DigestValue>
      </Reference>
      <Reference URI="/word/media/image10.emf?ContentType=image/x-emf">
        <DigestMethod Algorithm="http://www.w3.org/2001/04/xmlenc#sha256"/>
        <DigestValue>EHnTgk+krpb6dQ5IH/wBQ7o1XiJq0m28gQJY0wIMahM=</DigestValue>
      </Reference>
      <Reference URI="/word/media/image11.jpeg?ContentType=image/jpeg">
        <DigestMethod Algorithm="http://www.w3.org/2001/04/xmlenc#sha256"/>
        <DigestValue>zsJNEXqOeA98cmWPXkZJTFjakjFYXsOlQ+OzgHJcj0Q=</DigestValue>
      </Reference>
      <Reference URI="/word/media/image12.jpeg?ContentType=image/jpeg">
        <DigestMethod Algorithm="http://www.w3.org/2001/04/xmlenc#sha256"/>
        <DigestValue>3YZ3/AfFJl5VFaF/cvaSgYruJcEbyCBG3lnM7BXI/F8=</DigestValue>
      </Reference>
      <Reference URI="/word/media/image13.emf?ContentType=image/x-emf">
        <DigestMethod Algorithm="http://www.w3.org/2001/04/xmlenc#sha256"/>
        <DigestValue>hK7z+mDcCZfaDy1RmRT2fqODsFpbsY6kRl2liUEx+qI=</DigestValue>
      </Reference>
      <Reference URI="/word/media/image14.png?ContentType=image/png">
        <DigestMethod Algorithm="http://www.w3.org/2001/04/xmlenc#sha256"/>
        <DigestValue>uz0tmPPVwypp2ewSf2vT40cJsafi0PRzeEyDjKWBAjs=</DigestValue>
      </Reference>
      <Reference URI="/word/media/image15.png?ContentType=image/png">
        <DigestMethod Algorithm="http://www.w3.org/2001/04/xmlenc#sha256"/>
        <DigestValue>XC3RLd4ZIMC6XBI6HpEGo7B6hKiBpLarNKkAiWuQGWs=</DigestValue>
      </Reference>
      <Reference URI="/word/media/image16.png?ContentType=image/png">
        <DigestMethod Algorithm="http://www.w3.org/2001/04/xmlenc#sha256"/>
        <DigestValue>fWqff/Rckye5BAgDpihad2D47cyXGjLdo+56SV1plb8=</DigestValue>
      </Reference>
      <Reference URI="/word/media/image17.png?ContentType=image/png">
        <DigestMethod Algorithm="http://www.w3.org/2001/04/xmlenc#sha256"/>
        <DigestValue>OsrD344IDGOZYMb7TcNfFK+KbZ2oVQCyqEz6D2l2QGA=</DigestValue>
      </Reference>
      <Reference URI="/word/media/image18.jpeg?ContentType=image/jpeg">
        <DigestMethod Algorithm="http://www.w3.org/2001/04/xmlenc#sha256"/>
        <DigestValue>1+fmyOxgVAtIFNim8/O0CiVJ1gy5Fx7IJPbIJn8hjRk=</DigestValue>
      </Reference>
      <Reference URI="/word/media/image19.png?ContentType=image/png">
        <DigestMethod Algorithm="http://www.w3.org/2001/04/xmlenc#sha256"/>
        <DigestValue>CQjMXtu1jObLFja5YkmKwy4TUN+6/3EfsD1qnO3crxI=</DigestValue>
      </Reference>
      <Reference URI="/word/media/image2.emf?ContentType=image/x-emf">
        <DigestMethod Algorithm="http://www.w3.org/2001/04/xmlenc#sha256"/>
        <DigestValue>Zmpv7sqD3PTQQkPXFEPmygMrWXOO7gP55Cf89tLGd+k=</DigestValue>
      </Reference>
      <Reference URI="/word/media/image20.jpeg?ContentType=image/jpeg">
        <DigestMethod Algorithm="http://www.w3.org/2001/04/xmlenc#sha256"/>
        <DigestValue>BABztxjOvotZdT5WxvVJivHuKY9DL4eCBJ8S/sEI2xM=</DigestValue>
      </Reference>
      <Reference URI="/word/media/image21.jpeg?ContentType=image/jpeg">
        <DigestMethod Algorithm="http://www.w3.org/2001/04/xmlenc#sha256"/>
        <DigestValue>F50+8lLf4ayeD3HgQR4GDZOwgBgi/mSjBFkt5vRDaFo=</DigestValue>
      </Reference>
      <Reference URI="/word/media/image22.jpeg?ContentType=image/jpeg">
        <DigestMethod Algorithm="http://www.w3.org/2001/04/xmlenc#sha256"/>
        <DigestValue>b0UtlfODjAQ9N+eGZ44POvuYuTd/tnuTouSrPlHCvUc=</DigestValue>
      </Reference>
      <Reference URI="/word/media/image23.jpeg?ContentType=image/jpeg">
        <DigestMethod Algorithm="http://www.w3.org/2001/04/xmlenc#sha256"/>
        <DigestValue>0f2PysgfMG5sxtsYgSVSAAvcmHVth+z+LUyMW15rbZ4=</DigestValue>
      </Reference>
      <Reference URI="/word/media/image24.jpeg?ContentType=image/jpeg">
        <DigestMethod Algorithm="http://www.w3.org/2001/04/xmlenc#sha256"/>
        <DigestValue>xsqOCAPkqabyKZRhN4FKM1fKSHM7ScKa+m/cOYIWFC8=</DigestValue>
      </Reference>
      <Reference URI="/word/media/image25.jpeg?ContentType=image/jpeg">
        <DigestMethod Algorithm="http://www.w3.org/2001/04/xmlenc#sha256"/>
        <DigestValue>QC6uGzh4zwEXqJUE1gJZC8lUTXFFVeozbk7gtXJTBd4=</DigestValue>
      </Reference>
      <Reference URI="/word/media/image26.jpeg?ContentType=image/jpeg">
        <DigestMethod Algorithm="http://www.w3.org/2001/04/xmlenc#sha256"/>
        <DigestValue>ILLfFVvSoMT+YfFWSmfbcWYbFjiEfaRHhytdpaTe2NU=</DigestValue>
      </Reference>
      <Reference URI="/word/media/image3.emf?ContentType=image/x-emf">
        <DigestMethod Algorithm="http://www.w3.org/2001/04/xmlenc#sha256"/>
        <DigestValue>3sp32Vi8yeCKBPcO1bbRVThzjWYXMprkHAgYCfwCs5c=</DigestValue>
      </Reference>
      <Reference URI="/word/media/image4.png?ContentType=image/png">
        <DigestMethod Algorithm="http://www.w3.org/2001/04/xmlenc#sha256"/>
        <DigestValue>Mvb1JpclZKUxSBjxfOSRp8+P9XJcspOS0yc/RIJ0MiY=</DigestValue>
      </Reference>
      <Reference URI="/word/media/image5.png?ContentType=image/png">
        <DigestMethod Algorithm="http://www.w3.org/2001/04/xmlenc#sha256"/>
        <DigestValue>OyCGZc6cpKgDJ1lMrRdsy2q1iOKJ5jS2Ex2bF5kHbC8=</DigestValue>
      </Reference>
      <Reference URI="/word/media/image6.png?ContentType=image/png">
        <DigestMethod Algorithm="http://www.w3.org/2001/04/xmlenc#sha256"/>
        <DigestValue>QfV5smpQT0g9Vio7zKJlXmu+oUuOcyok4w3ax/aCkbE=</DigestValue>
      </Reference>
      <Reference URI="/word/media/image7.png?ContentType=image/png">
        <DigestMethod Algorithm="http://www.w3.org/2001/04/xmlenc#sha256"/>
        <DigestValue>An3BtvMB27B2MVc2lwySV78I/n94Bohh4lKHLOAMy0s=</DigestValue>
      </Reference>
      <Reference URI="/word/media/image8.png?ContentType=image/png">
        <DigestMethod Algorithm="http://www.w3.org/2001/04/xmlenc#sha256"/>
        <DigestValue>zZFsZ0FLGxjO+OBhZqFXoqLhbFpgEVotWnoCHauNBIA=</DigestValue>
      </Reference>
      <Reference URI="/word/media/image9.png?ContentType=image/png">
        <DigestMethod Algorithm="http://www.w3.org/2001/04/xmlenc#sha256"/>
        <DigestValue>mMGYaD6aAtVF/jT02bI1jnOG3p42dv8rKS+Wh7o9Kzs=</DigestValue>
      </Reference>
      <Reference URI="/word/numbering.xml?ContentType=application/vnd.openxmlformats-officedocument.wordprocessingml.numbering+xml">
        <DigestMethod Algorithm="http://www.w3.org/2001/04/xmlenc#sha256"/>
        <DigestValue>LZ+an0/FEq+hwuEzvxjJv8xo2T0pRHJFvZMwA/RmyM0=</DigestValue>
      </Reference>
      <Reference URI="/word/settings.xml?ContentType=application/vnd.openxmlformats-officedocument.wordprocessingml.settings+xml">
        <DigestMethod Algorithm="http://www.w3.org/2001/04/xmlenc#sha256"/>
        <DigestValue>chl+UpNTeSv02P1Jphny4iAGx4hNPi0/Mr6fciSx1cg=</DigestValue>
      </Reference>
      <Reference URI="/word/styles.xml?ContentType=application/vnd.openxmlformats-officedocument.wordprocessingml.styles+xml">
        <DigestMethod Algorithm="http://www.w3.org/2001/04/xmlenc#sha256"/>
        <DigestValue>+YAEowlOArnqSk2Uby52PDyuqVORBI3FfOUdd4wTyNY=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T/F3eAKUGF5PLg+lcaCWApX8orWk8ROXSwmB3Dkjsdc=</DigestValue>
      </Reference>
    </Manifest>
    <SignatureProperties>
      <SignatureProperty Id="idSignatureTime" Target="#idPackageSignature">
        <mdssi:SignatureTime xmlns:mdssi="http://schemas.openxmlformats.org/package/2006/digital-signature">
          <mdssi:Format>YYYY-MM-DDThh:mm:ssTZD</mdssi:Format>
          <mdssi:Value>2016-11-14T20:17:13Z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2016-11-14T20:17:13Z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u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LFMnAAAAAAAAAAAAAAAAAP7/////////EBzIAgAAAADQnpsSAAAAABok+t7+BwAAAQAAAAAAAAAAAAAAAAAAANCCcBIAAAAAAAAAAP4HAAB7of79/gcAAAAAAAAAAAAAAAAAAAAAAACwtMMCAAAAAAhUJwAAAAAA4P///wAAAAAAAAAAAAAAAAYAAAAAAAAABwAAAAAAAACAUycAAAAAACxTJwAAAAAAC/kFdwAAAAAAAAAAAAAAANdfmf0AAAAAEOaXBwAAAAD6Gvve/gcAACxTJwAAAAAABgAAAP4HAAAQ5pcHAAAAANC7F3cAAAAA4P///wAAAAAQYZn9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QAAAABwAAAAAAAAAAAAAAvAIAAAAAAAAHAgIiUwB5AHMAdABlAG0AAAAAAAAAAAAaAQAAAAAAACwjwQKA+P//AAAAAAAAAAAAAAAAAAAAABAjwQKA+P//lpYAAAAAAAAQdI8HAAAAAM0UIdz///////////////9Dmxd3AAAAAAAAAAAAAAAAAAAAAAAAAAAAAAAAAAAAAAAAAAAAAAAAAAAAAAAAAAAAAAAAAAAAAAAAAAAAAAAAKfYWdwAAAAAIAAoAAAAAAAAAAAAAAAAACjQKCAAAAAAKAAAAAAAAAJAUAAAAAAAA+/UWdwAAAAAAAAAAAAAAACbeFncAAAAAAAAAAAAAAABQdycAAAAAAAAAAAAAAAAAdPYWdwAAAACkCQkAAAAAAAEAAAAAAAAAAAAAAAAAAAAKAAAAAAAAAAAAAAAAAAAAAQAAAAAAAAAQdycAAAAAAA52F3d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gAAAAFwAAAABAAAAqwoNQnIcDUIKAAAAUAAAABUAAABMAAAAAAAAAAAAAAAAAAAA//////////94AAAASQB2AG8AbgBuAGUAIABNAGEAbgBzAGkAbABsAGEAIABHAPMAbQBlAHoAGGM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IAQAACgAAAGAAAACrAAAAbAAAAAEAAACrCg1CchwNQgoAAABgAAAAHwAAAEwAAAAAAAAAAAAAAAAAAAD//////////4wAAABKAGUAZgBhACAATwBmAGkAYwBpAG4AYQAgAFIAZQBnAGkAbwBuAGEAbAAgAEwAbwBzACAATABhAGcAbwBzAAAABAAAAAYAAAAEAAAABgAAAAMAAAAJAAAABAAAAAMAAAAFAAAAAwAAAAcAAAAGAAAAAwAAAAcAAAAGAAAABwAAAAMAAAAHAAAABwAAAAYAAAAD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C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V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T1gAAAAcKDQcKDQcJDQ4WMShFrjFU1TJV1gECBAIDBAECBQoRKyZBowsTMQAAAAAAfqbJd6PIeqDCQFZ4JTd0Lk/HMVPSGy5uFiE4GypVJ0KnHjN9AAABqRo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KyhJwAAAAAAAAAAAAAAAACYDwAAAAAAAEAAAMD+BwAAFLcXdwAAAABcWITf/gcAAAQAAAAAAAAAFLcXdwAAAAAAAAAAAAAAAJDxuQUAAAAA+27+/f4HAAAAAQAAAAAAAEgAAAAAAAAAsLTDAgAAAACIoicAAAAAAPX///8AAAAAAAAAAAAAAAAJAAAAAAAAAAAAAAAAAAAAAKInAAAAAACsoScAAAAAAAv5BXcAAAAAAAAAAAAAAAAAAAAAAAAAALC0wwIAAAAAiKInAAAAAACsoScAAAAAAAkAAAAAAAAAAAAAAAAAAADQuxd3AAAAAACiJwAAAAAAn0+E32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CPBAoD4//8AAAAAAAAAAAAAAAAAAAAAECPBAoD4//+WlgAAAAAAAEzjJwAAAAAAAAAAAAAAAACg4ScAAAAAAPAAmf3+BwAAoOEnAAAAAABQETUAAAAAAAAAAAAAAAAAAACZ/f4HAAAAAAAAVQcAALjiJwAAAAAAWxH+/f4HAACg4ScAAAAAABEAAAAoAAAAsLTDAgAAAAAQ5CcAAAAAALAqigcAAAAAAAAAAAAAAAAHAAAAAAAAAFAVxwIAAAAAoOMnAAAAAABM4ycAAAAAAAv5BXcAAAAAsOInAAAAAABVBwAAAAAAALDiJwAAAAAABAAAAAAAAABM4ycAAAAAAAcAAAD+BwAAAIDX3/4HAADQuxd3AAAAAAAQAAAAAAAAsSgr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LFMnAAAAAAAAAAAAAAAAAP7/////////EBzIAgAAAADQnpsSAAAAABok+t7+BwAAAQAAAAAAAAAAAAAAAAAAANCCcBIAAAAAAAAAAP4HAAB7of79/gcAAAAAAAAAAAAAAAAAAAAAAACwtMMCAAAAAAhUJwAAAAAA4P///wAAAAAAAAAAAAAAAAYAAAAAAAAABwAAAAAAAACAUycAAAAAACxTJwAAAAAAC/kFdwAAAAAAAAAAAAAAANdfmf0AAAAAEOaXBwAAAAD6Gvve/gcAACxTJwAAAAAABgAAAP4HAAAQ5pcHAAAAANC7F3cAAAAA4P///wAAAAAQYZn9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QAAAABwAAAAAAAAAAAAAAvAIAAAAAAAAHAgIiUwB5AHMAdABlAG0AAAAAAAAAAAAaAQAAAAAAACwjwQKA+P//AAAAAAAAAAAAAAAAAAAAABAjwQKA+P//lpYAAAAAAADwdCcAAAAAAJ8UIQIAAAAA4QAAAAAAAAAAAAAAAAAAACSIgBIAAAAA1pQD3/4HAAABAAAAAAAAAIe98d7+BwAAAAAAAAAAAAAEAAAAAAAAAJ6gjBIAAAAAFIiAEgAAAAAPAAAAAAAAAICPtQcAAAAAAAAAAAAAAADwkwPfAAAAAJ6gjBIAAAAAAAAAAAAAAAAgdicAAAAAAKjeKncAAAAApHUnAAAAAADgdScAAAAAAGjQieD+BwAA+HcnAAAAAADQpVECAAAAAAAAAAAAAAAAIAAAAAAAAACjgpn9/gcAACB4JwAAAAAAOb7x3v4HAADhAAAAAAAAALQDTA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IAQAACgAAAGAAAACrAAAAbAAAAAEAAACrCg1CchwNQgoAAABgAAAAHwAAAEwAAAAAAAAAAAAAAAAAAAD//////////4wAAABKAGUAZgBhACAATwBmAGkAYwBpAG4AYQAgAFIAZQBnAGkAbwBuAGEAbAAgAEwAbwBzACAATABhAGcAbwBzAAAABAAAAAYAAAAEAAAABgAAAAMAAAAJAAAABAAAAAMAAAAFAAAAAwAAAAcAAAAGAAAAAwAAAAcAAAAGAAAABwAAAAMAAAAHAAAABwAAAAYAAAAD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C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A3FB1C02-802A-4F13-83FA-ECD674C5CA14}">
  <ds:schemaRefs>
    <ds:schemaRef ds:uri="http://schemas.openxmlformats.org/officeDocument/2006/bibliography"/>
  </ds:schemaRefs>
</ds:datastoreItem>
</file>

<file path=customXml/itemProps11.xml><?xml version="1.0" encoding="utf-8"?>
<ds:datastoreItem xmlns:ds="http://schemas.openxmlformats.org/officeDocument/2006/customXml" ds:itemID="{80ACDB51-83AC-42FC-BB87-1AA34A7FBBDF}">
  <ds:schemaRefs>
    <ds:schemaRef ds:uri="http://schemas.openxmlformats.org/officeDocument/2006/bibliography"/>
  </ds:schemaRefs>
</ds:datastoreItem>
</file>

<file path=customXml/itemProps12.xml><?xml version="1.0" encoding="utf-8"?>
<ds:datastoreItem xmlns:ds="http://schemas.openxmlformats.org/officeDocument/2006/customXml" ds:itemID="{F5CE735B-9B31-4448-B4B1-03205F2DD188}">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5B86E678-69EB-4ECA-BAE2-E8344B440A7C}">
  <ds:schemaRefs>
    <ds:schemaRef ds:uri="http://schemas.openxmlformats.org/officeDocument/2006/bibliography"/>
  </ds:schemaRefs>
</ds:datastoreItem>
</file>

<file path=customXml/itemProps5.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6.xml><?xml version="1.0" encoding="utf-8"?>
<ds:datastoreItem xmlns:ds="http://schemas.openxmlformats.org/officeDocument/2006/customXml" ds:itemID="{7F4E148F-81B3-4ED9-A890-49499E54D626}">
  <ds:schemaRefs>
    <ds:schemaRef ds:uri="http://schemas.openxmlformats.org/officeDocument/2006/bibliography"/>
  </ds:schemaRefs>
</ds:datastoreItem>
</file>

<file path=customXml/itemProps7.xml><?xml version="1.0" encoding="utf-8"?>
<ds:datastoreItem xmlns:ds="http://schemas.openxmlformats.org/officeDocument/2006/customXml" ds:itemID="{4B9B6305-41B1-4F06-8A65-413F9F5FDE2F}">
  <ds:schemaRefs>
    <ds:schemaRef ds:uri="http://schemas.openxmlformats.org/officeDocument/2006/bibliography"/>
  </ds:schemaRefs>
</ds:datastoreItem>
</file>

<file path=customXml/itemProps8.xml><?xml version="1.0" encoding="utf-8"?>
<ds:datastoreItem xmlns:ds="http://schemas.openxmlformats.org/officeDocument/2006/customXml" ds:itemID="{FF7ADFCF-E255-47BD-A990-C88D08674386}">
  <ds:schemaRefs>
    <ds:schemaRef ds:uri="http://schemas.openxmlformats.org/officeDocument/2006/bibliography"/>
  </ds:schemaRefs>
</ds:datastoreItem>
</file>

<file path=customXml/itemProps9.xml><?xml version="1.0" encoding="utf-8"?>
<ds:datastoreItem xmlns:ds="http://schemas.openxmlformats.org/officeDocument/2006/customXml" ds:itemID="{B851A697-77E0-4059-B6F9-330B9A4E6B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49</Pages>
  <Words>11660</Words>
  <Characters>64136</Characters>
  <Application>Microsoft Office Word</Application>
  <DocSecurity>0</DocSecurity>
  <Lines>534</Lines>
  <Paragraphs>151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75645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Moraga Emhardt</cp:lastModifiedBy>
  <cp:revision>65</cp:revision>
  <cp:lastPrinted>2013-04-08T12:43:00Z</cp:lastPrinted>
  <dcterms:created xsi:type="dcterms:W3CDTF">2016-11-11T17:24:00Z</dcterms:created>
  <dcterms:modified xsi:type="dcterms:W3CDTF">2016-11-14T15:20:00Z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