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0D0FFD">
        <w:rPr>
          <w:rFonts w:asciiTheme="minorHAnsi" w:hAnsiTheme="minorHAnsi" w:cstheme="minorHAnsi"/>
          <w:b/>
        </w:rPr>
        <w:t>ENSAYOS DE VALIDACIÓN ANUAL DEL SISTEMA</w:t>
      </w:r>
      <w:r w:rsidR="00F84425">
        <w:rPr>
          <w:rFonts w:asciiTheme="minorHAnsi" w:hAnsiTheme="minorHAnsi" w:cstheme="minorHAnsi"/>
          <w:b/>
        </w:rPr>
        <w:t xml:space="preserve"> DE </w:t>
      </w:r>
      <w:r w:rsidR="007150BC">
        <w:rPr>
          <w:rFonts w:asciiTheme="minorHAnsi" w:hAnsiTheme="minorHAnsi" w:cstheme="minorHAnsi"/>
          <w:b/>
        </w:rPr>
        <w:t>MONITOREO CONTINUO DE EMISIONES (CEMS)</w:t>
      </w:r>
      <w:r w:rsidR="00AE4211">
        <w:rPr>
          <w:rFonts w:asciiTheme="minorHAnsi" w:hAnsiTheme="minorHAnsi" w:cstheme="minorHAnsi"/>
          <w:b/>
        </w:rPr>
        <w:t>”</w:t>
      </w:r>
    </w:p>
    <w:p w:rsidR="00E86612" w:rsidRDefault="003C78EE" w:rsidP="006622E2">
      <w:pPr>
        <w:spacing w:line="276" w:lineRule="auto"/>
        <w:jc w:val="center"/>
        <w:rPr>
          <w:rFonts w:asciiTheme="minorHAnsi" w:hAnsiTheme="minorHAnsi" w:cstheme="minorHAnsi"/>
          <w:b/>
        </w:rPr>
      </w:pPr>
      <w:r>
        <w:rPr>
          <w:rFonts w:asciiTheme="minorHAnsi" w:hAnsiTheme="minorHAnsi" w:cstheme="minorHAnsi"/>
          <w:b/>
        </w:rPr>
        <w:t>UNIDAD 2</w:t>
      </w:r>
      <w:r w:rsidR="000D0FFD">
        <w:rPr>
          <w:rFonts w:asciiTheme="minorHAnsi" w:hAnsiTheme="minorHAnsi" w:cstheme="minorHAnsi"/>
          <w:b/>
        </w:rPr>
        <w:t xml:space="preserve">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sidR="000D0FFD">
        <w:rPr>
          <w:rFonts w:asciiTheme="minorHAnsi" w:hAnsiTheme="minorHAnsi" w:cstheme="minorHAnsi"/>
          <w:b/>
        </w:rPr>
        <w:t>SAN ISIDRO</w:t>
      </w:r>
      <w:r w:rsidR="00990EDA">
        <w:rPr>
          <w:rFonts w:asciiTheme="minorHAnsi" w:hAnsiTheme="minorHAnsi" w:cstheme="minorHAnsi"/>
          <w:b/>
        </w:rPr>
        <w:t xml:space="preserve"> - </w:t>
      </w:r>
      <w:r w:rsidR="000D0FFD">
        <w:rPr>
          <w:rFonts w:asciiTheme="minorHAnsi" w:hAnsiTheme="minorHAnsi" w:cstheme="minorHAnsi"/>
          <w:b/>
        </w:rPr>
        <w:t>ENDESA CHILE S.A.</w:t>
      </w:r>
    </w:p>
    <w:p w:rsidR="00E86612" w:rsidRPr="00092640" w:rsidRDefault="00E86612"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sidRPr="00B305CD">
        <w:rPr>
          <w:b/>
          <w:bCs/>
          <w:color w:val="000000"/>
          <w:sz w:val="18"/>
          <w:szCs w:val="18"/>
        </w:rPr>
        <w:t>DFZ-201</w:t>
      </w:r>
      <w:r w:rsidR="00B305CD">
        <w:rPr>
          <w:b/>
          <w:bCs/>
          <w:color w:val="000000"/>
          <w:sz w:val="18"/>
          <w:szCs w:val="18"/>
        </w:rPr>
        <w:t>6</w:t>
      </w:r>
      <w:r w:rsidRPr="00B305CD">
        <w:rPr>
          <w:b/>
          <w:bCs/>
          <w:color w:val="000000"/>
          <w:sz w:val="18"/>
          <w:szCs w:val="18"/>
        </w:rPr>
        <w:t>-</w:t>
      </w:r>
      <w:r w:rsidR="003C78EE">
        <w:rPr>
          <w:b/>
          <w:bCs/>
          <w:color w:val="000000"/>
          <w:sz w:val="18"/>
          <w:szCs w:val="18"/>
        </w:rPr>
        <w:t>3301</w:t>
      </w:r>
      <w:r w:rsidRPr="00B305CD">
        <w:rPr>
          <w:b/>
          <w:bCs/>
          <w:color w:val="000000"/>
          <w:sz w:val="18"/>
          <w:szCs w:val="18"/>
        </w:rPr>
        <w:t>-</w:t>
      </w:r>
      <w:r w:rsidR="002922D2">
        <w:rPr>
          <w:b/>
          <w:bCs/>
          <w:color w:val="000000"/>
          <w:sz w:val="18"/>
          <w:szCs w:val="18"/>
        </w:rPr>
        <w:t>V</w:t>
      </w:r>
      <w:r w:rsidRPr="00B305CD">
        <w:rPr>
          <w:b/>
          <w:bCs/>
          <w:color w:val="000000"/>
          <w:sz w:val="18"/>
          <w:szCs w:val="18"/>
        </w:rPr>
        <w:t>-NE-EI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327B8">
        <w:rPr>
          <w:b/>
          <w:bCs/>
          <w:color w:val="000000"/>
          <w:sz w:val="18"/>
          <w:szCs w:val="18"/>
        </w:rPr>
        <w:t>Central San Isidro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E941B2"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E941B2" w:rsidP="00673551">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w14:anchorId="65AE262F">
                <v:shape id="_x0000_i1026"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bookmarkEnd w:id="5"/>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E941B2"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21FC3" w:rsidRDefault="00621FC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CC7AAF" w:rsidTr="00685BAB">
        <w:trPr>
          <w:trHeight w:val="253"/>
        </w:trPr>
        <w:tc>
          <w:tcPr>
            <w:tcW w:w="4869" w:type="dxa"/>
            <w:shd w:val="clear" w:color="auto" w:fill="auto"/>
          </w:tcPr>
          <w:p w:rsidR="00660229" w:rsidRPr="00CC7AAF" w:rsidRDefault="00660229" w:rsidP="00673551">
            <w:pPr>
              <w:rPr>
                <w:rFonts w:asciiTheme="minorHAnsi" w:hAnsiTheme="minorHAnsi" w:cstheme="minorHAnsi"/>
                <w:b/>
                <w:i/>
                <w:sz w:val="20"/>
                <w:szCs w:val="20"/>
              </w:rPr>
            </w:pPr>
            <w:r w:rsidRPr="00CC7AAF">
              <w:rPr>
                <w:rFonts w:asciiTheme="minorHAnsi" w:hAnsiTheme="minorHAnsi" w:cstheme="minorHAnsi"/>
                <w:b/>
                <w:i/>
                <w:sz w:val="20"/>
                <w:szCs w:val="20"/>
              </w:rPr>
              <w:t>Tema</w:t>
            </w:r>
          </w:p>
        </w:tc>
        <w:tc>
          <w:tcPr>
            <w:tcW w:w="4869" w:type="dxa"/>
            <w:shd w:val="clear" w:color="auto" w:fill="auto"/>
          </w:tcPr>
          <w:p w:rsidR="00660229" w:rsidRPr="00CC7AAF" w:rsidRDefault="00660229" w:rsidP="00673551">
            <w:pPr>
              <w:jc w:val="right"/>
              <w:rPr>
                <w:rFonts w:asciiTheme="minorHAnsi" w:hAnsiTheme="minorHAnsi" w:cstheme="minorHAnsi"/>
                <w:b/>
                <w:i/>
                <w:sz w:val="20"/>
                <w:szCs w:val="20"/>
              </w:rPr>
            </w:pPr>
            <w:r w:rsidRPr="00CC7AAF">
              <w:rPr>
                <w:rFonts w:asciiTheme="minorHAnsi" w:hAnsiTheme="minorHAnsi" w:cstheme="minorHAnsi"/>
                <w:b/>
                <w:i/>
                <w:sz w:val="20"/>
                <w:szCs w:val="20"/>
              </w:rPr>
              <w:t>Página</w:t>
            </w:r>
          </w:p>
        </w:tc>
      </w:tr>
    </w:tbl>
    <w:p w:rsidR="001570B7" w:rsidRPr="00CC7AAF" w:rsidRDefault="0090696A">
      <w:pPr>
        <w:pStyle w:val="TDC1"/>
        <w:rPr>
          <w:rFonts w:eastAsiaTheme="minorEastAsia" w:cstheme="minorBidi"/>
          <w:b w:val="0"/>
          <w:noProof/>
          <w:sz w:val="22"/>
          <w:lang w:eastAsia="es-CL"/>
        </w:rPr>
      </w:pPr>
      <w:r w:rsidRPr="00CC7AAF">
        <w:rPr>
          <w:bCs/>
          <w:caps/>
          <w:szCs w:val="20"/>
        </w:rPr>
        <w:fldChar w:fldCharType="begin"/>
      </w:r>
      <w:r w:rsidRPr="00CC7AAF">
        <w:rPr>
          <w:bCs/>
          <w:caps/>
          <w:szCs w:val="20"/>
        </w:rPr>
        <w:instrText xml:space="preserve"> TOC \o "1-1" \h \z \u </w:instrText>
      </w:r>
      <w:r w:rsidRPr="00CC7AAF">
        <w:rPr>
          <w:bCs/>
          <w:caps/>
          <w:szCs w:val="20"/>
        </w:rPr>
        <w:fldChar w:fldCharType="separate"/>
      </w:r>
      <w:hyperlink w:anchor="_Toc369685988" w:history="1">
        <w:r w:rsidR="001570B7" w:rsidRPr="00CC7AAF">
          <w:rPr>
            <w:rStyle w:val="Hipervnculo"/>
            <w:noProof/>
          </w:rPr>
          <w:t>1.</w:t>
        </w:r>
        <w:r w:rsidR="001570B7" w:rsidRPr="00CC7AAF">
          <w:rPr>
            <w:rFonts w:eastAsiaTheme="minorEastAsia" w:cstheme="minorBidi"/>
            <w:b w:val="0"/>
            <w:noProof/>
            <w:sz w:val="22"/>
            <w:lang w:eastAsia="es-CL"/>
          </w:rPr>
          <w:tab/>
        </w:r>
        <w:r w:rsidR="001570B7" w:rsidRPr="00CC7AAF">
          <w:rPr>
            <w:rStyle w:val="Hipervnculo"/>
            <w:noProof/>
          </w:rPr>
          <w:t>RESUMEN.</w:t>
        </w:r>
        <w:r w:rsidR="001570B7" w:rsidRPr="00CC7AAF">
          <w:rPr>
            <w:noProof/>
            <w:webHidden/>
          </w:rPr>
          <w:tab/>
        </w:r>
        <w:r w:rsidR="001570B7" w:rsidRPr="00CC7AAF">
          <w:rPr>
            <w:noProof/>
            <w:webHidden/>
          </w:rPr>
          <w:fldChar w:fldCharType="begin"/>
        </w:r>
        <w:r w:rsidR="001570B7" w:rsidRPr="00CC7AAF">
          <w:rPr>
            <w:noProof/>
            <w:webHidden/>
          </w:rPr>
          <w:instrText xml:space="preserve"> PAGEREF _Toc369685988 \h </w:instrText>
        </w:r>
        <w:r w:rsidR="001570B7" w:rsidRPr="00CC7AAF">
          <w:rPr>
            <w:noProof/>
            <w:webHidden/>
          </w:rPr>
        </w:r>
        <w:r w:rsidR="001570B7" w:rsidRPr="00CC7AAF">
          <w:rPr>
            <w:noProof/>
            <w:webHidden/>
          </w:rPr>
          <w:fldChar w:fldCharType="separate"/>
        </w:r>
        <w:r w:rsidR="00CC7AAF">
          <w:rPr>
            <w:noProof/>
            <w:webHidden/>
          </w:rPr>
          <w:t>3</w:t>
        </w:r>
        <w:r w:rsidR="001570B7" w:rsidRPr="00CC7AAF">
          <w:rPr>
            <w:noProof/>
            <w:webHidden/>
          </w:rPr>
          <w:fldChar w:fldCharType="end"/>
        </w:r>
      </w:hyperlink>
    </w:p>
    <w:p w:rsidR="001570B7" w:rsidRPr="00CC7AAF" w:rsidRDefault="004E663E">
      <w:pPr>
        <w:pStyle w:val="TDC1"/>
        <w:rPr>
          <w:rFonts w:eastAsiaTheme="minorEastAsia" w:cstheme="minorBidi"/>
          <w:b w:val="0"/>
          <w:noProof/>
          <w:sz w:val="22"/>
          <w:lang w:eastAsia="es-CL"/>
        </w:rPr>
      </w:pPr>
      <w:hyperlink w:anchor="_Toc369685989" w:history="1">
        <w:r w:rsidR="001570B7" w:rsidRPr="00CC7AAF">
          <w:rPr>
            <w:rStyle w:val="Hipervnculo"/>
            <w:noProof/>
          </w:rPr>
          <w:t>2.</w:t>
        </w:r>
        <w:r w:rsidR="001570B7" w:rsidRPr="00CC7AAF">
          <w:rPr>
            <w:rFonts w:eastAsiaTheme="minorEastAsia" w:cstheme="minorBidi"/>
            <w:b w:val="0"/>
            <w:noProof/>
            <w:sz w:val="22"/>
            <w:lang w:eastAsia="es-CL"/>
          </w:rPr>
          <w:tab/>
        </w:r>
        <w:r w:rsidR="001570B7" w:rsidRPr="00CC7AAF">
          <w:rPr>
            <w:rStyle w:val="Hipervnculo"/>
            <w:noProof/>
          </w:rPr>
          <w:t>IDENTIFICACIÓN DE LA UNIDAD</w:t>
        </w:r>
        <w:r w:rsidR="001570B7" w:rsidRPr="00CC7AAF">
          <w:rPr>
            <w:noProof/>
            <w:webHidden/>
          </w:rPr>
          <w:tab/>
        </w:r>
        <w:r w:rsidR="001570B7" w:rsidRPr="00CC7AAF">
          <w:rPr>
            <w:noProof/>
            <w:webHidden/>
          </w:rPr>
          <w:fldChar w:fldCharType="begin"/>
        </w:r>
        <w:r w:rsidR="001570B7" w:rsidRPr="00CC7AAF">
          <w:rPr>
            <w:noProof/>
            <w:webHidden/>
          </w:rPr>
          <w:instrText xml:space="preserve"> PAGEREF _Toc369685989 \h </w:instrText>
        </w:r>
        <w:r w:rsidR="001570B7" w:rsidRPr="00CC7AAF">
          <w:rPr>
            <w:noProof/>
            <w:webHidden/>
          </w:rPr>
        </w:r>
        <w:r w:rsidR="001570B7" w:rsidRPr="00CC7AAF">
          <w:rPr>
            <w:noProof/>
            <w:webHidden/>
          </w:rPr>
          <w:fldChar w:fldCharType="separate"/>
        </w:r>
        <w:r w:rsidR="00CC7AAF">
          <w:rPr>
            <w:noProof/>
            <w:webHidden/>
          </w:rPr>
          <w:t>3</w:t>
        </w:r>
        <w:r w:rsidR="001570B7" w:rsidRPr="00CC7AAF">
          <w:rPr>
            <w:noProof/>
            <w:webHidden/>
          </w:rPr>
          <w:fldChar w:fldCharType="end"/>
        </w:r>
      </w:hyperlink>
    </w:p>
    <w:p w:rsidR="001570B7" w:rsidRPr="00CC7AAF" w:rsidRDefault="004E663E">
      <w:pPr>
        <w:pStyle w:val="TDC1"/>
        <w:rPr>
          <w:rFonts w:eastAsiaTheme="minorEastAsia" w:cstheme="minorBidi"/>
          <w:b w:val="0"/>
          <w:noProof/>
          <w:sz w:val="22"/>
          <w:lang w:eastAsia="es-CL"/>
        </w:rPr>
      </w:pPr>
      <w:hyperlink w:anchor="_Toc369685990" w:history="1">
        <w:r w:rsidR="001570B7" w:rsidRPr="00CC7AAF">
          <w:rPr>
            <w:rStyle w:val="Hipervnculo"/>
            <w:noProof/>
          </w:rPr>
          <w:t>3.</w:t>
        </w:r>
        <w:r w:rsidR="001570B7" w:rsidRPr="00CC7AAF">
          <w:rPr>
            <w:rFonts w:eastAsiaTheme="minorEastAsia" w:cstheme="minorBidi"/>
            <w:b w:val="0"/>
            <w:noProof/>
            <w:sz w:val="22"/>
            <w:lang w:eastAsia="es-CL"/>
          </w:rPr>
          <w:tab/>
        </w:r>
        <w:r w:rsidR="001570B7" w:rsidRPr="00CC7AAF">
          <w:rPr>
            <w:rStyle w:val="Hipervnculo"/>
            <w:noProof/>
          </w:rPr>
          <w:t>MOTIVO DE LA ACTIVIDAD DE FISCALIZACIÓN</w:t>
        </w:r>
        <w:r w:rsidR="001570B7" w:rsidRPr="00CC7AAF">
          <w:rPr>
            <w:noProof/>
            <w:webHidden/>
          </w:rPr>
          <w:tab/>
        </w:r>
        <w:r w:rsidR="001570B7" w:rsidRPr="00CC7AAF">
          <w:rPr>
            <w:noProof/>
            <w:webHidden/>
          </w:rPr>
          <w:fldChar w:fldCharType="begin"/>
        </w:r>
        <w:r w:rsidR="001570B7" w:rsidRPr="00CC7AAF">
          <w:rPr>
            <w:noProof/>
            <w:webHidden/>
          </w:rPr>
          <w:instrText xml:space="preserve"> PAGEREF _Toc369685990 \h </w:instrText>
        </w:r>
        <w:r w:rsidR="001570B7" w:rsidRPr="00CC7AAF">
          <w:rPr>
            <w:noProof/>
            <w:webHidden/>
          </w:rPr>
        </w:r>
        <w:r w:rsidR="001570B7" w:rsidRPr="00CC7AAF">
          <w:rPr>
            <w:noProof/>
            <w:webHidden/>
          </w:rPr>
          <w:fldChar w:fldCharType="separate"/>
        </w:r>
        <w:r w:rsidR="00CC7AAF">
          <w:rPr>
            <w:noProof/>
            <w:webHidden/>
          </w:rPr>
          <w:t>5</w:t>
        </w:r>
        <w:r w:rsidR="001570B7" w:rsidRPr="00CC7AAF">
          <w:rPr>
            <w:noProof/>
            <w:webHidden/>
          </w:rPr>
          <w:fldChar w:fldCharType="end"/>
        </w:r>
      </w:hyperlink>
    </w:p>
    <w:p w:rsidR="001570B7" w:rsidRPr="00CC7AAF" w:rsidRDefault="004E663E">
      <w:pPr>
        <w:pStyle w:val="TDC1"/>
        <w:rPr>
          <w:rFonts w:eastAsiaTheme="minorEastAsia" w:cstheme="minorBidi"/>
          <w:b w:val="0"/>
          <w:noProof/>
          <w:sz w:val="22"/>
          <w:lang w:eastAsia="es-CL"/>
        </w:rPr>
      </w:pPr>
      <w:hyperlink w:anchor="_Toc369685991" w:history="1">
        <w:r w:rsidR="001570B7" w:rsidRPr="00CC7AAF">
          <w:rPr>
            <w:rStyle w:val="Hipervnculo"/>
            <w:noProof/>
          </w:rPr>
          <w:t>4.</w:t>
        </w:r>
        <w:r w:rsidR="001570B7" w:rsidRPr="00CC7AAF">
          <w:rPr>
            <w:rFonts w:eastAsiaTheme="minorEastAsia" w:cstheme="minorBidi"/>
            <w:b w:val="0"/>
            <w:noProof/>
            <w:sz w:val="22"/>
            <w:lang w:eastAsia="es-CL"/>
          </w:rPr>
          <w:tab/>
        </w:r>
        <w:r w:rsidR="001570B7" w:rsidRPr="00CC7AAF">
          <w:rPr>
            <w:rStyle w:val="Hipervnculo"/>
            <w:noProof/>
          </w:rPr>
          <w:t>MATERIA ESPECÍFICA OBJETO DE LA FISCALIZACIÓN</w:t>
        </w:r>
        <w:r w:rsidR="001570B7" w:rsidRPr="00CC7AAF">
          <w:rPr>
            <w:noProof/>
            <w:webHidden/>
          </w:rPr>
          <w:tab/>
        </w:r>
        <w:r w:rsidR="001570B7" w:rsidRPr="00CC7AAF">
          <w:rPr>
            <w:noProof/>
            <w:webHidden/>
          </w:rPr>
          <w:fldChar w:fldCharType="begin"/>
        </w:r>
        <w:r w:rsidR="001570B7" w:rsidRPr="00CC7AAF">
          <w:rPr>
            <w:noProof/>
            <w:webHidden/>
          </w:rPr>
          <w:instrText xml:space="preserve"> PAGEREF _Toc369685991 \h </w:instrText>
        </w:r>
        <w:r w:rsidR="001570B7" w:rsidRPr="00CC7AAF">
          <w:rPr>
            <w:noProof/>
            <w:webHidden/>
          </w:rPr>
        </w:r>
        <w:r w:rsidR="001570B7" w:rsidRPr="00CC7AAF">
          <w:rPr>
            <w:noProof/>
            <w:webHidden/>
          </w:rPr>
          <w:fldChar w:fldCharType="separate"/>
        </w:r>
        <w:r w:rsidR="00CC7AAF">
          <w:rPr>
            <w:noProof/>
            <w:webHidden/>
          </w:rPr>
          <w:t>5</w:t>
        </w:r>
        <w:r w:rsidR="001570B7" w:rsidRPr="00CC7AAF">
          <w:rPr>
            <w:noProof/>
            <w:webHidden/>
          </w:rPr>
          <w:fldChar w:fldCharType="end"/>
        </w:r>
      </w:hyperlink>
    </w:p>
    <w:p w:rsidR="001570B7" w:rsidRPr="00CC7AAF" w:rsidRDefault="004E663E">
      <w:pPr>
        <w:pStyle w:val="TDC1"/>
        <w:rPr>
          <w:rFonts w:eastAsiaTheme="minorEastAsia" w:cstheme="minorBidi"/>
          <w:b w:val="0"/>
          <w:noProof/>
          <w:sz w:val="22"/>
          <w:lang w:eastAsia="es-CL"/>
        </w:rPr>
      </w:pPr>
      <w:hyperlink w:anchor="_Toc369685992" w:history="1">
        <w:r w:rsidR="001570B7" w:rsidRPr="00CC7AAF">
          <w:rPr>
            <w:rStyle w:val="Hipervnculo"/>
            <w:noProof/>
          </w:rPr>
          <w:t>5.</w:t>
        </w:r>
        <w:r w:rsidR="001570B7" w:rsidRPr="00CC7AAF">
          <w:rPr>
            <w:rFonts w:eastAsiaTheme="minorEastAsia" w:cstheme="minorBidi"/>
            <w:b w:val="0"/>
            <w:noProof/>
            <w:sz w:val="22"/>
            <w:lang w:eastAsia="es-CL"/>
          </w:rPr>
          <w:tab/>
        </w:r>
        <w:r w:rsidR="001570B7" w:rsidRPr="00CC7AAF">
          <w:rPr>
            <w:rStyle w:val="Hipervnculo"/>
            <w:noProof/>
          </w:rPr>
          <w:t>INSTRUMENTOS DE GESTIÓN AMBIENTAL QUE REGULAN LA ACTIVIDAD FISCALIZADA</w:t>
        </w:r>
        <w:r w:rsidR="001570B7" w:rsidRPr="00CC7AAF">
          <w:rPr>
            <w:noProof/>
            <w:webHidden/>
          </w:rPr>
          <w:tab/>
        </w:r>
        <w:r w:rsidR="001570B7" w:rsidRPr="00CC7AAF">
          <w:rPr>
            <w:noProof/>
            <w:webHidden/>
          </w:rPr>
          <w:fldChar w:fldCharType="begin"/>
        </w:r>
        <w:r w:rsidR="001570B7" w:rsidRPr="00CC7AAF">
          <w:rPr>
            <w:noProof/>
            <w:webHidden/>
          </w:rPr>
          <w:instrText xml:space="preserve"> PAGEREF _Toc369685992 \h </w:instrText>
        </w:r>
        <w:r w:rsidR="001570B7" w:rsidRPr="00CC7AAF">
          <w:rPr>
            <w:noProof/>
            <w:webHidden/>
          </w:rPr>
        </w:r>
        <w:r w:rsidR="001570B7" w:rsidRPr="00CC7AAF">
          <w:rPr>
            <w:noProof/>
            <w:webHidden/>
          </w:rPr>
          <w:fldChar w:fldCharType="separate"/>
        </w:r>
        <w:r w:rsidR="00CC7AAF">
          <w:rPr>
            <w:noProof/>
            <w:webHidden/>
          </w:rPr>
          <w:t>6</w:t>
        </w:r>
        <w:r w:rsidR="001570B7" w:rsidRPr="00CC7AAF">
          <w:rPr>
            <w:noProof/>
            <w:webHidden/>
          </w:rPr>
          <w:fldChar w:fldCharType="end"/>
        </w:r>
      </w:hyperlink>
    </w:p>
    <w:p w:rsidR="001570B7" w:rsidRPr="00CC7AAF" w:rsidRDefault="004E663E">
      <w:pPr>
        <w:pStyle w:val="TDC1"/>
        <w:rPr>
          <w:rFonts w:eastAsiaTheme="minorEastAsia" w:cstheme="minorBidi"/>
          <w:b w:val="0"/>
          <w:noProof/>
          <w:sz w:val="22"/>
          <w:lang w:eastAsia="es-CL"/>
        </w:rPr>
      </w:pPr>
      <w:hyperlink w:anchor="_Toc369685993" w:history="1">
        <w:r w:rsidR="001570B7" w:rsidRPr="00CC7AAF">
          <w:rPr>
            <w:rStyle w:val="Hipervnculo"/>
            <w:noProof/>
          </w:rPr>
          <w:t>6.</w:t>
        </w:r>
        <w:r w:rsidR="001570B7" w:rsidRPr="00CC7AAF">
          <w:rPr>
            <w:rFonts w:eastAsiaTheme="minorEastAsia" w:cstheme="minorBidi"/>
            <w:b w:val="0"/>
            <w:noProof/>
            <w:sz w:val="22"/>
            <w:lang w:eastAsia="es-CL"/>
          </w:rPr>
          <w:tab/>
        </w:r>
        <w:r w:rsidR="001570B7" w:rsidRPr="00CC7AAF">
          <w:rPr>
            <w:rStyle w:val="Hipervnculo"/>
            <w:noProof/>
          </w:rPr>
          <w:t>EXAMEN DE LA INFORMACION Y RESULTADOS</w:t>
        </w:r>
        <w:r w:rsidR="001570B7" w:rsidRPr="00CC7AAF">
          <w:rPr>
            <w:noProof/>
            <w:webHidden/>
          </w:rPr>
          <w:tab/>
        </w:r>
        <w:r w:rsidR="001570B7" w:rsidRPr="00CC7AAF">
          <w:rPr>
            <w:noProof/>
            <w:webHidden/>
          </w:rPr>
          <w:fldChar w:fldCharType="begin"/>
        </w:r>
        <w:r w:rsidR="001570B7" w:rsidRPr="00CC7AAF">
          <w:rPr>
            <w:noProof/>
            <w:webHidden/>
          </w:rPr>
          <w:instrText xml:space="preserve"> PAGEREF _Toc369685993 \h </w:instrText>
        </w:r>
        <w:r w:rsidR="001570B7" w:rsidRPr="00CC7AAF">
          <w:rPr>
            <w:noProof/>
            <w:webHidden/>
          </w:rPr>
        </w:r>
        <w:r w:rsidR="001570B7" w:rsidRPr="00CC7AAF">
          <w:rPr>
            <w:noProof/>
            <w:webHidden/>
          </w:rPr>
          <w:fldChar w:fldCharType="separate"/>
        </w:r>
        <w:r w:rsidR="00CC7AAF">
          <w:rPr>
            <w:noProof/>
            <w:webHidden/>
          </w:rPr>
          <w:t>6</w:t>
        </w:r>
        <w:r w:rsidR="001570B7" w:rsidRPr="00CC7AAF">
          <w:rPr>
            <w:noProof/>
            <w:webHidden/>
          </w:rPr>
          <w:fldChar w:fldCharType="end"/>
        </w:r>
      </w:hyperlink>
    </w:p>
    <w:p w:rsidR="001570B7" w:rsidRPr="00CC7AAF" w:rsidRDefault="004E663E">
      <w:pPr>
        <w:pStyle w:val="TDC1"/>
        <w:rPr>
          <w:rFonts w:eastAsiaTheme="minorEastAsia" w:cstheme="minorBidi"/>
          <w:b w:val="0"/>
          <w:noProof/>
          <w:sz w:val="22"/>
          <w:lang w:eastAsia="es-CL"/>
        </w:rPr>
      </w:pPr>
      <w:hyperlink w:anchor="_Toc369685994" w:history="1">
        <w:r w:rsidR="001570B7" w:rsidRPr="00CC7AAF">
          <w:rPr>
            <w:rStyle w:val="Hipervnculo"/>
            <w:noProof/>
          </w:rPr>
          <w:t>7.</w:t>
        </w:r>
        <w:r w:rsidR="001570B7" w:rsidRPr="00CC7AAF">
          <w:rPr>
            <w:rFonts w:eastAsiaTheme="minorEastAsia" w:cstheme="minorBidi"/>
            <w:b w:val="0"/>
            <w:noProof/>
            <w:sz w:val="22"/>
            <w:lang w:eastAsia="es-CL"/>
          </w:rPr>
          <w:tab/>
        </w:r>
        <w:r w:rsidR="001570B7" w:rsidRPr="00CC7AAF">
          <w:rPr>
            <w:rStyle w:val="Hipervnculo"/>
            <w:noProof/>
          </w:rPr>
          <w:t>CONCLUSIONES</w:t>
        </w:r>
        <w:r w:rsidR="001570B7" w:rsidRPr="00CC7AAF">
          <w:rPr>
            <w:noProof/>
            <w:webHidden/>
          </w:rPr>
          <w:tab/>
        </w:r>
        <w:r w:rsidR="001570B7" w:rsidRPr="00CC7AAF">
          <w:rPr>
            <w:noProof/>
            <w:webHidden/>
          </w:rPr>
          <w:fldChar w:fldCharType="begin"/>
        </w:r>
        <w:r w:rsidR="001570B7" w:rsidRPr="00CC7AAF">
          <w:rPr>
            <w:noProof/>
            <w:webHidden/>
          </w:rPr>
          <w:instrText xml:space="preserve"> PAGEREF _Toc369685994 \h </w:instrText>
        </w:r>
        <w:r w:rsidR="001570B7" w:rsidRPr="00CC7AAF">
          <w:rPr>
            <w:noProof/>
            <w:webHidden/>
          </w:rPr>
        </w:r>
        <w:r w:rsidR="001570B7" w:rsidRPr="00CC7AAF">
          <w:rPr>
            <w:noProof/>
            <w:webHidden/>
          </w:rPr>
          <w:fldChar w:fldCharType="separate"/>
        </w:r>
        <w:r w:rsidR="00CC7AAF">
          <w:rPr>
            <w:noProof/>
            <w:webHidden/>
          </w:rPr>
          <w:t>7</w:t>
        </w:r>
        <w:r w:rsidR="001570B7" w:rsidRPr="00CC7AAF">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CC7AAF">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4228FD" w:rsidRDefault="00A74CCF" w:rsidP="004228FD">
      <w:pPr>
        <w:ind w:firstLine="360"/>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 xml:space="preserve">La Unidad </w:t>
      </w:r>
      <w:r w:rsidR="00A518CA">
        <w:rPr>
          <w:rFonts w:asciiTheme="minorHAnsi" w:hAnsiTheme="minorHAnsi" w:cstheme="minorHAnsi"/>
          <w:sz w:val="18"/>
          <w:szCs w:val="18"/>
        </w:rPr>
        <w:t>2</w:t>
      </w:r>
      <w:r w:rsidR="006D7C44" w:rsidRPr="00256F3B">
        <w:rPr>
          <w:rFonts w:asciiTheme="minorHAnsi" w:hAnsiTheme="minorHAnsi" w:cstheme="minorHAnsi"/>
          <w:sz w:val="18"/>
          <w:szCs w:val="18"/>
        </w:rPr>
        <w:t xml:space="preserve"> de la Central </w:t>
      </w:r>
      <w:r w:rsidR="003478E7">
        <w:rPr>
          <w:rFonts w:asciiTheme="minorHAnsi" w:hAnsiTheme="minorHAnsi" w:cstheme="minorHAnsi"/>
          <w:sz w:val="18"/>
          <w:szCs w:val="18"/>
        </w:rPr>
        <w:t>Termoeléctrica San Isidro</w:t>
      </w:r>
      <w:r w:rsidR="001C145E" w:rsidRPr="00256F3B">
        <w:rPr>
          <w:rFonts w:asciiTheme="minorHAnsi" w:hAnsiTheme="minorHAnsi" w:cstheme="minorHAnsi"/>
          <w:sz w:val="18"/>
          <w:szCs w:val="18"/>
        </w:rPr>
        <w:t xml:space="preserve"> </w:t>
      </w:r>
      <w:r w:rsidR="006D7C44" w:rsidRPr="00256F3B">
        <w:rPr>
          <w:rFonts w:asciiTheme="minorHAnsi" w:hAnsiTheme="minorHAnsi" w:cstheme="minorHAnsi"/>
          <w:sz w:val="18"/>
          <w:szCs w:val="18"/>
        </w:rPr>
        <w:t xml:space="preserve">perteneciente a la </w:t>
      </w:r>
      <w:r w:rsidR="005C0D8F" w:rsidRPr="00256F3B">
        <w:rPr>
          <w:rFonts w:asciiTheme="minorHAnsi" w:hAnsiTheme="minorHAnsi" w:cstheme="minorHAnsi"/>
          <w:sz w:val="18"/>
          <w:szCs w:val="18"/>
        </w:rPr>
        <w:t xml:space="preserve">empresa </w:t>
      </w:r>
      <w:r w:rsidR="003478E7">
        <w:rPr>
          <w:rFonts w:asciiTheme="minorHAnsi" w:hAnsiTheme="minorHAnsi" w:cstheme="minorHAnsi"/>
          <w:sz w:val="18"/>
          <w:szCs w:val="18"/>
        </w:rPr>
        <w:t>ENDESA Chile</w:t>
      </w:r>
      <w:r w:rsidR="00A74C61" w:rsidRPr="00256F3B">
        <w:rPr>
          <w:rFonts w:asciiTheme="minorHAnsi" w:hAnsiTheme="minorHAnsi" w:cstheme="minorHAnsi"/>
          <w:sz w:val="18"/>
          <w:szCs w:val="18"/>
        </w:rPr>
        <w:t xml:space="preserve"> S.A.,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4228FD">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3478E7">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043FC5"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validación </w:t>
      </w:r>
      <w:r w:rsidR="00E941B2">
        <w:rPr>
          <w:rFonts w:asciiTheme="minorHAnsi" w:hAnsiTheme="minorHAnsi" w:cstheme="minorHAnsi"/>
          <w:sz w:val="18"/>
          <w:szCs w:val="18"/>
        </w:rPr>
        <w:t>a</w:t>
      </w:r>
      <w:r w:rsidR="008D6E1B">
        <w:rPr>
          <w:rFonts w:asciiTheme="minorHAnsi" w:hAnsiTheme="minorHAnsi" w:cstheme="minorHAnsi"/>
          <w:sz w:val="18"/>
          <w:szCs w:val="18"/>
        </w:rPr>
        <w:t xml:space="preserve">nual </w:t>
      </w:r>
      <w:r w:rsidRPr="00256F3B">
        <w:rPr>
          <w:rFonts w:asciiTheme="minorHAnsi" w:hAnsiTheme="minorHAnsi" w:cstheme="minorHAnsi"/>
          <w:sz w:val="18"/>
          <w:szCs w:val="18"/>
        </w:rPr>
        <w:t xml:space="preserve">de los CEMS 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114D42" w:rsidRPr="00256F3B" w:rsidRDefault="00256F3B" w:rsidP="00120D72">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3"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3F5507">
        <w:trPr>
          <w:trHeight w:val="285"/>
          <w:jc w:val="center"/>
        </w:trPr>
        <w:tc>
          <w:tcPr>
            <w:tcW w:w="1238" w:type="dxa"/>
            <w:vAlign w:val="center"/>
          </w:tcPr>
          <w:p w:rsidR="00537A80" w:rsidRPr="0032376C" w:rsidRDefault="00A518CA" w:rsidP="00AB55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12/04/16</w:t>
            </w:r>
          </w:p>
        </w:tc>
        <w:tc>
          <w:tcPr>
            <w:tcW w:w="11503" w:type="dxa"/>
          </w:tcPr>
          <w:p w:rsidR="00537A80" w:rsidRPr="007B297E" w:rsidRDefault="008B323C" w:rsidP="008424EF">
            <w:pPr>
              <w:pStyle w:val="Prrafodelista"/>
              <w:ind w:left="0"/>
              <w:rPr>
                <w:rFonts w:asciiTheme="minorHAnsi" w:hAnsiTheme="minorHAnsi" w:cstheme="minorHAnsi"/>
                <w:sz w:val="18"/>
                <w:szCs w:val="18"/>
              </w:rPr>
            </w:pPr>
            <w:r w:rsidRPr="007B297E">
              <w:rPr>
                <w:rFonts w:asciiTheme="minorHAnsi" w:hAnsiTheme="minorHAnsi" w:cstheme="minorHAnsi"/>
                <w:sz w:val="18"/>
                <w:szCs w:val="16"/>
              </w:rPr>
              <w:t xml:space="preserve">La empresa </w:t>
            </w:r>
            <w:r w:rsidR="007508DC">
              <w:rPr>
                <w:rFonts w:asciiTheme="minorHAnsi" w:hAnsiTheme="minorHAnsi" w:cstheme="minorHAnsi"/>
                <w:sz w:val="18"/>
              </w:rPr>
              <w:t>ENDESA Chile</w:t>
            </w:r>
            <w:r w:rsidRPr="007B297E">
              <w:rPr>
                <w:rFonts w:asciiTheme="minorHAnsi" w:hAnsiTheme="minorHAnsi" w:cstheme="minorHAnsi"/>
                <w:sz w:val="18"/>
              </w:rPr>
              <w:t xml:space="preserve"> S.A.</w:t>
            </w:r>
            <w:r w:rsidRPr="007B297E">
              <w:rPr>
                <w:rFonts w:asciiTheme="minorHAnsi" w:hAnsiTheme="minorHAnsi" w:cstheme="minorHAnsi"/>
                <w:sz w:val="18"/>
                <w:szCs w:val="16"/>
              </w:rPr>
              <w:t xml:space="preserve"> </w:t>
            </w:r>
            <w:r w:rsidR="00537A80" w:rsidRPr="007B297E">
              <w:rPr>
                <w:rFonts w:asciiTheme="minorHAnsi" w:hAnsiTheme="minorHAnsi" w:cstheme="minorHAnsi"/>
                <w:sz w:val="18"/>
                <w:szCs w:val="16"/>
              </w:rPr>
              <w:t xml:space="preserve">ingresó a la oficina de partes de la SMA el “Aviso de ejecución de los Ensayos de Validación </w:t>
            </w:r>
            <w:proofErr w:type="gramStart"/>
            <w:r w:rsidR="00ED6941">
              <w:rPr>
                <w:rFonts w:asciiTheme="minorHAnsi" w:hAnsiTheme="minorHAnsi" w:cstheme="minorHAnsi"/>
                <w:sz w:val="18"/>
                <w:szCs w:val="16"/>
              </w:rPr>
              <w:t xml:space="preserve">Anual </w:t>
            </w:r>
            <w:r w:rsidR="00537A80" w:rsidRPr="007B297E">
              <w:rPr>
                <w:rFonts w:asciiTheme="minorHAnsi" w:hAnsiTheme="minorHAnsi" w:cstheme="minorHAnsi"/>
                <w:sz w:val="18"/>
                <w:szCs w:val="16"/>
              </w:rPr>
              <w:t>”</w:t>
            </w:r>
            <w:proofErr w:type="gramEnd"/>
            <w:r w:rsidR="00537A80" w:rsidRPr="007B297E">
              <w:rPr>
                <w:rFonts w:asciiTheme="minorHAnsi" w:hAnsiTheme="minorHAnsi" w:cstheme="minorHAnsi"/>
                <w:sz w:val="18"/>
                <w:szCs w:val="16"/>
              </w:rPr>
              <w:t xml:space="preserve"> (AEEV) de la Unidad </w:t>
            </w:r>
            <w:r w:rsidR="008424EF">
              <w:rPr>
                <w:rFonts w:asciiTheme="minorHAnsi" w:hAnsiTheme="minorHAnsi" w:cstheme="minorHAnsi"/>
                <w:sz w:val="18"/>
                <w:szCs w:val="16"/>
              </w:rPr>
              <w:t>2</w:t>
            </w:r>
            <w:r w:rsidR="00537A80" w:rsidRPr="007B297E">
              <w:rPr>
                <w:rFonts w:asciiTheme="minorHAnsi" w:hAnsiTheme="minorHAnsi" w:cstheme="minorHAnsi"/>
                <w:sz w:val="18"/>
                <w:szCs w:val="16"/>
              </w:rPr>
              <w:t xml:space="preserve"> de la Central </w:t>
            </w:r>
            <w:r w:rsidR="007508DC">
              <w:rPr>
                <w:rFonts w:asciiTheme="minorHAnsi" w:hAnsiTheme="minorHAnsi" w:cstheme="minorHAnsi"/>
                <w:sz w:val="18"/>
                <w:szCs w:val="16"/>
              </w:rPr>
              <w:t>Termoeléctrica San Isidro</w:t>
            </w:r>
            <w:r w:rsidR="00537A80" w:rsidRPr="007B297E">
              <w:rPr>
                <w:rFonts w:asciiTheme="minorHAnsi" w:hAnsiTheme="minorHAnsi" w:cstheme="minorHAnsi"/>
                <w:sz w:val="18"/>
                <w:szCs w:val="16"/>
              </w:rPr>
              <w:t xml:space="preserve">, informando bajo Carta Gantt </w:t>
            </w:r>
            <w:r w:rsidR="00B84DEC">
              <w:rPr>
                <w:rFonts w:asciiTheme="minorHAnsi" w:hAnsiTheme="minorHAnsi" w:cstheme="minorHAnsi"/>
                <w:sz w:val="18"/>
                <w:szCs w:val="16"/>
              </w:rPr>
              <w:t>l</w:t>
            </w:r>
            <w:r w:rsidR="007508DC">
              <w:rPr>
                <w:rFonts w:asciiTheme="minorHAnsi" w:hAnsiTheme="minorHAnsi" w:cstheme="minorHAnsi"/>
                <w:sz w:val="18"/>
                <w:szCs w:val="16"/>
              </w:rPr>
              <w:t xml:space="preserve">os ensayos a realizar. </w:t>
            </w:r>
          </w:p>
        </w:tc>
      </w:tr>
      <w:tr w:rsidR="00537A80" w:rsidRPr="00CC43F9" w:rsidTr="003F5507">
        <w:trPr>
          <w:jc w:val="center"/>
        </w:trPr>
        <w:tc>
          <w:tcPr>
            <w:tcW w:w="1238" w:type="dxa"/>
            <w:vAlign w:val="center"/>
          </w:tcPr>
          <w:p w:rsidR="00537A80" w:rsidRPr="0032376C" w:rsidRDefault="000A5A78" w:rsidP="0032376C">
            <w:pPr>
              <w:pStyle w:val="Prrafodelista"/>
              <w:ind w:left="0"/>
              <w:jc w:val="center"/>
              <w:rPr>
                <w:rFonts w:asciiTheme="minorHAnsi" w:hAnsiTheme="minorHAnsi" w:cstheme="minorHAnsi"/>
                <w:sz w:val="18"/>
                <w:szCs w:val="16"/>
              </w:rPr>
            </w:pPr>
            <w:r>
              <w:rPr>
                <w:rFonts w:asciiTheme="minorHAnsi" w:hAnsiTheme="minorHAnsi" w:cstheme="minorHAnsi"/>
                <w:sz w:val="18"/>
                <w:szCs w:val="16"/>
              </w:rPr>
              <w:t>20</w:t>
            </w:r>
            <w:r w:rsidR="007508DC">
              <w:rPr>
                <w:rFonts w:asciiTheme="minorHAnsi" w:hAnsiTheme="minorHAnsi" w:cstheme="minorHAnsi"/>
                <w:sz w:val="18"/>
                <w:szCs w:val="16"/>
              </w:rPr>
              <w:t>/05</w:t>
            </w:r>
            <w:r w:rsidR="003B0805" w:rsidRPr="0032376C">
              <w:rPr>
                <w:rFonts w:asciiTheme="minorHAnsi" w:hAnsiTheme="minorHAnsi" w:cstheme="minorHAnsi"/>
                <w:sz w:val="18"/>
                <w:szCs w:val="16"/>
              </w:rPr>
              <w:t>/16</w:t>
            </w:r>
          </w:p>
        </w:tc>
        <w:tc>
          <w:tcPr>
            <w:tcW w:w="11503" w:type="dxa"/>
            <w:vAlign w:val="center"/>
          </w:tcPr>
          <w:p w:rsidR="00537A80" w:rsidRPr="00127F39" w:rsidRDefault="003B0805" w:rsidP="00C943F7">
            <w:pPr>
              <w:pStyle w:val="Prrafodelista"/>
              <w:ind w:left="0"/>
              <w:rPr>
                <w:rFonts w:asciiTheme="minorHAnsi" w:hAnsiTheme="minorHAnsi" w:cstheme="minorHAnsi"/>
                <w:sz w:val="18"/>
                <w:szCs w:val="16"/>
              </w:rPr>
            </w:pPr>
            <w:r>
              <w:rPr>
                <w:rFonts w:asciiTheme="minorHAnsi" w:hAnsiTheme="minorHAnsi" w:cstheme="minorHAnsi"/>
                <w:sz w:val="18"/>
                <w:szCs w:val="16"/>
              </w:rPr>
              <w:t xml:space="preserve">La entidad </w:t>
            </w:r>
            <w:r w:rsidR="0032376C">
              <w:rPr>
                <w:rFonts w:asciiTheme="minorHAnsi" w:hAnsiTheme="minorHAnsi" w:cstheme="minorHAnsi"/>
                <w:sz w:val="18"/>
                <w:szCs w:val="16"/>
              </w:rPr>
              <w:t xml:space="preserve">Técnica de fiscalización ambiental </w:t>
            </w:r>
            <w:r>
              <w:rPr>
                <w:rFonts w:asciiTheme="minorHAnsi" w:hAnsiTheme="minorHAnsi" w:cstheme="minorHAnsi"/>
                <w:sz w:val="18"/>
                <w:szCs w:val="16"/>
              </w:rPr>
              <w:t>JHG Servicios Ambientales Ltda</w:t>
            </w:r>
            <w:r w:rsidR="00537A80" w:rsidRPr="00127F39">
              <w:rPr>
                <w:rFonts w:asciiTheme="minorHAnsi" w:hAnsiTheme="minorHAnsi" w:cstheme="minorHAnsi"/>
                <w:sz w:val="18"/>
                <w:szCs w:val="16"/>
              </w:rPr>
              <w:t xml:space="preserve">. </w:t>
            </w:r>
            <w:proofErr w:type="gramStart"/>
            <w:r w:rsidR="00537A80" w:rsidRPr="00127F39">
              <w:rPr>
                <w:rFonts w:asciiTheme="minorHAnsi" w:hAnsiTheme="minorHAnsi" w:cstheme="minorHAnsi"/>
                <w:sz w:val="18"/>
                <w:szCs w:val="16"/>
              </w:rPr>
              <w:t>ingresó</w:t>
            </w:r>
            <w:proofErr w:type="gramEnd"/>
            <w:r w:rsidR="00537A80" w:rsidRPr="00127F39">
              <w:rPr>
                <w:rFonts w:asciiTheme="minorHAnsi" w:hAnsiTheme="minorHAnsi" w:cstheme="minorHAnsi"/>
                <w:sz w:val="18"/>
                <w:szCs w:val="16"/>
              </w:rPr>
              <w:t xml:space="preserve"> a la oficina de partes de la S</w:t>
            </w:r>
            <w:r w:rsidR="000447FA">
              <w:rPr>
                <w:rFonts w:asciiTheme="minorHAnsi" w:hAnsiTheme="minorHAnsi" w:cstheme="minorHAnsi"/>
                <w:sz w:val="18"/>
                <w:szCs w:val="16"/>
              </w:rPr>
              <w:t xml:space="preserve">MA el “Informe de Resultados </w:t>
            </w:r>
            <w:r w:rsidR="00C943F7">
              <w:rPr>
                <w:rFonts w:asciiTheme="minorHAnsi" w:hAnsiTheme="minorHAnsi" w:cstheme="minorHAnsi"/>
                <w:sz w:val="18"/>
                <w:szCs w:val="16"/>
              </w:rPr>
              <w:t xml:space="preserve">Ensayos de Validación Anual del Sistema de </w:t>
            </w:r>
            <w:r w:rsidR="000447FA">
              <w:rPr>
                <w:rFonts w:asciiTheme="minorHAnsi" w:hAnsiTheme="minorHAnsi" w:cstheme="minorHAnsi"/>
                <w:sz w:val="18"/>
                <w:szCs w:val="16"/>
              </w:rPr>
              <w:t xml:space="preserve">Monitoreo Continuo de Emisiones (CEMS)”, </w:t>
            </w:r>
            <w:r w:rsidR="00127F39" w:rsidRPr="00127F39">
              <w:rPr>
                <w:rFonts w:asciiTheme="minorHAnsi" w:hAnsiTheme="minorHAnsi" w:cstheme="minorHAnsi"/>
                <w:sz w:val="18"/>
                <w:szCs w:val="16"/>
              </w:rPr>
              <w:t xml:space="preserve">de la Unidad </w:t>
            </w:r>
            <w:r w:rsidR="008424EF">
              <w:rPr>
                <w:rFonts w:asciiTheme="minorHAnsi" w:hAnsiTheme="minorHAnsi" w:cstheme="minorHAnsi"/>
                <w:sz w:val="18"/>
                <w:szCs w:val="16"/>
              </w:rPr>
              <w:t>2</w:t>
            </w:r>
            <w:r w:rsidR="00537A80" w:rsidRPr="00127F39">
              <w:rPr>
                <w:rFonts w:asciiTheme="minorHAnsi" w:hAnsiTheme="minorHAnsi" w:cstheme="minorHAnsi"/>
                <w:sz w:val="18"/>
                <w:szCs w:val="16"/>
              </w:rPr>
              <w:t xml:space="preserve"> de la Central </w:t>
            </w:r>
            <w:proofErr w:type="spellStart"/>
            <w:r w:rsidR="00C943F7">
              <w:rPr>
                <w:rFonts w:asciiTheme="minorHAnsi" w:hAnsiTheme="minorHAnsi" w:cstheme="minorHAnsi"/>
                <w:sz w:val="18"/>
                <w:szCs w:val="16"/>
              </w:rPr>
              <w:t>Termoelectrica</w:t>
            </w:r>
            <w:proofErr w:type="spellEnd"/>
            <w:r w:rsidR="00C943F7">
              <w:rPr>
                <w:rFonts w:asciiTheme="minorHAnsi" w:hAnsiTheme="minorHAnsi" w:cstheme="minorHAnsi"/>
                <w:sz w:val="18"/>
                <w:szCs w:val="16"/>
              </w:rPr>
              <w:t xml:space="preserve"> San Isidro</w:t>
            </w:r>
            <w:r w:rsidR="00537A80" w:rsidRPr="00127F39">
              <w:rPr>
                <w:rFonts w:asciiTheme="minorHAnsi" w:hAnsiTheme="minorHAnsi" w:cstheme="minorHAnsi"/>
                <w:sz w:val="18"/>
                <w:szCs w:val="16"/>
              </w:rPr>
              <w:t>, entregando los resultados finales de los en</w:t>
            </w:r>
            <w:r w:rsidR="00043FC5">
              <w:rPr>
                <w:rFonts w:asciiTheme="minorHAnsi" w:hAnsiTheme="minorHAnsi" w:cstheme="minorHAnsi"/>
                <w:sz w:val="18"/>
                <w:szCs w:val="16"/>
              </w:rPr>
              <w:t xml:space="preserve">sayos de validación </w:t>
            </w:r>
            <w:r w:rsidR="00C943F7">
              <w:rPr>
                <w:rFonts w:asciiTheme="minorHAnsi" w:hAnsiTheme="minorHAnsi" w:cstheme="minorHAnsi"/>
                <w:sz w:val="18"/>
                <w:szCs w:val="16"/>
              </w:rPr>
              <w:t xml:space="preserve">anual </w:t>
            </w:r>
            <w:r w:rsidR="00043FC5">
              <w:rPr>
                <w:rFonts w:asciiTheme="minorHAnsi" w:hAnsiTheme="minorHAnsi" w:cstheme="minorHAnsi"/>
                <w:sz w:val="18"/>
                <w:szCs w:val="16"/>
              </w:rPr>
              <w:t>realizados</w:t>
            </w:r>
            <w:r w:rsidR="00537A80" w:rsidRPr="00127F39">
              <w:rPr>
                <w:rFonts w:asciiTheme="minorHAnsi" w:hAnsiTheme="minorHAnsi" w:cstheme="minorHAnsi"/>
                <w:sz w:val="18"/>
                <w:szCs w:val="16"/>
              </w:rPr>
              <w:t xml:space="preserve"> </w:t>
            </w:r>
            <w:r w:rsidR="00C943F7">
              <w:rPr>
                <w:rFonts w:asciiTheme="minorHAnsi" w:hAnsiTheme="minorHAnsi" w:cstheme="minorHAnsi"/>
                <w:sz w:val="18"/>
                <w:szCs w:val="16"/>
              </w:rPr>
              <w:t xml:space="preserve">y </w:t>
            </w:r>
            <w:r w:rsidR="00537A80" w:rsidRPr="00127F39">
              <w:rPr>
                <w:rFonts w:asciiTheme="minorHAnsi" w:hAnsiTheme="minorHAnsi" w:cstheme="minorHAnsi"/>
                <w:sz w:val="18"/>
                <w:szCs w:val="16"/>
              </w:rPr>
              <w:t>a partir de los cuales, la SMA pronuncia su aprobación o rechazo mediante resolución fundada, previo al examen detallado del informe de resultados.</w:t>
            </w:r>
          </w:p>
        </w:tc>
      </w:tr>
    </w:tbl>
    <w:p w:rsidR="00056EFF" w:rsidRPr="004A2AEF" w:rsidRDefault="00C918D0" w:rsidP="00C918D0">
      <w:pPr>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de validación </w:t>
      </w:r>
      <w:r w:rsidR="00E941B2">
        <w:rPr>
          <w:rFonts w:asciiTheme="minorHAnsi" w:hAnsiTheme="minorHAnsi" w:cstheme="minorHAnsi"/>
          <w:sz w:val="18"/>
        </w:rPr>
        <w:t>a</w:t>
      </w:r>
      <w:r w:rsidR="00056EFF">
        <w:rPr>
          <w:rFonts w:asciiTheme="minorHAnsi" w:hAnsiTheme="minorHAnsi" w:cstheme="minorHAnsi"/>
          <w:sz w:val="18"/>
        </w:rPr>
        <w:t xml:space="preserve">nual </w:t>
      </w:r>
      <w:r w:rsidRPr="004A2AEF">
        <w:rPr>
          <w:rFonts w:asciiTheme="minorHAnsi" w:hAnsiTheme="minorHAnsi" w:cstheme="minorHAnsi"/>
          <w:sz w:val="18"/>
        </w:rPr>
        <w:t xml:space="preserve">fue realizada por la entidad </w:t>
      </w:r>
      <w:r w:rsidR="00056EFF">
        <w:rPr>
          <w:rFonts w:asciiTheme="minorHAnsi" w:hAnsiTheme="minorHAnsi" w:cstheme="minorHAnsi"/>
          <w:sz w:val="18"/>
        </w:rPr>
        <w:t xml:space="preserve">Técnica de Fiscalización Ambiental </w:t>
      </w:r>
      <w:r w:rsidR="0030409E">
        <w:rPr>
          <w:rFonts w:asciiTheme="minorHAnsi" w:hAnsiTheme="minorHAnsi" w:cstheme="minorHAnsi"/>
          <w:sz w:val="18"/>
        </w:rPr>
        <w:t xml:space="preserve">(ETFA) </w:t>
      </w:r>
      <w:r w:rsidR="00A74C61">
        <w:rPr>
          <w:rFonts w:asciiTheme="minorHAnsi" w:hAnsiTheme="minorHAnsi" w:cstheme="minorHAnsi"/>
          <w:sz w:val="18"/>
          <w:szCs w:val="16"/>
        </w:rPr>
        <w:t>JHG Servicios Ambientales Ltda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E946DC">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414AFE" w:rsidTr="00E946DC">
        <w:trPr>
          <w:trHeight w:val="58"/>
          <w:jc w:val="center"/>
        </w:trPr>
        <w:tc>
          <w:tcPr>
            <w:tcW w:w="2617" w:type="pct"/>
          </w:tcPr>
          <w:p w:rsidR="00C918D0" w:rsidRPr="005D13E1" w:rsidRDefault="00C918D0" w:rsidP="00AB551D">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C918D0" w:rsidRPr="005D13E1" w:rsidRDefault="00022F06" w:rsidP="00AB551D">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sidR="00E91113">
              <w:rPr>
                <w:rFonts w:asciiTheme="minorHAnsi" w:hAnsiTheme="minorHAnsi" w:cstheme="minorHAnsi"/>
                <w:sz w:val="18"/>
                <w:szCs w:val="18"/>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C60FFF">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r>
      <w:tr w:rsidR="00C918D0" w:rsidRPr="00414AFE" w:rsidTr="00E946DC">
        <w:trPr>
          <w:trHeight w:val="58"/>
          <w:jc w:val="center"/>
        </w:trPr>
        <w:tc>
          <w:tcPr>
            <w:tcW w:w="2617" w:type="pct"/>
          </w:tcPr>
          <w:p w:rsidR="00C918D0" w:rsidRPr="005D13E1" w:rsidRDefault="00B47662" w:rsidP="00AB551D">
            <w:pPr>
              <w:pStyle w:val="Prrafodelista"/>
              <w:ind w:left="0"/>
              <w:jc w:val="left"/>
              <w:rPr>
                <w:rFonts w:asciiTheme="minorHAnsi" w:hAnsiTheme="minorHAnsi" w:cstheme="minorHAnsi"/>
                <w:sz w:val="18"/>
                <w:szCs w:val="18"/>
              </w:rPr>
            </w:pPr>
            <w:r>
              <w:rPr>
                <w:rFonts w:asciiTheme="minorHAnsi" w:hAnsiTheme="minorHAnsi" w:cstheme="minorHAnsi"/>
                <w:sz w:val="18"/>
                <w:szCs w:val="18"/>
              </w:rPr>
              <w:t>Auditoría de Respuesta Relativa (ARR)</w:t>
            </w:r>
          </w:p>
        </w:tc>
        <w:tc>
          <w:tcPr>
            <w:tcW w:w="2383" w:type="pct"/>
          </w:tcPr>
          <w:p w:rsidR="00C918D0" w:rsidRPr="005D13E1" w:rsidRDefault="00C918D0" w:rsidP="00AB551D">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Material Particulado.</w:t>
            </w:r>
          </w:p>
        </w:tc>
      </w:tr>
    </w:tbl>
    <w:p w:rsidR="003A2C3E" w:rsidRDefault="006216CB" w:rsidP="00120D72">
      <w:pPr>
        <w:tabs>
          <w:tab w:val="left" w:pos="7594"/>
        </w:tabs>
        <w:jc w:val="left"/>
        <w:rPr>
          <w:rFonts w:asciiTheme="minorHAnsi" w:hAnsiTheme="minorHAnsi" w:cstheme="minorHAnsi"/>
          <w:b/>
          <w:sz w:val="14"/>
          <w:szCs w:val="14"/>
        </w:rPr>
      </w:pPr>
      <w:r w:rsidRPr="00B77ABF">
        <w:rPr>
          <w:rFonts w:asciiTheme="minorHAnsi" w:hAnsiTheme="minorHAnsi" w:cstheme="minorHAnsi"/>
          <w:b/>
          <w:sz w:val="14"/>
          <w:szCs w:val="14"/>
        </w:rPr>
        <w:t>Nota: El CEMS del parámetro SO</w:t>
      </w:r>
      <w:r w:rsidRPr="00B77ABF">
        <w:rPr>
          <w:rFonts w:asciiTheme="minorHAnsi" w:hAnsiTheme="minorHAnsi" w:cstheme="minorHAnsi"/>
          <w:b/>
          <w:sz w:val="14"/>
          <w:szCs w:val="14"/>
          <w:vertAlign w:val="subscript"/>
        </w:rPr>
        <w:t>2</w:t>
      </w:r>
      <w:r w:rsidRPr="00B77ABF">
        <w:rPr>
          <w:rFonts w:asciiTheme="minorHAnsi" w:hAnsiTheme="minorHAnsi" w:cstheme="minorHAnsi"/>
          <w:b/>
          <w:sz w:val="14"/>
          <w:szCs w:val="14"/>
        </w:rPr>
        <w:t xml:space="preserve"> cuenta con una escala</w:t>
      </w:r>
      <w:r w:rsidR="00E941B2">
        <w:rPr>
          <w:rFonts w:asciiTheme="minorHAnsi" w:hAnsiTheme="minorHAnsi" w:cstheme="minorHAnsi"/>
          <w:b/>
          <w:sz w:val="14"/>
          <w:szCs w:val="14"/>
        </w:rPr>
        <w:t xml:space="preserve"> de medición </w:t>
      </w:r>
      <w:r w:rsidRPr="00B77ABF">
        <w:rPr>
          <w:rFonts w:asciiTheme="minorHAnsi" w:hAnsiTheme="minorHAnsi" w:cstheme="minorHAnsi"/>
          <w:b/>
          <w:sz w:val="14"/>
          <w:szCs w:val="14"/>
        </w:rPr>
        <w:t xml:space="preserve">que va de 0 a 30 ppm, por lo </w:t>
      </w:r>
      <w:r w:rsidR="00043FC5" w:rsidRPr="00B77ABF">
        <w:rPr>
          <w:rFonts w:asciiTheme="minorHAnsi" w:hAnsiTheme="minorHAnsi" w:cstheme="minorHAnsi"/>
          <w:b/>
          <w:sz w:val="14"/>
          <w:szCs w:val="14"/>
        </w:rPr>
        <w:t>cual</w:t>
      </w:r>
      <w:r w:rsidRPr="00B77ABF">
        <w:rPr>
          <w:rFonts w:asciiTheme="minorHAnsi" w:hAnsiTheme="minorHAnsi" w:cstheme="minorHAnsi"/>
          <w:b/>
          <w:sz w:val="14"/>
          <w:szCs w:val="14"/>
        </w:rPr>
        <w:t xml:space="preserve"> queda exento del ensayo de DC y EL. Además el </w:t>
      </w:r>
      <w:r w:rsidR="003A2C3E" w:rsidRPr="00B77ABF">
        <w:rPr>
          <w:rFonts w:asciiTheme="minorHAnsi" w:hAnsiTheme="minorHAnsi" w:cstheme="minorHAnsi"/>
          <w:b/>
          <w:sz w:val="14"/>
          <w:szCs w:val="14"/>
        </w:rPr>
        <w:t>combustible que utiliza es de muy bajo contenido de azufre, por lo cual queda exento del ensayo de ER.</w:t>
      </w:r>
    </w:p>
    <w:p w:rsidR="002D53BF" w:rsidRPr="00120D72" w:rsidRDefault="002D53BF" w:rsidP="00120D72">
      <w:pPr>
        <w:tabs>
          <w:tab w:val="left" w:pos="7594"/>
        </w:tabs>
        <w:jc w:val="left"/>
        <w:rPr>
          <w:rFonts w:asciiTheme="minorHAnsi" w:hAnsiTheme="minorHAnsi" w:cstheme="minorHAnsi"/>
          <w:b/>
          <w:sz w:val="14"/>
          <w:szCs w:val="14"/>
        </w:rPr>
      </w:pPr>
    </w:p>
    <w:p w:rsidR="00C918D0" w:rsidRDefault="00EE23A0" w:rsidP="002D53BF">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8A21F7">
        <w:rPr>
          <w:rFonts w:asciiTheme="minorHAnsi" w:hAnsiTheme="minorHAnsi" w:cstheme="minorHAnsi"/>
          <w:sz w:val="18"/>
          <w:szCs w:val="18"/>
        </w:rPr>
        <w:t xml:space="preserve">o </w:t>
      </w:r>
      <w:r w:rsidR="00663775">
        <w:rPr>
          <w:rFonts w:asciiTheme="minorHAnsi" w:hAnsiTheme="minorHAnsi" w:cstheme="minorHAnsi"/>
          <w:sz w:val="18"/>
          <w:szCs w:val="18"/>
        </w:rPr>
        <w:t>l</w:t>
      </w:r>
      <w:r w:rsidR="008A21F7">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8A21F7">
        <w:rPr>
          <w:rFonts w:asciiTheme="minorHAnsi" w:hAnsiTheme="minorHAnsi" w:cstheme="minorHAnsi"/>
          <w:sz w:val="18"/>
          <w:szCs w:val="18"/>
        </w:rPr>
        <w:t>s</w:t>
      </w:r>
      <w:r w:rsidR="00663775">
        <w:rPr>
          <w:rFonts w:asciiTheme="minorHAnsi" w:hAnsiTheme="minorHAnsi" w:cstheme="minorHAnsi"/>
          <w:sz w:val="18"/>
          <w:szCs w:val="18"/>
        </w:rPr>
        <w:t xml:space="preserve"> se considera</w:t>
      </w:r>
      <w:r w:rsidR="008A21F7">
        <w:rPr>
          <w:rFonts w:asciiTheme="minorHAnsi" w:hAnsiTheme="minorHAnsi" w:cstheme="minorHAnsi"/>
          <w:sz w:val="18"/>
          <w:szCs w:val="18"/>
        </w:rPr>
        <w:t>n</w:t>
      </w:r>
      <w:r w:rsidRPr="001A49BA">
        <w:rPr>
          <w:rFonts w:asciiTheme="minorHAnsi" w:hAnsiTheme="minorHAnsi" w:cstheme="minorHAnsi"/>
          <w:sz w:val="18"/>
          <w:szCs w:val="18"/>
        </w:rPr>
        <w:t xml:space="preserve"> óptimo</w:t>
      </w:r>
      <w:r w:rsidR="008A21F7">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2D53BF">
        <w:rPr>
          <w:rFonts w:asciiTheme="minorHAnsi" w:hAnsiTheme="minorHAnsi" w:cstheme="minorHAnsi"/>
          <w:sz w:val="18"/>
          <w:szCs w:val="18"/>
        </w:rPr>
        <w:t xml:space="preserve"> </w:t>
      </w:r>
      <w:r w:rsidR="005F1F77">
        <w:rPr>
          <w:rFonts w:asciiTheme="minorHAnsi" w:hAnsiTheme="minorHAnsi" w:cstheme="minorHAnsi"/>
          <w:sz w:val="18"/>
          <w:szCs w:val="18"/>
        </w:rPr>
        <w:t>En virtud de lo anterior, el</w:t>
      </w:r>
      <w:r w:rsidRPr="00F22288">
        <w:rPr>
          <w:rFonts w:asciiTheme="minorHAnsi" w:hAnsiTheme="minorHAnsi" w:cstheme="minorHAnsi"/>
          <w:sz w:val="18"/>
          <w:szCs w:val="18"/>
        </w:rPr>
        <w:t xml:space="preserve"> </w:t>
      </w:r>
      <w:r w:rsidR="009E2A08">
        <w:rPr>
          <w:rFonts w:asciiTheme="minorHAnsi" w:hAnsiTheme="minorHAnsi" w:cstheme="minorHAnsi"/>
          <w:sz w:val="18"/>
          <w:szCs w:val="18"/>
        </w:rPr>
        <w:t>“</w:t>
      </w:r>
      <w:r w:rsidR="009E2A08">
        <w:rPr>
          <w:rFonts w:asciiTheme="minorHAnsi" w:hAnsiTheme="minorHAnsi" w:cstheme="minorHAnsi"/>
          <w:sz w:val="18"/>
          <w:szCs w:val="16"/>
        </w:rPr>
        <w:t xml:space="preserve">Informe de Resultados </w:t>
      </w:r>
      <w:r w:rsidR="00974858">
        <w:rPr>
          <w:rFonts w:asciiTheme="minorHAnsi" w:hAnsiTheme="minorHAnsi" w:cstheme="minorHAnsi"/>
          <w:sz w:val="18"/>
          <w:szCs w:val="16"/>
        </w:rPr>
        <w:t>Ensayos de Validación Anual del Sistema de</w:t>
      </w:r>
      <w:r w:rsidR="009E2A08">
        <w:rPr>
          <w:rFonts w:asciiTheme="minorHAnsi" w:hAnsiTheme="minorHAnsi" w:cstheme="minorHAnsi"/>
          <w:sz w:val="18"/>
          <w:szCs w:val="16"/>
        </w:rPr>
        <w:t xml:space="preserve"> Monitoreo Continuo de Emisiones (CEMS)”</w:t>
      </w:r>
      <w:r w:rsidR="008424EF">
        <w:rPr>
          <w:rFonts w:asciiTheme="minorHAnsi" w:hAnsiTheme="minorHAnsi" w:cstheme="minorHAnsi"/>
          <w:sz w:val="18"/>
          <w:szCs w:val="18"/>
        </w:rPr>
        <w:t xml:space="preserve"> de la Unidad 2</w:t>
      </w:r>
      <w:r w:rsidRPr="00F22288">
        <w:rPr>
          <w:rFonts w:asciiTheme="minorHAnsi" w:hAnsiTheme="minorHAnsi" w:cstheme="minorHAnsi"/>
          <w:sz w:val="18"/>
          <w:szCs w:val="18"/>
        </w:rPr>
        <w:t xml:space="preserve"> de la Central </w:t>
      </w:r>
      <w:r w:rsidR="00974858">
        <w:rPr>
          <w:rFonts w:asciiTheme="minorHAnsi" w:hAnsiTheme="minorHAnsi" w:cstheme="minorHAnsi"/>
          <w:sz w:val="18"/>
          <w:szCs w:val="18"/>
        </w:rPr>
        <w:t xml:space="preserve">Termoeléctrica San Isidro, </w:t>
      </w:r>
      <w:r w:rsidRPr="00F22288">
        <w:rPr>
          <w:rFonts w:asciiTheme="minorHAnsi" w:hAnsiTheme="minorHAnsi" w:cstheme="minorHAnsi"/>
          <w:sz w:val="18"/>
          <w:szCs w:val="18"/>
        </w:rPr>
        <w:t>debe ser Aprobado.</w:t>
      </w:r>
    </w:p>
    <w:p w:rsidR="00D2464D" w:rsidRPr="00CD4BC9" w:rsidRDefault="00D2464D"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AB551D">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AB551D">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8D35DF">
              <w:rPr>
                <w:rFonts w:asciiTheme="minorHAnsi" w:hAnsiTheme="minorHAnsi" w:cstheme="minorHAnsi"/>
                <w:sz w:val="20"/>
                <w:szCs w:val="20"/>
              </w:rPr>
              <w:t>Central San Isidro</w:t>
            </w:r>
            <w:r w:rsidR="00753126">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8D35DF">
              <w:rPr>
                <w:rFonts w:asciiTheme="minorHAnsi" w:hAnsiTheme="minorHAnsi" w:cstheme="minorHAnsi"/>
                <w:sz w:val="20"/>
                <w:szCs w:val="20"/>
              </w:rPr>
              <w:t xml:space="preserve">Unidad </w:t>
            </w:r>
            <w:r w:rsidR="00AA6389">
              <w:rPr>
                <w:rFonts w:asciiTheme="minorHAnsi" w:hAnsiTheme="minorHAnsi" w:cstheme="minorHAnsi"/>
                <w:sz w:val="20"/>
                <w:szCs w:val="20"/>
              </w:rPr>
              <w:t>2</w:t>
            </w:r>
            <w:r w:rsidR="00753126">
              <w:rPr>
                <w:rFonts w:asciiTheme="minorHAnsi" w:hAnsiTheme="minorHAnsi" w:cstheme="minorHAnsi"/>
                <w:sz w:val="20"/>
                <w:szCs w:val="20"/>
              </w:rPr>
              <w:t>.</w:t>
            </w:r>
          </w:p>
        </w:tc>
      </w:tr>
      <w:tr w:rsidR="008D35DF" w:rsidRPr="00575FC9" w:rsidTr="00AB551D">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036E78" w:rsidRDefault="008D35DF" w:rsidP="008D35DF">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r>
              <w:rPr>
                <w:rFonts w:asciiTheme="minorHAnsi" w:hAnsiTheme="minorHAnsi" w:cstheme="minorHAnsi"/>
                <w:sz w:val="20"/>
                <w:szCs w:val="20"/>
              </w:rPr>
              <w:t xml:space="preserve"> V</w:t>
            </w:r>
            <w:proofErr w:type="gramEnd"/>
            <w:r>
              <w:rPr>
                <w:rFonts w:asciiTheme="minorHAnsi" w:hAnsiTheme="minorHAnsi" w:cstheme="minorHAnsi"/>
                <w:sz w:val="20"/>
                <w:szCs w:val="20"/>
              </w:rPr>
              <w:t xml:space="preserve"> 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D35DF" w:rsidRPr="00036E78" w:rsidRDefault="008D35DF" w:rsidP="008D35DF">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8D35DF" w:rsidRPr="00036E78" w:rsidRDefault="008D35DF" w:rsidP="008D35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Ruta 60, KM 25 Sector lo Venecia, Quillota.</w:t>
            </w:r>
          </w:p>
          <w:p w:rsidR="008D35DF" w:rsidRPr="00036E78" w:rsidRDefault="008D35DF" w:rsidP="008D35DF">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8D35DF" w:rsidRPr="00575FC9" w:rsidTr="00AB551D">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144BF9" w:rsidRDefault="008D35DF" w:rsidP="008D35DF">
            <w:pPr>
              <w:rPr>
                <w:rFonts w:asciiTheme="minorHAnsi" w:hAnsiTheme="minorHAnsi" w:cstheme="minorHAnsi"/>
                <w:sz w:val="20"/>
                <w:szCs w:val="20"/>
              </w:rPr>
            </w:pPr>
            <w:r w:rsidRPr="00036E78">
              <w:rPr>
                <w:rFonts w:asciiTheme="minorHAnsi" w:hAnsiTheme="minorHAnsi" w:cstheme="minorHAnsi"/>
                <w:b/>
                <w:sz w:val="20"/>
                <w:szCs w:val="20"/>
              </w:rPr>
              <w:t>Provincia:</w:t>
            </w:r>
            <w:r>
              <w:rPr>
                <w:rFonts w:asciiTheme="minorHAnsi" w:hAnsiTheme="minorHAnsi" w:cstheme="minorHAnsi"/>
                <w:sz w:val="20"/>
                <w:szCs w:val="20"/>
              </w:rPr>
              <w:t xml:space="preserve"> Valparaíso.</w:t>
            </w:r>
          </w:p>
        </w:tc>
        <w:tc>
          <w:tcPr>
            <w:tcW w:w="2280" w:type="pct"/>
            <w:vMerge/>
            <w:tcBorders>
              <w:left w:val="single" w:sz="4" w:space="0" w:color="auto"/>
              <w:right w:val="single" w:sz="4" w:space="0" w:color="auto"/>
            </w:tcBorders>
            <w:shd w:val="clear" w:color="auto" w:fill="FFFFFF"/>
          </w:tcPr>
          <w:p w:rsidR="008D35DF" w:rsidRPr="00C8356C" w:rsidRDefault="008D35DF" w:rsidP="008D35DF">
            <w:pPr>
              <w:ind w:left="188"/>
              <w:rPr>
                <w:rFonts w:asciiTheme="minorHAnsi" w:hAnsiTheme="minorHAnsi" w:cstheme="minorHAnsi"/>
                <w:b/>
                <w:sz w:val="20"/>
                <w:szCs w:val="20"/>
              </w:rPr>
            </w:pPr>
          </w:p>
        </w:tc>
      </w:tr>
      <w:tr w:rsidR="008D35DF" w:rsidRPr="00575FC9" w:rsidTr="00AB551D">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9F10A2" w:rsidRDefault="008D35DF" w:rsidP="008D35DF">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Pr>
                <w:rFonts w:asciiTheme="minorHAnsi" w:hAnsiTheme="minorHAnsi" w:cstheme="minorHAnsi"/>
                <w:sz w:val="20"/>
                <w:szCs w:val="20"/>
              </w:rPr>
              <w:t>Quillota.</w:t>
            </w:r>
          </w:p>
        </w:tc>
        <w:tc>
          <w:tcPr>
            <w:tcW w:w="2280" w:type="pct"/>
            <w:vMerge/>
            <w:tcBorders>
              <w:left w:val="single" w:sz="4" w:space="0" w:color="auto"/>
              <w:bottom w:val="single" w:sz="4" w:space="0" w:color="auto"/>
              <w:right w:val="single" w:sz="4" w:space="0" w:color="auto"/>
            </w:tcBorders>
            <w:shd w:val="clear" w:color="auto" w:fill="FFFFFF"/>
          </w:tcPr>
          <w:p w:rsidR="008D35DF" w:rsidRPr="009F10A2" w:rsidRDefault="008D35DF" w:rsidP="008D35DF">
            <w:pPr>
              <w:ind w:left="188"/>
              <w:rPr>
                <w:rFonts w:asciiTheme="minorHAnsi" w:hAnsiTheme="minorHAnsi" w:cstheme="minorHAnsi"/>
                <w:b/>
                <w:sz w:val="20"/>
                <w:szCs w:val="20"/>
              </w:rPr>
            </w:pPr>
          </w:p>
        </w:tc>
      </w:tr>
      <w:tr w:rsidR="008D35DF" w:rsidRPr="00575FC9" w:rsidTr="00AB551D">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036E78" w:rsidRDefault="008D35DF" w:rsidP="008D35DF">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8D35DF" w:rsidRPr="00036E78" w:rsidRDefault="008D35DF" w:rsidP="008D35DF">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Compañía Eléctrica Tarapacá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Default="008D35DF" w:rsidP="008D35DF">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8D35DF" w:rsidRPr="005454DD" w:rsidRDefault="008D35DF" w:rsidP="008D35DF">
            <w:pPr>
              <w:spacing w:after="100" w:line="276" w:lineRule="auto"/>
              <w:rPr>
                <w:rFonts w:asciiTheme="minorHAnsi" w:hAnsiTheme="minorHAnsi" w:cstheme="minorHAnsi"/>
                <w:sz w:val="20"/>
              </w:rPr>
            </w:pPr>
            <w:r>
              <w:rPr>
                <w:rFonts w:asciiTheme="minorHAnsi" w:hAnsiTheme="minorHAnsi" w:cstheme="minorHAnsi"/>
                <w:sz w:val="20"/>
              </w:rPr>
              <w:t>96.770.940-9</w:t>
            </w:r>
          </w:p>
        </w:tc>
      </w:tr>
      <w:tr w:rsidR="008D35DF" w:rsidRPr="00575FC9" w:rsidTr="00AB551D">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036E78" w:rsidRDefault="008D35DF" w:rsidP="008D35DF">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8D35DF" w:rsidRPr="00036E78" w:rsidRDefault="008D35DF" w:rsidP="008D35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Ruta 60, KM 25 Sector lo Venecia, Quillota.</w:t>
            </w:r>
          </w:p>
          <w:p w:rsidR="008D35DF" w:rsidRPr="00036E78" w:rsidRDefault="008D35DF" w:rsidP="008D35DF">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036E78" w:rsidRDefault="008D35DF" w:rsidP="008D35DF">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8D35DF" w:rsidRPr="00036E78" w:rsidRDefault="004E663E" w:rsidP="008D35DF">
            <w:pPr>
              <w:pStyle w:val="Default"/>
              <w:jc w:val="both"/>
              <w:rPr>
                <w:rFonts w:ascii="TahomaNormal" w:hAnsi="TahomaNormal" w:cs="TahomaNormal"/>
                <w:sz w:val="15"/>
                <w:szCs w:val="15"/>
              </w:rPr>
            </w:pPr>
            <w:hyperlink r:id="rId18" w:history="1">
              <w:r w:rsidR="008D35DF" w:rsidRPr="00C02B5D">
                <w:rPr>
                  <w:rStyle w:val="Hipervnculo"/>
                  <w:rFonts w:asciiTheme="minorHAnsi" w:hAnsiTheme="minorHAnsi" w:cstheme="minorHAnsi"/>
                  <w:sz w:val="20"/>
                  <w:szCs w:val="20"/>
                  <w:lang w:eastAsia="en-US"/>
                </w:rPr>
                <w:t>cig@endesa.cl</w:t>
              </w:r>
            </w:hyperlink>
            <w:r w:rsidR="008D35DF">
              <w:rPr>
                <w:rFonts w:asciiTheme="minorHAnsi" w:hAnsiTheme="minorHAnsi" w:cstheme="minorHAnsi"/>
                <w:sz w:val="20"/>
                <w:szCs w:val="20"/>
                <w:lang w:eastAsia="en-US"/>
              </w:rPr>
              <w:t xml:space="preserve"> </w:t>
            </w:r>
          </w:p>
        </w:tc>
      </w:tr>
      <w:tr w:rsidR="008D35DF" w:rsidRPr="00575FC9" w:rsidTr="00AB551D">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35DF" w:rsidRPr="00711865" w:rsidRDefault="008D35DF" w:rsidP="008D35DF">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711865" w:rsidRDefault="008D35DF" w:rsidP="008D35DF">
            <w:pPr>
              <w:spacing w:after="100" w:line="276" w:lineRule="auto"/>
              <w:rPr>
                <w:rFonts w:asciiTheme="minorHAnsi" w:hAnsiTheme="minorHAnsi" w:cstheme="minorHAnsi"/>
                <w:b/>
                <w:sz w:val="20"/>
                <w:szCs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Pr>
                <w:rFonts w:asciiTheme="minorHAnsi" w:hAnsiTheme="minorHAnsi" w:cstheme="minorHAnsi"/>
                <w:sz w:val="20"/>
                <w:szCs w:val="20"/>
              </w:rPr>
              <w:t>6309000</w:t>
            </w:r>
          </w:p>
        </w:tc>
      </w:tr>
      <w:tr w:rsidR="008D35DF" w:rsidRPr="00575FC9" w:rsidTr="00AB551D">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036E78" w:rsidRDefault="008D35DF" w:rsidP="008D35DF">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D35DF" w:rsidRPr="00036E78" w:rsidRDefault="008D35DF" w:rsidP="008D35DF">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Eduardo Soto Trincado.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036E78" w:rsidRDefault="008D35DF" w:rsidP="008D35DF">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5.395.309-3</w:t>
            </w:r>
          </w:p>
        </w:tc>
      </w:tr>
      <w:tr w:rsidR="008D35DF" w:rsidRPr="00575FC9" w:rsidTr="00AB551D">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49109A" w:rsidRDefault="008D35DF" w:rsidP="008D35DF">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D35DF" w:rsidRPr="0049109A" w:rsidRDefault="008D35DF" w:rsidP="008D35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Santa Rosa N° 76, Piso 9.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49109A" w:rsidRDefault="008D35DF" w:rsidP="008D35DF">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Pr>
                <w:rFonts w:asciiTheme="minorHAnsi" w:hAnsiTheme="minorHAnsi" w:cstheme="minorHAnsi"/>
                <w:color w:val="auto"/>
                <w:sz w:val="20"/>
                <w:szCs w:val="20"/>
              </w:rPr>
              <w:t xml:space="preserve"> </w:t>
            </w:r>
            <w:hyperlink r:id="rId19" w:history="1">
              <w:r w:rsidRPr="00C02B5D">
                <w:rPr>
                  <w:rStyle w:val="Hipervnculo"/>
                  <w:rFonts w:asciiTheme="minorHAnsi" w:hAnsiTheme="minorHAnsi" w:cstheme="minorHAnsi"/>
                  <w:sz w:val="20"/>
                  <w:szCs w:val="20"/>
                </w:rPr>
                <w:t>cig@endesa.cl</w:t>
              </w:r>
            </w:hyperlink>
            <w:r>
              <w:rPr>
                <w:rFonts w:asciiTheme="minorHAnsi" w:hAnsiTheme="minorHAnsi" w:cstheme="minorHAnsi"/>
                <w:color w:val="auto"/>
                <w:sz w:val="20"/>
                <w:szCs w:val="20"/>
              </w:rPr>
              <w:t xml:space="preserve"> </w:t>
            </w:r>
          </w:p>
        </w:tc>
      </w:tr>
      <w:tr w:rsidR="008D35DF" w:rsidRPr="00575FC9" w:rsidTr="00AB551D">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35DF" w:rsidRPr="00711865" w:rsidRDefault="008D35DF" w:rsidP="008D35DF">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711865" w:rsidRDefault="008D35DF" w:rsidP="008D35DF">
            <w:pPr>
              <w:widowControl w:val="0"/>
              <w:spacing w:after="120" w:line="285" w:lineRule="auto"/>
              <w:jc w:val="left"/>
              <w:rPr>
                <w:sz w:val="20"/>
                <w:szCs w:val="20"/>
                <w:highlight w:val="yellow"/>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Pr>
                <w:rFonts w:asciiTheme="minorHAnsi" w:hAnsiTheme="minorHAnsi" w:cstheme="minorHAnsi"/>
                <w:sz w:val="20"/>
              </w:rPr>
              <w:t xml:space="preserve"> 6309000</w:t>
            </w:r>
          </w:p>
        </w:tc>
      </w:tr>
      <w:tr w:rsidR="008D35DF"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036E78" w:rsidRDefault="008D35DF" w:rsidP="008D35DF">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8D35DF" w:rsidRPr="00575FC9" w:rsidTr="00AB551D">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036E78" w:rsidRDefault="008D35DF" w:rsidP="008D35DF">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8D35DF" w:rsidRPr="00036E78" w:rsidRDefault="008D35DF" w:rsidP="008D35DF">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Turbina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35DF" w:rsidRPr="00036E78" w:rsidRDefault="008D35DF" w:rsidP="008D35DF">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8D35DF" w:rsidRPr="00036E78" w:rsidRDefault="008D35DF" w:rsidP="008D35DF">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Gas Natural y Petróleo Diésel.  </w:t>
            </w:r>
          </w:p>
        </w:tc>
      </w:tr>
      <w:tr w:rsidR="008D35DF"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62498D" w:rsidRDefault="008D35DF" w:rsidP="008D35DF">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Pr>
                <w:rFonts w:asciiTheme="minorHAnsi" w:hAnsiTheme="minorHAnsi" w:cstheme="minorHAnsi"/>
                <w:sz w:val="20"/>
                <w:szCs w:val="20"/>
                <w:vertAlign w:val="subscript"/>
              </w:rPr>
              <w:t xml:space="preserve">,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proofErr w:type="gramStart"/>
            <w:r>
              <w:rPr>
                <w:rFonts w:asciiTheme="minorHAnsi" w:hAnsiTheme="minorHAnsi" w:cstheme="minorHAnsi"/>
                <w:sz w:val="20"/>
                <w:szCs w:val="20"/>
              </w:rPr>
              <w:t>,</w:t>
            </w:r>
            <w:r w:rsidRPr="0049109A">
              <w:rPr>
                <w:rFonts w:asciiTheme="minorHAnsi" w:hAnsiTheme="minorHAnsi" w:cstheme="minorHAnsi"/>
                <w:sz w:val="20"/>
                <w:szCs w:val="20"/>
              </w:rPr>
              <w:t>CO</w:t>
            </w:r>
            <w:r w:rsidRPr="0049109A">
              <w:rPr>
                <w:rFonts w:asciiTheme="minorHAnsi" w:hAnsiTheme="minorHAnsi" w:cstheme="minorHAnsi"/>
                <w:sz w:val="20"/>
                <w:szCs w:val="20"/>
                <w:vertAlign w:val="subscript"/>
              </w:rPr>
              <w:t>2</w:t>
            </w:r>
            <w:proofErr w:type="gramEnd"/>
            <w:r>
              <w:rPr>
                <w:rFonts w:asciiTheme="minorHAnsi" w:hAnsiTheme="minorHAnsi" w:cstheme="minorHAnsi"/>
                <w:sz w:val="20"/>
                <w:szCs w:val="20"/>
              </w:rPr>
              <w:t xml:space="preserve"> </w:t>
            </w:r>
            <w:r w:rsidRPr="0049109A">
              <w:rPr>
                <w:rFonts w:asciiTheme="minorHAnsi" w:hAnsiTheme="minorHAnsi" w:cstheme="minorHAnsi"/>
                <w:sz w:val="20"/>
                <w:szCs w:val="20"/>
              </w:rPr>
              <w:t xml:space="preserve"> y Material Particulado.</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B75448" w:rsidP="00B75448">
            <w:pPr>
              <w:pStyle w:val="Prrafodelista"/>
              <w:numPr>
                <w:ilvl w:val="0"/>
                <w:numId w:val="10"/>
              </w:numPr>
              <w:rPr>
                <w:rFonts w:asciiTheme="minorHAnsi" w:hAnsiTheme="minorHAnsi" w:cstheme="minorHAnsi"/>
                <w:sz w:val="20"/>
                <w:szCs w:val="20"/>
                <w:lang w:val="es-ES" w:eastAsia="es-ES"/>
              </w:rPr>
            </w:pPr>
            <w:r w:rsidRPr="008C42EE">
              <w:rPr>
                <w:rFonts w:asciiTheme="minorHAnsi" w:hAnsiTheme="minorHAnsi" w:cstheme="minorHAnsi"/>
                <w:sz w:val="20"/>
                <w:szCs w:val="20"/>
                <w:lang w:val="es-ES" w:eastAsia="es-ES"/>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B75448" w:rsidP="00B75448">
            <w:pPr>
              <w:pStyle w:val="Prrafodelista"/>
              <w:numPr>
                <w:ilvl w:val="0"/>
                <w:numId w:val="19"/>
              </w:numPr>
              <w:rPr>
                <w:rFonts w:asciiTheme="minorHAnsi" w:hAnsiTheme="minorHAnsi" w:cstheme="minorHAnsi"/>
                <w:sz w:val="20"/>
                <w:szCs w:val="20"/>
              </w:rPr>
            </w:pPr>
            <w:r w:rsidRPr="008C42EE">
              <w:rPr>
                <w:rFonts w:asciiTheme="minorHAnsi" w:hAnsiTheme="minorHAnsi" w:cstheme="minorHAnsi"/>
                <w:sz w:val="20"/>
                <w:szCs w:val="20"/>
              </w:rPr>
              <w:t>77.264.620-8</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José Domingo Cañas 2802, Ñuñoa.</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4E663E" w:rsidP="00B75448">
            <w:pPr>
              <w:pStyle w:val="Prrafodelista"/>
              <w:numPr>
                <w:ilvl w:val="0"/>
                <w:numId w:val="10"/>
              </w:numPr>
              <w:rPr>
                <w:rFonts w:asciiTheme="minorHAnsi" w:hAnsiTheme="minorHAnsi" w:cstheme="minorHAnsi"/>
                <w:sz w:val="20"/>
                <w:szCs w:val="20"/>
              </w:rPr>
            </w:pPr>
            <w:hyperlink r:id="rId20" w:history="1">
              <w:r w:rsidR="00B75448" w:rsidRPr="008C42EE">
                <w:rPr>
                  <w:rStyle w:val="Hipervnculo"/>
                  <w:rFonts w:asciiTheme="minorHAnsi" w:hAnsiTheme="minorHAnsi" w:cstheme="minorHAnsi"/>
                  <w:sz w:val="20"/>
                  <w:szCs w:val="20"/>
                </w:rPr>
                <w:t>jhgambiental@jhg.cl</w:t>
              </w:r>
            </w:hyperlink>
            <w:r w:rsidR="00B75448" w:rsidRPr="008C42EE">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(56-2) 2744377</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181EF3" w:rsidP="00584EF7">
            <w:pPr>
              <w:rPr>
                <w:rFonts w:asciiTheme="minorHAnsi" w:hAnsiTheme="minorHAnsi"/>
                <w:sz w:val="18"/>
                <w:szCs w:val="18"/>
              </w:rPr>
            </w:pPr>
            <w:r>
              <w:rPr>
                <w:rFonts w:asciiTheme="minorHAnsi" w:hAnsiTheme="minorHAnsi" w:cstheme="minorHAnsi"/>
                <w:sz w:val="18"/>
                <w:szCs w:val="16"/>
              </w:rPr>
              <w:t>Informe de Resultados Ensayos de Validación Anual del Sistema de Monitoreo Continuo de Emisiones (CEMS).</w:t>
            </w:r>
          </w:p>
        </w:tc>
        <w:tc>
          <w:tcPr>
            <w:tcW w:w="657" w:type="pct"/>
            <w:shd w:val="clear" w:color="auto" w:fill="auto"/>
            <w:vAlign w:val="center"/>
          </w:tcPr>
          <w:p w:rsidR="00584EF7" w:rsidRPr="00E1518B" w:rsidRDefault="00181EF3" w:rsidP="00584EF7">
            <w:pPr>
              <w:jc w:val="center"/>
              <w:rPr>
                <w:rFonts w:asciiTheme="minorHAnsi" w:hAnsiTheme="minorHAnsi"/>
                <w:sz w:val="18"/>
                <w:szCs w:val="18"/>
                <w:highlight w:val="yellow"/>
              </w:rPr>
            </w:pPr>
            <w:r>
              <w:rPr>
                <w:rFonts w:asciiTheme="minorHAnsi" w:hAnsiTheme="minorHAnsi" w:cstheme="minorHAnsi"/>
                <w:sz w:val="18"/>
                <w:szCs w:val="18"/>
              </w:rPr>
              <w:t>18/05</w:t>
            </w:r>
            <w:r w:rsidR="00943B7E" w:rsidRPr="00E1518B">
              <w:rPr>
                <w:rFonts w:asciiTheme="minorHAnsi" w:hAnsiTheme="minorHAnsi" w:cstheme="minorHAnsi"/>
                <w:sz w:val="18"/>
                <w:szCs w:val="18"/>
              </w:rPr>
              <w:t>/16</w:t>
            </w:r>
          </w:p>
        </w:tc>
        <w:tc>
          <w:tcPr>
            <w:tcW w:w="1188" w:type="pct"/>
            <w:shd w:val="clear" w:color="auto" w:fill="auto"/>
            <w:vAlign w:val="center"/>
          </w:tcPr>
          <w:p w:rsidR="00584EF7" w:rsidRPr="00E1518B" w:rsidRDefault="00181EF3" w:rsidP="003E711C">
            <w:pPr>
              <w:jc w:val="center"/>
              <w:rPr>
                <w:rFonts w:asciiTheme="minorHAnsi" w:hAnsiTheme="minorHAnsi"/>
                <w:sz w:val="18"/>
                <w:szCs w:val="18"/>
                <w:highlight w:val="yellow"/>
              </w:rPr>
            </w:pPr>
            <w:r>
              <w:rPr>
                <w:rFonts w:asciiTheme="minorHAnsi" w:hAnsiTheme="minorHAnsi"/>
                <w:sz w:val="18"/>
                <w:szCs w:val="18"/>
              </w:rPr>
              <w:t>Abril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lastRenderedPageBreak/>
        <w:t>Hechos constatados y observaciones del “</w:t>
      </w:r>
      <w:r w:rsidR="00A03A94" w:rsidRPr="00A03A94">
        <w:t xml:space="preserve">Informe de Resultados </w:t>
      </w:r>
      <w:r w:rsidR="00AD53ED">
        <w:t xml:space="preserve">Ensayos de Validación Anual del Sistema de </w:t>
      </w:r>
      <w:r w:rsidR="00A03A94" w:rsidRPr="00A03A94">
        <w:t>Monitoreo Continuo de Emisiones CEMS</w:t>
      </w:r>
      <w:r w:rsidRPr="00A03A94">
        <w:t>”</w:t>
      </w:r>
      <w:r w:rsidR="00AD53ED">
        <w:t xml:space="preserve"> </w:t>
      </w:r>
      <w:r w:rsidR="00A03A94" w:rsidRPr="00A03A94">
        <w:t>de la</w:t>
      </w:r>
      <w:r w:rsidR="00527335" w:rsidRPr="00A03A94">
        <w:t xml:space="preserve"> Unidad </w:t>
      </w:r>
      <w:r w:rsidR="00B12210">
        <w:t>2</w:t>
      </w:r>
      <w:r w:rsidR="00527335" w:rsidRPr="00A03A94">
        <w:t xml:space="preserve"> Central </w:t>
      </w:r>
      <w:r w:rsidR="00AB74B3">
        <w:t>Termoeléctrica San Isidro</w:t>
      </w:r>
      <w:r w:rsidR="00527335" w:rsidRPr="00A03A94">
        <w:t xml:space="preserve">, </w:t>
      </w:r>
      <w:r w:rsidR="00AB74B3">
        <w:t>ENDESA Chile</w:t>
      </w:r>
      <w:r w:rsidR="00527335" w:rsidRPr="00A03A94">
        <w:t xml:space="preserve"> </w:t>
      </w:r>
      <w:r w:rsidRPr="00A03A94">
        <w:t>S.A.</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3773A8">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3773A8">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9B60F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9B60FF">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Auditoria de Respuesta Relativa (ARR).</w:t>
            </w:r>
          </w:p>
        </w:tc>
        <w:tc>
          <w:tcPr>
            <w:tcW w:w="3263" w:type="pct"/>
            <w:vAlign w:val="center"/>
          </w:tcPr>
          <w:p w:rsidR="00453554" w:rsidRPr="003C3BB1" w:rsidRDefault="00453554" w:rsidP="00453554">
            <w:pPr>
              <w:rPr>
                <w:rFonts w:asciiTheme="minorHAnsi" w:hAnsiTheme="minorHAnsi" w:cstheme="minorHAnsi"/>
                <w:sz w:val="18"/>
                <w:szCs w:val="18"/>
              </w:rPr>
            </w:pPr>
            <w:r w:rsidRPr="003C3BB1">
              <w:rPr>
                <w:rFonts w:asciiTheme="minorHAnsi" w:hAnsiTheme="minorHAnsi" w:cstheme="minorHAnsi"/>
                <w:sz w:val="18"/>
                <w:szCs w:val="18"/>
              </w:rPr>
              <w:t>Se revisó el capítulo sobre Auditoria de Respuesta Relativa (ARR) donde se constató lo siguiente:</w:t>
            </w:r>
          </w:p>
          <w:p w:rsidR="00453554" w:rsidRPr="00540B70" w:rsidRDefault="00453554" w:rsidP="00453554">
            <w:pPr>
              <w:rPr>
                <w:rFonts w:asciiTheme="minorHAnsi" w:hAnsiTheme="minorHAnsi" w:cstheme="minorHAnsi"/>
                <w:sz w:val="18"/>
                <w:szCs w:val="18"/>
              </w:rPr>
            </w:pPr>
          </w:p>
          <w:p w:rsidR="00453554" w:rsidRPr="0011162C" w:rsidRDefault="00453554" w:rsidP="00453554">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De </w:t>
            </w:r>
            <w:r w:rsidRPr="0011162C">
              <w:rPr>
                <w:rFonts w:asciiTheme="minorHAnsi" w:hAnsiTheme="minorHAnsi" w:cstheme="minorHAnsi"/>
                <w:sz w:val="18"/>
                <w:szCs w:val="18"/>
              </w:rPr>
              <w:t>la revis</w:t>
            </w:r>
            <w:r>
              <w:rPr>
                <w:rFonts w:asciiTheme="minorHAnsi" w:hAnsiTheme="minorHAnsi" w:cstheme="minorHAnsi"/>
                <w:sz w:val="18"/>
                <w:szCs w:val="18"/>
              </w:rPr>
              <w:t>ión de las planillas de terreno</w:t>
            </w:r>
            <w:r w:rsidRPr="0011162C">
              <w:rPr>
                <w:rFonts w:asciiTheme="minorHAnsi" w:hAnsiTheme="minorHAnsi" w:cstheme="minorHAnsi"/>
                <w:sz w:val="18"/>
                <w:szCs w:val="18"/>
              </w:rPr>
              <w:t xml:space="preserve">, </w:t>
            </w:r>
            <w:r>
              <w:rPr>
                <w:rFonts w:asciiTheme="minorHAnsi" w:hAnsiTheme="minorHAnsi" w:cstheme="minorHAnsi"/>
                <w:sz w:val="18"/>
                <w:szCs w:val="18"/>
              </w:rPr>
              <w:t xml:space="preserve">no se observa el registro de </w:t>
            </w:r>
            <w:r w:rsidRPr="0011162C">
              <w:rPr>
                <w:rFonts w:asciiTheme="minorHAnsi" w:hAnsiTheme="minorHAnsi" w:cstheme="minorHAnsi"/>
                <w:sz w:val="18"/>
                <w:szCs w:val="18"/>
              </w:rPr>
              <w:t>la</w:t>
            </w:r>
            <w:r>
              <w:rPr>
                <w:rFonts w:asciiTheme="minorHAnsi" w:hAnsiTheme="minorHAnsi" w:cstheme="minorHAnsi"/>
                <w:sz w:val="18"/>
                <w:szCs w:val="18"/>
              </w:rPr>
              <w:t>s</w:t>
            </w:r>
            <w:r w:rsidRPr="0011162C">
              <w:rPr>
                <w:rFonts w:asciiTheme="minorHAnsi" w:hAnsiTheme="minorHAnsi" w:cstheme="minorHAnsi"/>
                <w:sz w:val="18"/>
                <w:szCs w:val="18"/>
              </w:rPr>
              <w:t xml:space="preserve"> prueba</w:t>
            </w:r>
            <w:r>
              <w:rPr>
                <w:rFonts w:asciiTheme="minorHAnsi" w:hAnsiTheme="minorHAnsi" w:cstheme="minorHAnsi"/>
                <w:sz w:val="18"/>
                <w:szCs w:val="18"/>
              </w:rPr>
              <w:t>s</w:t>
            </w:r>
            <w:r w:rsidRPr="0011162C">
              <w:rPr>
                <w:rFonts w:asciiTheme="minorHAnsi" w:hAnsiTheme="minorHAnsi" w:cstheme="minorHAnsi"/>
                <w:sz w:val="18"/>
                <w:szCs w:val="18"/>
              </w:rPr>
              <w:t xml:space="preserve"> de fugas del an</w:t>
            </w:r>
            <w:r>
              <w:rPr>
                <w:rFonts w:asciiTheme="minorHAnsi" w:hAnsiTheme="minorHAnsi" w:cstheme="minorHAnsi"/>
                <w:sz w:val="18"/>
                <w:szCs w:val="18"/>
              </w:rPr>
              <w:t xml:space="preserve">alizador Orsat, requeridas </w:t>
            </w:r>
            <w:r w:rsidRPr="0011162C">
              <w:rPr>
                <w:rFonts w:asciiTheme="minorHAnsi" w:hAnsiTheme="minorHAnsi" w:cstheme="minorHAnsi"/>
                <w:sz w:val="18"/>
                <w:szCs w:val="18"/>
              </w:rPr>
              <w:t xml:space="preserve">en el punto N° 6 del Método de Referencia CH-3 “ </w:t>
            </w:r>
            <w:r w:rsidRPr="0011162C">
              <w:rPr>
                <w:rFonts w:asciiTheme="minorHAnsi" w:hAnsiTheme="minorHAnsi" w:cstheme="minorHAnsi"/>
                <w:i/>
                <w:sz w:val="18"/>
                <w:szCs w:val="18"/>
              </w:rPr>
              <w:t>Análisis de gas para la determinación del peso molecular seco</w:t>
            </w:r>
            <w:r w:rsidRPr="0011162C">
              <w:rPr>
                <w:rFonts w:asciiTheme="minorHAnsi" w:hAnsiTheme="minorHAnsi" w:cstheme="minorHAnsi"/>
                <w:sz w:val="18"/>
                <w:szCs w:val="18"/>
              </w:rPr>
              <w:t xml:space="preserve">”. </w:t>
            </w:r>
          </w:p>
          <w:p w:rsidR="00453554" w:rsidRPr="0011162C" w:rsidRDefault="00453554" w:rsidP="00453554">
            <w:pPr>
              <w:tabs>
                <w:tab w:val="left" w:pos="1840"/>
                <w:tab w:val="left" w:pos="2800"/>
              </w:tabs>
              <w:rPr>
                <w:rFonts w:asciiTheme="minorHAnsi" w:hAnsiTheme="minorHAnsi" w:cstheme="minorHAnsi"/>
                <w:sz w:val="18"/>
                <w:szCs w:val="18"/>
              </w:rPr>
            </w:pPr>
            <w:r w:rsidRPr="0011162C">
              <w:rPr>
                <w:rFonts w:asciiTheme="minorHAnsi" w:hAnsiTheme="minorHAnsi" w:cstheme="minorHAnsi"/>
                <w:sz w:val="18"/>
                <w:szCs w:val="18"/>
              </w:rPr>
              <w:tab/>
            </w:r>
            <w:r w:rsidRPr="0011162C">
              <w:rPr>
                <w:rFonts w:asciiTheme="minorHAnsi" w:hAnsiTheme="minorHAnsi" w:cstheme="minorHAnsi"/>
                <w:sz w:val="18"/>
                <w:szCs w:val="18"/>
              </w:rPr>
              <w:tab/>
            </w:r>
          </w:p>
          <w:p w:rsidR="00E508F6" w:rsidRPr="009B60FF" w:rsidRDefault="00453554" w:rsidP="004E663E">
            <w:pPr>
              <w:rPr>
                <w:rFonts w:asciiTheme="minorHAnsi" w:hAnsiTheme="minorHAnsi" w:cstheme="minorHAnsi"/>
                <w:sz w:val="18"/>
                <w:szCs w:val="18"/>
              </w:rPr>
            </w:pPr>
            <w:r w:rsidRPr="0011162C">
              <w:rPr>
                <w:rFonts w:asciiTheme="minorHAnsi" w:hAnsiTheme="minorHAnsi" w:cstheme="minorHAnsi"/>
                <w:sz w:val="18"/>
                <w:szCs w:val="18"/>
              </w:rPr>
              <w:t xml:space="preserve">Se </w:t>
            </w:r>
            <w:r w:rsidR="004E663E">
              <w:rPr>
                <w:rFonts w:asciiTheme="minorHAnsi" w:hAnsiTheme="minorHAnsi" w:cstheme="minorHAnsi"/>
                <w:sz w:val="18"/>
                <w:szCs w:val="18"/>
              </w:rPr>
              <w:t>recuerda</w:t>
            </w:r>
            <w:r>
              <w:rPr>
                <w:rFonts w:asciiTheme="minorHAnsi" w:hAnsiTheme="minorHAnsi" w:cstheme="minorHAnsi"/>
                <w:sz w:val="18"/>
                <w:szCs w:val="18"/>
              </w:rPr>
              <w:t xml:space="preserve"> </w:t>
            </w:r>
            <w:r w:rsidRPr="0046307E">
              <w:rPr>
                <w:rFonts w:asciiTheme="minorHAnsi" w:hAnsiTheme="minorHAnsi" w:cstheme="minorHAnsi"/>
                <w:sz w:val="18"/>
                <w:szCs w:val="18"/>
              </w:rPr>
              <w:t xml:space="preserve">que </w:t>
            </w:r>
            <w:r>
              <w:rPr>
                <w:rFonts w:asciiTheme="minorHAnsi" w:hAnsiTheme="minorHAnsi" w:cstheme="minorHAnsi"/>
                <w:sz w:val="18"/>
                <w:szCs w:val="18"/>
              </w:rPr>
              <w:t xml:space="preserve">las planillas de terreno deben dar cuenta de todas las actividades </w:t>
            </w:r>
            <w:r w:rsidR="004E663E">
              <w:rPr>
                <w:rFonts w:asciiTheme="minorHAnsi" w:hAnsiTheme="minorHAnsi" w:cstheme="minorHAnsi"/>
                <w:sz w:val="18"/>
                <w:szCs w:val="18"/>
              </w:rPr>
              <w:t>requ</w:t>
            </w:r>
            <w:r>
              <w:rPr>
                <w:rFonts w:asciiTheme="minorHAnsi" w:hAnsiTheme="minorHAnsi" w:cstheme="minorHAnsi"/>
                <w:sz w:val="18"/>
                <w:szCs w:val="18"/>
              </w:rPr>
              <w:t>er</w:t>
            </w:r>
            <w:r w:rsidR="004E663E">
              <w:rPr>
                <w:rFonts w:asciiTheme="minorHAnsi" w:hAnsiTheme="minorHAnsi" w:cstheme="minorHAnsi"/>
                <w:sz w:val="18"/>
                <w:szCs w:val="18"/>
              </w:rPr>
              <w:t>idas</w:t>
            </w:r>
            <w:r>
              <w:rPr>
                <w:rFonts w:asciiTheme="minorHAnsi" w:hAnsiTheme="minorHAnsi" w:cstheme="minorHAnsi"/>
                <w:sz w:val="18"/>
                <w:szCs w:val="18"/>
              </w:rPr>
              <w:t xml:space="preserve"> </w:t>
            </w:r>
            <w:r w:rsidR="004E663E">
              <w:rPr>
                <w:rFonts w:asciiTheme="minorHAnsi" w:hAnsiTheme="minorHAnsi" w:cstheme="minorHAnsi"/>
                <w:sz w:val="18"/>
                <w:szCs w:val="18"/>
              </w:rPr>
              <w:t xml:space="preserve">por </w:t>
            </w:r>
            <w:r>
              <w:rPr>
                <w:rFonts w:asciiTheme="minorHAnsi" w:hAnsiTheme="minorHAnsi" w:cstheme="minorHAnsi"/>
                <w:sz w:val="18"/>
                <w:szCs w:val="18"/>
              </w:rPr>
              <w:t>el método de referencia que se haya ejecutado.</w:t>
            </w:r>
          </w:p>
        </w:tc>
      </w:tr>
      <w:tr w:rsidR="00501FD8" w:rsidRPr="00756EF8" w:rsidTr="003773A8">
        <w:trPr>
          <w:trHeight w:val="311"/>
          <w:jc w:val="center"/>
        </w:trPr>
        <w:tc>
          <w:tcPr>
            <w:tcW w:w="293" w:type="pct"/>
            <w:vAlign w:val="center"/>
          </w:tcPr>
          <w:p w:rsidR="00501FD8" w:rsidRPr="00756EF8" w:rsidRDefault="009B60FF"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D83E96" w:rsidRPr="00D83E96" w:rsidRDefault="00D83E96" w:rsidP="00D83E96"/>
    <w:p w:rsidR="002D4D92" w:rsidRDefault="002D4D92" w:rsidP="00444E1B">
      <w:pPr>
        <w:ind w:firstLine="360"/>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BA0473">
        <w:rPr>
          <w:rFonts w:asciiTheme="minorHAnsi" w:hAnsiTheme="minorHAnsi" w:cstheme="minorHAnsi"/>
          <w:sz w:val="18"/>
          <w:szCs w:val="16"/>
        </w:rPr>
        <w:t>Informe de Resultados Ensayos de Validación Anual del Sistema de Monitoreo Continuo de Emisiones (CEMS</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w:t>
      </w:r>
      <w:r w:rsidR="00C75AA6">
        <w:rPr>
          <w:rFonts w:asciiTheme="minorHAnsi" w:hAnsiTheme="minorHAnsi" w:cstheme="minorHAnsi"/>
          <w:sz w:val="18"/>
          <w:szCs w:val="18"/>
        </w:rPr>
        <w:t>Unidad 2</w:t>
      </w:r>
      <w:r w:rsidRPr="009B1122">
        <w:rPr>
          <w:rFonts w:asciiTheme="minorHAnsi" w:hAnsiTheme="minorHAnsi" w:cstheme="minorHAnsi"/>
          <w:sz w:val="18"/>
          <w:szCs w:val="18"/>
        </w:rPr>
        <w:t xml:space="preserve"> de la Central </w:t>
      </w:r>
      <w:r w:rsidR="00BA0473">
        <w:rPr>
          <w:rFonts w:asciiTheme="minorHAnsi" w:hAnsiTheme="minorHAnsi" w:cstheme="minorHAnsi"/>
          <w:sz w:val="18"/>
          <w:szCs w:val="18"/>
        </w:rPr>
        <w:t xml:space="preserve">Termoeléctrica San Isidro </w:t>
      </w:r>
      <w:r w:rsidRPr="009B1122">
        <w:rPr>
          <w:rFonts w:asciiTheme="minorHAnsi" w:hAnsiTheme="minorHAnsi" w:cstheme="minorHAnsi"/>
          <w:sz w:val="18"/>
          <w:szCs w:val="18"/>
        </w:rPr>
        <w:t xml:space="preserve">de la Empresa </w:t>
      </w:r>
      <w:r w:rsidR="00BA0473">
        <w:rPr>
          <w:rFonts w:asciiTheme="minorHAnsi" w:hAnsiTheme="minorHAnsi" w:cstheme="minorHAnsi"/>
          <w:sz w:val="18"/>
          <w:szCs w:val="18"/>
        </w:rPr>
        <w:t>ENDESA Chile</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6216CB" w:rsidRDefault="002D4D92" w:rsidP="00127C2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6A21FB">
        <w:rPr>
          <w:rFonts w:asciiTheme="minorHAnsi" w:hAnsiTheme="minorHAnsi" w:cstheme="minorHAnsi"/>
          <w:sz w:val="18"/>
          <w:szCs w:val="16"/>
        </w:rPr>
        <w:t>Informe de Resultados Ensayos de Validación Anual del Sistema de Monitoreo Continuo de Emisiones (CEMS</w:t>
      </w:r>
      <w:r w:rsidR="006A21FB">
        <w:rPr>
          <w:rFonts w:asciiTheme="minorHAnsi" w:hAnsiTheme="minorHAnsi" w:cstheme="minorHAnsi"/>
          <w:sz w:val="18"/>
          <w:szCs w:val="18"/>
        </w:rPr>
        <w:t xml:space="preserve">)” </w:t>
      </w:r>
      <w:r w:rsidR="00C75AA6">
        <w:rPr>
          <w:rFonts w:asciiTheme="minorHAnsi" w:hAnsiTheme="minorHAnsi" w:cstheme="minorHAnsi"/>
          <w:sz w:val="18"/>
          <w:szCs w:val="18"/>
        </w:rPr>
        <w:t>de la Unidad 2</w:t>
      </w:r>
      <w:r w:rsidR="000B1F35" w:rsidRPr="009B1122">
        <w:rPr>
          <w:rFonts w:asciiTheme="minorHAnsi" w:hAnsiTheme="minorHAnsi" w:cstheme="minorHAnsi"/>
          <w:sz w:val="18"/>
          <w:szCs w:val="18"/>
        </w:rPr>
        <w:t xml:space="preserve"> </w:t>
      </w:r>
      <w:r w:rsidR="004B393E" w:rsidRPr="001A49BA">
        <w:rPr>
          <w:rFonts w:asciiTheme="minorHAnsi" w:hAnsiTheme="minorHAnsi" w:cstheme="minorHAnsi"/>
          <w:sz w:val="18"/>
          <w:szCs w:val="18"/>
        </w:rPr>
        <w:t xml:space="preserve">de la Central </w:t>
      </w:r>
      <w:r w:rsidR="006A21FB">
        <w:rPr>
          <w:rFonts w:asciiTheme="minorHAnsi" w:hAnsiTheme="minorHAnsi" w:cstheme="minorHAnsi"/>
          <w:sz w:val="18"/>
          <w:szCs w:val="18"/>
        </w:rPr>
        <w:t xml:space="preserve">Termoeléctrica San Isidro,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r w:rsidR="00127C21">
        <w:rPr>
          <w:rFonts w:asciiTheme="minorHAnsi" w:hAnsiTheme="minorHAnsi" w:cstheme="minorHAnsi"/>
          <w:sz w:val="18"/>
          <w:szCs w:val="18"/>
        </w:rPr>
        <w:t>.</w:t>
      </w:r>
    </w:p>
    <w:p w:rsidR="007E3E64" w:rsidRDefault="007E3E64" w:rsidP="00252687">
      <w:pPr>
        <w:tabs>
          <w:tab w:val="left" w:pos="4536"/>
        </w:tabs>
        <w:spacing w:line="276" w:lineRule="auto"/>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C75AA6">
        <w:rPr>
          <w:rFonts w:asciiTheme="minorHAnsi" w:hAnsiTheme="minorHAnsi" w:cstheme="minorHAnsi"/>
          <w:sz w:val="18"/>
          <w:szCs w:val="18"/>
        </w:rPr>
        <w:t>Unidad 2</w:t>
      </w:r>
      <w:r w:rsidR="00252687">
        <w:rPr>
          <w:rFonts w:asciiTheme="minorHAnsi" w:hAnsiTheme="minorHAnsi" w:cstheme="minorHAnsi"/>
          <w:sz w:val="18"/>
          <w:szCs w:val="18"/>
        </w:rPr>
        <w:t xml:space="preserve"> de la Central </w:t>
      </w:r>
      <w:r w:rsidR="007E660B">
        <w:rPr>
          <w:rFonts w:asciiTheme="minorHAnsi" w:hAnsiTheme="minorHAnsi" w:cstheme="minorHAnsi"/>
          <w:sz w:val="18"/>
          <w:szCs w:val="18"/>
        </w:rPr>
        <w:t>Termoeléctrica San Isidro</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3F1F4E" w:rsidRDefault="003944F0" w:rsidP="003F1F4E">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0" w:type="auto"/>
        <w:jc w:val="center"/>
        <w:tblLook w:val="04A0" w:firstRow="1" w:lastRow="0" w:firstColumn="1" w:lastColumn="0" w:noHBand="0" w:noVBand="1"/>
      </w:tblPr>
      <w:tblGrid>
        <w:gridCol w:w="2942"/>
        <w:gridCol w:w="2440"/>
        <w:gridCol w:w="2440"/>
      </w:tblGrid>
      <w:tr w:rsidR="00872FD6" w:rsidRPr="00B43341" w:rsidTr="00AB551D">
        <w:trPr>
          <w:trHeight w:val="294"/>
          <w:jc w:val="center"/>
        </w:trPr>
        <w:tc>
          <w:tcPr>
            <w:tcW w:w="2942" w:type="dxa"/>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21C31" w:rsidRPr="00B43341" w:rsidTr="00AB551D">
        <w:trPr>
          <w:trHeight w:val="283"/>
          <w:jc w:val="center"/>
        </w:trPr>
        <w:tc>
          <w:tcPr>
            <w:tcW w:w="2942"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21C31" w:rsidRPr="00431D6A" w:rsidRDefault="00C75AA6"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w:t>
            </w:r>
            <w:r w:rsidR="00621C31">
              <w:rPr>
                <w:rFonts w:asciiTheme="minorHAnsi" w:hAnsiTheme="minorHAnsi" w:cstheme="minorHAnsi"/>
                <w:sz w:val="18"/>
                <w:szCs w:val="18"/>
              </w:rPr>
              <w:t xml:space="preserve"> </w:t>
            </w:r>
            <w:r w:rsidR="00621C31" w:rsidRPr="00431D6A">
              <w:rPr>
                <w:rFonts w:asciiTheme="minorHAnsi" w:hAnsiTheme="minorHAnsi" w:cstheme="minorHAnsi"/>
                <w:sz w:val="18"/>
                <w:szCs w:val="18"/>
              </w:rPr>
              <w:t xml:space="preserve">de </w:t>
            </w:r>
            <w:r w:rsidR="00621C31">
              <w:rPr>
                <w:rFonts w:asciiTheme="minorHAnsi" w:hAnsiTheme="minorHAnsi" w:cstheme="minorHAnsi"/>
                <w:sz w:val="18"/>
                <w:szCs w:val="18"/>
              </w:rPr>
              <w:t>Abril de 2016</w:t>
            </w:r>
          </w:p>
        </w:tc>
      </w:tr>
      <w:tr w:rsidR="00621C31" w:rsidRPr="00B43341" w:rsidTr="00AB551D">
        <w:trPr>
          <w:trHeight w:val="283"/>
          <w:jc w:val="center"/>
        </w:trPr>
        <w:tc>
          <w:tcPr>
            <w:tcW w:w="2942"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21C31" w:rsidRPr="00431D6A" w:rsidRDefault="00C75AA6"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w:t>
            </w:r>
            <w:r w:rsidR="00621C31">
              <w:rPr>
                <w:rFonts w:asciiTheme="minorHAnsi" w:hAnsiTheme="minorHAnsi" w:cstheme="minorHAnsi"/>
                <w:sz w:val="18"/>
                <w:szCs w:val="18"/>
              </w:rPr>
              <w:t xml:space="preserve"> </w:t>
            </w:r>
            <w:r w:rsidR="00621C31" w:rsidRPr="00431D6A">
              <w:rPr>
                <w:rFonts w:asciiTheme="minorHAnsi" w:hAnsiTheme="minorHAnsi" w:cstheme="minorHAnsi"/>
                <w:sz w:val="18"/>
                <w:szCs w:val="18"/>
              </w:rPr>
              <w:t xml:space="preserve">de </w:t>
            </w:r>
            <w:r w:rsidR="00621C31">
              <w:rPr>
                <w:rFonts w:asciiTheme="minorHAnsi" w:hAnsiTheme="minorHAnsi" w:cstheme="minorHAnsi"/>
                <w:sz w:val="18"/>
                <w:szCs w:val="18"/>
              </w:rPr>
              <w:t>Abril de 2016</w:t>
            </w:r>
          </w:p>
        </w:tc>
      </w:tr>
      <w:tr w:rsidR="00621C31" w:rsidRPr="00B43341" w:rsidTr="00AB551D">
        <w:trPr>
          <w:trHeight w:val="294"/>
          <w:jc w:val="center"/>
        </w:trPr>
        <w:tc>
          <w:tcPr>
            <w:tcW w:w="2942"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21C31" w:rsidRPr="00431D6A" w:rsidRDefault="00C75AA6"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w:t>
            </w:r>
            <w:r w:rsidR="00621C31">
              <w:rPr>
                <w:rFonts w:asciiTheme="minorHAnsi" w:hAnsiTheme="minorHAnsi" w:cstheme="minorHAnsi"/>
                <w:sz w:val="18"/>
                <w:szCs w:val="18"/>
              </w:rPr>
              <w:t xml:space="preserve"> </w:t>
            </w:r>
            <w:r w:rsidR="00621C31" w:rsidRPr="00431D6A">
              <w:rPr>
                <w:rFonts w:asciiTheme="minorHAnsi" w:hAnsiTheme="minorHAnsi" w:cstheme="minorHAnsi"/>
                <w:sz w:val="18"/>
                <w:szCs w:val="18"/>
              </w:rPr>
              <w:t xml:space="preserve">de </w:t>
            </w:r>
            <w:r w:rsidR="00621C31">
              <w:rPr>
                <w:rFonts w:asciiTheme="minorHAnsi" w:hAnsiTheme="minorHAnsi" w:cstheme="minorHAnsi"/>
                <w:sz w:val="18"/>
                <w:szCs w:val="18"/>
              </w:rPr>
              <w:t>Abril de 2016</w:t>
            </w:r>
          </w:p>
        </w:tc>
      </w:tr>
      <w:tr w:rsidR="00621C31" w:rsidRPr="00B43341" w:rsidTr="00AB551D">
        <w:trPr>
          <w:trHeight w:val="283"/>
          <w:jc w:val="center"/>
        </w:trPr>
        <w:tc>
          <w:tcPr>
            <w:tcW w:w="2942"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21C31" w:rsidRPr="00431D6A" w:rsidRDefault="00C75AA6"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w:t>
            </w:r>
            <w:r w:rsidR="00621C31">
              <w:rPr>
                <w:rFonts w:asciiTheme="minorHAnsi" w:hAnsiTheme="minorHAnsi" w:cstheme="minorHAnsi"/>
                <w:sz w:val="18"/>
                <w:szCs w:val="18"/>
              </w:rPr>
              <w:t xml:space="preserve"> </w:t>
            </w:r>
            <w:r w:rsidR="00621C31" w:rsidRPr="00431D6A">
              <w:rPr>
                <w:rFonts w:asciiTheme="minorHAnsi" w:hAnsiTheme="minorHAnsi" w:cstheme="minorHAnsi"/>
                <w:sz w:val="18"/>
                <w:szCs w:val="18"/>
              </w:rPr>
              <w:t xml:space="preserve">de </w:t>
            </w:r>
            <w:r w:rsidR="00621C31">
              <w:rPr>
                <w:rFonts w:asciiTheme="minorHAnsi" w:hAnsiTheme="minorHAnsi" w:cstheme="minorHAnsi"/>
                <w:sz w:val="18"/>
                <w:szCs w:val="18"/>
              </w:rPr>
              <w:t>Abril de 2016</w:t>
            </w:r>
          </w:p>
        </w:tc>
      </w:tr>
      <w:tr w:rsidR="00621C31" w:rsidRPr="00B43341" w:rsidTr="00AB551D">
        <w:trPr>
          <w:trHeight w:val="145"/>
          <w:jc w:val="center"/>
        </w:trPr>
        <w:tc>
          <w:tcPr>
            <w:tcW w:w="2942"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r>
      <w:tr w:rsidR="00621C31" w:rsidRPr="00B43341" w:rsidTr="00AB551D">
        <w:trPr>
          <w:trHeight w:val="283"/>
          <w:jc w:val="center"/>
        </w:trPr>
        <w:tc>
          <w:tcPr>
            <w:tcW w:w="2942"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Estimación</w:t>
            </w:r>
          </w:p>
        </w:tc>
        <w:tc>
          <w:tcPr>
            <w:tcW w:w="2440" w:type="dxa"/>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Estimación</w:t>
            </w:r>
          </w:p>
        </w:tc>
      </w:tr>
    </w:tbl>
    <w:p w:rsidR="003A2C3E" w:rsidRPr="002A3CE4" w:rsidRDefault="003A2C3E" w:rsidP="003A2C3E">
      <w:pPr>
        <w:tabs>
          <w:tab w:val="left" w:pos="7594"/>
        </w:tabs>
        <w:jc w:val="left"/>
        <w:rPr>
          <w:rFonts w:asciiTheme="minorHAnsi" w:hAnsiTheme="minorHAnsi" w:cstheme="minorHAnsi"/>
          <w:b/>
          <w:sz w:val="14"/>
          <w:szCs w:val="14"/>
        </w:rPr>
      </w:pPr>
      <w:r w:rsidRPr="002A3CE4">
        <w:rPr>
          <w:rFonts w:asciiTheme="minorHAnsi" w:hAnsiTheme="minorHAnsi" w:cstheme="minorHAnsi"/>
          <w:b/>
          <w:sz w:val="14"/>
          <w:szCs w:val="14"/>
        </w:rPr>
        <w:t>Nota: El CEMS del parámetro SO</w:t>
      </w:r>
      <w:r w:rsidRPr="002A3CE4">
        <w:rPr>
          <w:rFonts w:asciiTheme="minorHAnsi" w:hAnsiTheme="minorHAnsi" w:cstheme="minorHAnsi"/>
          <w:b/>
          <w:sz w:val="14"/>
          <w:szCs w:val="14"/>
          <w:vertAlign w:val="subscript"/>
        </w:rPr>
        <w:t>2</w:t>
      </w:r>
      <w:r w:rsidRPr="002A3CE4">
        <w:rPr>
          <w:rFonts w:asciiTheme="minorHAnsi" w:hAnsiTheme="minorHAnsi" w:cstheme="minorHAnsi"/>
          <w:b/>
          <w:sz w:val="14"/>
          <w:szCs w:val="14"/>
        </w:rPr>
        <w:t xml:space="preserve"> cuenta con una escala</w:t>
      </w:r>
      <w:r w:rsidR="004E663E">
        <w:rPr>
          <w:rFonts w:asciiTheme="minorHAnsi" w:hAnsiTheme="minorHAnsi" w:cstheme="minorHAnsi"/>
          <w:b/>
          <w:sz w:val="14"/>
          <w:szCs w:val="14"/>
        </w:rPr>
        <w:t xml:space="preserve"> de medición </w:t>
      </w:r>
      <w:r w:rsidRPr="002A3CE4">
        <w:rPr>
          <w:rFonts w:asciiTheme="minorHAnsi" w:hAnsiTheme="minorHAnsi" w:cstheme="minorHAnsi"/>
          <w:b/>
          <w:sz w:val="14"/>
          <w:szCs w:val="14"/>
        </w:rPr>
        <w:t xml:space="preserve">que va de 0 a 30 ppm, por lo </w:t>
      </w:r>
      <w:r w:rsidR="00043FC5" w:rsidRPr="002A3CE4">
        <w:rPr>
          <w:rFonts w:asciiTheme="minorHAnsi" w:hAnsiTheme="minorHAnsi" w:cstheme="minorHAnsi"/>
          <w:b/>
          <w:sz w:val="14"/>
          <w:szCs w:val="14"/>
        </w:rPr>
        <w:t>cual</w:t>
      </w:r>
      <w:r w:rsidRPr="002A3CE4">
        <w:rPr>
          <w:rFonts w:asciiTheme="minorHAnsi" w:hAnsiTheme="minorHAnsi" w:cstheme="minorHAnsi"/>
          <w:b/>
          <w:sz w:val="14"/>
          <w:szCs w:val="14"/>
        </w:rPr>
        <w:t xml:space="preserve"> queda exento del ensayo de DC y EL. Además el combustible que utiliza es de muy bajo contenido de azufre, por lo cual queda exento del ensayo de ER.</w:t>
      </w:r>
    </w:p>
    <w:p w:rsidR="00872FD6" w:rsidRDefault="00872FD6"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D2226B" w:rsidRDefault="00D2226B"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097A56" w:rsidRDefault="00097A56"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2390"/>
        <w:gridCol w:w="1394"/>
        <w:gridCol w:w="2189"/>
        <w:gridCol w:w="2589"/>
        <w:gridCol w:w="2594"/>
      </w:tblGrid>
      <w:tr w:rsidR="00097A56" w:rsidRPr="00B43341" w:rsidTr="0039057D">
        <w:trPr>
          <w:jc w:val="center"/>
        </w:trPr>
        <w:tc>
          <w:tcPr>
            <w:tcW w:w="1560" w:type="pct"/>
            <w:gridSpan w:val="2"/>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Componente</w:t>
            </w:r>
          </w:p>
        </w:tc>
        <w:tc>
          <w:tcPr>
            <w:tcW w:w="547" w:type="pct"/>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Marca</w:t>
            </w:r>
          </w:p>
        </w:tc>
        <w:tc>
          <w:tcPr>
            <w:tcW w:w="859" w:type="pct"/>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Modelo</w:t>
            </w:r>
          </w:p>
        </w:tc>
        <w:tc>
          <w:tcPr>
            <w:tcW w:w="1016" w:type="pct"/>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N° serie</w:t>
            </w:r>
          </w:p>
        </w:tc>
        <w:tc>
          <w:tcPr>
            <w:tcW w:w="1018" w:type="pct"/>
            <w:shd w:val="clear" w:color="auto" w:fill="D9D9D9" w:themeFill="background1" w:themeFillShade="D9"/>
            <w:vAlign w:val="center"/>
          </w:tcPr>
          <w:p w:rsidR="00097A56" w:rsidRPr="0039057D" w:rsidRDefault="00097A56" w:rsidP="00B95E3C">
            <w:pPr>
              <w:spacing w:line="276" w:lineRule="auto"/>
              <w:jc w:val="center"/>
              <w:rPr>
                <w:rFonts w:asciiTheme="minorHAnsi" w:hAnsiTheme="minorHAnsi" w:cstheme="minorHAnsi"/>
                <w:b/>
              </w:rPr>
            </w:pPr>
            <w:r w:rsidRPr="0039057D">
              <w:rPr>
                <w:rFonts w:asciiTheme="minorHAnsi" w:hAnsiTheme="minorHAnsi" w:cstheme="minorHAnsi"/>
                <w:b/>
              </w:rPr>
              <w:t>Rango</w:t>
            </w:r>
          </w:p>
        </w:tc>
      </w:tr>
      <w:tr w:rsidR="00097A56" w:rsidRPr="00B43341" w:rsidTr="0039057D">
        <w:trPr>
          <w:jc w:val="center"/>
        </w:trPr>
        <w:tc>
          <w:tcPr>
            <w:tcW w:w="1560" w:type="pct"/>
            <w:gridSpan w:val="2"/>
            <w:vAlign w:val="center"/>
          </w:tcPr>
          <w:p w:rsidR="00097A56" w:rsidRPr="0039057D" w:rsidRDefault="00097A56"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Sonda</w:t>
            </w:r>
          </w:p>
        </w:tc>
        <w:tc>
          <w:tcPr>
            <w:tcW w:w="547"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Buehler</w:t>
            </w:r>
          </w:p>
        </w:tc>
        <w:tc>
          <w:tcPr>
            <w:tcW w:w="859"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Gas 222.20</w:t>
            </w:r>
          </w:p>
        </w:tc>
        <w:tc>
          <w:tcPr>
            <w:tcW w:w="1016" w:type="pct"/>
            <w:vAlign w:val="center"/>
          </w:tcPr>
          <w:p w:rsidR="00097A56" w:rsidRPr="0039057D" w:rsidRDefault="00097A56" w:rsidP="00097A56">
            <w:pPr>
              <w:pStyle w:val="Textopredeterminado"/>
              <w:spacing w:line="276" w:lineRule="auto"/>
              <w:jc w:val="center"/>
              <w:rPr>
                <w:rFonts w:asciiTheme="minorHAnsi" w:hAnsiTheme="minorHAnsi" w:cstheme="minorHAnsi"/>
                <w:sz w:val="20"/>
                <w:lang w:val="es-CL"/>
              </w:rPr>
            </w:pPr>
            <w:r w:rsidRPr="0039057D">
              <w:rPr>
                <w:rFonts w:asciiTheme="minorHAnsi" w:hAnsiTheme="minorHAnsi" w:cstheme="minorHAnsi"/>
                <w:sz w:val="20"/>
                <w:lang w:val="es-CL"/>
              </w:rPr>
              <w:t>1008 1680 058752 001</w:t>
            </w:r>
          </w:p>
        </w:tc>
        <w:tc>
          <w:tcPr>
            <w:tcW w:w="1018" w:type="pct"/>
            <w:vAlign w:val="center"/>
          </w:tcPr>
          <w:p w:rsidR="00097A56" w:rsidRPr="0039057D" w:rsidRDefault="00097A56" w:rsidP="00B95E3C">
            <w:pPr>
              <w:pStyle w:val="Textopredeterminado"/>
              <w:spacing w:line="276" w:lineRule="auto"/>
              <w:jc w:val="center"/>
              <w:rPr>
                <w:rFonts w:asciiTheme="minorHAnsi" w:hAnsiTheme="minorHAnsi" w:cstheme="minorHAnsi"/>
                <w:sz w:val="20"/>
                <w:lang w:val="es-CL"/>
              </w:rPr>
            </w:pPr>
            <w:r w:rsidRPr="0039057D">
              <w:rPr>
                <w:rFonts w:asciiTheme="minorHAnsi" w:hAnsiTheme="minorHAnsi" w:cstheme="minorHAnsi"/>
                <w:sz w:val="20"/>
                <w:lang w:val="es-CL"/>
              </w:rPr>
              <w:t>-</w:t>
            </w:r>
          </w:p>
        </w:tc>
      </w:tr>
      <w:tr w:rsidR="00097A56" w:rsidRPr="00B43341" w:rsidTr="0039057D">
        <w:trPr>
          <w:jc w:val="center"/>
        </w:trPr>
        <w:tc>
          <w:tcPr>
            <w:tcW w:w="1560" w:type="pct"/>
            <w:gridSpan w:val="2"/>
            <w:vAlign w:val="center"/>
          </w:tcPr>
          <w:p w:rsidR="00097A56" w:rsidRPr="0039057D" w:rsidRDefault="00097A56"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Acondicionador de la muestra</w:t>
            </w:r>
          </w:p>
        </w:tc>
        <w:tc>
          <w:tcPr>
            <w:tcW w:w="547" w:type="pct"/>
            <w:vAlign w:val="center"/>
          </w:tcPr>
          <w:p w:rsidR="00097A56" w:rsidRPr="0039057D" w:rsidRDefault="00D13058"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Buehler</w:t>
            </w:r>
          </w:p>
        </w:tc>
        <w:tc>
          <w:tcPr>
            <w:tcW w:w="859" w:type="pct"/>
            <w:vAlign w:val="center"/>
          </w:tcPr>
          <w:p w:rsidR="00097A56" w:rsidRPr="0039057D" w:rsidRDefault="00D13058"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EGK 1/2</w:t>
            </w:r>
          </w:p>
        </w:tc>
        <w:tc>
          <w:tcPr>
            <w:tcW w:w="1016" w:type="pct"/>
            <w:vAlign w:val="center"/>
          </w:tcPr>
          <w:p w:rsidR="00097A56" w:rsidRPr="0039057D" w:rsidRDefault="00D800A4" w:rsidP="00B95E3C">
            <w:pPr>
              <w:pStyle w:val="Default"/>
              <w:jc w:val="center"/>
              <w:rPr>
                <w:rFonts w:asciiTheme="minorHAnsi" w:hAnsiTheme="minorHAnsi"/>
                <w:sz w:val="20"/>
                <w:szCs w:val="20"/>
              </w:rPr>
            </w:pPr>
            <w:r>
              <w:rPr>
                <w:rFonts w:asciiTheme="minorHAnsi" w:hAnsiTheme="minorHAnsi" w:cstheme="minorHAnsi"/>
                <w:sz w:val="20"/>
                <w:szCs w:val="20"/>
              </w:rPr>
              <w:t>13018299</w:t>
            </w:r>
          </w:p>
        </w:tc>
        <w:tc>
          <w:tcPr>
            <w:tcW w:w="1018" w:type="pct"/>
            <w:vAlign w:val="center"/>
          </w:tcPr>
          <w:p w:rsidR="00097A56" w:rsidRPr="0039057D" w:rsidRDefault="00097A56" w:rsidP="00B95E3C">
            <w:pPr>
              <w:pStyle w:val="Textopredeterminado"/>
              <w:spacing w:line="276" w:lineRule="auto"/>
              <w:jc w:val="center"/>
              <w:rPr>
                <w:rFonts w:asciiTheme="minorHAnsi" w:hAnsiTheme="minorHAnsi" w:cstheme="minorHAnsi"/>
                <w:sz w:val="20"/>
                <w:lang w:val="es-CL"/>
              </w:rPr>
            </w:pPr>
            <w:r w:rsidRPr="0039057D">
              <w:rPr>
                <w:rFonts w:asciiTheme="minorHAnsi" w:hAnsiTheme="minorHAnsi" w:cstheme="minorHAnsi"/>
                <w:sz w:val="20"/>
                <w:lang w:val="es-CL"/>
              </w:rPr>
              <w:t>-</w:t>
            </w:r>
          </w:p>
        </w:tc>
      </w:tr>
      <w:tr w:rsidR="00D13058" w:rsidRPr="00B43341" w:rsidTr="0039057D">
        <w:trPr>
          <w:trHeight w:val="200"/>
          <w:jc w:val="center"/>
        </w:trPr>
        <w:tc>
          <w:tcPr>
            <w:tcW w:w="622" w:type="pct"/>
            <w:vMerge w:val="restart"/>
            <w:vAlign w:val="center"/>
          </w:tcPr>
          <w:p w:rsidR="00D13058" w:rsidRPr="0039057D" w:rsidRDefault="00D13058" w:rsidP="00B95E3C">
            <w:pPr>
              <w:spacing w:line="276" w:lineRule="auto"/>
              <w:jc w:val="center"/>
              <w:rPr>
                <w:rFonts w:asciiTheme="minorHAnsi" w:hAnsiTheme="minorHAnsi" w:cstheme="minorHAnsi"/>
                <w:b/>
              </w:rPr>
            </w:pPr>
          </w:p>
        </w:tc>
        <w:tc>
          <w:tcPr>
            <w:tcW w:w="938" w:type="pct"/>
            <w:vAlign w:val="center"/>
          </w:tcPr>
          <w:p w:rsidR="00D13058" w:rsidRPr="0039057D" w:rsidRDefault="00D13058"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NO</w:t>
            </w:r>
            <w:r w:rsidRPr="0039057D">
              <w:rPr>
                <w:rFonts w:asciiTheme="minorHAnsi" w:hAnsiTheme="minorHAnsi" w:cstheme="minorHAnsi"/>
                <w:b/>
                <w:sz w:val="20"/>
                <w:vertAlign w:val="subscript"/>
              </w:rPr>
              <w:t>x</w:t>
            </w:r>
          </w:p>
        </w:tc>
        <w:tc>
          <w:tcPr>
            <w:tcW w:w="547" w:type="pct"/>
            <w:vMerge w:val="restart"/>
            <w:vAlign w:val="center"/>
          </w:tcPr>
          <w:p w:rsidR="00D13058" w:rsidRPr="0039057D" w:rsidRDefault="00D13058" w:rsidP="00B95E3C">
            <w:pPr>
              <w:pStyle w:val="Default"/>
              <w:jc w:val="center"/>
              <w:rPr>
                <w:rFonts w:asciiTheme="minorHAnsi" w:hAnsiTheme="minorHAnsi"/>
                <w:sz w:val="20"/>
                <w:szCs w:val="20"/>
              </w:rPr>
            </w:pPr>
            <w:r w:rsidRPr="0039057D">
              <w:rPr>
                <w:rFonts w:asciiTheme="minorHAnsi" w:hAnsiTheme="minorHAnsi"/>
                <w:sz w:val="20"/>
                <w:szCs w:val="20"/>
              </w:rPr>
              <w:t>Siemens</w:t>
            </w:r>
          </w:p>
        </w:tc>
        <w:tc>
          <w:tcPr>
            <w:tcW w:w="859" w:type="pct"/>
            <w:vMerge w:val="restart"/>
            <w:vAlign w:val="center"/>
          </w:tcPr>
          <w:p w:rsidR="00D13058" w:rsidRPr="0039057D" w:rsidRDefault="00D13058"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Ultramat 6</w:t>
            </w:r>
          </w:p>
        </w:tc>
        <w:tc>
          <w:tcPr>
            <w:tcW w:w="1016" w:type="pct"/>
            <w:vAlign w:val="center"/>
          </w:tcPr>
          <w:p w:rsidR="00D13058" w:rsidRPr="0039057D" w:rsidRDefault="00D800A4" w:rsidP="00B95E3C">
            <w:pPr>
              <w:pStyle w:val="Default"/>
              <w:jc w:val="center"/>
              <w:rPr>
                <w:rFonts w:asciiTheme="minorHAnsi" w:hAnsiTheme="minorHAnsi"/>
                <w:sz w:val="20"/>
                <w:szCs w:val="20"/>
              </w:rPr>
            </w:pPr>
            <w:r>
              <w:rPr>
                <w:rFonts w:asciiTheme="minorHAnsi" w:hAnsiTheme="minorHAnsi"/>
                <w:sz w:val="20"/>
                <w:szCs w:val="20"/>
              </w:rPr>
              <w:t>N1 D1 797</w:t>
            </w:r>
          </w:p>
        </w:tc>
        <w:tc>
          <w:tcPr>
            <w:tcW w:w="1018" w:type="pct"/>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n-US"/>
              </w:rPr>
            </w:pPr>
            <w:r w:rsidRPr="0039057D">
              <w:rPr>
                <w:rFonts w:asciiTheme="minorHAnsi" w:hAnsiTheme="minorHAnsi" w:cstheme="minorHAnsi"/>
                <w:sz w:val="20"/>
                <w:lang w:val="en-US"/>
              </w:rPr>
              <w:t>NO</w:t>
            </w:r>
            <w:r w:rsidRPr="0039057D">
              <w:rPr>
                <w:rFonts w:asciiTheme="minorHAnsi" w:hAnsiTheme="minorHAnsi" w:cstheme="minorHAnsi"/>
                <w:sz w:val="20"/>
                <w:vertAlign w:val="subscript"/>
                <w:lang w:val="en-US"/>
              </w:rPr>
              <w:t xml:space="preserve">x: </w:t>
            </w:r>
            <w:r w:rsidRPr="0039057D">
              <w:rPr>
                <w:rFonts w:asciiTheme="minorHAnsi" w:hAnsiTheme="minorHAnsi" w:cstheme="minorHAnsi"/>
                <w:sz w:val="20"/>
                <w:lang w:val="en-US"/>
              </w:rPr>
              <w:t>0 – 100 ppm</w:t>
            </w:r>
          </w:p>
        </w:tc>
      </w:tr>
      <w:tr w:rsidR="00D13058" w:rsidRPr="00B43341" w:rsidTr="0039057D">
        <w:trPr>
          <w:trHeight w:val="84"/>
          <w:jc w:val="center"/>
        </w:trPr>
        <w:tc>
          <w:tcPr>
            <w:tcW w:w="622" w:type="pct"/>
            <w:vMerge/>
            <w:vAlign w:val="center"/>
          </w:tcPr>
          <w:p w:rsidR="00D13058" w:rsidRPr="0039057D" w:rsidRDefault="00D13058" w:rsidP="00B95E3C">
            <w:pPr>
              <w:spacing w:line="276" w:lineRule="auto"/>
              <w:jc w:val="center"/>
              <w:rPr>
                <w:rFonts w:asciiTheme="minorHAnsi" w:hAnsiTheme="minorHAnsi" w:cstheme="minorHAnsi"/>
                <w:b/>
              </w:rPr>
            </w:pPr>
          </w:p>
        </w:tc>
        <w:tc>
          <w:tcPr>
            <w:tcW w:w="938" w:type="pct"/>
            <w:vAlign w:val="center"/>
          </w:tcPr>
          <w:p w:rsidR="00D13058" w:rsidRPr="0039057D" w:rsidRDefault="00D13058"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O</w:t>
            </w:r>
            <w:r w:rsidRPr="0039057D">
              <w:rPr>
                <w:rFonts w:asciiTheme="minorHAnsi" w:hAnsiTheme="minorHAnsi" w:cstheme="minorHAnsi"/>
                <w:b/>
                <w:sz w:val="20"/>
                <w:vertAlign w:val="subscript"/>
              </w:rPr>
              <w:t>2</w:t>
            </w:r>
          </w:p>
        </w:tc>
        <w:tc>
          <w:tcPr>
            <w:tcW w:w="547" w:type="pct"/>
            <w:vMerge/>
            <w:vAlign w:val="center"/>
          </w:tcPr>
          <w:p w:rsidR="00D13058" w:rsidRPr="0039057D" w:rsidRDefault="00D13058" w:rsidP="00B95E3C">
            <w:pPr>
              <w:pStyle w:val="Textopredeterminado"/>
              <w:spacing w:line="276" w:lineRule="auto"/>
              <w:jc w:val="center"/>
              <w:rPr>
                <w:rFonts w:asciiTheme="minorHAnsi" w:hAnsiTheme="minorHAnsi" w:cstheme="minorHAnsi"/>
                <w:sz w:val="20"/>
              </w:rPr>
            </w:pPr>
          </w:p>
        </w:tc>
        <w:tc>
          <w:tcPr>
            <w:tcW w:w="859" w:type="pct"/>
            <w:vMerge/>
            <w:vAlign w:val="center"/>
          </w:tcPr>
          <w:p w:rsidR="00D13058" w:rsidRPr="0039057D" w:rsidRDefault="00D13058" w:rsidP="00B95E3C">
            <w:pPr>
              <w:pStyle w:val="Default"/>
              <w:jc w:val="center"/>
              <w:rPr>
                <w:rFonts w:asciiTheme="minorHAnsi" w:hAnsiTheme="minorHAnsi"/>
                <w:sz w:val="20"/>
                <w:szCs w:val="20"/>
              </w:rPr>
            </w:pPr>
          </w:p>
        </w:tc>
        <w:tc>
          <w:tcPr>
            <w:tcW w:w="1016" w:type="pct"/>
            <w:vMerge w:val="restart"/>
            <w:vAlign w:val="center"/>
          </w:tcPr>
          <w:p w:rsidR="00D13058" w:rsidRPr="0039057D" w:rsidRDefault="00D800A4" w:rsidP="00B95E3C">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N1 D1 795</w:t>
            </w:r>
          </w:p>
        </w:tc>
        <w:tc>
          <w:tcPr>
            <w:tcW w:w="1018" w:type="pct"/>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s-CL"/>
              </w:rPr>
            </w:pPr>
            <w:r w:rsidRPr="0039057D">
              <w:rPr>
                <w:rFonts w:asciiTheme="minorHAnsi" w:hAnsiTheme="minorHAnsi" w:cstheme="minorHAnsi"/>
                <w:sz w:val="20"/>
                <w:lang w:val="en-US"/>
              </w:rPr>
              <w:t>O</w:t>
            </w:r>
            <w:r w:rsidRPr="0039057D">
              <w:rPr>
                <w:rFonts w:asciiTheme="minorHAnsi" w:hAnsiTheme="minorHAnsi" w:cstheme="minorHAnsi"/>
                <w:sz w:val="20"/>
                <w:vertAlign w:val="subscript"/>
                <w:lang w:val="en-US"/>
              </w:rPr>
              <w:t>2</w:t>
            </w:r>
            <w:r w:rsidRPr="0039057D">
              <w:rPr>
                <w:rFonts w:asciiTheme="minorHAnsi" w:hAnsiTheme="minorHAnsi" w:cstheme="minorHAnsi"/>
                <w:sz w:val="20"/>
                <w:lang w:val="en-US"/>
              </w:rPr>
              <w:t>: 0 – 21 %</w:t>
            </w:r>
          </w:p>
        </w:tc>
      </w:tr>
      <w:tr w:rsidR="00D13058" w:rsidRPr="00B43341" w:rsidTr="0039057D">
        <w:trPr>
          <w:trHeight w:val="84"/>
          <w:jc w:val="center"/>
        </w:trPr>
        <w:tc>
          <w:tcPr>
            <w:tcW w:w="622" w:type="pct"/>
            <w:vMerge/>
            <w:vAlign w:val="center"/>
          </w:tcPr>
          <w:p w:rsidR="00D13058" w:rsidRPr="0039057D" w:rsidRDefault="00D13058" w:rsidP="00B95E3C">
            <w:pPr>
              <w:spacing w:line="276" w:lineRule="auto"/>
              <w:jc w:val="center"/>
              <w:rPr>
                <w:rFonts w:asciiTheme="minorHAnsi" w:hAnsiTheme="minorHAnsi" w:cstheme="minorHAnsi"/>
                <w:b/>
              </w:rPr>
            </w:pPr>
          </w:p>
        </w:tc>
        <w:tc>
          <w:tcPr>
            <w:tcW w:w="938" w:type="pct"/>
            <w:vAlign w:val="center"/>
          </w:tcPr>
          <w:p w:rsidR="00D13058" w:rsidRPr="0039057D" w:rsidRDefault="00D13058"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CO</w:t>
            </w:r>
            <w:r w:rsidRPr="0039057D">
              <w:rPr>
                <w:rFonts w:asciiTheme="minorHAnsi" w:hAnsiTheme="minorHAnsi" w:cstheme="minorHAnsi"/>
                <w:b/>
                <w:sz w:val="20"/>
                <w:vertAlign w:val="subscript"/>
              </w:rPr>
              <w:t>2</w:t>
            </w:r>
          </w:p>
        </w:tc>
        <w:tc>
          <w:tcPr>
            <w:tcW w:w="547" w:type="pct"/>
            <w:vMerge/>
            <w:vAlign w:val="center"/>
          </w:tcPr>
          <w:p w:rsidR="00D13058" w:rsidRPr="0039057D" w:rsidRDefault="00D13058" w:rsidP="00B95E3C">
            <w:pPr>
              <w:pStyle w:val="Textopredeterminado"/>
              <w:spacing w:line="276" w:lineRule="auto"/>
              <w:jc w:val="center"/>
              <w:rPr>
                <w:rFonts w:asciiTheme="minorHAnsi" w:hAnsiTheme="minorHAnsi" w:cstheme="minorHAnsi"/>
                <w:sz w:val="20"/>
              </w:rPr>
            </w:pPr>
          </w:p>
        </w:tc>
        <w:tc>
          <w:tcPr>
            <w:tcW w:w="859" w:type="pct"/>
            <w:vAlign w:val="center"/>
          </w:tcPr>
          <w:p w:rsidR="00D13058" w:rsidRPr="0039057D" w:rsidRDefault="00D13058" w:rsidP="00B95E3C">
            <w:pPr>
              <w:pStyle w:val="Default"/>
              <w:jc w:val="center"/>
              <w:rPr>
                <w:rFonts w:asciiTheme="minorHAnsi" w:hAnsiTheme="minorHAnsi"/>
                <w:sz w:val="20"/>
                <w:szCs w:val="20"/>
              </w:rPr>
            </w:pPr>
            <w:r w:rsidRPr="0039057D">
              <w:rPr>
                <w:rFonts w:asciiTheme="minorHAnsi" w:hAnsiTheme="minorHAnsi"/>
                <w:sz w:val="20"/>
                <w:szCs w:val="20"/>
              </w:rPr>
              <w:t>Ultramat 6E</w:t>
            </w:r>
          </w:p>
        </w:tc>
        <w:tc>
          <w:tcPr>
            <w:tcW w:w="1016" w:type="pct"/>
            <w:vMerge/>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n-US"/>
              </w:rPr>
            </w:pPr>
          </w:p>
        </w:tc>
        <w:tc>
          <w:tcPr>
            <w:tcW w:w="1018" w:type="pct"/>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n-US"/>
              </w:rPr>
            </w:pPr>
            <w:r w:rsidRPr="0039057D">
              <w:rPr>
                <w:rFonts w:asciiTheme="minorHAnsi" w:hAnsiTheme="minorHAnsi" w:cstheme="minorHAnsi"/>
                <w:sz w:val="20"/>
                <w:lang w:val="en-US"/>
              </w:rPr>
              <w:t>CO</w:t>
            </w:r>
            <w:r w:rsidRPr="0039057D">
              <w:rPr>
                <w:rFonts w:asciiTheme="minorHAnsi" w:hAnsiTheme="minorHAnsi" w:cstheme="minorHAnsi"/>
                <w:sz w:val="20"/>
                <w:vertAlign w:val="subscript"/>
                <w:lang w:val="en-US"/>
              </w:rPr>
              <w:t>2</w:t>
            </w:r>
            <w:r w:rsidRPr="0039057D">
              <w:rPr>
                <w:rFonts w:asciiTheme="minorHAnsi" w:hAnsiTheme="minorHAnsi" w:cstheme="minorHAnsi"/>
                <w:sz w:val="20"/>
                <w:lang w:val="en-US"/>
              </w:rPr>
              <w:t>: 0 – 21 %</w:t>
            </w:r>
          </w:p>
        </w:tc>
      </w:tr>
      <w:tr w:rsidR="00097A56" w:rsidRPr="00B43341" w:rsidTr="0039057D">
        <w:trPr>
          <w:trHeight w:val="56"/>
          <w:jc w:val="center"/>
        </w:trPr>
        <w:tc>
          <w:tcPr>
            <w:tcW w:w="622" w:type="pct"/>
            <w:vMerge/>
            <w:vAlign w:val="center"/>
          </w:tcPr>
          <w:p w:rsidR="00097A56" w:rsidRPr="0039057D" w:rsidRDefault="00097A56" w:rsidP="00B95E3C">
            <w:pPr>
              <w:spacing w:line="276" w:lineRule="auto"/>
              <w:jc w:val="center"/>
              <w:rPr>
                <w:rFonts w:asciiTheme="minorHAnsi" w:hAnsiTheme="minorHAnsi" w:cstheme="minorHAnsi"/>
                <w:b/>
              </w:rPr>
            </w:pPr>
          </w:p>
        </w:tc>
        <w:tc>
          <w:tcPr>
            <w:tcW w:w="938" w:type="pct"/>
            <w:shd w:val="clear" w:color="auto" w:fill="auto"/>
            <w:vAlign w:val="center"/>
          </w:tcPr>
          <w:p w:rsidR="00097A56" w:rsidRPr="0039057D" w:rsidRDefault="00097A56"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Material Particulado</w:t>
            </w:r>
          </w:p>
        </w:tc>
        <w:tc>
          <w:tcPr>
            <w:tcW w:w="547" w:type="pct"/>
            <w:shd w:val="clear" w:color="auto" w:fill="auto"/>
            <w:vAlign w:val="center"/>
          </w:tcPr>
          <w:p w:rsidR="00097A56" w:rsidRPr="0039057D" w:rsidRDefault="00097A56" w:rsidP="00270C9F">
            <w:pPr>
              <w:pStyle w:val="Textopredeterminado"/>
              <w:spacing w:line="276" w:lineRule="auto"/>
              <w:jc w:val="center"/>
              <w:rPr>
                <w:rFonts w:asciiTheme="minorHAnsi" w:hAnsiTheme="minorHAnsi" w:cstheme="minorHAnsi"/>
                <w:sz w:val="20"/>
                <w:lang w:val="en-US"/>
              </w:rPr>
            </w:pPr>
            <w:r w:rsidRPr="0039057D">
              <w:rPr>
                <w:rFonts w:asciiTheme="minorHAnsi" w:hAnsiTheme="minorHAnsi" w:cstheme="minorHAnsi"/>
                <w:sz w:val="20"/>
                <w:lang w:val="en-US"/>
              </w:rPr>
              <w:t>Durag</w:t>
            </w:r>
          </w:p>
        </w:tc>
        <w:tc>
          <w:tcPr>
            <w:tcW w:w="859" w:type="pct"/>
            <w:shd w:val="clear" w:color="auto" w:fill="auto"/>
            <w:vAlign w:val="center"/>
          </w:tcPr>
          <w:p w:rsidR="00097A56" w:rsidRPr="0039057D" w:rsidRDefault="00270C9F" w:rsidP="00270C9F">
            <w:pPr>
              <w:pStyle w:val="Textopredeterminado"/>
              <w:spacing w:line="276" w:lineRule="auto"/>
              <w:jc w:val="center"/>
              <w:rPr>
                <w:rFonts w:asciiTheme="minorHAnsi" w:hAnsiTheme="minorHAnsi" w:cstheme="minorHAnsi"/>
                <w:sz w:val="20"/>
                <w:lang w:val="en-US"/>
              </w:rPr>
            </w:pPr>
            <w:r w:rsidRPr="0039057D">
              <w:rPr>
                <w:rFonts w:asciiTheme="minorHAnsi" w:hAnsiTheme="minorHAnsi" w:cstheme="minorHAnsi"/>
                <w:sz w:val="20"/>
                <w:lang w:val="en-US"/>
              </w:rPr>
              <w:t>D-R 290</w:t>
            </w:r>
          </w:p>
        </w:tc>
        <w:tc>
          <w:tcPr>
            <w:tcW w:w="1016" w:type="pct"/>
            <w:shd w:val="clear" w:color="auto" w:fill="auto"/>
            <w:vAlign w:val="center"/>
          </w:tcPr>
          <w:p w:rsidR="00097A56" w:rsidRPr="0039057D" w:rsidRDefault="00D800A4" w:rsidP="00B95E3C">
            <w:pPr>
              <w:pStyle w:val="Default"/>
              <w:jc w:val="center"/>
              <w:rPr>
                <w:rFonts w:asciiTheme="minorHAnsi" w:hAnsiTheme="minorHAnsi" w:cstheme="minorHAnsi"/>
                <w:sz w:val="20"/>
                <w:szCs w:val="20"/>
                <w:lang w:val="en-US"/>
              </w:rPr>
            </w:pPr>
            <w:r>
              <w:rPr>
                <w:rFonts w:asciiTheme="minorHAnsi" w:hAnsiTheme="minorHAnsi" w:cstheme="minorHAnsi"/>
                <w:sz w:val="20"/>
                <w:szCs w:val="20"/>
                <w:lang w:val="en-US"/>
              </w:rPr>
              <w:t>1232038</w:t>
            </w:r>
          </w:p>
        </w:tc>
        <w:tc>
          <w:tcPr>
            <w:tcW w:w="1018" w:type="pct"/>
            <w:shd w:val="clear" w:color="auto" w:fill="auto"/>
            <w:vAlign w:val="center"/>
          </w:tcPr>
          <w:p w:rsidR="00097A56" w:rsidRPr="0039057D" w:rsidRDefault="00D800A4" w:rsidP="00270C9F">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0 – 8</w:t>
            </w:r>
            <w:r w:rsidR="00270C9F" w:rsidRPr="0039057D">
              <w:rPr>
                <w:rFonts w:asciiTheme="minorHAnsi" w:hAnsiTheme="minorHAnsi" w:cstheme="minorHAnsi"/>
                <w:sz w:val="20"/>
                <w:lang w:val="en-US"/>
              </w:rPr>
              <w:t>0</w:t>
            </w:r>
            <w:r w:rsidR="00097A56" w:rsidRPr="0039057D">
              <w:rPr>
                <w:rFonts w:asciiTheme="minorHAnsi" w:hAnsiTheme="minorHAnsi" w:cstheme="minorHAnsi"/>
                <w:sz w:val="20"/>
                <w:lang w:val="en-US"/>
              </w:rPr>
              <w:t xml:space="preserve"> (mg/m</w:t>
            </w:r>
            <w:r w:rsidR="00097A56" w:rsidRPr="0039057D">
              <w:rPr>
                <w:rFonts w:asciiTheme="minorHAnsi" w:hAnsiTheme="minorHAnsi" w:cstheme="minorHAnsi"/>
                <w:sz w:val="20"/>
                <w:vertAlign w:val="superscript"/>
                <w:lang w:val="en-US"/>
              </w:rPr>
              <w:t>3</w:t>
            </w:r>
            <w:r w:rsidR="00097A56" w:rsidRPr="0039057D">
              <w:rPr>
                <w:rFonts w:asciiTheme="minorHAnsi" w:hAnsiTheme="minorHAnsi" w:cstheme="minorHAnsi"/>
                <w:sz w:val="20"/>
                <w:lang w:val="en-US"/>
              </w:rPr>
              <w:t>)</w:t>
            </w:r>
          </w:p>
        </w:tc>
      </w:tr>
      <w:tr w:rsidR="00097A56" w:rsidRPr="00B43341" w:rsidTr="0039057D">
        <w:trPr>
          <w:jc w:val="center"/>
        </w:trPr>
        <w:tc>
          <w:tcPr>
            <w:tcW w:w="1560" w:type="pct"/>
            <w:gridSpan w:val="2"/>
            <w:vAlign w:val="center"/>
          </w:tcPr>
          <w:p w:rsidR="00097A56" w:rsidRPr="0039057D" w:rsidRDefault="00097A56" w:rsidP="00B95E3C">
            <w:pPr>
              <w:pStyle w:val="Textopredeterminado"/>
              <w:spacing w:line="276" w:lineRule="auto"/>
              <w:rPr>
                <w:rFonts w:asciiTheme="minorHAnsi" w:hAnsiTheme="minorHAnsi" w:cstheme="minorHAnsi"/>
                <w:sz w:val="20"/>
              </w:rPr>
            </w:pPr>
            <w:r w:rsidRPr="0039057D">
              <w:rPr>
                <w:rFonts w:asciiTheme="minorHAnsi" w:hAnsiTheme="minorHAnsi" w:cstheme="minorHAnsi"/>
                <w:b/>
                <w:sz w:val="20"/>
              </w:rPr>
              <w:t>Sistema DAHS</w:t>
            </w:r>
          </w:p>
        </w:tc>
        <w:tc>
          <w:tcPr>
            <w:tcW w:w="547" w:type="pct"/>
            <w:vAlign w:val="center"/>
          </w:tcPr>
          <w:p w:rsidR="00097A56" w:rsidRPr="0039057D" w:rsidRDefault="00270C9F"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lang w:val="en-US"/>
              </w:rPr>
              <w:t>Siemens</w:t>
            </w:r>
          </w:p>
        </w:tc>
        <w:tc>
          <w:tcPr>
            <w:tcW w:w="859" w:type="pct"/>
            <w:vAlign w:val="center"/>
          </w:tcPr>
          <w:p w:rsidR="00097A56" w:rsidRPr="0039057D" w:rsidRDefault="00270C9F" w:rsidP="00B95E3C">
            <w:pPr>
              <w:pStyle w:val="Default"/>
              <w:jc w:val="center"/>
              <w:rPr>
                <w:rFonts w:asciiTheme="minorHAnsi" w:hAnsiTheme="minorHAnsi"/>
                <w:sz w:val="20"/>
                <w:szCs w:val="20"/>
              </w:rPr>
            </w:pPr>
            <w:proofErr w:type="spellStart"/>
            <w:r w:rsidRPr="0039057D">
              <w:rPr>
                <w:rFonts w:asciiTheme="minorHAnsi" w:hAnsiTheme="minorHAnsi" w:cstheme="minorHAnsi"/>
                <w:sz w:val="20"/>
                <w:szCs w:val="20"/>
                <w:lang w:val="en-US"/>
              </w:rPr>
              <w:t>Emidate</w:t>
            </w:r>
            <w:proofErr w:type="spellEnd"/>
            <w:r w:rsidRPr="0039057D">
              <w:rPr>
                <w:rFonts w:asciiTheme="minorHAnsi" w:hAnsiTheme="minorHAnsi" w:cstheme="minorHAnsi"/>
                <w:sz w:val="20"/>
                <w:szCs w:val="20"/>
                <w:lang w:val="en-US"/>
              </w:rPr>
              <w:t xml:space="preserve"> V6.0</w:t>
            </w:r>
          </w:p>
        </w:tc>
        <w:tc>
          <w:tcPr>
            <w:tcW w:w="1016"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lang w:val="en-US"/>
              </w:rPr>
              <w:t>-</w:t>
            </w:r>
          </w:p>
        </w:tc>
        <w:tc>
          <w:tcPr>
            <w:tcW w:w="1018"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49" w:rsidRDefault="005E7D49" w:rsidP="00870FF2">
      <w:r>
        <w:separator/>
      </w:r>
    </w:p>
    <w:p w:rsidR="005E7D49" w:rsidRDefault="005E7D49" w:rsidP="00870FF2"/>
  </w:endnote>
  <w:endnote w:type="continuationSeparator" w:id="0">
    <w:p w:rsidR="005E7D49" w:rsidRDefault="005E7D49" w:rsidP="00870FF2">
      <w:r>
        <w:continuationSeparator/>
      </w:r>
    </w:p>
    <w:p w:rsidR="005E7D49" w:rsidRDefault="005E7D49" w:rsidP="00870FF2"/>
  </w:endnote>
  <w:endnote w:type="continuationNotice" w:id="1">
    <w:p w:rsidR="005E7D49" w:rsidRDefault="005E7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E663E" w:rsidRPr="004E663E">
          <w:rPr>
            <w:noProof/>
            <w:sz w:val="18"/>
            <w:szCs w:val="18"/>
            <w:lang w:val="es-ES"/>
          </w:rPr>
          <w:t>2</w:t>
        </w:r>
        <w:r w:rsidRPr="00BF682C">
          <w:rPr>
            <w:sz w:val="18"/>
            <w:szCs w:val="18"/>
          </w:rPr>
          <w:fldChar w:fldCharType="end"/>
        </w:r>
      </w:p>
      <w:p w:rsidR="00B95E3C" w:rsidRPr="00BF682C" w:rsidRDefault="004E663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8B3270">
      <w:trPr>
        <w:trHeight w:val="300"/>
        <w:jc w:val="center"/>
      </w:trPr>
      <w:tc>
        <w:tcPr>
          <w:tcW w:w="5835" w:type="dxa"/>
          <w:shd w:val="clear" w:color="auto" w:fill="auto"/>
          <w:vAlign w:val="bottom"/>
        </w:tcPr>
        <w:p w:rsidR="00B95E3C" w:rsidRPr="00375053" w:rsidRDefault="00B95E3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8B3270">
      <w:trPr>
        <w:trHeight w:val="300"/>
        <w:jc w:val="center"/>
      </w:trPr>
      <w:tc>
        <w:tcPr>
          <w:tcW w:w="5835" w:type="dxa"/>
          <w:shd w:val="clear" w:color="auto" w:fill="auto"/>
        </w:tcPr>
        <w:p w:rsidR="00B95E3C" w:rsidRPr="00375053" w:rsidRDefault="00B95E3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432E51">
          <w:pPr>
            <w:pStyle w:val="Piedepgina"/>
            <w:ind w:left="47"/>
            <w:jc w:val="left"/>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49" w:rsidRDefault="005E7D49" w:rsidP="00870FF2">
      <w:r>
        <w:separator/>
      </w:r>
    </w:p>
    <w:p w:rsidR="005E7D49" w:rsidRDefault="005E7D49" w:rsidP="00870FF2"/>
  </w:footnote>
  <w:footnote w:type="continuationSeparator" w:id="0">
    <w:p w:rsidR="005E7D49" w:rsidRDefault="005E7D49" w:rsidP="00870FF2">
      <w:r>
        <w:continuationSeparator/>
      </w:r>
    </w:p>
    <w:p w:rsidR="005E7D49" w:rsidRDefault="005E7D49" w:rsidP="00870FF2"/>
  </w:footnote>
  <w:footnote w:type="continuationNotice" w:id="1">
    <w:p w:rsidR="005E7D49" w:rsidRDefault="005E7D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A78"/>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0FFD"/>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B46"/>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2D2"/>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992"/>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8EE"/>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63E"/>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3A2"/>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E7D49"/>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1FB"/>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4EF"/>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5DF"/>
    <w:rsid w:val="008D37AE"/>
    <w:rsid w:val="008D450C"/>
    <w:rsid w:val="008D45D8"/>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9D5"/>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F73"/>
    <w:rsid w:val="00A4794E"/>
    <w:rsid w:val="00A47EF9"/>
    <w:rsid w:val="00A50454"/>
    <w:rsid w:val="00A51009"/>
    <w:rsid w:val="00A511B5"/>
    <w:rsid w:val="00A518CA"/>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389"/>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2210"/>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5E3C"/>
    <w:rsid w:val="00B969D2"/>
    <w:rsid w:val="00B9732F"/>
    <w:rsid w:val="00B97913"/>
    <w:rsid w:val="00BA047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AA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C74A3"/>
    <w:rsid w:val="00CC78B1"/>
    <w:rsid w:val="00CC7AAF"/>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41A"/>
    <w:rsid w:val="00D77CC0"/>
    <w:rsid w:val="00D800A4"/>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41B2"/>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21F"/>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63A"/>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ig@endes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hgambiental@jhg.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cig@endes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JUfZNmJEs+2pSvSdrp7dxKUEQyQ6Y2UWa+vLIbDiHKo=</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1wDCb+Y4IOBgSSX48eI6FpG2hfY/BKn0GtobOTd7oPQ=</DigestValue>
    </Reference>
    <Reference Type="http://www.w3.org/2000/09/xmldsig#Object" URI="#idValidSigLnImg">
      <DigestMethod Algorithm="http://www.w3.org/2001/04/xmlenc#sha256"/>
      <DigestValue>npupSjfdMGRiWovY8/lDEd3eRDC4AquviLMkP8MPJEA=</DigestValue>
    </Reference>
    <Reference Type="http://www.w3.org/2000/09/xmldsig#Object" URI="#idInvalidSigLnImg">
      <DigestMethod Algorithm="http://www.w3.org/2001/04/xmlenc#sha256"/>
      <DigestValue>29JHsx7zjDGDs1rNChYBCd8lTiN/U47vnv4+Izvfi54=</DigestValue>
    </Reference>
  </SignedInfo>
  <SignatureValue>OPuVcX0gpwLshQuNtT+TWkVcqG+0lD3hdpE2UuB4j6ln3lc3yxCRA4NOfLIf1RJ1MYxoyd0gVakF
2wDKLMZDI6SuHRRM/b0Zkk9hYml56/yiYJv3kLh7wZbtfcgnjLux2tWNiT2/BGqXG0PC3xkAMBFU
ZiuXM1n7DxJk9c1R0nGQePd0ugplRkt3PHiVjrunbbyxRL9ruAaJjS7pfvJAL7KVp4o3ApEp61fh
4zaXeejFdrGZz+jSQw63KbBiLxlggle4yYVBE8E0pumPICSon0OE4r791CCJf9i+XPsQbL86cnBA
aoWUwlx5piw0g6Y0WjxWTfP5aODo0jJ5pSOiAw==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37+94xAob3cmnJjQnTF7mNzEKjne/Pbd/GEQ6tkZKC0=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lif7e8hQy7bZsMm+h+5jyXWjhvVaXDjTNhE3cYPz3qM=</DigestValue>
      </Reference>
      <Reference URI="/word/endnotes.xml?ContentType=application/vnd.openxmlformats-officedocument.wordprocessingml.endnotes+xml">
        <DigestMethod Algorithm="http://www.w3.org/2001/04/xmlenc#sha256"/>
        <DigestValue>BVPQJM6SnyoA/uGPpVCz9NmWVEOXMs6hkIEeORNRqCM=</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RNNGHjZaHG3nAnVismwLFDOUAisaUm41HbzpAilBEQA=</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QT7YPXSmS6VJtMfVE5w/XvbhbY4lRjCqF3aXlPkmNng=</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NxJXXLB1maFCTLwn/aofWZTEhNCxptYv8Ma0IZw9+0k=</DigestValue>
      </Reference>
      <Reference URI="/word/media/image2.emf?ContentType=image/x-emf">
        <DigestMethod Algorithm="http://www.w3.org/2001/04/xmlenc#sha256"/>
        <DigestValue>f5nZ9qubydm6RBfCQyFFWz8G/ONX2tdRsMciXKoh5H0=</DigestValue>
      </Reference>
      <Reference URI="/word/media/image3.emf?ContentType=image/x-emf">
        <DigestMethod Algorithm="http://www.w3.org/2001/04/xmlenc#sha256"/>
        <DigestValue>66yiABZCtF7JaG+zbFaNlpMcZY2Or73B0xvMqZeHVsg=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KlksA9jFbtCFQKjN8TZXnpPg62OOwSkHXxnzb89fu4Y=</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2016-11-18T18:05:32Z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2016-11-18T18:05:32Z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hpPJdwAAAAAQOjENsDFAAAEAAAB4svwMAAAAADj6HQ0DAAAAsDFAAPArVxEAAAAAOPodDeOF12YDAAAAAgAAAAAAAABYAAAAaM0IZyBZLQDerKt1AABAAPSrq3XPq6t1SFktAGQBAACBbjd1gW43dRhLzQsACAAAAAIAAAAAAABoWS0AlpM3dQAAAAAAAAAAnFotAAYAAACQWi0ABgAAAAAAAAAAAAAAkFotAKBZLQALkzd1AAAAAAACAAAAAC0ABgAAAJBaLQAGAAAAcEk7dQAAAAAAAAAAkFotAAYAAAAAAAAAzFktAEqSN3UAAAAAAAIAAJBaLQ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AAD1AAAAMG0tAHwm7TLIIe0yPo7jZtjivQvAhjYWOHxNAEoRIX8iAIoBoG0tAHRtLQCALFcRIA0EhDRwLQANj+NmIA0EhAAAAADY4r0L+C4AASBvLQBY2AhnWnxNAAAAAABY2AhnIA0AADh8TQARAAAAAAAAAAcAAAA4fE0AAAAAAAAAAACobS0A4nnXZiAAAAD/////AAAAAAAAAAAPAAAAAAAAADAAAAABAAAAAQAAAA0AAAANAAAA/////wAAAAAAAAAA2OK9C/guAAG/EwAAlhAKcGhuLQBobi0A0HjjZgAAAADgTisWAAAAAAEAAAAAAAAAJG4t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45cyXcepiVoGEslaP//AAAAANd1EloAAOSWLQBEALQLAAAAAGBZQgA4li0AgenYdQAAAAAAAENoYXJVcHBlclcAbkAAGHBAAPAdxQuod0AAkJYtAECRr3X0q6t1z6urdZCWLQBkAQAAgW43dYFuN3VgtEsAAAgAAAACAAAAAAAAsJYtAJaTN3UAAAAAAAAAAOqXLQAJAAAA2JctAAkAAAAAAAAAAAAAANiXLQDoli0AC5M3dQAAAAAAAgAAAAAtAAkAAADYly0ACQAAAHBJO3UAAAAAAAAAANiXLQAJAAAAAAAAABSXLQBKkjd1AAAAAAACAADYly0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KKAAAAAAiTpooAAAAAAAAAAAAAAAAAAAAAAAAAAAAAAAABAAAAsPwHg2i2IopMKAAAAAAtAO3gFHfYXy0A7eAUd7rV/AD+////5y8Yd4IuGHfk5v4MWMtCACjl/gxoWS0AlpM3dQAAAAAAAAAAnFotAAYAAACQWi0ABgAAAAAAAAAAAAAAPOX+DPBSIQ085f4MAAAAAPBSIQ24WS0AgW43dYFuN3UAAAAAAAgAAAACAAAAAAAAwFktAJaTN3UAAAAAAAAAAPZaLQAHAAAA6FotAAcAAAAAAAAAAAAAAOhaLQD4WS0AC5M3dQAAAAAAAgAAAAAtAAcAAADoWi0ABwAAAHBJO3UAAAAAAAAAAOhaLQAHAAAAAAAAACRaLQBKkjd1AAAAAAACAADoWi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hpPJdwAAAAAQOjENsDFAAAEAAAB4svwMAAAAADj6HQ0DAAAAsDFAAPArVxEAAAAAOPodDeOF12YDAAAAAgAAAAAAAABYAAAAaM0IZyBZLQDerKt1AABAAPSrq3XPq6t1SFktAGQBAACBbjd1gW43dRhLzQsACAAAAAIAAAAAAABoWS0AlpM3dQAAAAAAAAAAnFotAAYAAACQWi0ABgAAAAAAAAAAAAAAkFotAKBZLQALkzd1AAAAAAACAAAAAC0ABgAAAJBaLQAGAAAAcEk7dQAAAAAAAAAAkFotAAYAAAAAAAAAzFktAEqSN3UAAAAAAAIAAJBaL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vQsAAAAAaBY9FmWwq3XYrPpn0RMBhAAAAADAhjYWDG8tAHcWISUiAIoBXvTFZ8xtLQAAAAAA2OK9CwxvLQAkiIASFG4tAFMAZQBnAG8AZQAgAFUASQAAAAAAAAAAACXkxWfhAAAAiG0tAJoz5GYIsGIR4QAAAAEAAACGFj0WAAAtADoz5GYEAAAABQAAAAAAAAAAAAAAAAAAAIYWPRaUby0AJN/FZ6DrTAAEAAAA2OK9CwAAAACl48Vn/////wAAAABTAGUAZwBvAGUAIABVAEkAAAAKcGhuLQBobi0A4QAAAAAAAABoFj0WAAAAAAEAAAAAAAAAJG4t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lvdqkZGfxHKgU4ivkr2EkxQFtfEpMw2+8UgY7voi1MA=</DigestValue>
    </Reference>
    <Reference Type="http://www.w3.org/2000/09/xmldsig#Object" URI="#idOfficeObject">
      <DigestMethod Algorithm="http://www.w3.org/2001/04/xmlenc#sha256"/>
      <DigestValue>dSzkY5k7OwPhgL46U9LIIfccQBHYsi4li8s2wcSgvpQ=</DigestValue>
    </Reference>
    <Reference Type="http://uri.etsi.org/01903#SignedProperties" URI="#idSignedProperties">
      <Transforms>
        <Transform Algorithm="http://www.w3.org/TR/2001/REC-xml-c14n-20010315"/>
      </Transforms>
      <DigestMethod Algorithm="http://www.w3.org/2001/04/xmlenc#sha256"/>
      <DigestValue>vSTw+08bD9+nT//Naeeu4Pvuc/R0m40IcXD9ge5Ue40=</DigestValue>
    </Reference>
    <Reference Type="http://www.w3.org/2000/09/xmldsig#Object" URI="#idValidSigLnImg">
      <DigestMethod Algorithm="http://www.w3.org/2001/04/xmlenc#sha256"/>
      <DigestValue>JjS8quakS5Rm7ocrlAaSuBi1kNJ4Lsn9j363sSa1sBk=</DigestValue>
    </Reference>
    <Reference Type="http://www.w3.org/2000/09/xmldsig#Object" URI="#idInvalidSigLnImg">
      <DigestMethod Algorithm="http://www.w3.org/2001/04/xmlenc#sha256"/>
      <DigestValue>oJOwz0mMs9f0vIUm3n6cihpKKvAAXvpwi9SGrwdvV+o=</DigestValue>
    </Reference>
  </SignedInfo>
  <SignatureValue>l+kmpqj4gJXICowplNiou3Tanbq2W58UU90Y/TAjBucu8LegMERXXJTUA39dZ038SEH7R7tL/4ZC
tGDHgJtuRHOhUMXD/vKlcpZp2AUGUSKSZB/5BOhGtbAr7fiw4OVrf4mqEDW2sS4IX7IR1m5Xx5gn
Wv3ZPwTnaiq+bOjHdgwKxbgyRd733+A+V4ixxcPnE5IxiqtR/das86k23/GMSHNMlYt4OxKFy1dD
KP1/hIbHwS+CMwPJ3NBMCHCKKV50TTXsnV30g+6/iFUat59HDFH8tsVCX3eFd7yHDqx2pB7iF/PL
ahFCp8ArDb5njlqsXcdfGo3meSvQuVjhFeBAEg==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37+94xAob3cmnJjQnTF7mNzEKjne/Pbd/GEQ6tkZKC0=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lif7e8hQy7bZsMm+h+5jyXWjhvVaXDjTNhE3cYPz3qM=</DigestValue>
      </Reference>
      <Reference URI="/word/endnotes.xml?ContentType=application/vnd.openxmlformats-officedocument.wordprocessingml.endnotes+xml">
        <DigestMethod Algorithm="http://www.w3.org/2001/04/xmlenc#sha256"/>
        <DigestValue>BVPQJM6SnyoA/uGPpVCz9NmWVEOXMs6hkIEeORNRqCM=</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RNNGHjZaHG3nAnVismwLFDOUAisaUm41HbzpAilBEQA=</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QT7YPXSmS6VJtMfVE5w/XvbhbY4lRjCqF3aXlPkmNng=</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NxJXXLB1maFCTLwn/aofWZTEhNCxptYv8Ma0IZw9+0k=</DigestValue>
      </Reference>
      <Reference URI="/word/media/image2.emf?ContentType=image/x-emf">
        <DigestMethod Algorithm="http://www.w3.org/2001/04/xmlenc#sha256"/>
        <DigestValue>f5nZ9qubydm6RBfCQyFFWz8G/ONX2tdRsMciXKoh5H0=</DigestValue>
      </Reference>
      <Reference URI="/word/media/image3.emf?ContentType=image/x-emf">
        <DigestMethod Algorithm="http://www.w3.org/2001/04/xmlenc#sha256"/>
        <DigestValue>66yiABZCtF7JaG+zbFaNlpMcZY2Or73B0xvMqZeHVsg=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KlksA9jFbtCFQKjN8TZXnpPg62OOwSkHXxnzb89fu4Y=</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2016-11-21T12:17:44Z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H/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f8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w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H/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f8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w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H/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f8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w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Hk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cc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Xg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F/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X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Yg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GP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Sk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iQ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Gy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w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H/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f8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w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H/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f8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w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H/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f8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w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H/AQEBAQEBAQEBAQEBAQEBAQEBAQEBAQEBAQEBAQEBAQGCkXkcAQEBAQEBAQEBAQEBSz+kAQEBAQEBgX1/AQEBAQEBAQEBAQEBAQEBAQEBAQEBAQEBAQEBAQEBAQEBAQEBAQEBAQEBAQEBAQEBAQEBAQEBAQEBAQEBAQEBAQEBAQEBAQEBAQEBAQEBAQEBAQEBAQEBAQEBAQEBAQEBAQEBAQEBAQEBAQEBAQEBAQEBAQEBAQEBAQEBAQEBAQEBAQEBAQEBAQEBAQEBAQEBAQEBAQEBAf8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w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H/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f8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w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H/AQEBAQEBAQEBAQEBAQEBAQEBAQEBAQEBAQEBAQEBAQEBNgEBAQEBAQEBAQEBPgV+SwEBAQEBAVie1wEBAQEBAQEBAQEBAd+QPAEBAQEBAQEBAQEBAQEBAQEBAQEBAQEBAQEBAQEBAQEBAQEBAQEBAQEBAQEBAQEBAQEBAQEBAQEBAQEBAQEBAQEBAQEBAQEBAQEBAQEBAQEBAQEBAQEBAQEBAQEBAQEBAQEBAQEBAQEBAQEBAQEBAQEBAQEBAQEBAQEBAQEBAQEBAQEBAQEBAQEBAf8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w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H/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f8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w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H/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f8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w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H/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f8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2016-11-21T12:17:44Z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cYKpx3AAAAAAA1mwzQS3UAAQAAACh5ggwAAAAA4CefDAMAAADQS3UAMC+fDAAAAADgJ58MlR7xVAMAAACcHvFUAQAAABglmwwIgidVwFruVGA/NgCAAX11Dlx4deBbeHVgPzYAZAEAAI1i33aNYt92QJLTCAAIAAAAAgAAAAAAAIA/NgAiat92AAAAAAAAAAC0QDYABgAAAKhANgAGAAAAAAAAAAAAAACoQDYAuD82AO7q3nYAAAAAAAIAAAAANgAGAAAAqEA2AAYAAABMEuB2AAAAAAAAAACoQDYABgAAAAAAAADkPzYAlS7edgAAAAAAAgAAqEA2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HNyAoD4//8AAAAAAAAAAAAAAAAAAAAAEHNyAoD4//86lwAAAAA2AP48gnfwRTYA9XGGd9THKwD+////jOOBd/LggXfEbIwMeJx5AAhrjAyAPzYAImrfdgAAAAAAAAAAtEA2AAYAAACoQDYABgAAAAIAAAAAAAAAHGuMDOAxkwwca4wMAAAAAOAxkwzQPzYAjWLfdo1i33YAAAAAAAgAAAACAAAAAAAA2D82ACJq33YAAAAAAAAAAA5BNgAHAAAAAEE2AAcAAAAAAAAAAAAAAABBNgAQQDYA7uredgAAAAAAAgAAAAA2AAcAAAAAQTYABwAAAEwS4HYAAAAAAAAAAABBNgAHAAAAAAAAADxANgCVLt52AAAAAAACAAAAQT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QCg+P//8gEAAAAAAAD8O0oEgPj//wgAWH779v//AAAAAAAAAADgO0oEgPj/////AAAAADYA2b/xVPgAFdpMABXa4uD+VBAgpAh4hIoMrPOfDGATIeoiAIoBKGg2APxnNgDwLJ8MIA0AhMBqNgCx4f5UIA0AhAAAAAAQIKQIuKAJBKxpNgDQsSdVrvOfDAAAAADQsSdVIA0AAKzznwwBAAAAAAAAAAcAAACs858MAAAAAAAAAAAwaDYAZM7wVCAAAAD/////AAAAAAAAAAAVAAAAAAAAAHAAAAABAAAAAQAAACQAAAAkAAAAEAAAAAAAAAAAAKQIuKAJBAFoAQAAAAAAQBQKm/BoNgDwaDYAerH+VAAAAAAgazYAECCkCIqx/lRAFAqbcNHOCLBoNgAvMHl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f//////////////////////////////////wAH//////////////////////////////////8AB///////////////////////////////////AAf//////////////////////////////////wAH//////////////////////////////////8AB///////////////////////////////////AAf//////////////////////////////////wAH//////////////////////////////////8AB///////////////////////////////////AAf//////////////////////////////////wAH//////////////////////////////////8AB///////////////////////////////////AAf//////////////////////////////////wAH//////////////////////////////////8AB///////////////////////////////////AAf//////////////////////////////////wAH//////////////////////////////////8AB///////////////////////////////////AAf//////////////////////////////////wAH//////////////////////////////////8AB///////////////////////////////////AAf//////////////////////////////////wAH//////////////////////////////////8AB///////////////////////////////////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Cd0CPnHdYiEpWKCxKVv//AAAAAKV1floAADybNgAMAAAAAAAAAFAUeQCQmjYAUPOmdQAAAAAAAENoYXJVcHBlclcAiHUAOIp1ACDMRQfIkXUA6Jo2AIABfXUOXHh14Ft4deiaNgBkAQAAjWLfdo1i33aIaCYHAAgAAAACAAAAAAAACJs2ACJq33YAAAAAAAAAAEKcNgAJAAAAMJw2AAkAAAAAAAAAAAAAADCcNgBAmzYA7uredgAAAAAAAgAAAAA2AAkAAAAwnDYACQAAAEwS4HYAAAAAAAAAADCcNgAJAAAAAAAAAGybNgCVLt52AAAAAAACAAAwnD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QI+cd1iISlYoLEpW//8AAAAApXV+WgAAPJs2AAwAAAAAAAAAUBR5AJCaNgBQ86Z1AAAAAAAAQ2hhclVwcGVyVwCIdQA4inUAIMxFB8iRdQDomjYAgAF9dQ5ceHXgW3h16Jo2AGQBAACNYt92jWLfdohoJgcACAAAAAIAAAAAAAAImzYAImrfdgAAAAAAAAAAQpw2AAkAAAAwnDYACQAAAAAAAAAAAAAAMJw2AECbNgDu6t52AAAAAAACAAAAADYACQAAADCcNgAJAAAATBLgdgAAAAAAAAAAMJw2AAkAAAAAAAAAbJs2AJUu3nYAAAAAAAIAADCc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FwEAAAAAAAAsc3ICgPj//wAAAAAAAAAAAAAAAAAAAAAQc3ICgPj//zqXAAAAADYA/jyCd/BFNgD1cYZ31McrAP7///+M44F38uCBd8RsjAx4nHkACGuMDIA/NgAiat92AAAAAAAAAAC0QDYABgAAAKhANgAGAAAAAgAAAAAAAAAca4wM4DGTDBxrjAwAAAAA4DGTDNA/NgCNYt92jWLfdgAAAAAACAAAAAIAAAAAAADYPzYAImrfdgAAAAAAAAAADkE2AAcAAAAAQTYABwAAAAAAAAAAAAAAAEE2ABBANgDu6t52AAAAAAACAAAAADYABwAAAABBNgAHAAAATBLgdgAAAAAAAAAAAEE2AAcAAAAAAAAAPEA2AJUu3nYAAAAAAAIAAABB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cYKpx3AAAAAAA1mwzQS3UAAQAAACh5ggwAAAAA4CefDAMAAADQS3UAMC+fDAAAAADgJ58MlR7xVAMAAACcHvFUAQAAABglmwwIgidVwFruVGA/NgCAAX11Dlx4deBbeHVgPzYAZAEAAI1i33aNYt92QJLTCAAIAAAAAgAAAAAAAIA/NgAiat92AAAAAAAAAAC0QDYABgAAAKhANgAGAAAAAAAAAAAAAACoQDYAuD82AO7q3nYAAAAAAAIAAAAANgAGAAAAqEA2AAYAAABMEuB2AAAAAAAAAACoQDYABgAAAAAAAADkPzYAlS7edgAAAAAAAgAAqEA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UAoPj///IBAAAAAAAA/DtKBID4//8IAFh++/b//wAAAAAAAAAA4DtKBID4/////wAAAACkCNigngz+nXh1b4lPVTESAZgAAAAAeISKDJRpNgBuFCFLIgCKAUmMT1VUaDYAAAAAABAgpAiUaTYAJIiAEpxoNgDZi09VUwBlAGcAbwBlACAAVQBJAAAAAAD1i09VbGk2AOEAAAAUaDYAS+T/VCjvoQzhAAAAAQAAAPagngwAADYA6uP/VAQAAAAFAAAAAAAAAAAAAAAAAAAA9qCeDCBqNgAli09V8EWTDAQAAAAQIKQIAAAAAEmLT1UAAAAAAABlAGcAbwBlACAAVQBJAAAACtrwaDYA8Gg2AOEAAACMaDYAAAAAANigngwAAAAAAQAAAAAAAACwaDYALzB5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B///////////////////////////////////AAf//////////////////////////////////wAH//////////////////////////////////8AB///////////////////////////////////AAf//////////////////////////////////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+9ium/U4iYHnRBDJQwTjH2d8dmCBzzoSgGDDb/NlyUk=</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quye/YS2r0/bVZhKHTPBJvv2vm7OXQmfTQF77UHJDlE=</DigestValue>
    </Reference>
    <Reference Type="http://www.w3.org/2000/09/xmldsig#Object" URI="#idValidSigLnImg">
      <DigestMethod Algorithm="http://www.w3.org/2001/04/xmlenc#sha256"/>
      <DigestValue>lEzLastST2eNUsdCrvU1JwSDBEwBJ9tuThrJlU8rUdo=</DigestValue>
    </Reference>
    <Reference Type="http://www.w3.org/2000/09/xmldsig#Object" URI="#idInvalidSigLnImg">
      <DigestMethod Algorithm="http://www.w3.org/2001/04/xmlenc#sha256"/>
      <DigestValue>Qb8/usY4gEt/bu4d4VxOOGCFsmVziJbGl8BG4XWA5uY=</DigestValue>
    </Reference>
  </SignedInfo>
  <SignatureValue>IBiaGE1AqG3POjxCwSarMCcOm4CnwgOue4sVo++GEkciNQU0/71XchGqYJZ3yZbsbY3G+cD1/gW6
k77eyeIPm0FBeRvEw9skRPoiutA8hKJLAuDwThUmj9tBzPyx580y9fFXtx6gksTDBLlWVP/7H4hx
VnfsFs/bYttT2pBAo1NDYl565SYhwxkOwDeCcjVMkXIeuGNCOI0+w1HITkXeTtsSmD1G8OX7OJtl
AOK1E6ZKzd656PtqzNsoUI56iC59L+jRQwCz7Cr7Xx0WtFxW25EAD/dtAzg0Ho6GkJ7D6TbjC5wI
C6xPob1axjZ6xsnnCajHC4aF7u2mASxYrh+6VQ==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37+94xAob3cmnJjQnTF7mNzEKjne/Pbd/GEQ6tkZKC0=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lif7e8hQy7bZsMm+h+5jyXWjhvVaXDjTNhE3cYPz3qM=</DigestValue>
      </Reference>
      <Reference URI="/word/endnotes.xml?ContentType=application/vnd.openxmlformats-officedocument.wordprocessingml.endnotes+xml">
        <DigestMethod Algorithm="http://www.w3.org/2001/04/xmlenc#sha256"/>
        <DigestValue>BVPQJM6SnyoA/uGPpVCz9NmWVEOXMs6hkIEeORNRqCM=</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RNNGHjZaHG3nAnVismwLFDOUAisaUm41HbzpAilBEQA=</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QT7YPXSmS6VJtMfVE5w/XvbhbY4lRjCqF3aXlPkmNng=</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NxJXXLB1maFCTLwn/aofWZTEhNCxptYv8Ma0IZw9+0k=</DigestValue>
      </Reference>
      <Reference URI="/word/media/image2.emf?ContentType=image/x-emf">
        <DigestMethod Algorithm="http://www.w3.org/2001/04/xmlenc#sha256"/>
        <DigestValue>f5nZ9qubydm6RBfCQyFFWz8G/ONX2tdRsMciXKoh5H0=</DigestValue>
      </Reference>
      <Reference URI="/word/media/image3.emf?ContentType=image/x-emf">
        <DigestMethod Algorithm="http://www.w3.org/2001/04/xmlenc#sha256"/>
        <DigestValue>66yiABZCtF7JaG+zbFaNlpMcZY2Or73B0xvMqZeHVsg=</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KlksA9jFbtCFQKjN8TZXnpPg62OOwSkHXxnzb89fu4Y=</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2016-11-28T18:14:54Z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2016-11-28T18:14:54Z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MA9IQHIAAAAAAHQLFQpIQHIADDdbAJwraGkMN1sADDdbAC1hY2kAAAAA+StoabQqnWmgKI1poCiNaaChkWkCAAAAAAAAAFgAAAAAAAAAIDdbACle4XUAAGkADlzhdeBb4XVIN1sAZAEAAHtirnV7Yq51aCcyDwAIAAAAAgAAAAAAAGg3WwAQaq51AAAAAAAAAACcOFsABgAAAJA4WwAGAAAAAAAAAAAAAACQOFsAoDdbAOLqrXUAAAAAAAIAAAAAWwAGAAAAkDhbAAYAAABMEq91AAAAAAAAAACQOFsABgAAAAAAAADMN1sAii6tdQAAAAAAAgAAkDhb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OIAAAAAAAAALCNMBYD4//8AAAAAAAAAAAAAAAAAAAAAECNMBYD4//96lwAAAABbAPVxpHewPlsA9XGkd5B8ZQH+////jOOfd/Lgn3e0wx8P6PtrAPjBHw9oN1sAEGqudQAAAAAAAAAAnDhbAAYAAACQOFsABgAAAAIAAAAAAAAADMIfDwhVFw8Mwh8PAAAAAAhVFw+4N1sAe2KudXtirnUAAAAAAAgAAAACAAAAAAAAwDdbABBqrnUAAAAAAAAAAPY4WwAHAAAA6DhbAAcAAAAAAAAAAAAAAOg4WwD4N1sA4uqtdQAAAAAAAgAAAABbAAcAAADoOFsABwAAAEwSr3UAAAAAAAAAAOg4WwAHAAAAAAAAACQ4WwCKLq11AAAAAAACAADoOF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QCg+P//8gEAAAAAAAD86/AFgPj//wgAWH779v//AAAAAAAAAADg6/AFgPj/////AAAAAAwD8GpbAP+/a2mJ7CZp1ewmaT6Od2kAvwkKAAAAAI8SIaIiAIoBIA0AhLRqWwCIalsA4MQwDyANAIRIbVsADY93aSANAIQAAAAAuOGNB1jlDAM0bFsAWNicab7hNg8AAAAAWNicaSANAAC84TYPAQAAAAAAAAAHAAAAvOE2DwAAAAAAAAAAvGpbAOJ5a2kgAAAA/////wAAAAAAAAAAFQAAAAAAAABwAAAAAQAAAAEAAAAkAAAAJAAAABAAAAAAAAAAuOGNB1jlDAMBawEAAAAAAPMSChh8a1sAfGtbANB4d2kAAAAAqG1bALjhjQfgeHdp8xIKGDhrWwBWOuJ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oHdAPaF2Hqa5ahhLuWr//wAAAADIdn5aAAD4k1sAsWkAAAAAAACANmkATJNbAFDzyXYAAAAAAABDaGFyVXBwZXJXAIxpAECOaQCYz5AH0JVpAKSTWwCAAeZ1DlzhdeBb4XWkk1sAZAEAAHtirnV7Yq516L50AAAIAAAAAgAAAAAAAMSTWwAQaq51AAAAAAAAAAD+lFsACQAAAOyUWwAJAAAAAAAAAAAAAADslFsA/JNbAOLqrXUAAAAAAAIAAAAAWwAJAAAA7JRbAAkAAABMEq91AAAAAAAAAADslFsACQAAAAAAAAAolFsAii6tdQAAAAAAAgAA7JRb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ND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A9IQHIAAAAAAHQLFQpIQHIADDdbAJwraGkMN1sADDdbAC1hY2kAAAAA+StoabQqnWmgKI1poCiNaaChkWkCAAAAAAAAAFgAAAAAAAAAIDdbACle4XUAAGkADlzhdeBb4XVIN1sAZAEAAHtirnV7Yq51aCcyDwAIAAAAAgAAAAAAAGg3WwAQaq51AAAAAAAAAACcOFsABgAAAJA4WwAGAAAAAAAAAAAAAACQOFsAoDdbAOLqrXUAAAAAAAIAAAAAWwAGAAAAkDhbAAYAAABMEq91AAAAAAAAAACQOFsABgAAAAAAAADMN1sAii6tdQAAAAAAAgAAkDhb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EAoPj///IBAAAAAAAA/OvwBYD4//8IAFh++/b//wAAAAAAAAAA4OvwBYD4/////wAAAACNBwAAAADY1sQR/p3hddisjmp4FAEbAL8JCgAAAADeHSHcIgCKAWBqWwBe9Flq4GpbAAAAAAC44Y0HIGxbACSIgBIoa1sAUwBlAGcAbwBlACAAVQBJAAAAAAAAAAAAJeRZauEAAACcalsAmjN4aWgmOg/hAAAAAQAAAPbWxBEAAFsAOjN4aQQAAAAFAAAAAAAAAAAAAAAAAAAA9tbEEahsWwAk31lqAIYuDwQAAAC44Y0HAAAAAKXjWWoQAAAAAAAAAFMAZQBnAG8AZQAgAFUASQAAAAoGfGtbAHxrWwDhAAAAAAAAANjWxBEAAAAAAQAAAAAAAAA4a1sAVjri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sj4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BK3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727B8B7F-BDBB-49F2-B3B4-E4975B01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9</Pages>
  <Words>1941</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262</cp:revision>
  <cp:lastPrinted>2015-02-24T14:02:00Z</cp:lastPrinted>
  <dcterms:created xsi:type="dcterms:W3CDTF">2016-06-29T19:36:00Z</dcterms:created>
  <dcterms:modified xsi:type="dcterms:W3CDTF">2016-11-18T18:02:00Z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