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6E99B" w14:textId="74DB21C7" w:rsidR="00C07655" w:rsidRPr="0025129B" w:rsidRDefault="00C07655" w:rsidP="00612EF2">
      <w:pPr>
        <w:spacing w:line="276" w:lineRule="auto"/>
        <w:rPr>
          <w:rFonts w:cstheme="minorHAnsi"/>
        </w:rPr>
      </w:pPr>
    </w:p>
    <w:p w14:paraId="7DFCA0B8" w14:textId="77777777" w:rsidR="00C07655" w:rsidRPr="0025129B" w:rsidRDefault="00C07655" w:rsidP="00612EF2">
      <w:pPr>
        <w:spacing w:line="276" w:lineRule="auto"/>
        <w:rPr>
          <w:rFonts w:cstheme="minorHAnsi"/>
        </w:rPr>
      </w:pPr>
    </w:p>
    <w:p w14:paraId="5FAEA2A3" w14:textId="77777777" w:rsidR="00C07655" w:rsidRPr="0025129B" w:rsidRDefault="00C07655" w:rsidP="00612EF2">
      <w:pPr>
        <w:spacing w:line="276" w:lineRule="auto"/>
        <w:rPr>
          <w:rFonts w:cstheme="minorHAnsi"/>
        </w:rPr>
      </w:pPr>
    </w:p>
    <w:p w14:paraId="49A2215A" w14:textId="77777777" w:rsidR="00C07655" w:rsidRPr="0025129B" w:rsidRDefault="00C07655" w:rsidP="00612EF2">
      <w:pPr>
        <w:spacing w:line="276" w:lineRule="auto"/>
        <w:rPr>
          <w:rFonts w:cstheme="minorHAnsi"/>
        </w:rPr>
      </w:pPr>
    </w:p>
    <w:p w14:paraId="6BE6673D" w14:textId="77777777" w:rsidR="00C07655" w:rsidRPr="0025129B" w:rsidRDefault="00C07655" w:rsidP="00612EF2">
      <w:pPr>
        <w:spacing w:line="276" w:lineRule="auto"/>
        <w:rPr>
          <w:rFonts w:cstheme="minorHAnsi"/>
        </w:rPr>
      </w:pPr>
    </w:p>
    <w:p w14:paraId="01137E6F" w14:textId="77777777" w:rsidR="00C07655" w:rsidRPr="0025129B" w:rsidRDefault="00C07655" w:rsidP="00612EF2">
      <w:pPr>
        <w:spacing w:line="276" w:lineRule="auto"/>
        <w:rPr>
          <w:rFonts w:cstheme="minorHAnsi"/>
        </w:rPr>
      </w:pPr>
    </w:p>
    <w:p w14:paraId="63E611C2" w14:textId="77777777" w:rsidR="00C07655" w:rsidRPr="0025129B" w:rsidRDefault="00C07655" w:rsidP="00612EF2">
      <w:pPr>
        <w:spacing w:line="276" w:lineRule="auto"/>
        <w:rPr>
          <w:rFonts w:cstheme="minorHAnsi"/>
        </w:rPr>
      </w:pPr>
    </w:p>
    <w:p w14:paraId="0C442A7B" w14:textId="77777777" w:rsidR="00C07655" w:rsidRPr="0025129B" w:rsidRDefault="00C07655" w:rsidP="00612EF2">
      <w:pPr>
        <w:spacing w:line="276" w:lineRule="auto"/>
        <w:rPr>
          <w:rFonts w:cstheme="minorHAnsi"/>
        </w:rPr>
      </w:pPr>
    </w:p>
    <w:p w14:paraId="2E1E57F3" w14:textId="77777777" w:rsidR="00C07655" w:rsidRPr="0025129B" w:rsidRDefault="00C07655" w:rsidP="00612EF2">
      <w:pPr>
        <w:spacing w:line="276" w:lineRule="auto"/>
        <w:rPr>
          <w:rFonts w:cstheme="minorHAnsi"/>
        </w:rPr>
      </w:pPr>
    </w:p>
    <w:p w14:paraId="5D20BFA5" w14:textId="77777777" w:rsidR="00C07655" w:rsidRPr="0025129B" w:rsidRDefault="00C07655" w:rsidP="00612EF2">
      <w:pPr>
        <w:spacing w:line="276" w:lineRule="auto"/>
        <w:rPr>
          <w:rFonts w:cstheme="minorHAnsi"/>
        </w:rPr>
      </w:pPr>
    </w:p>
    <w:p w14:paraId="4C6509E3" w14:textId="77777777" w:rsidR="000C128D" w:rsidRPr="0025129B" w:rsidRDefault="000C128D" w:rsidP="00612EF2">
      <w:pPr>
        <w:spacing w:line="276" w:lineRule="auto"/>
        <w:rPr>
          <w:rFonts w:cstheme="minorHAnsi"/>
        </w:rPr>
      </w:pPr>
    </w:p>
    <w:p w14:paraId="5B392759" w14:textId="77777777" w:rsidR="000C128D" w:rsidRPr="0025129B" w:rsidRDefault="000C128D" w:rsidP="00A4794E">
      <w:pPr>
        <w:spacing w:line="276" w:lineRule="auto"/>
        <w:rPr>
          <w:rFonts w:cstheme="minorHAnsi"/>
        </w:rPr>
      </w:pPr>
    </w:p>
    <w:p w14:paraId="3AA77206" w14:textId="77777777" w:rsidR="00CA0510" w:rsidRPr="0025129B" w:rsidRDefault="00CA0510" w:rsidP="00A4794E">
      <w:pPr>
        <w:spacing w:line="276" w:lineRule="auto"/>
        <w:rPr>
          <w:rFonts w:cstheme="minorHAnsi"/>
        </w:rPr>
      </w:pPr>
    </w:p>
    <w:p w14:paraId="44CE3136" w14:textId="77777777" w:rsidR="00CA0510" w:rsidRPr="0025129B" w:rsidRDefault="00CA0510" w:rsidP="00A4794E">
      <w:pPr>
        <w:spacing w:line="276" w:lineRule="auto"/>
        <w:rPr>
          <w:rFonts w:cstheme="minorHAnsi"/>
        </w:rPr>
      </w:pPr>
    </w:p>
    <w:p w14:paraId="3542C713"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5DDBF14D" w14:textId="77777777" w:rsidR="00697654" w:rsidRPr="0025129B" w:rsidRDefault="00697654" w:rsidP="006B4FA6">
      <w:pPr>
        <w:spacing w:line="276" w:lineRule="auto"/>
        <w:jc w:val="center"/>
        <w:rPr>
          <w:rFonts w:cstheme="minorHAnsi"/>
          <w:b/>
        </w:rPr>
      </w:pPr>
    </w:p>
    <w:p w14:paraId="59C5092A" w14:textId="77777777" w:rsidR="009604F6" w:rsidRPr="0025129B" w:rsidRDefault="009604F6" w:rsidP="006B4FA6">
      <w:pPr>
        <w:spacing w:line="276" w:lineRule="auto"/>
        <w:jc w:val="center"/>
        <w:rPr>
          <w:rFonts w:cstheme="minorHAnsi"/>
          <w:b/>
        </w:rPr>
      </w:pPr>
    </w:p>
    <w:p w14:paraId="76FD6333" w14:textId="77777777" w:rsidR="00891CE8" w:rsidRPr="00265ECD" w:rsidRDefault="00891CE8" w:rsidP="00891CE8">
      <w:pPr>
        <w:jc w:val="center"/>
        <w:rPr>
          <w:rFonts w:cstheme="minorHAnsi"/>
          <w:b/>
        </w:rPr>
      </w:pPr>
      <w:r w:rsidRPr="00265ECD">
        <w:rPr>
          <w:rFonts w:cstheme="minorHAnsi"/>
          <w:b/>
        </w:rPr>
        <w:t>PROGRAMA DE CUMPLIMIENTO</w:t>
      </w:r>
    </w:p>
    <w:p w14:paraId="71D39EA6" w14:textId="77777777" w:rsidR="0066261F" w:rsidRPr="0025129B" w:rsidRDefault="0066261F" w:rsidP="006B4FA6">
      <w:pPr>
        <w:spacing w:line="276" w:lineRule="auto"/>
        <w:jc w:val="center"/>
        <w:rPr>
          <w:rFonts w:cstheme="minorHAnsi"/>
          <w:b/>
        </w:rPr>
      </w:pPr>
    </w:p>
    <w:p w14:paraId="5E7A41B6" w14:textId="77777777" w:rsidR="006B4FA6" w:rsidRPr="0025129B" w:rsidRDefault="006B4FA6" w:rsidP="006B4FA6">
      <w:pPr>
        <w:spacing w:line="276" w:lineRule="auto"/>
        <w:jc w:val="center"/>
        <w:rPr>
          <w:rFonts w:cstheme="minorHAnsi"/>
          <w:b/>
        </w:rPr>
      </w:pPr>
    </w:p>
    <w:p w14:paraId="1337C341" w14:textId="77777777" w:rsidR="006B4FA6" w:rsidRPr="0025129B" w:rsidRDefault="006B4FA6" w:rsidP="006B4FA6">
      <w:pPr>
        <w:spacing w:line="276" w:lineRule="auto"/>
        <w:jc w:val="center"/>
        <w:rPr>
          <w:rFonts w:cstheme="minorHAnsi"/>
          <w:b/>
        </w:rPr>
      </w:pPr>
    </w:p>
    <w:p w14:paraId="5D4A49D0" w14:textId="77777777" w:rsidR="009604F6" w:rsidRPr="001F3877" w:rsidRDefault="00F6179F" w:rsidP="0066261F">
      <w:pPr>
        <w:jc w:val="center"/>
        <w:rPr>
          <w:b/>
        </w:rPr>
      </w:pPr>
      <w:r>
        <w:rPr>
          <w:b/>
        </w:rPr>
        <w:t>“TALLER DE REDES REDES &amp; NETS”</w:t>
      </w:r>
    </w:p>
    <w:p w14:paraId="05FE890F" w14:textId="77777777" w:rsidR="0066261F" w:rsidRPr="001F3877" w:rsidRDefault="0066261F" w:rsidP="006B4FA6">
      <w:pPr>
        <w:spacing w:line="276" w:lineRule="auto"/>
        <w:jc w:val="center"/>
        <w:rPr>
          <w:rFonts w:cstheme="minorHAnsi"/>
          <w:b/>
          <w:sz w:val="32"/>
          <w:szCs w:val="32"/>
        </w:rPr>
      </w:pPr>
    </w:p>
    <w:p w14:paraId="10DCA56C" w14:textId="77777777" w:rsidR="006B4FA6" w:rsidRPr="001F3877" w:rsidRDefault="006B4FA6" w:rsidP="006B4FA6">
      <w:pPr>
        <w:spacing w:line="276" w:lineRule="auto"/>
        <w:jc w:val="center"/>
        <w:rPr>
          <w:rFonts w:cstheme="minorHAnsi"/>
          <w:b/>
          <w:sz w:val="32"/>
          <w:szCs w:val="32"/>
        </w:rPr>
      </w:pPr>
    </w:p>
    <w:p w14:paraId="7BC2D0B6" w14:textId="77777777" w:rsidR="00697654" w:rsidRPr="001F3877" w:rsidRDefault="001A0A7C" w:rsidP="00404CB8">
      <w:pPr>
        <w:jc w:val="center"/>
        <w:rPr>
          <w:b/>
          <w:szCs w:val="28"/>
        </w:rPr>
      </w:pPr>
      <w:bookmarkStart w:id="4" w:name="_Toc350847217"/>
      <w:bookmarkStart w:id="5" w:name="_Toc350928661"/>
      <w:bookmarkStart w:id="6" w:name="_Toc350937998"/>
      <w:bookmarkStart w:id="7" w:name="_Toc351623560"/>
      <w:r w:rsidRPr="001F3877">
        <w:rPr>
          <w:b/>
        </w:rPr>
        <w:t>DFZ-</w:t>
      </w:r>
      <w:bookmarkEnd w:id="4"/>
      <w:bookmarkEnd w:id="5"/>
      <w:bookmarkEnd w:id="6"/>
      <w:bookmarkEnd w:id="7"/>
      <w:r w:rsidR="001F3877" w:rsidRPr="001F3877">
        <w:rPr>
          <w:b/>
        </w:rPr>
        <w:t>2015</w:t>
      </w:r>
      <w:r w:rsidR="006B4FA6" w:rsidRPr="001F3877">
        <w:rPr>
          <w:b/>
        </w:rPr>
        <w:t>-</w:t>
      </w:r>
      <w:r w:rsidR="001F3877" w:rsidRPr="001F3877">
        <w:rPr>
          <w:b/>
        </w:rPr>
        <w:t>4064</w:t>
      </w:r>
      <w:r w:rsidR="008C436C" w:rsidRPr="001F3877">
        <w:rPr>
          <w:b/>
        </w:rPr>
        <w:t>-</w:t>
      </w:r>
      <w:r w:rsidR="00404CB8" w:rsidRPr="001F3877">
        <w:rPr>
          <w:b/>
        </w:rPr>
        <w:t>X-</w:t>
      </w:r>
      <w:r w:rsidR="00891CE8" w:rsidRPr="001F3877">
        <w:rPr>
          <w:b/>
        </w:rPr>
        <w:t>PC</w:t>
      </w:r>
      <w:r w:rsidR="00404CB8" w:rsidRPr="001F3877">
        <w:rPr>
          <w:b/>
        </w:rPr>
        <w:t>-I</w:t>
      </w:r>
      <w:r w:rsidR="009A6566" w:rsidRPr="001F3877">
        <w:rPr>
          <w:b/>
        </w:rPr>
        <w:t>A</w:t>
      </w:r>
    </w:p>
    <w:p w14:paraId="7BCDC3F5" w14:textId="77777777"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44CC32AF" w14:textId="77777777" w:rsidTr="00230321">
        <w:trPr>
          <w:trHeight w:val="567"/>
          <w:jc w:val="center"/>
        </w:trPr>
        <w:tc>
          <w:tcPr>
            <w:tcW w:w="1210" w:type="dxa"/>
            <w:shd w:val="clear" w:color="auto" w:fill="D9D9D9" w:themeFill="background1" w:themeFillShade="D9"/>
            <w:vAlign w:val="center"/>
          </w:tcPr>
          <w:p w14:paraId="1FE3994C"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797CC5DB"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42BF6D2D"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35639A44"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8C14D85"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5AC7E160" w14:textId="77777777" w:rsidR="00230321" w:rsidRPr="0025129B" w:rsidRDefault="0053253C" w:rsidP="004931A6">
            <w:pPr>
              <w:spacing w:line="276" w:lineRule="auto"/>
              <w:jc w:val="center"/>
              <w:rPr>
                <w:rFonts w:cstheme="minorHAnsi"/>
                <w:b/>
                <w:sz w:val="18"/>
                <w:szCs w:val="18"/>
                <w:lang w:val="es-ES_tradnl"/>
              </w:rPr>
            </w:pPr>
            <w:r>
              <w:rPr>
                <w:rFonts w:cstheme="minorHAnsi"/>
                <w:b/>
                <w:sz w:val="18"/>
                <w:szCs w:val="18"/>
                <w:lang w:val="es-ES_tradnl"/>
              </w:rPr>
              <w:t xml:space="preserve">Ivonne Mansilla </w:t>
            </w:r>
            <w:r w:rsidR="00B96103">
              <w:rPr>
                <w:rFonts w:cstheme="minorHAnsi"/>
                <w:b/>
                <w:sz w:val="18"/>
                <w:szCs w:val="18"/>
                <w:lang w:val="es-ES_tradnl"/>
              </w:rPr>
              <w:t>Gómez</w:t>
            </w:r>
          </w:p>
        </w:tc>
        <w:tc>
          <w:tcPr>
            <w:tcW w:w="2662" w:type="dxa"/>
            <w:tcBorders>
              <w:top w:val="single" w:sz="4" w:space="0" w:color="auto"/>
              <w:left w:val="single" w:sz="4" w:space="0" w:color="auto"/>
              <w:bottom w:val="single" w:sz="4" w:space="0" w:color="auto"/>
              <w:right w:val="single" w:sz="4" w:space="0" w:color="auto"/>
            </w:tcBorders>
            <w:vAlign w:val="center"/>
          </w:tcPr>
          <w:p w14:paraId="411DF598" w14:textId="77777777" w:rsidR="00230321" w:rsidRPr="0025129B" w:rsidRDefault="00E14DFB" w:rsidP="00731C0C">
            <w:pPr>
              <w:spacing w:line="276" w:lineRule="auto"/>
              <w:jc w:val="center"/>
              <w:rPr>
                <w:rFonts w:cs="Calibri"/>
                <w:sz w:val="18"/>
                <w:szCs w:val="18"/>
                <w:lang w:val="es-ES_tradnl"/>
              </w:rPr>
            </w:pPr>
            <w:r>
              <w:rPr>
                <w:rFonts w:cs="Calibri"/>
                <w:sz w:val="16"/>
                <w:szCs w:val="16"/>
              </w:rPr>
              <w:pict w14:anchorId="5705C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4pt">
                  <v:imagedata r:id="rId19" o:title=""/>
                  <o:lock v:ext="edit" ungrouping="t" rotation="t" aspectratio="f" cropping="t" verticies="t" text="t" grouping="t"/>
                  <o:signatureline v:ext="edit" id="{4617164B-0E03-45F4-87AA-F1F547CC8B2B}" provid="{00000000-0000-0000-0000-000000000000}" o:suggestedsigner="Ivonne Mansilla Gomez" o:suggestedsigner2="Jefe Oficina Los Lagos" o:suggestedsigneremail="ivonne.mansilla@sma.gob.cl" issignatureline="t"/>
                </v:shape>
              </w:pict>
            </w:r>
          </w:p>
        </w:tc>
      </w:tr>
      <w:tr w:rsidR="00230321" w:rsidRPr="0025129B" w14:paraId="4CE82791"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921F892"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3749D906" w14:textId="77777777" w:rsidR="00230321" w:rsidRPr="0025129B" w:rsidRDefault="0053253C" w:rsidP="00731C0C">
            <w:pPr>
              <w:spacing w:line="276" w:lineRule="auto"/>
              <w:jc w:val="center"/>
              <w:rPr>
                <w:rFonts w:cstheme="minorHAnsi"/>
                <w:b/>
                <w:sz w:val="18"/>
                <w:szCs w:val="18"/>
                <w:lang w:val="es-ES_tradnl"/>
              </w:rPr>
            </w:pPr>
            <w:r>
              <w:rPr>
                <w:rFonts w:cstheme="minorHAnsi"/>
                <w:b/>
                <w:sz w:val="18"/>
                <w:szCs w:val="18"/>
                <w:lang w:val="es-ES_tradnl"/>
              </w:rPr>
              <w:t>Carla Quiroz Rubio</w:t>
            </w:r>
          </w:p>
        </w:tc>
        <w:tc>
          <w:tcPr>
            <w:tcW w:w="2662" w:type="dxa"/>
            <w:tcBorders>
              <w:top w:val="single" w:sz="4" w:space="0" w:color="auto"/>
              <w:left w:val="single" w:sz="4" w:space="0" w:color="auto"/>
              <w:bottom w:val="single" w:sz="4" w:space="0" w:color="auto"/>
              <w:right w:val="single" w:sz="4" w:space="0" w:color="auto"/>
            </w:tcBorders>
            <w:vAlign w:val="center"/>
          </w:tcPr>
          <w:p w14:paraId="271788CF" w14:textId="77777777" w:rsidR="00230321" w:rsidRPr="0025129B" w:rsidRDefault="00E14DFB" w:rsidP="00404CB8">
            <w:pPr>
              <w:spacing w:line="276" w:lineRule="auto"/>
              <w:jc w:val="center"/>
              <w:rPr>
                <w:rFonts w:cs="Calibri"/>
                <w:noProof/>
                <w:sz w:val="18"/>
                <w:szCs w:val="18"/>
                <w:lang w:eastAsia="es-CL"/>
              </w:rPr>
            </w:pPr>
            <w:r>
              <w:rPr>
                <w:rFonts w:cs="Calibri"/>
                <w:sz w:val="18"/>
                <w:szCs w:val="18"/>
              </w:rPr>
              <w:pict w14:anchorId="132413FD">
                <v:shape id="_x0000_i1026" type="#_x0000_t75" alt="Línea de firma de Microsoft Office..." style="width:114pt;height:54.6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Carla Quiroz Rubio" o:suggestedsigner2="Fiscalizador DFZ" o:suggestedsigneremail="carla.quiroz@sma.gob.cl" issignatureline="t"/>
                </v:shape>
              </w:pict>
            </w:r>
          </w:p>
        </w:tc>
      </w:tr>
      <w:tr w:rsidR="00404CB8" w:rsidRPr="0025129B" w14:paraId="54EA086C"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142D2A0"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7B96FBA5" w14:textId="77777777" w:rsidR="00404CB8" w:rsidRPr="0025129B" w:rsidRDefault="0053253C" w:rsidP="00731C0C">
            <w:pPr>
              <w:spacing w:line="276" w:lineRule="auto"/>
              <w:jc w:val="center"/>
              <w:rPr>
                <w:rFonts w:cstheme="minorHAnsi"/>
                <w:b/>
                <w:sz w:val="18"/>
                <w:szCs w:val="18"/>
                <w:lang w:val="es-ES_tradnl"/>
              </w:rPr>
            </w:pPr>
            <w:r>
              <w:rPr>
                <w:rFonts w:cstheme="minorHAnsi"/>
                <w:b/>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14:paraId="6A40D9A2" w14:textId="77777777" w:rsidR="00404CB8" w:rsidRDefault="00E14DFB" w:rsidP="00404CB8">
            <w:pPr>
              <w:spacing w:line="276" w:lineRule="auto"/>
              <w:jc w:val="center"/>
              <w:rPr>
                <w:rFonts w:cs="Calibri"/>
                <w:sz w:val="18"/>
                <w:szCs w:val="18"/>
              </w:rPr>
            </w:pPr>
            <w:r>
              <w:rPr>
                <w:rFonts w:cs="Calibri"/>
                <w:sz w:val="18"/>
                <w:szCs w:val="18"/>
              </w:rPr>
              <w:pict w14:anchorId="6A1F7E8A">
                <v:shape id="_x0000_i1027" type="#_x0000_t75" alt="Línea de firma de Microsoft Office..." style="width:114pt;height:54.6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José Moraga Emhardt" o:suggestedsigner2="Fiscalizador DFZ" o:suggestedsigneremail="jose.moraga@sma.gob.cl" issignatureline="t"/>
                </v:shape>
              </w:pict>
            </w:r>
          </w:p>
        </w:tc>
      </w:tr>
    </w:tbl>
    <w:p w14:paraId="3151F8A4" w14:textId="77777777" w:rsidR="001A4615" w:rsidRPr="0025129B" w:rsidRDefault="000F672C">
      <w:pPr>
        <w:jc w:val="left"/>
      </w:pPr>
      <w:bookmarkStart w:id="8" w:name="_Toc205640089"/>
      <w:r w:rsidRPr="0025129B">
        <w:br w:type="page"/>
      </w:r>
    </w:p>
    <w:p w14:paraId="30BC8A83" w14:textId="77777777" w:rsidR="00F55D44" w:rsidRPr="0025129B" w:rsidRDefault="00655D0C" w:rsidP="00694B31">
      <w:pPr>
        <w:pStyle w:val="Ttulo1"/>
        <w:numPr>
          <w:ilvl w:val="0"/>
          <w:numId w:val="0"/>
        </w:numPr>
        <w:jc w:val="center"/>
        <w:rPr>
          <w:sz w:val="20"/>
        </w:rPr>
      </w:pPr>
      <w:bookmarkStart w:id="9" w:name="_Toc352940725"/>
      <w:bookmarkStart w:id="10" w:name="_Toc353998174"/>
      <w:bookmarkStart w:id="11" w:name="_Toc391299703"/>
      <w:bookmarkStart w:id="12" w:name="_Toc469309584"/>
      <w:bookmarkEnd w:id="8"/>
      <w:r w:rsidRPr="0025129B">
        <w:rPr>
          <w:sz w:val="20"/>
        </w:rPr>
        <w:lastRenderedPageBreak/>
        <w:t>Tabla de Contenidos</w:t>
      </w:r>
      <w:bookmarkEnd w:id="9"/>
      <w:bookmarkEnd w:id="10"/>
      <w:bookmarkEnd w:id="11"/>
      <w:bookmarkEnd w:id="12"/>
    </w:p>
    <w:p w14:paraId="4C1AA2C0" w14:textId="70B1C44B" w:rsidR="002045A2" w:rsidRDefault="003753AB">
      <w:pPr>
        <w:pStyle w:val="TDC1"/>
        <w:rPr>
          <w:rFonts w:eastAsiaTheme="minorEastAsia" w:cstheme="minorBidi"/>
          <w:noProof/>
          <w:sz w:val="22"/>
          <w:szCs w:val="22"/>
          <w:lang w:eastAsia="es-CL"/>
        </w:rPr>
      </w:pPr>
      <w:r w:rsidRPr="0025129B">
        <w:fldChar w:fldCharType="begin"/>
      </w:r>
      <w:r w:rsidRPr="0025129B">
        <w:instrText xml:space="preserve"> TOC \o "1-3" \h \z \u </w:instrText>
      </w:r>
      <w:r w:rsidRPr="0025129B">
        <w:fldChar w:fldCharType="separate"/>
      </w:r>
      <w:hyperlink w:anchor="_Toc469309584" w:history="1">
        <w:r w:rsidR="002045A2" w:rsidRPr="00814FCE">
          <w:rPr>
            <w:rStyle w:val="Hipervnculo"/>
            <w:noProof/>
          </w:rPr>
          <w:t>Tabla de Contenidos</w:t>
        </w:r>
        <w:r w:rsidR="002045A2">
          <w:rPr>
            <w:noProof/>
            <w:webHidden/>
          </w:rPr>
          <w:tab/>
        </w:r>
        <w:r w:rsidR="002045A2">
          <w:rPr>
            <w:noProof/>
            <w:webHidden/>
          </w:rPr>
          <w:fldChar w:fldCharType="begin"/>
        </w:r>
        <w:r w:rsidR="002045A2">
          <w:rPr>
            <w:noProof/>
            <w:webHidden/>
          </w:rPr>
          <w:instrText xml:space="preserve"> PAGEREF _Toc469309584 \h </w:instrText>
        </w:r>
        <w:r w:rsidR="002045A2">
          <w:rPr>
            <w:noProof/>
            <w:webHidden/>
          </w:rPr>
        </w:r>
        <w:r w:rsidR="002045A2">
          <w:rPr>
            <w:noProof/>
            <w:webHidden/>
          </w:rPr>
          <w:fldChar w:fldCharType="separate"/>
        </w:r>
        <w:r w:rsidR="006871E6">
          <w:rPr>
            <w:noProof/>
            <w:webHidden/>
          </w:rPr>
          <w:t>2</w:t>
        </w:r>
        <w:r w:rsidR="002045A2">
          <w:rPr>
            <w:noProof/>
            <w:webHidden/>
          </w:rPr>
          <w:fldChar w:fldCharType="end"/>
        </w:r>
      </w:hyperlink>
    </w:p>
    <w:p w14:paraId="34E26D74" w14:textId="72BD0EAC" w:rsidR="002045A2" w:rsidRDefault="008F0D79">
      <w:pPr>
        <w:pStyle w:val="TDC1"/>
        <w:rPr>
          <w:rFonts w:eastAsiaTheme="minorEastAsia" w:cstheme="minorBidi"/>
          <w:noProof/>
          <w:sz w:val="22"/>
          <w:szCs w:val="22"/>
          <w:lang w:eastAsia="es-CL"/>
        </w:rPr>
      </w:pPr>
      <w:hyperlink w:anchor="_Toc469309585" w:history="1">
        <w:r w:rsidR="002045A2" w:rsidRPr="00814FCE">
          <w:rPr>
            <w:rStyle w:val="Hipervnculo"/>
            <w:noProof/>
          </w:rPr>
          <w:t>1.</w:t>
        </w:r>
        <w:r w:rsidR="002045A2">
          <w:rPr>
            <w:rFonts w:eastAsiaTheme="minorEastAsia" w:cstheme="minorBidi"/>
            <w:noProof/>
            <w:sz w:val="22"/>
            <w:szCs w:val="22"/>
            <w:lang w:eastAsia="es-CL"/>
          </w:rPr>
          <w:tab/>
        </w:r>
        <w:r w:rsidR="002045A2" w:rsidRPr="00814FCE">
          <w:rPr>
            <w:rStyle w:val="Hipervnculo"/>
            <w:noProof/>
          </w:rPr>
          <w:t>RESUMEN.</w:t>
        </w:r>
        <w:r w:rsidR="002045A2">
          <w:rPr>
            <w:noProof/>
            <w:webHidden/>
          </w:rPr>
          <w:tab/>
        </w:r>
        <w:r w:rsidR="002045A2">
          <w:rPr>
            <w:noProof/>
            <w:webHidden/>
          </w:rPr>
          <w:fldChar w:fldCharType="begin"/>
        </w:r>
        <w:r w:rsidR="002045A2">
          <w:rPr>
            <w:noProof/>
            <w:webHidden/>
          </w:rPr>
          <w:instrText xml:space="preserve"> PAGEREF _Toc469309585 \h </w:instrText>
        </w:r>
        <w:r w:rsidR="002045A2">
          <w:rPr>
            <w:noProof/>
            <w:webHidden/>
          </w:rPr>
        </w:r>
        <w:r w:rsidR="002045A2">
          <w:rPr>
            <w:noProof/>
            <w:webHidden/>
          </w:rPr>
          <w:fldChar w:fldCharType="separate"/>
        </w:r>
        <w:r w:rsidR="006871E6">
          <w:rPr>
            <w:noProof/>
            <w:webHidden/>
          </w:rPr>
          <w:t>3</w:t>
        </w:r>
        <w:r w:rsidR="002045A2">
          <w:rPr>
            <w:noProof/>
            <w:webHidden/>
          </w:rPr>
          <w:fldChar w:fldCharType="end"/>
        </w:r>
      </w:hyperlink>
    </w:p>
    <w:p w14:paraId="6D8DBC7A" w14:textId="28F44FC1" w:rsidR="002045A2" w:rsidRDefault="008F0D79">
      <w:pPr>
        <w:pStyle w:val="TDC1"/>
        <w:rPr>
          <w:rFonts w:eastAsiaTheme="minorEastAsia" w:cstheme="minorBidi"/>
          <w:noProof/>
          <w:sz w:val="22"/>
          <w:szCs w:val="22"/>
          <w:lang w:eastAsia="es-CL"/>
        </w:rPr>
      </w:pPr>
      <w:hyperlink w:anchor="_Toc469309586" w:history="1">
        <w:r w:rsidR="002045A2" w:rsidRPr="00814FCE">
          <w:rPr>
            <w:rStyle w:val="Hipervnculo"/>
            <w:noProof/>
          </w:rPr>
          <w:t>2.</w:t>
        </w:r>
        <w:r w:rsidR="002045A2">
          <w:rPr>
            <w:rFonts w:eastAsiaTheme="minorEastAsia" w:cstheme="minorBidi"/>
            <w:noProof/>
            <w:sz w:val="22"/>
            <w:szCs w:val="22"/>
            <w:lang w:eastAsia="es-CL"/>
          </w:rPr>
          <w:tab/>
        </w:r>
        <w:r w:rsidR="002045A2" w:rsidRPr="00814FCE">
          <w:rPr>
            <w:rStyle w:val="Hipervnculo"/>
            <w:noProof/>
          </w:rPr>
          <w:t>IDENTIFICACIÓN DEL PROYECTO, INSTALACIÓN, ACTIVIDAD O FUENTE FISCALIZADA</w:t>
        </w:r>
        <w:r w:rsidR="002045A2">
          <w:rPr>
            <w:noProof/>
            <w:webHidden/>
          </w:rPr>
          <w:tab/>
        </w:r>
        <w:r w:rsidR="002045A2">
          <w:rPr>
            <w:noProof/>
            <w:webHidden/>
          </w:rPr>
          <w:fldChar w:fldCharType="begin"/>
        </w:r>
        <w:r w:rsidR="002045A2">
          <w:rPr>
            <w:noProof/>
            <w:webHidden/>
          </w:rPr>
          <w:instrText xml:space="preserve"> PAGEREF _Toc469309586 \h </w:instrText>
        </w:r>
        <w:r w:rsidR="002045A2">
          <w:rPr>
            <w:noProof/>
            <w:webHidden/>
          </w:rPr>
        </w:r>
        <w:r w:rsidR="002045A2">
          <w:rPr>
            <w:noProof/>
            <w:webHidden/>
          </w:rPr>
          <w:fldChar w:fldCharType="separate"/>
        </w:r>
        <w:r w:rsidR="006871E6">
          <w:rPr>
            <w:noProof/>
            <w:webHidden/>
          </w:rPr>
          <w:t>4</w:t>
        </w:r>
        <w:r w:rsidR="002045A2">
          <w:rPr>
            <w:noProof/>
            <w:webHidden/>
          </w:rPr>
          <w:fldChar w:fldCharType="end"/>
        </w:r>
      </w:hyperlink>
    </w:p>
    <w:p w14:paraId="71847D24" w14:textId="59A3B8D7" w:rsidR="002045A2" w:rsidRDefault="008F0D79">
      <w:pPr>
        <w:pStyle w:val="TDC2"/>
        <w:tabs>
          <w:tab w:val="left" w:pos="880"/>
          <w:tab w:val="right" w:leader="dot" w:pos="9962"/>
        </w:tabs>
        <w:rPr>
          <w:rFonts w:eastAsiaTheme="minorEastAsia" w:cstheme="minorBidi"/>
          <w:smallCaps w:val="0"/>
          <w:noProof/>
          <w:sz w:val="22"/>
          <w:szCs w:val="22"/>
          <w:lang w:eastAsia="es-CL"/>
        </w:rPr>
      </w:pPr>
      <w:hyperlink w:anchor="_Toc469309587" w:history="1">
        <w:r w:rsidR="002045A2" w:rsidRPr="00814FCE">
          <w:rPr>
            <w:rStyle w:val="Hipervnculo"/>
            <w:noProof/>
          </w:rPr>
          <w:t>2.1.</w:t>
        </w:r>
        <w:r w:rsidR="002045A2">
          <w:rPr>
            <w:rFonts w:eastAsiaTheme="minorEastAsia" w:cstheme="minorBidi"/>
            <w:smallCaps w:val="0"/>
            <w:noProof/>
            <w:sz w:val="22"/>
            <w:szCs w:val="22"/>
            <w:lang w:eastAsia="es-CL"/>
          </w:rPr>
          <w:tab/>
        </w:r>
        <w:r w:rsidR="002045A2" w:rsidRPr="00814FCE">
          <w:rPr>
            <w:rStyle w:val="Hipervnculo"/>
            <w:noProof/>
          </w:rPr>
          <w:t>Antecedentes Generales</w:t>
        </w:r>
        <w:r w:rsidR="002045A2">
          <w:rPr>
            <w:noProof/>
            <w:webHidden/>
          </w:rPr>
          <w:tab/>
        </w:r>
        <w:r w:rsidR="002045A2">
          <w:rPr>
            <w:noProof/>
            <w:webHidden/>
          </w:rPr>
          <w:fldChar w:fldCharType="begin"/>
        </w:r>
        <w:r w:rsidR="002045A2">
          <w:rPr>
            <w:noProof/>
            <w:webHidden/>
          </w:rPr>
          <w:instrText xml:space="preserve"> PAGEREF _Toc469309587 \h </w:instrText>
        </w:r>
        <w:r w:rsidR="002045A2">
          <w:rPr>
            <w:noProof/>
            <w:webHidden/>
          </w:rPr>
        </w:r>
        <w:r w:rsidR="002045A2">
          <w:rPr>
            <w:noProof/>
            <w:webHidden/>
          </w:rPr>
          <w:fldChar w:fldCharType="separate"/>
        </w:r>
        <w:r w:rsidR="006871E6">
          <w:rPr>
            <w:noProof/>
            <w:webHidden/>
          </w:rPr>
          <w:t>4</w:t>
        </w:r>
        <w:r w:rsidR="002045A2">
          <w:rPr>
            <w:noProof/>
            <w:webHidden/>
          </w:rPr>
          <w:fldChar w:fldCharType="end"/>
        </w:r>
      </w:hyperlink>
    </w:p>
    <w:p w14:paraId="02C1D2C8" w14:textId="691D02F4" w:rsidR="002045A2" w:rsidRDefault="008F0D79">
      <w:pPr>
        <w:pStyle w:val="TDC2"/>
        <w:tabs>
          <w:tab w:val="left" w:pos="880"/>
          <w:tab w:val="right" w:leader="dot" w:pos="9962"/>
        </w:tabs>
        <w:rPr>
          <w:rFonts w:eastAsiaTheme="minorEastAsia" w:cstheme="minorBidi"/>
          <w:smallCaps w:val="0"/>
          <w:noProof/>
          <w:sz w:val="22"/>
          <w:szCs w:val="22"/>
          <w:lang w:eastAsia="es-CL"/>
        </w:rPr>
      </w:pPr>
      <w:hyperlink w:anchor="_Toc469309588" w:history="1">
        <w:r w:rsidR="002045A2" w:rsidRPr="00814FCE">
          <w:rPr>
            <w:rStyle w:val="Hipervnculo"/>
            <w:noProof/>
          </w:rPr>
          <w:t>2.2.</w:t>
        </w:r>
        <w:r w:rsidR="002045A2">
          <w:rPr>
            <w:rFonts w:eastAsiaTheme="minorEastAsia" w:cstheme="minorBidi"/>
            <w:smallCaps w:val="0"/>
            <w:noProof/>
            <w:sz w:val="22"/>
            <w:szCs w:val="22"/>
            <w:lang w:eastAsia="es-CL"/>
          </w:rPr>
          <w:tab/>
        </w:r>
        <w:r w:rsidR="002045A2" w:rsidRPr="00814FCE">
          <w:rPr>
            <w:rStyle w:val="Hipervnculo"/>
            <w:noProof/>
          </w:rPr>
          <w:t>Descripción del Programa de Cumplimiento</w:t>
        </w:r>
        <w:r w:rsidR="002045A2">
          <w:rPr>
            <w:noProof/>
            <w:webHidden/>
          </w:rPr>
          <w:tab/>
        </w:r>
        <w:r w:rsidR="002045A2">
          <w:rPr>
            <w:noProof/>
            <w:webHidden/>
          </w:rPr>
          <w:fldChar w:fldCharType="begin"/>
        </w:r>
        <w:r w:rsidR="002045A2">
          <w:rPr>
            <w:noProof/>
            <w:webHidden/>
          </w:rPr>
          <w:instrText xml:space="preserve"> PAGEREF _Toc469309588 \h </w:instrText>
        </w:r>
        <w:r w:rsidR="002045A2">
          <w:rPr>
            <w:noProof/>
            <w:webHidden/>
          </w:rPr>
        </w:r>
        <w:r w:rsidR="002045A2">
          <w:rPr>
            <w:noProof/>
            <w:webHidden/>
          </w:rPr>
          <w:fldChar w:fldCharType="separate"/>
        </w:r>
        <w:r w:rsidR="006871E6">
          <w:rPr>
            <w:noProof/>
            <w:webHidden/>
          </w:rPr>
          <w:t>5</w:t>
        </w:r>
        <w:r w:rsidR="002045A2">
          <w:rPr>
            <w:noProof/>
            <w:webHidden/>
          </w:rPr>
          <w:fldChar w:fldCharType="end"/>
        </w:r>
      </w:hyperlink>
    </w:p>
    <w:p w14:paraId="60BFEA24" w14:textId="3354942A" w:rsidR="002045A2" w:rsidRDefault="008F0D79">
      <w:pPr>
        <w:pStyle w:val="TDC1"/>
        <w:rPr>
          <w:rFonts w:eastAsiaTheme="minorEastAsia" w:cstheme="minorBidi"/>
          <w:noProof/>
          <w:sz w:val="22"/>
          <w:szCs w:val="22"/>
          <w:lang w:eastAsia="es-CL"/>
        </w:rPr>
      </w:pPr>
      <w:hyperlink w:anchor="_Toc469309589" w:history="1">
        <w:r w:rsidR="002045A2" w:rsidRPr="00814FCE">
          <w:rPr>
            <w:rStyle w:val="Hipervnculo"/>
            <w:noProof/>
          </w:rPr>
          <w:t>3.</w:t>
        </w:r>
        <w:r w:rsidR="002045A2">
          <w:rPr>
            <w:rFonts w:eastAsiaTheme="minorEastAsia" w:cstheme="minorBidi"/>
            <w:noProof/>
            <w:sz w:val="22"/>
            <w:szCs w:val="22"/>
            <w:lang w:eastAsia="es-CL"/>
          </w:rPr>
          <w:tab/>
        </w:r>
        <w:r w:rsidR="002045A2" w:rsidRPr="00814FCE">
          <w:rPr>
            <w:rStyle w:val="Hipervnculo"/>
            <w:noProof/>
          </w:rPr>
          <w:t>INSTRUMENTOS DE GESTIÓN AMBIENTAL QUE REGULAN LA ACTIVIDAD FISCALIZADA.</w:t>
        </w:r>
        <w:r w:rsidR="002045A2">
          <w:rPr>
            <w:noProof/>
            <w:webHidden/>
          </w:rPr>
          <w:tab/>
        </w:r>
        <w:r w:rsidR="002045A2">
          <w:rPr>
            <w:noProof/>
            <w:webHidden/>
          </w:rPr>
          <w:fldChar w:fldCharType="begin"/>
        </w:r>
        <w:r w:rsidR="002045A2">
          <w:rPr>
            <w:noProof/>
            <w:webHidden/>
          </w:rPr>
          <w:instrText xml:space="preserve"> PAGEREF _Toc469309589 \h </w:instrText>
        </w:r>
        <w:r w:rsidR="002045A2">
          <w:rPr>
            <w:noProof/>
            <w:webHidden/>
          </w:rPr>
        </w:r>
        <w:r w:rsidR="002045A2">
          <w:rPr>
            <w:noProof/>
            <w:webHidden/>
          </w:rPr>
          <w:fldChar w:fldCharType="separate"/>
        </w:r>
        <w:r w:rsidR="006871E6">
          <w:rPr>
            <w:noProof/>
            <w:webHidden/>
          </w:rPr>
          <w:t>6</w:t>
        </w:r>
        <w:r w:rsidR="002045A2">
          <w:rPr>
            <w:noProof/>
            <w:webHidden/>
          </w:rPr>
          <w:fldChar w:fldCharType="end"/>
        </w:r>
      </w:hyperlink>
    </w:p>
    <w:p w14:paraId="3D865CB8" w14:textId="250373F6" w:rsidR="002045A2" w:rsidRDefault="008F0D79">
      <w:pPr>
        <w:pStyle w:val="TDC1"/>
        <w:rPr>
          <w:rFonts w:eastAsiaTheme="minorEastAsia" w:cstheme="minorBidi"/>
          <w:noProof/>
          <w:sz w:val="22"/>
          <w:szCs w:val="22"/>
          <w:lang w:eastAsia="es-CL"/>
        </w:rPr>
      </w:pPr>
      <w:hyperlink w:anchor="_Toc469309590" w:history="1">
        <w:r w:rsidR="002045A2" w:rsidRPr="00814FCE">
          <w:rPr>
            <w:rStyle w:val="Hipervnculo"/>
            <w:noProof/>
          </w:rPr>
          <w:t>4.</w:t>
        </w:r>
        <w:r w:rsidR="002045A2">
          <w:rPr>
            <w:rFonts w:eastAsiaTheme="minorEastAsia" w:cstheme="minorBidi"/>
            <w:noProof/>
            <w:sz w:val="22"/>
            <w:szCs w:val="22"/>
            <w:lang w:eastAsia="es-CL"/>
          </w:rPr>
          <w:tab/>
        </w:r>
        <w:r w:rsidR="002045A2" w:rsidRPr="00814FCE">
          <w:rPr>
            <w:rStyle w:val="Hipervnculo"/>
            <w:noProof/>
          </w:rPr>
          <w:t>ANTECEDENTES DE LA ACTIVIDAD DE FISCALIZACIÓN</w:t>
        </w:r>
        <w:r w:rsidR="002045A2">
          <w:rPr>
            <w:noProof/>
            <w:webHidden/>
          </w:rPr>
          <w:tab/>
        </w:r>
        <w:r w:rsidR="002045A2">
          <w:rPr>
            <w:noProof/>
            <w:webHidden/>
          </w:rPr>
          <w:fldChar w:fldCharType="begin"/>
        </w:r>
        <w:r w:rsidR="002045A2">
          <w:rPr>
            <w:noProof/>
            <w:webHidden/>
          </w:rPr>
          <w:instrText xml:space="preserve"> PAGEREF _Toc469309590 \h </w:instrText>
        </w:r>
        <w:r w:rsidR="002045A2">
          <w:rPr>
            <w:noProof/>
            <w:webHidden/>
          </w:rPr>
        </w:r>
        <w:r w:rsidR="002045A2">
          <w:rPr>
            <w:noProof/>
            <w:webHidden/>
          </w:rPr>
          <w:fldChar w:fldCharType="separate"/>
        </w:r>
        <w:r w:rsidR="006871E6">
          <w:rPr>
            <w:noProof/>
            <w:webHidden/>
          </w:rPr>
          <w:t>8</w:t>
        </w:r>
        <w:r w:rsidR="002045A2">
          <w:rPr>
            <w:noProof/>
            <w:webHidden/>
          </w:rPr>
          <w:fldChar w:fldCharType="end"/>
        </w:r>
      </w:hyperlink>
    </w:p>
    <w:p w14:paraId="669FD010" w14:textId="10DE8DAC" w:rsidR="002045A2" w:rsidRDefault="008F0D79">
      <w:pPr>
        <w:pStyle w:val="TDC2"/>
        <w:tabs>
          <w:tab w:val="left" w:pos="880"/>
          <w:tab w:val="right" w:leader="dot" w:pos="9962"/>
        </w:tabs>
        <w:rPr>
          <w:rFonts w:eastAsiaTheme="minorEastAsia" w:cstheme="minorBidi"/>
          <w:smallCaps w:val="0"/>
          <w:noProof/>
          <w:sz w:val="22"/>
          <w:szCs w:val="22"/>
          <w:lang w:eastAsia="es-CL"/>
        </w:rPr>
      </w:pPr>
      <w:hyperlink w:anchor="_Toc469309591" w:history="1">
        <w:r w:rsidR="002045A2" w:rsidRPr="00814FCE">
          <w:rPr>
            <w:rStyle w:val="Hipervnculo"/>
            <w:noProof/>
          </w:rPr>
          <w:t>4.1.</w:t>
        </w:r>
        <w:r w:rsidR="002045A2">
          <w:rPr>
            <w:rFonts w:eastAsiaTheme="minorEastAsia" w:cstheme="minorBidi"/>
            <w:smallCaps w:val="0"/>
            <w:noProof/>
            <w:sz w:val="22"/>
            <w:szCs w:val="22"/>
            <w:lang w:eastAsia="es-CL"/>
          </w:rPr>
          <w:tab/>
        </w:r>
        <w:r w:rsidR="002045A2" w:rsidRPr="00814FCE">
          <w:rPr>
            <w:rStyle w:val="Hipervnculo"/>
            <w:noProof/>
          </w:rPr>
          <w:t>Aspectos relativos a la ejecución de la Inspección Ambiental.</w:t>
        </w:r>
        <w:r w:rsidR="002045A2">
          <w:rPr>
            <w:noProof/>
            <w:webHidden/>
          </w:rPr>
          <w:tab/>
        </w:r>
        <w:r w:rsidR="002045A2">
          <w:rPr>
            <w:noProof/>
            <w:webHidden/>
          </w:rPr>
          <w:fldChar w:fldCharType="begin"/>
        </w:r>
        <w:r w:rsidR="002045A2">
          <w:rPr>
            <w:noProof/>
            <w:webHidden/>
          </w:rPr>
          <w:instrText xml:space="preserve"> PAGEREF _Toc469309591 \h </w:instrText>
        </w:r>
        <w:r w:rsidR="002045A2">
          <w:rPr>
            <w:noProof/>
            <w:webHidden/>
          </w:rPr>
        </w:r>
        <w:r w:rsidR="002045A2">
          <w:rPr>
            <w:noProof/>
            <w:webHidden/>
          </w:rPr>
          <w:fldChar w:fldCharType="separate"/>
        </w:r>
        <w:r w:rsidR="006871E6">
          <w:rPr>
            <w:noProof/>
            <w:webHidden/>
          </w:rPr>
          <w:t>8</w:t>
        </w:r>
        <w:r w:rsidR="002045A2">
          <w:rPr>
            <w:noProof/>
            <w:webHidden/>
          </w:rPr>
          <w:fldChar w:fldCharType="end"/>
        </w:r>
      </w:hyperlink>
    </w:p>
    <w:p w14:paraId="1BFDF21F" w14:textId="569B09EB" w:rsidR="002045A2" w:rsidRDefault="008F0D79">
      <w:pPr>
        <w:pStyle w:val="TDC3"/>
        <w:tabs>
          <w:tab w:val="left" w:pos="1320"/>
          <w:tab w:val="right" w:leader="dot" w:pos="9962"/>
        </w:tabs>
        <w:rPr>
          <w:rFonts w:eastAsiaTheme="minorEastAsia" w:cstheme="minorBidi"/>
          <w:i w:val="0"/>
          <w:iCs w:val="0"/>
          <w:noProof/>
          <w:sz w:val="22"/>
          <w:szCs w:val="22"/>
          <w:lang w:eastAsia="es-CL"/>
        </w:rPr>
      </w:pPr>
      <w:hyperlink w:anchor="_Toc469309592" w:history="1">
        <w:r w:rsidR="002045A2" w:rsidRPr="00814FCE">
          <w:rPr>
            <w:rStyle w:val="Hipervnculo"/>
            <w:noProof/>
          </w:rPr>
          <w:t>4.1.1.</w:t>
        </w:r>
        <w:r w:rsidR="002045A2">
          <w:rPr>
            <w:rFonts w:eastAsiaTheme="minorEastAsia" w:cstheme="minorBidi"/>
            <w:i w:val="0"/>
            <w:iCs w:val="0"/>
            <w:noProof/>
            <w:sz w:val="22"/>
            <w:szCs w:val="22"/>
            <w:lang w:eastAsia="es-CL"/>
          </w:rPr>
          <w:tab/>
        </w:r>
        <w:r w:rsidR="002045A2" w:rsidRPr="00814FCE">
          <w:rPr>
            <w:rStyle w:val="Hipervnculo"/>
            <w:noProof/>
          </w:rPr>
          <w:t>Primer día de inspección.</w:t>
        </w:r>
        <w:r w:rsidR="002045A2">
          <w:rPr>
            <w:noProof/>
            <w:webHidden/>
          </w:rPr>
          <w:tab/>
        </w:r>
        <w:r w:rsidR="002045A2">
          <w:rPr>
            <w:noProof/>
            <w:webHidden/>
          </w:rPr>
          <w:fldChar w:fldCharType="begin"/>
        </w:r>
        <w:r w:rsidR="002045A2">
          <w:rPr>
            <w:noProof/>
            <w:webHidden/>
          </w:rPr>
          <w:instrText xml:space="preserve"> PAGEREF _Toc469309592 \h </w:instrText>
        </w:r>
        <w:r w:rsidR="002045A2">
          <w:rPr>
            <w:noProof/>
            <w:webHidden/>
          </w:rPr>
        </w:r>
        <w:r w:rsidR="002045A2">
          <w:rPr>
            <w:noProof/>
            <w:webHidden/>
          </w:rPr>
          <w:fldChar w:fldCharType="separate"/>
        </w:r>
        <w:r w:rsidR="006871E6">
          <w:rPr>
            <w:noProof/>
            <w:webHidden/>
          </w:rPr>
          <w:t>8</w:t>
        </w:r>
        <w:r w:rsidR="002045A2">
          <w:rPr>
            <w:noProof/>
            <w:webHidden/>
          </w:rPr>
          <w:fldChar w:fldCharType="end"/>
        </w:r>
      </w:hyperlink>
    </w:p>
    <w:p w14:paraId="783E4FD9" w14:textId="2E1FD576" w:rsidR="002045A2" w:rsidRDefault="008F0D79">
      <w:pPr>
        <w:pStyle w:val="TDC3"/>
        <w:tabs>
          <w:tab w:val="left" w:pos="1320"/>
          <w:tab w:val="right" w:leader="dot" w:pos="9962"/>
        </w:tabs>
        <w:rPr>
          <w:rFonts w:eastAsiaTheme="minorEastAsia" w:cstheme="minorBidi"/>
          <w:i w:val="0"/>
          <w:iCs w:val="0"/>
          <w:noProof/>
          <w:sz w:val="22"/>
          <w:szCs w:val="22"/>
          <w:lang w:eastAsia="es-CL"/>
        </w:rPr>
      </w:pPr>
      <w:hyperlink w:anchor="_Toc469309593" w:history="1">
        <w:r w:rsidR="002045A2" w:rsidRPr="00814FCE">
          <w:rPr>
            <w:rStyle w:val="Hipervnculo"/>
            <w:noProof/>
          </w:rPr>
          <w:t>4.1.2.</w:t>
        </w:r>
        <w:r w:rsidR="002045A2">
          <w:rPr>
            <w:rFonts w:eastAsiaTheme="minorEastAsia" w:cstheme="minorBidi"/>
            <w:i w:val="0"/>
            <w:iCs w:val="0"/>
            <w:noProof/>
            <w:sz w:val="22"/>
            <w:szCs w:val="22"/>
            <w:lang w:eastAsia="es-CL"/>
          </w:rPr>
          <w:tab/>
        </w:r>
        <w:r w:rsidR="002045A2" w:rsidRPr="00814FCE">
          <w:rPr>
            <w:rStyle w:val="Hipervnculo"/>
            <w:noProof/>
          </w:rPr>
          <w:t>Esquema de recorrido.</w:t>
        </w:r>
        <w:r w:rsidR="002045A2">
          <w:rPr>
            <w:noProof/>
            <w:webHidden/>
          </w:rPr>
          <w:tab/>
        </w:r>
        <w:r w:rsidR="002045A2">
          <w:rPr>
            <w:noProof/>
            <w:webHidden/>
          </w:rPr>
          <w:fldChar w:fldCharType="begin"/>
        </w:r>
        <w:r w:rsidR="002045A2">
          <w:rPr>
            <w:noProof/>
            <w:webHidden/>
          </w:rPr>
          <w:instrText xml:space="preserve"> PAGEREF _Toc469309593 \h </w:instrText>
        </w:r>
        <w:r w:rsidR="002045A2">
          <w:rPr>
            <w:noProof/>
            <w:webHidden/>
          </w:rPr>
        </w:r>
        <w:r w:rsidR="002045A2">
          <w:rPr>
            <w:noProof/>
            <w:webHidden/>
          </w:rPr>
          <w:fldChar w:fldCharType="separate"/>
        </w:r>
        <w:r w:rsidR="006871E6">
          <w:rPr>
            <w:noProof/>
            <w:webHidden/>
          </w:rPr>
          <w:t>9</w:t>
        </w:r>
        <w:r w:rsidR="002045A2">
          <w:rPr>
            <w:noProof/>
            <w:webHidden/>
          </w:rPr>
          <w:fldChar w:fldCharType="end"/>
        </w:r>
      </w:hyperlink>
    </w:p>
    <w:p w14:paraId="098A27B4" w14:textId="2FAA32DF" w:rsidR="002045A2" w:rsidRDefault="008F0D79">
      <w:pPr>
        <w:pStyle w:val="TDC3"/>
        <w:tabs>
          <w:tab w:val="left" w:pos="1320"/>
          <w:tab w:val="right" w:leader="dot" w:pos="9962"/>
        </w:tabs>
        <w:rPr>
          <w:rFonts w:eastAsiaTheme="minorEastAsia" w:cstheme="minorBidi"/>
          <w:i w:val="0"/>
          <w:iCs w:val="0"/>
          <w:noProof/>
          <w:sz w:val="22"/>
          <w:szCs w:val="22"/>
          <w:lang w:eastAsia="es-CL"/>
        </w:rPr>
      </w:pPr>
      <w:hyperlink w:anchor="_Toc469309594" w:history="1">
        <w:r w:rsidR="002045A2" w:rsidRPr="00814FCE">
          <w:rPr>
            <w:rStyle w:val="Hipervnculo"/>
            <w:noProof/>
          </w:rPr>
          <w:t>4.1.3.</w:t>
        </w:r>
        <w:r w:rsidR="002045A2">
          <w:rPr>
            <w:rFonts w:eastAsiaTheme="minorEastAsia" w:cstheme="minorBidi"/>
            <w:i w:val="0"/>
            <w:iCs w:val="0"/>
            <w:noProof/>
            <w:sz w:val="22"/>
            <w:szCs w:val="22"/>
            <w:lang w:eastAsia="es-CL"/>
          </w:rPr>
          <w:tab/>
        </w:r>
        <w:r w:rsidR="002045A2" w:rsidRPr="00814FCE">
          <w:rPr>
            <w:rStyle w:val="Hipervnculo"/>
            <w:noProof/>
          </w:rPr>
          <w:t>Detalle del Recorrido de la Inspección.</w:t>
        </w:r>
        <w:r w:rsidR="002045A2">
          <w:rPr>
            <w:noProof/>
            <w:webHidden/>
          </w:rPr>
          <w:tab/>
        </w:r>
        <w:r w:rsidR="002045A2">
          <w:rPr>
            <w:noProof/>
            <w:webHidden/>
          </w:rPr>
          <w:fldChar w:fldCharType="begin"/>
        </w:r>
        <w:r w:rsidR="002045A2">
          <w:rPr>
            <w:noProof/>
            <w:webHidden/>
          </w:rPr>
          <w:instrText xml:space="preserve"> PAGEREF _Toc469309594 \h </w:instrText>
        </w:r>
        <w:r w:rsidR="002045A2">
          <w:rPr>
            <w:noProof/>
            <w:webHidden/>
          </w:rPr>
        </w:r>
        <w:r w:rsidR="002045A2">
          <w:rPr>
            <w:noProof/>
            <w:webHidden/>
          </w:rPr>
          <w:fldChar w:fldCharType="separate"/>
        </w:r>
        <w:r w:rsidR="006871E6">
          <w:rPr>
            <w:noProof/>
            <w:webHidden/>
          </w:rPr>
          <w:t>9</w:t>
        </w:r>
        <w:r w:rsidR="002045A2">
          <w:rPr>
            <w:noProof/>
            <w:webHidden/>
          </w:rPr>
          <w:fldChar w:fldCharType="end"/>
        </w:r>
      </w:hyperlink>
    </w:p>
    <w:p w14:paraId="1421DF36" w14:textId="2E5A986E" w:rsidR="002045A2" w:rsidRDefault="008F0D79">
      <w:pPr>
        <w:pStyle w:val="TDC1"/>
        <w:rPr>
          <w:rFonts w:eastAsiaTheme="minorEastAsia" w:cstheme="minorBidi"/>
          <w:noProof/>
          <w:sz w:val="22"/>
          <w:szCs w:val="22"/>
          <w:lang w:eastAsia="es-CL"/>
        </w:rPr>
      </w:pPr>
      <w:hyperlink w:anchor="_Toc469309595" w:history="1">
        <w:r w:rsidR="002045A2" w:rsidRPr="00814FCE">
          <w:rPr>
            <w:rStyle w:val="Hipervnculo"/>
            <w:noProof/>
          </w:rPr>
          <w:t>5.</w:t>
        </w:r>
        <w:r w:rsidR="002045A2">
          <w:rPr>
            <w:rFonts w:eastAsiaTheme="minorEastAsia" w:cstheme="minorBidi"/>
            <w:noProof/>
            <w:sz w:val="22"/>
            <w:szCs w:val="22"/>
            <w:lang w:eastAsia="es-CL"/>
          </w:rPr>
          <w:tab/>
        </w:r>
        <w:r w:rsidR="002045A2" w:rsidRPr="00814FCE">
          <w:rPr>
            <w:rStyle w:val="Hipervnculo"/>
            <w:noProof/>
          </w:rPr>
          <w:t>EVALUACIÓN DEL PLAN DE ACCIONES Y METAS CONTENIDO EN EL PROGRAMA DE CUMPLIMIENTO</w:t>
        </w:r>
        <w:r w:rsidR="002045A2">
          <w:rPr>
            <w:noProof/>
            <w:webHidden/>
          </w:rPr>
          <w:tab/>
        </w:r>
        <w:r w:rsidR="002045A2">
          <w:rPr>
            <w:noProof/>
            <w:webHidden/>
          </w:rPr>
          <w:fldChar w:fldCharType="begin"/>
        </w:r>
        <w:r w:rsidR="002045A2">
          <w:rPr>
            <w:noProof/>
            <w:webHidden/>
          </w:rPr>
          <w:instrText xml:space="preserve"> PAGEREF _Toc469309595 \h </w:instrText>
        </w:r>
        <w:r w:rsidR="002045A2">
          <w:rPr>
            <w:noProof/>
            <w:webHidden/>
          </w:rPr>
        </w:r>
        <w:r w:rsidR="002045A2">
          <w:rPr>
            <w:noProof/>
            <w:webHidden/>
          </w:rPr>
          <w:fldChar w:fldCharType="separate"/>
        </w:r>
        <w:r w:rsidR="006871E6">
          <w:rPr>
            <w:noProof/>
            <w:webHidden/>
          </w:rPr>
          <w:t>10</w:t>
        </w:r>
        <w:r w:rsidR="002045A2">
          <w:rPr>
            <w:noProof/>
            <w:webHidden/>
          </w:rPr>
          <w:fldChar w:fldCharType="end"/>
        </w:r>
      </w:hyperlink>
    </w:p>
    <w:p w14:paraId="727CE4A5" w14:textId="3FFE90CF" w:rsidR="002045A2" w:rsidRDefault="008F0D79">
      <w:pPr>
        <w:pStyle w:val="TDC2"/>
        <w:tabs>
          <w:tab w:val="left" w:pos="880"/>
          <w:tab w:val="right" w:leader="dot" w:pos="9962"/>
        </w:tabs>
        <w:rPr>
          <w:rFonts w:eastAsiaTheme="minorEastAsia" w:cstheme="minorBidi"/>
          <w:smallCaps w:val="0"/>
          <w:noProof/>
          <w:sz w:val="22"/>
          <w:szCs w:val="22"/>
          <w:lang w:eastAsia="es-CL"/>
        </w:rPr>
      </w:pPr>
      <w:hyperlink w:anchor="_Toc469309596" w:history="1">
        <w:r w:rsidR="002045A2" w:rsidRPr="00814FCE">
          <w:rPr>
            <w:rStyle w:val="Hipervnculo"/>
            <w:noProof/>
          </w:rPr>
          <w:t>5.1.</w:t>
        </w:r>
        <w:r w:rsidR="002045A2">
          <w:rPr>
            <w:rFonts w:eastAsiaTheme="minorEastAsia" w:cstheme="minorBidi"/>
            <w:smallCaps w:val="0"/>
            <w:noProof/>
            <w:sz w:val="22"/>
            <w:szCs w:val="22"/>
            <w:lang w:eastAsia="es-CL"/>
          </w:rPr>
          <w:tab/>
        </w:r>
        <w:r w:rsidR="002045A2" w:rsidRPr="00814FCE">
          <w:rPr>
            <w:rStyle w:val="Hipervnculo"/>
            <w:noProof/>
          </w:rPr>
          <w:t>Descripción de la medida asociada</w:t>
        </w:r>
        <w:r w:rsidR="002045A2">
          <w:rPr>
            <w:noProof/>
            <w:webHidden/>
          </w:rPr>
          <w:tab/>
        </w:r>
        <w:r w:rsidR="002045A2">
          <w:rPr>
            <w:noProof/>
            <w:webHidden/>
          </w:rPr>
          <w:fldChar w:fldCharType="begin"/>
        </w:r>
        <w:r w:rsidR="002045A2">
          <w:rPr>
            <w:noProof/>
            <w:webHidden/>
          </w:rPr>
          <w:instrText xml:space="preserve"> PAGEREF _Toc469309596 \h </w:instrText>
        </w:r>
        <w:r w:rsidR="002045A2">
          <w:rPr>
            <w:noProof/>
            <w:webHidden/>
          </w:rPr>
        </w:r>
        <w:r w:rsidR="002045A2">
          <w:rPr>
            <w:noProof/>
            <w:webHidden/>
          </w:rPr>
          <w:fldChar w:fldCharType="separate"/>
        </w:r>
        <w:r w:rsidR="006871E6">
          <w:rPr>
            <w:noProof/>
            <w:webHidden/>
          </w:rPr>
          <w:t>10</w:t>
        </w:r>
        <w:r w:rsidR="002045A2">
          <w:rPr>
            <w:noProof/>
            <w:webHidden/>
          </w:rPr>
          <w:fldChar w:fldCharType="end"/>
        </w:r>
      </w:hyperlink>
    </w:p>
    <w:p w14:paraId="3C5C7977" w14:textId="3C7BF99C" w:rsidR="002045A2" w:rsidRDefault="008F0D79">
      <w:pPr>
        <w:pStyle w:val="TDC2"/>
        <w:tabs>
          <w:tab w:val="left" w:pos="880"/>
          <w:tab w:val="right" w:leader="dot" w:pos="9962"/>
        </w:tabs>
        <w:rPr>
          <w:rFonts w:eastAsiaTheme="minorEastAsia" w:cstheme="minorBidi"/>
          <w:smallCaps w:val="0"/>
          <w:noProof/>
          <w:sz w:val="22"/>
          <w:szCs w:val="22"/>
          <w:lang w:eastAsia="es-CL"/>
        </w:rPr>
      </w:pPr>
      <w:hyperlink w:anchor="_Toc469309599" w:history="1">
        <w:r w:rsidR="002045A2" w:rsidRPr="00814FCE">
          <w:rPr>
            <w:rStyle w:val="Hipervnculo"/>
            <w:noProof/>
          </w:rPr>
          <w:t>5.2</w:t>
        </w:r>
        <w:r w:rsidR="002045A2">
          <w:rPr>
            <w:rFonts w:eastAsiaTheme="minorEastAsia" w:cstheme="minorBidi"/>
            <w:smallCaps w:val="0"/>
            <w:noProof/>
            <w:sz w:val="22"/>
            <w:szCs w:val="22"/>
            <w:lang w:eastAsia="es-CL"/>
          </w:rPr>
          <w:tab/>
        </w:r>
        <w:r w:rsidR="002045A2" w:rsidRPr="00814FCE">
          <w:rPr>
            <w:rStyle w:val="Hipervnculo"/>
            <w:noProof/>
          </w:rPr>
          <w:t>Descripción de la medida asociada</w:t>
        </w:r>
        <w:r w:rsidR="002045A2">
          <w:rPr>
            <w:noProof/>
            <w:webHidden/>
          </w:rPr>
          <w:tab/>
        </w:r>
        <w:r w:rsidR="002045A2">
          <w:rPr>
            <w:noProof/>
            <w:webHidden/>
          </w:rPr>
          <w:fldChar w:fldCharType="begin"/>
        </w:r>
        <w:r w:rsidR="002045A2">
          <w:rPr>
            <w:noProof/>
            <w:webHidden/>
          </w:rPr>
          <w:instrText xml:space="preserve"> PAGEREF _Toc469309599 \h </w:instrText>
        </w:r>
        <w:r w:rsidR="002045A2">
          <w:rPr>
            <w:noProof/>
            <w:webHidden/>
          </w:rPr>
        </w:r>
        <w:r w:rsidR="002045A2">
          <w:rPr>
            <w:noProof/>
            <w:webHidden/>
          </w:rPr>
          <w:fldChar w:fldCharType="separate"/>
        </w:r>
        <w:r w:rsidR="006871E6">
          <w:rPr>
            <w:noProof/>
            <w:webHidden/>
          </w:rPr>
          <w:t>18</w:t>
        </w:r>
        <w:r w:rsidR="002045A2">
          <w:rPr>
            <w:noProof/>
            <w:webHidden/>
          </w:rPr>
          <w:fldChar w:fldCharType="end"/>
        </w:r>
      </w:hyperlink>
    </w:p>
    <w:p w14:paraId="42AC96E2" w14:textId="4DECF01F" w:rsidR="002045A2" w:rsidRDefault="008F0D79">
      <w:pPr>
        <w:pStyle w:val="TDC2"/>
        <w:tabs>
          <w:tab w:val="left" w:pos="880"/>
          <w:tab w:val="right" w:leader="dot" w:pos="9962"/>
        </w:tabs>
        <w:rPr>
          <w:rFonts w:eastAsiaTheme="minorEastAsia" w:cstheme="minorBidi"/>
          <w:smallCaps w:val="0"/>
          <w:noProof/>
          <w:sz w:val="22"/>
          <w:szCs w:val="22"/>
          <w:lang w:eastAsia="es-CL"/>
        </w:rPr>
      </w:pPr>
      <w:hyperlink w:anchor="_Toc469309604" w:history="1">
        <w:r w:rsidR="002045A2" w:rsidRPr="00814FCE">
          <w:rPr>
            <w:rStyle w:val="Hipervnculo"/>
            <w:noProof/>
          </w:rPr>
          <w:t>5.3.</w:t>
        </w:r>
        <w:r w:rsidR="002045A2">
          <w:rPr>
            <w:rFonts w:eastAsiaTheme="minorEastAsia" w:cstheme="minorBidi"/>
            <w:smallCaps w:val="0"/>
            <w:noProof/>
            <w:sz w:val="22"/>
            <w:szCs w:val="22"/>
            <w:lang w:eastAsia="es-CL"/>
          </w:rPr>
          <w:tab/>
        </w:r>
        <w:r w:rsidR="002045A2" w:rsidRPr="00814FCE">
          <w:rPr>
            <w:rStyle w:val="Hipervnculo"/>
            <w:noProof/>
          </w:rPr>
          <w:t>Descripción de la medida asociada</w:t>
        </w:r>
        <w:r w:rsidR="002045A2">
          <w:rPr>
            <w:noProof/>
            <w:webHidden/>
          </w:rPr>
          <w:tab/>
        </w:r>
        <w:r w:rsidR="002045A2">
          <w:rPr>
            <w:noProof/>
            <w:webHidden/>
          </w:rPr>
          <w:fldChar w:fldCharType="begin"/>
        </w:r>
        <w:r w:rsidR="002045A2">
          <w:rPr>
            <w:noProof/>
            <w:webHidden/>
          </w:rPr>
          <w:instrText xml:space="preserve"> PAGEREF _Toc469309604 \h </w:instrText>
        </w:r>
        <w:r w:rsidR="002045A2">
          <w:rPr>
            <w:noProof/>
            <w:webHidden/>
          </w:rPr>
        </w:r>
        <w:r w:rsidR="002045A2">
          <w:rPr>
            <w:noProof/>
            <w:webHidden/>
          </w:rPr>
          <w:fldChar w:fldCharType="separate"/>
        </w:r>
        <w:r w:rsidR="006871E6">
          <w:rPr>
            <w:noProof/>
            <w:webHidden/>
          </w:rPr>
          <w:t>22</w:t>
        </w:r>
        <w:r w:rsidR="002045A2">
          <w:rPr>
            <w:noProof/>
            <w:webHidden/>
          </w:rPr>
          <w:fldChar w:fldCharType="end"/>
        </w:r>
      </w:hyperlink>
    </w:p>
    <w:p w14:paraId="72252EF8" w14:textId="642A44B7" w:rsidR="002045A2" w:rsidRDefault="008F0D79">
      <w:pPr>
        <w:pStyle w:val="TDC2"/>
        <w:tabs>
          <w:tab w:val="left" w:pos="880"/>
          <w:tab w:val="right" w:leader="dot" w:pos="9962"/>
        </w:tabs>
        <w:rPr>
          <w:rFonts w:eastAsiaTheme="minorEastAsia" w:cstheme="minorBidi"/>
          <w:smallCaps w:val="0"/>
          <w:noProof/>
          <w:sz w:val="22"/>
          <w:szCs w:val="22"/>
          <w:lang w:eastAsia="es-CL"/>
        </w:rPr>
      </w:pPr>
      <w:hyperlink w:anchor="_Toc469309621" w:history="1">
        <w:r w:rsidR="002045A2" w:rsidRPr="00814FCE">
          <w:rPr>
            <w:rStyle w:val="Hipervnculo"/>
            <w:noProof/>
          </w:rPr>
          <w:t>5.4.</w:t>
        </w:r>
        <w:r w:rsidR="002045A2">
          <w:rPr>
            <w:rFonts w:eastAsiaTheme="minorEastAsia" w:cstheme="minorBidi"/>
            <w:smallCaps w:val="0"/>
            <w:noProof/>
            <w:sz w:val="22"/>
            <w:szCs w:val="22"/>
            <w:lang w:eastAsia="es-CL"/>
          </w:rPr>
          <w:tab/>
        </w:r>
        <w:r w:rsidR="002045A2" w:rsidRPr="00814FCE">
          <w:rPr>
            <w:rStyle w:val="Hipervnculo"/>
            <w:noProof/>
          </w:rPr>
          <w:t>Descripción de la medida asociada</w:t>
        </w:r>
        <w:r w:rsidR="002045A2">
          <w:rPr>
            <w:noProof/>
            <w:webHidden/>
          </w:rPr>
          <w:tab/>
        </w:r>
        <w:r w:rsidR="002045A2">
          <w:rPr>
            <w:noProof/>
            <w:webHidden/>
          </w:rPr>
          <w:fldChar w:fldCharType="begin"/>
        </w:r>
        <w:r w:rsidR="002045A2">
          <w:rPr>
            <w:noProof/>
            <w:webHidden/>
          </w:rPr>
          <w:instrText xml:space="preserve"> PAGEREF _Toc469309621 \h </w:instrText>
        </w:r>
        <w:r w:rsidR="002045A2">
          <w:rPr>
            <w:noProof/>
            <w:webHidden/>
          </w:rPr>
        </w:r>
        <w:r w:rsidR="002045A2">
          <w:rPr>
            <w:noProof/>
            <w:webHidden/>
          </w:rPr>
          <w:fldChar w:fldCharType="separate"/>
        </w:r>
        <w:r w:rsidR="006871E6">
          <w:rPr>
            <w:noProof/>
            <w:webHidden/>
          </w:rPr>
          <w:t>34</w:t>
        </w:r>
        <w:r w:rsidR="002045A2">
          <w:rPr>
            <w:noProof/>
            <w:webHidden/>
          </w:rPr>
          <w:fldChar w:fldCharType="end"/>
        </w:r>
      </w:hyperlink>
    </w:p>
    <w:p w14:paraId="1787DC41" w14:textId="3235F054" w:rsidR="002045A2" w:rsidRDefault="008F0D79">
      <w:pPr>
        <w:pStyle w:val="TDC2"/>
        <w:tabs>
          <w:tab w:val="left" w:pos="880"/>
          <w:tab w:val="right" w:leader="dot" w:pos="9962"/>
        </w:tabs>
        <w:rPr>
          <w:rFonts w:eastAsiaTheme="minorEastAsia" w:cstheme="minorBidi"/>
          <w:smallCaps w:val="0"/>
          <w:noProof/>
          <w:sz w:val="22"/>
          <w:szCs w:val="22"/>
          <w:lang w:eastAsia="es-CL"/>
        </w:rPr>
      </w:pPr>
      <w:hyperlink w:anchor="_Toc469309626" w:history="1">
        <w:r w:rsidR="002045A2" w:rsidRPr="00814FCE">
          <w:rPr>
            <w:rStyle w:val="Hipervnculo"/>
            <w:noProof/>
          </w:rPr>
          <w:t>5.5.</w:t>
        </w:r>
        <w:r w:rsidR="002045A2">
          <w:rPr>
            <w:rFonts w:eastAsiaTheme="minorEastAsia" w:cstheme="minorBidi"/>
            <w:smallCaps w:val="0"/>
            <w:noProof/>
            <w:sz w:val="22"/>
            <w:szCs w:val="22"/>
            <w:lang w:eastAsia="es-CL"/>
          </w:rPr>
          <w:tab/>
        </w:r>
        <w:r w:rsidR="002045A2" w:rsidRPr="00814FCE">
          <w:rPr>
            <w:rStyle w:val="Hipervnculo"/>
            <w:noProof/>
          </w:rPr>
          <w:t>Descripción de la medida asociada</w:t>
        </w:r>
        <w:r w:rsidR="002045A2">
          <w:rPr>
            <w:noProof/>
            <w:webHidden/>
          </w:rPr>
          <w:tab/>
        </w:r>
        <w:r w:rsidR="002045A2">
          <w:rPr>
            <w:noProof/>
            <w:webHidden/>
          </w:rPr>
          <w:fldChar w:fldCharType="begin"/>
        </w:r>
        <w:r w:rsidR="002045A2">
          <w:rPr>
            <w:noProof/>
            <w:webHidden/>
          </w:rPr>
          <w:instrText xml:space="preserve"> PAGEREF _Toc469309626 \h </w:instrText>
        </w:r>
        <w:r w:rsidR="002045A2">
          <w:rPr>
            <w:noProof/>
            <w:webHidden/>
          </w:rPr>
        </w:r>
        <w:r w:rsidR="002045A2">
          <w:rPr>
            <w:noProof/>
            <w:webHidden/>
          </w:rPr>
          <w:fldChar w:fldCharType="separate"/>
        </w:r>
        <w:r w:rsidR="006871E6">
          <w:rPr>
            <w:noProof/>
            <w:webHidden/>
          </w:rPr>
          <w:t>38</w:t>
        </w:r>
        <w:r w:rsidR="002045A2">
          <w:rPr>
            <w:noProof/>
            <w:webHidden/>
          </w:rPr>
          <w:fldChar w:fldCharType="end"/>
        </w:r>
      </w:hyperlink>
    </w:p>
    <w:p w14:paraId="52195C57" w14:textId="21798197" w:rsidR="002045A2" w:rsidRDefault="008F0D79">
      <w:pPr>
        <w:pStyle w:val="TDC1"/>
        <w:rPr>
          <w:rFonts w:eastAsiaTheme="minorEastAsia" w:cstheme="minorBidi"/>
          <w:noProof/>
          <w:sz w:val="22"/>
          <w:szCs w:val="22"/>
          <w:lang w:eastAsia="es-CL"/>
        </w:rPr>
      </w:pPr>
      <w:hyperlink w:anchor="_Toc469309631" w:history="1">
        <w:r w:rsidR="002045A2" w:rsidRPr="00814FCE">
          <w:rPr>
            <w:rStyle w:val="Hipervnculo"/>
            <w:noProof/>
          </w:rPr>
          <w:t>6.</w:t>
        </w:r>
        <w:r w:rsidR="002045A2">
          <w:rPr>
            <w:rFonts w:eastAsiaTheme="minorEastAsia" w:cstheme="minorBidi"/>
            <w:noProof/>
            <w:sz w:val="22"/>
            <w:szCs w:val="22"/>
            <w:lang w:eastAsia="es-CL"/>
          </w:rPr>
          <w:tab/>
        </w:r>
        <w:r w:rsidR="002045A2" w:rsidRPr="00814FCE">
          <w:rPr>
            <w:rStyle w:val="Hipervnculo"/>
            <w:noProof/>
          </w:rPr>
          <w:t>CONCLUSIONES.</w:t>
        </w:r>
        <w:r w:rsidR="002045A2">
          <w:rPr>
            <w:noProof/>
            <w:webHidden/>
          </w:rPr>
          <w:tab/>
        </w:r>
        <w:r w:rsidR="002045A2">
          <w:rPr>
            <w:noProof/>
            <w:webHidden/>
          </w:rPr>
          <w:fldChar w:fldCharType="begin"/>
        </w:r>
        <w:r w:rsidR="002045A2">
          <w:rPr>
            <w:noProof/>
            <w:webHidden/>
          </w:rPr>
          <w:instrText xml:space="preserve"> PAGEREF _Toc469309631 \h </w:instrText>
        </w:r>
        <w:r w:rsidR="002045A2">
          <w:rPr>
            <w:noProof/>
            <w:webHidden/>
          </w:rPr>
        </w:r>
        <w:r w:rsidR="002045A2">
          <w:rPr>
            <w:noProof/>
            <w:webHidden/>
          </w:rPr>
          <w:fldChar w:fldCharType="separate"/>
        </w:r>
        <w:r w:rsidR="006871E6">
          <w:rPr>
            <w:noProof/>
            <w:webHidden/>
          </w:rPr>
          <w:t>41</w:t>
        </w:r>
        <w:r w:rsidR="002045A2">
          <w:rPr>
            <w:noProof/>
            <w:webHidden/>
          </w:rPr>
          <w:fldChar w:fldCharType="end"/>
        </w:r>
      </w:hyperlink>
    </w:p>
    <w:p w14:paraId="31F84E52" w14:textId="7DF60BE5" w:rsidR="002045A2" w:rsidRDefault="008F0D79">
      <w:pPr>
        <w:pStyle w:val="TDC1"/>
        <w:rPr>
          <w:rFonts w:eastAsiaTheme="minorEastAsia" w:cstheme="minorBidi"/>
          <w:noProof/>
          <w:sz w:val="22"/>
          <w:szCs w:val="22"/>
          <w:lang w:eastAsia="es-CL"/>
        </w:rPr>
      </w:pPr>
      <w:hyperlink w:anchor="_Toc469309632" w:history="1">
        <w:r w:rsidR="002045A2" w:rsidRPr="00814FCE">
          <w:rPr>
            <w:rStyle w:val="Hipervnculo"/>
            <w:noProof/>
          </w:rPr>
          <w:t>7.</w:t>
        </w:r>
        <w:r w:rsidR="002045A2">
          <w:rPr>
            <w:rFonts w:eastAsiaTheme="minorEastAsia" w:cstheme="minorBidi"/>
            <w:noProof/>
            <w:sz w:val="22"/>
            <w:szCs w:val="22"/>
            <w:lang w:eastAsia="es-CL"/>
          </w:rPr>
          <w:tab/>
        </w:r>
        <w:r w:rsidR="002045A2" w:rsidRPr="00814FCE">
          <w:rPr>
            <w:rStyle w:val="Hipervnculo"/>
            <w:noProof/>
          </w:rPr>
          <w:t>DOCUMENTACIÓN SOLICITADA Y ENTREGADA.</w:t>
        </w:r>
        <w:r w:rsidR="002045A2">
          <w:rPr>
            <w:noProof/>
            <w:webHidden/>
          </w:rPr>
          <w:tab/>
        </w:r>
        <w:r w:rsidR="002045A2">
          <w:rPr>
            <w:noProof/>
            <w:webHidden/>
          </w:rPr>
          <w:fldChar w:fldCharType="begin"/>
        </w:r>
        <w:r w:rsidR="002045A2">
          <w:rPr>
            <w:noProof/>
            <w:webHidden/>
          </w:rPr>
          <w:instrText xml:space="preserve"> PAGEREF _Toc469309632 \h </w:instrText>
        </w:r>
        <w:r w:rsidR="002045A2">
          <w:rPr>
            <w:noProof/>
            <w:webHidden/>
          </w:rPr>
        </w:r>
        <w:r w:rsidR="002045A2">
          <w:rPr>
            <w:noProof/>
            <w:webHidden/>
          </w:rPr>
          <w:fldChar w:fldCharType="separate"/>
        </w:r>
        <w:r w:rsidR="006871E6">
          <w:rPr>
            <w:noProof/>
            <w:webHidden/>
          </w:rPr>
          <w:t>42</w:t>
        </w:r>
        <w:r w:rsidR="002045A2">
          <w:rPr>
            <w:noProof/>
            <w:webHidden/>
          </w:rPr>
          <w:fldChar w:fldCharType="end"/>
        </w:r>
      </w:hyperlink>
    </w:p>
    <w:p w14:paraId="1DE17C07" w14:textId="1772AD4E" w:rsidR="002045A2" w:rsidRDefault="008F0D79">
      <w:pPr>
        <w:pStyle w:val="TDC1"/>
        <w:rPr>
          <w:rFonts w:eastAsiaTheme="minorEastAsia" w:cstheme="minorBidi"/>
          <w:noProof/>
          <w:sz w:val="22"/>
          <w:szCs w:val="22"/>
          <w:lang w:eastAsia="es-CL"/>
        </w:rPr>
      </w:pPr>
      <w:hyperlink w:anchor="_Toc469309633" w:history="1">
        <w:r w:rsidR="002045A2" w:rsidRPr="00814FCE">
          <w:rPr>
            <w:rStyle w:val="Hipervnculo"/>
            <w:noProof/>
          </w:rPr>
          <w:t>8.</w:t>
        </w:r>
        <w:r w:rsidR="002045A2">
          <w:rPr>
            <w:rFonts w:eastAsiaTheme="minorEastAsia" w:cstheme="minorBidi"/>
            <w:noProof/>
            <w:sz w:val="22"/>
            <w:szCs w:val="22"/>
            <w:lang w:eastAsia="es-CL"/>
          </w:rPr>
          <w:tab/>
        </w:r>
        <w:r w:rsidR="002045A2" w:rsidRPr="00814FCE">
          <w:rPr>
            <w:rStyle w:val="Hipervnculo"/>
            <w:noProof/>
          </w:rPr>
          <w:t>ANEXOS.</w:t>
        </w:r>
        <w:r w:rsidR="002045A2">
          <w:rPr>
            <w:noProof/>
            <w:webHidden/>
          </w:rPr>
          <w:tab/>
        </w:r>
        <w:r w:rsidR="002045A2">
          <w:rPr>
            <w:noProof/>
            <w:webHidden/>
          </w:rPr>
          <w:fldChar w:fldCharType="begin"/>
        </w:r>
        <w:r w:rsidR="002045A2">
          <w:rPr>
            <w:noProof/>
            <w:webHidden/>
          </w:rPr>
          <w:instrText xml:space="preserve"> PAGEREF _Toc469309633 \h </w:instrText>
        </w:r>
        <w:r w:rsidR="002045A2">
          <w:rPr>
            <w:noProof/>
            <w:webHidden/>
          </w:rPr>
        </w:r>
        <w:r w:rsidR="002045A2">
          <w:rPr>
            <w:noProof/>
            <w:webHidden/>
          </w:rPr>
          <w:fldChar w:fldCharType="separate"/>
        </w:r>
        <w:r w:rsidR="006871E6">
          <w:rPr>
            <w:noProof/>
            <w:webHidden/>
          </w:rPr>
          <w:t>43</w:t>
        </w:r>
        <w:r w:rsidR="002045A2">
          <w:rPr>
            <w:noProof/>
            <w:webHidden/>
          </w:rPr>
          <w:fldChar w:fldCharType="end"/>
        </w:r>
      </w:hyperlink>
    </w:p>
    <w:p w14:paraId="6E5FE305" w14:textId="77777777" w:rsidR="00655D0C" w:rsidRPr="0025129B" w:rsidRDefault="003753AB" w:rsidP="00DC4C2A">
      <w:pPr>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fldChar w:fldCharType="end"/>
      </w:r>
      <w:r w:rsidR="001A4615" w:rsidRPr="0025129B">
        <w:br w:type="page"/>
      </w:r>
      <w:bookmarkStart w:id="13" w:name="_GoBack"/>
      <w:bookmarkEnd w:id="13"/>
    </w:p>
    <w:p w14:paraId="6F9525C8" w14:textId="77777777" w:rsidR="002C445A" w:rsidRPr="0025129B" w:rsidRDefault="00ED4317" w:rsidP="005749E1">
      <w:pPr>
        <w:pStyle w:val="Ttulo1"/>
      </w:pPr>
      <w:bookmarkStart w:id="14" w:name="_Toc352840376"/>
      <w:bookmarkStart w:id="15" w:name="_Toc352841436"/>
      <w:bookmarkStart w:id="16" w:name="_Toc469309585"/>
      <w:r w:rsidRPr="0025129B">
        <w:lastRenderedPageBreak/>
        <w:t>RESUMEN</w:t>
      </w:r>
      <w:bookmarkEnd w:id="14"/>
      <w:bookmarkEnd w:id="15"/>
      <w:bookmarkEnd w:id="16"/>
    </w:p>
    <w:p w14:paraId="47D76A4F" w14:textId="77777777" w:rsidR="00ED4317" w:rsidRPr="00181B38" w:rsidRDefault="00ED4317" w:rsidP="00ED4317">
      <w:pPr>
        <w:jc w:val="left"/>
        <w:rPr>
          <w:rFonts w:cstheme="minorHAnsi"/>
          <w:sz w:val="20"/>
          <w:szCs w:val="20"/>
        </w:rPr>
      </w:pPr>
    </w:p>
    <w:p w14:paraId="2E162DE5" w14:textId="6DA4626B" w:rsidR="00ED4317" w:rsidRPr="00A949E5"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 xml:space="preserve">esente documento da cuenta de los resultados de la actividad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A949E5">
        <w:rPr>
          <w:rFonts w:cstheme="minorHAnsi"/>
          <w:sz w:val="20"/>
          <w:szCs w:val="20"/>
        </w:rPr>
        <w:t xml:space="preserve">la Superintendencia del Medio </w:t>
      </w:r>
      <w:r w:rsidR="00A949E5" w:rsidRPr="00A949E5">
        <w:rPr>
          <w:rFonts w:cstheme="minorHAnsi"/>
          <w:sz w:val="20"/>
          <w:szCs w:val="20"/>
        </w:rPr>
        <w:t>Ambiente</w:t>
      </w:r>
      <w:r w:rsidR="00BE68C0" w:rsidRPr="00A949E5">
        <w:rPr>
          <w:rFonts w:cstheme="minorHAnsi"/>
          <w:sz w:val="20"/>
          <w:szCs w:val="20"/>
        </w:rPr>
        <w:t xml:space="preserve"> (</w:t>
      </w:r>
      <w:r w:rsidR="00A949E5" w:rsidRPr="00A949E5">
        <w:rPr>
          <w:rFonts w:cstheme="minorHAnsi"/>
          <w:sz w:val="20"/>
          <w:szCs w:val="20"/>
        </w:rPr>
        <w:t>SMA</w:t>
      </w:r>
      <w:r w:rsidR="00BE68C0" w:rsidRPr="00A949E5">
        <w:rPr>
          <w:rFonts w:cstheme="minorHAnsi"/>
          <w:sz w:val="20"/>
          <w:szCs w:val="20"/>
        </w:rPr>
        <w:t>)</w:t>
      </w:r>
      <w:r w:rsidR="007C15CC" w:rsidRPr="00A949E5">
        <w:rPr>
          <w:rFonts w:cstheme="minorHAnsi"/>
          <w:sz w:val="20"/>
          <w:szCs w:val="20"/>
        </w:rPr>
        <w:t xml:space="preserve">, </w:t>
      </w:r>
      <w:r w:rsidR="007B7525" w:rsidRPr="00A949E5">
        <w:rPr>
          <w:rFonts w:cstheme="minorHAnsi"/>
          <w:sz w:val="20"/>
          <w:szCs w:val="20"/>
        </w:rPr>
        <w:t>a</w:t>
      </w:r>
      <w:r w:rsidR="009051D4">
        <w:rPr>
          <w:rFonts w:cstheme="minorHAnsi"/>
          <w:sz w:val="20"/>
          <w:szCs w:val="20"/>
        </w:rPr>
        <w:t>sociada al programa de cumplimiento de</w:t>
      </w:r>
      <w:r w:rsidR="007B7525" w:rsidRPr="00A949E5">
        <w:rPr>
          <w:rFonts w:cstheme="minorHAnsi"/>
          <w:sz w:val="20"/>
          <w:szCs w:val="20"/>
        </w:rPr>
        <w:t>l pro</w:t>
      </w:r>
      <w:r w:rsidRPr="00A949E5">
        <w:rPr>
          <w:rFonts w:cstheme="minorHAnsi"/>
          <w:sz w:val="20"/>
          <w:szCs w:val="20"/>
        </w:rPr>
        <w:t>yecto “</w:t>
      </w:r>
      <w:r w:rsidR="00A949E5" w:rsidRPr="00A949E5">
        <w:rPr>
          <w:rFonts w:cstheme="minorHAnsi"/>
          <w:sz w:val="20"/>
          <w:szCs w:val="20"/>
        </w:rPr>
        <w:t>Taller de redes Redes &amp; Nets</w:t>
      </w:r>
      <w:r w:rsidRPr="00A949E5">
        <w:rPr>
          <w:rFonts w:cstheme="minorHAnsi"/>
          <w:sz w:val="20"/>
          <w:szCs w:val="20"/>
        </w:rPr>
        <w:t>”</w:t>
      </w:r>
      <w:r w:rsidR="00A949E5" w:rsidRPr="00A949E5">
        <w:rPr>
          <w:rFonts w:cstheme="minorHAnsi"/>
          <w:sz w:val="20"/>
          <w:szCs w:val="20"/>
        </w:rPr>
        <w:t>, l</w:t>
      </w:r>
      <w:r w:rsidR="00BE68C0" w:rsidRPr="00A949E5">
        <w:rPr>
          <w:rFonts w:cstheme="minorHAnsi"/>
          <w:sz w:val="20"/>
          <w:szCs w:val="20"/>
        </w:rPr>
        <w:t>a a</w:t>
      </w:r>
      <w:r w:rsidR="00F478FD" w:rsidRPr="00A949E5">
        <w:rPr>
          <w:rFonts w:cstheme="minorHAnsi"/>
          <w:sz w:val="20"/>
          <w:szCs w:val="20"/>
        </w:rPr>
        <w:t>ctividad</w:t>
      </w:r>
      <w:r w:rsidR="00591882" w:rsidRPr="00A949E5">
        <w:rPr>
          <w:rFonts w:cstheme="minorHAnsi"/>
          <w:sz w:val="20"/>
          <w:szCs w:val="20"/>
        </w:rPr>
        <w:t xml:space="preserve"> de inspecció</w:t>
      </w:r>
      <w:r w:rsidR="0025129B" w:rsidRPr="00A949E5">
        <w:rPr>
          <w:rFonts w:cstheme="minorHAnsi"/>
          <w:sz w:val="20"/>
          <w:szCs w:val="20"/>
        </w:rPr>
        <w:t>n</w:t>
      </w:r>
      <w:r w:rsidR="00F478FD" w:rsidRPr="00A949E5">
        <w:rPr>
          <w:rFonts w:cstheme="minorHAnsi"/>
          <w:sz w:val="20"/>
          <w:szCs w:val="20"/>
        </w:rPr>
        <w:t xml:space="preserve"> </w:t>
      </w:r>
      <w:r w:rsidR="00BE68C0" w:rsidRPr="00A949E5">
        <w:rPr>
          <w:rFonts w:cstheme="minorHAnsi"/>
          <w:sz w:val="20"/>
          <w:szCs w:val="20"/>
        </w:rPr>
        <w:t xml:space="preserve">fue </w:t>
      </w:r>
      <w:r w:rsidR="00F478FD" w:rsidRPr="00A949E5">
        <w:rPr>
          <w:rFonts w:cstheme="minorHAnsi"/>
          <w:sz w:val="20"/>
          <w:szCs w:val="20"/>
        </w:rPr>
        <w:t>desarrollada</w:t>
      </w:r>
      <w:r w:rsidRPr="00A949E5">
        <w:rPr>
          <w:rFonts w:cstheme="minorHAnsi"/>
          <w:sz w:val="20"/>
          <w:szCs w:val="20"/>
        </w:rPr>
        <w:t xml:space="preserve"> durante </w:t>
      </w:r>
      <w:r w:rsidR="00A949E5" w:rsidRPr="00A949E5">
        <w:rPr>
          <w:rFonts w:cstheme="minorHAnsi"/>
          <w:sz w:val="20"/>
          <w:szCs w:val="20"/>
        </w:rPr>
        <w:t>el día 24 de junio de 2016.</w:t>
      </w:r>
    </w:p>
    <w:p w14:paraId="23EB71D3" w14:textId="77777777" w:rsidR="00891CE8" w:rsidRDefault="00891CE8" w:rsidP="00891CE8">
      <w:pPr>
        <w:autoSpaceDE w:val="0"/>
        <w:autoSpaceDN w:val="0"/>
        <w:adjustRightInd w:val="0"/>
        <w:rPr>
          <w:rFonts w:cstheme="minorHAnsi"/>
          <w:sz w:val="20"/>
          <w:szCs w:val="20"/>
        </w:rPr>
      </w:pPr>
    </w:p>
    <w:p w14:paraId="1A7A7802" w14:textId="77777777" w:rsidR="009B75B8" w:rsidRPr="00993EC8" w:rsidRDefault="00B27388" w:rsidP="00DC1671">
      <w:pPr>
        <w:autoSpaceDE w:val="0"/>
        <w:autoSpaceDN w:val="0"/>
        <w:adjustRightInd w:val="0"/>
        <w:rPr>
          <w:rFonts w:cstheme="minorHAnsi"/>
          <w:sz w:val="20"/>
          <w:szCs w:val="20"/>
        </w:rPr>
      </w:pPr>
      <w:r w:rsidRPr="00B27388">
        <w:rPr>
          <w:rFonts w:cstheme="minorHAnsi"/>
          <w:sz w:val="20"/>
          <w:szCs w:val="20"/>
        </w:rPr>
        <w:t>La instalación se encuentra ubicada en el km. 20 de la ruta Puerto Montt – Pargua</w:t>
      </w:r>
      <w:r>
        <w:rPr>
          <w:rFonts w:cstheme="minorHAnsi"/>
          <w:sz w:val="20"/>
          <w:szCs w:val="20"/>
        </w:rPr>
        <w:t>, y</w:t>
      </w:r>
      <w:r w:rsidR="00DC1671" w:rsidRPr="00222D9C">
        <w:rPr>
          <w:rFonts w:cstheme="minorHAnsi"/>
          <w:sz w:val="20"/>
          <w:szCs w:val="20"/>
        </w:rPr>
        <w:t xml:space="preserve"> </w:t>
      </w:r>
      <w:r w:rsidR="00DC1671" w:rsidRPr="00993EC8">
        <w:rPr>
          <w:rFonts w:cstheme="minorHAnsi"/>
          <w:sz w:val="20"/>
          <w:szCs w:val="20"/>
        </w:rPr>
        <w:t xml:space="preserve">tiene como objetivo el </w:t>
      </w:r>
      <w:r w:rsidR="00993EC8" w:rsidRPr="00993EC8">
        <w:rPr>
          <w:rFonts w:cstheme="minorHAnsi"/>
          <w:sz w:val="20"/>
          <w:szCs w:val="20"/>
        </w:rPr>
        <w:t>transporte, lavado, secado, reparación e impregnaci</w:t>
      </w:r>
      <w:r w:rsidR="001F2FD7">
        <w:rPr>
          <w:rFonts w:cstheme="minorHAnsi"/>
          <w:sz w:val="20"/>
          <w:szCs w:val="20"/>
        </w:rPr>
        <w:t>ón de redes.</w:t>
      </w:r>
    </w:p>
    <w:p w14:paraId="675A9BB9" w14:textId="77777777" w:rsidR="009B75B8" w:rsidRDefault="009B75B8" w:rsidP="00DC1671">
      <w:pPr>
        <w:autoSpaceDE w:val="0"/>
        <w:autoSpaceDN w:val="0"/>
        <w:adjustRightInd w:val="0"/>
        <w:rPr>
          <w:rFonts w:cstheme="minorHAnsi"/>
          <w:sz w:val="20"/>
          <w:szCs w:val="20"/>
        </w:rPr>
      </w:pPr>
    </w:p>
    <w:p w14:paraId="1A14EE7D" w14:textId="77777777" w:rsidR="00EA6CD1" w:rsidRPr="00FD4452" w:rsidRDefault="001F2FD7" w:rsidP="00EA6CD1">
      <w:pPr>
        <w:rPr>
          <w:rFonts w:cstheme="minorHAnsi"/>
          <w:sz w:val="20"/>
          <w:szCs w:val="20"/>
        </w:rPr>
      </w:pPr>
      <w:r>
        <w:rPr>
          <w:rFonts w:cstheme="minorHAnsi"/>
          <w:sz w:val="20"/>
          <w:szCs w:val="20"/>
        </w:rPr>
        <w:t xml:space="preserve">Cuenta con </w:t>
      </w:r>
      <w:r w:rsidR="00EA6CD1" w:rsidRPr="00FD4452">
        <w:rPr>
          <w:rFonts w:cs="Arial"/>
          <w:sz w:val="20"/>
          <w:szCs w:val="20"/>
          <w:lang w:val="es-ES" w:eastAsia="es-ES"/>
        </w:rPr>
        <w:t>un sistema de tratamiento del tipo físico-químico para tratar los residuos industriales líquidos producidos en la etapa de lavado de redes, para disponer finalmente el efluente en el río Arenas dando cumplimiento a la Tabla N° 1 del D.S. N° 90/00 MINSEGPRES que establece la Norma de Emisión para la Regulación de Contaminantes Asociados a las Descargas de Residuos Líquidos a Aguas Marinas y Continentales Superficiales</w:t>
      </w:r>
      <w:r w:rsidR="00EA6CD1">
        <w:rPr>
          <w:rFonts w:cs="Arial"/>
          <w:sz w:val="20"/>
          <w:szCs w:val="20"/>
          <w:lang w:val="es-ES" w:eastAsia="es-ES"/>
        </w:rPr>
        <w:t>.</w:t>
      </w:r>
    </w:p>
    <w:p w14:paraId="300DE290" w14:textId="77777777" w:rsidR="00EA6CD1" w:rsidRDefault="00EA6CD1" w:rsidP="00EA6CD1">
      <w:pPr>
        <w:rPr>
          <w:rFonts w:cstheme="minorHAnsi"/>
          <w:sz w:val="20"/>
          <w:szCs w:val="20"/>
        </w:rPr>
      </w:pPr>
    </w:p>
    <w:p w14:paraId="1FB98E26" w14:textId="35F61D6B" w:rsidR="009B75B8" w:rsidRPr="00FC6451" w:rsidRDefault="00DC1671" w:rsidP="00DC1671">
      <w:pPr>
        <w:autoSpaceDE w:val="0"/>
        <w:autoSpaceDN w:val="0"/>
        <w:adjustRightInd w:val="0"/>
        <w:rPr>
          <w:rFonts w:cstheme="minorHAnsi"/>
          <w:sz w:val="20"/>
          <w:szCs w:val="20"/>
        </w:rPr>
      </w:pPr>
      <w:r w:rsidRPr="00FA6992">
        <w:rPr>
          <w:rFonts w:cstheme="minorHAnsi"/>
          <w:sz w:val="20"/>
          <w:szCs w:val="20"/>
        </w:rPr>
        <w:t xml:space="preserve">A raíz de </w:t>
      </w:r>
      <w:r w:rsidR="00B27388" w:rsidRPr="00FA6992">
        <w:rPr>
          <w:rFonts w:cstheme="minorHAnsi"/>
          <w:sz w:val="20"/>
          <w:szCs w:val="20"/>
        </w:rPr>
        <w:t xml:space="preserve">la actividad de inspección desarrollada durante el día 10 de abril de 2015, cuyo origen fue </w:t>
      </w:r>
      <w:r w:rsidR="00FA6992" w:rsidRPr="00FA6992">
        <w:rPr>
          <w:rFonts w:cstheme="minorHAnsi"/>
          <w:sz w:val="20"/>
          <w:szCs w:val="20"/>
        </w:rPr>
        <w:t>la denuncia c</w:t>
      </w:r>
      <w:r w:rsidR="00B27388" w:rsidRPr="00FA6992">
        <w:rPr>
          <w:rFonts w:cstheme="minorHAnsi"/>
          <w:sz w:val="20"/>
          <w:szCs w:val="20"/>
        </w:rPr>
        <w:t xml:space="preserve">iudadana </w:t>
      </w:r>
      <w:r w:rsidR="00FA6992" w:rsidRPr="00FA6992">
        <w:rPr>
          <w:rFonts w:cstheme="minorHAnsi"/>
          <w:sz w:val="20"/>
          <w:szCs w:val="20"/>
        </w:rPr>
        <w:t xml:space="preserve">presentada </w:t>
      </w:r>
      <w:r w:rsidR="00B27388" w:rsidRPr="00FA6992">
        <w:rPr>
          <w:rFonts w:cstheme="minorHAnsi"/>
          <w:sz w:val="20"/>
          <w:szCs w:val="20"/>
        </w:rPr>
        <w:t>por la Junta de Vecinos N° 41 del sector rural de Trapén de la comuna de Puerto Montt, por propagación de olores molestos y a</w:t>
      </w:r>
      <w:r w:rsidR="00222D9C">
        <w:rPr>
          <w:rFonts w:cstheme="minorHAnsi"/>
          <w:sz w:val="20"/>
          <w:szCs w:val="20"/>
        </w:rPr>
        <w:t xml:space="preserve">fectación del estero sin nombre, se </w:t>
      </w:r>
      <w:r w:rsidR="00821463">
        <w:rPr>
          <w:rFonts w:cstheme="minorHAnsi"/>
          <w:sz w:val="20"/>
          <w:szCs w:val="20"/>
        </w:rPr>
        <w:t xml:space="preserve">dio </w:t>
      </w:r>
      <w:r w:rsidRPr="00FC6451">
        <w:rPr>
          <w:rFonts w:cstheme="minorHAnsi"/>
          <w:sz w:val="20"/>
          <w:szCs w:val="20"/>
        </w:rPr>
        <w:t xml:space="preserve">inicio </w:t>
      </w:r>
      <w:r w:rsidR="00821463">
        <w:rPr>
          <w:rFonts w:cstheme="minorHAnsi"/>
          <w:sz w:val="20"/>
          <w:szCs w:val="20"/>
        </w:rPr>
        <w:t xml:space="preserve">a </w:t>
      </w:r>
      <w:r w:rsidRPr="00FC6451">
        <w:rPr>
          <w:rFonts w:cstheme="minorHAnsi"/>
          <w:sz w:val="20"/>
          <w:szCs w:val="20"/>
        </w:rPr>
        <w:t>un proce</w:t>
      </w:r>
      <w:r w:rsidR="00222D9C">
        <w:rPr>
          <w:rFonts w:cstheme="minorHAnsi"/>
          <w:sz w:val="20"/>
          <w:szCs w:val="20"/>
        </w:rPr>
        <w:t xml:space="preserve">dimiento sancionatorio </w:t>
      </w:r>
      <w:r w:rsidR="00937068" w:rsidRPr="00FC6451">
        <w:rPr>
          <w:rFonts w:cstheme="minorHAnsi"/>
          <w:sz w:val="20"/>
          <w:szCs w:val="20"/>
        </w:rPr>
        <w:t xml:space="preserve">(ROL N° </w:t>
      </w:r>
      <w:r w:rsidR="00937068" w:rsidRPr="00FC6451">
        <w:rPr>
          <w:rFonts w:cs="Arial"/>
          <w:sz w:val="20"/>
          <w:szCs w:val="20"/>
        </w:rPr>
        <w:t>D-017-2015</w:t>
      </w:r>
      <w:r w:rsidR="00937068" w:rsidRPr="00FC6451">
        <w:rPr>
          <w:rFonts w:cstheme="minorHAnsi"/>
          <w:sz w:val="20"/>
          <w:szCs w:val="20"/>
        </w:rPr>
        <w:t xml:space="preserve">) </w:t>
      </w:r>
      <w:r w:rsidRPr="00FC6451">
        <w:rPr>
          <w:rFonts w:cstheme="minorHAnsi"/>
          <w:sz w:val="20"/>
          <w:szCs w:val="20"/>
        </w:rPr>
        <w:t xml:space="preserve">en contra de esa instalación el que se encuentra publicado en </w:t>
      </w:r>
      <w:r w:rsidR="00895FEA">
        <w:rPr>
          <w:rFonts w:cstheme="minorHAnsi"/>
          <w:sz w:val="20"/>
          <w:szCs w:val="20"/>
        </w:rPr>
        <w:t xml:space="preserve">el </w:t>
      </w:r>
      <w:r w:rsidRPr="00FC6451">
        <w:rPr>
          <w:rFonts w:cstheme="minorHAnsi"/>
          <w:sz w:val="20"/>
          <w:szCs w:val="20"/>
        </w:rPr>
        <w:t>Sistema Nacional de Fiscalización Ambiental (SNIFA)</w:t>
      </w:r>
      <w:r w:rsidR="00FC6451" w:rsidRPr="00FC6451">
        <w:rPr>
          <w:rFonts w:cstheme="minorHAnsi"/>
          <w:sz w:val="20"/>
          <w:szCs w:val="20"/>
        </w:rPr>
        <w:t xml:space="preserve"> (http://snifa.sma.gob.cl/v2).</w:t>
      </w:r>
    </w:p>
    <w:p w14:paraId="2C8F077F" w14:textId="77777777" w:rsidR="009B75B8" w:rsidRPr="00FC6451" w:rsidRDefault="009B75B8" w:rsidP="00DC1671">
      <w:pPr>
        <w:autoSpaceDE w:val="0"/>
        <w:autoSpaceDN w:val="0"/>
        <w:adjustRightInd w:val="0"/>
        <w:rPr>
          <w:rFonts w:cstheme="minorHAnsi"/>
          <w:sz w:val="20"/>
          <w:szCs w:val="20"/>
        </w:rPr>
      </w:pPr>
    </w:p>
    <w:p w14:paraId="061F55C0" w14:textId="09C0C56B" w:rsidR="00DC1671" w:rsidRPr="00B27388" w:rsidRDefault="00DC1671" w:rsidP="00DC1671">
      <w:pPr>
        <w:autoSpaceDE w:val="0"/>
        <w:autoSpaceDN w:val="0"/>
        <w:adjustRightInd w:val="0"/>
        <w:rPr>
          <w:rFonts w:cstheme="minorHAnsi"/>
          <w:sz w:val="20"/>
          <w:szCs w:val="20"/>
        </w:rPr>
      </w:pPr>
      <w:r w:rsidRPr="00B27388">
        <w:rPr>
          <w:rFonts w:cstheme="minorHAnsi"/>
          <w:sz w:val="20"/>
          <w:szCs w:val="20"/>
        </w:rPr>
        <w:t xml:space="preserve">El titular conforme al artículo 42 de la Ley Orgánica de la SMA </w:t>
      </w:r>
      <w:r w:rsidR="00937068">
        <w:rPr>
          <w:rFonts w:cstheme="minorHAnsi"/>
          <w:sz w:val="20"/>
          <w:szCs w:val="20"/>
        </w:rPr>
        <w:t>resuelve ante</w:t>
      </w:r>
      <w:r w:rsidRPr="00B27388">
        <w:rPr>
          <w:rFonts w:cstheme="minorHAnsi"/>
          <w:sz w:val="20"/>
          <w:szCs w:val="20"/>
        </w:rPr>
        <w:t xml:space="preserve"> esa formulación de cargos, presenta</w:t>
      </w:r>
      <w:r w:rsidR="00937068">
        <w:rPr>
          <w:rFonts w:cstheme="minorHAnsi"/>
          <w:sz w:val="20"/>
          <w:szCs w:val="20"/>
        </w:rPr>
        <w:t>r</w:t>
      </w:r>
      <w:r w:rsidRPr="00B27388">
        <w:rPr>
          <w:rFonts w:cstheme="minorHAnsi"/>
          <w:sz w:val="20"/>
          <w:szCs w:val="20"/>
        </w:rPr>
        <w:t xml:space="preserve"> un Programa de Cumplimiento cuyo objetivo principal consiste en materializar el cumplimiento de las acciones y metas establecidas en Res. Exenta N° </w:t>
      </w:r>
      <w:r w:rsidR="009B75B8" w:rsidRPr="00B27388">
        <w:rPr>
          <w:rFonts w:cstheme="minorHAnsi"/>
          <w:sz w:val="20"/>
          <w:szCs w:val="20"/>
        </w:rPr>
        <w:t>4/ROL N° D-017-2015</w:t>
      </w:r>
      <w:r w:rsidRPr="00B27388">
        <w:rPr>
          <w:rFonts w:cstheme="minorHAnsi"/>
          <w:sz w:val="20"/>
          <w:szCs w:val="20"/>
        </w:rPr>
        <w:t xml:space="preserve"> del </w:t>
      </w:r>
      <w:r w:rsidR="009B75B8" w:rsidRPr="00B27388">
        <w:rPr>
          <w:rFonts w:cstheme="minorHAnsi"/>
          <w:sz w:val="20"/>
          <w:szCs w:val="20"/>
        </w:rPr>
        <w:t>02</w:t>
      </w:r>
      <w:r w:rsidRPr="00B27388">
        <w:rPr>
          <w:rFonts w:cstheme="minorHAnsi"/>
          <w:sz w:val="20"/>
          <w:szCs w:val="20"/>
        </w:rPr>
        <w:t xml:space="preserve"> de </w:t>
      </w:r>
      <w:r w:rsidR="009B75B8" w:rsidRPr="00B27388">
        <w:rPr>
          <w:rFonts w:cstheme="minorHAnsi"/>
          <w:sz w:val="20"/>
          <w:szCs w:val="20"/>
        </w:rPr>
        <w:t>octubre</w:t>
      </w:r>
      <w:r w:rsidRPr="00B27388">
        <w:rPr>
          <w:rFonts w:cstheme="minorHAnsi"/>
          <w:sz w:val="20"/>
          <w:szCs w:val="20"/>
        </w:rPr>
        <w:t xml:space="preserve"> de 2015, tendientes a cumplir satisfactoriamente con las exigencias establecidas en RCA N° </w:t>
      </w:r>
      <w:r w:rsidR="009B75B8" w:rsidRPr="00B27388">
        <w:rPr>
          <w:rFonts w:cstheme="minorHAnsi"/>
          <w:sz w:val="20"/>
          <w:szCs w:val="20"/>
        </w:rPr>
        <w:t>641</w:t>
      </w:r>
      <w:r w:rsidRPr="00B27388">
        <w:rPr>
          <w:rFonts w:cstheme="minorHAnsi"/>
          <w:sz w:val="20"/>
          <w:szCs w:val="20"/>
        </w:rPr>
        <w:t>/20</w:t>
      </w:r>
      <w:r w:rsidR="009B75B8" w:rsidRPr="00B27388">
        <w:rPr>
          <w:rFonts w:cstheme="minorHAnsi"/>
          <w:sz w:val="20"/>
          <w:szCs w:val="20"/>
        </w:rPr>
        <w:t>02</w:t>
      </w:r>
      <w:r w:rsidRPr="00B27388">
        <w:rPr>
          <w:rFonts w:cstheme="minorHAnsi"/>
          <w:sz w:val="20"/>
          <w:szCs w:val="20"/>
        </w:rPr>
        <w:t xml:space="preserve"> de la Comisión Regional del Medio Ambiente Región de Los Lagos.</w:t>
      </w:r>
    </w:p>
    <w:p w14:paraId="7B296C94" w14:textId="77777777" w:rsidR="00DC1671" w:rsidRPr="00B27388" w:rsidRDefault="00DC1671" w:rsidP="00891CE8">
      <w:pPr>
        <w:autoSpaceDE w:val="0"/>
        <w:autoSpaceDN w:val="0"/>
        <w:adjustRightInd w:val="0"/>
        <w:rPr>
          <w:rFonts w:cstheme="minorHAnsi"/>
          <w:sz w:val="20"/>
          <w:szCs w:val="20"/>
        </w:rPr>
      </w:pPr>
    </w:p>
    <w:p w14:paraId="7F37750E" w14:textId="77777777" w:rsidR="00891CE8" w:rsidRPr="00EF4FB4" w:rsidRDefault="00891CE8" w:rsidP="00891CE8">
      <w:pPr>
        <w:autoSpaceDE w:val="0"/>
        <w:autoSpaceDN w:val="0"/>
        <w:adjustRightInd w:val="0"/>
        <w:rPr>
          <w:rFonts w:cstheme="minorHAnsi"/>
          <w:sz w:val="20"/>
          <w:szCs w:val="20"/>
        </w:rPr>
      </w:pPr>
      <w:r w:rsidRPr="00EF4FB4">
        <w:rPr>
          <w:rFonts w:cstheme="minorHAnsi"/>
          <w:sz w:val="20"/>
          <w:szCs w:val="20"/>
        </w:rPr>
        <w:t>Los objetivos específicos del programa consisten en</w:t>
      </w:r>
      <w:r w:rsidR="005076C4">
        <w:rPr>
          <w:rFonts w:cstheme="minorHAnsi"/>
          <w:sz w:val="20"/>
          <w:szCs w:val="20"/>
        </w:rPr>
        <w:t>:</w:t>
      </w:r>
    </w:p>
    <w:p w14:paraId="0D928DB4" w14:textId="77777777" w:rsidR="00891CE8" w:rsidRDefault="00891CE8" w:rsidP="00ED4317">
      <w:pPr>
        <w:rPr>
          <w:rFonts w:cstheme="minorHAnsi"/>
          <w:sz w:val="20"/>
          <w:szCs w:val="20"/>
        </w:rPr>
      </w:pPr>
    </w:p>
    <w:p w14:paraId="4A52F05B" w14:textId="77777777" w:rsidR="006F6CA8" w:rsidRPr="006F6CA8" w:rsidRDefault="006F6CA8" w:rsidP="003C71E2">
      <w:pPr>
        <w:pStyle w:val="Prrafodelista"/>
        <w:numPr>
          <w:ilvl w:val="0"/>
          <w:numId w:val="6"/>
        </w:numPr>
        <w:tabs>
          <w:tab w:val="left" w:pos="426"/>
        </w:tabs>
        <w:autoSpaceDE w:val="0"/>
        <w:autoSpaceDN w:val="0"/>
        <w:adjustRightInd w:val="0"/>
        <w:ind w:hanging="720"/>
        <w:rPr>
          <w:rFonts w:cstheme="minorHAnsi"/>
          <w:sz w:val="20"/>
          <w:szCs w:val="20"/>
          <w:lang w:eastAsia="es-ES"/>
        </w:rPr>
      </w:pPr>
      <w:r w:rsidRPr="006F6CA8">
        <w:rPr>
          <w:rFonts w:cstheme="minorHAnsi"/>
          <w:sz w:val="20"/>
          <w:szCs w:val="20"/>
          <w:lang w:eastAsia="es-ES"/>
        </w:rPr>
        <w:t>Cumplir con lo indicado en el considerando 4, programa de monitoreo de la RCA Nº641/2002</w:t>
      </w:r>
    </w:p>
    <w:p w14:paraId="6ADBB536" w14:textId="77777777" w:rsidR="006F6CA8" w:rsidRPr="009016F1" w:rsidRDefault="006F6CA8" w:rsidP="00896603">
      <w:pPr>
        <w:pStyle w:val="Prrafodelista"/>
        <w:tabs>
          <w:tab w:val="left" w:pos="426"/>
        </w:tabs>
        <w:autoSpaceDE w:val="0"/>
        <w:autoSpaceDN w:val="0"/>
        <w:adjustRightInd w:val="0"/>
        <w:ind w:left="426" w:hanging="426"/>
        <w:rPr>
          <w:rFonts w:cstheme="minorHAnsi"/>
          <w:sz w:val="20"/>
          <w:szCs w:val="20"/>
          <w:lang w:eastAsia="es-ES"/>
        </w:rPr>
      </w:pPr>
    </w:p>
    <w:p w14:paraId="09C3D6E0" w14:textId="77777777" w:rsidR="006F6CA8" w:rsidRPr="006F6CA8" w:rsidRDefault="006F6CA8" w:rsidP="003C71E2">
      <w:pPr>
        <w:pStyle w:val="Prrafodelista"/>
        <w:numPr>
          <w:ilvl w:val="0"/>
          <w:numId w:val="6"/>
        </w:numPr>
        <w:tabs>
          <w:tab w:val="left" w:pos="426"/>
        </w:tabs>
        <w:autoSpaceDE w:val="0"/>
        <w:autoSpaceDN w:val="0"/>
        <w:adjustRightInd w:val="0"/>
        <w:ind w:left="426" w:hanging="426"/>
        <w:rPr>
          <w:rFonts w:cstheme="minorHAnsi"/>
          <w:sz w:val="20"/>
          <w:szCs w:val="20"/>
          <w:lang w:eastAsia="es-ES"/>
        </w:rPr>
      </w:pPr>
      <w:r w:rsidRPr="006F6CA8">
        <w:rPr>
          <w:rFonts w:cstheme="minorHAnsi"/>
          <w:sz w:val="20"/>
          <w:szCs w:val="20"/>
          <w:lang w:eastAsia="es-ES"/>
        </w:rPr>
        <w:t>Cumplir satisfactoriamente con lo indicado en RCA Nº 641/2002: Considerando 4 y en Addendun Nº1, Sistema de Tratamiento de Residuos Industriales Líquidos, taller de Redes Redes&amp;Nets</w:t>
      </w:r>
    </w:p>
    <w:p w14:paraId="39170566" w14:textId="77777777" w:rsidR="006F6CA8" w:rsidRPr="00A72C4A" w:rsidRDefault="006F6CA8" w:rsidP="00896603">
      <w:pPr>
        <w:pStyle w:val="Prrafodelista"/>
        <w:ind w:hanging="720"/>
        <w:rPr>
          <w:rFonts w:cstheme="minorHAnsi"/>
          <w:sz w:val="20"/>
          <w:szCs w:val="20"/>
          <w:lang w:eastAsia="es-ES"/>
        </w:rPr>
      </w:pPr>
    </w:p>
    <w:p w14:paraId="4336F278" w14:textId="5BB4E9F0" w:rsidR="006F6CA8" w:rsidRPr="00650DA2" w:rsidRDefault="006F6CA8" w:rsidP="003C71E2">
      <w:pPr>
        <w:pStyle w:val="Prrafodelista"/>
        <w:numPr>
          <w:ilvl w:val="0"/>
          <w:numId w:val="6"/>
        </w:numPr>
        <w:tabs>
          <w:tab w:val="left" w:pos="426"/>
        </w:tabs>
        <w:autoSpaceDE w:val="0"/>
        <w:autoSpaceDN w:val="0"/>
        <w:adjustRightInd w:val="0"/>
        <w:ind w:left="426" w:hanging="426"/>
        <w:rPr>
          <w:rFonts w:cstheme="minorHAnsi"/>
          <w:sz w:val="20"/>
          <w:szCs w:val="20"/>
          <w:lang w:eastAsia="es-ES"/>
        </w:rPr>
      </w:pPr>
      <w:r w:rsidRPr="00896603">
        <w:rPr>
          <w:sz w:val="20"/>
          <w:szCs w:val="20"/>
        </w:rPr>
        <w:t>Cumplir satisfactoriamente con lo indicado en RCA Nº 641/2002: Considerando 4, numero 7</w:t>
      </w:r>
    </w:p>
    <w:p w14:paraId="2E00CC52" w14:textId="77777777" w:rsidR="006F6CA8" w:rsidRPr="00A72C4A" w:rsidRDefault="006F6CA8" w:rsidP="00896603">
      <w:pPr>
        <w:pStyle w:val="Prrafodelista"/>
        <w:ind w:hanging="720"/>
        <w:rPr>
          <w:rFonts w:cstheme="minorHAnsi"/>
          <w:sz w:val="20"/>
          <w:szCs w:val="20"/>
          <w:lang w:eastAsia="es-ES"/>
        </w:rPr>
      </w:pPr>
    </w:p>
    <w:p w14:paraId="6FAB40C0" w14:textId="77777777" w:rsidR="006F6CA8" w:rsidRDefault="006F6CA8" w:rsidP="003C71E2">
      <w:pPr>
        <w:pStyle w:val="Prrafodelista"/>
        <w:numPr>
          <w:ilvl w:val="0"/>
          <w:numId w:val="6"/>
        </w:numPr>
        <w:tabs>
          <w:tab w:val="left" w:pos="426"/>
        </w:tabs>
        <w:autoSpaceDE w:val="0"/>
        <w:autoSpaceDN w:val="0"/>
        <w:adjustRightInd w:val="0"/>
        <w:ind w:left="426" w:hanging="426"/>
        <w:rPr>
          <w:rFonts w:cstheme="minorHAnsi"/>
          <w:sz w:val="20"/>
          <w:szCs w:val="20"/>
          <w:lang w:eastAsia="es-ES"/>
        </w:rPr>
      </w:pPr>
      <w:r w:rsidRPr="00C56D8D">
        <w:rPr>
          <w:rFonts w:cstheme="minorHAnsi"/>
          <w:sz w:val="20"/>
          <w:szCs w:val="20"/>
          <w:lang w:eastAsia="es-ES"/>
        </w:rPr>
        <w:t>Cumplir satisfactoriamente con lo indicado en la RCA Nº641/2002 y en la Resolución Exenta Nº</w:t>
      </w:r>
      <w:r>
        <w:rPr>
          <w:rFonts w:cstheme="minorHAnsi"/>
          <w:sz w:val="20"/>
          <w:szCs w:val="20"/>
          <w:lang w:eastAsia="es-ES"/>
        </w:rPr>
        <w:t xml:space="preserve"> </w:t>
      </w:r>
      <w:r w:rsidRPr="00C56D8D">
        <w:rPr>
          <w:rFonts w:cstheme="minorHAnsi"/>
          <w:sz w:val="20"/>
          <w:szCs w:val="20"/>
          <w:lang w:eastAsia="es-ES"/>
        </w:rPr>
        <w:t>73 del año 2014 del Servicio de Evaluación Ambiental de la Región de Los Lagos</w:t>
      </w:r>
    </w:p>
    <w:p w14:paraId="17DFF339" w14:textId="77777777" w:rsidR="006F6CA8" w:rsidRPr="00A72C4A" w:rsidRDefault="006F6CA8" w:rsidP="00896603">
      <w:pPr>
        <w:pStyle w:val="Prrafodelista"/>
        <w:ind w:hanging="720"/>
        <w:rPr>
          <w:rFonts w:cstheme="minorHAnsi"/>
          <w:sz w:val="20"/>
          <w:szCs w:val="20"/>
          <w:lang w:eastAsia="es-ES"/>
        </w:rPr>
      </w:pPr>
    </w:p>
    <w:p w14:paraId="058293B9" w14:textId="405080FF" w:rsidR="006F6CA8" w:rsidRDefault="006F6CA8" w:rsidP="003C71E2">
      <w:pPr>
        <w:pStyle w:val="Prrafodelista"/>
        <w:numPr>
          <w:ilvl w:val="0"/>
          <w:numId w:val="6"/>
        </w:numPr>
        <w:tabs>
          <w:tab w:val="left" w:pos="426"/>
        </w:tabs>
        <w:autoSpaceDE w:val="0"/>
        <w:autoSpaceDN w:val="0"/>
        <w:adjustRightInd w:val="0"/>
        <w:ind w:hanging="720"/>
        <w:rPr>
          <w:rFonts w:cstheme="minorHAnsi"/>
          <w:sz w:val="20"/>
          <w:szCs w:val="20"/>
          <w:lang w:eastAsia="es-ES"/>
        </w:rPr>
      </w:pPr>
      <w:r w:rsidRPr="00A72C4A">
        <w:rPr>
          <w:rFonts w:cstheme="minorHAnsi"/>
          <w:sz w:val="20"/>
          <w:szCs w:val="20"/>
          <w:lang w:eastAsia="es-ES"/>
        </w:rPr>
        <w:t>Cumplir satisfactoriamente con lo indicado en la RCA Nº641/2002</w:t>
      </w:r>
    </w:p>
    <w:p w14:paraId="7D69D4A7" w14:textId="77777777" w:rsidR="006F6CA8" w:rsidRDefault="006F6CA8" w:rsidP="00ED4317">
      <w:pPr>
        <w:rPr>
          <w:rFonts w:cstheme="minorHAnsi"/>
          <w:sz w:val="20"/>
          <w:szCs w:val="20"/>
        </w:rPr>
      </w:pPr>
    </w:p>
    <w:p w14:paraId="60101090" w14:textId="77777777" w:rsidR="008804DB" w:rsidRPr="00A6705A" w:rsidRDefault="008804DB" w:rsidP="00ED4317">
      <w:pPr>
        <w:rPr>
          <w:rFonts w:cstheme="minorHAnsi"/>
          <w:sz w:val="20"/>
          <w:szCs w:val="20"/>
        </w:rPr>
      </w:pPr>
      <w:r w:rsidRPr="00A6705A">
        <w:rPr>
          <w:rFonts w:cstheme="minorHAnsi"/>
          <w:sz w:val="20"/>
          <w:szCs w:val="20"/>
        </w:rPr>
        <w:t>Considerando las metas y acciones comprometidas, más la actividad de inspección realizada por esta Superintendencia, y los reportes presentados por el titular se puede establecer que se ha cumplido satisfactoriamente el Programa de Cumplimiento presentado en el respectivo proceso sancionatorio.</w:t>
      </w:r>
    </w:p>
    <w:p w14:paraId="635854EE" w14:textId="77777777" w:rsidR="008804DB" w:rsidRPr="00A6705A" w:rsidRDefault="008804DB" w:rsidP="00ED4317">
      <w:pPr>
        <w:rPr>
          <w:rFonts w:cstheme="minorHAnsi"/>
          <w:sz w:val="20"/>
          <w:szCs w:val="20"/>
        </w:rPr>
      </w:pPr>
    </w:p>
    <w:p w14:paraId="4EBF0886" w14:textId="77777777" w:rsidR="00ED4317" w:rsidRPr="0025129B" w:rsidRDefault="00ED4317">
      <w:pPr>
        <w:jc w:val="left"/>
        <w:rPr>
          <w:rFonts w:cstheme="minorHAnsi"/>
          <w:b/>
          <w:sz w:val="20"/>
          <w:szCs w:val="20"/>
        </w:rPr>
      </w:pPr>
      <w:r w:rsidRPr="0025129B">
        <w:rPr>
          <w:rFonts w:cstheme="minorHAnsi"/>
          <w:b/>
          <w:sz w:val="20"/>
          <w:szCs w:val="20"/>
        </w:rPr>
        <w:br w:type="page"/>
      </w:r>
    </w:p>
    <w:p w14:paraId="11B6E342" w14:textId="77777777" w:rsidR="00ED4317" w:rsidRPr="0025129B" w:rsidRDefault="009847C7" w:rsidP="009847C7">
      <w:pPr>
        <w:pStyle w:val="Ttulo1"/>
      </w:pPr>
      <w:bookmarkStart w:id="17" w:name="_Toc469309586"/>
      <w:r w:rsidRPr="0025129B">
        <w:lastRenderedPageBreak/>
        <w:t>IDENTIFICACIÓN DEL PROYECTO,</w:t>
      </w:r>
      <w:r w:rsidR="00677A75">
        <w:t xml:space="preserve"> INSTALACIÓN, </w:t>
      </w:r>
      <w:r w:rsidRPr="0025129B">
        <w:t>ACTIVIDAD O FUENTE FISCALIZADA</w:t>
      </w:r>
      <w:bookmarkEnd w:id="17"/>
    </w:p>
    <w:p w14:paraId="30392801" w14:textId="77777777" w:rsidR="00ED4317" w:rsidRPr="0025129B" w:rsidRDefault="00ED4317" w:rsidP="00ED4317"/>
    <w:p w14:paraId="1BC07DB7" w14:textId="77777777" w:rsidR="00ED4317" w:rsidRPr="0025129B" w:rsidRDefault="00ED4317" w:rsidP="00C958D0">
      <w:pPr>
        <w:pStyle w:val="Ttulo2"/>
      </w:pPr>
      <w:bookmarkStart w:id="18" w:name="_Toc352840378"/>
      <w:bookmarkStart w:id="19" w:name="_Toc352841438"/>
      <w:bookmarkStart w:id="20" w:name="_Toc353998104"/>
      <w:bookmarkStart w:id="21" w:name="_Toc353998177"/>
      <w:bookmarkStart w:id="22" w:name="_Toc382383532"/>
      <w:bookmarkStart w:id="23" w:name="_Toc382472354"/>
      <w:bookmarkStart w:id="24" w:name="_Toc390184266"/>
      <w:bookmarkStart w:id="25" w:name="_Toc390359997"/>
      <w:bookmarkStart w:id="26" w:name="_Toc390777018"/>
      <w:bookmarkStart w:id="27" w:name="_Toc391299706"/>
      <w:bookmarkStart w:id="28" w:name="_Toc469309587"/>
      <w:r w:rsidRPr="0025129B">
        <w:t>Antecedentes Generales</w:t>
      </w:r>
      <w:bookmarkEnd w:id="18"/>
      <w:bookmarkEnd w:id="19"/>
      <w:bookmarkEnd w:id="20"/>
      <w:bookmarkEnd w:id="21"/>
      <w:bookmarkEnd w:id="22"/>
      <w:bookmarkEnd w:id="23"/>
      <w:bookmarkEnd w:id="24"/>
      <w:bookmarkEnd w:id="25"/>
      <w:bookmarkEnd w:id="26"/>
      <w:bookmarkEnd w:id="27"/>
      <w:bookmarkEnd w:id="28"/>
    </w:p>
    <w:p w14:paraId="42A396AB" w14:textId="77777777" w:rsidR="00ED4317" w:rsidRPr="002420E7" w:rsidRDefault="00ED4317" w:rsidP="004E5529">
      <w:pPr>
        <w:jc w:val="left"/>
        <w:rPr>
          <w:rFonts w:cstheme="minorHAnsi"/>
        </w:rPr>
      </w:pPr>
      <w:bookmarkStart w:id="29" w:name="_Toc353998105"/>
      <w:bookmarkStart w:id="30" w:name="_Toc353998178"/>
      <w:bookmarkEnd w:id="29"/>
      <w:bookmarkEnd w:id="30"/>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220BA63F"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8D7F903"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3078A83B" w14:textId="77777777" w:rsidR="00230321" w:rsidRPr="0025129B" w:rsidRDefault="00881C58" w:rsidP="00230321">
            <w:pPr>
              <w:rPr>
                <w:rFonts w:cstheme="minorHAnsi"/>
                <w:b/>
                <w:sz w:val="20"/>
                <w:szCs w:val="20"/>
              </w:rPr>
            </w:pPr>
            <w:r w:rsidRPr="00B5498E">
              <w:rPr>
                <w:rFonts w:cstheme="minorHAnsi"/>
                <w:sz w:val="20"/>
                <w:szCs w:val="20"/>
                <w:lang w:eastAsia="es-ES"/>
              </w:rPr>
              <w:t>Taller de redes Redes &amp; Nets</w:t>
            </w:r>
          </w:p>
          <w:p w14:paraId="1FDAA57E" w14:textId="77777777" w:rsidR="00230321" w:rsidRPr="0025129B" w:rsidRDefault="00230321" w:rsidP="00230321">
            <w:pPr>
              <w:rPr>
                <w:rFonts w:cstheme="minorHAnsi"/>
                <w:sz w:val="20"/>
                <w:szCs w:val="20"/>
                <w:lang w:eastAsia="es-ES"/>
              </w:rPr>
            </w:pPr>
          </w:p>
        </w:tc>
      </w:tr>
      <w:tr w:rsidR="00230321" w:rsidRPr="0025129B" w14:paraId="1AB2B72E"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F57FB3" w14:textId="77777777"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sidR="00881C58">
              <w:rPr>
                <w:rFonts w:cstheme="minorHAnsi"/>
                <w:sz w:val="20"/>
                <w:szCs w:val="20"/>
              </w:rPr>
              <w:t>Los Lagos</w:t>
            </w:r>
          </w:p>
          <w:p w14:paraId="6C30D46F" w14:textId="77777777" w:rsidR="00230321" w:rsidRPr="0025129B"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2852A16F" w14:textId="77777777"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0507E396" w14:textId="40C6BE47" w:rsidR="00230321" w:rsidRPr="0025129B" w:rsidRDefault="00881C58" w:rsidP="00230321">
            <w:pPr>
              <w:ind w:left="188"/>
              <w:rPr>
                <w:rFonts w:cstheme="minorHAnsi"/>
                <w:sz w:val="20"/>
                <w:szCs w:val="20"/>
              </w:rPr>
            </w:pPr>
            <w:r w:rsidRPr="00B5498E">
              <w:rPr>
                <w:rFonts w:cstheme="minorHAnsi"/>
                <w:sz w:val="20"/>
                <w:szCs w:val="20"/>
              </w:rPr>
              <w:t xml:space="preserve">El proyecto se ubica en el km </w:t>
            </w:r>
            <w:r w:rsidR="00D911FD">
              <w:rPr>
                <w:rFonts w:cstheme="minorHAnsi"/>
                <w:sz w:val="20"/>
                <w:szCs w:val="20"/>
              </w:rPr>
              <w:t>1037</w:t>
            </w:r>
            <w:r w:rsidRPr="00B5498E">
              <w:rPr>
                <w:rFonts w:cstheme="minorHAnsi"/>
                <w:sz w:val="20"/>
                <w:szCs w:val="20"/>
              </w:rPr>
              <w:t xml:space="preserve"> de la ruta 5 en </w:t>
            </w:r>
            <w:r w:rsidR="002E757F">
              <w:rPr>
                <w:rFonts w:cstheme="minorHAnsi"/>
                <w:sz w:val="20"/>
                <w:szCs w:val="20"/>
              </w:rPr>
              <w:t>el sector Trapén</w:t>
            </w:r>
          </w:p>
        </w:tc>
      </w:tr>
      <w:tr w:rsidR="00230321" w:rsidRPr="0025129B" w14:paraId="723933D4"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52A1057"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r w:rsidR="00881C58">
              <w:rPr>
                <w:rFonts w:cstheme="minorHAnsi"/>
                <w:sz w:val="20"/>
                <w:szCs w:val="20"/>
              </w:rPr>
              <w:t>Llanquihue</w:t>
            </w:r>
          </w:p>
          <w:p w14:paraId="49C1AF06" w14:textId="77777777" w:rsidR="00230321" w:rsidRPr="0025129B"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14:paraId="266455B8" w14:textId="77777777" w:rsidR="00230321" w:rsidRPr="0025129B" w:rsidRDefault="00230321" w:rsidP="00230321">
            <w:pPr>
              <w:ind w:left="188"/>
              <w:rPr>
                <w:rFonts w:cstheme="minorHAnsi"/>
                <w:b/>
                <w:sz w:val="20"/>
                <w:szCs w:val="20"/>
              </w:rPr>
            </w:pPr>
          </w:p>
        </w:tc>
      </w:tr>
      <w:tr w:rsidR="00230321" w:rsidRPr="0025129B" w14:paraId="1F6441F0"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8650DE" w14:textId="77777777" w:rsidR="00230321" w:rsidRPr="0025129B"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881C58">
              <w:rPr>
                <w:rFonts w:cstheme="minorHAnsi"/>
                <w:sz w:val="20"/>
                <w:szCs w:val="20"/>
              </w:rPr>
              <w:t>Puerto Montt</w:t>
            </w:r>
          </w:p>
        </w:tc>
        <w:tc>
          <w:tcPr>
            <w:tcW w:w="2296" w:type="pct"/>
            <w:vMerge/>
            <w:tcBorders>
              <w:left w:val="single" w:sz="4" w:space="0" w:color="auto"/>
              <w:bottom w:val="single" w:sz="4" w:space="0" w:color="auto"/>
              <w:right w:val="single" w:sz="4" w:space="0" w:color="auto"/>
            </w:tcBorders>
            <w:shd w:val="clear" w:color="auto" w:fill="FFFFFF"/>
          </w:tcPr>
          <w:p w14:paraId="16D90A13" w14:textId="77777777" w:rsidR="00230321" w:rsidRPr="0025129B" w:rsidRDefault="00230321" w:rsidP="00230321">
            <w:pPr>
              <w:ind w:left="188"/>
              <w:rPr>
                <w:rFonts w:cstheme="minorHAnsi"/>
                <w:b/>
                <w:sz w:val="20"/>
                <w:szCs w:val="20"/>
              </w:rPr>
            </w:pPr>
          </w:p>
        </w:tc>
      </w:tr>
      <w:tr w:rsidR="00230321" w:rsidRPr="0025129B" w14:paraId="02D74809"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EE3897F" w14:textId="6DF06355" w:rsidR="00230321" w:rsidRPr="00D235C7" w:rsidRDefault="00230321" w:rsidP="00F0742C">
            <w:pPr>
              <w:spacing w:after="100" w:line="276" w:lineRule="auto"/>
              <w:rPr>
                <w:rFonts w:cstheme="minorHAnsi"/>
                <w:sz w:val="20"/>
                <w:szCs w:val="20"/>
                <w:lang w:eastAsia="es-ES"/>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r w:rsidR="00881C58">
              <w:rPr>
                <w:rFonts w:cstheme="minorHAnsi"/>
                <w:sz w:val="20"/>
                <w:szCs w:val="20"/>
                <w:lang w:eastAsia="es-ES"/>
              </w:rPr>
              <w:t>Redes &amp; Nets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A1EB06A"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765A5762" w14:textId="77777777" w:rsidR="00230321" w:rsidRPr="0025129B" w:rsidRDefault="00881C58" w:rsidP="00230321">
            <w:pPr>
              <w:rPr>
                <w:rFonts w:cstheme="minorHAnsi"/>
                <w:sz w:val="20"/>
                <w:szCs w:val="20"/>
                <w:lang w:val="es-ES" w:eastAsia="es-ES"/>
              </w:rPr>
            </w:pPr>
            <w:r w:rsidRPr="009D51BA">
              <w:rPr>
                <w:sz w:val="20"/>
                <w:szCs w:val="20"/>
              </w:rPr>
              <w:t>78</w:t>
            </w:r>
            <w:r>
              <w:rPr>
                <w:sz w:val="20"/>
                <w:szCs w:val="20"/>
              </w:rPr>
              <w:t>.</w:t>
            </w:r>
            <w:r w:rsidRPr="009D51BA">
              <w:rPr>
                <w:sz w:val="20"/>
                <w:szCs w:val="20"/>
              </w:rPr>
              <w:t>783</w:t>
            </w:r>
            <w:r>
              <w:rPr>
                <w:sz w:val="20"/>
                <w:szCs w:val="20"/>
              </w:rPr>
              <w:t>.</w:t>
            </w:r>
            <w:r w:rsidRPr="009D51BA">
              <w:rPr>
                <w:sz w:val="20"/>
                <w:szCs w:val="20"/>
              </w:rPr>
              <w:t>890-1</w:t>
            </w:r>
          </w:p>
        </w:tc>
      </w:tr>
      <w:tr w:rsidR="00230321" w:rsidRPr="0025129B" w14:paraId="148A7D5A"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F33772"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68A2D067" w14:textId="0CA15C43" w:rsidR="00230321" w:rsidRPr="0025129B" w:rsidRDefault="00881C58" w:rsidP="00230321">
            <w:pPr>
              <w:rPr>
                <w:rFonts w:cstheme="minorHAnsi"/>
                <w:sz w:val="20"/>
                <w:szCs w:val="20"/>
              </w:rPr>
            </w:pPr>
            <w:r w:rsidRPr="00AA3823">
              <w:rPr>
                <w:sz w:val="20"/>
                <w:szCs w:val="20"/>
                <w:lang w:eastAsia="es-ES"/>
              </w:rPr>
              <w:t>Ruta 5 Sur Km. 1037, sector Trap</w:t>
            </w:r>
            <w:r>
              <w:rPr>
                <w:sz w:val="20"/>
                <w:szCs w:val="20"/>
                <w:lang w:eastAsia="es-ES"/>
              </w:rPr>
              <w:t>é</w:t>
            </w:r>
            <w:r w:rsidRPr="00AA3823">
              <w:rPr>
                <w:sz w:val="20"/>
                <w:szCs w:val="20"/>
                <w:lang w:eastAsia="es-ES"/>
              </w:rPr>
              <w:t>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921F4E8"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36BD3AEE" w14:textId="77777777" w:rsidR="00230321" w:rsidRPr="0025129B" w:rsidRDefault="001755FA" w:rsidP="00230321">
            <w:pPr>
              <w:rPr>
                <w:rFonts w:cstheme="minorHAnsi"/>
                <w:sz w:val="20"/>
                <w:szCs w:val="20"/>
              </w:rPr>
            </w:pPr>
            <w:r>
              <w:rPr>
                <w:rFonts w:cstheme="minorHAnsi"/>
                <w:sz w:val="20"/>
                <w:szCs w:val="20"/>
              </w:rPr>
              <w:t>info@marmau.cl</w:t>
            </w:r>
          </w:p>
        </w:tc>
      </w:tr>
      <w:tr w:rsidR="00230321" w:rsidRPr="0025129B" w14:paraId="30D9D8C3"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FF7A4B6"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A76AABD"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3580FF95" w14:textId="77777777" w:rsidR="00230321" w:rsidRPr="0025129B" w:rsidRDefault="007E7F8E" w:rsidP="00230321">
            <w:pPr>
              <w:rPr>
                <w:rFonts w:cstheme="minorHAnsi"/>
                <w:sz w:val="20"/>
                <w:szCs w:val="20"/>
              </w:rPr>
            </w:pPr>
            <w:r>
              <w:rPr>
                <w:rFonts w:cstheme="minorHAnsi"/>
                <w:sz w:val="20"/>
                <w:szCs w:val="20"/>
              </w:rPr>
              <w:t>(56)</w:t>
            </w:r>
            <w:r w:rsidRPr="00612573">
              <w:rPr>
                <w:rFonts w:cstheme="minorHAnsi"/>
                <w:sz w:val="20"/>
                <w:szCs w:val="20"/>
              </w:rPr>
              <w:t>(65)</w:t>
            </w:r>
            <w:r>
              <w:rPr>
                <w:rFonts w:cstheme="minorHAnsi"/>
                <w:sz w:val="20"/>
                <w:szCs w:val="20"/>
              </w:rPr>
              <w:t xml:space="preserve"> </w:t>
            </w:r>
            <w:r w:rsidRPr="00612573">
              <w:rPr>
                <w:rFonts w:cstheme="minorHAnsi"/>
                <w:sz w:val="20"/>
                <w:szCs w:val="20"/>
              </w:rPr>
              <w:t>2207000</w:t>
            </w:r>
          </w:p>
        </w:tc>
      </w:tr>
      <w:tr w:rsidR="00230321" w:rsidRPr="0025129B" w14:paraId="7693B8DD"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05D7E51"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0DC3BC3A" w14:textId="77777777" w:rsidR="00230321" w:rsidRPr="0025129B" w:rsidRDefault="00881C58" w:rsidP="00230321">
            <w:pPr>
              <w:rPr>
                <w:rFonts w:cstheme="minorHAnsi"/>
                <w:sz w:val="20"/>
                <w:szCs w:val="20"/>
              </w:rPr>
            </w:pPr>
            <w:r w:rsidRPr="00612573">
              <w:rPr>
                <w:rFonts w:cstheme="minorHAnsi"/>
                <w:sz w:val="20"/>
                <w:szCs w:val="20"/>
              </w:rPr>
              <w:t>Marcelo Tomás Calderón Pérez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918A589"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31932F8B" w14:textId="77777777" w:rsidR="00230321" w:rsidRPr="0025129B" w:rsidRDefault="001755FA" w:rsidP="00230321">
            <w:pPr>
              <w:spacing w:after="100"/>
              <w:jc w:val="left"/>
              <w:rPr>
                <w:rFonts w:cstheme="minorHAnsi"/>
                <w:sz w:val="20"/>
                <w:szCs w:val="20"/>
                <w:lang w:val="es-ES" w:eastAsia="es-ES"/>
              </w:rPr>
            </w:pPr>
            <w:r>
              <w:rPr>
                <w:rFonts w:cstheme="minorHAnsi"/>
                <w:sz w:val="20"/>
                <w:szCs w:val="20"/>
                <w:lang w:val="es-ES" w:eastAsia="es-ES"/>
              </w:rPr>
              <w:t>10.846.881-5</w:t>
            </w:r>
          </w:p>
        </w:tc>
      </w:tr>
      <w:tr w:rsidR="00230321" w:rsidRPr="0025129B" w14:paraId="48C6191A"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280088"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45A919D4" w14:textId="77777777" w:rsidR="00230321" w:rsidRPr="0025129B" w:rsidRDefault="001755FA" w:rsidP="00230321">
            <w:pPr>
              <w:rPr>
                <w:rFonts w:cstheme="minorHAnsi"/>
                <w:sz w:val="20"/>
                <w:szCs w:val="20"/>
                <w:lang w:val="es-ES" w:eastAsia="es-ES"/>
              </w:rPr>
            </w:pPr>
            <w:r w:rsidRPr="00612573">
              <w:rPr>
                <w:rFonts w:cstheme="minorHAnsi"/>
                <w:sz w:val="20"/>
                <w:szCs w:val="20"/>
                <w:lang w:val="es-ES" w:eastAsia="es-ES"/>
              </w:rPr>
              <w:t>Panamerica Norte km 10, Castro - Casilla 111, Castro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350AB3E" w14:textId="77777777" w:rsidR="007E7F8E" w:rsidRPr="007E7F8E" w:rsidRDefault="00230321" w:rsidP="007E7F8E">
            <w:pPr>
              <w:spacing w:after="100" w:line="276" w:lineRule="auto"/>
              <w:rPr>
                <w:rFonts w:cstheme="minorHAnsi"/>
                <w:sz w:val="20"/>
                <w:szCs w:val="20"/>
                <w:lang w:val="es-ES" w:eastAsia="es-ES"/>
              </w:rPr>
            </w:pPr>
            <w:r w:rsidRPr="0025129B">
              <w:rPr>
                <w:rFonts w:cstheme="minorHAnsi"/>
                <w:b/>
                <w:sz w:val="20"/>
                <w:szCs w:val="20"/>
              </w:rPr>
              <w:t>Correo electrónico:</w:t>
            </w:r>
            <w:r w:rsidRPr="0025129B">
              <w:rPr>
                <w:rFonts w:cstheme="minorHAnsi"/>
                <w:sz w:val="20"/>
                <w:szCs w:val="20"/>
              </w:rPr>
              <w:t xml:space="preserve"> </w:t>
            </w:r>
            <w:r w:rsidR="007E7F8E" w:rsidRPr="007E7F8E">
              <w:rPr>
                <w:rFonts w:cstheme="minorHAnsi"/>
                <w:sz w:val="20"/>
                <w:szCs w:val="20"/>
              </w:rPr>
              <w:t>marcal</w:t>
            </w:r>
            <w:r w:rsidR="007E7F8E">
              <w:rPr>
                <w:rFonts w:cstheme="minorHAnsi"/>
                <w:sz w:val="20"/>
                <w:szCs w:val="20"/>
              </w:rPr>
              <w:t>@marmau.cl</w:t>
            </w:r>
          </w:p>
        </w:tc>
      </w:tr>
      <w:tr w:rsidR="00230321" w:rsidRPr="0025129B" w14:paraId="47A5FA5A"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2BDE165"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97CE68F" w14:textId="77777777"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sidR="007E7F8E">
              <w:rPr>
                <w:rFonts w:cstheme="minorHAnsi"/>
                <w:sz w:val="20"/>
                <w:szCs w:val="20"/>
              </w:rPr>
              <w:t>(56)</w:t>
            </w:r>
            <w:r w:rsidR="007E7F8E" w:rsidRPr="00612573">
              <w:rPr>
                <w:rFonts w:cstheme="minorHAnsi"/>
                <w:sz w:val="20"/>
                <w:szCs w:val="20"/>
              </w:rPr>
              <w:t>(65)</w:t>
            </w:r>
            <w:r w:rsidR="007E7F8E">
              <w:rPr>
                <w:rFonts w:cstheme="minorHAnsi"/>
                <w:sz w:val="20"/>
                <w:szCs w:val="20"/>
              </w:rPr>
              <w:t xml:space="preserve"> </w:t>
            </w:r>
            <w:r w:rsidR="007E7F8E" w:rsidRPr="00612573">
              <w:rPr>
                <w:rFonts w:cstheme="minorHAnsi"/>
                <w:sz w:val="20"/>
                <w:szCs w:val="20"/>
              </w:rPr>
              <w:t>2207000</w:t>
            </w:r>
          </w:p>
        </w:tc>
      </w:tr>
      <w:tr w:rsidR="004E5529" w:rsidRPr="0025129B" w14:paraId="30AD8563"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5823905" w14:textId="77777777"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r w:rsidR="00881C58">
              <w:rPr>
                <w:rFonts w:cstheme="minorHAnsi"/>
                <w:sz w:val="20"/>
                <w:szCs w:val="20"/>
              </w:rPr>
              <w:t>Operación</w:t>
            </w:r>
          </w:p>
          <w:p w14:paraId="2FD244FE" w14:textId="77777777" w:rsidR="004E5529" w:rsidRPr="0025129B" w:rsidRDefault="004E5529" w:rsidP="00230321">
            <w:pPr>
              <w:rPr>
                <w:rFonts w:cstheme="minorHAnsi"/>
                <w:sz w:val="20"/>
                <w:szCs w:val="20"/>
              </w:rPr>
            </w:pPr>
          </w:p>
        </w:tc>
      </w:tr>
    </w:tbl>
    <w:p w14:paraId="0BE2FAE3"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1DBF9ABA" w14:textId="77777777" w:rsidR="000C3500" w:rsidRPr="00ED4317" w:rsidRDefault="000C3500" w:rsidP="000C3500">
      <w:pPr>
        <w:pStyle w:val="Ttulo2"/>
      </w:pPr>
      <w:bookmarkStart w:id="31" w:name="_Toc353998109"/>
      <w:bookmarkStart w:id="32" w:name="_Toc353998182"/>
      <w:bookmarkStart w:id="33" w:name="_Toc377053512"/>
      <w:bookmarkStart w:id="34" w:name="_Toc382299428"/>
      <w:bookmarkStart w:id="35" w:name="_Toc382300254"/>
      <w:bookmarkStart w:id="36" w:name="_Toc382381118"/>
      <w:bookmarkStart w:id="37" w:name="_Toc391299708"/>
      <w:bookmarkStart w:id="38" w:name="_Toc469309588"/>
      <w:r>
        <w:lastRenderedPageBreak/>
        <w:t>Descripción del Programa de Cumplimiento</w:t>
      </w:r>
      <w:bookmarkEnd w:id="31"/>
      <w:bookmarkEnd w:id="32"/>
      <w:bookmarkEnd w:id="33"/>
      <w:bookmarkEnd w:id="34"/>
      <w:bookmarkEnd w:id="35"/>
      <w:bookmarkEnd w:id="36"/>
      <w:bookmarkEnd w:id="37"/>
      <w:bookmarkEnd w:id="38"/>
    </w:p>
    <w:p w14:paraId="5A9F9741" w14:textId="77777777" w:rsidR="000C3500" w:rsidRDefault="000C3500" w:rsidP="000C3500">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62"/>
      </w:tblGrid>
      <w:tr w:rsidR="000C3500" w:rsidRPr="008059D4" w14:paraId="259249B9" w14:textId="77777777" w:rsidTr="00896603">
        <w:trPr>
          <w:trHeight w:val="959"/>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77A6F9B" w14:textId="77777777" w:rsidR="000C3500" w:rsidRPr="00E80459" w:rsidRDefault="000C3500" w:rsidP="0031266B">
            <w:pPr>
              <w:autoSpaceDE w:val="0"/>
              <w:autoSpaceDN w:val="0"/>
              <w:adjustRightInd w:val="0"/>
              <w:rPr>
                <w:rFonts w:cstheme="minorHAnsi"/>
                <w:sz w:val="20"/>
                <w:szCs w:val="20"/>
              </w:rPr>
            </w:pPr>
            <w:r w:rsidRPr="0034661E">
              <w:rPr>
                <w:rFonts w:cstheme="minorHAnsi"/>
                <w:sz w:val="20"/>
                <w:szCs w:val="20"/>
              </w:rPr>
              <w:t>Consiste en dar cumplimiento</w:t>
            </w:r>
            <w:r w:rsidR="0031266B">
              <w:rPr>
                <w:rFonts w:cstheme="minorHAnsi"/>
                <w:sz w:val="20"/>
                <w:szCs w:val="20"/>
              </w:rPr>
              <w:t xml:space="preserve"> al plan de acciones y metas </w:t>
            </w:r>
            <w:r w:rsidRPr="0034661E">
              <w:rPr>
                <w:rFonts w:cstheme="minorHAnsi"/>
                <w:sz w:val="20"/>
                <w:szCs w:val="20"/>
              </w:rPr>
              <w:t xml:space="preserve">establecidas en el programa de cumplimiento </w:t>
            </w:r>
            <w:r w:rsidR="00E80459">
              <w:rPr>
                <w:rFonts w:cstheme="minorHAnsi"/>
                <w:sz w:val="20"/>
                <w:szCs w:val="20"/>
              </w:rPr>
              <w:t>Res. Ex. N° 4/ROL N° D-017-2015 aprobado el 02 de octubre de 2015.</w:t>
            </w:r>
          </w:p>
          <w:p w14:paraId="6F1862B9" w14:textId="77777777" w:rsidR="003F1BF3" w:rsidRPr="00E80459" w:rsidRDefault="003F1BF3" w:rsidP="0031266B">
            <w:pPr>
              <w:autoSpaceDE w:val="0"/>
              <w:autoSpaceDN w:val="0"/>
              <w:adjustRightInd w:val="0"/>
              <w:rPr>
                <w:rFonts w:cstheme="minorHAnsi"/>
                <w:sz w:val="20"/>
                <w:szCs w:val="20"/>
              </w:rPr>
            </w:pPr>
          </w:p>
          <w:p w14:paraId="1590561C" w14:textId="77777777" w:rsidR="003F1BF3" w:rsidRDefault="003F1BF3" w:rsidP="0031266B">
            <w:pPr>
              <w:autoSpaceDE w:val="0"/>
              <w:autoSpaceDN w:val="0"/>
              <w:adjustRightInd w:val="0"/>
              <w:rPr>
                <w:rFonts w:cstheme="minorHAnsi"/>
                <w:sz w:val="20"/>
                <w:szCs w:val="20"/>
              </w:rPr>
            </w:pPr>
            <w:r w:rsidRPr="00E80459">
              <w:rPr>
                <w:rFonts w:cstheme="minorHAnsi"/>
                <w:sz w:val="20"/>
                <w:szCs w:val="20"/>
              </w:rPr>
              <w:t>Los objetivos específicos del programa corresponden a</w:t>
            </w:r>
            <w:r w:rsidRPr="009016F1">
              <w:rPr>
                <w:rFonts w:cstheme="minorHAnsi"/>
                <w:sz w:val="20"/>
                <w:szCs w:val="20"/>
              </w:rPr>
              <w:t>:</w:t>
            </w:r>
          </w:p>
          <w:p w14:paraId="5D44303C" w14:textId="77777777" w:rsidR="00A72C4A" w:rsidRPr="009016F1" w:rsidRDefault="00A72C4A" w:rsidP="0031266B">
            <w:pPr>
              <w:autoSpaceDE w:val="0"/>
              <w:autoSpaceDN w:val="0"/>
              <w:adjustRightInd w:val="0"/>
              <w:rPr>
                <w:rFonts w:cstheme="minorHAnsi"/>
                <w:sz w:val="20"/>
                <w:szCs w:val="20"/>
              </w:rPr>
            </w:pPr>
          </w:p>
          <w:p w14:paraId="1BFB5341" w14:textId="231A87D4" w:rsidR="003F1BF3" w:rsidRDefault="009016F1" w:rsidP="003C71E2">
            <w:pPr>
              <w:pStyle w:val="Prrafodelista"/>
              <w:numPr>
                <w:ilvl w:val="0"/>
                <w:numId w:val="1"/>
              </w:numPr>
              <w:tabs>
                <w:tab w:val="left" w:pos="426"/>
              </w:tabs>
              <w:autoSpaceDE w:val="0"/>
              <w:autoSpaceDN w:val="0"/>
              <w:adjustRightInd w:val="0"/>
              <w:ind w:left="426" w:hanging="426"/>
              <w:rPr>
                <w:rFonts w:cstheme="minorHAnsi"/>
                <w:sz w:val="20"/>
                <w:szCs w:val="20"/>
                <w:lang w:eastAsia="es-ES"/>
              </w:rPr>
            </w:pPr>
            <w:r w:rsidRPr="009016F1">
              <w:rPr>
                <w:rFonts w:cstheme="minorHAnsi"/>
                <w:sz w:val="20"/>
                <w:szCs w:val="20"/>
                <w:lang w:eastAsia="es-ES"/>
              </w:rPr>
              <w:t>Cumplir con lo indicado en el considerando 4, programa de monitoreo de la RCA Nº641/2002, en relación a lo indicado “Debido a la preocupación de la cercanía de viviendas y otros equipamientos se agregarán dos nuevos puntos para monitorear las aguas</w:t>
            </w:r>
            <w:r w:rsidR="009051D4">
              <w:rPr>
                <w:rFonts w:cstheme="minorHAnsi"/>
                <w:sz w:val="20"/>
                <w:szCs w:val="20"/>
                <w:lang w:eastAsia="es-ES"/>
              </w:rPr>
              <w:t xml:space="preserve"> domésticas</w:t>
            </w:r>
            <w:r w:rsidRPr="009016F1">
              <w:rPr>
                <w:rFonts w:cstheme="minorHAnsi"/>
                <w:sz w:val="20"/>
                <w:szCs w:val="20"/>
                <w:lang w:eastAsia="es-ES"/>
              </w:rPr>
              <w:t>”</w:t>
            </w:r>
          </w:p>
          <w:p w14:paraId="13B595D8" w14:textId="77777777" w:rsidR="00A72C4A" w:rsidRPr="009016F1" w:rsidRDefault="00A72C4A" w:rsidP="004E2D89">
            <w:pPr>
              <w:pStyle w:val="Prrafodelista"/>
              <w:tabs>
                <w:tab w:val="left" w:pos="0"/>
              </w:tabs>
              <w:autoSpaceDE w:val="0"/>
              <w:autoSpaceDN w:val="0"/>
              <w:adjustRightInd w:val="0"/>
              <w:ind w:left="0"/>
              <w:jc w:val="left"/>
              <w:rPr>
                <w:rFonts w:cstheme="minorHAnsi"/>
                <w:sz w:val="20"/>
                <w:szCs w:val="20"/>
                <w:lang w:eastAsia="es-ES"/>
              </w:rPr>
            </w:pPr>
          </w:p>
          <w:p w14:paraId="38423FE8" w14:textId="7376A6E9" w:rsidR="003F1BF3" w:rsidRDefault="00AD125C" w:rsidP="003C71E2">
            <w:pPr>
              <w:pStyle w:val="Prrafodelista"/>
              <w:numPr>
                <w:ilvl w:val="0"/>
                <w:numId w:val="1"/>
              </w:numPr>
              <w:tabs>
                <w:tab w:val="left" w:pos="426"/>
              </w:tabs>
              <w:autoSpaceDE w:val="0"/>
              <w:autoSpaceDN w:val="0"/>
              <w:adjustRightInd w:val="0"/>
              <w:ind w:left="426" w:hanging="426"/>
              <w:rPr>
                <w:rFonts w:cstheme="minorHAnsi"/>
                <w:sz w:val="20"/>
                <w:szCs w:val="20"/>
                <w:lang w:eastAsia="es-ES"/>
              </w:rPr>
            </w:pPr>
            <w:r w:rsidRPr="00AD125C">
              <w:rPr>
                <w:rFonts w:cstheme="minorHAnsi"/>
                <w:sz w:val="20"/>
                <w:szCs w:val="20"/>
                <w:lang w:eastAsia="es-ES"/>
              </w:rPr>
              <w:t xml:space="preserve">Cumplir satisfactoriamente con lo indicado en RCA Nº 641/2002: Considerando 4 y en Addendun Nº1, Sistema de Tratamiento de Residuos Industriales Líquidos, taller de Redes Redes&amp;Nets, Anexo 1, Informe técnico: Cuerpo Receptor, Descripción del Proceso Industrial: 4.2.- Orden y preparación de redes, párrafo 1., Producción, Disposición de lodos y </w:t>
            </w:r>
            <w:r w:rsidR="00030A8B">
              <w:rPr>
                <w:rFonts w:cstheme="minorHAnsi"/>
                <w:sz w:val="20"/>
                <w:szCs w:val="20"/>
                <w:lang w:eastAsia="es-ES"/>
              </w:rPr>
              <w:t>r</w:t>
            </w:r>
            <w:r w:rsidRPr="00AD125C">
              <w:rPr>
                <w:rFonts w:cstheme="minorHAnsi"/>
                <w:sz w:val="20"/>
                <w:szCs w:val="20"/>
                <w:lang w:eastAsia="es-ES"/>
              </w:rPr>
              <w:t>esiduos, párrafo 4, en los términos indicados en acapice 2 del presente Programa de Cumplimiento.</w:t>
            </w:r>
          </w:p>
          <w:p w14:paraId="609A8936" w14:textId="77777777" w:rsidR="00A72C4A" w:rsidRPr="00A72C4A" w:rsidRDefault="00A72C4A" w:rsidP="004E2D89">
            <w:pPr>
              <w:pStyle w:val="Prrafodelista"/>
              <w:ind w:left="0"/>
              <w:jc w:val="left"/>
              <w:rPr>
                <w:rFonts w:cstheme="minorHAnsi"/>
                <w:sz w:val="20"/>
                <w:szCs w:val="20"/>
                <w:lang w:eastAsia="es-ES"/>
              </w:rPr>
            </w:pPr>
          </w:p>
          <w:p w14:paraId="238EC5F8" w14:textId="6950BEAD" w:rsidR="003F1BF3" w:rsidRPr="00B54309" w:rsidRDefault="004F281D" w:rsidP="003C71E2">
            <w:pPr>
              <w:pStyle w:val="Prrafodelista"/>
              <w:numPr>
                <w:ilvl w:val="0"/>
                <w:numId w:val="1"/>
              </w:numPr>
              <w:tabs>
                <w:tab w:val="left" w:pos="426"/>
              </w:tabs>
              <w:autoSpaceDE w:val="0"/>
              <w:autoSpaceDN w:val="0"/>
              <w:adjustRightInd w:val="0"/>
              <w:ind w:left="426" w:hanging="426"/>
              <w:rPr>
                <w:rFonts w:cstheme="minorHAnsi"/>
                <w:sz w:val="20"/>
                <w:szCs w:val="20"/>
                <w:lang w:eastAsia="es-ES"/>
              </w:rPr>
            </w:pPr>
            <w:r w:rsidRPr="00B32312">
              <w:rPr>
                <w:sz w:val="20"/>
                <w:szCs w:val="20"/>
              </w:rPr>
              <w:t>Cumplir satisfactoriamente con lo indicado en RCA Nº 641/2002: Considerando 4, numero 7. El Titular adquiere los siguientes Compromisos Ambientales Voluntarios y en Informe Técnico, Declaración de Impacto Ambiental Proyecto, Sistema de Tratamiento de Residuos Industriales Líquidos, Taller de Redes Redes&amp;Nets: Considerando 1.4 Normativa Ambiental Aplicable al Proyecto: Código Sanitario DFL 725</w:t>
            </w:r>
            <w:r w:rsidR="00030A8B">
              <w:rPr>
                <w:sz w:val="20"/>
                <w:szCs w:val="20"/>
              </w:rPr>
              <w:t>/68</w:t>
            </w:r>
            <w:r w:rsidRPr="00B32312">
              <w:rPr>
                <w:sz w:val="20"/>
                <w:szCs w:val="20"/>
              </w:rPr>
              <w:t>, Articulo 89: Decreto Nº 144 “Establece Normas para Evitar Emanaciones o Contaminantes</w:t>
            </w:r>
            <w:r>
              <w:rPr>
                <w:sz w:val="20"/>
                <w:szCs w:val="20"/>
              </w:rPr>
              <w:t xml:space="preserve"> </w:t>
            </w:r>
            <w:r w:rsidRPr="00B32312">
              <w:rPr>
                <w:sz w:val="20"/>
                <w:szCs w:val="20"/>
              </w:rPr>
              <w:t>Atmosféricos de Cualquier Naturaleza”, Artículo 1º.</w:t>
            </w:r>
          </w:p>
          <w:p w14:paraId="374D7D68" w14:textId="77777777" w:rsidR="00A72C4A" w:rsidRPr="00A72C4A" w:rsidRDefault="00A72C4A" w:rsidP="004E2D89">
            <w:pPr>
              <w:pStyle w:val="Prrafodelista"/>
              <w:ind w:left="0"/>
              <w:rPr>
                <w:rFonts w:cstheme="minorHAnsi"/>
                <w:sz w:val="20"/>
                <w:szCs w:val="20"/>
                <w:lang w:eastAsia="es-ES"/>
              </w:rPr>
            </w:pPr>
          </w:p>
          <w:p w14:paraId="32D0CF1B" w14:textId="77777777" w:rsidR="003F1BF3" w:rsidRDefault="00C56D8D" w:rsidP="003C71E2">
            <w:pPr>
              <w:pStyle w:val="Prrafodelista"/>
              <w:numPr>
                <w:ilvl w:val="0"/>
                <w:numId w:val="1"/>
              </w:numPr>
              <w:tabs>
                <w:tab w:val="left" w:pos="426"/>
              </w:tabs>
              <w:autoSpaceDE w:val="0"/>
              <w:autoSpaceDN w:val="0"/>
              <w:adjustRightInd w:val="0"/>
              <w:ind w:left="426" w:hanging="426"/>
              <w:rPr>
                <w:rFonts w:cstheme="minorHAnsi"/>
                <w:sz w:val="20"/>
                <w:szCs w:val="20"/>
                <w:lang w:eastAsia="es-ES"/>
              </w:rPr>
            </w:pPr>
            <w:r w:rsidRPr="00C56D8D">
              <w:rPr>
                <w:rFonts w:cstheme="minorHAnsi"/>
                <w:sz w:val="20"/>
                <w:szCs w:val="20"/>
                <w:lang w:eastAsia="es-ES"/>
              </w:rPr>
              <w:t>Cumplir satisfactoriamente con lo indicado en la RCA Nº641/2002 y en la Resolución Exenta Nº</w:t>
            </w:r>
            <w:r w:rsidR="00A72C4A">
              <w:rPr>
                <w:rFonts w:cstheme="minorHAnsi"/>
                <w:sz w:val="20"/>
                <w:szCs w:val="20"/>
                <w:lang w:eastAsia="es-ES"/>
              </w:rPr>
              <w:t xml:space="preserve"> </w:t>
            </w:r>
            <w:r w:rsidRPr="00C56D8D">
              <w:rPr>
                <w:rFonts w:cstheme="minorHAnsi"/>
                <w:sz w:val="20"/>
                <w:szCs w:val="20"/>
                <w:lang w:eastAsia="es-ES"/>
              </w:rPr>
              <w:t>73 del año 2014 del Servicio de Evaluación Ambiental de la Región de Los Lagos</w:t>
            </w:r>
            <w:r w:rsidR="00030A8B">
              <w:rPr>
                <w:rFonts w:cstheme="minorHAnsi"/>
                <w:sz w:val="20"/>
                <w:szCs w:val="20"/>
                <w:lang w:eastAsia="es-ES"/>
              </w:rPr>
              <w:t>.</w:t>
            </w:r>
          </w:p>
          <w:p w14:paraId="0FA60DDC" w14:textId="77777777" w:rsidR="00A72C4A" w:rsidRPr="00A72C4A" w:rsidRDefault="00A72C4A" w:rsidP="004E2D89">
            <w:pPr>
              <w:pStyle w:val="Prrafodelista"/>
              <w:ind w:left="0"/>
              <w:rPr>
                <w:rFonts w:cstheme="minorHAnsi"/>
                <w:sz w:val="20"/>
                <w:szCs w:val="20"/>
                <w:lang w:eastAsia="es-ES"/>
              </w:rPr>
            </w:pPr>
          </w:p>
          <w:p w14:paraId="706E7C99" w14:textId="77777777" w:rsidR="004F281D" w:rsidRDefault="00A72C4A" w:rsidP="003C71E2">
            <w:pPr>
              <w:pStyle w:val="Prrafodelista"/>
              <w:numPr>
                <w:ilvl w:val="0"/>
                <w:numId w:val="1"/>
              </w:numPr>
              <w:tabs>
                <w:tab w:val="left" w:pos="426"/>
              </w:tabs>
              <w:autoSpaceDE w:val="0"/>
              <w:autoSpaceDN w:val="0"/>
              <w:adjustRightInd w:val="0"/>
              <w:ind w:left="426" w:hanging="426"/>
              <w:rPr>
                <w:rFonts w:cstheme="minorHAnsi"/>
                <w:sz w:val="20"/>
                <w:szCs w:val="20"/>
                <w:lang w:eastAsia="es-ES"/>
              </w:rPr>
            </w:pPr>
            <w:r w:rsidRPr="00A72C4A">
              <w:rPr>
                <w:rFonts w:cstheme="minorHAnsi"/>
                <w:sz w:val="20"/>
                <w:szCs w:val="20"/>
                <w:lang w:eastAsia="es-ES"/>
              </w:rPr>
              <w:t>Cumplir satisfactoriamente con lo indicado en la RCA Nº641/2002</w:t>
            </w:r>
            <w:r w:rsidR="00030A8B">
              <w:rPr>
                <w:rFonts w:cstheme="minorHAnsi"/>
                <w:sz w:val="20"/>
                <w:szCs w:val="20"/>
                <w:lang w:eastAsia="es-ES"/>
              </w:rPr>
              <w:t>.</w:t>
            </w:r>
          </w:p>
          <w:p w14:paraId="59AEE4F4" w14:textId="77777777" w:rsidR="003B0F32" w:rsidRPr="003F1BF3" w:rsidRDefault="003B0F32" w:rsidP="003B0F32">
            <w:pPr>
              <w:pStyle w:val="Prrafodelista"/>
              <w:tabs>
                <w:tab w:val="left" w:pos="426"/>
              </w:tabs>
              <w:autoSpaceDE w:val="0"/>
              <w:autoSpaceDN w:val="0"/>
              <w:adjustRightInd w:val="0"/>
              <w:ind w:left="426"/>
              <w:rPr>
                <w:rFonts w:cstheme="minorHAnsi"/>
                <w:sz w:val="20"/>
                <w:szCs w:val="20"/>
                <w:lang w:eastAsia="es-ES"/>
              </w:rPr>
            </w:pPr>
          </w:p>
        </w:tc>
      </w:tr>
      <w:tr w:rsidR="000C3500" w:rsidRPr="008059D4" w14:paraId="04F08A7F" w14:textId="77777777" w:rsidTr="00896603">
        <w:trPr>
          <w:trHeight w:val="322"/>
          <w:jc w:val="center"/>
        </w:trPr>
        <w:tc>
          <w:tcPr>
            <w:tcW w:w="5000" w:type="pct"/>
            <w:tcBorders>
              <w:top w:val="single" w:sz="4" w:space="0" w:color="auto"/>
              <w:left w:val="single" w:sz="4" w:space="0" w:color="auto"/>
              <w:bottom w:val="single" w:sz="4" w:space="0" w:color="auto"/>
              <w:right w:val="single" w:sz="4" w:space="0" w:color="auto"/>
            </w:tcBorders>
            <w:hideMark/>
          </w:tcPr>
          <w:p w14:paraId="7822F2F4" w14:textId="77777777" w:rsidR="00CD26B6" w:rsidRPr="00623603" w:rsidRDefault="00CD26B6" w:rsidP="009016F1">
            <w:pPr>
              <w:ind w:left="58"/>
              <w:rPr>
                <w:rFonts w:cstheme="minorHAnsi"/>
                <w:sz w:val="20"/>
                <w:szCs w:val="20"/>
              </w:rPr>
            </w:pPr>
          </w:p>
          <w:p w14:paraId="6FCF760C" w14:textId="77777777" w:rsidR="000C3500" w:rsidRPr="00BE68C0" w:rsidRDefault="000C3500" w:rsidP="009016F1">
            <w:pPr>
              <w:ind w:left="58"/>
              <w:rPr>
                <w:rFonts w:cstheme="minorHAnsi"/>
              </w:rPr>
            </w:pPr>
            <w:r w:rsidRPr="00E34668">
              <w:rPr>
                <w:rFonts w:cstheme="minorHAnsi"/>
                <w:b/>
                <w:sz w:val="20"/>
                <w:szCs w:val="20"/>
              </w:rPr>
              <w:t xml:space="preserve">Fase en que se encuentra la actividad: </w:t>
            </w:r>
            <w:r w:rsidR="009016F1" w:rsidRPr="009016F1">
              <w:rPr>
                <w:rFonts w:cstheme="minorHAnsi"/>
                <w:sz w:val="20"/>
                <w:szCs w:val="20"/>
              </w:rPr>
              <w:t>Operación</w:t>
            </w:r>
          </w:p>
        </w:tc>
      </w:tr>
    </w:tbl>
    <w:p w14:paraId="1AFDDF6A" w14:textId="77777777" w:rsidR="001F3877" w:rsidRPr="004E3601" w:rsidRDefault="001F3877" w:rsidP="00B863C5">
      <w:pPr>
        <w:pStyle w:val="Ttulo1"/>
        <w:numPr>
          <w:ilvl w:val="0"/>
          <w:numId w:val="0"/>
        </w:numPr>
        <w:ind w:left="432"/>
        <w:rPr>
          <w:b w:val="0"/>
          <w:sz w:val="20"/>
        </w:rPr>
      </w:pPr>
      <w:bookmarkStart w:id="39" w:name="_Toc352162448"/>
      <w:bookmarkStart w:id="40" w:name="_Toc352162785"/>
      <w:bookmarkStart w:id="41" w:name="_Toc352840384"/>
      <w:bookmarkStart w:id="42" w:name="_Toc352841444"/>
    </w:p>
    <w:p w14:paraId="18709E9B" w14:textId="77777777" w:rsidR="001F3877" w:rsidRPr="004E3601" w:rsidRDefault="001F3877">
      <w:pPr>
        <w:jc w:val="left"/>
        <w:rPr>
          <w:rFonts w:cstheme="minorHAnsi"/>
          <w:b/>
          <w:sz w:val="20"/>
          <w:szCs w:val="20"/>
        </w:rPr>
      </w:pPr>
      <w:r>
        <w:br w:type="page"/>
      </w:r>
    </w:p>
    <w:p w14:paraId="33816385" w14:textId="77777777" w:rsidR="00B1722C" w:rsidRPr="0025129B" w:rsidRDefault="00B1722C" w:rsidP="00C958D0">
      <w:pPr>
        <w:pStyle w:val="Ttulo1"/>
      </w:pPr>
      <w:bookmarkStart w:id="43" w:name="_Toc469309589"/>
      <w:r w:rsidRPr="0025129B">
        <w:lastRenderedPageBreak/>
        <w:t xml:space="preserve">INSTRUMENTOS DE </w:t>
      </w:r>
      <w:r w:rsidR="005F32AE">
        <w:t xml:space="preserve">GESTIÓN AMBIENTAL QUE REGULAN </w:t>
      </w:r>
      <w:r w:rsidRPr="0025129B">
        <w:t>LA ACTIVIDAD FISCALIZADA.</w:t>
      </w:r>
      <w:bookmarkEnd w:id="39"/>
      <w:bookmarkEnd w:id="40"/>
      <w:bookmarkEnd w:id="41"/>
      <w:bookmarkEnd w:id="42"/>
      <w:bookmarkEnd w:id="43"/>
    </w:p>
    <w:p w14:paraId="05D3BC89" w14:textId="77777777" w:rsidR="00ED4317" w:rsidRPr="00AD01C9" w:rsidRDefault="00ED4317" w:rsidP="00C97715">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4"/>
        <w:gridCol w:w="1267"/>
        <w:gridCol w:w="1092"/>
        <w:gridCol w:w="978"/>
        <w:gridCol w:w="1397"/>
        <w:gridCol w:w="1815"/>
        <w:gridCol w:w="1536"/>
        <w:gridCol w:w="1233"/>
      </w:tblGrid>
      <w:tr w:rsidR="003714C8" w:rsidRPr="0025129B" w14:paraId="106DB11C" w14:textId="77777777" w:rsidTr="009F7CDC">
        <w:trPr>
          <w:trHeight w:val="350"/>
        </w:trPr>
        <w:tc>
          <w:tcPr>
            <w:tcW w:w="5000" w:type="pct"/>
            <w:gridSpan w:val="8"/>
            <w:shd w:val="clear" w:color="000000" w:fill="D9D9D9"/>
            <w:noWrap/>
          </w:tcPr>
          <w:p w14:paraId="26F497BB" w14:textId="77777777" w:rsidR="003714C8" w:rsidRPr="0025129B" w:rsidRDefault="003714C8" w:rsidP="009F7CDC">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tc>
      </w:tr>
      <w:tr w:rsidR="00096213" w:rsidRPr="0025129B" w14:paraId="016B8413" w14:textId="77777777" w:rsidTr="00CF219F">
        <w:trPr>
          <w:trHeight w:val="498"/>
        </w:trPr>
        <w:tc>
          <w:tcPr>
            <w:tcW w:w="323" w:type="pct"/>
            <w:shd w:val="clear" w:color="auto" w:fill="auto"/>
            <w:vAlign w:val="center"/>
            <w:hideMark/>
          </w:tcPr>
          <w:p w14:paraId="5B304049"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14:paraId="651F0470"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48" w:type="pct"/>
            <w:shd w:val="clear" w:color="auto" w:fill="auto"/>
            <w:vAlign w:val="center"/>
            <w:hideMark/>
          </w:tcPr>
          <w:p w14:paraId="71FA274F"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24C2EDBF"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91" w:type="pct"/>
            <w:vAlign w:val="center"/>
          </w:tcPr>
          <w:p w14:paraId="65278F87"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1" w:type="pct"/>
            <w:shd w:val="clear" w:color="auto" w:fill="auto"/>
            <w:vAlign w:val="center"/>
            <w:hideMark/>
          </w:tcPr>
          <w:p w14:paraId="39BA1166"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14:paraId="323A4A5A"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71" w:type="pct"/>
            <w:shd w:val="clear" w:color="auto" w:fill="auto"/>
            <w:vAlign w:val="center"/>
            <w:hideMark/>
          </w:tcPr>
          <w:p w14:paraId="01431F70"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Comentarios</w:t>
            </w:r>
          </w:p>
        </w:tc>
        <w:tc>
          <w:tcPr>
            <w:tcW w:w="619" w:type="pct"/>
            <w:vAlign w:val="center"/>
          </w:tcPr>
          <w:p w14:paraId="0719BCC5" w14:textId="77777777" w:rsidR="00096213" w:rsidRPr="0025129B" w:rsidRDefault="00F64DF2" w:rsidP="00F64DF2">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CF219F" w:rsidRPr="0025129B" w14:paraId="7BED5E63" w14:textId="77777777" w:rsidTr="00CF219F">
        <w:trPr>
          <w:trHeight w:val="498"/>
        </w:trPr>
        <w:tc>
          <w:tcPr>
            <w:tcW w:w="323" w:type="pct"/>
            <w:shd w:val="clear" w:color="auto" w:fill="auto"/>
            <w:noWrap/>
            <w:vAlign w:val="center"/>
            <w:hideMark/>
          </w:tcPr>
          <w:p w14:paraId="14B675DB" w14:textId="77777777" w:rsidR="00CF219F" w:rsidRPr="007C60EE" w:rsidRDefault="00CF219F" w:rsidP="00CF219F">
            <w:pPr>
              <w:spacing w:line="0" w:lineRule="atLeast"/>
              <w:jc w:val="center"/>
              <w:rPr>
                <w:color w:val="000000"/>
                <w:sz w:val="20"/>
              </w:rPr>
            </w:pPr>
            <w:r>
              <w:rPr>
                <w:color w:val="000000"/>
                <w:sz w:val="20"/>
              </w:rPr>
              <w:t>1</w:t>
            </w:r>
          </w:p>
        </w:tc>
        <w:tc>
          <w:tcPr>
            <w:tcW w:w="636" w:type="pct"/>
            <w:shd w:val="clear" w:color="auto" w:fill="auto"/>
            <w:noWrap/>
            <w:vAlign w:val="center"/>
          </w:tcPr>
          <w:p w14:paraId="36D3FD15" w14:textId="77777777" w:rsidR="00CF219F" w:rsidRPr="007C60EE" w:rsidRDefault="00CF219F" w:rsidP="00CF219F">
            <w:pPr>
              <w:spacing w:line="0" w:lineRule="atLeast"/>
              <w:jc w:val="center"/>
              <w:rPr>
                <w:color w:val="000000"/>
                <w:sz w:val="20"/>
              </w:rPr>
            </w:pPr>
            <w:r>
              <w:rPr>
                <w:color w:val="000000"/>
                <w:sz w:val="20"/>
              </w:rPr>
              <w:t>RCA</w:t>
            </w:r>
          </w:p>
        </w:tc>
        <w:tc>
          <w:tcPr>
            <w:tcW w:w="548" w:type="pct"/>
            <w:shd w:val="clear" w:color="auto" w:fill="auto"/>
            <w:noWrap/>
            <w:vAlign w:val="center"/>
          </w:tcPr>
          <w:p w14:paraId="7DA0E3E5" w14:textId="77777777" w:rsidR="00CF219F" w:rsidRPr="007C60EE" w:rsidRDefault="00CF219F" w:rsidP="00CF219F">
            <w:pPr>
              <w:spacing w:line="0" w:lineRule="atLeast"/>
              <w:jc w:val="center"/>
              <w:rPr>
                <w:color w:val="000000"/>
                <w:sz w:val="20"/>
              </w:rPr>
            </w:pPr>
            <w:r>
              <w:rPr>
                <w:color w:val="000000"/>
                <w:sz w:val="20"/>
              </w:rPr>
              <w:t>641</w:t>
            </w:r>
          </w:p>
        </w:tc>
        <w:tc>
          <w:tcPr>
            <w:tcW w:w="491" w:type="pct"/>
          </w:tcPr>
          <w:p w14:paraId="2053BD28" w14:textId="77777777" w:rsidR="00CF219F" w:rsidRDefault="00CF219F" w:rsidP="00CF219F">
            <w:pPr>
              <w:spacing w:line="0" w:lineRule="atLeast"/>
              <w:jc w:val="center"/>
              <w:rPr>
                <w:color w:val="000000"/>
                <w:sz w:val="20"/>
              </w:rPr>
            </w:pPr>
          </w:p>
          <w:p w14:paraId="478C6FD6" w14:textId="77777777" w:rsidR="00CF219F" w:rsidRDefault="00CF219F" w:rsidP="00CF219F">
            <w:pPr>
              <w:spacing w:line="0" w:lineRule="atLeast"/>
              <w:jc w:val="center"/>
              <w:rPr>
                <w:color w:val="000000"/>
                <w:sz w:val="20"/>
              </w:rPr>
            </w:pPr>
          </w:p>
          <w:p w14:paraId="71AB4971" w14:textId="77777777" w:rsidR="00CF219F" w:rsidRDefault="00CF219F" w:rsidP="00CF219F">
            <w:pPr>
              <w:spacing w:line="0" w:lineRule="atLeast"/>
              <w:jc w:val="center"/>
              <w:rPr>
                <w:color w:val="000000"/>
                <w:sz w:val="20"/>
              </w:rPr>
            </w:pPr>
          </w:p>
          <w:p w14:paraId="532D790C" w14:textId="77777777" w:rsidR="00CF219F" w:rsidRDefault="00CF219F" w:rsidP="00CF219F">
            <w:pPr>
              <w:spacing w:line="0" w:lineRule="atLeast"/>
              <w:jc w:val="center"/>
              <w:rPr>
                <w:color w:val="000000"/>
                <w:sz w:val="20"/>
              </w:rPr>
            </w:pPr>
          </w:p>
          <w:p w14:paraId="1289AB16" w14:textId="77777777" w:rsidR="00CF219F" w:rsidRDefault="00CF219F" w:rsidP="00CF219F">
            <w:pPr>
              <w:spacing w:line="0" w:lineRule="atLeast"/>
              <w:jc w:val="center"/>
              <w:rPr>
                <w:color w:val="000000"/>
                <w:sz w:val="20"/>
              </w:rPr>
            </w:pPr>
          </w:p>
          <w:p w14:paraId="467529C8" w14:textId="77777777" w:rsidR="00CF219F" w:rsidRDefault="00CF219F" w:rsidP="00CF219F">
            <w:pPr>
              <w:spacing w:line="0" w:lineRule="atLeast"/>
              <w:jc w:val="center"/>
              <w:rPr>
                <w:color w:val="000000"/>
                <w:sz w:val="20"/>
              </w:rPr>
            </w:pPr>
          </w:p>
          <w:p w14:paraId="17D0BFBD" w14:textId="77777777" w:rsidR="00CF219F" w:rsidRDefault="00CF219F" w:rsidP="00CF219F">
            <w:pPr>
              <w:spacing w:line="0" w:lineRule="atLeast"/>
              <w:jc w:val="center"/>
              <w:rPr>
                <w:color w:val="000000"/>
                <w:sz w:val="20"/>
              </w:rPr>
            </w:pPr>
          </w:p>
          <w:p w14:paraId="3E588695" w14:textId="77777777" w:rsidR="00CF219F" w:rsidRDefault="00CF219F" w:rsidP="00CF219F">
            <w:pPr>
              <w:spacing w:line="0" w:lineRule="atLeast"/>
              <w:jc w:val="center"/>
              <w:rPr>
                <w:color w:val="000000"/>
                <w:sz w:val="20"/>
              </w:rPr>
            </w:pPr>
          </w:p>
          <w:p w14:paraId="652FE28F" w14:textId="77777777" w:rsidR="00CF219F" w:rsidRDefault="00CF219F" w:rsidP="00CF219F">
            <w:pPr>
              <w:spacing w:line="0" w:lineRule="atLeast"/>
              <w:jc w:val="center"/>
              <w:rPr>
                <w:color w:val="000000"/>
                <w:sz w:val="20"/>
              </w:rPr>
            </w:pPr>
          </w:p>
          <w:p w14:paraId="79137F62" w14:textId="77777777" w:rsidR="00CF219F" w:rsidRDefault="00CF219F" w:rsidP="00CF219F">
            <w:pPr>
              <w:spacing w:line="0" w:lineRule="atLeast"/>
              <w:jc w:val="center"/>
              <w:rPr>
                <w:color w:val="000000"/>
                <w:sz w:val="20"/>
              </w:rPr>
            </w:pPr>
          </w:p>
          <w:p w14:paraId="7C0AC0F8" w14:textId="77777777" w:rsidR="00CF219F" w:rsidRDefault="00CF219F" w:rsidP="00CF219F">
            <w:pPr>
              <w:spacing w:line="0" w:lineRule="atLeast"/>
              <w:jc w:val="center"/>
              <w:rPr>
                <w:color w:val="000000"/>
                <w:sz w:val="20"/>
              </w:rPr>
            </w:pPr>
          </w:p>
          <w:p w14:paraId="4399D95D" w14:textId="77777777" w:rsidR="00CF219F" w:rsidRDefault="00CF219F" w:rsidP="00CF219F">
            <w:pPr>
              <w:spacing w:line="0" w:lineRule="atLeast"/>
              <w:jc w:val="center"/>
              <w:rPr>
                <w:color w:val="000000"/>
                <w:sz w:val="20"/>
              </w:rPr>
            </w:pPr>
          </w:p>
          <w:p w14:paraId="00349497" w14:textId="77777777" w:rsidR="00CF219F" w:rsidRDefault="00CF219F" w:rsidP="00CF219F">
            <w:pPr>
              <w:spacing w:line="0" w:lineRule="atLeast"/>
              <w:jc w:val="center"/>
              <w:rPr>
                <w:color w:val="000000"/>
                <w:sz w:val="20"/>
              </w:rPr>
            </w:pPr>
          </w:p>
          <w:p w14:paraId="7C350320" w14:textId="77777777" w:rsidR="00CF219F" w:rsidRDefault="00CF219F" w:rsidP="00CF219F">
            <w:pPr>
              <w:spacing w:line="0" w:lineRule="atLeast"/>
              <w:jc w:val="center"/>
              <w:rPr>
                <w:color w:val="000000"/>
                <w:sz w:val="20"/>
              </w:rPr>
            </w:pPr>
          </w:p>
          <w:p w14:paraId="18C5CB27" w14:textId="77777777" w:rsidR="00CF219F" w:rsidRDefault="00CF219F" w:rsidP="00CF219F">
            <w:pPr>
              <w:spacing w:line="0" w:lineRule="atLeast"/>
              <w:jc w:val="center"/>
              <w:rPr>
                <w:color w:val="000000"/>
                <w:sz w:val="20"/>
              </w:rPr>
            </w:pPr>
          </w:p>
          <w:p w14:paraId="770F6803" w14:textId="77777777" w:rsidR="00CF219F" w:rsidRDefault="00CF219F" w:rsidP="00CF219F">
            <w:pPr>
              <w:spacing w:line="0" w:lineRule="atLeast"/>
              <w:jc w:val="center"/>
              <w:rPr>
                <w:color w:val="000000"/>
                <w:sz w:val="20"/>
              </w:rPr>
            </w:pPr>
          </w:p>
          <w:p w14:paraId="25163AEB" w14:textId="77777777" w:rsidR="00CF219F" w:rsidRDefault="00CF219F" w:rsidP="00CF219F">
            <w:pPr>
              <w:spacing w:line="0" w:lineRule="atLeast"/>
              <w:jc w:val="center"/>
              <w:rPr>
                <w:color w:val="000000"/>
                <w:sz w:val="20"/>
              </w:rPr>
            </w:pPr>
          </w:p>
          <w:p w14:paraId="60DF1EB6" w14:textId="77777777" w:rsidR="00CF219F" w:rsidRDefault="00CF219F" w:rsidP="00CF219F">
            <w:pPr>
              <w:spacing w:line="0" w:lineRule="atLeast"/>
              <w:jc w:val="center"/>
              <w:rPr>
                <w:color w:val="000000"/>
                <w:sz w:val="20"/>
              </w:rPr>
            </w:pPr>
          </w:p>
          <w:p w14:paraId="6AAA280C" w14:textId="77777777" w:rsidR="00CF219F" w:rsidRDefault="00CF219F" w:rsidP="00CF219F">
            <w:pPr>
              <w:spacing w:line="0" w:lineRule="atLeast"/>
              <w:jc w:val="center"/>
              <w:rPr>
                <w:color w:val="000000"/>
                <w:sz w:val="20"/>
              </w:rPr>
            </w:pPr>
          </w:p>
          <w:p w14:paraId="1CCF3ED6" w14:textId="77777777" w:rsidR="00CF219F" w:rsidRDefault="00CF219F" w:rsidP="00CF219F">
            <w:pPr>
              <w:spacing w:line="0" w:lineRule="atLeast"/>
              <w:jc w:val="center"/>
              <w:rPr>
                <w:color w:val="000000"/>
                <w:sz w:val="20"/>
              </w:rPr>
            </w:pPr>
          </w:p>
          <w:p w14:paraId="55AA4F7D" w14:textId="77777777" w:rsidR="00CF219F" w:rsidRDefault="00CF219F" w:rsidP="00CF219F">
            <w:pPr>
              <w:spacing w:line="0" w:lineRule="atLeast"/>
              <w:jc w:val="center"/>
              <w:rPr>
                <w:color w:val="000000"/>
                <w:sz w:val="20"/>
              </w:rPr>
            </w:pPr>
          </w:p>
          <w:p w14:paraId="01B84DA6" w14:textId="77777777" w:rsidR="00CF219F" w:rsidRDefault="00CF219F" w:rsidP="00CF219F">
            <w:pPr>
              <w:spacing w:line="0" w:lineRule="atLeast"/>
              <w:jc w:val="center"/>
              <w:rPr>
                <w:color w:val="000000"/>
                <w:sz w:val="20"/>
              </w:rPr>
            </w:pPr>
          </w:p>
          <w:p w14:paraId="1687879D" w14:textId="77777777" w:rsidR="009F7CDC" w:rsidRPr="009F7CDC" w:rsidRDefault="009F7CDC" w:rsidP="00CF219F">
            <w:pPr>
              <w:spacing w:line="0" w:lineRule="atLeast"/>
              <w:jc w:val="center"/>
              <w:rPr>
                <w:color w:val="000000"/>
                <w:sz w:val="10"/>
                <w:szCs w:val="10"/>
              </w:rPr>
            </w:pPr>
          </w:p>
          <w:p w14:paraId="686A4F40" w14:textId="77777777" w:rsidR="00CF219F" w:rsidRPr="007C60EE" w:rsidRDefault="00CF219F" w:rsidP="00CF219F">
            <w:pPr>
              <w:spacing w:line="0" w:lineRule="atLeast"/>
              <w:jc w:val="center"/>
              <w:rPr>
                <w:color w:val="000000"/>
                <w:sz w:val="20"/>
              </w:rPr>
            </w:pPr>
            <w:r>
              <w:rPr>
                <w:color w:val="000000"/>
                <w:sz w:val="20"/>
              </w:rPr>
              <w:t>2002</w:t>
            </w:r>
          </w:p>
        </w:tc>
        <w:tc>
          <w:tcPr>
            <w:tcW w:w="701" w:type="pct"/>
            <w:shd w:val="clear" w:color="auto" w:fill="auto"/>
            <w:noWrap/>
            <w:vAlign w:val="center"/>
          </w:tcPr>
          <w:p w14:paraId="516F4A74" w14:textId="77777777" w:rsidR="00CF219F" w:rsidRPr="007C60EE" w:rsidRDefault="00CF219F" w:rsidP="00CF219F">
            <w:pPr>
              <w:spacing w:line="0" w:lineRule="atLeast"/>
              <w:jc w:val="center"/>
              <w:rPr>
                <w:color w:val="000000"/>
                <w:sz w:val="20"/>
              </w:rPr>
            </w:pPr>
            <w:r w:rsidRPr="002453FE">
              <w:rPr>
                <w:color w:val="000000"/>
                <w:sz w:val="20"/>
              </w:rPr>
              <w:t>COREMA Región de Los Lagos</w:t>
            </w:r>
          </w:p>
        </w:tc>
        <w:tc>
          <w:tcPr>
            <w:tcW w:w="911" w:type="pct"/>
            <w:shd w:val="clear" w:color="auto" w:fill="auto"/>
            <w:noWrap/>
            <w:vAlign w:val="center"/>
          </w:tcPr>
          <w:p w14:paraId="358815D0" w14:textId="77777777" w:rsidR="00CF219F" w:rsidRPr="007C60EE" w:rsidRDefault="00CF219F" w:rsidP="00CF219F">
            <w:pPr>
              <w:spacing w:line="0" w:lineRule="atLeast"/>
              <w:rPr>
                <w:color w:val="000000"/>
                <w:sz w:val="20"/>
              </w:rPr>
            </w:pPr>
            <w:r>
              <w:rPr>
                <w:color w:val="000000"/>
                <w:sz w:val="20"/>
              </w:rPr>
              <w:t>DIA “S</w:t>
            </w:r>
            <w:r w:rsidRPr="00BB1D1F">
              <w:rPr>
                <w:color w:val="000000"/>
                <w:sz w:val="20"/>
              </w:rPr>
              <w:t>istema de tratamiento de residuos industr</w:t>
            </w:r>
            <w:r>
              <w:rPr>
                <w:color w:val="000000"/>
                <w:sz w:val="20"/>
              </w:rPr>
              <w:t>ia</w:t>
            </w:r>
            <w:r w:rsidRPr="00BB1D1F">
              <w:rPr>
                <w:color w:val="000000"/>
                <w:sz w:val="20"/>
              </w:rPr>
              <w:t xml:space="preserve">les </w:t>
            </w:r>
            <w:r>
              <w:rPr>
                <w:color w:val="000000"/>
                <w:sz w:val="20"/>
              </w:rPr>
              <w:t>R</w:t>
            </w:r>
            <w:r w:rsidRPr="00BB1D1F">
              <w:rPr>
                <w:color w:val="000000"/>
                <w:sz w:val="20"/>
              </w:rPr>
              <w:t xml:space="preserve">edes &amp; </w:t>
            </w:r>
            <w:r>
              <w:rPr>
                <w:color w:val="000000"/>
                <w:sz w:val="20"/>
              </w:rPr>
              <w:t>N</w:t>
            </w:r>
            <w:r w:rsidRPr="00BB1D1F">
              <w:rPr>
                <w:color w:val="000000"/>
                <w:sz w:val="20"/>
              </w:rPr>
              <w:t>ets</w:t>
            </w:r>
            <w:r>
              <w:rPr>
                <w:color w:val="000000"/>
                <w:sz w:val="20"/>
              </w:rPr>
              <w:t>”.</w:t>
            </w:r>
          </w:p>
        </w:tc>
        <w:tc>
          <w:tcPr>
            <w:tcW w:w="771" w:type="pct"/>
            <w:shd w:val="clear" w:color="auto" w:fill="auto"/>
            <w:noWrap/>
            <w:vAlign w:val="center"/>
          </w:tcPr>
          <w:p w14:paraId="40B9A5F4" w14:textId="3EC27567" w:rsidR="00CF219F" w:rsidRPr="002453FE" w:rsidRDefault="00CF219F" w:rsidP="00CF219F">
            <w:pPr>
              <w:spacing w:line="0" w:lineRule="atLeast"/>
              <w:rPr>
                <w:rFonts w:eastAsia="Times New Roman" w:cs="Calibri"/>
                <w:color w:val="000000"/>
                <w:sz w:val="20"/>
                <w:szCs w:val="20"/>
                <w:lang w:eastAsia="es-CL"/>
              </w:rPr>
            </w:pPr>
            <w:r w:rsidRPr="002453FE">
              <w:rPr>
                <w:rFonts w:eastAsia="Times New Roman" w:cs="Calibri"/>
                <w:color w:val="000000"/>
                <w:sz w:val="20"/>
                <w:szCs w:val="20"/>
                <w:lang w:eastAsia="es-CL"/>
              </w:rPr>
              <w:t xml:space="preserve">* Res. Exenta SEA </w:t>
            </w:r>
            <w:r>
              <w:rPr>
                <w:rFonts w:eastAsia="Times New Roman" w:cs="Calibri"/>
                <w:color w:val="000000"/>
                <w:sz w:val="20"/>
                <w:szCs w:val="20"/>
                <w:lang w:eastAsia="es-CL"/>
              </w:rPr>
              <w:t xml:space="preserve">Región de </w:t>
            </w:r>
            <w:r w:rsidRPr="002453FE">
              <w:rPr>
                <w:rFonts w:eastAsia="Times New Roman" w:cs="Calibri"/>
                <w:color w:val="000000"/>
                <w:sz w:val="20"/>
                <w:szCs w:val="20"/>
                <w:lang w:eastAsia="es-CL"/>
              </w:rPr>
              <w:t>Los Lagos N° 281, del 13 de mayo de 2014, que establece que la reubicación del punto de descarga del efluente tratado del taller de redes en el río Arenas no debe ingresar al SEIA (</w:t>
            </w:r>
            <w:r>
              <w:rPr>
                <w:rFonts w:eastAsia="Times New Roman" w:cs="Calibri"/>
                <w:color w:val="000000"/>
                <w:sz w:val="20"/>
                <w:szCs w:val="20"/>
                <w:lang w:eastAsia="es-CL"/>
              </w:rPr>
              <w:t xml:space="preserve">ver </w:t>
            </w:r>
            <w:r w:rsidRPr="002453FE">
              <w:rPr>
                <w:rFonts w:eastAsia="Times New Roman" w:cs="Calibri"/>
                <w:color w:val="000000"/>
                <w:sz w:val="20"/>
                <w:szCs w:val="20"/>
                <w:lang w:eastAsia="es-CL"/>
              </w:rPr>
              <w:t xml:space="preserve">Anexo </w:t>
            </w:r>
            <w:r w:rsidR="00EA6162">
              <w:rPr>
                <w:rFonts w:eastAsia="Times New Roman" w:cs="Calibri"/>
                <w:color w:val="000000"/>
                <w:sz w:val="20"/>
                <w:szCs w:val="20"/>
                <w:lang w:eastAsia="es-CL"/>
              </w:rPr>
              <w:t>2</w:t>
            </w:r>
            <w:r w:rsidRPr="002453FE">
              <w:rPr>
                <w:rFonts w:eastAsia="Times New Roman" w:cs="Calibri"/>
                <w:color w:val="000000"/>
                <w:sz w:val="20"/>
                <w:szCs w:val="20"/>
                <w:lang w:eastAsia="es-CL"/>
              </w:rPr>
              <w:t>).</w:t>
            </w:r>
          </w:p>
          <w:p w14:paraId="2D204FDE" w14:textId="77777777" w:rsidR="00CF219F" w:rsidRPr="002453FE" w:rsidRDefault="00CF219F" w:rsidP="00CF219F">
            <w:pPr>
              <w:spacing w:line="0" w:lineRule="atLeast"/>
              <w:rPr>
                <w:rFonts w:eastAsia="Times New Roman" w:cs="Calibri"/>
                <w:color w:val="000000"/>
                <w:sz w:val="20"/>
                <w:szCs w:val="20"/>
                <w:lang w:eastAsia="es-CL"/>
              </w:rPr>
            </w:pPr>
            <w:r w:rsidRPr="002453FE">
              <w:rPr>
                <w:rFonts w:eastAsia="Times New Roman" w:cs="Calibri"/>
                <w:color w:val="000000"/>
                <w:sz w:val="20"/>
                <w:szCs w:val="20"/>
                <w:lang w:eastAsia="es-CL"/>
              </w:rPr>
              <w:t xml:space="preserve">* Res. Exenta SEA </w:t>
            </w:r>
            <w:r>
              <w:rPr>
                <w:rFonts w:eastAsia="Times New Roman" w:cs="Calibri"/>
                <w:color w:val="000000"/>
                <w:sz w:val="20"/>
                <w:szCs w:val="20"/>
                <w:lang w:eastAsia="es-CL"/>
              </w:rPr>
              <w:t xml:space="preserve">Región de </w:t>
            </w:r>
            <w:r w:rsidRPr="002453FE">
              <w:rPr>
                <w:rFonts w:eastAsia="Times New Roman" w:cs="Calibri"/>
                <w:color w:val="000000"/>
                <w:sz w:val="20"/>
                <w:szCs w:val="20"/>
                <w:lang w:eastAsia="es-CL"/>
              </w:rPr>
              <w:t>Los Lagos N° 73, del 30 de enero de 2014, que establece que disponer transitoriamente los riles hasta conseguir otro punto de descarga en la PTAS de la empresa Aguas San Pedro S.A., no debe ingresar al SEIA (</w:t>
            </w:r>
            <w:r>
              <w:rPr>
                <w:rFonts w:eastAsia="Times New Roman" w:cs="Calibri"/>
                <w:color w:val="000000"/>
                <w:sz w:val="20"/>
                <w:szCs w:val="20"/>
                <w:lang w:eastAsia="es-CL"/>
              </w:rPr>
              <w:t xml:space="preserve">ver </w:t>
            </w:r>
            <w:r w:rsidRPr="002453FE">
              <w:rPr>
                <w:rFonts w:eastAsia="Times New Roman" w:cs="Calibri"/>
                <w:color w:val="000000"/>
                <w:sz w:val="20"/>
                <w:szCs w:val="20"/>
                <w:lang w:eastAsia="es-CL"/>
              </w:rPr>
              <w:t xml:space="preserve">Anexo </w:t>
            </w:r>
            <w:r w:rsidR="00EA6162">
              <w:rPr>
                <w:rFonts w:eastAsia="Times New Roman" w:cs="Calibri"/>
                <w:color w:val="000000"/>
                <w:sz w:val="20"/>
                <w:szCs w:val="20"/>
                <w:lang w:eastAsia="es-CL"/>
              </w:rPr>
              <w:t>2</w:t>
            </w:r>
            <w:r w:rsidRPr="002453FE">
              <w:rPr>
                <w:rFonts w:eastAsia="Times New Roman" w:cs="Calibri"/>
                <w:color w:val="000000"/>
                <w:sz w:val="20"/>
                <w:szCs w:val="20"/>
                <w:lang w:eastAsia="es-CL"/>
              </w:rPr>
              <w:t>).</w:t>
            </w:r>
          </w:p>
          <w:p w14:paraId="4BA4C367" w14:textId="77777777" w:rsidR="00CF219F" w:rsidRDefault="00CF219F" w:rsidP="00CF219F">
            <w:pPr>
              <w:spacing w:line="0" w:lineRule="atLeast"/>
              <w:rPr>
                <w:rFonts w:eastAsia="Times New Roman" w:cs="Calibri"/>
                <w:color w:val="000000"/>
                <w:sz w:val="20"/>
                <w:szCs w:val="20"/>
                <w:lang w:eastAsia="es-CL"/>
              </w:rPr>
            </w:pPr>
            <w:r w:rsidRPr="002453FE">
              <w:rPr>
                <w:rFonts w:eastAsia="Times New Roman" w:cs="Calibri"/>
                <w:color w:val="000000"/>
                <w:sz w:val="20"/>
                <w:szCs w:val="20"/>
                <w:lang w:eastAsia="es-CL"/>
              </w:rPr>
              <w:t xml:space="preserve">* Carta SEA </w:t>
            </w:r>
            <w:r>
              <w:rPr>
                <w:rFonts w:eastAsia="Times New Roman" w:cs="Calibri"/>
                <w:color w:val="000000"/>
                <w:sz w:val="20"/>
                <w:szCs w:val="20"/>
                <w:lang w:eastAsia="es-CL"/>
              </w:rPr>
              <w:t xml:space="preserve">Región de </w:t>
            </w:r>
            <w:r w:rsidRPr="002453FE">
              <w:rPr>
                <w:rFonts w:eastAsia="Times New Roman" w:cs="Calibri"/>
                <w:color w:val="000000"/>
                <w:sz w:val="20"/>
                <w:szCs w:val="20"/>
                <w:lang w:eastAsia="es-CL"/>
              </w:rPr>
              <w:t xml:space="preserve">Los Lagos N° 74, del 24 de enero de 2013 que señala que los cambios al proyecto consistentes en i) complementar el sistema de tratamiento físico-químico aprobado con </w:t>
            </w:r>
            <w:r w:rsidRPr="002453FE">
              <w:rPr>
                <w:rFonts w:eastAsia="Times New Roman" w:cs="Calibri"/>
                <w:color w:val="000000"/>
                <w:sz w:val="20"/>
                <w:szCs w:val="20"/>
                <w:lang w:eastAsia="es-CL"/>
              </w:rPr>
              <w:lastRenderedPageBreak/>
              <w:t>una unidad de intercambio catiónico para disminuir la concentración de cobre en el RIl; ii) utilizar coagulantes de tipo orgánicos no peligrosos para los procesos de precipitación química de materia orgánica y cobre; iii) instalación de los estanques, bombas, ductos e instrumental necesario para la operación y control de lo descrito anteriormente, no debe ingresar al SEIA (</w:t>
            </w:r>
            <w:r>
              <w:rPr>
                <w:rFonts w:eastAsia="Times New Roman" w:cs="Calibri"/>
                <w:color w:val="000000"/>
                <w:sz w:val="20"/>
                <w:szCs w:val="20"/>
                <w:lang w:eastAsia="es-CL"/>
              </w:rPr>
              <w:t xml:space="preserve">ver </w:t>
            </w:r>
            <w:r w:rsidRPr="002453FE">
              <w:rPr>
                <w:rFonts w:eastAsia="Times New Roman" w:cs="Calibri"/>
                <w:color w:val="000000"/>
                <w:sz w:val="20"/>
                <w:szCs w:val="20"/>
                <w:lang w:eastAsia="es-CL"/>
              </w:rPr>
              <w:t xml:space="preserve">Anexo </w:t>
            </w:r>
            <w:r w:rsidR="00EA6162">
              <w:rPr>
                <w:rFonts w:eastAsia="Times New Roman" w:cs="Calibri"/>
                <w:color w:val="000000"/>
                <w:sz w:val="20"/>
                <w:szCs w:val="20"/>
                <w:lang w:eastAsia="es-CL"/>
              </w:rPr>
              <w:t>2</w:t>
            </w:r>
            <w:r w:rsidRPr="002453FE">
              <w:rPr>
                <w:rFonts w:eastAsia="Times New Roman" w:cs="Calibri"/>
                <w:color w:val="000000"/>
                <w:sz w:val="20"/>
                <w:szCs w:val="20"/>
                <w:lang w:eastAsia="es-CL"/>
              </w:rPr>
              <w:t>).</w:t>
            </w:r>
          </w:p>
          <w:p w14:paraId="0AE91266" w14:textId="77777777" w:rsidR="00CF219F" w:rsidRPr="0025129B" w:rsidRDefault="00CF219F" w:rsidP="00CF219F">
            <w:pPr>
              <w:spacing w:line="0" w:lineRule="atLeast"/>
              <w:rPr>
                <w:rFonts w:eastAsia="Times New Roman" w:cs="Calibri"/>
                <w:color w:val="000000"/>
                <w:sz w:val="20"/>
                <w:szCs w:val="20"/>
                <w:lang w:eastAsia="es-CL"/>
              </w:rPr>
            </w:pPr>
            <w:r w:rsidRPr="002453FE">
              <w:rPr>
                <w:rFonts w:eastAsia="Times New Roman" w:cs="Calibri"/>
                <w:color w:val="000000"/>
                <w:sz w:val="20"/>
                <w:szCs w:val="20"/>
                <w:lang w:eastAsia="es-CL"/>
              </w:rPr>
              <w:t xml:space="preserve">* Res. Exenta </w:t>
            </w:r>
            <w:r>
              <w:rPr>
                <w:rFonts w:eastAsia="Times New Roman" w:cs="Calibri"/>
                <w:color w:val="000000"/>
                <w:sz w:val="20"/>
                <w:szCs w:val="20"/>
                <w:lang w:eastAsia="es-CL"/>
              </w:rPr>
              <w:t xml:space="preserve">COREMA Región de </w:t>
            </w:r>
            <w:r w:rsidRPr="002453FE">
              <w:rPr>
                <w:rFonts w:eastAsia="Times New Roman" w:cs="Calibri"/>
                <w:color w:val="000000"/>
                <w:sz w:val="20"/>
                <w:szCs w:val="20"/>
                <w:lang w:eastAsia="es-CL"/>
              </w:rPr>
              <w:t xml:space="preserve">Los Lagos N° </w:t>
            </w:r>
            <w:r>
              <w:rPr>
                <w:rFonts w:eastAsia="Times New Roman" w:cs="Calibri"/>
                <w:color w:val="000000"/>
                <w:sz w:val="20"/>
                <w:szCs w:val="20"/>
                <w:lang w:eastAsia="es-CL"/>
              </w:rPr>
              <w:t>316,</w:t>
            </w:r>
            <w:r w:rsidRPr="002453FE">
              <w:rPr>
                <w:rFonts w:eastAsia="Times New Roman" w:cs="Calibri"/>
                <w:color w:val="000000"/>
                <w:sz w:val="20"/>
                <w:szCs w:val="20"/>
                <w:lang w:eastAsia="es-CL"/>
              </w:rPr>
              <w:t xml:space="preserve"> del </w:t>
            </w:r>
            <w:r>
              <w:rPr>
                <w:rFonts w:eastAsia="Times New Roman" w:cs="Calibri"/>
                <w:color w:val="000000"/>
                <w:sz w:val="20"/>
                <w:szCs w:val="20"/>
                <w:lang w:eastAsia="es-CL"/>
              </w:rPr>
              <w:t xml:space="preserve">08 de julio </w:t>
            </w:r>
            <w:r w:rsidRPr="002453FE">
              <w:rPr>
                <w:rFonts w:eastAsia="Times New Roman" w:cs="Calibri"/>
                <w:color w:val="000000"/>
                <w:sz w:val="20"/>
                <w:szCs w:val="20"/>
                <w:lang w:eastAsia="es-CL"/>
              </w:rPr>
              <w:t>de 20</w:t>
            </w:r>
            <w:r>
              <w:rPr>
                <w:rFonts w:eastAsia="Times New Roman" w:cs="Calibri"/>
                <w:color w:val="000000"/>
                <w:sz w:val="20"/>
                <w:szCs w:val="20"/>
                <w:lang w:eastAsia="es-CL"/>
              </w:rPr>
              <w:t>09</w:t>
            </w:r>
            <w:r w:rsidRPr="002453FE">
              <w:rPr>
                <w:rFonts w:eastAsia="Times New Roman" w:cs="Calibri"/>
                <w:color w:val="000000"/>
                <w:sz w:val="20"/>
                <w:szCs w:val="20"/>
                <w:lang w:eastAsia="es-CL"/>
              </w:rPr>
              <w:t xml:space="preserve">, que </w:t>
            </w:r>
            <w:r>
              <w:rPr>
                <w:rFonts w:eastAsia="Times New Roman" w:cs="Calibri"/>
                <w:color w:val="000000"/>
                <w:sz w:val="20"/>
                <w:szCs w:val="20"/>
                <w:lang w:eastAsia="es-CL"/>
              </w:rPr>
              <w:t>informa nuevo</w:t>
            </w:r>
            <w:r w:rsidRPr="002453FE">
              <w:rPr>
                <w:rFonts w:eastAsia="Times New Roman" w:cs="Calibri"/>
                <w:color w:val="000000"/>
                <w:sz w:val="20"/>
                <w:szCs w:val="20"/>
                <w:lang w:eastAsia="es-CL"/>
              </w:rPr>
              <w:t xml:space="preserve"> </w:t>
            </w:r>
            <w:r>
              <w:rPr>
                <w:rFonts w:eastAsia="Times New Roman" w:cs="Calibri"/>
                <w:color w:val="000000"/>
                <w:sz w:val="20"/>
                <w:szCs w:val="20"/>
                <w:lang w:eastAsia="es-CL"/>
              </w:rPr>
              <w:t xml:space="preserve">representante legal del titular para el proyecto </w:t>
            </w:r>
            <w:r w:rsidRPr="008B7971">
              <w:rPr>
                <w:rFonts w:eastAsia="Times New Roman" w:cs="Calibri"/>
                <w:color w:val="000000"/>
                <w:sz w:val="20"/>
                <w:szCs w:val="20"/>
                <w:lang w:eastAsia="es-CL"/>
              </w:rPr>
              <w:t>“Sistema de tratamiento de residuos industriales Redes &amp; Nets”</w:t>
            </w:r>
            <w:r>
              <w:rPr>
                <w:rFonts w:eastAsia="Times New Roman" w:cs="Calibri"/>
                <w:color w:val="000000"/>
                <w:sz w:val="20"/>
                <w:szCs w:val="20"/>
                <w:lang w:eastAsia="es-CL"/>
              </w:rPr>
              <w:t xml:space="preserve"> (ver Anexo </w:t>
            </w:r>
            <w:r w:rsidR="00EA6162">
              <w:rPr>
                <w:rFonts w:eastAsia="Times New Roman" w:cs="Calibri"/>
                <w:color w:val="000000"/>
                <w:sz w:val="20"/>
                <w:szCs w:val="20"/>
                <w:lang w:eastAsia="es-CL"/>
              </w:rPr>
              <w:t>2</w:t>
            </w:r>
            <w:r>
              <w:rPr>
                <w:rFonts w:eastAsia="Times New Roman" w:cs="Calibri"/>
                <w:color w:val="000000"/>
                <w:sz w:val="20"/>
                <w:szCs w:val="20"/>
                <w:lang w:eastAsia="es-CL"/>
              </w:rPr>
              <w:t>)</w:t>
            </w:r>
          </w:p>
        </w:tc>
        <w:tc>
          <w:tcPr>
            <w:tcW w:w="619" w:type="pct"/>
          </w:tcPr>
          <w:p w14:paraId="2A738D93" w14:textId="77777777" w:rsidR="00CF219F" w:rsidRDefault="00CF219F" w:rsidP="00CF219F">
            <w:pPr>
              <w:spacing w:line="0" w:lineRule="atLeast"/>
              <w:rPr>
                <w:rFonts w:eastAsia="Times New Roman" w:cs="Calibri"/>
                <w:color w:val="000000"/>
                <w:sz w:val="20"/>
                <w:szCs w:val="20"/>
                <w:lang w:eastAsia="es-CL"/>
              </w:rPr>
            </w:pPr>
          </w:p>
          <w:p w14:paraId="2E0B14EC" w14:textId="77777777" w:rsidR="00CF219F" w:rsidRDefault="00CF219F" w:rsidP="00CF219F">
            <w:pPr>
              <w:spacing w:line="0" w:lineRule="atLeast"/>
              <w:rPr>
                <w:rFonts w:eastAsia="Times New Roman" w:cs="Calibri"/>
                <w:color w:val="000000"/>
                <w:sz w:val="20"/>
                <w:szCs w:val="20"/>
                <w:lang w:eastAsia="es-CL"/>
              </w:rPr>
            </w:pPr>
          </w:p>
          <w:p w14:paraId="7A2E7760" w14:textId="77777777" w:rsidR="00CF219F" w:rsidRDefault="00CF219F" w:rsidP="00CF219F">
            <w:pPr>
              <w:spacing w:line="0" w:lineRule="atLeast"/>
              <w:rPr>
                <w:rFonts w:eastAsia="Times New Roman" w:cs="Calibri"/>
                <w:color w:val="000000"/>
                <w:sz w:val="20"/>
                <w:szCs w:val="20"/>
                <w:lang w:eastAsia="es-CL"/>
              </w:rPr>
            </w:pPr>
          </w:p>
          <w:p w14:paraId="63A68F51" w14:textId="77777777" w:rsidR="00CF219F" w:rsidRDefault="00CF219F" w:rsidP="00CF219F">
            <w:pPr>
              <w:spacing w:line="0" w:lineRule="atLeast"/>
              <w:rPr>
                <w:rFonts w:eastAsia="Times New Roman" w:cs="Calibri"/>
                <w:color w:val="000000"/>
                <w:sz w:val="20"/>
                <w:szCs w:val="20"/>
                <w:lang w:eastAsia="es-CL"/>
              </w:rPr>
            </w:pPr>
          </w:p>
          <w:p w14:paraId="07D4F091" w14:textId="77777777" w:rsidR="00CF219F" w:rsidRDefault="00CF219F" w:rsidP="00CF219F">
            <w:pPr>
              <w:spacing w:line="0" w:lineRule="atLeast"/>
              <w:rPr>
                <w:rFonts w:eastAsia="Times New Roman" w:cs="Calibri"/>
                <w:color w:val="000000"/>
                <w:sz w:val="20"/>
                <w:szCs w:val="20"/>
                <w:lang w:eastAsia="es-CL"/>
              </w:rPr>
            </w:pPr>
          </w:p>
          <w:p w14:paraId="0F1DB1DC" w14:textId="77777777" w:rsidR="00CF219F" w:rsidRDefault="00CF219F" w:rsidP="00CF219F">
            <w:pPr>
              <w:spacing w:line="0" w:lineRule="atLeast"/>
              <w:rPr>
                <w:rFonts w:eastAsia="Times New Roman" w:cs="Calibri"/>
                <w:color w:val="000000"/>
                <w:sz w:val="20"/>
                <w:szCs w:val="20"/>
                <w:lang w:eastAsia="es-CL"/>
              </w:rPr>
            </w:pPr>
          </w:p>
          <w:p w14:paraId="013D0DD5" w14:textId="77777777" w:rsidR="00CF219F" w:rsidRDefault="00CF219F" w:rsidP="00CF219F">
            <w:pPr>
              <w:spacing w:line="0" w:lineRule="atLeast"/>
              <w:rPr>
                <w:rFonts w:eastAsia="Times New Roman" w:cs="Calibri"/>
                <w:color w:val="000000"/>
                <w:sz w:val="20"/>
                <w:szCs w:val="20"/>
                <w:lang w:eastAsia="es-CL"/>
              </w:rPr>
            </w:pPr>
          </w:p>
          <w:p w14:paraId="1E484DBE" w14:textId="77777777" w:rsidR="00CF219F" w:rsidRDefault="00CF219F" w:rsidP="00CF219F">
            <w:pPr>
              <w:spacing w:line="0" w:lineRule="atLeast"/>
              <w:rPr>
                <w:rFonts w:eastAsia="Times New Roman" w:cs="Calibri"/>
                <w:color w:val="000000"/>
                <w:sz w:val="20"/>
                <w:szCs w:val="20"/>
                <w:lang w:eastAsia="es-CL"/>
              </w:rPr>
            </w:pPr>
          </w:p>
          <w:p w14:paraId="56DB2FB1" w14:textId="77777777" w:rsidR="00CF219F" w:rsidRDefault="00CF219F" w:rsidP="00CF219F">
            <w:pPr>
              <w:spacing w:line="0" w:lineRule="atLeast"/>
              <w:rPr>
                <w:rFonts w:eastAsia="Times New Roman" w:cs="Calibri"/>
                <w:color w:val="000000"/>
                <w:sz w:val="20"/>
                <w:szCs w:val="20"/>
                <w:lang w:eastAsia="es-CL"/>
              </w:rPr>
            </w:pPr>
          </w:p>
          <w:p w14:paraId="31C16B16" w14:textId="77777777" w:rsidR="00CF219F" w:rsidRDefault="00CF219F" w:rsidP="00CF219F">
            <w:pPr>
              <w:spacing w:line="0" w:lineRule="atLeast"/>
              <w:rPr>
                <w:rFonts w:eastAsia="Times New Roman" w:cs="Calibri"/>
                <w:color w:val="000000"/>
                <w:sz w:val="20"/>
                <w:szCs w:val="20"/>
                <w:lang w:eastAsia="es-CL"/>
              </w:rPr>
            </w:pPr>
          </w:p>
          <w:p w14:paraId="6435FB9D" w14:textId="77777777" w:rsidR="00CF219F" w:rsidRDefault="00CF219F" w:rsidP="00CF219F">
            <w:pPr>
              <w:spacing w:line="0" w:lineRule="atLeast"/>
              <w:rPr>
                <w:rFonts w:eastAsia="Times New Roman" w:cs="Calibri"/>
                <w:color w:val="000000"/>
                <w:sz w:val="20"/>
                <w:szCs w:val="20"/>
                <w:lang w:eastAsia="es-CL"/>
              </w:rPr>
            </w:pPr>
          </w:p>
          <w:p w14:paraId="0602A0F6" w14:textId="77777777" w:rsidR="00CF219F" w:rsidRDefault="00CF219F" w:rsidP="00CF219F">
            <w:pPr>
              <w:spacing w:line="0" w:lineRule="atLeast"/>
              <w:rPr>
                <w:rFonts w:eastAsia="Times New Roman" w:cs="Calibri"/>
                <w:color w:val="000000"/>
                <w:sz w:val="20"/>
                <w:szCs w:val="20"/>
                <w:lang w:eastAsia="es-CL"/>
              </w:rPr>
            </w:pPr>
          </w:p>
          <w:p w14:paraId="2DE5B890" w14:textId="77777777" w:rsidR="00CF219F" w:rsidRDefault="00CF219F" w:rsidP="00CF219F">
            <w:pPr>
              <w:spacing w:line="0" w:lineRule="atLeast"/>
              <w:rPr>
                <w:rFonts w:eastAsia="Times New Roman" w:cs="Calibri"/>
                <w:color w:val="000000"/>
                <w:sz w:val="20"/>
                <w:szCs w:val="20"/>
                <w:lang w:eastAsia="es-CL"/>
              </w:rPr>
            </w:pPr>
          </w:p>
          <w:p w14:paraId="60E632D1" w14:textId="77777777" w:rsidR="00CF219F" w:rsidRDefault="00CF219F" w:rsidP="00CF219F">
            <w:pPr>
              <w:spacing w:line="0" w:lineRule="atLeast"/>
              <w:rPr>
                <w:rFonts w:eastAsia="Times New Roman" w:cs="Calibri"/>
                <w:color w:val="000000"/>
                <w:sz w:val="20"/>
                <w:szCs w:val="20"/>
                <w:lang w:eastAsia="es-CL"/>
              </w:rPr>
            </w:pPr>
          </w:p>
          <w:p w14:paraId="7A387934" w14:textId="77777777" w:rsidR="00CF219F" w:rsidRDefault="00CF219F" w:rsidP="00CF219F">
            <w:pPr>
              <w:spacing w:line="0" w:lineRule="atLeast"/>
              <w:rPr>
                <w:rFonts w:eastAsia="Times New Roman" w:cs="Calibri"/>
                <w:color w:val="000000"/>
                <w:sz w:val="20"/>
                <w:szCs w:val="20"/>
                <w:lang w:eastAsia="es-CL"/>
              </w:rPr>
            </w:pPr>
          </w:p>
          <w:p w14:paraId="638EB4B4" w14:textId="77777777" w:rsidR="00CF219F" w:rsidRDefault="00CF219F" w:rsidP="00CF219F">
            <w:pPr>
              <w:spacing w:line="0" w:lineRule="atLeast"/>
              <w:rPr>
                <w:rFonts w:eastAsia="Times New Roman" w:cs="Calibri"/>
                <w:color w:val="000000"/>
                <w:sz w:val="20"/>
                <w:szCs w:val="20"/>
                <w:lang w:eastAsia="es-CL"/>
              </w:rPr>
            </w:pPr>
          </w:p>
          <w:p w14:paraId="74B73E1F" w14:textId="77777777" w:rsidR="00CF219F" w:rsidRDefault="00CF219F" w:rsidP="00CF219F">
            <w:pPr>
              <w:spacing w:line="0" w:lineRule="atLeast"/>
              <w:rPr>
                <w:rFonts w:eastAsia="Times New Roman" w:cs="Calibri"/>
                <w:color w:val="000000"/>
                <w:sz w:val="20"/>
                <w:szCs w:val="20"/>
                <w:lang w:eastAsia="es-CL"/>
              </w:rPr>
            </w:pPr>
          </w:p>
          <w:p w14:paraId="34D71835" w14:textId="77777777" w:rsidR="00CF219F" w:rsidRDefault="00CF219F" w:rsidP="00CF219F">
            <w:pPr>
              <w:spacing w:line="0" w:lineRule="atLeast"/>
              <w:rPr>
                <w:rFonts w:eastAsia="Times New Roman" w:cs="Calibri"/>
                <w:color w:val="000000"/>
                <w:sz w:val="20"/>
                <w:szCs w:val="20"/>
                <w:lang w:eastAsia="es-CL"/>
              </w:rPr>
            </w:pPr>
          </w:p>
          <w:p w14:paraId="3AC8874A" w14:textId="77777777" w:rsidR="00CF219F" w:rsidRDefault="00CF219F" w:rsidP="00CF219F">
            <w:pPr>
              <w:spacing w:line="0" w:lineRule="atLeast"/>
              <w:rPr>
                <w:rFonts w:eastAsia="Times New Roman" w:cs="Calibri"/>
                <w:color w:val="000000"/>
                <w:sz w:val="20"/>
                <w:szCs w:val="20"/>
                <w:lang w:eastAsia="es-CL"/>
              </w:rPr>
            </w:pPr>
          </w:p>
          <w:p w14:paraId="39FAFA26" w14:textId="77777777" w:rsidR="00CF219F" w:rsidRDefault="00CF219F" w:rsidP="00CF219F">
            <w:pPr>
              <w:spacing w:line="0" w:lineRule="atLeast"/>
              <w:rPr>
                <w:rFonts w:eastAsia="Times New Roman" w:cs="Calibri"/>
                <w:color w:val="000000"/>
                <w:sz w:val="20"/>
                <w:szCs w:val="20"/>
                <w:lang w:eastAsia="es-CL"/>
              </w:rPr>
            </w:pPr>
          </w:p>
          <w:p w14:paraId="6C5B5C98" w14:textId="77777777" w:rsidR="00CF219F" w:rsidRDefault="00CF219F" w:rsidP="00CF219F">
            <w:pPr>
              <w:spacing w:line="0" w:lineRule="atLeast"/>
              <w:rPr>
                <w:rFonts w:eastAsia="Times New Roman" w:cs="Calibri"/>
                <w:color w:val="000000"/>
                <w:sz w:val="20"/>
                <w:szCs w:val="20"/>
                <w:lang w:eastAsia="es-CL"/>
              </w:rPr>
            </w:pPr>
          </w:p>
          <w:p w14:paraId="07FC166D" w14:textId="77777777" w:rsidR="00AD01C9" w:rsidRDefault="00AD01C9" w:rsidP="00CF219F">
            <w:pPr>
              <w:spacing w:line="0" w:lineRule="atLeast"/>
              <w:rPr>
                <w:rFonts w:eastAsia="Times New Roman" w:cs="Calibri"/>
                <w:color w:val="000000"/>
                <w:sz w:val="20"/>
                <w:szCs w:val="20"/>
                <w:lang w:eastAsia="es-CL"/>
              </w:rPr>
            </w:pPr>
          </w:p>
          <w:p w14:paraId="6CF519F4" w14:textId="77777777" w:rsidR="00310408" w:rsidRPr="00310408" w:rsidRDefault="00310408" w:rsidP="00CF219F">
            <w:pPr>
              <w:spacing w:line="0" w:lineRule="atLeast"/>
              <w:rPr>
                <w:rFonts w:eastAsia="Times New Roman" w:cs="Calibri"/>
                <w:color w:val="000000"/>
                <w:sz w:val="10"/>
                <w:szCs w:val="10"/>
                <w:lang w:eastAsia="es-CL"/>
              </w:rPr>
            </w:pPr>
          </w:p>
          <w:p w14:paraId="11F194FD" w14:textId="77777777" w:rsidR="00CF219F" w:rsidRPr="0025129B" w:rsidRDefault="00CF219F" w:rsidP="00CF219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CF219F" w:rsidRPr="0025129B" w14:paraId="670CF3DC" w14:textId="77777777" w:rsidTr="00CF219F">
        <w:trPr>
          <w:trHeight w:val="498"/>
        </w:trPr>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AE9CF" w14:textId="77777777" w:rsidR="00CF219F" w:rsidRPr="008B7198" w:rsidRDefault="00CF219F" w:rsidP="00CF219F">
            <w:pPr>
              <w:jc w:val="center"/>
              <w:rPr>
                <w:color w:val="000000"/>
                <w:sz w:val="20"/>
              </w:rPr>
            </w:pPr>
            <w:r w:rsidRPr="008B7198">
              <w:rPr>
                <w:color w:val="000000"/>
                <w:sz w:val="20"/>
              </w:rPr>
              <w:t>2</w:t>
            </w:r>
          </w:p>
        </w:tc>
        <w:tc>
          <w:tcPr>
            <w:tcW w:w="6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88F21" w14:textId="77777777" w:rsidR="00CF219F" w:rsidRPr="008B7198" w:rsidRDefault="00CF219F" w:rsidP="00CF219F">
            <w:pPr>
              <w:jc w:val="center"/>
              <w:rPr>
                <w:color w:val="000000"/>
                <w:sz w:val="20"/>
              </w:rPr>
            </w:pPr>
            <w:r>
              <w:rPr>
                <w:color w:val="000000"/>
                <w:sz w:val="20"/>
              </w:rPr>
              <w:t>N</w:t>
            </w:r>
            <w:r w:rsidRPr="008B7198">
              <w:rPr>
                <w:color w:val="000000"/>
                <w:sz w:val="20"/>
              </w:rPr>
              <w:t>.</w:t>
            </w:r>
            <w:r>
              <w:rPr>
                <w:color w:val="000000"/>
                <w:sz w:val="20"/>
              </w:rPr>
              <w:t>E</w:t>
            </w: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97B22B" w14:textId="77777777" w:rsidR="00CF219F" w:rsidRPr="008B7198" w:rsidRDefault="00CF219F" w:rsidP="00CF219F">
            <w:pPr>
              <w:jc w:val="center"/>
              <w:rPr>
                <w:color w:val="000000"/>
                <w:sz w:val="20"/>
              </w:rPr>
            </w:pPr>
            <w:r w:rsidRPr="008B7198">
              <w:rPr>
                <w:color w:val="000000"/>
                <w:sz w:val="20"/>
              </w:rPr>
              <w:t>90</w:t>
            </w:r>
          </w:p>
        </w:tc>
        <w:tc>
          <w:tcPr>
            <w:tcW w:w="491" w:type="pct"/>
            <w:tcBorders>
              <w:top w:val="single" w:sz="4" w:space="0" w:color="auto"/>
              <w:left w:val="single" w:sz="4" w:space="0" w:color="auto"/>
              <w:bottom w:val="single" w:sz="4" w:space="0" w:color="auto"/>
              <w:right w:val="single" w:sz="4" w:space="0" w:color="auto"/>
            </w:tcBorders>
            <w:noWrap/>
          </w:tcPr>
          <w:p w14:paraId="489AD28B" w14:textId="77777777" w:rsidR="00CF219F" w:rsidRPr="008B7198" w:rsidRDefault="00CF219F" w:rsidP="00CF219F">
            <w:pPr>
              <w:jc w:val="center"/>
              <w:rPr>
                <w:color w:val="000000"/>
                <w:sz w:val="20"/>
                <w:szCs w:val="20"/>
              </w:rPr>
            </w:pPr>
          </w:p>
          <w:p w14:paraId="768BFDCD" w14:textId="77777777" w:rsidR="00CF219F" w:rsidRPr="008B7198" w:rsidRDefault="00CF219F" w:rsidP="00CF219F">
            <w:pPr>
              <w:jc w:val="center"/>
              <w:rPr>
                <w:color w:val="000000"/>
                <w:sz w:val="20"/>
                <w:szCs w:val="20"/>
              </w:rPr>
            </w:pPr>
          </w:p>
          <w:p w14:paraId="7394A378" w14:textId="77777777" w:rsidR="00CF219F" w:rsidRDefault="00CF219F" w:rsidP="00CF219F">
            <w:pPr>
              <w:jc w:val="center"/>
              <w:rPr>
                <w:color w:val="000000"/>
                <w:sz w:val="20"/>
                <w:szCs w:val="20"/>
              </w:rPr>
            </w:pPr>
          </w:p>
          <w:p w14:paraId="2850387E" w14:textId="77777777" w:rsidR="00AD01C9" w:rsidRDefault="00AD01C9" w:rsidP="00CF219F">
            <w:pPr>
              <w:jc w:val="center"/>
              <w:rPr>
                <w:color w:val="000000"/>
                <w:sz w:val="10"/>
                <w:szCs w:val="10"/>
              </w:rPr>
            </w:pPr>
          </w:p>
          <w:p w14:paraId="28940407" w14:textId="77777777" w:rsidR="009F7CDC" w:rsidRPr="00AD01C9" w:rsidRDefault="009F7CDC" w:rsidP="00CF219F">
            <w:pPr>
              <w:jc w:val="center"/>
              <w:rPr>
                <w:color w:val="000000"/>
                <w:sz w:val="10"/>
                <w:szCs w:val="10"/>
              </w:rPr>
            </w:pPr>
          </w:p>
          <w:p w14:paraId="516B5A9B" w14:textId="77777777" w:rsidR="00CF219F" w:rsidRPr="008B7198" w:rsidRDefault="00CF219F" w:rsidP="00CF219F">
            <w:pPr>
              <w:jc w:val="center"/>
              <w:rPr>
                <w:color w:val="000000"/>
                <w:sz w:val="20"/>
                <w:szCs w:val="20"/>
              </w:rPr>
            </w:pPr>
            <w:r w:rsidRPr="008B7198">
              <w:rPr>
                <w:color w:val="000000"/>
                <w:sz w:val="20"/>
                <w:szCs w:val="20"/>
              </w:rPr>
              <w:t>2000</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7FD2E3" w14:textId="77777777" w:rsidR="00CF219F" w:rsidRPr="008B7198" w:rsidRDefault="00CF219F" w:rsidP="00CF219F">
            <w:pPr>
              <w:jc w:val="center"/>
              <w:rPr>
                <w:color w:val="000000"/>
                <w:sz w:val="20"/>
              </w:rPr>
            </w:pPr>
            <w:r w:rsidRPr="008B7198">
              <w:rPr>
                <w:color w:val="000000"/>
                <w:sz w:val="20"/>
              </w:rPr>
              <w:t>MINSEGPRES</w:t>
            </w:r>
          </w:p>
        </w:tc>
        <w:tc>
          <w:tcPr>
            <w:tcW w:w="911" w:type="pct"/>
            <w:shd w:val="clear" w:color="auto" w:fill="auto"/>
            <w:noWrap/>
            <w:vAlign w:val="center"/>
          </w:tcPr>
          <w:p w14:paraId="28CA1B7E" w14:textId="77777777" w:rsidR="00CF219F" w:rsidRPr="0025129B" w:rsidRDefault="00CF219F" w:rsidP="00CF219F">
            <w:pPr>
              <w:spacing w:line="0" w:lineRule="atLeast"/>
              <w:rPr>
                <w:rFonts w:eastAsia="Times New Roman" w:cs="Calibri"/>
                <w:color w:val="000000"/>
                <w:sz w:val="20"/>
                <w:szCs w:val="20"/>
                <w:lang w:eastAsia="es-CL"/>
              </w:rPr>
            </w:pPr>
            <w:r w:rsidRPr="008B7198">
              <w:rPr>
                <w:color w:val="000000"/>
                <w:sz w:val="20"/>
              </w:rPr>
              <w:t>Norma de emisión para la regulación de contaminantes asociados a las descargas de residuos líquidos a aguas marinas y continentales superficiales.</w:t>
            </w:r>
          </w:p>
        </w:tc>
        <w:tc>
          <w:tcPr>
            <w:tcW w:w="771" w:type="pct"/>
            <w:shd w:val="clear" w:color="auto" w:fill="auto"/>
            <w:noWrap/>
            <w:vAlign w:val="center"/>
          </w:tcPr>
          <w:p w14:paraId="6C8D801F" w14:textId="77777777" w:rsidR="00CF219F" w:rsidRPr="0025129B" w:rsidRDefault="00CF219F" w:rsidP="00CF219F">
            <w:pPr>
              <w:spacing w:line="0" w:lineRule="atLeast"/>
              <w:rPr>
                <w:rFonts w:eastAsia="Times New Roman" w:cs="Calibri"/>
                <w:color w:val="000000"/>
                <w:sz w:val="20"/>
                <w:szCs w:val="20"/>
                <w:lang w:eastAsia="es-CL"/>
              </w:rPr>
            </w:pPr>
            <w:r w:rsidRPr="002453FE">
              <w:rPr>
                <w:rFonts w:eastAsia="Times New Roman" w:cs="Calibri"/>
                <w:color w:val="000000"/>
                <w:sz w:val="20"/>
                <w:szCs w:val="20"/>
                <w:lang w:eastAsia="es-CL"/>
              </w:rPr>
              <w:t xml:space="preserve">Res. Exenta Programa de Monitoreo de la SISS N° 254 de fecha 26 de enero de 2004. El proyecto </w:t>
            </w:r>
            <w:r w:rsidR="00B96103" w:rsidRPr="002453FE">
              <w:rPr>
                <w:rFonts w:eastAsia="Times New Roman" w:cs="Calibri"/>
                <w:color w:val="000000"/>
                <w:sz w:val="20"/>
                <w:szCs w:val="20"/>
                <w:lang w:eastAsia="es-CL"/>
              </w:rPr>
              <w:t>está</w:t>
            </w:r>
            <w:r w:rsidRPr="002453FE">
              <w:rPr>
                <w:rFonts w:eastAsia="Times New Roman" w:cs="Calibri"/>
                <w:color w:val="000000"/>
                <w:sz w:val="20"/>
                <w:szCs w:val="20"/>
                <w:lang w:eastAsia="es-CL"/>
              </w:rPr>
              <w:t xml:space="preserve"> sujeto a cumplir Tabla N° 1.</w:t>
            </w:r>
          </w:p>
        </w:tc>
        <w:tc>
          <w:tcPr>
            <w:tcW w:w="619" w:type="pct"/>
          </w:tcPr>
          <w:p w14:paraId="0B790CD1" w14:textId="77777777" w:rsidR="00CF219F" w:rsidRDefault="00CF219F" w:rsidP="00CF219F">
            <w:pPr>
              <w:spacing w:line="0" w:lineRule="atLeast"/>
              <w:jc w:val="center"/>
              <w:rPr>
                <w:rFonts w:eastAsia="Times New Roman" w:cs="Calibri"/>
                <w:color w:val="000000"/>
                <w:sz w:val="20"/>
                <w:szCs w:val="20"/>
                <w:lang w:eastAsia="es-CL"/>
              </w:rPr>
            </w:pPr>
          </w:p>
          <w:p w14:paraId="3DED629A" w14:textId="77777777" w:rsidR="00CF219F" w:rsidRDefault="00CF219F" w:rsidP="00CF219F">
            <w:pPr>
              <w:spacing w:line="0" w:lineRule="atLeast"/>
              <w:jc w:val="center"/>
              <w:rPr>
                <w:rFonts w:eastAsia="Times New Roman" w:cs="Calibri"/>
                <w:color w:val="000000"/>
                <w:sz w:val="20"/>
                <w:szCs w:val="20"/>
                <w:lang w:eastAsia="es-CL"/>
              </w:rPr>
            </w:pPr>
          </w:p>
          <w:p w14:paraId="56EC7C05" w14:textId="77777777" w:rsidR="00CF219F" w:rsidRDefault="00CF219F" w:rsidP="00CF219F">
            <w:pPr>
              <w:spacing w:line="0" w:lineRule="atLeast"/>
              <w:jc w:val="center"/>
              <w:rPr>
                <w:rFonts w:eastAsia="Times New Roman" w:cs="Calibri"/>
                <w:color w:val="000000"/>
                <w:sz w:val="20"/>
                <w:szCs w:val="20"/>
                <w:lang w:eastAsia="es-CL"/>
              </w:rPr>
            </w:pPr>
          </w:p>
          <w:p w14:paraId="495EAFFF" w14:textId="77777777" w:rsidR="002A540A" w:rsidRDefault="002A540A" w:rsidP="00CF219F">
            <w:pPr>
              <w:spacing w:line="0" w:lineRule="atLeast"/>
              <w:jc w:val="center"/>
              <w:rPr>
                <w:rFonts w:eastAsia="Times New Roman" w:cs="Calibri"/>
                <w:color w:val="000000"/>
                <w:sz w:val="10"/>
                <w:szCs w:val="10"/>
                <w:lang w:eastAsia="es-CL"/>
              </w:rPr>
            </w:pPr>
          </w:p>
          <w:p w14:paraId="50929DDB" w14:textId="77777777" w:rsidR="00481427" w:rsidRPr="002A540A" w:rsidRDefault="00481427" w:rsidP="00CF219F">
            <w:pPr>
              <w:spacing w:line="0" w:lineRule="atLeast"/>
              <w:jc w:val="center"/>
              <w:rPr>
                <w:rFonts w:eastAsia="Times New Roman" w:cs="Calibri"/>
                <w:color w:val="000000"/>
                <w:sz w:val="10"/>
                <w:szCs w:val="10"/>
                <w:lang w:eastAsia="es-CL"/>
              </w:rPr>
            </w:pPr>
          </w:p>
          <w:p w14:paraId="23BEBAB2" w14:textId="77777777" w:rsidR="00CF219F" w:rsidRPr="0025129B" w:rsidRDefault="006D326F" w:rsidP="00CF219F">
            <w:pPr>
              <w:spacing w:line="0" w:lineRule="atLeast"/>
              <w:jc w:val="center"/>
              <w:rPr>
                <w:rFonts w:eastAsia="Times New Roman" w:cs="Calibri"/>
                <w:color w:val="000000"/>
                <w:sz w:val="20"/>
                <w:szCs w:val="20"/>
                <w:lang w:eastAsia="es-CL"/>
              </w:rPr>
            </w:pPr>
            <w:r w:rsidRPr="006D326F">
              <w:rPr>
                <w:rFonts w:eastAsia="Times New Roman" w:cs="Calibri"/>
                <w:sz w:val="20"/>
                <w:szCs w:val="20"/>
                <w:lang w:eastAsia="es-CL"/>
              </w:rPr>
              <w:t>NO</w:t>
            </w:r>
          </w:p>
        </w:tc>
      </w:tr>
    </w:tbl>
    <w:p w14:paraId="76F43DC6" w14:textId="77777777" w:rsidR="00317531" w:rsidRPr="0025129B" w:rsidRDefault="00B1722C" w:rsidP="00CB64D9">
      <w:pPr>
        <w:pStyle w:val="Ttulo1"/>
        <w:ind w:left="567" w:hanging="567"/>
      </w:pPr>
      <w:bookmarkStart w:id="44" w:name="_Toc352840385"/>
      <w:bookmarkStart w:id="45" w:name="_Toc352841445"/>
      <w:bookmarkStart w:id="46" w:name="_Toc469309590"/>
      <w:r w:rsidRPr="0025129B">
        <w:lastRenderedPageBreak/>
        <w:t>ANTECEDENTES DE LA ACTIVIDAD DE FISCALIZACIÓN</w:t>
      </w:r>
      <w:bookmarkEnd w:id="44"/>
      <w:bookmarkEnd w:id="45"/>
      <w:bookmarkEnd w:id="46"/>
    </w:p>
    <w:p w14:paraId="12F2C2A1" w14:textId="77777777" w:rsidR="00B1722C" w:rsidRPr="0025129B" w:rsidRDefault="00B1722C" w:rsidP="00B1722C"/>
    <w:p w14:paraId="06214AF9" w14:textId="77777777" w:rsidR="00893A4E" w:rsidRPr="0025129B" w:rsidRDefault="00893A4E" w:rsidP="00C958D0">
      <w:pPr>
        <w:pStyle w:val="Ttulo2"/>
      </w:pPr>
      <w:bookmarkStart w:id="47" w:name="_Toc352162452"/>
      <w:bookmarkStart w:id="48" w:name="_Toc352162789"/>
      <w:bookmarkStart w:id="49" w:name="_Toc352840388"/>
      <w:bookmarkStart w:id="50" w:name="_Toc352841448"/>
      <w:bookmarkStart w:id="51" w:name="_Toc353998114"/>
      <w:bookmarkStart w:id="52" w:name="_Toc353998187"/>
      <w:bookmarkStart w:id="53" w:name="_Toc382383539"/>
      <w:bookmarkStart w:id="54" w:name="_Toc382472361"/>
      <w:bookmarkStart w:id="55" w:name="_Toc390184272"/>
      <w:bookmarkStart w:id="56" w:name="_Toc390360003"/>
      <w:bookmarkStart w:id="57" w:name="_Toc390777024"/>
      <w:bookmarkStart w:id="58" w:name="_Toc391299711"/>
      <w:bookmarkStart w:id="59" w:name="_Toc469309591"/>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47"/>
      <w:bookmarkEnd w:id="48"/>
      <w:r w:rsidRPr="0025129B">
        <w:t>.</w:t>
      </w:r>
      <w:bookmarkEnd w:id="49"/>
      <w:bookmarkEnd w:id="50"/>
      <w:bookmarkEnd w:id="51"/>
      <w:bookmarkEnd w:id="52"/>
      <w:bookmarkEnd w:id="53"/>
      <w:bookmarkEnd w:id="54"/>
      <w:bookmarkEnd w:id="55"/>
      <w:bookmarkEnd w:id="56"/>
      <w:bookmarkEnd w:id="57"/>
      <w:bookmarkEnd w:id="58"/>
      <w:bookmarkEnd w:id="59"/>
    </w:p>
    <w:p w14:paraId="4645D393" w14:textId="77777777" w:rsidR="00893A4E" w:rsidRPr="0025129B" w:rsidRDefault="00893A4E" w:rsidP="000D703E">
      <w:pPr>
        <w:rPr>
          <w:rFonts w:cstheme="minorHAnsi"/>
          <w:sz w:val="16"/>
          <w:szCs w:val="16"/>
        </w:rPr>
      </w:pPr>
    </w:p>
    <w:p w14:paraId="7FD2932D" w14:textId="77777777" w:rsidR="00004D1D" w:rsidRPr="0025129B" w:rsidRDefault="006B4FB2" w:rsidP="00CB64D9">
      <w:pPr>
        <w:pStyle w:val="Ttulo3"/>
        <w:ind w:left="567" w:hanging="567"/>
        <w:rPr>
          <w:sz w:val="24"/>
          <w:szCs w:val="24"/>
        </w:rPr>
      </w:pPr>
      <w:bookmarkStart w:id="60" w:name="_Toc353998115"/>
      <w:bookmarkStart w:id="61" w:name="_Toc353998188"/>
      <w:bookmarkStart w:id="62" w:name="_Toc382383540"/>
      <w:bookmarkStart w:id="63" w:name="_Toc382472362"/>
      <w:bookmarkStart w:id="64" w:name="_Toc390184273"/>
      <w:bookmarkStart w:id="65" w:name="_Toc390360004"/>
      <w:bookmarkStart w:id="66" w:name="_Toc390777025"/>
      <w:bookmarkStart w:id="67" w:name="_Toc391299712"/>
      <w:bookmarkStart w:id="68" w:name="_Toc469309592"/>
      <w:r w:rsidRPr="0025129B">
        <w:t>Primer día de inspección</w:t>
      </w:r>
      <w:bookmarkEnd w:id="60"/>
      <w:bookmarkEnd w:id="61"/>
      <w:bookmarkEnd w:id="62"/>
      <w:bookmarkEnd w:id="63"/>
      <w:bookmarkEnd w:id="64"/>
      <w:bookmarkEnd w:id="65"/>
      <w:bookmarkEnd w:id="66"/>
      <w:bookmarkEnd w:id="67"/>
      <w:r w:rsidR="001F3877">
        <w:t>.</w:t>
      </w:r>
      <w:bookmarkEnd w:id="68"/>
    </w:p>
    <w:p w14:paraId="4C653150"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14:paraId="38F2B1C5"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121AF97"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14:paraId="645A126A" w14:textId="77777777" w:rsidR="00882292" w:rsidRPr="0025129B" w:rsidRDefault="005F6D64" w:rsidP="00893A4E">
            <w:pPr>
              <w:rPr>
                <w:sz w:val="20"/>
                <w:szCs w:val="20"/>
              </w:rPr>
            </w:pPr>
            <w:r>
              <w:rPr>
                <w:sz w:val="20"/>
                <w:szCs w:val="20"/>
              </w:rPr>
              <w:t>24 de junio de 2016</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E814F30" w14:textId="77777777"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14:paraId="71C7C6BE" w14:textId="77777777" w:rsidR="006B4FB2" w:rsidRPr="0025129B" w:rsidRDefault="005F6D64" w:rsidP="00893A4E">
            <w:pPr>
              <w:rPr>
                <w:sz w:val="20"/>
                <w:szCs w:val="20"/>
              </w:rPr>
            </w:pPr>
            <w:r>
              <w:rPr>
                <w:sz w:val="20"/>
                <w:szCs w:val="20"/>
              </w:rPr>
              <w:t>10:53</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8204CDB" w14:textId="77777777"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2A311B57" w14:textId="77777777" w:rsidR="006B4FB2" w:rsidRPr="0025129B" w:rsidRDefault="005F6D64" w:rsidP="00893A4E">
            <w:pPr>
              <w:rPr>
                <w:sz w:val="20"/>
                <w:szCs w:val="20"/>
                <w:lang w:val="es-ES" w:eastAsia="es-ES"/>
              </w:rPr>
            </w:pPr>
            <w:r>
              <w:rPr>
                <w:sz w:val="20"/>
                <w:szCs w:val="20"/>
                <w:lang w:val="es-ES" w:eastAsia="es-ES"/>
              </w:rPr>
              <w:t>13:53</w:t>
            </w:r>
          </w:p>
        </w:tc>
      </w:tr>
      <w:tr w:rsidR="00893A4E" w:rsidRPr="0025129B" w14:paraId="00FA8664"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9AB240"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36B5195E" w14:textId="77777777" w:rsidR="00893A4E" w:rsidRPr="0025129B" w:rsidRDefault="005F6D64" w:rsidP="00570BD0">
            <w:pPr>
              <w:rPr>
                <w:sz w:val="20"/>
                <w:szCs w:val="20"/>
              </w:rPr>
            </w:pPr>
            <w:r>
              <w:rPr>
                <w:sz w:val="20"/>
                <w:szCs w:val="20"/>
              </w:rPr>
              <w:t>José Moraga Emhardt</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C9AF600" w14:textId="77777777" w:rsidR="00893A4E" w:rsidRPr="0025129B" w:rsidRDefault="00893A4E" w:rsidP="00570BD0">
            <w:pPr>
              <w:rPr>
                <w:sz w:val="20"/>
                <w:szCs w:val="20"/>
              </w:rPr>
            </w:pPr>
            <w:r w:rsidRPr="0025129B">
              <w:rPr>
                <w:b/>
                <w:sz w:val="20"/>
                <w:szCs w:val="20"/>
              </w:rPr>
              <w:t>Órgano:</w:t>
            </w:r>
          </w:p>
          <w:p w14:paraId="3FDC4973" w14:textId="77777777" w:rsidR="00893A4E" w:rsidRPr="0025129B" w:rsidRDefault="005F6D64" w:rsidP="00570BD0">
            <w:pPr>
              <w:rPr>
                <w:rFonts w:eastAsia="Times New Roman"/>
                <w:sz w:val="20"/>
                <w:szCs w:val="20"/>
              </w:rPr>
            </w:pPr>
            <w:r>
              <w:rPr>
                <w:rFonts w:eastAsia="Times New Roman"/>
                <w:sz w:val="20"/>
                <w:szCs w:val="20"/>
              </w:rPr>
              <w:t>SMA</w:t>
            </w:r>
          </w:p>
        </w:tc>
      </w:tr>
      <w:tr w:rsidR="00893A4E" w:rsidRPr="0025129B" w14:paraId="47A99ED2"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60253FD" w14:textId="77777777"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425CEA73" w14:textId="77777777" w:rsidR="00893A4E" w:rsidRPr="0025129B" w:rsidRDefault="005F6D64" w:rsidP="00570BD0">
            <w:pPr>
              <w:rPr>
                <w:sz w:val="20"/>
                <w:szCs w:val="20"/>
              </w:rPr>
            </w:pPr>
            <w:r>
              <w:rPr>
                <w:sz w:val="20"/>
                <w:szCs w:val="20"/>
              </w:rPr>
              <w:t>-----</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19B2572" w14:textId="77777777" w:rsidR="00893A4E" w:rsidRPr="0025129B" w:rsidRDefault="00893A4E" w:rsidP="00570BD0">
            <w:pPr>
              <w:rPr>
                <w:sz w:val="20"/>
                <w:szCs w:val="20"/>
              </w:rPr>
            </w:pPr>
            <w:r w:rsidRPr="0025129B">
              <w:rPr>
                <w:b/>
                <w:sz w:val="20"/>
                <w:szCs w:val="20"/>
              </w:rPr>
              <w:t>Órgano(s):</w:t>
            </w:r>
          </w:p>
          <w:p w14:paraId="37F8322C" w14:textId="77777777" w:rsidR="00893A4E" w:rsidRPr="0025129B" w:rsidRDefault="005F6D64" w:rsidP="00570BD0">
            <w:pPr>
              <w:rPr>
                <w:rFonts w:eastAsia="Times New Roman"/>
                <w:sz w:val="20"/>
                <w:szCs w:val="20"/>
              </w:rPr>
            </w:pPr>
            <w:r>
              <w:rPr>
                <w:rFonts w:eastAsia="Times New Roman"/>
                <w:sz w:val="20"/>
                <w:szCs w:val="20"/>
              </w:rPr>
              <w:t>-----</w:t>
            </w:r>
          </w:p>
        </w:tc>
      </w:tr>
      <w:tr w:rsidR="009B139A" w:rsidRPr="0025129B" w14:paraId="7D24F01A"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13EC59D" w14:textId="391441F6" w:rsidR="009B139A" w:rsidRPr="004C2A6F" w:rsidRDefault="009B139A" w:rsidP="00E838DE">
            <w:pPr>
              <w:spacing w:line="0" w:lineRule="atLeast"/>
              <w:jc w:val="left"/>
              <w:rPr>
                <w:b/>
                <w:sz w:val="20"/>
                <w:szCs w:val="20"/>
              </w:rPr>
            </w:pPr>
            <w:r w:rsidRPr="004C2A6F">
              <w:rPr>
                <w:b/>
                <w:sz w:val="20"/>
                <w:szCs w:val="20"/>
              </w:rPr>
              <w:t>Existió oposición al ingreso:</w:t>
            </w:r>
            <w:r w:rsidRPr="004C2A6F">
              <w:rPr>
                <w:sz w:val="20"/>
                <w:szCs w:val="20"/>
              </w:rPr>
              <w:t xml:space="preserve"> </w:t>
            </w:r>
            <w:r w:rsidR="00BA11CB">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300461" w14:textId="77777777" w:rsidR="009B139A" w:rsidRPr="004C2A6F" w:rsidRDefault="009B139A" w:rsidP="00893A4E">
            <w:pPr>
              <w:spacing w:line="0" w:lineRule="atLeast"/>
              <w:jc w:val="left"/>
              <w:rPr>
                <w:b/>
                <w:sz w:val="20"/>
                <w:szCs w:val="20"/>
              </w:rPr>
            </w:pPr>
            <w:r w:rsidRPr="004C2A6F">
              <w:rPr>
                <w:b/>
                <w:sz w:val="20"/>
                <w:szCs w:val="20"/>
              </w:rPr>
              <w:t xml:space="preserve">Existió auxilio de fuerza pública: </w:t>
            </w:r>
            <w:r w:rsidRPr="004C2A6F">
              <w:rPr>
                <w:sz w:val="20"/>
                <w:szCs w:val="20"/>
              </w:rPr>
              <w:t>NO</w:t>
            </w:r>
          </w:p>
        </w:tc>
      </w:tr>
      <w:tr w:rsidR="009B139A" w:rsidRPr="0025129B" w14:paraId="0142FC7B"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D1C00D2" w14:textId="77777777" w:rsidR="009B139A" w:rsidRPr="004C2A6F" w:rsidRDefault="009B139A" w:rsidP="00E838DE">
            <w:pPr>
              <w:spacing w:line="0" w:lineRule="atLeast"/>
              <w:jc w:val="left"/>
              <w:rPr>
                <w:b/>
                <w:sz w:val="20"/>
                <w:szCs w:val="20"/>
              </w:rPr>
            </w:pPr>
            <w:r w:rsidRPr="004C2A6F">
              <w:rPr>
                <w:b/>
                <w:sz w:val="20"/>
                <w:szCs w:val="20"/>
              </w:rPr>
              <w:t>Existió colaboración por parte de los fiscalizados:</w:t>
            </w:r>
            <w:r w:rsidR="004C2A6F" w:rsidRPr="004C2A6F">
              <w:rPr>
                <w:b/>
                <w:sz w:val="20"/>
                <w:szCs w:val="20"/>
              </w:rPr>
              <w:t xml:space="preserve"> </w:t>
            </w:r>
            <w:r w:rsidRPr="004C2A6F">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583702" w14:textId="77777777" w:rsidR="009B139A" w:rsidRPr="004C2A6F" w:rsidRDefault="009B139A" w:rsidP="009B139A">
            <w:pPr>
              <w:spacing w:line="0" w:lineRule="atLeast"/>
              <w:jc w:val="left"/>
              <w:rPr>
                <w:b/>
                <w:sz w:val="20"/>
                <w:szCs w:val="20"/>
              </w:rPr>
            </w:pPr>
            <w:r w:rsidRPr="004C2A6F">
              <w:rPr>
                <w:b/>
                <w:sz w:val="20"/>
                <w:szCs w:val="20"/>
              </w:rPr>
              <w:t xml:space="preserve">Existió trato respetuoso y deferente: </w:t>
            </w:r>
            <w:r w:rsidRPr="004C2A6F">
              <w:rPr>
                <w:sz w:val="20"/>
                <w:szCs w:val="20"/>
              </w:rPr>
              <w:t>SI</w:t>
            </w:r>
          </w:p>
        </w:tc>
      </w:tr>
      <w:tr w:rsidR="009B139A" w:rsidRPr="0025129B" w14:paraId="64AA228F"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1DCA95E" w14:textId="77777777" w:rsidR="00893A4E" w:rsidRPr="004C2A6F" w:rsidRDefault="00893A4E" w:rsidP="009B139A">
            <w:pPr>
              <w:spacing w:line="0" w:lineRule="atLeast"/>
              <w:jc w:val="left"/>
              <w:rPr>
                <w:b/>
                <w:sz w:val="20"/>
                <w:szCs w:val="20"/>
              </w:rPr>
            </w:pPr>
            <w:r w:rsidRPr="004C2A6F">
              <w:rPr>
                <w:b/>
                <w:sz w:val="20"/>
                <w:szCs w:val="20"/>
              </w:rPr>
              <w:t xml:space="preserve">Entrega de </w:t>
            </w:r>
            <w:r w:rsidR="009B139A" w:rsidRPr="004C2A6F">
              <w:rPr>
                <w:b/>
                <w:sz w:val="20"/>
                <w:szCs w:val="20"/>
              </w:rPr>
              <w:t>antecedentes solicitados</w:t>
            </w:r>
            <w:r w:rsidRPr="004C2A6F">
              <w:rPr>
                <w:b/>
                <w:sz w:val="20"/>
                <w:szCs w:val="20"/>
              </w:rPr>
              <w:t>:</w:t>
            </w:r>
            <w:r w:rsidR="004C2A6F" w:rsidRPr="004C2A6F">
              <w:rPr>
                <w:b/>
                <w:sz w:val="20"/>
                <w:szCs w:val="20"/>
              </w:rPr>
              <w:t xml:space="preserve"> </w:t>
            </w:r>
            <w:r w:rsidR="009B139A" w:rsidRPr="004C2A6F">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95A34D9" w14:textId="77777777" w:rsidR="00893A4E" w:rsidRPr="004C2A6F" w:rsidRDefault="003A141A" w:rsidP="009B139A">
            <w:pPr>
              <w:spacing w:line="0" w:lineRule="atLeast"/>
              <w:jc w:val="left"/>
              <w:rPr>
                <w:sz w:val="20"/>
                <w:szCs w:val="20"/>
              </w:rPr>
            </w:pPr>
            <w:r w:rsidRPr="004C2A6F">
              <w:rPr>
                <w:b/>
                <w:sz w:val="20"/>
                <w:szCs w:val="20"/>
              </w:rPr>
              <w:t>Entrega de a</w:t>
            </w:r>
            <w:r w:rsidR="009B139A" w:rsidRPr="004C2A6F">
              <w:rPr>
                <w:b/>
                <w:sz w:val="20"/>
                <w:szCs w:val="20"/>
              </w:rPr>
              <w:t>cta:</w:t>
            </w:r>
            <w:r w:rsidR="009B139A" w:rsidRPr="004C2A6F">
              <w:rPr>
                <w:sz w:val="20"/>
                <w:szCs w:val="20"/>
              </w:rPr>
              <w:t xml:space="preserve"> </w:t>
            </w:r>
            <w:r w:rsidR="007E2D5C" w:rsidRPr="004C2A6F">
              <w:rPr>
                <w:sz w:val="20"/>
                <w:szCs w:val="20"/>
              </w:rPr>
              <w:t>Sí</w:t>
            </w:r>
            <w:r w:rsidR="004C2A6F" w:rsidRPr="004C2A6F">
              <w:rPr>
                <w:sz w:val="20"/>
                <w:szCs w:val="20"/>
              </w:rPr>
              <w:t>, ver Anexo 1</w:t>
            </w:r>
          </w:p>
        </w:tc>
      </w:tr>
      <w:tr w:rsidR="009B139A" w:rsidRPr="0025129B" w14:paraId="14C18774"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DFCC294" w14:textId="5839CA36" w:rsidR="009B139A" w:rsidRPr="0025129B" w:rsidRDefault="009B139A" w:rsidP="00E67B12">
            <w:pPr>
              <w:spacing w:line="0" w:lineRule="atLeast"/>
              <w:rPr>
                <w:b/>
                <w:sz w:val="20"/>
                <w:szCs w:val="20"/>
              </w:rPr>
            </w:pPr>
            <w:r>
              <w:rPr>
                <w:b/>
                <w:sz w:val="20"/>
                <w:szCs w:val="20"/>
              </w:rPr>
              <w:t>Observaciones:</w:t>
            </w:r>
            <w:r w:rsidR="004C2A6F">
              <w:rPr>
                <w:b/>
                <w:sz w:val="20"/>
                <w:szCs w:val="20"/>
              </w:rPr>
              <w:t xml:space="preserve"> </w:t>
            </w:r>
            <w:r w:rsidR="00E67B12" w:rsidRPr="00E67B12">
              <w:rPr>
                <w:sz w:val="20"/>
                <w:szCs w:val="20"/>
              </w:rPr>
              <w:t>(**) Para efectos del presente informe se entenderá indisti</w:t>
            </w:r>
            <w:r w:rsidR="00E67B12">
              <w:rPr>
                <w:sz w:val="20"/>
                <w:szCs w:val="20"/>
              </w:rPr>
              <w:t>n</w:t>
            </w:r>
            <w:r w:rsidR="00E67B12" w:rsidRPr="00E67B12">
              <w:rPr>
                <w:sz w:val="20"/>
                <w:szCs w:val="20"/>
              </w:rPr>
              <w:t>tamente como el mismo curso de agua superfici</w:t>
            </w:r>
            <w:r w:rsidR="00E67B12">
              <w:rPr>
                <w:sz w:val="20"/>
                <w:szCs w:val="20"/>
              </w:rPr>
              <w:t>a</w:t>
            </w:r>
            <w:r w:rsidR="00E67B12" w:rsidRPr="00E67B12">
              <w:rPr>
                <w:sz w:val="20"/>
                <w:szCs w:val="20"/>
              </w:rPr>
              <w:t>l al estero sin nombre, vertiente</w:t>
            </w:r>
            <w:r w:rsidR="006244A6">
              <w:rPr>
                <w:sz w:val="20"/>
                <w:szCs w:val="20"/>
              </w:rPr>
              <w:t xml:space="preserve"> y río Arenas</w:t>
            </w:r>
          </w:p>
        </w:tc>
      </w:tr>
    </w:tbl>
    <w:p w14:paraId="5F761EF7" w14:textId="77777777" w:rsidR="00413EC4" w:rsidRPr="00CB64D9" w:rsidRDefault="00413EC4">
      <w:pPr>
        <w:jc w:val="left"/>
        <w:rPr>
          <w:rFonts w:cstheme="minorHAnsi"/>
          <w:sz w:val="20"/>
          <w:szCs w:val="20"/>
        </w:rPr>
      </w:pPr>
    </w:p>
    <w:p w14:paraId="518EE1EA"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717DB555" w14:textId="77777777" w:rsidR="000D607C" w:rsidRPr="000D607C" w:rsidRDefault="00F67BC0" w:rsidP="00CB64D9">
      <w:pPr>
        <w:pStyle w:val="Ttulo3"/>
        <w:ind w:left="567" w:hanging="567"/>
      </w:pPr>
      <w:bookmarkStart w:id="69" w:name="_Toc390184274"/>
      <w:bookmarkStart w:id="70" w:name="_Toc390360005"/>
      <w:bookmarkStart w:id="71" w:name="_Toc390777026"/>
      <w:bookmarkStart w:id="72" w:name="_Toc391299713"/>
      <w:bookmarkStart w:id="73" w:name="_Toc469309593"/>
      <w:bookmarkStart w:id="74" w:name="_Toc352840390"/>
      <w:bookmarkStart w:id="75" w:name="_Toc352841450"/>
      <w:bookmarkStart w:id="76" w:name="_Toc353998117"/>
      <w:bookmarkStart w:id="77" w:name="_Toc353998190"/>
      <w:bookmarkStart w:id="78" w:name="_Toc382383541"/>
      <w:bookmarkStart w:id="79" w:name="_Toc382472363"/>
      <w:r>
        <w:lastRenderedPageBreak/>
        <w:t>Esquema de r</w:t>
      </w:r>
      <w:r w:rsidR="000D607C" w:rsidRPr="000D607C">
        <w:t>ecorrido</w:t>
      </w:r>
      <w:bookmarkEnd w:id="69"/>
      <w:bookmarkEnd w:id="70"/>
      <w:bookmarkEnd w:id="71"/>
      <w:bookmarkEnd w:id="72"/>
      <w:r w:rsidR="001F3877">
        <w:t>.</w:t>
      </w:r>
      <w:bookmarkEnd w:id="73"/>
    </w:p>
    <w:p w14:paraId="7EA26A39" w14:textId="77777777" w:rsidR="000D607C" w:rsidRPr="00FD7E07" w:rsidRDefault="000D607C" w:rsidP="000D607C">
      <w:pPr>
        <w:rPr>
          <w:sz w:val="10"/>
          <w:szCs w:val="10"/>
        </w:rPr>
      </w:pPr>
    </w:p>
    <w:tbl>
      <w:tblPr>
        <w:tblStyle w:val="Tablaconcuadrcula"/>
        <w:tblW w:w="0" w:type="auto"/>
        <w:tblLook w:val="04A0" w:firstRow="1" w:lastRow="0" w:firstColumn="1" w:lastColumn="0" w:noHBand="0" w:noVBand="1"/>
      </w:tblPr>
      <w:tblGrid>
        <w:gridCol w:w="9962"/>
      </w:tblGrid>
      <w:tr w:rsidR="001F3877" w14:paraId="4137CA5B" w14:textId="77777777" w:rsidTr="001F3877">
        <w:tc>
          <w:tcPr>
            <w:tcW w:w="10112" w:type="dxa"/>
          </w:tcPr>
          <w:p w14:paraId="37D1FFB9" w14:textId="77777777" w:rsidR="001F3877" w:rsidRPr="00FD7E07" w:rsidRDefault="001F3877" w:rsidP="000D607C">
            <w:pPr>
              <w:rPr>
                <w:sz w:val="10"/>
                <w:szCs w:val="10"/>
              </w:rPr>
            </w:pPr>
          </w:p>
          <w:p w14:paraId="0E4C2F28" w14:textId="77777777" w:rsidR="005C2172" w:rsidRPr="00FD7E07" w:rsidRDefault="00636078" w:rsidP="00FD7E07">
            <w:pPr>
              <w:rPr>
                <w:noProof/>
                <w:sz w:val="16"/>
                <w:szCs w:val="16"/>
                <w:lang w:eastAsia="es-CL"/>
              </w:rPr>
            </w:pPr>
            <w:r>
              <w:rPr>
                <w:noProof/>
                <w:lang w:eastAsia="es-CL"/>
              </w:rPr>
              <mc:AlternateContent>
                <mc:Choice Requires="wps">
                  <w:drawing>
                    <wp:anchor distT="0" distB="0" distL="114300" distR="114300" simplePos="0" relativeHeight="251664896" behindDoc="0" locked="0" layoutInCell="1" allowOverlap="1" wp14:anchorId="554665B9" wp14:editId="08B95223">
                      <wp:simplePos x="0" y="0"/>
                      <wp:positionH relativeFrom="column">
                        <wp:posOffset>1093470</wp:posOffset>
                      </wp:positionH>
                      <wp:positionV relativeFrom="paragraph">
                        <wp:posOffset>75565</wp:posOffset>
                      </wp:positionV>
                      <wp:extent cx="1181100" cy="297180"/>
                      <wp:effectExtent l="0" t="0" r="114300" b="274320"/>
                      <wp:wrapNone/>
                      <wp:docPr id="16" name="Globo: línea 16"/>
                      <wp:cNvGraphicFramePr/>
                      <a:graphic xmlns:a="http://schemas.openxmlformats.org/drawingml/2006/main">
                        <a:graphicData uri="http://schemas.microsoft.com/office/word/2010/wordprocessingShape">
                          <wps:wsp>
                            <wps:cNvSpPr/>
                            <wps:spPr>
                              <a:xfrm>
                                <a:off x="0" y="0"/>
                                <a:ext cx="1181100" cy="297180"/>
                              </a:xfrm>
                              <a:prstGeom prst="borderCallout1">
                                <a:avLst>
                                  <a:gd name="adj1" fmla="val 177151"/>
                                  <a:gd name="adj2" fmla="val 108280"/>
                                  <a:gd name="adj3" fmla="val 99422"/>
                                  <a:gd name="adj4" fmla="val 49300"/>
                                </a:avLst>
                              </a:prstGeom>
                              <a:solidFill>
                                <a:srgbClr val="E22AC8"/>
                              </a:solidFill>
                              <a:ln>
                                <a:solidFill>
                                  <a:srgbClr val="E22AC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2D2725" w14:textId="77777777" w:rsidR="008F0D79" w:rsidRPr="00636078" w:rsidRDefault="008F0D79" w:rsidP="00AD0267">
                                  <w:pPr>
                                    <w:jc w:val="center"/>
                                    <w:rPr>
                                      <w:sz w:val="20"/>
                                      <w:szCs w:val="20"/>
                                    </w:rPr>
                                  </w:pPr>
                                  <w:r w:rsidRPr="00636078">
                                    <w:rPr>
                                      <w:sz w:val="20"/>
                                      <w:szCs w:val="20"/>
                                    </w:rPr>
                                    <w:t>ESTACIÓN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665B9"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Globo: línea 16" o:spid="_x0000_s1026" type="#_x0000_t47" style="position:absolute;left:0;text-align:left;margin-left:86.1pt;margin-top:5.95pt;width:93pt;height:23.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" adj="10649,21475,23388,38265" fillcolor="#e22ac8" strokecolor="#e22ac8" strokeweight="2pt">
                      <v:textbox>
                        <w:txbxContent>
                          <w:p w14:paraId="632D2725" w14:textId="77777777" w:rsidR="008F0D79" w:rsidRPr="00636078" w:rsidRDefault="008F0D79" w:rsidP="00AD0267">
                            <w:pPr>
                              <w:jc w:val="center"/>
                              <w:rPr>
                                <w:sz w:val="20"/>
                                <w:szCs w:val="20"/>
                              </w:rPr>
                            </w:pPr>
                            <w:r w:rsidRPr="00636078">
                              <w:rPr>
                                <w:sz w:val="20"/>
                                <w:szCs w:val="20"/>
                              </w:rPr>
                              <w:t>ESTACIÓN 4</w:t>
                            </w:r>
                          </w:p>
                        </w:txbxContent>
                      </v:textbox>
                    </v:shape>
                  </w:pict>
                </mc:Fallback>
              </mc:AlternateContent>
            </w:r>
            <w:r>
              <w:rPr>
                <w:noProof/>
                <w:lang w:eastAsia="es-CL"/>
              </w:rPr>
              <mc:AlternateContent>
                <mc:Choice Requires="wps">
                  <w:drawing>
                    <wp:anchor distT="0" distB="0" distL="114300" distR="114300" simplePos="0" relativeHeight="251656704" behindDoc="0" locked="0" layoutInCell="1" allowOverlap="1" wp14:anchorId="4890B9B8" wp14:editId="733199BD">
                      <wp:simplePos x="0" y="0"/>
                      <wp:positionH relativeFrom="column">
                        <wp:posOffset>415290</wp:posOffset>
                      </wp:positionH>
                      <wp:positionV relativeFrom="paragraph">
                        <wp:posOffset>593725</wp:posOffset>
                      </wp:positionV>
                      <wp:extent cx="1059180" cy="320040"/>
                      <wp:effectExtent l="0" t="0" r="979170" b="518160"/>
                      <wp:wrapNone/>
                      <wp:docPr id="14" name="Globo: línea 14"/>
                      <wp:cNvGraphicFramePr/>
                      <a:graphic xmlns:a="http://schemas.openxmlformats.org/drawingml/2006/main">
                        <a:graphicData uri="http://schemas.microsoft.com/office/word/2010/wordprocessingShape">
                          <wps:wsp>
                            <wps:cNvSpPr/>
                            <wps:spPr>
                              <a:xfrm>
                                <a:off x="0" y="0"/>
                                <a:ext cx="1059180" cy="320040"/>
                              </a:xfrm>
                              <a:prstGeom prst="borderCallout1">
                                <a:avLst>
                                  <a:gd name="adj1" fmla="val 92969"/>
                                  <a:gd name="adj2" fmla="val 50734"/>
                                  <a:gd name="adj3" fmla="val 251866"/>
                                  <a:gd name="adj4" fmla="val 188930"/>
                                </a:avLst>
                              </a:prstGeom>
                              <a:solidFill>
                                <a:srgbClr val="E22AC8"/>
                              </a:solidFill>
                              <a:ln>
                                <a:solidFill>
                                  <a:srgbClr val="E22AC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9502B3" w14:textId="77777777" w:rsidR="008F0D79" w:rsidRPr="006410C3" w:rsidRDefault="008F0D79" w:rsidP="006410C3">
                                  <w:pPr>
                                    <w:jc w:val="center"/>
                                    <w:rPr>
                                      <w:sz w:val="20"/>
                                      <w:szCs w:val="20"/>
                                    </w:rPr>
                                  </w:pPr>
                                  <w:r w:rsidRPr="006410C3">
                                    <w:rPr>
                                      <w:sz w:val="20"/>
                                      <w:szCs w:val="20"/>
                                    </w:rPr>
                                    <w:t>ESTACIÓN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0B9B8" id="Globo: línea 14" o:spid="_x0000_s1027" type="#_x0000_t47" style="position:absolute;left:0;text-align:left;margin-left:32.7pt;margin-top:46.75pt;width:83.4pt;height:25.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" adj="40809,54403,10959,20081" fillcolor="#e22ac8" strokecolor="#e22ac8" strokeweight="2pt">
                      <v:textbox>
                        <w:txbxContent>
                          <w:p w14:paraId="7C9502B3" w14:textId="77777777" w:rsidR="008F0D79" w:rsidRPr="006410C3" w:rsidRDefault="008F0D79" w:rsidP="006410C3">
                            <w:pPr>
                              <w:jc w:val="center"/>
                              <w:rPr>
                                <w:sz w:val="20"/>
                                <w:szCs w:val="20"/>
                              </w:rPr>
                            </w:pPr>
                            <w:r w:rsidRPr="006410C3">
                              <w:rPr>
                                <w:sz w:val="20"/>
                                <w:szCs w:val="20"/>
                              </w:rPr>
                              <w:t>ESTACIÓN 2</w:t>
                            </w:r>
                          </w:p>
                        </w:txbxContent>
                      </v:textbox>
                      <o:callout v:ext="edit" minusx="t" minusy="t"/>
                    </v:shape>
                  </w:pict>
                </mc:Fallback>
              </mc:AlternateContent>
            </w:r>
            <w:r>
              <w:rPr>
                <w:noProof/>
                <w:lang w:eastAsia="es-CL"/>
              </w:rPr>
              <mc:AlternateContent>
                <mc:Choice Requires="wps">
                  <w:drawing>
                    <wp:anchor distT="0" distB="0" distL="114300" distR="114300" simplePos="0" relativeHeight="251672064" behindDoc="0" locked="0" layoutInCell="1" allowOverlap="1" wp14:anchorId="50E3D5F4" wp14:editId="4F93D9DE">
                      <wp:simplePos x="0" y="0"/>
                      <wp:positionH relativeFrom="column">
                        <wp:posOffset>3288030</wp:posOffset>
                      </wp:positionH>
                      <wp:positionV relativeFrom="paragraph">
                        <wp:posOffset>433705</wp:posOffset>
                      </wp:positionV>
                      <wp:extent cx="1295400" cy="342900"/>
                      <wp:effectExtent l="76200" t="0" r="19050" b="571500"/>
                      <wp:wrapNone/>
                      <wp:docPr id="17" name="Globo: línea 17"/>
                      <wp:cNvGraphicFramePr/>
                      <a:graphic xmlns:a="http://schemas.openxmlformats.org/drawingml/2006/main">
                        <a:graphicData uri="http://schemas.microsoft.com/office/word/2010/wordprocessingShape">
                          <wps:wsp>
                            <wps:cNvSpPr/>
                            <wps:spPr>
                              <a:xfrm>
                                <a:off x="0" y="0"/>
                                <a:ext cx="1295400" cy="342900"/>
                              </a:xfrm>
                              <a:prstGeom prst="borderCallout1">
                                <a:avLst>
                                  <a:gd name="adj1" fmla="val 96528"/>
                                  <a:gd name="adj2" fmla="val 51079"/>
                                  <a:gd name="adj3" fmla="val 256945"/>
                                  <a:gd name="adj4" fmla="val -4803"/>
                                </a:avLst>
                              </a:prstGeom>
                              <a:solidFill>
                                <a:srgbClr val="E22AC8"/>
                              </a:solidFill>
                              <a:ln>
                                <a:solidFill>
                                  <a:srgbClr val="E22AC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5AED90" w14:textId="77777777" w:rsidR="008F0D79" w:rsidRDefault="008F0D79" w:rsidP="00AD0267">
                                  <w:pPr>
                                    <w:jc w:val="center"/>
                                  </w:pPr>
                                  <w:r>
                                    <w:t>ESTACIÓN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3D5F4" id="Globo: línea 17" o:spid="_x0000_s1028" type="#_x0000_t47" style="position:absolute;left:0;text-align:left;margin-left:258.9pt;margin-top:34.15pt;width:102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" adj="-1037,55500,11033,20850" fillcolor="#e22ac8" strokecolor="#e22ac8" strokeweight="2pt">
                      <v:textbox>
                        <w:txbxContent>
                          <w:p w14:paraId="325AED90" w14:textId="77777777" w:rsidR="008F0D79" w:rsidRDefault="008F0D79" w:rsidP="00AD0267">
                            <w:pPr>
                              <w:jc w:val="center"/>
                            </w:pPr>
                            <w:r>
                              <w:t>ESTACIÓN 3</w:t>
                            </w:r>
                          </w:p>
                        </w:txbxContent>
                      </v:textbox>
                      <o:callout v:ext="edit" minusy="t"/>
                    </v:shape>
                  </w:pict>
                </mc:Fallback>
              </mc:AlternateContent>
            </w:r>
            <w:r w:rsidR="00E42C77">
              <w:rPr>
                <w:noProof/>
                <w:lang w:eastAsia="es-CL"/>
              </w:rPr>
              <mc:AlternateContent>
                <mc:Choice Requires="wps">
                  <w:drawing>
                    <wp:anchor distT="0" distB="0" distL="114300" distR="114300" simplePos="0" relativeHeight="251647488" behindDoc="0" locked="0" layoutInCell="1" allowOverlap="1" wp14:anchorId="7619E686" wp14:editId="5AAD8A74">
                      <wp:simplePos x="0" y="0"/>
                      <wp:positionH relativeFrom="column">
                        <wp:posOffset>179070</wp:posOffset>
                      </wp:positionH>
                      <wp:positionV relativeFrom="paragraph">
                        <wp:posOffset>1515745</wp:posOffset>
                      </wp:positionV>
                      <wp:extent cx="853440" cy="342900"/>
                      <wp:effectExtent l="0" t="0" r="22860" b="895350"/>
                      <wp:wrapNone/>
                      <wp:docPr id="13" name="Globo: línea 13"/>
                      <wp:cNvGraphicFramePr/>
                      <a:graphic xmlns:a="http://schemas.openxmlformats.org/drawingml/2006/main">
                        <a:graphicData uri="http://schemas.microsoft.com/office/word/2010/wordprocessingShape">
                          <wps:wsp>
                            <wps:cNvSpPr/>
                            <wps:spPr>
                              <a:xfrm flipH="1">
                                <a:off x="0" y="0"/>
                                <a:ext cx="853440" cy="342900"/>
                              </a:xfrm>
                              <a:prstGeom prst="borderCallout1">
                                <a:avLst>
                                  <a:gd name="adj1" fmla="val 103512"/>
                                  <a:gd name="adj2" fmla="val 48985"/>
                                  <a:gd name="adj3" fmla="val 352500"/>
                                  <a:gd name="adj4" fmla="val 2738"/>
                                </a:avLst>
                              </a:prstGeom>
                              <a:solidFill>
                                <a:srgbClr val="E22AC8"/>
                              </a:solidFill>
                              <a:ln>
                                <a:solidFill>
                                  <a:srgbClr val="E22AC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1DCDAC" w14:textId="77777777" w:rsidR="008F0D79" w:rsidRPr="006410C3" w:rsidRDefault="008F0D79" w:rsidP="006410C3">
                                  <w:pPr>
                                    <w:jc w:val="center"/>
                                    <w:rPr>
                                      <w:sz w:val="20"/>
                                      <w:szCs w:val="20"/>
                                    </w:rPr>
                                  </w:pPr>
                                  <w:r w:rsidRPr="006410C3">
                                    <w:rPr>
                                      <w:sz w:val="20"/>
                                      <w:szCs w:val="20"/>
                                    </w:rPr>
                                    <w:t>ESTACIÓN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9E686" id="Globo: línea 13" o:spid="_x0000_s1029" type="#_x0000_t47" style="position:absolute;left:0;text-align:left;margin-left:14.1pt;margin-top:119.35pt;width:67.2pt;height:27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" adj="591,76140,10581,22359" fillcolor="#e22ac8" strokecolor="#e22ac8" strokeweight="2pt">
                      <v:textbox>
                        <w:txbxContent>
                          <w:p w14:paraId="0E1DCDAC" w14:textId="77777777" w:rsidR="008F0D79" w:rsidRPr="006410C3" w:rsidRDefault="008F0D79" w:rsidP="006410C3">
                            <w:pPr>
                              <w:jc w:val="center"/>
                              <w:rPr>
                                <w:sz w:val="20"/>
                                <w:szCs w:val="20"/>
                              </w:rPr>
                            </w:pPr>
                            <w:r w:rsidRPr="006410C3">
                              <w:rPr>
                                <w:sz w:val="20"/>
                                <w:szCs w:val="20"/>
                              </w:rPr>
                              <w:t>ESTACIÓN 1</w:t>
                            </w:r>
                          </w:p>
                        </w:txbxContent>
                      </v:textbox>
                      <o:callout v:ext="edit" minusy="t"/>
                    </v:shape>
                  </w:pict>
                </mc:Fallback>
              </mc:AlternateContent>
            </w:r>
            <w:r w:rsidR="00FC6451">
              <w:rPr>
                <w:noProof/>
                <w:lang w:eastAsia="es-CL"/>
              </w:rPr>
              <mc:AlternateContent>
                <mc:Choice Requires="wps">
                  <w:drawing>
                    <wp:anchor distT="0" distB="0" distL="114300" distR="114300" simplePos="0" relativeHeight="251658240" behindDoc="0" locked="0" layoutInCell="1" allowOverlap="1" wp14:anchorId="4EA57402" wp14:editId="3C6051D6">
                      <wp:simplePos x="0" y="0"/>
                      <wp:positionH relativeFrom="column">
                        <wp:posOffset>3699510</wp:posOffset>
                      </wp:positionH>
                      <wp:positionV relativeFrom="paragraph">
                        <wp:posOffset>3283585</wp:posOffset>
                      </wp:positionV>
                      <wp:extent cx="914400" cy="358140"/>
                      <wp:effectExtent l="1028700" t="190500" r="19050" b="22860"/>
                      <wp:wrapNone/>
                      <wp:docPr id="3" name="Globo: línea 3"/>
                      <wp:cNvGraphicFramePr/>
                      <a:graphic xmlns:a="http://schemas.openxmlformats.org/drawingml/2006/main">
                        <a:graphicData uri="http://schemas.microsoft.com/office/word/2010/wordprocessingShape">
                          <wps:wsp>
                            <wps:cNvSpPr/>
                            <wps:spPr>
                              <a:xfrm>
                                <a:off x="0" y="0"/>
                                <a:ext cx="914400" cy="358140"/>
                              </a:xfrm>
                              <a:prstGeom prst="borderCallout1">
                                <a:avLst>
                                  <a:gd name="adj1" fmla="val 48537"/>
                                  <a:gd name="adj2" fmla="val 1667"/>
                                  <a:gd name="adj3" fmla="val -50570"/>
                                  <a:gd name="adj4" fmla="val -110833"/>
                                </a:avLst>
                              </a:prstGeom>
                              <a:solidFill>
                                <a:srgbClr val="E22AC8"/>
                              </a:solidFill>
                              <a:ln>
                                <a:solidFill>
                                  <a:srgbClr val="E22AC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67306E" w14:textId="77777777" w:rsidR="008F0D79" w:rsidRPr="00FC6451" w:rsidRDefault="008F0D79" w:rsidP="00FC6451">
                                  <w:pPr>
                                    <w:jc w:val="center"/>
                                    <w:rPr>
                                      <w:sz w:val="20"/>
                                      <w:szCs w:val="20"/>
                                    </w:rPr>
                                  </w:pPr>
                                  <w:r w:rsidRPr="00FC6451">
                                    <w:rPr>
                                      <w:sz w:val="20"/>
                                      <w:szCs w:val="20"/>
                                    </w:rPr>
                                    <w:t>ESTACIÓN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A57402" id="Globo: línea 3" o:spid="_x0000_s1030" type="#_x0000_t47" style="position:absolute;left:0;text-align:left;margin-left:291.3pt;margin-top:258.55pt;width:1in;height:28.2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" adj="-23940,-10923,360,10484" fillcolor="#e22ac8" strokecolor="#e22ac8" strokeweight="2pt">
                      <v:textbox>
                        <w:txbxContent>
                          <w:p w14:paraId="3A67306E" w14:textId="77777777" w:rsidR="008F0D79" w:rsidRPr="00FC6451" w:rsidRDefault="008F0D79" w:rsidP="00FC6451">
                            <w:pPr>
                              <w:jc w:val="center"/>
                              <w:rPr>
                                <w:sz w:val="20"/>
                                <w:szCs w:val="20"/>
                              </w:rPr>
                            </w:pPr>
                            <w:r w:rsidRPr="00FC6451">
                              <w:rPr>
                                <w:sz w:val="20"/>
                                <w:szCs w:val="20"/>
                              </w:rPr>
                              <w:t>ESTACIÓN 5</w:t>
                            </w:r>
                          </w:p>
                        </w:txbxContent>
                      </v:textbox>
                    </v:shape>
                  </w:pict>
                </mc:Fallback>
              </mc:AlternateContent>
            </w:r>
            <w:r w:rsidR="00FD7E07">
              <w:rPr>
                <w:noProof/>
                <w:lang w:eastAsia="es-CL"/>
              </w:rPr>
              <w:drawing>
                <wp:inline distT="0" distB="0" distL="0" distR="0" wp14:anchorId="563041CD" wp14:editId="1459451E">
                  <wp:extent cx="6332220" cy="5010785"/>
                  <wp:effectExtent l="19050" t="19050" r="11430" b="184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32220" cy="5010785"/>
                          </a:xfrm>
                          <a:prstGeom prst="rect">
                            <a:avLst/>
                          </a:prstGeom>
                          <a:ln>
                            <a:solidFill>
                              <a:schemeClr val="tx1"/>
                            </a:solidFill>
                          </a:ln>
                        </pic:spPr>
                      </pic:pic>
                    </a:graphicData>
                  </a:graphic>
                </wp:inline>
              </w:drawing>
            </w:r>
          </w:p>
          <w:p w14:paraId="1BB9C7EF" w14:textId="77777777" w:rsidR="00FD7E07" w:rsidRDefault="00FD7E07" w:rsidP="00FD7E07"/>
        </w:tc>
      </w:tr>
    </w:tbl>
    <w:p w14:paraId="145AD72F" w14:textId="77777777" w:rsidR="00BD4B0C" w:rsidRPr="00FD7E07" w:rsidRDefault="00BD4B0C" w:rsidP="000D607C">
      <w:pPr>
        <w:rPr>
          <w:sz w:val="10"/>
          <w:szCs w:val="10"/>
        </w:rPr>
      </w:pPr>
    </w:p>
    <w:p w14:paraId="7BFDDC8B" w14:textId="77777777" w:rsidR="000D607C" w:rsidRPr="00074B3E" w:rsidRDefault="00893A4E" w:rsidP="000D607C">
      <w:pPr>
        <w:pStyle w:val="Ttulo3"/>
        <w:rPr>
          <w:b w:val="0"/>
          <w:sz w:val="20"/>
        </w:rPr>
      </w:pPr>
      <w:bookmarkStart w:id="80" w:name="_Toc390184275"/>
      <w:bookmarkStart w:id="81" w:name="_Toc390360006"/>
      <w:bookmarkStart w:id="82" w:name="_Toc390777027"/>
      <w:bookmarkStart w:id="83" w:name="_Toc391299714"/>
      <w:bookmarkStart w:id="84" w:name="_Toc469309594"/>
      <w:r w:rsidRPr="0025129B">
        <w:t>Detalle del Recorrido de la Inspección.</w:t>
      </w:r>
      <w:bookmarkEnd w:id="74"/>
      <w:bookmarkEnd w:id="75"/>
      <w:bookmarkEnd w:id="76"/>
      <w:bookmarkEnd w:id="77"/>
      <w:bookmarkEnd w:id="78"/>
      <w:bookmarkEnd w:id="79"/>
      <w:bookmarkEnd w:id="80"/>
      <w:bookmarkEnd w:id="81"/>
      <w:bookmarkEnd w:id="82"/>
      <w:bookmarkEnd w:id="83"/>
      <w:bookmarkEnd w:id="84"/>
    </w:p>
    <w:p w14:paraId="5502C2B8" w14:textId="77777777" w:rsidR="00893A4E" w:rsidRPr="00FD7E07" w:rsidRDefault="00893A4E" w:rsidP="00FD6FC0">
      <w:pPr>
        <w:rPr>
          <w:rFonts w:cstheme="minorHAnsi"/>
          <w:sz w:val="10"/>
          <w:szCs w:val="10"/>
        </w:rPr>
      </w:pPr>
    </w:p>
    <w:tbl>
      <w:tblPr>
        <w:tblW w:w="5000" w:type="pct"/>
        <w:jc w:val="center"/>
        <w:tblCellMar>
          <w:left w:w="70" w:type="dxa"/>
          <w:right w:w="70" w:type="dxa"/>
        </w:tblCellMar>
        <w:tblLook w:val="04A0" w:firstRow="1" w:lastRow="0" w:firstColumn="1" w:lastColumn="0" w:noHBand="0" w:noVBand="1"/>
      </w:tblPr>
      <w:tblGrid>
        <w:gridCol w:w="1465"/>
        <w:gridCol w:w="2510"/>
        <w:gridCol w:w="5977"/>
      </w:tblGrid>
      <w:tr w:rsidR="000D607C" w:rsidRPr="0025129B" w14:paraId="148AFD35" w14:textId="77777777" w:rsidTr="00FD7E07">
        <w:trPr>
          <w:trHeight w:val="254"/>
          <w:tblHeader/>
          <w:jc w:val="center"/>
        </w:trPr>
        <w:tc>
          <w:tcPr>
            <w:tcW w:w="736"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65F5015B"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261" w:type="pct"/>
            <w:vMerge w:val="restart"/>
            <w:tcBorders>
              <w:top w:val="single" w:sz="8" w:space="0" w:color="auto"/>
              <w:left w:val="nil"/>
              <w:right w:val="single" w:sz="4" w:space="0" w:color="auto"/>
            </w:tcBorders>
            <w:shd w:val="clear" w:color="auto" w:fill="D9D9D9" w:themeFill="background1" w:themeFillShade="D9"/>
            <w:vAlign w:val="center"/>
          </w:tcPr>
          <w:p w14:paraId="0341EB36"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3003" w:type="pct"/>
            <w:vMerge w:val="restart"/>
            <w:tcBorders>
              <w:top w:val="single" w:sz="8" w:space="0" w:color="auto"/>
              <w:left w:val="nil"/>
              <w:right w:val="single" w:sz="8" w:space="0" w:color="auto"/>
            </w:tcBorders>
            <w:shd w:val="clear" w:color="auto" w:fill="D9D9D9" w:themeFill="background1" w:themeFillShade="D9"/>
            <w:vAlign w:val="center"/>
          </w:tcPr>
          <w:p w14:paraId="12E9205B"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7F07C1A2" w14:textId="77777777" w:rsidTr="00FD7E07">
        <w:trPr>
          <w:trHeight w:val="273"/>
          <w:tblHeader/>
          <w:jc w:val="center"/>
        </w:trPr>
        <w:tc>
          <w:tcPr>
            <w:tcW w:w="736"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3320A2EF" w14:textId="77777777" w:rsidR="000D607C" w:rsidRPr="0025129B" w:rsidRDefault="000D607C" w:rsidP="00570BD0">
            <w:pPr>
              <w:jc w:val="center"/>
              <w:rPr>
                <w:rFonts w:cstheme="minorHAnsi"/>
                <w:b/>
                <w:sz w:val="20"/>
                <w:szCs w:val="20"/>
                <w:lang w:val="es-ES_tradnl"/>
              </w:rPr>
            </w:pPr>
          </w:p>
        </w:tc>
        <w:tc>
          <w:tcPr>
            <w:tcW w:w="1261" w:type="pct"/>
            <w:vMerge/>
            <w:tcBorders>
              <w:left w:val="nil"/>
              <w:bottom w:val="single" w:sz="8" w:space="0" w:color="auto"/>
              <w:right w:val="single" w:sz="4" w:space="0" w:color="auto"/>
            </w:tcBorders>
            <w:shd w:val="clear" w:color="auto" w:fill="D9D9D9" w:themeFill="background1" w:themeFillShade="D9"/>
            <w:vAlign w:val="center"/>
            <w:hideMark/>
          </w:tcPr>
          <w:p w14:paraId="06178C03" w14:textId="77777777" w:rsidR="000D607C" w:rsidRPr="0025129B" w:rsidRDefault="000D607C" w:rsidP="00570BD0">
            <w:pPr>
              <w:spacing w:before="60" w:after="60"/>
              <w:ind w:left="57" w:right="57"/>
              <w:jc w:val="center"/>
              <w:rPr>
                <w:rFonts w:cstheme="minorHAnsi"/>
                <w:b/>
                <w:sz w:val="20"/>
                <w:szCs w:val="20"/>
              </w:rPr>
            </w:pPr>
          </w:p>
        </w:tc>
        <w:tc>
          <w:tcPr>
            <w:tcW w:w="3003" w:type="pct"/>
            <w:vMerge/>
            <w:tcBorders>
              <w:left w:val="nil"/>
              <w:bottom w:val="single" w:sz="8" w:space="0" w:color="auto"/>
              <w:right w:val="single" w:sz="8" w:space="0" w:color="auto"/>
            </w:tcBorders>
            <w:shd w:val="clear" w:color="auto" w:fill="D9D9D9" w:themeFill="background1" w:themeFillShade="D9"/>
            <w:vAlign w:val="center"/>
            <w:hideMark/>
          </w:tcPr>
          <w:p w14:paraId="5062F2C1" w14:textId="77777777" w:rsidR="000D607C" w:rsidRPr="0025129B" w:rsidRDefault="000D607C" w:rsidP="00570BD0">
            <w:pPr>
              <w:spacing w:before="60" w:after="60"/>
              <w:ind w:left="57" w:right="57"/>
              <w:jc w:val="center"/>
              <w:rPr>
                <w:rFonts w:cstheme="minorHAnsi"/>
                <w:b/>
                <w:sz w:val="20"/>
                <w:szCs w:val="20"/>
              </w:rPr>
            </w:pPr>
          </w:p>
        </w:tc>
      </w:tr>
      <w:tr w:rsidR="00FC3C3E" w:rsidRPr="0025129B" w14:paraId="3EB97FEA" w14:textId="77777777" w:rsidTr="00FD7E07">
        <w:trPr>
          <w:trHeight w:val="551"/>
          <w:jc w:val="center"/>
        </w:trPr>
        <w:tc>
          <w:tcPr>
            <w:tcW w:w="736" w:type="pct"/>
            <w:tcBorders>
              <w:top w:val="nil"/>
              <w:left w:val="single" w:sz="8" w:space="0" w:color="auto"/>
              <w:bottom w:val="single" w:sz="4" w:space="0" w:color="auto"/>
              <w:right w:val="single" w:sz="4" w:space="0" w:color="auto"/>
            </w:tcBorders>
            <w:noWrap/>
            <w:vAlign w:val="center"/>
            <w:hideMark/>
          </w:tcPr>
          <w:p w14:paraId="679C56CA" w14:textId="77777777" w:rsidR="00FC3C3E" w:rsidRPr="0025129B" w:rsidRDefault="00FC3C3E" w:rsidP="00FC3C3E">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261" w:type="pct"/>
            <w:tcBorders>
              <w:top w:val="nil"/>
              <w:left w:val="nil"/>
              <w:bottom w:val="single" w:sz="4" w:space="0" w:color="auto"/>
              <w:right w:val="single" w:sz="4" w:space="0" w:color="auto"/>
            </w:tcBorders>
            <w:vAlign w:val="center"/>
          </w:tcPr>
          <w:p w14:paraId="73BA75CC" w14:textId="77777777" w:rsidR="00E42C77" w:rsidRPr="00B3460A" w:rsidRDefault="00E42C77" w:rsidP="00F56304">
            <w:pPr>
              <w:jc w:val="center"/>
              <w:rPr>
                <w:rFonts w:eastAsia="Times New Roman" w:cstheme="minorHAnsi"/>
                <w:sz w:val="20"/>
                <w:szCs w:val="20"/>
                <w:lang w:val="es-ES_tradnl" w:eastAsia="es-CL"/>
              </w:rPr>
            </w:pPr>
            <w:r w:rsidRPr="00E42C77">
              <w:rPr>
                <w:rFonts w:eastAsia="Times New Roman" w:cstheme="minorHAnsi"/>
                <w:sz w:val="20"/>
                <w:szCs w:val="20"/>
                <w:lang w:val="es-ES_tradnl" w:eastAsia="es-CL"/>
              </w:rPr>
              <w:t>Estero sin nombre</w:t>
            </w:r>
          </w:p>
        </w:tc>
        <w:tc>
          <w:tcPr>
            <w:tcW w:w="3003" w:type="pct"/>
            <w:tcBorders>
              <w:top w:val="nil"/>
              <w:left w:val="nil"/>
              <w:bottom w:val="single" w:sz="4" w:space="0" w:color="auto"/>
              <w:right w:val="single" w:sz="8" w:space="0" w:color="auto"/>
            </w:tcBorders>
            <w:vAlign w:val="center"/>
          </w:tcPr>
          <w:p w14:paraId="5345FAF6" w14:textId="77777777" w:rsidR="00FC3C3E" w:rsidRPr="00FC3C3E" w:rsidRDefault="00E42C77" w:rsidP="00F56304">
            <w:pPr>
              <w:rPr>
                <w:rFonts w:eastAsia="Times New Roman" w:cstheme="minorHAnsi"/>
                <w:color w:val="FF0000"/>
                <w:sz w:val="20"/>
                <w:szCs w:val="20"/>
                <w:lang w:val="es-ES_tradnl" w:eastAsia="es-CL"/>
              </w:rPr>
            </w:pPr>
            <w:r w:rsidRPr="00E42C77">
              <w:rPr>
                <w:rFonts w:eastAsia="Times New Roman" w:cs="Arial"/>
                <w:sz w:val="20"/>
                <w:szCs w:val="20"/>
                <w:lang w:val="es-ES_tradnl" w:eastAsia="es-ES"/>
              </w:rPr>
              <w:t>Cuerpo de agua superficial colindante al taller de redes</w:t>
            </w:r>
          </w:p>
        </w:tc>
      </w:tr>
      <w:tr w:rsidR="00FC3C3E" w:rsidRPr="0025129B" w14:paraId="7F3C3414" w14:textId="77777777" w:rsidTr="00FD7E07">
        <w:trPr>
          <w:trHeight w:val="551"/>
          <w:jc w:val="center"/>
        </w:trPr>
        <w:tc>
          <w:tcPr>
            <w:tcW w:w="736" w:type="pct"/>
            <w:tcBorders>
              <w:top w:val="single" w:sz="4" w:space="0" w:color="auto"/>
              <w:left w:val="single" w:sz="8" w:space="0" w:color="auto"/>
              <w:bottom w:val="single" w:sz="4" w:space="0" w:color="auto"/>
              <w:right w:val="single" w:sz="4" w:space="0" w:color="auto"/>
            </w:tcBorders>
            <w:noWrap/>
            <w:vAlign w:val="center"/>
          </w:tcPr>
          <w:p w14:paraId="6D6D17F6" w14:textId="77777777" w:rsidR="00FC3C3E" w:rsidRPr="0025129B" w:rsidRDefault="00FC3C3E" w:rsidP="00FC3C3E">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261" w:type="pct"/>
            <w:tcBorders>
              <w:top w:val="single" w:sz="4" w:space="0" w:color="auto"/>
              <w:left w:val="nil"/>
              <w:bottom w:val="single" w:sz="4" w:space="0" w:color="auto"/>
              <w:right w:val="single" w:sz="4" w:space="0" w:color="auto"/>
            </w:tcBorders>
            <w:vAlign w:val="center"/>
          </w:tcPr>
          <w:p w14:paraId="0D3D1E0C" w14:textId="77777777" w:rsidR="00FC3C3E" w:rsidRPr="00F56304" w:rsidRDefault="00F56304" w:rsidP="00FC3C3E">
            <w:pPr>
              <w:jc w:val="center"/>
              <w:rPr>
                <w:rFonts w:eastAsia="Times New Roman" w:cstheme="minorHAnsi"/>
                <w:sz w:val="20"/>
                <w:szCs w:val="20"/>
                <w:lang w:val="es-ES_tradnl" w:eastAsia="es-CL"/>
              </w:rPr>
            </w:pPr>
            <w:r w:rsidRPr="00F56304">
              <w:rPr>
                <w:rFonts w:eastAsia="Times New Roman" w:cstheme="minorHAnsi"/>
                <w:sz w:val="20"/>
                <w:szCs w:val="20"/>
                <w:lang w:val="es-ES_tradnl" w:eastAsia="es-CL"/>
              </w:rPr>
              <w:t>Área redes sucias</w:t>
            </w:r>
          </w:p>
        </w:tc>
        <w:tc>
          <w:tcPr>
            <w:tcW w:w="3003" w:type="pct"/>
            <w:tcBorders>
              <w:top w:val="single" w:sz="4" w:space="0" w:color="auto"/>
              <w:left w:val="nil"/>
              <w:bottom w:val="single" w:sz="4" w:space="0" w:color="auto"/>
              <w:right w:val="single" w:sz="8" w:space="0" w:color="auto"/>
            </w:tcBorders>
            <w:vAlign w:val="center"/>
          </w:tcPr>
          <w:p w14:paraId="7CB67890" w14:textId="77777777" w:rsidR="00FC3C3E" w:rsidRPr="00F56304" w:rsidRDefault="00F56304" w:rsidP="00FC3C3E">
            <w:pPr>
              <w:rPr>
                <w:rFonts w:eastAsia="Times New Roman" w:cstheme="minorHAnsi"/>
                <w:sz w:val="20"/>
                <w:szCs w:val="20"/>
                <w:lang w:val="es-ES_tradnl" w:eastAsia="es-CL"/>
              </w:rPr>
            </w:pPr>
            <w:r w:rsidRPr="00F56304">
              <w:rPr>
                <w:rFonts w:eastAsia="Times New Roman" w:cs="Arial"/>
                <w:sz w:val="20"/>
                <w:szCs w:val="20"/>
                <w:lang w:val="es-ES" w:eastAsia="es-ES"/>
              </w:rPr>
              <w:t>Losa de recepción de redes sucias y su posterior lavado en hidrolavadora</w:t>
            </w:r>
          </w:p>
        </w:tc>
      </w:tr>
      <w:tr w:rsidR="00F56304" w:rsidRPr="0025129B" w14:paraId="749924C5" w14:textId="77777777" w:rsidTr="00FD7E07">
        <w:trPr>
          <w:trHeight w:val="551"/>
          <w:jc w:val="center"/>
        </w:trPr>
        <w:tc>
          <w:tcPr>
            <w:tcW w:w="736" w:type="pct"/>
            <w:tcBorders>
              <w:top w:val="single" w:sz="4" w:space="0" w:color="auto"/>
              <w:left w:val="single" w:sz="8" w:space="0" w:color="auto"/>
              <w:bottom w:val="single" w:sz="4" w:space="0" w:color="auto"/>
              <w:right w:val="single" w:sz="4" w:space="0" w:color="auto"/>
            </w:tcBorders>
            <w:noWrap/>
            <w:vAlign w:val="center"/>
          </w:tcPr>
          <w:p w14:paraId="43A6E890" w14:textId="77777777" w:rsidR="00F56304" w:rsidRPr="0025129B" w:rsidRDefault="00F56304" w:rsidP="00F56304">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261" w:type="pct"/>
            <w:tcBorders>
              <w:top w:val="single" w:sz="4" w:space="0" w:color="auto"/>
              <w:left w:val="nil"/>
              <w:bottom w:val="single" w:sz="4" w:space="0" w:color="auto"/>
              <w:right w:val="single" w:sz="4" w:space="0" w:color="auto"/>
            </w:tcBorders>
            <w:vAlign w:val="center"/>
          </w:tcPr>
          <w:p w14:paraId="7534BB8B" w14:textId="77777777" w:rsidR="00F56304" w:rsidRPr="00F56304" w:rsidRDefault="00F56304" w:rsidP="00F56304">
            <w:pPr>
              <w:jc w:val="center"/>
              <w:rPr>
                <w:rFonts w:eastAsia="Times New Roman" w:cstheme="minorHAnsi"/>
                <w:sz w:val="20"/>
                <w:szCs w:val="20"/>
                <w:lang w:val="es-ES_tradnl" w:eastAsia="es-CL"/>
              </w:rPr>
            </w:pPr>
            <w:r w:rsidRPr="00F56304">
              <w:rPr>
                <w:rFonts w:eastAsia="Times New Roman" w:cstheme="minorHAnsi"/>
                <w:sz w:val="20"/>
                <w:szCs w:val="20"/>
                <w:lang w:val="es-ES_tradnl" w:eastAsia="es-CL"/>
              </w:rPr>
              <w:t>Planta RILes</w:t>
            </w:r>
          </w:p>
        </w:tc>
        <w:tc>
          <w:tcPr>
            <w:tcW w:w="3003" w:type="pct"/>
            <w:tcBorders>
              <w:top w:val="single" w:sz="4" w:space="0" w:color="auto"/>
              <w:left w:val="nil"/>
              <w:bottom w:val="single" w:sz="4" w:space="0" w:color="auto"/>
              <w:right w:val="single" w:sz="8" w:space="0" w:color="auto"/>
            </w:tcBorders>
            <w:vAlign w:val="center"/>
          </w:tcPr>
          <w:p w14:paraId="030BBE88" w14:textId="77777777" w:rsidR="00F56304" w:rsidRPr="00F56304" w:rsidRDefault="00F56304" w:rsidP="00F56304">
            <w:pPr>
              <w:rPr>
                <w:rFonts w:eastAsia="Times New Roman" w:cstheme="minorHAnsi"/>
                <w:sz w:val="20"/>
                <w:szCs w:val="20"/>
                <w:lang w:val="es-ES_tradnl" w:eastAsia="es-CL"/>
              </w:rPr>
            </w:pPr>
            <w:r w:rsidRPr="00F56304">
              <w:rPr>
                <w:rFonts w:eastAsia="Times New Roman" w:cstheme="minorHAnsi"/>
                <w:sz w:val="20"/>
                <w:szCs w:val="20"/>
                <w:lang w:val="es-ES_tradnl" w:eastAsia="es-CL"/>
              </w:rPr>
              <w:t>Instalaciones destinadas al tratamiento de residuos líquidos industriales</w:t>
            </w:r>
          </w:p>
        </w:tc>
      </w:tr>
      <w:tr w:rsidR="00F56304" w:rsidRPr="0025129B" w14:paraId="000AA23E" w14:textId="77777777" w:rsidTr="00FD7E07">
        <w:trPr>
          <w:trHeight w:val="551"/>
          <w:jc w:val="center"/>
        </w:trPr>
        <w:tc>
          <w:tcPr>
            <w:tcW w:w="736" w:type="pct"/>
            <w:tcBorders>
              <w:top w:val="single" w:sz="4" w:space="0" w:color="auto"/>
              <w:left w:val="single" w:sz="8" w:space="0" w:color="auto"/>
              <w:bottom w:val="single" w:sz="4" w:space="0" w:color="auto"/>
              <w:right w:val="single" w:sz="4" w:space="0" w:color="auto"/>
            </w:tcBorders>
            <w:noWrap/>
            <w:vAlign w:val="center"/>
          </w:tcPr>
          <w:p w14:paraId="322490B5" w14:textId="77777777" w:rsidR="00F56304" w:rsidRPr="0025129B" w:rsidRDefault="00F56304" w:rsidP="00F56304">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261" w:type="pct"/>
            <w:tcBorders>
              <w:top w:val="single" w:sz="4" w:space="0" w:color="auto"/>
              <w:left w:val="nil"/>
              <w:bottom w:val="single" w:sz="4" w:space="0" w:color="auto"/>
              <w:right w:val="single" w:sz="4" w:space="0" w:color="auto"/>
            </w:tcBorders>
            <w:vAlign w:val="center"/>
          </w:tcPr>
          <w:p w14:paraId="3FD032F7" w14:textId="77777777" w:rsidR="00F56304" w:rsidRPr="00F56304" w:rsidRDefault="00F56304" w:rsidP="00F56304">
            <w:pPr>
              <w:jc w:val="center"/>
              <w:rPr>
                <w:rFonts w:eastAsia="Times New Roman" w:cstheme="minorHAnsi"/>
                <w:sz w:val="20"/>
                <w:szCs w:val="20"/>
                <w:lang w:val="es-ES_tradnl" w:eastAsia="es-CL"/>
              </w:rPr>
            </w:pPr>
            <w:r w:rsidRPr="00F56304">
              <w:rPr>
                <w:sz w:val="20"/>
                <w:szCs w:val="20"/>
              </w:rPr>
              <w:t>Área BT2</w:t>
            </w:r>
          </w:p>
        </w:tc>
        <w:tc>
          <w:tcPr>
            <w:tcW w:w="3003" w:type="pct"/>
            <w:tcBorders>
              <w:top w:val="single" w:sz="4" w:space="0" w:color="auto"/>
              <w:left w:val="nil"/>
              <w:bottom w:val="single" w:sz="4" w:space="0" w:color="auto"/>
              <w:right w:val="single" w:sz="8" w:space="0" w:color="auto"/>
            </w:tcBorders>
            <w:vAlign w:val="center"/>
          </w:tcPr>
          <w:p w14:paraId="314004F3" w14:textId="77777777" w:rsidR="00F56304" w:rsidRPr="00F56304" w:rsidRDefault="00F56304" w:rsidP="00F56304">
            <w:pPr>
              <w:rPr>
                <w:rFonts w:eastAsia="Times New Roman" w:cstheme="minorHAnsi"/>
                <w:sz w:val="20"/>
                <w:szCs w:val="20"/>
                <w:lang w:val="es-ES_tradnl" w:eastAsia="es-CL"/>
              </w:rPr>
            </w:pPr>
            <w:r w:rsidRPr="00F56304">
              <w:rPr>
                <w:rFonts w:eastAsia="Times New Roman" w:cstheme="minorHAnsi"/>
                <w:sz w:val="20"/>
                <w:szCs w:val="20"/>
                <w:lang w:val="es-ES_tradnl" w:eastAsia="es-CL"/>
              </w:rPr>
              <w:t>Sector denominado como bodega de tránsito 2 (BT2) destinada al acopio de redes listas a la espera de ser retiradas por los clientes</w:t>
            </w:r>
          </w:p>
        </w:tc>
      </w:tr>
      <w:tr w:rsidR="00F56304" w:rsidRPr="0025129B" w14:paraId="4E7E320E" w14:textId="77777777" w:rsidTr="00FD7E07">
        <w:trPr>
          <w:trHeight w:val="551"/>
          <w:jc w:val="center"/>
        </w:trPr>
        <w:tc>
          <w:tcPr>
            <w:tcW w:w="736" w:type="pct"/>
            <w:tcBorders>
              <w:top w:val="single" w:sz="4" w:space="0" w:color="auto"/>
              <w:left w:val="single" w:sz="8" w:space="0" w:color="auto"/>
              <w:bottom w:val="single" w:sz="4" w:space="0" w:color="auto"/>
              <w:right w:val="single" w:sz="4" w:space="0" w:color="auto"/>
            </w:tcBorders>
            <w:noWrap/>
            <w:vAlign w:val="center"/>
          </w:tcPr>
          <w:p w14:paraId="32FECE56" w14:textId="77777777" w:rsidR="00F56304" w:rsidRPr="0025129B" w:rsidRDefault="00F56304" w:rsidP="00F56304">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261" w:type="pct"/>
            <w:tcBorders>
              <w:top w:val="single" w:sz="4" w:space="0" w:color="auto"/>
              <w:left w:val="nil"/>
              <w:bottom w:val="single" w:sz="4" w:space="0" w:color="auto"/>
              <w:right w:val="single" w:sz="4" w:space="0" w:color="auto"/>
            </w:tcBorders>
            <w:vAlign w:val="center"/>
          </w:tcPr>
          <w:p w14:paraId="743E7A5A" w14:textId="77777777" w:rsidR="00F56304" w:rsidRPr="00FC6451" w:rsidRDefault="00F56304" w:rsidP="00F56304">
            <w:pPr>
              <w:jc w:val="center"/>
              <w:rPr>
                <w:rFonts w:eastAsia="Times New Roman" w:cstheme="minorHAnsi"/>
                <w:sz w:val="20"/>
                <w:szCs w:val="20"/>
                <w:lang w:val="es-ES_tradnl" w:eastAsia="es-CL"/>
              </w:rPr>
            </w:pPr>
            <w:r w:rsidRPr="00FC6451">
              <w:rPr>
                <w:rFonts w:eastAsia="Times New Roman" w:cstheme="minorHAnsi"/>
                <w:sz w:val="20"/>
                <w:szCs w:val="20"/>
                <w:lang w:val="es-ES_tradnl" w:eastAsia="es-CL"/>
              </w:rPr>
              <w:t>Oficina</w:t>
            </w:r>
          </w:p>
        </w:tc>
        <w:tc>
          <w:tcPr>
            <w:tcW w:w="3003" w:type="pct"/>
            <w:tcBorders>
              <w:top w:val="single" w:sz="4" w:space="0" w:color="auto"/>
              <w:left w:val="nil"/>
              <w:bottom w:val="single" w:sz="4" w:space="0" w:color="auto"/>
              <w:right w:val="single" w:sz="8" w:space="0" w:color="auto"/>
            </w:tcBorders>
            <w:vAlign w:val="center"/>
          </w:tcPr>
          <w:p w14:paraId="1BE8D69E" w14:textId="77777777" w:rsidR="00F56304" w:rsidRPr="00FC6451" w:rsidRDefault="00F56304" w:rsidP="00F56304">
            <w:pPr>
              <w:rPr>
                <w:rFonts w:eastAsia="Times New Roman" w:cstheme="minorHAnsi"/>
                <w:sz w:val="20"/>
                <w:szCs w:val="20"/>
                <w:lang w:val="es-ES_tradnl" w:eastAsia="es-CL"/>
              </w:rPr>
            </w:pPr>
            <w:r w:rsidRPr="00FC6451">
              <w:rPr>
                <w:rFonts w:eastAsia="Times New Roman" w:cstheme="minorHAnsi"/>
                <w:sz w:val="20"/>
                <w:szCs w:val="20"/>
                <w:lang w:val="es-ES_tradnl" w:eastAsia="es-CL"/>
              </w:rPr>
              <w:t>Lugar de reunión informativa de la fiscalización</w:t>
            </w:r>
          </w:p>
        </w:tc>
      </w:tr>
    </w:tbl>
    <w:p w14:paraId="5A5327F0"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85" w:name="_Toc352840391"/>
      <w:bookmarkStart w:id="86" w:name="_Toc352841451"/>
    </w:p>
    <w:p w14:paraId="43300EC2" w14:textId="77777777" w:rsidR="004E583C" w:rsidRPr="0025129B" w:rsidRDefault="0031266B" w:rsidP="00074B3E">
      <w:pPr>
        <w:pStyle w:val="Ttulo1"/>
        <w:ind w:left="567" w:hanging="567"/>
      </w:pPr>
      <w:bookmarkStart w:id="87" w:name="_Toc382381121"/>
      <w:bookmarkStart w:id="88" w:name="_Toc469309595"/>
      <w:bookmarkEnd w:id="85"/>
      <w:bookmarkEnd w:id="86"/>
      <w:r>
        <w:lastRenderedPageBreak/>
        <w:t>EVALUACIÓN DEL PLAN DE ACCIONES Y METAS CONTENIDO EN EL PROGRAMA DE CUMPLIMIENTO</w:t>
      </w:r>
      <w:bookmarkEnd w:id="87"/>
      <w:bookmarkEnd w:id="88"/>
    </w:p>
    <w:p w14:paraId="25B309E3" w14:textId="77777777" w:rsidR="00D17CB6" w:rsidRPr="00542071" w:rsidRDefault="00D17CB6" w:rsidP="00D17CB6">
      <w:pPr>
        <w:rPr>
          <w:sz w:val="20"/>
          <w:szCs w:val="20"/>
        </w:rPr>
      </w:pPr>
    </w:p>
    <w:p w14:paraId="608F0209" w14:textId="77777777" w:rsidR="004E583C" w:rsidRPr="008E6895" w:rsidRDefault="0031266B" w:rsidP="00C958D0">
      <w:pPr>
        <w:pStyle w:val="Ttulo2"/>
      </w:pPr>
      <w:bookmarkStart w:id="89" w:name="_Ref352922216"/>
      <w:bookmarkStart w:id="90" w:name="_Toc353998120"/>
      <w:bookmarkStart w:id="91" w:name="_Toc353998193"/>
      <w:bookmarkStart w:id="92" w:name="_Toc382383547"/>
      <w:bookmarkStart w:id="93" w:name="_Toc382472369"/>
      <w:bookmarkStart w:id="94" w:name="_Toc390184279"/>
      <w:bookmarkStart w:id="95" w:name="_Toc390360010"/>
      <w:bookmarkStart w:id="96" w:name="_Toc390777031"/>
      <w:bookmarkStart w:id="97" w:name="_Toc391299718"/>
      <w:bookmarkStart w:id="98" w:name="_Toc469309596"/>
      <w:r w:rsidRPr="008E6895">
        <w:t>Descripción de la medida asociada</w:t>
      </w:r>
      <w:bookmarkEnd w:id="89"/>
      <w:bookmarkEnd w:id="90"/>
      <w:bookmarkEnd w:id="91"/>
      <w:bookmarkEnd w:id="92"/>
      <w:bookmarkEnd w:id="93"/>
      <w:bookmarkEnd w:id="94"/>
      <w:bookmarkEnd w:id="95"/>
      <w:bookmarkEnd w:id="96"/>
      <w:bookmarkEnd w:id="97"/>
      <w:bookmarkEnd w:id="98"/>
    </w:p>
    <w:p w14:paraId="694DF26D" w14:textId="77777777" w:rsidR="00A74310" w:rsidRPr="008E6895" w:rsidRDefault="00A74310" w:rsidP="004E583C">
      <w:pPr>
        <w:rPr>
          <w:sz w:val="20"/>
          <w:szCs w:val="20"/>
        </w:rPr>
      </w:pPr>
    </w:p>
    <w:tbl>
      <w:tblPr>
        <w:tblStyle w:val="Tablaconcuadrcula1"/>
        <w:tblW w:w="5000" w:type="pct"/>
        <w:tblLook w:val="04A0" w:firstRow="1" w:lastRow="0" w:firstColumn="1" w:lastColumn="0" w:noHBand="0" w:noVBand="1"/>
      </w:tblPr>
      <w:tblGrid>
        <w:gridCol w:w="572"/>
        <w:gridCol w:w="1766"/>
        <w:gridCol w:w="1950"/>
        <w:gridCol w:w="1953"/>
        <w:gridCol w:w="2786"/>
        <w:gridCol w:w="4535"/>
      </w:tblGrid>
      <w:tr w:rsidR="00D419F2" w:rsidRPr="00ED75FE" w14:paraId="157CC219" w14:textId="77777777" w:rsidTr="00B04E09">
        <w:trPr>
          <w:trHeight w:val="687"/>
        </w:trPr>
        <w:tc>
          <w:tcPr>
            <w:tcW w:w="5000" w:type="pct"/>
            <w:gridSpan w:val="6"/>
            <w:shd w:val="clear" w:color="auto" w:fill="D9D9D9" w:themeFill="background1" w:themeFillShade="D9"/>
            <w:vAlign w:val="center"/>
          </w:tcPr>
          <w:p w14:paraId="6E5A33A9" w14:textId="6BA63526" w:rsidR="00D419F2" w:rsidRPr="00B863C5" w:rsidRDefault="00D419F2" w:rsidP="00B04E09">
            <w:pPr>
              <w:rPr>
                <w:b/>
                <w:sz w:val="20"/>
                <w:szCs w:val="20"/>
                <w:highlight w:val="yellow"/>
              </w:rPr>
            </w:pPr>
            <w:r>
              <w:rPr>
                <w:b/>
                <w:sz w:val="20"/>
                <w:szCs w:val="20"/>
              </w:rPr>
              <w:t xml:space="preserve">Objetivo </w:t>
            </w:r>
            <w:r w:rsidR="00B96103">
              <w:rPr>
                <w:b/>
                <w:sz w:val="20"/>
                <w:szCs w:val="20"/>
              </w:rPr>
              <w:t>Específico</w:t>
            </w:r>
            <w:r>
              <w:rPr>
                <w:b/>
                <w:sz w:val="20"/>
                <w:szCs w:val="20"/>
              </w:rPr>
              <w:t xml:space="preserve">: </w:t>
            </w:r>
            <w:r w:rsidRPr="00CE453B">
              <w:rPr>
                <w:sz w:val="20"/>
                <w:szCs w:val="20"/>
              </w:rPr>
              <w:t>Cumplir con lo indicado en el considerando 4, programa de monitoreo de la RCA Nº641/2002, en relación a lo indicado “Debido a la preocupación de la cercanía de viviendas y otros equipamientos se agregarán dos nuevos puntos para monitorear las aguas</w:t>
            </w:r>
            <w:r w:rsidR="00715AC5">
              <w:rPr>
                <w:sz w:val="20"/>
                <w:szCs w:val="20"/>
              </w:rPr>
              <w:t xml:space="preserve"> domésticas</w:t>
            </w:r>
            <w:r w:rsidRPr="00CE453B">
              <w:rPr>
                <w:sz w:val="20"/>
                <w:szCs w:val="20"/>
              </w:rPr>
              <w:t>”</w:t>
            </w:r>
          </w:p>
        </w:tc>
      </w:tr>
      <w:tr w:rsidR="00D419F2" w:rsidRPr="00ED75FE" w14:paraId="7AEBF39E" w14:textId="77777777" w:rsidTr="00B04E09">
        <w:tc>
          <w:tcPr>
            <w:tcW w:w="211" w:type="pct"/>
            <w:shd w:val="clear" w:color="auto" w:fill="D9D9D9" w:themeFill="background1" w:themeFillShade="D9"/>
            <w:vAlign w:val="center"/>
          </w:tcPr>
          <w:p w14:paraId="6E2EFB8A" w14:textId="77777777" w:rsidR="00D419F2" w:rsidRPr="003F3623" w:rsidRDefault="00D419F2" w:rsidP="00B04E09">
            <w:pPr>
              <w:jc w:val="center"/>
              <w:rPr>
                <w:b/>
                <w:sz w:val="20"/>
                <w:szCs w:val="20"/>
              </w:rPr>
            </w:pPr>
            <w:r w:rsidRPr="00664DBF">
              <w:rPr>
                <w:b/>
                <w:sz w:val="20"/>
                <w:szCs w:val="20"/>
              </w:rPr>
              <w:t>N°</w:t>
            </w:r>
          </w:p>
        </w:tc>
        <w:tc>
          <w:tcPr>
            <w:tcW w:w="651" w:type="pct"/>
            <w:shd w:val="clear" w:color="auto" w:fill="D9D9D9" w:themeFill="background1" w:themeFillShade="D9"/>
            <w:vAlign w:val="center"/>
          </w:tcPr>
          <w:p w14:paraId="1B74E1C2" w14:textId="77777777" w:rsidR="00D419F2" w:rsidRPr="00664DBF" w:rsidRDefault="00D419F2" w:rsidP="00B04E09">
            <w:pPr>
              <w:jc w:val="center"/>
              <w:rPr>
                <w:b/>
                <w:sz w:val="20"/>
                <w:szCs w:val="20"/>
              </w:rPr>
            </w:pPr>
            <w:r w:rsidRPr="00664DBF">
              <w:rPr>
                <w:b/>
                <w:sz w:val="20"/>
                <w:szCs w:val="20"/>
              </w:rPr>
              <w:t>Medida</w:t>
            </w:r>
            <w:r>
              <w:rPr>
                <w:b/>
                <w:sz w:val="20"/>
                <w:szCs w:val="20"/>
              </w:rPr>
              <w:t xml:space="preserve"> (</w:t>
            </w:r>
            <w:r w:rsidRPr="00664DBF">
              <w:rPr>
                <w:b/>
                <w:sz w:val="20"/>
                <w:szCs w:val="20"/>
              </w:rPr>
              <w:t>s</w:t>
            </w:r>
            <w:r>
              <w:rPr>
                <w:b/>
                <w:sz w:val="20"/>
                <w:szCs w:val="20"/>
              </w:rPr>
              <w:t>)</w:t>
            </w:r>
          </w:p>
        </w:tc>
        <w:tc>
          <w:tcPr>
            <w:tcW w:w="719" w:type="pct"/>
            <w:shd w:val="clear" w:color="auto" w:fill="D9D9D9" w:themeFill="background1" w:themeFillShade="D9"/>
            <w:vAlign w:val="center"/>
          </w:tcPr>
          <w:p w14:paraId="6E05966E" w14:textId="77777777" w:rsidR="00D419F2" w:rsidRPr="00664DBF" w:rsidRDefault="00D419F2" w:rsidP="00B04E09">
            <w:pPr>
              <w:jc w:val="center"/>
              <w:rPr>
                <w:b/>
                <w:sz w:val="20"/>
                <w:szCs w:val="20"/>
              </w:rPr>
            </w:pPr>
            <w:r w:rsidRPr="00664DBF">
              <w:rPr>
                <w:b/>
                <w:sz w:val="20"/>
                <w:szCs w:val="20"/>
              </w:rPr>
              <w:t>Acción</w:t>
            </w:r>
          </w:p>
        </w:tc>
        <w:tc>
          <w:tcPr>
            <w:tcW w:w="720" w:type="pct"/>
            <w:shd w:val="clear" w:color="auto" w:fill="D9D9D9" w:themeFill="background1" w:themeFillShade="D9"/>
            <w:vAlign w:val="center"/>
          </w:tcPr>
          <w:p w14:paraId="6768FAB0" w14:textId="77777777" w:rsidR="00D419F2" w:rsidRPr="00664DBF" w:rsidRDefault="00D419F2" w:rsidP="00B04E09">
            <w:pPr>
              <w:jc w:val="center"/>
              <w:rPr>
                <w:b/>
                <w:sz w:val="20"/>
                <w:szCs w:val="20"/>
              </w:rPr>
            </w:pPr>
            <w:r w:rsidRPr="00664DBF">
              <w:rPr>
                <w:b/>
                <w:sz w:val="20"/>
                <w:szCs w:val="20"/>
              </w:rPr>
              <w:t>Plazo de ejecución</w:t>
            </w:r>
          </w:p>
        </w:tc>
        <w:tc>
          <w:tcPr>
            <w:tcW w:w="1027" w:type="pct"/>
            <w:shd w:val="clear" w:color="auto" w:fill="D9D9D9" w:themeFill="background1" w:themeFillShade="D9"/>
            <w:vAlign w:val="center"/>
          </w:tcPr>
          <w:p w14:paraId="41660E2D" w14:textId="77777777" w:rsidR="00D419F2" w:rsidRPr="00664DBF" w:rsidRDefault="00D419F2" w:rsidP="00B04E09">
            <w:pPr>
              <w:jc w:val="center"/>
              <w:rPr>
                <w:sz w:val="20"/>
                <w:szCs w:val="20"/>
              </w:rPr>
            </w:pPr>
            <w:r w:rsidRPr="00664DBF">
              <w:rPr>
                <w:b/>
                <w:sz w:val="20"/>
                <w:szCs w:val="20"/>
              </w:rPr>
              <w:t>Medios de verificación</w:t>
            </w:r>
          </w:p>
        </w:tc>
        <w:tc>
          <w:tcPr>
            <w:tcW w:w="1672" w:type="pct"/>
            <w:shd w:val="clear" w:color="auto" w:fill="D9D9D9" w:themeFill="background1" w:themeFillShade="D9"/>
            <w:vAlign w:val="center"/>
          </w:tcPr>
          <w:p w14:paraId="033A9ED5" w14:textId="77777777" w:rsidR="00D419F2" w:rsidRPr="00664DBF" w:rsidRDefault="00D419F2" w:rsidP="00B04E09">
            <w:pPr>
              <w:jc w:val="center"/>
              <w:rPr>
                <w:b/>
                <w:sz w:val="20"/>
                <w:szCs w:val="20"/>
              </w:rPr>
            </w:pPr>
            <w:r w:rsidRPr="00664DBF">
              <w:rPr>
                <w:b/>
                <w:sz w:val="20"/>
                <w:szCs w:val="20"/>
              </w:rPr>
              <w:t>Estado de la Verificación</w:t>
            </w:r>
          </w:p>
        </w:tc>
      </w:tr>
      <w:tr w:rsidR="00D419F2" w:rsidRPr="00214431" w14:paraId="0F50872E" w14:textId="77777777" w:rsidTr="00B04E09">
        <w:trPr>
          <w:trHeight w:val="556"/>
        </w:trPr>
        <w:tc>
          <w:tcPr>
            <w:tcW w:w="211" w:type="pct"/>
          </w:tcPr>
          <w:p w14:paraId="48EDF4FA" w14:textId="77777777" w:rsidR="00D419F2" w:rsidRPr="00DF1017" w:rsidRDefault="00D419F2" w:rsidP="00B04E09">
            <w:pPr>
              <w:rPr>
                <w:sz w:val="20"/>
                <w:szCs w:val="20"/>
              </w:rPr>
            </w:pPr>
            <w:r>
              <w:rPr>
                <w:sz w:val="20"/>
                <w:szCs w:val="20"/>
              </w:rPr>
              <w:t>1.1</w:t>
            </w:r>
          </w:p>
        </w:tc>
        <w:tc>
          <w:tcPr>
            <w:tcW w:w="651" w:type="pct"/>
          </w:tcPr>
          <w:p w14:paraId="6BDC000C" w14:textId="77777777" w:rsidR="00D419F2" w:rsidRPr="00DF1017" w:rsidRDefault="00D419F2" w:rsidP="00B04E09">
            <w:pPr>
              <w:rPr>
                <w:sz w:val="20"/>
                <w:szCs w:val="20"/>
              </w:rPr>
            </w:pPr>
            <w:r>
              <w:rPr>
                <w:sz w:val="20"/>
                <w:szCs w:val="20"/>
              </w:rPr>
              <w:t>Monitoreo de vertiente según RCA N° 641/2002</w:t>
            </w:r>
          </w:p>
        </w:tc>
        <w:tc>
          <w:tcPr>
            <w:tcW w:w="719" w:type="pct"/>
          </w:tcPr>
          <w:p w14:paraId="71FAB568" w14:textId="77777777" w:rsidR="00D419F2" w:rsidRPr="006B7B32" w:rsidRDefault="00D419F2" w:rsidP="00B04E09">
            <w:pPr>
              <w:rPr>
                <w:sz w:val="20"/>
                <w:szCs w:val="20"/>
              </w:rPr>
            </w:pPr>
            <w:r w:rsidRPr="00A9425C">
              <w:rPr>
                <w:sz w:val="20"/>
                <w:szCs w:val="20"/>
              </w:rPr>
              <w:t>Acreditar la ejecución de un monitoreo de la vertiente, aguas arriba y aguas abajo del taller, según los parámetros indicados en la RCA Nº641/2002, estos son: DBO5, Sólidos Suspendidos, Zinc y Cobre, a manera de constatar el estado de la vertiente post contingencia que produjo la generación de olores y descartar otro efectos posibles.</w:t>
            </w:r>
          </w:p>
        </w:tc>
        <w:tc>
          <w:tcPr>
            <w:tcW w:w="720" w:type="pct"/>
          </w:tcPr>
          <w:p w14:paraId="3A0E4A19" w14:textId="77777777" w:rsidR="00D419F2" w:rsidRPr="00DF1017" w:rsidRDefault="00D419F2" w:rsidP="00B04E09">
            <w:pPr>
              <w:rPr>
                <w:sz w:val="20"/>
                <w:szCs w:val="20"/>
              </w:rPr>
            </w:pPr>
            <w:r w:rsidRPr="00A9425C">
              <w:rPr>
                <w:sz w:val="20"/>
                <w:szCs w:val="20"/>
              </w:rPr>
              <w:t>10 días hábiles contados desde la notificación de la resolución que aprueba el programa.</w:t>
            </w:r>
          </w:p>
        </w:tc>
        <w:tc>
          <w:tcPr>
            <w:tcW w:w="1027" w:type="pct"/>
          </w:tcPr>
          <w:p w14:paraId="513D6989" w14:textId="77777777" w:rsidR="00D419F2" w:rsidRPr="00DF1017" w:rsidRDefault="00D419F2" w:rsidP="00B04E09">
            <w:pPr>
              <w:rPr>
                <w:sz w:val="20"/>
                <w:szCs w:val="20"/>
              </w:rPr>
            </w:pPr>
            <w:r w:rsidRPr="00A9425C">
              <w:rPr>
                <w:sz w:val="20"/>
                <w:szCs w:val="20"/>
              </w:rPr>
              <w:t>Informe de laboratorio, con sus respectivas autorizaciones, donde se acrediten los resultados de la medición, al término del plazo de la acción.</w:t>
            </w:r>
          </w:p>
        </w:tc>
        <w:tc>
          <w:tcPr>
            <w:tcW w:w="1672" w:type="pct"/>
          </w:tcPr>
          <w:p w14:paraId="3C069F69" w14:textId="77777777" w:rsidR="00D419F2" w:rsidRPr="000C348E" w:rsidRDefault="00D419F2" w:rsidP="00B04E09">
            <w:pPr>
              <w:rPr>
                <w:sz w:val="20"/>
                <w:szCs w:val="20"/>
              </w:rPr>
            </w:pPr>
            <w:r w:rsidRPr="000C348E">
              <w:rPr>
                <w:sz w:val="20"/>
                <w:szCs w:val="20"/>
              </w:rPr>
              <w:t>Con fecha 10 de noviembre de 2015, el titular remite a la SMA mediante carta FRC-05-11-2015 el primer informe de cumplimiento con la siguiente documentación (ver Anexo 3):</w:t>
            </w:r>
          </w:p>
          <w:p w14:paraId="651E5589" w14:textId="77777777" w:rsidR="00D419F2" w:rsidRPr="000C348E" w:rsidRDefault="00D419F2" w:rsidP="00B04E09">
            <w:pPr>
              <w:tabs>
                <w:tab w:val="left" w:pos="324"/>
              </w:tabs>
              <w:rPr>
                <w:sz w:val="20"/>
                <w:szCs w:val="20"/>
              </w:rPr>
            </w:pPr>
            <w:r w:rsidRPr="000C348E">
              <w:rPr>
                <w:sz w:val="20"/>
                <w:szCs w:val="20"/>
              </w:rPr>
              <w:t>•</w:t>
            </w:r>
            <w:r w:rsidRPr="000C348E">
              <w:rPr>
                <w:sz w:val="20"/>
                <w:szCs w:val="20"/>
              </w:rPr>
              <w:tab/>
              <w:t>Informe</w:t>
            </w:r>
            <w:r>
              <w:rPr>
                <w:sz w:val="20"/>
                <w:szCs w:val="20"/>
              </w:rPr>
              <w:t xml:space="preserve"> </w:t>
            </w:r>
            <w:r w:rsidRPr="000C348E">
              <w:rPr>
                <w:sz w:val="20"/>
                <w:szCs w:val="20"/>
              </w:rPr>
              <w:t>280838-01 Redes y Nets, 50 mts abajo 10.09.2015</w:t>
            </w:r>
          </w:p>
          <w:p w14:paraId="57C4532B" w14:textId="77777777" w:rsidR="00D419F2" w:rsidRPr="000C348E" w:rsidRDefault="00D419F2" w:rsidP="00B04E09">
            <w:pPr>
              <w:tabs>
                <w:tab w:val="left" w:pos="336"/>
              </w:tabs>
              <w:rPr>
                <w:sz w:val="20"/>
                <w:szCs w:val="20"/>
              </w:rPr>
            </w:pPr>
            <w:r w:rsidRPr="000C348E">
              <w:rPr>
                <w:sz w:val="20"/>
                <w:szCs w:val="20"/>
              </w:rPr>
              <w:t>•</w:t>
            </w:r>
            <w:r w:rsidRPr="000C348E">
              <w:rPr>
                <w:sz w:val="20"/>
                <w:szCs w:val="20"/>
              </w:rPr>
              <w:tab/>
              <w:t>Informe</w:t>
            </w:r>
            <w:r>
              <w:rPr>
                <w:sz w:val="20"/>
                <w:szCs w:val="20"/>
              </w:rPr>
              <w:t xml:space="preserve"> </w:t>
            </w:r>
            <w:r w:rsidRPr="000C348E">
              <w:rPr>
                <w:sz w:val="20"/>
                <w:szCs w:val="20"/>
              </w:rPr>
              <w:t>28083</w:t>
            </w:r>
            <w:r>
              <w:rPr>
                <w:sz w:val="20"/>
                <w:szCs w:val="20"/>
              </w:rPr>
              <w:t>7-</w:t>
            </w:r>
            <w:r w:rsidRPr="000C348E">
              <w:rPr>
                <w:sz w:val="20"/>
                <w:szCs w:val="20"/>
              </w:rPr>
              <w:t>01 Redes y Nets, 50 mts abajo 10.09.2015</w:t>
            </w:r>
          </w:p>
          <w:p w14:paraId="21B76FC4" w14:textId="77777777" w:rsidR="00D419F2" w:rsidRPr="000C348E" w:rsidRDefault="00D419F2" w:rsidP="00B04E09">
            <w:pPr>
              <w:tabs>
                <w:tab w:val="left" w:pos="336"/>
              </w:tabs>
              <w:rPr>
                <w:sz w:val="20"/>
                <w:szCs w:val="20"/>
              </w:rPr>
            </w:pPr>
            <w:r w:rsidRPr="000C348E">
              <w:rPr>
                <w:sz w:val="20"/>
                <w:szCs w:val="20"/>
              </w:rPr>
              <w:t>•</w:t>
            </w:r>
            <w:r w:rsidRPr="000C348E">
              <w:rPr>
                <w:sz w:val="20"/>
                <w:szCs w:val="20"/>
              </w:rPr>
              <w:tab/>
              <w:t>Informe</w:t>
            </w:r>
            <w:r>
              <w:rPr>
                <w:sz w:val="20"/>
                <w:szCs w:val="20"/>
              </w:rPr>
              <w:t xml:space="preserve"> </w:t>
            </w:r>
            <w:r w:rsidRPr="000C348E">
              <w:rPr>
                <w:sz w:val="20"/>
                <w:szCs w:val="20"/>
              </w:rPr>
              <w:t>262081-01 Redes y Nets, Rio Abajo 200 mts 13.05.2015</w:t>
            </w:r>
          </w:p>
          <w:p w14:paraId="15476F33" w14:textId="77777777" w:rsidR="00D419F2" w:rsidRPr="000C348E" w:rsidRDefault="00D419F2" w:rsidP="00B04E09">
            <w:pPr>
              <w:tabs>
                <w:tab w:val="left" w:pos="318"/>
              </w:tabs>
              <w:rPr>
                <w:sz w:val="20"/>
                <w:szCs w:val="20"/>
              </w:rPr>
            </w:pPr>
            <w:r w:rsidRPr="000C348E">
              <w:rPr>
                <w:sz w:val="20"/>
                <w:szCs w:val="20"/>
              </w:rPr>
              <w:t>•</w:t>
            </w:r>
            <w:r w:rsidRPr="000C348E">
              <w:rPr>
                <w:sz w:val="20"/>
                <w:szCs w:val="20"/>
              </w:rPr>
              <w:tab/>
              <w:t>Informe</w:t>
            </w:r>
            <w:r>
              <w:rPr>
                <w:sz w:val="20"/>
                <w:szCs w:val="20"/>
              </w:rPr>
              <w:t xml:space="preserve"> </w:t>
            </w:r>
            <w:r w:rsidRPr="000C348E">
              <w:rPr>
                <w:sz w:val="20"/>
                <w:szCs w:val="20"/>
              </w:rPr>
              <w:t>262080-01 Redes y Nets, Rio Arriba 200 mts 13.05.2015</w:t>
            </w:r>
          </w:p>
          <w:p w14:paraId="7081A575" w14:textId="77777777" w:rsidR="00D419F2" w:rsidRPr="000C348E" w:rsidRDefault="00D419F2" w:rsidP="003C71E2">
            <w:pPr>
              <w:pStyle w:val="Prrafodelista"/>
              <w:numPr>
                <w:ilvl w:val="0"/>
                <w:numId w:val="7"/>
              </w:numPr>
              <w:tabs>
                <w:tab w:val="left" w:pos="360"/>
              </w:tabs>
              <w:ind w:hanging="720"/>
              <w:rPr>
                <w:sz w:val="20"/>
                <w:szCs w:val="20"/>
              </w:rPr>
            </w:pPr>
            <w:r w:rsidRPr="000C348E">
              <w:rPr>
                <w:sz w:val="20"/>
                <w:szCs w:val="20"/>
              </w:rPr>
              <w:t>A</w:t>
            </w:r>
            <w:r>
              <w:rPr>
                <w:sz w:val="20"/>
                <w:szCs w:val="20"/>
              </w:rPr>
              <w:t xml:space="preserve">creditación </w:t>
            </w:r>
            <w:r w:rsidRPr="000C348E">
              <w:rPr>
                <w:sz w:val="20"/>
                <w:szCs w:val="20"/>
              </w:rPr>
              <w:t>H</w:t>
            </w:r>
            <w:r>
              <w:rPr>
                <w:sz w:val="20"/>
                <w:szCs w:val="20"/>
              </w:rPr>
              <w:t>idrolab</w:t>
            </w:r>
            <w:r w:rsidRPr="000C348E">
              <w:rPr>
                <w:sz w:val="20"/>
                <w:szCs w:val="20"/>
              </w:rPr>
              <w:t xml:space="preserve"> </w:t>
            </w:r>
            <w:r>
              <w:rPr>
                <w:sz w:val="20"/>
                <w:szCs w:val="20"/>
              </w:rPr>
              <w:t>Microbiología</w:t>
            </w:r>
          </w:p>
          <w:p w14:paraId="38B5609B" w14:textId="77777777" w:rsidR="00D419F2" w:rsidRPr="000C348E" w:rsidRDefault="00D419F2" w:rsidP="003C71E2">
            <w:pPr>
              <w:pStyle w:val="Prrafodelista"/>
              <w:numPr>
                <w:ilvl w:val="0"/>
                <w:numId w:val="7"/>
              </w:numPr>
              <w:tabs>
                <w:tab w:val="left" w:pos="348"/>
              </w:tabs>
              <w:ind w:hanging="720"/>
              <w:rPr>
                <w:sz w:val="20"/>
                <w:szCs w:val="20"/>
              </w:rPr>
            </w:pPr>
            <w:r w:rsidRPr="000C348E">
              <w:rPr>
                <w:sz w:val="20"/>
                <w:szCs w:val="20"/>
              </w:rPr>
              <w:t>A</w:t>
            </w:r>
            <w:r>
              <w:rPr>
                <w:sz w:val="20"/>
                <w:szCs w:val="20"/>
              </w:rPr>
              <w:t xml:space="preserve">creditación Hidrolab </w:t>
            </w:r>
            <w:r w:rsidRPr="000C348E">
              <w:rPr>
                <w:sz w:val="20"/>
                <w:szCs w:val="20"/>
              </w:rPr>
              <w:t>F-Q</w:t>
            </w:r>
          </w:p>
          <w:p w14:paraId="2147F1C1" w14:textId="77777777" w:rsidR="00D419F2" w:rsidRDefault="00D419F2" w:rsidP="00446FF2">
            <w:pPr>
              <w:rPr>
                <w:sz w:val="20"/>
                <w:szCs w:val="20"/>
              </w:rPr>
            </w:pPr>
          </w:p>
          <w:p w14:paraId="60122B9D" w14:textId="77777777" w:rsidR="00C75404" w:rsidRDefault="00C75404" w:rsidP="00446FF2">
            <w:pPr>
              <w:rPr>
                <w:sz w:val="20"/>
                <w:szCs w:val="20"/>
              </w:rPr>
            </w:pPr>
            <w:r>
              <w:rPr>
                <w:sz w:val="20"/>
                <w:szCs w:val="20"/>
              </w:rPr>
              <w:t>La revisión de los informe de laboratorio se presenta en la Tabla 1</w:t>
            </w:r>
            <w:r w:rsidR="004E01BD">
              <w:rPr>
                <w:sz w:val="20"/>
                <w:szCs w:val="20"/>
              </w:rPr>
              <w:t>.</w:t>
            </w:r>
          </w:p>
          <w:p w14:paraId="34201036" w14:textId="77777777" w:rsidR="004E01BD" w:rsidRDefault="004E01BD" w:rsidP="00446FF2">
            <w:pPr>
              <w:rPr>
                <w:sz w:val="20"/>
                <w:szCs w:val="20"/>
              </w:rPr>
            </w:pPr>
          </w:p>
          <w:p w14:paraId="4D1AA9DA" w14:textId="77777777" w:rsidR="003860F4" w:rsidRDefault="00677B18" w:rsidP="003860F4">
            <w:pPr>
              <w:rPr>
                <w:bCs/>
                <w:sz w:val="20"/>
                <w:szCs w:val="20"/>
              </w:rPr>
            </w:pPr>
            <w:r>
              <w:rPr>
                <w:sz w:val="20"/>
                <w:szCs w:val="20"/>
              </w:rPr>
              <w:t xml:space="preserve">El análisis de los resultados muestran que no hay superación de los límites establecidos para los parámetros muestreados respecto de la </w:t>
            </w:r>
            <w:r w:rsidR="003C460F" w:rsidRPr="003860F4">
              <w:rPr>
                <w:bCs/>
                <w:sz w:val="20"/>
                <w:szCs w:val="20"/>
              </w:rPr>
              <w:t>NCh 1.333.Of78 “Requisitos de calidad del agua para diferentes usos”</w:t>
            </w:r>
            <w:r w:rsidR="003860F4">
              <w:rPr>
                <w:bCs/>
                <w:sz w:val="20"/>
                <w:szCs w:val="20"/>
              </w:rPr>
              <w:t>.</w:t>
            </w:r>
          </w:p>
          <w:p w14:paraId="12F2FFEB" w14:textId="77777777" w:rsidR="003860F4" w:rsidRPr="00214431" w:rsidRDefault="003860F4" w:rsidP="003860F4">
            <w:pPr>
              <w:rPr>
                <w:sz w:val="20"/>
                <w:szCs w:val="20"/>
              </w:rPr>
            </w:pPr>
          </w:p>
        </w:tc>
      </w:tr>
      <w:tr w:rsidR="00D419F2" w:rsidRPr="00214431" w14:paraId="0196C20D" w14:textId="77777777" w:rsidTr="00B04E09">
        <w:trPr>
          <w:trHeight w:val="556"/>
        </w:trPr>
        <w:tc>
          <w:tcPr>
            <w:tcW w:w="211" w:type="pct"/>
          </w:tcPr>
          <w:p w14:paraId="1F5EBB04" w14:textId="77777777" w:rsidR="00D419F2" w:rsidRPr="00DF1017" w:rsidRDefault="00D419F2" w:rsidP="00B04E09">
            <w:pPr>
              <w:rPr>
                <w:sz w:val="20"/>
                <w:szCs w:val="20"/>
              </w:rPr>
            </w:pPr>
            <w:r>
              <w:rPr>
                <w:sz w:val="20"/>
                <w:szCs w:val="20"/>
              </w:rPr>
              <w:t>1.2</w:t>
            </w:r>
          </w:p>
        </w:tc>
        <w:tc>
          <w:tcPr>
            <w:tcW w:w="651" w:type="pct"/>
          </w:tcPr>
          <w:p w14:paraId="103950FD" w14:textId="77777777" w:rsidR="00D419F2" w:rsidRPr="00DF1017" w:rsidRDefault="00D419F2" w:rsidP="00B04E09">
            <w:pPr>
              <w:rPr>
                <w:sz w:val="20"/>
                <w:szCs w:val="20"/>
              </w:rPr>
            </w:pPr>
            <w:r w:rsidRPr="00B877A1">
              <w:rPr>
                <w:sz w:val="20"/>
                <w:szCs w:val="20"/>
              </w:rPr>
              <w:t>Monitoreo agua de pozo según NCh 409/1 Of 2005</w:t>
            </w:r>
          </w:p>
        </w:tc>
        <w:tc>
          <w:tcPr>
            <w:tcW w:w="719" w:type="pct"/>
          </w:tcPr>
          <w:p w14:paraId="01E4A6CC" w14:textId="77777777" w:rsidR="00D419F2" w:rsidRPr="006B7B32" w:rsidRDefault="00D419F2" w:rsidP="00B04E09">
            <w:pPr>
              <w:rPr>
                <w:sz w:val="20"/>
                <w:szCs w:val="20"/>
              </w:rPr>
            </w:pPr>
            <w:r w:rsidRPr="00B41A9E">
              <w:rPr>
                <w:sz w:val="20"/>
                <w:szCs w:val="20"/>
              </w:rPr>
              <w:t xml:space="preserve">Acreditar la ejecución de un monitoreo para la matriz agua de pozo, que se encuentra </w:t>
            </w:r>
            <w:r w:rsidRPr="00B41A9E">
              <w:rPr>
                <w:sz w:val="20"/>
                <w:szCs w:val="20"/>
              </w:rPr>
              <w:lastRenderedPageBreak/>
              <w:t xml:space="preserve">cercano al área sucia de la planta (a 3 metros de la vertiente). Para los parámetros de la NCh 409/1 </w:t>
            </w:r>
            <w:r w:rsidR="003F319C">
              <w:rPr>
                <w:sz w:val="20"/>
                <w:szCs w:val="20"/>
              </w:rPr>
              <w:t>Of 2005 “Agua Potable – Parte 1”</w:t>
            </w:r>
          </w:p>
        </w:tc>
        <w:tc>
          <w:tcPr>
            <w:tcW w:w="720" w:type="pct"/>
          </w:tcPr>
          <w:p w14:paraId="3BDF8C05" w14:textId="77777777" w:rsidR="00D419F2" w:rsidRPr="00DF1017" w:rsidRDefault="00D419F2" w:rsidP="00B04E09">
            <w:pPr>
              <w:rPr>
                <w:sz w:val="20"/>
                <w:szCs w:val="20"/>
              </w:rPr>
            </w:pPr>
            <w:r w:rsidRPr="00B41A9E">
              <w:rPr>
                <w:sz w:val="20"/>
                <w:szCs w:val="20"/>
              </w:rPr>
              <w:lastRenderedPageBreak/>
              <w:t>10 días hábiles contados desde la notificación de la resolución que aprueba el programa.</w:t>
            </w:r>
          </w:p>
        </w:tc>
        <w:tc>
          <w:tcPr>
            <w:tcW w:w="1027" w:type="pct"/>
          </w:tcPr>
          <w:p w14:paraId="0A0B603B" w14:textId="77777777" w:rsidR="00D419F2" w:rsidRPr="00DF1017" w:rsidRDefault="00D419F2" w:rsidP="00B04E09">
            <w:pPr>
              <w:rPr>
                <w:sz w:val="20"/>
                <w:szCs w:val="20"/>
              </w:rPr>
            </w:pPr>
            <w:r w:rsidRPr="00B41A9E">
              <w:rPr>
                <w:sz w:val="20"/>
                <w:szCs w:val="20"/>
              </w:rPr>
              <w:t>Informe de laboratorio, con sus respectivas autorizaciones, donde se acrediten los resultados de la medición, al término del plazo de la acción.</w:t>
            </w:r>
          </w:p>
        </w:tc>
        <w:tc>
          <w:tcPr>
            <w:tcW w:w="1672" w:type="pct"/>
          </w:tcPr>
          <w:p w14:paraId="71777BB1" w14:textId="77777777" w:rsidR="00D419F2" w:rsidRPr="00C25267" w:rsidRDefault="00D419F2" w:rsidP="00B04E09">
            <w:pPr>
              <w:rPr>
                <w:sz w:val="20"/>
                <w:szCs w:val="20"/>
              </w:rPr>
            </w:pPr>
            <w:r w:rsidRPr="00C25267">
              <w:rPr>
                <w:sz w:val="20"/>
                <w:szCs w:val="20"/>
              </w:rPr>
              <w:t xml:space="preserve">Con fecha 10 de noviembre de 2015, el titular remite a la SMA mediante carta FRC-05-11-2015 el primer informe de cumplimiento con la siguiente documentación (ver Anexo </w:t>
            </w:r>
            <w:r w:rsidR="00034D00">
              <w:rPr>
                <w:sz w:val="20"/>
                <w:szCs w:val="20"/>
              </w:rPr>
              <w:t>4</w:t>
            </w:r>
            <w:r w:rsidRPr="00C25267">
              <w:rPr>
                <w:sz w:val="20"/>
                <w:szCs w:val="20"/>
              </w:rPr>
              <w:t>):</w:t>
            </w:r>
          </w:p>
          <w:p w14:paraId="0FD1215A" w14:textId="77777777" w:rsidR="00D419F2" w:rsidRPr="00C25267" w:rsidRDefault="00D419F2" w:rsidP="00B04E09">
            <w:pPr>
              <w:tabs>
                <w:tab w:val="left" w:pos="288"/>
              </w:tabs>
              <w:rPr>
                <w:sz w:val="20"/>
                <w:szCs w:val="20"/>
              </w:rPr>
            </w:pPr>
            <w:r w:rsidRPr="00C25267">
              <w:rPr>
                <w:sz w:val="20"/>
                <w:szCs w:val="20"/>
              </w:rPr>
              <w:lastRenderedPageBreak/>
              <w:t>•</w:t>
            </w:r>
            <w:r w:rsidRPr="00C25267">
              <w:rPr>
                <w:sz w:val="20"/>
                <w:szCs w:val="20"/>
              </w:rPr>
              <w:tab/>
              <w:t>Informe 2</w:t>
            </w:r>
            <w:r>
              <w:rPr>
                <w:sz w:val="20"/>
                <w:szCs w:val="20"/>
              </w:rPr>
              <w:t>62079</w:t>
            </w:r>
            <w:r w:rsidRPr="00C25267">
              <w:rPr>
                <w:sz w:val="20"/>
                <w:szCs w:val="20"/>
              </w:rPr>
              <w:t xml:space="preserve">-01 Redes y Nets, </w:t>
            </w:r>
            <w:r w:rsidRPr="00743A1C">
              <w:rPr>
                <w:sz w:val="20"/>
                <w:szCs w:val="20"/>
              </w:rPr>
              <w:t>Agua de Pozo (NCH. 409) 13.05.2015</w:t>
            </w:r>
          </w:p>
          <w:p w14:paraId="64F92A79" w14:textId="77777777" w:rsidR="00D419F2" w:rsidRPr="00C25267" w:rsidRDefault="00D419F2" w:rsidP="00B04E09">
            <w:pPr>
              <w:tabs>
                <w:tab w:val="left" w:pos="348"/>
              </w:tabs>
              <w:rPr>
                <w:sz w:val="20"/>
                <w:szCs w:val="20"/>
              </w:rPr>
            </w:pPr>
            <w:r w:rsidRPr="00C25267">
              <w:rPr>
                <w:sz w:val="20"/>
                <w:szCs w:val="20"/>
              </w:rPr>
              <w:t>•</w:t>
            </w:r>
            <w:r w:rsidRPr="00C25267">
              <w:rPr>
                <w:sz w:val="20"/>
                <w:szCs w:val="20"/>
              </w:rPr>
              <w:tab/>
              <w:t>Informe 2</w:t>
            </w:r>
            <w:r>
              <w:rPr>
                <w:sz w:val="20"/>
                <w:szCs w:val="20"/>
              </w:rPr>
              <w:t>62079</w:t>
            </w:r>
            <w:r w:rsidRPr="00C25267">
              <w:rPr>
                <w:sz w:val="20"/>
                <w:szCs w:val="20"/>
              </w:rPr>
              <w:t>-0</w:t>
            </w:r>
            <w:r>
              <w:rPr>
                <w:sz w:val="20"/>
                <w:szCs w:val="20"/>
              </w:rPr>
              <w:t>2</w:t>
            </w:r>
            <w:r w:rsidRPr="00C25267">
              <w:rPr>
                <w:sz w:val="20"/>
                <w:szCs w:val="20"/>
              </w:rPr>
              <w:t xml:space="preserve"> Redes y Nets, </w:t>
            </w:r>
            <w:r w:rsidRPr="00743A1C">
              <w:rPr>
                <w:sz w:val="20"/>
                <w:szCs w:val="20"/>
              </w:rPr>
              <w:t>Agua de Pozo (NCH. 409) 13.05.2015</w:t>
            </w:r>
          </w:p>
          <w:p w14:paraId="45DF4750" w14:textId="77777777" w:rsidR="00D419F2" w:rsidRPr="00C25267" w:rsidRDefault="00D419F2" w:rsidP="006603D0">
            <w:pPr>
              <w:tabs>
                <w:tab w:val="left" w:pos="312"/>
              </w:tabs>
              <w:rPr>
                <w:sz w:val="20"/>
                <w:szCs w:val="20"/>
              </w:rPr>
            </w:pPr>
            <w:r w:rsidRPr="00C25267">
              <w:rPr>
                <w:sz w:val="20"/>
                <w:szCs w:val="20"/>
              </w:rPr>
              <w:t>•</w:t>
            </w:r>
            <w:r w:rsidRPr="00C25267">
              <w:rPr>
                <w:sz w:val="20"/>
                <w:szCs w:val="20"/>
              </w:rPr>
              <w:tab/>
              <w:t>Informe 2</w:t>
            </w:r>
            <w:r>
              <w:rPr>
                <w:sz w:val="20"/>
                <w:szCs w:val="20"/>
              </w:rPr>
              <w:t>62079</w:t>
            </w:r>
            <w:r w:rsidRPr="00C25267">
              <w:rPr>
                <w:sz w:val="20"/>
                <w:szCs w:val="20"/>
              </w:rPr>
              <w:t>-0</w:t>
            </w:r>
            <w:r>
              <w:rPr>
                <w:sz w:val="20"/>
                <w:szCs w:val="20"/>
              </w:rPr>
              <w:t>3</w:t>
            </w:r>
            <w:r w:rsidRPr="00C25267">
              <w:rPr>
                <w:sz w:val="20"/>
                <w:szCs w:val="20"/>
              </w:rPr>
              <w:t xml:space="preserve"> Redes y Nets, </w:t>
            </w:r>
            <w:r w:rsidRPr="00743A1C">
              <w:rPr>
                <w:sz w:val="20"/>
                <w:szCs w:val="20"/>
              </w:rPr>
              <w:t>Agua de Pozo (NCH. 409) 13.05.2015</w:t>
            </w:r>
          </w:p>
          <w:p w14:paraId="21BF9C5C" w14:textId="77777777" w:rsidR="00D419F2" w:rsidRPr="00C25267" w:rsidRDefault="00D419F2" w:rsidP="006603D0">
            <w:pPr>
              <w:tabs>
                <w:tab w:val="left" w:pos="324"/>
              </w:tabs>
              <w:rPr>
                <w:sz w:val="20"/>
                <w:szCs w:val="20"/>
              </w:rPr>
            </w:pPr>
            <w:r w:rsidRPr="00C25267">
              <w:rPr>
                <w:sz w:val="20"/>
                <w:szCs w:val="20"/>
              </w:rPr>
              <w:t>•</w:t>
            </w:r>
            <w:r w:rsidRPr="00C25267">
              <w:rPr>
                <w:sz w:val="20"/>
                <w:szCs w:val="20"/>
              </w:rPr>
              <w:tab/>
              <w:t>Acreditación Hidrolab Microbiología</w:t>
            </w:r>
          </w:p>
          <w:p w14:paraId="4EDE3629" w14:textId="77777777" w:rsidR="00D419F2" w:rsidRDefault="00D419F2" w:rsidP="006603D0">
            <w:pPr>
              <w:tabs>
                <w:tab w:val="left" w:pos="312"/>
              </w:tabs>
              <w:rPr>
                <w:sz w:val="20"/>
                <w:szCs w:val="20"/>
              </w:rPr>
            </w:pPr>
            <w:r w:rsidRPr="00C25267">
              <w:rPr>
                <w:sz w:val="20"/>
                <w:szCs w:val="20"/>
              </w:rPr>
              <w:t>•</w:t>
            </w:r>
            <w:r w:rsidRPr="00C25267">
              <w:rPr>
                <w:sz w:val="20"/>
                <w:szCs w:val="20"/>
              </w:rPr>
              <w:tab/>
              <w:t>Acreditación Hidrolab F-Q</w:t>
            </w:r>
          </w:p>
          <w:p w14:paraId="3DD09A56" w14:textId="77777777" w:rsidR="00BB7C31" w:rsidRDefault="00BB7C31" w:rsidP="00B04E09">
            <w:pPr>
              <w:rPr>
                <w:sz w:val="20"/>
                <w:szCs w:val="20"/>
              </w:rPr>
            </w:pPr>
          </w:p>
          <w:p w14:paraId="06BDAE1C" w14:textId="206BF974" w:rsidR="00BB7C31" w:rsidRDefault="00BB7C31" w:rsidP="00BB7C31">
            <w:pPr>
              <w:rPr>
                <w:sz w:val="20"/>
                <w:szCs w:val="20"/>
              </w:rPr>
            </w:pPr>
            <w:r>
              <w:rPr>
                <w:sz w:val="20"/>
                <w:szCs w:val="20"/>
              </w:rPr>
              <w:t>La revisión de los informe de laboratorio se presenta en la Tabla 2</w:t>
            </w:r>
            <w:r w:rsidR="00CD7E2D">
              <w:rPr>
                <w:sz w:val="20"/>
                <w:szCs w:val="20"/>
              </w:rPr>
              <w:t>, el pozo está ubicado dentro del taller de redes</w:t>
            </w:r>
          </w:p>
          <w:p w14:paraId="35CD2BFC" w14:textId="77777777" w:rsidR="00BB7C31" w:rsidRDefault="00BB7C31" w:rsidP="00BB7C31">
            <w:pPr>
              <w:rPr>
                <w:sz w:val="20"/>
                <w:szCs w:val="20"/>
              </w:rPr>
            </w:pPr>
          </w:p>
          <w:p w14:paraId="1B1D24C9" w14:textId="77777777" w:rsidR="00BB7C31" w:rsidRDefault="00BB7C31" w:rsidP="00BB7C31">
            <w:pPr>
              <w:rPr>
                <w:bCs/>
                <w:sz w:val="20"/>
                <w:szCs w:val="20"/>
              </w:rPr>
            </w:pPr>
            <w:r>
              <w:rPr>
                <w:sz w:val="20"/>
                <w:szCs w:val="20"/>
              </w:rPr>
              <w:t>El análisis de los resultados muestran que no hay superación de los límites establecidos para los parámetros muestreados respecto de la</w:t>
            </w:r>
            <w:r w:rsidR="003C460F">
              <w:rPr>
                <w:b/>
                <w:bCs/>
                <w:sz w:val="20"/>
                <w:szCs w:val="20"/>
              </w:rPr>
              <w:t xml:space="preserve"> </w:t>
            </w:r>
            <w:r w:rsidR="003C460F" w:rsidRPr="003860F4">
              <w:rPr>
                <w:bCs/>
                <w:sz w:val="20"/>
                <w:szCs w:val="20"/>
              </w:rPr>
              <w:t>NCh 409/1.Of2005 “Agua Potable – Parte 1 - Requisitos”.</w:t>
            </w:r>
          </w:p>
          <w:p w14:paraId="4818FC60" w14:textId="77777777" w:rsidR="003860F4" w:rsidRPr="00214431" w:rsidRDefault="003860F4" w:rsidP="00BB7C31">
            <w:pPr>
              <w:rPr>
                <w:sz w:val="20"/>
                <w:szCs w:val="20"/>
              </w:rPr>
            </w:pPr>
          </w:p>
        </w:tc>
      </w:tr>
      <w:tr w:rsidR="00D419F2" w:rsidRPr="00214431" w14:paraId="2BB79EBD" w14:textId="77777777" w:rsidTr="00B04E09">
        <w:trPr>
          <w:trHeight w:val="556"/>
        </w:trPr>
        <w:tc>
          <w:tcPr>
            <w:tcW w:w="211" w:type="pct"/>
          </w:tcPr>
          <w:p w14:paraId="0F9F11AA" w14:textId="77777777" w:rsidR="00D419F2" w:rsidRPr="00DF1017" w:rsidRDefault="00D419F2" w:rsidP="00B04E09">
            <w:pPr>
              <w:rPr>
                <w:sz w:val="20"/>
                <w:szCs w:val="20"/>
              </w:rPr>
            </w:pPr>
            <w:r>
              <w:rPr>
                <w:sz w:val="20"/>
                <w:szCs w:val="20"/>
              </w:rPr>
              <w:lastRenderedPageBreak/>
              <w:t>1.3</w:t>
            </w:r>
          </w:p>
        </w:tc>
        <w:tc>
          <w:tcPr>
            <w:tcW w:w="651" w:type="pct"/>
          </w:tcPr>
          <w:p w14:paraId="64756F4A" w14:textId="77777777" w:rsidR="00D419F2" w:rsidRPr="00DF1017" w:rsidRDefault="00D419F2" w:rsidP="00B04E09">
            <w:pPr>
              <w:rPr>
                <w:sz w:val="20"/>
                <w:szCs w:val="20"/>
              </w:rPr>
            </w:pPr>
            <w:r w:rsidRPr="00BB4364">
              <w:rPr>
                <w:sz w:val="20"/>
                <w:szCs w:val="20"/>
              </w:rPr>
              <w:t xml:space="preserve">Monitoreo </w:t>
            </w:r>
            <w:r>
              <w:rPr>
                <w:sz w:val="20"/>
                <w:szCs w:val="20"/>
              </w:rPr>
              <w:t>trimestral de la vertiente según RCA N° 641/2002</w:t>
            </w:r>
          </w:p>
        </w:tc>
        <w:tc>
          <w:tcPr>
            <w:tcW w:w="719" w:type="pct"/>
          </w:tcPr>
          <w:p w14:paraId="083B48A2" w14:textId="77777777" w:rsidR="00D419F2" w:rsidRPr="006B7B32" w:rsidRDefault="00D419F2" w:rsidP="00B04E09">
            <w:pPr>
              <w:rPr>
                <w:sz w:val="20"/>
                <w:szCs w:val="20"/>
              </w:rPr>
            </w:pPr>
            <w:r w:rsidRPr="00F61C82">
              <w:rPr>
                <w:sz w:val="20"/>
                <w:szCs w:val="20"/>
              </w:rPr>
              <w:t>Efectuar un monitoreo trimestral de la vertiente, en la medida que se descarguen RILes, según lo indicado en la RCA Nº641/2002.</w:t>
            </w:r>
          </w:p>
        </w:tc>
        <w:tc>
          <w:tcPr>
            <w:tcW w:w="720" w:type="pct"/>
          </w:tcPr>
          <w:p w14:paraId="655E2972" w14:textId="77777777" w:rsidR="00D419F2" w:rsidRPr="00876211" w:rsidRDefault="00D419F2" w:rsidP="00B04E09">
            <w:pPr>
              <w:rPr>
                <w:sz w:val="20"/>
                <w:szCs w:val="20"/>
              </w:rPr>
            </w:pPr>
            <w:r w:rsidRPr="00876211">
              <w:rPr>
                <w:sz w:val="20"/>
                <w:szCs w:val="20"/>
              </w:rPr>
              <w:t>10 días hábiles inmediatamente después de transcurrida una descarga de RILes a la vertiente.</w:t>
            </w:r>
          </w:p>
          <w:p w14:paraId="6868D5E6" w14:textId="77777777" w:rsidR="00D419F2" w:rsidRPr="00DF1017" w:rsidRDefault="00D419F2" w:rsidP="00B04E09">
            <w:pPr>
              <w:rPr>
                <w:sz w:val="20"/>
                <w:szCs w:val="20"/>
              </w:rPr>
            </w:pPr>
            <w:r w:rsidRPr="00876211">
              <w:rPr>
                <w:sz w:val="20"/>
                <w:szCs w:val="20"/>
              </w:rPr>
              <w:t>(Deberá coincidir con el monitoreo del efluente, según, lo indicado en la RCA Nº641/2002 y resolución SISS Nº 254 del 26 de enero de 2004 que “Aprueba Programa de Monitoreo de la Calidad del Efluente Generado por Redes &amp; Ne</w:t>
            </w:r>
            <w:r>
              <w:rPr>
                <w:sz w:val="20"/>
                <w:szCs w:val="20"/>
              </w:rPr>
              <w:t>ts Limitada</w:t>
            </w:r>
          </w:p>
        </w:tc>
        <w:tc>
          <w:tcPr>
            <w:tcW w:w="1027" w:type="pct"/>
          </w:tcPr>
          <w:p w14:paraId="18E2D071" w14:textId="77777777" w:rsidR="00D419F2" w:rsidRPr="00876211" w:rsidRDefault="00D419F2" w:rsidP="00B04E09">
            <w:pPr>
              <w:rPr>
                <w:sz w:val="20"/>
                <w:szCs w:val="20"/>
              </w:rPr>
            </w:pPr>
            <w:r w:rsidRPr="00876211">
              <w:rPr>
                <w:sz w:val="20"/>
                <w:szCs w:val="20"/>
              </w:rPr>
              <w:t>Informe consolidado que acredite logro de la meta.</w:t>
            </w:r>
          </w:p>
          <w:p w14:paraId="50634A81" w14:textId="77777777" w:rsidR="00D419F2" w:rsidRPr="00876211" w:rsidRDefault="00D419F2" w:rsidP="00B04E09">
            <w:pPr>
              <w:rPr>
                <w:sz w:val="20"/>
                <w:szCs w:val="20"/>
              </w:rPr>
            </w:pPr>
            <w:r w:rsidRPr="00876211">
              <w:rPr>
                <w:sz w:val="20"/>
                <w:szCs w:val="20"/>
              </w:rPr>
              <w:t>El informe incluirá, informe de laboratorio acreditado y fotografías georreferenciadas que acrediten la realización de la acción.</w:t>
            </w:r>
          </w:p>
          <w:p w14:paraId="0C2E0D56" w14:textId="77777777" w:rsidR="00D419F2" w:rsidRPr="00DF1017" w:rsidRDefault="00D419F2" w:rsidP="00B04E09">
            <w:pPr>
              <w:rPr>
                <w:sz w:val="20"/>
                <w:szCs w:val="20"/>
              </w:rPr>
            </w:pPr>
            <w:r w:rsidRPr="00876211">
              <w:rPr>
                <w:sz w:val="20"/>
                <w:szCs w:val="20"/>
              </w:rPr>
              <w:t>El informe será enviado a la SMA dentro del plazo de duración del Programa de Cumplimiento.</w:t>
            </w:r>
          </w:p>
        </w:tc>
        <w:tc>
          <w:tcPr>
            <w:tcW w:w="1672" w:type="pct"/>
          </w:tcPr>
          <w:p w14:paraId="5DC240E1" w14:textId="77777777" w:rsidR="00D419F2" w:rsidRPr="00384C79" w:rsidRDefault="00D419F2" w:rsidP="00B04E09">
            <w:pPr>
              <w:rPr>
                <w:sz w:val="20"/>
                <w:szCs w:val="20"/>
              </w:rPr>
            </w:pPr>
            <w:r w:rsidRPr="0076263E">
              <w:rPr>
                <w:sz w:val="20"/>
                <w:szCs w:val="20"/>
              </w:rPr>
              <w:t>Con fecha 2</w:t>
            </w:r>
            <w:r w:rsidR="00145F29">
              <w:rPr>
                <w:sz w:val="20"/>
                <w:szCs w:val="20"/>
              </w:rPr>
              <w:t>7</w:t>
            </w:r>
            <w:r w:rsidRPr="0076263E">
              <w:rPr>
                <w:sz w:val="20"/>
                <w:szCs w:val="20"/>
              </w:rPr>
              <w:t xml:space="preserve"> de abril de 2016, el titular remite a la SMA mediante carta FRC-22-04-2016 informe final de cumplimiento con la siguiente documentación (ver </w:t>
            </w:r>
            <w:r w:rsidRPr="00384C79">
              <w:rPr>
                <w:sz w:val="20"/>
                <w:szCs w:val="20"/>
              </w:rPr>
              <w:t xml:space="preserve">Anexo </w:t>
            </w:r>
            <w:r w:rsidR="00A92C20" w:rsidRPr="00384C79">
              <w:rPr>
                <w:sz w:val="20"/>
                <w:szCs w:val="20"/>
              </w:rPr>
              <w:t>5</w:t>
            </w:r>
            <w:r w:rsidRPr="00384C79">
              <w:rPr>
                <w:sz w:val="20"/>
                <w:szCs w:val="20"/>
              </w:rPr>
              <w:t>):</w:t>
            </w:r>
          </w:p>
          <w:p w14:paraId="003FF120" w14:textId="77777777" w:rsidR="00D419F2" w:rsidRPr="00183EC3" w:rsidRDefault="00D419F2" w:rsidP="003C71E2">
            <w:pPr>
              <w:pStyle w:val="Prrafodelista"/>
              <w:numPr>
                <w:ilvl w:val="0"/>
                <w:numId w:val="9"/>
              </w:numPr>
              <w:tabs>
                <w:tab w:val="left" w:pos="336"/>
              </w:tabs>
              <w:ind w:left="318" w:hanging="284"/>
              <w:rPr>
                <w:sz w:val="20"/>
                <w:szCs w:val="20"/>
              </w:rPr>
            </w:pPr>
            <w:r w:rsidRPr="00183EC3">
              <w:rPr>
                <w:sz w:val="20"/>
                <w:szCs w:val="20"/>
              </w:rPr>
              <w:t>Informe 305665-01 Redes y Nets, 50 mts. bajo la descarga 17.02.2016</w:t>
            </w:r>
          </w:p>
          <w:p w14:paraId="301215FE" w14:textId="77777777" w:rsidR="00D419F2" w:rsidRPr="00183EC3" w:rsidRDefault="00D419F2" w:rsidP="003C71E2">
            <w:pPr>
              <w:pStyle w:val="Prrafodelista"/>
              <w:numPr>
                <w:ilvl w:val="0"/>
                <w:numId w:val="8"/>
              </w:numPr>
              <w:tabs>
                <w:tab w:val="left" w:pos="312"/>
              </w:tabs>
              <w:ind w:left="318" w:hanging="318"/>
              <w:rPr>
                <w:sz w:val="20"/>
                <w:szCs w:val="20"/>
              </w:rPr>
            </w:pPr>
            <w:r w:rsidRPr="00183EC3">
              <w:rPr>
                <w:sz w:val="20"/>
                <w:szCs w:val="20"/>
              </w:rPr>
              <w:t>Informe 305664-01 Redes y Nets, 50mts. sobre la descarga 17.02.2016</w:t>
            </w:r>
          </w:p>
          <w:p w14:paraId="40E2820C" w14:textId="77777777" w:rsidR="00D419F2" w:rsidRPr="00183EC3" w:rsidRDefault="00D419F2" w:rsidP="003C71E2">
            <w:pPr>
              <w:pStyle w:val="Prrafodelista"/>
              <w:numPr>
                <w:ilvl w:val="0"/>
                <w:numId w:val="8"/>
              </w:numPr>
              <w:tabs>
                <w:tab w:val="left" w:pos="336"/>
              </w:tabs>
              <w:ind w:left="318" w:hanging="284"/>
              <w:rPr>
                <w:sz w:val="20"/>
                <w:szCs w:val="20"/>
              </w:rPr>
            </w:pPr>
            <w:r w:rsidRPr="00183EC3">
              <w:rPr>
                <w:sz w:val="20"/>
                <w:szCs w:val="20"/>
              </w:rPr>
              <w:t>Informe292633-01 Redes y Nets, Planta, R</w:t>
            </w:r>
            <w:r w:rsidR="00E71B54">
              <w:rPr>
                <w:sz w:val="20"/>
                <w:szCs w:val="20"/>
              </w:rPr>
              <w:t>í</w:t>
            </w:r>
            <w:r w:rsidRPr="00183EC3">
              <w:rPr>
                <w:sz w:val="20"/>
                <w:szCs w:val="20"/>
              </w:rPr>
              <w:t>o Abajo 27.11.2015</w:t>
            </w:r>
          </w:p>
          <w:p w14:paraId="4CA3E73E" w14:textId="77777777" w:rsidR="00D419F2" w:rsidRPr="00183EC3" w:rsidRDefault="00D419F2" w:rsidP="003C71E2">
            <w:pPr>
              <w:pStyle w:val="Prrafodelista"/>
              <w:numPr>
                <w:ilvl w:val="0"/>
                <w:numId w:val="8"/>
              </w:numPr>
              <w:tabs>
                <w:tab w:val="left" w:pos="336"/>
              </w:tabs>
              <w:ind w:left="318" w:hanging="284"/>
              <w:rPr>
                <w:sz w:val="20"/>
                <w:szCs w:val="20"/>
              </w:rPr>
            </w:pPr>
            <w:r w:rsidRPr="00183EC3">
              <w:rPr>
                <w:sz w:val="20"/>
                <w:szCs w:val="20"/>
              </w:rPr>
              <w:t>Informe292632-01 Redes y Nets, Planta, R</w:t>
            </w:r>
            <w:r w:rsidR="00E71B54">
              <w:rPr>
                <w:sz w:val="20"/>
                <w:szCs w:val="20"/>
              </w:rPr>
              <w:t>í</w:t>
            </w:r>
            <w:r w:rsidRPr="00183EC3">
              <w:rPr>
                <w:sz w:val="20"/>
                <w:szCs w:val="20"/>
              </w:rPr>
              <w:t>o Arriba 27.11.2015</w:t>
            </w:r>
          </w:p>
          <w:p w14:paraId="46EB0A0B" w14:textId="77777777" w:rsidR="00D419F2" w:rsidRPr="00183EC3" w:rsidRDefault="00D419F2" w:rsidP="003C71E2">
            <w:pPr>
              <w:pStyle w:val="Prrafodelista"/>
              <w:numPr>
                <w:ilvl w:val="0"/>
                <w:numId w:val="8"/>
              </w:numPr>
              <w:tabs>
                <w:tab w:val="left" w:pos="336"/>
              </w:tabs>
              <w:ind w:left="318" w:hanging="318"/>
              <w:rPr>
                <w:sz w:val="20"/>
                <w:szCs w:val="20"/>
              </w:rPr>
            </w:pPr>
            <w:r w:rsidRPr="00183EC3">
              <w:rPr>
                <w:sz w:val="20"/>
                <w:szCs w:val="20"/>
              </w:rPr>
              <w:t>Informe280838-01 Redes y Nets, 50 mts. abajo 10.09.2015</w:t>
            </w:r>
          </w:p>
          <w:p w14:paraId="41ED1DA4" w14:textId="77777777" w:rsidR="00D419F2" w:rsidRPr="00183EC3" w:rsidRDefault="00D419F2" w:rsidP="003C71E2">
            <w:pPr>
              <w:pStyle w:val="Prrafodelista"/>
              <w:numPr>
                <w:ilvl w:val="0"/>
                <w:numId w:val="8"/>
              </w:numPr>
              <w:tabs>
                <w:tab w:val="left" w:pos="336"/>
              </w:tabs>
              <w:ind w:left="318" w:hanging="284"/>
              <w:rPr>
                <w:sz w:val="20"/>
                <w:szCs w:val="20"/>
              </w:rPr>
            </w:pPr>
            <w:r w:rsidRPr="00183EC3">
              <w:rPr>
                <w:sz w:val="20"/>
                <w:szCs w:val="20"/>
              </w:rPr>
              <w:t>Informe280837-01 Redes y Nets, 50 mts. arriba 10.09.2015</w:t>
            </w:r>
          </w:p>
          <w:p w14:paraId="4096E7A8" w14:textId="77777777" w:rsidR="00D419F2" w:rsidRPr="002142D1" w:rsidRDefault="00D419F2" w:rsidP="003C71E2">
            <w:pPr>
              <w:pStyle w:val="Prrafodelista"/>
              <w:numPr>
                <w:ilvl w:val="0"/>
                <w:numId w:val="8"/>
              </w:numPr>
              <w:tabs>
                <w:tab w:val="left" w:pos="336"/>
              </w:tabs>
              <w:ind w:left="318" w:hanging="284"/>
              <w:rPr>
                <w:sz w:val="20"/>
                <w:szCs w:val="20"/>
              </w:rPr>
            </w:pPr>
            <w:r w:rsidRPr="002142D1">
              <w:rPr>
                <w:sz w:val="20"/>
                <w:szCs w:val="20"/>
              </w:rPr>
              <w:t>Informe262081-01  Redes y Nets, Rio Abajo 200 mts. 13.05.2015</w:t>
            </w:r>
          </w:p>
          <w:p w14:paraId="7841F204" w14:textId="77777777" w:rsidR="00D419F2" w:rsidRPr="002142D1" w:rsidRDefault="00D419F2" w:rsidP="003C71E2">
            <w:pPr>
              <w:pStyle w:val="Prrafodelista"/>
              <w:numPr>
                <w:ilvl w:val="0"/>
                <w:numId w:val="8"/>
              </w:numPr>
              <w:tabs>
                <w:tab w:val="left" w:pos="336"/>
              </w:tabs>
              <w:ind w:left="318" w:hanging="318"/>
              <w:rPr>
                <w:sz w:val="20"/>
                <w:szCs w:val="20"/>
              </w:rPr>
            </w:pPr>
            <w:r w:rsidRPr="002142D1">
              <w:rPr>
                <w:sz w:val="20"/>
                <w:szCs w:val="20"/>
              </w:rPr>
              <w:lastRenderedPageBreak/>
              <w:t>Informe262080-01 Redes y Nets, Rio Arriba 200 mts. 13.05.2015</w:t>
            </w:r>
          </w:p>
          <w:p w14:paraId="14EE896E" w14:textId="77777777" w:rsidR="00D419F2" w:rsidRPr="006C1549" w:rsidRDefault="00D419F2" w:rsidP="003C71E2">
            <w:pPr>
              <w:pStyle w:val="Prrafodelista"/>
              <w:numPr>
                <w:ilvl w:val="0"/>
                <w:numId w:val="8"/>
              </w:numPr>
              <w:tabs>
                <w:tab w:val="left" w:pos="336"/>
              </w:tabs>
              <w:ind w:hanging="686"/>
              <w:rPr>
                <w:sz w:val="20"/>
                <w:szCs w:val="20"/>
              </w:rPr>
            </w:pPr>
            <w:r w:rsidRPr="002142D1">
              <w:rPr>
                <w:sz w:val="20"/>
                <w:szCs w:val="20"/>
              </w:rPr>
              <w:t>A</w:t>
            </w:r>
            <w:r>
              <w:rPr>
                <w:sz w:val="20"/>
                <w:szCs w:val="20"/>
              </w:rPr>
              <w:t xml:space="preserve">creditación Hidrolab </w:t>
            </w:r>
            <w:r w:rsidRPr="002142D1">
              <w:rPr>
                <w:sz w:val="20"/>
                <w:szCs w:val="20"/>
              </w:rPr>
              <w:t>F-Q</w:t>
            </w:r>
          </w:p>
          <w:p w14:paraId="1E1AEBBF" w14:textId="77777777" w:rsidR="005B24C2" w:rsidRDefault="005B24C2" w:rsidP="005B24C2">
            <w:pPr>
              <w:tabs>
                <w:tab w:val="left" w:pos="336"/>
              </w:tabs>
              <w:rPr>
                <w:sz w:val="20"/>
                <w:szCs w:val="20"/>
              </w:rPr>
            </w:pPr>
          </w:p>
          <w:p w14:paraId="09D2CD5D" w14:textId="77777777" w:rsidR="001133DD" w:rsidRDefault="001133DD" w:rsidP="005B24C2">
            <w:pPr>
              <w:tabs>
                <w:tab w:val="left" w:pos="336"/>
              </w:tabs>
              <w:rPr>
                <w:sz w:val="20"/>
                <w:szCs w:val="20"/>
              </w:rPr>
            </w:pPr>
            <w:r>
              <w:rPr>
                <w:sz w:val="20"/>
                <w:szCs w:val="20"/>
              </w:rPr>
              <w:t>Respecto del examen de información presentado por el Titular se debe indicar que durante la vigencia del programa de cumplimiento, éste no efectúo descarga de su efluente hacia el estero sin nombre</w:t>
            </w:r>
            <w:r w:rsidR="00852A28">
              <w:rPr>
                <w:sz w:val="20"/>
                <w:szCs w:val="20"/>
              </w:rPr>
              <w:t>.</w:t>
            </w:r>
          </w:p>
          <w:p w14:paraId="771D2D7E" w14:textId="77777777" w:rsidR="001133DD" w:rsidRDefault="001133DD" w:rsidP="005B24C2">
            <w:pPr>
              <w:tabs>
                <w:tab w:val="left" w:pos="336"/>
              </w:tabs>
              <w:rPr>
                <w:sz w:val="20"/>
                <w:szCs w:val="20"/>
              </w:rPr>
            </w:pPr>
          </w:p>
          <w:p w14:paraId="35672A45" w14:textId="77777777" w:rsidR="003F3516" w:rsidRDefault="003F3516" w:rsidP="005B24C2">
            <w:pPr>
              <w:tabs>
                <w:tab w:val="left" w:pos="336"/>
              </w:tabs>
              <w:rPr>
                <w:sz w:val="20"/>
                <w:szCs w:val="20"/>
              </w:rPr>
            </w:pPr>
            <w:r>
              <w:rPr>
                <w:sz w:val="20"/>
                <w:szCs w:val="20"/>
              </w:rPr>
              <w:t>Independiente de aquello, el Titular realizó cuatro monitoreos durante la duración del programa de cumplimiento.</w:t>
            </w:r>
          </w:p>
          <w:p w14:paraId="51CD5755" w14:textId="77777777" w:rsidR="003F3516" w:rsidRDefault="003F3516" w:rsidP="005B24C2">
            <w:pPr>
              <w:tabs>
                <w:tab w:val="left" w:pos="336"/>
              </w:tabs>
              <w:rPr>
                <w:sz w:val="20"/>
                <w:szCs w:val="20"/>
              </w:rPr>
            </w:pPr>
          </w:p>
          <w:p w14:paraId="4D9C2F8B" w14:textId="77777777" w:rsidR="003F3516" w:rsidRDefault="003F3516" w:rsidP="003F3516">
            <w:pPr>
              <w:rPr>
                <w:sz w:val="20"/>
                <w:szCs w:val="20"/>
              </w:rPr>
            </w:pPr>
            <w:r>
              <w:rPr>
                <w:sz w:val="20"/>
                <w:szCs w:val="20"/>
              </w:rPr>
              <w:t>La revisión de los informe</w:t>
            </w:r>
            <w:r w:rsidR="00473334">
              <w:rPr>
                <w:sz w:val="20"/>
                <w:szCs w:val="20"/>
              </w:rPr>
              <w:t>s</w:t>
            </w:r>
            <w:r>
              <w:rPr>
                <w:sz w:val="20"/>
                <w:szCs w:val="20"/>
              </w:rPr>
              <w:t xml:space="preserve"> de laboratorio se presenta en la Tabla 3.</w:t>
            </w:r>
          </w:p>
          <w:p w14:paraId="7BD8D543" w14:textId="77777777" w:rsidR="003F3516" w:rsidRDefault="003F3516" w:rsidP="003F3516">
            <w:pPr>
              <w:rPr>
                <w:sz w:val="20"/>
                <w:szCs w:val="20"/>
              </w:rPr>
            </w:pPr>
          </w:p>
          <w:p w14:paraId="487A6F83" w14:textId="77777777" w:rsidR="003F3516" w:rsidRDefault="003F3516" w:rsidP="003F3516">
            <w:pPr>
              <w:rPr>
                <w:sz w:val="20"/>
                <w:szCs w:val="20"/>
              </w:rPr>
            </w:pPr>
            <w:r>
              <w:rPr>
                <w:sz w:val="20"/>
                <w:szCs w:val="20"/>
              </w:rPr>
              <w:t>El análisis de los resultados muestran que no hay superación de los límites establecidos para los parámetros muestreados respecto de la</w:t>
            </w:r>
            <w:r w:rsidRPr="003860F4">
              <w:rPr>
                <w:bCs/>
                <w:sz w:val="20"/>
                <w:szCs w:val="20"/>
              </w:rPr>
              <w:t xml:space="preserve"> NCh 1.333.Of78 “Requisitos de calidad del agua para diferentes usos”</w:t>
            </w:r>
            <w:r>
              <w:rPr>
                <w:bCs/>
                <w:sz w:val="20"/>
                <w:szCs w:val="20"/>
              </w:rPr>
              <w:t xml:space="preserve"> como de la </w:t>
            </w:r>
            <w:r w:rsidRPr="003860F4">
              <w:rPr>
                <w:bCs/>
                <w:sz w:val="20"/>
                <w:szCs w:val="20"/>
              </w:rPr>
              <w:t xml:space="preserve">NCh 409/1.Of2005 “Agua Potable – Parte 1 </w:t>
            </w:r>
            <w:r>
              <w:rPr>
                <w:bCs/>
                <w:sz w:val="20"/>
                <w:szCs w:val="20"/>
              </w:rPr>
              <w:t>–</w:t>
            </w:r>
            <w:r w:rsidRPr="003860F4">
              <w:rPr>
                <w:bCs/>
                <w:sz w:val="20"/>
                <w:szCs w:val="20"/>
              </w:rPr>
              <w:t xml:space="preserve"> Requisitos</w:t>
            </w:r>
            <w:r>
              <w:rPr>
                <w:bCs/>
                <w:sz w:val="20"/>
                <w:szCs w:val="20"/>
              </w:rPr>
              <w:t>”.</w:t>
            </w:r>
          </w:p>
          <w:p w14:paraId="1C14DE51" w14:textId="77777777" w:rsidR="003F3516" w:rsidRPr="006C1549" w:rsidRDefault="003F3516" w:rsidP="005B24C2">
            <w:pPr>
              <w:tabs>
                <w:tab w:val="left" w:pos="336"/>
              </w:tabs>
              <w:rPr>
                <w:sz w:val="20"/>
                <w:szCs w:val="20"/>
              </w:rPr>
            </w:pPr>
          </w:p>
          <w:p w14:paraId="67A18837" w14:textId="71034B50" w:rsidR="005B24C2" w:rsidRDefault="006C1549" w:rsidP="006C1549">
            <w:pPr>
              <w:tabs>
                <w:tab w:val="left" w:pos="336"/>
              </w:tabs>
              <w:rPr>
                <w:sz w:val="20"/>
                <w:szCs w:val="20"/>
              </w:rPr>
            </w:pPr>
            <w:r w:rsidRPr="006C1549">
              <w:rPr>
                <w:sz w:val="20"/>
                <w:szCs w:val="20"/>
              </w:rPr>
              <w:t>Con fecha 24 de junio de 2016 en actividad de inspección ambiental s</w:t>
            </w:r>
            <w:r w:rsidR="005B24C2" w:rsidRPr="006C1549">
              <w:rPr>
                <w:sz w:val="20"/>
                <w:szCs w:val="20"/>
              </w:rPr>
              <w:t xml:space="preserve">e observó como desde el clarificador se bombea </w:t>
            </w:r>
            <w:r w:rsidR="0056458B">
              <w:rPr>
                <w:sz w:val="20"/>
                <w:szCs w:val="20"/>
              </w:rPr>
              <w:t>RIL</w:t>
            </w:r>
            <w:r w:rsidR="0056458B" w:rsidRPr="006C1549">
              <w:rPr>
                <w:sz w:val="20"/>
                <w:szCs w:val="20"/>
              </w:rPr>
              <w:t xml:space="preserve"> </w:t>
            </w:r>
            <w:r w:rsidR="005B24C2" w:rsidRPr="006C1549">
              <w:rPr>
                <w:sz w:val="20"/>
                <w:szCs w:val="20"/>
              </w:rPr>
              <w:t>hacia el camión placa patente GTSH 88 patente carro YP2767</w:t>
            </w:r>
            <w:r w:rsidR="004503BC">
              <w:rPr>
                <w:sz w:val="20"/>
                <w:szCs w:val="20"/>
              </w:rPr>
              <w:t xml:space="preserve"> (ver Anexo </w:t>
            </w:r>
            <w:r w:rsidR="00BD5E6D">
              <w:rPr>
                <w:sz w:val="20"/>
                <w:szCs w:val="20"/>
              </w:rPr>
              <w:t>6</w:t>
            </w:r>
            <w:r w:rsidR="004503BC">
              <w:rPr>
                <w:sz w:val="20"/>
                <w:szCs w:val="20"/>
              </w:rPr>
              <w:t>)</w:t>
            </w:r>
            <w:r w:rsidR="005B24C2" w:rsidRPr="006C1549">
              <w:rPr>
                <w:sz w:val="20"/>
                <w:szCs w:val="20"/>
              </w:rPr>
              <w:t>, consultados los Srs. Revuelta y Bustos indicaron que a la fecha no hay descarga hacia el estero y que la disposición final se efectúa en Aguas San Pedro</w:t>
            </w:r>
            <w:r w:rsidR="004503BC">
              <w:rPr>
                <w:sz w:val="20"/>
                <w:szCs w:val="20"/>
              </w:rPr>
              <w:t>.</w:t>
            </w:r>
          </w:p>
          <w:p w14:paraId="3AF38810" w14:textId="77777777" w:rsidR="004073AC" w:rsidRPr="004073AC" w:rsidRDefault="004073AC" w:rsidP="006C1549">
            <w:pPr>
              <w:tabs>
                <w:tab w:val="left" w:pos="336"/>
              </w:tabs>
              <w:rPr>
                <w:sz w:val="20"/>
                <w:szCs w:val="20"/>
              </w:rPr>
            </w:pPr>
          </w:p>
        </w:tc>
      </w:tr>
    </w:tbl>
    <w:p w14:paraId="3E5172BB" w14:textId="77777777" w:rsidR="00404E91" w:rsidRDefault="00404E91">
      <w:pPr>
        <w:jc w:val="left"/>
      </w:pPr>
      <w:r>
        <w:lastRenderedPageBreak/>
        <w:br w:type="page"/>
      </w:r>
    </w:p>
    <w:tbl>
      <w:tblPr>
        <w:tblW w:w="13712" w:type="dxa"/>
        <w:jc w:val="center"/>
        <w:tblCellMar>
          <w:left w:w="70" w:type="dxa"/>
          <w:right w:w="70" w:type="dxa"/>
        </w:tblCellMar>
        <w:tblLook w:val="04A0" w:firstRow="1" w:lastRow="0" w:firstColumn="1" w:lastColumn="0" w:noHBand="0" w:noVBand="1"/>
      </w:tblPr>
      <w:tblGrid>
        <w:gridCol w:w="13712"/>
      </w:tblGrid>
      <w:tr w:rsidR="00295947" w:rsidRPr="0025129B" w14:paraId="25E9B1BC" w14:textId="77777777" w:rsidTr="00B04E09">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AB4101" w14:textId="77777777" w:rsidR="00295947" w:rsidRPr="0025129B" w:rsidRDefault="00295947" w:rsidP="00B04E09">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027BB9" w:rsidRPr="0025129B" w14:paraId="6EC18FA3" w14:textId="77777777" w:rsidTr="002F01AC">
        <w:trPr>
          <w:trHeight w:val="6079"/>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tbl>
            <w:tblPr>
              <w:tblW w:w="10279" w:type="dxa"/>
              <w:jc w:val="center"/>
              <w:tblCellMar>
                <w:left w:w="70" w:type="dxa"/>
                <w:right w:w="70" w:type="dxa"/>
              </w:tblCellMar>
              <w:tblLook w:val="04A0" w:firstRow="1" w:lastRow="0" w:firstColumn="1" w:lastColumn="0" w:noHBand="0" w:noVBand="1"/>
            </w:tblPr>
            <w:tblGrid>
              <w:gridCol w:w="1202"/>
              <w:gridCol w:w="1435"/>
              <w:gridCol w:w="1475"/>
              <w:gridCol w:w="1217"/>
              <w:gridCol w:w="1560"/>
              <w:gridCol w:w="3390"/>
            </w:tblGrid>
            <w:tr w:rsidR="00AB1B71" w:rsidRPr="0050091E" w14:paraId="10E04A83" w14:textId="77777777" w:rsidTr="00515748">
              <w:trPr>
                <w:trHeight w:val="300"/>
                <w:jc w:val="center"/>
              </w:trPr>
              <w:tc>
                <w:tcPr>
                  <w:tcW w:w="1202" w:type="dxa"/>
                  <w:vMerge w:val="restart"/>
                  <w:tcBorders>
                    <w:top w:val="single" w:sz="4" w:space="0" w:color="auto"/>
                    <w:left w:val="single" w:sz="4" w:space="0" w:color="auto"/>
                    <w:right w:val="single" w:sz="4" w:space="0" w:color="auto"/>
                  </w:tcBorders>
                  <w:shd w:val="clear" w:color="auto" w:fill="FFB7FF"/>
                  <w:noWrap/>
                  <w:vAlign w:val="center"/>
                </w:tcPr>
                <w:p w14:paraId="11544221" w14:textId="77777777" w:rsidR="00AB1B71" w:rsidRPr="00B04E09" w:rsidRDefault="00AB1B71" w:rsidP="00AB1B71">
                  <w:pPr>
                    <w:jc w:val="center"/>
                    <w:rPr>
                      <w:rFonts w:eastAsia="Times New Roman"/>
                      <w:bCs/>
                      <w:color w:val="000000"/>
                      <w:sz w:val="20"/>
                      <w:szCs w:val="20"/>
                      <w:lang w:eastAsia="es-CL"/>
                    </w:rPr>
                  </w:pPr>
                  <w:r w:rsidRPr="00B04E09">
                    <w:rPr>
                      <w:rFonts w:eastAsia="Times New Roman"/>
                      <w:bCs/>
                      <w:color w:val="000000"/>
                      <w:sz w:val="20"/>
                      <w:szCs w:val="20"/>
                      <w:lang w:eastAsia="es-CL"/>
                    </w:rPr>
                    <w:t>Parámetros</w:t>
                  </w:r>
                </w:p>
              </w:tc>
              <w:tc>
                <w:tcPr>
                  <w:tcW w:w="2910" w:type="dxa"/>
                  <w:gridSpan w:val="2"/>
                  <w:tcBorders>
                    <w:top w:val="single" w:sz="4" w:space="0" w:color="auto"/>
                    <w:left w:val="nil"/>
                    <w:bottom w:val="single" w:sz="4" w:space="0" w:color="auto"/>
                    <w:right w:val="single" w:sz="4" w:space="0" w:color="auto"/>
                  </w:tcBorders>
                  <w:shd w:val="clear" w:color="auto" w:fill="FFB7FF"/>
                </w:tcPr>
                <w:p w14:paraId="6879B4BE" w14:textId="77777777" w:rsidR="00AB1B71" w:rsidRPr="00B04E09" w:rsidRDefault="00AB1B71" w:rsidP="00AB1B71">
                  <w:pPr>
                    <w:jc w:val="center"/>
                    <w:rPr>
                      <w:rFonts w:eastAsia="Times New Roman"/>
                      <w:bCs/>
                      <w:color w:val="000000"/>
                      <w:sz w:val="20"/>
                      <w:szCs w:val="20"/>
                      <w:lang w:eastAsia="es-CL"/>
                    </w:rPr>
                  </w:pPr>
                  <w:r>
                    <w:rPr>
                      <w:rFonts w:eastAsia="Times New Roman"/>
                      <w:bCs/>
                      <w:color w:val="000000"/>
                      <w:sz w:val="20"/>
                      <w:szCs w:val="20"/>
                      <w:lang w:eastAsia="es-CL"/>
                    </w:rPr>
                    <w:t>Resultados agua arriba</w:t>
                  </w:r>
                </w:p>
              </w:tc>
              <w:tc>
                <w:tcPr>
                  <w:tcW w:w="2777" w:type="dxa"/>
                  <w:gridSpan w:val="2"/>
                  <w:tcBorders>
                    <w:top w:val="single" w:sz="4" w:space="0" w:color="auto"/>
                    <w:left w:val="nil"/>
                    <w:bottom w:val="single" w:sz="4" w:space="0" w:color="auto"/>
                    <w:right w:val="single" w:sz="4" w:space="0" w:color="auto"/>
                  </w:tcBorders>
                  <w:shd w:val="clear" w:color="auto" w:fill="FFB7FF"/>
                </w:tcPr>
                <w:p w14:paraId="2017C52D" w14:textId="77777777" w:rsidR="00AB1B71" w:rsidRPr="000A5A30" w:rsidRDefault="00AB1B71" w:rsidP="00AB1B71">
                  <w:pPr>
                    <w:jc w:val="center"/>
                    <w:rPr>
                      <w:bCs/>
                      <w:sz w:val="20"/>
                      <w:szCs w:val="20"/>
                    </w:rPr>
                  </w:pPr>
                  <w:r w:rsidRPr="0050091E">
                    <w:rPr>
                      <w:bCs/>
                      <w:sz w:val="20"/>
                      <w:szCs w:val="20"/>
                    </w:rPr>
                    <w:t>Resultados agua abajo</w:t>
                  </w:r>
                </w:p>
              </w:tc>
              <w:tc>
                <w:tcPr>
                  <w:tcW w:w="3390" w:type="dxa"/>
                  <w:tcBorders>
                    <w:top w:val="single" w:sz="4" w:space="0" w:color="auto"/>
                    <w:left w:val="nil"/>
                    <w:bottom w:val="single" w:sz="4" w:space="0" w:color="auto"/>
                    <w:right w:val="single" w:sz="4" w:space="0" w:color="auto"/>
                  </w:tcBorders>
                  <w:shd w:val="clear" w:color="auto" w:fill="FFB7FF"/>
                </w:tcPr>
                <w:p w14:paraId="4AF41541" w14:textId="77777777" w:rsidR="00AB1B71" w:rsidRPr="0050091E" w:rsidRDefault="00AB1B71" w:rsidP="00AB1B71">
                  <w:pPr>
                    <w:jc w:val="center"/>
                    <w:rPr>
                      <w:bCs/>
                      <w:sz w:val="20"/>
                      <w:szCs w:val="20"/>
                    </w:rPr>
                  </w:pPr>
                  <w:r w:rsidRPr="009F7888">
                    <w:rPr>
                      <w:bCs/>
                      <w:sz w:val="20"/>
                      <w:szCs w:val="20"/>
                    </w:rPr>
                    <w:t>NCh 1.333.Of78</w:t>
                  </w:r>
                </w:p>
              </w:tc>
            </w:tr>
            <w:tr w:rsidR="00AB1B71" w:rsidRPr="00B04E09" w14:paraId="65826563" w14:textId="77777777" w:rsidTr="00515748">
              <w:trPr>
                <w:trHeight w:val="300"/>
                <w:jc w:val="center"/>
              </w:trPr>
              <w:tc>
                <w:tcPr>
                  <w:tcW w:w="1202" w:type="dxa"/>
                  <w:vMerge/>
                  <w:tcBorders>
                    <w:left w:val="single" w:sz="4" w:space="0" w:color="auto"/>
                    <w:bottom w:val="single" w:sz="4" w:space="0" w:color="auto"/>
                    <w:right w:val="single" w:sz="4" w:space="0" w:color="auto"/>
                  </w:tcBorders>
                  <w:shd w:val="clear" w:color="auto" w:fill="FFB7FF"/>
                  <w:noWrap/>
                  <w:vAlign w:val="center"/>
                </w:tcPr>
                <w:p w14:paraId="07974CA6" w14:textId="77777777" w:rsidR="00AB1B71" w:rsidRPr="00B04E09" w:rsidRDefault="00AB1B71" w:rsidP="00AB1B71">
                  <w:pPr>
                    <w:jc w:val="center"/>
                    <w:rPr>
                      <w:rFonts w:eastAsia="Times New Roman"/>
                      <w:bCs/>
                      <w:color w:val="000000"/>
                      <w:sz w:val="20"/>
                      <w:szCs w:val="20"/>
                      <w:lang w:eastAsia="es-CL"/>
                    </w:rPr>
                  </w:pPr>
                </w:p>
              </w:tc>
              <w:tc>
                <w:tcPr>
                  <w:tcW w:w="1435" w:type="dxa"/>
                  <w:tcBorders>
                    <w:top w:val="single" w:sz="4" w:space="0" w:color="auto"/>
                    <w:left w:val="nil"/>
                    <w:bottom w:val="single" w:sz="4" w:space="0" w:color="auto"/>
                    <w:right w:val="single" w:sz="4" w:space="0" w:color="auto"/>
                  </w:tcBorders>
                  <w:shd w:val="clear" w:color="auto" w:fill="FFB7FF"/>
                  <w:noWrap/>
                  <w:vAlign w:val="center"/>
                </w:tcPr>
                <w:p w14:paraId="5264339A" w14:textId="77777777" w:rsidR="00AB1B71" w:rsidRPr="00B04E09" w:rsidRDefault="00AB1B71" w:rsidP="00AB1B71">
                  <w:pPr>
                    <w:jc w:val="center"/>
                    <w:rPr>
                      <w:rFonts w:eastAsia="Times New Roman"/>
                      <w:bCs/>
                      <w:color w:val="000000"/>
                      <w:sz w:val="20"/>
                      <w:szCs w:val="20"/>
                      <w:lang w:eastAsia="es-CL"/>
                    </w:rPr>
                  </w:pPr>
                  <w:r>
                    <w:rPr>
                      <w:rFonts w:eastAsia="Times New Roman"/>
                      <w:bCs/>
                      <w:color w:val="000000"/>
                      <w:sz w:val="20"/>
                      <w:szCs w:val="20"/>
                      <w:lang w:eastAsia="es-CL"/>
                    </w:rPr>
                    <w:t>m</w:t>
                  </w:r>
                  <w:r w:rsidRPr="00B04E09">
                    <w:rPr>
                      <w:rFonts w:eastAsia="Times New Roman"/>
                      <w:bCs/>
                      <w:color w:val="000000"/>
                      <w:sz w:val="20"/>
                      <w:szCs w:val="20"/>
                      <w:lang w:eastAsia="es-CL"/>
                    </w:rPr>
                    <w:t>ay</w:t>
                  </w:r>
                  <w:r>
                    <w:rPr>
                      <w:rFonts w:eastAsia="Times New Roman"/>
                      <w:bCs/>
                      <w:color w:val="000000"/>
                      <w:sz w:val="20"/>
                      <w:szCs w:val="20"/>
                      <w:lang w:eastAsia="es-CL"/>
                    </w:rPr>
                    <w:t xml:space="preserve">o </w:t>
                  </w:r>
                  <w:r w:rsidRPr="00B04E09">
                    <w:rPr>
                      <w:rFonts w:eastAsia="Times New Roman"/>
                      <w:bCs/>
                      <w:color w:val="000000"/>
                      <w:sz w:val="20"/>
                      <w:szCs w:val="20"/>
                      <w:lang w:eastAsia="es-CL"/>
                    </w:rPr>
                    <w:t>2015</w:t>
                  </w:r>
                </w:p>
              </w:tc>
              <w:tc>
                <w:tcPr>
                  <w:tcW w:w="1475" w:type="dxa"/>
                  <w:tcBorders>
                    <w:top w:val="single" w:sz="4" w:space="0" w:color="auto"/>
                    <w:left w:val="nil"/>
                    <w:bottom w:val="single" w:sz="4" w:space="0" w:color="auto"/>
                    <w:right w:val="single" w:sz="4" w:space="0" w:color="auto"/>
                  </w:tcBorders>
                  <w:shd w:val="clear" w:color="auto" w:fill="FFB7FF"/>
                  <w:noWrap/>
                  <w:vAlign w:val="center"/>
                </w:tcPr>
                <w:p w14:paraId="691C76BB" w14:textId="77777777" w:rsidR="00AB1B71" w:rsidRPr="00B04E09" w:rsidRDefault="00AB1B71" w:rsidP="00AB1B71">
                  <w:pPr>
                    <w:jc w:val="center"/>
                    <w:rPr>
                      <w:rFonts w:eastAsia="Times New Roman"/>
                      <w:bCs/>
                      <w:color w:val="000000"/>
                      <w:sz w:val="20"/>
                      <w:szCs w:val="20"/>
                      <w:lang w:eastAsia="es-CL"/>
                    </w:rPr>
                  </w:pPr>
                  <w:r w:rsidRPr="00B04E09">
                    <w:rPr>
                      <w:rFonts w:eastAsia="Times New Roman"/>
                      <w:bCs/>
                      <w:color w:val="000000"/>
                      <w:sz w:val="20"/>
                      <w:szCs w:val="20"/>
                      <w:lang w:eastAsia="es-CL"/>
                    </w:rPr>
                    <w:t>sep</w:t>
                  </w:r>
                  <w:r>
                    <w:rPr>
                      <w:rFonts w:eastAsia="Times New Roman"/>
                      <w:bCs/>
                      <w:color w:val="000000"/>
                      <w:sz w:val="20"/>
                      <w:szCs w:val="20"/>
                      <w:lang w:eastAsia="es-CL"/>
                    </w:rPr>
                    <w:t>tiembre</w:t>
                  </w:r>
                  <w:r w:rsidRPr="00B04E09">
                    <w:rPr>
                      <w:rFonts w:eastAsia="Times New Roman"/>
                      <w:bCs/>
                      <w:color w:val="000000"/>
                      <w:sz w:val="20"/>
                      <w:szCs w:val="20"/>
                      <w:lang w:eastAsia="es-CL"/>
                    </w:rPr>
                    <w:t>2015</w:t>
                  </w:r>
                </w:p>
              </w:tc>
              <w:tc>
                <w:tcPr>
                  <w:tcW w:w="1217" w:type="dxa"/>
                  <w:tcBorders>
                    <w:top w:val="single" w:sz="4" w:space="0" w:color="auto"/>
                    <w:left w:val="nil"/>
                    <w:bottom w:val="single" w:sz="4" w:space="0" w:color="auto"/>
                    <w:right w:val="single" w:sz="4" w:space="0" w:color="auto"/>
                  </w:tcBorders>
                  <w:shd w:val="clear" w:color="auto" w:fill="FFB7FF"/>
                  <w:vAlign w:val="center"/>
                </w:tcPr>
                <w:p w14:paraId="0403D155" w14:textId="77777777" w:rsidR="00AB1B71" w:rsidRPr="00B04E09" w:rsidRDefault="00AB1B71" w:rsidP="00AB1B71">
                  <w:pPr>
                    <w:jc w:val="center"/>
                    <w:rPr>
                      <w:rFonts w:eastAsia="Times New Roman"/>
                      <w:bCs/>
                      <w:color w:val="000000"/>
                      <w:sz w:val="20"/>
                      <w:szCs w:val="20"/>
                      <w:lang w:eastAsia="es-CL"/>
                    </w:rPr>
                  </w:pPr>
                  <w:r>
                    <w:rPr>
                      <w:rFonts w:eastAsia="Times New Roman"/>
                      <w:bCs/>
                      <w:color w:val="000000"/>
                      <w:sz w:val="20"/>
                      <w:szCs w:val="20"/>
                      <w:lang w:eastAsia="es-CL"/>
                    </w:rPr>
                    <w:t>m</w:t>
                  </w:r>
                  <w:r w:rsidRPr="00B04E09">
                    <w:rPr>
                      <w:rFonts w:eastAsia="Times New Roman"/>
                      <w:bCs/>
                      <w:color w:val="000000"/>
                      <w:sz w:val="20"/>
                      <w:szCs w:val="20"/>
                      <w:lang w:eastAsia="es-CL"/>
                    </w:rPr>
                    <w:t>ay</w:t>
                  </w:r>
                  <w:r>
                    <w:rPr>
                      <w:rFonts w:eastAsia="Times New Roman"/>
                      <w:bCs/>
                      <w:color w:val="000000"/>
                      <w:sz w:val="20"/>
                      <w:szCs w:val="20"/>
                      <w:lang w:eastAsia="es-CL"/>
                    </w:rPr>
                    <w:t xml:space="preserve">o </w:t>
                  </w:r>
                  <w:r w:rsidRPr="00B04E09">
                    <w:rPr>
                      <w:rFonts w:eastAsia="Times New Roman"/>
                      <w:bCs/>
                      <w:color w:val="000000"/>
                      <w:sz w:val="20"/>
                      <w:szCs w:val="20"/>
                      <w:lang w:eastAsia="es-CL"/>
                    </w:rPr>
                    <w:t>2015</w:t>
                  </w:r>
                </w:p>
              </w:tc>
              <w:tc>
                <w:tcPr>
                  <w:tcW w:w="1560" w:type="dxa"/>
                  <w:tcBorders>
                    <w:top w:val="single" w:sz="4" w:space="0" w:color="auto"/>
                    <w:left w:val="nil"/>
                    <w:bottom w:val="single" w:sz="4" w:space="0" w:color="auto"/>
                    <w:right w:val="single" w:sz="4" w:space="0" w:color="auto"/>
                  </w:tcBorders>
                  <w:shd w:val="clear" w:color="auto" w:fill="FFB7FF"/>
                  <w:vAlign w:val="center"/>
                </w:tcPr>
                <w:p w14:paraId="218264DA" w14:textId="77777777" w:rsidR="00AB1B71" w:rsidRPr="00B04E09" w:rsidRDefault="00AB1B71" w:rsidP="00AB1B71">
                  <w:pPr>
                    <w:jc w:val="center"/>
                    <w:rPr>
                      <w:rFonts w:eastAsia="Times New Roman"/>
                      <w:bCs/>
                      <w:color w:val="000000"/>
                      <w:sz w:val="20"/>
                      <w:szCs w:val="20"/>
                      <w:lang w:eastAsia="es-CL"/>
                    </w:rPr>
                  </w:pPr>
                  <w:r>
                    <w:rPr>
                      <w:rFonts w:eastAsia="Times New Roman"/>
                      <w:bCs/>
                      <w:color w:val="000000"/>
                      <w:sz w:val="20"/>
                      <w:szCs w:val="20"/>
                      <w:lang w:eastAsia="es-CL"/>
                    </w:rPr>
                    <w:t>s</w:t>
                  </w:r>
                  <w:r w:rsidRPr="00B04E09">
                    <w:rPr>
                      <w:rFonts w:eastAsia="Times New Roman"/>
                      <w:bCs/>
                      <w:color w:val="000000"/>
                      <w:sz w:val="20"/>
                      <w:szCs w:val="20"/>
                      <w:lang w:eastAsia="es-CL"/>
                    </w:rPr>
                    <w:t>ep</w:t>
                  </w:r>
                  <w:r>
                    <w:rPr>
                      <w:rFonts w:eastAsia="Times New Roman"/>
                      <w:bCs/>
                      <w:color w:val="000000"/>
                      <w:sz w:val="20"/>
                      <w:szCs w:val="20"/>
                      <w:lang w:eastAsia="es-CL"/>
                    </w:rPr>
                    <w:t xml:space="preserve">tiembre </w:t>
                  </w:r>
                  <w:r w:rsidRPr="00B04E09">
                    <w:rPr>
                      <w:rFonts w:eastAsia="Times New Roman"/>
                      <w:bCs/>
                      <w:color w:val="000000"/>
                      <w:sz w:val="20"/>
                      <w:szCs w:val="20"/>
                      <w:lang w:eastAsia="es-CL"/>
                    </w:rPr>
                    <w:t>2015</w:t>
                  </w:r>
                </w:p>
              </w:tc>
              <w:tc>
                <w:tcPr>
                  <w:tcW w:w="3390" w:type="dxa"/>
                  <w:tcBorders>
                    <w:top w:val="single" w:sz="4" w:space="0" w:color="auto"/>
                    <w:left w:val="nil"/>
                    <w:bottom w:val="single" w:sz="4" w:space="0" w:color="auto"/>
                    <w:right w:val="single" w:sz="4" w:space="0" w:color="auto"/>
                  </w:tcBorders>
                  <w:shd w:val="clear" w:color="auto" w:fill="FFB7FF"/>
                </w:tcPr>
                <w:p w14:paraId="2263B0CD" w14:textId="77777777" w:rsidR="00AB1B71" w:rsidRPr="00B04E09" w:rsidRDefault="00AB1B71" w:rsidP="00AB1B71">
                  <w:pPr>
                    <w:jc w:val="center"/>
                    <w:rPr>
                      <w:rFonts w:eastAsia="Times New Roman"/>
                      <w:bCs/>
                      <w:color w:val="000000"/>
                      <w:sz w:val="20"/>
                      <w:szCs w:val="20"/>
                      <w:lang w:eastAsia="es-CL"/>
                    </w:rPr>
                  </w:pPr>
                  <w:r>
                    <w:rPr>
                      <w:rFonts w:eastAsia="Times New Roman"/>
                      <w:bCs/>
                      <w:color w:val="000000"/>
                      <w:sz w:val="20"/>
                      <w:szCs w:val="20"/>
                      <w:lang w:eastAsia="es-CL"/>
                    </w:rPr>
                    <w:t>Valor</w:t>
                  </w:r>
                </w:p>
              </w:tc>
            </w:tr>
            <w:tr w:rsidR="00AB1B71" w:rsidRPr="00B04E09" w14:paraId="2C821B6A" w14:textId="77777777" w:rsidTr="004614D2">
              <w:trPr>
                <w:trHeight w:val="300"/>
                <w:jc w:val="center"/>
              </w:trPr>
              <w:tc>
                <w:tcPr>
                  <w:tcW w:w="1202" w:type="dxa"/>
                  <w:tcBorders>
                    <w:top w:val="nil"/>
                    <w:left w:val="single" w:sz="4" w:space="0" w:color="auto"/>
                    <w:bottom w:val="single" w:sz="4" w:space="0" w:color="auto"/>
                    <w:right w:val="single" w:sz="4" w:space="0" w:color="auto"/>
                  </w:tcBorders>
                  <w:shd w:val="clear" w:color="auto" w:fill="auto"/>
                  <w:noWrap/>
                </w:tcPr>
                <w:p w14:paraId="56787AA7" w14:textId="77777777" w:rsidR="00AB1B71" w:rsidRPr="00B04E09" w:rsidRDefault="00AB1B71" w:rsidP="00AB1B71">
                  <w:pPr>
                    <w:jc w:val="left"/>
                    <w:rPr>
                      <w:rFonts w:cstheme="minorHAnsi"/>
                      <w:sz w:val="20"/>
                      <w:szCs w:val="20"/>
                    </w:rPr>
                  </w:pPr>
                  <w:r w:rsidRPr="00B04E09">
                    <w:rPr>
                      <w:rFonts w:cstheme="minorHAnsi"/>
                      <w:sz w:val="20"/>
                      <w:szCs w:val="20"/>
                    </w:rPr>
                    <w:t>Cu [mg/l]</w:t>
                  </w:r>
                </w:p>
              </w:tc>
              <w:tc>
                <w:tcPr>
                  <w:tcW w:w="1435" w:type="dxa"/>
                  <w:tcBorders>
                    <w:top w:val="nil"/>
                    <w:left w:val="nil"/>
                    <w:bottom w:val="single" w:sz="4" w:space="0" w:color="auto"/>
                    <w:right w:val="single" w:sz="4" w:space="0" w:color="auto"/>
                  </w:tcBorders>
                  <w:noWrap/>
                </w:tcPr>
                <w:p w14:paraId="670643E3" w14:textId="77777777" w:rsidR="00AB1B71" w:rsidRPr="00B04E09" w:rsidRDefault="00AB1B71" w:rsidP="00AB1B71">
                  <w:pPr>
                    <w:jc w:val="center"/>
                    <w:rPr>
                      <w:rFonts w:eastAsia="Times New Roman"/>
                      <w:color w:val="000000"/>
                      <w:sz w:val="20"/>
                      <w:szCs w:val="20"/>
                      <w:lang w:eastAsia="es-CL"/>
                    </w:rPr>
                  </w:pPr>
                  <w:r w:rsidRPr="00B04E09">
                    <w:rPr>
                      <w:rFonts w:eastAsia="Times New Roman"/>
                      <w:color w:val="000000"/>
                      <w:sz w:val="20"/>
                      <w:szCs w:val="20"/>
                      <w:lang w:eastAsia="es-CL"/>
                    </w:rPr>
                    <w:t>0,066</w:t>
                  </w:r>
                </w:p>
              </w:tc>
              <w:tc>
                <w:tcPr>
                  <w:tcW w:w="1475" w:type="dxa"/>
                  <w:tcBorders>
                    <w:top w:val="nil"/>
                    <w:left w:val="nil"/>
                    <w:bottom w:val="single" w:sz="4" w:space="0" w:color="auto"/>
                    <w:right w:val="single" w:sz="4" w:space="0" w:color="auto"/>
                  </w:tcBorders>
                  <w:noWrap/>
                </w:tcPr>
                <w:p w14:paraId="766758E4" w14:textId="77777777" w:rsidR="00AB1B71" w:rsidRPr="00B04E09" w:rsidRDefault="00AB1B71" w:rsidP="00AB1B71">
                  <w:pPr>
                    <w:jc w:val="center"/>
                    <w:rPr>
                      <w:rFonts w:eastAsia="Times New Roman"/>
                      <w:color w:val="000000"/>
                      <w:sz w:val="20"/>
                      <w:szCs w:val="20"/>
                      <w:lang w:eastAsia="es-CL"/>
                    </w:rPr>
                  </w:pPr>
                  <w:r w:rsidRPr="00B04E09">
                    <w:rPr>
                      <w:rFonts w:eastAsia="Times New Roman"/>
                      <w:color w:val="000000"/>
                      <w:sz w:val="20"/>
                      <w:szCs w:val="20"/>
                      <w:lang w:eastAsia="es-CL"/>
                    </w:rPr>
                    <w:t>0,010</w:t>
                  </w:r>
                </w:p>
              </w:tc>
              <w:tc>
                <w:tcPr>
                  <w:tcW w:w="1217" w:type="dxa"/>
                  <w:tcBorders>
                    <w:top w:val="nil"/>
                    <w:left w:val="nil"/>
                    <w:bottom w:val="single" w:sz="4" w:space="0" w:color="auto"/>
                    <w:right w:val="single" w:sz="4" w:space="0" w:color="auto"/>
                  </w:tcBorders>
                  <w:shd w:val="clear" w:color="auto" w:fill="auto"/>
                  <w:vAlign w:val="bottom"/>
                </w:tcPr>
                <w:p w14:paraId="75CA2593" w14:textId="77777777" w:rsidR="00AB1B71" w:rsidRPr="00B04E09" w:rsidRDefault="00AB1B71" w:rsidP="00AB1B71">
                  <w:pPr>
                    <w:jc w:val="center"/>
                    <w:rPr>
                      <w:rFonts w:eastAsia="Times New Roman"/>
                      <w:color w:val="000000"/>
                      <w:sz w:val="20"/>
                      <w:szCs w:val="20"/>
                      <w:lang w:eastAsia="es-CL"/>
                    </w:rPr>
                  </w:pPr>
                  <w:r w:rsidRPr="00B04E09">
                    <w:rPr>
                      <w:rFonts w:eastAsia="Times New Roman"/>
                      <w:color w:val="000000"/>
                      <w:sz w:val="20"/>
                      <w:szCs w:val="20"/>
                      <w:lang w:eastAsia="es-CL"/>
                    </w:rPr>
                    <w:t>0,084</w:t>
                  </w:r>
                </w:p>
              </w:tc>
              <w:tc>
                <w:tcPr>
                  <w:tcW w:w="1560" w:type="dxa"/>
                  <w:tcBorders>
                    <w:top w:val="nil"/>
                    <w:left w:val="nil"/>
                    <w:bottom w:val="single" w:sz="4" w:space="0" w:color="auto"/>
                    <w:right w:val="single" w:sz="4" w:space="0" w:color="auto"/>
                  </w:tcBorders>
                  <w:shd w:val="clear" w:color="auto" w:fill="auto"/>
                  <w:vAlign w:val="bottom"/>
                </w:tcPr>
                <w:p w14:paraId="67107741" w14:textId="77777777" w:rsidR="00AB1B71" w:rsidRPr="00B04E09" w:rsidRDefault="00AB1B71" w:rsidP="00AB1B71">
                  <w:pPr>
                    <w:jc w:val="center"/>
                    <w:rPr>
                      <w:rFonts w:eastAsia="Times New Roman"/>
                      <w:color w:val="000000"/>
                      <w:sz w:val="20"/>
                      <w:szCs w:val="20"/>
                      <w:lang w:eastAsia="es-CL"/>
                    </w:rPr>
                  </w:pPr>
                  <w:r w:rsidRPr="00B04E09">
                    <w:rPr>
                      <w:rFonts w:eastAsia="Times New Roman"/>
                      <w:color w:val="000000"/>
                      <w:sz w:val="20"/>
                      <w:szCs w:val="20"/>
                      <w:lang w:eastAsia="es-CL"/>
                    </w:rPr>
                    <w:t>0,016</w:t>
                  </w:r>
                </w:p>
              </w:tc>
              <w:tc>
                <w:tcPr>
                  <w:tcW w:w="3390" w:type="dxa"/>
                  <w:tcBorders>
                    <w:top w:val="nil"/>
                    <w:left w:val="nil"/>
                    <w:bottom w:val="single" w:sz="4" w:space="0" w:color="auto"/>
                    <w:right w:val="single" w:sz="4" w:space="0" w:color="auto"/>
                  </w:tcBorders>
                </w:tcPr>
                <w:p w14:paraId="7DBBE661" w14:textId="77777777" w:rsidR="00AB1B71" w:rsidRPr="00B04E09" w:rsidRDefault="00AB1B71" w:rsidP="00AB1B71">
                  <w:pPr>
                    <w:jc w:val="center"/>
                    <w:rPr>
                      <w:rFonts w:eastAsia="Times New Roman"/>
                      <w:color w:val="000000"/>
                      <w:sz w:val="20"/>
                      <w:szCs w:val="20"/>
                      <w:lang w:eastAsia="es-CL"/>
                    </w:rPr>
                  </w:pPr>
                  <w:r>
                    <w:rPr>
                      <w:rFonts w:eastAsia="Times New Roman"/>
                      <w:color w:val="000000"/>
                      <w:sz w:val="20"/>
                      <w:szCs w:val="20"/>
                      <w:lang w:eastAsia="es-CL"/>
                    </w:rPr>
                    <w:t>0,2</w:t>
                  </w:r>
                </w:p>
              </w:tc>
            </w:tr>
            <w:tr w:rsidR="00AB1B71" w:rsidRPr="00B04E09" w14:paraId="0199A57A" w14:textId="77777777" w:rsidTr="004614D2">
              <w:trPr>
                <w:trHeight w:val="300"/>
                <w:jc w:val="center"/>
              </w:trPr>
              <w:tc>
                <w:tcPr>
                  <w:tcW w:w="1202" w:type="dxa"/>
                  <w:tcBorders>
                    <w:top w:val="nil"/>
                    <w:left w:val="single" w:sz="4" w:space="0" w:color="auto"/>
                    <w:bottom w:val="single" w:sz="4" w:space="0" w:color="auto"/>
                    <w:right w:val="single" w:sz="4" w:space="0" w:color="auto"/>
                  </w:tcBorders>
                  <w:shd w:val="clear" w:color="auto" w:fill="auto"/>
                  <w:noWrap/>
                </w:tcPr>
                <w:p w14:paraId="166274DF" w14:textId="77777777" w:rsidR="00AB1B71" w:rsidRPr="00B04E09" w:rsidRDefault="00AB1B71" w:rsidP="00AB1B71">
                  <w:pPr>
                    <w:jc w:val="left"/>
                    <w:rPr>
                      <w:rFonts w:cstheme="minorHAnsi"/>
                      <w:sz w:val="20"/>
                      <w:szCs w:val="20"/>
                    </w:rPr>
                  </w:pPr>
                  <w:r w:rsidRPr="00B04E09">
                    <w:rPr>
                      <w:rFonts w:cstheme="minorHAnsi"/>
                      <w:sz w:val="20"/>
                      <w:szCs w:val="20"/>
                    </w:rPr>
                    <w:t>Zn [mg/l]</w:t>
                  </w:r>
                </w:p>
              </w:tc>
              <w:tc>
                <w:tcPr>
                  <w:tcW w:w="1435" w:type="dxa"/>
                  <w:tcBorders>
                    <w:top w:val="nil"/>
                    <w:left w:val="nil"/>
                    <w:bottom w:val="single" w:sz="4" w:space="0" w:color="auto"/>
                    <w:right w:val="single" w:sz="4" w:space="0" w:color="auto"/>
                  </w:tcBorders>
                  <w:noWrap/>
                </w:tcPr>
                <w:p w14:paraId="5A2A4DCD" w14:textId="77777777" w:rsidR="00AB1B71" w:rsidRPr="00B04E09" w:rsidRDefault="00AB1B71" w:rsidP="00AB1B71">
                  <w:pPr>
                    <w:jc w:val="center"/>
                    <w:rPr>
                      <w:rFonts w:eastAsia="Times New Roman"/>
                      <w:color w:val="000000"/>
                      <w:sz w:val="20"/>
                      <w:szCs w:val="20"/>
                      <w:lang w:eastAsia="es-CL"/>
                    </w:rPr>
                  </w:pPr>
                  <w:r w:rsidRPr="00B04E09">
                    <w:rPr>
                      <w:rFonts w:eastAsia="Times New Roman"/>
                      <w:color w:val="000000"/>
                      <w:sz w:val="20"/>
                      <w:szCs w:val="20"/>
                      <w:lang w:eastAsia="es-CL"/>
                    </w:rPr>
                    <w:t>0,102</w:t>
                  </w:r>
                </w:p>
              </w:tc>
              <w:tc>
                <w:tcPr>
                  <w:tcW w:w="1475" w:type="dxa"/>
                  <w:tcBorders>
                    <w:top w:val="nil"/>
                    <w:left w:val="nil"/>
                    <w:bottom w:val="single" w:sz="4" w:space="0" w:color="auto"/>
                    <w:right w:val="single" w:sz="4" w:space="0" w:color="auto"/>
                  </w:tcBorders>
                  <w:noWrap/>
                </w:tcPr>
                <w:p w14:paraId="23F7938E" w14:textId="77777777" w:rsidR="00AB1B71" w:rsidRPr="00B04E09" w:rsidRDefault="00AB1B71" w:rsidP="00AB1B71">
                  <w:pPr>
                    <w:jc w:val="center"/>
                    <w:rPr>
                      <w:rFonts w:eastAsia="Times New Roman"/>
                      <w:color w:val="000000"/>
                      <w:sz w:val="20"/>
                      <w:szCs w:val="20"/>
                      <w:lang w:eastAsia="es-CL"/>
                    </w:rPr>
                  </w:pPr>
                  <w:r w:rsidRPr="00B04E09">
                    <w:rPr>
                      <w:rFonts w:eastAsia="Times New Roman"/>
                      <w:color w:val="000000"/>
                      <w:sz w:val="20"/>
                      <w:szCs w:val="20"/>
                      <w:lang w:eastAsia="es-CL"/>
                    </w:rPr>
                    <w:t>&lt;0,002</w:t>
                  </w:r>
                </w:p>
              </w:tc>
              <w:tc>
                <w:tcPr>
                  <w:tcW w:w="1217" w:type="dxa"/>
                  <w:tcBorders>
                    <w:top w:val="nil"/>
                    <w:left w:val="nil"/>
                    <w:bottom w:val="single" w:sz="4" w:space="0" w:color="auto"/>
                    <w:right w:val="single" w:sz="4" w:space="0" w:color="auto"/>
                  </w:tcBorders>
                  <w:shd w:val="clear" w:color="auto" w:fill="auto"/>
                  <w:vAlign w:val="bottom"/>
                </w:tcPr>
                <w:p w14:paraId="6BE47F82" w14:textId="77777777" w:rsidR="00AB1B71" w:rsidRPr="00B04E09" w:rsidRDefault="00AB1B71" w:rsidP="00AB1B71">
                  <w:pPr>
                    <w:jc w:val="center"/>
                    <w:rPr>
                      <w:rFonts w:eastAsia="Times New Roman"/>
                      <w:color w:val="000000"/>
                      <w:sz w:val="20"/>
                      <w:szCs w:val="20"/>
                      <w:lang w:eastAsia="es-CL"/>
                    </w:rPr>
                  </w:pPr>
                  <w:r w:rsidRPr="00B04E09">
                    <w:rPr>
                      <w:rFonts w:eastAsia="Times New Roman"/>
                      <w:color w:val="000000"/>
                      <w:sz w:val="20"/>
                      <w:szCs w:val="20"/>
                      <w:lang w:eastAsia="es-CL"/>
                    </w:rPr>
                    <w:t>0,103</w:t>
                  </w:r>
                </w:p>
              </w:tc>
              <w:tc>
                <w:tcPr>
                  <w:tcW w:w="1560" w:type="dxa"/>
                  <w:tcBorders>
                    <w:top w:val="nil"/>
                    <w:left w:val="nil"/>
                    <w:bottom w:val="single" w:sz="4" w:space="0" w:color="auto"/>
                    <w:right w:val="single" w:sz="4" w:space="0" w:color="auto"/>
                  </w:tcBorders>
                  <w:shd w:val="clear" w:color="auto" w:fill="auto"/>
                  <w:vAlign w:val="bottom"/>
                </w:tcPr>
                <w:p w14:paraId="37FC7EA9" w14:textId="77777777" w:rsidR="00AB1B71" w:rsidRPr="00B04E09" w:rsidRDefault="00AB1B71" w:rsidP="00AB1B71">
                  <w:pPr>
                    <w:jc w:val="center"/>
                    <w:rPr>
                      <w:rFonts w:eastAsia="Times New Roman"/>
                      <w:color w:val="000000"/>
                      <w:sz w:val="20"/>
                      <w:szCs w:val="20"/>
                      <w:lang w:eastAsia="es-CL"/>
                    </w:rPr>
                  </w:pPr>
                  <w:r w:rsidRPr="00B04E09">
                    <w:rPr>
                      <w:rFonts w:eastAsia="Times New Roman"/>
                      <w:color w:val="000000"/>
                      <w:sz w:val="20"/>
                      <w:szCs w:val="20"/>
                      <w:lang w:eastAsia="es-CL"/>
                    </w:rPr>
                    <w:t>0,005</w:t>
                  </w:r>
                </w:p>
              </w:tc>
              <w:tc>
                <w:tcPr>
                  <w:tcW w:w="3390" w:type="dxa"/>
                  <w:tcBorders>
                    <w:top w:val="nil"/>
                    <w:left w:val="nil"/>
                    <w:bottom w:val="single" w:sz="4" w:space="0" w:color="auto"/>
                    <w:right w:val="single" w:sz="4" w:space="0" w:color="auto"/>
                  </w:tcBorders>
                </w:tcPr>
                <w:p w14:paraId="6C93EA8A" w14:textId="77777777" w:rsidR="00AB1B71" w:rsidRPr="00B04E09" w:rsidRDefault="00AB1B71" w:rsidP="00AB1B71">
                  <w:pPr>
                    <w:jc w:val="center"/>
                    <w:rPr>
                      <w:rFonts w:eastAsia="Times New Roman"/>
                      <w:color w:val="000000"/>
                      <w:sz w:val="20"/>
                      <w:szCs w:val="20"/>
                      <w:lang w:eastAsia="es-CL"/>
                    </w:rPr>
                  </w:pPr>
                  <w:r>
                    <w:rPr>
                      <w:rFonts w:eastAsia="Times New Roman"/>
                      <w:color w:val="000000"/>
                      <w:sz w:val="20"/>
                      <w:szCs w:val="20"/>
                      <w:lang w:eastAsia="es-CL"/>
                    </w:rPr>
                    <w:t>2,0</w:t>
                  </w:r>
                </w:p>
              </w:tc>
            </w:tr>
            <w:tr w:rsidR="00AB1B71" w:rsidRPr="00B3460A" w14:paraId="49004BBF" w14:textId="77777777" w:rsidTr="004614D2">
              <w:trPr>
                <w:trHeight w:val="300"/>
                <w:jc w:val="center"/>
              </w:trPr>
              <w:tc>
                <w:tcPr>
                  <w:tcW w:w="1202" w:type="dxa"/>
                  <w:tcBorders>
                    <w:top w:val="nil"/>
                    <w:left w:val="single" w:sz="4" w:space="0" w:color="auto"/>
                    <w:bottom w:val="single" w:sz="4" w:space="0" w:color="auto"/>
                    <w:right w:val="single" w:sz="4" w:space="0" w:color="auto"/>
                  </w:tcBorders>
                  <w:shd w:val="clear" w:color="auto" w:fill="auto"/>
                  <w:noWrap/>
                </w:tcPr>
                <w:p w14:paraId="7E6DD7D0" w14:textId="77777777" w:rsidR="00AB1B71" w:rsidRPr="00B04E09" w:rsidRDefault="00AB1B71" w:rsidP="00AB1B71">
                  <w:pPr>
                    <w:jc w:val="left"/>
                    <w:rPr>
                      <w:rFonts w:cstheme="minorHAnsi"/>
                      <w:sz w:val="20"/>
                      <w:szCs w:val="20"/>
                    </w:rPr>
                  </w:pPr>
                  <w:r w:rsidRPr="00B04E09">
                    <w:rPr>
                      <w:rFonts w:cstheme="minorHAnsi"/>
                      <w:sz w:val="20"/>
                      <w:szCs w:val="20"/>
                    </w:rPr>
                    <w:t>DBO5 [mg/l]</w:t>
                  </w:r>
                </w:p>
              </w:tc>
              <w:tc>
                <w:tcPr>
                  <w:tcW w:w="1435" w:type="dxa"/>
                  <w:tcBorders>
                    <w:top w:val="nil"/>
                    <w:left w:val="nil"/>
                    <w:bottom w:val="single" w:sz="4" w:space="0" w:color="auto"/>
                    <w:right w:val="single" w:sz="4" w:space="0" w:color="auto"/>
                  </w:tcBorders>
                  <w:noWrap/>
                </w:tcPr>
                <w:p w14:paraId="56FD43FE" w14:textId="77777777" w:rsidR="00AB1B71" w:rsidRPr="00B04E09" w:rsidRDefault="00AB1B71" w:rsidP="00AB1B71">
                  <w:pPr>
                    <w:jc w:val="center"/>
                    <w:rPr>
                      <w:rFonts w:eastAsia="Times New Roman"/>
                      <w:color w:val="000000"/>
                      <w:sz w:val="20"/>
                      <w:szCs w:val="20"/>
                      <w:lang w:eastAsia="es-CL"/>
                    </w:rPr>
                  </w:pPr>
                  <w:r w:rsidRPr="00B04E09">
                    <w:rPr>
                      <w:rFonts w:eastAsia="Times New Roman"/>
                      <w:color w:val="000000"/>
                      <w:sz w:val="20"/>
                      <w:szCs w:val="20"/>
                      <w:lang w:eastAsia="es-CL"/>
                    </w:rPr>
                    <w:t>2</w:t>
                  </w:r>
                </w:p>
              </w:tc>
              <w:tc>
                <w:tcPr>
                  <w:tcW w:w="1475" w:type="dxa"/>
                  <w:tcBorders>
                    <w:top w:val="nil"/>
                    <w:left w:val="nil"/>
                    <w:bottom w:val="single" w:sz="4" w:space="0" w:color="auto"/>
                    <w:right w:val="single" w:sz="4" w:space="0" w:color="auto"/>
                  </w:tcBorders>
                  <w:noWrap/>
                </w:tcPr>
                <w:p w14:paraId="4D264F33" w14:textId="77777777" w:rsidR="00AB1B71" w:rsidRPr="00B04E09" w:rsidRDefault="00AB1B71" w:rsidP="00AB1B71">
                  <w:pPr>
                    <w:jc w:val="center"/>
                    <w:rPr>
                      <w:rFonts w:eastAsia="Times New Roman"/>
                      <w:color w:val="000000"/>
                      <w:sz w:val="20"/>
                      <w:szCs w:val="20"/>
                      <w:lang w:eastAsia="es-CL"/>
                    </w:rPr>
                  </w:pPr>
                  <w:r w:rsidRPr="00B04E09">
                    <w:rPr>
                      <w:rFonts w:eastAsia="Times New Roman"/>
                      <w:color w:val="000000"/>
                      <w:sz w:val="20"/>
                      <w:szCs w:val="20"/>
                      <w:lang w:eastAsia="es-CL"/>
                    </w:rPr>
                    <w:t>4</w:t>
                  </w:r>
                </w:p>
              </w:tc>
              <w:tc>
                <w:tcPr>
                  <w:tcW w:w="1217" w:type="dxa"/>
                  <w:tcBorders>
                    <w:top w:val="nil"/>
                    <w:left w:val="nil"/>
                    <w:bottom w:val="single" w:sz="4" w:space="0" w:color="auto"/>
                    <w:right w:val="single" w:sz="4" w:space="0" w:color="auto"/>
                  </w:tcBorders>
                  <w:shd w:val="clear" w:color="auto" w:fill="auto"/>
                  <w:vAlign w:val="bottom"/>
                </w:tcPr>
                <w:p w14:paraId="51B92EE5" w14:textId="77777777" w:rsidR="00AB1B71" w:rsidRPr="00B04E09" w:rsidRDefault="00AB1B71" w:rsidP="00AB1B71">
                  <w:pPr>
                    <w:jc w:val="center"/>
                    <w:rPr>
                      <w:rFonts w:eastAsia="Times New Roman"/>
                      <w:color w:val="000000"/>
                      <w:sz w:val="20"/>
                      <w:szCs w:val="20"/>
                      <w:lang w:eastAsia="es-CL"/>
                    </w:rPr>
                  </w:pPr>
                  <w:r w:rsidRPr="00B04E09">
                    <w:rPr>
                      <w:rFonts w:eastAsia="Times New Roman"/>
                      <w:color w:val="000000"/>
                      <w:sz w:val="20"/>
                      <w:szCs w:val="20"/>
                      <w:lang w:eastAsia="es-CL"/>
                    </w:rPr>
                    <w:t>3</w:t>
                  </w:r>
                </w:p>
              </w:tc>
              <w:tc>
                <w:tcPr>
                  <w:tcW w:w="1560" w:type="dxa"/>
                  <w:tcBorders>
                    <w:top w:val="nil"/>
                    <w:left w:val="nil"/>
                    <w:bottom w:val="single" w:sz="4" w:space="0" w:color="auto"/>
                    <w:right w:val="single" w:sz="4" w:space="0" w:color="auto"/>
                  </w:tcBorders>
                  <w:shd w:val="clear" w:color="auto" w:fill="auto"/>
                  <w:vAlign w:val="bottom"/>
                </w:tcPr>
                <w:p w14:paraId="4848D916" w14:textId="77777777" w:rsidR="00AB1B71" w:rsidRPr="00B04E09" w:rsidRDefault="00AB1B71" w:rsidP="00AB1B71">
                  <w:pPr>
                    <w:jc w:val="center"/>
                    <w:rPr>
                      <w:rFonts w:eastAsia="Times New Roman"/>
                      <w:color w:val="000000"/>
                      <w:sz w:val="20"/>
                      <w:szCs w:val="20"/>
                      <w:lang w:eastAsia="es-CL"/>
                    </w:rPr>
                  </w:pPr>
                  <w:r w:rsidRPr="00B04E09">
                    <w:rPr>
                      <w:rFonts w:eastAsia="Times New Roman"/>
                      <w:color w:val="000000"/>
                      <w:sz w:val="20"/>
                      <w:szCs w:val="20"/>
                      <w:lang w:eastAsia="es-CL"/>
                    </w:rPr>
                    <w:t>2</w:t>
                  </w:r>
                </w:p>
              </w:tc>
              <w:tc>
                <w:tcPr>
                  <w:tcW w:w="3390" w:type="dxa"/>
                  <w:tcBorders>
                    <w:top w:val="nil"/>
                    <w:left w:val="nil"/>
                    <w:bottom w:val="single" w:sz="4" w:space="0" w:color="auto"/>
                    <w:right w:val="single" w:sz="4" w:space="0" w:color="auto"/>
                  </w:tcBorders>
                </w:tcPr>
                <w:p w14:paraId="2DBD0F4A" w14:textId="3A2CACDC" w:rsidR="00AB1B71" w:rsidRPr="00B3460A" w:rsidRDefault="00C80D0F" w:rsidP="00AB1B71">
                  <w:pPr>
                    <w:jc w:val="center"/>
                    <w:rPr>
                      <w:rFonts w:eastAsia="Times New Roman"/>
                      <w:color w:val="000000"/>
                      <w:sz w:val="20"/>
                      <w:szCs w:val="20"/>
                      <w:lang w:eastAsia="es-CL"/>
                    </w:rPr>
                  </w:pPr>
                  <w:r w:rsidRPr="00C80D0F">
                    <w:rPr>
                      <w:rFonts w:eastAsia="Times New Roman"/>
                      <w:color w:val="000000"/>
                      <w:sz w:val="20"/>
                      <w:szCs w:val="20"/>
                      <w:lang w:eastAsia="es-CL"/>
                    </w:rPr>
                    <w:t>s/r (*)</w:t>
                  </w:r>
                </w:p>
              </w:tc>
            </w:tr>
            <w:tr w:rsidR="00AB1B71" w:rsidRPr="00B3460A" w14:paraId="1FA64B44" w14:textId="77777777" w:rsidTr="004614D2">
              <w:trPr>
                <w:trHeight w:val="300"/>
                <w:jc w:val="center"/>
              </w:trPr>
              <w:tc>
                <w:tcPr>
                  <w:tcW w:w="1202" w:type="dxa"/>
                  <w:tcBorders>
                    <w:top w:val="nil"/>
                    <w:left w:val="single" w:sz="4" w:space="0" w:color="auto"/>
                    <w:bottom w:val="single" w:sz="4" w:space="0" w:color="auto"/>
                    <w:right w:val="single" w:sz="4" w:space="0" w:color="auto"/>
                  </w:tcBorders>
                  <w:shd w:val="clear" w:color="auto" w:fill="auto"/>
                  <w:noWrap/>
                </w:tcPr>
                <w:p w14:paraId="2B66AB44" w14:textId="77777777" w:rsidR="00AB1B71" w:rsidRPr="00B04E09" w:rsidRDefault="00AB1B71" w:rsidP="00AB1B71">
                  <w:pPr>
                    <w:jc w:val="left"/>
                    <w:rPr>
                      <w:rFonts w:cstheme="minorHAnsi"/>
                      <w:sz w:val="20"/>
                      <w:szCs w:val="20"/>
                    </w:rPr>
                  </w:pPr>
                  <w:r>
                    <w:rPr>
                      <w:rFonts w:cstheme="minorHAnsi"/>
                      <w:sz w:val="20"/>
                      <w:szCs w:val="20"/>
                    </w:rPr>
                    <w:t>SST</w:t>
                  </w:r>
                </w:p>
              </w:tc>
              <w:tc>
                <w:tcPr>
                  <w:tcW w:w="1435" w:type="dxa"/>
                  <w:tcBorders>
                    <w:top w:val="nil"/>
                    <w:left w:val="nil"/>
                    <w:bottom w:val="single" w:sz="4" w:space="0" w:color="auto"/>
                    <w:right w:val="single" w:sz="4" w:space="0" w:color="auto"/>
                  </w:tcBorders>
                  <w:noWrap/>
                </w:tcPr>
                <w:p w14:paraId="1CC5111E" w14:textId="77777777" w:rsidR="00AB1B71" w:rsidRPr="00B04E09" w:rsidRDefault="00AB1B71" w:rsidP="00AB1B71">
                  <w:pPr>
                    <w:jc w:val="center"/>
                    <w:rPr>
                      <w:rFonts w:eastAsia="Times New Roman"/>
                      <w:color w:val="000000"/>
                      <w:sz w:val="20"/>
                      <w:szCs w:val="20"/>
                      <w:lang w:eastAsia="es-CL"/>
                    </w:rPr>
                  </w:pPr>
                  <w:r w:rsidRPr="00B04E09">
                    <w:rPr>
                      <w:rFonts w:eastAsia="Times New Roman"/>
                      <w:color w:val="000000"/>
                      <w:sz w:val="20"/>
                      <w:szCs w:val="20"/>
                      <w:lang w:eastAsia="es-CL"/>
                    </w:rPr>
                    <w:t>&lt;5</w:t>
                  </w:r>
                </w:p>
              </w:tc>
              <w:tc>
                <w:tcPr>
                  <w:tcW w:w="1475" w:type="dxa"/>
                  <w:tcBorders>
                    <w:top w:val="nil"/>
                    <w:left w:val="nil"/>
                    <w:bottom w:val="single" w:sz="4" w:space="0" w:color="auto"/>
                    <w:right w:val="single" w:sz="4" w:space="0" w:color="auto"/>
                  </w:tcBorders>
                  <w:noWrap/>
                </w:tcPr>
                <w:p w14:paraId="4F2E7554" w14:textId="77777777" w:rsidR="00AB1B71" w:rsidRPr="00B04E09" w:rsidRDefault="00AB1B71" w:rsidP="00AB1B71">
                  <w:pPr>
                    <w:jc w:val="center"/>
                    <w:rPr>
                      <w:rFonts w:eastAsia="Times New Roman"/>
                      <w:color w:val="000000"/>
                      <w:sz w:val="20"/>
                      <w:szCs w:val="20"/>
                      <w:lang w:eastAsia="es-CL"/>
                    </w:rPr>
                  </w:pPr>
                  <w:r w:rsidRPr="00B04E09">
                    <w:rPr>
                      <w:rFonts w:eastAsia="Times New Roman"/>
                      <w:color w:val="000000"/>
                      <w:sz w:val="20"/>
                      <w:szCs w:val="20"/>
                      <w:lang w:eastAsia="es-CL"/>
                    </w:rPr>
                    <w:t>&lt;5</w:t>
                  </w:r>
                </w:p>
              </w:tc>
              <w:tc>
                <w:tcPr>
                  <w:tcW w:w="1217" w:type="dxa"/>
                  <w:tcBorders>
                    <w:top w:val="nil"/>
                    <w:left w:val="nil"/>
                    <w:bottom w:val="single" w:sz="4" w:space="0" w:color="auto"/>
                    <w:right w:val="single" w:sz="4" w:space="0" w:color="auto"/>
                  </w:tcBorders>
                  <w:shd w:val="clear" w:color="auto" w:fill="auto"/>
                  <w:vAlign w:val="bottom"/>
                </w:tcPr>
                <w:p w14:paraId="4457F1A8" w14:textId="77777777" w:rsidR="00AB1B71" w:rsidRPr="00B04E09" w:rsidRDefault="00AB1B71" w:rsidP="00AB1B71">
                  <w:pPr>
                    <w:jc w:val="center"/>
                    <w:rPr>
                      <w:rFonts w:eastAsia="Times New Roman"/>
                      <w:color w:val="000000"/>
                      <w:sz w:val="20"/>
                      <w:szCs w:val="20"/>
                      <w:lang w:eastAsia="es-CL"/>
                    </w:rPr>
                  </w:pPr>
                  <w:r w:rsidRPr="00B04E09">
                    <w:rPr>
                      <w:rFonts w:eastAsia="Times New Roman"/>
                      <w:color w:val="000000"/>
                      <w:sz w:val="20"/>
                      <w:szCs w:val="20"/>
                      <w:lang w:eastAsia="es-CL"/>
                    </w:rPr>
                    <w:t>23</w:t>
                  </w:r>
                </w:p>
              </w:tc>
              <w:tc>
                <w:tcPr>
                  <w:tcW w:w="1560" w:type="dxa"/>
                  <w:tcBorders>
                    <w:top w:val="nil"/>
                    <w:left w:val="nil"/>
                    <w:bottom w:val="single" w:sz="4" w:space="0" w:color="auto"/>
                    <w:right w:val="single" w:sz="4" w:space="0" w:color="auto"/>
                  </w:tcBorders>
                  <w:shd w:val="clear" w:color="auto" w:fill="auto"/>
                  <w:vAlign w:val="bottom"/>
                </w:tcPr>
                <w:p w14:paraId="7CDE8136" w14:textId="77777777" w:rsidR="00AB1B71" w:rsidRPr="00B04E09" w:rsidRDefault="00AB1B71" w:rsidP="00AB1B71">
                  <w:pPr>
                    <w:jc w:val="center"/>
                    <w:rPr>
                      <w:rFonts w:eastAsia="Times New Roman"/>
                      <w:color w:val="000000"/>
                      <w:sz w:val="20"/>
                      <w:szCs w:val="20"/>
                      <w:lang w:eastAsia="es-CL"/>
                    </w:rPr>
                  </w:pPr>
                  <w:r w:rsidRPr="00B04E09">
                    <w:rPr>
                      <w:rFonts w:eastAsia="Times New Roman"/>
                      <w:color w:val="000000"/>
                      <w:sz w:val="20"/>
                      <w:szCs w:val="20"/>
                      <w:lang w:eastAsia="es-CL"/>
                    </w:rPr>
                    <w:t>5</w:t>
                  </w:r>
                </w:p>
              </w:tc>
              <w:tc>
                <w:tcPr>
                  <w:tcW w:w="3390" w:type="dxa"/>
                  <w:tcBorders>
                    <w:top w:val="nil"/>
                    <w:left w:val="nil"/>
                    <w:bottom w:val="single" w:sz="4" w:space="0" w:color="auto"/>
                    <w:right w:val="single" w:sz="4" w:space="0" w:color="auto"/>
                  </w:tcBorders>
                </w:tcPr>
                <w:p w14:paraId="7F0FE3E2" w14:textId="539F98AE" w:rsidR="00AB1B71" w:rsidRPr="00B3460A" w:rsidRDefault="00C80D0F" w:rsidP="00AB1B71">
                  <w:pPr>
                    <w:jc w:val="center"/>
                    <w:rPr>
                      <w:rFonts w:eastAsia="Times New Roman"/>
                      <w:color w:val="000000"/>
                      <w:sz w:val="20"/>
                      <w:szCs w:val="20"/>
                      <w:lang w:eastAsia="es-CL"/>
                    </w:rPr>
                  </w:pPr>
                  <w:r w:rsidRPr="00C80D0F">
                    <w:rPr>
                      <w:rFonts w:eastAsia="Times New Roman"/>
                      <w:color w:val="000000"/>
                      <w:sz w:val="20"/>
                      <w:szCs w:val="20"/>
                      <w:lang w:eastAsia="es-CL"/>
                    </w:rPr>
                    <w:t>s/r (*)</w:t>
                  </w:r>
                </w:p>
              </w:tc>
            </w:tr>
          </w:tbl>
          <w:p w14:paraId="0EA23869" w14:textId="77777777" w:rsidR="00AB1B71" w:rsidRDefault="00AB1B71" w:rsidP="00B04E09">
            <w:pPr>
              <w:jc w:val="center"/>
              <w:rPr>
                <w:rFonts w:eastAsia="Times New Roman"/>
                <w:b/>
                <w:color w:val="000000"/>
                <w:sz w:val="18"/>
                <w:szCs w:val="18"/>
                <w:lang w:eastAsia="es-CL"/>
              </w:rPr>
            </w:pPr>
            <w:r w:rsidRPr="000A5696">
              <w:rPr>
                <w:rFonts w:eastAsia="Times New Roman"/>
                <w:b/>
                <w:color w:val="000000"/>
                <w:sz w:val="18"/>
                <w:szCs w:val="18"/>
                <w:lang w:eastAsia="es-CL"/>
              </w:rPr>
              <w:t>Fuente: Elaboración propia</w:t>
            </w:r>
          </w:p>
          <w:p w14:paraId="49A23469" w14:textId="7692A844" w:rsidR="00C80D0F" w:rsidRPr="000A5696" w:rsidRDefault="00C80D0F" w:rsidP="00B04E09">
            <w:pPr>
              <w:jc w:val="center"/>
              <w:rPr>
                <w:rFonts w:eastAsia="Times New Roman"/>
                <w:b/>
                <w:color w:val="000000"/>
                <w:sz w:val="18"/>
                <w:szCs w:val="18"/>
                <w:lang w:eastAsia="es-CL"/>
              </w:rPr>
            </w:pPr>
            <w:r>
              <w:rPr>
                <w:rFonts w:eastAsia="Times New Roman"/>
                <w:bCs/>
                <w:color w:val="000000"/>
                <w:sz w:val="18"/>
                <w:szCs w:val="18"/>
                <w:lang w:eastAsia="es-CL"/>
              </w:rPr>
              <w:t>(*) s/r: p</w:t>
            </w:r>
            <w:r w:rsidRPr="00EC157F">
              <w:rPr>
                <w:rFonts w:eastAsia="Times New Roman"/>
                <w:bCs/>
                <w:color w:val="000000"/>
                <w:sz w:val="18"/>
                <w:szCs w:val="18"/>
                <w:lang w:eastAsia="es-CL"/>
              </w:rPr>
              <w:t xml:space="preserve">arámetro sin </w:t>
            </w:r>
            <w:r>
              <w:rPr>
                <w:rFonts w:eastAsia="Times New Roman"/>
                <w:bCs/>
                <w:color w:val="000000"/>
                <w:sz w:val="18"/>
                <w:szCs w:val="18"/>
                <w:lang w:eastAsia="es-CL"/>
              </w:rPr>
              <w:t>referencia normativa</w:t>
            </w:r>
          </w:p>
        </w:tc>
      </w:tr>
      <w:tr w:rsidR="005F0FDF" w:rsidRPr="0025129B" w14:paraId="0F4DEA37" w14:textId="77777777" w:rsidTr="005F0FDF">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B044D9" w14:textId="77777777" w:rsidR="005F0FDF" w:rsidRPr="00373148" w:rsidRDefault="005F0FDF" w:rsidP="005F0FDF">
            <w:pPr>
              <w:pStyle w:val="Descripcin"/>
              <w:rPr>
                <w:rFonts w:eastAsia="Times New Roman"/>
                <w:b w:val="0"/>
                <w:color w:val="000000"/>
                <w:sz w:val="20"/>
                <w:lang w:eastAsia="es-CL"/>
              </w:rPr>
            </w:pPr>
            <w:bookmarkStart w:id="99" w:name="_Toc353998123"/>
            <w:bookmarkStart w:id="100" w:name="_Toc353998196"/>
            <w:bookmarkStart w:id="101" w:name="_Toc382383549"/>
            <w:bookmarkStart w:id="102" w:name="_Toc382472371"/>
            <w:bookmarkStart w:id="103" w:name="_Toc390184281"/>
            <w:bookmarkStart w:id="104" w:name="_Toc390360012"/>
            <w:bookmarkStart w:id="105" w:name="_Toc390777033"/>
            <w:bookmarkStart w:id="106" w:name="_Toc391299720"/>
            <w:bookmarkStart w:id="107" w:name="_Toc469309598"/>
            <w:r w:rsidRPr="00373148">
              <w:rPr>
                <w:sz w:val="20"/>
              </w:rPr>
              <w:t xml:space="preserve">Tabla </w:t>
            </w:r>
            <w:r w:rsidR="00F60A36">
              <w:rPr>
                <w:sz w:val="20"/>
              </w:rPr>
              <w:t>1</w:t>
            </w:r>
            <w:r w:rsidRPr="00373148">
              <w:rPr>
                <w:sz w:val="20"/>
              </w:rPr>
              <w:t>.</w:t>
            </w:r>
            <w:bookmarkEnd w:id="99"/>
            <w:bookmarkEnd w:id="100"/>
            <w:bookmarkEnd w:id="101"/>
            <w:bookmarkEnd w:id="102"/>
            <w:bookmarkEnd w:id="103"/>
            <w:bookmarkEnd w:id="104"/>
            <w:bookmarkEnd w:id="105"/>
            <w:bookmarkEnd w:id="106"/>
            <w:bookmarkEnd w:id="107"/>
            <w:r w:rsidR="00F60A36">
              <w:rPr>
                <w:sz w:val="20"/>
              </w:rPr>
              <w:t xml:space="preserve"> </w:t>
            </w:r>
            <w:r w:rsidR="00F60A36">
              <w:rPr>
                <w:rFonts w:eastAsia="Times New Roman"/>
                <w:color w:val="000000"/>
                <w:sz w:val="20"/>
                <w:lang w:eastAsia="es-CL"/>
              </w:rPr>
              <w:t>Resultados del monitoreo de la vertiente</w:t>
            </w:r>
            <w:r w:rsidR="000356FD">
              <w:rPr>
                <w:rFonts w:eastAsia="Times New Roman"/>
                <w:color w:val="000000"/>
                <w:sz w:val="20"/>
                <w:lang w:eastAsia="es-CL"/>
              </w:rPr>
              <w:t xml:space="preserve"> </w:t>
            </w:r>
            <w:r w:rsidR="000356FD">
              <w:rPr>
                <w:sz w:val="20"/>
              </w:rPr>
              <w:t>según RCA N° 641/2002</w:t>
            </w:r>
          </w:p>
        </w:tc>
      </w:tr>
      <w:tr w:rsidR="00027BB9" w:rsidRPr="009F7888" w14:paraId="2BB6D4F7" w14:textId="77777777" w:rsidTr="002F01AC">
        <w:trPr>
          <w:trHeight w:val="634"/>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hideMark/>
          </w:tcPr>
          <w:p w14:paraId="3B1EE7FE" w14:textId="77777777" w:rsidR="00027BB9" w:rsidRPr="009F7888" w:rsidRDefault="00027BB9" w:rsidP="00A67B98">
            <w:pPr>
              <w:rPr>
                <w:rFonts w:eastAsia="Times New Roman"/>
                <w:color w:val="000000"/>
                <w:sz w:val="20"/>
                <w:szCs w:val="20"/>
                <w:lang w:eastAsia="es-CL"/>
              </w:rPr>
            </w:pPr>
            <w:r w:rsidRPr="009F7888">
              <w:rPr>
                <w:rFonts w:eastAsia="Times New Roman"/>
                <w:b/>
                <w:color w:val="000000"/>
                <w:sz w:val="20"/>
                <w:szCs w:val="20"/>
                <w:lang w:eastAsia="es-CL"/>
              </w:rPr>
              <w:t>Descripción medio de prueba:</w:t>
            </w:r>
            <w:r w:rsidRPr="009F7888">
              <w:rPr>
                <w:rFonts w:eastAsia="Times New Roman"/>
                <w:color w:val="000000"/>
                <w:sz w:val="20"/>
                <w:szCs w:val="20"/>
                <w:lang w:eastAsia="es-CL"/>
              </w:rPr>
              <w:t xml:space="preserve"> </w:t>
            </w:r>
            <w:r w:rsidR="00A67B98" w:rsidRPr="009F7888">
              <w:rPr>
                <w:rFonts w:eastAsia="Times New Roman"/>
                <w:color w:val="000000"/>
                <w:sz w:val="20"/>
                <w:szCs w:val="20"/>
                <w:lang w:eastAsia="es-CL"/>
              </w:rPr>
              <w:t xml:space="preserve">Se presentan los </w:t>
            </w:r>
            <w:r w:rsidR="00A073AB" w:rsidRPr="009F7888">
              <w:rPr>
                <w:rFonts w:cs="Arial"/>
                <w:color w:val="000000"/>
                <w:sz w:val="20"/>
                <w:szCs w:val="20"/>
                <w:lang w:eastAsia="es-ES"/>
              </w:rPr>
              <w:t xml:space="preserve">resultados obtenidos del monitoreo </w:t>
            </w:r>
            <w:r w:rsidR="00A67B98" w:rsidRPr="009F7888">
              <w:rPr>
                <w:rFonts w:cs="Arial"/>
                <w:color w:val="000000"/>
                <w:sz w:val="20"/>
                <w:szCs w:val="20"/>
                <w:lang w:eastAsia="es-ES"/>
              </w:rPr>
              <w:t xml:space="preserve">aguas arriba y aguas abajo </w:t>
            </w:r>
            <w:r w:rsidR="00A073AB" w:rsidRPr="009F7888">
              <w:rPr>
                <w:rFonts w:cs="Arial"/>
                <w:color w:val="000000"/>
                <w:sz w:val="20"/>
                <w:szCs w:val="20"/>
                <w:lang w:eastAsia="es-ES"/>
              </w:rPr>
              <w:t xml:space="preserve">de la vertiente </w:t>
            </w:r>
            <w:r w:rsidR="00A67B98" w:rsidRPr="009F7888">
              <w:rPr>
                <w:rFonts w:cs="Arial"/>
                <w:color w:val="000000"/>
                <w:sz w:val="20"/>
                <w:szCs w:val="20"/>
                <w:lang w:eastAsia="es-ES"/>
              </w:rPr>
              <w:t>efectuados en los meses de mayo-2015</w:t>
            </w:r>
            <w:r w:rsidR="0050091E">
              <w:rPr>
                <w:rFonts w:cs="Arial"/>
                <w:color w:val="000000"/>
                <w:sz w:val="20"/>
                <w:szCs w:val="20"/>
                <w:lang w:eastAsia="es-ES"/>
              </w:rPr>
              <w:t xml:space="preserve"> y </w:t>
            </w:r>
            <w:r w:rsidR="00A67B98" w:rsidRPr="009F7888">
              <w:rPr>
                <w:rFonts w:cs="Arial"/>
                <w:color w:val="000000"/>
                <w:sz w:val="20"/>
                <w:szCs w:val="20"/>
                <w:lang w:eastAsia="es-ES"/>
              </w:rPr>
              <w:t>septiembre</w:t>
            </w:r>
            <w:r w:rsidR="009F7888" w:rsidRPr="009F7888">
              <w:rPr>
                <w:rFonts w:cs="Arial"/>
                <w:color w:val="000000"/>
                <w:sz w:val="20"/>
                <w:szCs w:val="20"/>
                <w:lang w:eastAsia="es-ES"/>
              </w:rPr>
              <w:t>-</w:t>
            </w:r>
            <w:r w:rsidR="00A67B98" w:rsidRPr="009F7888">
              <w:rPr>
                <w:rFonts w:cs="Arial"/>
                <w:color w:val="000000"/>
                <w:sz w:val="20"/>
                <w:szCs w:val="20"/>
                <w:lang w:eastAsia="es-ES"/>
              </w:rPr>
              <w:t xml:space="preserve">2015. Los valores </w:t>
            </w:r>
            <w:r w:rsidR="00A073AB" w:rsidRPr="009F7888">
              <w:rPr>
                <w:rFonts w:cs="Arial"/>
                <w:color w:val="000000"/>
                <w:sz w:val="20"/>
                <w:szCs w:val="20"/>
                <w:lang w:eastAsia="es-ES"/>
              </w:rPr>
              <w:t xml:space="preserve">se encuentran dentro de los límites </w:t>
            </w:r>
            <w:r w:rsidR="009F7888" w:rsidRPr="009F7888">
              <w:rPr>
                <w:rFonts w:cs="Arial"/>
                <w:color w:val="000000"/>
                <w:sz w:val="20"/>
                <w:szCs w:val="20"/>
                <w:lang w:eastAsia="es-ES"/>
              </w:rPr>
              <w:t>vigente</w:t>
            </w:r>
            <w:r w:rsidR="0050091E">
              <w:rPr>
                <w:rFonts w:cs="Arial"/>
                <w:color w:val="000000"/>
                <w:sz w:val="20"/>
                <w:szCs w:val="20"/>
                <w:lang w:eastAsia="es-ES"/>
              </w:rPr>
              <w:t>s</w:t>
            </w:r>
            <w:r w:rsidR="009F7888" w:rsidRPr="009F7888">
              <w:rPr>
                <w:rFonts w:cs="Arial"/>
                <w:color w:val="000000"/>
                <w:sz w:val="20"/>
                <w:szCs w:val="20"/>
                <w:lang w:eastAsia="es-ES"/>
              </w:rPr>
              <w:t xml:space="preserve"> </w:t>
            </w:r>
            <w:r w:rsidR="00A073AB" w:rsidRPr="009F7888">
              <w:rPr>
                <w:rFonts w:cs="Arial"/>
                <w:color w:val="000000"/>
                <w:sz w:val="20"/>
                <w:szCs w:val="20"/>
                <w:lang w:eastAsia="es-ES"/>
              </w:rPr>
              <w:t>para la</w:t>
            </w:r>
            <w:r w:rsidR="00A67B98" w:rsidRPr="009F7888">
              <w:rPr>
                <w:rFonts w:cs="Arial"/>
                <w:color w:val="000000"/>
                <w:sz w:val="20"/>
                <w:szCs w:val="20"/>
                <w:lang w:eastAsia="es-ES"/>
              </w:rPr>
              <w:t xml:space="preserve"> </w:t>
            </w:r>
            <w:r w:rsidR="00A073AB" w:rsidRPr="009F7888">
              <w:rPr>
                <w:rFonts w:cs="Arial"/>
                <w:color w:val="000000"/>
                <w:sz w:val="20"/>
                <w:szCs w:val="20"/>
                <w:lang w:eastAsia="es-ES"/>
              </w:rPr>
              <w:t>norm</w:t>
            </w:r>
            <w:r w:rsidR="00A67B98" w:rsidRPr="009F7888">
              <w:rPr>
                <w:rFonts w:cs="Arial"/>
                <w:color w:val="000000"/>
                <w:sz w:val="20"/>
                <w:szCs w:val="20"/>
                <w:lang w:eastAsia="es-ES"/>
              </w:rPr>
              <w:t>a</w:t>
            </w:r>
            <w:r w:rsidR="009F7888" w:rsidRPr="009F7888">
              <w:rPr>
                <w:rFonts w:cs="Arial"/>
                <w:color w:val="000000"/>
                <w:sz w:val="20"/>
                <w:szCs w:val="20"/>
                <w:lang w:eastAsia="es-ES"/>
              </w:rPr>
              <w:t xml:space="preserve"> </w:t>
            </w:r>
            <w:r w:rsidR="00A073AB" w:rsidRPr="009F7888">
              <w:rPr>
                <w:rFonts w:cs="Arial"/>
                <w:color w:val="000000"/>
                <w:sz w:val="20"/>
                <w:szCs w:val="20"/>
                <w:lang w:eastAsia="es-ES"/>
              </w:rPr>
              <w:t xml:space="preserve">de referencia </w:t>
            </w:r>
            <w:r w:rsidR="009F7888" w:rsidRPr="009F7888">
              <w:rPr>
                <w:bCs/>
                <w:sz w:val="20"/>
                <w:szCs w:val="20"/>
              </w:rPr>
              <w:t>NCh 1.333.Of78.</w:t>
            </w:r>
          </w:p>
        </w:tc>
      </w:tr>
    </w:tbl>
    <w:p w14:paraId="2014CB78" w14:textId="77777777" w:rsidR="005F0FDF" w:rsidRDefault="005F0FDF">
      <w:pPr>
        <w:jc w:val="left"/>
      </w:pPr>
      <w:r>
        <w:br w:type="page"/>
      </w:r>
    </w:p>
    <w:tbl>
      <w:tblPr>
        <w:tblW w:w="13712" w:type="dxa"/>
        <w:jc w:val="center"/>
        <w:tblCellMar>
          <w:left w:w="70" w:type="dxa"/>
          <w:right w:w="70" w:type="dxa"/>
        </w:tblCellMar>
        <w:tblLook w:val="04A0" w:firstRow="1" w:lastRow="0" w:firstColumn="1" w:lastColumn="0" w:noHBand="0" w:noVBand="1"/>
      </w:tblPr>
      <w:tblGrid>
        <w:gridCol w:w="13862"/>
      </w:tblGrid>
      <w:tr w:rsidR="005F0FDF" w:rsidRPr="0025129B" w14:paraId="038C6CC4" w14:textId="77777777" w:rsidTr="004614D2">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CE75DC" w14:textId="77777777" w:rsidR="005F0FDF" w:rsidRPr="0025129B" w:rsidRDefault="005F0FDF" w:rsidP="004614D2">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5F0FDF" w:rsidRPr="0025129B" w14:paraId="2F898864" w14:textId="77777777" w:rsidTr="004614D2">
        <w:trPr>
          <w:trHeight w:val="6079"/>
          <w:jc w:val="center"/>
        </w:trPr>
        <w:tc>
          <w:tcPr>
            <w:tcW w:w="5000" w:type="pct"/>
            <w:tcBorders>
              <w:top w:val="nil"/>
              <w:left w:val="single" w:sz="4" w:space="0" w:color="auto"/>
              <w:right w:val="single" w:sz="4" w:space="0" w:color="auto"/>
            </w:tcBorders>
            <w:shd w:val="clear" w:color="auto" w:fill="auto"/>
            <w:noWrap/>
            <w:vAlign w:val="center"/>
          </w:tcPr>
          <w:p w14:paraId="3D3547A3" w14:textId="77777777" w:rsidR="005F0FDF" w:rsidRPr="00776D03" w:rsidRDefault="005F0FDF" w:rsidP="004614D2">
            <w:pPr>
              <w:jc w:val="center"/>
              <w:rPr>
                <w:rFonts w:eastAsia="Times New Roman"/>
                <w:color w:val="000000"/>
                <w:sz w:val="16"/>
                <w:szCs w:val="16"/>
                <w:lang w:eastAsia="es-CL"/>
              </w:rPr>
            </w:pPr>
          </w:p>
          <w:tbl>
            <w:tblPr>
              <w:tblW w:w="13712" w:type="dxa"/>
              <w:jc w:val="center"/>
              <w:tblCellMar>
                <w:left w:w="70" w:type="dxa"/>
                <w:right w:w="70" w:type="dxa"/>
              </w:tblCellMar>
              <w:tblLook w:val="04A0" w:firstRow="1" w:lastRow="0" w:firstColumn="1" w:lastColumn="0" w:noHBand="0" w:noVBand="1"/>
            </w:tblPr>
            <w:tblGrid>
              <w:gridCol w:w="13712"/>
            </w:tblGrid>
            <w:tr w:rsidR="005F0FDF" w:rsidRPr="0025129B" w14:paraId="0934B70D" w14:textId="77777777" w:rsidTr="004614D2">
              <w:trPr>
                <w:trHeight w:val="6079"/>
                <w:jc w:val="center"/>
              </w:trPr>
              <w:tc>
                <w:tcPr>
                  <w:tcW w:w="5000" w:type="pct"/>
                  <w:tcBorders>
                    <w:top w:val="nil"/>
                    <w:left w:val="single" w:sz="4" w:space="0" w:color="auto"/>
                    <w:right w:val="single" w:sz="4" w:space="0" w:color="auto"/>
                  </w:tcBorders>
                  <w:shd w:val="clear" w:color="auto" w:fill="auto"/>
                  <w:noWrap/>
                  <w:vAlign w:val="center"/>
                  <w:hideMark/>
                </w:tcPr>
                <w:tbl>
                  <w:tblPr>
                    <w:tblW w:w="11213" w:type="dxa"/>
                    <w:jc w:val="center"/>
                    <w:tblCellMar>
                      <w:left w:w="70" w:type="dxa"/>
                      <w:right w:w="70" w:type="dxa"/>
                    </w:tblCellMar>
                    <w:tblLook w:val="04A0" w:firstRow="1" w:lastRow="0" w:firstColumn="1" w:lastColumn="0" w:noHBand="0" w:noVBand="1"/>
                  </w:tblPr>
                  <w:tblGrid>
                    <w:gridCol w:w="3189"/>
                    <w:gridCol w:w="2091"/>
                    <w:gridCol w:w="2433"/>
                    <w:gridCol w:w="3500"/>
                  </w:tblGrid>
                  <w:tr w:rsidR="005F0FDF" w14:paraId="403502F6" w14:textId="77777777" w:rsidTr="00515748">
                    <w:trPr>
                      <w:trHeight w:val="300"/>
                      <w:jc w:val="center"/>
                    </w:trPr>
                    <w:tc>
                      <w:tcPr>
                        <w:tcW w:w="3189" w:type="dxa"/>
                        <w:tcBorders>
                          <w:top w:val="single" w:sz="4" w:space="0" w:color="auto"/>
                          <w:left w:val="single" w:sz="4" w:space="0" w:color="auto"/>
                          <w:bottom w:val="single" w:sz="4" w:space="0" w:color="auto"/>
                          <w:right w:val="single" w:sz="4" w:space="0" w:color="auto"/>
                        </w:tcBorders>
                        <w:shd w:val="clear" w:color="auto" w:fill="FFB7FF"/>
                        <w:noWrap/>
                      </w:tcPr>
                      <w:p w14:paraId="400A070A" w14:textId="77777777" w:rsidR="005F0FDF" w:rsidRPr="00532491" w:rsidRDefault="005F0FDF" w:rsidP="004614D2">
                        <w:pPr>
                          <w:jc w:val="left"/>
                          <w:rPr>
                            <w:rFonts w:cstheme="minorHAnsi"/>
                            <w:sz w:val="20"/>
                            <w:szCs w:val="20"/>
                          </w:rPr>
                        </w:pPr>
                        <w:r w:rsidRPr="00532491">
                          <w:rPr>
                            <w:rFonts w:cstheme="minorHAnsi"/>
                            <w:sz w:val="20"/>
                            <w:szCs w:val="20"/>
                          </w:rPr>
                          <w:t>Parámetro</w:t>
                        </w:r>
                      </w:p>
                    </w:tc>
                    <w:tc>
                      <w:tcPr>
                        <w:tcW w:w="2091" w:type="dxa"/>
                        <w:tcBorders>
                          <w:top w:val="single" w:sz="4" w:space="0" w:color="auto"/>
                          <w:left w:val="nil"/>
                          <w:bottom w:val="single" w:sz="4" w:space="0" w:color="auto"/>
                          <w:right w:val="single" w:sz="4" w:space="0" w:color="auto"/>
                        </w:tcBorders>
                        <w:shd w:val="clear" w:color="auto" w:fill="FFB7FF"/>
                        <w:noWrap/>
                      </w:tcPr>
                      <w:p w14:paraId="5BBCE7C4" w14:textId="77777777" w:rsidR="005F0FDF" w:rsidRPr="00532491" w:rsidRDefault="005F0FDF" w:rsidP="004614D2">
                        <w:pPr>
                          <w:jc w:val="center"/>
                          <w:rPr>
                            <w:rFonts w:eastAsia="Times New Roman"/>
                            <w:sz w:val="20"/>
                            <w:szCs w:val="20"/>
                            <w:lang w:eastAsia="es-CL"/>
                          </w:rPr>
                        </w:pPr>
                        <w:r w:rsidRPr="00532491">
                          <w:rPr>
                            <w:rFonts w:eastAsia="Times New Roman"/>
                            <w:sz w:val="20"/>
                            <w:szCs w:val="20"/>
                            <w:lang w:eastAsia="es-CL"/>
                          </w:rPr>
                          <w:t>Resultado</w:t>
                        </w:r>
                      </w:p>
                    </w:tc>
                    <w:tc>
                      <w:tcPr>
                        <w:tcW w:w="2433" w:type="dxa"/>
                        <w:tcBorders>
                          <w:top w:val="single" w:sz="4" w:space="0" w:color="auto"/>
                          <w:left w:val="nil"/>
                          <w:bottom w:val="single" w:sz="4" w:space="0" w:color="auto"/>
                          <w:right w:val="single" w:sz="4" w:space="0" w:color="auto"/>
                        </w:tcBorders>
                        <w:shd w:val="clear" w:color="auto" w:fill="FFB7FF"/>
                      </w:tcPr>
                      <w:p w14:paraId="791441EF" w14:textId="77777777" w:rsidR="005F0FDF" w:rsidRPr="00532491" w:rsidRDefault="005F0FDF" w:rsidP="004614D2">
                        <w:pPr>
                          <w:jc w:val="center"/>
                          <w:rPr>
                            <w:rFonts w:eastAsia="Times New Roman"/>
                            <w:sz w:val="20"/>
                            <w:szCs w:val="20"/>
                            <w:lang w:eastAsia="es-CL"/>
                          </w:rPr>
                        </w:pPr>
                        <w:r w:rsidRPr="00532491">
                          <w:rPr>
                            <w:rFonts w:eastAsia="Times New Roman"/>
                            <w:sz w:val="20"/>
                            <w:szCs w:val="20"/>
                            <w:lang w:eastAsia="es-CL"/>
                          </w:rPr>
                          <w:t>Límite</w:t>
                        </w:r>
                        <w:r w:rsidR="00206105">
                          <w:rPr>
                            <w:rFonts w:eastAsia="Times New Roman"/>
                            <w:sz w:val="20"/>
                            <w:szCs w:val="20"/>
                            <w:lang w:eastAsia="es-CL"/>
                          </w:rPr>
                          <w:t xml:space="preserve"> norma</w:t>
                        </w:r>
                      </w:p>
                    </w:tc>
                    <w:tc>
                      <w:tcPr>
                        <w:tcW w:w="3500" w:type="dxa"/>
                        <w:tcBorders>
                          <w:top w:val="single" w:sz="4" w:space="0" w:color="auto"/>
                          <w:left w:val="nil"/>
                          <w:bottom w:val="single" w:sz="4" w:space="0" w:color="auto"/>
                          <w:right w:val="single" w:sz="4" w:space="0" w:color="auto"/>
                        </w:tcBorders>
                        <w:shd w:val="clear" w:color="auto" w:fill="FFB7FF"/>
                      </w:tcPr>
                      <w:p w14:paraId="19327812" w14:textId="77777777" w:rsidR="005F0FDF" w:rsidRPr="00532491" w:rsidRDefault="005F0FDF" w:rsidP="004614D2">
                        <w:pPr>
                          <w:jc w:val="center"/>
                          <w:rPr>
                            <w:rFonts w:eastAsia="Times New Roman"/>
                            <w:sz w:val="20"/>
                            <w:szCs w:val="20"/>
                            <w:lang w:eastAsia="es-CL"/>
                          </w:rPr>
                        </w:pPr>
                        <w:r w:rsidRPr="00532491">
                          <w:rPr>
                            <w:rFonts w:eastAsia="Times New Roman"/>
                            <w:sz w:val="20"/>
                            <w:szCs w:val="20"/>
                            <w:lang w:eastAsia="es-CL"/>
                          </w:rPr>
                          <w:t>Observación</w:t>
                        </w:r>
                      </w:p>
                    </w:tc>
                  </w:tr>
                  <w:tr w:rsidR="005F0FDF" w:rsidRPr="00B04E09" w14:paraId="0E0B4E89" w14:textId="77777777" w:rsidTr="00DE0A7F">
                    <w:trPr>
                      <w:trHeight w:val="300"/>
                      <w:jc w:val="center"/>
                    </w:trPr>
                    <w:tc>
                      <w:tcPr>
                        <w:tcW w:w="3189" w:type="dxa"/>
                        <w:tcBorders>
                          <w:top w:val="single" w:sz="4" w:space="0" w:color="auto"/>
                          <w:left w:val="single" w:sz="4" w:space="0" w:color="auto"/>
                          <w:bottom w:val="single" w:sz="4" w:space="0" w:color="auto"/>
                          <w:right w:val="single" w:sz="4" w:space="0" w:color="auto"/>
                        </w:tcBorders>
                        <w:shd w:val="clear" w:color="auto" w:fill="auto"/>
                        <w:noWrap/>
                      </w:tcPr>
                      <w:p w14:paraId="4CBF6897" w14:textId="77777777" w:rsidR="005F0FDF" w:rsidRPr="00906ED1" w:rsidRDefault="005F0FDF" w:rsidP="004614D2">
                        <w:pPr>
                          <w:jc w:val="left"/>
                          <w:rPr>
                            <w:rFonts w:cstheme="minorHAnsi"/>
                            <w:sz w:val="20"/>
                            <w:szCs w:val="20"/>
                          </w:rPr>
                        </w:pPr>
                        <w:r w:rsidRPr="00906ED1">
                          <w:rPr>
                            <w:sz w:val="20"/>
                            <w:szCs w:val="20"/>
                            <w:lang w:eastAsia="es-ES"/>
                          </w:rPr>
                          <w:t>Fluoruro</w:t>
                        </w:r>
                        <w:r>
                          <w:rPr>
                            <w:sz w:val="20"/>
                            <w:szCs w:val="20"/>
                            <w:lang w:eastAsia="es-ES"/>
                          </w:rPr>
                          <w:t xml:space="preserve"> </w:t>
                        </w:r>
                        <w:r>
                          <w:rPr>
                            <w:rFonts w:cstheme="minorHAnsi"/>
                            <w:sz w:val="20"/>
                            <w:szCs w:val="20"/>
                          </w:rPr>
                          <w:t>(</w:t>
                        </w:r>
                        <w:r w:rsidRPr="00774A0C">
                          <w:rPr>
                            <w:rFonts w:cstheme="minorHAnsi"/>
                            <w:sz w:val="20"/>
                            <w:szCs w:val="20"/>
                          </w:rPr>
                          <w:t>mg/L</w:t>
                        </w:r>
                        <w:r>
                          <w:rPr>
                            <w:rFonts w:cstheme="minorHAnsi"/>
                            <w:sz w:val="20"/>
                            <w:szCs w:val="20"/>
                          </w:rPr>
                          <w:t>)</w:t>
                        </w:r>
                      </w:p>
                    </w:tc>
                    <w:tc>
                      <w:tcPr>
                        <w:tcW w:w="2091" w:type="dxa"/>
                        <w:tcBorders>
                          <w:top w:val="single" w:sz="4" w:space="0" w:color="auto"/>
                          <w:left w:val="nil"/>
                          <w:bottom w:val="single" w:sz="4" w:space="0" w:color="auto"/>
                          <w:right w:val="single" w:sz="4" w:space="0" w:color="auto"/>
                        </w:tcBorders>
                        <w:noWrap/>
                      </w:tcPr>
                      <w:p w14:paraId="661C3ECC" w14:textId="77777777" w:rsidR="005F0FDF" w:rsidRPr="00B04E09" w:rsidRDefault="005F0FDF" w:rsidP="004614D2">
                        <w:pPr>
                          <w:jc w:val="center"/>
                          <w:rPr>
                            <w:rFonts w:eastAsia="Times New Roman"/>
                            <w:color w:val="000000"/>
                            <w:sz w:val="20"/>
                            <w:szCs w:val="20"/>
                            <w:lang w:eastAsia="es-CL"/>
                          </w:rPr>
                        </w:pPr>
                        <w:r>
                          <w:rPr>
                            <w:rFonts w:eastAsia="Times New Roman"/>
                            <w:color w:val="000000"/>
                            <w:sz w:val="20"/>
                            <w:szCs w:val="20"/>
                            <w:lang w:eastAsia="es-CL"/>
                          </w:rPr>
                          <w:t>&lt;0,1</w:t>
                        </w:r>
                      </w:p>
                    </w:tc>
                    <w:tc>
                      <w:tcPr>
                        <w:tcW w:w="2433" w:type="dxa"/>
                        <w:tcBorders>
                          <w:top w:val="single" w:sz="4" w:space="0" w:color="auto"/>
                          <w:left w:val="nil"/>
                          <w:bottom w:val="single" w:sz="4" w:space="0" w:color="auto"/>
                          <w:right w:val="single" w:sz="4" w:space="0" w:color="auto"/>
                        </w:tcBorders>
                      </w:tcPr>
                      <w:p w14:paraId="64A1FF0F" w14:textId="77777777" w:rsidR="005F0FDF" w:rsidRPr="00B04E09" w:rsidRDefault="005F0FDF" w:rsidP="004614D2">
                        <w:pPr>
                          <w:jc w:val="center"/>
                          <w:rPr>
                            <w:rFonts w:eastAsia="Times New Roman"/>
                            <w:color w:val="000000"/>
                            <w:sz w:val="20"/>
                            <w:szCs w:val="20"/>
                            <w:lang w:eastAsia="es-CL"/>
                          </w:rPr>
                        </w:pPr>
                        <w:r>
                          <w:rPr>
                            <w:rFonts w:eastAsia="Times New Roman"/>
                            <w:color w:val="000000"/>
                            <w:sz w:val="20"/>
                            <w:szCs w:val="20"/>
                            <w:lang w:eastAsia="es-CL"/>
                          </w:rPr>
                          <w:t>1,5</w:t>
                        </w:r>
                      </w:p>
                    </w:tc>
                    <w:tc>
                      <w:tcPr>
                        <w:tcW w:w="3500" w:type="dxa"/>
                        <w:tcBorders>
                          <w:top w:val="single" w:sz="4" w:space="0" w:color="auto"/>
                          <w:left w:val="nil"/>
                          <w:bottom w:val="single" w:sz="4" w:space="0" w:color="auto"/>
                          <w:right w:val="single" w:sz="4" w:space="0" w:color="auto"/>
                        </w:tcBorders>
                      </w:tcPr>
                      <w:p w14:paraId="35C2D251" w14:textId="77777777" w:rsidR="005F0FDF" w:rsidRPr="00F46F52" w:rsidRDefault="004B194E" w:rsidP="004614D2">
                        <w:pPr>
                          <w:jc w:val="center"/>
                          <w:rPr>
                            <w:rFonts w:eastAsia="Times New Roman"/>
                            <w:color w:val="000000"/>
                            <w:sz w:val="20"/>
                            <w:szCs w:val="20"/>
                            <w:lang w:eastAsia="es-CL"/>
                          </w:rPr>
                        </w:pPr>
                        <w:r w:rsidRPr="00F46F52">
                          <w:rPr>
                            <w:rFonts w:eastAsia="Times New Roman"/>
                            <w:bCs/>
                            <w:color w:val="000000"/>
                            <w:sz w:val="20"/>
                            <w:szCs w:val="20"/>
                            <w:lang w:eastAsia="es-CL"/>
                          </w:rPr>
                          <w:t>Valor no excede el límite de la norma</w:t>
                        </w:r>
                      </w:p>
                    </w:tc>
                  </w:tr>
                  <w:tr w:rsidR="005F0FDF" w:rsidRPr="00B04E09" w14:paraId="491D18C1" w14:textId="77777777" w:rsidTr="00DE0A7F">
                    <w:trPr>
                      <w:trHeight w:val="300"/>
                      <w:jc w:val="center"/>
                    </w:trPr>
                    <w:tc>
                      <w:tcPr>
                        <w:tcW w:w="3189" w:type="dxa"/>
                        <w:tcBorders>
                          <w:top w:val="nil"/>
                          <w:left w:val="single" w:sz="4" w:space="0" w:color="auto"/>
                          <w:bottom w:val="single" w:sz="4" w:space="0" w:color="auto"/>
                          <w:right w:val="single" w:sz="4" w:space="0" w:color="auto"/>
                        </w:tcBorders>
                        <w:shd w:val="clear" w:color="auto" w:fill="auto"/>
                        <w:noWrap/>
                      </w:tcPr>
                      <w:p w14:paraId="62D0A0D4" w14:textId="77777777" w:rsidR="005F0FDF" w:rsidRPr="00906ED1" w:rsidRDefault="005F0FDF" w:rsidP="004614D2">
                        <w:pPr>
                          <w:jc w:val="left"/>
                          <w:rPr>
                            <w:rFonts w:cstheme="minorHAnsi"/>
                            <w:sz w:val="20"/>
                            <w:szCs w:val="20"/>
                          </w:rPr>
                        </w:pPr>
                        <w:r w:rsidRPr="00906ED1">
                          <w:rPr>
                            <w:sz w:val="20"/>
                            <w:szCs w:val="20"/>
                            <w:lang w:eastAsia="es-ES"/>
                          </w:rPr>
                          <w:t>Cromo</w:t>
                        </w:r>
                        <w:r>
                          <w:rPr>
                            <w:sz w:val="20"/>
                            <w:szCs w:val="20"/>
                            <w:lang w:eastAsia="es-ES"/>
                          </w:rPr>
                          <w:t xml:space="preserve"> </w:t>
                        </w:r>
                        <w:r>
                          <w:rPr>
                            <w:rFonts w:cstheme="minorHAnsi"/>
                            <w:sz w:val="20"/>
                            <w:szCs w:val="20"/>
                          </w:rPr>
                          <w:t>(</w:t>
                        </w:r>
                        <w:r w:rsidRPr="00774A0C">
                          <w:rPr>
                            <w:rFonts w:cstheme="minorHAnsi"/>
                            <w:sz w:val="20"/>
                            <w:szCs w:val="20"/>
                          </w:rPr>
                          <w:t>mg/L</w:t>
                        </w:r>
                        <w:r>
                          <w:rPr>
                            <w:rFonts w:cstheme="minorHAnsi"/>
                            <w:sz w:val="20"/>
                            <w:szCs w:val="20"/>
                          </w:rPr>
                          <w:t>)</w:t>
                        </w:r>
                      </w:p>
                    </w:tc>
                    <w:tc>
                      <w:tcPr>
                        <w:tcW w:w="2091" w:type="dxa"/>
                        <w:tcBorders>
                          <w:top w:val="nil"/>
                          <w:left w:val="nil"/>
                          <w:bottom w:val="single" w:sz="4" w:space="0" w:color="auto"/>
                          <w:right w:val="single" w:sz="4" w:space="0" w:color="auto"/>
                        </w:tcBorders>
                        <w:noWrap/>
                      </w:tcPr>
                      <w:p w14:paraId="78B6D4A8" w14:textId="77777777" w:rsidR="005F0FDF" w:rsidRPr="00B04E09" w:rsidRDefault="005F0FDF" w:rsidP="004614D2">
                        <w:pPr>
                          <w:jc w:val="center"/>
                          <w:rPr>
                            <w:rFonts w:eastAsia="Times New Roman"/>
                            <w:color w:val="000000"/>
                            <w:sz w:val="20"/>
                            <w:szCs w:val="20"/>
                            <w:lang w:eastAsia="es-CL"/>
                          </w:rPr>
                        </w:pPr>
                        <w:r>
                          <w:rPr>
                            <w:rFonts w:eastAsia="Times New Roman"/>
                            <w:color w:val="000000"/>
                            <w:sz w:val="20"/>
                            <w:szCs w:val="20"/>
                            <w:lang w:eastAsia="es-CL"/>
                          </w:rPr>
                          <w:t>&lt;0,005</w:t>
                        </w:r>
                      </w:p>
                    </w:tc>
                    <w:tc>
                      <w:tcPr>
                        <w:tcW w:w="2433" w:type="dxa"/>
                        <w:tcBorders>
                          <w:top w:val="nil"/>
                          <w:left w:val="nil"/>
                          <w:bottom w:val="single" w:sz="4" w:space="0" w:color="auto"/>
                          <w:right w:val="single" w:sz="4" w:space="0" w:color="auto"/>
                        </w:tcBorders>
                      </w:tcPr>
                      <w:p w14:paraId="19092399" w14:textId="77777777" w:rsidR="005F0FDF" w:rsidRPr="00B04E09" w:rsidRDefault="005F0FDF" w:rsidP="004614D2">
                        <w:pPr>
                          <w:jc w:val="center"/>
                          <w:rPr>
                            <w:rFonts w:eastAsia="Times New Roman"/>
                            <w:color w:val="000000"/>
                            <w:sz w:val="20"/>
                            <w:szCs w:val="20"/>
                            <w:lang w:eastAsia="es-CL"/>
                          </w:rPr>
                        </w:pPr>
                        <w:r>
                          <w:rPr>
                            <w:rFonts w:eastAsia="Times New Roman"/>
                            <w:color w:val="000000"/>
                            <w:sz w:val="20"/>
                            <w:szCs w:val="20"/>
                            <w:lang w:eastAsia="es-CL"/>
                          </w:rPr>
                          <w:t>0,05</w:t>
                        </w:r>
                      </w:p>
                    </w:tc>
                    <w:tc>
                      <w:tcPr>
                        <w:tcW w:w="3500" w:type="dxa"/>
                        <w:tcBorders>
                          <w:top w:val="nil"/>
                          <w:left w:val="nil"/>
                          <w:bottom w:val="single" w:sz="4" w:space="0" w:color="auto"/>
                          <w:right w:val="single" w:sz="4" w:space="0" w:color="auto"/>
                        </w:tcBorders>
                      </w:tcPr>
                      <w:p w14:paraId="0EA77416" w14:textId="77777777" w:rsidR="005F0FDF" w:rsidRPr="00F46F52" w:rsidRDefault="004B194E" w:rsidP="004614D2">
                        <w:pPr>
                          <w:jc w:val="center"/>
                          <w:rPr>
                            <w:rFonts w:eastAsia="Times New Roman"/>
                            <w:color w:val="000000"/>
                            <w:sz w:val="20"/>
                            <w:szCs w:val="20"/>
                            <w:lang w:eastAsia="es-CL"/>
                          </w:rPr>
                        </w:pPr>
                        <w:r w:rsidRPr="00F46F52">
                          <w:rPr>
                            <w:rFonts w:eastAsia="Times New Roman"/>
                            <w:bCs/>
                            <w:color w:val="000000"/>
                            <w:sz w:val="20"/>
                            <w:szCs w:val="20"/>
                            <w:lang w:eastAsia="es-CL"/>
                          </w:rPr>
                          <w:t>Valor no excede el límite de la norma</w:t>
                        </w:r>
                      </w:p>
                    </w:tc>
                  </w:tr>
                  <w:tr w:rsidR="005F0FDF" w:rsidRPr="00B04E09" w14:paraId="72623F20" w14:textId="77777777" w:rsidTr="00DE0A7F">
                    <w:trPr>
                      <w:trHeight w:val="300"/>
                      <w:jc w:val="center"/>
                    </w:trPr>
                    <w:tc>
                      <w:tcPr>
                        <w:tcW w:w="3189" w:type="dxa"/>
                        <w:tcBorders>
                          <w:top w:val="nil"/>
                          <w:left w:val="single" w:sz="4" w:space="0" w:color="auto"/>
                          <w:bottom w:val="single" w:sz="4" w:space="0" w:color="auto"/>
                          <w:right w:val="single" w:sz="4" w:space="0" w:color="auto"/>
                        </w:tcBorders>
                        <w:shd w:val="clear" w:color="auto" w:fill="auto"/>
                        <w:noWrap/>
                      </w:tcPr>
                      <w:p w14:paraId="7C4B76C1" w14:textId="77777777" w:rsidR="005F0FDF" w:rsidRPr="00906ED1" w:rsidRDefault="005F0FDF" w:rsidP="004614D2">
                        <w:pPr>
                          <w:jc w:val="left"/>
                          <w:rPr>
                            <w:rFonts w:cstheme="minorHAnsi"/>
                            <w:sz w:val="20"/>
                            <w:szCs w:val="20"/>
                          </w:rPr>
                        </w:pPr>
                        <w:r w:rsidRPr="00774A0C">
                          <w:rPr>
                            <w:rFonts w:cstheme="minorHAnsi"/>
                            <w:sz w:val="20"/>
                            <w:szCs w:val="20"/>
                          </w:rPr>
                          <w:t xml:space="preserve">Cobre </w:t>
                        </w:r>
                        <w:r>
                          <w:rPr>
                            <w:rFonts w:cstheme="minorHAnsi"/>
                            <w:sz w:val="20"/>
                            <w:szCs w:val="20"/>
                          </w:rPr>
                          <w:t>(</w:t>
                        </w:r>
                        <w:r w:rsidRPr="00774A0C">
                          <w:rPr>
                            <w:rFonts w:cstheme="minorHAnsi"/>
                            <w:sz w:val="20"/>
                            <w:szCs w:val="20"/>
                          </w:rPr>
                          <w:t>mg/L</w:t>
                        </w:r>
                        <w:r>
                          <w:rPr>
                            <w:rFonts w:cstheme="minorHAnsi"/>
                            <w:sz w:val="20"/>
                            <w:szCs w:val="20"/>
                          </w:rPr>
                          <w:t>)</w:t>
                        </w:r>
                      </w:p>
                    </w:tc>
                    <w:tc>
                      <w:tcPr>
                        <w:tcW w:w="2091" w:type="dxa"/>
                        <w:tcBorders>
                          <w:top w:val="nil"/>
                          <w:left w:val="nil"/>
                          <w:bottom w:val="single" w:sz="4" w:space="0" w:color="auto"/>
                          <w:right w:val="single" w:sz="4" w:space="0" w:color="auto"/>
                        </w:tcBorders>
                        <w:noWrap/>
                      </w:tcPr>
                      <w:p w14:paraId="7617D7BA" w14:textId="77777777" w:rsidR="005F0FDF" w:rsidRPr="00B04E09" w:rsidRDefault="005F0FDF" w:rsidP="004614D2">
                        <w:pPr>
                          <w:jc w:val="center"/>
                          <w:rPr>
                            <w:rFonts w:eastAsia="Times New Roman"/>
                            <w:color w:val="000000"/>
                            <w:sz w:val="20"/>
                            <w:szCs w:val="20"/>
                            <w:lang w:eastAsia="es-CL"/>
                          </w:rPr>
                        </w:pPr>
                        <w:r>
                          <w:rPr>
                            <w:rFonts w:eastAsia="Times New Roman"/>
                            <w:color w:val="000000"/>
                            <w:sz w:val="20"/>
                            <w:szCs w:val="20"/>
                            <w:lang w:eastAsia="es-CL"/>
                          </w:rPr>
                          <w:t>0,022</w:t>
                        </w:r>
                      </w:p>
                    </w:tc>
                    <w:tc>
                      <w:tcPr>
                        <w:tcW w:w="2433" w:type="dxa"/>
                        <w:tcBorders>
                          <w:top w:val="nil"/>
                          <w:left w:val="nil"/>
                          <w:bottom w:val="single" w:sz="4" w:space="0" w:color="auto"/>
                          <w:right w:val="single" w:sz="4" w:space="0" w:color="auto"/>
                        </w:tcBorders>
                      </w:tcPr>
                      <w:p w14:paraId="0BBBE01A" w14:textId="77777777" w:rsidR="005F0FDF" w:rsidRPr="00B04E09" w:rsidRDefault="005F0FDF" w:rsidP="004614D2">
                        <w:pPr>
                          <w:jc w:val="center"/>
                          <w:rPr>
                            <w:rFonts w:eastAsia="Times New Roman"/>
                            <w:color w:val="000000"/>
                            <w:sz w:val="20"/>
                            <w:szCs w:val="20"/>
                            <w:lang w:eastAsia="es-CL"/>
                          </w:rPr>
                        </w:pPr>
                        <w:r>
                          <w:rPr>
                            <w:rFonts w:eastAsia="Times New Roman"/>
                            <w:color w:val="000000"/>
                            <w:sz w:val="20"/>
                            <w:szCs w:val="20"/>
                            <w:lang w:eastAsia="es-CL"/>
                          </w:rPr>
                          <w:t>2,0</w:t>
                        </w:r>
                      </w:p>
                    </w:tc>
                    <w:tc>
                      <w:tcPr>
                        <w:tcW w:w="3500" w:type="dxa"/>
                        <w:tcBorders>
                          <w:top w:val="nil"/>
                          <w:left w:val="nil"/>
                          <w:bottom w:val="single" w:sz="4" w:space="0" w:color="auto"/>
                          <w:right w:val="single" w:sz="4" w:space="0" w:color="auto"/>
                        </w:tcBorders>
                      </w:tcPr>
                      <w:p w14:paraId="4190FDB7" w14:textId="77777777" w:rsidR="005F0FDF" w:rsidRPr="00F46F52" w:rsidRDefault="004B194E" w:rsidP="004614D2">
                        <w:pPr>
                          <w:jc w:val="center"/>
                          <w:rPr>
                            <w:rFonts w:eastAsia="Times New Roman"/>
                            <w:color w:val="000000"/>
                            <w:sz w:val="20"/>
                            <w:szCs w:val="20"/>
                            <w:lang w:eastAsia="es-CL"/>
                          </w:rPr>
                        </w:pPr>
                        <w:r w:rsidRPr="00F46F52">
                          <w:rPr>
                            <w:rFonts w:eastAsia="Times New Roman"/>
                            <w:bCs/>
                            <w:color w:val="000000"/>
                            <w:sz w:val="20"/>
                            <w:szCs w:val="20"/>
                            <w:lang w:eastAsia="es-CL"/>
                          </w:rPr>
                          <w:t>Valor no excede el límite de la norma</w:t>
                        </w:r>
                      </w:p>
                    </w:tc>
                  </w:tr>
                  <w:tr w:rsidR="005F0FDF" w:rsidRPr="00B04E09" w14:paraId="08537162" w14:textId="77777777" w:rsidTr="00DE0A7F">
                    <w:trPr>
                      <w:trHeight w:val="300"/>
                      <w:jc w:val="center"/>
                    </w:trPr>
                    <w:tc>
                      <w:tcPr>
                        <w:tcW w:w="3189" w:type="dxa"/>
                        <w:tcBorders>
                          <w:top w:val="nil"/>
                          <w:left w:val="single" w:sz="4" w:space="0" w:color="auto"/>
                          <w:bottom w:val="single" w:sz="4" w:space="0" w:color="auto"/>
                          <w:right w:val="single" w:sz="4" w:space="0" w:color="auto"/>
                        </w:tcBorders>
                        <w:shd w:val="clear" w:color="auto" w:fill="auto"/>
                        <w:noWrap/>
                      </w:tcPr>
                      <w:p w14:paraId="3E1CB32C" w14:textId="77777777" w:rsidR="005F0FDF" w:rsidRPr="00B04E09" w:rsidRDefault="005F0FDF" w:rsidP="004614D2">
                        <w:pPr>
                          <w:jc w:val="left"/>
                          <w:rPr>
                            <w:rFonts w:cstheme="minorHAnsi"/>
                            <w:sz w:val="20"/>
                            <w:szCs w:val="20"/>
                          </w:rPr>
                        </w:pPr>
                        <w:r w:rsidRPr="00774A0C">
                          <w:rPr>
                            <w:rFonts w:cstheme="minorHAnsi"/>
                            <w:sz w:val="20"/>
                            <w:szCs w:val="20"/>
                          </w:rPr>
                          <w:t xml:space="preserve">Hierro </w:t>
                        </w:r>
                        <w:r>
                          <w:rPr>
                            <w:rFonts w:cstheme="minorHAnsi"/>
                            <w:sz w:val="20"/>
                            <w:szCs w:val="20"/>
                          </w:rPr>
                          <w:t>(</w:t>
                        </w:r>
                        <w:r w:rsidRPr="00774A0C">
                          <w:rPr>
                            <w:rFonts w:cstheme="minorHAnsi"/>
                            <w:sz w:val="20"/>
                            <w:szCs w:val="20"/>
                          </w:rPr>
                          <w:t>mg/L</w:t>
                        </w:r>
                        <w:r>
                          <w:rPr>
                            <w:rFonts w:cstheme="minorHAnsi"/>
                            <w:sz w:val="20"/>
                            <w:szCs w:val="20"/>
                          </w:rPr>
                          <w:t>)</w:t>
                        </w:r>
                      </w:p>
                    </w:tc>
                    <w:tc>
                      <w:tcPr>
                        <w:tcW w:w="2091" w:type="dxa"/>
                        <w:tcBorders>
                          <w:top w:val="nil"/>
                          <w:left w:val="nil"/>
                          <w:bottom w:val="single" w:sz="4" w:space="0" w:color="auto"/>
                          <w:right w:val="single" w:sz="4" w:space="0" w:color="auto"/>
                        </w:tcBorders>
                        <w:noWrap/>
                      </w:tcPr>
                      <w:p w14:paraId="6E128542" w14:textId="77777777" w:rsidR="005F0FDF" w:rsidRPr="00B04E09" w:rsidRDefault="005F0FDF" w:rsidP="004614D2">
                        <w:pPr>
                          <w:jc w:val="center"/>
                          <w:rPr>
                            <w:rFonts w:eastAsia="Times New Roman"/>
                            <w:color w:val="000000"/>
                            <w:sz w:val="20"/>
                            <w:szCs w:val="20"/>
                            <w:lang w:eastAsia="es-CL"/>
                          </w:rPr>
                        </w:pPr>
                        <w:r>
                          <w:rPr>
                            <w:rFonts w:eastAsia="Times New Roman"/>
                            <w:color w:val="000000"/>
                            <w:sz w:val="20"/>
                            <w:szCs w:val="20"/>
                            <w:lang w:eastAsia="es-CL"/>
                          </w:rPr>
                          <w:t>0,184</w:t>
                        </w:r>
                      </w:p>
                    </w:tc>
                    <w:tc>
                      <w:tcPr>
                        <w:tcW w:w="2433" w:type="dxa"/>
                        <w:tcBorders>
                          <w:top w:val="nil"/>
                          <w:left w:val="nil"/>
                          <w:bottom w:val="single" w:sz="4" w:space="0" w:color="auto"/>
                          <w:right w:val="single" w:sz="4" w:space="0" w:color="auto"/>
                        </w:tcBorders>
                      </w:tcPr>
                      <w:p w14:paraId="578F32DB" w14:textId="77777777" w:rsidR="005F0FDF" w:rsidRPr="00B04E09" w:rsidRDefault="005F0FDF" w:rsidP="004614D2">
                        <w:pPr>
                          <w:jc w:val="center"/>
                          <w:rPr>
                            <w:rFonts w:eastAsia="Times New Roman"/>
                            <w:color w:val="000000"/>
                            <w:sz w:val="20"/>
                            <w:szCs w:val="20"/>
                            <w:lang w:eastAsia="es-CL"/>
                          </w:rPr>
                        </w:pPr>
                        <w:r>
                          <w:rPr>
                            <w:rFonts w:eastAsia="Times New Roman"/>
                            <w:color w:val="000000"/>
                            <w:sz w:val="20"/>
                            <w:szCs w:val="20"/>
                            <w:lang w:eastAsia="es-CL"/>
                          </w:rPr>
                          <w:t>0,3</w:t>
                        </w:r>
                      </w:p>
                    </w:tc>
                    <w:tc>
                      <w:tcPr>
                        <w:tcW w:w="3500" w:type="dxa"/>
                        <w:tcBorders>
                          <w:top w:val="nil"/>
                          <w:left w:val="nil"/>
                          <w:bottom w:val="single" w:sz="4" w:space="0" w:color="auto"/>
                          <w:right w:val="single" w:sz="4" w:space="0" w:color="auto"/>
                        </w:tcBorders>
                      </w:tcPr>
                      <w:p w14:paraId="2B9EDB65" w14:textId="77777777" w:rsidR="005F0FDF" w:rsidRPr="00F46F52" w:rsidRDefault="004B194E" w:rsidP="004614D2">
                        <w:pPr>
                          <w:jc w:val="center"/>
                          <w:rPr>
                            <w:rFonts w:eastAsia="Times New Roman"/>
                            <w:color w:val="000000"/>
                            <w:sz w:val="20"/>
                            <w:szCs w:val="20"/>
                            <w:lang w:eastAsia="es-CL"/>
                          </w:rPr>
                        </w:pPr>
                        <w:r w:rsidRPr="00F46F52">
                          <w:rPr>
                            <w:rFonts w:eastAsia="Times New Roman"/>
                            <w:bCs/>
                            <w:color w:val="000000"/>
                            <w:sz w:val="20"/>
                            <w:szCs w:val="20"/>
                            <w:lang w:eastAsia="es-CL"/>
                          </w:rPr>
                          <w:t>Valor no excede el límite de la norma</w:t>
                        </w:r>
                      </w:p>
                    </w:tc>
                  </w:tr>
                  <w:tr w:rsidR="005F0FDF" w:rsidRPr="00B04E09" w14:paraId="1835AB70" w14:textId="77777777" w:rsidTr="00DE0A7F">
                    <w:trPr>
                      <w:trHeight w:val="300"/>
                      <w:jc w:val="center"/>
                    </w:trPr>
                    <w:tc>
                      <w:tcPr>
                        <w:tcW w:w="3189" w:type="dxa"/>
                        <w:tcBorders>
                          <w:top w:val="nil"/>
                          <w:left w:val="single" w:sz="4" w:space="0" w:color="auto"/>
                          <w:bottom w:val="single" w:sz="4" w:space="0" w:color="auto"/>
                          <w:right w:val="single" w:sz="4" w:space="0" w:color="auto"/>
                        </w:tcBorders>
                        <w:shd w:val="clear" w:color="auto" w:fill="auto"/>
                        <w:noWrap/>
                      </w:tcPr>
                      <w:p w14:paraId="04317F37" w14:textId="77777777" w:rsidR="005F0FDF" w:rsidRPr="00906ED1" w:rsidRDefault="005F0FDF" w:rsidP="004614D2">
                        <w:pPr>
                          <w:jc w:val="left"/>
                          <w:rPr>
                            <w:rFonts w:cstheme="minorHAnsi"/>
                            <w:sz w:val="20"/>
                            <w:szCs w:val="20"/>
                          </w:rPr>
                        </w:pPr>
                        <w:r>
                          <w:rPr>
                            <w:rFonts w:cstheme="minorHAnsi"/>
                            <w:sz w:val="20"/>
                            <w:szCs w:val="20"/>
                          </w:rPr>
                          <w:t>Magnesio (</w:t>
                        </w:r>
                        <w:r w:rsidRPr="00774A0C">
                          <w:rPr>
                            <w:rFonts w:cstheme="minorHAnsi"/>
                            <w:sz w:val="20"/>
                            <w:szCs w:val="20"/>
                          </w:rPr>
                          <w:t>mg/L</w:t>
                        </w:r>
                        <w:r>
                          <w:rPr>
                            <w:rFonts w:cstheme="minorHAnsi"/>
                            <w:sz w:val="20"/>
                            <w:szCs w:val="20"/>
                          </w:rPr>
                          <w:t>)</w:t>
                        </w:r>
                      </w:p>
                    </w:tc>
                    <w:tc>
                      <w:tcPr>
                        <w:tcW w:w="2091" w:type="dxa"/>
                        <w:tcBorders>
                          <w:top w:val="nil"/>
                          <w:left w:val="nil"/>
                          <w:bottom w:val="single" w:sz="4" w:space="0" w:color="auto"/>
                          <w:right w:val="single" w:sz="4" w:space="0" w:color="auto"/>
                        </w:tcBorders>
                        <w:noWrap/>
                      </w:tcPr>
                      <w:p w14:paraId="79EA26CF" w14:textId="77777777" w:rsidR="005F0FDF" w:rsidRPr="00B04E09" w:rsidRDefault="005F0FDF" w:rsidP="004614D2">
                        <w:pPr>
                          <w:jc w:val="center"/>
                          <w:rPr>
                            <w:rFonts w:eastAsia="Times New Roman"/>
                            <w:color w:val="000000"/>
                            <w:sz w:val="20"/>
                            <w:szCs w:val="20"/>
                            <w:lang w:eastAsia="es-CL"/>
                          </w:rPr>
                        </w:pPr>
                        <w:r>
                          <w:rPr>
                            <w:rFonts w:eastAsia="Times New Roman"/>
                            <w:color w:val="000000"/>
                            <w:sz w:val="20"/>
                            <w:szCs w:val="20"/>
                            <w:lang w:eastAsia="es-CL"/>
                          </w:rPr>
                          <w:t>6,16</w:t>
                        </w:r>
                      </w:p>
                    </w:tc>
                    <w:tc>
                      <w:tcPr>
                        <w:tcW w:w="2433" w:type="dxa"/>
                        <w:tcBorders>
                          <w:top w:val="nil"/>
                          <w:left w:val="nil"/>
                          <w:bottom w:val="single" w:sz="4" w:space="0" w:color="auto"/>
                          <w:right w:val="single" w:sz="4" w:space="0" w:color="auto"/>
                        </w:tcBorders>
                      </w:tcPr>
                      <w:p w14:paraId="26DFDE7E" w14:textId="77777777" w:rsidR="005F0FDF" w:rsidRPr="00B04E09" w:rsidRDefault="005F0FDF" w:rsidP="004614D2">
                        <w:pPr>
                          <w:jc w:val="center"/>
                          <w:rPr>
                            <w:rFonts w:eastAsia="Times New Roman"/>
                            <w:color w:val="000000"/>
                            <w:sz w:val="20"/>
                            <w:szCs w:val="20"/>
                            <w:lang w:eastAsia="es-CL"/>
                          </w:rPr>
                        </w:pPr>
                        <w:r>
                          <w:rPr>
                            <w:rFonts w:eastAsia="Times New Roman"/>
                            <w:color w:val="000000"/>
                            <w:sz w:val="20"/>
                            <w:szCs w:val="20"/>
                            <w:lang w:eastAsia="es-CL"/>
                          </w:rPr>
                          <w:t>125</w:t>
                        </w:r>
                      </w:p>
                    </w:tc>
                    <w:tc>
                      <w:tcPr>
                        <w:tcW w:w="3500" w:type="dxa"/>
                        <w:tcBorders>
                          <w:top w:val="nil"/>
                          <w:left w:val="nil"/>
                          <w:bottom w:val="single" w:sz="4" w:space="0" w:color="auto"/>
                          <w:right w:val="single" w:sz="4" w:space="0" w:color="auto"/>
                        </w:tcBorders>
                      </w:tcPr>
                      <w:p w14:paraId="75675506" w14:textId="77777777" w:rsidR="005F0FDF" w:rsidRPr="00F46F52" w:rsidRDefault="004B194E" w:rsidP="004614D2">
                        <w:pPr>
                          <w:jc w:val="center"/>
                          <w:rPr>
                            <w:rFonts w:eastAsia="Times New Roman"/>
                            <w:color w:val="000000"/>
                            <w:sz w:val="20"/>
                            <w:szCs w:val="20"/>
                            <w:lang w:eastAsia="es-CL"/>
                          </w:rPr>
                        </w:pPr>
                        <w:r w:rsidRPr="00F46F52">
                          <w:rPr>
                            <w:rFonts w:eastAsia="Times New Roman"/>
                            <w:bCs/>
                            <w:color w:val="000000"/>
                            <w:sz w:val="20"/>
                            <w:szCs w:val="20"/>
                            <w:lang w:eastAsia="es-CL"/>
                          </w:rPr>
                          <w:t>Valor no excede el límite de la norma</w:t>
                        </w:r>
                      </w:p>
                    </w:tc>
                  </w:tr>
                  <w:tr w:rsidR="005F0FDF" w:rsidRPr="00B04E09" w14:paraId="3C6FB55E" w14:textId="77777777" w:rsidTr="00DE0A7F">
                    <w:trPr>
                      <w:trHeight w:val="300"/>
                      <w:jc w:val="center"/>
                    </w:trPr>
                    <w:tc>
                      <w:tcPr>
                        <w:tcW w:w="3189" w:type="dxa"/>
                        <w:tcBorders>
                          <w:top w:val="nil"/>
                          <w:left w:val="single" w:sz="4" w:space="0" w:color="auto"/>
                          <w:bottom w:val="single" w:sz="4" w:space="0" w:color="auto"/>
                          <w:right w:val="single" w:sz="4" w:space="0" w:color="auto"/>
                        </w:tcBorders>
                        <w:shd w:val="clear" w:color="auto" w:fill="auto"/>
                        <w:noWrap/>
                      </w:tcPr>
                      <w:p w14:paraId="5DFE9CA9" w14:textId="77777777" w:rsidR="005F0FDF" w:rsidRPr="00906ED1" w:rsidRDefault="005F0FDF" w:rsidP="004614D2">
                        <w:pPr>
                          <w:jc w:val="left"/>
                          <w:rPr>
                            <w:rFonts w:cstheme="minorHAnsi"/>
                            <w:sz w:val="20"/>
                            <w:szCs w:val="20"/>
                          </w:rPr>
                        </w:pPr>
                        <w:r>
                          <w:rPr>
                            <w:rFonts w:cstheme="minorHAnsi"/>
                            <w:sz w:val="20"/>
                            <w:szCs w:val="20"/>
                          </w:rPr>
                          <w:t>Manganeso (</w:t>
                        </w:r>
                        <w:r w:rsidRPr="00774A0C">
                          <w:rPr>
                            <w:rFonts w:cstheme="minorHAnsi"/>
                            <w:sz w:val="20"/>
                            <w:szCs w:val="20"/>
                          </w:rPr>
                          <w:t>mg/L</w:t>
                        </w:r>
                        <w:r>
                          <w:rPr>
                            <w:rFonts w:cstheme="minorHAnsi"/>
                            <w:sz w:val="20"/>
                            <w:szCs w:val="20"/>
                          </w:rPr>
                          <w:t>)</w:t>
                        </w:r>
                      </w:p>
                    </w:tc>
                    <w:tc>
                      <w:tcPr>
                        <w:tcW w:w="2091" w:type="dxa"/>
                        <w:tcBorders>
                          <w:top w:val="nil"/>
                          <w:left w:val="nil"/>
                          <w:bottom w:val="single" w:sz="4" w:space="0" w:color="auto"/>
                          <w:right w:val="single" w:sz="4" w:space="0" w:color="auto"/>
                        </w:tcBorders>
                        <w:noWrap/>
                      </w:tcPr>
                      <w:p w14:paraId="0BCCE959" w14:textId="77777777" w:rsidR="005F0FDF" w:rsidRPr="00B04E09" w:rsidRDefault="005F0FDF" w:rsidP="004614D2">
                        <w:pPr>
                          <w:jc w:val="center"/>
                          <w:rPr>
                            <w:rFonts w:eastAsia="Times New Roman"/>
                            <w:color w:val="000000"/>
                            <w:sz w:val="20"/>
                            <w:szCs w:val="20"/>
                            <w:lang w:eastAsia="es-CL"/>
                          </w:rPr>
                        </w:pPr>
                        <w:r>
                          <w:rPr>
                            <w:rFonts w:eastAsia="Times New Roman"/>
                            <w:color w:val="000000"/>
                            <w:sz w:val="20"/>
                            <w:szCs w:val="20"/>
                            <w:lang w:eastAsia="es-CL"/>
                          </w:rPr>
                          <w:t>2,04</w:t>
                        </w:r>
                      </w:p>
                    </w:tc>
                    <w:tc>
                      <w:tcPr>
                        <w:tcW w:w="2433" w:type="dxa"/>
                        <w:tcBorders>
                          <w:top w:val="nil"/>
                          <w:left w:val="nil"/>
                          <w:bottom w:val="single" w:sz="4" w:space="0" w:color="auto"/>
                          <w:right w:val="single" w:sz="4" w:space="0" w:color="auto"/>
                        </w:tcBorders>
                      </w:tcPr>
                      <w:p w14:paraId="4F20A8AA" w14:textId="77777777" w:rsidR="005F0FDF" w:rsidRPr="00B04E09" w:rsidRDefault="005F0FDF" w:rsidP="004614D2">
                        <w:pPr>
                          <w:jc w:val="center"/>
                          <w:rPr>
                            <w:rFonts w:eastAsia="Times New Roman"/>
                            <w:color w:val="000000"/>
                            <w:sz w:val="20"/>
                            <w:szCs w:val="20"/>
                            <w:lang w:eastAsia="es-CL"/>
                          </w:rPr>
                        </w:pPr>
                        <w:r>
                          <w:rPr>
                            <w:rFonts w:eastAsia="Times New Roman"/>
                            <w:color w:val="000000"/>
                            <w:sz w:val="20"/>
                            <w:szCs w:val="20"/>
                            <w:lang w:eastAsia="es-CL"/>
                          </w:rPr>
                          <w:t>0,1</w:t>
                        </w:r>
                      </w:p>
                    </w:tc>
                    <w:tc>
                      <w:tcPr>
                        <w:tcW w:w="3500" w:type="dxa"/>
                        <w:tcBorders>
                          <w:top w:val="nil"/>
                          <w:left w:val="nil"/>
                          <w:bottom w:val="single" w:sz="4" w:space="0" w:color="auto"/>
                          <w:right w:val="single" w:sz="4" w:space="0" w:color="auto"/>
                        </w:tcBorders>
                      </w:tcPr>
                      <w:p w14:paraId="32F3577A" w14:textId="77777777" w:rsidR="005F0FDF" w:rsidRPr="00F46F52" w:rsidRDefault="004B194E" w:rsidP="004614D2">
                        <w:pPr>
                          <w:jc w:val="center"/>
                          <w:rPr>
                            <w:rFonts w:eastAsia="Times New Roman"/>
                            <w:color w:val="000000"/>
                            <w:sz w:val="20"/>
                            <w:szCs w:val="20"/>
                            <w:lang w:eastAsia="es-CL"/>
                          </w:rPr>
                        </w:pPr>
                        <w:r w:rsidRPr="00F46F52">
                          <w:rPr>
                            <w:rFonts w:eastAsia="Times New Roman"/>
                            <w:bCs/>
                            <w:color w:val="000000"/>
                            <w:sz w:val="20"/>
                            <w:szCs w:val="20"/>
                            <w:lang w:eastAsia="es-CL"/>
                          </w:rPr>
                          <w:t>Valor no excede el límite de la norma</w:t>
                        </w:r>
                      </w:p>
                    </w:tc>
                  </w:tr>
                  <w:tr w:rsidR="005F0FDF" w:rsidRPr="00B04E09" w14:paraId="710B01B0" w14:textId="77777777" w:rsidTr="00DE0A7F">
                    <w:trPr>
                      <w:trHeight w:val="300"/>
                      <w:jc w:val="center"/>
                    </w:trPr>
                    <w:tc>
                      <w:tcPr>
                        <w:tcW w:w="3189" w:type="dxa"/>
                        <w:tcBorders>
                          <w:top w:val="nil"/>
                          <w:left w:val="single" w:sz="4" w:space="0" w:color="auto"/>
                          <w:bottom w:val="single" w:sz="4" w:space="0" w:color="auto"/>
                          <w:right w:val="single" w:sz="4" w:space="0" w:color="auto"/>
                        </w:tcBorders>
                        <w:shd w:val="clear" w:color="auto" w:fill="auto"/>
                        <w:noWrap/>
                      </w:tcPr>
                      <w:p w14:paraId="248DAD05" w14:textId="77777777" w:rsidR="005F0FDF" w:rsidRPr="00906ED1" w:rsidRDefault="005F0FDF" w:rsidP="004614D2">
                        <w:pPr>
                          <w:jc w:val="left"/>
                          <w:rPr>
                            <w:rFonts w:cstheme="minorHAnsi"/>
                            <w:sz w:val="20"/>
                            <w:szCs w:val="20"/>
                          </w:rPr>
                        </w:pPr>
                        <w:r>
                          <w:rPr>
                            <w:rFonts w:cstheme="minorHAnsi"/>
                            <w:sz w:val="20"/>
                            <w:szCs w:val="20"/>
                          </w:rPr>
                          <w:t>Selenio (</w:t>
                        </w:r>
                        <w:r w:rsidRPr="00774A0C">
                          <w:rPr>
                            <w:rFonts w:cstheme="minorHAnsi"/>
                            <w:sz w:val="20"/>
                            <w:szCs w:val="20"/>
                          </w:rPr>
                          <w:t>mg/L</w:t>
                        </w:r>
                        <w:r>
                          <w:rPr>
                            <w:rFonts w:cstheme="minorHAnsi"/>
                            <w:sz w:val="20"/>
                            <w:szCs w:val="20"/>
                          </w:rPr>
                          <w:t>)</w:t>
                        </w:r>
                      </w:p>
                    </w:tc>
                    <w:tc>
                      <w:tcPr>
                        <w:tcW w:w="2091" w:type="dxa"/>
                        <w:tcBorders>
                          <w:top w:val="nil"/>
                          <w:left w:val="nil"/>
                          <w:bottom w:val="single" w:sz="4" w:space="0" w:color="auto"/>
                          <w:right w:val="single" w:sz="4" w:space="0" w:color="auto"/>
                        </w:tcBorders>
                        <w:noWrap/>
                      </w:tcPr>
                      <w:p w14:paraId="6A33526F" w14:textId="77777777" w:rsidR="005F0FDF" w:rsidRPr="00B04E09" w:rsidRDefault="005F0FDF" w:rsidP="004614D2">
                        <w:pPr>
                          <w:jc w:val="center"/>
                          <w:rPr>
                            <w:rFonts w:eastAsia="Times New Roman"/>
                            <w:color w:val="000000"/>
                            <w:sz w:val="20"/>
                            <w:szCs w:val="20"/>
                            <w:lang w:eastAsia="es-CL"/>
                          </w:rPr>
                        </w:pPr>
                        <w:r>
                          <w:rPr>
                            <w:rFonts w:eastAsia="Times New Roman"/>
                            <w:color w:val="000000"/>
                            <w:sz w:val="20"/>
                            <w:szCs w:val="20"/>
                            <w:lang w:eastAsia="es-CL"/>
                          </w:rPr>
                          <w:t>&lt;0,005</w:t>
                        </w:r>
                      </w:p>
                    </w:tc>
                    <w:tc>
                      <w:tcPr>
                        <w:tcW w:w="2433" w:type="dxa"/>
                        <w:tcBorders>
                          <w:top w:val="nil"/>
                          <w:left w:val="nil"/>
                          <w:bottom w:val="single" w:sz="4" w:space="0" w:color="auto"/>
                          <w:right w:val="single" w:sz="4" w:space="0" w:color="auto"/>
                        </w:tcBorders>
                      </w:tcPr>
                      <w:p w14:paraId="4DEE6050" w14:textId="77777777" w:rsidR="005F0FDF" w:rsidRPr="00B04E09" w:rsidRDefault="005F0FDF" w:rsidP="004614D2">
                        <w:pPr>
                          <w:jc w:val="center"/>
                          <w:rPr>
                            <w:rFonts w:eastAsia="Times New Roman"/>
                            <w:color w:val="000000"/>
                            <w:sz w:val="20"/>
                            <w:szCs w:val="20"/>
                            <w:lang w:eastAsia="es-CL"/>
                          </w:rPr>
                        </w:pPr>
                        <w:r>
                          <w:rPr>
                            <w:rFonts w:eastAsia="Times New Roman"/>
                            <w:color w:val="000000"/>
                            <w:sz w:val="20"/>
                            <w:szCs w:val="20"/>
                            <w:lang w:eastAsia="es-CL"/>
                          </w:rPr>
                          <w:t>0,01</w:t>
                        </w:r>
                      </w:p>
                    </w:tc>
                    <w:tc>
                      <w:tcPr>
                        <w:tcW w:w="3500" w:type="dxa"/>
                        <w:tcBorders>
                          <w:top w:val="nil"/>
                          <w:left w:val="nil"/>
                          <w:bottom w:val="single" w:sz="4" w:space="0" w:color="auto"/>
                          <w:right w:val="single" w:sz="4" w:space="0" w:color="auto"/>
                        </w:tcBorders>
                      </w:tcPr>
                      <w:p w14:paraId="4CF1BDCB" w14:textId="77777777" w:rsidR="005F0FDF" w:rsidRPr="00F46F52" w:rsidRDefault="00210AAE" w:rsidP="004614D2">
                        <w:pPr>
                          <w:jc w:val="center"/>
                          <w:rPr>
                            <w:rFonts w:eastAsia="Times New Roman"/>
                            <w:color w:val="000000"/>
                            <w:sz w:val="20"/>
                            <w:szCs w:val="20"/>
                            <w:lang w:eastAsia="es-CL"/>
                          </w:rPr>
                        </w:pPr>
                        <w:r w:rsidRPr="00F46F52">
                          <w:rPr>
                            <w:rFonts w:eastAsia="Times New Roman"/>
                            <w:bCs/>
                            <w:color w:val="000000"/>
                            <w:sz w:val="20"/>
                            <w:szCs w:val="20"/>
                            <w:lang w:eastAsia="es-CL"/>
                          </w:rPr>
                          <w:t>Valor no excede el límite de la norma</w:t>
                        </w:r>
                      </w:p>
                    </w:tc>
                  </w:tr>
                  <w:tr w:rsidR="005F0FDF" w:rsidRPr="00B04E09" w14:paraId="6CCDF337" w14:textId="77777777" w:rsidTr="00DE0A7F">
                    <w:trPr>
                      <w:trHeight w:val="300"/>
                      <w:jc w:val="center"/>
                    </w:trPr>
                    <w:tc>
                      <w:tcPr>
                        <w:tcW w:w="3189" w:type="dxa"/>
                        <w:tcBorders>
                          <w:top w:val="nil"/>
                          <w:left w:val="single" w:sz="4" w:space="0" w:color="auto"/>
                          <w:bottom w:val="single" w:sz="4" w:space="0" w:color="auto"/>
                          <w:right w:val="single" w:sz="4" w:space="0" w:color="auto"/>
                        </w:tcBorders>
                        <w:shd w:val="clear" w:color="auto" w:fill="auto"/>
                        <w:noWrap/>
                      </w:tcPr>
                      <w:p w14:paraId="4E4CC12F" w14:textId="77777777" w:rsidR="005F0FDF" w:rsidRPr="00B04E09" w:rsidRDefault="005F0FDF" w:rsidP="004614D2">
                        <w:pPr>
                          <w:jc w:val="left"/>
                          <w:rPr>
                            <w:rFonts w:cstheme="minorHAnsi"/>
                            <w:sz w:val="20"/>
                            <w:szCs w:val="20"/>
                          </w:rPr>
                        </w:pPr>
                        <w:r>
                          <w:rPr>
                            <w:rFonts w:cstheme="minorHAnsi"/>
                            <w:sz w:val="20"/>
                            <w:szCs w:val="20"/>
                          </w:rPr>
                          <w:t>Zinc (</w:t>
                        </w:r>
                        <w:r w:rsidRPr="00774A0C">
                          <w:rPr>
                            <w:rFonts w:cstheme="minorHAnsi"/>
                            <w:sz w:val="20"/>
                            <w:szCs w:val="20"/>
                          </w:rPr>
                          <w:t>mg/L</w:t>
                        </w:r>
                        <w:r>
                          <w:rPr>
                            <w:rFonts w:cstheme="minorHAnsi"/>
                            <w:sz w:val="20"/>
                            <w:szCs w:val="20"/>
                          </w:rPr>
                          <w:t>)</w:t>
                        </w:r>
                      </w:p>
                    </w:tc>
                    <w:tc>
                      <w:tcPr>
                        <w:tcW w:w="2091" w:type="dxa"/>
                        <w:tcBorders>
                          <w:top w:val="nil"/>
                          <w:left w:val="nil"/>
                          <w:bottom w:val="single" w:sz="4" w:space="0" w:color="auto"/>
                          <w:right w:val="single" w:sz="4" w:space="0" w:color="auto"/>
                        </w:tcBorders>
                        <w:noWrap/>
                      </w:tcPr>
                      <w:p w14:paraId="719C18D7" w14:textId="77777777" w:rsidR="005F0FDF" w:rsidRPr="00B04E09" w:rsidRDefault="005F0FDF" w:rsidP="004614D2">
                        <w:pPr>
                          <w:jc w:val="center"/>
                          <w:rPr>
                            <w:rFonts w:eastAsia="Times New Roman"/>
                            <w:color w:val="000000"/>
                            <w:sz w:val="20"/>
                            <w:szCs w:val="20"/>
                            <w:lang w:eastAsia="es-CL"/>
                          </w:rPr>
                        </w:pPr>
                        <w:r>
                          <w:rPr>
                            <w:rFonts w:eastAsia="Times New Roman"/>
                            <w:color w:val="000000"/>
                            <w:sz w:val="20"/>
                            <w:szCs w:val="20"/>
                            <w:lang w:eastAsia="es-CL"/>
                          </w:rPr>
                          <w:t>0,115</w:t>
                        </w:r>
                      </w:p>
                    </w:tc>
                    <w:tc>
                      <w:tcPr>
                        <w:tcW w:w="2433" w:type="dxa"/>
                        <w:tcBorders>
                          <w:top w:val="nil"/>
                          <w:left w:val="nil"/>
                          <w:bottom w:val="single" w:sz="4" w:space="0" w:color="auto"/>
                          <w:right w:val="single" w:sz="4" w:space="0" w:color="auto"/>
                        </w:tcBorders>
                      </w:tcPr>
                      <w:p w14:paraId="0C71D81C" w14:textId="77777777" w:rsidR="005F0FDF" w:rsidRPr="00B04E09" w:rsidRDefault="005F0FDF" w:rsidP="004614D2">
                        <w:pPr>
                          <w:jc w:val="center"/>
                          <w:rPr>
                            <w:rFonts w:eastAsia="Times New Roman"/>
                            <w:color w:val="000000"/>
                            <w:sz w:val="20"/>
                            <w:szCs w:val="20"/>
                            <w:lang w:eastAsia="es-CL"/>
                          </w:rPr>
                        </w:pPr>
                        <w:r>
                          <w:rPr>
                            <w:rFonts w:eastAsia="Times New Roman"/>
                            <w:color w:val="000000"/>
                            <w:sz w:val="20"/>
                            <w:szCs w:val="20"/>
                            <w:lang w:eastAsia="es-CL"/>
                          </w:rPr>
                          <w:t>3,0</w:t>
                        </w:r>
                      </w:p>
                    </w:tc>
                    <w:tc>
                      <w:tcPr>
                        <w:tcW w:w="3500" w:type="dxa"/>
                        <w:tcBorders>
                          <w:top w:val="nil"/>
                          <w:left w:val="nil"/>
                          <w:bottom w:val="single" w:sz="4" w:space="0" w:color="auto"/>
                          <w:right w:val="single" w:sz="4" w:space="0" w:color="auto"/>
                        </w:tcBorders>
                      </w:tcPr>
                      <w:p w14:paraId="067C6226" w14:textId="77777777" w:rsidR="005F0FDF" w:rsidRPr="00F46F52" w:rsidRDefault="00210AAE" w:rsidP="004614D2">
                        <w:pPr>
                          <w:jc w:val="center"/>
                          <w:rPr>
                            <w:rFonts w:eastAsia="Times New Roman"/>
                            <w:color w:val="000000"/>
                            <w:sz w:val="20"/>
                            <w:szCs w:val="20"/>
                            <w:lang w:eastAsia="es-CL"/>
                          </w:rPr>
                        </w:pPr>
                        <w:r w:rsidRPr="00F46F52">
                          <w:rPr>
                            <w:rFonts w:eastAsia="Times New Roman"/>
                            <w:bCs/>
                            <w:color w:val="000000"/>
                            <w:sz w:val="20"/>
                            <w:szCs w:val="20"/>
                            <w:lang w:eastAsia="es-CL"/>
                          </w:rPr>
                          <w:t>Valor no excede el límite de la norma</w:t>
                        </w:r>
                      </w:p>
                    </w:tc>
                  </w:tr>
                  <w:tr w:rsidR="005F0FDF" w:rsidRPr="00B04E09" w14:paraId="257666EE" w14:textId="77777777" w:rsidTr="00DE0A7F">
                    <w:trPr>
                      <w:trHeight w:val="300"/>
                      <w:jc w:val="center"/>
                    </w:trPr>
                    <w:tc>
                      <w:tcPr>
                        <w:tcW w:w="3189" w:type="dxa"/>
                        <w:tcBorders>
                          <w:top w:val="nil"/>
                          <w:left w:val="single" w:sz="4" w:space="0" w:color="auto"/>
                          <w:bottom w:val="single" w:sz="4" w:space="0" w:color="auto"/>
                          <w:right w:val="single" w:sz="4" w:space="0" w:color="auto"/>
                        </w:tcBorders>
                        <w:shd w:val="clear" w:color="auto" w:fill="auto"/>
                        <w:noWrap/>
                      </w:tcPr>
                      <w:p w14:paraId="33F873A7" w14:textId="77777777" w:rsidR="005F0FDF" w:rsidRPr="00906ED1" w:rsidRDefault="005F0FDF" w:rsidP="004614D2">
                        <w:pPr>
                          <w:jc w:val="left"/>
                          <w:rPr>
                            <w:rFonts w:cstheme="minorHAnsi"/>
                            <w:sz w:val="20"/>
                            <w:szCs w:val="20"/>
                          </w:rPr>
                        </w:pPr>
                        <w:r w:rsidRPr="00014A7B">
                          <w:rPr>
                            <w:rFonts w:cstheme="minorHAnsi"/>
                            <w:sz w:val="20"/>
                            <w:szCs w:val="20"/>
                          </w:rPr>
                          <w:t xml:space="preserve">Cianuro Total </w:t>
                        </w:r>
                        <w:r>
                          <w:rPr>
                            <w:rFonts w:cstheme="minorHAnsi"/>
                            <w:sz w:val="20"/>
                            <w:szCs w:val="20"/>
                          </w:rPr>
                          <w:t>(</w:t>
                        </w:r>
                        <w:r w:rsidRPr="00014A7B">
                          <w:rPr>
                            <w:rFonts w:cstheme="minorHAnsi"/>
                            <w:sz w:val="20"/>
                            <w:szCs w:val="20"/>
                          </w:rPr>
                          <w:t>mg/L</w:t>
                        </w:r>
                        <w:r>
                          <w:rPr>
                            <w:rFonts w:cstheme="minorHAnsi"/>
                            <w:sz w:val="20"/>
                            <w:szCs w:val="20"/>
                          </w:rPr>
                          <w:t>)</w:t>
                        </w:r>
                      </w:p>
                    </w:tc>
                    <w:tc>
                      <w:tcPr>
                        <w:tcW w:w="2091" w:type="dxa"/>
                        <w:tcBorders>
                          <w:top w:val="nil"/>
                          <w:left w:val="nil"/>
                          <w:bottom w:val="single" w:sz="4" w:space="0" w:color="auto"/>
                          <w:right w:val="single" w:sz="4" w:space="0" w:color="auto"/>
                        </w:tcBorders>
                        <w:noWrap/>
                      </w:tcPr>
                      <w:p w14:paraId="5D798C15" w14:textId="77777777" w:rsidR="005F0FDF" w:rsidRPr="00B04E09" w:rsidRDefault="005F0FDF" w:rsidP="004614D2">
                        <w:pPr>
                          <w:jc w:val="center"/>
                          <w:rPr>
                            <w:rFonts w:eastAsia="Times New Roman"/>
                            <w:color w:val="000000"/>
                            <w:sz w:val="20"/>
                            <w:szCs w:val="20"/>
                            <w:lang w:eastAsia="es-CL"/>
                          </w:rPr>
                        </w:pPr>
                        <w:r>
                          <w:rPr>
                            <w:rFonts w:eastAsia="Times New Roman"/>
                            <w:color w:val="000000"/>
                            <w:sz w:val="20"/>
                            <w:szCs w:val="20"/>
                            <w:lang w:eastAsia="es-CL"/>
                          </w:rPr>
                          <w:t>&lt;0,02</w:t>
                        </w:r>
                      </w:p>
                    </w:tc>
                    <w:tc>
                      <w:tcPr>
                        <w:tcW w:w="2433" w:type="dxa"/>
                        <w:tcBorders>
                          <w:top w:val="nil"/>
                          <w:left w:val="nil"/>
                          <w:bottom w:val="single" w:sz="4" w:space="0" w:color="auto"/>
                          <w:right w:val="single" w:sz="4" w:space="0" w:color="auto"/>
                        </w:tcBorders>
                      </w:tcPr>
                      <w:p w14:paraId="1AFFE73C" w14:textId="77777777" w:rsidR="005F0FDF" w:rsidRPr="00B04E09" w:rsidRDefault="005F0FDF" w:rsidP="004614D2">
                        <w:pPr>
                          <w:jc w:val="center"/>
                          <w:rPr>
                            <w:rFonts w:eastAsia="Times New Roman"/>
                            <w:color w:val="000000"/>
                            <w:sz w:val="20"/>
                            <w:szCs w:val="20"/>
                            <w:lang w:eastAsia="es-CL"/>
                          </w:rPr>
                        </w:pPr>
                        <w:r>
                          <w:rPr>
                            <w:rFonts w:eastAsia="Times New Roman"/>
                            <w:color w:val="000000"/>
                            <w:sz w:val="20"/>
                            <w:szCs w:val="20"/>
                            <w:lang w:eastAsia="es-CL"/>
                          </w:rPr>
                          <w:t>0,05</w:t>
                        </w:r>
                      </w:p>
                    </w:tc>
                    <w:tc>
                      <w:tcPr>
                        <w:tcW w:w="3500" w:type="dxa"/>
                        <w:tcBorders>
                          <w:top w:val="nil"/>
                          <w:left w:val="nil"/>
                          <w:bottom w:val="single" w:sz="4" w:space="0" w:color="auto"/>
                          <w:right w:val="single" w:sz="4" w:space="0" w:color="auto"/>
                        </w:tcBorders>
                      </w:tcPr>
                      <w:p w14:paraId="6656A7F6" w14:textId="77777777" w:rsidR="005F0FDF" w:rsidRPr="00F46F52" w:rsidRDefault="00210AAE" w:rsidP="004614D2">
                        <w:pPr>
                          <w:jc w:val="center"/>
                          <w:rPr>
                            <w:rFonts w:eastAsia="Times New Roman"/>
                            <w:color w:val="000000"/>
                            <w:sz w:val="20"/>
                            <w:szCs w:val="20"/>
                            <w:lang w:eastAsia="es-CL"/>
                          </w:rPr>
                        </w:pPr>
                        <w:r w:rsidRPr="00F46F52">
                          <w:rPr>
                            <w:rFonts w:eastAsia="Times New Roman"/>
                            <w:bCs/>
                            <w:color w:val="000000"/>
                            <w:sz w:val="20"/>
                            <w:szCs w:val="20"/>
                            <w:lang w:eastAsia="es-CL"/>
                          </w:rPr>
                          <w:t>Valor no excede el límite de la norma</w:t>
                        </w:r>
                      </w:p>
                    </w:tc>
                  </w:tr>
                  <w:tr w:rsidR="005F0FDF" w:rsidRPr="00B04E09" w14:paraId="0244432E" w14:textId="77777777" w:rsidTr="00DE0A7F">
                    <w:trPr>
                      <w:trHeight w:val="300"/>
                      <w:jc w:val="center"/>
                    </w:trPr>
                    <w:tc>
                      <w:tcPr>
                        <w:tcW w:w="3189" w:type="dxa"/>
                        <w:tcBorders>
                          <w:top w:val="nil"/>
                          <w:left w:val="single" w:sz="4" w:space="0" w:color="auto"/>
                          <w:bottom w:val="single" w:sz="4" w:space="0" w:color="auto"/>
                          <w:right w:val="single" w:sz="4" w:space="0" w:color="auto"/>
                        </w:tcBorders>
                        <w:shd w:val="clear" w:color="auto" w:fill="auto"/>
                        <w:noWrap/>
                      </w:tcPr>
                      <w:p w14:paraId="4A5774C7" w14:textId="77777777" w:rsidR="005F0FDF" w:rsidRPr="00906ED1" w:rsidRDefault="005F0FDF" w:rsidP="004614D2">
                        <w:pPr>
                          <w:jc w:val="left"/>
                          <w:rPr>
                            <w:rFonts w:cstheme="minorHAnsi"/>
                            <w:sz w:val="20"/>
                            <w:szCs w:val="20"/>
                          </w:rPr>
                        </w:pPr>
                        <w:r w:rsidRPr="00014A7B">
                          <w:rPr>
                            <w:rFonts w:cstheme="minorHAnsi"/>
                            <w:sz w:val="20"/>
                            <w:szCs w:val="20"/>
                          </w:rPr>
                          <w:t xml:space="preserve">Nitrato </w:t>
                        </w:r>
                        <w:r>
                          <w:rPr>
                            <w:rFonts w:cstheme="minorHAnsi"/>
                            <w:sz w:val="20"/>
                            <w:szCs w:val="20"/>
                          </w:rPr>
                          <w:t>(</w:t>
                        </w:r>
                        <w:r w:rsidRPr="00014A7B">
                          <w:rPr>
                            <w:rFonts w:cstheme="minorHAnsi"/>
                            <w:sz w:val="20"/>
                            <w:szCs w:val="20"/>
                          </w:rPr>
                          <w:t>mg NO3/L</w:t>
                        </w:r>
                        <w:r>
                          <w:rPr>
                            <w:rFonts w:cstheme="minorHAnsi"/>
                            <w:sz w:val="20"/>
                            <w:szCs w:val="20"/>
                          </w:rPr>
                          <w:t>)</w:t>
                        </w:r>
                      </w:p>
                    </w:tc>
                    <w:tc>
                      <w:tcPr>
                        <w:tcW w:w="2091" w:type="dxa"/>
                        <w:tcBorders>
                          <w:top w:val="nil"/>
                          <w:left w:val="nil"/>
                          <w:bottom w:val="single" w:sz="4" w:space="0" w:color="auto"/>
                          <w:right w:val="single" w:sz="4" w:space="0" w:color="auto"/>
                        </w:tcBorders>
                        <w:noWrap/>
                      </w:tcPr>
                      <w:p w14:paraId="1827D89A" w14:textId="77777777" w:rsidR="005F0FDF" w:rsidRPr="00B04E09" w:rsidRDefault="005F0FDF" w:rsidP="004614D2">
                        <w:pPr>
                          <w:jc w:val="center"/>
                          <w:rPr>
                            <w:rFonts w:eastAsia="Times New Roman"/>
                            <w:color w:val="000000"/>
                            <w:sz w:val="20"/>
                            <w:szCs w:val="20"/>
                            <w:lang w:eastAsia="es-CL"/>
                          </w:rPr>
                        </w:pPr>
                        <w:r>
                          <w:rPr>
                            <w:rFonts w:eastAsia="Times New Roman"/>
                            <w:color w:val="000000"/>
                            <w:sz w:val="20"/>
                            <w:szCs w:val="20"/>
                            <w:lang w:eastAsia="es-CL"/>
                          </w:rPr>
                          <w:t>13,0</w:t>
                        </w:r>
                      </w:p>
                    </w:tc>
                    <w:tc>
                      <w:tcPr>
                        <w:tcW w:w="2433" w:type="dxa"/>
                        <w:tcBorders>
                          <w:top w:val="nil"/>
                          <w:left w:val="nil"/>
                          <w:bottom w:val="single" w:sz="4" w:space="0" w:color="auto"/>
                          <w:right w:val="single" w:sz="4" w:space="0" w:color="auto"/>
                        </w:tcBorders>
                      </w:tcPr>
                      <w:p w14:paraId="4BAD4B69" w14:textId="77777777" w:rsidR="005F0FDF" w:rsidRPr="00B04E09" w:rsidRDefault="005F0FDF" w:rsidP="004614D2">
                        <w:pPr>
                          <w:jc w:val="center"/>
                          <w:rPr>
                            <w:rFonts w:eastAsia="Times New Roman"/>
                            <w:color w:val="000000"/>
                            <w:sz w:val="20"/>
                            <w:szCs w:val="20"/>
                            <w:lang w:eastAsia="es-CL"/>
                          </w:rPr>
                        </w:pPr>
                        <w:r>
                          <w:rPr>
                            <w:rFonts w:eastAsia="Times New Roman"/>
                            <w:color w:val="000000"/>
                            <w:sz w:val="20"/>
                            <w:szCs w:val="20"/>
                            <w:lang w:eastAsia="es-CL"/>
                          </w:rPr>
                          <w:t>50</w:t>
                        </w:r>
                      </w:p>
                    </w:tc>
                    <w:tc>
                      <w:tcPr>
                        <w:tcW w:w="3500" w:type="dxa"/>
                        <w:tcBorders>
                          <w:top w:val="nil"/>
                          <w:left w:val="nil"/>
                          <w:bottom w:val="single" w:sz="4" w:space="0" w:color="auto"/>
                          <w:right w:val="single" w:sz="4" w:space="0" w:color="auto"/>
                        </w:tcBorders>
                      </w:tcPr>
                      <w:p w14:paraId="5232CF37" w14:textId="77777777" w:rsidR="005F0FDF" w:rsidRPr="00F46F52" w:rsidRDefault="00210AAE" w:rsidP="004614D2">
                        <w:pPr>
                          <w:jc w:val="center"/>
                          <w:rPr>
                            <w:rFonts w:eastAsia="Times New Roman"/>
                            <w:color w:val="000000"/>
                            <w:sz w:val="20"/>
                            <w:szCs w:val="20"/>
                            <w:lang w:eastAsia="es-CL"/>
                          </w:rPr>
                        </w:pPr>
                        <w:r w:rsidRPr="00F46F52">
                          <w:rPr>
                            <w:rFonts w:eastAsia="Times New Roman"/>
                            <w:bCs/>
                            <w:color w:val="000000"/>
                            <w:sz w:val="20"/>
                            <w:szCs w:val="20"/>
                            <w:lang w:eastAsia="es-CL"/>
                          </w:rPr>
                          <w:t>Valor no excede el límite de la norma</w:t>
                        </w:r>
                      </w:p>
                    </w:tc>
                  </w:tr>
                  <w:tr w:rsidR="005F0FDF" w:rsidRPr="00B04E09" w14:paraId="2FF5C566" w14:textId="77777777" w:rsidTr="00DE0A7F">
                    <w:trPr>
                      <w:trHeight w:val="300"/>
                      <w:jc w:val="center"/>
                    </w:trPr>
                    <w:tc>
                      <w:tcPr>
                        <w:tcW w:w="3189" w:type="dxa"/>
                        <w:tcBorders>
                          <w:top w:val="nil"/>
                          <w:left w:val="single" w:sz="4" w:space="0" w:color="auto"/>
                          <w:bottom w:val="single" w:sz="4" w:space="0" w:color="auto"/>
                          <w:right w:val="single" w:sz="4" w:space="0" w:color="auto"/>
                        </w:tcBorders>
                        <w:shd w:val="clear" w:color="auto" w:fill="auto"/>
                        <w:noWrap/>
                      </w:tcPr>
                      <w:p w14:paraId="0FD1F928" w14:textId="77777777" w:rsidR="005F0FDF" w:rsidRPr="00B04E09" w:rsidRDefault="005F0FDF" w:rsidP="004614D2">
                        <w:pPr>
                          <w:jc w:val="left"/>
                          <w:rPr>
                            <w:rFonts w:cstheme="minorHAnsi"/>
                            <w:sz w:val="20"/>
                            <w:szCs w:val="20"/>
                          </w:rPr>
                        </w:pPr>
                        <w:r w:rsidRPr="00014A7B">
                          <w:rPr>
                            <w:rFonts w:cstheme="minorHAnsi"/>
                            <w:sz w:val="20"/>
                            <w:szCs w:val="20"/>
                          </w:rPr>
                          <w:t xml:space="preserve">Nitrito </w:t>
                        </w:r>
                        <w:r>
                          <w:rPr>
                            <w:rFonts w:cstheme="minorHAnsi"/>
                            <w:sz w:val="20"/>
                            <w:szCs w:val="20"/>
                          </w:rPr>
                          <w:t>(</w:t>
                        </w:r>
                        <w:r w:rsidRPr="00014A7B">
                          <w:rPr>
                            <w:rFonts w:cstheme="minorHAnsi"/>
                            <w:sz w:val="20"/>
                            <w:szCs w:val="20"/>
                          </w:rPr>
                          <w:t>mg NO2/</w:t>
                        </w:r>
                        <w:r>
                          <w:rPr>
                            <w:rFonts w:cstheme="minorHAnsi"/>
                            <w:sz w:val="20"/>
                            <w:szCs w:val="20"/>
                          </w:rPr>
                          <w:t>L)</w:t>
                        </w:r>
                      </w:p>
                    </w:tc>
                    <w:tc>
                      <w:tcPr>
                        <w:tcW w:w="2091" w:type="dxa"/>
                        <w:tcBorders>
                          <w:top w:val="nil"/>
                          <w:left w:val="nil"/>
                          <w:bottom w:val="single" w:sz="4" w:space="0" w:color="auto"/>
                          <w:right w:val="single" w:sz="4" w:space="0" w:color="auto"/>
                        </w:tcBorders>
                        <w:noWrap/>
                      </w:tcPr>
                      <w:p w14:paraId="055024EA" w14:textId="77777777" w:rsidR="005F0FDF" w:rsidRPr="00B04E09" w:rsidRDefault="005F0FDF" w:rsidP="004614D2">
                        <w:pPr>
                          <w:jc w:val="center"/>
                          <w:rPr>
                            <w:rFonts w:eastAsia="Times New Roman"/>
                            <w:color w:val="000000"/>
                            <w:sz w:val="20"/>
                            <w:szCs w:val="20"/>
                            <w:lang w:eastAsia="es-CL"/>
                          </w:rPr>
                        </w:pPr>
                        <w:r>
                          <w:rPr>
                            <w:rFonts w:eastAsia="Times New Roman"/>
                            <w:color w:val="000000"/>
                            <w:sz w:val="20"/>
                            <w:szCs w:val="20"/>
                            <w:lang w:eastAsia="es-CL"/>
                          </w:rPr>
                          <w:t>&lt;0,10</w:t>
                        </w:r>
                      </w:p>
                    </w:tc>
                    <w:tc>
                      <w:tcPr>
                        <w:tcW w:w="2433" w:type="dxa"/>
                        <w:tcBorders>
                          <w:top w:val="nil"/>
                          <w:left w:val="nil"/>
                          <w:bottom w:val="single" w:sz="4" w:space="0" w:color="auto"/>
                          <w:right w:val="single" w:sz="4" w:space="0" w:color="auto"/>
                        </w:tcBorders>
                      </w:tcPr>
                      <w:p w14:paraId="6EA4E405" w14:textId="77777777" w:rsidR="005F0FDF" w:rsidRPr="00B04E09" w:rsidRDefault="005F0FDF" w:rsidP="004614D2">
                        <w:pPr>
                          <w:jc w:val="center"/>
                          <w:rPr>
                            <w:rFonts w:eastAsia="Times New Roman"/>
                            <w:color w:val="000000"/>
                            <w:sz w:val="20"/>
                            <w:szCs w:val="20"/>
                            <w:lang w:eastAsia="es-CL"/>
                          </w:rPr>
                        </w:pPr>
                        <w:r>
                          <w:rPr>
                            <w:rFonts w:eastAsia="Times New Roman"/>
                            <w:color w:val="000000"/>
                            <w:sz w:val="20"/>
                            <w:szCs w:val="20"/>
                            <w:lang w:eastAsia="es-CL"/>
                          </w:rPr>
                          <w:t>3</w:t>
                        </w:r>
                      </w:p>
                    </w:tc>
                    <w:tc>
                      <w:tcPr>
                        <w:tcW w:w="3500" w:type="dxa"/>
                        <w:tcBorders>
                          <w:top w:val="nil"/>
                          <w:left w:val="nil"/>
                          <w:bottom w:val="single" w:sz="4" w:space="0" w:color="auto"/>
                          <w:right w:val="single" w:sz="4" w:space="0" w:color="auto"/>
                        </w:tcBorders>
                      </w:tcPr>
                      <w:p w14:paraId="46CC8ACD" w14:textId="77777777" w:rsidR="005F0FDF" w:rsidRPr="00F46F52" w:rsidRDefault="00210AAE" w:rsidP="004614D2">
                        <w:pPr>
                          <w:jc w:val="center"/>
                          <w:rPr>
                            <w:rFonts w:eastAsia="Times New Roman"/>
                            <w:color w:val="000000"/>
                            <w:sz w:val="20"/>
                            <w:szCs w:val="20"/>
                            <w:lang w:eastAsia="es-CL"/>
                          </w:rPr>
                        </w:pPr>
                        <w:r w:rsidRPr="00F46F52">
                          <w:rPr>
                            <w:rFonts w:eastAsia="Times New Roman"/>
                            <w:bCs/>
                            <w:color w:val="000000"/>
                            <w:sz w:val="20"/>
                            <w:szCs w:val="20"/>
                            <w:lang w:eastAsia="es-CL"/>
                          </w:rPr>
                          <w:t>Valor no excede el límite de la norma</w:t>
                        </w:r>
                      </w:p>
                    </w:tc>
                  </w:tr>
                  <w:tr w:rsidR="005F0FDF" w:rsidRPr="00B04E09" w14:paraId="1124B209" w14:textId="77777777" w:rsidTr="00DE0A7F">
                    <w:trPr>
                      <w:trHeight w:val="300"/>
                      <w:jc w:val="center"/>
                    </w:trPr>
                    <w:tc>
                      <w:tcPr>
                        <w:tcW w:w="3189" w:type="dxa"/>
                        <w:tcBorders>
                          <w:top w:val="nil"/>
                          <w:left w:val="single" w:sz="4" w:space="0" w:color="auto"/>
                          <w:bottom w:val="single" w:sz="4" w:space="0" w:color="auto"/>
                          <w:right w:val="single" w:sz="4" w:space="0" w:color="auto"/>
                        </w:tcBorders>
                        <w:shd w:val="clear" w:color="auto" w:fill="auto"/>
                        <w:noWrap/>
                      </w:tcPr>
                      <w:p w14:paraId="02A29541" w14:textId="77777777" w:rsidR="005F0FDF" w:rsidRPr="00906ED1" w:rsidRDefault="005F0FDF" w:rsidP="004614D2">
                        <w:pPr>
                          <w:jc w:val="left"/>
                          <w:rPr>
                            <w:rFonts w:cstheme="minorHAnsi"/>
                            <w:sz w:val="20"/>
                            <w:szCs w:val="20"/>
                          </w:rPr>
                        </w:pPr>
                        <w:r>
                          <w:rPr>
                            <w:rFonts w:cstheme="minorHAnsi"/>
                            <w:sz w:val="20"/>
                            <w:szCs w:val="20"/>
                          </w:rPr>
                          <w:t>Razón (nitrato + nitrito *)</w:t>
                        </w:r>
                      </w:p>
                    </w:tc>
                    <w:tc>
                      <w:tcPr>
                        <w:tcW w:w="2091" w:type="dxa"/>
                        <w:tcBorders>
                          <w:top w:val="nil"/>
                          <w:left w:val="nil"/>
                          <w:bottom w:val="single" w:sz="4" w:space="0" w:color="auto"/>
                          <w:right w:val="single" w:sz="4" w:space="0" w:color="auto"/>
                        </w:tcBorders>
                        <w:noWrap/>
                      </w:tcPr>
                      <w:p w14:paraId="32447EC2" w14:textId="77777777" w:rsidR="005F0FDF" w:rsidRPr="00B04E09" w:rsidRDefault="005F0FDF" w:rsidP="004614D2">
                        <w:pPr>
                          <w:jc w:val="center"/>
                          <w:rPr>
                            <w:rFonts w:eastAsia="Times New Roman"/>
                            <w:color w:val="000000"/>
                            <w:sz w:val="20"/>
                            <w:szCs w:val="20"/>
                            <w:lang w:eastAsia="es-CL"/>
                          </w:rPr>
                        </w:pPr>
                        <w:r>
                          <w:rPr>
                            <w:rFonts w:eastAsia="Times New Roman"/>
                            <w:color w:val="000000"/>
                            <w:sz w:val="20"/>
                            <w:szCs w:val="20"/>
                            <w:lang w:eastAsia="es-CL"/>
                          </w:rPr>
                          <w:t>0,26</w:t>
                        </w:r>
                      </w:p>
                    </w:tc>
                    <w:tc>
                      <w:tcPr>
                        <w:tcW w:w="2433" w:type="dxa"/>
                        <w:tcBorders>
                          <w:top w:val="nil"/>
                          <w:left w:val="nil"/>
                          <w:bottom w:val="single" w:sz="4" w:space="0" w:color="auto"/>
                          <w:right w:val="single" w:sz="4" w:space="0" w:color="auto"/>
                        </w:tcBorders>
                      </w:tcPr>
                      <w:p w14:paraId="08BFAF66" w14:textId="77777777" w:rsidR="005F0FDF" w:rsidRPr="00B04E09" w:rsidRDefault="005F0FDF" w:rsidP="004614D2">
                        <w:pPr>
                          <w:jc w:val="center"/>
                          <w:rPr>
                            <w:rFonts w:eastAsia="Times New Roman"/>
                            <w:color w:val="000000"/>
                            <w:sz w:val="20"/>
                            <w:szCs w:val="20"/>
                            <w:lang w:eastAsia="es-CL"/>
                          </w:rPr>
                        </w:pPr>
                        <w:r>
                          <w:rPr>
                            <w:rFonts w:eastAsia="Times New Roman"/>
                            <w:color w:val="000000"/>
                            <w:sz w:val="20"/>
                            <w:szCs w:val="20"/>
                            <w:lang w:eastAsia="es-CL"/>
                          </w:rPr>
                          <w:t>1</w:t>
                        </w:r>
                      </w:p>
                    </w:tc>
                    <w:tc>
                      <w:tcPr>
                        <w:tcW w:w="3500" w:type="dxa"/>
                        <w:tcBorders>
                          <w:top w:val="nil"/>
                          <w:left w:val="nil"/>
                          <w:bottom w:val="single" w:sz="4" w:space="0" w:color="auto"/>
                          <w:right w:val="single" w:sz="4" w:space="0" w:color="auto"/>
                        </w:tcBorders>
                      </w:tcPr>
                      <w:p w14:paraId="3CB89B25" w14:textId="77777777" w:rsidR="005F0FDF" w:rsidRPr="00F46F52" w:rsidRDefault="00210AAE" w:rsidP="004614D2">
                        <w:pPr>
                          <w:jc w:val="center"/>
                          <w:rPr>
                            <w:rFonts w:eastAsia="Times New Roman"/>
                            <w:color w:val="000000"/>
                            <w:sz w:val="20"/>
                            <w:szCs w:val="20"/>
                            <w:lang w:eastAsia="es-CL"/>
                          </w:rPr>
                        </w:pPr>
                        <w:r w:rsidRPr="00F46F52">
                          <w:rPr>
                            <w:rFonts w:eastAsia="Times New Roman"/>
                            <w:bCs/>
                            <w:color w:val="000000"/>
                            <w:sz w:val="20"/>
                            <w:szCs w:val="20"/>
                            <w:lang w:eastAsia="es-CL"/>
                          </w:rPr>
                          <w:t>Valor no excede el límite de la norma</w:t>
                        </w:r>
                      </w:p>
                    </w:tc>
                  </w:tr>
                  <w:tr w:rsidR="00210AAE" w:rsidRPr="00B04E09" w14:paraId="05AFE48C" w14:textId="77777777" w:rsidTr="00DE0A7F">
                    <w:trPr>
                      <w:trHeight w:val="300"/>
                      <w:jc w:val="center"/>
                    </w:trPr>
                    <w:tc>
                      <w:tcPr>
                        <w:tcW w:w="3189" w:type="dxa"/>
                        <w:tcBorders>
                          <w:top w:val="nil"/>
                          <w:left w:val="single" w:sz="4" w:space="0" w:color="auto"/>
                          <w:bottom w:val="single" w:sz="4" w:space="0" w:color="auto"/>
                          <w:right w:val="single" w:sz="4" w:space="0" w:color="auto"/>
                        </w:tcBorders>
                        <w:shd w:val="clear" w:color="auto" w:fill="auto"/>
                        <w:noWrap/>
                      </w:tcPr>
                      <w:p w14:paraId="47CEC3B5" w14:textId="77777777" w:rsidR="00210AAE" w:rsidRPr="00906ED1" w:rsidRDefault="00210AAE" w:rsidP="00210AAE">
                        <w:pPr>
                          <w:jc w:val="left"/>
                          <w:rPr>
                            <w:rFonts w:cstheme="minorHAnsi"/>
                            <w:sz w:val="20"/>
                            <w:szCs w:val="20"/>
                          </w:rPr>
                        </w:pPr>
                        <w:r>
                          <w:rPr>
                            <w:rFonts w:cstheme="minorHAnsi"/>
                            <w:sz w:val="20"/>
                            <w:szCs w:val="20"/>
                          </w:rPr>
                          <w:t xml:space="preserve">Arsénico </w:t>
                        </w:r>
                        <w:r w:rsidRPr="003A37B3">
                          <w:rPr>
                            <w:rFonts w:cstheme="minorHAnsi"/>
                            <w:sz w:val="20"/>
                            <w:szCs w:val="20"/>
                          </w:rPr>
                          <w:t>(mg/L)</w:t>
                        </w:r>
                      </w:p>
                    </w:tc>
                    <w:tc>
                      <w:tcPr>
                        <w:tcW w:w="2091" w:type="dxa"/>
                        <w:tcBorders>
                          <w:top w:val="nil"/>
                          <w:left w:val="nil"/>
                          <w:bottom w:val="single" w:sz="4" w:space="0" w:color="auto"/>
                          <w:right w:val="single" w:sz="4" w:space="0" w:color="auto"/>
                        </w:tcBorders>
                        <w:noWrap/>
                      </w:tcPr>
                      <w:p w14:paraId="6236D8AF" w14:textId="77777777" w:rsidR="00210AAE" w:rsidRPr="00B04E09" w:rsidRDefault="00210AAE" w:rsidP="00210AAE">
                        <w:pPr>
                          <w:jc w:val="center"/>
                          <w:rPr>
                            <w:rFonts w:eastAsia="Times New Roman"/>
                            <w:color w:val="000000"/>
                            <w:sz w:val="20"/>
                            <w:szCs w:val="20"/>
                            <w:lang w:eastAsia="es-CL"/>
                          </w:rPr>
                        </w:pPr>
                        <w:r>
                          <w:rPr>
                            <w:rFonts w:eastAsia="Times New Roman"/>
                            <w:color w:val="000000"/>
                            <w:sz w:val="20"/>
                            <w:szCs w:val="20"/>
                            <w:lang w:eastAsia="es-CL"/>
                          </w:rPr>
                          <w:t>&lt;0,001</w:t>
                        </w:r>
                      </w:p>
                    </w:tc>
                    <w:tc>
                      <w:tcPr>
                        <w:tcW w:w="2433" w:type="dxa"/>
                        <w:tcBorders>
                          <w:top w:val="nil"/>
                          <w:left w:val="nil"/>
                          <w:bottom w:val="single" w:sz="4" w:space="0" w:color="auto"/>
                          <w:right w:val="single" w:sz="4" w:space="0" w:color="auto"/>
                        </w:tcBorders>
                      </w:tcPr>
                      <w:p w14:paraId="6D239AEC" w14:textId="77777777" w:rsidR="00210AAE" w:rsidRPr="00B04E09" w:rsidRDefault="00210AAE" w:rsidP="00210AAE">
                        <w:pPr>
                          <w:jc w:val="center"/>
                          <w:rPr>
                            <w:rFonts w:eastAsia="Times New Roman"/>
                            <w:color w:val="000000"/>
                            <w:sz w:val="20"/>
                            <w:szCs w:val="20"/>
                            <w:lang w:eastAsia="es-CL"/>
                          </w:rPr>
                        </w:pPr>
                        <w:r>
                          <w:rPr>
                            <w:rFonts w:eastAsia="Times New Roman"/>
                            <w:color w:val="000000"/>
                            <w:sz w:val="20"/>
                            <w:szCs w:val="20"/>
                            <w:lang w:eastAsia="es-CL"/>
                          </w:rPr>
                          <w:t>0,01</w:t>
                        </w:r>
                      </w:p>
                    </w:tc>
                    <w:tc>
                      <w:tcPr>
                        <w:tcW w:w="3500" w:type="dxa"/>
                        <w:tcBorders>
                          <w:top w:val="nil"/>
                          <w:left w:val="nil"/>
                          <w:bottom w:val="single" w:sz="4" w:space="0" w:color="auto"/>
                          <w:right w:val="single" w:sz="4" w:space="0" w:color="auto"/>
                        </w:tcBorders>
                      </w:tcPr>
                      <w:p w14:paraId="09FB386A" w14:textId="77777777" w:rsidR="00210AAE" w:rsidRPr="00F46F52" w:rsidRDefault="00210AAE" w:rsidP="00210AAE">
                        <w:pPr>
                          <w:jc w:val="center"/>
                          <w:rPr>
                            <w:rFonts w:eastAsia="Times New Roman"/>
                            <w:color w:val="000000"/>
                            <w:sz w:val="20"/>
                            <w:szCs w:val="20"/>
                            <w:lang w:eastAsia="es-CL"/>
                          </w:rPr>
                        </w:pPr>
                        <w:r w:rsidRPr="00F46F52">
                          <w:rPr>
                            <w:rFonts w:eastAsia="Times New Roman"/>
                            <w:bCs/>
                            <w:color w:val="000000"/>
                            <w:sz w:val="20"/>
                            <w:szCs w:val="20"/>
                            <w:lang w:eastAsia="es-CL"/>
                          </w:rPr>
                          <w:t>Valor no excede el límite de la norma</w:t>
                        </w:r>
                      </w:p>
                    </w:tc>
                  </w:tr>
                  <w:tr w:rsidR="00210AAE" w:rsidRPr="00B04E09" w14:paraId="6EF36916" w14:textId="77777777" w:rsidTr="00DE0A7F">
                    <w:trPr>
                      <w:trHeight w:val="300"/>
                      <w:jc w:val="center"/>
                    </w:trPr>
                    <w:tc>
                      <w:tcPr>
                        <w:tcW w:w="3189" w:type="dxa"/>
                        <w:tcBorders>
                          <w:top w:val="nil"/>
                          <w:left w:val="single" w:sz="4" w:space="0" w:color="auto"/>
                          <w:bottom w:val="single" w:sz="4" w:space="0" w:color="auto"/>
                          <w:right w:val="single" w:sz="4" w:space="0" w:color="auto"/>
                        </w:tcBorders>
                        <w:shd w:val="clear" w:color="auto" w:fill="auto"/>
                        <w:noWrap/>
                      </w:tcPr>
                      <w:p w14:paraId="47DF7E83" w14:textId="77777777" w:rsidR="00210AAE" w:rsidRPr="00906ED1" w:rsidRDefault="00210AAE" w:rsidP="00210AAE">
                        <w:pPr>
                          <w:jc w:val="left"/>
                          <w:rPr>
                            <w:rFonts w:cstheme="minorHAnsi"/>
                            <w:sz w:val="20"/>
                            <w:szCs w:val="20"/>
                          </w:rPr>
                        </w:pPr>
                        <w:r>
                          <w:rPr>
                            <w:rFonts w:cstheme="minorHAnsi"/>
                            <w:sz w:val="20"/>
                            <w:szCs w:val="20"/>
                          </w:rPr>
                          <w:t xml:space="preserve">Cadmio </w:t>
                        </w:r>
                        <w:r w:rsidRPr="003A37B3">
                          <w:rPr>
                            <w:rFonts w:cstheme="minorHAnsi"/>
                            <w:sz w:val="20"/>
                            <w:szCs w:val="20"/>
                          </w:rPr>
                          <w:t>(mg/L)</w:t>
                        </w:r>
                      </w:p>
                    </w:tc>
                    <w:tc>
                      <w:tcPr>
                        <w:tcW w:w="2091" w:type="dxa"/>
                        <w:tcBorders>
                          <w:top w:val="nil"/>
                          <w:left w:val="nil"/>
                          <w:bottom w:val="single" w:sz="4" w:space="0" w:color="auto"/>
                          <w:right w:val="single" w:sz="4" w:space="0" w:color="auto"/>
                        </w:tcBorders>
                        <w:noWrap/>
                      </w:tcPr>
                      <w:p w14:paraId="64055582" w14:textId="77777777" w:rsidR="00210AAE" w:rsidRPr="00B04E09" w:rsidRDefault="00210AAE" w:rsidP="00210AAE">
                        <w:pPr>
                          <w:jc w:val="center"/>
                          <w:rPr>
                            <w:rFonts w:eastAsia="Times New Roman"/>
                            <w:color w:val="000000"/>
                            <w:sz w:val="20"/>
                            <w:szCs w:val="20"/>
                            <w:lang w:eastAsia="es-CL"/>
                          </w:rPr>
                        </w:pPr>
                        <w:r>
                          <w:rPr>
                            <w:rFonts w:eastAsia="Times New Roman"/>
                            <w:color w:val="000000"/>
                            <w:sz w:val="20"/>
                            <w:szCs w:val="20"/>
                            <w:lang w:eastAsia="es-CL"/>
                          </w:rPr>
                          <w:t>&lt;0,001</w:t>
                        </w:r>
                      </w:p>
                    </w:tc>
                    <w:tc>
                      <w:tcPr>
                        <w:tcW w:w="2433" w:type="dxa"/>
                        <w:tcBorders>
                          <w:top w:val="nil"/>
                          <w:left w:val="nil"/>
                          <w:bottom w:val="single" w:sz="4" w:space="0" w:color="auto"/>
                          <w:right w:val="single" w:sz="4" w:space="0" w:color="auto"/>
                        </w:tcBorders>
                      </w:tcPr>
                      <w:p w14:paraId="3BAE47F9" w14:textId="77777777" w:rsidR="00210AAE" w:rsidRPr="00B04E09" w:rsidRDefault="00210AAE" w:rsidP="00210AAE">
                        <w:pPr>
                          <w:jc w:val="center"/>
                          <w:rPr>
                            <w:rFonts w:eastAsia="Times New Roman"/>
                            <w:color w:val="000000"/>
                            <w:sz w:val="20"/>
                            <w:szCs w:val="20"/>
                            <w:lang w:eastAsia="es-CL"/>
                          </w:rPr>
                        </w:pPr>
                        <w:r>
                          <w:rPr>
                            <w:rFonts w:eastAsia="Times New Roman"/>
                            <w:color w:val="000000"/>
                            <w:sz w:val="20"/>
                            <w:szCs w:val="20"/>
                            <w:lang w:eastAsia="es-CL"/>
                          </w:rPr>
                          <w:t>0,01</w:t>
                        </w:r>
                      </w:p>
                    </w:tc>
                    <w:tc>
                      <w:tcPr>
                        <w:tcW w:w="3500" w:type="dxa"/>
                        <w:tcBorders>
                          <w:top w:val="nil"/>
                          <w:left w:val="nil"/>
                          <w:bottom w:val="single" w:sz="4" w:space="0" w:color="auto"/>
                          <w:right w:val="single" w:sz="4" w:space="0" w:color="auto"/>
                        </w:tcBorders>
                      </w:tcPr>
                      <w:p w14:paraId="280BFCF1" w14:textId="77777777" w:rsidR="00210AAE" w:rsidRPr="00F46F52" w:rsidRDefault="00210AAE" w:rsidP="00210AAE">
                        <w:pPr>
                          <w:jc w:val="center"/>
                          <w:rPr>
                            <w:rFonts w:eastAsia="Times New Roman"/>
                            <w:color w:val="000000"/>
                            <w:sz w:val="20"/>
                            <w:szCs w:val="20"/>
                            <w:lang w:eastAsia="es-CL"/>
                          </w:rPr>
                        </w:pPr>
                        <w:r w:rsidRPr="00F46F52">
                          <w:rPr>
                            <w:rFonts w:eastAsia="Times New Roman"/>
                            <w:bCs/>
                            <w:color w:val="000000"/>
                            <w:sz w:val="20"/>
                            <w:szCs w:val="20"/>
                            <w:lang w:eastAsia="es-CL"/>
                          </w:rPr>
                          <w:t>Valor no excede el límite de la norma</w:t>
                        </w:r>
                      </w:p>
                    </w:tc>
                  </w:tr>
                  <w:tr w:rsidR="00210AAE" w:rsidRPr="00B04E09" w14:paraId="5A589CA0" w14:textId="77777777" w:rsidTr="00DE0A7F">
                    <w:trPr>
                      <w:trHeight w:val="300"/>
                      <w:jc w:val="center"/>
                    </w:trPr>
                    <w:tc>
                      <w:tcPr>
                        <w:tcW w:w="3189" w:type="dxa"/>
                        <w:tcBorders>
                          <w:top w:val="nil"/>
                          <w:left w:val="single" w:sz="4" w:space="0" w:color="auto"/>
                          <w:bottom w:val="single" w:sz="4" w:space="0" w:color="auto"/>
                          <w:right w:val="single" w:sz="4" w:space="0" w:color="auto"/>
                        </w:tcBorders>
                        <w:shd w:val="clear" w:color="auto" w:fill="auto"/>
                        <w:noWrap/>
                      </w:tcPr>
                      <w:p w14:paraId="0B137266" w14:textId="77777777" w:rsidR="00210AAE" w:rsidRPr="00B04E09" w:rsidRDefault="00210AAE" w:rsidP="00210AAE">
                        <w:pPr>
                          <w:jc w:val="left"/>
                          <w:rPr>
                            <w:rFonts w:cstheme="minorHAnsi"/>
                            <w:sz w:val="20"/>
                            <w:szCs w:val="20"/>
                          </w:rPr>
                        </w:pPr>
                        <w:r>
                          <w:rPr>
                            <w:rFonts w:cstheme="minorHAnsi"/>
                            <w:sz w:val="20"/>
                            <w:szCs w:val="20"/>
                          </w:rPr>
                          <w:t xml:space="preserve">Mercurio </w:t>
                        </w:r>
                        <w:r w:rsidRPr="003A37B3">
                          <w:rPr>
                            <w:rFonts w:cstheme="minorHAnsi"/>
                            <w:sz w:val="20"/>
                            <w:szCs w:val="20"/>
                          </w:rPr>
                          <w:t>(mg/L)</w:t>
                        </w:r>
                      </w:p>
                    </w:tc>
                    <w:tc>
                      <w:tcPr>
                        <w:tcW w:w="2091" w:type="dxa"/>
                        <w:tcBorders>
                          <w:top w:val="nil"/>
                          <w:left w:val="nil"/>
                          <w:bottom w:val="single" w:sz="4" w:space="0" w:color="auto"/>
                          <w:right w:val="single" w:sz="4" w:space="0" w:color="auto"/>
                        </w:tcBorders>
                        <w:noWrap/>
                      </w:tcPr>
                      <w:p w14:paraId="04185AD8" w14:textId="77777777" w:rsidR="00210AAE" w:rsidRPr="00B04E09" w:rsidRDefault="00210AAE" w:rsidP="00210AAE">
                        <w:pPr>
                          <w:jc w:val="center"/>
                          <w:rPr>
                            <w:rFonts w:eastAsia="Times New Roman"/>
                            <w:color w:val="000000"/>
                            <w:sz w:val="20"/>
                            <w:szCs w:val="20"/>
                            <w:lang w:eastAsia="es-CL"/>
                          </w:rPr>
                        </w:pPr>
                        <w:r>
                          <w:rPr>
                            <w:rFonts w:eastAsia="Times New Roman"/>
                            <w:color w:val="000000"/>
                            <w:sz w:val="20"/>
                            <w:szCs w:val="20"/>
                            <w:lang w:eastAsia="es-CL"/>
                          </w:rPr>
                          <w:t>&lt;0,001</w:t>
                        </w:r>
                      </w:p>
                    </w:tc>
                    <w:tc>
                      <w:tcPr>
                        <w:tcW w:w="2433" w:type="dxa"/>
                        <w:tcBorders>
                          <w:top w:val="nil"/>
                          <w:left w:val="nil"/>
                          <w:bottom w:val="single" w:sz="4" w:space="0" w:color="auto"/>
                          <w:right w:val="single" w:sz="4" w:space="0" w:color="auto"/>
                        </w:tcBorders>
                      </w:tcPr>
                      <w:p w14:paraId="3561D541" w14:textId="77777777" w:rsidR="00210AAE" w:rsidRPr="00B04E09" w:rsidRDefault="00210AAE" w:rsidP="00210AAE">
                        <w:pPr>
                          <w:jc w:val="center"/>
                          <w:rPr>
                            <w:rFonts w:eastAsia="Times New Roman"/>
                            <w:color w:val="000000"/>
                            <w:sz w:val="20"/>
                            <w:szCs w:val="20"/>
                            <w:lang w:eastAsia="es-CL"/>
                          </w:rPr>
                        </w:pPr>
                        <w:r>
                          <w:rPr>
                            <w:rFonts w:eastAsia="Times New Roman"/>
                            <w:color w:val="000000"/>
                            <w:sz w:val="20"/>
                            <w:szCs w:val="20"/>
                            <w:lang w:eastAsia="es-CL"/>
                          </w:rPr>
                          <w:t>0,001</w:t>
                        </w:r>
                      </w:p>
                    </w:tc>
                    <w:tc>
                      <w:tcPr>
                        <w:tcW w:w="3500" w:type="dxa"/>
                        <w:tcBorders>
                          <w:top w:val="nil"/>
                          <w:left w:val="nil"/>
                          <w:bottom w:val="single" w:sz="4" w:space="0" w:color="auto"/>
                          <w:right w:val="single" w:sz="4" w:space="0" w:color="auto"/>
                        </w:tcBorders>
                      </w:tcPr>
                      <w:p w14:paraId="053EEEB7" w14:textId="77777777" w:rsidR="00210AAE" w:rsidRPr="00F46F52" w:rsidRDefault="00210AAE" w:rsidP="00210AAE">
                        <w:pPr>
                          <w:jc w:val="center"/>
                          <w:rPr>
                            <w:rFonts w:eastAsia="Times New Roman"/>
                            <w:color w:val="000000"/>
                            <w:sz w:val="20"/>
                            <w:szCs w:val="20"/>
                            <w:lang w:eastAsia="es-CL"/>
                          </w:rPr>
                        </w:pPr>
                        <w:r w:rsidRPr="00F46F52">
                          <w:rPr>
                            <w:rFonts w:eastAsia="Times New Roman"/>
                            <w:bCs/>
                            <w:color w:val="000000"/>
                            <w:sz w:val="20"/>
                            <w:szCs w:val="20"/>
                            <w:lang w:eastAsia="es-CL"/>
                          </w:rPr>
                          <w:t>Valor no excede el límite de la norma</w:t>
                        </w:r>
                      </w:p>
                    </w:tc>
                  </w:tr>
                  <w:tr w:rsidR="00210AAE" w:rsidRPr="00B04E09" w14:paraId="5C91F77E" w14:textId="77777777" w:rsidTr="00DE0A7F">
                    <w:trPr>
                      <w:trHeight w:val="300"/>
                      <w:jc w:val="center"/>
                    </w:trPr>
                    <w:tc>
                      <w:tcPr>
                        <w:tcW w:w="3189" w:type="dxa"/>
                        <w:tcBorders>
                          <w:top w:val="nil"/>
                          <w:left w:val="single" w:sz="4" w:space="0" w:color="auto"/>
                          <w:bottom w:val="single" w:sz="4" w:space="0" w:color="auto"/>
                          <w:right w:val="single" w:sz="4" w:space="0" w:color="auto"/>
                        </w:tcBorders>
                        <w:shd w:val="clear" w:color="auto" w:fill="auto"/>
                        <w:noWrap/>
                      </w:tcPr>
                      <w:p w14:paraId="147D7E2B" w14:textId="77777777" w:rsidR="00210AAE" w:rsidRPr="00906ED1" w:rsidRDefault="00210AAE" w:rsidP="00210AAE">
                        <w:pPr>
                          <w:jc w:val="left"/>
                          <w:rPr>
                            <w:rFonts w:cstheme="minorHAnsi"/>
                            <w:sz w:val="20"/>
                            <w:szCs w:val="20"/>
                          </w:rPr>
                        </w:pPr>
                        <w:r>
                          <w:rPr>
                            <w:rFonts w:cstheme="minorHAnsi"/>
                            <w:sz w:val="20"/>
                            <w:szCs w:val="20"/>
                          </w:rPr>
                          <w:t xml:space="preserve">Plomo </w:t>
                        </w:r>
                        <w:r w:rsidRPr="003A37B3">
                          <w:rPr>
                            <w:rFonts w:cstheme="minorHAnsi"/>
                            <w:sz w:val="20"/>
                            <w:szCs w:val="20"/>
                          </w:rPr>
                          <w:t>(mg/L)</w:t>
                        </w:r>
                      </w:p>
                    </w:tc>
                    <w:tc>
                      <w:tcPr>
                        <w:tcW w:w="2091" w:type="dxa"/>
                        <w:tcBorders>
                          <w:top w:val="nil"/>
                          <w:left w:val="nil"/>
                          <w:bottom w:val="single" w:sz="4" w:space="0" w:color="auto"/>
                          <w:right w:val="single" w:sz="4" w:space="0" w:color="auto"/>
                        </w:tcBorders>
                        <w:noWrap/>
                      </w:tcPr>
                      <w:p w14:paraId="2D5DFB82" w14:textId="77777777" w:rsidR="00210AAE" w:rsidRPr="00B04E09" w:rsidRDefault="00210AAE" w:rsidP="00210AAE">
                        <w:pPr>
                          <w:jc w:val="center"/>
                          <w:rPr>
                            <w:rFonts w:eastAsia="Times New Roman"/>
                            <w:color w:val="000000"/>
                            <w:sz w:val="20"/>
                            <w:szCs w:val="20"/>
                            <w:lang w:eastAsia="es-CL"/>
                          </w:rPr>
                        </w:pPr>
                        <w:r>
                          <w:rPr>
                            <w:rFonts w:eastAsia="Times New Roman"/>
                            <w:color w:val="000000"/>
                            <w:sz w:val="20"/>
                            <w:szCs w:val="20"/>
                            <w:lang w:eastAsia="es-CL"/>
                          </w:rPr>
                          <w:t>&lt;0,010</w:t>
                        </w:r>
                      </w:p>
                    </w:tc>
                    <w:tc>
                      <w:tcPr>
                        <w:tcW w:w="2433" w:type="dxa"/>
                        <w:tcBorders>
                          <w:top w:val="nil"/>
                          <w:left w:val="nil"/>
                          <w:bottom w:val="single" w:sz="4" w:space="0" w:color="auto"/>
                          <w:right w:val="single" w:sz="4" w:space="0" w:color="auto"/>
                        </w:tcBorders>
                      </w:tcPr>
                      <w:p w14:paraId="0986736F" w14:textId="77777777" w:rsidR="00210AAE" w:rsidRPr="00B04E09" w:rsidRDefault="00210AAE" w:rsidP="00210AAE">
                        <w:pPr>
                          <w:jc w:val="center"/>
                          <w:rPr>
                            <w:rFonts w:eastAsia="Times New Roman"/>
                            <w:color w:val="000000"/>
                            <w:sz w:val="20"/>
                            <w:szCs w:val="20"/>
                            <w:lang w:eastAsia="es-CL"/>
                          </w:rPr>
                        </w:pPr>
                        <w:r>
                          <w:rPr>
                            <w:rFonts w:eastAsia="Times New Roman"/>
                            <w:color w:val="000000"/>
                            <w:sz w:val="20"/>
                            <w:szCs w:val="20"/>
                            <w:lang w:eastAsia="es-CL"/>
                          </w:rPr>
                          <w:t>0,05</w:t>
                        </w:r>
                      </w:p>
                    </w:tc>
                    <w:tc>
                      <w:tcPr>
                        <w:tcW w:w="3500" w:type="dxa"/>
                        <w:tcBorders>
                          <w:top w:val="nil"/>
                          <w:left w:val="nil"/>
                          <w:bottom w:val="single" w:sz="4" w:space="0" w:color="auto"/>
                          <w:right w:val="single" w:sz="4" w:space="0" w:color="auto"/>
                        </w:tcBorders>
                      </w:tcPr>
                      <w:p w14:paraId="06072E90" w14:textId="77777777" w:rsidR="00210AAE" w:rsidRPr="00F46F52" w:rsidRDefault="00210AAE" w:rsidP="00210AAE">
                        <w:pPr>
                          <w:jc w:val="center"/>
                          <w:rPr>
                            <w:rFonts w:eastAsia="Times New Roman"/>
                            <w:color w:val="000000"/>
                            <w:sz w:val="20"/>
                            <w:szCs w:val="20"/>
                            <w:lang w:eastAsia="es-CL"/>
                          </w:rPr>
                        </w:pPr>
                        <w:r w:rsidRPr="00F46F52">
                          <w:rPr>
                            <w:rFonts w:eastAsia="Times New Roman"/>
                            <w:bCs/>
                            <w:color w:val="000000"/>
                            <w:sz w:val="20"/>
                            <w:szCs w:val="20"/>
                            <w:lang w:eastAsia="es-CL"/>
                          </w:rPr>
                          <w:t>Valor no excede el límite de la norma</w:t>
                        </w:r>
                      </w:p>
                    </w:tc>
                  </w:tr>
                  <w:tr w:rsidR="00210AAE" w:rsidRPr="00B04E09" w14:paraId="4EA24CDF" w14:textId="77777777" w:rsidTr="00DE0A7F">
                    <w:trPr>
                      <w:trHeight w:val="300"/>
                      <w:jc w:val="center"/>
                    </w:trPr>
                    <w:tc>
                      <w:tcPr>
                        <w:tcW w:w="3189" w:type="dxa"/>
                        <w:tcBorders>
                          <w:top w:val="nil"/>
                          <w:left w:val="single" w:sz="4" w:space="0" w:color="auto"/>
                          <w:bottom w:val="single" w:sz="4" w:space="0" w:color="auto"/>
                          <w:right w:val="single" w:sz="4" w:space="0" w:color="auto"/>
                        </w:tcBorders>
                        <w:shd w:val="clear" w:color="auto" w:fill="auto"/>
                        <w:noWrap/>
                      </w:tcPr>
                      <w:p w14:paraId="66D08AEA" w14:textId="77777777" w:rsidR="00210AAE" w:rsidRPr="00906ED1" w:rsidRDefault="00210AAE" w:rsidP="00210AAE">
                        <w:pPr>
                          <w:jc w:val="left"/>
                          <w:rPr>
                            <w:rFonts w:cstheme="minorHAnsi"/>
                            <w:sz w:val="20"/>
                            <w:szCs w:val="20"/>
                          </w:rPr>
                        </w:pPr>
                        <w:r>
                          <w:rPr>
                            <w:rFonts w:cstheme="minorHAnsi"/>
                            <w:sz w:val="20"/>
                            <w:szCs w:val="20"/>
                          </w:rPr>
                          <w:t>Benceno (ug/L)</w:t>
                        </w:r>
                      </w:p>
                    </w:tc>
                    <w:tc>
                      <w:tcPr>
                        <w:tcW w:w="2091" w:type="dxa"/>
                        <w:tcBorders>
                          <w:top w:val="nil"/>
                          <w:left w:val="nil"/>
                          <w:bottom w:val="single" w:sz="4" w:space="0" w:color="auto"/>
                          <w:right w:val="single" w:sz="4" w:space="0" w:color="auto"/>
                        </w:tcBorders>
                        <w:noWrap/>
                      </w:tcPr>
                      <w:p w14:paraId="696E33A8" w14:textId="77777777" w:rsidR="00210AAE" w:rsidRPr="00B04E09" w:rsidRDefault="00210AAE" w:rsidP="00210AAE">
                        <w:pPr>
                          <w:jc w:val="center"/>
                          <w:rPr>
                            <w:rFonts w:eastAsia="Times New Roman"/>
                            <w:color w:val="000000"/>
                            <w:sz w:val="20"/>
                            <w:szCs w:val="20"/>
                            <w:lang w:eastAsia="es-CL"/>
                          </w:rPr>
                        </w:pPr>
                        <w:r>
                          <w:rPr>
                            <w:rFonts w:eastAsia="Times New Roman"/>
                            <w:color w:val="000000"/>
                            <w:sz w:val="20"/>
                            <w:szCs w:val="20"/>
                            <w:lang w:eastAsia="es-CL"/>
                          </w:rPr>
                          <w:t>&lt;5,0</w:t>
                        </w:r>
                      </w:p>
                    </w:tc>
                    <w:tc>
                      <w:tcPr>
                        <w:tcW w:w="2433" w:type="dxa"/>
                        <w:tcBorders>
                          <w:top w:val="nil"/>
                          <w:left w:val="nil"/>
                          <w:bottom w:val="single" w:sz="4" w:space="0" w:color="auto"/>
                          <w:right w:val="single" w:sz="4" w:space="0" w:color="auto"/>
                        </w:tcBorders>
                      </w:tcPr>
                      <w:p w14:paraId="43C0AF83" w14:textId="77777777" w:rsidR="00210AAE" w:rsidRPr="00B04E09" w:rsidRDefault="00210AAE" w:rsidP="00210AAE">
                        <w:pPr>
                          <w:jc w:val="center"/>
                          <w:rPr>
                            <w:rFonts w:eastAsia="Times New Roman"/>
                            <w:color w:val="000000"/>
                            <w:sz w:val="20"/>
                            <w:szCs w:val="20"/>
                            <w:lang w:eastAsia="es-CL"/>
                          </w:rPr>
                        </w:pPr>
                        <w:r>
                          <w:rPr>
                            <w:rFonts w:eastAsia="Times New Roman"/>
                            <w:color w:val="000000"/>
                            <w:sz w:val="20"/>
                            <w:szCs w:val="20"/>
                            <w:lang w:eastAsia="es-CL"/>
                          </w:rPr>
                          <w:t>10</w:t>
                        </w:r>
                      </w:p>
                    </w:tc>
                    <w:tc>
                      <w:tcPr>
                        <w:tcW w:w="3500" w:type="dxa"/>
                        <w:tcBorders>
                          <w:top w:val="nil"/>
                          <w:left w:val="nil"/>
                          <w:bottom w:val="single" w:sz="4" w:space="0" w:color="auto"/>
                          <w:right w:val="single" w:sz="4" w:space="0" w:color="auto"/>
                        </w:tcBorders>
                      </w:tcPr>
                      <w:p w14:paraId="521A1B9E" w14:textId="77777777" w:rsidR="00210AAE" w:rsidRPr="00F46F52" w:rsidRDefault="00210AAE" w:rsidP="00210AAE">
                        <w:pPr>
                          <w:jc w:val="center"/>
                          <w:rPr>
                            <w:rFonts w:eastAsia="Times New Roman"/>
                            <w:color w:val="000000"/>
                            <w:sz w:val="20"/>
                            <w:szCs w:val="20"/>
                            <w:lang w:eastAsia="es-CL"/>
                          </w:rPr>
                        </w:pPr>
                        <w:r w:rsidRPr="00F46F52">
                          <w:rPr>
                            <w:rFonts w:eastAsia="Times New Roman"/>
                            <w:bCs/>
                            <w:color w:val="000000"/>
                            <w:sz w:val="20"/>
                            <w:szCs w:val="20"/>
                            <w:lang w:eastAsia="es-CL"/>
                          </w:rPr>
                          <w:t>Valor no excede el límite de la norma</w:t>
                        </w:r>
                      </w:p>
                    </w:tc>
                  </w:tr>
                  <w:tr w:rsidR="00210AAE" w:rsidRPr="00B04E09" w14:paraId="2181EC2D" w14:textId="77777777" w:rsidTr="00DE0A7F">
                    <w:trPr>
                      <w:trHeight w:val="300"/>
                      <w:jc w:val="center"/>
                    </w:trPr>
                    <w:tc>
                      <w:tcPr>
                        <w:tcW w:w="3189" w:type="dxa"/>
                        <w:tcBorders>
                          <w:top w:val="nil"/>
                          <w:left w:val="single" w:sz="4" w:space="0" w:color="auto"/>
                          <w:bottom w:val="single" w:sz="4" w:space="0" w:color="auto"/>
                          <w:right w:val="single" w:sz="4" w:space="0" w:color="auto"/>
                        </w:tcBorders>
                        <w:shd w:val="clear" w:color="auto" w:fill="auto"/>
                        <w:noWrap/>
                      </w:tcPr>
                      <w:p w14:paraId="436BE3FF" w14:textId="77777777" w:rsidR="00210AAE" w:rsidRPr="00906ED1" w:rsidRDefault="00210AAE" w:rsidP="00210AAE">
                        <w:pPr>
                          <w:jc w:val="left"/>
                          <w:rPr>
                            <w:rFonts w:cstheme="minorHAnsi"/>
                            <w:sz w:val="20"/>
                            <w:szCs w:val="20"/>
                          </w:rPr>
                        </w:pPr>
                        <w:r>
                          <w:rPr>
                            <w:rFonts w:cstheme="minorHAnsi"/>
                            <w:sz w:val="20"/>
                            <w:szCs w:val="20"/>
                          </w:rPr>
                          <w:t>Tetracloroeteno (ug/L)</w:t>
                        </w:r>
                      </w:p>
                    </w:tc>
                    <w:tc>
                      <w:tcPr>
                        <w:tcW w:w="2091" w:type="dxa"/>
                        <w:tcBorders>
                          <w:top w:val="nil"/>
                          <w:left w:val="nil"/>
                          <w:bottom w:val="single" w:sz="4" w:space="0" w:color="auto"/>
                          <w:right w:val="single" w:sz="4" w:space="0" w:color="auto"/>
                        </w:tcBorders>
                        <w:noWrap/>
                      </w:tcPr>
                      <w:p w14:paraId="1D169770" w14:textId="77777777" w:rsidR="00210AAE" w:rsidRPr="00B04E09" w:rsidRDefault="00210AAE" w:rsidP="00210AAE">
                        <w:pPr>
                          <w:jc w:val="center"/>
                          <w:rPr>
                            <w:rFonts w:eastAsia="Times New Roman"/>
                            <w:color w:val="000000"/>
                            <w:sz w:val="20"/>
                            <w:szCs w:val="20"/>
                            <w:lang w:eastAsia="es-CL"/>
                          </w:rPr>
                        </w:pPr>
                        <w:r>
                          <w:rPr>
                            <w:rFonts w:eastAsia="Times New Roman"/>
                            <w:color w:val="000000"/>
                            <w:sz w:val="20"/>
                            <w:szCs w:val="20"/>
                            <w:lang w:eastAsia="es-CL"/>
                          </w:rPr>
                          <w:t>&lt;5,0</w:t>
                        </w:r>
                      </w:p>
                    </w:tc>
                    <w:tc>
                      <w:tcPr>
                        <w:tcW w:w="2433" w:type="dxa"/>
                        <w:tcBorders>
                          <w:top w:val="nil"/>
                          <w:left w:val="nil"/>
                          <w:bottom w:val="single" w:sz="4" w:space="0" w:color="auto"/>
                          <w:right w:val="single" w:sz="4" w:space="0" w:color="auto"/>
                        </w:tcBorders>
                      </w:tcPr>
                      <w:p w14:paraId="06BC6973" w14:textId="77777777" w:rsidR="00210AAE" w:rsidRPr="00B04E09" w:rsidRDefault="00210AAE" w:rsidP="00210AAE">
                        <w:pPr>
                          <w:jc w:val="center"/>
                          <w:rPr>
                            <w:rFonts w:eastAsia="Times New Roman"/>
                            <w:color w:val="000000"/>
                            <w:sz w:val="20"/>
                            <w:szCs w:val="20"/>
                            <w:lang w:eastAsia="es-CL"/>
                          </w:rPr>
                        </w:pPr>
                        <w:r>
                          <w:rPr>
                            <w:rFonts w:eastAsia="Times New Roman"/>
                            <w:color w:val="000000"/>
                            <w:sz w:val="20"/>
                            <w:szCs w:val="20"/>
                            <w:lang w:eastAsia="es-CL"/>
                          </w:rPr>
                          <w:t>40</w:t>
                        </w:r>
                      </w:p>
                    </w:tc>
                    <w:tc>
                      <w:tcPr>
                        <w:tcW w:w="3500" w:type="dxa"/>
                        <w:tcBorders>
                          <w:top w:val="nil"/>
                          <w:left w:val="nil"/>
                          <w:bottom w:val="single" w:sz="4" w:space="0" w:color="auto"/>
                          <w:right w:val="single" w:sz="4" w:space="0" w:color="auto"/>
                        </w:tcBorders>
                      </w:tcPr>
                      <w:p w14:paraId="05261861" w14:textId="77777777" w:rsidR="00210AAE" w:rsidRPr="00F46F52" w:rsidRDefault="00210AAE" w:rsidP="00210AAE">
                        <w:pPr>
                          <w:jc w:val="center"/>
                          <w:rPr>
                            <w:rFonts w:eastAsia="Times New Roman"/>
                            <w:color w:val="000000"/>
                            <w:sz w:val="20"/>
                            <w:szCs w:val="20"/>
                            <w:lang w:eastAsia="es-CL"/>
                          </w:rPr>
                        </w:pPr>
                        <w:r w:rsidRPr="00F46F52">
                          <w:rPr>
                            <w:rFonts w:eastAsia="Times New Roman"/>
                            <w:bCs/>
                            <w:color w:val="000000"/>
                            <w:sz w:val="20"/>
                            <w:szCs w:val="20"/>
                            <w:lang w:eastAsia="es-CL"/>
                          </w:rPr>
                          <w:t>Valor no excede el límite de la norma</w:t>
                        </w:r>
                      </w:p>
                    </w:tc>
                  </w:tr>
                  <w:tr w:rsidR="00210AAE" w:rsidRPr="00B04E09" w14:paraId="603A1B16" w14:textId="77777777" w:rsidTr="00DE0A7F">
                    <w:trPr>
                      <w:trHeight w:val="300"/>
                      <w:jc w:val="center"/>
                    </w:trPr>
                    <w:tc>
                      <w:tcPr>
                        <w:tcW w:w="3189" w:type="dxa"/>
                        <w:tcBorders>
                          <w:top w:val="nil"/>
                          <w:left w:val="single" w:sz="4" w:space="0" w:color="auto"/>
                          <w:bottom w:val="single" w:sz="4" w:space="0" w:color="auto"/>
                          <w:right w:val="single" w:sz="4" w:space="0" w:color="auto"/>
                        </w:tcBorders>
                        <w:shd w:val="clear" w:color="auto" w:fill="auto"/>
                        <w:noWrap/>
                      </w:tcPr>
                      <w:p w14:paraId="104E30E6" w14:textId="77777777" w:rsidR="00210AAE" w:rsidRPr="00B04E09" w:rsidRDefault="00210AAE" w:rsidP="00210AAE">
                        <w:pPr>
                          <w:jc w:val="left"/>
                          <w:rPr>
                            <w:rFonts w:cstheme="minorHAnsi"/>
                            <w:sz w:val="20"/>
                            <w:szCs w:val="20"/>
                          </w:rPr>
                        </w:pPr>
                        <w:r>
                          <w:rPr>
                            <w:rFonts w:cstheme="minorHAnsi"/>
                            <w:sz w:val="20"/>
                            <w:szCs w:val="20"/>
                          </w:rPr>
                          <w:t>Tolueno (ug/L)</w:t>
                        </w:r>
                      </w:p>
                    </w:tc>
                    <w:tc>
                      <w:tcPr>
                        <w:tcW w:w="2091" w:type="dxa"/>
                        <w:tcBorders>
                          <w:top w:val="nil"/>
                          <w:left w:val="nil"/>
                          <w:bottom w:val="single" w:sz="4" w:space="0" w:color="auto"/>
                          <w:right w:val="single" w:sz="4" w:space="0" w:color="auto"/>
                        </w:tcBorders>
                        <w:noWrap/>
                      </w:tcPr>
                      <w:p w14:paraId="22B6A406" w14:textId="77777777" w:rsidR="00210AAE" w:rsidRPr="00B04E09" w:rsidRDefault="00210AAE" w:rsidP="00210AAE">
                        <w:pPr>
                          <w:jc w:val="center"/>
                          <w:rPr>
                            <w:rFonts w:eastAsia="Times New Roman"/>
                            <w:color w:val="000000"/>
                            <w:sz w:val="20"/>
                            <w:szCs w:val="20"/>
                            <w:lang w:eastAsia="es-CL"/>
                          </w:rPr>
                        </w:pPr>
                        <w:r>
                          <w:rPr>
                            <w:rFonts w:eastAsia="Times New Roman"/>
                            <w:color w:val="000000"/>
                            <w:sz w:val="20"/>
                            <w:szCs w:val="20"/>
                            <w:lang w:eastAsia="es-CL"/>
                          </w:rPr>
                          <w:t>&lt;5,0</w:t>
                        </w:r>
                      </w:p>
                    </w:tc>
                    <w:tc>
                      <w:tcPr>
                        <w:tcW w:w="2433" w:type="dxa"/>
                        <w:tcBorders>
                          <w:top w:val="nil"/>
                          <w:left w:val="nil"/>
                          <w:bottom w:val="single" w:sz="4" w:space="0" w:color="auto"/>
                          <w:right w:val="single" w:sz="4" w:space="0" w:color="auto"/>
                        </w:tcBorders>
                      </w:tcPr>
                      <w:p w14:paraId="53BF440F" w14:textId="77777777" w:rsidR="00210AAE" w:rsidRPr="00B04E09" w:rsidRDefault="00210AAE" w:rsidP="00210AAE">
                        <w:pPr>
                          <w:jc w:val="center"/>
                          <w:rPr>
                            <w:rFonts w:eastAsia="Times New Roman"/>
                            <w:color w:val="000000"/>
                            <w:sz w:val="20"/>
                            <w:szCs w:val="20"/>
                            <w:lang w:eastAsia="es-CL"/>
                          </w:rPr>
                        </w:pPr>
                        <w:r>
                          <w:rPr>
                            <w:rFonts w:eastAsia="Times New Roman"/>
                            <w:color w:val="000000"/>
                            <w:sz w:val="20"/>
                            <w:szCs w:val="20"/>
                            <w:lang w:eastAsia="es-CL"/>
                          </w:rPr>
                          <w:t>700</w:t>
                        </w:r>
                      </w:p>
                    </w:tc>
                    <w:tc>
                      <w:tcPr>
                        <w:tcW w:w="3500" w:type="dxa"/>
                        <w:tcBorders>
                          <w:top w:val="nil"/>
                          <w:left w:val="nil"/>
                          <w:bottom w:val="single" w:sz="4" w:space="0" w:color="auto"/>
                          <w:right w:val="single" w:sz="4" w:space="0" w:color="auto"/>
                        </w:tcBorders>
                      </w:tcPr>
                      <w:p w14:paraId="6BA2D108" w14:textId="77777777" w:rsidR="00210AAE" w:rsidRPr="00F46F52" w:rsidRDefault="00210AAE" w:rsidP="00210AAE">
                        <w:pPr>
                          <w:jc w:val="center"/>
                          <w:rPr>
                            <w:rFonts w:eastAsia="Times New Roman"/>
                            <w:color w:val="000000"/>
                            <w:sz w:val="20"/>
                            <w:szCs w:val="20"/>
                            <w:lang w:eastAsia="es-CL"/>
                          </w:rPr>
                        </w:pPr>
                        <w:r w:rsidRPr="00F46F52">
                          <w:rPr>
                            <w:rFonts w:eastAsia="Times New Roman"/>
                            <w:bCs/>
                            <w:color w:val="000000"/>
                            <w:sz w:val="20"/>
                            <w:szCs w:val="20"/>
                            <w:lang w:eastAsia="es-CL"/>
                          </w:rPr>
                          <w:t>Valor no excede el límite de la norma</w:t>
                        </w:r>
                      </w:p>
                    </w:tc>
                  </w:tr>
                  <w:tr w:rsidR="00210AAE" w:rsidRPr="00B04E09" w14:paraId="1F079C11" w14:textId="77777777" w:rsidTr="00DE0A7F">
                    <w:trPr>
                      <w:trHeight w:val="300"/>
                      <w:jc w:val="center"/>
                    </w:trPr>
                    <w:tc>
                      <w:tcPr>
                        <w:tcW w:w="3189" w:type="dxa"/>
                        <w:tcBorders>
                          <w:top w:val="nil"/>
                          <w:left w:val="single" w:sz="4" w:space="0" w:color="auto"/>
                          <w:bottom w:val="single" w:sz="4" w:space="0" w:color="auto"/>
                          <w:right w:val="single" w:sz="4" w:space="0" w:color="auto"/>
                        </w:tcBorders>
                        <w:shd w:val="clear" w:color="auto" w:fill="auto"/>
                        <w:noWrap/>
                      </w:tcPr>
                      <w:p w14:paraId="302E0C83" w14:textId="77777777" w:rsidR="00210AAE" w:rsidRPr="00906ED1" w:rsidRDefault="00210AAE" w:rsidP="00210AAE">
                        <w:pPr>
                          <w:jc w:val="left"/>
                          <w:rPr>
                            <w:rFonts w:cstheme="minorHAnsi"/>
                            <w:sz w:val="20"/>
                            <w:szCs w:val="20"/>
                          </w:rPr>
                        </w:pPr>
                        <w:r>
                          <w:rPr>
                            <w:rFonts w:cstheme="minorHAnsi"/>
                            <w:sz w:val="20"/>
                            <w:szCs w:val="20"/>
                          </w:rPr>
                          <w:t>Xileno (ug/L)</w:t>
                        </w:r>
                      </w:p>
                    </w:tc>
                    <w:tc>
                      <w:tcPr>
                        <w:tcW w:w="2091" w:type="dxa"/>
                        <w:tcBorders>
                          <w:top w:val="nil"/>
                          <w:left w:val="nil"/>
                          <w:bottom w:val="single" w:sz="4" w:space="0" w:color="auto"/>
                          <w:right w:val="single" w:sz="4" w:space="0" w:color="auto"/>
                        </w:tcBorders>
                        <w:noWrap/>
                      </w:tcPr>
                      <w:p w14:paraId="71A2B82E" w14:textId="77777777" w:rsidR="00210AAE" w:rsidRPr="00B04E09" w:rsidRDefault="00210AAE" w:rsidP="00210AAE">
                        <w:pPr>
                          <w:jc w:val="center"/>
                          <w:rPr>
                            <w:rFonts w:eastAsia="Times New Roman"/>
                            <w:color w:val="000000"/>
                            <w:sz w:val="20"/>
                            <w:szCs w:val="20"/>
                            <w:lang w:eastAsia="es-CL"/>
                          </w:rPr>
                        </w:pPr>
                        <w:r>
                          <w:rPr>
                            <w:rFonts w:eastAsia="Times New Roman"/>
                            <w:color w:val="000000"/>
                            <w:sz w:val="20"/>
                            <w:szCs w:val="20"/>
                            <w:lang w:eastAsia="es-CL"/>
                          </w:rPr>
                          <w:t>&lt;5,0</w:t>
                        </w:r>
                      </w:p>
                    </w:tc>
                    <w:tc>
                      <w:tcPr>
                        <w:tcW w:w="2433" w:type="dxa"/>
                        <w:tcBorders>
                          <w:top w:val="nil"/>
                          <w:left w:val="nil"/>
                          <w:bottom w:val="single" w:sz="4" w:space="0" w:color="auto"/>
                          <w:right w:val="single" w:sz="4" w:space="0" w:color="auto"/>
                        </w:tcBorders>
                      </w:tcPr>
                      <w:p w14:paraId="0A80BE91" w14:textId="77777777" w:rsidR="00210AAE" w:rsidRPr="00B04E09" w:rsidRDefault="00210AAE" w:rsidP="00210AAE">
                        <w:pPr>
                          <w:jc w:val="center"/>
                          <w:rPr>
                            <w:rFonts w:eastAsia="Times New Roman"/>
                            <w:color w:val="000000"/>
                            <w:sz w:val="20"/>
                            <w:szCs w:val="20"/>
                            <w:lang w:eastAsia="es-CL"/>
                          </w:rPr>
                        </w:pPr>
                        <w:r>
                          <w:rPr>
                            <w:rFonts w:eastAsia="Times New Roman"/>
                            <w:color w:val="000000"/>
                            <w:sz w:val="20"/>
                            <w:szCs w:val="20"/>
                            <w:lang w:eastAsia="es-CL"/>
                          </w:rPr>
                          <w:t>500</w:t>
                        </w:r>
                      </w:p>
                    </w:tc>
                    <w:tc>
                      <w:tcPr>
                        <w:tcW w:w="3500" w:type="dxa"/>
                        <w:tcBorders>
                          <w:top w:val="nil"/>
                          <w:left w:val="nil"/>
                          <w:bottom w:val="single" w:sz="4" w:space="0" w:color="auto"/>
                          <w:right w:val="single" w:sz="4" w:space="0" w:color="auto"/>
                        </w:tcBorders>
                      </w:tcPr>
                      <w:p w14:paraId="081B6BEA" w14:textId="77777777" w:rsidR="00210AAE" w:rsidRPr="00F46F52" w:rsidRDefault="00210AAE" w:rsidP="00210AAE">
                        <w:pPr>
                          <w:jc w:val="center"/>
                          <w:rPr>
                            <w:rFonts w:eastAsia="Times New Roman"/>
                            <w:color w:val="000000"/>
                            <w:sz w:val="20"/>
                            <w:szCs w:val="20"/>
                            <w:lang w:eastAsia="es-CL"/>
                          </w:rPr>
                        </w:pPr>
                        <w:r w:rsidRPr="00F46F52">
                          <w:rPr>
                            <w:rFonts w:eastAsia="Times New Roman"/>
                            <w:bCs/>
                            <w:color w:val="000000"/>
                            <w:sz w:val="20"/>
                            <w:szCs w:val="20"/>
                            <w:lang w:eastAsia="es-CL"/>
                          </w:rPr>
                          <w:t>Valor no excede el límite de la norma</w:t>
                        </w:r>
                      </w:p>
                    </w:tc>
                  </w:tr>
                  <w:tr w:rsidR="00210AAE" w:rsidRPr="00B04E09" w14:paraId="51ABF75C" w14:textId="77777777" w:rsidTr="00DE0A7F">
                    <w:trPr>
                      <w:trHeight w:val="300"/>
                      <w:jc w:val="center"/>
                    </w:trPr>
                    <w:tc>
                      <w:tcPr>
                        <w:tcW w:w="3189" w:type="dxa"/>
                        <w:tcBorders>
                          <w:top w:val="nil"/>
                          <w:left w:val="single" w:sz="4" w:space="0" w:color="auto"/>
                          <w:bottom w:val="single" w:sz="4" w:space="0" w:color="auto"/>
                          <w:right w:val="single" w:sz="4" w:space="0" w:color="auto"/>
                        </w:tcBorders>
                        <w:shd w:val="clear" w:color="auto" w:fill="auto"/>
                        <w:noWrap/>
                      </w:tcPr>
                      <w:p w14:paraId="01FB0A87" w14:textId="77777777" w:rsidR="00210AAE" w:rsidRPr="00906ED1" w:rsidRDefault="00210AAE" w:rsidP="00210AAE">
                        <w:pPr>
                          <w:jc w:val="left"/>
                          <w:rPr>
                            <w:rFonts w:cstheme="minorHAnsi"/>
                            <w:sz w:val="20"/>
                            <w:szCs w:val="20"/>
                          </w:rPr>
                        </w:pPr>
                        <w:r>
                          <w:rPr>
                            <w:rFonts w:cstheme="minorHAnsi"/>
                            <w:sz w:val="20"/>
                            <w:szCs w:val="20"/>
                          </w:rPr>
                          <w:t xml:space="preserve">2,4 D </w:t>
                        </w:r>
                        <w:r w:rsidRPr="00BB36BA">
                          <w:rPr>
                            <w:rFonts w:cstheme="minorHAnsi"/>
                            <w:sz w:val="20"/>
                            <w:szCs w:val="20"/>
                          </w:rPr>
                          <w:t>(ug/L)</w:t>
                        </w:r>
                      </w:p>
                    </w:tc>
                    <w:tc>
                      <w:tcPr>
                        <w:tcW w:w="2091" w:type="dxa"/>
                        <w:tcBorders>
                          <w:top w:val="nil"/>
                          <w:left w:val="nil"/>
                          <w:bottom w:val="single" w:sz="4" w:space="0" w:color="auto"/>
                          <w:right w:val="single" w:sz="4" w:space="0" w:color="auto"/>
                        </w:tcBorders>
                        <w:noWrap/>
                      </w:tcPr>
                      <w:p w14:paraId="16CF820F" w14:textId="77777777" w:rsidR="00210AAE" w:rsidRPr="00B04E09" w:rsidRDefault="00210AAE" w:rsidP="00210AAE">
                        <w:pPr>
                          <w:jc w:val="center"/>
                          <w:rPr>
                            <w:rFonts w:eastAsia="Times New Roman"/>
                            <w:color w:val="000000"/>
                            <w:sz w:val="20"/>
                            <w:szCs w:val="20"/>
                            <w:lang w:eastAsia="es-CL"/>
                          </w:rPr>
                        </w:pPr>
                        <w:r>
                          <w:rPr>
                            <w:rFonts w:eastAsia="Times New Roman"/>
                            <w:color w:val="000000"/>
                            <w:sz w:val="20"/>
                            <w:szCs w:val="20"/>
                            <w:lang w:eastAsia="es-CL"/>
                          </w:rPr>
                          <w:t>&lt;2,0</w:t>
                        </w:r>
                      </w:p>
                    </w:tc>
                    <w:tc>
                      <w:tcPr>
                        <w:tcW w:w="2433" w:type="dxa"/>
                        <w:tcBorders>
                          <w:top w:val="nil"/>
                          <w:left w:val="nil"/>
                          <w:bottom w:val="single" w:sz="4" w:space="0" w:color="auto"/>
                          <w:right w:val="single" w:sz="4" w:space="0" w:color="auto"/>
                        </w:tcBorders>
                      </w:tcPr>
                      <w:p w14:paraId="31BD48F4" w14:textId="77777777" w:rsidR="00210AAE" w:rsidRPr="00B04E09" w:rsidRDefault="00210AAE" w:rsidP="00210AAE">
                        <w:pPr>
                          <w:jc w:val="center"/>
                          <w:rPr>
                            <w:rFonts w:eastAsia="Times New Roman"/>
                            <w:color w:val="000000"/>
                            <w:sz w:val="20"/>
                            <w:szCs w:val="20"/>
                            <w:lang w:eastAsia="es-CL"/>
                          </w:rPr>
                        </w:pPr>
                        <w:r>
                          <w:rPr>
                            <w:rFonts w:eastAsia="Times New Roman"/>
                            <w:color w:val="000000"/>
                            <w:sz w:val="20"/>
                            <w:szCs w:val="20"/>
                            <w:lang w:eastAsia="es-CL"/>
                          </w:rPr>
                          <w:t>30</w:t>
                        </w:r>
                      </w:p>
                    </w:tc>
                    <w:tc>
                      <w:tcPr>
                        <w:tcW w:w="3500" w:type="dxa"/>
                        <w:tcBorders>
                          <w:top w:val="nil"/>
                          <w:left w:val="nil"/>
                          <w:bottom w:val="single" w:sz="4" w:space="0" w:color="auto"/>
                          <w:right w:val="single" w:sz="4" w:space="0" w:color="auto"/>
                        </w:tcBorders>
                      </w:tcPr>
                      <w:p w14:paraId="45A47868" w14:textId="77777777" w:rsidR="00210AAE" w:rsidRPr="00F46F52" w:rsidRDefault="00210AAE" w:rsidP="00210AAE">
                        <w:pPr>
                          <w:jc w:val="center"/>
                          <w:rPr>
                            <w:rFonts w:eastAsia="Times New Roman"/>
                            <w:color w:val="000000"/>
                            <w:sz w:val="20"/>
                            <w:szCs w:val="20"/>
                            <w:lang w:eastAsia="es-CL"/>
                          </w:rPr>
                        </w:pPr>
                        <w:r w:rsidRPr="00F46F52">
                          <w:rPr>
                            <w:rFonts w:eastAsia="Times New Roman"/>
                            <w:bCs/>
                            <w:color w:val="000000"/>
                            <w:sz w:val="20"/>
                            <w:szCs w:val="20"/>
                            <w:lang w:eastAsia="es-CL"/>
                          </w:rPr>
                          <w:t>Valor no excede el límite de la norma</w:t>
                        </w:r>
                      </w:p>
                    </w:tc>
                  </w:tr>
                  <w:tr w:rsidR="00210AAE" w:rsidRPr="00B04E09" w14:paraId="7D9B1081" w14:textId="77777777" w:rsidTr="00DE0A7F">
                    <w:trPr>
                      <w:trHeight w:val="300"/>
                      <w:jc w:val="center"/>
                    </w:trPr>
                    <w:tc>
                      <w:tcPr>
                        <w:tcW w:w="3189" w:type="dxa"/>
                        <w:tcBorders>
                          <w:top w:val="nil"/>
                          <w:left w:val="single" w:sz="4" w:space="0" w:color="auto"/>
                          <w:bottom w:val="single" w:sz="4" w:space="0" w:color="auto"/>
                          <w:right w:val="single" w:sz="4" w:space="0" w:color="auto"/>
                        </w:tcBorders>
                        <w:shd w:val="clear" w:color="auto" w:fill="auto"/>
                        <w:noWrap/>
                      </w:tcPr>
                      <w:p w14:paraId="4D3D6C7F" w14:textId="77777777" w:rsidR="00210AAE" w:rsidRPr="00BB36BA" w:rsidRDefault="00210AAE" w:rsidP="00210AAE">
                        <w:pPr>
                          <w:jc w:val="left"/>
                          <w:rPr>
                            <w:rFonts w:cstheme="minorHAnsi"/>
                            <w:sz w:val="20"/>
                            <w:szCs w:val="20"/>
                            <w:lang w:val="en-US"/>
                          </w:rPr>
                        </w:pPr>
                        <w:r w:rsidRPr="00BB36BA">
                          <w:rPr>
                            <w:rFonts w:cstheme="minorHAnsi"/>
                            <w:sz w:val="20"/>
                            <w:szCs w:val="20"/>
                            <w:lang w:val="en-US"/>
                          </w:rPr>
                          <w:t>DDT+DDD+DDE (ug/L)</w:t>
                        </w:r>
                      </w:p>
                    </w:tc>
                    <w:tc>
                      <w:tcPr>
                        <w:tcW w:w="2091" w:type="dxa"/>
                        <w:tcBorders>
                          <w:top w:val="nil"/>
                          <w:left w:val="nil"/>
                          <w:bottom w:val="single" w:sz="4" w:space="0" w:color="auto"/>
                          <w:right w:val="single" w:sz="4" w:space="0" w:color="auto"/>
                        </w:tcBorders>
                        <w:noWrap/>
                      </w:tcPr>
                      <w:p w14:paraId="48782971" w14:textId="77777777" w:rsidR="00210AAE" w:rsidRPr="00B04E09" w:rsidRDefault="00210AAE" w:rsidP="00210AAE">
                        <w:pPr>
                          <w:jc w:val="center"/>
                          <w:rPr>
                            <w:rFonts w:eastAsia="Times New Roman"/>
                            <w:color w:val="000000"/>
                            <w:sz w:val="20"/>
                            <w:szCs w:val="20"/>
                            <w:lang w:eastAsia="es-CL"/>
                          </w:rPr>
                        </w:pPr>
                        <w:r>
                          <w:rPr>
                            <w:rFonts w:eastAsia="Times New Roman"/>
                            <w:color w:val="000000"/>
                            <w:sz w:val="20"/>
                            <w:szCs w:val="20"/>
                            <w:lang w:eastAsia="es-CL"/>
                          </w:rPr>
                          <w:t>&lt;0,08</w:t>
                        </w:r>
                      </w:p>
                    </w:tc>
                    <w:tc>
                      <w:tcPr>
                        <w:tcW w:w="2433" w:type="dxa"/>
                        <w:tcBorders>
                          <w:top w:val="nil"/>
                          <w:left w:val="nil"/>
                          <w:bottom w:val="single" w:sz="4" w:space="0" w:color="auto"/>
                          <w:right w:val="single" w:sz="4" w:space="0" w:color="auto"/>
                        </w:tcBorders>
                      </w:tcPr>
                      <w:p w14:paraId="44DA9DB5" w14:textId="77777777" w:rsidR="00210AAE" w:rsidRPr="00B04E09" w:rsidRDefault="00210AAE" w:rsidP="00210AAE">
                        <w:pPr>
                          <w:jc w:val="center"/>
                          <w:rPr>
                            <w:rFonts w:eastAsia="Times New Roman"/>
                            <w:color w:val="000000"/>
                            <w:sz w:val="20"/>
                            <w:szCs w:val="20"/>
                            <w:lang w:eastAsia="es-CL"/>
                          </w:rPr>
                        </w:pPr>
                        <w:r>
                          <w:rPr>
                            <w:rFonts w:eastAsia="Times New Roman"/>
                            <w:color w:val="000000"/>
                            <w:sz w:val="20"/>
                            <w:szCs w:val="20"/>
                            <w:lang w:eastAsia="es-CL"/>
                          </w:rPr>
                          <w:t>2</w:t>
                        </w:r>
                      </w:p>
                    </w:tc>
                    <w:tc>
                      <w:tcPr>
                        <w:tcW w:w="3500" w:type="dxa"/>
                        <w:tcBorders>
                          <w:top w:val="nil"/>
                          <w:left w:val="nil"/>
                          <w:bottom w:val="single" w:sz="4" w:space="0" w:color="auto"/>
                          <w:right w:val="single" w:sz="4" w:space="0" w:color="auto"/>
                        </w:tcBorders>
                      </w:tcPr>
                      <w:p w14:paraId="11E0F170" w14:textId="77777777" w:rsidR="00210AAE" w:rsidRPr="00F46F52" w:rsidRDefault="00210AAE" w:rsidP="00210AAE">
                        <w:pPr>
                          <w:jc w:val="center"/>
                          <w:rPr>
                            <w:rFonts w:eastAsia="Times New Roman"/>
                            <w:color w:val="000000"/>
                            <w:sz w:val="20"/>
                            <w:szCs w:val="20"/>
                            <w:lang w:eastAsia="es-CL"/>
                          </w:rPr>
                        </w:pPr>
                        <w:r w:rsidRPr="00F46F52">
                          <w:rPr>
                            <w:rFonts w:eastAsia="Times New Roman"/>
                            <w:bCs/>
                            <w:color w:val="000000"/>
                            <w:sz w:val="20"/>
                            <w:szCs w:val="20"/>
                            <w:lang w:eastAsia="es-CL"/>
                          </w:rPr>
                          <w:t>Valor no excede el límite de la norma</w:t>
                        </w:r>
                      </w:p>
                    </w:tc>
                  </w:tr>
                  <w:tr w:rsidR="00210AAE" w:rsidRPr="00B04E09" w14:paraId="1C4FE5B9" w14:textId="77777777" w:rsidTr="00DE0A7F">
                    <w:trPr>
                      <w:trHeight w:val="300"/>
                      <w:jc w:val="center"/>
                    </w:trPr>
                    <w:tc>
                      <w:tcPr>
                        <w:tcW w:w="3189" w:type="dxa"/>
                        <w:tcBorders>
                          <w:top w:val="nil"/>
                          <w:left w:val="single" w:sz="4" w:space="0" w:color="auto"/>
                          <w:bottom w:val="single" w:sz="4" w:space="0" w:color="auto"/>
                          <w:right w:val="single" w:sz="4" w:space="0" w:color="auto"/>
                        </w:tcBorders>
                        <w:shd w:val="clear" w:color="auto" w:fill="auto"/>
                        <w:noWrap/>
                      </w:tcPr>
                      <w:p w14:paraId="40D51542" w14:textId="77777777" w:rsidR="00210AAE" w:rsidRPr="00906ED1" w:rsidRDefault="00210AAE" w:rsidP="00210AAE">
                        <w:pPr>
                          <w:jc w:val="left"/>
                          <w:rPr>
                            <w:rFonts w:cstheme="minorHAnsi"/>
                            <w:sz w:val="20"/>
                            <w:szCs w:val="20"/>
                          </w:rPr>
                        </w:pPr>
                        <w:r>
                          <w:rPr>
                            <w:rFonts w:cstheme="minorHAnsi"/>
                            <w:sz w:val="20"/>
                            <w:szCs w:val="20"/>
                          </w:rPr>
                          <w:t xml:space="preserve">Lindano </w:t>
                        </w:r>
                        <w:r w:rsidRPr="00BB36BA">
                          <w:rPr>
                            <w:rFonts w:cstheme="minorHAnsi"/>
                            <w:sz w:val="20"/>
                            <w:szCs w:val="20"/>
                          </w:rPr>
                          <w:t>(ug/L)</w:t>
                        </w:r>
                      </w:p>
                    </w:tc>
                    <w:tc>
                      <w:tcPr>
                        <w:tcW w:w="2091" w:type="dxa"/>
                        <w:tcBorders>
                          <w:top w:val="nil"/>
                          <w:left w:val="nil"/>
                          <w:bottom w:val="single" w:sz="4" w:space="0" w:color="auto"/>
                          <w:right w:val="single" w:sz="4" w:space="0" w:color="auto"/>
                        </w:tcBorders>
                        <w:noWrap/>
                      </w:tcPr>
                      <w:p w14:paraId="499D4A23" w14:textId="77777777" w:rsidR="00210AAE" w:rsidRPr="00B04E09" w:rsidRDefault="00210AAE" w:rsidP="00210AAE">
                        <w:pPr>
                          <w:jc w:val="center"/>
                          <w:rPr>
                            <w:rFonts w:eastAsia="Times New Roman"/>
                            <w:color w:val="000000"/>
                            <w:sz w:val="20"/>
                            <w:szCs w:val="20"/>
                            <w:lang w:eastAsia="es-CL"/>
                          </w:rPr>
                        </w:pPr>
                        <w:r>
                          <w:rPr>
                            <w:rFonts w:eastAsia="Times New Roman"/>
                            <w:color w:val="000000"/>
                            <w:sz w:val="20"/>
                            <w:szCs w:val="20"/>
                            <w:lang w:eastAsia="es-CL"/>
                          </w:rPr>
                          <w:t>&lt;0,02</w:t>
                        </w:r>
                      </w:p>
                    </w:tc>
                    <w:tc>
                      <w:tcPr>
                        <w:tcW w:w="2433" w:type="dxa"/>
                        <w:tcBorders>
                          <w:top w:val="nil"/>
                          <w:left w:val="nil"/>
                          <w:bottom w:val="single" w:sz="4" w:space="0" w:color="auto"/>
                          <w:right w:val="single" w:sz="4" w:space="0" w:color="auto"/>
                        </w:tcBorders>
                      </w:tcPr>
                      <w:p w14:paraId="3231ED4B" w14:textId="77777777" w:rsidR="00210AAE" w:rsidRPr="00B04E09" w:rsidRDefault="00210AAE" w:rsidP="00210AAE">
                        <w:pPr>
                          <w:jc w:val="center"/>
                          <w:rPr>
                            <w:rFonts w:eastAsia="Times New Roman"/>
                            <w:color w:val="000000"/>
                            <w:sz w:val="20"/>
                            <w:szCs w:val="20"/>
                            <w:lang w:eastAsia="es-CL"/>
                          </w:rPr>
                        </w:pPr>
                        <w:r>
                          <w:rPr>
                            <w:rFonts w:eastAsia="Times New Roman"/>
                            <w:color w:val="000000"/>
                            <w:sz w:val="20"/>
                            <w:szCs w:val="20"/>
                            <w:lang w:eastAsia="es-CL"/>
                          </w:rPr>
                          <w:t>2</w:t>
                        </w:r>
                      </w:p>
                    </w:tc>
                    <w:tc>
                      <w:tcPr>
                        <w:tcW w:w="3500" w:type="dxa"/>
                        <w:tcBorders>
                          <w:top w:val="nil"/>
                          <w:left w:val="nil"/>
                          <w:bottom w:val="single" w:sz="4" w:space="0" w:color="auto"/>
                          <w:right w:val="single" w:sz="4" w:space="0" w:color="auto"/>
                        </w:tcBorders>
                      </w:tcPr>
                      <w:p w14:paraId="40692226" w14:textId="77777777" w:rsidR="00210AAE" w:rsidRPr="00F46F52" w:rsidRDefault="00210AAE" w:rsidP="00210AAE">
                        <w:pPr>
                          <w:jc w:val="center"/>
                          <w:rPr>
                            <w:rFonts w:eastAsia="Times New Roman"/>
                            <w:color w:val="000000"/>
                            <w:sz w:val="20"/>
                            <w:szCs w:val="20"/>
                            <w:lang w:eastAsia="es-CL"/>
                          </w:rPr>
                        </w:pPr>
                        <w:r w:rsidRPr="00F46F52">
                          <w:rPr>
                            <w:rFonts w:eastAsia="Times New Roman"/>
                            <w:bCs/>
                            <w:color w:val="000000"/>
                            <w:sz w:val="20"/>
                            <w:szCs w:val="20"/>
                            <w:lang w:eastAsia="es-CL"/>
                          </w:rPr>
                          <w:t>Valor no excede el límite de la norma</w:t>
                        </w:r>
                      </w:p>
                    </w:tc>
                  </w:tr>
                  <w:tr w:rsidR="00210AAE" w:rsidRPr="00B04E09" w14:paraId="0384FDAB" w14:textId="77777777" w:rsidTr="00DE0A7F">
                    <w:trPr>
                      <w:trHeight w:val="300"/>
                      <w:jc w:val="center"/>
                    </w:trPr>
                    <w:tc>
                      <w:tcPr>
                        <w:tcW w:w="3189" w:type="dxa"/>
                        <w:tcBorders>
                          <w:top w:val="nil"/>
                          <w:left w:val="single" w:sz="4" w:space="0" w:color="auto"/>
                          <w:bottom w:val="single" w:sz="4" w:space="0" w:color="auto"/>
                          <w:right w:val="single" w:sz="4" w:space="0" w:color="auto"/>
                        </w:tcBorders>
                        <w:shd w:val="clear" w:color="auto" w:fill="auto"/>
                        <w:noWrap/>
                      </w:tcPr>
                      <w:p w14:paraId="402C9C7C" w14:textId="77777777" w:rsidR="00210AAE" w:rsidRPr="00B04E09" w:rsidRDefault="00210AAE" w:rsidP="00210AAE">
                        <w:pPr>
                          <w:jc w:val="left"/>
                          <w:rPr>
                            <w:rFonts w:cstheme="minorHAnsi"/>
                            <w:sz w:val="20"/>
                            <w:szCs w:val="20"/>
                          </w:rPr>
                        </w:pPr>
                        <w:r>
                          <w:rPr>
                            <w:rFonts w:cstheme="minorHAnsi"/>
                            <w:sz w:val="20"/>
                            <w:szCs w:val="20"/>
                          </w:rPr>
                          <w:t xml:space="preserve">Metoxiclor </w:t>
                        </w:r>
                        <w:r w:rsidRPr="00BB36BA">
                          <w:rPr>
                            <w:rFonts w:cstheme="minorHAnsi"/>
                            <w:sz w:val="20"/>
                            <w:szCs w:val="20"/>
                          </w:rPr>
                          <w:t>(ug/L)</w:t>
                        </w:r>
                      </w:p>
                    </w:tc>
                    <w:tc>
                      <w:tcPr>
                        <w:tcW w:w="2091" w:type="dxa"/>
                        <w:tcBorders>
                          <w:top w:val="nil"/>
                          <w:left w:val="nil"/>
                          <w:bottom w:val="single" w:sz="4" w:space="0" w:color="auto"/>
                          <w:right w:val="single" w:sz="4" w:space="0" w:color="auto"/>
                        </w:tcBorders>
                        <w:noWrap/>
                      </w:tcPr>
                      <w:p w14:paraId="0A7C1652" w14:textId="77777777" w:rsidR="00210AAE" w:rsidRPr="00B04E09" w:rsidRDefault="00210AAE" w:rsidP="00210AAE">
                        <w:pPr>
                          <w:jc w:val="center"/>
                          <w:rPr>
                            <w:rFonts w:eastAsia="Times New Roman"/>
                            <w:color w:val="000000"/>
                            <w:sz w:val="20"/>
                            <w:szCs w:val="20"/>
                            <w:lang w:eastAsia="es-CL"/>
                          </w:rPr>
                        </w:pPr>
                        <w:r>
                          <w:rPr>
                            <w:rFonts w:eastAsia="Times New Roman"/>
                            <w:color w:val="000000"/>
                            <w:sz w:val="20"/>
                            <w:szCs w:val="20"/>
                            <w:lang w:eastAsia="es-CL"/>
                          </w:rPr>
                          <w:t>&lt;0,20</w:t>
                        </w:r>
                      </w:p>
                    </w:tc>
                    <w:tc>
                      <w:tcPr>
                        <w:tcW w:w="2433" w:type="dxa"/>
                        <w:tcBorders>
                          <w:top w:val="nil"/>
                          <w:left w:val="nil"/>
                          <w:bottom w:val="single" w:sz="4" w:space="0" w:color="auto"/>
                          <w:right w:val="single" w:sz="4" w:space="0" w:color="auto"/>
                        </w:tcBorders>
                      </w:tcPr>
                      <w:p w14:paraId="5570F006" w14:textId="77777777" w:rsidR="00210AAE" w:rsidRPr="00B04E09" w:rsidRDefault="00210AAE" w:rsidP="00210AAE">
                        <w:pPr>
                          <w:jc w:val="center"/>
                          <w:rPr>
                            <w:rFonts w:eastAsia="Times New Roman"/>
                            <w:color w:val="000000"/>
                            <w:sz w:val="20"/>
                            <w:szCs w:val="20"/>
                            <w:lang w:eastAsia="es-CL"/>
                          </w:rPr>
                        </w:pPr>
                        <w:r>
                          <w:rPr>
                            <w:rFonts w:eastAsia="Times New Roman"/>
                            <w:color w:val="000000"/>
                            <w:sz w:val="20"/>
                            <w:szCs w:val="20"/>
                            <w:lang w:eastAsia="es-CL"/>
                          </w:rPr>
                          <w:t>20</w:t>
                        </w:r>
                      </w:p>
                    </w:tc>
                    <w:tc>
                      <w:tcPr>
                        <w:tcW w:w="3500" w:type="dxa"/>
                        <w:tcBorders>
                          <w:top w:val="nil"/>
                          <w:left w:val="nil"/>
                          <w:bottom w:val="single" w:sz="4" w:space="0" w:color="auto"/>
                          <w:right w:val="single" w:sz="4" w:space="0" w:color="auto"/>
                        </w:tcBorders>
                      </w:tcPr>
                      <w:p w14:paraId="68B504C6" w14:textId="77777777" w:rsidR="00210AAE" w:rsidRPr="00F46F52" w:rsidRDefault="00210AAE" w:rsidP="00210AAE">
                        <w:pPr>
                          <w:jc w:val="center"/>
                          <w:rPr>
                            <w:rFonts w:eastAsia="Times New Roman"/>
                            <w:color w:val="000000"/>
                            <w:sz w:val="20"/>
                            <w:szCs w:val="20"/>
                            <w:lang w:eastAsia="es-CL"/>
                          </w:rPr>
                        </w:pPr>
                        <w:r w:rsidRPr="00F46F52">
                          <w:rPr>
                            <w:rFonts w:eastAsia="Times New Roman"/>
                            <w:bCs/>
                            <w:color w:val="000000"/>
                            <w:sz w:val="20"/>
                            <w:szCs w:val="20"/>
                            <w:lang w:eastAsia="es-CL"/>
                          </w:rPr>
                          <w:t>Valor no excede el límite de la norma</w:t>
                        </w:r>
                      </w:p>
                    </w:tc>
                  </w:tr>
                  <w:tr w:rsidR="00210AAE" w:rsidRPr="00B04E09" w14:paraId="448F7385" w14:textId="77777777" w:rsidTr="00DE0A7F">
                    <w:trPr>
                      <w:trHeight w:val="300"/>
                      <w:jc w:val="center"/>
                    </w:trPr>
                    <w:tc>
                      <w:tcPr>
                        <w:tcW w:w="3189" w:type="dxa"/>
                        <w:tcBorders>
                          <w:top w:val="nil"/>
                          <w:left w:val="single" w:sz="4" w:space="0" w:color="auto"/>
                          <w:bottom w:val="single" w:sz="4" w:space="0" w:color="auto"/>
                          <w:right w:val="single" w:sz="4" w:space="0" w:color="auto"/>
                        </w:tcBorders>
                        <w:shd w:val="clear" w:color="auto" w:fill="auto"/>
                        <w:noWrap/>
                      </w:tcPr>
                      <w:p w14:paraId="20044584" w14:textId="77777777" w:rsidR="00210AAE" w:rsidRPr="00906ED1" w:rsidRDefault="00210AAE" w:rsidP="00210AAE">
                        <w:pPr>
                          <w:jc w:val="left"/>
                          <w:rPr>
                            <w:rFonts w:cstheme="minorHAnsi"/>
                            <w:sz w:val="20"/>
                            <w:szCs w:val="20"/>
                          </w:rPr>
                        </w:pPr>
                        <w:r>
                          <w:rPr>
                            <w:rFonts w:cstheme="minorHAnsi"/>
                            <w:sz w:val="20"/>
                            <w:szCs w:val="20"/>
                          </w:rPr>
                          <w:t xml:space="preserve">Pentaclorofenol </w:t>
                        </w:r>
                        <w:r w:rsidRPr="00BB36BA">
                          <w:rPr>
                            <w:rFonts w:cstheme="minorHAnsi"/>
                            <w:sz w:val="20"/>
                            <w:szCs w:val="20"/>
                          </w:rPr>
                          <w:t>(ug/L)</w:t>
                        </w:r>
                      </w:p>
                    </w:tc>
                    <w:tc>
                      <w:tcPr>
                        <w:tcW w:w="2091" w:type="dxa"/>
                        <w:tcBorders>
                          <w:top w:val="nil"/>
                          <w:left w:val="nil"/>
                          <w:bottom w:val="single" w:sz="4" w:space="0" w:color="auto"/>
                          <w:right w:val="single" w:sz="4" w:space="0" w:color="auto"/>
                        </w:tcBorders>
                        <w:noWrap/>
                      </w:tcPr>
                      <w:p w14:paraId="5EEB9BDD" w14:textId="77777777" w:rsidR="00210AAE" w:rsidRPr="00B04E09" w:rsidRDefault="00210AAE" w:rsidP="00210AAE">
                        <w:pPr>
                          <w:jc w:val="center"/>
                          <w:rPr>
                            <w:rFonts w:eastAsia="Times New Roman"/>
                            <w:color w:val="000000"/>
                            <w:sz w:val="20"/>
                            <w:szCs w:val="20"/>
                            <w:lang w:eastAsia="es-CL"/>
                          </w:rPr>
                        </w:pPr>
                        <w:r>
                          <w:rPr>
                            <w:rFonts w:eastAsia="Times New Roman"/>
                            <w:color w:val="000000"/>
                            <w:sz w:val="20"/>
                            <w:szCs w:val="20"/>
                            <w:lang w:eastAsia="es-CL"/>
                          </w:rPr>
                          <w:t>&lt;1,0</w:t>
                        </w:r>
                      </w:p>
                    </w:tc>
                    <w:tc>
                      <w:tcPr>
                        <w:tcW w:w="2433" w:type="dxa"/>
                        <w:tcBorders>
                          <w:top w:val="nil"/>
                          <w:left w:val="nil"/>
                          <w:bottom w:val="single" w:sz="4" w:space="0" w:color="auto"/>
                          <w:right w:val="single" w:sz="4" w:space="0" w:color="auto"/>
                        </w:tcBorders>
                      </w:tcPr>
                      <w:p w14:paraId="0FC74EFF" w14:textId="77777777" w:rsidR="00210AAE" w:rsidRPr="00B04E09" w:rsidRDefault="00210AAE" w:rsidP="00210AAE">
                        <w:pPr>
                          <w:jc w:val="center"/>
                          <w:rPr>
                            <w:rFonts w:eastAsia="Times New Roman"/>
                            <w:color w:val="000000"/>
                            <w:sz w:val="20"/>
                            <w:szCs w:val="20"/>
                            <w:lang w:eastAsia="es-CL"/>
                          </w:rPr>
                        </w:pPr>
                        <w:r>
                          <w:rPr>
                            <w:rFonts w:eastAsia="Times New Roman"/>
                            <w:color w:val="000000"/>
                            <w:sz w:val="20"/>
                            <w:szCs w:val="20"/>
                            <w:lang w:eastAsia="es-CL"/>
                          </w:rPr>
                          <w:t>9</w:t>
                        </w:r>
                      </w:p>
                    </w:tc>
                    <w:tc>
                      <w:tcPr>
                        <w:tcW w:w="3500" w:type="dxa"/>
                        <w:tcBorders>
                          <w:top w:val="nil"/>
                          <w:left w:val="nil"/>
                          <w:bottom w:val="single" w:sz="4" w:space="0" w:color="auto"/>
                          <w:right w:val="single" w:sz="4" w:space="0" w:color="auto"/>
                        </w:tcBorders>
                      </w:tcPr>
                      <w:p w14:paraId="6C2E3AB7" w14:textId="77777777" w:rsidR="00210AAE" w:rsidRPr="00F46F52" w:rsidRDefault="00210AAE" w:rsidP="00210AAE">
                        <w:pPr>
                          <w:jc w:val="center"/>
                          <w:rPr>
                            <w:rFonts w:eastAsia="Times New Roman"/>
                            <w:color w:val="000000"/>
                            <w:sz w:val="20"/>
                            <w:szCs w:val="20"/>
                            <w:lang w:eastAsia="es-CL"/>
                          </w:rPr>
                        </w:pPr>
                        <w:r w:rsidRPr="00F46F52">
                          <w:rPr>
                            <w:rFonts w:eastAsia="Times New Roman"/>
                            <w:bCs/>
                            <w:color w:val="000000"/>
                            <w:sz w:val="20"/>
                            <w:szCs w:val="20"/>
                            <w:lang w:eastAsia="es-CL"/>
                          </w:rPr>
                          <w:t>Valor no excede el límite de la norma</w:t>
                        </w:r>
                      </w:p>
                    </w:tc>
                  </w:tr>
                  <w:tr w:rsidR="00210AAE" w:rsidRPr="00B04E09" w14:paraId="2AEB7EB2" w14:textId="77777777" w:rsidTr="00DE0A7F">
                    <w:trPr>
                      <w:trHeight w:val="300"/>
                      <w:jc w:val="center"/>
                    </w:trPr>
                    <w:tc>
                      <w:tcPr>
                        <w:tcW w:w="3189" w:type="dxa"/>
                        <w:tcBorders>
                          <w:top w:val="nil"/>
                          <w:left w:val="single" w:sz="4" w:space="0" w:color="auto"/>
                          <w:bottom w:val="single" w:sz="4" w:space="0" w:color="auto"/>
                          <w:right w:val="single" w:sz="4" w:space="0" w:color="auto"/>
                        </w:tcBorders>
                        <w:shd w:val="clear" w:color="auto" w:fill="auto"/>
                        <w:noWrap/>
                      </w:tcPr>
                      <w:p w14:paraId="4E4F84AA" w14:textId="77777777" w:rsidR="00210AAE" w:rsidRPr="00B04E09" w:rsidRDefault="00210AAE" w:rsidP="00210AAE">
                        <w:pPr>
                          <w:jc w:val="left"/>
                          <w:rPr>
                            <w:rFonts w:cstheme="minorHAnsi"/>
                            <w:sz w:val="20"/>
                            <w:szCs w:val="20"/>
                          </w:rPr>
                        </w:pPr>
                        <w:r>
                          <w:rPr>
                            <w:rFonts w:cstheme="minorHAnsi"/>
                            <w:sz w:val="20"/>
                            <w:szCs w:val="20"/>
                          </w:rPr>
                          <w:t xml:space="preserve">Monocloraminas </w:t>
                        </w:r>
                        <w:r w:rsidRPr="003A37B3">
                          <w:rPr>
                            <w:rFonts w:cstheme="minorHAnsi"/>
                            <w:sz w:val="20"/>
                            <w:szCs w:val="20"/>
                          </w:rPr>
                          <w:t>(mg/L)</w:t>
                        </w:r>
                      </w:p>
                    </w:tc>
                    <w:tc>
                      <w:tcPr>
                        <w:tcW w:w="2091" w:type="dxa"/>
                        <w:tcBorders>
                          <w:top w:val="nil"/>
                          <w:left w:val="nil"/>
                          <w:bottom w:val="single" w:sz="4" w:space="0" w:color="auto"/>
                          <w:right w:val="single" w:sz="4" w:space="0" w:color="auto"/>
                        </w:tcBorders>
                        <w:noWrap/>
                      </w:tcPr>
                      <w:p w14:paraId="5BA1554F" w14:textId="77777777" w:rsidR="00210AAE" w:rsidRPr="00B04E09" w:rsidRDefault="00210AAE" w:rsidP="00210AAE">
                        <w:pPr>
                          <w:jc w:val="center"/>
                          <w:rPr>
                            <w:rFonts w:eastAsia="Times New Roman"/>
                            <w:color w:val="000000"/>
                            <w:sz w:val="20"/>
                            <w:szCs w:val="20"/>
                            <w:lang w:eastAsia="es-CL"/>
                          </w:rPr>
                        </w:pPr>
                        <w:r>
                          <w:rPr>
                            <w:rFonts w:eastAsia="Times New Roman"/>
                            <w:color w:val="000000"/>
                            <w:sz w:val="20"/>
                            <w:szCs w:val="20"/>
                            <w:lang w:eastAsia="es-CL"/>
                          </w:rPr>
                          <w:t>&lt;0,10</w:t>
                        </w:r>
                      </w:p>
                    </w:tc>
                    <w:tc>
                      <w:tcPr>
                        <w:tcW w:w="2433" w:type="dxa"/>
                        <w:tcBorders>
                          <w:top w:val="nil"/>
                          <w:left w:val="nil"/>
                          <w:bottom w:val="single" w:sz="4" w:space="0" w:color="auto"/>
                          <w:right w:val="single" w:sz="4" w:space="0" w:color="auto"/>
                        </w:tcBorders>
                      </w:tcPr>
                      <w:p w14:paraId="57529296" w14:textId="77777777" w:rsidR="00210AAE" w:rsidRPr="00B04E09" w:rsidRDefault="00210AAE" w:rsidP="00210AAE">
                        <w:pPr>
                          <w:jc w:val="center"/>
                          <w:rPr>
                            <w:rFonts w:eastAsia="Times New Roman"/>
                            <w:color w:val="000000"/>
                            <w:sz w:val="20"/>
                            <w:szCs w:val="20"/>
                            <w:lang w:eastAsia="es-CL"/>
                          </w:rPr>
                        </w:pPr>
                        <w:r>
                          <w:rPr>
                            <w:rFonts w:eastAsia="Times New Roman"/>
                            <w:color w:val="000000"/>
                            <w:sz w:val="20"/>
                            <w:szCs w:val="20"/>
                            <w:lang w:eastAsia="es-CL"/>
                          </w:rPr>
                          <w:t>3</w:t>
                        </w:r>
                      </w:p>
                    </w:tc>
                    <w:tc>
                      <w:tcPr>
                        <w:tcW w:w="3500" w:type="dxa"/>
                        <w:tcBorders>
                          <w:top w:val="nil"/>
                          <w:left w:val="nil"/>
                          <w:bottom w:val="single" w:sz="4" w:space="0" w:color="auto"/>
                          <w:right w:val="single" w:sz="4" w:space="0" w:color="auto"/>
                        </w:tcBorders>
                      </w:tcPr>
                      <w:p w14:paraId="15CE6AFF" w14:textId="77777777" w:rsidR="00210AAE" w:rsidRPr="00F46F52" w:rsidRDefault="00210AAE" w:rsidP="00210AAE">
                        <w:pPr>
                          <w:jc w:val="center"/>
                          <w:rPr>
                            <w:rFonts w:eastAsia="Times New Roman"/>
                            <w:color w:val="000000"/>
                            <w:sz w:val="20"/>
                            <w:szCs w:val="20"/>
                            <w:lang w:eastAsia="es-CL"/>
                          </w:rPr>
                        </w:pPr>
                        <w:r w:rsidRPr="00F46F52">
                          <w:rPr>
                            <w:rFonts w:eastAsia="Times New Roman"/>
                            <w:bCs/>
                            <w:color w:val="000000"/>
                            <w:sz w:val="20"/>
                            <w:szCs w:val="20"/>
                            <w:lang w:eastAsia="es-CL"/>
                          </w:rPr>
                          <w:t>Valor no excede el límite de la norma</w:t>
                        </w:r>
                      </w:p>
                    </w:tc>
                  </w:tr>
                  <w:tr w:rsidR="00210AAE" w:rsidRPr="00B04E09" w14:paraId="787B28A5" w14:textId="77777777" w:rsidTr="00DE0A7F">
                    <w:trPr>
                      <w:trHeight w:val="300"/>
                      <w:jc w:val="center"/>
                    </w:trPr>
                    <w:tc>
                      <w:tcPr>
                        <w:tcW w:w="3189" w:type="dxa"/>
                        <w:tcBorders>
                          <w:top w:val="nil"/>
                          <w:left w:val="single" w:sz="4" w:space="0" w:color="auto"/>
                          <w:bottom w:val="single" w:sz="4" w:space="0" w:color="auto"/>
                          <w:right w:val="single" w:sz="4" w:space="0" w:color="auto"/>
                        </w:tcBorders>
                        <w:shd w:val="clear" w:color="auto" w:fill="auto"/>
                        <w:noWrap/>
                      </w:tcPr>
                      <w:p w14:paraId="27684623" w14:textId="77777777" w:rsidR="00210AAE" w:rsidRPr="00B04E09" w:rsidRDefault="00210AAE" w:rsidP="00210AAE">
                        <w:pPr>
                          <w:jc w:val="left"/>
                          <w:rPr>
                            <w:rFonts w:cstheme="minorHAnsi"/>
                            <w:sz w:val="20"/>
                            <w:szCs w:val="20"/>
                          </w:rPr>
                        </w:pPr>
                        <w:r>
                          <w:rPr>
                            <w:rFonts w:cstheme="minorHAnsi"/>
                            <w:sz w:val="20"/>
                            <w:szCs w:val="20"/>
                          </w:rPr>
                          <w:t xml:space="preserve">Bromodiclorometano </w:t>
                        </w:r>
                        <w:r w:rsidRPr="003A37B3">
                          <w:rPr>
                            <w:rFonts w:cstheme="minorHAnsi"/>
                            <w:sz w:val="20"/>
                            <w:szCs w:val="20"/>
                          </w:rPr>
                          <w:t>(mg/L)</w:t>
                        </w:r>
                      </w:p>
                    </w:tc>
                    <w:tc>
                      <w:tcPr>
                        <w:tcW w:w="2091" w:type="dxa"/>
                        <w:tcBorders>
                          <w:top w:val="nil"/>
                          <w:left w:val="nil"/>
                          <w:bottom w:val="single" w:sz="4" w:space="0" w:color="auto"/>
                          <w:right w:val="single" w:sz="4" w:space="0" w:color="auto"/>
                        </w:tcBorders>
                        <w:noWrap/>
                      </w:tcPr>
                      <w:p w14:paraId="66576D87" w14:textId="77777777" w:rsidR="00210AAE" w:rsidRPr="00B04E09" w:rsidRDefault="00210AAE" w:rsidP="00210AAE">
                        <w:pPr>
                          <w:jc w:val="center"/>
                          <w:rPr>
                            <w:rFonts w:eastAsia="Times New Roman"/>
                            <w:color w:val="000000"/>
                            <w:sz w:val="20"/>
                            <w:szCs w:val="20"/>
                            <w:lang w:eastAsia="es-CL"/>
                          </w:rPr>
                        </w:pPr>
                        <w:r w:rsidRPr="001D7116">
                          <w:rPr>
                            <w:rFonts w:eastAsia="Times New Roman"/>
                            <w:color w:val="000000"/>
                            <w:sz w:val="20"/>
                            <w:szCs w:val="20"/>
                            <w:lang w:eastAsia="es-CL"/>
                          </w:rPr>
                          <w:t>&lt;0,005</w:t>
                        </w:r>
                      </w:p>
                    </w:tc>
                    <w:tc>
                      <w:tcPr>
                        <w:tcW w:w="2433" w:type="dxa"/>
                        <w:tcBorders>
                          <w:top w:val="nil"/>
                          <w:left w:val="nil"/>
                          <w:bottom w:val="single" w:sz="4" w:space="0" w:color="auto"/>
                          <w:right w:val="single" w:sz="4" w:space="0" w:color="auto"/>
                        </w:tcBorders>
                      </w:tcPr>
                      <w:p w14:paraId="4311B274" w14:textId="77777777" w:rsidR="00210AAE" w:rsidRPr="00B04E09" w:rsidRDefault="00210AAE" w:rsidP="00210AAE">
                        <w:pPr>
                          <w:jc w:val="center"/>
                          <w:rPr>
                            <w:rFonts w:eastAsia="Times New Roman"/>
                            <w:color w:val="000000"/>
                            <w:sz w:val="20"/>
                            <w:szCs w:val="20"/>
                            <w:lang w:eastAsia="es-CL"/>
                          </w:rPr>
                        </w:pPr>
                        <w:r>
                          <w:rPr>
                            <w:rFonts w:eastAsia="Times New Roman"/>
                            <w:color w:val="000000"/>
                            <w:sz w:val="20"/>
                            <w:szCs w:val="20"/>
                            <w:lang w:eastAsia="es-CL"/>
                          </w:rPr>
                          <w:t>0,06</w:t>
                        </w:r>
                      </w:p>
                    </w:tc>
                    <w:tc>
                      <w:tcPr>
                        <w:tcW w:w="3500" w:type="dxa"/>
                        <w:tcBorders>
                          <w:top w:val="nil"/>
                          <w:left w:val="nil"/>
                          <w:bottom w:val="single" w:sz="4" w:space="0" w:color="auto"/>
                          <w:right w:val="single" w:sz="4" w:space="0" w:color="auto"/>
                        </w:tcBorders>
                      </w:tcPr>
                      <w:p w14:paraId="18F7E0E3" w14:textId="77777777" w:rsidR="00210AAE" w:rsidRPr="00F46F52" w:rsidRDefault="00210AAE" w:rsidP="00210AAE">
                        <w:pPr>
                          <w:jc w:val="center"/>
                          <w:rPr>
                            <w:rFonts w:eastAsia="Times New Roman"/>
                            <w:color w:val="000000"/>
                            <w:sz w:val="20"/>
                            <w:szCs w:val="20"/>
                            <w:lang w:eastAsia="es-CL"/>
                          </w:rPr>
                        </w:pPr>
                        <w:r w:rsidRPr="00F46F52">
                          <w:rPr>
                            <w:rFonts w:eastAsia="Times New Roman"/>
                            <w:bCs/>
                            <w:color w:val="000000"/>
                            <w:sz w:val="20"/>
                            <w:szCs w:val="20"/>
                            <w:lang w:eastAsia="es-CL"/>
                          </w:rPr>
                          <w:t>Valor no excede el límite de la norma</w:t>
                        </w:r>
                      </w:p>
                    </w:tc>
                  </w:tr>
                  <w:tr w:rsidR="00210AAE" w:rsidRPr="00B04E09" w14:paraId="5814B375" w14:textId="77777777" w:rsidTr="00DE0A7F">
                    <w:trPr>
                      <w:trHeight w:val="300"/>
                      <w:jc w:val="center"/>
                    </w:trPr>
                    <w:tc>
                      <w:tcPr>
                        <w:tcW w:w="3189" w:type="dxa"/>
                        <w:tcBorders>
                          <w:top w:val="single" w:sz="4" w:space="0" w:color="auto"/>
                          <w:left w:val="single" w:sz="4" w:space="0" w:color="auto"/>
                          <w:bottom w:val="single" w:sz="4" w:space="0" w:color="auto"/>
                          <w:right w:val="single" w:sz="4" w:space="0" w:color="auto"/>
                        </w:tcBorders>
                        <w:shd w:val="clear" w:color="auto" w:fill="auto"/>
                        <w:noWrap/>
                      </w:tcPr>
                      <w:p w14:paraId="27D34D62" w14:textId="77777777" w:rsidR="00210AAE" w:rsidRPr="00F92754" w:rsidRDefault="00210AAE" w:rsidP="00210AAE">
                        <w:pPr>
                          <w:jc w:val="left"/>
                          <w:rPr>
                            <w:rFonts w:cstheme="minorHAnsi"/>
                            <w:sz w:val="20"/>
                            <w:szCs w:val="20"/>
                          </w:rPr>
                        </w:pPr>
                        <w:r w:rsidRPr="00F92754">
                          <w:rPr>
                            <w:rFonts w:cstheme="minorHAnsi"/>
                            <w:sz w:val="20"/>
                            <w:szCs w:val="20"/>
                          </w:rPr>
                          <w:lastRenderedPageBreak/>
                          <w:t>Dibromoclorometano (mg/L)</w:t>
                        </w:r>
                      </w:p>
                    </w:tc>
                    <w:tc>
                      <w:tcPr>
                        <w:tcW w:w="2091" w:type="dxa"/>
                        <w:tcBorders>
                          <w:top w:val="single" w:sz="4" w:space="0" w:color="auto"/>
                          <w:left w:val="single" w:sz="4" w:space="0" w:color="auto"/>
                          <w:bottom w:val="single" w:sz="4" w:space="0" w:color="auto"/>
                          <w:right w:val="single" w:sz="4" w:space="0" w:color="auto"/>
                        </w:tcBorders>
                        <w:noWrap/>
                      </w:tcPr>
                      <w:p w14:paraId="704C83C9" w14:textId="77777777" w:rsidR="00210AAE" w:rsidRPr="00F92754" w:rsidRDefault="00210AAE" w:rsidP="00210AAE">
                        <w:pPr>
                          <w:jc w:val="center"/>
                          <w:rPr>
                            <w:rFonts w:eastAsia="Times New Roman"/>
                            <w:color w:val="000000"/>
                            <w:sz w:val="20"/>
                            <w:szCs w:val="20"/>
                            <w:lang w:eastAsia="es-CL"/>
                          </w:rPr>
                        </w:pPr>
                        <w:r w:rsidRPr="00F92754">
                          <w:rPr>
                            <w:rFonts w:eastAsia="Times New Roman"/>
                            <w:color w:val="000000"/>
                            <w:sz w:val="20"/>
                            <w:szCs w:val="20"/>
                            <w:lang w:eastAsia="es-CL"/>
                          </w:rPr>
                          <w:t>&lt;0,005</w:t>
                        </w:r>
                      </w:p>
                    </w:tc>
                    <w:tc>
                      <w:tcPr>
                        <w:tcW w:w="2433" w:type="dxa"/>
                        <w:tcBorders>
                          <w:top w:val="single" w:sz="4" w:space="0" w:color="auto"/>
                          <w:left w:val="single" w:sz="4" w:space="0" w:color="auto"/>
                          <w:bottom w:val="single" w:sz="4" w:space="0" w:color="auto"/>
                          <w:right w:val="single" w:sz="4" w:space="0" w:color="auto"/>
                        </w:tcBorders>
                      </w:tcPr>
                      <w:p w14:paraId="4268B865" w14:textId="77777777" w:rsidR="00210AAE" w:rsidRPr="00F92754" w:rsidRDefault="00210AAE" w:rsidP="00210AAE">
                        <w:pPr>
                          <w:jc w:val="center"/>
                          <w:rPr>
                            <w:rFonts w:eastAsia="Times New Roman"/>
                            <w:color w:val="000000"/>
                            <w:sz w:val="20"/>
                            <w:szCs w:val="20"/>
                            <w:lang w:eastAsia="es-CL"/>
                          </w:rPr>
                        </w:pPr>
                        <w:r w:rsidRPr="00F92754">
                          <w:rPr>
                            <w:rFonts w:eastAsia="Times New Roman"/>
                            <w:color w:val="000000"/>
                            <w:sz w:val="20"/>
                            <w:szCs w:val="20"/>
                            <w:lang w:eastAsia="es-CL"/>
                          </w:rPr>
                          <w:t>0,1</w:t>
                        </w:r>
                      </w:p>
                    </w:tc>
                    <w:tc>
                      <w:tcPr>
                        <w:tcW w:w="3500" w:type="dxa"/>
                        <w:tcBorders>
                          <w:top w:val="single" w:sz="4" w:space="0" w:color="auto"/>
                          <w:left w:val="nil"/>
                          <w:bottom w:val="single" w:sz="4" w:space="0" w:color="auto"/>
                          <w:right w:val="single" w:sz="4" w:space="0" w:color="auto"/>
                        </w:tcBorders>
                      </w:tcPr>
                      <w:p w14:paraId="4676D6A1" w14:textId="77777777" w:rsidR="00210AAE" w:rsidRPr="00F46F52" w:rsidRDefault="00210AAE" w:rsidP="00210AAE">
                        <w:pPr>
                          <w:jc w:val="center"/>
                          <w:rPr>
                            <w:rFonts w:eastAsia="Times New Roman"/>
                            <w:color w:val="000000"/>
                            <w:sz w:val="20"/>
                            <w:szCs w:val="20"/>
                            <w:lang w:eastAsia="es-CL"/>
                          </w:rPr>
                        </w:pPr>
                        <w:r w:rsidRPr="00F46F52">
                          <w:rPr>
                            <w:rFonts w:eastAsia="Times New Roman"/>
                            <w:bCs/>
                            <w:color w:val="000000"/>
                            <w:sz w:val="20"/>
                            <w:szCs w:val="20"/>
                            <w:lang w:eastAsia="es-CL"/>
                          </w:rPr>
                          <w:t>Valor no excede el límite de la norma</w:t>
                        </w:r>
                      </w:p>
                    </w:tc>
                  </w:tr>
                  <w:tr w:rsidR="00210AAE" w:rsidRPr="00B04E09" w14:paraId="5B0C2DB9" w14:textId="77777777" w:rsidTr="00DE0A7F">
                    <w:trPr>
                      <w:trHeight w:val="300"/>
                      <w:jc w:val="center"/>
                    </w:trPr>
                    <w:tc>
                      <w:tcPr>
                        <w:tcW w:w="3189" w:type="dxa"/>
                        <w:tcBorders>
                          <w:top w:val="single" w:sz="4" w:space="0" w:color="auto"/>
                          <w:left w:val="single" w:sz="4" w:space="0" w:color="auto"/>
                          <w:bottom w:val="single" w:sz="4" w:space="0" w:color="auto"/>
                          <w:right w:val="single" w:sz="4" w:space="0" w:color="auto"/>
                        </w:tcBorders>
                        <w:shd w:val="clear" w:color="auto" w:fill="auto"/>
                        <w:noWrap/>
                      </w:tcPr>
                      <w:p w14:paraId="2D356898" w14:textId="77777777" w:rsidR="00210AAE" w:rsidRPr="00F92754" w:rsidRDefault="00210AAE" w:rsidP="00210AAE">
                        <w:pPr>
                          <w:jc w:val="left"/>
                          <w:rPr>
                            <w:rFonts w:cstheme="minorHAnsi"/>
                            <w:sz w:val="20"/>
                            <w:szCs w:val="20"/>
                          </w:rPr>
                        </w:pPr>
                        <w:r w:rsidRPr="00F92754">
                          <w:rPr>
                            <w:rFonts w:cstheme="minorHAnsi"/>
                            <w:sz w:val="20"/>
                            <w:szCs w:val="20"/>
                          </w:rPr>
                          <w:t>Tribromometano (mg/L)</w:t>
                        </w:r>
                      </w:p>
                    </w:tc>
                    <w:tc>
                      <w:tcPr>
                        <w:tcW w:w="2091" w:type="dxa"/>
                        <w:tcBorders>
                          <w:top w:val="single" w:sz="4" w:space="0" w:color="auto"/>
                          <w:left w:val="nil"/>
                          <w:bottom w:val="single" w:sz="4" w:space="0" w:color="auto"/>
                          <w:right w:val="single" w:sz="4" w:space="0" w:color="auto"/>
                        </w:tcBorders>
                        <w:noWrap/>
                      </w:tcPr>
                      <w:p w14:paraId="74FA67EE" w14:textId="77777777" w:rsidR="00210AAE" w:rsidRPr="00F92754" w:rsidRDefault="00210AAE" w:rsidP="00210AAE">
                        <w:pPr>
                          <w:jc w:val="center"/>
                          <w:rPr>
                            <w:rFonts w:eastAsia="Times New Roman"/>
                            <w:color w:val="000000"/>
                            <w:sz w:val="20"/>
                            <w:szCs w:val="20"/>
                            <w:lang w:eastAsia="es-CL"/>
                          </w:rPr>
                        </w:pPr>
                        <w:r w:rsidRPr="00F92754">
                          <w:rPr>
                            <w:rFonts w:eastAsia="Times New Roman"/>
                            <w:color w:val="000000"/>
                            <w:sz w:val="20"/>
                            <w:szCs w:val="20"/>
                            <w:lang w:eastAsia="es-CL"/>
                          </w:rPr>
                          <w:t>&lt;0,005</w:t>
                        </w:r>
                      </w:p>
                    </w:tc>
                    <w:tc>
                      <w:tcPr>
                        <w:tcW w:w="2433" w:type="dxa"/>
                        <w:tcBorders>
                          <w:top w:val="single" w:sz="4" w:space="0" w:color="auto"/>
                          <w:left w:val="nil"/>
                          <w:bottom w:val="single" w:sz="4" w:space="0" w:color="auto"/>
                          <w:right w:val="single" w:sz="4" w:space="0" w:color="auto"/>
                        </w:tcBorders>
                      </w:tcPr>
                      <w:p w14:paraId="45721810" w14:textId="77777777" w:rsidR="00210AAE" w:rsidRPr="00F92754" w:rsidRDefault="00210AAE" w:rsidP="00210AAE">
                        <w:pPr>
                          <w:jc w:val="center"/>
                          <w:rPr>
                            <w:rFonts w:eastAsia="Times New Roman"/>
                            <w:color w:val="000000"/>
                            <w:sz w:val="20"/>
                            <w:szCs w:val="20"/>
                            <w:lang w:eastAsia="es-CL"/>
                          </w:rPr>
                        </w:pPr>
                        <w:r w:rsidRPr="00F92754">
                          <w:rPr>
                            <w:rFonts w:eastAsia="Times New Roman"/>
                            <w:color w:val="000000"/>
                            <w:sz w:val="20"/>
                            <w:szCs w:val="20"/>
                            <w:lang w:eastAsia="es-CL"/>
                          </w:rPr>
                          <w:t>0,1</w:t>
                        </w:r>
                      </w:p>
                    </w:tc>
                    <w:tc>
                      <w:tcPr>
                        <w:tcW w:w="3500" w:type="dxa"/>
                        <w:tcBorders>
                          <w:top w:val="nil"/>
                          <w:left w:val="nil"/>
                          <w:bottom w:val="single" w:sz="4" w:space="0" w:color="auto"/>
                          <w:right w:val="single" w:sz="4" w:space="0" w:color="auto"/>
                        </w:tcBorders>
                      </w:tcPr>
                      <w:p w14:paraId="4511E85E" w14:textId="77777777" w:rsidR="00210AAE" w:rsidRPr="00F46F52" w:rsidRDefault="00210AAE" w:rsidP="00210AAE">
                        <w:pPr>
                          <w:jc w:val="center"/>
                          <w:rPr>
                            <w:rFonts w:eastAsia="Times New Roman"/>
                            <w:color w:val="000000"/>
                            <w:sz w:val="20"/>
                            <w:szCs w:val="20"/>
                            <w:lang w:eastAsia="es-CL"/>
                          </w:rPr>
                        </w:pPr>
                        <w:r w:rsidRPr="00F46F52">
                          <w:rPr>
                            <w:rFonts w:eastAsia="Times New Roman"/>
                            <w:bCs/>
                            <w:color w:val="000000"/>
                            <w:sz w:val="20"/>
                            <w:szCs w:val="20"/>
                            <w:lang w:eastAsia="es-CL"/>
                          </w:rPr>
                          <w:t>Valor no excede el límite de la norma</w:t>
                        </w:r>
                      </w:p>
                    </w:tc>
                  </w:tr>
                  <w:tr w:rsidR="00210AAE" w:rsidRPr="00F01583" w14:paraId="2D05C80C" w14:textId="77777777" w:rsidTr="00DE0A7F">
                    <w:trPr>
                      <w:trHeight w:val="300"/>
                      <w:jc w:val="center"/>
                    </w:trPr>
                    <w:tc>
                      <w:tcPr>
                        <w:tcW w:w="3189" w:type="dxa"/>
                        <w:tcBorders>
                          <w:top w:val="single" w:sz="4" w:space="0" w:color="auto"/>
                          <w:left w:val="single" w:sz="4" w:space="0" w:color="auto"/>
                          <w:bottom w:val="single" w:sz="4" w:space="0" w:color="auto"/>
                          <w:right w:val="single" w:sz="4" w:space="0" w:color="auto"/>
                        </w:tcBorders>
                        <w:shd w:val="clear" w:color="auto" w:fill="auto"/>
                        <w:noWrap/>
                      </w:tcPr>
                      <w:p w14:paraId="7D42E84C" w14:textId="77777777" w:rsidR="00210AAE" w:rsidRPr="00F92754" w:rsidRDefault="00210AAE" w:rsidP="00210AAE">
                        <w:pPr>
                          <w:rPr>
                            <w:noProof/>
                            <w:sz w:val="20"/>
                            <w:szCs w:val="20"/>
                            <w:lang w:eastAsia="es-CL"/>
                          </w:rPr>
                        </w:pPr>
                        <w:r w:rsidRPr="00F92754">
                          <w:rPr>
                            <w:noProof/>
                            <w:sz w:val="20"/>
                            <w:szCs w:val="20"/>
                            <w:lang w:eastAsia="es-CL"/>
                          </w:rPr>
                          <w:t xml:space="preserve">Triclorometano </w:t>
                        </w:r>
                        <w:r w:rsidRPr="00F92754">
                          <w:rPr>
                            <w:rFonts w:cstheme="minorHAnsi"/>
                            <w:sz w:val="20"/>
                            <w:szCs w:val="20"/>
                          </w:rPr>
                          <w:t>(mg/L)</w:t>
                        </w:r>
                      </w:p>
                    </w:tc>
                    <w:tc>
                      <w:tcPr>
                        <w:tcW w:w="2091" w:type="dxa"/>
                        <w:tcBorders>
                          <w:top w:val="single" w:sz="4" w:space="0" w:color="auto"/>
                          <w:left w:val="nil"/>
                          <w:bottom w:val="single" w:sz="4" w:space="0" w:color="auto"/>
                          <w:right w:val="single" w:sz="4" w:space="0" w:color="auto"/>
                        </w:tcBorders>
                        <w:noWrap/>
                      </w:tcPr>
                      <w:p w14:paraId="0AD6A080" w14:textId="77777777" w:rsidR="00210AAE" w:rsidRPr="00F92754" w:rsidRDefault="00210AAE" w:rsidP="00210AAE">
                        <w:pPr>
                          <w:jc w:val="center"/>
                          <w:rPr>
                            <w:noProof/>
                            <w:sz w:val="20"/>
                            <w:szCs w:val="20"/>
                            <w:lang w:eastAsia="es-CL"/>
                          </w:rPr>
                        </w:pPr>
                        <w:r w:rsidRPr="00F92754">
                          <w:rPr>
                            <w:noProof/>
                            <w:sz w:val="20"/>
                            <w:szCs w:val="20"/>
                            <w:lang w:eastAsia="es-CL"/>
                          </w:rPr>
                          <w:t>&lt;0,005</w:t>
                        </w:r>
                      </w:p>
                    </w:tc>
                    <w:tc>
                      <w:tcPr>
                        <w:tcW w:w="2433" w:type="dxa"/>
                        <w:tcBorders>
                          <w:top w:val="single" w:sz="4" w:space="0" w:color="auto"/>
                          <w:left w:val="nil"/>
                          <w:bottom w:val="single" w:sz="4" w:space="0" w:color="auto"/>
                          <w:right w:val="single" w:sz="4" w:space="0" w:color="auto"/>
                        </w:tcBorders>
                      </w:tcPr>
                      <w:p w14:paraId="66D80FC3" w14:textId="77777777" w:rsidR="00210AAE" w:rsidRPr="00F92754" w:rsidRDefault="00210AAE" w:rsidP="00210AAE">
                        <w:pPr>
                          <w:jc w:val="center"/>
                          <w:rPr>
                            <w:noProof/>
                            <w:sz w:val="20"/>
                            <w:szCs w:val="20"/>
                            <w:lang w:eastAsia="es-CL"/>
                          </w:rPr>
                        </w:pPr>
                        <w:r w:rsidRPr="00F92754">
                          <w:rPr>
                            <w:noProof/>
                            <w:sz w:val="20"/>
                            <w:szCs w:val="20"/>
                            <w:lang w:eastAsia="es-CL"/>
                          </w:rPr>
                          <w:t>0,2</w:t>
                        </w:r>
                      </w:p>
                    </w:tc>
                    <w:tc>
                      <w:tcPr>
                        <w:tcW w:w="3500" w:type="dxa"/>
                        <w:tcBorders>
                          <w:top w:val="nil"/>
                          <w:left w:val="nil"/>
                          <w:bottom w:val="single" w:sz="4" w:space="0" w:color="auto"/>
                          <w:right w:val="single" w:sz="4" w:space="0" w:color="auto"/>
                        </w:tcBorders>
                      </w:tcPr>
                      <w:p w14:paraId="09E18DB3" w14:textId="77777777" w:rsidR="00210AAE" w:rsidRPr="00F46F52" w:rsidRDefault="00210AAE" w:rsidP="00210AAE">
                        <w:pPr>
                          <w:jc w:val="center"/>
                          <w:rPr>
                            <w:rFonts w:eastAsia="Times New Roman"/>
                            <w:color w:val="000000"/>
                            <w:sz w:val="20"/>
                            <w:szCs w:val="20"/>
                            <w:lang w:eastAsia="es-CL"/>
                          </w:rPr>
                        </w:pPr>
                        <w:r w:rsidRPr="00F46F52">
                          <w:rPr>
                            <w:rFonts w:eastAsia="Times New Roman"/>
                            <w:bCs/>
                            <w:color w:val="000000"/>
                            <w:sz w:val="20"/>
                            <w:szCs w:val="20"/>
                            <w:lang w:eastAsia="es-CL"/>
                          </w:rPr>
                          <w:t>Valor no excede el límite de la norma</w:t>
                        </w:r>
                      </w:p>
                    </w:tc>
                  </w:tr>
                  <w:tr w:rsidR="00210AAE" w:rsidRPr="00F01583" w14:paraId="6C8E8681" w14:textId="77777777" w:rsidTr="00DE0A7F">
                    <w:trPr>
                      <w:trHeight w:val="300"/>
                      <w:jc w:val="center"/>
                    </w:trPr>
                    <w:tc>
                      <w:tcPr>
                        <w:tcW w:w="3189" w:type="dxa"/>
                        <w:tcBorders>
                          <w:top w:val="single" w:sz="4" w:space="0" w:color="auto"/>
                          <w:left w:val="single" w:sz="4" w:space="0" w:color="auto"/>
                          <w:bottom w:val="single" w:sz="4" w:space="0" w:color="auto"/>
                          <w:right w:val="single" w:sz="4" w:space="0" w:color="auto"/>
                        </w:tcBorders>
                        <w:shd w:val="clear" w:color="auto" w:fill="auto"/>
                        <w:noWrap/>
                      </w:tcPr>
                      <w:p w14:paraId="51D83ACB" w14:textId="77777777" w:rsidR="00210AAE" w:rsidRPr="00F92754" w:rsidRDefault="00210AAE" w:rsidP="00210AAE">
                        <w:pPr>
                          <w:rPr>
                            <w:noProof/>
                            <w:sz w:val="20"/>
                            <w:szCs w:val="20"/>
                            <w:lang w:eastAsia="es-CL"/>
                          </w:rPr>
                        </w:pPr>
                        <w:r w:rsidRPr="00F92754">
                          <w:rPr>
                            <w:noProof/>
                            <w:sz w:val="20"/>
                            <w:szCs w:val="20"/>
                            <w:lang w:eastAsia="es-CL"/>
                          </w:rPr>
                          <w:t xml:space="preserve">Trihalometanos </w:t>
                        </w:r>
                        <w:r w:rsidRPr="00F92754">
                          <w:rPr>
                            <w:rFonts w:cstheme="minorHAnsi"/>
                            <w:sz w:val="20"/>
                            <w:szCs w:val="20"/>
                          </w:rPr>
                          <w:t>(mg/L)</w:t>
                        </w:r>
                      </w:p>
                    </w:tc>
                    <w:tc>
                      <w:tcPr>
                        <w:tcW w:w="2091" w:type="dxa"/>
                        <w:tcBorders>
                          <w:top w:val="single" w:sz="4" w:space="0" w:color="auto"/>
                          <w:left w:val="nil"/>
                          <w:bottom w:val="single" w:sz="4" w:space="0" w:color="auto"/>
                          <w:right w:val="single" w:sz="4" w:space="0" w:color="auto"/>
                        </w:tcBorders>
                        <w:noWrap/>
                      </w:tcPr>
                      <w:p w14:paraId="6F544DB1" w14:textId="77777777" w:rsidR="00210AAE" w:rsidRPr="00F92754" w:rsidRDefault="00210AAE" w:rsidP="00210AAE">
                        <w:pPr>
                          <w:jc w:val="center"/>
                          <w:rPr>
                            <w:noProof/>
                            <w:sz w:val="20"/>
                            <w:szCs w:val="20"/>
                            <w:lang w:eastAsia="es-CL"/>
                          </w:rPr>
                        </w:pPr>
                        <w:r w:rsidRPr="00F92754">
                          <w:rPr>
                            <w:noProof/>
                            <w:sz w:val="20"/>
                            <w:szCs w:val="20"/>
                            <w:lang w:eastAsia="es-CL"/>
                          </w:rPr>
                          <w:t>0,0</w:t>
                        </w:r>
                      </w:p>
                    </w:tc>
                    <w:tc>
                      <w:tcPr>
                        <w:tcW w:w="2433" w:type="dxa"/>
                        <w:tcBorders>
                          <w:top w:val="single" w:sz="4" w:space="0" w:color="auto"/>
                          <w:left w:val="nil"/>
                          <w:bottom w:val="single" w:sz="4" w:space="0" w:color="auto"/>
                          <w:right w:val="single" w:sz="4" w:space="0" w:color="auto"/>
                        </w:tcBorders>
                      </w:tcPr>
                      <w:p w14:paraId="1035783D" w14:textId="77777777" w:rsidR="00210AAE" w:rsidRPr="00F92754" w:rsidRDefault="00210AAE" w:rsidP="00210AAE">
                        <w:pPr>
                          <w:jc w:val="center"/>
                          <w:rPr>
                            <w:noProof/>
                            <w:sz w:val="20"/>
                            <w:szCs w:val="20"/>
                            <w:lang w:eastAsia="es-CL"/>
                          </w:rPr>
                        </w:pPr>
                        <w:r w:rsidRPr="00F92754">
                          <w:rPr>
                            <w:noProof/>
                            <w:sz w:val="20"/>
                            <w:szCs w:val="20"/>
                            <w:lang w:eastAsia="es-CL"/>
                          </w:rPr>
                          <w:t>1*</w:t>
                        </w:r>
                      </w:p>
                    </w:tc>
                    <w:tc>
                      <w:tcPr>
                        <w:tcW w:w="3500" w:type="dxa"/>
                        <w:tcBorders>
                          <w:top w:val="nil"/>
                          <w:left w:val="nil"/>
                          <w:bottom w:val="single" w:sz="4" w:space="0" w:color="auto"/>
                          <w:right w:val="single" w:sz="4" w:space="0" w:color="auto"/>
                        </w:tcBorders>
                      </w:tcPr>
                      <w:p w14:paraId="6E52763A" w14:textId="77777777" w:rsidR="00210AAE" w:rsidRPr="00F46F52" w:rsidRDefault="00210AAE" w:rsidP="00210AAE">
                        <w:pPr>
                          <w:jc w:val="center"/>
                          <w:rPr>
                            <w:rFonts w:eastAsia="Times New Roman"/>
                            <w:color w:val="000000"/>
                            <w:sz w:val="20"/>
                            <w:szCs w:val="20"/>
                            <w:lang w:eastAsia="es-CL"/>
                          </w:rPr>
                        </w:pPr>
                        <w:r w:rsidRPr="00F46F52">
                          <w:rPr>
                            <w:rFonts w:eastAsia="Times New Roman"/>
                            <w:bCs/>
                            <w:color w:val="000000"/>
                            <w:sz w:val="20"/>
                            <w:szCs w:val="20"/>
                            <w:lang w:eastAsia="es-CL"/>
                          </w:rPr>
                          <w:t>Valor no excede el límite de la norma</w:t>
                        </w:r>
                      </w:p>
                    </w:tc>
                  </w:tr>
                  <w:tr w:rsidR="00210AAE" w:rsidRPr="00F01583" w14:paraId="2FF36BB3" w14:textId="77777777" w:rsidTr="00DE0A7F">
                    <w:trPr>
                      <w:trHeight w:val="300"/>
                      <w:jc w:val="center"/>
                    </w:trPr>
                    <w:tc>
                      <w:tcPr>
                        <w:tcW w:w="3189" w:type="dxa"/>
                        <w:tcBorders>
                          <w:top w:val="single" w:sz="4" w:space="0" w:color="auto"/>
                          <w:left w:val="single" w:sz="4" w:space="0" w:color="auto"/>
                          <w:bottom w:val="single" w:sz="4" w:space="0" w:color="auto"/>
                          <w:right w:val="single" w:sz="4" w:space="0" w:color="auto"/>
                        </w:tcBorders>
                        <w:shd w:val="clear" w:color="auto" w:fill="auto"/>
                        <w:noWrap/>
                      </w:tcPr>
                      <w:p w14:paraId="32CAF162" w14:textId="77777777" w:rsidR="00210AAE" w:rsidRPr="00F92754" w:rsidRDefault="00210AAE" w:rsidP="00210AAE">
                        <w:pPr>
                          <w:rPr>
                            <w:noProof/>
                            <w:sz w:val="20"/>
                            <w:szCs w:val="20"/>
                            <w:lang w:eastAsia="es-CL"/>
                          </w:rPr>
                        </w:pPr>
                        <w:r w:rsidRPr="00F92754">
                          <w:rPr>
                            <w:noProof/>
                            <w:sz w:val="20"/>
                            <w:szCs w:val="20"/>
                            <w:lang w:eastAsia="es-CL"/>
                          </w:rPr>
                          <w:t xml:space="preserve">Amoníaco </w:t>
                        </w:r>
                        <w:r w:rsidRPr="00F92754">
                          <w:rPr>
                            <w:rFonts w:cstheme="minorHAnsi"/>
                            <w:sz w:val="20"/>
                            <w:szCs w:val="20"/>
                          </w:rPr>
                          <w:t>(mg/L)</w:t>
                        </w:r>
                      </w:p>
                    </w:tc>
                    <w:tc>
                      <w:tcPr>
                        <w:tcW w:w="2091" w:type="dxa"/>
                        <w:tcBorders>
                          <w:top w:val="single" w:sz="4" w:space="0" w:color="auto"/>
                          <w:left w:val="nil"/>
                          <w:bottom w:val="single" w:sz="4" w:space="0" w:color="auto"/>
                          <w:right w:val="single" w:sz="4" w:space="0" w:color="auto"/>
                        </w:tcBorders>
                        <w:noWrap/>
                      </w:tcPr>
                      <w:p w14:paraId="2E9B1372" w14:textId="77777777" w:rsidR="00210AAE" w:rsidRPr="00F92754" w:rsidRDefault="00210AAE" w:rsidP="00210AAE">
                        <w:pPr>
                          <w:jc w:val="center"/>
                          <w:rPr>
                            <w:noProof/>
                            <w:sz w:val="20"/>
                            <w:szCs w:val="20"/>
                            <w:lang w:eastAsia="es-CL"/>
                          </w:rPr>
                        </w:pPr>
                        <w:r w:rsidRPr="00F92754">
                          <w:rPr>
                            <w:noProof/>
                            <w:sz w:val="20"/>
                            <w:szCs w:val="20"/>
                            <w:lang w:eastAsia="es-CL"/>
                          </w:rPr>
                          <w:t>&lt;0,10</w:t>
                        </w:r>
                      </w:p>
                    </w:tc>
                    <w:tc>
                      <w:tcPr>
                        <w:tcW w:w="2433" w:type="dxa"/>
                        <w:tcBorders>
                          <w:top w:val="single" w:sz="4" w:space="0" w:color="auto"/>
                          <w:left w:val="nil"/>
                          <w:bottom w:val="single" w:sz="4" w:space="0" w:color="auto"/>
                          <w:right w:val="single" w:sz="4" w:space="0" w:color="auto"/>
                        </w:tcBorders>
                      </w:tcPr>
                      <w:p w14:paraId="0E45C3E6" w14:textId="77777777" w:rsidR="00210AAE" w:rsidRPr="00F92754" w:rsidRDefault="00210AAE" w:rsidP="00210AAE">
                        <w:pPr>
                          <w:jc w:val="center"/>
                          <w:rPr>
                            <w:noProof/>
                            <w:sz w:val="20"/>
                            <w:szCs w:val="20"/>
                            <w:lang w:eastAsia="es-CL"/>
                          </w:rPr>
                        </w:pPr>
                        <w:r w:rsidRPr="00F92754">
                          <w:rPr>
                            <w:noProof/>
                            <w:sz w:val="20"/>
                            <w:szCs w:val="20"/>
                            <w:lang w:eastAsia="es-CL"/>
                          </w:rPr>
                          <w:t>1,5</w:t>
                        </w:r>
                      </w:p>
                    </w:tc>
                    <w:tc>
                      <w:tcPr>
                        <w:tcW w:w="3500" w:type="dxa"/>
                        <w:tcBorders>
                          <w:top w:val="nil"/>
                          <w:left w:val="nil"/>
                          <w:bottom w:val="single" w:sz="4" w:space="0" w:color="auto"/>
                          <w:right w:val="single" w:sz="4" w:space="0" w:color="auto"/>
                        </w:tcBorders>
                      </w:tcPr>
                      <w:p w14:paraId="25790CF9" w14:textId="77777777" w:rsidR="00210AAE" w:rsidRPr="00F46F52" w:rsidRDefault="00210AAE" w:rsidP="00210AAE">
                        <w:pPr>
                          <w:jc w:val="center"/>
                          <w:rPr>
                            <w:rFonts w:eastAsia="Times New Roman"/>
                            <w:color w:val="000000"/>
                            <w:sz w:val="20"/>
                            <w:szCs w:val="20"/>
                            <w:lang w:eastAsia="es-CL"/>
                          </w:rPr>
                        </w:pPr>
                        <w:r w:rsidRPr="00F46F52">
                          <w:rPr>
                            <w:rFonts w:eastAsia="Times New Roman"/>
                            <w:bCs/>
                            <w:color w:val="000000"/>
                            <w:sz w:val="20"/>
                            <w:szCs w:val="20"/>
                            <w:lang w:eastAsia="es-CL"/>
                          </w:rPr>
                          <w:t>Valor no excede el límite de la norma</w:t>
                        </w:r>
                      </w:p>
                    </w:tc>
                  </w:tr>
                  <w:tr w:rsidR="00210AAE" w:rsidRPr="00F01583" w14:paraId="46485194" w14:textId="77777777" w:rsidTr="00DE0A7F">
                    <w:trPr>
                      <w:trHeight w:val="300"/>
                      <w:jc w:val="center"/>
                    </w:trPr>
                    <w:tc>
                      <w:tcPr>
                        <w:tcW w:w="3189" w:type="dxa"/>
                        <w:tcBorders>
                          <w:top w:val="single" w:sz="4" w:space="0" w:color="auto"/>
                          <w:left w:val="single" w:sz="4" w:space="0" w:color="auto"/>
                          <w:bottom w:val="single" w:sz="4" w:space="0" w:color="auto"/>
                          <w:right w:val="single" w:sz="4" w:space="0" w:color="auto"/>
                        </w:tcBorders>
                        <w:shd w:val="clear" w:color="auto" w:fill="auto"/>
                        <w:noWrap/>
                      </w:tcPr>
                      <w:p w14:paraId="28777132" w14:textId="77777777" w:rsidR="00210AAE" w:rsidRPr="00F92754" w:rsidRDefault="00210AAE" w:rsidP="00210AAE">
                        <w:pPr>
                          <w:rPr>
                            <w:noProof/>
                            <w:sz w:val="20"/>
                            <w:szCs w:val="20"/>
                            <w:lang w:eastAsia="es-CL"/>
                          </w:rPr>
                        </w:pPr>
                        <w:r w:rsidRPr="00F92754">
                          <w:rPr>
                            <w:noProof/>
                            <w:sz w:val="20"/>
                            <w:szCs w:val="20"/>
                            <w:lang w:eastAsia="es-CL"/>
                          </w:rPr>
                          <w:t xml:space="preserve">Cloruros </w:t>
                        </w:r>
                        <w:r w:rsidRPr="00F92754">
                          <w:rPr>
                            <w:rFonts w:cstheme="minorHAnsi"/>
                            <w:sz w:val="20"/>
                            <w:szCs w:val="20"/>
                          </w:rPr>
                          <w:t>(mg/L)</w:t>
                        </w:r>
                      </w:p>
                    </w:tc>
                    <w:tc>
                      <w:tcPr>
                        <w:tcW w:w="2091" w:type="dxa"/>
                        <w:tcBorders>
                          <w:top w:val="single" w:sz="4" w:space="0" w:color="auto"/>
                          <w:left w:val="nil"/>
                          <w:bottom w:val="single" w:sz="4" w:space="0" w:color="auto"/>
                          <w:right w:val="single" w:sz="4" w:space="0" w:color="auto"/>
                        </w:tcBorders>
                        <w:noWrap/>
                      </w:tcPr>
                      <w:p w14:paraId="093E435D" w14:textId="77777777" w:rsidR="00210AAE" w:rsidRPr="00F92754" w:rsidRDefault="00210AAE" w:rsidP="00210AAE">
                        <w:pPr>
                          <w:jc w:val="center"/>
                          <w:rPr>
                            <w:noProof/>
                            <w:sz w:val="20"/>
                            <w:szCs w:val="20"/>
                            <w:lang w:eastAsia="es-CL"/>
                          </w:rPr>
                        </w:pPr>
                        <w:r w:rsidRPr="00F92754">
                          <w:rPr>
                            <w:noProof/>
                            <w:sz w:val="20"/>
                            <w:szCs w:val="20"/>
                            <w:lang w:eastAsia="es-CL"/>
                          </w:rPr>
                          <w:t>97,5</w:t>
                        </w:r>
                      </w:p>
                    </w:tc>
                    <w:tc>
                      <w:tcPr>
                        <w:tcW w:w="2433" w:type="dxa"/>
                        <w:tcBorders>
                          <w:top w:val="single" w:sz="4" w:space="0" w:color="auto"/>
                          <w:left w:val="nil"/>
                          <w:bottom w:val="single" w:sz="4" w:space="0" w:color="auto"/>
                          <w:right w:val="single" w:sz="4" w:space="0" w:color="auto"/>
                        </w:tcBorders>
                      </w:tcPr>
                      <w:p w14:paraId="34AB031A" w14:textId="77777777" w:rsidR="00210AAE" w:rsidRPr="00F92754" w:rsidRDefault="00210AAE" w:rsidP="00210AAE">
                        <w:pPr>
                          <w:jc w:val="center"/>
                          <w:rPr>
                            <w:noProof/>
                            <w:sz w:val="20"/>
                            <w:szCs w:val="20"/>
                            <w:lang w:eastAsia="es-CL"/>
                          </w:rPr>
                        </w:pPr>
                        <w:r w:rsidRPr="00F92754">
                          <w:rPr>
                            <w:noProof/>
                            <w:sz w:val="20"/>
                            <w:szCs w:val="20"/>
                            <w:lang w:eastAsia="es-CL"/>
                          </w:rPr>
                          <w:t>400 1)</w:t>
                        </w:r>
                      </w:p>
                    </w:tc>
                    <w:tc>
                      <w:tcPr>
                        <w:tcW w:w="3500" w:type="dxa"/>
                        <w:tcBorders>
                          <w:top w:val="nil"/>
                          <w:left w:val="nil"/>
                          <w:bottom w:val="single" w:sz="4" w:space="0" w:color="auto"/>
                          <w:right w:val="single" w:sz="4" w:space="0" w:color="auto"/>
                        </w:tcBorders>
                      </w:tcPr>
                      <w:p w14:paraId="1FA2DEC1" w14:textId="77777777" w:rsidR="00210AAE" w:rsidRPr="00F46F52" w:rsidRDefault="00210AAE" w:rsidP="00210AAE">
                        <w:pPr>
                          <w:jc w:val="center"/>
                          <w:rPr>
                            <w:rFonts w:eastAsia="Times New Roman"/>
                            <w:color w:val="000000"/>
                            <w:sz w:val="20"/>
                            <w:szCs w:val="20"/>
                            <w:lang w:eastAsia="es-CL"/>
                          </w:rPr>
                        </w:pPr>
                        <w:r w:rsidRPr="00F46F52">
                          <w:rPr>
                            <w:rFonts w:eastAsia="Times New Roman"/>
                            <w:bCs/>
                            <w:color w:val="000000"/>
                            <w:sz w:val="20"/>
                            <w:szCs w:val="20"/>
                            <w:lang w:eastAsia="es-CL"/>
                          </w:rPr>
                          <w:t>Valor no excede el límite de la norma</w:t>
                        </w:r>
                      </w:p>
                    </w:tc>
                  </w:tr>
                  <w:tr w:rsidR="00AA6738" w:rsidRPr="00F01583" w14:paraId="64EB16D4" w14:textId="77777777" w:rsidTr="004614D2">
                    <w:trPr>
                      <w:trHeight w:val="300"/>
                      <w:jc w:val="center"/>
                    </w:trPr>
                    <w:tc>
                      <w:tcPr>
                        <w:tcW w:w="3189" w:type="dxa"/>
                        <w:tcBorders>
                          <w:top w:val="single" w:sz="4" w:space="0" w:color="auto"/>
                          <w:left w:val="single" w:sz="4" w:space="0" w:color="auto"/>
                          <w:bottom w:val="single" w:sz="4" w:space="0" w:color="auto"/>
                          <w:right w:val="single" w:sz="4" w:space="0" w:color="auto"/>
                        </w:tcBorders>
                        <w:shd w:val="clear" w:color="auto" w:fill="auto"/>
                        <w:noWrap/>
                      </w:tcPr>
                      <w:p w14:paraId="5F6E6ED5" w14:textId="77777777" w:rsidR="00AA6738" w:rsidRPr="00F92754" w:rsidRDefault="00AA6738" w:rsidP="00AA6738">
                        <w:pPr>
                          <w:rPr>
                            <w:noProof/>
                            <w:sz w:val="20"/>
                            <w:szCs w:val="20"/>
                            <w:lang w:eastAsia="es-CL"/>
                          </w:rPr>
                        </w:pPr>
                        <w:r w:rsidRPr="00F92754">
                          <w:rPr>
                            <w:noProof/>
                            <w:sz w:val="20"/>
                            <w:szCs w:val="20"/>
                            <w:lang w:eastAsia="es-CL"/>
                          </w:rPr>
                          <w:t>pH</w:t>
                        </w:r>
                      </w:p>
                    </w:tc>
                    <w:tc>
                      <w:tcPr>
                        <w:tcW w:w="2091" w:type="dxa"/>
                        <w:tcBorders>
                          <w:top w:val="single" w:sz="4" w:space="0" w:color="auto"/>
                          <w:left w:val="nil"/>
                          <w:bottom w:val="single" w:sz="4" w:space="0" w:color="auto"/>
                          <w:right w:val="single" w:sz="4" w:space="0" w:color="auto"/>
                        </w:tcBorders>
                        <w:noWrap/>
                      </w:tcPr>
                      <w:p w14:paraId="2A9ED9F1" w14:textId="77777777" w:rsidR="00AA6738" w:rsidRPr="00F92754" w:rsidRDefault="00AA6738" w:rsidP="00AA6738">
                        <w:pPr>
                          <w:jc w:val="center"/>
                          <w:rPr>
                            <w:noProof/>
                            <w:sz w:val="20"/>
                            <w:szCs w:val="20"/>
                            <w:lang w:eastAsia="es-CL"/>
                          </w:rPr>
                        </w:pPr>
                        <w:r w:rsidRPr="00F92754">
                          <w:rPr>
                            <w:noProof/>
                            <w:sz w:val="20"/>
                            <w:szCs w:val="20"/>
                            <w:lang w:eastAsia="es-CL"/>
                          </w:rPr>
                          <w:t>6,53</w:t>
                        </w:r>
                      </w:p>
                    </w:tc>
                    <w:tc>
                      <w:tcPr>
                        <w:tcW w:w="2433" w:type="dxa"/>
                        <w:tcBorders>
                          <w:top w:val="single" w:sz="4" w:space="0" w:color="auto"/>
                          <w:left w:val="nil"/>
                          <w:bottom w:val="single" w:sz="4" w:space="0" w:color="auto"/>
                          <w:right w:val="single" w:sz="4" w:space="0" w:color="auto"/>
                        </w:tcBorders>
                      </w:tcPr>
                      <w:p w14:paraId="2B1BAFFE" w14:textId="77777777" w:rsidR="00AA6738" w:rsidRPr="00F92754" w:rsidRDefault="00AA6738" w:rsidP="00AA6738">
                        <w:pPr>
                          <w:jc w:val="center"/>
                          <w:rPr>
                            <w:noProof/>
                            <w:sz w:val="20"/>
                            <w:szCs w:val="20"/>
                            <w:lang w:eastAsia="es-CL"/>
                          </w:rPr>
                        </w:pPr>
                        <w:r w:rsidRPr="00F92754">
                          <w:rPr>
                            <w:noProof/>
                            <w:sz w:val="20"/>
                            <w:szCs w:val="20"/>
                            <w:lang w:eastAsia="es-CL"/>
                          </w:rPr>
                          <w:t>6,5-8,5</w:t>
                        </w:r>
                      </w:p>
                    </w:tc>
                    <w:tc>
                      <w:tcPr>
                        <w:tcW w:w="3500" w:type="dxa"/>
                        <w:tcBorders>
                          <w:top w:val="nil"/>
                          <w:left w:val="nil"/>
                          <w:bottom w:val="single" w:sz="4" w:space="0" w:color="auto"/>
                          <w:right w:val="single" w:sz="4" w:space="0" w:color="auto"/>
                        </w:tcBorders>
                      </w:tcPr>
                      <w:p w14:paraId="603B7B03" w14:textId="77777777" w:rsidR="00AA6738" w:rsidRPr="00F46F52" w:rsidRDefault="00AA6738" w:rsidP="00AA6738">
                        <w:pPr>
                          <w:jc w:val="center"/>
                          <w:rPr>
                            <w:rFonts w:eastAsia="Times New Roman"/>
                            <w:color w:val="000000"/>
                            <w:sz w:val="20"/>
                            <w:szCs w:val="20"/>
                            <w:lang w:eastAsia="es-CL"/>
                          </w:rPr>
                        </w:pPr>
                        <w:r w:rsidRPr="00F46F52">
                          <w:rPr>
                            <w:rFonts w:eastAsia="Times New Roman"/>
                            <w:bCs/>
                            <w:color w:val="000000"/>
                            <w:sz w:val="20"/>
                            <w:szCs w:val="20"/>
                            <w:lang w:eastAsia="es-CL"/>
                          </w:rPr>
                          <w:t>Valor no excede el límite de la norma</w:t>
                        </w:r>
                      </w:p>
                    </w:tc>
                  </w:tr>
                  <w:tr w:rsidR="00AA6738" w:rsidRPr="00F01583" w14:paraId="0D15CBC2" w14:textId="77777777" w:rsidTr="004614D2">
                    <w:trPr>
                      <w:trHeight w:val="300"/>
                      <w:jc w:val="center"/>
                    </w:trPr>
                    <w:tc>
                      <w:tcPr>
                        <w:tcW w:w="3189" w:type="dxa"/>
                        <w:tcBorders>
                          <w:top w:val="single" w:sz="4" w:space="0" w:color="auto"/>
                          <w:left w:val="single" w:sz="4" w:space="0" w:color="auto"/>
                          <w:bottom w:val="single" w:sz="4" w:space="0" w:color="auto"/>
                          <w:right w:val="single" w:sz="4" w:space="0" w:color="auto"/>
                        </w:tcBorders>
                        <w:shd w:val="clear" w:color="auto" w:fill="auto"/>
                        <w:noWrap/>
                      </w:tcPr>
                      <w:p w14:paraId="29D79CB5" w14:textId="77777777" w:rsidR="00AA6738" w:rsidRPr="00F92754" w:rsidRDefault="00AA6738" w:rsidP="00AA6738">
                        <w:pPr>
                          <w:rPr>
                            <w:noProof/>
                            <w:sz w:val="20"/>
                            <w:szCs w:val="20"/>
                            <w:lang w:eastAsia="es-CL"/>
                          </w:rPr>
                        </w:pPr>
                        <w:r w:rsidRPr="00F92754">
                          <w:rPr>
                            <w:noProof/>
                            <w:sz w:val="20"/>
                            <w:szCs w:val="20"/>
                            <w:lang w:eastAsia="es-CL"/>
                          </w:rPr>
                          <w:t xml:space="preserve">Sulfato </w:t>
                        </w:r>
                        <w:r w:rsidRPr="00F92754">
                          <w:rPr>
                            <w:rFonts w:cstheme="minorHAnsi"/>
                            <w:sz w:val="20"/>
                            <w:szCs w:val="20"/>
                          </w:rPr>
                          <w:t>(mg/L</w:t>
                        </w:r>
                      </w:p>
                    </w:tc>
                    <w:tc>
                      <w:tcPr>
                        <w:tcW w:w="2091" w:type="dxa"/>
                        <w:tcBorders>
                          <w:top w:val="single" w:sz="4" w:space="0" w:color="auto"/>
                          <w:left w:val="nil"/>
                          <w:bottom w:val="single" w:sz="4" w:space="0" w:color="auto"/>
                          <w:right w:val="single" w:sz="4" w:space="0" w:color="auto"/>
                        </w:tcBorders>
                        <w:noWrap/>
                      </w:tcPr>
                      <w:p w14:paraId="4FA38F7D" w14:textId="77777777" w:rsidR="00AA6738" w:rsidRPr="00F92754" w:rsidRDefault="00AA6738" w:rsidP="00AA6738">
                        <w:pPr>
                          <w:jc w:val="center"/>
                          <w:rPr>
                            <w:noProof/>
                            <w:sz w:val="20"/>
                            <w:szCs w:val="20"/>
                            <w:lang w:eastAsia="es-CL"/>
                          </w:rPr>
                        </w:pPr>
                        <w:r w:rsidRPr="00F92754">
                          <w:rPr>
                            <w:noProof/>
                            <w:sz w:val="20"/>
                            <w:szCs w:val="20"/>
                            <w:lang w:eastAsia="es-CL"/>
                          </w:rPr>
                          <w:t>16,5</w:t>
                        </w:r>
                      </w:p>
                    </w:tc>
                    <w:tc>
                      <w:tcPr>
                        <w:tcW w:w="2433" w:type="dxa"/>
                        <w:tcBorders>
                          <w:top w:val="single" w:sz="4" w:space="0" w:color="auto"/>
                          <w:left w:val="nil"/>
                          <w:bottom w:val="single" w:sz="4" w:space="0" w:color="auto"/>
                          <w:right w:val="single" w:sz="4" w:space="0" w:color="auto"/>
                        </w:tcBorders>
                      </w:tcPr>
                      <w:p w14:paraId="50C4900B" w14:textId="77777777" w:rsidR="00AA6738" w:rsidRPr="00F92754" w:rsidRDefault="00AA6738" w:rsidP="00AA6738">
                        <w:pPr>
                          <w:jc w:val="center"/>
                          <w:rPr>
                            <w:noProof/>
                            <w:sz w:val="20"/>
                            <w:szCs w:val="20"/>
                            <w:lang w:eastAsia="es-CL"/>
                          </w:rPr>
                        </w:pPr>
                        <w:r w:rsidRPr="00F92754">
                          <w:rPr>
                            <w:noProof/>
                            <w:sz w:val="20"/>
                            <w:szCs w:val="20"/>
                            <w:lang w:eastAsia="es-CL"/>
                          </w:rPr>
                          <w:t>500</w:t>
                        </w:r>
                      </w:p>
                    </w:tc>
                    <w:tc>
                      <w:tcPr>
                        <w:tcW w:w="3500" w:type="dxa"/>
                        <w:tcBorders>
                          <w:top w:val="nil"/>
                          <w:left w:val="nil"/>
                          <w:bottom w:val="single" w:sz="4" w:space="0" w:color="auto"/>
                          <w:right w:val="single" w:sz="4" w:space="0" w:color="auto"/>
                        </w:tcBorders>
                      </w:tcPr>
                      <w:p w14:paraId="1FD6C379" w14:textId="77777777" w:rsidR="00AA6738" w:rsidRPr="00F46F52" w:rsidRDefault="00AA6738" w:rsidP="00AA6738">
                        <w:pPr>
                          <w:jc w:val="center"/>
                          <w:rPr>
                            <w:rFonts w:eastAsia="Times New Roman"/>
                            <w:color w:val="000000"/>
                            <w:sz w:val="20"/>
                            <w:szCs w:val="20"/>
                            <w:lang w:eastAsia="es-CL"/>
                          </w:rPr>
                        </w:pPr>
                        <w:r w:rsidRPr="00F46F52">
                          <w:rPr>
                            <w:rFonts w:eastAsia="Times New Roman"/>
                            <w:bCs/>
                            <w:color w:val="000000"/>
                            <w:sz w:val="20"/>
                            <w:szCs w:val="20"/>
                            <w:lang w:eastAsia="es-CL"/>
                          </w:rPr>
                          <w:t>Valor no excede el límite de la norma</w:t>
                        </w:r>
                      </w:p>
                    </w:tc>
                  </w:tr>
                  <w:tr w:rsidR="00AA6738" w:rsidRPr="00F01583" w14:paraId="7E7F1A65" w14:textId="77777777" w:rsidTr="004614D2">
                    <w:trPr>
                      <w:trHeight w:val="300"/>
                      <w:jc w:val="center"/>
                    </w:trPr>
                    <w:tc>
                      <w:tcPr>
                        <w:tcW w:w="3189" w:type="dxa"/>
                        <w:tcBorders>
                          <w:top w:val="single" w:sz="4" w:space="0" w:color="auto"/>
                          <w:left w:val="single" w:sz="4" w:space="0" w:color="auto"/>
                          <w:bottom w:val="single" w:sz="4" w:space="0" w:color="auto"/>
                          <w:right w:val="single" w:sz="4" w:space="0" w:color="auto"/>
                        </w:tcBorders>
                        <w:shd w:val="clear" w:color="auto" w:fill="auto"/>
                        <w:noWrap/>
                      </w:tcPr>
                      <w:p w14:paraId="183679F1" w14:textId="77777777" w:rsidR="00AA6738" w:rsidRPr="00F92754" w:rsidRDefault="00AA6738" w:rsidP="00AA6738">
                        <w:pPr>
                          <w:rPr>
                            <w:noProof/>
                            <w:sz w:val="20"/>
                            <w:szCs w:val="20"/>
                            <w:lang w:eastAsia="es-CL"/>
                          </w:rPr>
                        </w:pPr>
                        <w:r w:rsidRPr="00F92754">
                          <w:rPr>
                            <w:noProof/>
                            <w:sz w:val="20"/>
                            <w:szCs w:val="20"/>
                            <w:lang w:eastAsia="es-CL"/>
                          </w:rPr>
                          <w:t>Compuestos Fenólicos (ug/L)</w:t>
                        </w:r>
                      </w:p>
                    </w:tc>
                    <w:tc>
                      <w:tcPr>
                        <w:tcW w:w="2091" w:type="dxa"/>
                        <w:tcBorders>
                          <w:top w:val="single" w:sz="4" w:space="0" w:color="auto"/>
                          <w:left w:val="nil"/>
                          <w:bottom w:val="single" w:sz="4" w:space="0" w:color="auto"/>
                          <w:right w:val="single" w:sz="4" w:space="0" w:color="auto"/>
                        </w:tcBorders>
                        <w:noWrap/>
                      </w:tcPr>
                      <w:p w14:paraId="7CF0C952" w14:textId="77777777" w:rsidR="00AA6738" w:rsidRPr="00F92754" w:rsidRDefault="00AA6738" w:rsidP="00AA6738">
                        <w:pPr>
                          <w:jc w:val="center"/>
                          <w:rPr>
                            <w:noProof/>
                            <w:sz w:val="20"/>
                            <w:szCs w:val="20"/>
                            <w:lang w:eastAsia="es-CL"/>
                          </w:rPr>
                        </w:pPr>
                        <w:r w:rsidRPr="00F92754">
                          <w:rPr>
                            <w:noProof/>
                            <w:sz w:val="20"/>
                            <w:szCs w:val="20"/>
                            <w:lang w:eastAsia="es-CL"/>
                          </w:rPr>
                          <w:t>&lt;2,000</w:t>
                        </w:r>
                      </w:p>
                    </w:tc>
                    <w:tc>
                      <w:tcPr>
                        <w:tcW w:w="2433" w:type="dxa"/>
                        <w:tcBorders>
                          <w:top w:val="single" w:sz="4" w:space="0" w:color="auto"/>
                          <w:left w:val="nil"/>
                          <w:bottom w:val="single" w:sz="4" w:space="0" w:color="auto"/>
                          <w:right w:val="single" w:sz="4" w:space="0" w:color="auto"/>
                        </w:tcBorders>
                      </w:tcPr>
                      <w:p w14:paraId="3C684686" w14:textId="77777777" w:rsidR="00AA6738" w:rsidRPr="00F92754" w:rsidRDefault="00AA6738" w:rsidP="00AA6738">
                        <w:pPr>
                          <w:jc w:val="center"/>
                          <w:rPr>
                            <w:noProof/>
                            <w:sz w:val="20"/>
                            <w:szCs w:val="20"/>
                            <w:lang w:eastAsia="es-CL"/>
                          </w:rPr>
                        </w:pPr>
                        <w:r w:rsidRPr="00F92754">
                          <w:rPr>
                            <w:noProof/>
                            <w:sz w:val="20"/>
                            <w:szCs w:val="20"/>
                            <w:lang w:eastAsia="es-CL"/>
                          </w:rPr>
                          <w:t>2</w:t>
                        </w:r>
                      </w:p>
                    </w:tc>
                    <w:tc>
                      <w:tcPr>
                        <w:tcW w:w="3500" w:type="dxa"/>
                        <w:tcBorders>
                          <w:top w:val="nil"/>
                          <w:left w:val="nil"/>
                          <w:bottom w:val="single" w:sz="4" w:space="0" w:color="auto"/>
                          <w:right w:val="single" w:sz="4" w:space="0" w:color="auto"/>
                        </w:tcBorders>
                      </w:tcPr>
                      <w:p w14:paraId="076666B6" w14:textId="77777777" w:rsidR="00AA6738" w:rsidRPr="00F46F52" w:rsidRDefault="00AA6738" w:rsidP="00AA6738">
                        <w:pPr>
                          <w:jc w:val="center"/>
                          <w:rPr>
                            <w:rFonts w:eastAsia="Times New Roman"/>
                            <w:color w:val="000000"/>
                            <w:sz w:val="20"/>
                            <w:szCs w:val="20"/>
                            <w:lang w:eastAsia="es-CL"/>
                          </w:rPr>
                        </w:pPr>
                        <w:r w:rsidRPr="00F46F52">
                          <w:rPr>
                            <w:rFonts w:eastAsia="Times New Roman"/>
                            <w:bCs/>
                            <w:color w:val="000000"/>
                            <w:sz w:val="20"/>
                            <w:szCs w:val="20"/>
                            <w:lang w:eastAsia="es-CL"/>
                          </w:rPr>
                          <w:t>Valor no excede el límite de la norma</w:t>
                        </w:r>
                      </w:p>
                    </w:tc>
                  </w:tr>
                  <w:tr w:rsidR="00AA6738" w:rsidRPr="00F01583" w14:paraId="71AFF055" w14:textId="77777777" w:rsidTr="00DE0A7F">
                    <w:trPr>
                      <w:trHeight w:val="300"/>
                      <w:jc w:val="center"/>
                    </w:trPr>
                    <w:tc>
                      <w:tcPr>
                        <w:tcW w:w="3189" w:type="dxa"/>
                        <w:tcBorders>
                          <w:top w:val="single" w:sz="4" w:space="0" w:color="auto"/>
                          <w:left w:val="single" w:sz="4" w:space="0" w:color="auto"/>
                          <w:bottom w:val="single" w:sz="4" w:space="0" w:color="auto"/>
                          <w:right w:val="single" w:sz="4" w:space="0" w:color="auto"/>
                        </w:tcBorders>
                        <w:shd w:val="clear" w:color="auto" w:fill="auto"/>
                        <w:noWrap/>
                      </w:tcPr>
                      <w:p w14:paraId="6D24A36D" w14:textId="77777777" w:rsidR="00AA6738" w:rsidRPr="00F92754" w:rsidRDefault="00AA6738" w:rsidP="00AA6738">
                        <w:pPr>
                          <w:rPr>
                            <w:noProof/>
                            <w:sz w:val="20"/>
                            <w:szCs w:val="20"/>
                            <w:lang w:eastAsia="es-CL"/>
                          </w:rPr>
                        </w:pPr>
                        <w:r w:rsidRPr="00F92754">
                          <w:rPr>
                            <w:noProof/>
                            <w:sz w:val="20"/>
                            <w:szCs w:val="20"/>
                            <w:lang w:eastAsia="es-CL"/>
                          </w:rPr>
                          <w:t>Color verdadero (Pt)</w:t>
                        </w:r>
                      </w:p>
                    </w:tc>
                    <w:tc>
                      <w:tcPr>
                        <w:tcW w:w="2091" w:type="dxa"/>
                        <w:tcBorders>
                          <w:top w:val="single" w:sz="4" w:space="0" w:color="auto"/>
                          <w:left w:val="nil"/>
                          <w:bottom w:val="single" w:sz="4" w:space="0" w:color="auto"/>
                          <w:right w:val="single" w:sz="4" w:space="0" w:color="auto"/>
                        </w:tcBorders>
                        <w:noWrap/>
                      </w:tcPr>
                      <w:p w14:paraId="319E8DDA" w14:textId="77777777" w:rsidR="00AA6738" w:rsidRPr="00F92754" w:rsidRDefault="00AA6738" w:rsidP="00AA6738">
                        <w:pPr>
                          <w:jc w:val="center"/>
                          <w:rPr>
                            <w:noProof/>
                            <w:sz w:val="20"/>
                            <w:szCs w:val="20"/>
                            <w:lang w:eastAsia="es-CL"/>
                          </w:rPr>
                        </w:pPr>
                        <w:r w:rsidRPr="00F92754">
                          <w:rPr>
                            <w:noProof/>
                            <w:sz w:val="20"/>
                            <w:szCs w:val="20"/>
                            <w:lang w:eastAsia="es-CL"/>
                          </w:rPr>
                          <w:t>10,0</w:t>
                        </w:r>
                      </w:p>
                    </w:tc>
                    <w:tc>
                      <w:tcPr>
                        <w:tcW w:w="2433" w:type="dxa"/>
                        <w:tcBorders>
                          <w:top w:val="single" w:sz="4" w:space="0" w:color="auto"/>
                          <w:left w:val="nil"/>
                          <w:bottom w:val="single" w:sz="4" w:space="0" w:color="auto"/>
                          <w:right w:val="single" w:sz="4" w:space="0" w:color="auto"/>
                        </w:tcBorders>
                      </w:tcPr>
                      <w:p w14:paraId="2AB4A469" w14:textId="77777777" w:rsidR="00AA6738" w:rsidRPr="00F92754" w:rsidRDefault="00AA6738" w:rsidP="00AA6738">
                        <w:pPr>
                          <w:jc w:val="center"/>
                          <w:rPr>
                            <w:noProof/>
                            <w:sz w:val="20"/>
                            <w:szCs w:val="20"/>
                            <w:lang w:eastAsia="es-CL"/>
                          </w:rPr>
                        </w:pPr>
                        <w:r w:rsidRPr="00F92754">
                          <w:rPr>
                            <w:noProof/>
                            <w:sz w:val="20"/>
                            <w:szCs w:val="20"/>
                            <w:lang w:eastAsia="es-CL"/>
                          </w:rPr>
                          <w:t>20</w:t>
                        </w:r>
                      </w:p>
                    </w:tc>
                    <w:tc>
                      <w:tcPr>
                        <w:tcW w:w="3500" w:type="dxa"/>
                        <w:tcBorders>
                          <w:top w:val="single" w:sz="4" w:space="0" w:color="auto"/>
                          <w:left w:val="nil"/>
                          <w:bottom w:val="single" w:sz="4" w:space="0" w:color="auto"/>
                          <w:right w:val="single" w:sz="4" w:space="0" w:color="auto"/>
                        </w:tcBorders>
                      </w:tcPr>
                      <w:p w14:paraId="6F141D2B" w14:textId="77777777" w:rsidR="00AA6738" w:rsidRPr="00F46F52" w:rsidRDefault="003B6BA1" w:rsidP="00AA6738">
                        <w:pPr>
                          <w:jc w:val="center"/>
                          <w:rPr>
                            <w:noProof/>
                            <w:sz w:val="20"/>
                            <w:szCs w:val="20"/>
                            <w:lang w:eastAsia="es-CL"/>
                          </w:rPr>
                        </w:pPr>
                        <w:r w:rsidRPr="00F46F52">
                          <w:rPr>
                            <w:rFonts w:eastAsia="Times New Roman"/>
                            <w:bCs/>
                            <w:color w:val="000000"/>
                            <w:sz w:val="20"/>
                            <w:szCs w:val="20"/>
                            <w:lang w:eastAsia="es-CL"/>
                          </w:rPr>
                          <w:t>Valor no excede el límite de la norma</w:t>
                        </w:r>
                      </w:p>
                    </w:tc>
                  </w:tr>
                  <w:tr w:rsidR="00AA6738" w:rsidRPr="00F01583" w14:paraId="59EA6EC1" w14:textId="77777777" w:rsidTr="00DE0A7F">
                    <w:trPr>
                      <w:trHeight w:val="300"/>
                      <w:jc w:val="center"/>
                    </w:trPr>
                    <w:tc>
                      <w:tcPr>
                        <w:tcW w:w="3189" w:type="dxa"/>
                        <w:tcBorders>
                          <w:top w:val="single" w:sz="4" w:space="0" w:color="auto"/>
                          <w:left w:val="single" w:sz="4" w:space="0" w:color="auto"/>
                          <w:bottom w:val="single" w:sz="4" w:space="0" w:color="auto"/>
                          <w:right w:val="single" w:sz="4" w:space="0" w:color="auto"/>
                        </w:tcBorders>
                        <w:shd w:val="clear" w:color="auto" w:fill="auto"/>
                        <w:noWrap/>
                      </w:tcPr>
                      <w:p w14:paraId="05A3D482" w14:textId="77777777" w:rsidR="00AA6738" w:rsidRPr="00F92754" w:rsidRDefault="00AA6738" w:rsidP="00AA6738">
                        <w:pPr>
                          <w:rPr>
                            <w:noProof/>
                            <w:sz w:val="20"/>
                            <w:szCs w:val="20"/>
                            <w:lang w:eastAsia="es-CL"/>
                          </w:rPr>
                        </w:pPr>
                        <w:r w:rsidRPr="00F92754">
                          <w:rPr>
                            <w:noProof/>
                            <w:sz w:val="20"/>
                            <w:szCs w:val="20"/>
                            <w:lang w:eastAsia="es-CL"/>
                          </w:rPr>
                          <w:t>Olor</w:t>
                        </w:r>
                      </w:p>
                    </w:tc>
                    <w:tc>
                      <w:tcPr>
                        <w:tcW w:w="2091" w:type="dxa"/>
                        <w:tcBorders>
                          <w:top w:val="single" w:sz="4" w:space="0" w:color="auto"/>
                          <w:left w:val="nil"/>
                          <w:bottom w:val="single" w:sz="4" w:space="0" w:color="auto"/>
                          <w:right w:val="single" w:sz="4" w:space="0" w:color="auto"/>
                        </w:tcBorders>
                        <w:noWrap/>
                      </w:tcPr>
                      <w:p w14:paraId="791C3ACB" w14:textId="77777777" w:rsidR="00AA6738" w:rsidRPr="00F92754" w:rsidRDefault="00AA6738" w:rsidP="00AA6738">
                        <w:pPr>
                          <w:jc w:val="center"/>
                          <w:rPr>
                            <w:noProof/>
                            <w:sz w:val="20"/>
                            <w:szCs w:val="20"/>
                            <w:lang w:eastAsia="es-CL"/>
                          </w:rPr>
                        </w:pPr>
                        <w:r w:rsidRPr="00F92754">
                          <w:rPr>
                            <w:noProof/>
                            <w:sz w:val="20"/>
                            <w:szCs w:val="20"/>
                            <w:lang w:eastAsia="es-CL"/>
                          </w:rPr>
                          <w:t>Inodoro</w:t>
                        </w:r>
                      </w:p>
                    </w:tc>
                    <w:tc>
                      <w:tcPr>
                        <w:tcW w:w="2433" w:type="dxa"/>
                        <w:tcBorders>
                          <w:top w:val="single" w:sz="4" w:space="0" w:color="auto"/>
                          <w:left w:val="nil"/>
                          <w:bottom w:val="single" w:sz="4" w:space="0" w:color="auto"/>
                          <w:right w:val="single" w:sz="4" w:space="0" w:color="auto"/>
                        </w:tcBorders>
                      </w:tcPr>
                      <w:p w14:paraId="4B086718" w14:textId="77777777" w:rsidR="00AA6738" w:rsidRPr="00F92754" w:rsidRDefault="00AA6738" w:rsidP="00AA6738">
                        <w:pPr>
                          <w:jc w:val="center"/>
                          <w:rPr>
                            <w:noProof/>
                            <w:sz w:val="20"/>
                            <w:szCs w:val="20"/>
                            <w:lang w:eastAsia="es-CL"/>
                          </w:rPr>
                        </w:pPr>
                        <w:r w:rsidRPr="00F92754">
                          <w:rPr>
                            <w:noProof/>
                            <w:sz w:val="20"/>
                            <w:szCs w:val="20"/>
                            <w:lang w:eastAsia="es-CL"/>
                          </w:rPr>
                          <w:t>Inodora</w:t>
                        </w:r>
                      </w:p>
                    </w:tc>
                    <w:tc>
                      <w:tcPr>
                        <w:tcW w:w="3500" w:type="dxa"/>
                        <w:tcBorders>
                          <w:top w:val="single" w:sz="4" w:space="0" w:color="auto"/>
                          <w:left w:val="nil"/>
                          <w:bottom w:val="single" w:sz="4" w:space="0" w:color="auto"/>
                          <w:right w:val="single" w:sz="4" w:space="0" w:color="auto"/>
                        </w:tcBorders>
                      </w:tcPr>
                      <w:p w14:paraId="1C67EC8C" w14:textId="77777777" w:rsidR="00AA6738" w:rsidRPr="00F46F52" w:rsidRDefault="003B6BA1" w:rsidP="00AA6738">
                        <w:pPr>
                          <w:jc w:val="center"/>
                          <w:rPr>
                            <w:noProof/>
                            <w:sz w:val="20"/>
                            <w:szCs w:val="20"/>
                            <w:lang w:eastAsia="es-CL"/>
                          </w:rPr>
                        </w:pPr>
                        <w:r>
                          <w:rPr>
                            <w:noProof/>
                            <w:sz w:val="20"/>
                            <w:szCs w:val="20"/>
                            <w:lang w:eastAsia="es-CL"/>
                          </w:rPr>
                          <w:t>Cumple</w:t>
                        </w:r>
                      </w:p>
                    </w:tc>
                  </w:tr>
                  <w:tr w:rsidR="00AA6738" w:rsidRPr="00F01583" w14:paraId="0D7FD9FA" w14:textId="77777777" w:rsidTr="00DE0A7F">
                    <w:trPr>
                      <w:trHeight w:val="300"/>
                      <w:jc w:val="center"/>
                    </w:trPr>
                    <w:tc>
                      <w:tcPr>
                        <w:tcW w:w="3189" w:type="dxa"/>
                        <w:tcBorders>
                          <w:top w:val="single" w:sz="4" w:space="0" w:color="auto"/>
                          <w:left w:val="single" w:sz="4" w:space="0" w:color="auto"/>
                          <w:bottom w:val="single" w:sz="4" w:space="0" w:color="auto"/>
                          <w:right w:val="single" w:sz="4" w:space="0" w:color="auto"/>
                        </w:tcBorders>
                        <w:shd w:val="clear" w:color="auto" w:fill="auto"/>
                        <w:noWrap/>
                      </w:tcPr>
                      <w:p w14:paraId="11A7CF49" w14:textId="77777777" w:rsidR="00AA6738" w:rsidRPr="00F92754" w:rsidRDefault="00AA6738" w:rsidP="00AA6738">
                        <w:pPr>
                          <w:rPr>
                            <w:noProof/>
                            <w:sz w:val="20"/>
                            <w:szCs w:val="20"/>
                            <w:lang w:eastAsia="es-CL"/>
                          </w:rPr>
                        </w:pPr>
                        <w:r w:rsidRPr="00F92754">
                          <w:rPr>
                            <w:noProof/>
                            <w:sz w:val="20"/>
                            <w:szCs w:val="20"/>
                            <w:lang w:eastAsia="es-CL"/>
                          </w:rPr>
                          <w:t>Sabor</w:t>
                        </w:r>
                      </w:p>
                    </w:tc>
                    <w:tc>
                      <w:tcPr>
                        <w:tcW w:w="2091" w:type="dxa"/>
                        <w:tcBorders>
                          <w:top w:val="single" w:sz="4" w:space="0" w:color="auto"/>
                          <w:left w:val="nil"/>
                          <w:bottom w:val="single" w:sz="4" w:space="0" w:color="auto"/>
                          <w:right w:val="single" w:sz="4" w:space="0" w:color="auto"/>
                        </w:tcBorders>
                        <w:noWrap/>
                      </w:tcPr>
                      <w:p w14:paraId="6DC7EFF2" w14:textId="77777777" w:rsidR="00AA6738" w:rsidRPr="00F92754" w:rsidRDefault="00AA6738" w:rsidP="00AA6738">
                        <w:pPr>
                          <w:jc w:val="center"/>
                          <w:rPr>
                            <w:noProof/>
                            <w:sz w:val="20"/>
                            <w:szCs w:val="20"/>
                            <w:lang w:eastAsia="es-CL"/>
                          </w:rPr>
                        </w:pPr>
                        <w:r w:rsidRPr="00F92754">
                          <w:rPr>
                            <w:noProof/>
                            <w:sz w:val="20"/>
                            <w:szCs w:val="20"/>
                            <w:lang w:eastAsia="es-CL"/>
                          </w:rPr>
                          <w:t>ND (10,3°C)</w:t>
                        </w:r>
                      </w:p>
                    </w:tc>
                    <w:tc>
                      <w:tcPr>
                        <w:tcW w:w="2433" w:type="dxa"/>
                        <w:tcBorders>
                          <w:top w:val="single" w:sz="4" w:space="0" w:color="auto"/>
                          <w:left w:val="nil"/>
                          <w:bottom w:val="single" w:sz="4" w:space="0" w:color="auto"/>
                          <w:right w:val="single" w:sz="4" w:space="0" w:color="auto"/>
                        </w:tcBorders>
                      </w:tcPr>
                      <w:p w14:paraId="2A4CFB3F" w14:textId="77777777" w:rsidR="00AA6738" w:rsidRPr="00F92754" w:rsidRDefault="00AA6738" w:rsidP="00AA6738">
                        <w:pPr>
                          <w:jc w:val="center"/>
                          <w:rPr>
                            <w:noProof/>
                            <w:sz w:val="20"/>
                            <w:szCs w:val="20"/>
                            <w:lang w:eastAsia="es-CL"/>
                          </w:rPr>
                        </w:pPr>
                        <w:r w:rsidRPr="00F92754">
                          <w:rPr>
                            <w:noProof/>
                            <w:sz w:val="20"/>
                            <w:szCs w:val="20"/>
                            <w:lang w:eastAsia="es-CL"/>
                          </w:rPr>
                          <w:t>Insípida</w:t>
                        </w:r>
                      </w:p>
                    </w:tc>
                    <w:tc>
                      <w:tcPr>
                        <w:tcW w:w="3500" w:type="dxa"/>
                        <w:tcBorders>
                          <w:top w:val="single" w:sz="4" w:space="0" w:color="auto"/>
                          <w:left w:val="nil"/>
                          <w:bottom w:val="single" w:sz="4" w:space="0" w:color="auto"/>
                          <w:right w:val="single" w:sz="4" w:space="0" w:color="auto"/>
                        </w:tcBorders>
                      </w:tcPr>
                      <w:p w14:paraId="664F5BC1" w14:textId="77777777" w:rsidR="00AA6738" w:rsidRPr="00F46F52" w:rsidRDefault="003B6BA1" w:rsidP="00AA6738">
                        <w:pPr>
                          <w:jc w:val="center"/>
                          <w:rPr>
                            <w:noProof/>
                            <w:sz w:val="20"/>
                            <w:szCs w:val="20"/>
                            <w:lang w:eastAsia="es-CL"/>
                          </w:rPr>
                        </w:pPr>
                        <w:r>
                          <w:rPr>
                            <w:noProof/>
                            <w:sz w:val="20"/>
                            <w:szCs w:val="20"/>
                            <w:lang w:eastAsia="es-CL"/>
                          </w:rPr>
                          <w:t>-----</w:t>
                        </w:r>
                      </w:p>
                    </w:tc>
                  </w:tr>
                  <w:tr w:rsidR="00AA6738" w:rsidRPr="00F01583" w14:paraId="61B2CDA0" w14:textId="77777777" w:rsidTr="004614D2">
                    <w:trPr>
                      <w:trHeight w:val="300"/>
                      <w:jc w:val="center"/>
                    </w:trPr>
                    <w:tc>
                      <w:tcPr>
                        <w:tcW w:w="3189" w:type="dxa"/>
                        <w:tcBorders>
                          <w:top w:val="single" w:sz="4" w:space="0" w:color="auto"/>
                          <w:left w:val="single" w:sz="4" w:space="0" w:color="auto"/>
                          <w:bottom w:val="single" w:sz="4" w:space="0" w:color="auto"/>
                          <w:right w:val="single" w:sz="4" w:space="0" w:color="auto"/>
                        </w:tcBorders>
                        <w:shd w:val="clear" w:color="auto" w:fill="auto"/>
                        <w:noWrap/>
                      </w:tcPr>
                      <w:p w14:paraId="7CD9FDA5" w14:textId="77777777" w:rsidR="00AA6738" w:rsidRPr="00F92754" w:rsidRDefault="00AA6738" w:rsidP="00AA6738">
                        <w:pPr>
                          <w:rPr>
                            <w:noProof/>
                            <w:sz w:val="20"/>
                            <w:szCs w:val="20"/>
                            <w:lang w:eastAsia="es-CL"/>
                          </w:rPr>
                        </w:pPr>
                        <w:r w:rsidRPr="00F92754">
                          <w:rPr>
                            <w:noProof/>
                            <w:sz w:val="20"/>
                            <w:szCs w:val="20"/>
                            <w:lang w:eastAsia="es-CL"/>
                          </w:rPr>
                          <w:t xml:space="preserve">Sólidos disueltos totales </w:t>
                        </w:r>
                        <w:r w:rsidRPr="00F92754">
                          <w:rPr>
                            <w:rFonts w:cstheme="minorHAnsi"/>
                            <w:sz w:val="20"/>
                            <w:szCs w:val="20"/>
                          </w:rPr>
                          <w:t>(mg/L)</w:t>
                        </w:r>
                      </w:p>
                    </w:tc>
                    <w:tc>
                      <w:tcPr>
                        <w:tcW w:w="2091" w:type="dxa"/>
                        <w:tcBorders>
                          <w:top w:val="single" w:sz="4" w:space="0" w:color="auto"/>
                          <w:left w:val="nil"/>
                          <w:bottom w:val="single" w:sz="4" w:space="0" w:color="auto"/>
                          <w:right w:val="single" w:sz="4" w:space="0" w:color="auto"/>
                        </w:tcBorders>
                        <w:noWrap/>
                      </w:tcPr>
                      <w:p w14:paraId="51E49B20" w14:textId="77777777" w:rsidR="00AA6738" w:rsidRPr="00F92754" w:rsidRDefault="00AA6738" w:rsidP="00AA6738">
                        <w:pPr>
                          <w:jc w:val="center"/>
                          <w:rPr>
                            <w:noProof/>
                            <w:sz w:val="20"/>
                            <w:szCs w:val="20"/>
                            <w:lang w:eastAsia="es-CL"/>
                          </w:rPr>
                        </w:pPr>
                        <w:r w:rsidRPr="00F92754">
                          <w:rPr>
                            <w:noProof/>
                            <w:sz w:val="20"/>
                            <w:szCs w:val="20"/>
                            <w:lang w:eastAsia="es-CL"/>
                          </w:rPr>
                          <w:t>334</w:t>
                        </w:r>
                      </w:p>
                    </w:tc>
                    <w:tc>
                      <w:tcPr>
                        <w:tcW w:w="2433" w:type="dxa"/>
                        <w:tcBorders>
                          <w:top w:val="single" w:sz="4" w:space="0" w:color="auto"/>
                          <w:left w:val="nil"/>
                          <w:bottom w:val="single" w:sz="4" w:space="0" w:color="auto"/>
                          <w:right w:val="single" w:sz="4" w:space="0" w:color="auto"/>
                        </w:tcBorders>
                      </w:tcPr>
                      <w:p w14:paraId="4A2001F3" w14:textId="77777777" w:rsidR="00AA6738" w:rsidRPr="00F92754" w:rsidRDefault="00AA6738" w:rsidP="00AA6738">
                        <w:pPr>
                          <w:jc w:val="center"/>
                          <w:rPr>
                            <w:noProof/>
                            <w:sz w:val="20"/>
                            <w:szCs w:val="20"/>
                            <w:lang w:eastAsia="es-CL"/>
                          </w:rPr>
                        </w:pPr>
                        <w:r w:rsidRPr="00F92754">
                          <w:rPr>
                            <w:noProof/>
                            <w:sz w:val="20"/>
                            <w:szCs w:val="20"/>
                            <w:lang w:eastAsia="es-CL"/>
                          </w:rPr>
                          <w:t>1500</w:t>
                        </w:r>
                      </w:p>
                    </w:tc>
                    <w:tc>
                      <w:tcPr>
                        <w:tcW w:w="3500" w:type="dxa"/>
                        <w:tcBorders>
                          <w:top w:val="nil"/>
                          <w:left w:val="nil"/>
                          <w:bottom w:val="single" w:sz="4" w:space="0" w:color="auto"/>
                          <w:right w:val="single" w:sz="4" w:space="0" w:color="auto"/>
                        </w:tcBorders>
                      </w:tcPr>
                      <w:p w14:paraId="48F7B3A0" w14:textId="77777777" w:rsidR="00AA6738" w:rsidRPr="00F46F52" w:rsidRDefault="00AA6738" w:rsidP="00AA6738">
                        <w:pPr>
                          <w:jc w:val="center"/>
                          <w:rPr>
                            <w:rFonts w:eastAsia="Times New Roman"/>
                            <w:color w:val="000000"/>
                            <w:sz w:val="20"/>
                            <w:szCs w:val="20"/>
                            <w:lang w:eastAsia="es-CL"/>
                          </w:rPr>
                        </w:pPr>
                        <w:r w:rsidRPr="00F46F52">
                          <w:rPr>
                            <w:rFonts w:eastAsia="Times New Roman"/>
                            <w:bCs/>
                            <w:color w:val="000000"/>
                            <w:sz w:val="20"/>
                            <w:szCs w:val="20"/>
                            <w:lang w:eastAsia="es-CL"/>
                          </w:rPr>
                          <w:t>Valor no excede el límite de la norma</w:t>
                        </w:r>
                      </w:p>
                    </w:tc>
                  </w:tr>
                  <w:tr w:rsidR="00AA6738" w:rsidRPr="00F01583" w14:paraId="5C858A53" w14:textId="77777777" w:rsidTr="003B6BA1">
                    <w:trPr>
                      <w:trHeight w:val="300"/>
                      <w:jc w:val="center"/>
                    </w:trPr>
                    <w:tc>
                      <w:tcPr>
                        <w:tcW w:w="3189" w:type="dxa"/>
                        <w:tcBorders>
                          <w:top w:val="single" w:sz="4" w:space="0" w:color="auto"/>
                          <w:left w:val="single" w:sz="4" w:space="0" w:color="auto"/>
                          <w:bottom w:val="single" w:sz="4" w:space="0" w:color="auto"/>
                          <w:right w:val="single" w:sz="4" w:space="0" w:color="auto"/>
                        </w:tcBorders>
                        <w:shd w:val="clear" w:color="auto" w:fill="auto"/>
                        <w:noWrap/>
                      </w:tcPr>
                      <w:p w14:paraId="23875E6D" w14:textId="4063DB09" w:rsidR="00AA6738" w:rsidRPr="00F92754" w:rsidRDefault="00AA6738" w:rsidP="00AA6738">
                        <w:pPr>
                          <w:rPr>
                            <w:noProof/>
                            <w:sz w:val="20"/>
                            <w:szCs w:val="20"/>
                            <w:lang w:eastAsia="es-CL"/>
                          </w:rPr>
                        </w:pPr>
                        <w:r w:rsidRPr="00F92754">
                          <w:rPr>
                            <w:noProof/>
                            <w:sz w:val="20"/>
                            <w:szCs w:val="20"/>
                            <w:lang w:eastAsia="es-CL"/>
                          </w:rPr>
                          <w:t xml:space="preserve">Coliforme fecales </w:t>
                        </w:r>
                        <w:r w:rsidR="00D67408">
                          <w:rPr>
                            <w:noProof/>
                            <w:sz w:val="20"/>
                            <w:szCs w:val="20"/>
                            <w:lang w:eastAsia="es-CL"/>
                          </w:rPr>
                          <w:t>(</w:t>
                        </w:r>
                        <w:r w:rsidRPr="00F92754">
                          <w:rPr>
                            <w:noProof/>
                            <w:sz w:val="20"/>
                            <w:szCs w:val="20"/>
                            <w:lang w:eastAsia="es-CL"/>
                          </w:rPr>
                          <w:t>NMP/100 ml)</w:t>
                        </w:r>
                      </w:p>
                    </w:tc>
                    <w:tc>
                      <w:tcPr>
                        <w:tcW w:w="2091" w:type="dxa"/>
                        <w:tcBorders>
                          <w:top w:val="single" w:sz="4" w:space="0" w:color="auto"/>
                          <w:left w:val="nil"/>
                          <w:bottom w:val="single" w:sz="4" w:space="0" w:color="auto"/>
                          <w:right w:val="single" w:sz="4" w:space="0" w:color="auto"/>
                        </w:tcBorders>
                        <w:shd w:val="clear" w:color="auto" w:fill="FFB7FF"/>
                        <w:noWrap/>
                      </w:tcPr>
                      <w:p w14:paraId="1B3E3346" w14:textId="77777777" w:rsidR="00AA6738" w:rsidRPr="003B6BA1" w:rsidRDefault="00AA6738" w:rsidP="00AA6738">
                        <w:pPr>
                          <w:jc w:val="center"/>
                          <w:rPr>
                            <w:noProof/>
                            <w:sz w:val="20"/>
                            <w:szCs w:val="20"/>
                            <w:lang w:eastAsia="es-CL"/>
                          </w:rPr>
                        </w:pPr>
                        <w:r w:rsidRPr="003B6BA1">
                          <w:rPr>
                            <w:noProof/>
                            <w:sz w:val="20"/>
                            <w:szCs w:val="20"/>
                            <w:lang w:eastAsia="es-CL"/>
                          </w:rPr>
                          <w:t>23,0</w:t>
                        </w:r>
                      </w:p>
                    </w:tc>
                    <w:tc>
                      <w:tcPr>
                        <w:tcW w:w="2433" w:type="dxa"/>
                        <w:tcBorders>
                          <w:top w:val="single" w:sz="4" w:space="0" w:color="auto"/>
                          <w:left w:val="nil"/>
                          <w:bottom w:val="single" w:sz="4" w:space="0" w:color="auto"/>
                          <w:right w:val="single" w:sz="4" w:space="0" w:color="auto"/>
                        </w:tcBorders>
                        <w:shd w:val="clear" w:color="auto" w:fill="FFB7FF"/>
                      </w:tcPr>
                      <w:p w14:paraId="3C41B655" w14:textId="77777777" w:rsidR="00AA6738" w:rsidRPr="003B6BA1" w:rsidRDefault="00AA6738" w:rsidP="00AA6738">
                        <w:pPr>
                          <w:jc w:val="center"/>
                          <w:rPr>
                            <w:noProof/>
                            <w:sz w:val="20"/>
                            <w:szCs w:val="20"/>
                            <w:lang w:eastAsia="es-CL"/>
                          </w:rPr>
                        </w:pPr>
                        <w:r w:rsidRPr="003B6BA1">
                          <w:rPr>
                            <w:noProof/>
                            <w:sz w:val="20"/>
                            <w:szCs w:val="20"/>
                            <w:lang w:eastAsia="es-CL"/>
                          </w:rPr>
                          <w:t>&lt;1,8</w:t>
                        </w:r>
                      </w:p>
                    </w:tc>
                    <w:tc>
                      <w:tcPr>
                        <w:tcW w:w="3500" w:type="dxa"/>
                        <w:tcBorders>
                          <w:top w:val="single" w:sz="4" w:space="0" w:color="auto"/>
                          <w:left w:val="nil"/>
                          <w:bottom w:val="single" w:sz="4" w:space="0" w:color="auto"/>
                          <w:right w:val="single" w:sz="4" w:space="0" w:color="auto"/>
                        </w:tcBorders>
                        <w:shd w:val="clear" w:color="auto" w:fill="FFB7FF"/>
                      </w:tcPr>
                      <w:p w14:paraId="3FFCB3AB" w14:textId="77777777" w:rsidR="00AA6738" w:rsidRPr="003B6BA1" w:rsidRDefault="003B6BA1" w:rsidP="00AA6738">
                        <w:pPr>
                          <w:jc w:val="center"/>
                          <w:rPr>
                            <w:noProof/>
                            <w:sz w:val="20"/>
                            <w:szCs w:val="20"/>
                            <w:lang w:eastAsia="es-CL"/>
                          </w:rPr>
                        </w:pPr>
                        <w:r w:rsidRPr="003B6BA1">
                          <w:rPr>
                            <w:noProof/>
                            <w:sz w:val="20"/>
                            <w:szCs w:val="20"/>
                            <w:lang w:eastAsia="es-CL"/>
                          </w:rPr>
                          <w:t>No cumple</w:t>
                        </w:r>
                      </w:p>
                    </w:tc>
                  </w:tr>
                  <w:tr w:rsidR="00AA6738" w:rsidRPr="00F01583" w14:paraId="06CBAC0E" w14:textId="77777777" w:rsidTr="003B6BA1">
                    <w:trPr>
                      <w:trHeight w:val="300"/>
                      <w:jc w:val="center"/>
                    </w:trPr>
                    <w:tc>
                      <w:tcPr>
                        <w:tcW w:w="3189" w:type="dxa"/>
                        <w:tcBorders>
                          <w:top w:val="single" w:sz="4" w:space="0" w:color="auto"/>
                          <w:left w:val="single" w:sz="4" w:space="0" w:color="auto"/>
                          <w:bottom w:val="single" w:sz="4" w:space="0" w:color="auto"/>
                          <w:right w:val="single" w:sz="4" w:space="0" w:color="auto"/>
                        </w:tcBorders>
                        <w:shd w:val="clear" w:color="auto" w:fill="auto"/>
                        <w:noWrap/>
                      </w:tcPr>
                      <w:p w14:paraId="0A187EE0" w14:textId="77777777" w:rsidR="00AA6738" w:rsidRPr="00F92754" w:rsidRDefault="00AA6738" w:rsidP="00AA6738">
                        <w:pPr>
                          <w:rPr>
                            <w:noProof/>
                            <w:sz w:val="20"/>
                            <w:szCs w:val="20"/>
                            <w:lang w:eastAsia="es-CL"/>
                          </w:rPr>
                        </w:pPr>
                        <w:r w:rsidRPr="00F92754">
                          <w:rPr>
                            <w:noProof/>
                            <w:sz w:val="20"/>
                            <w:szCs w:val="20"/>
                            <w:lang w:eastAsia="es-CL"/>
                          </w:rPr>
                          <w:t>Escherichia Coli</w:t>
                        </w:r>
                      </w:p>
                    </w:tc>
                    <w:tc>
                      <w:tcPr>
                        <w:tcW w:w="2091" w:type="dxa"/>
                        <w:tcBorders>
                          <w:top w:val="single" w:sz="4" w:space="0" w:color="auto"/>
                          <w:left w:val="nil"/>
                          <w:bottom w:val="single" w:sz="4" w:space="0" w:color="auto"/>
                          <w:right w:val="single" w:sz="4" w:space="0" w:color="auto"/>
                        </w:tcBorders>
                        <w:shd w:val="clear" w:color="auto" w:fill="FFB7FF"/>
                        <w:noWrap/>
                      </w:tcPr>
                      <w:p w14:paraId="68C8205A" w14:textId="77777777" w:rsidR="00AA6738" w:rsidRPr="003B6BA1" w:rsidRDefault="00AA6738" w:rsidP="00AA6738">
                        <w:pPr>
                          <w:jc w:val="center"/>
                          <w:rPr>
                            <w:noProof/>
                            <w:sz w:val="20"/>
                            <w:szCs w:val="20"/>
                            <w:lang w:eastAsia="es-CL"/>
                          </w:rPr>
                        </w:pPr>
                        <w:r w:rsidRPr="003B6BA1">
                          <w:rPr>
                            <w:noProof/>
                            <w:sz w:val="20"/>
                            <w:szCs w:val="20"/>
                            <w:lang w:eastAsia="es-CL"/>
                          </w:rPr>
                          <w:t>Presencia</w:t>
                        </w:r>
                      </w:p>
                    </w:tc>
                    <w:tc>
                      <w:tcPr>
                        <w:tcW w:w="2433" w:type="dxa"/>
                        <w:tcBorders>
                          <w:top w:val="single" w:sz="4" w:space="0" w:color="auto"/>
                          <w:left w:val="nil"/>
                          <w:bottom w:val="single" w:sz="4" w:space="0" w:color="auto"/>
                          <w:right w:val="single" w:sz="4" w:space="0" w:color="auto"/>
                        </w:tcBorders>
                        <w:shd w:val="clear" w:color="auto" w:fill="FFB7FF"/>
                      </w:tcPr>
                      <w:p w14:paraId="608E19C0" w14:textId="77777777" w:rsidR="00AA6738" w:rsidRPr="003B6BA1" w:rsidRDefault="00AA6738" w:rsidP="00AA6738">
                        <w:pPr>
                          <w:jc w:val="center"/>
                          <w:rPr>
                            <w:noProof/>
                            <w:sz w:val="20"/>
                            <w:szCs w:val="20"/>
                            <w:lang w:eastAsia="es-CL"/>
                          </w:rPr>
                        </w:pPr>
                        <w:r w:rsidRPr="003B6BA1">
                          <w:rPr>
                            <w:noProof/>
                            <w:sz w:val="20"/>
                            <w:szCs w:val="20"/>
                            <w:lang w:eastAsia="es-CL"/>
                          </w:rPr>
                          <w:t>Ausencia</w:t>
                        </w:r>
                      </w:p>
                    </w:tc>
                    <w:tc>
                      <w:tcPr>
                        <w:tcW w:w="3500" w:type="dxa"/>
                        <w:tcBorders>
                          <w:top w:val="single" w:sz="4" w:space="0" w:color="auto"/>
                          <w:left w:val="nil"/>
                          <w:bottom w:val="single" w:sz="4" w:space="0" w:color="auto"/>
                          <w:right w:val="single" w:sz="4" w:space="0" w:color="auto"/>
                        </w:tcBorders>
                        <w:shd w:val="clear" w:color="auto" w:fill="FFB7FF"/>
                      </w:tcPr>
                      <w:p w14:paraId="467EBAA8" w14:textId="77777777" w:rsidR="00AA6738" w:rsidRPr="003B6BA1" w:rsidRDefault="003B6BA1" w:rsidP="00AA6738">
                        <w:pPr>
                          <w:jc w:val="center"/>
                          <w:rPr>
                            <w:noProof/>
                            <w:sz w:val="20"/>
                            <w:szCs w:val="20"/>
                            <w:lang w:eastAsia="es-CL"/>
                          </w:rPr>
                        </w:pPr>
                        <w:r w:rsidRPr="003B6BA1">
                          <w:rPr>
                            <w:noProof/>
                            <w:sz w:val="20"/>
                            <w:szCs w:val="20"/>
                            <w:lang w:eastAsia="es-CL"/>
                          </w:rPr>
                          <w:t>No cumple</w:t>
                        </w:r>
                      </w:p>
                    </w:tc>
                  </w:tr>
                  <w:tr w:rsidR="00AA6738" w:rsidRPr="00F01583" w14:paraId="18F12781" w14:textId="77777777" w:rsidTr="004614D2">
                    <w:trPr>
                      <w:trHeight w:val="300"/>
                      <w:jc w:val="center"/>
                    </w:trPr>
                    <w:tc>
                      <w:tcPr>
                        <w:tcW w:w="3189" w:type="dxa"/>
                        <w:tcBorders>
                          <w:top w:val="single" w:sz="4" w:space="0" w:color="auto"/>
                          <w:left w:val="single" w:sz="4" w:space="0" w:color="auto"/>
                          <w:bottom w:val="single" w:sz="4" w:space="0" w:color="auto"/>
                          <w:right w:val="single" w:sz="4" w:space="0" w:color="auto"/>
                        </w:tcBorders>
                        <w:shd w:val="clear" w:color="auto" w:fill="auto"/>
                        <w:noWrap/>
                      </w:tcPr>
                      <w:p w14:paraId="4E945393" w14:textId="77777777" w:rsidR="00AA6738" w:rsidRPr="00F92754" w:rsidRDefault="00AA6738" w:rsidP="00AA6738">
                        <w:pPr>
                          <w:rPr>
                            <w:noProof/>
                            <w:sz w:val="20"/>
                            <w:szCs w:val="20"/>
                            <w:lang w:eastAsia="es-CL"/>
                          </w:rPr>
                        </w:pPr>
                        <w:r w:rsidRPr="00F92754">
                          <w:rPr>
                            <w:noProof/>
                            <w:sz w:val="20"/>
                            <w:szCs w:val="20"/>
                            <w:lang w:eastAsia="es-CL"/>
                          </w:rPr>
                          <w:t>Turbiedad (UNT)</w:t>
                        </w:r>
                      </w:p>
                    </w:tc>
                    <w:tc>
                      <w:tcPr>
                        <w:tcW w:w="2091" w:type="dxa"/>
                        <w:tcBorders>
                          <w:top w:val="single" w:sz="4" w:space="0" w:color="auto"/>
                          <w:left w:val="nil"/>
                          <w:bottom w:val="single" w:sz="4" w:space="0" w:color="auto"/>
                          <w:right w:val="single" w:sz="4" w:space="0" w:color="auto"/>
                        </w:tcBorders>
                        <w:noWrap/>
                      </w:tcPr>
                      <w:p w14:paraId="2B571AFA" w14:textId="77777777" w:rsidR="00AA6738" w:rsidRPr="00F92754" w:rsidRDefault="00AA6738" w:rsidP="00AA6738">
                        <w:pPr>
                          <w:jc w:val="center"/>
                          <w:rPr>
                            <w:noProof/>
                            <w:sz w:val="20"/>
                            <w:szCs w:val="20"/>
                            <w:lang w:eastAsia="es-CL"/>
                          </w:rPr>
                        </w:pPr>
                        <w:r w:rsidRPr="00F92754">
                          <w:rPr>
                            <w:noProof/>
                            <w:sz w:val="20"/>
                            <w:szCs w:val="20"/>
                            <w:lang w:eastAsia="es-CL"/>
                          </w:rPr>
                          <w:t>1,19</w:t>
                        </w:r>
                      </w:p>
                    </w:tc>
                    <w:tc>
                      <w:tcPr>
                        <w:tcW w:w="2433" w:type="dxa"/>
                        <w:tcBorders>
                          <w:top w:val="single" w:sz="4" w:space="0" w:color="auto"/>
                          <w:left w:val="nil"/>
                          <w:bottom w:val="single" w:sz="4" w:space="0" w:color="auto"/>
                          <w:right w:val="single" w:sz="4" w:space="0" w:color="auto"/>
                        </w:tcBorders>
                      </w:tcPr>
                      <w:p w14:paraId="47B2A3DD" w14:textId="77777777" w:rsidR="00AA6738" w:rsidRPr="00F92754" w:rsidRDefault="00AA6738" w:rsidP="00AA6738">
                        <w:pPr>
                          <w:jc w:val="center"/>
                          <w:rPr>
                            <w:noProof/>
                            <w:sz w:val="20"/>
                            <w:szCs w:val="20"/>
                            <w:lang w:eastAsia="es-CL"/>
                          </w:rPr>
                        </w:pPr>
                        <w:r w:rsidRPr="00F92754">
                          <w:rPr>
                            <w:noProof/>
                            <w:sz w:val="20"/>
                            <w:szCs w:val="20"/>
                            <w:lang w:eastAsia="es-CL"/>
                          </w:rPr>
                          <w:t>2,0</w:t>
                        </w:r>
                      </w:p>
                    </w:tc>
                    <w:tc>
                      <w:tcPr>
                        <w:tcW w:w="3500" w:type="dxa"/>
                        <w:tcBorders>
                          <w:top w:val="nil"/>
                          <w:left w:val="nil"/>
                          <w:bottom w:val="single" w:sz="4" w:space="0" w:color="auto"/>
                          <w:right w:val="single" w:sz="4" w:space="0" w:color="auto"/>
                        </w:tcBorders>
                      </w:tcPr>
                      <w:p w14:paraId="2B453439" w14:textId="77777777" w:rsidR="00AA6738" w:rsidRPr="00F46F52" w:rsidRDefault="00AA6738" w:rsidP="00AA6738">
                        <w:pPr>
                          <w:jc w:val="center"/>
                          <w:rPr>
                            <w:rFonts w:eastAsia="Times New Roman"/>
                            <w:color w:val="000000"/>
                            <w:sz w:val="20"/>
                            <w:szCs w:val="20"/>
                            <w:lang w:eastAsia="es-CL"/>
                          </w:rPr>
                        </w:pPr>
                        <w:r w:rsidRPr="00F46F52">
                          <w:rPr>
                            <w:rFonts w:eastAsia="Times New Roman"/>
                            <w:bCs/>
                            <w:color w:val="000000"/>
                            <w:sz w:val="20"/>
                            <w:szCs w:val="20"/>
                            <w:lang w:eastAsia="es-CL"/>
                          </w:rPr>
                          <w:t>Valor no excede el límite de la norma</w:t>
                        </w:r>
                      </w:p>
                    </w:tc>
                  </w:tr>
                  <w:tr w:rsidR="00AA6738" w:rsidRPr="00F01583" w14:paraId="49048CBF" w14:textId="77777777" w:rsidTr="00DE0A7F">
                    <w:trPr>
                      <w:trHeight w:val="300"/>
                      <w:jc w:val="center"/>
                    </w:trPr>
                    <w:tc>
                      <w:tcPr>
                        <w:tcW w:w="3189" w:type="dxa"/>
                        <w:tcBorders>
                          <w:top w:val="single" w:sz="4" w:space="0" w:color="auto"/>
                          <w:left w:val="single" w:sz="4" w:space="0" w:color="auto"/>
                          <w:bottom w:val="single" w:sz="4" w:space="0" w:color="auto"/>
                          <w:right w:val="single" w:sz="4" w:space="0" w:color="auto"/>
                        </w:tcBorders>
                        <w:shd w:val="clear" w:color="auto" w:fill="auto"/>
                        <w:noWrap/>
                      </w:tcPr>
                      <w:p w14:paraId="76854D90" w14:textId="77777777" w:rsidR="00AA6738" w:rsidRPr="00F92754" w:rsidRDefault="00AA6738" w:rsidP="00AA6738">
                        <w:pPr>
                          <w:rPr>
                            <w:noProof/>
                            <w:sz w:val="20"/>
                            <w:szCs w:val="20"/>
                            <w:lang w:eastAsia="es-CL"/>
                          </w:rPr>
                        </w:pPr>
                        <w:r w:rsidRPr="00F92754">
                          <w:rPr>
                            <w:noProof/>
                            <w:sz w:val="20"/>
                            <w:szCs w:val="20"/>
                            <w:lang w:eastAsia="es-CL"/>
                          </w:rPr>
                          <w:t xml:space="preserve">Calcio </w:t>
                        </w:r>
                        <w:r w:rsidRPr="00F92754">
                          <w:rPr>
                            <w:rFonts w:cstheme="minorHAnsi"/>
                            <w:sz w:val="20"/>
                            <w:szCs w:val="20"/>
                          </w:rPr>
                          <w:t>(mg/L)</w:t>
                        </w:r>
                      </w:p>
                    </w:tc>
                    <w:tc>
                      <w:tcPr>
                        <w:tcW w:w="2091" w:type="dxa"/>
                        <w:tcBorders>
                          <w:top w:val="single" w:sz="4" w:space="0" w:color="auto"/>
                          <w:left w:val="nil"/>
                          <w:bottom w:val="single" w:sz="4" w:space="0" w:color="auto"/>
                          <w:right w:val="single" w:sz="4" w:space="0" w:color="auto"/>
                        </w:tcBorders>
                        <w:noWrap/>
                      </w:tcPr>
                      <w:p w14:paraId="72FD7503" w14:textId="77777777" w:rsidR="00AA6738" w:rsidRPr="00F92754" w:rsidRDefault="00AA6738" w:rsidP="00AA6738">
                        <w:pPr>
                          <w:jc w:val="center"/>
                          <w:rPr>
                            <w:noProof/>
                            <w:sz w:val="20"/>
                            <w:szCs w:val="20"/>
                            <w:lang w:eastAsia="es-CL"/>
                          </w:rPr>
                        </w:pPr>
                        <w:r w:rsidRPr="00F92754">
                          <w:rPr>
                            <w:noProof/>
                            <w:sz w:val="20"/>
                            <w:szCs w:val="20"/>
                            <w:lang w:eastAsia="es-CL"/>
                          </w:rPr>
                          <w:t>45,1</w:t>
                        </w:r>
                      </w:p>
                    </w:tc>
                    <w:tc>
                      <w:tcPr>
                        <w:tcW w:w="2433" w:type="dxa"/>
                        <w:tcBorders>
                          <w:top w:val="single" w:sz="4" w:space="0" w:color="auto"/>
                          <w:left w:val="nil"/>
                          <w:bottom w:val="single" w:sz="4" w:space="0" w:color="auto"/>
                          <w:right w:val="single" w:sz="4" w:space="0" w:color="auto"/>
                        </w:tcBorders>
                      </w:tcPr>
                      <w:p w14:paraId="007EDCEB" w14:textId="19ABF40B" w:rsidR="00AA6738" w:rsidRPr="00F92754" w:rsidRDefault="004F6C36" w:rsidP="00AA6738">
                        <w:pPr>
                          <w:jc w:val="center"/>
                          <w:rPr>
                            <w:noProof/>
                            <w:sz w:val="20"/>
                            <w:szCs w:val="20"/>
                            <w:lang w:eastAsia="es-CL"/>
                          </w:rPr>
                        </w:pPr>
                        <w:r w:rsidRPr="004F6C36">
                          <w:rPr>
                            <w:noProof/>
                            <w:sz w:val="20"/>
                            <w:szCs w:val="20"/>
                            <w:lang w:eastAsia="es-CL"/>
                          </w:rPr>
                          <w:t>s/r (*)</w:t>
                        </w:r>
                      </w:p>
                    </w:tc>
                    <w:tc>
                      <w:tcPr>
                        <w:tcW w:w="3500" w:type="dxa"/>
                        <w:tcBorders>
                          <w:top w:val="single" w:sz="4" w:space="0" w:color="auto"/>
                          <w:left w:val="nil"/>
                          <w:bottom w:val="single" w:sz="4" w:space="0" w:color="auto"/>
                          <w:right w:val="single" w:sz="4" w:space="0" w:color="auto"/>
                        </w:tcBorders>
                      </w:tcPr>
                      <w:p w14:paraId="1DEDDB58" w14:textId="38EDB225" w:rsidR="00AA6738" w:rsidRPr="00F46F52" w:rsidRDefault="004F6C36" w:rsidP="00AA6738">
                        <w:pPr>
                          <w:jc w:val="center"/>
                          <w:rPr>
                            <w:noProof/>
                            <w:sz w:val="20"/>
                            <w:szCs w:val="20"/>
                            <w:lang w:eastAsia="es-CL"/>
                          </w:rPr>
                        </w:pPr>
                        <w:r>
                          <w:rPr>
                            <w:noProof/>
                            <w:sz w:val="20"/>
                            <w:szCs w:val="20"/>
                            <w:lang w:eastAsia="es-CL"/>
                          </w:rPr>
                          <w:t>-----</w:t>
                        </w:r>
                      </w:p>
                    </w:tc>
                  </w:tr>
                  <w:tr w:rsidR="00AA6738" w:rsidRPr="00F01583" w14:paraId="754EA7F2" w14:textId="77777777" w:rsidTr="00DE0A7F">
                    <w:trPr>
                      <w:trHeight w:val="300"/>
                      <w:jc w:val="center"/>
                    </w:trPr>
                    <w:tc>
                      <w:tcPr>
                        <w:tcW w:w="3189" w:type="dxa"/>
                        <w:tcBorders>
                          <w:top w:val="single" w:sz="4" w:space="0" w:color="auto"/>
                          <w:left w:val="single" w:sz="4" w:space="0" w:color="auto"/>
                          <w:bottom w:val="single" w:sz="4" w:space="0" w:color="auto"/>
                          <w:right w:val="single" w:sz="4" w:space="0" w:color="auto"/>
                        </w:tcBorders>
                        <w:shd w:val="clear" w:color="auto" w:fill="auto"/>
                        <w:noWrap/>
                      </w:tcPr>
                      <w:p w14:paraId="4E984F32" w14:textId="77777777" w:rsidR="00AA6738" w:rsidRPr="00F92754" w:rsidRDefault="00AA6738" w:rsidP="00AA6738">
                        <w:pPr>
                          <w:rPr>
                            <w:noProof/>
                            <w:sz w:val="20"/>
                            <w:szCs w:val="20"/>
                            <w:lang w:eastAsia="es-CL"/>
                          </w:rPr>
                        </w:pPr>
                        <w:r w:rsidRPr="00F92754">
                          <w:rPr>
                            <w:noProof/>
                            <w:sz w:val="20"/>
                            <w:szCs w:val="20"/>
                            <w:lang w:eastAsia="es-CL"/>
                          </w:rPr>
                          <w:t xml:space="preserve">Potasio </w:t>
                        </w:r>
                        <w:r w:rsidRPr="00F92754">
                          <w:rPr>
                            <w:rFonts w:cstheme="minorHAnsi"/>
                            <w:sz w:val="20"/>
                            <w:szCs w:val="20"/>
                          </w:rPr>
                          <w:t>(mg/L)</w:t>
                        </w:r>
                      </w:p>
                    </w:tc>
                    <w:tc>
                      <w:tcPr>
                        <w:tcW w:w="2091" w:type="dxa"/>
                        <w:tcBorders>
                          <w:top w:val="single" w:sz="4" w:space="0" w:color="auto"/>
                          <w:left w:val="nil"/>
                          <w:bottom w:val="single" w:sz="4" w:space="0" w:color="auto"/>
                          <w:right w:val="single" w:sz="4" w:space="0" w:color="auto"/>
                        </w:tcBorders>
                        <w:noWrap/>
                      </w:tcPr>
                      <w:p w14:paraId="4422FE31" w14:textId="77777777" w:rsidR="00AA6738" w:rsidRPr="00F92754" w:rsidRDefault="00AA6738" w:rsidP="00AA6738">
                        <w:pPr>
                          <w:jc w:val="center"/>
                          <w:rPr>
                            <w:noProof/>
                            <w:sz w:val="20"/>
                            <w:szCs w:val="20"/>
                            <w:lang w:eastAsia="es-CL"/>
                          </w:rPr>
                        </w:pPr>
                        <w:r w:rsidRPr="00F92754">
                          <w:rPr>
                            <w:noProof/>
                            <w:sz w:val="20"/>
                            <w:szCs w:val="20"/>
                            <w:lang w:eastAsia="es-CL"/>
                          </w:rPr>
                          <w:t>4,57</w:t>
                        </w:r>
                      </w:p>
                    </w:tc>
                    <w:tc>
                      <w:tcPr>
                        <w:tcW w:w="2433" w:type="dxa"/>
                        <w:tcBorders>
                          <w:top w:val="single" w:sz="4" w:space="0" w:color="auto"/>
                          <w:left w:val="nil"/>
                          <w:bottom w:val="single" w:sz="4" w:space="0" w:color="auto"/>
                          <w:right w:val="single" w:sz="4" w:space="0" w:color="auto"/>
                        </w:tcBorders>
                      </w:tcPr>
                      <w:p w14:paraId="0D7E6D27" w14:textId="4B4AE2D9" w:rsidR="00AA6738" w:rsidRPr="00F92754" w:rsidRDefault="004F6C36" w:rsidP="00AA6738">
                        <w:pPr>
                          <w:jc w:val="center"/>
                          <w:rPr>
                            <w:noProof/>
                            <w:sz w:val="20"/>
                            <w:szCs w:val="20"/>
                            <w:lang w:eastAsia="es-CL"/>
                          </w:rPr>
                        </w:pPr>
                        <w:r w:rsidRPr="004F6C36">
                          <w:rPr>
                            <w:noProof/>
                            <w:sz w:val="20"/>
                            <w:szCs w:val="20"/>
                            <w:lang w:eastAsia="es-CL"/>
                          </w:rPr>
                          <w:t>s/r (*)</w:t>
                        </w:r>
                      </w:p>
                    </w:tc>
                    <w:tc>
                      <w:tcPr>
                        <w:tcW w:w="3500" w:type="dxa"/>
                        <w:tcBorders>
                          <w:top w:val="single" w:sz="4" w:space="0" w:color="auto"/>
                          <w:left w:val="nil"/>
                          <w:bottom w:val="single" w:sz="4" w:space="0" w:color="auto"/>
                          <w:right w:val="single" w:sz="4" w:space="0" w:color="auto"/>
                        </w:tcBorders>
                      </w:tcPr>
                      <w:p w14:paraId="462E325B" w14:textId="1A9DD506" w:rsidR="00AA6738" w:rsidRPr="00F46F52" w:rsidRDefault="004F6C36" w:rsidP="00AA6738">
                        <w:pPr>
                          <w:jc w:val="center"/>
                          <w:rPr>
                            <w:noProof/>
                            <w:sz w:val="20"/>
                            <w:szCs w:val="20"/>
                            <w:lang w:eastAsia="es-CL"/>
                          </w:rPr>
                        </w:pPr>
                        <w:r w:rsidRPr="004F6C36">
                          <w:rPr>
                            <w:noProof/>
                            <w:sz w:val="20"/>
                            <w:szCs w:val="20"/>
                            <w:lang w:eastAsia="es-CL"/>
                          </w:rPr>
                          <w:t>-----</w:t>
                        </w:r>
                      </w:p>
                    </w:tc>
                  </w:tr>
                  <w:tr w:rsidR="00AA6738" w:rsidRPr="00F01583" w14:paraId="05A908A1" w14:textId="77777777" w:rsidTr="00DE0A7F">
                    <w:trPr>
                      <w:trHeight w:val="300"/>
                      <w:jc w:val="center"/>
                    </w:trPr>
                    <w:tc>
                      <w:tcPr>
                        <w:tcW w:w="3189" w:type="dxa"/>
                        <w:tcBorders>
                          <w:top w:val="single" w:sz="4" w:space="0" w:color="auto"/>
                          <w:left w:val="single" w:sz="4" w:space="0" w:color="auto"/>
                          <w:bottom w:val="single" w:sz="4" w:space="0" w:color="auto"/>
                          <w:right w:val="single" w:sz="4" w:space="0" w:color="auto"/>
                        </w:tcBorders>
                        <w:shd w:val="clear" w:color="auto" w:fill="auto"/>
                        <w:noWrap/>
                      </w:tcPr>
                      <w:p w14:paraId="658DD56A" w14:textId="77777777" w:rsidR="00AA6738" w:rsidRPr="00F92754" w:rsidRDefault="00AA6738" w:rsidP="00AA6738">
                        <w:pPr>
                          <w:rPr>
                            <w:noProof/>
                            <w:sz w:val="20"/>
                            <w:szCs w:val="20"/>
                            <w:lang w:eastAsia="es-CL"/>
                          </w:rPr>
                        </w:pPr>
                        <w:r w:rsidRPr="00F92754">
                          <w:rPr>
                            <w:noProof/>
                            <w:sz w:val="20"/>
                            <w:szCs w:val="20"/>
                            <w:lang w:eastAsia="es-CL"/>
                          </w:rPr>
                          <w:t xml:space="preserve">Sodio </w:t>
                        </w:r>
                        <w:r w:rsidRPr="00F92754">
                          <w:rPr>
                            <w:rFonts w:cstheme="minorHAnsi"/>
                            <w:sz w:val="20"/>
                            <w:szCs w:val="20"/>
                          </w:rPr>
                          <w:t>(mg/L)</w:t>
                        </w:r>
                      </w:p>
                    </w:tc>
                    <w:tc>
                      <w:tcPr>
                        <w:tcW w:w="2091" w:type="dxa"/>
                        <w:tcBorders>
                          <w:top w:val="single" w:sz="4" w:space="0" w:color="auto"/>
                          <w:left w:val="nil"/>
                          <w:bottom w:val="single" w:sz="4" w:space="0" w:color="auto"/>
                          <w:right w:val="single" w:sz="4" w:space="0" w:color="auto"/>
                        </w:tcBorders>
                        <w:noWrap/>
                      </w:tcPr>
                      <w:p w14:paraId="0D412FEF" w14:textId="77777777" w:rsidR="00AA6738" w:rsidRPr="00F92754" w:rsidRDefault="00AA6738" w:rsidP="00AA6738">
                        <w:pPr>
                          <w:jc w:val="center"/>
                          <w:rPr>
                            <w:noProof/>
                            <w:sz w:val="20"/>
                            <w:szCs w:val="20"/>
                            <w:lang w:eastAsia="es-CL"/>
                          </w:rPr>
                        </w:pPr>
                        <w:r w:rsidRPr="00F92754">
                          <w:rPr>
                            <w:noProof/>
                            <w:sz w:val="20"/>
                            <w:szCs w:val="20"/>
                            <w:lang w:eastAsia="es-CL"/>
                          </w:rPr>
                          <w:t>52,6</w:t>
                        </w:r>
                      </w:p>
                    </w:tc>
                    <w:tc>
                      <w:tcPr>
                        <w:tcW w:w="2433" w:type="dxa"/>
                        <w:tcBorders>
                          <w:top w:val="single" w:sz="4" w:space="0" w:color="auto"/>
                          <w:left w:val="nil"/>
                          <w:bottom w:val="single" w:sz="4" w:space="0" w:color="auto"/>
                          <w:right w:val="single" w:sz="4" w:space="0" w:color="auto"/>
                        </w:tcBorders>
                      </w:tcPr>
                      <w:p w14:paraId="18D890EF" w14:textId="58957229" w:rsidR="00AA6738" w:rsidRPr="00F92754" w:rsidRDefault="004F6C36" w:rsidP="00AA6738">
                        <w:pPr>
                          <w:jc w:val="center"/>
                          <w:rPr>
                            <w:noProof/>
                            <w:sz w:val="20"/>
                            <w:szCs w:val="20"/>
                            <w:lang w:eastAsia="es-CL"/>
                          </w:rPr>
                        </w:pPr>
                        <w:r w:rsidRPr="004F6C36">
                          <w:rPr>
                            <w:noProof/>
                            <w:sz w:val="20"/>
                            <w:szCs w:val="20"/>
                            <w:lang w:eastAsia="es-CL"/>
                          </w:rPr>
                          <w:t>s/r (*)</w:t>
                        </w:r>
                      </w:p>
                    </w:tc>
                    <w:tc>
                      <w:tcPr>
                        <w:tcW w:w="3500" w:type="dxa"/>
                        <w:tcBorders>
                          <w:top w:val="single" w:sz="4" w:space="0" w:color="auto"/>
                          <w:left w:val="nil"/>
                          <w:bottom w:val="single" w:sz="4" w:space="0" w:color="auto"/>
                          <w:right w:val="single" w:sz="4" w:space="0" w:color="auto"/>
                        </w:tcBorders>
                      </w:tcPr>
                      <w:p w14:paraId="473CE1A3" w14:textId="1A67D98F" w:rsidR="00AA6738" w:rsidRPr="00F46F52" w:rsidRDefault="004F6C36" w:rsidP="00AA6738">
                        <w:pPr>
                          <w:jc w:val="center"/>
                          <w:rPr>
                            <w:noProof/>
                            <w:sz w:val="20"/>
                            <w:szCs w:val="20"/>
                            <w:lang w:eastAsia="es-CL"/>
                          </w:rPr>
                        </w:pPr>
                        <w:r w:rsidRPr="004F6C36">
                          <w:rPr>
                            <w:noProof/>
                            <w:sz w:val="20"/>
                            <w:szCs w:val="20"/>
                            <w:lang w:eastAsia="es-CL"/>
                          </w:rPr>
                          <w:t>-----</w:t>
                        </w:r>
                      </w:p>
                    </w:tc>
                  </w:tr>
                  <w:tr w:rsidR="00AA6738" w:rsidRPr="00F01583" w14:paraId="49B0EF42" w14:textId="77777777" w:rsidTr="00DE0A7F">
                    <w:trPr>
                      <w:trHeight w:val="300"/>
                      <w:jc w:val="center"/>
                    </w:trPr>
                    <w:tc>
                      <w:tcPr>
                        <w:tcW w:w="3189" w:type="dxa"/>
                        <w:tcBorders>
                          <w:top w:val="single" w:sz="4" w:space="0" w:color="auto"/>
                          <w:left w:val="single" w:sz="4" w:space="0" w:color="auto"/>
                          <w:bottom w:val="single" w:sz="4" w:space="0" w:color="auto"/>
                          <w:right w:val="single" w:sz="4" w:space="0" w:color="auto"/>
                        </w:tcBorders>
                        <w:shd w:val="clear" w:color="auto" w:fill="auto"/>
                        <w:noWrap/>
                      </w:tcPr>
                      <w:p w14:paraId="40BCB6DF" w14:textId="77777777" w:rsidR="00AA6738" w:rsidRPr="00F92754" w:rsidRDefault="00AA6738" w:rsidP="00AA6738">
                        <w:pPr>
                          <w:rPr>
                            <w:noProof/>
                            <w:sz w:val="20"/>
                            <w:szCs w:val="20"/>
                            <w:lang w:eastAsia="es-CL"/>
                          </w:rPr>
                        </w:pPr>
                        <w:r w:rsidRPr="00F92754">
                          <w:rPr>
                            <w:noProof/>
                            <w:sz w:val="20"/>
                            <w:szCs w:val="20"/>
                            <w:lang w:eastAsia="es-CL"/>
                          </w:rPr>
                          <w:t xml:space="preserve">Alcalinidad </w:t>
                        </w:r>
                        <w:r w:rsidRPr="00F92754">
                          <w:rPr>
                            <w:rFonts w:cstheme="minorHAnsi"/>
                            <w:sz w:val="20"/>
                            <w:szCs w:val="20"/>
                          </w:rPr>
                          <w:t>(mg/L)</w:t>
                        </w:r>
                      </w:p>
                    </w:tc>
                    <w:tc>
                      <w:tcPr>
                        <w:tcW w:w="2091" w:type="dxa"/>
                        <w:tcBorders>
                          <w:top w:val="single" w:sz="4" w:space="0" w:color="auto"/>
                          <w:left w:val="nil"/>
                          <w:bottom w:val="single" w:sz="4" w:space="0" w:color="auto"/>
                          <w:right w:val="single" w:sz="4" w:space="0" w:color="auto"/>
                        </w:tcBorders>
                        <w:noWrap/>
                      </w:tcPr>
                      <w:p w14:paraId="22C04D33" w14:textId="77777777" w:rsidR="00AA6738" w:rsidRPr="00F92754" w:rsidRDefault="00AA6738" w:rsidP="00AA6738">
                        <w:pPr>
                          <w:jc w:val="center"/>
                          <w:rPr>
                            <w:noProof/>
                            <w:sz w:val="20"/>
                            <w:szCs w:val="20"/>
                            <w:lang w:eastAsia="es-CL"/>
                          </w:rPr>
                        </w:pPr>
                        <w:r w:rsidRPr="00F92754">
                          <w:rPr>
                            <w:noProof/>
                            <w:sz w:val="20"/>
                            <w:szCs w:val="20"/>
                            <w:lang w:eastAsia="es-CL"/>
                          </w:rPr>
                          <w:t>47,0</w:t>
                        </w:r>
                      </w:p>
                    </w:tc>
                    <w:tc>
                      <w:tcPr>
                        <w:tcW w:w="2433" w:type="dxa"/>
                        <w:tcBorders>
                          <w:top w:val="single" w:sz="4" w:space="0" w:color="auto"/>
                          <w:left w:val="nil"/>
                          <w:bottom w:val="single" w:sz="4" w:space="0" w:color="auto"/>
                          <w:right w:val="single" w:sz="4" w:space="0" w:color="auto"/>
                        </w:tcBorders>
                      </w:tcPr>
                      <w:p w14:paraId="465E5C3E" w14:textId="1EB48DC2" w:rsidR="00AA6738" w:rsidRPr="00F92754" w:rsidRDefault="004F6C36" w:rsidP="00AA6738">
                        <w:pPr>
                          <w:jc w:val="center"/>
                          <w:rPr>
                            <w:noProof/>
                            <w:sz w:val="20"/>
                            <w:szCs w:val="20"/>
                            <w:lang w:eastAsia="es-CL"/>
                          </w:rPr>
                        </w:pPr>
                        <w:r w:rsidRPr="004F6C36">
                          <w:rPr>
                            <w:noProof/>
                            <w:sz w:val="20"/>
                            <w:szCs w:val="20"/>
                            <w:lang w:eastAsia="es-CL"/>
                          </w:rPr>
                          <w:t>s/r (*)</w:t>
                        </w:r>
                      </w:p>
                    </w:tc>
                    <w:tc>
                      <w:tcPr>
                        <w:tcW w:w="3500" w:type="dxa"/>
                        <w:tcBorders>
                          <w:top w:val="single" w:sz="4" w:space="0" w:color="auto"/>
                          <w:left w:val="nil"/>
                          <w:bottom w:val="single" w:sz="4" w:space="0" w:color="auto"/>
                          <w:right w:val="single" w:sz="4" w:space="0" w:color="auto"/>
                        </w:tcBorders>
                      </w:tcPr>
                      <w:p w14:paraId="2D0591A3" w14:textId="78F472D5" w:rsidR="00AA6738" w:rsidRPr="00F46F52" w:rsidRDefault="004F6C36" w:rsidP="00AA6738">
                        <w:pPr>
                          <w:jc w:val="center"/>
                          <w:rPr>
                            <w:noProof/>
                            <w:sz w:val="20"/>
                            <w:szCs w:val="20"/>
                            <w:lang w:eastAsia="es-CL"/>
                          </w:rPr>
                        </w:pPr>
                        <w:r w:rsidRPr="004F6C36">
                          <w:rPr>
                            <w:noProof/>
                            <w:sz w:val="20"/>
                            <w:szCs w:val="20"/>
                            <w:lang w:eastAsia="es-CL"/>
                          </w:rPr>
                          <w:t>-----</w:t>
                        </w:r>
                      </w:p>
                    </w:tc>
                  </w:tr>
                  <w:tr w:rsidR="00AA6738" w:rsidRPr="00F01583" w14:paraId="5F5B73F4" w14:textId="77777777" w:rsidTr="00DE0A7F">
                    <w:trPr>
                      <w:trHeight w:val="300"/>
                      <w:jc w:val="center"/>
                    </w:trPr>
                    <w:tc>
                      <w:tcPr>
                        <w:tcW w:w="3189" w:type="dxa"/>
                        <w:tcBorders>
                          <w:top w:val="single" w:sz="4" w:space="0" w:color="auto"/>
                          <w:left w:val="single" w:sz="4" w:space="0" w:color="auto"/>
                          <w:bottom w:val="single" w:sz="4" w:space="0" w:color="auto"/>
                          <w:right w:val="single" w:sz="4" w:space="0" w:color="auto"/>
                        </w:tcBorders>
                        <w:shd w:val="clear" w:color="auto" w:fill="auto"/>
                        <w:noWrap/>
                      </w:tcPr>
                      <w:p w14:paraId="23D79709" w14:textId="77777777" w:rsidR="00AA6738" w:rsidRPr="00F92754" w:rsidRDefault="00AA6738" w:rsidP="00AA6738">
                        <w:pPr>
                          <w:rPr>
                            <w:noProof/>
                            <w:sz w:val="20"/>
                            <w:szCs w:val="20"/>
                            <w:lang w:eastAsia="es-CL"/>
                          </w:rPr>
                        </w:pPr>
                        <w:r w:rsidRPr="00F92754">
                          <w:rPr>
                            <w:noProof/>
                            <w:sz w:val="20"/>
                            <w:szCs w:val="20"/>
                            <w:lang w:eastAsia="es-CL"/>
                          </w:rPr>
                          <w:t>Conductividad (us/cm)</w:t>
                        </w:r>
                      </w:p>
                    </w:tc>
                    <w:tc>
                      <w:tcPr>
                        <w:tcW w:w="2091" w:type="dxa"/>
                        <w:tcBorders>
                          <w:top w:val="single" w:sz="4" w:space="0" w:color="auto"/>
                          <w:left w:val="nil"/>
                          <w:bottom w:val="single" w:sz="4" w:space="0" w:color="auto"/>
                          <w:right w:val="single" w:sz="4" w:space="0" w:color="auto"/>
                        </w:tcBorders>
                        <w:noWrap/>
                      </w:tcPr>
                      <w:p w14:paraId="20CA08DE" w14:textId="77777777" w:rsidR="00AA6738" w:rsidRPr="00F92754" w:rsidRDefault="00AA6738" w:rsidP="00AA6738">
                        <w:pPr>
                          <w:jc w:val="center"/>
                          <w:rPr>
                            <w:noProof/>
                            <w:sz w:val="20"/>
                            <w:szCs w:val="20"/>
                            <w:lang w:eastAsia="es-CL"/>
                          </w:rPr>
                        </w:pPr>
                        <w:r w:rsidRPr="00F92754">
                          <w:rPr>
                            <w:noProof/>
                            <w:sz w:val="20"/>
                            <w:szCs w:val="20"/>
                            <w:lang w:eastAsia="es-CL"/>
                          </w:rPr>
                          <w:t>516</w:t>
                        </w:r>
                      </w:p>
                    </w:tc>
                    <w:tc>
                      <w:tcPr>
                        <w:tcW w:w="2433" w:type="dxa"/>
                        <w:tcBorders>
                          <w:top w:val="single" w:sz="4" w:space="0" w:color="auto"/>
                          <w:left w:val="nil"/>
                          <w:bottom w:val="single" w:sz="4" w:space="0" w:color="auto"/>
                          <w:right w:val="single" w:sz="4" w:space="0" w:color="auto"/>
                        </w:tcBorders>
                      </w:tcPr>
                      <w:p w14:paraId="01C2E2E7" w14:textId="5F5410D3" w:rsidR="00AA6738" w:rsidRPr="00F92754" w:rsidRDefault="004F6C36" w:rsidP="00AA6738">
                        <w:pPr>
                          <w:jc w:val="center"/>
                          <w:rPr>
                            <w:noProof/>
                            <w:sz w:val="20"/>
                            <w:szCs w:val="20"/>
                            <w:lang w:eastAsia="es-CL"/>
                          </w:rPr>
                        </w:pPr>
                        <w:r w:rsidRPr="004F6C36">
                          <w:rPr>
                            <w:noProof/>
                            <w:sz w:val="20"/>
                            <w:szCs w:val="20"/>
                            <w:lang w:eastAsia="es-CL"/>
                          </w:rPr>
                          <w:t>s/r (*)</w:t>
                        </w:r>
                      </w:p>
                    </w:tc>
                    <w:tc>
                      <w:tcPr>
                        <w:tcW w:w="3500" w:type="dxa"/>
                        <w:tcBorders>
                          <w:top w:val="single" w:sz="4" w:space="0" w:color="auto"/>
                          <w:left w:val="nil"/>
                          <w:bottom w:val="single" w:sz="4" w:space="0" w:color="auto"/>
                          <w:right w:val="single" w:sz="4" w:space="0" w:color="auto"/>
                        </w:tcBorders>
                      </w:tcPr>
                      <w:p w14:paraId="2C875883" w14:textId="07232441" w:rsidR="00AA6738" w:rsidRPr="00F46F52" w:rsidRDefault="004F6C36" w:rsidP="00AA6738">
                        <w:pPr>
                          <w:jc w:val="center"/>
                          <w:rPr>
                            <w:noProof/>
                            <w:sz w:val="20"/>
                            <w:szCs w:val="20"/>
                            <w:lang w:eastAsia="es-CL"/>
                          </w:rPr>
                        </w:pPr>
                        <w:r w:rsidRPr="004F6C36">
                          <w:rPr>
                            <w:noProof/>
                            <w:sz w:val="20"/>
                            <w:szCs w:val="20"/>
                            <w:lang w:eastAsia="es-CL"/>
                          </w:rPr>
                          <w:t>-----</w:t>
                        </w:r>
                      </w:p>
                    </w:tc>
                  </w:tr>
                  <w:tr w:rsidR="00AA6738" w:rsidRPr="00F01583" w14:paraId="1E3CB478" w14:textId="77777777" w:rsidTr="00776D03">
                    <w:trPr>
                      <w:trHeight w:val="300"/>
                      <w:jc w:val="center"/>
                    </w:trPr>
                    <w:tc>
                      <w:tcPr>
                        <w:tcW w:w="3189" w:type="dxa"/>
                        <w:tcBorders>
                          <w:top w:val="single" w:sz="4" w:space="0" w:color="auto"/>
                          <w:left w:val="single" w:sz="4" w:space="0" w:color="auto"/>
                          <w:bottom w:val="single" w:sz="4" w:space="0" w:color="auto"/>
                          <w:right w:val="single" w:sz="4" w:space="0" w:color="auto"/>
                        </w:tcBorders>
                        <w:shd w:val="clear" w:color="auto" w:fill="auto"/>
                        <w:noWrap/>
                      </w:tcPr>
                      <w:p w14:paraId="527C4ABB" w14:textId="77777777" w:rsidR="00AA6738" w:rsidRPr="00F92754" w:rsidRDefault="00AA6738" w:rsidP="00AA6738">
                        <w:pPr>
                          <w:rPr>
                            <w:noProof/>
                            <w:sz w:val="20"/>
                            <w:szCs w:val="20"/>
                            <w:lang w:eastAsia="es-CL"/>
                          </w:rPr>
                        </w:pPr>
                        <w:r w:rsidRPr="00F92754">
                          <w:rPr>
                            <w:noProof/>
                            <w:sz w:val="20"/>
                            <w:szCs w:val="20"/>
                            <w:lang w:eastAsia="es-CL"/>
                          </w:rPr>
                          <w:t xml:space="preserve">Dureza Teórica </w:t>
                        </w:r>
                        <w:r w:rsidRPr="00F92754">
                          <w:rPr>
                            <w:rFonts w:cstheme="minorHAnsi"/>
                            <w:sz w:val="20"/>
                            <w:szCs w:val="20"/>
                          </w:rPr>
                          <w:t>(mg/L)</w:t>
                        </w:r>
                      </w:p>
                    </w:tc>
                    <w:tc>
                      <w:tcPr>
                        <w:tcW w:w="2091" w:type="dxa"/>
                        <w:tcBorders>
                          <w:top w:val="single" w:sz="4" w:space="0" w:color="auto"/>
                          <w:left w:val="nil"/>
                          <w:bottom w:val="single" w:sz="4" w:space="0" w:color="auto"/>
                          <w:right w:val="single" w:sz="4" w:space="0" w:color="auto"/>
                        </w:tcBorders>
                        <w:noWrap/>
                      </w:tcPr>
                      <w:p w14:paraId="054BC1C7" w14:textId="77777777" w:rsidR="00AA6738" w:rsidRPr="00F92754" w:rsidRDefault="00AA6738" w:rsidP="00AA6738">
                        <w:pPr>
                          <w:jc w:val="center"/>
                          <w:rPr>
                            <w:noProof/>
                            <w:sz w:val="20"/>
                            <w:szCs w:val="20"/>
                            <w:lang w:eastAsia="es-CL"/>
                          </w:rPr>
                        </w:pPr>
                        <w:r w:rsidRPr="00F92754">
                          <w:rPr>
                            <w:noProof/>
                            <w:sz w:val="20"/>
                            <w:szCs w:val="20"/>
                            <w:lang w:eastAsia="es-CL"/>
                          </w:rPr>
                          <w:t>138</w:t>
                        </w:r>
                      </w:p>
                    </w:tc>
                    <w:tc>
                      <w:tcPr>
                        <w:tcW w:w="2433" w:type="dxa"/>
                        <w:tcBorders>
                          <w:top w:val="single" w:sz="4" w:space="0" w:color="auto"/>
                          <w:left w:val="nil"/>
                          <w:bottom w:val="single" w:sz="4" w:space="0" w:color="auto"/>
                          <w:right w:val="single" w:sz="4" w:space="0" w:color="auto"/>
                        </w:tcBorders>
                      </w:tcPr>
                      <w:p w14:paraId="46559A9A" w14:textId="092E9277" w:rsidR="00AA6738" w:rsidRPr="00F92754" w:rsidRDefault="004F6C36" w:rsidP="00AA6738">
                        <w:pPr>
                          <w:jc w:val="center"/>
                          <w:rPr>
                            <w:noProof/>
                            <w:sz w:val="20"/>
                            <w:szCs w:val="20"/>
                            <w:lang w:eastAsia="es-CL"/>
                          </w:rPr>
                        </w:pPr>
                        <w:r w:rsidRPr="004F6C36">
                          <w:rPr>
                            <w:noProof/>
                            <w:sz w:val="20"/>
                            <w:szCs w:val="20"/>
                            <w:lang w:eastAsia="es-CL"/>
                          </w:rPr>
                          <w:t>s/r (*)</w:t>
                        </w:r>
                      </w:p>
                    </w:tc>
                    <w:tc>
                      <w:tcPr>
                        <w:tcW w:w="3500" w:type="dxa"/>
                        <w:tcBorders>
                          <w:top w:val="single" w:sz="4" w:space="0" w:color="auto"/>
                          <w:left w:val="nil"/>
                          <w:bottom w:val="single" w:sz="4" w:space="0" w:color="auto"/>
                          <w:right w:val="single" w:sz="4" w:space="0" w:color="auto"/>
                        </w:tcBorders>
                      </w:tcPr>
                      <w:p w14:paraId="5D18DF55" w14:textId="7FEED5E6" w:rsidR="00AA6738" w:rsidRPr="00F46F52" w:rsidRDefault="004F6C36" w:rsidP="00AA6738">
                        <w:pPr>
                          <w:jc w:val="center"/>
                          <w:rPr>
                            <w:noProof/>
                            <w:sz w:val="20"/>
                            <w:szCs w:val="20"/>
                            <w:lang w:eastAsia="es-CL"/>
                          </w:rPr>
                        </w:pPr>
                        <w:r w:rsidRPr="004F6C36">
                          <w:rPr>
                            <w:noProof/>
                            <w:sz w:val="20"/>
                            <w:szCs w:val="20"/>
                            <w:lang w:eastAsia="es-CL"/>
                          </w:rPr>
                          <w:t>-----</w:t>
                        </w:r>
                      </w:p>
                    </w:tc>
                  </w:tr>
                  <w:tr w:rsidR="00AA6738" w:rsidRPr="00F01583" w14:paraId="0604B1F4" w14:textId="77777777" w:rsidTr="00776D03">
                    <w:trPr>
                      <w:trHeight w:val="300"/>
                      <w:jc w:val="center"/>
                    </w:trPr>
                    <w:tc>
                      <w:tcPr>
                        <w:tcW w:w="3189" w:type="dxa"/>
                        <w:tcBorders>
                          <w:top w:val="single" w:sz="4" w:space="0" w:color="auto"/>
                          <w:left w:val="single" w:sz="4" w:space="0" w:color="auto"/>
                          <w:right w:val="single" w:sz="4" w:space="0" w:color="auto"/>
                        </w:tcBorders>
                        <w:shd w:val="clear" w:color="auto" w:fill="auto"/>
                        <w:noWrap/>
                      </w:tcPr>
                      <w:p w14:paraId="19E42B59" w14:textId="77777777" w:rsidR="00AA6738" w:rsidRPr="00F92754" w:rsidRDefault="00AA6738" w:rsidP="00AA6738">
                        <w:pPr>
                          <w:rPr>
                            <w:noProof/>
                            <w:sz w:val="20"/>
                            <w:szCs w:val="20"/>
                            <w:lang w:eastAsia="es-CL"/>
                          </w:rPr>
                        </w:pPr>
                        <w:r w:rsidRPr="00F92754">
                          <w:rPr>
                            <w:noProof/>
                            <w:sz w:val="20"/>
                            <w:szCs w:val="20"/>
                            <w:lang w:eastAsia="es-CL"/>
                          </w:rPr>
                          <w:t xml:space="preserve">Sólidos suspendidos totales </w:t>
                        </w:r>
                        <w:r w:rsidRPr="00F92754">
                          <w:rPr>
                            <w:rFonts w:cstheme="minorHAnsi"/>
                            <w:sz w:val="20"/>
                            <w:szCs w:val="20"/>
                          </w:rPr>
                          <w:t>(mg/L)</w:t>
                        </w:r>
                      </w:p>
                    </w:tc>
                    <w:tc>
                      <w:tcPr>
                        <w:tcW w:w="2091" w:type="dxa"/>
                        <w:tcBorders>
                          <w:top w:val="single" w:sz="4" w:space="0" w:color="auto"/>
                          <w:left w:val="nil"/>
                          <w:right w:val="single" w:sz="4" w:space="0" w:color="auto"/>
                        </w:tcBorders>
                        <w:noWrap/>
                      </w:tcPr>
                      <w:p w14:paraId="615FC14F" w14:textId="77777777" w:rsidR="00AA6738" w:rsidRPr="00F92754" w:rsidRDefault="00AA6738" w:rsidP="00AA6738">
                        <w:pPr>
                          <w:jc w:val="center"/>
                          <w:rPr>
                            <w:noProof/>
                            <w:sz w:val="20"/>
                            <w:szCs w:val="20"/>
                            <w:lang w:eastAsia="es-CL"/>
                          </w:rPr>
                        </w:pPr>
                        <w:r w:rsidRPr="00F92754">
                          <w:rPr>
                            <w:noProof/>
                            <w:sz w:val="20"/>
                            <w:szCs w:val="20"/>
                            <w:lang w:eastAsia="es-CL"/>
                          </w:rPr>
                          <w:t>40,0</w:t>
                        </w:r>
                      </w:p>
                    </w:tc>
                    <w:tc>
                      <w:tcPr>
                        <w:tcW w:w="2433" w:type="dxa"/>
                        <w:tcBorders>
                          <w:top w:val="single" w:sz="4" w:space="0" w:color="auto"/>
                          <w:left w:val="nil"/>
                          <w:right w:val="single" w:sz="4" w:space="0" w:color="auto"/>
                        </w:tcBorders>
                      </w:tcPr>
                      <w:p w14:paraId="3187D495" w14:textId="01D26B72" w:rsidR="00AA6738" w:rsidRPr="00F92754" w:rsidRDefault="00776D03" w:rsidP="00AA6738">
                        <w:pPr>
                          <w:jc w:val="center"/>
                          <w:rPr>
                            <w:noProof/>
                            <w:sz w:val="20"/>
                            <w:szCs w:val="20"/>
                            <w:lang w:eastAsia="es-CL"/>
                          </w:rPr>
                        </w:pPr>
                        <w:r>
                          <w:rPr>
                            <w:noProof/>
                            <w:sz w:val="20"/>
                            <w:szCs w:val="20"/>
                            <w:lang w:eastAsia="es-CL"/>
                          </w:rPr>
                          <w:t>s/r (*)</w:t>
                        </w:r>
                      </w:p>
                    </w:tc>
                    <w:tc>
                      <w:tcPr>
                        <w:tcW w:w="3500" w:type="dxa"/>
                        <w:tcBorders>
                          <w:top w:val="single" w:sz="4" w:space="0" w:color="auto"/>
                          <w:left w:val="nil"/>
                          <w:right w:val="single" w:sz="4" w:space="0" w:color="auto"/>
                        </w:tcBorders>
                      </w:tcPr>
                      <w:p w14:paraId="42F32CA6" w14:textId="14F2330C" w:rsidR="00AA6738" w:rsidRPr="00F46F52" w:rsidRDefault="00776D03" w:rsidP="00AA6738">
                        <w:pPr>
                          <w:jc w:val="center"/>
                          <w:rPr>
                            <w:noProof/>
                            <w:sz w:val="20"/>
                            <w:szCs w:val="20"/>
                            <w:lang w:eastAsia="es-CL"/>
                          </w:rPr>
                        </w:pPr>
                        <w:r>
                          <w:rPr>
                            <w:noProof/>
                            <w:sz w:val="20"/>
                            <w:szCs w:val="20"/>
                            <w:lang w:eastAsia="es-CL"/>
                          </w:rPr>
                          <w:t>-----</w:t>
                        </w:r>
                      </w:p>
                    </w:tc>
                  </w:tr>
                </w:tbl>
                <w:p w14:paraId="7D2B825A" w14:textId="77777777" w:rsidR="005F0FDF" w:rsidRPr="0025129B" w:rsidRDefault="005F0FDF" w:rsidP="004614D2">
                  <w:pPr>
                    <w:jc w:val="center"/>
                    <w:rPr>
                      <w:rFonts w:eastAsia="Times New Roman"/>
                      <w:color w:val="000000"/>
                      <w:sz w:val="20"/>
                      <w:szCs w:val="20"/>
                      <w:lang w:eastAsia="es-CL"/>
                    </w:rPr>
                  </w:pPr>
                </w:p>
              </w:tc>
            </w:tr>
          </w:tbl>
          <w:p w14:paraId="465F270B" w14:textId="77777777" w:rsidR="005F0FDF" w:rsidRPr="00AB1B71" w:rsidRDefault="005F0FDF" w:rsidP="004614D2">
            <w:pPr>
              <w:jc w:val="center"/>
              <w:rPr>
                <w:rFonts w:eastAsia="Times New Roman"/>
                <w:b/>
                <w:color w:val="000000"/>
                <w:sz w:val="18"/>
                <w:szCs w:val="18"/>
                <w:lang w:eastAsia="es-CL"/>
              </w:rPr>
            </w:pPr>
            <w:r w:rsidRPr="00AB1B71">
              <w:rPr>
                <w:rFonts w:eastAsia="Times New Roman"/>
                <w:b/>
                <w:color w:val="000000"/>
                <w:sz w:val="18"/>
                <w:szCs w:val="18"/>
                <w:lang w:eastAsia="es-CL"/>
              </w:rPr>
              <w:lastRenderedPageBreak/>
              <w:t>Fuente: Elaboración propia</w:t>
            </w:r>
          </w:p>
          <w:p w14:paraId="4172A831" w14:textId="77777777" w:rsidR="00776D03" w:rsidRDefault="000E0656" w:rsidP="00776D03">
            <w:pPr>
              <w:ind w:left="1134"/>
              <w:jc w:val="left"/>
              <w:rPr>
                <w:rFonts w:eastAsia="Times New Roman"/>
                <w:color w:val="000000"/>
                <w:sz w:val="18"/>
                <w:szCs w:val="18"/>
                <w:lang w:eastAsia="es-CL"/>
              </w:rPr>
            </w:pPr>
            <w:r w:rsidRPr="000E0656">
              <w:rPr>
                <w:rFonts w:eastAsia="Times New Roman"/>
                <w:color w:val="000000"/>
                <w:sz w:val="18"/>
                <w:szCs w:val="18"/>
                <w:lang w:eastAsia="es-CL"/>
              </w:rPr>
              <w:t>N.D.: No Determinado por muestra de origen desconocido</w:t>
            </w:r>
          </w:p>
          <w:p w14:paraId="4B69A91D" w14:textId="640B0886" w:rsidR="00776D03" w:rsidRPr="000E0656" w:rsidRDefault="00776D03" w:rsidP="00776D03">
            <w:pPr>
              <w:ind w:left="1134"/>
              <w:jc w:val="left"/>
              <w:rPr>
                <w:rFonts w:eastAsia="Times New Roman"/>
                <w:color w:val="000000"/>
                <w:sz w:val="18"/>
                <w:szCs w:val="18"/>
                <w:lang w:eastAsia="es-CL"/>
              </w:rPr>
            </w:pPr>
            <w:r>
              <w:rPr>
                <w:rFonts w:eastAsia="Times New Roman"/>
                <w:bCs/>
                <w:color w:val="000000"/>
                <w:sz w:val="18"/>
                <w:szCs w:val="18"/>
                <w:lang w:eastAsia="es-CL"/>
              </w:rPr>
              <w:t>(*) s/r: p</w:t>
            </w:r>
            <w:r w:rsidRPr="00EC157F">
              <w:rPr>
                <w:rFonts w:eastAsia="Times New Roman"/>
                <w:bCs/>
                <w:color w:val="000000"/>
                <w:sz w:val="18"/>
                <w:szCs w:val="18"/>
                <w:lang w:eastAsia="es-CL"/>
              </w:rPr>
              <w:t xml:space="preserve">arámetro sin </w:t>
            </w:r>
            <w:r>
              <w:rPr>
                <w:rFonts w:eastAsia="Times New Roman"/>
                <w:bCs/>
                <w:color w:val="000000"/>
                <w:sz w:val="18"/>
                <w:szCs w:val="18"/>
                <w:lang w:eastAsia="es-CL"/>
              </w:rPr>
              <w:t>referencia normativa</w:t>
            </w:r>
          </w:p>
        </w:tc>
      </w:tr>
      <w:tr w:rsidR="005F0FDF" w:rsidRPr="0025129B" w14:paraId="673B8D1D" w14:textId="77777777" w:rsidTr="004614D2">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422969" w14:textId="72634B27" w:rsidR="005F0FDF" w:rsidRPr="00404E91" w:rsidRDefault="005F0FDF" w:rsidP="004614D2">
            <w:pPr>
              <w:pStyle w:val="Descripcin"/>
              <w:rPr>
                <w:rFonts w:eastAsia="Times New Roman"/>
                <w:b w:val="0"/>
                <w:color w:val="000000"/>
                <w:sz w:val="20"/>
                <w:lang w:eastAsia="es-CL"/>
              </w:rPr>
            </w:pPr>
            <w:bookmarkStart w:id="108" w:name="_Toc469309597"/>
            <w:r w:rsidRPr="00404E91">
              <w:rPr>
                <w:sz w:val="20"/>
              </w:rPr>
              <w:lastRenderedPageBreak/>
              <w:t xml:space="preserve">Tabla </w:t>
            </w:r>
            <w:r w:rsidR="001010E8">
              <w:rPr>
                <w:sz w:val="20"/>
              </w:rPr>
              <w:t>2</w:t>
            </w:r>
            <w:r w:rsidRPr="00404E91">
              <w:rPr>
                <w:sz w:val="20"/>
              </w:rPr>
              <w:t>.</w:t>
            </w:r>
            <w:bookmarkEnd w:id="108"/>
            <w:r w:rsidR="001010E8">
              <w:rPr>
                <w:sz w:val="20"/>
              </w:rPr>
              <w:t xml:space="preserve"> Resultados del m</w:t>
            </w:r>
            <w:r w:rsidR="001010E8" w:rsidRPr="001010E8">
              <w:rPr>
                <w:sz w:val="20"/>
              </w:rPr>
              <w:t>onitoreo agua de pozo según NCh 409/1 Of 2005</w:t>
            </w:r>
          </w:p>
        </w:tc>
      </w:tr>
      <w:tr w:rsidR="005F0FDF" w:rsidRPr="0025129B" w14:paraId="39E84246" w14:textId="77777777" w:rsidTr="00776D03">
        <w:trPr>
          <w:trHeight w:val="752"/>
          <w:jc w:val="center"/>
        </w:trPr>
        <w:tc>
          <w:tcPr>
            <w:tcW w:w="5000" w:type="pct"/>
            <w:tcBorders>
              <w:top w:val="single" w:sz="4" w:space="0" w:color="auto"/>
              <w:left w:val="single" w:sz="4" w:space="0" w:color="auto"/>
              <w:bottom w:val="single" w:sz="4" w:space="0" w:color="000000"/>
              <w:right w:val="single" w:sz="4" w:space="0" w:color="000000"/>
            </w:tcBorders>
            <w:shd w:val="clear" w:color="auto" w:fill="auto"/>
            <w:hideMark/>
          </w:tcPr>
          <w:p w14:paraId="72A187EB" w14:textId="33DA6A4B" w:rsidR="005F0FDF" w:rsidRPr="00404E91" w:rsidRDefault="005F0FDF" w:rsidP="00402FE4">
            <w:pPr>
              <w:rPr>
                <w:rFonts w:eastAsia="Times New Roman"/>
                <w:color w:val="000000"/>
                <w:sz w:val="20"/>
                <w:szCs w:val="20"/>
                <w:lang w:eastAsia="es-CL"/>
              </w:rPr>
            </w:pPr>
            <w:r w:rsidRPr="00404E91">
              <w:rPr>
                <w:rFonts w:eastAsia="Times New Roman"/>
                <w:b/>
                <w:color w:val="000000"/>
                <w:sz w:val="20"/>
                <w:szCs w:val="20"/>
                <w:lang w:eastAsia="es-CL"/>
              </w:rPr>
              <w:t>Descripción medio de prueba:</w:t>
            </w:r>
            <w:r w:rsidRPr="00404E91">
              <w:rPr>
                <w:rFonts w:eastAsia="Times New Roman"/>
                <w:color w:val="000000"/>
                <w:sz w:val="20"/>
                <w:szCs w:val="20"/>
                <w:lang w:eastAsia="es-CL"/>
              </w:rPr>
              <w:t xml:space="preserve"> </w:t>
            </w:r>
            <w:r w:rsidR="00402FE4" w:rsidRPr="009F7888">
              <w:rPr>
                <w:rFonts w:eastAsia="Times New Roman"/>
                <w:color w:val="000000"/>
                <w:sz w:val="20"/>
                <w:szCs w:val="20"/>
                <w:lang w:eastAsia="es-CL"/>
              </w:rPr>
              <w:t xml:space="preserve">Se presentan los </w:t>
            </w:r>
            <w:r w:rsidR="00402FE4" w:rsidRPr="009F7888">
              <w:rPr>
                <w:rFonts w:cs="Arial"/>
                <w:color w:val="000000"/>
                <w:sz w:val="20"/>
                <w:szCs w:val="20"/>
                <w:lang w:eastAsia="es-ES"/>
              </w:rPr>
              <w:t xml:space="preserve">resultados obtenidos del monitoreo </w:t>
            </w:r>
            <w:r w:rsidR="00402FE4">
              <w:rPr>
                <w:rFonts w:cs="Arial"/>
                <w:color w:val="000000"/>
                <w:sz w:val="20"/>
                <w:szCs w:val="20"/>
                <w:lang w:eastAsia="es-ES"/>
              </w:rPr>
              <w:t>de agua de pozo</w:t>
            </w:r>
            <w:r w:rsidR="00A97134">
              <w:rPr>
                <w:rFonts w:cs="Arial"/>
                <w:color w:val="000000"/>
                <w:sz w:val="20"/>
                <w:szCs w:val="20"/>
                <w:lang w:eastAsia="es-ES"/>
              </w:rPr>
              <w:t xml:space="preserve">,ubicado al interior de la instalación, </w:t>
            </w:r>
            <w:r w:rsidR="00402FE4" w:rsidRPr="009F7888">
              <w:rPr>
                <w:rFonts w:cs="Arial"/>
                <w:color w:val="000000"/>
                <w:sz w:val="20"/>
                <w:szCs w:val="20"/>
                <w:lang w:eastAsia="es-ES"/>
              </w:rPr>
              <w:t>efectuado</w:t>
            </w:r>
            <w:r w:rsidR="00402FE4">
              <w:rPr>
                <w:rFonts w:cs="Arial"/>
                <w:color w:val="000000"/>
                <w:sz w:val="20"/>
                <w:szCs w:val="20"/>
                <w:lang w:eastAsia="es-ES"/>
              </w:rPr>
              <w:t xml:space="preserve"> con fecha </w:t>
            </w:r>
            <w:r w:rsidR="002D0769">
              <w:rPr>
                <w:rFonts w:cs="Arial"/>
                <w:color w:val="000000"/>
                <w:sz w:val="20"/>
                <w:szCs w:val="20"/>
                <w:lang w:eastAsia="es-ES"/>
              </w:rPr>
              <w:t xml:space="preserve">13 de mayo de 2015, los </w:t>
            </w:r>
            <w:r w:rsidR="00402FE4" w:rsidRPr="009F7888">
              <w:rPr>
                <w:rFonts w:cs="Arial"/>
                <w:color w:val="000000"/>
                <w:sz w:val="20"/>
                <w:szCs w:val="20"/>
                <w:lang w:eastAsia="es-ES"/>
              </w:rPr>
              <w:t>valores se encuentran dentro de los límites vigente</w:t>
            </w:r>
            <w:r w:rsidR="00402FE4">
              <w:rPr>
                <w:rFonts w:cs="Arial"/>
                <w:color w:val="000000"/>
                <w:sz w:val="20"/>
                <w:szCs w:val="20"/>
                <w:lang w:eastAsia="es-ES"/>
              </w:rPr>
              <w:t>s</w:t>
            </w:r>
            <w:r w:rsidR="00402FE4" w:rsidRPr="009F7888">
              <w:rPr>
                <w:rFonts w:cs="Arial"/>
                <w:color w:val="000000"/>
                <w:sz w:val="20"/>
                <w:szCs w:val="20"/>
                <w:lang w:eastAsia="es-ES"/>
              </w:rPr>
              <w:t xml:space="preserve"> para la norma </w:t>
            </w:r>
            <w:r w:rsidR="002D0769" w:rsidRPr="003860F4">
              <w:rPr>
                <w:bCs/>
                <w:sz w:val="20"/>
                <w:szCs w:val="20"/>
              </w:rPr>
              <w:t>NCh 409/1.Of2005 “Agua Potable – Parte 1 - Requisitos”</w:t>
            </w:r>
            <w:r w:rsidR="00D67408">
              <w:rPr>
                <w:bCs/>
                <w:sz w:val="20"/>
                <w:szCs w:val="20"/>
              </w:rPr>
              <w:t>, salvo el parámetro coliformes fecales pero que no tiene relación con la actividad productiva de la instalación.</w:t>
            </w:r>
            <w:r w:rsidR="008F0D79">
              <w:rPr>
                <w:bCs/>
                <w:sz w:val="20"/>
                <w:szCs w:val="20"/>
              </w:rPr>
              <w:t xml:space="preserve"> </w:t>
            </w:r>
          </w:p>
        </w:tc>
      </w:tr>
    </w:tbl>
    <w:p w14:paraId="1E4353AB" w14:textId="77777777" w:rsidR="001726C8" w:rsidRDefault="001726C8">
      <w:pPr>
        <w:jc w:val="left"/>
      </w:pPr>
      <w:r>
        <w:br w:type="page"/>
      </w:r>
    </w:p>
    <w:tbl>
      <w:tblPr>
        <w:tblW w:w="13712" w:type="dxa"/>
        <w:jc w:val="center"/>
        <w:tblCellMar>
          <w:left w:w="70" w:type="dxa"/>
          <w:right w:w="70" w:type="dxa"/>
        </w:tblCellMar>
        <w:tblLook w:val="04A0" w:firstRow="1" w:lastRow="0" w:firstColumn="1" w:lastColumn="0" w:noHBand="0" w:noVBand="1"/>
      </w:tblPr>
      <w:tblGrid>
        <w:gridCol w:w="13712"/>
      </w:tblGrid>
      <w:tr w:rsidR="006451E5" w:rsidRPr="0025129B" w14:paraId="0FF7898E" w14:textId="77777777" w:rsidTr="004614D2">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ED919A" w14:textId="77777777" w:rsidR="006451E5" w:rsidRPr="0025129B" w:rsidRDefault="006451E5" w:rsidP="004614D2">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6451E5" w:rsidRPr="0025129B" w14:paraId="315B390D" w14:textId="77777777" w:rsidTr="004614D2">
        <w:trPr>
          <w:trHeight w:val="6079"/>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tbl>
            <w:tblPr>
              <w:tblW w:w="13562" w:type="dxa"/>
              <w:jc w:val="center"/>
              <w:tblCellMar>
                <w:left w:w="70" w:type="dxa"/>
                <w:right w:w="70" w:type="dxa"/>
              </w:tblCellMar>
              <w:tblLook w:val="04A0" w:firstRow="1" w:lastRow="0" w:firstColumn="1" w:lastColumn="0" w:noHBand="0" w:noVBand="1"/>
            </w:tblPr>
            <w:tblGrid>
              <w:gridCol w:w="1201"/>
              <w:gridCol w:w="1200"/>
              <w:gridCol w:w="1008"/>
              <w:gridCol w:w="1134"/>
              <w:gridCol w:w="1134"/>
              <w:gridCol w:w="1134"/>
              <w:gridCol w:w="1134"/>
              <w:gridCol w:w="1134"/>
              <w:gridCol w:w="1134"/>
              <w:gridCol w:w="1560"/>
              <w:gridCol w:w="1789"/>
            </w:tblGrid>
            <w:tr w:rsidR="006451E5" w:rsidRPr="00B04E09" w14:paraId="6DFF4AA5" w14:textId="77777777" w:rsidTr="00515748">
              <w:trPr>
                <w:trHeight w:val="300"/>
                <w:jc w:val="center"/>
              </w:trPr>
              <w:tc>
                <w:tcPr>
                  <w:tcW w:w="1201" w:type="dxa"/>
                  <w:vMerge w:val="restart"/>
                  <w:tcBorders>
                    <w:top w:val="single" w:sz="4" w:space="0" w:color="auto"/>
                    <w:left w:val="single" w:sz="4" w:space="0" w:color="auto"/>
                    <w:right w:val="single" w:sz="4" w:space="0" w:color="auto"/>
                  </w:tcBorders>
                  <w:shd w:val="clear" w:color="auto" w:fill="FFB7FF"/>
                  <w:noWrap/>
                  <w:vAlign w:val="center"/>
                </w:tcPr>
                <w:p w14:paraId="2664C070" w14:textId="77777777" w:rsidR="006451E5" w:rsidRPr="00B04E09" w:rsidRDefault="006451E5" w:rsidP="004614D2">
                  <w:pPr>
                    <w:jc w:val="center"/>
                    <w:rPr>
                      <w:rFonts w:eastAsia="Times New Roman"/>
                      <w:bCs/>
                      <w:color w:val="000000"/>
                      <w:sz w:val="20"/>
                      <w:szCs w:val="20"/>
                      <w:lang w:eastAsia="es-CL"/>
                    </w:rPr>
                  </w:pPr>
                  <w:r w:rsidRPr="00B04E09">
                    <w:rPr>
                      <w:rFonts w:eastAsia="Times New Roman"/>
                      <w:bCs/>
                      <w:color w:val="000000"/>
                      <w:sz w:val="20"/>
                      <w:szCs w:val="20"/>
                      <w:lang w:eastAsia="es-CL"/>
                    </w:rPr>
                    <w:t>Parámetros</w:t>
                  </w:r>
                </w:p>
              </w:tc>
              <w:tc>
                <w:tcPr>
                  <w:tcW w:w="4476" w:type="dxa"/>
                  <w:gridSpan w:val="4"/>
                  <w:tcBorders>
                    <w:top w:val="single" w:sz="4" w:space="0" w:color="auto"/>
                    <w:left w:val="nil"/>
                    <w:bottom w:val="single" w:sz="4" w:space="0" w:color="auto"/>
                    <w:right w:val="single" w:sz="4" w:space="0" w:color="auto"/>
                  </w:tcBorders>
                  <w:shd w:val="clear" w:color="auto" w:fill="FFB7FF"/>
                  <w:noWrap/>
                  <w:vAlign w:val="center"/>
                </w:tcPr>
                <w:p w14:paraId="023756D8" w14:textId="77777777" w:rsidR="006451E5" w:rsidRPr="00B04E09" w:rsidRDefault="006451E5" w:rsidP="004614D2">
                  <w:pPr>
                    <w:jc w:val="center"/>
                    <w:rPr>
                      <w:rFonts w:eastAsia="Times New Roman"/>
                      <w:bCs/>
                      <w:color w:val="000000"/>
                      <w:sz w:val="20"/>
                      <w:szCs w:val="20"/>
                      <w:lang w:eastAsia="es-CL"/>
                    </w:rPr>
                  </w:pPr>
                  <w:r>
                    <w:rPr>
                      <w:rFonts w:eastAsia="Times New Roman"/>
                      <w:bCs/>
                      <w:color w:val="000000"/>
                      <w:sz w:val="20"/>
                      <w:szCs w:val="20"/>
                      <w:lang w:eastAsia="es-CL"/>
                    </w:rPr>
                    <w:t>Resultados agua arriba</w:t>
                  </w:r>
                </w:p>
              </w:tc>
              <w:tc>
                <w:tcPr>
                  <w:tcW w:w="4536" w:type="dxa"/>
                  <w:gridSpan w:val="4"/>
                  <w:tcBorders>
                    <w:top w:val="single" w:sz="4" w:space="0" w:color="auto"/>
                    <w:left w:val="nil"/>
                    <w:bottom w:val="single" w:sz="4" w:space="0" w:color="auto"/>
                    <w:right w:val="single" w:sz="4" w:space="0" w:color="auto"/>
                  </w:tcBorders>
                  <w:shd w:val="clear" w:color="auto" w:fill="FFB7FF"/>
                  <w:vAlign w:val="center"/>
                </w:tcPr>
                <w:p w14:paraId="200B3AE4" w14:textId="77777777" w:rsidR="006451E5" w:rsidRPr="00B04E09" w:rsidRDefault="006451E5" w:rsidP="004614D2">
                  <w:pPr>
                    <w:jc w:val="center"/>
                    <w:rPr>
                      <w:rFonts w:eastAsia="Times New Roman"/>
                      <w:bCs/>
                      <w:color w:val="000000"/>
                      <w:sz w:val="20"/>
                      <w:szCs w:val="20"/>
                      <w:lang w:eastAsia="es-CL"/>
                    </w:rPr>
                  </w:pPr>
                  <w:r>
                    <w:rPr>
                      <w:rFonts w:eastAsia="Times New Roman"/>
                      <w:bCs/>
                      <w:color w:val="000000"/>
                      <w:sz w:val="20"/>
                      <w:szCs w:val="20"/>
                      <w:lang w:eastAsia="es-CL"/>
                    </w:rPr>
                    <w:t>Resultados agua abajo</w:t>
                  </w:r>
                </w:p>
              </w:tc>
              <w:tc>
                <w:tcPr>
                  <w:tcW w:w="1560" w:type="dxa"/>
                  <w:tcBorders>
                    <w:top w:val="single" w:sz="4" w:space="0" w:color="auto"/>
                    <w:left w:val="nil"/>
                    <w:bottom w:val="single" w:sz="4" w:space="0" w:color="auto"/>
                    <w:right w:val="single" w:sz="4" w:space="0" w:color="auto"/>
                  </w:tcBorders>
                  <w:shd w:val="clear" w:color="auto" w:fill="FFB7FF"/>
                </w:tcPr>
                <w:p w14:paraId="69DF0CED" w14:textId="77777777" w:rsidR="006451E5" w:rsidRPr="00B04E09" w:rsidRDefault="006451E5" w:rsidP="004614D2">
                  <w:pPr>
                    <w:jc w:val="center"/>
                    <w:rPr>
                      <w:rFonts w:eastAsia="Times New Roman"/>
                      <w:bCs/>
                      <w:color w:val="000000"/>
                      <w:sz w:val="20"/>
                      <w:szCs w:val="20"/>
                      <w:lang w:eastAsia="es-CL"/>
                    </w:rPr>
                  </w:pPr>
                  <w:r w:rsidRPr="003860F4">
                    <w:rPr>
                      <w:bCs/>
                      <w:sz w:val="20"/>
                      <w:szCs w:val="20"/>
                    </w:rPr>
                    <w:t>NCh 1.333.Of78</w:t>
                  </w:r>
                </w:p>
              </w:tc>
              <w:tc>
                <w:tcPr>
                  <w:tcW w:w="1789" w:type="dxa"/>
                  <w:tcBorders>
                    <w:top w:val="single" w:sz="4" w:space="0" w:color="auto"/>
                    <w:left w:val="nil"/>
                    <w:bottom w:val="single" w:sz="4" w:space="0" w:color="auto"/>
                    <w:right w:val="single" w:sz="4" w:space="0" w:color="auto"/>
                  </w:tcBorders>
                  <w:shd w:val="clear" w:color="auto" w:fill="FFB7FF"/>
                </w:tcPr>
                <w:p w14:paraId="2CFFD79C" w14:textId="77777777" w:rsidR="006451E5" w:rsidRPr="000A5A30" w:rsidRDefault="006451E5" w:rsidP="004614D2">
                  <w:pPr>
                    <w:jc w:val="center"/>
                    <w:rPr>
                      <w:bCs/>
                      <w:sz w:val="20"/>
                      <w:szCs w:val="20"/>
                    </w:rPr>
                  </w:pPr>
                  <w:r w:rsidRPr="000A5A30">
                    <w:rPr>
                      <w:bCs/>
                      <w:sz w:val="20"/>
                      <w:szCs w:val="20"/>
                    </w:rPr>
                    <w:t>NCh 409/1.Of2005</w:t>
                  </w:r>
                </w:p>
              </w:tc>
            </w:tr>
            <w:tr w:rsidR="006451E5" w:rsidRPr="00B04E09" w14:paraId="765DA586" w14:textId="77777777" w:rsidTr="00515748">
              <w:trPr>
                <w:trHeight w:val="300"/>
                <w:jc w:val="center"/>
              </w:trPr>
              <w:tc>
                <w:tcPr>
                  <w:tcW w:w="1201" w:type="dxa"/>
                  <w:vMerge/>
                  <w:tcBorders>
                    <w:left w:val="single" w:sz="4" w:space="0" w:color="auto"/>
                    <w:bottom w:val="single" w:sz="4" w:space="0" w:color="auto"/>
                    <w:right w:val="single" w:sz="4" w:space="0" w:color="auto"/>
                  </w:tcBorders>
                  <w:shd w:val="clear" w:color="auto" w:fill="FFB7FF"/>
                  <w:noWrap/>
                  <w:vAlign w:val="center"/>
                </w:tcPr>
                <w:p w14:paraId="75DF8703" w14:textId="77777777" w:rsidR="006451E5" w:rsidRPr="00B04E09" w:rsidRDefault="006451E5" w:rsidP="004614D2">
                  <w:pPr>
                    <w:jc w:val="center"/>
                    <w:rPr>
                      <w:rFonts w:eastAsia="Times New Roman"/>
                      <w:bCs/>
                      <w:color w:val="000000"/>
                      <w:sz w:val="20"/>
                      <w:szCs w:val="20"/>
                      <w:lang w:eastAsia="es-CL"/>
                    </w:rPr>
                  </w:pPr>
                </w:p>
              </w:tc>
              <w:tc>
                <w:tcPr>
                  <w:tcW w:w="1200" w:type="dxa"/>
                  <w:tcBorders>
                    <w:top w:val="single" w:sz="4" w:space="0" w:color="auto"/>
                    <w:left w:val="nil"/>
                    <w:bottom w:val="single" w:sz="4" w:space="0" w:color="auto"/>
                    <w:right w:val="single" w:sz="4" w:space="0" w:color="auto"/>
                  </w:tcBorders>
                  <w:shd w:val="clear" w:color="auto" w:fill="FFB7FF"/>
                  <w:noWrap/>
                  <w:vAlign w:val="center"/>
                </w:tcPr>
                <w:p w14:paraId="1B4B6DA9" w14:textId="77777777" w:rsidR="006451E5" w:rsidRPr="00B04E09" w:rsidRDefault="006451E5" w:rsidP="004614D2">
                  <w:pPr>
                    <w:jc w:val="center"/>
                    <w:rPr>
                      <w:rFonts w:eastAsia="Times New Roman"/>
                      <w:bCs/>
                      <w:color w:val="000000"/>
                      <w:sz w:val="20"/>
                      <w:szCs w:val="20"/>
                      <w:lang w:eastAsia="es-CL"/>
                    </w:rPr>
                  </w:pPr>
                  <w:r w:rsidRPr="00B04E09">
                    <w:rPr>
                      <w:rFonts w:eastAsia="Times New Roman"/>
                      <w:bCs/>
                      <w:color w:val="000000"/>
                      <w:sz w:val="20"/>
                      <w:szCs w:val="20"/>
                      <w:lang w:eastAsia="es-CL"/>
                    </w:rPr>
                    <w:t>may-2015</w:t>
                  </w:r>
                </w:p>
              </w:tc>
              <w:tc>
                <w:tcPr>
                  <w:tcW w:w="1008" w:type="dxa"/>
                  <w:tcBorders>
                    <w:top w:val="single" w:sz="4" w:space="0" w:color="auto"/>
                    <w:left w:val="nil"/>
                    <w:bottom w:val="single" w:sz="4" w:space="0" w:color="auto"/>
                    <w:right w:val="single" w:sz="4" w:space="0" w:color="auto"/>
                  </w:tcBorders>
                  <w:shd w:val="clear" w:color="auto" w:fill="FFB7FF"/>
                  <w:noWrap/>
                  <w:vAlign w:val="center"/>
                </w:tcPr>
                <w:p w14:paraId="37BAB1B4" w14:textId="77777777" w:rsidR="006451E5" w:rsidRPr="00B04E09" w:rsidRDefault="006451E5" w:rsidP="004614D2">
                  <w:pPr>
                    <w:jc w:val="center"/>
                    <w:rPr>
                      <w:rFonts w:eastAsia="Times New Roman"/>
                      <w:bCs/>
                      <w:color w:val="000000"/>
                      <w:sz w:val="20"/>
                      <w:szCs w:val="20"/>
                      <w:lang w:eastAsia="es-CL"/>
                    </w:rPr>
                  </w:pPr>
                  <w:r w:rsidRPr="00B04E09">
                    <w:rPr>
                      <w:rFonts w:eastAsia="Times New Roman"/>
                      <w:bCs/>
                      <w:color w:val="000000"/>
                      <w:sz w:val="20"/>
                      <w:szCs w:val="20"/>
                      <w:lang w:eastAsia="es-CL"/>
                    </w:rPr>
                    <w:t>sep-2015</w:t>
                  </w:r>
                </w:p>
              </w:tc>
              <w:tc>
                <w:tcPr>
                  <w:tcW w:w="1134" w:type="dxa"/>
                  <w:tcBorders>
                    <w:top w:val="single" w:sz="4" w:space="0" w:color="auto"/>
                    <w:left w:val="nil"/>
                    <w:bottom w:val="single" w:sz="4" w:space="0" w:color="auto"/>
                    <w:right w:val="single" w:sz="4" w:space="0" w:color="auto"/>
                  </w:tcBorders>
                  <w:shd w:val="clear" w:color="auto" w:fill="FFB7FF"/>
                  <w:noWrap/>
                  <w:vAlign w:val="center"/>
                </w:tcPr>
                <w:p w14:paraId="104020E8" w14:textId="77777777" w:rsidR="006451E5" w:rsidRPr="00B04E09" w:rsidRDefault="006451E5" w:rsidP="004614D2">
                  <w:pPr>
                    <w:jc w:val="center"/>
                    <w:rPr>
                      <w:rFonts w:eastAsia="Times New Roman"/>
                      <w:bCs/>
                      <w:color w:val="000000"/>
                      <w:sz w:val="20"/>
                      <w:szCs w:val="20"/>
                      <w:lang w:eastAsia="es-CL"/>
                    </w:rPr>
                  </w:pPr>
                  <w:r w:rsidRPr="00B04E09">
                    <w:rPr>
                      <w:rFonts w:eastAsia="Times New Roman"/>
                      <w:bCs/>
                      <w:color w:val="000000"/>
                      <w:sz w:val="20"/>
                      <w:szCs w:val="20"/>
                      <w:lang w:eastAsia="es-CL"/>
                    </w:rPr>
                    <w:t>nov-2015</w:t>
                  </w:r>
                </w:p>
              </w:tc>
              <w:tc>
                <w:tcPr>
                  <w:tcW w:w="1134" w:type="dxa"/>
                  <w:tcBorders>
                    <w:top w:val="single" w:sz="4" w:space="0" w:color="auto"/>
                    <w:left w:val="nil"/>
                    <w:bottom w:val="single" w:sz="4" w:space="0" w:color="auto"/>
                    <w:right w:val="single" w:sz="4" w:space="0" w:color="auto"/>
                  </w:tcBorders>
                  <w:shd w:val="clear" w:color="auto" w:fill="FFB7FF"/>
                </w:tcPr>
                <w:p w14:paraId="073B27F2" w14:textId="77777777" w:rsidR="006451E5" w:rsidRPr="00B04E09" w:rsidRDefault="006451E5" w:rsidP="004614D2">
                  <w:pPr>
                    <w:jc w:val="center"/>
                    <w:rPr>
                      <w:rFonts w:eastAsia="Times New Roman"/>
                      <w:bCs/>
                      <w:color w:val="000000"/>
                      <w:sz w:val="20"/>
                      <w:szCs w:val="20"/>
                      <w:lang w:eastAsia="es-CL"/>
                    </w:rPr>
                  </w:pPr>
                  <w:r w:rsidRPr="00B04E09">
                    <w:rPr>
                      <w:rFonts w:eastAsia="Times New Roman"/>
                      <w:bCs/>
                      <w:color w:val="000000"/>
                      <w:sz w:val="20"/>
                      <w:szCs w:val="20"/>
                      <w:lang w:eastAsia="es-CL"/>
                    </w:rPr>
                    <w:t>feb-2016</w:t>
                  </w:r>
                </w:p>
              </w:tc>
              <w:tc>
                <w:tcPr>
                  <w:tcW w:w="1134" w:type="dxa"/>
                  <w:tcBorders>
                    <w:top w:val="single" w:sz="4" w:space="0" w:color="auto"/>
                    <w:left w:val="nil"/>
                    <w:bottom w:val="single" w:sz="4" w:space="0" w:color="auto"/>
                    <w:right w:val="single" w:sz="4" w:space="0" w:color="auto"/>
                  </w:tcBorders>
                  <w:shd w:val="clear" w:color="auto" w:fill="FFB7FF"/>
                  <w:vAlign w:val="center"/>
                </w:tcPr>
                <w:p w14:paraId="03782338" w14:textId="77777777" w:rsidR="006451E5" w:rsidRPr="00B04E09" w:rsidRDefault="006451E5" w:rsidP="004614D2">
                  <w:pPr>
                    <w:jc w:val="center"/>
                    <w:rPr>
                      <w:rFonts w:eastAsia="Times New Roman"/>
                      <w:bCs/>
                      <w:color w:val="000000"/>
                      <w:sz w:val="20"/>
                      <w:szCs w:val="20"/>
                      <w:lang w:eastAsia="es-CL"/>
                    </w:rPr>
                  </w:pPr>
                  <w:r w:rsidRPr="00B04E09">
                    <w:rPr>
                      <w:rFonts w:eastAsia="Times New Roman"/>
                      <w:bCs/>
                      <w:color w:val="000000"/>
                      <w:sz w:val="20"/>
                      <w:szCs w:val="20"/>
                      <w:lang w:eastAsia="es-CL"/>
                    </w:rPr>
                    <w:t>may-2015</w:t>
                  </w:r>
                </w:p>
              </w:tc>
              <w:tc>
                <w:tcPr>
                  <w:tcW w:w="1134" w:type="dxa"/>
                  <w:tcBorders>
                    <w:top w:val="single" w:sz="4" w:space="0" w:color="auto"/>
                    <w:left w:val="nil"/>
                    <w:bottom w:val="single" w:sz="4" w:space="0" w:color="auto"/>
                    <w:right w:val="single" w:sz="4" w:space="0" w:color="auto"/>
                  </w:tcBorders>
                  <w:shd w:val="clear" w:color="auto" w:fill="FFB7FF"/>
                  <w:vAlign w:val="center"/>
                </w:tcPr>
                <w:p w14:paraId="32EBC694" w14:textId="77777777" w:rsidR="006451E5" w:rsidRPr="00B04E09" w:rsidRDefault="006451E5" w:rsidP="004614D2">
                  <w:pPr>
                    <w:jc w:val="center"/>
                    <w:rPr>
                      <w:rFonts w:eastAsia="Times New Roman"/>
                      <w:bCs/>
                      <w:color w:val="000000"/>
                      <w:sz w:val="20"/>
                      <w:szCs w:val="20"/>
                      <w:lang w:eastAsia="es-CL"/>
                    </w:rPr>
                  </w:pPr>
                  <w:r w:rsidRPr="00B04E09">
                    <w:rPr>
                      <w:rFonts w:eastAsia="Times New Roman"/>
                      <w:bCs/>
                      <w:color w:val="000000"/>
                      <w:sz w:val="20"/>
                      <w:szCs w:val="20"/>
                      <w:lang w:eastAsia="es-CL"/>
                    </w:rPr>
                    <w:t>sep-2015</w:t>
                  </w:r>
                </w:p>
              </w:tc>
              <w:tc>
                <w:tcPr>
                  <w:tcW w:w="1134" w:type="dxa"/>
                  <w:tcBorders>
                    <w:top w:val="single" w:sz="4" w:space="0" w:color="auto"/>
                    <w:left w:val="nil"/>
                    <w:bottom w:val="single" w:sz="4" w:space="0" w:color="auto"/>
                    <w:right w:val="single" w:sz="4" w:space="0" w:color="auto"/>
                  </w:tcBorders>
                  <w:shd w:val="clear" w:color="auto" w:fill="FFB7FF"/>
                  <w:vAlign w:val="center"/>
                </w:tcPr>
                <w:p w14:paraId="1A2DEE30" w14:textId="77777777" w:rsidR="006451E5" w:rsidRPr="00B04E09" w:rsidRDefault="006451E5" w:rsidP="004614D2">
                  <w:pPr>
                    <w:jc w:val="center"/>
                    <w:rPr>
                      <w:rFonts w:eastAsia="Times New Roman"/>
                      <w:bCs/>
                      <w:color w:val="000000"/>
                      <w:sz w:val="20"/>
                      <w:szCs w:val="20"/>
                      <w:lang w:eastAsia="es-CL"/>
                    </w:rPr>
                  </w:pPr>
                  <w:r w:rsidRPr="00B04E09">
                    <w:rPr>
                      <w:rFonts w:eastAsia="Times New Roman"/>
                      <w:bCs/>
                      <w:color w:val="000000"/>
                      <w:sz w:val="20"/>
                      <w:szCs w:val="20"/>
                      <w:lang w:eastAsia="es-CL"/>
                    </w:rPr>
                    <w:t>nov-2015</w:t>
                  </w:r>
                </w:p>
              </w:tc>
              <w:tc>
                <w:tcPr>
                  <w:tcW w:w="1134" w:type="dxa"/>
                  <w:tcBorders>
                    <w:top w:val="single" w:sz="4" w:space="0" w:color="auto"/>
                    <w:left w:val="nil"/>
                    <w:bottom w:val="single" w:sz="4" w:space="0" w:color="auto"/>
                    <w:right w:val="single" w:sz="4" w:space="0" w:color="auto"/>
                  </w:tcBorders>
                  <w:shd w:val="clear" w:color="auto" w:fill="FFB7FF"/>
                </w:tcPr>
                <w:p w14:paraId="6F1779C8" w14:textId="77777777" w:rsidR="006451E5" w:rsidRPr="00B04E09" w:rsidRDefault="006451E5" w:rsidP="004614D2">
                  <w:pPr>
                    <w:jc w:val="center"/>
                    <w:rPr>
                      <w:rFonts w:eastAsia="Times New Roman"/>
                      <w:bCs/>
                      <w:color w:val="000000"/>
                      <w:sz w:val="20"/>
                      <w:szCs w:val="20"/>
                      <w:lang w:eastAsia="es-CL"/>
                    </w:rPr>
                  </w:pPr>
                  <w:r w:rsidRPr="00B04E09">
                    <w:rPr>
                      <w:rFonts w:eastAsia="Times New Roman"/>
                      <w:bCs/>
                      <w:color w:val="000000"/>
                      <w:sz w:val="20"/>
                      <w:szCs w:val="20"/>
                      <w:lang w:eastAsia="es-CL"/>
                    </w:rPr>
                    <w:t>feb-2016</w:t>
                  </w:r>
                </w:p>
              </w:tc>
              <w:tc>
                <w:tcPr>
                  <w:tcW w:w="1560" w:type="dxa"/>
                  <w:tcBorders>
                    <w:top w:val="single" w:sz="4" w:space="0" w:color="auto"/>
                    <w:left w:val="nil"/>
                    <w:bottom w:val="single" w:sz="4" w:space="0" w:color="auto"/>
                    <w:right w:val="single" w:sz="4" w:space="0" w:color="auto"/>
                  </w:tcBorders>
                  <w:shd w:val="clear" w:color="auto" w:fill="FFB7FF"/>
                </w:tcPr>
                <w:p w14:paraId="72A7DF65" w14:textId="77777777" w:rsidR="006451E5" w:rsidRPr="00B04E09" w:rsidRDefault="00467C68" w:rsidP="004614D2">
                  <w:pPr>
                    <w:jc w:val="center"/>
                    <w:rPr>
                      <w:rFonts w:eastAsia="Times New Roman"/>
                      <w:bCs/>
                      <w:color w:val="000000"/>
                      <w:sz w:val="20"/>
                      <w:szCs w:val="20"/>
                      <w:lang w:eastAsia="es-CL"/>
                    </w:rPr>
                  </w:pPr>
                  <w:r>
                    <w:rPr>
                      <w:rFonts w:eastAsia="Times New Roman"/>
                      <w:bCs/>
                      <w:color w:val="000000"/>
                      <w:sz w:val="20"/>
                      <w:szCs w:val="20"/>
                      <w:lang w:eastAsia="es-CL"/>
                    </w:rPr>
                    <w:t>L</w:t>
                  </w:r>
                  <w:r w:rsidR="00206105">
                    <w:rPr>
                      <w:rFonts w:eastAsia="Times New Roman"/>
                      <w:bCs/>
                      <w:color w:val="000000"/>
                      <w:sz w:val="20"/>
                      <w:szCs w:val="20"/>
                      <w:lang w:eastAsia="es-CL"/>
                    </w:rPr>
                    <w:t>ímite</w:t>
                  </w:r>
                  <w:r>
                    <w:rPr>
                      <w:rFonts w:eastAsia="Times New Roman"/>
                      <w:bCs/>
                      <w:color w:val="000000"/>
                      <w:sz w:val="20"/>
                      <w:szCs w:val="20"/>
                      <w:lang w:eastAsia="es-CL"/>
                    </w:rPr>
                    <w:t xml:space="preserve"> norma</w:t>
                  </w:r>
                </w:p>
              </w:tc>
              <w:tc>
                <w:tcPr>
                  <w:tcW w:w="1789" w:type="dxa"/>
                  <w:tcBorders>
                    <w:top w:val="single" w:sz="4" w:space="0" w:color="auto"/>
                    <w:left w:val="nil"/>
                    <w:bottom w:val="single" w:sz="4" w:space="0" w:color="auto"/>
                    <w:right w:val="single" w:sz="4" w:space="0" w:color="auto"/>
                  </w:tcBorders>
                  <w:shd w:val="clear" w:color="auto" w:fill="FFB7FF"/>
                </w:tcPr>
                <w:p w14:paraId="2D321BB4" w14:textId="77777777" w:rsidR="006451E5" w:rsidRDefault="00467C68" w:rsidP="004614D2">
                  <w:pPr>
                    <w:jc w:val="center"/>
                    <w:rPr>
                      <w:rFonts w:eastAsia="Times New Roman"/>
                      <w:bCs/>
                      <w:color w:val="000000"/>
                      <w:sz w:val="20"/>
                      <w:szCs w:val="20"/>
                      <w:lang w:eastAsia="es-CL"/>
                    </w:rPr>
                  </w:pPr>
                  <w:r>
                    <w:rPr>
                      <w:rFonts w:eastAsia="Times New Roman"/>
                      <w:bCs/>
                      <w:color w:val="000000"/>
                      <w:sz w:val="20"/>
                      <w:szCs w:val="20"/>
                      <w:lang w:eastAsia="es-CL"/>
                    </w:rPr>
                    <w:t>L</w:t>
                  </w:r>
                  <w:r w:rsidR="00206105">
                    <w:rPr>
                      <w:rFonts w:eastAsia="Times New Roman"/>
                      <w:bCs/>
                      <w:color w:val="000000"/>
                      <w:sz w:val="20"/>
                      <w:szCs w:val="20"/>
                      <w:lang w:eastAsia="es-CL"/>
                    </w:rPr>
                    <w:t>ímite</w:t>
                  </w:r>
                  <w:r>
                    <w:rPr>
                      <w:rFonts w:eastAsia="Times New Roman"/>
                      <w:bCs/>
                      <w:color w:val="000000"/>
                      <w:sz w:val="20"/>
                      <w:szCs w:val="20"/>
                      <w:lang w:eastAsia="es-CL"/>
                    </w:rPr>
                    <w:t xml:space="preserve"> norma</w:t>
                  </w:r>
                </w:p>
              </w:tc>
            </w:tr>
            <w:tr w:rsidR="006451E5" w:rsidRPr="00B04E09" w14:paraId="6F93AAD2" w14:textId="77777777" w:rsidTr="004614D2">
              <w:trPr>
                <w:trHeight w:val="300"/>
                <w:jc w:val="center"/>
              </w:trPr>
              <w:tc>
                <w:tcPr>
                  <w:tcW w:w="1201" w:type="dxa"/>
                  <w:tcBorders>
                    <w:top w:val="nil"/>
                    <w:left w:val="single" w:sz="4" w:space="0" w:color="auto"/>
                    <w:bottom w:val="single" w:sz="4" w:space="0" w:color="auto"/>
                    <w:right w:val="single" w:sz="4" w:space="0" w:color="auto"/>
                  </w:tcBorders>
                  <w:shd w:val="clear" w:color="auto" w:fill="auto"/>
                  <w:noWrap/>
                </w:tcPr>
                <w:p w14:paraId="01A3FD6B" w14:textId="77777777" w:rsidR="006451E5" w:rsidRPr="00B04E09" w:rsidRDefault="006451E5" w:rsidP="004614D2">
                  <w:pPr>
                    <w:jc w:val="left"/>
                    <w:rPr>
                      <w:rFonts w:cstheme="minorHAnsi"/>
                      <w:sz w:val="20"/>
                      <w:szCs w:val="20"/>
                    </w:rPr>
                  </w:pPr>
                  <w:r w:rsidRPr="00B04E09">
                    <w:rPr>
                      <w:rFonts w:cstheme="minorHAnsi"/>
                      <w:sz w:val="20"/>
                      <w:szCs w:val="20"/>
                    </w:rPr>
                    <w:t>Cu [mg/l]</w:t>
                  </w:r>
                </w:p>
              </w:tc>
              <w:tc>
                <w:tcPr>
                  <w:tcW w:w="1200" w:type="dxa"/>
                  <w:tcBorders>
                    <w:top w:val="nil"/>
                    <w:left w:val="nil"/>
                    <w:bottom w:val="single" w:sz="4" w:space="0" w:color="auto"/>
                    <w:right w:val="single" w:sz="4" w:space="0" w:color="auto"/>
                  </w:tcBorders>
                  <w:noWrap/>
                </w:tcPr>
                <w:p w14:paraId="0B3DAF8A" w14:textId="77777777" w:rsidR="006451E5" w:rsidRPr="00B04E09" w:rsidRDefault="006451E5" w:rsidP="004614D2">
                  <w:pPr>
                    <w:jc w:val="center"/>
                    <w:rPr>
                      <w:rFonts w:eastAsia="Times New Roman"/>
                      <w:color w:val="000000"/>
                      <w:sz w:val="20"/>
                      <w:szCs w:val="20"/>
                      <w:lang w:eastAsia="es-CL"/>
                    </w:rPr>
                  </w:pPr>
                  <w:r w:rsidRPr="00B04E09">
                    <w:rPr>
                      <w:rFonts w:eastAsia="Times New Roman"/>
                      <w:color w:val="000000"/>
                      <w:sz w:val="20"/>
                      <w:szCs w:val="20"/>
                      <w:lang w:eastAsia="es-CL"/>
                    </w:rPr>
                    <w:t>0,066</w:t>
                  </w:r>
                </w:p>
              </w:tc>
              <w:tc>
                <w:tcPr>
                  <w:tcW w:w="1008" w:type="dxa"/>
                  <w:tcBorders>
                    <w:top w:val="nil"/>
                    <w:left w:val="nil"/>
                    <w:bottom w:val="single" w:sz="4" w:space="0" w:color="auto"/>
                    <w:right w:val="single" w:sz="4" w:space="0" w:color="auto"/>
                  </w:tcBorders>
                  <w:noWrap/>
                </w:tcPr>
                <w:p w14:paraId="5884076A" w14:textId="77777777" w:rsidR="006451E5" w:rsidRPr="00B04E09" w:rsidRDefault="006451E5" w:rsidP="004614D2">
                  <w:pPr>
                    <w:jc w:val="center"/>
                    <w:rPr>
                      <w:rFonts w:eastAsia="Times New Roman"/>
                      <w:color w:val="000000"/>
                      <w:sz w:val="20"/>
                      <w:szCs w:val="20"/>
                      <w:lang w:eastAsia="es-CL"/>
                    </w:rPr>
                  </w:pPr>
                  <w:r w:rsidRPr="00B04E09">
                    <w:rPr>
                      <w:rFonts w:eastAsia="Times New Roman"/>
                      <w:color w:val="000000"/>
                      <w:sz w:val="20"/>
                      <w:szCs w:val="20"/>
                      <w:lang w:eastAsia="es-CL"/>
                    </w:rPr>
                    <w:t>0,010</w:t>
                  </w:r>
                </w:p>
              </w:tc>
              <w:tc>
                <w:tcPr>
                  <w:tcW w:w="1134" w:type="dxa"/>
                  <w:tcBorders>
                    <w:top w:val="nil"/>
                    <w:left w:val="nil"/>
                    <w:bottom w:val="single" w:sz="4" w:space="0" w:color="auto"/>
                    <w:right w:val="single" w:sz="4" w:space="0" w:color="auto"/>
                  </w:tcBorders>
                  <w:noWrap/>
                </w:tcPr>
                <w:p w14:paraId="5C1D6162" w14:textId="77777777" w:rsidR="006451E5" w:rsidRPr="00B04E09" w:rsidRDefault="006451E5" w:rsidP="004614D2">
                  <w:pPr>
                    <w:jc w:val="center"/>
                    <w:rPr>
                      <w:rFonts w:eastAsia="Times New Roman"/>
                      <w:color w:val="000000"/>
                      <w:sz w:val="20"/>
                      <w:szCs w:val="20"/>
                      <w:lang w:eastAsia="es-CL"/>
                    </w:rPr>
                  </w:pPr>
                  <w:r w:rsidRPr="00B04E09">
                    <w:rPr>
                      <w:rFonts w:eastAsia="Times New Roman"/>
                      <w:color w:val="000000"/>
                      <w:sz w:val="20"/>
                      <w:szCs w:val="20"/>
                      <w:lang w:eastAsia="es-CL"/>
                    </w:rPr>
                    <w:t>0,017</w:t>
                  </w:r>
                </w:p>
              </w:tc>
              <w:tc>
                <w:tcPr>
                  <w:tcW w:w="1134" w:type="dxa"/>
                  <w:tcBorders>
                    <w:top w:val="nil"/>
                    <w:left w:val="nil"/>
                    <w:bottom w:val="single" w:sz="4" w:space="0" w:color="auto"/>
                    <w:right w:val="single" w:sz="4" w:space="0" w:color="auto"/>
                  </w:tcBorders>
                </w:tcPr>
                <w:p w14:paraId="6E2DD619" w14:textId="77777777" w:rsidR="006451E5" w:rsidRPr="00B04E09" w:rsidRDefault="006451E5" w:rsidP="004614D2">
                  <w:pPr>
                    <w:jc w:val="center"/>
                    <w:rPr>
                      <w:rFonts w:eastAsia="Times New Roman"/>
                      <w:color w:val="000000"/>
                      <w:sz w:val="20"/>
                      <w:szCs w:val="20"/>
                      <w:lang w:eastAsia="es-CL"/>
                    </w:rPr>
                  </w:pPr>
                  <w:r w:rsidRPr="00B04E09">
                    <w:rPr>
                      <w:rFonts w:eastAsia="Times New Roman"/>
                      <w:color w:val="000000"/>
                      <w:sz w:val="20"/>
                      <w:szCs w:val="20"/>
                      <w:lang w:eastAsia="es-CL"/>
                    </w:rPr>
                    <w:t>0,056</w:t>
                  </w:r>
                </w:p>
              </w:tc>
              <w:tc>
                <w:tcPr>
                  <w:tcW w:w="1134" w:type="dxa"/>
                  <w:tcBorders>
                    <w:top w:val="nil"/>
                    <w:left w:val="nil"/>
                    <w:bottom w:val="single" w:sz="4" w:space="0" w:color="auto"/>
                    <w:right w:val="single" w:sz="4" w:space="0" w:color="auto"/>
                  </w:tcBorders>
                  <w:shd w:val="clear" w:color="auto" w:fill="auto"/>
                  <w:vAlign w:val="bottom"/>
                </w:tcPr>
                <w:p w14:paraId="6F7B73B1" w14:textId="77777777" w:rsidR="006451E5" w:rsidRPr="00B04E09" w:rsidRDefault="006451E5" w:rsidP="004614D2">
                  <w:pPr>
                    <w:jc w:val="center"/>
                    <w:rPr>
                      <w:rFonts w:eastAsia="Times New Roman"/>
                      <w:color w:val="000000"/>
                      <w:sz w:val="20"/>
                      <w:szCs w:val="20"/>
                      <w:lang w:eastAsia="es-CL"/>
                    </w:rPr>
                  </w:pPr>
                  <w:r w:rsidRPr="00B04E09">
                    <w:rPr>
                      <w:rFonts w:eastAsia="Times New Roman"/>
                      <w:color w:val="000000"/>
                      <w:sz w:val="20"/>
                      <w:szCs w:val="20"/>
                      <w:lang w:eastAsia="es-CL"/>
                    </w:rPr>
                    <w:t>0,084</w:t>
                  </w:r>
                </w:p>
              </w:tc>
              <w:tc>
                <w:tcPr>
                  <w:tcW w:w="1134" w:type="dxa"/>
                  <w:tcBorders>
                    <w:top w:val="nil"/>
                    <w:left w:val="nil"/>
                    <w:bottom w:val="single" w:sz="4" w:space="0" w:color="auto"/>
                    <w:right w:val="single" w:sz="4" w:space="0" w:color="auto"/>
                  </w:tcBorders>
                  <w:shd w:val="clear" w:color="auto" w:fill="auto"/>
                  <w:vAlign w:val="bottom"/>
                </w:tcPr>
                <w:p w14:paraId="6E123BD1" w14:textId="77777777" w:rsidR="006451E5" w:rsidRPr="00B04E09" w:rsidRDefault="006451E5" w:rsidP="004614D2">
                  <w:pPr>
                    <w:jc w:val="center"/>
                    <w:rPr>
                      <w:rFonts w:eastAsia="Times New Roman"/>
                      <w:color w:val="000000"/>
                      <w:sz w:val="20"/>
                      <w:szCs w:val="20"/>
                      <w:lang w:eastAsia="es-CL"/>
                    </w:rPr>
                  </w:pPr>
                  <w:r w:rsidRPr="00B04E09">
                    <w:rPr>
                      <w:rFonts w:eastAsia="Times New Roman"/>
                      <w:color w:val="000000"/>
                      <w:sz w:val="20"/>
                      <w:szCs w:val="20"/>
                      <w:lang w:eastAsia="es-CL"/>
                    </w:rPr>
                    <w:t>0,016</w:t>
                  </w:r>
                </w:p>
              </w:tc>
              <w:tc>
                <w:tcPr>
                  <w:tcW w:w="1134" w:type="dxa"/>
                  <w:tcBorders>
                    <w:top w:val="nil"/>
                    <w:left w:val="nil"/>
                    <w:bottom w:val="single" w:sz="4" w:space="0" w:color="auto"/>
                    <w:right w:val="single" w:sz="4" w:space="0" w:color="auto"/>
                  </w:tcBorders>
                  <w:shd w:val="clear" w:color="auto" w:fill="auto"/>
                  <w:vAlign w:val="bottom"/>
                </w:tcPr>
                <w:p w14:paraId="4C8DBE21" w14:textId="77777777" w:rsidR="006451E5" w:rsidRPr="00B04E09" w:rsidRDefault="006451E5" w:rsidP="004614D2">
                  <w:pPr>
                    <w:jc w:val="center"/>
                    <w:rPr>
                      <w:rFonts w:eastAsia="Times New Roman"/>
                      <w:color w:val="000000"/>
                      <w:sz w:val="20"/>
                      <w:szCs w:val="20"/>
                      <w:lang w:eastAsia="es-CL"/>
                    </w:rPr>
                  </w:pPr>
                  <w:r w:rsidRPr="00B04E09">
                    <w:rPr>
                      <w:rFonts w:eastAsia="Times New Roman"/>
                      <w:color w:val="000000"/>
                      <w:sz w:val="20"/>
                      <w:szCs w:val="20"/>
                      <w:lang w:eastAsia="es-CL"/>
                    </w:rPr>
                    <w:t>0,009</w:t>
                  </w:r>
                </w:p>
              </w:tc>
              <w:tc>
                <w:tcPr>
                  <w:tcW w:w="1134" w:type="dxa"/>
                  <w:tcBorders>
                    <w:top w:val="nil"/>
                    <w:left w:val="nil"/>
                    <w:bottom w:val="single" w:sz="4" w:space="0" w:color="auto"/>
                    <w:right w:val="single" w:sz="4" w:space="0" w:color="auto"/>
                  </w:tcBorders>
                </w:tcPr>
                <w:p w14:paraId="74C3E5E8" w14:textId="77777777" w:rsidR="006451E5" w:rsidRPr="00B04E09" w:rsidRDefault="006451E5" w:rsidP="004614D2">
                  <w:pPr>
                    <w:jc w:val="center"/>
                    <w:rPr>
                      <w:rFonts w:eastAsia="Times New Roman"/>
                      <w:color w:val="000000"/>
                      <w:sz w:val="20"/>
                      <w:szCs w:val="20"/>
                      <w:lang w:eastAsia="es-CL"/>
                    </w:rPr>
                  </w:pPr>
                  <w:r w:rsidRPr="00B04E09">
                    <w:rPr>
                      <w:rFonts w:eastAsia="Times New Roman"/>
                      <w:color w:val="000000"/>
                      <w:sz w:val="20"/>
                      <w:szCs w:val="20"/>
                      <w:lang w:eastAsia="es-CL"/>
                    </w:rPr>
                    <w:t>0,027</w:t>
                  </w:r>
                </w:p>
              </w:tc>
              <w:tc>
                <w:tcPr>
                  <w:tcW w:w="1560" w:type="dxa"/>
                  <w:tcBorders>
                    <w:top w:val="nil"/>
                    <w:left w:val="nil"/>
                    <w:bottom w:val="single" w:sz="4" w:space="0" w:color="auto"/>
                    <w:right w:val="single" w:sz="4" w:space="0" w:color="auto"/>
                  </w:tcBorders>
                </w:tcPr>
                <w:p w14:paraId="1A57E108" w14:textId="77777777" w:rsidR="006451E5" w:rsidRPr="00B04E09" w:rsidRDefault="006451E5" w:rsidP="004614D2">
                  <w:pPr>
                    <w:jc w:val="center"/>
                    <w:rPr>
                      <w:rFonts w:eastAsia="Times New Roman"/>
                      <w:color w:val="000000"/>
                      <w:sz w:val="20"/>
                      <w:szCs w:val="20"/>
                      <w:lang w:eastAsia="es-CL"/>
                    </w:rPr>
                  </w:pPr>
                  <w:r>
                    <w:rPr>
                      <w:rFonts w:eastAsia="Times New Roman"/>
                      <w:color w:val="000000"/>
                      <w:sz w:val="20"/>
                      <w:szCs w:val="20"/>
                      <w:lang w:eastAsia="es-CL"/>
                    </w:rPr>
                    <w:t>0,2</w:t>
                  </w:r>
                </w:p>
              </w:tc>
              <w:tc>
                <w:tcPr>
                  <w:tcW w:w="1789" w:type="dxa"/>
                  <w:tcBorders>
                    <w:top w:val="nil"/>
                    <w:left w:val="nil"/>
                    <w:bottom w:val="single" w:sz="4" w:space="0" w:color="auto"/>
                    <w:right w:val="single" w:sz="4" w:space="0" w:color="auto"/>
                  </w:tcBorders>
                </w:tcPr>
                <w:p w14:paraId="3860AB2D" w14:textId="77777777" w:rsidR="006451E5" w:rsidRDefault="00342C9E" w:rsidP="004614D2">
                  <w:pPr>
                    <w:jc w:val="center"/>
                    <w:rPr>
                      <w:rFonts w:eastAsia="Times New Roman"/>
                      <w:color w:val="000000"/>
                      <w:sz w:val="20"/>
                      <w:szCs w:val="20"/>
                      <w:lang w:eastAsia="es-CL"/>
                    </w:rPr>
                  </w:pPr>
                  <w:r>
                    <w:rPr>
                      <w:rFonts w:eastAsia="Times New Roman"/>
                      <w:color w:val="000000"/>
                      <w:sz w:val="20"/>
                      <w:szCs w:val="20"/>
                      <w:lang w:eastAsia="es-CL"/>
                    </w:rPr>
                    <w:t>2,0</w:t>
                  </w:r>
                </w:p>
              </w:tc>
            </w:tr>
            <w:tr w:rsidR="006451E5" w:rsidRPr="00B04E09" w14:paraId="418A9E9E" w14:textId="77777777" w:rsidTr="004614D2">
              <w:trPr>
                <w:trHeight w:val="300"/>
                <w:jc w:val="center"/>
              </w:trPr>
              <w:tc>
                <w:tcPr>
                  <w:tcW w:w="1201" w:type="dxa"/>
                  <w:tcBorders>
                    <w:top w:val="nil"/>
                    <w:left w:val="single" w:sz="4" w:space="0" w:color="auto"/>
                    <w:bottom w:val="single" w:sz="4" w:space="0" w:color="auto"/>
                    <w:right w:val="single" w:sz="4" w:space="0" w:color="auto"/>
                  </w:tcBorders>
                  <w:shd w:val="clear" w:color="auto" w:fill="auto"/>
                  <w:noWrap/>
                </w:tcPr>
                <w:p w14:paraId="0F0D3374" w14:textId="77777777" w:rsidR="006451E5" w:rsidRPr="00B04E09" w:rsidRDefault="006451E5" w:rsidP="004614D2">
                  <w:pPr>
                    <w:jc w:val="left"/>
                    <w:rPr>
                      <w:rFonts w:cstheme="minorHAnsi"/>
                      <w:sz w:val="20"/>
                      <w:szCs w:val="20"/>
                    </w:rPr>
                  </w:pPr>
                  <w:r w:rsidRPr="00B04E09">
                    <w:rPr>
                      <w:rFonts w:cstheme="minorHAnsi"/>
                      <w:sz w:val="20"/>
                      <w:szCs w:val="20"/>
                    </w:rPr>
                    <w:t>Zn [mg/l]</w:t>
                  </w:r>
                </w:p>
              </w:tc>
              <w:tc>
                <w:tcPr>
                  <w:tcW w:w="1200" w:type="dxa"/>
                  <w:tcBorders>
                    <w:top w:val="nil"/>
                    <w:left w:val="nil"/>
                    <w:bottom w:val="single" w:sz="4" w:space="0" w:color="auto"/>
                    <w:right w:val="single" w:sz="4" w:space="0" w:color="auto"/>
                  </w:tcBorders>
                  <w:noWrap/>
                </w:tcPr>
                <w:p w14:paraId="087B91AE" w14:textId="77777777" w:rsidR="006451E5" w:rsidRPr="00B04E09" w:rsidRDefault="006451E5" w:rsidP="004614D2">
                  <w:pPr>
                    <w:jc w:val="center"/>
                    <w:rPr>
                      <w:rFonts w:eastAsia="Times New Roman"/>
                      <w:color w:val="000000"/>
                      <w:sz w:val="20"/>
                      <w:szCs w:val="20"/>
                      <w:lang w:eastAsia="es-CL"/>
                    </w:rPr>
                  </w:pPr>
                  <w:r w:rsidRPr="00B04E09">
                    <w:rPr>
                      <w:rFonts w:eastAsia="Times New Roman"/>
                      <w:color w:val="000000"/>
                      <w:sz w:val="20"/>
                      <w:szCs w:val="20"/>
                      <w:lang w:eastAsia="es-CL"/>
                    </w:rPr>
                    <w:t>0,102</w:t>
                  </w:r>
                </w:p>
              </w:tc>
              <w:tc>
                <w:tcPr>
                  <w:tcW w:w="1008" w:type="dxa"/>
                  <w:tcBorders>
                    <w:top w:val="nil"/>
                    <w:left w:val="nil"/>
                    <w:bottom w:val="single" w:sz="4" w:space="0" w:color="auto"/>
                    <w:right w:val="single" w:sz="4" w:space="0" w:color="auto"/>
                  </w:tcBorders>
                  <w:noWrap/>
                </w:tcPr>
                <w:p w14:paraId="07907DF5" w14:textId="77777777" w:rsidR="006451E5" w:rsidRPr="00B04E09" w:rsidRDefault="006451E5" w:rsidP="004614D2">
                  <w:pPr>
                    <w:jc w:val="center"/>
                    <w:rPr>
                      <w:rFonts w:eastAsia="Times New Roman"/>
                      <w:color w:val="000000"/>
                      <w:sz w:val="20"/>
                      <w:szCs w:val="20"/>
                      <w:lang w:eastAsia="es-CL"/>
                    </w:rPr>
                  </w:pPr>
                  <w:r w:rsidRPr="00B04E09">
                    <w:rPr>
                      <w:rFonts w:eastAsia="Times New Roman"/>
                      <w:color w:val="000000"/>
                      <w:sz w:val="20"/>
                      <w:szCs w:val="20"/>
                      <w:lang w:eastAsia="es-CL"/>
                    </w:rPr>
                    <w:t>&lt;0,002</w:t>
                  </w:r>
                </w:p>
              </w:tc>
              <w:tc>
                <w:tcPr>
                  <w:tcW w:w="1134" w:type="dxa"/>
                  <w:tcBorders>
                    <w:top w:val="nil"/>
                    <w:left w:val="nil"/>
                    <w:bottom w:val="single" w:sz="4" w:space="0" w:color="auto"/>
                    <w:right w:val="single" w:sz="4" w:space="0" w:color="auto"/>
                  </w:tcBorders>
                  <w:noWrap/>
                </w:tcPr>
                <w:p w14:paraId="4D3CC6E4" w14:textId="77777777" w:rsidR="006451E5" w:rsidRPr="00B04E09" w:rsidRDefault="006451E5" w:rsidP="004614D2">
                  <w:pPr>
                    <w:jc w:val="center"/>
                    <w:rPr>
                      <w:rFonts w:eastAsia="Times New Roman"/>
                      <w:color w:val="000000"/>
                      <w:sz w:val="20"/>
                      <w:szCs w:val="20"/>
                      <w:lang w:eastAsia="es-CL"/>
                    </w:rPr>
                  </w:pPr>
                  <w:r w:rsidRPr="00B04E09">
                    <w:rPr>
                      <w:rFonts w:eastAsia="Times New Roman"/>
                      <w:color w:val="000000"/>
                      <w:sz w:val="20"/>
                      <w:szCs w:val="20"/>
                      <w:lang w:eastAsia="es-CL"/>
                    </w:rPr>
                    <w:t>0,015</w:t>
                  </w:r>
                </w:p>
              </w:tc>
              <w:tc>
                <w:tcPr>
                  <w:tcW w:w="1134" w:type="dxa"/>
                  <w:tcBorders>
                    <w:top w:val="nil"/>
                    <w:left w:val="nil"/>
                    <w:bottom w:val="single" w:sz="4" w:space="0" w:color="auto"/>
                    <w:right w:val="single" w:sz="4" w:space="0" w:color="auto"/>
                  </w:tcBorders>
                </w:tcPr>
                <w:p w14:paraId="2FA6FD15" w14:textId="77777777" w:rsidR="006451E5" w:rsidRPr="00B04E09" w:rsidRDefault="006451E5" w:rsidP="004614D2">
                  <w:pPr>
                    <w:jc w:val="center"/>
                    <w:rPr>
                      <w:rFonts w:eastAsia="Times New Roman"/>
                      <w:color w:val="000000"/>
                      <w:sz w:val="20"/>
                      <w:szCs w:val="20"/>
                      <w:lang w:eastAsia="es-CL"/>
                    </w:rPr>
                  </w:pPr>
                  <w:r w:rsidRPr="00B04E09">
                    <w:rPr>
                      <w:rFonts w:eastAsia="Times New Roman"/>
                      <w:color w:val="000000"/>
                      <w:sz w:val="20"/>
                      <w:szCs w:val="20"/>
                      <w:lang w:eastAsia="es-CL"/>
                    </w:rPr>
                    <w:t>0,107</w:t>
                  </w:r>
                </w:p>
              </w:tc>
              <w:tc>
                <w:tcPr>
                  <w:tcW w:w="1134" w:type="dxa"/>
                  <w:tcBorders>
                    <w:top w:val="nil"/>
                    <w:left w:val="nil"/>
                    <w:bottom w:val="single" w:sz="4" w:space="0" w:color="auto"/>
                    <w:right w:val="single" w:sz="4" w:space="0" w:color="auto"/>
                  </w:tcBorders>
                  <w:shd w:val="clear" w:color="auto" w:fill="auto"/>
                  <w:vAlign w:val="bottom"/>
                </w:tcPr>
                <w:p w14:paraId="3447E9D1" w14:textId="77777777" w:rsidR="006451E5" w:rsidRPr="00B04E09" w:rsidRDefault="006451E5" w:rsidP="004614D2">
                  <w:pPr>
                    <w:jc w:val="center"/>
                    <w:rPr>
                      <w:rFonts w:eastAsia="Times New Roman"/>
                      <w:color w:val="000000"/>
                      <w:sz w:val="20"/>
                      <w:szCs w:val="20"/>
                      <w:lang w:eastAsia="es-CL"/>
                    </w:rPr>
                  </w:pPr>
                  <w:r w:rsidRPr="00B04E09">
                    <w:rPr>
                      <w:rFonts w:eastAsia="Times New Roman"/>
                      <w:color w:val="000000"/>
                      <w:sz w:val="20"/>
                      <w:szCs w:val="20"/>
                      <w:lang w:eastAsia="es-CL"/>
                    </w:rPr>
                    <w:t>0,103</w:t>
                  </w:r>
                </w:p>
              </w:tc>
              <w:tc>
                <w:tcPr>
                  <w:tcW w:w="1134" w:type="dxa"/>
                  <w:tcBorders>
                    <w:top w:val="nil"/>
                    <w:left w:val="nil"/>
                    <w:bottom w:val="single" w:sz="4" w:space="0" w:color="auto"/>
                    <w:right w:val="single" w:sz="4" w:space="0" w:color="auto"/>
                  </w:tcBorders>
                  <w:shd w:val="clear" w:color="auto" w:fill="auto"/>
                  <w:vAlign w:val="bottom"/>
                </w:tcPr>
                <w:p w14:paraId="45E1D2F0" w14:textId="77777777" w:rsidR="006451E5" w:rsidRPr="00B04E09" w:rsidRDefault="006451E5" w:rsidP="004614D2">
                  <w:pPr>
                    <w:jc w:val="center"/>
                    <w:rPr>
                      <w:rFonts w:eastAsia="Times New Roman"/>
                      <w:color w:val="000000"/>
                      <w:sz w:val="20"/>
                      <w:szCs w:val="20"/>
                      <w:lang w:eastAsia="es-CL"/>
                    </w:rPr>
                  </w:pPr>
                  <w:r w:rsidRPr="00B04E09">
                    <w:rPr>
                      <w:rFonts w:eastAsia="Times New Roman"/>
                      <w:color w:val="000000"/>
                      <w:sz w:val="20"/>
                      <w:szCs w:val="20"/>
                      <w:lang w:eastAsia="es-CL"/>
                    </w:rPr>
                    <w:t>0,005</w:t>
                  </w:r>
                </w:p>
              </w:tc>
              <w:tc>
                <w:tcPr>
                  <w:tcW w:w="1134" w:type="dxa"/>
                  <w:tcBorders>
                    <w:top w:val="nil"/>
                    <w:left w:val="nil"/>
                    <w:bottom w:val="single" w:sz="4" w:space="0" w:color="auto"/>
                    <w:right w:val="single" w:sz="4" w:space="0" w:color="auto"/>
                  </w:tcBorders>
                  <w:shd w:val="clear" w:color="auto" w:fill="auto"/>
                  <w:vAlign w:val="bottom"/>
                </w:tcPr>
                <w:p w14:paraId="03661D21" w14:textId="77777777" w:rsidR="006451E5" w:rsidRPr="00B04E09" w:rsidRDefault="006451E5" w:rsidP="004614D2">
                  <w:pPr>
                    <w:jc w:val="center"/>
                    <w:rPr>
                      <w:rFonts w:eastAsia="Times New Roman"/>
                      <w:color w:val="000000"/>
                      <w:sz w:val="20"/>
                      <w:szCs w:val="20"/>
                      <w:lang w:eastAsia="es-CL"/>
                    </w:rPr>
                  </w:pPr>
                  <w:r w:rsidRPr="00B04E09">
                    <w:rPr>
                      <w:rFonts w:eastAsia="Times New Roman"/>
                      <w:color w:val="000000"/>
                      <w:sz w:val="20"/>
                      <w:szCs w:val="20"/>
                      <w:lang w:eastAsia="es-CL"/>
                    </w:rPr>
                    <w:t>0,032</w:t>
                  </w:r>
                </w:p>
              </w:tc>
              <w:tc>
                <w:tcPr>
                  <w:tcW w:w="1134" w:type="dxa"/>
                  <w:tcBorders>
                    <w:top w:val="nil"/>
                    <w:left w:val="nil"/>
                    <w:bottom w:val="single" w:sz="4" w:space="0" w:color="auto"/>
                    <w:right w:val="single" w:sz="4" w:space="0" w:color="auto"/>
                  </w:tcBorders>
                </w:tcPr>
                <w:p w14:paraId="7F782997" w14:textId="77777777" w:rsidR="006451E5" w:rsidRPr="00B04E09" w:rsidRDefault="006451E5" w:rsidP="004614D2">
                  <w:pPr>
                    <w:jc w:val="center"/>
                    <w:rPr>
                      <w:rFonts w:eastAsia="Times New Roman"/>
                      <w:color w:val="000000"/>
                      <w:sz w:val="20"/>
                      <w:szCs w:val="20"/>
                      <w:lang w:eastAsia="es-CL"/>
                    </w:rPr>
                  </w:pPr>
                  <w:r w:rsidRPr="00B04E09">
                    <w:rPr>
                      <w:rFonts w:eastAsia="Times New Roman"/>
                      <w:color w:val="000000"/>
                      <w:sz w:val="20"/>
                      <w:szCs w:val="20"/>
                      <w:lang w:eastAsia="es-CL"/>
                    </w:rPr>
                    <w:t>0,019</w:t>
                  </w:r>
                </w:p>
              </w:tc>
              <w:tc>
                <w:tcPr>
                  <w:tcW w:w="1560" w:type="dxa"/>
                  <w:tcBorders>
                    <w:top w:val="nil"/>
                    <w:left w:val="nil"/>
                    <w:bottom w:val="single" w:sz="4" w:space="0" w:color="auto"/>
                    <w:right w:val="single" w:sz="4" w:space="0" w:color="auto"/>
                  </w:tcBorders>
                </w:tcPr>
                <w:p w14:paraId="3FE0854F" w14:textId="77777777" w:rsidR="006451E5" w:rsidRPr="00B04E09" w:rsidRDefault="006451E5" w:rsidP="004614D2">
                  <w:pPr>
                    <w:jc w:val="center"/>
                    <w:rPr>
                      <w:rFonts w:eastAsia="Times New Roman"/>
                      <w:color w:val="000000"/>
                      <w:sz w:val="20"/>
                      <w:szCs w:val="20"/>
                      <w:lang w:eastAsia="es-CL"/>
                    </w:rPr>
                  </w:pPr>
                  <w:r>
                    <w:rPr>
                      <w:rFonts w:eastAsia="Times New Roman"/>
                      <w:color w:val="000000"/>
                      <w:sz w:val="20"/>
                      <w:szCs w:val="20"/>
                      <w:lang w:eastAsia="es-CL"/>
                    </w:rPr>
                    <w:t>2,0</w:t>
                  </w:r>
                </w:p>
              </w:tc>
              <w:tc>
                <w:tcPr>
                  <w:tcW w:w="1789" w:type="dxa"/>
                  <w:tcBorders>
                    <w:top w:val="nil"/>
                    <w:left w:val="nil"/>
                    <w:bottom w:val="single" w:sz="4" w:space="0" w:color="auto"/>
                    <w:right w:val="single" w:sz="4" w:space="0" w:color="auto"/>
                  </w:tcBorders>
                </w:tcPr>
                <w:p w14:paraId="2367007E" w14:textId="77777777" w:rsidR="006451E5" w:rsidRDefault="00342C9E" w:rsidP="004614D2">
                  <w:pPr>
                    <w:jc w:val="center"/>
                    <w:rPr>
                      <w:rFonts w:eastAsia="Times New Roman"/>
                      <w:color w:val="000000"/>
                      <w:sz w:val="20"/>
                      <w:szCs w:val="20"/>
                      <w:lang w:eastAsia="es-CL"/>
                    </w:rPr>
                  </w:pPr>
                  <w:r>
                    <w:rPr>
                      <w:rFonts w:eastAsia="Times New Roman"/>
                      <w:color w:val="000000"/>
                      <w:sz w:val="20"/>
                      <w:szCs w:val="20"/>
                      <w:lang w:eastAsia="es-CL"/>
                    </w:rPr>
                    <w:t>3,0</w:t>
                  </w:r>
                </w:p>
              </w:tc>
            </w:tr>
            <w:tr w:rsidR="00350914" w:rsidRPr="00B04E09" w14:paraId="628325EA" w14:textId="77777777" w:rsidTr="004614D2">
              <w:trPr>
                <w:trHeight w:val="300"/>
                <w:jc w:val="center"/>
              </w:trPr>
              <w:tc>
                <w:tcPr>
                  <w:tcW w:w="1201" w:type="dxa"/>
                  <w:tcBorders>
                    <w:top w:val="nil"/>
                    <w:left w:val="single" w:sz="4" w:space="0" w:color="auto"/>
                    <w:bottom w:val="single" w:sz="4" w:space="0" w:color="auto"/>
                    <w:right w:val="single" w:sz="4" w:space="0" w:color="auto"/>
                  </w:tcBorders>
                  <w:shd w:val="clear" w:color="auto" w:fill="auto"/>
                  <w:noWrap/>
                </w:tcPr>
                <w:p w14:paraId="7DF3D9C1" w14:textId="77777777" w:rsidR="00350914" w:rsidRPr="00B04E09" w:rsidRDefault="00350914" w:rsidP="00350914">
                  <w:pPr>
                    <w:jc w:val="left"/>
                    <w:rPr>
                      <w:rFonts w:cstheme="minorHAnsi"/>
                      <w:sz w:val="20"/>
                      <w:szCs w:val="20"/>
                    </w:rPr>
                  </w:pPr>
                  <w:r w:rsidRPr="00B04E09">
                    <w:rPr>
                      <w:rFonts w:cstheme="minorHAnsi"/>
                      <w:sz w:val="20"/>
                      <w:szCs w:val="20"/>
                    </w:rPr>
                    <w:t>DBO5 [mg/l]</w:t>
                  </w:r>
                </w:p>
              </w:tc>
              <w:tc>
                <w:tcPr>
                  <w:tcW w:w="1200" w:type="dxa"/>
                  <w:tcBorders>
                    <w:top w:val="nil"/>
                    <w:left w:val="nil"/>
                    <w:bottom w:val="single" w:sz="4" w:space="0" w:color="auto"/>
                    <w:right w:val="single" w:sz="4" w:space="0" w:color="auto"/>
                  </w:tcBorders>
                  <w:noWrap/>
                </w:tcPr>
                <w:p w14:paraId="0EF5B076" w14:textId="77777777" w:rsidR="00350914" w:rsidRPr="00B04E09" w:rsidRDefault="00350914" w:rsidP="00350914">
                  <w:pPr>
                    <w:jc w:val="center"/>
                    <w:rPr>
                      <w:rFonts w:eastAsia="Times New Roman"/>
                      <w:color w:val="000000"/>
                      <w:sz w:val="20"/>
                      <w:szCs w:val="20"/>
                      <w:lang w:eastAsia="es-CL"/>
                    </w:rPr>
                  </w:pPr>
                  <w:r w:rsidRPr="00B04E09">
                    <w:rPr>
                      <w:rFonts w:eastAsia="Times New Roman"/>
                      <w:color w:val="000000"/>
                      <w:sz w:val="20"/>
                      <w:szCs w:val="20"/>
                      <w:lang w:eastAsia="es-CL"/>
                    </w:rPr>
                    <w:t>2</w:t>
                  </w:r>
                </w:p>
              </w:tc>
              <w:tc>
                <w:tcPr>
                  <w:tcW w:w="1008" w:type="dxa"/>
                  <w:tcBorders>
                    <w:top w:val="nil"/>
                    <w:left w:val="nil"/>
                    <w:bottom w:val="single" w:sz="4" w:space="0" w:color="auto"/>
                    <w:right w:val="single" w:sz="4" w:space="0" w:color="auto"/>
                  </w:tcBorders>
                  <w:noWrap/>
                </w:tcPr>
                <w:p w14:paraId="027F4F5A" w14:textId="77777777" w:rsidR="00350914" w:rsidRPr="00B04E09" w:rsidRDefault="00350914" w:rsidP="00350914">
                  <w:pPr>
                    <w:jc w:val="center"/>
                    <w:rPr>
                      <w:rFonts w:eastAsia="Times New Roman"/>
                      <w:color w:val="000000"/>
                      <w:sz w:val="20"/>
                      <w:szCs w:val="20"/>
                      <w:lang w:eastAsia="es-CL"/>
                    </w:rPr>
                  </w:pPr>
                  <w:r w:rsidRPr="00B04E09">
                    <w:rPr>
                      <w:rFonts w:eastAsia="Times New Roman"/>
                      <w:color w:val="000000"/>
                      <w:sz w:val="20"/>
                      <w:szCs w:val="20"/>
                      <w:lang w:eastAsia="es-CL"/>
                    </w:rPr>
                    <w:t>4</w:t>
                  </w:r>
                </w:p>
              </w:tc>
              <w:tc>
                <w:tcPr>
                  <w:tcW w:w="1134" w:type="dxa"/>
                  <w:tcBorders>
                    <w:top w:val="nil"/>
                    <w:left w:val="nil"/>
                    <w:bottom w:val="single" w:sz="4" w:space="0" w:color="auto"/>
                    <w:right w:val="single" w:sz="4" w:space="0" w:color="auto"/>
                  </w:tcBorders>
                  <w:noWrap/>
                </w:tcPr>
                <w:p w14:paraId="6913D0D0" w14:textId="77777777" w:rsidR="00350914" w:rsidRPr="00B04E09" w:rsidRDefault="00350914" w:rsidP="00350914">
                  <w:pPr>
                    <w:jc w:val="center"/>
                    <w:rPr>
                      <w:rFonts w:eastAsia="Times New Roman"/>
                      <w:color w:val="000000"/>
                      <w:sz w:val="20"/>
                      <w:szCs w:val="20"/>
                      <w:lang w:eastAsia="es-CL"/>
                    </w:rPr>
                  </w:pPr>
                  <w:r w:rsidRPr="00B04E09">
                    <w:rPr>
                      <w:rFonts w:eastAsia="Times New Roman"/>
                      <w:color w:val="000000"/>
                      <w:sz w:val="20"/>
                      <w:szCs w:val="20"/>
                      <w:lang w:eastAsia="es-CL"/>
                    </w:rPr>
                    <w:t>3</w:t>
                  </w:r>
                </w:p>
              </w:tc>
              <w:tc>
                <w:tcPr>
                  <w:tcW w:w="1134" w:type="dxa"/>
                  <w:tcBorders>
                    <w:top w:val="nil"/>
                    <w:left w:val="nil"/>
                    <w:bottom w:val="single" w:sz="4" w:space="0" w:color="auto"/>
                    <w:right w:val="single" w:sz="4" w:space="0" w:color="auto"/>
                  </w:tcBorders>
                </w:tcPr>
                <w:p w14:paraId="383EA058" w14:textId="77777777" w:rsidR="00350914" w:rsidRPr="00B04E09" w:rsidRDefault="00350914" w:rsidP="00350914">
                  <w:pPr>
                    <w:jc w:val="center"/>
                    <w:rPr>
                      <w:rFonts w:eastAsia="Times New Roman"/>
                      <w:color w:val="000000"/>
                      <w:sz w:val="20"/>
                      <w:szCs w:val="20"/>
                      <w:lang w:eastAsia="es-CL"/>
                    </w:rPr>
                  </w:pPr>
                  <w:r w:rsidRPr="00B04E09">
                    <w:rPr>
                      <w:rFonts w:eastAsia="Times New Roman"/>
                      <w:color w:val="000000"/>
                      <w:sz w:val="20"/>
                      <w:szCs w:val="20"/>
                      <w:lang w:eastAsia="es-CL"/>
                    </w:rPr>
                    <w:t>&lt;2</w:t>
                  </w:r>
                </w:p>
              </w:tc>
              <w:tc>
                <w:tcPr>
                  <w:tcW w:w="1134" w:type="dxa"/>
                  <w:tcBorders>
                    <w:top w:val="nil"/>
                    <w:left w:val="nil"/>
                    <w:bottom w:val="single" w:sz="4" w:space="0" w:color="auto"/>
                    <w:right w:val="single" w:sz="4" w:space="0" w:color="auto"/>
                  </w:tcBorders>
                  <w:shd w:val="clear" w:color="auto" w:fill="auto"/>
                  <w:vAlign w:val="bottom"/>
                </w:tcPr>
                <w:p w14:paraId="559A2636" w14:textId="77777777" w:rsidR="00350914" w:rsidRPr="00B04E09" w:rsidRDefault="00350914" w:rsidP="00350914">
                  <w:pPr>
                    <w:jc w:val="center"/>
                    <w:rPr>
                      <w:rFonts w:eastAsia="Times New Roman"/>
                      <w:color w:val="000000"/>
                      <w:sz w:val="20"/>
                      <w:szCs w:val="20"/>
                      <w:lang w:eastAsia="es-CL"/>
                    </w:rPr>
                  </w:pPr>
                  <w:r w:rsidRPr="00B04E09">
                    <w:rPr>
                      <w:rFonts w:eastAsia="Times New Roman"/>
                      <w:color w:val="000000"/>
                      <w:sz w:val="20"/>
                      <w:szCs w:val="20"/>
                      <w:lang w:eastAsia="es-CL"/>
                    </w:rPr>
                    <w:t>3</w:t>
                  </w:r>
                </w:p>
              </w:tc>
              <w:tc>
                <w:tcPr>
                  <w:tcW w:w="1134" w:type="dxa"/>
                  <w:tcBorders>
                    <w:top w:val="nil"/>
                    <w:left w:val="nil"/>
                    <w:bottom w:val="single" w:sz="4" w:space="0" w:color="auto"/>
                    <w:right w:val="single" w:sz="4" w:space="0" w:color="auto"/>
                  </w:tcBorders>
                  <w:shd w:val="clear" w:color="auto" w:fill="auto"/>
                  <w:vAlign w:val="bottom"/>
                </w:tcPr>
                <w:p w14:paraId="15B8C215" w14:textId="77777777" w:rsidR="00350914" w:rsidRPr="00B04E09" w:rsidRDefault="00350914" w:rsidP="00350914">
                  <w:pPr>
                    <w:jc w:val="center"/>
                    <w:rPr>
                      <w:rFonts w:eastAsia="Times New Roman"/>
                      <w:color w:val="000000"/>
                      <w:sz w:val="20"/>
                      <w:szCs w:val="20"/>
                      <w:lang w:eastAsia="es-CL"/>
                    </w:rPr>
                  </w:pPr>
                  <w:r w:rsidRPr="00B04E09">
                    <w:rPr>
                      <w:rFonts w:eastAsia="Times New Roman"/>
                      <w:color w:val="000000"/>
                      <w:sz w:val="20"/>
                      <w:szCs w:val="20"/>
                      <w:lang w:eastAsia="es-CL"/>
                    </w:rPr>
                    <w:t>2</w:t>
                  </w:r>
                </w:p>
              </w:tc>
              <w:tc>
                <w:tcPr>
                  <w:tcW w:w="1134" w:type="dxa"/>
                  <w:tcBorders>
                    <w:top w:val="nil"/>
                    <w:left w:val="nil"/>
                    <w:bottom w:val="single" w:sz="4" w:space="0" w:color="auto"/>
                    <w:right w:val="single" w:sz="4" w:space="0" w:color="auto"/>
                  </w:tcBorders>
                  <w:shd w:val="clear" w:color="auto" w:fill="auto"/>
                  <w:vAlign w:val="bottom"/>
                </w:tcPr>
                <w:p w14:paraId="6BFA58A6" w14:textId="77777777" w:rsidR="00350914" w:rsidRPr="00B04E09" w:rsidRDefault="00350914" w:rsidP="00350914">
                  <w:pPr>
                    <w:jc w:val="center"/>
                    <w:rPr>
                      <w:rFonts w:eastAsia="Times New Roman"/>
                      <w:color w:val="000000"/>
                      <w:sz w:val="20"/>
                      <w:szCs w:val="20"/>
                      <w:lang w:eastAsia="es-CL"/>
                    </w:rPr>
                  </w:pPr>
                  <w:r w:rsidRPr="00B04E09">
                    <w:rPr>
                      <w:rFonts w:eastAsia="Times New Roman"/>
                      <w:color w:val="000000"/>
                      <w:sz w:val="20"/>
                      <w:szCs w:val="20"/>
                      <w:lang w:eastAsia="es-CL"/>
                    </w:rPr>
                    <w:t>&lt;2</w:t>
                  </w:r>
                </w:p>
              </w:tc>
              <w:tc>
                <w:tcPr>
                  <w:tcW w:w="1134" w:type="dxa"/>
                  <w:tcBorders>
                    <w:top w:val="nil"/>
                    <w:left w:val="nil"/>
                    <w:bottom w:val="single" w:sz="4" w:space="0" w:color="auto"/>
                    <w:right w:val="single" w:sz="4" w:space="0" w:color="auto"/>
                  </w:tcBorders>
                </w:tcPr>
                <w:p w14:paraId="7E27BAE8" w14:textId="77777777" w:rsidR="00350914" w:rsidRPr="00B04E09" w:rsidRDefault="00350914" w:rsidP="00350914">
                  <w:pPr>
                    <w:jc w:val="center"/>
                    <w:rPr>
                      <w:rFonts w:eastAsia="Times New Roman"/>
                      <w:color w:val="000000"/>
                      <w:sz w:val="20"/>
                      <w:szCs w:val="20"/>
                      <w:lang w:eastAsia="es-CL"/>
                    </w:rPr>
                  </w:pPr>
                  <w:r w:rsidRPr="00B04E09">
                    <w:rPr>
                      <w:rFonts w:eastAsia="Times New Roman"/>
                      <w:color w:val="000000"/>
                      <w:sz w:val="20"/>
                      <w:szCs w:val="20"/>
                      <w:lang w:eastAsia="es-CL"/>
                    </w:rPr>
                    <w:t>6</w:t>
                  </w:r>
                </w:p>
              </w:tc>
              <w:tc>
                <w:tcPr>
                  <w:tcW w:w="1560" w:type="dxa"/>
                  <w:tcBorders>
                    <w:top w:val="nil"/>
                    <w:left w:val="nil"/>
                    <w:bottom w:val="single" w:sz="4" w:space="0" w:color="auto"/>
                    <w:right w:val="single" w:sz="4" w:space="0" w:color="auto"/>
                  </w:tcBorders>
                </w:tcPr>
                <w:p w14:paraId="553A57FB" w14:textId="77777777" w:rsidR="00350914" w:rsidRPr="00C5465A" w:rsidRDefault="00350914" w:rsidP="00350914">
                  <w:pPr>
                    <w:jc w:val="center"/>
                    <w:rPr>
                      <w:rFonts w:eastAsia="Times New Roman"/>
                      <w:color w:val="000000"/>
                      <w:sz w:val="20"/>
                      <w:szCs w:val="20"/>
                      <w:lang w:eastAsia="es-CL"/>
                    </w:rPr>
                  </w:pPr>
                  <w:r w:rsidRPr="00C5465A">
                    <w:rPr>
                      <w:rFonts w:eastAsia="Times New Roman"/>
                      <w:bCs/>
                      <w:color w:val="000000"/>
                      <w:sz w:val="20"/>
                      <w:szCs w:val="20"/>
                      <w:lang w:eastAsia="es-CL"/>
                    </w:rPr>
                    <w:t>s</w:t>
                  </w:r>
                  <w:r>
                    <w:rPr>
                      <w:rFonts w:eastAsia="Times New Roman"/>
                      <w:bCs/>
                      <w:color w:val="000000"/>
                      <w:sz w:val="20"/>
                      <w:szCs w:val="20"/>
                      <w:lang w:eastAsia="es-CL"/>
                    </w:rPr>
                    <w:t>/r (*)</w:t>
                  </w:r>
                </w:p>
              </w:tc>
              <w:tc>
                <w:tcPr>
                  <w:tcW w:w="1789" w:type="dxa"/>
                  <w:tcBorders>
                    <w:top w:val="nil"/>
                    <w:left w:val="nil"/>
                    <w:bottom w:val="single" w:sz="4" w:space="0" w:color="auto"/>
                    <w:right w:val="single" w:sz="4" w:space="0" w:color="auto"/>
                  </w:tcBorders>
                </w:tcPr>
                <w:p w14:paraId="3A4E2235" w14:textId="77777777" w:rsidR="00350914" w:rsidRPr="00C5465A" w:rsidRDefault="00350914" w:rsidP="00350914">
                  <w:pPr>
                    <w:jc w:val="center"/>
                    <w:rPr>
                      <w:rFonts w:eastAsia="Times New Roman"/>
                      <w:color w:val="000000"/>
                      <w:sz w:val="20"/>
                      <w:szCs w:val="20"/>
                      <w:lang w:eastAsia="es-CL"/>
                    </w:rPr>
                  </w:pPr>
                  <w:r w:rsidRPr="00C5465A">
                    <w:rPr>
                      <w:rFonts w:eastAsia="Times New Roman"/>
                      <w:bCs/>
                      <w:color w:val="000000"/>
                      <w:sz w:val="20"/>
                      <w:szCs w:val="20"/>
                      <w:lang w:eastAsia="es-CL"/>
                    </w:rPr>
                    <w:t>s</w:t>
                  </w:r>
                  <w:r>
                    <w:rPr>
                      <w:rFonts w:eastAsia="Times New Roman"/>
                      <w:bCs/>
                      <w:color w:val="000000"/>
                      <w:sz w:val="20"/>
                      <w:szCs w:val="20"/>
                      <w:lang w:eastAsia="es-CL"/>
                    </w:rPr>
                    <w:t>/r (*)</w:t>
                  </w:r>
                </w:p>
              </w:tc>
            </w:tr>
            <w:tr w:rsidR="00350914" w:rsidRPr="00B04E09" w14:paraId="7545D641" w14:textId="77777777" w:rsidTr="004614D2">
              <w:trPr>
                <w:trHeight w:val="300"/>
                <w:jc w:val="center"/>
              </w:trPr>
              <w:tc>
                <w:tcPr>
                  <w:tcW w:w="1201" w:type="dxa"/>
                  <w:tcBorders>
                    <w:top w:val="nil"/>
                    <w:left w:val="single" w:sz="4" w:space="0" w:color="auto"/>
                    <w:bottom w:val="single" w:sz="4" w:space="0" w:color="auto"/>
                    <w:right w:val="single" w:sz="4" w:space="0" w:color="auto"/>
                  </w:tcBorders>
                  <w:shd w:val="clear" w:color="auto" w:fill="auto"/>
                  <w:noWrap/>
                </w:tcPr>
                <w:p w14:paraId="5C5279F7" w14:textId="77777777" w:rsidR="00350914" w:rsidRPr="00B04E09" w:rsidRDefault="00350914" w:rsidP="00350914">
                  <w:pPr>
                    <w:jc w:val="left"/>
                    <w:rPr>
                      <w:rFonts w:cstheme="minorHAnsi"/>
                      <w:sz w:val="20"/>
                      <w:szCs w:val="20"/>
                    </w:rPr>
                  </w:pPr>
                  <w:r>
                    <w:rPr>
                      <w:rFonts w:cstheme="minorHAnsi"/>
                      <w:sz w:val="20"/>
                      <w:szCs w:val="20"/>
                    </w:rPr>
                    <w:t>SST</w:t>
                  </w:r>
                </w:p>
              </w:tc>
              <w:tc>
                <w:tcPr>
                  <w:tcW w:w="1200" w:type="dxa"/>
                  <w:tcBorders>
                    <w:top w:val="nil"/>
                    <w:left w:val="nil"/>
                    <w:bottom w:val="single" w:sz="4" w:space="0" w:color="auto"/>
                    <w:right w:val="single" w:sz="4" w:space="0" w:color="auto"/>
                  </w:tcBorders>
                  <w:noWrap/>
                </w:tcPr>
                <w:p w14:paraId="631DF183" w14:textId="77777777" w:rsidR="00350914" w:rsidRPr="00B04E09" w:rsidRDefault="00350914" w:rsidP="00350914">
                  <w:pPr>
                    <w:jc w:val="center"/>
                    <w:rPr>
                      <w:rFonts w:eastAsia="Times New Roman"/>
                      <w:color w:val="000000"/>
                      <w:sz w:val="20"/>
                      <w:szCs w:val="20"/>
                      <w:lang w:eastAsia="es-CL"/>
                    </w:rPr>
                  </w:pPr>
                  <w:r w:rsidRPr="00B04E09">
                    <w:rPr>
                      <w:rFonts w:eastAsia="Times New Roman"/>
                      <w:color w:val="000000"/>
                      <w:sz w:val="20"/>
                      <w:szCs w:val="20"/>
                      <w:lang w:eastAsia="es-CL"/>
                    </w:rPr>
                    <w:t>&lt;5</w:t>
                  </w:r>
                </w:p>
              </w:tc>
              <w:tc>
                <w:tcPr>
                  <w:tcW w:w="1008" w:type="dxa"/>
                  <w:tcBorders>
                    <w:top w:val="nil"/>
                    <w:left w:val="nil"/>
                    <w:bottom w:val="single" w:sz="4" w:space="0" w:color="auto"/>
                    <w:right w:val="single" w:sz="4" w:space="0" w:color="auto"/>
                  </w:tcBorders>
                  <w:noWrap/>
                </w:tcPr>
                <w:p w14:paraId="0EC7274D" w14:textId="77777777" w:rsidR="00350914" w:rsidRPr="00B04E09" w:rsidRDefault="00350914" w:rsidP="00350914">
                  <w:pPr>
                    <w:jc w:val="center"/>
                    <w:rPr>
                      <w:rFonts w:eastAsia="Times New Roman"/>
                      <w:color w:val="000000"/>
                      <w:sz w:val="20"/>
                      <w:szCs w:val="20"/>
                      <w:lang w:eastAsia="es-CL"/>
                    </w:rPr>
                  </w:pPr>
                  <w:r w:rsidRPr="00B04E09">
                    <w:rPr>
                      <w:rFonts w:eastAsia="Times New Roman"/>
                      <w:color w:val="000000"/>
                      <w:sz w:val="20"/>
                      <w:szCs w:val="20"/>
                      <w:lang w:eastAsia="es-CL"/>
                    </w:rPr>
                    <w:t>&lt;5</w:t>
                  </w:r>
                </w:p>
              </w:tc>
              <w:tc>
                <w:tcPr>
                  <w:tcW w:w="1134" w:type="dxa"/>
                  <w:tcBorders>
                    <w:top w:val="nil"/>
                    <w:left w:val="nil"/>
                    <w:bottom w:val="single" w:sz="4" w:space="0" w:color="auto"/>
                    <w:right w:val="single" w:sz="4" w:space="0" w:color="auto"/>
                  </w:tcBorders>
                  <w:noWrap/>
                </w:tcPr>
                <w:p w14:paraId="093B805B" w14:textId="77777777" w:rsidR="00350914" w:rsidRPr="00B04E09" w:rsidRDefault="00350914" w:rsidP="00350914">
                  <w:pPr>
                    <w:jc w:val="center"/>
                    <w:rPr>
                      <w:rFonts w:eastAsia="Times New Roman"/>
                      <w:color w:val="000000"/>
                      <w:sz w:val="20"/>
                      <w:szCs w:val="20"/>
                      <w:lang w:eastAsia="es-CL"/>
                    </w:rPr>
                  </w:pPr>
                  <w:r w:rsidRPr="00B04E09">
                    <w:rPr>
                      <w:rFonts w:eastAsia="Times New Roman"/>
                      <w:color w:val="000000"/>
                      <w:sz w:val="20"/>
                      <w:szCs w:val="20"/>
                      <w:lang w:eastAsia="es-CL"/>
                    </w:rPr>
                    <w:t>&lt;5</w:t>
                  </w:r>
                </w:p>
              </w:tc>
              <w:tc>
                <w:tcPr>
                  <w:tcW w:w="1134" w:type="dxa"/>
                  <w:tcBorders>
                    <w:top w:val="nil"/>
                    <w:left w:val="nil"/>
                    <w:bottom w:val="single" w:sz="4" w:space="0" w:color="auto"/>
                    <w:right w:val="single" w:sz="4" w:space="0" w:color="auto"/>
                  </w:tcBorders>
                </w:tcPr>
                <w:p w14:paraId="4AB7CC32" w14:textId="77777777" w:rsidR="00350914" w:rsidRPr="00B04E09" w:rsidRDefault="00350914" w:rsidP="00350914">
                  <w:pPr>
                    <w:jc w:val="center"/>
                    <w:rPr>
                      <w:rFonts w:eastAsia="Times New Roman"/>
                      <w:color w:val="000000"/>
                      <w:sz w:val="20"/>
                      <w:szCs w:val="20"/>
                      <w:lang w:eastAsia="es-CL"/>
                    </w:rPr>
                  </w:pPr>
                  <w:r w:rsidRPr="00B04E09">
                    <w:rPr>
                      <w:rFonts w:eastAsia="Times New Roman"/>
                      <w:color w:val="000000"/>
                      <w:sz w:val="20"/>
                      <w:szCs w:val="20"/>
                      <w:lang w:eastAsia="es-CL"/>
                    </w:rPr>
                    <w:t>&lt;5</w:t>
                  </w:r>
                </w:p>
              </w:tc>
              <w:tc>
                <w:tcPr>
                  <w:tcW w:w="1134" w:type="dxa"/>
                  <w:tcBorders>
                    <w:top w:val="nil"/>
                    <w:left w:val="nil"/>
                    <w:bottom w:val="single" w:sz="4" w:space="0" w:color="auto"/>
                    <w:right w:val="single" w:sz="4" w:space="0" w:color="auto"/>
                  </w:tcBorders>
                  <w:shd w:val="clear" w:color="auto" w:fill="auto"/>
                  <w:vAlign w:val="bottom"/>
                </w:tcPr>
                <w:p w14:paraId="0821694B" w14:textId="77777777" w:rsidR="00350914" w:rsidRPr="00B04E09" w:rsidRDefault="00350914" w:rsidP="00350914">
                  <w:pPr>
                    <w:jc w:val="center"/>
                    <w:rPr>
                      <w:rFonts w:eastAsia="Times New Roman"/>
                      <w:color w:val="000000"/>
                      <w:sz w:val="20"/>
                      <w:szCs w:val="20"/>
                      <w:lang w:eastAsia="es-CL"/>
                    </w:rPr>
                  </w:pPr>
                  <w:r w:rsidRPr="00B04E09">
                    <w:rPr>
                      <w:rFonts w:eastAsia="Times New Roman"/>
                      <w:color w:val="000000"/>
                      <w:sz w:val="20"/>
                      <w:szCs w:val="20"/>
                      <w:lang w:eastAsia="es-CL"/>
                    </w:rPr>
                    <w:t>23</w:t>
                  </w:r>
                </w:p>
              </w:tc>
              <w:tc>
                <w:tcPr>
                  <w:tcW w:w="1134" w:type="dxa"/>
                  <w:tcBorders>
                    <w:top w:val="nil"/>
                    <w:left w:val="nil"/>
                    <w:bottom w:val="single" w:sz="4" w:space="0" w:color="auto"/>
                    <w:right w:val="single" w:sz="4" w:space="0" w:color="auto"/>
                  </w:tcBorders>
                  <w:shd w:val="clear" w:color="auto" w:fill="auto"/>
                  <w:vAlign w:val="bottom"/>
                </w:tcPr>
                <w:p w14:paraId="04D10E88" w14:textId="77777777" w:rsidR="00350914" w:rsidRPr="00B04E09" w:rsidRDefault="00350914" w:rsidP="00350914">
                  <w:pPr>
                    <w:jc w:val="center"/>
                    <w:rPr>
                      <w:rFonts w:eastAsia="Times New Roman"/>
                      <w:color w:val="000000"/>
                      <w:sz w:val="20"/>
                      <w:szCs w:val="20"/>
                      <w:lang w:eastAsia="es-CL"/>
                    </w:rPr>
                  </w:pPr>
                  <w:r w:rsidRPr="00B04E09">
                    <w:rPr>
                      <w:rFonts w:eastAsia="Times New Roman"/>
                      <w:color w:val="000000"/>
                      <w:sz w:val="20"/>
                      <w:szCs w:val="20"/>
                      <w:lang w:eastAsia="es-CL"/>
                    </w:rPr>
                    <w:t>5</w:t>
                  </w:r>
                </w:p>
              </w:tc>
              <w:tc>
                <w:tcPr>
                  <w:tcW w:w="1134" w:type="dxa"/>
                  <w:tcBorders>
                    <w:top w:val="nil"/>
                    <w:left w:val="nil"/>
                    <w:bottom w:val="single" w:sz="4" w:space="0" w:color="auto"/>
                    <w:right w:val="single" w:sz="4" w:space="0" w:color="auto"/>
                  </w:tcBorders>
                  <w:shd w:val="clear" w:color="auto" w:fill="auto"/>
                  <w:vAlign w:val="bottom"/>
                </w:tcPr>
                <w:p w14:paraId="6327384B" w14:textId="77777777" w:rsidR="00350914" w:rsidRPr="00B04E09" w:rsidRDefault="00350914" w:rsidP="00350914">
                  <w:pPr>
                    <w:jc w:val="center"/>
                    <w:rPr>
                      <w:rFonts w:eastAsia="Times New Roman"/>
                      <w:color w:val="000000"/>
                      <w:sz w:val="20"/>
                      <w:szCs w:val="20"/>
                      <w:lang w:eastAsia="es-CL"/>
                    </w:rPr>
                  </w:pPr>
                  <w:r w:rsidRPr="00B04E09">
                    <w:rPr>
                      <w:rFonts w:eastAsia="Times New Roman"/>
                      <w:color w:val="000000"/>
                      <w:sz w:val="20"/>
                      <w:szCs w:val="20"/>
                      <w:lang w:eastAsia="es-CL"/>
                    </w:rPr>
                    <w:t>&lt;5</w:t>
                  </w:r>
                </w:p>
              </w:tc>
              <w:tc>
                <w:tcPr>
                  <w:tcW w:w="1134" w:type="dxa"/>
                  <w:tcBorders>
                    <w:top w:val="nil"/>
                    <w:left w:val="nil"/>
                    <w:bottom w:val="single" w:sz="4" w:space="0" w:color="auto"/>
                    <w:right w:val="single" w:sz="4" w:space="0" w:color="auto"/>
                  </w:tcBorders>
                </w:tcPr>
                <w:p w14:paraId="72A77A9F" w14:textId="77777777" w:rsidR="00350914" w:rsidRPr="00B04E09" w:rsidRDefault="00350914" w:rsidP="00350914">
                  <w:pPr>
                    <w:jc w:val="center"/>
                    <w:rPr>
                      <w:rFonts w:eastAsia="Times New Roman"/>
                      <w:color w:val="000000"/>
                      <w:sz w:val="20"/>
                      <w:szCs w:val="20"/>
                      <w:lang w:eastAsia="es-CL"/>
                    </w:rPr>
                  </w:pPr>
                  <w:r w:rsidRPr="00B04E09">
                    <w:rPr>
                      <w:rFonts w:eastAsia="Times New Roman"/>
                      <w:color w:val="000000"/>
                      <w:sz w:val="20"/>
                      <w:szCs w:val="20"/>
                      <w:lang w:eastAsia="es-CL"/>
                    </w:rPr>
                    <w:t>9</w:t>
                  </w:r>
                </w:p>
              </w:tc>
              <w:tc>
                <w:tcPr>
                  <w:tcW w:w="1560" w:type="dxa"/>
                  <w:tcBorders>
                    <w:top w:val="nil"/>
                    <w:left w:val="nil"/>
                    <w:bottom w:val="single" w:sz="4" w:space="0" w:color="auto"/>
                    <w:right w:val="single" w:sz="4" w:space="0" w:color="auto"/>
                  </w:tcBorders>
                </w:tcPr>
                <w:p w14:paraId="1E181CC0" w14:textId="77777777" w:rsidR="00350914" w:rsidRPr="00C5465A" w:rsidRDefault="00350914" w:rsidP="00350914">
                  <w:pPr>
                    <w:jc w:val="center"/>
                    <w:rPr>
                      <w:rFonts w:eastAsia="Times New Roman"/>
                      <w:color w:val="000000"/>
                      <w:sz w:val="20"/>
                      <w:szCs w:val="20"/>
                      <w:lang w:eastAsia="es-CL"/>
                    </w:rPr>
                  </w:pPr>
                  <w:r w:rsidRPr="00C5465A">
                    <w:rPr>
                      <w:rFonts w:eastAsia="Times New Roman"/>
                      <w:bCs/>
                      <w:color w:val="000000"/>
                      <w:sz w:val="20"/>
                      <w:szCs w:val="20"/>
                      <w:lang w:eastAsia="es-CL"/>
                    </w:rPr>
                    <w:t>s</w:t>
                  </w:r>
                  <w:r>
                    <w:rPr>
                      <w:rFonts w:eastAsia="Times New Roman"/>
                      <w:bCs/>
                      <w:color w:val="000000"/>
                      <w:sz w:val="20"/>
                      <w:szCs w:val="20"/>
                      <w:lang w:eastAsia="es-CL"/>
                    </w:rPr>
                    <w:t>/r (*)</w:t>
                  </w:r>
                </w:p>
              </w:tc>
              <w:tc>
                <w:tcPr>
                  <w:tcW w:w="1789" w:type="dxa"/>
                  <w:tcBorders>
                    <w:top w:val="nil"/>
                    <w:left w:val="nil"/>
                    <w:bottom w:val="single" w:sz="4" w:space="0" w:color="auto"/>
                    <w:right w:val="single" w:sz="4" w:space="0" w:color="auto"/>
                  </w:tcBorders>
                </w:tcPr>
                <w:p w14:paraId="1E13B650" w14:textId="77777777" w:rsidR="00350914" w:rsidRPr="00C5465A" w:rsidRDefault="00350914" w:rsidP="00350914">
                  <w:pPr>
                    <w:jc w:val="center"/>
                    <w:rPr>
                      <w:rFonts w:eastAsia="Times New Roman"/>
                      <w:color w:val="000000"/>
                      <w:sz w:val="20"/>
                      <w:szCs w:val="20"/>
                      <w:lang w:eastAsia="es-CL"/>
                    </w:rPr>
                  </w:pPr>
                  <w:r w:rsidRPr="00C5465A">
                    <w:rPr>
                      <w:rFonts w:eastAsia="Times New Roman"/>
                      <w:bCs/>
                      <w:color w:val="000000"/>
                      <w:sz w:val="20"/>
                      <w:szCs w:val="20"/>
                      <w:lang w:eastAsia="es-CL"/>
                    </w:rPr>
                    <w:t>s</w:t>
                  </w:r>
                  <w:r>
                    <w:rPr>
                      <w:rFonts w:eastAsia="Times New Roman"/>
                      <w:bCs/>
                      <w:color w:val="000000"/>
                      <w:sz w:val="20"/>
                      <w:szCs w:val="20"/>
                      <w:lang w:eastAsia="es-CL"/>
                    </w:rPr>
                    <w:t>/r (*)</w:t>
                  </w:r>
                </w:p>
              </w:tc>
            </w:tr>
          </w:tbl>
          <w:p w14:paraId="1339687D" w14:textId="77777777" w:rsidR="00AB1B71" w:rsidRPr="00AB1B71" w:rsidRDefault="00AB1B71" w:rsidP="004614D2">
            <w:pPr>
              <w:jc w:val="center"/>
              <w:rPr>
                <w:rFonts w:eastAsia="Times New Roman"/>
                <w:b/>
                <w:bCs/>
                <w:color w:val="000000"/>
                <w:sz w:val="18"/>
                <w:szCs w:val="18"/>
                <w:lang w:eastAsia="es-CL"/>
              </w:rPr>
            </w:pPr>
            <w:r w:rsidRPr="00AB1B71">
              <w:rPr>
                <w:rFonts w:eastAsia="Times New Roman"/>
                <w:b/>
                <w:bCs/>
                <w:color w:val="000000"/>
                <w:sz w:val="18"/>
                <w:szCs w:val="18"/>
                <w:lang w:eastAsia="es-CL"/>
              </w:rPr>
              <w:t>Fuente: Elaboración propia</w:t>
            </w:r>
          </w:p>
          <w:p w14:paraId="1C6A340B" w14:textId="77777777" w:rsidR="006451E5" w:rsidRPr="0025129B" w:rsidRDefault="0081118B" w:rsidP="004614D2">
            <w:pPr>
              <w:jc w:val="center"/>
              <w:rPr>
                <w:rFonts w:eastAsia="Times New Roman"/>
                <w:color w:val="000000"/>
                <w:sz w:val="20"/>
                <w:szCs w:val="20"/>
                <w:lang w:eastAsia="es-CL"/>
              </w:rPr>
            </w:pPr>
            <w:r>
              <w:rPr>
                <w:rFonts w:eastAsia="Times New Roman"/>
                <w:bCs/>
                <w:color w:val="000000"/>
                <w:sz w:val="18"/>
                <w:szCs w:val="18"/>
                <w:lang w:eastAsia="es-CL"/>
              </w:rPr>
              <w:t>(*)</w:t>
            </w:r>
            <w:r w:rsidR="00155225">
              <w:rPr>
                <w:rFonts w:eastAsia="Times New Roman"/>
                <w:bCs/>
                <w:color w:val="000000"/>
                <w:sz w:val="18"/>
                <w:szCs w:val="18"/>
                <w:lang w:eastAsia="es-CL"/>
              </w:rPr>
              <w:t xml:space="preserve"> </w:t>
            </w:r>
            <w:r w:rsidR="00BD53CE">
              <w:rPr>
                <w:rFonts w:eastAsia="Times New Roman"/>
                <w:bCs/>
                <w:color w:val="000000"/>
                <w:sz w:val="18"/>
                <w:szCs w:val="18"/>
                <w:lang w:eastAsia="es-CL"/>
              </w:rPr>
              <w:t>s/r: p</w:t>
            </w:r>
            <w:r w:rsidRPr="00EC157F">
              <w:rPr>
                <w:rFonts w:eastAsia="Times New Roman"/>
                <w:bCs/>
                <w:color w:val="000000"/>
                <w:sz w:val="18"/>
                <w:szCs w:val="18"/>
                <w:lang w:eastAsia="es-CL"/>
              </w:rPr>
              <w:t xml:space="preserve">arámetro sin </w:t>
            </w:r>
            <w:r>
              <w:rPr>
                <w:rFonts w:eastAsia="Times New Roman"/>
                <w:bCs/>
                <w:color w:val="000000"/>
                <w:sz w:val="18"/>
                <w:szCs w:val="18"/>
                <w:lang w:eastAsia="es-CL"/>
              </w:rPr>
              <w:t>referencia normativa</w:t>
            </w:r>
          </w:p>
        </w:tc>
      </w:tr>
      <w:tr w:rsidR="006451E5" w:rsidRPr="00373148" w14:paraId="42E6BE54" w14:textId="77777777" w:rsidTr="004614D2">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A88443" w14:textId="77777777" w:rsidR="006451E5" w:rsidRPr="00373148" w:rsidRDefault="006451E5" w:rsidP="004614D2">
            <w:pPr>
              <w:pStyle w:val="Descripcin"/>
              <w:rPr>
                <w:rFonts w:eastAsia="Times New Roman"/>
                <w:b w:val="0"/>
                <w:color w:val="000000"/>
                <w:sz w:val="20"/>
                <w:lang w:eastAsia="es-CL"/>
              </w:rPr>
            </w:pPr>
            <w:r w:rsidRPr="00373148">
              <w:rPr>
                <w:sz w:val="20"/>
              </w:rPr>
              <w:t xml:space="preserve">Tabla </w:t>
            </w:r>
            <w:r>
              <w:rPr>
                <w:sz w:val="20"/>
              </w:rPr>
              <w:t>3</w:t>
            </w:r>
            <w:r w:rsidRPr="00373148">
              <w:rPr>
                <w:sz w:val="20"/>
              </w:rPr>
              <w:t>.</w:t>
            </w:r>
            <w:r>
              <w:rPr>
                <w:sz w:val="20"/>
              </w:rPr>
              <w:t xml:space="preserve"> </w:t>
            </w:r>
            <w:r>
              <w:rPr>
                <w:rFonts w:eastAsia="Times New Roman"/>
                <w:color w:val="000000"/>
                <w:sz w:val="20"/>
                <w:lang w:eastAsia="es-CL"/>
              </w:rPr>
              <w:t>Resultados del monitoreo de la vertiente</w:t>
            </w:r>
            <w:r w:rsidR="00140023">
              <w:rPr>
                <w:rFonts w:eastAsia="Times New Roman"/>
                <w:color w:val="000000"/>
                <w:sz w:val="20"/>
                <w:lang w:eastAsia="es-CL"/>
              </w:rPr>
              <w:t xml:space="preserve"> aguas arriba y aguas abajo</w:t>
            </w:r>
          </w:p>
        </w:tc>
      </w:tr>
      <w:tr w:rsidR="006451E5" w:rsidRPr="009F7888" w14:paraId="5E1B8AB6" w14:textId="77777777" w:rsidTr="004614D2">
        <w:trPr>
          <w:trHeight w:val="634"/>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hideMark/>
          </w:tcPr>
          <w:p w14:paraId="29207B00" w14:textId="77777777" w:rsidR="006451E5" w:rsidRPr="009F7888" w:rsidRDefault="006451E5" w:rsidP="004614D2">
            <w:pPr>
              <w:rPr>
                <w:rFonts w:eastAsia="Times New Roman"/>
                <w:color w:val="000000"/>
                <w:sz w:val="20"/>
                <w:szCs w:val="20"/>
                <w:lang w:eastAsia="es-CL"/>
              </w:rPr>
            </w:pPr>
            <w:r w:rsidRPr="009F7888">
              <w:rPr>
                <w:rFonts w:eastAsia="Times New Roman"/>
                <w:b/>
                <w:color w:val="000000"/>
                <w:sz w:val="20"/>
                <w:szCs w:val="20"/>
                <w:lang w:eastAsia="es-CL"/>
              </w:rPr>
              <w:t>Descripción medio de prueba:</w:t>
            </w:r>
            <w:r w:rsidRPr="009F7888">
              <w:rPr>
                <w:rFonts w:eastAsia="Times New Roman"/>
                <w:color w:val="000000"/>
                <w:sz w:val="20"/>
                <w:szCs w:val="20"/>
                <w:lang w:eastAsia="es-CL"/>
              </w:rPr>
              <w:t xml:space="preserve"> Se presentan los </w:t>
            </w:r>
            <w:r w:rsidRPr="009F7888">
              <w:rPr>
                <w:rFonts w:cs="Arial"/>
                <w:color w:val="000000"/>
                <w:sz w:val="20"/>
                <w:szCs w:val="20"/>
                <w:lang w:eastAsia="es-ES"/>
              </w:rPr>
              <w:t xml:space="preserve">resultados obtenidos del monitoreo aguas arriba y aguas abajo de la vertiente efectuados en los meses de mayo-2015, septiembre-2015, noviembre-2015 y febrero-2016. Los valores </w:t>
            </w:r>
            <w:r w:rsidR="000356FD">
              <w:rPr>
                <w:rFonts w:cs="Arial"/>
                <w:color w:val="000000"/>
                <w:sz w:val="20"/>
                <w:szCs w:val="20"/>
                <w:lang w:eastAsia="es-ES"/>
              </w:rPr>
              <w:t xml:space="preserve">para los parámetros muestreados </w:t>
            </w:r>
            <w:r w:rsidRPr="009F7888">
              <w:rPr>
                <w:rFonts w:cs="Arial"/>
                <w:color w:val="000000"/>
                <w:sz w:val="20"/>
                <w:szCs w:val="20"/>
                <w:lang w:eastAsia="es-ES"/>
              </w:rPr>
              <w:t>se encuentran dentro de los límites vigente para la</w:t>
            </w:r>
            <w:r w:rsidR="000356FD">
              <w:rPr>
                <w:rFonts w:cs="Arial"/>
                <w:color w:val="000000"/>
                <w:sz w:val="20"/>
                <w:szCs w:val="20"/>
                <w:lang w:eastAsia="es-ES"/>
              </w:rPr>
              <w:t>s</w:t>
            </w:r>
            <w:r w:rsidRPr="009F7888">
              <w:rPr>
                <w:rFonts w:cs="Arial"/>
                <w:color w:val="000000"/>
                <w:sz w:val="20"/>
                <w:szCs w:val="20"/>
                <w:lang w:eastAsia="es-ES"/>
              </w:rPr>
              <w:t xml:space="preserve"> norma</w:t>
            </w:r>
            <w:r w:rsidR="000356FD">
              <w:rPr>
                <w:rFonts w:cs="Arial"/>
                <w:color w:val="000000"/>
                <w:sz w:val="20"/>
                <w:szCs w:val="20"/>
                <w:lang w:eastAsia="es-ES"/>
              </w:rPr>
              <w:t>s</w:t>
            </w:r>
            <w:r w:rsidRPr="009F7888">
              <w:rPr>
                <w:rFonts w:cs="Arial"/>
                <w:color w:val="000000"/>
                <w:sz w:val="20"/>
                <w:szCs w:val="20"/>
                <w:lang w:eastAsia="es-ES"/>
              </w:rPr>
              <w:t xml:space="preserve"> de referencia </w:t>
            </w:r>
            <w:r w:rsidRPr="009F7888">
              <w:rPr>
                <w:bCs/>
                <w:sz w:val="20"/>
                <w:szCs w:val="20"/>
              </w:rPr>
              <w:t>NCh 1.333.Of78</w:t>
            </w:r>
            <w:r w:rsidR="000356FD">
              <w:rPr>
                <w:bCs/>
                <w:sz w:val="20"/>
                <w:szCs w:val="20"/>
              </w:rPr>
              <w:t xml:space="preserve"> </w:t>
            </w:r>
            <w:r w:rsidR="00E571CD">
              <w:rPr>
                <w:bCs/>
                <w:sz w:val="20"/>
                <w:szCs w:val="20"/>
              </w:rPr>
              <w:t xml:space="preserve">y </w:t>
            </w:r>
            <w:r w:rsidR="000356FD" w:rsidRPr="000A5A30">
              <w:rPr>
                <w:bCs/>
                <w:sz w:val="20"/>
                <w:szCs w:val="20"/>
              </w:rPr>
              <w:t>NCh 409/1.Of2005</w:t>
            </w:r>
            <w:r w:rsidRPr="009F7888">
              <w:rPr>
                <w:bCs/>
                <w:sz w:val="20"/>
                <w:szCs w:val="20"/>
              </w:rPr>
              <w:t>.</w:t>
            </w:r>
          </w:p>
        </w:tc>
      </w:tr>
    </w:tbl>
    <w:p w14:paraId="61A54E8B" w14:textId="77777777" w:rsidR="006C054E" w:rsidRDefault="006C054E">
      <w:pPr>
        <w:jc w:val="left"/>
      </w:pPr>
      <w:r>
        <w:br w:type="page"/>
      </w: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CF3EDB" w:rsidRPr="0025129B" w14:paraId="5F47B4DE" w14:textId="77777777" w:rsidTr="004614D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C30FF4" w14:textId="77777777" w:rsidR="00CF3EDB" w:rsidRPr="0025129B" w:rsidRDefault="00CF3EDB" w:rsidP="004614D2">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CF3EDB" w:rsidRPr="0025129B" w14:paraId="2C6BD91B" w14:textId="77777777" w:rsidTr="004614D2">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5CF28F73" w14:textId="77777777" w:rsidR="00CF3EDB" w:rsidRPr="0025129B" w:rsidRDefault="00F23ECC" w:rsidP="004614D2">
            <w:pPr>
              <w:jc w:val="center"/>
              <w:rPr>
                <w:rFonts w:eastAsia="Times New Roman"/>
                <w:color w:val="000000"/>
                <w:sz w:val="20"/>
                <w:szCs w:val="20"/>
                <w:lang w:eastAsia="es-CL"/>
              </w:rPr>
            </w:pPr>
            <w:r w:rsidRPr="00F23ECC">
              <w:rPr>
                <w:rFonts w:eastAsia="Times New Roman"/>
                <w:noProof/>
                <w:color w:val="000000"/>
                <w:sz w:val="20"/>
                <w:szCs w:val="20"/>
                <w:lang w:eastAsia="es-CL"/>
              </w:rPr>
              <w:drawing>
                <wp:inline distT="0" distB="0" distL="0" distR="0" wp14:anchorId="3FBD5C1A" wp14:editId="5E8320DE">
                  <wp:extent cx="3960000" cy="2955600"/>
                  <wp:effectExtent l="19050" t="19050" r="21590" b="16510"/>
                  <wp:docPr id="27" name="Imagen 27" descr="C:\Users\jose.moraga\Documents\DFZ 2016\PROGRAMA 2016\PDC 2016\PDC 2015\DFZ-2015-4064-X-RCA-IA\FOTOS\IMG_3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 2016\PROGRAMA 2016\PDC 2016\PDC 2015\DFZ-2015-4064-X-RCA-IA\FOTOS\IMG_3596.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3960000" cy="2955600"/>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607610B5" w14:textId="77777777" w:rsidR="00CF3EDB" w:rsidRPr="0025129B" w:rsidRDefault="00000512" w:rsidP="004614D2">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73088" behindDoc="0" locked="0" layoutInCell="1" allowOverlap="1" wp14:anchorId="6790D32A" wp14:editId="3A01EF64">
                      <wp:simplePos x="0" y="0"/>
                      <wp:positionH relativeFrom="column">
                        <wp:posOffset>982980</wp:posOffset>
                      </wp:positionH>
                      <wp:positionV relativeFrom="paragraph">
                        <wp:posOffset>-187960</wp:posOffset>
                      </wp:positionV>
                      <wp:extent cx="1165860" cy="1394460"/>
                      <wp:effectExtent l="38100" t="19050" r="15240" b="53340"/>
                      <wp:wrapNone/>
                      <wp:docPr id="30" name="Conector recto de flecha 30"/>
                      <wp:cNvGraphicFramePr/>
                      <a:graphic xmlns:a="http://schemas.openxmlformats.org/drawingml/2006/main">
                        <a:graphicData uri="http://schemas.microsoft.com/office/word/2010/wordprocessingShape">
                          <wps:wsp>
                            <wps:cNvCnPr/>
                            <wps:spPr>
                              <a:xfrm flipH="1">
                                <a:off x="0" y="0"/>
                                <a:ext cx="1165860" cy="1394460"/>
                              </a:xfrm>
                              <a:prstGeom prst="straightConnector1">
                                <a:avLst/>
                              </a:prstGeom>
                              <a:ln w="38100">
                                <a:solidFill>
                                  <a:srgbClr val="EE18C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97F22A" id="_x0000_t32" coordsize="21600,21600" o:spt="32" o:oned="t" path="m,l21600,21600e" filled="f">
                      <v:path arrowok="t" fillok="f" o:connecttype="none"/>
                      <o:lock v:ext="edit" shapetype="t"/>
                    </v:shapetype>
                    <v:shape id="Conector recto de flecha 30" o:spid="_x0000_s1026" type="#_x0000_t32" style="position:absolute;margin-left:77.4pt;margin-top:-14.8pt;width:91.8pt;height:109.8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" strokecolor="#ee18ca" strokeweight="3pt">
                      <v:stroke endarrow="block"/>
                    </v:shape>
                  </w:pict>
                </mc:Fallback>
              </mc:AlternateContent>
            </w:r>
            <w:r w:rsidR="00F40345" w:rsidRPr="00F40345">
              <w:rPr>
                <w:rFonts w:eastAsia="Times New Roman"/>
                <w:noProof/>
                <w:color w:val="000000"/>
                <w:sz w:val="20"/>
                <w:szCs w:val="20"/>
                <w:lang w:eastAsia="es-CL"/>
              </w:rPr>
              <w:drawing>
                <wp:inline distT="0" distB="0" distL="0" distR="0" wp14:anchorId="77498FD7" wp14:editId="5C201401">
                  <wp:extent cx="3960000" cy="2955600"/>
                  <wp:effectExtent l="19050" t="19050" r="21590" b="16510"/>
                  <wp:docPr id="28" name="Imagen 28" descr="C:\Users\jose.moraga\Documents\DFZ 2016\PROGRAMA 2016\PDC 2016\PDC 2015\DFZ-2015-4064-X-RCA-IA\FOTOS\IMG_3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moraga\Documents\DFZ 2016\PROGRAMA 2016\PDC 2016\PDC 2015\DFZ-2015-4064-X-RCA-IA\FOTOS\IMG_3599.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3960000" cy="2955600"/>
                          </a:xfrm>
                          <a:prstGeom prst="rect">
                            <a:avLst/>
                          </a:prstGeom>
                          <a:noFill/>
                          <a:ln>
                            <a:solidFill>
                              <a:schemeClr val="tx1"/>
                            </a:solidFill>
                          </a:ln>
                        </pic:spPr>
                      </pic:pic>
                    </a:graphicData>
                  </a:graphic>
                </wp:inline>
              </w:drawing>
            </w:r>
          </w:p>
        </w:tc>
      </w:tr>
      <w:tr w:rsidR="00CF3EDB" w:rsidRPr="0025129B" w14:paraId="4D31505B" w14:textId="77777777" w:rsidTr="004614D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074A31F" w14:textId="77777777" w:rsidR="00CF3EDB" w:rsidRPr="006035E7" w:rsidRDefault="00CF3EDB" w:rsidP="004614D2">
            <w:pPr>
              <w:pStyle w:val="Descripcin"/>
              <w:jc w:val="both"/>
              <w:rPr>
                <w:rFonts w:eastAsia="Times New Roman"/>
                <w:color w:val="000000"/>
                <w:sz w:val="20"/>
                <w:lang w:eastAsia="es-CL"/>
              </w:rPr>
            </w:pPr>
            <w:r w:rsidRPr="006035E7">
              <w:rPr>
                <w:sz w:val="20"/>
              </w:rPr>
              <w:t xml:space="preserve">Fotografía </w:t>
            </w:r>
            <w:r>
              <w:rPr>
                <w:sz w:val="20"/>
              </w:rPr>
              <w:t>1</w:t>
            </w:r>
            <w:r w:rsidRPr="006035E7">
              <w:rPr>
                <w:sz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A2AC95" w14:textId="77777777" w:rsidR="00CF3EDB" w:rsidRPr="006035E7" w:rsidRDefault="00CF3EDB" w:rsidP="004614D2">
            <w:pPr>
              <w:rPr>
                <w:rFonts w:eastAsia="Times New Roman"/>
                <w:b/>
                <w:color w:val="000000"/>
                <w:sz w:val="20"/>
                <w:szCs w:val="20"/>
                <w:lang w:eastAsia="es-CL"/>
              </w:rPr>
            </w:pPr>
            <w:r w:rsidRPr="006035E7">
              <w:rPr>
                <w:rFonts w:eastAsia="Times New Roman"/>
                <w:b/>
                <w:color w:val="000000"/>
                <w:sz w:val="20"/>
                <w:szCs w:val="20"/>
                <w:lang w:eastAsia="es-CL"/>
              </w:rPr>
              <w:t>Fecha:</w:t>
            </w:r>
            <w:r>
              <w:rPr>
                <w:rFonts w:eastAsia="Times New Roman"/>
                <w:b/>
                <w:color w:val="000000"/>
                <w:sz w:val="20"/>
                <w:szCs w:val="20"/>
                <w:lang w:eastAsia="es-CL"/>
              </w:rPr>
              <w:t xml:space="preserve"> 24-06-2016</w:t>
            </w:r>
          </w:p>
        </w:tc>
        <w:tc>
          <w:tcPr>
            <w:tcW w:w="1341" w:type="pct"/>
            <w:tcBorders>
              <w:top w:val="single" w:sz="4" w:space="0" w:color="auto"/>
              <w:left w:val="nil"/>
              <w:bottom w:val="single" w:sz="4" w:space="0" w:color="auto"/>
              <w:right w:val="nil"/>
            </w:tcBorders>
            <w:shd w:val="clear" w:color="auto" w:fill="auto"/>
            <w:noWrap/>
            <w:vAlign w:val="center"/>
            <w:hideMark/>
          </w:tcPr>
          <w:p w14:paraId="5CC3C58A" w14:textId="77777777" w:rsidR="00CF3EDB" w:rsidRPr="006035E7" w:rsidRDefault="00CF3EDB" w:rsidP="004614D2">
            <w:pPr>
              <w:pStyle w:val="Descripcin"/>
              <w:jc w:val="both"/>
              <w:rPr>
                <w:sz w:val="20"/>
              </w:rPr>
            </w:pPr>
            <w:r w:rsidRPr="006035E7">
              <w:rPr>
                <w:sz w:val="20"/>
              </w:rPr>
              <w:t xml:space="preserve">Fotografía </w:t>
            </w:r>
            <w:r>
              <w:rPr>
                <w:sz w:val="20"/>
              </w:rPr>
              <w:t>2.</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7E312C" w14:textId="77777777" w:rsidR="00CF3EDB" w:rsidRPr="006035E7" w:rsidRDefault="00CF3EDB" w:rsidP="004614D2">
            <w:pPr>
              <w:rPr>
                <w:rFonts w:eastAsia="Times New Roman"/>
                <w:b/>
                <w:color w:val="000000"/>
                <w:sz w:val="20"/>
                <w:szCs w:val="20"/>
                <w:lang w:eastAsia="es-CL"/>
              </w:rPr>
            </w:pPr>
            <w:r w:rsidRPr="006035E7">
              <w:rPr>
                <w:rFonts w:eastAsia="Times New Roman"/>
                <w:b/>
                <w:color w:val="000000"/>
                <w:sz w:val="20"/>
                <w:szCs w:val="20"/>
                <w:lang w:eastAsia="es-CL"/>
              </w:rPr>
              <w:t>Fecha:</w:t>
            </w:r>
            <w:r>
              <w:rPr>
                <w:rFonts w:eastAsia="Times New Roman"/>
                <w:b/>
                <w:color w:val="000000"/>
                <w:sz w:val="20"/>
                <w:szCs w:val="20"/>
                <w:lang w:eastAsia="es-CL"/>
              </w:rPr>
              <w:t xml:space="preserve"> 24-06-2016</w:t>
            </w:r>
          </w:p>
        </w:tc>
      </w:tr>
      <w:tr w:rsidR="00CF3EDB" w:rsidRPr="0025129B" w14:paraId="00E29D3F" w14:textId="77777777" w:rsidTr="004614D2">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7E4980F" w14:textId="77777777" w:rsidR="00CF3EDB" w:rsidRPr="006035E7" w:rsidRDefault="00CF3EDB" w:rsidP="00D5686C">
            <w:pPr>
              <w:rPr>
                <w:rFonts w:eastAsia="Times New Roman"/>
                <w:b/>
                <w:color w:val="000000"/>
                <w:sz w:val="20"/>
                <w:szCs w:val="20"/>
                <w:lang w:eastAsia="es-CL"/>
              </w:rPr>
            </w:pPr>
            <w:r w:rsidRPr="006035E7">
              <w:rPr>
                <w:rFonts w:eastAsia="Times New Roman"/>
                <w:b/>
                <w:color w:val="000000"/>
                <w:sz w:val="20"/>
                <w:szCs w:val="20"/>
                <w:lang w:eastAsia="es-CL"/>
              </w:rPr>
              <w:t>Descripción medio de prueba:</w:t>
            </w:r>
            <w:r w:rsidRPr="006035E7">
              <w:rPr>
                <w:rFonts w:eastAsia="Times New Roman"/>
                <w:color w:val="000000"/>
                <w:sz w:val="20"/>
                <w:szCs w:val="20"/>
                <w:lang w:eastAsia="es-CL"/>
              </w:rPr>
              <w:t xml:space="preserve"> </w:t>
            </w:r>
            <w:r w:rsidR="00D5686C">
              <w:rPr>
                <w:rFonts w:eastAsia="Times New Roman"/>
                <w:color w:val="000000"/>
                <w:sz w:val="20"/>
                <w:szCs w:val="20"/>
                <w:lang w:eastAsia="es-CL"/>
              </w:rPr>
              <w:t>Camión de la empresa Riles del Pacifico con capacidad de 30 m</w:t>
            </w:r>
            <w:r w:rsidR="00D5686C" w:rsidRPr="00D5686C">
              <w:rPr>
                <w:rFonts w:eastAsia="Times New Roman"/>
                <w:color w:val="000000"/>
                <w:sz w:val="20"/>
                <w:szCs w:val="20"/>
                <w:vertAlign w:val="superscript"/>
                <w:lang w:eastAsia="es-CL"/>
              </w:rPr>
              <w:t>3</w:t>
            </w:r>
            <w:r w:rsidR="00D5686C">
              <w:rPr>
                <w:rFonts w:eastAsia="Times New Roman"/>
                <w:color w:val="000000"/>
                <w:sz w:val="20"/>
                <w:szCs w:val="20"/>
                <w:vertAlign w:val="superscript"/>
                <w:lang w:eastAsia="es-CL"/>
              </w:rPr>
              <w:t xml:space="preserve"> </w:t>
            </w:r>
            <w:r w:rsidR="00D5686C" w:rsidRPr="00D5686C">
              <w:rPr>
                <w:rFonts w:eastAsia="Times New Roman"/>
                <w:color w:val="000000"/>
                <w:sz w:val="20"/>
                <w:szCs w:val="20"/>
                <w:lang w:eastAsia="es-CL"/>
              </w:rPr>
              <w:t>para retiro de riles</w:t>
            </w:r>
            <w:r w:rsidR="00D5686C">
              <w:rPr>
                <w:rFonts w:eastAsia="Times New Roman"/>
                <w:color w:val="000000"/>
                <w:sz w:val="20"/>
                <w:szCs w:val="20"/>
                <w:lang w:eastAsia="es-CL"/>
              </w:rPr>
              <w:t xml:space="preserve"> desde el taller de redes</w:t>
            </w:r>
            <w:r w:rsidR="00D63D2B">
              <w:rPr>
                <w:rFonts w:eastAsia="Times New Roman"/>
                <w:color w:val="000000"/>
                <w:sz w:val="20"/>
                <w:szCs w:val="20"/>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7AA71F6" w14:textId="26123E72" w:rsidR="00CF3EDB" w:rsidRPr="006035E7" w:rsidRDefault="00CF3EDB" w:rsidP="005769C1">
            <w:pPr>
              <w:rPr>
                <w:rFonts w:eastAsia="Times New Roman"/>
                <w:b/>
                <w:color w:val="000000"/>
                <w:sz w:val="20"/>
                <w:szCs w:val="20"/>
                <w:lang w:eastAsia="es-CL"/>
              </w:rPr>
            </w:pPr>
            <w:r w:rsidRPr="006035E7">
              <w:rPr>
                <w:rFonts w:eastAsia="Times New Roman"/>
                <w:b/>
                <w:color w:val="000000"/>
                <w:sz w:val="20"/>
                <w:szCs w:val="20"/>
                <w:lang w:eastAsia="es-CL"/>
              </w:rPr>
              <w:t>Descripción medio de prueba:</w:t>
            </w:r>
            <w:r w:rsidRPr="006035E7">
              <w:rPr>
                <w:rFonts w:eastAsia="Times New Roman"/>
                <w:color w:val="000000"/>
                <w:sz w:val="20"/>
                <w:szCs w:val="20"/>
                <w:lang w:eastAsia="es-CL"/>
              </w:rPr>
              <w:t xml:space="preserve"> </w:t>
            </w:r>
            <w:r w:rsidR="000A0FEE">
              <w:rPr>
                <w:rFonts w:eastAsia="Times New Roman"/>
                <w:color w:val="000000"/>
                <w:sz w:val="20"/>
                <w:szCs w:val="20"/>
                <w:lang w:eastAsia="es-CL"/>
              </w:rPr>
              <w:t xml:space="preserve">Se observa </w:t>
            </w:r>
            <w:r w:rsidR="004C0384">
              <w:rPr>
                <w:rFonts w:eastAsia="Times New Roman"/>
                <w:color w:val="000000"/>
                <w:sz w:val="20"/>
                <w:szCs w:val="20"/>
                <w:lang w:eastAsia="es-CL"/>
              </w:rPr>
              <w:t xml:space="preserve">parte de la </w:t>
            </w:r>
            <w:r w:rsidR="000A0FEE">
              <w:rPr>
                <w:rFonts w:eastAsia="Times New Roman"/>
                <w:color w:val="000000"/>
                <w:sz w:val="20"/>
                <w:szCs w:val="20"/>
                <w:lang w:eastAsia="es-CL"/>
              </w:rPr>
              <w:t xml:space="preserve">maniobra de bombeo </w:t>
            </w:r>
            <w:r w:rsidR="004C0384">
              <w:rPr>
                <w:rFonts w:eastAsia="Times New Roman"/>
                <w:color w:val="000000"/>
                <w:sz w:val="20"/>
                <w:szCs w:val="20"/>
                <w:lang w:eastAsia="es-CL"/>
              </w:rPr>
              <w:t xml:space="preserve">del </w:t>
            </w:r>
            <w:r w:rsidR="0056458B">
              <w:rPr>
                <w:rFonts w:eastAsia="Times New Roman"/>
                <w:color w:val="000000"/>
                <w:sz w:val="20"/>
                <w:szCs w:val="20"/>
                <w:lang w:eastAsia="es-CL"/>
              </w:rPr>
              <w:t xml:space="preserve">RIL </w:t>
            </w:r>
            <w:r w:rsidR="004C0384">
              <w:rPr>
                <w:rFonts w:eastAsia="Times New Roman"/>
                <w:color w:val="000000"/>
                <w:sz w:val="20"/>
                <w:szCs w:val="20"/>
                <w:lang w:eastAsia="es-CL"/>
              </w:rPr>
              <w:t xml:space="preserve">desde el clarificador </w:t>
            </w:r>
            <w:r w:rsidR="000A0FEE">
              <w:rPr>
                <w:rFonts w:eastAsia="Times New Roman"/>
                <w:color w:val="000000"/>
                <w:sz w:val="20"/>
                <w:szCs w:val="20"/>
                <w:lang w:eastAsia="es-CL"/>
              </w:rPr>
              <w:t xml:space="preserve">hacia </w:t>
            </w:r>
            <w:r w:rsidR="004C0384">
              <w:rPr>
                <w:rFonts w:eastAsia="Times New Roman"/>
                <w:color w:val="000000"/>
                <w:sz w:val="20"/>
                <w:szCs w:val="20"/>
                <w:lang w:eastAsia="es-CL"/>
              </w:rPr>
              <w:t>el estanque del camión de la empresa Riles del Pacífico</w:t>
            </w:r>
            <w:r w:rsidR="00D62348">
              <w:rPr>
                <w:rFonts w:eastAsia="Times New Roman"/>
                <w:color w:val="000000"/>
                <w:sz w:val="20"/>
                <w:szCs w:val="20"/>
                <w:lang w:eastAsia="es-CL"/>
              </w:rPr>
              <w:t>.</w:t>
            </w:r>
          </w:p>
        </w:tc>
      </w:tr>
    </w:tbl>
    <w:p w14:paraId="10B73A2E" w14:textId="77777777" w:rsidR="00CF3EDB" w:rsidRDefault="00CF3EDB" w:rsidP="00CF3EDB">
      <w:pPr>
        <w:jc w:val="left"/>
        <w:rPr>
          <w:rFonts w:cstheme="minorHAnsi"/>
          <w:b/>
          <w:sz w:val="14"/>
          <w:szCs w:val="24"/>
        </w:rPr>
      </w:pPr>
    </w:p>
    <w:p w14:paraId="603FA458" w14:textId="77777777" w:rsidR="00D419F2" w:rsidRDefault="00D419F2" w:rsidP="004E583C"/>
    <w:p w14:paraId="04909AB4" w14:textId="77777777" w:rsidR="00A74310" w:rsidRPr="0025129B" w:rsidRDefault="00A74310">
      <w:pPr>
        <w:jc w:val="left"/>
        <w:rPr>
          <w:rFonts w:cstheme="minorHAnsi"/>
          <w:b/>
          <w:sz w:val="14"/>
          <w:szCs w:val="24"/>
        </w:rPr>
        <w:sectPr w:rsidR="00A74310" w:rsidRPr="0025129B" w:rsidSect="00A70F8F">
          <w:pgSz w:w="15840" w:h="12240" w:orient="landscape"/>
          <w:pgMar w:top="1134" w:right="1134" w:bottom="1134" w:left="1134" w:header="709" w:footer="709" w:gutter="0"/>
          <w:cols w:space="708"/>
          <w:docGrid w:linePitch="360"/>
        </w:sectPr>
      </w:pPr>
    </w:p>
    <w:p w14:paraId="3A8B9534" w14:textId="77777777" w:rsidR="00F61C82" w:rsidRPr="008B41F9" w:rsidRDefault="00F61C82" w:rsidP="003C71E2">
      <w:pPr>
        <w:pStyle w:val="Ttulo2"/>
        <w:numPr>
          <w:ilvl w:val="1"/>
          <w:numId w:val="2"/>
        </w:numPr>
        <w:ind w:left="567" w:hanging="567"/>
      </w:pPr>
      <w:bookmarkStart w:id="109" w:name="_Toc469309599"/>
      <w:r w:rsidRPr="008B41F9">
        <w:lastRenderedPageBreak/>
        <w:t>Descripción de la medida asociada</w:t>
      </w:r>
      <w:bookmarkEnd w:id="109"/>
    </w:p>
    <w:p w14:paraId="17E7AD02" w14:textId="77777777" w:rsidR="00F61C82" w:rsidRDefault="00F61C82" w:rsidP="00F61C82"/>
    <w:tbl>
      <w:tblPr>
        <w:tblStyle w:val="Tablaconcuadrcula1"/>
        <w:tblW w:w="5000" w:type="pct"/>
        <w:tblLook w:val="04A0" w:firstRow="1" w:lastRow="0" w:firstColumn="1" w:lastColumn="0" w:noHBand="0" w:noVBand="1"/>
      </w:tblPr>
      <w:tblGrid>
        <w:gridCol w:w="572"/>
        <w:gridCol w:w="2281"/>
        <w:gridCol w:w="2013"/>
        <w:gridCol w:w="1877"/>
        <w:gridCol w:w="2287"/>
        <w:gridCol w:w="4532"/>
      </w:tblGrid>
      <w:tr w:rsidR="00FB787D" w:rsidRPr="00ED75FE" w14:paraId="3E8A5BC8" w14:textId="77777777" w:rsidTr="00B04E09">
        <w:trPr>
          <w:trHeight w:val="687"/>
        </w:trPr>
        <w:tc>
          <w:tcPr>
            <w:tcW w:w="5000" w:type="pct"/>
            <w:gridSpan w:val="6"/>
            <w:shd w:val="clear" w:color="auto" w:fill="D9D9D9" w:themeFill="background1" w:themeFillShade="D9"/>
            <w:vAlign w:val="center"/>
          </w:tcPr>
          <w:p w14:paraId="2DE4D349" w14:textId="77777777" w:rsidR="00FB787D" w:rsidRPr="00B863C5" w:rsidRDefault="00FB787D" w:rsidP="00B04E09">
            <w:pPr>
              <w:rPr>
                <w:b/>
                <w:sz w:val="20"/>
                <w:szCs w:val="20"/>
                <w:highlight w:val="yellow"/>
              </w:rPr>
            </w:pPr>
            <w:r>
              <w:rPr>
                <w:b/>
                <w:sz w:val="20"/>
                <w:szCs w:val="20"/>
              </w:rPr>
              <w:t xml:space="preserve">Objetivo Especifico: </w:t>
            </w:r>
            <w:r w:rsidRPr="00E930DF">
              <w:rPr>
                <w:sz w:val="20"/>
                <w:szCs w:val="20"/>
              </w:rPr>
              <w:t>Cumplir satisfactoriamente con lo indicado en RCA Nº 641/2002: Considerando 4 y en Addendun Nº1, Sistema de Tratamiento de Residuos Industriales Líquidos, taller de Redes Redes&amp;Nets, Anexo 1, Informe técnico: Cuerpo Receptor, Descripción del Proceso Industrial: 4.2.- Orden y preparación de redes, párrafo 1., Producción, Disposición de lodos y Residuos, párrafo 4, en los términos indicados en acapice 2 del presente Programa de Cumplimiento.</w:t>
            </w:r>
          </w:p>
        </w:tc>
      </w:tr>
      <w:tr w:rsidR="00FB787D" w:rsidRPr="00ED75FE" w14:paraId="2CA4541A" w14:textId="77777777" w:rsidTr="00B04E09">
        <w:tc>
          <w:tcPr>
            <w:tcW w:w="211" w:type="pct"/>
            <w:shd w:val="clear" w:color="auto" w:fill="D9D9D9" w:themeFill="background1" w:themeFillShade="D9"/>
            <w:vAlign w:val="center"/>
          </w:tcPr>
          <w:p w14:paraId="5CEFCD57" w14:textId="77777777" w:rsidR="00FB787D" w:rsidRPr="00D63D2B" w:rsidRDefault="00FB787D" w:rsidP="00B04E09">
            <w:pPr>
              <w:jc w:val="center"/>
              <w:rPr>
                <w:b/>
                <w:sz w:val="20"/>
                <w:szCs w:val="20"/>
              </w:rPr>
            </w:pPr>
            <w:r w:rsidRPr="00664DBF">
              <w:rPr>
                <w:b/>
                <w:sz w:val="20"/>
                <w:szCs w:val="20"/>
              </w:rPr>
              <w:t>N°</w:t>
            </w:r>
          </w:p>
        </w:tc>
        <w:tc>
          <w:tcPr>
            <w:tcW w:w="841" w:type="pct"/>
            <w:shd w:val="clear" w:color="auto" w:fill="D9D9D9" w:themeFill="background1" w:themeFillShade="D9"/>
            <w:vAlign w:val="center"/>
          </w:tcPr>
          <w:p w14:paraId="76A55998" w14:textId="77777777" w:rsidR="00FB787D" w:rsidRPr="00664DBF" w:rsidRDefault="00FB787D" w:rsidP="00B04E09">
            <w:pPr>
              <w:jc w:val="center"/>
              <w:rPr>
                <w:b/>
                <w:sz w:val="20"/>
                <w:szCs w:val="20"/>
              </w:rPr>
            </w:pPr>
            <w:r w:rsidRPr="00664DBF">
              <w:rPr>
                <w:b/>
                <w:sz w:val="20"/>
                <w:szCs w:val="20"/>
              </w:rPr>
              <w:t>Medida</w:t>
            </w:r>
            <w:r>
              <w:rPr>
                <w:b/>
                <w:sz w:val="20"/>
                <w:szCs w:val="20"/>
              </w:rPr>
              <w:t xml:space="preserve"> (</w:t>
            </w:r>
            <w:r w:rsidRPr="00664DBF">
              <w:rPr>
                <w:b/>
                <w:sz w:val="20"/>
                <w:szCs w:val="20"/>
              </w:rPr>
              <w:t>s</w:t>
            </w:r>
            <w:r>
              <w:rPr>
                <w:b/>
                <w:sz w:val="20"/>
                <w:szCs w:val="20"/>
              </w:rPr>
              <w:t>)</w:t>
            </w:r>
          </w:p>
        </w:tc>
        <w:tc>
          <w:tcPr>
            <w:tcW w:w="742" w:type="pct"/>
            <w:shd w:val="clear" w:color="auto" w:fill="D9D9D9" w:themeFill="background1" w:themeFillShade="D9"/>
            <w:vAlign w:val="center"/>
          </w:tcPr>
          <w:p w14:paraId="406B1800" w14:textId="77777777" w:rsidR="00FB787D" w:rsidRPr="00664DBF" w:rsidRDefault="00FB787D" w:rsidP="00B04E09">
            <w:pPr>
              <w:jc w:val="center"/>
              <w:rPr>
                <w:b/>
                <w:sz w:val="20"/>
                <w:szCs w:val="20"/>
              </w:rPr>
            </w:pPr>
            <w:r w:rsidRPr="00664DBF">
              <w:rPr>
                <w:b/>
                <w:sz w:val="20"/>
                <w:szCs w:val="20"/>
              </w:rPr>
              <w:t>Acción</w:t>
            </w:r>
          </w:p>
        </w:tc>
        <w:tc>
          <w:tcPr>
            <w:tcW w:w="692" w:type="pct"/>
            <w:shd w:val="clear" w:color="auto" w:fill="D9D9D9" w:themeFill="background1" w:themeFillShade="D9"/>
            <w:vAlign w:val="center"/>
          </w:tcPr>
          <w:p w14:paraId="67849489" w14:textId="77777777" w:rsidR="00FB787D" w:rsidRPr="00664DBF" w:rsidRDefault="00FB787D" w:rsidP="00B04E09">
            <w:pPr>
              <w:jc w:val="center"/>
              <w:rPr>
                <w:b/>
                <w:sz w:val="20"/>
                <w:szCs w:val="20"/>
              </w:rPr>
            </w:pPr>
            <w:r w:rsidRPr="00664DBF">
              <w:rPr>
                <w:b/>
                <w:sz w:val="20"/>
                <w:szCs w:val="20"/>
              </w:rPr>
              <w:t>Plazo de ejecución</w:t>
            </w:r>
          </w:p>
        </w:tc>
        <w:tc>
          <w:tcPr>
            <w:tcW w:w="843" w:type="pct"/>
            <w:shd w:val="clear" w:color="auto" w:fill="D9D9D9" w:themeFill="background1" w:themeFillShade="D9"/>
            <w:vAlign w:val="center"/>
          </w:tcPr>
          <w:p w14:paraId="6443321F" w14:textId="77777777" w:rsidR="00FB787D" w:rsidRPr="00664DBF" w:rsidRDefault="00FB787D" w:rsidP="00B04E09">
            <w:pPr>
              <w:jc w:val="center"/>
              <w:rPr>
                <w:sz w:val="20"/>
                <w:szCs w:val="20"/>
              </w:rPr>
            </w:pPr>
            <w:r w:rsidRPr="00664DBF">
              <w:rPr>
                <w:b/>
                <w:sz w:val="20"/>
                <w:szCs w:val="20"/>
              </w:rPr>
              <w:t>Medios de verificación</w:t>
            </w:r>
          </w:p>
        </w:tc>
        <w:tc>
          <w:tcPr>
            <w:tcW w:w="1671" w:type="pct"/>
            <w:shd w:val="clear" w:color="auto" w:fill="D9D9D9" w:themeFill="background1" w:themeFillShade="D9"/>
            <w:vAlign w:val="center"/>
          </w:tcPr>
          <w:p w14:paraId="00E6ADC0" w14:textId="77777777" w:rsidR="00FB787D" w:rsidRPr="00664DBF" w:rsidRDefault="00FB787D" w:rsidP="00B04E09">
            <w:pPr>
              <w:jc w:val="center"/>
              <w:rPr>
                <w:b/>
                <w:sz w:val="20"/>
                <w:szCs w:val="20"/>
              </w:rPr>
            </w:pPr>
            <w:r w:rsidRPr="00664DBF">
              <w:rPr>
                <w:b/>
                <w:sz w:val="20"/>
                <w:szCs w:val="20"/>
              </w:rPr>
              <w:t>Estado de la Verificación</w:t>
            </w:r>
          </w:p>
        </w:tc>
      </w:tr>
      <w:tr w:rsidR="00FB787D" w:rsidRPr="00214431" w14:paraId="47058DF1" w14:textId="77777777" w:rsidTr="00B04E09">
        <w:trPr>
          <w:trHeight w:val="556"/>
        </w:trPr>
        <w:tc>
          <w:tcPr>
            <w:tcW w:w="211" w:type="pct"/>
          </w:tcPr>
          <w:p w14:paraId="373B2983" w14:textId="77777777" w:rsidR="00FB787D" w:rsidRPr="00DF1017" w:rsidRDefault="00FB787D" w:rsidP="00B04E09">
            <w:pPr>
              <w:rPr>
                <w:sz w:val="20"/>
                <w:szCs w:val="20"/>
              </w:rPr>
            </w:pPr>
            <w:r>
              <w:rPr>
                <w:sz w:val="20"/>
                <w:szCs w:val="20"/>
              </w:rPr>
              <w:t>2.1</w:t>
            </w:r>
          </w:p>
        </w:tc>
        <w:tc>
          <w:tcPr>
            <w:tcW w:w="841" w:type="pct"/>
          </w:tcPr>
          <w:p w14:paraId="73B4512E" w14:textId="5B817C1B" w:rsidR="00FB787D" w:rsidRPr="00DF1017" w:rsidRDefault="00E610F8" w:rsidP="00B04E09">
            <w:pPr>
              <w:rPr>
                <w:sz w:val="20"/>
                <w:szCs w:val="20"/>
              </w:rPr>
            </w:pPr>
            <w:r>
              <w:rPr>
                <w:sz w:val="20"/>
                <w:szCs w:val="20"/>
              </w:rPr>
              <w:t>Trami</w:t>
            </w:r>
            <w:r w:rsidR="00B7784B">
              <w:rPr>
                <w:sz w:val="20"/>
                <w:szCs w:val="20"/>
              </w:rPr>
              <w:t>t</w:t>
            </w:r>
            <w:r>
              <w:rPr>
                <w:sz w:val="20"/>
                <w:szCs w:val="20"/>
              </w:rPr>
              <w:t xml:space="preserve">ar ante el </w:t>
            </w:r>
            <w:r w:rsidRPr="007C2520">
              <w:rPr>
                <w:sz w:val="20"/>
                <w:szCs w:val="20"/>
              </w:rPr>
              <w:t>Servicio de Evaluación Ambiental (SEA</w:t>
            </w:r>
            <w:r>
              <w:rPr>
                <w:sz w:val="20"/>
                <w:szCs w:val="20"/>
              </w:rPr>
              <w:t xml:space="preserve">) </w:t>
            </w:r>
            <w:r w:rsidR="00D63D2B">
              <w:rPr>
                <w:sz w:val="20"/>
                <w:szCs w:val="20"/>
              </w:rPr>
              <w:t>carta consulta de pertinencia</w:t>
            </w:r>
            <w:r w:rsidR="00816895">
              <w:rPr>
                <w:sz w:val="20"/>
                <w:szCs w:val="20"/>
              </w:rPr>
              <w:t xml:space="preserve"> con mejoras </w:t>
            </w:r>
            <w:r w:rsidR="002155C7">
              <w:rPr>
                <w:sz w:val="20"/>
                <w:szCs w:val="20"/>
              </w:rPr>
              <w:t xml:space="preserve">a los </w:t>
            </w:r>
            <w:r w:rsidR="00816895">
              <w:rPr>
                <w:sz w:val="20"/>
                <w:szCs w:val="20"/>
              </w:rPr>
              <w:t>procedimientos para el acopio temporal de residuos orgánicos</w:t>
            </w:r>
          </w:p>
        </w:tc>
        <w:tc>
          <w:tcPr>
            <w:tcW w:w="742" w:type="pct"/>
          </w:tcPr>
          <w:p w14:paraId="679B37E9" w14:textId="77777777" w:rsidR="00FB787D" w:rsidRPr="006B7B32" w:rsidRDefault="00FB787D" w:rsidP="00B04E09">
            <w:pPr>
              <w:rPr>
                <w:sz w:val="20"/>
                <w:szCs w:val="20"/>
              </w:rPr>
            </w:pPr>
            <w:r w:rsidRPr="007C2520">
              <w:rPr>
                <w:sz w:val="20"/>
                <w:szCs w:val="20"/>
              </w:rPr>
              <w:t>Acreditar el ingreso de Carta consulta al Servicio de Evaluación Ambiental (SEA), indicando mejoras en los procedimientos de trabajos, para el almacenamiento temporal de los residuos orgánicos, las que consisten en el almacenamiento en tolvas herméticas, cubiertas con lonas impermeables y en un área delimitada dentro del área sucia del taller.</w:t>
            </w:r>
          </w:p>
        </w:tc>
        <w:tc>
          <w:tcPr>
            <w:tcW w:w="692" w:type="pct"/>
          </w:tcPr>
          <w:p w14:paraId="48BCDC8E" w14:textId="77777777" w:rsidR="00FB787D" w:rsidRPr="00DF1017" w:rsidRDefault="00FB787D" w:rsidP="00B04E09">
            <w:pPr>
              <w:rPr>
                <w:sz w:val="20"/>
                <w:szCs w:val="20"/>
              </w:rPr>
            </w:pPr>
            <w:r w:rsidRPr="00790E22">
              <w:rPr>
                <w:sz w:val="20"/>
                <w:szCs w:val="20"/>
              </w:rPr>
              <w:t>10 días hábiles contados desde la notificación de la resolución que aprueba el programa.</w:t>
            </w:r>
          </w:p>
        </w:tc>
        <w:tc>
          <w:tcPr>
            <w:tcW w:w="843" w:type="pct"/>
          </w:tcPr>
          <w:p w14:paraId="1066178B" w14:textId="77777777" w:rsidR="00FB787D" w:rsidRPr="00FD5F7D" w:rsidRDefault="00FB787D" w:rsidP="00B04E09">
            <w:pPr>
              <w:rPr>
                <w:sz w:val="20"/>
                <w:szCs w:val="20"/>
              </w:rPr>
            </w:pPr>
            <w:r w:rsidRPr="00FD5F7D">
              <w:rPr>
                <w:sz w:val="20"/>
                <w:szCs w:val="20"/>
              </w:rPr>
              <w:t>Informe consolidado que acredite logro de la meta.</w:t>
            </w:r>
          </w:p>
          <w:p w14:paraId="37A1EED0" w14:textId="77777777" w:rsidR="00FB787D" w:rsidRPr="00DF1017" w:rsidRDefault="00FB787D" w:rsidP="00B04E09">
            <w:pPr>
              <w:rPr>
                <w:sz w:val="20"/>
                <w:szCs w:val="20"/>
              </w:rPr>
            </w:pPr>
            <w:r w:rsidRPr="00FD5F7D">
              <w:rPr>
                <w:sz w:val="20"/>
                <w:szCs w:val="20"/>
              </w:rPr>
              <w:t>El informe será remitido a la SMA dentro del plazo de ejecución de la acción.</w:t>
            </w:r>
          </w:p>
        </w:tc>
        <w:tc>
          <w:tcPr>
            <w:tcW w:w="1671" w:type="pct"/>
          </w:tcPr>
          <w:p w14:paraId="5A5367B2" w14:textId="77777777" w:rsidR="00FB787D" w:rsidRPr="000C348E" w:rsidRDefault="00FB787D" w:rsidP="00B04E09">
            <w:pPr>
              <w:rPr>
                <w:sz w:val="20"/>
                <w:szCs w:val="20"/>
              </w:rPr>
            </w:pPr>
            <w:r w:rsidRPr="000C348E">
              <w:rPr>
                <w:sz w:val="20"/>
                <w:szCs w:val="20"/>
              </w:rPr>
              <w:t xml:space="preserve">Con fecha 10 de noviembre de 2015, el titular remite a la SMA mediante carta FRC-05-11-2015 el primer informe de cumplimiento con la siguiente documentación (ver Anexo </w:t>
            </w:r>
            <w:r w:rsidR="00CC10C1">
              <w:rPr>
                <w:sz w:val="20"/>
                <w:szCs w:val="20"/>
              </w:rPr>
              <w:t>7</w:t>
            </w:r>
            <w:r w:rsidRPr="000C348E">
              <w:rPr>
                <w:sz w:val="20"/>
                <w:szCs w:val="20"/>
              </w:rPr>
              <w:t>):</w:t>
            </w:r>
          </w:p>
          <w:p w14:paraId="4CBDF21A" w14:textId="77777777" w:rsidR="00FB787D" w:rsidRDefault="00FB787D" w:rsidP="00B04E09">
            <w:pPr>
              <w:tabs>
                <w:tab w:val="left" w:pos="336"/>
              </w:tabs>
              <w:rPr>
                <w:sz w:val="20"/>
                <w:szCs w:val="20"/>
              </w:rPr>
            </w:pPr>
            <w:r w:rsidRPr="000C348E">
              <w:rPr>
                <w:sz w:val="20"/>
                <w:szCs w:val="20"/>
              </w:rPr>
              <w:t>•</w:t>
            </w:r>
            <w:r w:rsidRPr="000C348E">
              <w:rPr>
                <w:sz w:val="20"/>
                <w:szCs w:val="20"/>
              </w:rPr>
              <w:tab/>
            </w:r>
            <w:r>
              <w:rPr>
                <w:sz w:val="20"/>
                <w:szCs w:val="20"/>
              </w:rPr>
              <w:t>Carta N° FRC-29-05-2015 en que solicita modificaciones, aclaraciones y/o acotaciones a la RCA N° 641/2001, en particular a:</w:t>
            </w:r>
          </w:p>
          <w:p w14:paraId="2DFDB280" w14:textId="77777777" w:rsidR="00FB787D" w:rsidRPr="005A1BD7" w:rsidRDefault="009360BC" w:rsidP="003C71E2">
            <w:pPr>
              <w:pStyle w:val="Prrafodelista"/>
              <w:numPr>
                <w:ilvl w:val="0"/>
                <w:numId w:val="11"/>
              </w:numPr>
              <w:tabs>
                <w:tab w:val="left" w:pos="336"/>
              </w:tabs>
              <w:rPr>
                <w:sz w:val="20"/>
                <w:szCs w:val="20"/>
              </w:rPr>
            </w:pPr>
            <w:r w:rsidRPr="009360BC">
              <w:rPr>
                <w:sz w:val="20"/>
                <w:szCs w:val="20"/>
              </w:rPr>
              <w:t>Extracto Párrafo 4. Considerando 4 RCA N° 614/2002</w:t>
            </w:r>
          </w:p>
          <w:p w14:paraId="78B5B748" w14:textId="77777777" w:rsidR="00FB787D" w:rsidRPr="009360BC" w:rsidRDefault="009360BC" w:rsidP="003C71E2">
            <w:pPr>
              <w:pStyle w:val="Prrafodelista"/>
              <w:numPr>
                <w:ilvl w:val="0"/>
                <w:numId w:val="11"/>
              </w:numPr>
              <w:tabs>
                <w:tab w:val="left" w:pos="336"/>
              </w:tabs>
              <w:rPr>
                <w:sz w:val="20"/>
                <w:szCs w:val="20"/>
              </w:rPr>
            </w:pPr>
            <w:r w:rsidRPr="009360BC">
              <w:rPr>
                <w:sz w:val="20"/>
                <w:szCs w:val="20"/>
              </w:rPr>
              <w:t>Extracto P</w:t>
            </w:r>
            <w:r w:rsidR="00FE4CE0">
              <w:rPr>
                <w:sz w:val="20"/>
                <w:szCs w:val="20"/>
              </w:rPr>
              <w:t>á</w:t>
            </w:r>
            <w:r w:rsidRPr="009360BC">
              <w:rPr>
                <w:sz w:val="20"/>
                <w:szCs w:val="20"/>
              </w:rPr>
              <w:t>rrafo 12, Considerando 4 RCA N</w:t>
            </w:r>
            <w:r>
              <w:rPr>
                <w:sz w:val="20"/>
                <w:szCs w:val="20"/>
              </w:rPr>
              <w:t>°</w:t>
            </w:r>
            <w:r w:rsidRPr="009360BC">
              <w:rPr>
                <w:sz w:val="20"/>
                <w:szCs w:val="20"/>
              </w:rPr>
              <w:t xml:space="preserve"> 614/2002</w:t>
            </w:r>
          </w:p>
          <w:p w14:paraId="6E453CBD" w14:textId="77777777" w:rsidR="00FB787D" w:rsidRPr="009360BC" w:rsidRDefault="00FB787D" w:rsidP="003C71E2">
            <w:pPr>
              <w:pStyle w:val="Prrafodelista"/>
              <w:numPr>
                <w:ilvl w:val="0"/>
                <w:numId w:val="11"/>
              </w:numPr>
              <w:tabs>
                <w:tab w:val="left" w:pos="336"/>
              </w:tabs>
              <w:rPr>
                <w:sz w:val="20"/>
                <w:szCs w:val="20"/>
              </w:rPr>
            </w:pPr>
            <w:r w:rsidRPr="009360BC">
              <w:rPr>
                <w:sz w:val="20"/>
                <w:szCs w:val="20"/>
              </w:rPr>
              <w:t>Extracto P</w:t>
            </w:r>
            <w:r w:rsidR="009360BC">
              <w:rPr>
                <w:sz w:val="20"/>
                <w:szCs w:val="20"/>
              </w:rPr>
              <w:t>á</w:t>
            </w:r>
            <w:r w:rsidRPr="009360BC">
              <w:rPr>
                <w:sz w:val="20"/>
                <w:szCs w:val="20"/>
              </w:rPr>
              <w:t>rrafo 14, Considerando 4 RCA N</w:t>
            </w:r>
            <w:r w:rsidR="009360BC">
              <w:rPr>
                <w:sz w:val="20"/>
                <w:szCs w:val="20"/>
              </w:rPr>
              <w:t>°</w:t>
            </w:r>
            <w:r w:rsidRPr="009360BC">
              <w:rPr>
                <w:sz w:val="20"/>
                <w:szCs w:val="20"/>
              </w:rPr>
              <w:t xml:space="preserve"> 614/2002</w:t>
            </w:r>
          </w:p>
          <w:p w14:paraId="71381AF7" w14:textId="77777777" w:rsidR="00FB787D" w:rsidRPr="009360BC" w:rsidRDefault="00FE4CE0" w:rsidP="003C71E2">
            <w:pPr>
              <w:pStyle w:val="Prrafodelista"/>
              <w:numPr>
                <w:ilvl w:val="0"/>
                <w:numId w:val="11"/>
              </w:numPr>
              <w:tabs>
                <w:tab w:val="left" w:pos="336"/>
              </w:tabs>
              <w:rPr>
                <w:sz w:val="20"/>
                <w:szCs w:val="20"/>
              </w:rPr>
            </w:pPr>
            <w:r>
              <w:rPr>
                <w:rFonts w:cs="Arial"/>
                <w:sz w:val="20"/>
                <w:szCs w:val="20"/>
                <w:lang w:eastAsia="es-ES"/>
              </w:rPr>
              <w:t xml:space="preserve">Extracto </w:t>
            </w:r>
            <w:r w:rsidR="00FB787D" w:rsidRPr="009360BC">
              <w:rPr>
                <w:rFonts w:cs="Arial"/>
                <w:sz w:val="20"/>
                <w:szCs w:val="20"/>
                <w:lang w:eastAsia="es-ES"/>
              </w:rPr>
              <w:t>Párrafo 2, Considerando 7.1</w:t>
            </w:r>
            <w:r w:rsidR="00F80972">
              <w:rPr>
                <w:rFonts w:cs="Arial"/>
                <w:sz w:val="20"/>
                <w:szCs w:val="20"/>
                <w:lang w:eastAsia="es-ES"/>
              </w:rPr>
              <w:t xml:space="preserve"> </w:t>
            </w:r>
            <w:r w:rsidR="00FB787D" w:rsidRPr="009360BC">
              <w:rPr>
                <w:rFonts w:cs="Arial"/>
                <w:sz w:val="20"/>
                <w:szCs w:val="20"/>
                <w:lang w:eastAsia="es-ES"/>
              </w:rPr>
              <w:t>RCA N</w:t>
            </w:r>
            <w:r w:rsidR="009360BC">
              <w:rPr>
                <w:rFonts w:cs="Arial"/>
                <w:sz w:val="20"/>
                <w:szCs w:val="20"/>
                <w:lang w:eastAsia="es-ES"/>
              </w:rPr>
              <w:t>°</w:t>
            </w:r>
            <w:r w:rsidR="00FB787D" w:rsidRPr="009360BC">
              <w:rPr>
                <w:rFonts w:cs="Arial"/>
                <w:sz w:val="20"/>
                <w:szCs w:val="20"/>
                <w:lang w:eastAsia="es-ES"/>
              </w:rPr>
              <w:t xml:space="preserve"> 614/2002</w:t>
            </w:r>
          </w:p>
          <w:p w14:paraId="106F5CC3" w14:textId="77777777" w:rsidR="00FB787D" w:rsidRPr="000C348E" w:rsidRDefault="00FB787D" w:rsidP="00B04E09">
            <w:pPr>
              <w:tabs>
                <w:tab w:val="left" w:pos="336"/>
              </w:tabs>
              <w:rPr>
                <w:sz w:val="20"/>
                <w:szCs w:val="20"/>
              </w:rPr>
            </w:pPr>
          </w:p>
          <w:p w14:paraId="1B464F07" w14:textId="77777777" w:rsidR="00FB787D" w:rsidRDefault="00FB787D" w:rsidP="003C71E2">
            <w:pPr>
              <w:pStyle w:val="Prrafodelista"/>
              <w:numPr>
                <w:ilvl w:val="0"/>
                <w:numId w:val="10"/>
              </w:numPr>
              <w:tabs>
                <w:tab w:val="left" w:pos="324"/>
              </w:tabs>
              <w:ind w:left="318" w:hanging="318"/>
              <w:rPr>
                <w:sz w:val="20"/>
                <w:szCs w:val="20"/>
              </w:rPr>
            </w:pPr>
            <w:r>
              <w:rPr>
                <w:sz w:val="20"/>
                <w:szCs w:val="20"/>
              </w:rPr>
              <w:t>Resolución Exenta SEA Los Lagos N° 447 d</w:t>
            </w:r>
            <w:r w:rsidR="0025370A">
              <w:rPr>
                <w:sz w:val="20"/>
                <w:szCs w:val="20"/>
              </w:rPr>
              <w:t>e</w:t>
            </w:r>
            <w:r>
              <w:rPr>
                <w:sz w:val="20"/>
                <w:szCs w:val="20"/>
              </w:rPr>
              <w:t xml:space="preserve"> fecha 03 de agosto de 2015</w:t>
            </w:r>
          </w:p>
          <w:p w14:paraId="73527D22" w14:textId="77777777" w:rsidR="009564B0" w:rsidRDefault="009564B0" w:rsidP="009564B0">
            <w:pPr>
              <w:tabs>
                <w:tab w:val="left" w:pos="324"/>
              </w:tabs>
              <w:rPr>
                <w:sz w:val="20"/>
                <w:szCs w:val="20"/>
              </w:rPr>
            </w:pPr>
          </w:p>
          <w:p w14:paraId="3E976708" w14:textId="77777777" w:rsidR="009564B0" w:rsidRDefault="00DD5B2A" w:rsidP="00DD5B2A">
            <w:pPr>
              <w:autoSpaceDE w:val="0"/>
              <w:autoSpaceDN w:val="0"/>
              <w:adjustRightInd w:val="0"/>
              <w:rPr>
                <w:rFonts w:cs="Arial"/>
                <w:sz w:val="20"/>
                <w:szCs w:val="20"/>
                <w:lang w:eastAsia="es-ES"/>
              </w:rPr>
            </w:pPr>
            <w:r>
              <w:rPr>
                <w:rFonts w:cs="Arial"/>
                <w:sz w:val="20"/>
                <w:szCs w:val="20"/>
                <w:lang w:eastAsia="es-ES"/>
              </w:rPr>
              <w:t xml:space="preserve">De acuerdo a lo indicado por la </w:t>
            </w:r>
            <w:r w:rsidRPr="00DD5B2A">
              <w:rPr>
                <w:sz w:val="20"/>
                <w:szCs w:val="20"/>
              </w:rPr>
              <w:t xml:space="preserve">Resolución Exenta SEA Los Lagos N° 447 </w:t>
            </w:r>
            <w:r w:rsidR="00362235">
              <w:rPr>
                <w:sz w:val="20"/>
                <w:szCs w:val="20"/>
              </w:rPr>
              <w:t xml:space="preserve">se acogen favorablemente </w:t>
            </w:r>
            <w:r>
              <w:rPr>
                <w:sz w:val="20"/>
                <w:szCs w:val="20"/>
              </w:rPr>
              <w:t xml:space="preserve">las </w:t>
            </w:r>
            <w:r w:rsidR="009564B0" w:rsidRPr="00DD5B2A">
              <w:rPr>
                <w:rFonts w:cs="Arial"/>
                <w:sz w:val="20"/>
                <w:szCs w:val="20"/>
                <w:lang w:eastAsia="es-ES"/>
              </w:rPr>
              <w:t xml:space="preserve">obras, acciones o medidas descritas por </w:t>
            </w:r>
            <w:r w:rsidR="004614D2">
              <w:rPr>
                <w:rFonts w:cs="Arial"/>
                <w:sz w:val="20"/>
                <w:szCs w:val="20"/>
                <w:lang w:eastAsia="es-ES"/>
              </w:rPr>
              <w:t xml:space="preserve">el </w:t>
            </w:r>
            <w:r w:rsidR="009564B0" w:rsidRPr="00DD5B2A">
              <w:rPr>
                <w:rFonts w:cs="Arial"/>
                <w:sz w:val="20"/>
                <w:szCs w:val="20"/>
                <w:lang w:eastAsia="es-ES"/>
              </w:rPr>
              <w:t>Sr. Marcelo Tom</w:t>
            </w:r>
            <w:r w:rsidR="004614D2">
              <w:rPr>
                <w:rFonts w:cs="Arial"/>
                <w:sz w:val="20"/>
                <w:szCs w:val="20"/>
                <w:lang w:eastAsia="es-ES"/>
              </w:rPr>
              <w:t>á</w:t>
            </w:r>
            <w:r w:rsidR="009564B0" w:rsidRPr="00DD5B2A">
              <w:rPr>
                <w:rFonts w:cs="Arial"/>
                <w:sz w:val="20"/>
                <w:szCs w:val="20"/>
                <w:lang w:eastAsia="es-ES"/>
              </w:rPr>
              <w:t>s Calderón Pérez representante legal de empresa Redes&amp;Nets Ltda. presentada mediante carta del 29 de mayo de 2015 que dicen relación con las obras o acciones tendientes a intervenir o complementar el proyecto "Sistema de Tratamiento de Residuos Industriales Líquidos, Taller de Redes&amp;Nets" calificado mediante RCA 641/2002, no constituyen una modificación de consideración</w:t>
            </w:r>
            <w:r w:rsidR="009564B0" w:rsidRPr="009564B0">
              <w:rPr>
                <w:rFonts w:cs="Arial"/>
                <w:sz w:val="20"/>
                <w:szCs w:val="20"/>
                <w:lang w:eastAsia="es-ES"/>
              </w:rPr>
              <w:t xml:space="preserve"> del</w:t>
            </w:r>
            <w:r w:rsidR="009564B0">
              <w:rPr>
                <w:rFonts w:cs="Arial"/>
                <w:sz w:val="20"/>
                <w:szCs w:val="20"/>
                <w:lang w:eastAsia="es-ES"/>
              </w:rPr>
              <w:t xml:space="preserve"> </w:t>
            </w:r>
            <w:r w:rsidR="009564B0" w:rsidRPr="009564B0">
              <w:rPr>
                <w:rFonts w:cs="Arial"/>
                <w:sz w:val="20"/>
                <w:szCs w:val="20"/>
                <w:lang w:eastAsia="es-ES"/>
              </w:rPr>
              <w:t xml:space="preserve">proyecto ya que no se modifican sustantivamente la </w:t>
            </w:r>
            <w:r w:rsidR="009564B0" w:rsidRPr="009564B0">
              <w:rPr>
                <w:rFonts w:cs="Arial"/>
                <w:sz w:val="20"/>
                <w:szCs w:val="20"/>
                <w:lang w:eastAsia="es-ES"/>
              </w:rPr>
              <w:lastRenderedPageBreak/>
              <w:t>extensión, magnitud o duración de los</w:t>
            </w:r>
            <w:r w:rsidR="009564B0">
              <w:rPr>
                <w:rFonts w:cs="Arial"/>
                <w:sz w:val="20"/>
                <w:szCs w:val="20"/>
                <w:lang w:eastAsia="es-ES"/>
              </w:rPr>
              <w:t xml:space="preserve"> </w:t>
            </w:r>
            <w:r w:rsidR="009564B0" w:rsidRPr="009564B0">
              <w:rPr>
                <w:rFonts w:cs="Arial"/>
                <w:sz w:val="20"/>
                <w:szCs w:val="20"/>
                <w:lang w:eastAsia="es-ES"/>
              </w:rPr>
              <w:t>impactos ambientales ya evaluados del proyecto</w:t>
            </w:r>
            <w:r>
              <w:rPr>
                <w:rFonts w:cs="Arial"/>
                <w:sz w:val="20"/>
                <w:szCs w:val="20"/>
                <w:lang w:eastAsia="es-ES"/>
              </w:rPr>
              <w:t>.</w:t>
            </w:r>
          </w:p>
          <w:p w14:paraId="5158641D" w14:textId="77777777" w:rsidR="00241A82" w:rsidRPr="009564B0" w:rsidRDefault="00241A82" w:rsidP="00DD5B2A">
            <w:pPr>
              <w:autoSpaceDE w:val="0"/>
              <w:autoSpaceDN w:val="0"/>
              <w:adjustRightInd w:val="0"/>
              <w:rPr>
                <w:sz w:val="20"/>
                <w:szCs w:val="20"/>
              </w:rPr>
            </w:pPr>
          </w:p>
        </w:tc>
      </w:tr>
      <w:tr w:rsidR="00FB787D" w:rsidRPr="00214431" w14:paraId="113AE5BF" w14:textId="77777777" w:rsidTr="00B04E09">
        <w:trPr>
          <w:trHeight w:val="556"/>
        </w:trPr>
        <w:tc>
          <w:tcPr>
            <w:tcW w:w="211" w:type="pct"/>
          </w:tcPr>
          <w:p w14:paraId="3B23357C" w14:textId="77777777" w:rsidR="00FB787D" w:rsidRPr="00DF1017" w:rsidRDefault="00FB787D" w:rsidP="00B04E09">
            <w:pPr>
              <w:rPr>
                <w:sz w:val="20"/>
                <w:szCs w:val="20"/>
              </w:rPr>
            </w:pPr>
            <w:r>
              <w:rPr>
                <w:sz w:val="20"/>
                <w:szCs w:val="20"/>
              </w:rPr>
              <w:t>2.2</w:t>
            </w:r>
          </w:p>
        </w:tc>
        <w:tc>
          <w:tcPr>
            <w:tcW w:w="841" w:type="pct"/>
          </w:tcPr>
          <w:p w14:paraId="50C7B535" w14:textId="77777777" w:rsidR="00FB787D" w:rsidRPr="00DF1017" w:rsidRDefault="00CA0C98" w:rsidP="00B04E09">
            <w:pPr>
              <w:rPr>
                <w:sz w:val="20"/>
                <w:szCs w:val="20"/>
              </w:rPr>
            </w:pPr>
            <w:r>
              <w:rPr>
                <w:sz w:val="20"/>
                <w:szCs w:val="20"/>
              </w:rPr>
              <w:t>I</w:t>
            </w:r>
            <w:r w:rsidRPr="00CA0C98">
              <w:rPr>
                <w:sz w:val="20"/>
                <w:szCs w:val="20"/>
              </w:rPr>
              <w:t>mplementa</w:t>
            </w:r>
            <w:r w:rsidR="00561B52">
              <w:rPr>
                <w:sz w:val="20"/>
                <w:szCs w:val="20"/>
              </w:rPr>
              <w:t>r</w:t>
            </w:r>
            <w:r>
              <w:rPr>
                <w:sz w:val="20"/>
                <w:szCs w:val="20"/>
              </w:rPr>
              <w:t xml:space="preserve"> un </w:t>
            </w:r>
            <w:r w:rsidRPr="00CA0C98">
              <w:rPr>
                <w:sz w:val="20"/>
                <w:szCs w:val="20"/>
              </w:rPr>
              <w:t>área tr</w:t>
            </w:r>
            <w:r w:rsidR="009564B0">
              <w:rPr>
                <w:sz w:val="20"/>
                <w:szCs w:val="20"/>
              </w:rPr>
              <w:t xml:space="preserve">ansitoria de </w:t>
            </w:r>
            <w:r w:rsidR="00561B52">
              <w:rPr>
                <w:sz w:val="20"/>
                <w:szCs w:val="20"/>
              </w:rPr>
              <w:t xml:space="preserve">acopio de </w:t>
            </w:r>
            <w:r w:rsidR="009564B0">
              <w:rPr>
                <w:sz w:val="20"/>
                <w:szCs w:val="20"/>
              </w:rPr>
              <w:t>residuos orgánicos</w:t>
            </w:r>
            <w:r w:rsidR="000E395C">
              <w:rPr>
                <w:sz w:val="20"/>
                <w:szCs w:val="20"/>
              </w:rPr>
              <w:t xml:space="preserve"> en área sucia de la planta</w:t>
            </w:r>
          </w:p>
        </w:tc>
        <w:tc>
          <w:tcPr>
            <w:tcW w:w="742" w:type="pct"/>
          </w:tcPr>
          <w:p w14:paraId="187F7FF5" w14:textId="77777777" w:rsidR="00FB787D" w:rsidRPr="006B7B32" w:rsidRDefault="00FB787D" w:rsidP="00B04E09">
            <w:pPr>
              <w:rPr>
                <w:sz w:val="20"/>
                <w:szCs w:val="20"/>
              </w:rPr>
            </w:pPr>
            <w:r w:rsidRPr="007C2520">
              <w:rPr>
                <w:sz w:val="20"/>
                <w:szCs w:val="20"/>
              </w:rPr>
              <w:t>Implementar un área delimitada dentro del área sucia del taller para acopio transitorio de residuos orgánicos en tolvas herméticas cubiertas con lonas impermeables</w:t>
            </w:r>
          </w:p>
        </w:tc>
        <w:tc>
          <w:tcPr>
            <w:tcW w:w="692" w:type="pct"/>
          </w:tcPr>
          <w:p w14:paraId="6E5C9B57" w14:textId="77777777" w:rsidR="00FB787D" w:rsidRPr="00DF1017" w:rsidRDefault="00FB787D" w:rsidP="00B04E09">
            <w:pPr>
              <w:rPr>
                <w:sz w:val="20"/>
                <w:szCs w:val="20"/>
              </w:rPr>
            </w:pPr>
            <w:r w:rsidRPr="00790E22">
              <w:rPr>
                <w:sz w:val="20"/>
                <w:szCs w:val="20"/>
              </w:rPr>
              <w:t>20 días hábiles desde la aprobación del programa de cumplimiento</w:t>
            </w:r>
          </w:p>
        </w:tc>
        <w:tc>
          <w:tcPr>
            <w:tcW w:w="843" w:type="pct"/>
          </w:tcPr>
          <w:p w14:paraId="71C0416D" w14:textId="77777777" w:rsidR="00FB787D" w:rsidRPr="00DF1017" w:rsidRDefault="00FB787D" w:rsidP="00B04E09">
            <w:pPr>
              <w:rPr>
                <w:sz w:val="20"/>
                <w:szCs w:val="20"/>
              </w:rPr>
            </w:pPr>
            <w:r w:rsidRPr="00FD5F7D">
              <w:rPr>
                <w:sz w:val="20"/>
                <w:szCs w:val="20"/>
              </w:rPr>
              <w:t>Informe con fotografías georreferenciadas que dé cuenta de la implementación del área transitoria de residuos orgánicos operativa.</w:t>
            </w:r>
          </w:p>
        </w:tc>
        <w:tc>
          <w:tcPr>
            <w:tcW w:w="1671" w:type="pct"/>
          </w:tcPr>
          <w:p w14:paraId="779AF74B" w14:textId="77777777" w:rsidR="00FB787D" w:rsidRPr="00BE0BCA" w:rsidRDefault="00FB787D" w:rsidP="00B04E09">
            <w:pPr>
              <w:rPr>
                <w:sz w:val="20"/>
                <w:szCs w:val="20"/>
              </w:rPr>
            </w:pPr>
            <w:r w:rsidRPr="00BE0BCA">
              <w:rPr>
                <w:sz w:val="20"/>
                <w:szCs w:val="20"/>
              </w:rPr>
              <w:t xml:space="preserve">Con fecha 24 de noviembre de 2015, el titular remite a la SMA mediante carta FRC-17-11-2015 el segundo informe de cumplimiento con la siguiente documentación (ver Anexo </w:t>
            </w:r>
            <w:r w:rsidR="00CC10C1">
              <w:rPr>
                <w:sz w:val="20"/>
                <w:szCs w:val="20"/>
              </w:rPr>
              <w:t>8</w:t>
            </w:r>
            <w:r w:rsidRPr="00BE0BCA">
              <w:rPr>
                <w:sz w:val="20"/>
                <w:szCs w:val="20"/>
              </w:rPr>
              <w:t>):</w:t>
            </w:r>
          </w:p>
          <w:p w14:paraId="0F0DEC77" w14:textId="77777777" w:rsidR="00FB787D" w:rsidRPr="00380C60" w:rsidRDefault="008D45AF" w:rsidP="003C71E2">
            <w:pPr>
              <w:pStyle w:val="Prrafodelista"/>
              <w:numPr>
                <w:ilvl w:val="0"/>
                <w:numId w:val="12"/>
              </w:numPr>
              <w:tabs>
                <w:tab w:val="left" w:pos="336"/>
              </w:tabs>
              <w:autoSpaceDE w:val="0"/>
              <w:autoSpaceDN w:val="0"/>
              <w:adjustRightInd w:val="0"/>
              <w:ind w:left="318" w:hanging="318"/>
              <w:rPr>
                <w:sz w:val="20"/>
                <w:szCs w:val="20"/>
              </w:rPr>
            </w:pPr>
            <w:r w:rsidRPr="00B618C2">
              <w:rPr>
                <w:rFonts w:eastAsia="Calibri" w:cs="Arial"/>
                <w:iCs/>
                <w:sz w:val="20"/>
                <w:szCs w:val="20"/>
                <w:lang w:eastAsia="es-ES"/>
              </w:rPr>
              <w:t>Informe con fotografías georreferenciadas que dé cuenta de la implementación del área transitoria de residuos orgánicos operativa</w:t>
            </w:r>
            <w:r w:rsidR="00F60AD2">
              <w:rPr>
                <w:rFonts w:eastAsia="Calibri" w:cs="Arial"/>
                <w:iCs/>
                <w:sz w:val="20"/>
                <w:szCs w:val="20"/>
                <w:lang w:eastAsia="es-ES"/>
              </w:rPr>
              <w:t>.</w:t>
            </w:r>
          </w:p>
          <w:p w14:paraId="24353A38" w14:textId="77777777" w:rsidR="00380C60" w:rsidRDefault="00380C60" w:rsidP="00380C60">
            <w:pPr>
              <w:tabs>
                <w:tab w:val="left" w:pos="336"/>
              </w:tabs>
              <w:autoSpaceDE w:val="0"/>
              <w:autoSpaceDN w:val="0"/>
              <w:adjustRightInd w:val="0"/>
              <w:rPr>
                <w:sz w:val="20"/>
                <w:szCs w:val="20"/>
              </w:rPr>
            </w:pPr>
          </w:p>
          <w:p w14:paraId="29073788" w14:textId="77777777" w:rsidR="00703DFB" w:rsidRDefault="00755F3E" w:rsidP="00380C60">
            <w:pPr>
              <w:tabs>
                <w:tab w:val="left" w:pos="336"/>
              </w:tabs>
              <w:autoSpaceDE w:val="0"/>
              <w:autoSpaceDN w:val="0"/>
              <w:adjustRightInd w:val="0"/>
              <w:rPr>
                <w:sz w:val="20"/>
                <w:szCs w:val="20"/>
              </w:rPr>
            </w:pPr>
            <w:r>
              <w:rPr>
                <w:sz w:val="20"/>
                <w:szCs w:val="20"/>
              </w:rPr>
              <w:t>De la revisión del informe con fotografías georreferenciadas se puede establecer que el área transitoria de residuos orgánicos fue implementada con fecha</w:t>
            </w:r>
            <w:r w:rsidR="00774CD4">
              <w:rPr>
                <w:sz w:val="20"/>
                <w:szCs w:val="20"/>
              </w:rPr>
              <w:t xml:space="preserve"> 14 de mayo de 2015 tal como se puede observar en la fotografía n° 3 del presente informe, a mayor detalle dicha área consta de cierre perimetral, lo</w:t>
            </w:r>
            <w:r w:rsidR="00C91EFC">
              <w:rPr>
                <w:sz w:val="20"/>
                <w:szCs w:val="20"/>
              </w:rPr>
              <w:t>s</w:t>
            </w:r>
            <w:r w:rsidR="00774CD4">
              <w:rPr>
                <w:sz w:val="20"/>
                <w:szCs w:val="20"/>
              </w:rPr>
              <w:t xml:space="preserve">a de hormigón y </w:t>
            </w:r>
            <w:r w:rsidR="00CB1A22">
              <w:rPr>
                <w:sz w:val="20"/>
                <w:szCs w:val="20"/>
              </w:rPr>
              <w:t>tolvas.</w:t>
            </w:r>
          </w:p>
          <w:p w14:paraId="14EA374C" w14:textId="77777777" w:rsidR="00755F3E" w:rsidRDefault="00755F3E" w:rsidP="00380C60">
            <w:pPr>
              <w:tabs>
                <w:tab w:val="left" w:pos="336"/>
              </w:tabs>
              <w:autoSpaceDE w:val="0"/>
              <w:autoSpaceDN w:val="0"/>
              <w:adjustRightInd w:val="0"/>
              <w:rPr>
                <w:sz w:val="20"/>
                <w:szCs w:val="20"/>
              </w:rPr>
            </w:pPr>
          </w:p>
          <w:p w14:paraId="78581EBF" w14:textId="77777777" w:rsidR="00380C60" w:rsidRDefault="00380C60" w:rsidP="00380C60">
            <w:pPr>
              <w:rPr>
                <w:sz w:val="20"/>
                <w:szCs w:val="20"/>
              </w:rPr>
            </w:pPr>
            <w:r w:rsidRPr="008F41C8">
              <w:rPr>
                <w:sz w:val="20"/>
                <w:szCs w:val="20"/>
              </w:rPr>
              <w:t xml:space="preserve">En cuanto a las acciones comprometidas en la instalación </w:t>
            </w:r>
            <w:r w:rsidR="008F41C8" w:rsidRPr="008F41C8">
              <w:rPr>
                <w:sz w:val="20"/>
                <w:szCs w:val="20"/>
              </w:rPr>
              <w:t xml:space="preserve">con fecha 24 de junio de 2016 en actividad de inspección ambiental </w:t>
            </w:r>
            <w:r w:rsidRPr="008F41C8">
              <w:rPr>
                <w:sz w:val="20"/>
                <w:szCs w:val="20"/>
              </w:rPr>
              <w:t>se constató la implementación de un área de acopio para residuos varios y residuos orgánicos para tale</w:t>
            </w:r>
            <w:r w:rsidR="008F41C8" w:rsidRPr="008F41C8">
              <w:rPr>
                <w:sz w:val="20"/>
                <w:szCs w:val="20"/>
              </w:rPr>
              <w:t>s</w:t>
            </w:r>
            <w:r w:rsidRPr="008F41C8">
              <w:rPr>
                <w:sz w:val="20"/>
                <w:szCs w:val="20"/>
              </w:rPr>
              <w:t xml:space="preserve"> efectos el área esta delimitada y en su interior cuenta con dos tolvas para cada tipo de residuo</w:t>
            </w:r>
            <w:r w:rsidR="000E23FD">
              <w:rPr>
                <w:sz w:val="20"/>
                <w:szCs w:val="20"/>
              </w:rPr>
              <w:t>.</w:t>
            </w:r>
          </w:p>
          <w:p w14:paraId="67A071CE" w14:textId="77777777" w:rsidR="00241A82" w:rsidRPr="00380C60" w:rsidRDefault="00241A82" w:rsidP="00380C60">
            <w:pPr>
              <w:rPr>
                <w:sz w:val="20"/>
                <w:szCs w:val="20"/>
              </w:rPr>
            </w:pPr>
          </w:p>
        </w:tc>
      </w:tr>
    </w:tbl>
    <w:p w14:paraId="1B8C982C" w14:textId="77777777" w:rsidR="006772C7" w:rsidRDefault="006772C7" w:rsidP="00F61C82"/>
    <w:p w14:paraId="7BB683E8" w14:textId="77777777" w:rsidR="006772C7" w:rsidRDefault="006772C7">
      <w:pPr>
        <w:jc w:val="left"/>
      </w:pPr>
      <w:r>
        <w:br w:type="page"/>
      </w: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6772C7" w:rsidRPr="0025129B" w14:paraId="2FE05DDE" w14:textId="77777777" w:rsidTr="009F675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EF56C4" w14:textId="77777777" w:rsidR="006772C7" w:rsidRPr="0025129B" w:rsidRDefault="006772C7" w:rsidP="009F6750">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6772C7" w:rsidRPr="0025129B" w14:paraId="35D86DB3" w14:textId="77777777" w:rsidTr="009F6750">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4D7DDE1F" w14:textId="77777777" w:rsidR="006772C7" w:rsidRDefault="00F80972" w:rsidP="009F6750">
            <w:pPr>
              <w:jc w:val="center"/>
              <w:rPr>
                <w:rFonts w:eastAsia="Times New Roman"/>
                <w:color w:val="000000"/>
                <w:sz w:val="20"/>
                <w:szCs w:val="20"/>
                <w:lang w:eastAsia="es-CL"/>
              </w:rPr>
            </w:pPr>
            <w:r>
              <w:rPr>
                <w:noProof/>
                <w:lang w:eastAsia="es-CL"/>
              </w:rPr>
              <w:drawing>
                <wp:inline distT="0" distB="0" distL="0" distR="0" wp14:anchorId="55AC4F97" wp14:editId="4E763CE8">
                  <wp:extent cx="4067175" cy="2862455"/>
                  <wp:effectExtent l="19050" t="19050" r="9525" b="146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a:ext>
                            </a:extLst>
                          </a:blip>
                          <a:stretch>
                            <a:fillRect/>
                          </a:stretch>
                        </pic:blipFill>
                        <pic:spPr>
                          <a:xfrm>
                            <a:off x="0" y="0"/>
                            <a:ext cx="4070543" cy="2864825"/>
                          </a:xfrm>
                          <a:prstGeom prst="rect">
                            <a:avLst/>
                          </a:prstGeom>
                          <a:ln>
                            <a:solidFill>
                              <a:schemeClr val="tx1"/>
                            </a:solidFill>
                          </a:ln>
                        </pic:spPr>
                      </pic:pic>
                    </a:graphicData>
                  </a:graphic>
                </wp:inline>
              </w:drawing>
            </w:r>
          </w:p>
          <w:p w14:paraId="70BF283F" w14:textId="77777777" w:rsidR="001979E9" w:rsidRPr="0025129B" w:rsidRDefault="001979E9" w:rsidP="009F6750">
            <w:pPr>
              <w:jc w:val="center"/>
              <w:rPr>
                <w:rFonts w:eastAsia="Times New Roman"/>
                <w:color w:val="000000"/>
                <w:sz w:val="20"/>
                <w:szCs w:val="20"/>
                <w:lang w:eastAsia="es-CL"/>
              </w:rPr>
            </w:pPr>
            <w:r w:rsidRPr="001979E9">
              <w:rPr>
                <w:rFonts w:eastAsia="Times New Roman"/>
                <w:b/>
                <w:color w:val="000000"/>
                <w:sz w:val="20"/>
                <w:szCs w:val="20"/>
                <w:lang w:eastAsia="es-CL"/>
              </w:rPr>
              <w:t>Fuente</w:t>
            </w:r>
            <w:r>
              <w:rPr>
                <w:rFonts w:eastAsia="Times New Roman"/>
                <w:color w:val="000000"/>
                <w:sz w:val="20"/>
                <w:szCs w:val="20"/>
                <w:lang w:eastAsia="es-CL"/>
              </w:rPr>
              <w:t xml:space="preserve">: Redes &amp; Nets </w:t>
            </w:r>
            <w:r w:rsidR="00E27E57">
              <w:rPr>
                <w:rFonts w:eastAsia="Times New Roman"/>
                <w:color w:val="000000"/>
                <w:sz w:val="20"/>
                <w:szCs w:val="20"/>
                <w:lang w:eastAsia="es-CL"/>
              </w:rPr>
              <w:t xml:space="preserve">Limitada </w:t>
            </w:r>
            <w:r>
              <w:rPr>
                <w:rFonts w:eastAsia="Times New Roman"/>
                <w:color w:val="000000"/>
                <w:sz w:val="20"/>
                <w:szCs w:val="20"/>
                <w:lang w:eastAsia="es-CL"/>
              </w:rPr>
              <w:t>(segundo informe de cumplimiento)</w:t>
            </w:r>
          </w:p>
        </w:tc>
        <w:tc>
          <w:tcPr>
            <w:tcW w:w="2500" w:type="pct"/>
            <w:gridSpan w:val="2"/>
            <w:tcBorders>
              <w:top w:val="nil"/>
              <w:left w:val="single" w:sz="4" w:space="0" w:color="auto"/>
              <w:right w:val="single" w:sz="4" w:space="0" w:color="auto"/>
            </w:tcBorders>
            <w:shd w:val="clear" w:color="auto" w:fill="auto"/>
            <w:noWrap/>
            <w:vAlign w:val="center"/>
            <w:hideMark/>
          </w:tcPr>
          <w:p w14:paraId="7077E2AF" w14:textId="77777777" w:rsidR="006772C7" w:rsidRDefault="003B3240" w:rsidP="009F6750">
            <w:pPr>
              <w:jc w:val="center"/>
              <w:rPr>
                <w:rFonts w:eastAsia="Times New Roman"/>
                <w:color w:val="000000"/>
                <w:sz w:val="20"/>
                <w:szCs w:val="20"/>
                <w:lang w:eastAsia="es-CL"/>
              </w:rPr>
            </w:pPr>
            <w:r>
              <w:rPr>
                <w:noProof/>
                <w:lang w:eastAsia="es-CL"/>
              </w:rPr>
              <w:drawing>
                <wp:inline distT="0" distB="0" distL="0" distR="0" wp14:anchorId="290B5D16" wp14:editId="33FECF70">
                  <wp:extent cx="4068000" cy="2858400"/>
                  <wp:effectExtent l="19050" t="19050" r="27940" b="184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68000" cy="2858400"/>
                          </a:xfrm>
                          <a:prstGeom prst="rect">
                            <a:avLst/>
                          </a:prstGeom>
                          <a:ln>
                            <a:solidFill>
                              <a:schemeClr val="tx1"/>
                            </a:solidFill>
                          </a:ln>
                        </pic:spPr>
                      </pic:pic>
                    </a:graphicData>
                  </a:graphic>
                </wp:inline>
              </w:drawing>
            </w:r>
          </w:p>
          <w:p w14:paraId="42403FB2" w14:textId="77777777" w:rsidR="001979E9" w:rsidRPr="0025129B" w:rsidRDefault="001979E9" w:rsidP="009F6750">
            <w:pPr>
              <w:jc w:val="center"/>
              <w:rPr>
                <w:rFonts w:eastAsia="Times New Roman"/>
                <w:color w:val="000000"/>
                <w:sz w:val="20"/>
                <w:szCs w:val="20"/>
                <w:lang w:eastAsia="es-CL"/>
              </w:rPr>
            </w:pPr>
            <w:r w:rsidRPr="001979E9">
              <w:rPr>
                <w:rFonts w:eastAsia="Times New Roman"/>
                <w:b/>
                <w:color w:val="000000"/>
                <w:sz w:val="20"/>
                <w:szCs w:val="20"/>
                <w:lang w:eastAsia="es-CL"/>
              </w:rPr>
              <w:t>Fuente</w:t>
            </w:r>
            <w:r>
              <w:rPr>
                <w:rFonts w:eastAsia="Times New Roman"/>
                <w:color w:val="000000"/>
                <w:sz w:val="20"/>
                <w:szCs w:val="20"/>
                <w:lang w:eastAsia="es-CL"/>
              </w:rPr>
              <w:t xml:space="preserve">: Redes &amp; Nets </w:t>
            </w:r>
            <w:r w:rsidR="00E27E57">
              <w:rPr>
                <w:rFonts w:eastAsia="Times New Roman"/>
                <w:color w:val="000000"/>
                <w:sz w:val="20"/>
                <w:szCs w:val="20"/>
                <w:lang w:eastAsia="es-CL"/>
              </w:rPr>
              <w:t xml:space="preserve">Limitada </w:t>
            </w:r>
            <w:r>
              <w:rPr>
                <w:rFonts w:eastAsia="Times New Roman"/>
                <w:color w:val="000000"/>
                <w:sz w:val="20"/>
                <w:szCs w:val="20"/>
                <w:lang w:eastAsia="es-CL"/>
              </w:rPr>
              <w:t>(segundo informe de cumplimiento)</w:t>
            </w:r>
          </w:p>
        </w:tc>
      </w:tr>
      <w:tr w:rsidR="006772C7" w:rsidRPr="0025129B" w14:paraId="713D0030" w14:textId="77777777" w:rsidTr="009F6750">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AF5444B" w14:textId="77777777" w:rsidR="006772C7" w:rsidRPr="006772C7" w:rsidRDefault="006772C7" w:rsidP="009F6750">
            <w:pPr>
              <w:pStyle w:val="Descripcin"/>
              <w:rPr>
                <w:rFonts w:eastAsia="Times New Roman"/>
                <w:color w:val="000000"/>
                <w:sz w:val="20"/>
                <w:lang w:eastAsia="es-CL"/>
              </w:rPr>
            </w:pPr>
            <w:bookmarkStart w:id="110" w:name="_Toc469309600"/>
            <w:r w:rsidRPr="006772C7">
              <w:rPr>
                <w:sz w:val="20"/>
              </w:rPr>
              <w:t xml:space="preserve">Fotografía </w:t>
            </w:r>
            <w:r w:rsidR="00774CD4">
              <w:rPr>
                <w:sz w:val="20"/>
              </w:rPr>
              <w:t>3</w:t>
            </w:r>
            <w:r w:rsidRPr="006772C7">
              <w:rPr>
                <w:sz w:val="20"/>
              </w:rPr>
              <w:t>.</w:t>
            </w:r>
            <w:bookmarkEnd w:id="11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49CA09" w14:textId="77777777" w:rsidR="006772C7" w:rsidRPr="006772C7" w:rsidRDefault="006772C7" w:rsidP="009F6750">
            <w:pPr>
              <w:jc w:val="left"/>
              <w:rPr>
                <w:rFonts w:eastAsia="Times New Roman"/>
                <w:b/>
                <w:color w:val="000000"/>
                <w:sz w:val="20"/>
                <w:szCs w:val="20"/>
                <w:lang w:eastAsia="es-CL"/>
              </w:rPr>
            </w:pPr>
            <w:r w:rsidRPr="006772C7">
              <w:rPr>
                <w:rFonts w:eastAsia="Times New Roman"/>
                <w:b/>
                <w:color w:val="000000"/>
                <w:sz w:val="20"/>
                <w:szCs w:val="20"/>
                <w:lang w:eastAsia="es-CL"/>
              </w:rPr>
              <w:t>Fecha:</w:t>
            </w:r>
            <w:r w:rsidR="00904521">
              <w:rPr>
                <w:rFonts w:eastAsia="Times New Roman"/>
                <w:b/>
                <w:color w:val="000000"/>
                <w:sz w:val="20"/>
                <w:szCs w:val="20"/>
                <w:lang w:eastAsia="es-CL"/>
              </w:rPr>
              <w:t xml:space="preserve"> </w:t>
            </w:r>
            <w:r w:rsidR="00574338">
              <w:rPr>
                <w:rFonts w:eastAsia="Times New Roman"/>
                <w:b/>
                <w:color w:val="000000"/>
                <w:sz w:val="20"/>
                <w:szCs w:val="20"/>
                <w:lang w:eastAsia="es-CL"/>
              </w:rPr>
              <w:t>14-05-2015</w:t>
            </w:r>
          </w:p>
        </w:tc>
        <w:tc>
          <w:tcPr>
            <w:tcW w:w="1341" w:type="pct"/>
            <w:tcBorders>
              <w:top w:val="single" w:sz="4" w:space="0" w:color="auto"/>
              <w:left w:val="nil"/>
              <w:bottom w:val="single" w:sz="4" w:space="0" w:color="auto"/>
              <w:right w:val="nil"/>
            </w:tcBorders>
            <w:shd w:val="clear" w:color="auto" w:fill="auto"/>
            <w:noWrap/>
            <w:vAlign w:val="center"/>
            <w:hideMark/>
          </w:tcPr>
          <w:p w14:paraId="2FD89E7A" w14:textId="77777777" w:rsidR="006772C7" w:rsidRPr="006772C7" w:rsidRDefault="006772C7" w:rsidP="009F6750">
            <w:pPr>
              <w:pStyle w:val="Descripcin"/>
              <w:rPr>
                <w:sz w:val="20"/>
              </w:rPr>
            </w:pPr>
            <w:bookmarkStart w:id="111" w:name="_Toc469309601"/>
            <w:r w:rsidRPr="006772C7">
              <w:rPr>
                <w:sz w:val="20"/>
              </w:rPr>
              <w:t xml:space="preserve">Fotografía </w:t>
            </w:r>
            <w:r w:rsidR="00774CD4">
              <w:rPr>
                <w:sz w:val="20"/>
              </w:rPr>
              <w:t>4</w:t>
            </w:r>
            <w:r w:rsidR="0037230D">
              <w:rPr>
                <w:sz w:val="20"/>
              </w:rPr>
              <w:t>.</w:t>
            </w:r>
            <w:bookmarkEnd w:id="11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4474AE" w14:textId="77777777" w:rsidR="006772C7" w:rsidRPr="006772C7" w:rsidRDefault="006772C7" w:rsidP="009F6750">
            <w:pPr>
              <w:jc w:val="left"/>
              <w:rPr>
                <w:rFonts w:eastAsia="Times New Roman"/>
                <w:b/>
                <w:color w:val="000000"/>
                <w:sz w:val="20"/>
                <w:szCs w:val="20"/>
                <w:lang w:eastAsia="es-CL"/>
              </w:rPr>
            </w:pPr>
            <w:r w:rsidRPr="006772C7">
              <w:rPr>
                <w:rFonts w:eastAsia="Times New Roman"/>
                <w:b/>
                <w:color w:val="000000"/>
                <w:sz w:val="20"/>
                <w:szCs w:val="20"/>
                <w:lang w:eastAsia="es-CL"/>
              </w:rPr>
              <w:t>Fecha:</w:t>
            </w:r>
            <w:r w:rsidR="00C77594">
              <w:rPr>
                <w:rFonts w:eastAsia="Times New Roman"/>
                <w:b/>
                <w:color w:val="000000"/>
                <w:sz w:val="20"/>
                <w:szCs w:val="20"/>
                <w:lang w:eastAsia="es-CL"/>
              </w:rPr>
              <w:t xml:space="preserve"> -----</w:t>
            </w:r>
          </w:p>
        </w:tc>
      </w:tr>
      <w:tr w:rsidR="006772C7" w:rsidRPr="0025129B" w14:paraId="05581B1B" w14:textId="77777777" w:rsidTr="00025E8C">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4C3D2E7E" w14:textId="77777777" w:rsidR="006772C7" w:rsidRPr="006772C7" w:rsidRDefault="001979E9" w:rsidP="001979E9">
            <w:pPr>
              <w:rPr>
                <w:rFonts w:eastAsia="Times New Roman"/>
                <w:b/>
                <w:color w:val="000000"/>
                <w:sz w:val="20"/>
                <w:szCs w:val="20"/>
                <w:lang w:eastAsia="es-CL"/>
              </w:rPr>
            </w:pPr>
            <w:r w:rsidRPr="001979E9">
              <w:rPr>
                <w:rFonts w:eastAsia="Times New Roman"/>
                <w:b/>
                <w:color w:val="000000"/>
                <w:sz w:val="20"/>
                <w:szCs w:val="20"/>
                <w:lang w:eastAsia="es-CL"/>
              </w:rPr>
              <w:t xml:space="preserve">Descripción medio de prueba: </w:t>
            </w:r>
            <w:r w:rsidRPr="001979E9">
              <w:rPr>
                <w:rFonts w:eastAsia="Times New Roman"/>
                <w:color w:val="000000"/>
                <w:sz w:val="20"/>
                <w:szCs w:val="20"/>
                <w:lang w:eastAsia="es-CL"/>
              </w:rPr>
              <w:t>Se observa</w:t>
            </w:r>
            <w:r w:rsidR="00876CE5">
              <w:rPr>
                <w:rFonts w:eastAsia="Times New Roman"/>
                <w:color w:val="000000"/>
                <w:sz w:val="20"/>
                <w:szCs w:val="20"/>
                <w:lang w:eastAsia="es-CL"/>
              </w:rPr>
              <w:t xml:space="preserve"> el área de acopio de residuos, la cual consta de cierre perimetral mediante malla tipo Acma y lo</w:t>
            </w:r>
            <w:r w:rsidR="00310181">
              <w:rPr>
                <w:rFonts w:eastAsia="Times New Roman"/>
                <w:color w:val="000000"/>
                <w:sz w:val="20"/>
                <w:szCs w:val="20"/>
                <w:lang w:eastAsia="es-CL"/>
              </w:rPr>
              <w:t>s</w:t>
            </w:r>
            <w:r w:rsidR="00876CE5">
              <w:rPr>
                <w:rFonts w:eastAsia="Times New Roman"/>
                <w:color w:val="000000"/>
                <w:sz w:val="20"/>
                <w:szCs w:val="20"/>
                <w:lang w:eastAsia="es-CL"/>
              </w:rPr>
              <w:t>a de hormigón</w:t>
            </w:r>
            <w:r w:rsidR="00310181">
              <w:rPr>
                <w:rFonts w:eastAsia="Times New Roman"/>
                <w:color w:val="000000"/>
                <w:sz w:val="20"/>
                <w:szCs w:val="20"/>
                <w:lang w:eastAsia="es-CL"/>
              </w:rPr>
              <w:t>; ubicada en el área sucia del taller de redes.</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622D77C1" w14:textId="77777777" w:rsidR="006772C7" w:rsidRPr="006772C7" w:rsidRDefault="006772C7" w:rsidP="001979E9">
            <w:pPr>
              <w:rPr>
                <w:rFonts w:eastAsia="Times New Roman"/>
                <w:b/>
                <w:color w:val="000000"/>
                <w:sz w:val="20"/>
                <w:szCs w:val="20"/>
                <w:lang w:eastAsia="es-CL"/>
              </w:rPr>
            </w:pPr>
            <w:r w:rsidRPr="006772C7">
              <w:rPr>
                <w:rFonts w:eastAsia="Times New Roman"/>
                <w:b/>
                <w:color w:val="000000"/>
                <w:sz w:val="20"/>
                <w:szCs w:val="20"/>
                <w:lang w:eastAsia="es-CL"/>
              </w:rPr>
              <w:t>Descripción medio de prueba:</w:t>
            </w:r>
            <w:r w:rsidRPr="006772C7">
              <w:rPr>
                <w:rFonts w:eastAsia="Times New Roman"/>
                <w:color w:val="000000"/>
                <w:sz w:val="20"/>
                <w:szCs w:val="20"/>
                <w:lang w:eastAsia="es-CL"/>
              </w:rPr>
              <w:t xml:space="preserve"> </w:t>
            </w:r>
            <w:r w:rsidR="001979E9" w:rsidRPr="001979E9">
              <w:rPr>
                <w:rFonts w:eastAsia="Times New Roman"/>
                <w:color w:val="000000"/>
                <w:sz w:val="20"/>
                <w:szCs w:val="20"/>
                <w:lang w:eastAsia="es-CL"/>
              </w:rPr>
              <w:t xml:space="preserve">Se observan </w:t>
            </w:r>
            <w:r w:rsidR="007D4FE1">
              <w:rPr>
                <w:rFonts w:eastAsia="Times New Roman"/>
                <w:color w:val="000000"/>
                <w:sz w:val="20"/>
                <w:szCs w:val="20"/>
                <w:lang w:eastAsia="es-CL"/>
              </w:rPr>
              <w:t>2</w:t>
            </w:r>
            <w:r w:rsidR="001979E9" w:rsidRPr="001979E9">
              <w:rPr>
                <w:rFonts w:eastAsia="Times New Roman"/>
                <w:color w:val="000000"/>
                <w:sz w:val="20"/>
                <w:szCs w:val="20"/>
                <w:lang w:eastAsia="es-CL"/>
              </w:rPr>
              <w:t xml:space="preserve"> t</w:t>
            </w:r>
            <w:r w:rsidR="00AC78A5" w:rsidRPr="001979E9">
              <w:rPr>
                <w:sz w:val="20"/>
                <w:szCs w:val="20"/>
              </w:rPr>
              <w:t>olvas herméticas de 10 m</w:t>
            </w:r>
            <w:r w:rsidR="00AC78A5" w:rsidRPr="001979E9">
              <w:rPr>
                <w:sz w:val="20"/>
                <w:szCs w:val="20"/>
                <w:vertAlign w:val="superscript"/>
              </w:rPr>
              <w:t>3</w:t>
            </w:r>
            <w:r w:rsidR="00AC78A5" w:rsidRPr="001979E9">
              <w:rPr>
                <w:sz w:val="20"/>
                <w:szCs w:val="20"/>
              </w:rPr>
              <w:t xml:space="preserve"> con lonas impermeables</w:t>
            </w:r>
            <w:r w:rsidR="001979E9" w:rsidRPr="001979E9">
              <w:rPr>
                <w:sz w:val="20"/>
                <w:szCs w:val="20"/>
              </w:rPr>
              <w:t xml:space="preserve"> dispuestas en el área de acopio de residuos</w:t>
            </w:r>
            <w:r w:rsidR="001979E9">
              <w:rPr>
                <w:sz w:val="20"/>
                <w:szCs w:val="20"/>
              </w:rPr>
              <w:t>.</w:t>
            </w:r>
          </w:p>
        </w:tc>
      </w:tr>
      <w:tr w:rsidR="006772C7" w:rsidRPr="0025129B" w14:paraId="69C93721" w14:textId="77777777" w:rsidTr="00025E8C">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4952E" w14:textId="77777777" w:rsidR="006772C7" w:rsidRPr="006772C7" w:rsidRDefault="0095694C" w:rsidP="009F6750">
            <w:pPr>
              <w:jc w:val="center"/>
              <w:rPr>
                <w:rFonts w:eastAsia="Times New Roman"/>
                <w:color w:val="000000"/>
                <w:sz w:val="20"/>
                <w:szCs w:val="20"/>
                <w:lang w:eastAsia="es-CL"/>
              </w:rPr>
            </w:pPr>
            <w:r w:rsidRPr="0095694C">
              <w:rPr>
                <w:rFonts w:eastAsia="Times New Roman"/>
                <w:noProof/>
                <w:color w:val="000000"/>
                <w:sz w:val="20"/>
                <w:szCs w:val="20"/>
                <w:lang w:eastAsia="es-CL"/>
              </w:rPr>
              <w:lastRenderedPageBreak/>
              <w:drawing>
                <wp:inline distT="0" distB="0" distL="0" distR="0" wp14:anchorId="5168C93D" wp14:editId="3BFD02ED">
                  <wp:extent cx="3859200" cy="2880000"/>
                  <wp:effectExtent l="19050" t="19050" r="27305" b="15875"/>
                  <wp:docPr id="9" name="Imagen 9" descr="C:\Users\jose.moraga\Documents\DFZ 2016\PROGRAMA 2016\PDC 2016\PDC 2015\DFZ-2015-4064-X-RCA-IA\FOTOS\IMG_3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moraga\Documents\DFZ 2016\PROGRAMA 2016\PDC 2016\PDC 2015\DFZ-2015-4064-X-RCA-IA\FOTOS\IMG_3578.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3859200" cy="2880000"/>
                          </a:xfrm>
                          <a:prstGeom prst="rect">
                            <a:avLst/>
                          </a:prstGeom>
                          <a:noFill/>
                          <a:ln>
                            <a:solidFill>
                              <a:schemeClr val="tx1"/>
                            </a:solid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BCC4B" w14:textId="77777777" w:rsidR="006772C7" w:rsidRPr="006772C7" w:rsidRDefault="0095694C" w:rsidP="009F6750">
            <w:pPr>
              <w:jc w:val="center"/>
              <w:rPr>
                <w:rFonts w:eastAsia="Times New Roman"/>
                <w:color w:val="000000"/>
                <w:sz w:val="20"/>
                <w:szCs w:val="20"/>
                <w:lang w:eastAsia="es-CL"/>
              </w:rPr>
            </w:pPr>
            <w:r w:rsidRPr="0095694C">
              <w:rPr>
                <w:rFonts w:eastAsia="Times New Roman"/>
                <w:noProof/>
                <w:color w:val="000000"/>
                <w:sz w:val="20"/>
                <w:szCs w:val="20"/>
                <w:lang w:eastAsia="es-CL"/>
              </w:rPr>
              <w:drawing>
                <wp:inline distT="0" distB="0" distL="0" distR="0" wp14:anchorId="746608CC" wp14:editId="096C7DFD">
                  <wp:extent cx="3859200" cy="2880000"/>
                  <wp:effectExtent l="19050" t="19050" r="27305" b="15875"/>
                  <wp:docPr id="8" name="Imagen 8" descr="C:\Users\jose.moraga\Documents\DFZ 2016\PROGRAMA 2016\PDC 2016\PDC 2015\DFZ-2015-4064-X-RCA-IA\FOTOS\IMG_3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moraga\Documents\DFZ 2016\PROGRAMA 2016\PDC 2016\PDC 2015\DFZ-2015-4064-X-RCA-IA\FOTOS\IMG_3579.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3859200" cy="2880000"/>
                          </a:xfrm>
                          <a:prstGeom prst="rect">
                            <a:avLst/>
                          </a:prstGeom>
                          <a:noFill/>
                          <a:ln>
                            <a:solidFill>
                              <a:schemeClr val="tx1"/>
                            </a:solidFill>
                          </a:ln>
                        </pic:spPr>
                      </pic:pic>
                    </a:graphicData>
                  </a:graphic>
                </wp:inline>
              </w:drawing>
            </w:r>
          </w:p>
        </w:tc>
      </w:tr>
      <w:tr w:rsidR="006772C7" w:rsidRPr="0025129B" w14:paraId="22AA8566" w14:textId="77777777" w:rsidTr="00025E8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754DDAE" w14:textId="77777777" w:rsidR="006772C7" w:rsidRPr="006772C7" w:rsidRDefault="006772C7" w:rsidP="009F6750">
            <w:pPr>
              <w:pStyle w:val="Descripcin"/>
              <w:rPr>
                <w:rFonts w:eastAsia="Times New Roman"/>
                <w:color w:val="000000"/>
                <w:sz w:val="20"/>
                <w:lang w:eastAsia="es-CL"/>
              </w:rPr>
            </w:pPr>
            <w:bookmarkStart w:id="112" w:name="_Toc469309602"/>
            <w:r w:rsidRPr="006772C7">
              <w:rPr>
                <w:sz w:val="20"/>
              </w:rPr>
              <w:t xml:space="preserve">Fotografía </w:t>
            </w:r>
            <w:r w:rsidR="00070AF2">
              <w:rPr>
                <w:sz w:val="20"/>
              </w:rPr>
              <w:t>5</w:t>
            </w:r>
            <w:r w:rsidRPr="006772C7">
              <w:rPr>
                <w:sz w:val="20"/>
              </w:rPr>
              <w:t>.</w:t>
            </w:r>
            <w:bookmarkEnd w:id="112"/>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C93D3E" w14:textId="77777777" w:rsidR="006772C7" w:rsidRPr="006772C7" w:rsidRDefault="006772C7" w:rsidP="009F6750">
            <w:pPr>
              <w:jc w:val="left"/>
              <w:rPr>
                <w:rFonts w:eastAsia="Times New Roman"/>
                <w:b/>
                <w:color w:val="000000"/>
                <w:sz w:val="20"/>
                <w:szCs w:val="20"/>
                <w:lang w:eastAsia="es-CL"/>
              </w:rPr>
            </w:pPr>
            <w:r w:rsidRPr="006772C7">
              <w:rPr>
                <w:rFonts w:eastAsia="Times New Roman"/>
                <w:b/>
                <w:color w:val="000000"/>
                <w:sz w:val="20"/>
                <w:szCs w:val="20"/>
                <w:lang w:eastAsia="es-CL"/>
              </w:rPr>
              <w:t>Fecha:</w:t>
            </w:r>
            <w:r w:rsidR="0095694C">
              <w:rPr>
                <w:rFonts w:eastAsia="Times New Roman"/>
                <w:b/>
                <w:color w:val="000000"/>
                <w:sz w:val="20"/>
                <w:szCs w:val="20"/>
                <w:lang w:eastAsia="es-CL"/>
              </w:rPr>
              <w:t xml:space="preserve"> 24-06-2016</w:t>
            </w:r>
          </w:p>
        </w:tc>
        <w:tc>
          <w:tcPr>
            <w:tcW w:w="1341" w:type="pct"/>
            <w:tcBorders>
              <w:top w:val="single" w:sz="4" w:space="0" w:color="auto"/>
              <w:left w:val="nil"/>
              <w:bottom w:val="single" w:sz="4" w:space="0" w:color="auto"/>
              <w:right w:val="nil"/>
            </w:tcBorders>
            <w:shd w:val="clear" w:color="auto" w:fill="auto"/>
            <w:noWrap/>
            <w:vAlign w:val="center"/>
            <w:hideMark/>
          </w:tcPr>
          <w:p w14:paraId="6C3F55FA" w14:textId="77777777" w:rsidR="006772C7" w:rsidRPr="006772C7" w:rsidRDefault="006772C7" w:rsidP="009F6750">
            <w:pPr>
              <w:pStyle w:val="Descripcin"/>
              <w:rPr>
                <w:sz w:val="20"/>
              </w:rPr>
            </w:pPr>
            <w:bookmarkStart w:id="113" w:name="_Toc469309603"/>
            <w:r w:rsidRPr="006772C7">
              <w:rPr>
                <w:sz w:val="20"/>
              </w:rPr>
              <w:t xml:space="preserve">Fotografía </w:t>
            </w:r>
            <w:r w:rsidR="00070AF2">
              <w:rPr>
                <w:sz w:val="20"/>
              </w:rPr>
              <w:t>6</w:t>
            </w:r>
            <w:r w:rsidRPr="006772C7">
              <w:rPr>
                <w:sz w:val="20"/>
              </w:rPr>
              <w:t>.</w:t>
            </w:r>
            <w:bookmarkEnd w:id="113"/>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D24B95" w14:textId="77777777" w:rsidR="006772C7" w:rsidRPr="006772C7" w:rsidRDefault="006772C7" w:rsidP="009F6750">
            <w:pPr>
              <w:jc w:val="left"/>
              <w:rPr>
                <w:rFonts w:eastAsia="Times New Roman"/>
                <w:b/>
                <w:color w:val="000000"/>
                <w:sz w:val="20"/>
                <w:szCs w:val="20"/>
                <w:lang w:eastAsia="es-CL"/>
              </w:rPr>
            </w:pPr>
            <w:r w:rsidRPr="006772C7">
              <w:rPr>
                <w:rFonts w:eastAsia="Times New Roman"/>
                <w:b/>
                <w:color w:val="000000"/>
                <w:sz w:val="20"/>
                <w:szCs w:val="20"/>
                <w:lang w:eastAsia="es-CL"/>
              </w:rPr>
              <w:t>Fecha:</w:t>
            </w:r>
            <w:r w:rsidR="008D45AF">
              <w:rPr>
                <w:rFonts w:eastAsia="Times New Roman"/>
                <w:b/>
                <w:color w:val="000000"/>
                <w:sz w:val="20"/>
                <w:szCs w:val="20"/>
                <w:lang w:eastAsia="es-CL"/>
              </w:rPr>
              <w:t xml:space="preserve"> 24-06-2016</w:t>
            </w:r>
          </w:p>
        </w:tc>
      </w:tr>
      <w:tr w:rsidR="006772C7" w:rsidRPr="0025129B" w14:paraId="4C393E8C" w14:textId="77777777" w:rsidTr="009F6750">
        <w:trPr>
          <w:trHeight w:val="645"/>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2CC4D9C" w14:textId="77777777" w:rsidR="006772C7" w:rsidRPr="006772C7" w:rsidRDefault="006772C7" w:rsidP="00F53FE7">
            <w:pPr>
              <w:rPr>
                <w:rFonts w:eastAsia="Times New Roman"/>
                <w:color w:val="000000"/>
                <w:sz w:val="20"/>
                <w:szCs w:val="20"/>
                <w:lang w:eastAsia="es-CL"/>
              </w:rPr>
            </w:pPr>
            <w:r w:rsidRPr="006772C7">
              <w:rPr>
                <w:rFonts w:eastAsia="Times New Roman"/>
                <w:b/>
                <w:color w:val="000000"/>
                <w:sz w:val="20"/>
                <w:szCs w:val="20"/>
                <w:lang w:eastAsia="es-CL"/>
              </w:rPr>
              <w:t>Descripción medio de prueba:</w:t>
            </w:r>
            <w:r w:rsidRPr="006772C7">
              <w:rPr>
                <w:rFonts w:eastAsia="Times New Roman"/>
                <w:color w:val="000000"/>
                <w:sz w:val="20"/>
                <w:szCs w:val="20"/>
                <w:lang w:eastAsia="es-CL"/>
              </w:rPr>
              <w:t xml:space="preserve"> </w:t>
            </w:r>
            <w:r w:rsidR="0095694C">
              <w:rPr>
                <w:rFonts w:eastAsia="Times New Roman"/>
                <w:color w:val="000000"/>
                <w:sz w:val="20"/>
                <w:szCs w:val="20"/>
                <w:lang w:eastAsia="es-CL"/>
              </w:rPr>
              <w:t xml:space="preserve">Se observa área implementada </w:t>
            </w:r>
            <w:r w:rsidR="00BA5966">
              <w:rPr>
                <w:rFonts w:eastAsia="Times New Roman"/>
                <w:color w:val="000000"/>
                <w:sz w:val="20"/>
                <w:szCs w:val="20"/>
                <w:lang w:eastAsia="es-CL"/>
              </w:rPr>
              <w:t xml:space="preserve">y operativa </w:t>
            </w:r>
            <w:r w:rsidR="0095694C">
              <w:rPr>
                <w:rFonts w:eastAsia="Times New Roman"/>
                <w:color w:val="000000"/>
                <w:sz w:val="20"/>
                <w:szCs w:val="20"/>
                <w:lang w:eastAsia="es-CL"/>
              </w:rPr>
              <w:t>para el acopio transitorio de residuos varios</w:t>
            </w:r>
            <w:r w:rsidR="00B73B7C">
              <w:rPr>
                <w:rFonts w:eastAsia="Times New Roman"/>
                <w:color w:val="000000"/>
                <w:sz w:val="20"/>
                <w:szCs w:val="20"/>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2CA0BF2" w14:textId="77777777" w:rsidR="006772C7" w:rsidRPr="006772C7" w:rsidRDefault="006772C7" w:rsidP="00F53FE7">
            <w:pPr>
              <w:rPr>
                <w:rFonts w:eastAsia="Times New Roman"/>
                <w:color w:val="000000"/>
                <w:sz w:val="20"/>
                <w:szCs w:val="20"/>
                <w:lang w:eastAsia="es-CL"/>
              </w:rPr>
            </w:pPr>
            <w:r w:rsidRPr="006772C7">
              <w:rPr>
                <w:rFonts w:eastAsia="Times New Roman"/>
                <w:b/>
                <w:color w:val="000000"/>
                <w:sz w:val="20"/>
                <w:szCs w:val="20"/>
                <w:lang w:eastAsia="es-CL"/>
              </w:rPr>
              <w:t>Descripción medio de prueba:</w:t>
            </w:r>
            <w:r w:rsidRPr="006772C7">
              <w:rPr>
                <w:rFonts w:eastAsia="Times New Roman"/>
                <w:color w:val="000000"/>
                <w:sz w:val="20"/>
                <w:szCs w:val="20"/>
                <w:lang w:eastAsia="es-CL"/>
              </w:rPr>
              <w:t xml:space="preserve"> </w:t>
            </w:r>
            <w:r w:rsidR="0095694C">
              <w:rPr>
                <w:rFonts w:eastAsia="Times New Roman"/>
                <w:color w:val="000000"/>
                <w:sz w:val="20"/>
                <w:szCs w:val="20"/>
                <w:lang w:eastAsia="es-CL"/>
              </w:rPr>
              <w:t xml:space="preserve">Se observa área implementada </w:t>
            </w:r>
            <w:r w:rsidR="00BA5966">
              <w:rPr>
                <w:rFonts w:eastAsia="Times New Roman"/>
                <w:color w:val="000000"/>
                <w:sz w:val="20"/>
                <w:szCs w:val="20"/>
                <w:lang w:eastAsia="es-CL"/>
              </w:rPr>
              <w:t xml:space="preserve">y operativa </w:t>
            </w:r>
            <w:r w:rsidR="0095694C">
              <w:rPr>
                <w:rFonts w:eastAsia="Times New Roman"/>
                <w:color w:val="000000"/>
                <w:sz w:val="20"/>
                <w:szCs w:val="20"/>
                <w:lang w:eastAsia="es-CL"/>
              </w:rPr>
              <w:t>para el acopio transitorio de residuos orgánicos</w:t>
            </w:r>
            <w:r w:rsidR="00B73B7C">
              <w:rPr>
                <w:rFonts w:eastAsia="Times New Roman"/>
                <w:color w:val="000000"/>
                <w:sz w:val="20"/>
                <w:szCs w:val="20"/>
                <w:lang w:eastAsia="es-CL"/>
              </w:rPr>
              <w:t>.</w:t>
            </w:r>
          </w:p>
        </w:tc>
      </w:tr>
    </w:tbl>
    <w:p w14:paraId="4B216689" w14:textId="77777777" w:rsidR="00FB787D" w:rsidRDefault="00FB787D">
      <w:pPr>
        <w:jc w:val="left"/>
      </w:pPr>
      <w:r>
        <w:br w:type="page"/>
      </w:r>
    </w:p>
    <w:p w14:paraId="5B678244" w14:textId="77777777" w:rsidR="00F61C82" w:rsidRPr="0025129B" w:rsidRDefault="00F61C82" w:rsidP="00F61C82">
      <w:pPr>
        <w:jc w:val="left"/>
        <w:rPr>
          <w:rFonts w:cstheme="minorHAnsi"/>
          <w:b/>
          <w:sz w:val="14"/>
          <w:szCs w:val="24"/>
        </w:rPr>
        <w:sectPr w:rsidR="00F61C82" w:rsidRPr="0025129B" w:rsidSect="00A70F8F">
          <w:pgSz w:w="15840" w:h="12240" w:orient="landscape"/>
          <w:pgMar w:top="1134" w:right="1134" w:bottom="1134" w:left="1134" w:header="709" w:footer="709" w:gutter="0"/>
          <w:cols w:space="708"/>
          <w:docGrid w:linePitch="360"/>
        </w:sectPr>
      </w:pPr>
    </w:p>
    <w:p w14:paraId="2CFD4525" w14:textId="77777777" w:rsidR="00F61C82" w:rsidRPr="0025129B" w:rsidRDefault="00F61C82" w:rsidP="003C71E2">
      <w:pPr>
        <w:pStyle w:val="Ttulo2"/>
        <w:numPr>
          <w:ilvl w:val="1"/>
          <w:numId w:val="5"/>
        </w:numPr>
      </w:pPr>
      <w:bookmarkStart w:id="114" w:name="_Toc469309604"/>
      <w:r w:rsidRPr="00F61C82">
        <w:lastRenderedPageBreak/>
        <w:t>Descripción de la medida asociada</w:t>
      </w:r>
      <w:bookmarkEnd w:id="114"/>
    </w:p>
    <w:p w14:paraId="0B525923" w14:textId="77777777" w:rsidR="00591EB0" w:rsidRPr="0025129B" w:rsidRDefault="00591EB0" w:rsidP="00591EB0"/>
    <w:tbl>
      <w:tblPr>
        <w:tblStyle w:val="Tablaconcuadrcula1"/>
        <w:tblW w:w="5000" w:type="pct"/>
        <w:tblLook w:val="04A0" w:firstRow="1" w:lastRow="0" w:firstColumn="1" w:lastColumn="0" w:noHBand="0" w:noVBand="1"/>
      </w:tblPr>
      <w:tblGrid>
        <w:gridCol w:w="572"/>
        <w:gridCol w:w="2281"/>
        <w:gridCol w:w="2013"/>
        <w:gridCol w:w="1877"/>
        <w:gridCol w:w="2428"/>
        <w:gridCol w:w="4391"/>
      </w:tblGrid>
      <w:tr w:rsidR="00591EB0" w:rsidRPr="00ED75FE" w14:paraId="319FABF0" w14:textId="77777777" w:rsidTr="00B04E09">
        <w:trPr>
          <w:trHeight w:val="687"/>
        </w:trPr>
        <w:tc>
          <w:tcPr>
            <w:tcW w:w="5000" w:type="pct"/>
            <w:gridSpan w:val="6"/>
            <w:shd w:val="clear" w:color="auto" w:fill="D9D9D9" w:themeFill="background1" w:themeFillShade="D9"/>
            <w:vAlign w:val="center"/>
          </w:tcPr>
          <w:p w14:paraId="71324C22" w14:textId="77777777" w:rsidR="00591EB0" w:rsidRPr="00B863C5" w:rsidRDefault="00591EB0" w:rsidP="00B04E09">
            <w:pPr>
              <w:rPr>
                <w:b/>
                <w:sz w:val="20"/>
                <w:szCs w:val="20"/>
                <w:highlight w:val="yellow"/>
              </w:rPr>
            </w:pPr>
            <w:r>
              <w:rPr>
                <w:b/>
                <w:sz w:val="20"/>
                <w:szCs w:val="20"/>
              </w:rPr>
              <w:t xml:space="preserve">Objetivo Especifico: </w:t>
            </w:r>
            <w:r w:rsidRPr="00B32312">
              <w:rPr>
                <w:sz w:val="20"/>
                <w:szCs w:val="20"/>
              </w:rPr>
              <w:t>Cumplir satisfactoriamente con lo indicado en RCA Nº 641/2002: Considerando 4, numero 7. El Titular adquiere los siguientes Compromisos Ambientales Voluntarios y en Informe Técnico, Declaración de Impacto Ambiental Proyecto, Sistema de Tratamiento de Residuos Industriales Líquidos, Taller de Redes Redes&amp;Nets: Considerando 1.4 Normativa Ambiental Aplicable al Proyecto: Código Sanitario DFL 725, Articulo 89: Decreto Nº 144 “Establece Normas para Evitar Emanaciones o Contaminantes</w:t>
            </w:r>
            <w:r>
              <w:rPr>
                <w:sz w:val="20"/>
                <w:szCs w:val="20"/>
              </w:rPr>
              <w:t xml:space="preserve"> </w:t>
            </w:r>
            <w:r w:rsidRPr="00B32312">
              <w:rPr>
                <w:sz w:val="20"/>
                <w:szCs w:val="20"/>
              </w:rPr>
              <w:t>Atmosféricos de Cualquier Naturaleza”, Artículo 1º.</w:t>
            </w:r>
          </w:p>
        </w:tc>
      </w:tr>
      <w:tr w:rsidR="00591EB0" w:rsidRPr="00ED75FE" w14:paraId="01B720E7" w14:textId="77777777" w:rsidTr="00B04E09">
        <w:tc>
          <w:tcPr>
            <w:tcW w:w="211" w:type="pct"/>
            <w:shd w:val="clear" w:color="auto" w:fill="D9D9D9" w:themeFill="background1" w:themeFillShade="D9"/>
            <w:vAlign w:val="center"/>
          </w:tcPr>
          <w:p w14:paraId="5593EC21" w14:textId="77777777" w:rsidR="00591EB0" w:rsidRPr="00203515" w:rsidRDefault="00591EB0" w:rsidP="00B04E09">
            <w:pPr>
              <w:jc w:val="center"/>
              <w:rPr>
                <w:sz w:val="20"/>
                <w:szCs w:val="20"/>
              </w:rPr>
            </w:pPr>
            <w:r w:rsidRPr="00664DBF">
              <w:rPr>
                <w:b/>
                <w:sz w:val="20"/>
                <w:szCs w:val="20"/>
              </w:rPr>
              <w:t>N°</w:t>
            </w:r>
          </w:p>
        </w:tc>
        <w:tc>
          <w:tcPr>
            <w:tcW w:w="841" w:type="pct"/>
            <w:shd w:val="clear" w:color="auto" w:fill="D9D9D9" w:themeFill="background1" w:themeFillShade="D9"/>
            <w:vAlign w:val="center"/>
          </w:tcPr>
          <w:p w14:paraId="26D694F1" w14:textId="77777777" w:rsidR="00591EB0" w:rsidRPr="00664DBF" w:rsidRDefault="00591EB0" w:rsidP="00B04E09">
            <w:pPr>
              <w:jc w:val="center"/>
              <w:rPr>
                <w:b/>
                <w:sz w:val="20"/>
                <w:szCs w:val="20"/>
              </w:rPr>
            </w:pPr>
            <w:r w:rsidRPr="00664DBF">
              <w:rPr>
                <w:b/>
                <w:sz w:val="20"/>
                <w:szCs w:val="20"/>
              </w:rPr>
              <w:t>Medida</w:t>
            </w:r>
            <w:r>
              <w:rPr>
                <w:b/>
                <w:sz w:val="20"/>
                <w:szCs w:val="20"/>
              </w:rPr>
              <w:t xml:space="preserve"> (</w:t>
            </w:r>
            <w:r w:rsidRPr="00664DBF">
              <w:rPr>
                <w:b/>
                <w:sz w:val="20"/>
                <w:szCs w:val="20"/>
              </w:rPr>
              <w:t>s</w:t>
            </w:r>
            <w:r>
              <w:rPr>
                <w:b/>
                <w:sz w:val="20"/>
                <w:szCs w:val="20"/>
              </w:rPr>
              <w:t>)</w:t>
            </w:r>
          </w:p>
        </w:tc>
        <w:tc>
          <w:tcPr>
            <w:tcW w:w="742" w:type="pct"/>
            <w:shd w:val="clear" w:color="auto" w:fill="D9D9D9" w:themeFill="background1" w:themeFillShade="D9"/>
            <w:vAlign w:val="center"/>
          </w:tcPr>
          <w:p w14:paraId="111CAB0F" w14:textId="77777777" w:rsidR="00591EB0" w:rsidRPr="00664DBF" w:rsidRDefault="00591EB0" w:rsidP="00B04E09">
            <w:pPr>
              <w:jc w:val="center"/>
              <w:rPr>
                <w:b/>
                <w:sz w:val="20"/>
                <w:szCs w:val="20"/>
              </w:rPr>
            </w:pPr>
            <w:r w:rsidRPr="00664DBF">
              <w:rPr>
                <w:b/>
                <w:sz w:val="20"/>
                <w:szCs w:val="20"/>
              </w:rPr>
              <w:t>Acción</w:t>
            </w:r>
          </w:p>
        </w:tc>
        <w:tc>
          <w:tcPr>
            <w:tcW w:w="692" w:type="pct"/>
            <w:shd w:val="clear" w:color="auto" w:fill="D9D9D9" w:themeFill="background1" w:themeFillShade="D9"/>
            <w:vAlign w:val="center"/>
          </w:tcPr>
          <w:p w14:paraId="13DB1932" w14:textId="77777777" w:rsidR="00591EB0" w:rsidRPr="00664DBF" w:rsidRDefault="00591EB0" w:rsidP="00B04E09">
            <w:pPr>
              <w:jc w:val="center"/>
              <w:rPr>
                <w:b/>
                <w:sz w:val="20"/>
                <w:szCs w:val="20"/>
              </w:rPr>
            </w:pPr>
            <w:r w:rsidRPr="00664DBF">
              <w:rPr>
                <w:b/>
                <w:sz w:val="20"/>
                <w:szCs w:val="20"/>
              </w:rPr>
              <w:t>Plazo de ejecución</w:t>
            </w:r>
          </w:p>
        </w:tc>
        <w:tc>
          <w:tcPr>
            <w:tcW w:w="895" w:type="pct"/>
            <w:shd w:val="clear" w:color="auto" w:fill="D9D9D9" w:themeFill="background1" w:themeFillShade="D9"/>
            <w:vAlign w:val="center"/>
          </w:tcPr>
          <w:p w14:paraId="57625639" w14:textId="77777777" w:rsidR="00591EB0" w:rsidRPr="00664DBF" w:rsidRDefault="00591EB0" w:rsidP="00B04E09">
            <w:pPr>
              <w:jc w:val="center"/>
              <w:rPr>
                <w:sz w:val="20"/>
                <w:szCs w:val="20"/>
              </w:rPr>
            </w:pPr>
            <w:r w:rsidRPr="00664DBF">
              <w:rPr>
                <w:b/>
                <w:sz w:val="20"/>
                <w:szCs w:val="20"/>
              </w:rPr>
              <w:t>Medios de verificación</w:t>
            </w:r>
          </w:p>
        </w:tc>
        <w:tc>
          <w:tcPr>
            <w:tcW w:w="1620" w:type="pct"/>
            <w:shd w:val="clear" w:color="auto" w:fill="D9D9D9" w:themeFill="background1" w:themeFillShade="D9"/>
            <w:vAlign w:val="center"/>
          </w:tcPr>
          <w:p w14:paraId="7292B859" w14:textId="77777777" w:rsidR="00591EB0" w:rsidRPr="00664DBF" w:rsidRDefault="00591EB0" w:rsidP="00B04E09">
            <w:pPr>
              <w:jc w:val="center"/>
              <w:rPr>
                <w:b/>
                <w:sz w:val="20"/>
                <w:szCs w:val="20"/>
              </w:rPr>
            </w:pPr>
            <w:r w:rsidRPr="00664DBF">
              <w:rPr>
                <w:b/>
                <w:sz w:val="20"/>
                <w:szCs w:val="20"/>
              </w:rPr>
              <w:t>Estado de la Verificación</w:t>
            </w:r>
          </w:p>
        </w:tc>
      </w:tr>
      <w:tr w:rsidR="00591EB0" w:rsidRPr="00214431" w14:paraId="1E68B6E0" w14:textId="77777777" w:rsidTr="00B04E09">
        <w:trPr>
          <w:trHeight w:val="556"/>
        </w:trPr>
        <w:tc>
          <w:tcPr>
            <w:tcW w:w="211" w:type="pct"/>
          </w:tcPr>
          <w:p w14:paraId="6975E70D" w14:textId="77777777" w:rsidR="00591EB0" w:rsidRPr="00DF1017" w:rsidRDefault="00591EB0" w:rsidP="00B04E09">
            <w:pPr>
              <w:rPr>
                <w:sz w:val="20"/>
                <w:szCs w:val="20"/>
              </w:rPr>
            </w:pPr>
            <w:r>
              <w:rPr>
                <w:sz w:val="20"/>
                <w:szCs w:val="20"/>
              </w:rPr>
              <w:t>3.1</w:t>
            </w:r>
          </w:p>
        </w:tc>
        <w:tc>
          <w:tcPr>
            <w:tcW w:w="841" w:type="pct"/>
          </w:tcPr>
          <w:p w14:paraId="6B2DD336" w14:textId="77777777" w:rsidR="00591EB0" w:rsidRPr="00DF1017" w:rsidRDefault="009C54FE" w:rsidP="00B04E09">
            <w:pPr>
              <w:rPr>
                <w:sz w:val="20"/>
                <w:szCs w:val="20"/>
              </w:rPr>
            </w:pPr>
            <w:r>
              <w:rPr>
                <w:sz w:val="20"/>
                <w:szCs w:val="20"/>
              </w:rPr>
              <w:t>Realizar limipieza del estero sin nombre colindante al taller de redes hasta 140 metros aguas abajo</w:t>
            </w:r>
          </w:p>
        </w:tc>
        <w:tc>
          <w:tcPr>
            <w:tcW w:w="742" w:type="pct"/>
          </w:tcPr>
          <w:p w14:paraId="580CA844" w14:textId="77777777" w:rsidR="00591EB0" w:rsidRPr="00897206" w:rsidRDefault="00591EB0" w:rsidP="00B04E09">
            <w:pPr>
              <w:rPr>
                <w:sz w:val="20"/>
                <w:szCs w:val="20"/>
              </w:rPr>
            </w:pPr>
            <w:r w:rsidRPr="00897206">
              <w:rPr>
                <w:sz w:val="20"/>
                <w:szCs w:val="20"/>
              </w:rPr>
              <w:t>Verificar que la vertiente sin nombre, colindante al Taller, se encuentre libre de residuos atribuibles a la actividad.</w:t>
            </w:r>
          </w:p>
          <w:p w14:paraId="78A01709" w14:textId="77777777" w:rsidR="00591EB0" w:rsidRPr="00897206" w:rsidRDefault="00591EB0" w:rsidP="00B04E09">
            <w:pPr>
              <w:rPr>
                <w:sz w:val="20"/>
                <w:szCs w:val="20"/>
              </w:rPr>
            </w:pPr>
            <w:r w:rsidRPr="00897206">
              <w:rPr>
                <w:sz w:val="20"/>
                <w:szCs w:val="20"/>
              </w:rPr>
              <w:t>De existir residuos en la vertiente, atribuibles al desarrollo de la actividad, se procederá con la limpieza manual del total de estos residuos.</w:t>
            </w:r>
          </w:p>
          <w:p w14:paraId="30A0A869" w14:textId="77777777" w:rsidR="00591EB0" w:rsidRPr="006B7B32" w:rsidRDefault="00591EB0" w:rsidP="00B04E09">
            <w:pPr>
              <w:rPr>
                <w:sz w:val="20"/>
                <w:szCs w:val="20"/>
              </w:rPr>
            </w:pPr>
            <w:r w:rsidRPr="00897206">
              <w:rPr>
                <w:sz w:val="20"/>
                <w:szCs w:val="20"/>
              </w:rPr>
              <w:t>(Esta actividad se realizará en el sector de la vertiente colindante al taller, hasta los 140 metros aguas abajo).</w:t>
            </w:r>
          </w:p>
        </w:tc>
        <w:tc>
          <w:tcPr>
            <w:tcW w:w="692" w:type="pct"/>
          </w:tcPr>
          <w:p w14:paraId="1E698C9A" w14:textId="77777777" w:rsidR="00591EB0" w:rsidRPr="00DF1017" w:rsidRDefault="00591EB0" w:rsidP="00B04E09">
            <w:pPr>
              <w:rPr>
                <w:sz w:val="20"/>
                <w:szCs w:val="20"/>
              </w:rPr>
            </w:pPr>
            <w:r w:rsidRPr="00322700">
              <w:rPr>
                <w:sz w:val="20"/>
                <w:szCs w:val="20"/>
              </w:rPr>
              <w:t>Bimestral durante la duración del Programa de Cumplimiento.</w:t>
            </w:r>
          </w:p>
        </w:tc>
        <w:tc>
          <w:tcPr>
            <w:tcW w:w="895" w:type="pct"/>
          </w:tcPr>
          <w:p w14:paraId="5243BC39" w14:textId="77777777" w:rsidR="00591EB0" w:rsidRDefault="00591EB0" w:rsidP="00B04E09">
            <w:pPr>
              <w:rPr>
                <w:sz w:val="20"/>
                <w:szCs w:val="20"/>
              </w:rPr>
            </w:pPr>
            <w:r w:rsidRPr="00897206">
              <w:rPr>
                <w:sz w:val="20"/>
                <w:szCs w:val="20"/>
              </w:rPr>
              <w:t>Se entregará un informe dentro de los 5 días hábiles posteriores al termino del bimestre de cumplimiento de cada verificación, mediante registro fotográfico georreferenciado.</w:t>
            </w:r>
          </w:p>
          <w:p w14:paraId="0B98AD1A" w14:textId="77777777" w:rsidR="00591EB0" w:rsidRDefault="00591EB0" w:rsidP="00B04E09">
            <w:pPr>
              <w:rPr>
                <w:sz w:val="20"/>
                <w:szCs w:val="20"/>
              </w:rPr>
            </w:pPr>
          </w:p>
          <w:p w14:paraId="7B35827A" w14:textId="77777777" w:rsidR="00591EB0" w:rsidRPr="00DF1017" w:rsidRDefault="00591EB0" w:rsidP="00B04E09">
            <w:pPr>
              <w:rPr>
                <w:sz w:val="20"/>
                <w:szCs w:val="20"/>
              </w:rPr>
            </w:pPr>
            <w:r w:rsidRPr="00897206">
              <w:rPr>
                <w:sz w:val="20"/>
                <w:szCs w:val="20"/>
              </w:rPr>
              <w:t>Informe con la ejecución de la acción, se incluirá en el informe consolidado.</w:t>
            </w:r>
          </w:p>
        </w:tc>
        <w:tc>
          <w:tcPr>
            <w:tcW w:w="1620" w:type="pct"/>
          </w:tcPr>
          <w:p w14:paraId="4EDB7FD3" w14:textId="77777777" w:rsidR="000E3C00" w:rsidRPr="000C348E" w:rsidRDefault="000E3C00" w:rsidP="000E3C00">
            <w:pPr>
              <w:rPr>
                <w:sz w:val="20"/>
                <w:szCs w:val="20"/>
              </w:rPr>
            </w:pPr>
            <w:r w:rsidRPr="000C348E">
              <w:rPr>
                <w:sz w:val="20"/>
                <w:szCs w:val="20"/>
              </w:rPr>
              <w:t xml:space="preserve">Con fecha </w:t>
            </w:r>
            <w:r w:rsidR="00A22C57">
              <w:rPr>
                <w:sz w:val="20"/>
                <w:szCs w:val="20"/>
              </w:rPr>
              <w:t>08</w:t>
            </w:r>
            <w:r w:rsidRPr="000C348E">
              <w:rPr>
                <w:sz w:val="20"/>
                <w:szCs w:val="20"/>
              </w:rPr>
              <w:t xml:space="preserve"> de </w:t>
            </w:r>
            <w:r w:rsidR="00A22C57">
              <w:rPr>
                <w:sz w:val="20"/>
                <w:szCs w:val="20"/>
              </w:rPr>
              <w:t>enero</w:t>
            </w:r>
            <w:r w:rsidRPr="000C348E">
              <w:rPr>
                <w:sz w:val="20"/>
                <w:szCs w:val="20"/>
              </w:rPr>
              <w:t xml:space="preserve"> de 201</w:t>
            </w:r>
            <w:r w:rsidR="00A22C57">
              <w:rPr>
                <w:sz w:val="20"/>
                <w:szCs w:val="20"/>
              </w:rPr>
              <w:t>6</w:t>
            </w:r>
            <w:r w:rsidRPr="000C348E">
              <w:rPr>
                <w:sz w:val="20"/>
                <w:szCs w:val="20"/>
              </w:rPr>
              <w:t>, el titular remite a la SMA mediante carta FRC-0</w:t>
            </w:r>
            <w:r w:rsidR="00A22C57">
              <w:rPr>
                <w:sz w:val="20"/>
                <w:szCs w:val="20"/>
              </w:rPr>
              <w:t>6</w:t>
            </w:r>
            <w:r w:rsidRPr="000C348E">
              <w:rPr>
                <w:sz w:val="20"/>
                <w:szCs w:val="20"/>
              </w:rPr>
              <w:t>-</w:t>
            </w:r>
            <w:r w:rsidR="00A22C57">
              <w:rPr>
                <w:sz w:val="20"/>
                <w:szCs w:val="20"/>
              </w:rPr>
              <w:t>01</w:t>
            </w:r>
            <w:r w:rsidRPr="000C348E">
              <w:rPr>
                <w:sz w:val="20"/>
                <w:szCs w:val="20"/>
              </w:rPr>
              <w:t>-201</w:t>
            </w:r>
            <w:r w:rsidR="00A22C57">
              <w:rPr>
                <w:sz w:val="20"/>
                <w:szCs w:val="20"/>
              </w:rPr>
              <w:t>6</w:t>
            </w:r>
            <w:r w:rsidRPr="000C348E">
              <w:rPr>
                <w:sz w:val="20"/>
                <w:szCs w:val="20"/>
              </w:rPr>
              <w:t xml:space="preserve"> el </w:t>
            </w:r>
            <w:r w:rsidR="00A22C57">
              <w:rPr>
                <w:sz w:val="20"/>
                <w:szCs w:val="20"/>
              </w:rPr>
              <w:t>tercer</w:t>
            </w:r>
            <w:r w:rsidRPr="000C348E">
              <w:rPr>
                <w:sz w:val="20"/>
                <w:szCs w:val="20"/>
              </w:rPr>
              <w:t xml:space="preserve"> informe de cumplimiento con la siguiente documentación (ver Anexo </w:t>
            </w:r>
            <w:r w:rsidR="00CC10C1">
              <w:rPr>
                <w:sz w:val="20"/>
                <w:szCs w:val="20"/>
              </w:rPr>
              <w:t>9</w:t>
            </w:r>
            <w:r w:rsidRPr="000C348E">
              <w:rPr>
                <w:sz w:val="20"/>
                <w:szCs w:val="20"/>
              </w:rPr>
              <w:t>):</w:t>
            </w:r>
          </w:p>
          <w:p w14:paraId="55C3A515" w14:textId="77777777" w:rsidR="009D51C7" w:rsidRDefault="00225D11" w:rsidP="003C71E2">
            <w:pPr>
              <w:pStyle w:val="Prrafodelista"/>
              <w:numPr>
                <w:ilvl w:val="0"/>
                <w:numId w:val="12"/>
              </w:numPr>
              <w:tabs>
                <w:tab w:val="left" w:pos="444"/>
              </w:tabs>
              <w:ind w:left="457" w:hanging="425"/>
              <w:rPr>
                <w:sz w:val="20"/>
                <w:szCs w:val="20"/>
              </w:rPr>
            </w:pPr>
            <w:r>
              <w:rPr>
                <w:sz w:val="20"/>
                <w:szCs w:val="20"/>
              </w:rPr>
              <w:t>Registro fotográfico de limpieza del estero sin nombre</w:t>
            </w:r>
          </w:p>
          <w:p w14:paraId="4DA0F1E4" w14:textId="77777777" w:rsidR="00BD2C29" w:rsidRDefault="00BD2C29" w:rsidP="00BD2C29">
            <w:pPr>
              <w:tabs>
                <w:tab w:val="left" w:pos="444"/>
              </w:tabs>
              <w:rPr>
                <w:sz w:val="20"/>
                <w:szCs w:val="20"/>
              </w:rPr>
            </w:pPr>
          </w:p>
          <w:p w14:paraId="326C9ACF" w14:textId="77777777" w:rsidR="002E33AB" w:rsidRPr="002E33AB" w:rsidRDefault="002E33AB" w:rsidP="002E33AB">
            <w:pPr>
              <w:tabs>
                <w:tab w:val="left" w:pos="444"/>
              </w:tabs>
              <w:rPr>
                <w:sz w:val="20"/>
                <w:szCs w:val="20"/>
              </w:rPr>
            </w:pPr>
            <w:r w:rsidRPr="002E33AB">
              <w:rPr>
                <w:sz w:val="20"/>
                <w:szCs w:val="20"/>
              </w:rPr>
              <w:t>Con fecha 0</w:t>
            </w:r>
            <w:r w:rsidR="00FD5D7A">
              <w:rPr>
                <w:sz w:val="20"/>
                <w:szCs w:val="20"/>
              </w:rPr>
              <w:t>7</w:t>
            </w:r>
            <w:r w:rsidRPr="002E33AB">
              <w:rPr>
                <w:sz w:val="20"/>
                <w:szCs w:val="20"/>
              </w:rPr>
              <w:t xml:space="preserve"> de </w:t>
            </w:r>
            <w:r w:rsidR="00FD5D7A">
              <w:rPr>
                <w:sz w:val="20"/>
                <w:szCs w:val="20"/>
              </w:rPr>
              <w:t>marzo</w:t>
            </w:r>
            <w:r w:rsidRPr="002E33AB">
              <w:rPr>
                <w:sz w:val="20"/>
                <w:szCs w:val="20"/>
              </w:rPr>
              <w:t xml:space="preserve"> de 2016, el titular remite a la SMA mediante carta FRC-0</w:t>
            </w:r>
            <w:r w:rsidR="00FD5D7A">
              <w:rPr>
                <w:sz w:val="20"/>
                <w:szCs w:val="20"/>
              </w:rPr>
              <w:t>4</w:t>
            </w:r>
            <w:r w:rsidRPr="002E33AB">
              <w:rPr>
                <w:sz w:val="20"/>
                <w:szCs w:val="20"/>
              </w:rPr>
              <w:t>-0</w:t>
            </w:r>
            <w:r w:rsidR="00FD5D7A">
              <w:rPr>
                <w:sz w:val="20"/>
                <w:szCs w:val="20"/>
              </w:rPr>
              <w:t>3</w:t>
            </w:r>
            <w:r w:rsidRPr="002E33AB">
              <w:rPr>
                <w:sz w:val="20"/>
                <w:szCs w:val="20"/>
              </w:rPr>
              <w:t xml:space="preserve">-2016 el </w:t>
            </w:r>
            <w:r w:rsidR="00FD5D7A">
              <w:rPr>
                <w:sz w:val="20"/>
                <w:szCs w:val="20"/>
              </w:rPr>
              <w:t xml:space="preserve">quinto </w:t>
            </w:r>
            <w:r w:rsidRPr="002E33AB">
              <w:rPr>
                <w:sz w:val="20"/>
                <w:szCs w:val="20"/>
              </w:rPr>
              <w:t xml:space="preserve">informe de cumplimiento con la siguiente documentación (ver Anexo </w:t>
            </w:r>
            <w:r w:rsidR="00CC10C1">
              <w:rPr>
                <w:sz w:val="20"/>
                <w:szCs w:val="20"/>
              </w:rPr>
              <w:t>10</w:t>
            </w:r>
            <w:r w:rsidRPr="002E33AB">
              <w:rPr>
                <w:sz w:val="20"/>
                <w:szCs w:val="20"/>
              </w:rPr>
              <w:t>):</w:t>
            </w:r>
          </w:p>
          <w:p w14:paraId="0B7BCF05" w14:textId="77777777" w:rsidR="00BD2C29" w:rsidRDefault="002E33AB" w:rsidP="004F44F4">
            <w:pPr>
              <w:tabs>
                <w:tab w:val="left" w:pos="444"/>
              </w:tabs>
              <w:ind w:left="457" w:hanging="425"/>
              <w:rPr>
                <w:sz w:val="20"/>
                <w:szCs w:val="20"/>
              </w:rPr>
            </w:pPr>
            <w:r w:rsidRPr="002E33AB">
              <w:rPr>
                <w:sz w:val="20"/>
                <w:szCs w:val="20"/>
              </w:rPr>
              <w:t>•</w:t>
            </w:r>
            <w:r w:rsidRPr="002E33AB">
              <w:rPr>
                <w:sz w:val="20"/>
                <w:szCs w:val="20"/>
              </w:rPr>
              <w:tab/>
              <w:t>Registro fotográfico de limpieza del estero sin nombre</w:t>
            </w:r>
          </w:p>
          <w:p w14:paraId="27C1A1CC" w14:textId="77777777" w:rsidR="00842586" w:rsidRDefault="00842586" w:rsidP="004F44F4">
            <w:pPr>
              <w:tabs>
                <w:tab w:val="left" w:pos="444"/>
              </w:tabs>
              <w:ind w:left="457" w:hanging="425"/>
              <w:rPr>
                <w:sz w:val="20"/>
                <w:szCs w:val="20"/>
              </w:rPr>
            </w:pPr>
          </w:p>
          <w:p w14:paraId="4A68E4AD" w14:textId="77777777" w:rsidR="00B92B27" w:rsidRPr="00072C02" w:rsidRDefault="00B92B27" w:rsidP="00B92B27">
            <w:pPr>
              <w:tabs>
                <w:tab w:val="left" w:pos="444"/>
              </w:tabs>
              <w:rPr>
                <w:sz w:val="20"/>
                <w:szCs w:val="20"/>
              </w:rPr>
            </w:pPr>
            <w:r w:rsidRPr="00072C02">
              <w:rPr>
                <w:sz w:val="20"/>
                <w:szCs w:val="20"/>
              </w:rPr>
              <w:t xml:space="preserve">Con fecha </w:t>
            </w:r>
            <w:r w:rsidR="00085502" w:rsidRPr="00072C02">
              <w:rPr>
                <w:sz w:val="20"/>
                <w:szCs w:val="20"/>
              </w:rPr>
              <w:t>25</w:t>
            </w:r>
            <w:r w:rsidRPr="00072C02">
              <w:rPr>
                <w:sz w:val="20"/>
                <w:szCs w:val="20"/>
              </w:rPr>
              <w:t xml:space="preserve"> de </w:t>
            </w:r>
            <w:r w:rsidR="00085502" w:rsidRPr="00072C02">
              <w:rPr>
                <w:sz w:val="20"/>
                <w:szCs w:val="20"/>
              </w:rPr>
              <w:t>abril</w:t>
            </w:r>
            <w:r w:rsidRPr="00072C02">
              <w:rPr>
                <w:sz w:val="20"/>
                <w:szCs w:val="20"/>
              </w:rPr>
              <w:t xml:space="preserve"> de 2016, el titular remite a la SMA mediante carta FRC-</w:t>
            </w:r>
            <w:r w:rsidR="00085502" w:rsidRPr="00072C02">
              <w:rPr>
                <w:sz w:val="20"/>
                <w:szCs w:val="20"/>
              </w:rPr>
              <w:t>21</w:t>
            </w:r>
            <w:r w:rsidRPr="00072C02">
              <w:rPr>
                <w:sz w:val="20"/>
                <w:szCs w:val="20"/>
              </w:rPr>
              <w:t>-0</w:t>
            </w:r>
            <w:r w:rsidR="00085502" w:rsidRPr="00072C02">
              <w:rPr>
                <w:sz w:val="20"/>
                <w:szCs w:val="20"/>
              </w:rPr>
              <w:t>4</w:t>
            </w:r>
            <w:r w:rsidRPr="00072C02">
              <w:rPr>
                <w:sz w:val="20"/>
                <w:szCs w:val="20"/>
              </w:rPr>
              <w:t xml:space="preserve">-2016 el </w:t>
            </w:r>
            <w:r w:rsidR="007348DC">
              <w:rPr>
                <w:sz w:val="20"/>
                <w:szCs w:val="20"/>
              </w:rPr>
              <w:t>sexto</w:t>
            </w:r>
            <w:r w:rsidRPr="00072C02">
              <w:rPr>
                <w:sz w:val="20"/>
                <w:szCs w:val="20"/>
              </w:rPr>
              <w:t xml:space="preserve"> informe de cumplimiento con la siguiente documentación (ver Anexo </w:t>
            </w:r>
            <w:r w:rsidR="00085502" w:rsidRPr="00072C02">
              <w:rPr>
                <w:sz w:val="20"/>
                <w:szCs w:val="20"/>
              </w:rPr>
              <w:t>1</w:t>
            </w:r>
            <w:r w:rsidR="00CC10C1">
              <w:rPr>
                <w:sz w:val="20"/>
                <w:szCs w:val="20"/>
              </w:rPr>
              <w:t>1</w:t>
            </w:r>
            <w:r w:rsidRPr="00072C02">
              <w:rPr>
                <w:sz w:val="20"/>
                <w:szCs w:val="20"/>
              </w:rPr>
              <w:t>):</w:t>
            </w:r>
          </w:p>
          <w:p w14:paraId="3519AB52" w14:textId="77777777" w:rsidR="00B92B27" w:rsidRPr="00072C02" w:rsidRDefault="00B92B27" w:rsidP="00B92B27">
            <w:pPr>
              <w:tabs>
                <w:tab w:val="left" w:pos="444"/>
              </w:tabs>
              <w:ind w:left="457" w:hanging="425"/>
              <w:rPr>
                <w:sz w:val="20"/>
                <w:szCs w:val="20"/>
              </w:rPr>
            </w:pPr>
            <w:r w:rsidRPr="00072C02">
              <w:rPr>
                <w:sz w:val="20"/>
                <w:szCs w:val="20"/>
              </w:rPr>
              <w:t>•</w:t>
            </w:r>
            <w:r w:rsidRPr="00072C02">
              <w:rPr>
                <w:sz w:val="20"/>
                <w:szCs w:val="20"/>
              </w:rPr>
              <w:tab/>
              <w:t>Registro fotográfico de limpieza del estero sin nombre</w:t>
            </w:r>
          </w:p>
          <w:p w14:paraId="34CE46E6" w14:textId="77777777" w:rsidR="00842586" w:rsidRDefault="00842586" w:rsidP="004F44F4">
            <w:pPr>
              <w:tabs>
                <w:tab w:val="left" w:pos="444"/>
              </w:tabs>
              <w:ind w:left="457" w:hanging="425"/>
              <w:rPr>
                <w:sz w:val="20"/>
                <w:szCs w:val="20"/>
              </w:rPr>
            </w:pPr>
          </w:p>
          <w:p w14:paraId="6882C4C9" w14:textId="77777777" w:rsidR="00072C02" w:rsidRPr="007B6980" w:rsidRDefault="00072C02" w:rsidP="00072C02">
            <w:pPr>
              <w:rPr>
                <w:sz w:val="20"/>
                <w:szCs w:val="20"/>
              </w:rPr>
            </w:pPr>
            <w:r w:rsidRPr="007B6980">
              <w:rPr>
                <w:sz w:val="20"/>
                <w:szCs w:val="20"/>
              </w:rPr>
              <w:t xml:space="preserve">Con fecha 27 de abril de 2016, el titular remite a la SMA mediante carta FRC-22-04-2016 informe final de cumplimiento </w:t>
            </w:r>
            <w:r w:rsidR="00044734" w:rsidRPr="007B6980">
              <w:rPr>
                <w:sz w:val="20"/>
                <w:szCs w:val="20"/>
              </w:rPr>
              <w:t xml:space="preserve">que indica lo </w:t>
            </w:r>
            <w:r w:rsidRPr="007B6980">
              <w:rPr>
                <w:sz w:val="20"/>
                <w:szCs w:val="20"/>
              </w:rPr>
              <w:t>siguiente</w:t>
            </w:r>
            <w:r w:rsidR="002E751D">
              <w:rPr>
                <w:sz w:val="20"/>
                <w:szCs w:val="20"/>
              </w:rPr>
              <w:t xml:space="preserve"> (ver </w:t>
            </w:r>
            <w:r w:rsidR="007348DC">
              <w:rPr>
                <w:sz w:val="20"/>
                <w:szCs w:val="20"/>
              </w:rPr>
              <w:t>A</w:t>
            </w:r>
            <w:r w:rsidR="002E751D">
              <w:rPr>
                <w:sz w:val="20"/>
                <w:szCs w:val="20"/>
              </w:rPr>
              <w:t>nexo 1</w:t>
            </w:r>
            <w:r w:rsidR="00CC10C1">
              <w:rPr>
                <w:sz w:val="20"/>
                <w:szCs w:val="20"/>
              </w:rPr>
              <w:t>2</w:t>
            </w:r>
            <w:r w:rsidR="002E751D">
              <w:rPr>
                <w:sz w:val="20"/>
                <w:szCs w:val="20"/>
              </w:rPr>
              <w:t>)</w:t>
            </w:r>
            <w:r w:rsidRPr="007B6980">
              <w:rPr>
                <w:sz w:val="20"/>
                <w:szCs w:val="20"/>
              </w:rPr>
              <w:t>:</w:t>
            </w:r>
          </w:p>
          <w:p w14:paraId="7BC44E0C" w14:textId="77777777" w:rsidR="00B92B27" w:rsidRDefault="00044734" w:rsidP="00044734">
            <w:pPr>
              <w:pStyle w:val="Prrafodelista"/>
              <w:tabs>
                <w:tab w:val="left" w:pos="32"/>
              </w:tabs>
              <w:ind w:left="32"/>
              <w:rPr>
                <w:sz w:val="20"/>
                <w:szCs w:val="20"/>
              </w:rPr>
            </w:pPr>
            <w:r>
              <w:rPr>
                <w:sz w:val="20"/>
                <w:szCs w:val="20"/>
              </w:rPr>
              <w:t>“</w:t>
            </w:r>
            <w:r w:rsidRPr="00044734">
              <w:rPr>
                <w:sz w:val="20"/>
                <w:szCs w:val="20"/>
              </w:rPr>
              <w:t xml:space="preserve">Las verificaciones de la Vertiente fueron realizadas bimestralmente, correspondiendo a los periodos de diciembre de 2015, febrero de 2016 y abril de 2016. Todos los informes se presentaron en sus </w:t>
            </w:r>
            <w:r w:rsidRPr="00044734">
              <w:rPr>
                <w:sz w:val="20"/>
                <w:szCs w:val="20"/>
              </w:rPr>
              <w:lastRenderedPageBreak/>
              <w:t>respectivos reportes periódicos, según se expone en la tabla Nº</w:t>
            </w:r>
            <w:r>
              <w:rPr>
                <w:sz w:val="20"/>
                <w:szCs w:val="20"/>
              </w:rPr>
              <w:t xml:space="preserve"> </w:t>
            </w:r>
            <w:r w:rsidRPr="00044734">
              <w:rPr>
                <w:sz w:val="20"/>
                <w:szCs w:val="20"/>
              </w:rPr>
              <w:t>2 del presente informe</w:t>
            </w:r>
            <w:r>
              <w:rPr>
                <w:sz w:val="20"/>
                <w:szCs w:val="20"/>
              </w:rPr>
              <w:t>”</w:t>
            </w:r>
          </w:p>
          <w:p w14:paraId="34F32C4E" w14:textId="77777777" w:rsidR="00D610D1" w:rsidRDefault="00D610D1" w:rsidP="00044734">
            <w:pPr>
              <w:pStyle w:val="Prrafodelista"/>
              <w:tabs>
                <w:tab w:val="left" w:pos="32"/>
              </w:tabs>
              <w:ind w:left="32"/>
              <w:rPr>
                <w:sz w:val="20"/>
                <w:szCs w:val="20"/>
              </w:rPr>
            </w:pPr>
          </w:p>
          <w:p w14:paraId="6FF76F3F" w14:textId="77777777" w:rsidR="00F30A01" w:rsidRDefault="00B10C5B" w:rsidP="00B10C5B">
            <w:pPr>
              <w:tabs>
                <w:tab w:val="left" w:pos="32"/>
              </w:tabs>
              <w:ind w:left="32"/>
              <w:rPr>
                <w:sz w:val="20"/>
                <w:szCs w:val="20"/>
              </w:rPr>
            </w:pPr>
            <w:r>
              <w:rPr>
                <w:sz w:val="20"/>
                <w:szCs w:val="20"/>
              </w:rPr>
              <w:t xml:space="preserve">Del examen de información efectuado a los informes presentados por el titular se debe señalar que la primera limpieza del estero colindante al taller de redes se efectúo </w:t>
            </w:r>
            <w:r w:rsidR="008B159B">
              <w:rPr>
                <w:sz w:val="20"/>
                <w:szCs w:val="20"/>
              </w:rPr>
              <w:t xml:space="preserve">en diciembre-2015, </w:t>
            </w:r>
            <w:r w:rsidR="00EB36B0">
              <w:rPr>
                <w:sz w:val="20"/>
                <w:szCs w:val="20"/>
              </w:rPr>
              <w:t>la segunda en marzo de 2016 y la tercera en abril</w:t>
            </w:r>
            <w:r w:rsidR="00F30A01">
              <w:rPr>
                <w:sz w:val="20"/>
                <w:szCs w:val="20"/>
              </w:rPr>
              <w:t xml:space="preserve"> 2016</w:t>
            </w:r>
            <w:r w:rsidR="00D17571">
              <w:rPr>
                <w:sz w:val="20"/>
                <w:szCs w:val="20"/>
              </w:rPr>
              <w:t>.</w:t>
            </w:r>
          </w:p>
          <w:p w14:paraId="0273A599" w14:textId="77777777" w:rsidR="00F30A01" w:rsidRDefault="00F30A01" w:rsidP="00B10C5B">
            <w:pPr>
              <w:tabs>
                <w:tab w:val="left" w:pos="32"/>
              </w:tabs>
              <w:ind w:left="32"/>
              <w:rPr>
                <w:sz w:val="20"/>
                <w:szCs w:val="20"/>
              </w:rPr>
            </w:pPr>
          </w:p>
          <w:p w14:paraId="29A48CAA" w14:textId="77777777" w:rsidR="00B10C5B" w:rsidRPr="007A3BA2" w:rsidRDefault="00F30A01" w:rsidP="00B10C5B">
            <w:pPr>
              <w:tabs>
                <w:tab w:val="left" w:pos="32"/>
              </w:tabs>
              <w:ind w:left="32"/>
              <w:rPr>
                <w:sz w:val="20"/>
                <w:szCs w:val="20"/>
              </w:rPr>
            </w:pPr>
            <w:r>
              <w:rPr>
                <w:sz w:val="20"/>
                <w:szCs w:val="20"/>
              </w:rPr>
              <w:t>Lo anterior, da como resultado de la acción que éstas no se ejecutar</w:t>
            </w:r>
            <w:r w:rsidR="00506D4E">
              <w:rPr>
                <w:sz w:val="20"/>
                <w:szCs w:val="20"/>
              </w:rPr>
              <w:t>á</w:t>
            </w:r>
            <w:r>
              <w:rPr>
                <w:sz w:val="20"/>
                <w:szCs w:val="20"/>
              </w:rPr>
              <w:t>n de manera bimestral</w:t>
            </w:r>
            <w:r w:rsidR="003B53A5">
              <w:rPr>
                <w:sz w:val="20"/>
                <w:szCs w:val="20"/>
              </w:rPr>
              <w:t xml:space="preserve">, </w:t>
            </w:r>
            <w:r w:rsidR="007A3BA2">
              <w:rPr>
                <w:sz w:val="20"/>
                <w:szCs w:val="20"/>
              </w:rPr>
              <w:t xml:space="preserve">la diferencia en cuanto a la cronología en la ejecución de las labores de limipieza se encuentra en que no hay actividad de limpieza en el mes de febrero </w:t>
            </w:r>
            <w:r w:rsidR="007A3BA2" w:rsidRPr="007A3BA2">
              <w:rPr>
                <w:sz w:val="20"/>
                <w:szCs w:val="20"/>
              </w:rPr>
              <w:t>y</w:t>
            </w:r>
            <w:r w:rsidR="003B53A5" w:rsidRPr="007A3BA2">
              <w:rPr>
                <w:sz w:val="20"/>
                <w:szCs w:val="20"/>
              </w:rPr>
              <w:t xml:space="preserve">a que como consta en el </w:t>
            </w:r>
            <w:r w:rsidR="007A3BA2" w:rsidRPr="007A3BA2">
              <w:rPr>
                <w:sz w:val="20"/>
                <w:szCs w:val="20"/>
              </w:rPr>
              <w:t xml:space="preserve">quinto </w:t>
            </w:r>
            <w:r w:rsidR="003B53A5" w:rsidRPr="007A3BA2">
              <w:rPr>
                <w:sz w:val="20"/>
                <w:szCs w:val="20"/>
              </w:rPr>
              <w:t xml:space="preserve">informe </w:t>
            </w:r>
            <w:r w:rsidR="007A3BA2" w:rsidRPr="007A3BA2">
              <w:rPr>
                <w:sz w:val="20"/>
                <w:szCs w:val="20"/>
              </w:rPr>
              <w:t xml:space="preserve">de cumplimiento </w:t>
            </w:r>
            <w:r w:rsidR="003B53A5" w:rsidRPr="007A3BA2">
              <w:rPr>
                <w:sz w:val="20"/>
                <w:szCs w:val="20"/>
              </w:rPr>
              <w:t>esta fue ejecutada con fecha 02 de marzo de 2016</w:t>
            </w:r>
            <w:r w:rsidR="007A3BA2" w:rsidRPr="007A3BA2">
              <w:rPr>
                <w:sz w:val="20"/>
                <w:szCs w:val="20"/>
              </w:rPr>
              <w:t>.</w:t>
            </w:r>
          </w:p>
          <w:p w14:paraId="28B52470" w14:textId="77777777" w:rsidR="008060FA" w:rsidRDefault="008060FA" w:rsidP="00044734">
            <w:pPr>
              <w:pStyle w:val="Prrafodelista"/>
              <w:tabs>
                <w:tab w:val="left" w:pos="32"/>
              </w:tabs>
              <w:ind w:left="32"/>
              <w:rPr>
                <w:sz w:val="20"/>
                <w:szCs w:val="20"/>
              </w:rPr>
            </w:pPr>
          </w:p>
          <w:p w14:paraId="48439C87" w14:textId="6AEE9E0A" w:rsidR="00576D8E" w:rsidRDefault="00D610D1" w:rsidP="00576D8E">
            <w:pPr>
              <w:pStyle w:val="Prrafodelista"/>
              <w:tabs>
                <w:tab w:val="left" w:pos="32"/>
              </w:tabs>
              <w:ind w:left="32"/>
              <w:rPr>
                <w:sz w:val="20"/>
                <w:szCs w:val="20"/>
              </w:rPr>
            </w:pPr>
            <w:r>
              <w:rPr>
                <w:sz w:val="20"/>
                <w:szCs w:val="20"/>
              </w:rPr>
              <w:t xml:space="preserve">Durante el recorrido efectuado en actividad de inspección ambiental del 24 de junio de 2016, específicamente en </w:t>
            </w:r>
            <w:r w:rsidR="00576D8E" w:rsidRPr="00D610D1">
              <w:rPr>
                <w:sz w:val="20"/>
                <w:szCs w:val="20"/>
              </w:rPr>
              <w:t xml:space="preserve">el sector del estero que colinda con el taller de redes, se pudo observar que desde este sector hasta el puente </w:t>
            </w:r>
            <w:r w:rsidR="00E179C2">
              <w:rPr>
                <w:sz w:val="20"/>
                <w:szCs w:val="20"/>
              </w:rPr>
              <w:t xml:space="preserve">río Arenas </w:t>
            </w:r>
            <w:r w:rsidR="00576D8E" w:rsidRPr="00D610D1">
              <w:rPr>
                <w:sz w:val="20"/>
                <w:szCs w:val="20"/>
              </w:rPr>
              <w:t>el estero se encuentra limpio</w:t>
            </w:r>
            <w:r>
              <w:rPr>
                <w:sz w:val="20"/>
                <w:szCs w:val="20"/>
              </w:rPr>
              <w:t>.</w:t>
            </w:r>
          </w:p>
          <w:p w14:paraId="64D8B797" w14:textId="77777777" w:rsidR="00D610D1" w:rsidRPr="00D610D1" w:rsidRDefault="00D610D1" w:rsidP="00576D8E">
            <w:pPr>
              <w:pStyle w:val="Prrafodelista"/>
              <w:tabs>
                <w:tab w:val="left" w:pos="32"/>
              </w:tabs>
              <w:ind w:left="32"/>
              <w:rPr>
                <w:sz w:val="20"/>
                <w:szCs w:val="20"/>
              </w:rPr>
            </w:pPr>
          </w:p>
          <w:p w14:paraId="6907FFCF" w14:textId="77777777" w:rsidR="00576D8E" w:rsidRDefault="00576D8E" w:rsidP="00576D8E">
            <w:pPr>
              <w:pStyle w:val="Prrafodelista"/>
              <w:tabs>
                <w:tab w:val="left" w:pos="32"/>
              </w:tabs>
              <w:ind w:left="32"/>
              <w:rPr>
                <w:sz w:val="20"/>
                <w:szCs w:val="20"/>
              </w:rPr>
            </w:pPr>
            <w:r w:rsidRPr="00D610D1">
              <w:rPr>
                <w:sz w:val="20"/>
                <w:szCs w:val="20"/>
              </w:rPr>
              <w:t>Se debe señalar que en el sector alto del estero se hicieron trabajos de limpieza y remoción de material que no fueron ejecutados por la empresa estos trabajos están cerca del sector del puente, el Sr. Francisco Revuelta señaló que los trabajos fueron ejecutados por la concesionaria</w:t>
            </w:r>
            <w:r w:rsidR="00D610D1">
              <w:rPr>
                <w:sz w:val="20"/>
                <w:szCs w:val="20"/>
              </w:rPr>
              <w:t>.</w:t>
            </w:r>
          </w:p>
          <w:p w14:paraId="72ED8DE0" w14:textId="77777777" w:rsidR="00241A82" w:rsidRPr="00BD2C29" w:rsidRDefault="00241A82" w:rsidP="00576D8E">
            <w:pPr>
              <w:pStyle w:val="Prrafodelista"/>
              <w:tabs>
                <w:tab w:val="left" w:pos="32"/>
              </w:tabs>
              <w:ind w:left="32"/>
              <w:rPr>
                <w:sz w:val="20"/>
                <w:szCs w:val="20"/>
              </w:rPr>
            </w:pPr>
          </w:p>
        </w:tc>
      </w:tr>
      <w:tr w:rsidR="00591EB0" w:rsidRPr="00214431" w14:paraId="56940BF6" w14:textId="77777777" w:rsidTr="00B04E09">
        <w:trPr>
          <w:trHeight w:val="556"/>
        </w:trPr>
        <w:tc>
          <w:tcPr>
            <w:tcW w:w="211" w:type="pct"/>
          </w:tcPr>
          <w:p w14:paraId="323C6374" w14:textId="77777777" w:rsidR="00591EB0" w:rsidRPr="00DF1017" w:rsidRDefault="00591EB0" w:rsidP="00B04E09">
            <w:pPr>
              <w:rPr>
                <w:sz w:val="20"/>
                <w:szCs w:val="20"/>
              </w:rPr>
            </w:pPr>
            <w:r>
              <w:rPr>
                <w:sz w:val="20"/>
                <w:szCs w:val="20"/>
              </w:rPr>
              <w:t>3.2</w:t>
            </w:r>
          </w:p>
        </w:tc>
        <w:tc>
          <w:tcPr>
            <w:tcW w:w="841" w:type="pct"/>
          </w:tcPr>
          <w:p w14:paraId="51C015D5" w14:textId="77777777" w:rsidR="00591EB0" w:rsidRPr="00DF1017" w:rsidRDefault="00601A93" w:rsidP="00601A93">
            <w:pPr>
              <w:rPr>
                <w:sz w:val="20"/>
                <w:szCs w:val="20"/>
              </w:rPr>
            </w:pPr>
            <w:r w:rsidRPr="00322700">
              <w:rPr>
                <w:sz w:val="20"/>
                <w:szCs w:val="20"/>
              </w:rPr>
              <w:t xml:space="preserve">Implementar programa permanente de limpieza de las áreas </w:t>
            </w:r>
            <w:r>
              <w:rPr>
                <w:sz w:val="20"/>
                <w:szCs w:val="20"/>
              </w:rPr>
              <w:t>s</w:t>
            </w:r>
            <w:r w:rsidRPr="00322700">
              <w:rPr>
                <w:sz w:val="20"/>
                <w:szCs w:val="20"/>
              </w:rPr>
              <w:t>ucia</w:t>
            </w:r>
            <w:r>
              <w:rPr>
                <w:sz w:val="20"/>
                <w:szCs w:val="20"/>
              </w:rPr>
              <w:t>s</w:t>
            </w:r>
            <w:r w:rsidRPr="00322700">
              <w:rPr>
                <w:sz w:val="20"/>
                <w:szCs w:val="20"/>
              </w:rPr>
              <w:t xml:space="preserve"> y limpias de la</w:t>
            </w:r>
            <w:r>
              <w:rPr>
                <w:sz w:val="20"/>
                <w:szCs w:val="20"/>
              </w:rPr>
              <w:t xml:space="preserve"> Planta</w:t>
            </w:r>
          </w:p>
        </w:tc>
        <w:tc>
          <w:tcPr>
            <w:tcW w:w="742" w:type="pct"/>
          </w:tcPr>
          <w:p w14:paraId="51126B2A" w14:textId="77777777" w:rsidR="00591EB0" w:rsidRDefault="00591EB0" w:rsidP="00B04E09">
            <w:pPr>
              <w:rPr>
                <w:sz w:val="20"/>
                <w:szCs w:val="20"/>
              </w:rPr>
            </w:pPr>
            <w:r w:rsidRPr="00322700">
              <w:rPr>
                <w:sz w:val="20"/>
                <w:szCs w:val="20"/>
              </w:rPr>
              <w:t xml:space="preserve">Implementar un programa permanente de limpieza de las áreas </w:t>
            </w:r>
            <w:r w:rsidRPr="00322700">
              <w:rPr>
                <w:sz w:val="20"/>
                <w:szCs w:val="20"/>
              </w:rPr>
              <w:lastRenderedPageBreak/>
              <w:t>Sucia y limpias de la</w:t>
            </w:r>
            <w:r>
              <w:rPr>
                <w:sz w:val="20"/>
                <w:szCs w:val="20"/>
              </w:rPr>
              <w:t xml:space="preserve"> Planta</w:t>
            </w:r>
          </w:p>
          <w:p w14:paraId="4AA5FB7B" w14:textId="77777777" w:rsidR="00591EB0" w:rsidRDefault="00591EB0" w:rsidP="00B04E09">
            <w:pPr>
              <w:rPr>
                <w:sz w:val="20"/>
                <w:szCs w:val="20"/>
              </w:rPr>
            </w:pPr>
          </w:p>
          <w:p w14:paraId="5CAD73A0" w14:textId="77777777" w:rsidR="00591EB0" w:rsidRPr="00322700" w:rsidRDefault="00591EB0" w:rsidP="00B04E09">
            <w:pPr>
              <w:rPr>
                <w:sz w:val="20"/>
                <w:szCs w:val="20"/>
              </w:rPr>
            </w:pPr>
            <w:r w:rsidRPr="00322700">
              <w:rPr>
                <w:sz w:val="20"/>
                <w:szCs w:val="20"/>
              </w:rPr>
              <w:t>El programa consistirá en:</w:t>
            </w:r>
          </w:p>
          <w:p w14:paraId="0539A815" w14:textId="77777777" w:rsidR="00591EB0" w:rsidRPr="00322700" w:rsidRDefault="00591EB0" w:rsidP="00B04E09">
            <w:pPr>
              <w:rPr>
                <w:sz w:val="20"/>
                <w:szCs w:val="20"/>
              </w:rPr>
            </w:pPr>
            <w:r w:rsidRPr="00322700">
              <w:rPr>
                <w:sz w:val="20"/>
                <w:szCs w:val="20"/>
              </w:rPr>
              <w:t>- Implementación de un procedimiento de limpieza para el área sucia de la planta.</w:t>
            </w:r>
          </w:p>
          <w:p w14:paraId="0FF1D0C6" w14:textId="77777777" w:rsidR="00591EB0" w:rsidRPr="00322700" w:rsidRDefault="00591EB0" w:rsidP="00B04E09">
            <w:pPr>
              <w:rPr>
                <w:sz w:val="20"/>
                <w:szCs w:val="20"/>
              </w:rPr>
            </w:pPr>
            <w:r w:rsidRPr="00322700">
              <w:rPr>
                <w:sz w:val="20"/>
                <w:szCs w:val="20"/>
              </w:rPr>
              <w:t>- Implementación de un procedimiento para el mantenimiento de la limpieza del área limpia de la planta.</w:t>
            </w:r>
          </w:p>
          <w:p w14:paraId="4AE2F6AC" w14:textId="77777777" w:rsidR="00591EB0" w:rsidRPr="006B7B32" w:rsidRDefault="00591EB0" w:rsidP="00B04E09">
            <w:pPr>
              <w:rPr>
                <w:sz w:val="20"/>
                <w:szCs w:val="20"/>
              </w:rPr>
            </w:pPr>
            <w:r w:rsidRPr="00322700">
              <w:rPr>
                <w:sz w:val="20"/>
                <w:szCs w:val="20"/>
              </w:rPr>
              <w:t>- Capacitación de los operarios de las áreas en el procedimiento.</w:t>
            </w:r>
          </w:p>
        </w:tc>
        <w:tc>
          <w:tcPr>
            <w:tcW w:w="692" w:type="pct"/>
          </w:tcPr>
          <w:p w14:paraId="001E0DEA" w14:textId="77777777" w:rsidR="00591EB0" w:rsidRPr="00DF1017" w:rsidRDefault="00591EB0" w:rsidP="00B04E09">
            <w:pPr>
              <w:rPr>
                <w:sz w:val="20"/>
                <w:szCs w:val="20"/>
              </w:rPr>
            </w:pPr>
            <w:r w:rsidRPr="007A0BCD">
              <w:rPr>
                <w:sz w:val="20"/>
                <w:szCs w:val="20"/>
              </w:rPr>
              <w:lastRenderedPageBreak/>
              <w:t>Dentro de los 10 días hábiles posteriores a la notificación de</w:t>
            </w:r>
            <w:r>
              <w:rPr>
                <w:sz w:val="20"/>
                <w:szCs w:val="20"/>
              </w:rPr>
              <w:t xml:space="preserve"> </w:t>
            </w:r>
            <w:r w:rsidRPr="007A0BCD">
              <w:rPr>
                <w:sz w:val="20"/>
                <w:szCs w:val="20"/>
              </w:rPr>
              <w:t xml:space="preserve">la </w:t>
            </w:r>
            <w:r w:rsidRPr="007A0BCD">
              <w:rPr>
                <w:sz w:val="20"/>
                <w:szCs w:val="20"/>
              </w:rPr>
              <w:lastRenderedPageBreak/>
              <w:t>resolución que aprueba el Programa de Cumplimiento y durante toda la vigencia del mismo.</w:t>
            </w:r>
          </w:p>
        </w:tc>
        <w:tc>
          <w:tcPr>
            <w:tcW w:w="895" w:type="pct"/>
          </w:tcPr>
          <w:p w14:paraId="1C086CED" w14:textId="77777777" w:rsidR="007C321E" w:rsidRPr="007C321E" w:rsidRDefault="007C321E" w:rsidP="007C321E">
            <w:pPr>
              <w:autoSpaceDE w:val="0"/>
              <w:autoSpaceDN w:val="0"/>
              <w:adjustRightInd w:val="0"/>
              <w:ind w:left="-14"/>
              <w:rPr>
                <w:rFonts w:cs="Arial"/>
                <w:color w:val="000000"/>
                <w:sz w:val="20"/>
                <w:szCs w:val="20"/>
                <w:lang w:eastAsia="es-ES"/>
              </w:rPr>
            </w:pPr>
            <w:r w:rsidRPr="007C321E">
              <w:rPr>
                <w:rFonts w:cs="Arial"/>
                <w:color w:val="000000"/>
                <w:sz w:val="20"/>
                <w:szCs w:val="20"/>
                <w:lang w:eastAsia="es-ES"/>
              </w:rPr>
              <w:lastRenderedPageBreak/>
              <w:t xml:space="preserve">Informe con la ejecución de las acciones al término del plazo de la acción. </w:t>
            </w:r>
          </w:p>
          <w:p w14:paraId="0A478C4E" w14:textId="77777777" w:rsidR="00591EB0" w:rsidRPr="00DF1017" w:rsidRDefault="007C321E" w:rsidP="007C321E">
            <w:pPr>
              <w:rPr>
                <w:sz w:val="20"/>
                <w:szCs w:val="20"/>
              </w:rPr>
            </w:pPr>
            <w:r w:rsidRPr="007C321E">
              <w:rPr>
                <w:rFonts w:cs="Arial"/>
                <w:color w:val="000000"/>
                <w:sz w:val="20"/>
                <w:szCs w:val="20"/>
                <w:lang w:eastAsia="es-ES"/>
              </w:rPr>
              <w:lastRenderedPageBreak/>
              <w:t>Se incluirá en este informe registro de asistencia y contenido de las capacitaciones realizadas y fotografías</w:t>
            </w:r>
            <w:r>
              <w:rPr>
                <w:rFonts w:cs="Arial"/>
                <w:color w:val="000000"/>
                <w:sz w:val="20"/>
                <w:szCs w:val="20"/>
                <w:lang w:eastAsia="es-ES"/>
              </w:rPr>
              <w:t xml:space="preserve"> georreferenciadas o videos, para verificar el cumplimiento de los procedimientos.</w:t>
            </w:r>
          </w:p>
        </w:tc>
        <w:tc>
          <w:tcPr>
            <w:tcW w:w="1620" w:type="pct"/>
          </w:tcPr>
          <w:p w14:paraId="75DE43C8" w14:textId="77777777" w:rsidR="005F4C88" w:rsidRPr="000C348E" w:rsidRDefault="005F4C88" w:rsidP="005F4C88">
            <w:pPr>
              <w:rPr>
                <w:sz w:val="20"/>
                <w:szCs w:val="20"/>
              </w:rPr>
            </w:pPr>
            <w:r w:rsidRPr="000C348E">
              <w:rPr>
                <w:sz w:val="20"/>
                <w:szCs w:val="20"/>
              </w:rPr>
              <w:lastRenderedPageBreak/>
              <w:t xml:space="preserve">Con fecha 10 de noviembre de 2015, el titular remite a la SMA mediante carta FRC-05-11-2015 el primer informe de cumplimiento con la siguiente documentación (ver Anexo </w:t>
            </w:r>
            <w:r>
              <w:rPr>
                <w:sz w:val="20"/>
                <w:szCs w:val="20"/>
              </w:rPr>
              <w:t>1</w:t>
            </w:r>
            <w:r w:rsidR="00CC10C1">
              <w:rPr>
                <w:sz w:val="20"/>
                <w:szCs w:val="20"/>
              </w:rPr>
              <w:t>3</w:t>
            </w:r>
            <w:r w:rsidRPr="000C348E">
              <w:rPr>
                <w:sz w:val="20"/>
                <w:szCs w:val="20"/>
              </w:rPr>
              <w:t>):</w:t>
            </w:r>
          </w:p>
          <w:p w14:paraId="6ADB3961" w14:textId="77777777" w:rsidR="00591EB0" w:rsidRDefault="005F4C88" w:rsidP="003C71E2">
            <w:pPr>
              <w:pStyle w:val="Prrafodelista"/>
              <w:numPr>
                <w:ilvl w:val="0"/>
                <w:numId w:val="12"/>
              </w:numPr>
              <w:ind w:left="457" w:hanging="425"/>
              <w:rPr>
                <w:sz w:val="20"/>
                <w:szCs w:val="20"/>
              </w:rPr>
            </w:pPr>
            <w:r>
              <w:rPr>
                <w:sz w:val="20"/>
                <w:szCs w:val="20"/>
              </w:rPr>
              <w:lastRenderedPageBreak/>
              <w:t>Procedimiento</w:t>
            </w:r>
            <w:r w:rsidR="000F5CE7">
              <w:rPr>
                <w:sz w:val="20"/>
                <w:szCs w:val="20"/>
              </w:rPr>
              <w:t xml:space="preserve"> </w:t>
            </w:r>
            <w:r w:rsidR="00536824">
              <w:rPr>
                <w:sz w:val="20"/>
                <w:szCs w:val="20"/>
              </w:rPr>
              <w:t>“Programa de orden y limpieza planta“</w:t>
            </w:r>
            <w:r w:rsidR="00737C8A">
              <w:rPr>
                <w:sz w:val="20"/>
                <w:szCs w:val="20"/>
              </w:rPr>
              <w:t xml:space="preserve">, código </w:t>
            </w:r>
            <w:r w:rsidR="00737C8A" w:rsidRPr="00737C8A">
              <w:rPr>
                <w:sz w:val="20"/>
                <w:szCs w:val="20"/>
              </w:rPr>
              <w:t>P-A-SG-10</w:t>
            </w:r>
            <w:r w:rsidR="00737C8A">
              <w:rPr>
                <w:sz w:val="20"/>
                <w:szCs w:val="20"/>
              </w:rPr>
              <w:t>, octubre 2015</w:t>
            </w:r>
          </w:p>
          <w:p w14:paraId="77352377" w14:textId="77777777" w:rsidR="004D609B" w:rsidRDefault="002271E1" w:rsidP="003C71E2">
            <w:pPr>
              <w:pStyle w:val="Prrafodelista"/>
              <w:numPr>
                <w:ilvl w:val="0"/>
                <w:numId w:val="12"/>
              </w:numPr>
              <w:ind w:left="457" w:hanging="425"/>
              <w:rPr>
                <w:sz w:val="20"/>
                <w:szCs w:val="20"/>
              </w:rPr>
            </w:pPr>
            <w:r>
              <w:rPr>
                <w:sz w:val="20"/>
                <w:szCs w:val="20"/>
              </w:rPr>
              <w:t>Registro de capacitación en el procedimiento “program</w:t>
            </w:r>
            <w:r w:rsidR="00C8274B">
              <w:rPr>
                <w:sz w:val="20"/>
                <w:szCs w:val="20"/>
              </w:rPr>
              <w:t>a</w:t>
            </w:r>
            <w:r>
              <w:rPr>
                <w:sz w:val="20"/>
                <w:szCs w:val="20"/>
              </w:rPr>
              <w:t xml:space="preserve"> de orden y limpieza planta” de fecha 19 de octubre de 2015</w:t>
            </w:r>
          </w:p>
          <w:p w14:paraId="4C9E755B" w14:textId="77777777" w:rsidR="00536824" w:rsidRDefault="00536824" w:rsidP="00536824">
            <w:pPr>
              <w:rPr>
                <w:sz w:val="20"/>
                <w:szCs w:val="20"/>
              </w:rPr>
            </w:pPr>
          </w:p>
          <w:p w14:paraId="7608F7E6" w14:textId="77777777" w:rsidR="00C71525" w:rsidRPr="000C348E" w:rsidRDefault="00C71525" w:rsidP="00C71525">
            <w:pPr>
              <w:rPr>
                <w:sz w:val="20"/>
                <w:szCs w:val="20"/>
              </w:rPr>
            </w:pPr>
            <w:r w:rsidRPr="000C348E">
              <w:rPr>
                <w:sz w:val="20"/>
                <w:szCs w:val="20"/>
              </w:rPr>
              <w:t xml:space="preserve">Con fecha </w:t>
            </w:r>
            <w:r>
              <w:rPr>
                <w:sz w:val="20"/>
                <w:szCs w:val="20"/>
              </w:rPr>
              <w:t>08</w:t>
            </w:r>
            <w:r w:rsidRPr="000C348E">
              <w:rPr>
                <w:sz w:val="20"/>
                <w:szCs w:val="20"/>
              </w:rPr>
              <w:t xml:space="preserve"> de </w:t>
            </w:r>
            <w:r>
              <w:rPr>
                <w:sz w:val="20"/>
                <w:szCs w:val="20"/>
              </w:rPr>
              <w:t>enero</w:t>
            </w:r>
            <w:r w:rsidRPr="000C348E">
              <w:rPr>
                <w:sz w:val="20"/>
                <w:szCs w:val="20"/>
              </w:rPr>
              <w:t xml:space="preserve"> de 201</w:t>
            </w:r>
            <w:r>
              <w:rPr>
                <w:sz w:val="20"/>
                <w:szCs w:val="20"/>
              </w:rPr>
              <w:t>6</w:t>
            </w:r>
            <w:r w:rsidRPr="000C348E">
              <w:rPr>
                <w:sz w:val="20"/>
                <w:szCs w:val="20"/>
              </w:rPr>
              <w:t>, el titular remite a la SMA mediante carta FRC-0</w:t>
            </w:r>
            <w:r>
              <w:rPr>
                <w:sz w:val="20"/>
                <w:szCs w:val="20"/>
              </w:rPr>
              <w:t>6</w:t>
            </w:r>
            <w:r w:rsidRPr="000C348E">
              <w:rPr>
                <w:sz w:val="20"/>
                <w:szCs w:val="20"/>
              </w:rPr>
              <w:t>-</w:t>
            </w:r>
            <w:r>
              <w:rPr>
                <w:sz w:val="20"/>
                <w:szCs w:val="20"/>
              </w:rPr>
              <w:t>01</w:t>
            </w:r>
            <w:r w:rsidRPr="000C348E">
              <w:rPr>
                <w:sz w:val="20"/>
                <w:szCs w:val="20"/>
              </w:rPr>
              <w:t>-201</w:t>
            </w:r>
            <w:r>
              <w:rPr>
                <w:sz w:val="20"/>
                <w:szCs w:val="20"/>
              </w:rPr>
              <w:t>6</w:t>
            </w:r>
            <w:r w:rsidRPr="000C348E">
              <w:rPr>
                <w:sz w:val="20"/>
                <w:szCs w:val="20"/>
              </w:rPr>
              <w:t xml:space="preserve"> el </w:t>
            </w:r>
            <w:r>
              <w:rPr>
                <w:sz w:val="20"/>
                <w:szCs w:val="20"/>
              </w:rPr>
              <w:t>tercer</w:t>
            </w:r>
            <w:r w:rsidRPr="000C348E">
              <w:rPr>
                <w:sz w:val="20"/>
                <w:szCs w:val="20"/>
              </w:rPr>
              <w:t xml:space="preserve"> informe de cumplimiento con la siguiente documentación (ver Anexo </w:t>
            </w:r>
            <w:r>
              <w:rPr>
                <w:sz w:val="20"/>
                <w:szCs w:val="20"/>
              </w:rPr>
              <w:t>1</w:t>
            </w:r>
            <w:r w:rsidR="00CC10C1">
              <w:rPr>
                <w:sz w:val="20"/>
                <w:szCs w:val="20"/>
              </w:rPr>
              <w:t>4</w:t>
            </w:r>
            <w:r w:rsidRPr="000C348E">
              <w:rPr>
                <w:sz w:val="20"/>
                <w:szCs w:val="20"/>
              </w:rPr>
              <w:t>):</w:t>
            </w:r>
          </w:p>
          <w:p w14:paraId="511B3C92" w14:textId="77777777" w:rsidR="00C71525" w:rsidRDefault="00960000" w:rsidP="003C71E2">
            <w:pPr>
              <w:pStyle w:val="Prrafodelista"/>
              <w:numPr>
                <w:ilvl w:val="0"/>
                <w:numId w:val="12"/>
              </w:numPr>
              <w:tabs>
                <w:tab w:val="left" w:pos="444"/>
              </w:tabs>
              <w:ind w:left="457" w:hanging="457"/>
              <w:rPr>
                <w:sz w:val="20"/>
                <w:szCs w:val="20"/>
              </w:rPr>
            </w:pPr>
            <w:r w:rsidRPr="00960000">
              <w:rPr>
                <w:sz w:val="20"/>
                <w:szCs w:val="20"/>
              </w:rPr>
              <w:t>R</w:t>
            </w:r>
            <w:r>
              <w:rPr>
                <w:sz w:val="20"/>
                <w:szCs w:val="20"/>
              </w:rPr>
              <w:t>egistro de actividades orden y limpieza área sucia</w:t>
            </w:r>
          </w:p>
          <w:p w14:paraId="1CEF9D5C" w14:textId="77777777" w:rsidR="00960000" w:rsidRDefault="00960000" w:rsidP="003C71E2">
            <w:pPr>
              <w:pStyle w:val="Prrafodelista"/>
              <w:numPr>
                <w:ilvl w:val="0"/>
                <w:numId w:val="12"/>
              </w:numPr>
              <w:tabs>
                <w:tab w:val="left" w:pos="444"/>
              </w:tabs>
              <w:ind w:left="457" w:hanging="425"/>
              <w:rPr>
                <w:sz w:val="20"/>
                <w:szCs w:val="20"/>
              </w:rPr>
            </w:pPr>
            <w:r w:rsidRPr="00960000">
              <w:rPr>
                <w:sz w:val="20"/>
                <w:szCs w:val="20"/>
              </w:rPr>
              <w:t>Fotograf</w:t>
            </w:r>
            <w:r>
              <w:rPr>
                <w:sz w:val="20"/>
                <w:szCs w:val="20"/>
              </w:rPr>
              <w:t>í</w:t>
            </w:r>
            <w:r w:rsidRPr="00960000">
              <w:rPr>
                <w:sz w:val="20"/>
                <w:szCs w:val="20"/>
              </w:rPr>
              <w:t xml:space="preserve">as </w:t>
            </w:r>
            <w:r>
              <w:rPr>
                <w:sz w:val="20"/>
                <w:szCs w:val="20"/>
              </w:rPr>
              <w:t>e</w:t>
            </w:r>
            <w:r w:rsidRPr="00960000">
              <w:rPr>
                <w:sz w:val="20"/>
                <w:szCs w:val="20"/>
              </w:rPr>
              <w:t xml:space="preserve">stado orden y limpieza </w:t>
            </w:r>
            <w:r>
              <w:rPr>
                <w:sz w:val="20"/>
                <w:szCs w:val="20"/>
              </w:rPr>
              <w:t>p</w:t>
            </w:r>
            <w:r w:rsidRPr="00960000">
              <w:rPr>
                <w:sz w:val="20"/>
                <w:szCs w:val="20"/>
              </w:rPr>
              <w:t>lanta</w:t>
            </w:r>
          </w:p>
          <w:p w14:paraId="2F74909D" w14:textId="77777777" w:rsidR="00F2223B" w:rsidRDefault="00F2223B" w:rsidP="003C71E2">
            <w:pPr>
              <w:pStyle w:val="Prrafodelista"/>
              <w:numPr>
                <w:ilvl w:val="0"/>
                <w:numId w:val="12"/>
              </w:numPr>
              <w:tabs>
                <w:tab w:val="left" w:pos="444"/>
              </w:tabs>
              <w:ind w:left="457" w:hanging="425"/>
              <w:rPr>
                <w:sz w:val="20"/>
                <w:szCs w:val="20"/>
              </w:rPr>
            </w:pPr>
            <w:r w:rsidRPr="00960000">
              <w:rPr>
                <w:sz w:val="20"/>
                <w:szCs w:val="20"/>
              </w:rPr>
              <w:t>Fotograf</w:t>
            </w:r>
            <w:r>
              <w:rPr>
                <w:sz w:val="20"/>
                <w:szCs w:val="20"/>
              </w:rPr>
              <w:t>í</w:t>
            </w:r>
            <w:r w:rsidRPr="00960000">
              <w:rPr>
                <w:sz w:val="20"/>
                <w:szCs w:val="20"/>
              </w:rPr>
              <w:t xml:space="preserve">as </w:t>
            </w:r>
            <w:r>
              <w:rPr>
                <w:sz w:val="20"/>
                <w:szCs w:val="20"/>
              </w:rPr>
              <w:t>protocolizadas e</w:t>
            </w:r>
            <w:r w:rsidRPr="00960000">
              <w:rPr>
                <w:sz w:val="20"/>
                <w:szCs w:val="20"/>
              </w:rPr>
              <w:t xml:space="preserve">stado orden y limpieza </w:t>
            </w:r>
            <w:r>
              <w:rPr>
                <w:sz w:val="20"/>
                <w:szCs w:val="20"/>
              </w:rPr>
              <w:t>p</w:t>
            </w:r>
            <w:r w:rsidRPr="00960000">
              <w:rPr>
                <w:sz w:val="20"/>
                <w:szCs w:val="20"/>
              </w:rPr>
              <w:t>lanta</w:t>
            </w:r>
          </w:p>
          <w:p w14:paraId="25DCA7BC" w14:textId="77777777" w:rsidR="00536824" w:rsidRDefault="00536824" w:rsidP="00536824">
            <w:pPr>
              <w:rPr>
                <w:sz w:val="20"/>
                <w:szCs w:val="20"/>
              </w:rPr>
            </w:pPr>
          </w:p>
          <w:p w14:paraId="1D1BA2D4" w14:textId="77777777" w:rsidR="005E44E5" w:rsidRPr="00072C02" w:rsidRDefault="005E44E5" w:rsidP="005E44E5">
            <w:pPr>
              <w:tabs>
                <w:tab w:val="left" w:pos="444"/>
              </w:tabs>
              <w:rPr>
                <w:sz w:val="20"/>
                <w:szCs w:val="20"/>
              </w:rPr>
            </w:pPr>
            <w:r w:rsidRPr="00072C02">
              <w:rPr>
                <w:sz w:val="20"/>
                <w:szCs w:val="20"/>
              </w:rPr>
              <w:t xml:space="preserve">Con fecha 25 de abril de 2016, el titular remite a la SMA mediante carta FRC-21-04-2016 el </w:t>
            </w:r>
            <w:r>
              <w:rPr>
                <w:sz w:val="20"/>
                <w:szCs w:val="20"/>
              </w:rPr>
              <w:t>sexto</w:t>
            </w:r>
            <w:r w:rsidRPr="00072C02">
              <w:rPr>
                <w:sz w:val="20"/>
                <w:szCs w:val="20"/>
              </w:rPr>
              <w:t xml:space="preserve"> informe de cumplimiento con la siguiente documentación (ver Anexo 1</w:t>
            </w:r>
            <w:r w:rsidR="00CC10C1">
              <w:rPr>
                <w:sz w:val="20"/>
                <w:szCs w:val="20"/>
              </w:rPr>
              <w:t>5</w:t>
            </w:r>
            <w:r w:rsidRPr="00072C02">
              <w:rPr>
                <w:sz w:val="20"/>
                <w:szCs w:val="20"/>
              </w:rPr>
              <w:t>):</w:t>
            </w:r>
          </w:p>
          <w:p w14:paraId="48425616" w14:textId="77777777" w:rsidR="009902E7" w:rsidRDefault="009902E7" w:rsidP="003C71E2">
            <w:pPr>
              <w:pStyle w:val="Prrafodelista"/>
              <w:numPr>
                <w:ilvl w:val="0"/>
                <w:numId w:val="12"/>
              </w:numPr>
              <w:tabs>
                <w:tab w:val="left" w:pos="444"/>
              </w:tabs>
              <w:ind w:left="457" w:hanging="425"/>
              <w:rPr>
                <w:sz w:val="20"/>
                <w:szCs w:val="20"/>
              </w:rPr>
            </w:pPr>
            <w:r w:rsidRPr="00960000">
              <w:rPr>
                <w:sz w:val="20"/>
                <w:szCs w:val="20"/>
              </w:rPr>
              <w:t>Fotograf</w:t>
            </w:r>
            <w:r>
              <w:rPr>
                <w:sz w:val="20"/>
                <w:szCs w:val="20"/>
              </w:rPr>
              <w:t>í</w:t>
            </w:r>
            <w:r w:rsidRPr="00960000">
              <w:rPr>
                <w:sz w:val="20"/>
                <w:szCs w:val="20"/>
              </w:rPr>
              <w:t xml:space="preserve">as </w:t>
            </w:r>
            <w:r>
              <w:rPr>
                <w:sz w:val="20"/>
                <w:szCs w:val="20"/>
              </w:rPr>
              <w:t>e</w:t>
            </w:r>
            <w:r w:rsidRPr="00960000">
              <w:rPr>
                <w:sz w:val="20"/>
                <w:szCs w:val="20"/>
              </w:rPr>
              <w:t xml:space="preserve">stado orden y limpieza </w:t>
            </w:r>
            <w:r>
              <w:rPr>
                <w:sz w:val="20"/>
                <w:szCs w:val="20"/>
              </w:rPr>
              <w:t>p</w:t>
            </w:r>
            <w:r w:rsidRPr="00960000">
              <w:rPr>
                <w:sz w:val="20"/>
                <w:szCs w:val="20"/>
              </w:rPr>
              <w:t>lanta</w:t>
            </w:r>
          </w:p>
          <w:p w14:paraId="33ED773D" w14:textId="77777777" w:rsidR="009902E7" w:rsidRDefault="009902E7" w:rsidP="003C71E2">
            <w:pPr>
              <w:pStyle w:val="Prrafodelista"/>
              <w:numPr>
                <w:ilvl w:val="0"/>
                <w:numId w:val="12"/>
              </w:numPr>
              <w:tabs>
                <w:tab w:val="left" w:pos="444"/>
              </w:tabs>
              <w:ind w:left="457" w:hanging="425"/>
              <w:rPr>
                <w:sz w:val="20"/>
                <w:szCs w:val="20"/>
              </w:rPr>
            </w:pPr>
            <w:r w:rsidRPr="00960000">
              <w:rPr>
                <w:sz w:val="20"/>
                <w:szCs w:val="20"/>
              </w:rPr>
              <w:t>Fotograf</w:t>
            </w:r>
            <w:r>
              <w:rPr>
                <w:sz w:val="20"/>
                <w:szCs w:val="20"/>
              </w:rPr>
              <w:t>í</w:t>
            </w:r>
            <w:r w:rsidRPr="00960000">
              <w:rPr>
                <w:sz w:val="20"/>
                <w:szCs w:val="20"/>
              </w:rPr>
              <w:t xml:space="preserve">as </w:t>
            </w:r>
            <w:r>
              <w:rPr>
                <w:sz w:val="20"/>
                <w:szCs w:val="20"/>
              </w:rPr>
              <w:t>protocolizadas e</w:t>
            </w:r>
            <w:r w:rsidRPr="00960000">
              <w:rPr>
                <w:sz w:val="20"/>
                <w:szCs w:val="20"/>
              </w:rPr>
              <w:t xml:space="preserve">stado orden y limpieza </w:t>
            </w:r>
            <w:r>
              <w:rPr>
                <w:sz w:val="20"/>
                <w:szCs w:val="20"/>
              </w:rPr>
              <w:t>p</w:t>
            </w:r>
            <w:r w:rsidRPr="00960000">
              <w:rPr>
                <w:sz w:val="20"/>
                <w:szCs w:val="20"/>
              </w:rPr>
              <w:t>lanta</w:t>
            </w:r>
          </w:p>
          <w:p w14:paraId="3804328E" w14:textId="77777777" w:rsidR="00536824" w:rsidRDefault="00536824" w:rsidP="009902E7">
            <w:pPr>
              <w:tabs>
                <w:tab w:val="left" w:pos="432"/>
              </w:tabs>
              <w:rPr>
                <w:sz w:val="20"/>
                <w:szCs w:val="20"/>
              </w:rPr>
            </w:pPr>
          </w:p>
          <w:p w14:paraId="141451CC" w14:textId="77777777" w:rsidR="006337EF" w:rsidRPr="009E06BE" w:rsidRDefault="006337EF" w:rsidP="006337EF">
            <w:pPr>
              <w:rPr>
                <w:sz w:val="20"/>
                <w:szCs w:val="20"/>
              </w:rPr>
            </w:pPr>
            <w:r w:rsidRPr="009E06BE">
              <w:rPr>
                <w:sz w:val="20"/>
                <w:szCs w:val="20"/>
              </w:rPr>
              <w:t>Con fecha 27 de abril de 2016, el titular remite a la SMA mediante carta FRC-22-04-2016 informe final de cumplimiento que indica lo siguiente (ver Anexo 1</w:t>
            </w:r>
            <w:r w:rsidR="00CC10C1">
              <w:rPr>
                <w:sz w:val="20"/>
                <w:szCs w:val="20"/>
              </w:rPr>
              <w:t>2</w:t>
            </w:r>
            <w:r w:rsidRPr="009E06BE">
              <w:rPr>
                <w:sz w:val="20"/>
                <w:szCs w:val="20"/>
              </w:rPr>
              <w:t>):</w:t>
            </w:r>
          </w:p>
          <w:p w14:paraId="6A92BB46" w14:textId="77777777" w:rsidR="009E06BE" w:rsidRPr="009E06BE" w:rsidRDefault="00726A46" w:rsidP="009E06BE">
            <w:pPr>
              <w:rPr>
                <w:rFonts w:cs="Arial"/>
                <w:color w:val="000000"/>
                <w:sz w:val="20"/>
                <w:szCs w:val="20"/>
                <w:lang w:eastAsia="es-ES"/>
              </w:rPr>
            </w:pPr>
            <w:r>
              <w:rPr>
                <w:sz w:val="20"/>
                <w:szCs w:val="20"/>
              </w:rPr>
              <w:t>“</w:t>
            </w:r>
            <w:r w:rsidR="009E06BE" w:rsidRPr="009E06BE">
              <w:rPr>
                <w:rFonts w:cs="Arial"/>
                <w:color w:val="000000"/>
                <w:sz w:val="20"/>
                <w:szCs w:val="20"/>
                <w:lang w:eastAsia="es-ES"/>
              </w:rPr>
              <w:t xml:space="preserve">En esta sección se exponen los informes consolidados de aquellas acciones que lo requieran, según el PdC aprobado. Estas acciones son, según se indica en la tabla N°2 del presente documento, las siguientes: Acción 1.3; Acción 3.1; Acción 3.3; </w:t>
            </w:r>
            <w:r w:rsidR="009E06BE">
              <w:rPr>
                <w:rFonts w:cs="Arial"/>
                <w:color w:val="000000"/>
                <w:sz w:val="20"/>
                <w:szCs w:val="20"/>
                <w:lang w:eastAsia="es-ES"/>
              </w:rPr>
              <w:t>Acción 3.6”</w:t>
            </w:r>
          </w:p>
          <w:p w14:paraId="1A27672A" w14:textId="77777777" w:rsidR="006337EF" w:rsidRPr="0087459E" w:rsidRDefault="006337EF" w:rsidP="009902E7">
            <w:pPr>
              <w:tabs>
                <w:tab w:val="left" w:pos="432"/>
              </w:tabs>
              <w:rPr>
                <w:sz w:val="20"/>
                <w:szCs w:val="20"/>
              </w:rPr>
            </w:pPr>
          </w:p>
          <w:p w14:paraId="74AD7DF6" w14:textId="4F99349E" w:rsidR="0012616D" w:rsidRPr="0087459E" w:rsidRDefault="0012616D" w:rsidP="0087459E">
            <w:pPr>
              <w:rPr>
                <w:sz w:val="20"/>
                <w:szCs w:val="20"/>
              </w:rPr>
            </w:pPr>
            <w:r w:rsidRPr="0087459E">
              <w:rPr>
                <w:sz w:val="20"/>
                <w:szCs w:val="20"/>
              </w:rPr>
              <w:t>De la revisión de</w:t>
            </w:r>
            <w:r w:rsidR="0087459E" w:rsidRPr="0087459E">
              <w:rPr>
                <w:sz w:val="20"/>
                <w:szCs w:val="20"/>
              </w:rPr>
              <w:t xml:space="preserve"> </w:t>
            </w:r>
            <w:r w:rsidRPr="0087459E">
              <w:rPr>
                <w:sz w:val="20"/>
                <w:szCs w:val="20"/>
              </w:rPr>
              <w:t>l</w:t>
            </w:r>
            <w:r w:rsidR="0087459E" w:rsidRPr="0087459E">
              <w:rPr>
                <w:sz w:val="20"/>
                <w:szCs w:val="20"/>
              </w:rPr>
              <w:t>os informes presentados por el Titular se puede establece</w:t>
            </w:r>
            <w:r w:rsidR="00E34237">
              <w:rPr>
                <w:sz w:val="20"/>
                <w:szCs w:val="20"/>
              </w:rPr>
              <w:t>r</w:t>
            </w:r>
            <w:r w:rsidR="0087459E" w:rsidRPr="0087459E">
              <w:rPr>
                <w:sz w:val="20"/>
                <w:szCs w:val="20"/>
              </w:rPr>
              <w:t xml:space="preserve"> que </w:t>
            </w:r>
            <w:r w:rsidR="0087459E">
              <w:rPr>
                <w:sz w:val="20"/>
                <w:szCs w:val="20"/>
              </w:rPr>
              <w:t xml:space="preserve">éste </w:t>
            </w:r>
            <w:r w:rsidR="0087459E" w:rsidRPr="0087459E">
              <w:rPr>
                <w:sz w:val="20"/>
                <w:szCs w:val="20"/>
              </w:rPr>
              <w:t xml:space="preserve">implemento y </w:t>
            </w:r>
            <w:r w:rsidR="0087459E" w:rsidRPr="0087459E">
              <w:rPr>
                <w:sz w:val="20"/>
                <w:szCs w:val="20"/>
              </w:rPr>
              <w:lastRenderedPageBreak/>
              <w:t>mantuvo operativo un programa permanente de limpieza de las áreas sucia</w:t>
            </w:r>
            <w:r w:rsidR="0087459E">
              <w:rPr>
                <w:sz w:val="20"/>
                <w:szCs w:val="20"/>
              </w:rPr>
              <w:t>s</w:t>
            </w:r>
            <w:r w:rsidR="0087459E" w:rsidRPr="0087459E">
              <w:rPr>
                <w:sz w:val="20"/>
                <w:szCs w:val="20"/>
              </w:rPr>
              <w:t xml:space="preserve"> y limpia</w:t>
            </w:r>
            <w:r w:rsidR="0087459E">
              <w:rPr>
                <w:sz w:val="20"/>
                <w:szCs w:val="20"/>
              </w:rPr>
              <w:t>s</w:t>
            </w:r>
            <w:r w:rsidR="0087459E" w:rsidRPr="0087459E">
              <w:rPr>
                <w:sz w:val="20"/>
                <w:szCs w:val="20"/>
              </w:rPr>
              <w:t xml:space="preserve"> </w:t>
            </w:r>
            <w:r w:rsidR="0087459E">
              <w:rPr>
                <w:sz w:val="20"/>
                <w:szCs w:val="20"/>
              </w:rPr>
              <w:t>durante toda la vi</w:t>
            </w:r>
            <w:r w:rsidR="0087459E" w:rsidRPr="0087459E">
              <w:rPr>
                <w:sz w:val="20"/>
                <w:szCs w:val="20"/>
              </w:rPr>
              <w:t>gencia del programa de cumplimiento.</w:t>
            </w:r>
          </w:p>
          <w:p w14:paraId="3EC6400D" w14:textId="77777777" w:rsidR="0012616D" w:rsidRPr="00536824" w:rsidRDefault="0012616D" w:rsidP="009902E7">
            <w:pPr>
              <w:tabs>
                <w:tab w:val="left" w:pos="432"/>
              </w:tabs>
              <w:rPr>
                <w:sz w:val="20"/>
                <w:szCs w:val="20"/>
              </w:rPr>
            </w:pPr>
          </w:p>
        </w:tc>
      </w:tr>
      <w:tr w:rsidR="00591EB0" w:rsidRPr="00214431" w14:paraId="5E21BD84" w14:textId="77777777" w:rsidTr="00B04E09">
        <w:trPr>
          <w:trHeight w:val="556"/>
        </w:trPr>
        <w:tc>
          <w:tcPr>
            <w:tcW w:w="211" w:type="pct"/>
          </w:tcPr>
          <w:p w14:paraId="089BC306" w14:textId="77777777" w:rsidR="00591EB0" w:rsidRPr="00DF1017" w:rsidRDefault="00591EB0" w:rsidP="00B04E09">
            <w:pPr>
              <w:rPr>
                <w:sz w:val="20"/>
                <w:szCs w:val="20"/>
              </w:rPr>
            </w:pPr>
            <w:r>
              <w:rPr>
                <w:sz w:val="20"/>
                <w:szCs w:val="20"/>
              </w:rPr>
              <w:lastRenderedPageBreak/>
              <w:t>3.3</w:t>
            </w:r>
          </w:p>
        </w:tc>
        <w:tc>
          <w:tcPr>
            <w:tcW w:w="841" w:type="pct"/>
          </w:tcPr>
          <w:p w14:paraId="5A956ACF" w14:textId="77777777" w:rsidR="00591EB0" w:rsidRPr="00DF1017" w:rsidRDefault="005F65EA" w:rsidP="00B04E09">
            <w:pPr>
              <w:rPr>
                <w:sz w:val="20"/>
                <w:szCs w:val="20"/>
              </w:rPr>
            </w:pPr>
            <w:r>
              <w:rPr>
                <w:sz w:val="20"/>
                <w:szCs w:val="20"/>
              </w:rPr>
              <w:t xml:space="preserve">Tramitar Resolución Sanitaria </w:t>
            </w:r>
            <w:r w:rsidR="00F93A7A">
              <w:rPr>
                <w:sz w:val="20"/>
                <w:szCs w:val="20"/>
              </w:rPr>
              <w:t>para el a</w:t>
            </w:r>
            <w:r w:rsidR="00F93A7A" w:rsidRPr="00F93A7A">
              <w:rPr>
                <w:iCs/>
                <w:sz w:val="20"/>
                <w:szCs w:val="20"/>
              </w:rPr>
              <w:t xml:space="preserve">copio transitorio de </w:t>
            </w:r>
            <w:r w:rsidR="00F93A7A">
              <w:rPr>
                <w:iCs/>
                <w:sz w:val="20"/>
                <w:szCs w:val="20"/>
              </w:rPr>
              <w:t>r</w:t>
            </w:r>
            <w:r w:rsidR="00F93A7A" w:rsidRPr="00F93A7A">
              <w:rPr>
                <w:iCs/>
                <w:sz w:val="20"/>
                <w:szCs w:val="20"/>
              </w:rPr>
              <w:t>esiduos sólidos no peligrosos</w:t>
            </w:r>
          </w:p>
        </w:tc>
        <w:tc>
          <w:tcPr>
            <w:tcW w:w="742" w:type="pct"/>
          </w:tcPr>
          <w:p w14:paraId="312F78CB" w14:textId="77777777" w:rsidR="00591EB0" w:rsidRPr="006B7B32" w:rsidRDefault="00591EB0" w:rsidP="00B04E09">
            <w:pPr>
              <w:rPr>
                <w:sz w:val="20"/>
                <w:szCs w:val="20"/>
              </w:rPr>
            </w:pPr>
            <w:r w:rsidRPr="00544EBF">
              <w:rPr>
                <w:sz w:val="20"/>
                <w:szCs w:val="20"/>
              </w:rPr>
              <w:t>Tramitación Resolución Sanitaria “Acopio transitorio de Residuos sólidos no peligrosos”</w:t>
            </w:r>
          </w:p>
        </w:tc>
        <w:tc>
          <w:tcPr>
            <w:tcW w:w="692" w:type="pct"/>
          </w:tcPr>
          <w:p w14:paraId="0539C550" w14:textId="77777777" w:rsidR="00591EB0" w:rsidRPr="00DF1017" w:rsidRDefault="00591EB0" w:rsidP="00B04E09">
            <w:pPr>
              <w:rPr>
                <w:sz w:val="20"/>
                <w:szCs w:val="20"/>
              </w:rPr>
            </w:pPr>
            <w:r w:rsidRPr="00544EBF">
              <w:rPr>
                <w:sz w:val="20"/>
                <w:szCs w:val="20"/>
              </w:rPr>
              <w:t>60 días hábiles contados desde la notificación de la resolución que aprueba el programa</w:t>
            </w:r>
          </w:p>
        </w:tc>
        <w:tc>
          <w:tcPr>
            <w:tcW w:w="895" w:type="pct"/>
          </w:tcPr>
          <w:p w14:paraId="14533F12" w14:textId="77777777" w:rsidR="00591EB0" w:rsidRDefault="00591EB0" w:rsidP="00B04E09">
            <w:pPr>
              <w:rPr>
                <w:sz w:val="20"/>
                <w:szCs w:val="20"/>
              </w:rPr>
            </w:pPr>
            <w:r w:rsidRPr="00544EBF">
              <w:rPr>
                <w:sz w:val="20"/>
                <w:szCs w:val="20"/>
              </w:rPr>
              <w:t>Se reportará a la SMA el ingreso del proyecto en la SEREMI de Salud de la Región de Los Lagos, dentro del plazo de ejecución contemplado para esta acción.</w:t>
            </w:r>
          </w:p>
          <w:p w14:paraId="58A74112" w14:textId="77777777" w:rsidR="00591EB0" w:rsidRDefault="00591EB0" w:rsidP="00B04E09">
            <w:pPr>
              <w:rPr>
                <w:sz w:val="20"/>
                <w:szCs w:val="20"/>
              </w:rPr>
            </w:pPr>
          </w:p>
          <w:p w14:paraId="23783DD6" w14:textId="77777777" w:rsidR="00591EB0" w:rsidRPr="00544EBF" w:rsidRDefault="00591EB0" w:rsidP="00B04E09">
            <w:pPr>
              <w:rPr>
                <w:sz w:val="20"/>
                <w:szCs w:val="20"/>
              </w:rPr>
            </w:pPr>
            <w:r w:rsidRPr="00544EBF">
              <w:rPr>
                <w:sz w:val="20"/>
                <w:szCs w:val="20"/>
              </w:rPr>
              <w:t>Informe con la ejecución de la acción, se incluirá en el informe consolidado.</w:t>
            </w:r>
          </w:p>
          <w:p w14:paraId="56E8FC9A" w14:textId="77777777" w:rsidR="00591EB0" w:rsidRPr="00DF1017" w:rsidRDefault="00591EB0" w:rsidP="00B04E09">
            <w:pPr>
              <w:rPr>
                <w:sz w:val="20"/>
                <w:szCs w:val="20"/>
              </w:rPr>
            </w:pPr>
            <w:r w:rsidRPr="00544EBF">
              <w:rPr>
                <w:sz w:val="20"/>
                <w:szCs w:val="20"/>
              </w:rPr>
              <w:t>El informe incluirá carta de ingreso a la SEREMI de Salud, una tabla con la cronología detallada de la tramitación, la que incluirá todas las gestiones realizadas con la autoridad para la autorización del área o, si corresponde, la autorización de la SEREMI de Salud correspondiente.</w:t>
            </w:r>
          </w:p>
        </w:tc>
        <w:tc>
          <w:tcPr>
            <w:tcW w:w="1620" w:type="pct"/>
          </w:tcPr>
          <w:p w14:paraId="432F932F" w14:textId="77777777" w:rsidR="00C218BA" w:rsidRPr="00072C02" w:rsidRDefault="00C218BA" w:rsidP="00C218BA">
            <w:pPr>
              <w:tabs>
                <w:tab w:val="left" w:pos="444"/>
              </w:tabs>
              <w:rPr>
                <w:sz w:val="20"/>
                <w:szCs w:val="20"/>
              </w:rPr>
            </w:pPr>
            <w:r w:rsidRPr="00072C02">
              <w:rPr>
                <w:sz w:val="20"/>
                <w:szCs w:val="20"/>
              </w:rPr>
              <w:t>Con fecha 2</w:t>
            </w:r>
            <w:r>
              <w:rPr>
                <w:sz w:val="20"/>
                <w:szCs w:val="20"/>
              </w:rPr>
              <w:t>9</w:t>
            </w:r>
            <w:r w:rsidRPr="00072C02">
              <w:rPr>
                <w:sz w:val="20"/>
                <w:szCs w:val="20"/>
              </w:rPr>
              <w:t xml:space="preserve"> de </w:t>
            </w:r>
            <w:r>
              <w:rPr>
                <w:sz w:val="20"/>
                <w:szCs w:val="20"/>
              </w:rPr>
              <w:t>enero</w:t>
            </w:r>
            <w:r w:rsidRPr="00072C02">
              <w:rPr>
                <w:sz w:val="20"/>
                <w:szCs w:val="20"/>
              </w:rPr>
              <w:t xml:space="preserve"> de 2016, el titular remite a la SMA mediante carta FRC-2</w:t>
            </w:r>
            <w:r>
              <w:rPr>
                <w:sz w:val="20"/>
                <w:szCs w:val="20"/>
              </w:rPr>
              <w:t>5</w:t>
            </w:r>
            <w:r w:rsidRPr="00072C02">
              <w:rPr>
                <w:sz w:val="20"/>
                <w:szCs w:val="20"/>
              </w:rPr>
              <w:t>-0</w:t>
            </w:r>
            <w:r>
              <w:rPr>
                <w:sz w:val="20"/>
                <w:szCs w:val="20"/>
              </w:rPr>
              <w:t>1</w:t>
            </w:r>
            <w:r w:rsidRPr="00072C02">
              <w:rPr>
                <w:sz w:val="20"/>
                <w:szCs w:val="20"/>
              </w:rPr>
              <w:t xml:space="preserve">-2016 el </w:t>
            </w:r>
            <w:r>
              <w:rPr>
                <w:sz w:val="20"/>
                <w:szCs w:val="20"/>
              </w:rPr>
              <w:t>cuarto</w:t>
            </w:r>
            <w:r w:rsidRPr="00072C02">
              <w:rPr>
                <w:sz w:val="20"/>
                <w:szCs w:val="20"/>
              </w:rPr>
              <w:t xml:space="preserve"> informe de cumplimiento con la siguiente documentación (ver Anexo 1</w:t>
            </w:r>
            <w:r w:rsidR="00CC10C1">
              <w:rPr>
                <w:sz w:val="20"/>
                <w:szCs w:val="20"/>
              </w:rPr>
              <w:t>6</w:t>
            </w:r>
            <w:r w:rsidRPr="00072C02">
              <w:rPr>
                <w:sz w:val="20"/>
                <w:szCs w:val="20"/>
              </w:rPr>
              <w:t>):</w:t>
            </w:r>
          </w:p>
          <w:p w14:paraId="132E59DA" w14:textId="77777777" w:rsidR="00CE6E2E" w:rsidRDefault="0008569F" w:rsidP="003C71E2">
            <w:pPr>
              <w:pStyle w:val="Prrafodelista"/>
              <w:numPr>
                <w:ilvl w:val="0"/>
                <w:numId w:val="10"/>
              </w:numPr>
              <w:ind w:left="457" w:hanging="425"/>
              <w:rPr>
                <w:sz w:val="20"/>
                <w:szCs w:val="20"/>
              </w:rPr>
            </w:pPr>
            <w:r w:rsidRPr="0008569F">
              <w:rPr>
                <w:sz w:val="20"/>
                <w:szCs w:val="20"/>
              </w:rPr>
              <w:t>Memoria técnica almacenamiento transitorio de residuos industriales no peligrosos (Art. 19 D.S 594/99)</w:t>
            </w:r>
            <w:r w:rsidR="002215D4">
              <w:rPr>
                <w:sz w:val="20"/>
                <w:szCs w:val="20"/>
              </w:rPr>
              <w:t xml:space="preserve"> taller de redes Redes &amp; Nets</w:t>
            </w:r>
          </w:p>
          <w:p w14:paraId="7439C99F" w14:textId="77777777" w:rsidR="009A59BD" w:rsidRPr="009A59BD" w:rsidRDefault="009A59BD" w:rsidP="003C71E2">
            <w:pPr>
              <w:pStyle w:val="Prrafodelista"/>
              <w:numPr>
                <w:ilvl w:val="0"/>
                <w:numId w:val="10"/>
              </w:numPr>
              <w:ind w:left="457" w:hanging="425"/>
              <w:rPr>
                <w:sz w:val="20"/>
                <w:szCs w:val="20"/>
              </w:rPr>
            </w:pPr>
            <w:r w:rsidRPr="009A59BD">
              <w:rPr>
                <w:sz w:val="20"/>
                <w:szCs w:val="20"/>
              </w:rPr>
              <w:t>Solicitu</w:t>
            </w:r>
            <w:r w:rsidR="00E71B54">
              <w:rPr>
                <w:sz w:val="20"/>
                <w:szCs w:val="20"/>
              </w:rPr>
              <w:t>d</w:t>
            </w:r>
            <w:r w:rsidRPr="009A59BD">
              <w:rPr>
                <w:sz w:val="20"/>
                <w:szCs w:val="20"/>
              </w:rPr>
              <w:t xml:space="preserve"> de autorización de almacenamiento transitorio y disposición de residuos industriales no peligrosos para empresas generadoras (Art. 19 D.S 594/99)</w:t>
            </w:r>
            <w:r w:rsidR="00631E25">
              <w:rPr>
                <w:sz w:val="20"/>
                <w:szCs w:val="20"/>
              </w:rPr>
              <w:t xml:space="preserve"> del 26 de enero de 2016</w:t>
            </w:r>
          </w:p>
          <w:p w14:paraId="67F8D943" w14:textId="77777777" w:rsidR="00591EB0" w:rsidRDefault="0008569F" w:rsidP="003C71E2">
            <w:pPr>
              <w:pStyle w:val="Prrafodelista"/>
              <w:numPr>
                <w:ilvl w:val="0"/>
                <w:numId w:val="10"/>
              </w:numPr>
              <w:ind w:left="457" w:hanging="425"/>
              <w:rPr>
                <w:sz w:val="20"/>
                <w:szCs w:val="20"/>
              </w:rPr>
            </w:pPr>
            <w:r w:rsidRPr="0008569F">
              <w:rPr>
                <w:sz w:val="20"/>
                <w:szCs w:val="20"/>
              </w:rPr>
              <w:t>Comprobante de pago arancel SEREMI SALUD Región de Los Lagos N° 16S1007-7225 del 25 de enero de 2016</w:t>
            </w:r>
          </w:p>
          <w:p w14:paraId="50B3CCF6" w14:textId="77777777" w:rsidR="005F65EA" w:rsidRDefault="005F65EA" w:rsidP="005F65EA">
            <w:pPr>
              <w:rPr>
                <w:sz w:val="20"/>
                <w:szCs w:val="20"/>
              </w:rPr>
            </w:pPr>
          </w:p>
          <w:p w14:paraId="1CCAC93E" w14:textId="77777777" w:rsidR="005F65EA" w:rsidRPr="00827923" w:rsidRDefault="005F65EA" w:rsidP="005F65EA">
            <w:pPr>
              <w:rPr>
                <w:sz w:val="20"/>
                <w:szCs w:val="20"/>
              </w:rPr>
            </w:pPr>
            <w:r w:rsidRPr="00827923">
              <w:rPr>
                <w:sz w:val="20"/>
                <w:szCs w:val="20"/>
              </w:rPr>
              <w:t>Con fecha 27 de abril de 2016, el titular remite a la SMA mediante carta FRC-22-04-2016 informe final de cumplimiento que indica lo siguiente (ver Anexo 1</w:t>
            </w:r>
            <w:r w:rsidR="00CC10C1">
              <w:rPr>
                <w:sz w:val="20"/>
                <w:szCs w:val="20"/>
              </w:rPr>
              <w:t>2</w:t>
            </w:r>
            <w:r w:rsidRPr="00827923">
              <w:rPr>
                <w:sz w:val="20"/>
                <w:szCs w:val="20"/>
              </w:rPr>
              <w:t>):</w:t>
            </w:r>
          </w:p>
          <w:p w14:paraId="2A971B21" w14:textId="77777777" w:rsidR="005F65EA" w:rsidRDefault="00726A46" w:rsidP="005F65EA">
            <w:pPr>
              <w:rPr>
                <w:sz w:val="20"/>
                <w:szCs w:val="20"/>
              </w:rPr>
            </w:pPr>
            <w:r>
              <w:rPr>
                <w:sz w:val="20"/>
                <w:szCs w:val="20"/>
              </w:rPr>
              <w:t>“</w:t>
            </w:r>
            <w:r w:rsidRPr="00726A46">
              <w:rPr>
                <w:sz w:val="20"/>
                <w:szCs w:val="20"/>
              </w:rPr>
              <w:t xml:space="preserve">Se </w:t>
            </w:r>
            <w:r w:rsidR="00E71B54" w:rsidRPr="00726A46">
              <w:rPr>
                <w:sz w:val="20"/>
                <w:szCs w:val="20"/>
              </w:rPr>
              <w:t>present</w:t>
            </w:r>
            <w:r w:rsidR="00E71B54">
              <w:rPr>
                <w:sz w:val="20"/>
                <w:szCs w:val="20"/>
              </w:rPr>
              <w:t>ó</w:t>
            </w:r>
            <w:r w:rsidRPr="00726A46">
              <w:rPr>
                <w:sz w:val="20"/>
                <w:szCs w:val="20"/>
              </w:rPr>
              <w:t xml:space="preserve"> la solicitud de </w:t>
            </w:r>
            <w:r w:rsidRPr="00726A46">
              <w:rPr>
                <w:i/>
                <w:iCs/>
                <w:sz w:val="20"/>
                <w:szCs w:val="20"/>
              </w:rPr>
              <w:t>“Autorización de Almacenamiento Transitorio y Disposición de Residuos Industriales no Peligrosos Para empresas Generadoras, Según Art. 19 del D.S.594/99</w:t>
            </w:r>
            <w:r w:rsidRPr="00726A46">
              <w:rPr>
                <w:sz w:val="20"/>
                <w:szCs w:val="20"/>
              </w:rPr>
              <w:t xml:space="preserve">”, con fecha 26 de enero de 2016, en las oficinas de la SEREMI de Salud de la Región de </w:t>
            </w:r>
            <w:r w:rsidR="00FC0A76">
              <w:rPr>
                <w:sz w:val="20"/>
                <w:szCs w:val="20"/>
              </w:rPr>
              <w:t>Los L</w:t>
            </w:r>
            <w:r w:rsidRPr="00726A46">
              <w:rPr>
                <w:sz w:val="20"/>
                <w:szCs w:val="20"/>
              </w:rPr>
              <w:t xml:space="preserve">agos, junto a su correspondiente memoria técnica. En el cuarto informe de cumplimiento del PdC, correspondiente al reporte periódico de esta la acción 3.3, se adjunto el </w:t>
            </w:r>
            <w:r w:rsidRPr="00FA5E51">
              <w:rPr>
                <w:sz w:val="20"/>
                <w:szCs w:val="20"/>
              </w:rPr>
              <w:t>comprobante de ingreso o arancel del proyecto, solicitud firmada y memoria técnica”</w:t>
            </w:r>
            <w:r w:rsidR="00241A82">
              <w:rPr>
                <w:sz w:val="20"/>
                <w:szCs w:val="20"/>
              </w:rPr>
              <w:t>.</w:t>
            </w:r>
          </w:p>
          <w:p w14:paraId="01F87F08" w14:textId="77777777" w:rsidR="00241A82" w:rsidRDefault="00241A82" w:rsidP="005F65EA">
            <w:pPr>
              <w:rPr>
                <w:sz w:val="20"/>
                <w:szCs w:val="20"/>
              </w:rPr>
            </w:pPr>
          </w:p>
          <w:p w14:paraId="352E18AB" w14:textId="77777777" w:rsidR="00241A82" w:rsidRPr="008B1501" w:rsidRDefault="00FF4478" w:rsidP="005F65EA">
            <w:pPr>
              <w:rPr>
                <w:sz w:val="20"/>
                <w:szCs w:val="20"/>
              </w:rPr>
            </w:pPr>
            <w:r w:rsidRPr="008B1501">
              <w:rPr>
                <w:sz w:val="20"/>
                <w:szCs w:val="20"/>
              </w:rPr>
              <w:lastRenderedPageBreak/>
              <w:t>De la revisión de los antecedentes</w:t>
            </w:r>
            <w:r w:rsidR="00FC0A76" w:rsidRPr="008B1501">
              <w:rPr>
                <w:sz w:val="20"/>
                <w:szCs w:val="20"/>
              </w:rPr>
              <w:t xml:space="preserve">, se </w:t>
            </w:r>
            <w:r w:rsidR="008B1501" w:rsidRPr="008B1501">
              <w:rPr>
                <w:sz w:val="20"/>
                <w:szCs w:val="20"/>
              </w:rPr>
              <w:t>confirma la realiz</w:t>
            </w:r>
            <w:r w:rsidR="00FC0A76" w:rsidRPr="008B1501">
              <w:rPr>
                <w:sz w:val="20"/>
                <w:szCs w:val="20"/>
              </w:rPr>
              <w:t xml:space="preserve">ación por parte del titular de las acciones </w:t>
            </w:r>
            <w:r w:rsidR="008B1501" w:rsidRPr="008B1501">
              <w:rPr>
                <w:sz w:val="20"/>
                <w:szCs w:val="20"/>
              </w:rPr>
              <w:t>perti</w:t>
            </w:r>
            <w:r w:rsidR="00FC0A76" w:rsidRPr="008B1501">
              <w:rPr>
                <w:sz w:val="20"/>
                <w:szCs w:val="20"/>
              </w:rPr>
              <w:t xml:space="preserve">nentes ante la autoridad respectiva para la obtención de la resolución sanitaria </w:t>
            </w:r>
            <w:r w:rsidR="008B1501" w:rsidRPr="008B1501">
              <w:rPr>
                <w:sz w:val="20"/>
                <w:szCs w:val="20"/>
              </w:rPr>
              <w:t>que le permita el acopio transitorio de residuos sólidos no peligrosos según lo establece Art. 19 del D.S. 594/99</w:t>
            </w:r>
            <w:r w:rsidR="003B67DB">
              <w:rPr>
                <w:sz w:val="20"/>
                <w:szCs w:val="20"/>
              </w:rPr>
              <w:t>.</w:t>
            </w:r>
          </w:p>
          <w:p w14:paraId="44752BE5" w14:textId="77777777" w:rsidR="00241A82" w:rsidRPr="005F65EA" w:rsidRDefault="00241A82" w:rsidP="005F65EA">
            <w:pPr>
              <w:rPr>
                <w:sz w:val="20"/>
                <w:szCs w:val="20"/>
              </w:rPr>
            </w:pPr>
          </w:p>
        </w:tc>
      </w:tr>
      <w:tr w:rsidR="00591EB0" w:rsidRPr="00214431" w14:paraId="41DCCDE2" w14:textId="77777777" w:rsidTr="00B04E09">
        <w:trPr>
          <w:trHeight w:val="556"/>
        </w:trPr>
        <w:tc>
          <w:tcPr>
            <w:tcW w:w="211" w:type="pct"/>
          </w:tcPr>
          <w:p w14:paraId="4F705C2D" w14:textId="77777777" w:rsidR="00591EB0" w:rsidRPr="00DF1017" w:rsidRDefault="00591EB0" w:rsidP="00B04E09">
            <w:pPr>
              <w:rPr>
                <w:sz w:val="20"/>
                <w:szCs w:val="20"/>
              </w:rPr>
            </w:pPr>
            <w:r>
              <w:rPr>
                <w:sz w:val="20"/>
                <w:szCs w:val="20"/>
              </w:rPr>
              <w:t>3.4</w:t>
            </w:r>
          </w:p>
        </w:tc>
        <w:tc>
          <w:tcPr>
            <w:tcW w:w="841" w:type="pct"/>
          </w:tcPr>
          <w:p w14:paraId="248D016B" w14:textId="77777777" w:rsidR="00591EB0" w:rsidRPr="00DF1017" w:rsidRDefault="00561B52" w:rsidP="00B04E09">
            <w:pPr>
              <w:rPr>
                <w:sz w:val="20"/>
                <w:szCs w:val="20"/>
              </w:rPr>
            </w:pPr>
            <w:r>
              <w:rPr>
                <w:sz w:val="20"/>
                <w:szCs w:val="20"/>
              </w:rPr>
              <w:t>I</w:t>
            </w:r>
            <w:r w:rsidRPr="00CA0C98">
              <w:rPr>
                <w:sz w:val="20"/>
                <w:szCs w:val="20"/>
              </w:rPr>
              <w:t>mplementa</w:t>
            </w:r>
            <w:r>
              <w:rPr>
                <w:sz w:val="20"/>
                <w:szCs w:val="20"/>
              </w:rPr>
              <w:t xml:space="preserve">r un </w:t>
            </w:r>
            <w:r w:rsidRPr="00CA0C98">
              <w:rPr>
                <w:sz w:val="20"/>
                <w:szCs w:val="20"/>
              </w:rPr>
              <w:t>área tr</w:t>
            </w:r>
            <w:r>
              <w:rPr>
                <w:sz w:val="20"/>
                <w:szCs w:val="20"/>
              </w:rPr>
              <w:t>ansitoria de acopio para residuos sólidos no peligrosos</w:t>
            </w:r>
            <w:r w:rsidR="009E369E">
              <w:rPr>
                <w:sz w:val="20"/>
                <w:szCs w:val="20"/>
              </w:rPr>
              <w:t xml:space="preserve"> en área sucia de la planta</w:t>
            </w:r>
          </w:p>
        </w:tc>
        <w:tc>
          <w:tcPr>
            <w:tcW w:w="742" w:type="pct"/>
          </w:tcPr>
          <w:p w14:paraId="507C1BE5" w14:textId="77777777" w:rsidR="00591EB0" w:rsidRPr="006B7B32" w:rsidRDefault="00591EB0" w:rsidP="00B04E09">
            <w:pPr>
              <w:rPr>
                <w:sz w:val="20"/>
                <w:szCs w:val="20"/>
              </w:rPr>
            </w:pPr>
            <w:r w:rsidRPr="007D1DC6">
              <w:rPr>
                <w:sz w:val="20"/>
                <w:szCs w:val="20"/>
              </w:rPr>
              <w:t>Implementación de un área de acopio transitorio para residuos sólidos no peligrosos en el área sucia de la planta.</w:t>
            </w:r>
          </w:p>
        </w:tc>
        <w:tc>
          <w:tcPr>
            <w:tcW w:w="692" w:type="pct"/>
          </w:tcPr>
          <w:p w14:paraId="4446F89B" w14:textId="77777777" w:rsidR="00591EB0" w:rsidRPr="00DF1017" w:rsidRDefault="00591EB0" w:rsidP="00B04E09">
            <w:pPr>
              <w:rPr>
                <w:sz w:val="20"/>
                <w:szCs w:val="20"/>
              </w:rPr>
            </w:pPr>
            <w:r w:rsidRPr="008F2CAC">
              <w:rPr>
                <w:sz w:val="20"/>
                <w:szCs w:val="20"/>
              </w:rPr>
              <w:t>20 días hábiles contados desde la notificación de la resolución que aprueba el programa</w:t>
            </w:r>
          </w:p>
        </w:tc>
        <w:tc>
          <w:tcPr>
            <w:tcW w:w="895" w:type="pct"/>
          </w:tcPr>
          <w:tbl>
            <w:tblPr>
              <w:tblW w:w="0" w:type="auto"/>
              <w:tblBorders>
                <w:top w:val="nil"/>
                <w:left w:val="nil"/>
                <w:bottom w:val="nil"/>
                <w:right w:val="nil"/>
              </w:tblBorders>
              <w:tblLook w:val="0000" w:firstRow="0" w:lastRow="0" w:firstColumn="0" w:lastColumn="0" w:noHBand="0" w:noVBand="0"/>
            </w:tblPr>
            <w:tblGrid>
              <w:gridCol w:w="2212"/>
            </w:tblGrid>
            <w:tr w:rsidR="00A074D0" w:rsidRPr="00A074D0" w14:paraId="54D46A0E" w14:textId="77777777">
              <w:trPr>
                <w:trHeight w:val="1730"/>
              </w:trPr>
              <w:tc>
                <w:tcPr>
                  <w:tcW w:w="0" w:type="auto"/>
                </w:tcPr>
                <w:p w14:paraId="71BC3908" w14:textId="77777777" w:rsidR="00A074D0" w:rsidRPr="00A074D0" w:rsidRDefault="00A074D0" w:rsidP="00A074D0">
                  <w:pPr>
                    <w:autoSpaceDE w:val="0"/>
                    <w:autoSpaceDN w:val="0"/>
                    <w:adjustRightInd w:val="0"/>
                    <w:ind w:left="-14"/>
                    <w:rPr>
                      <w:rFonts w:cs="Arial"/>
                      <w:color w:val="000000"/>
                      <w:sz w:val="20"/>
                      <w:szCs w:val="20"/>
                      <w:lang w:eastAsia="es-ES"/>
                    </w:rPr>
                  </w:pPr>
                  <w:r w:rsidRPr="00A074D0">
                    <w:rPr>
                      <w:rFonts w:cs="Arial"/>
                      <w:color w:val="000000"/>
                      <w:sz w:val="20"/>
                      <w:szCs w:val="20"/>
                      <w:lang w:eastAsia="es-ES"/>
                    </w:rPr>
                    <w:t xml:space="preserve">Informe con la ejecución de la acción, al término del plazo de la acción. </w:t>
                  </w:r>
                </w:p>
                <w:p w14:paraId="5CE4E93B" w14:textId="77777777" w:rsidR="00A074D0" w:rsidRPr="00A074D0" w:rsidRDefault="00A074D0" w:rsidP="00A074D0">
                  <w:pPr>
                    <w:autoSpaceDE w:val="0"/>
                    <w:autoSpaceDN w:val="0"/>
                    <w:adjustRightInd w:val="0"/>
                    <w:ind w:left="-14"/>
                    <w:rPr>
                      <w:rFonts w:ascii="Arial" w:hAnsi="Arial" w:cs="Arial"/>
                      <w:color w:val="000000"/>
                      <w:sz w:val="20"/>
                      <w:szCs w:val="20"/>
                      <w:lang w:eastAsia="es-ES"/>
                    </w:rPr>
                  </w:pPr>
                  <w:r w:rsidRPr="00A074D0">
                    <w:rPr>
                      <w:rFonts w:cs="Arial"/>
                      <w:color w:val="000000"/>
                      <w:sz w:val="20"/>
                      <w:szCs w:val="20"/>
                      <w:lang w:eastAsia="es-ES"/>
                    </w:rPr>
                    <w:t>Se incluirá en este informe fotografías georreferenciadas, describiendo las características del área de acopio de residuos sólidos, registro de los residuos sólidos que ingresan y salen de dicha área con las correspondientes guías de despacho.</w:t>
                  </w:r>
                  <w:r w:rsidRPr="00A074D0">
                    <w:rPr>
                      <w:rFonts w:ascii="Arial" w:hAnsi="Arial" w:cs="Arial"/>
                      <w:color w:val="000000"/>
                      <w:sz w:val="20"/>
                      <w:szCs w:val="20"/>
                      <w:lang w:eastAsia="es-ES"/>
                    </w:rPr>
                    <w:t xml:space="preserve"> </w:t>
                  </w:r>
                </w:p>
              </w:tc>
            </w:tr>
          </w:tbl>
          <w:p w14:paraId="73F56AF5" w14:textId="77777777" w:rsidR="00591EB0" w:rsidRPr="00DF1017" w:rsidRDefault="00591EB0" w:rsidP="00B04E09">
            <w:pPr>
              <w:rPr>
                <w:sz w:val="20"/>
                <w:szCs w:val="20"/>
              </w:rPr>
            </w:pPr>
          </w:p>
        </w:tc>
        <w:tc>
          <w:tcPr>
            <w:tcW w:w="1620" w:type="pct"/>
          </w:tcPr>
          <w:p w14:paraId="29152AF9" w14:textId="77777777" w:rsidR="00184A55" w:rsidRPr="00BE0BCA" w:rsidRDefault="00184A55" w:rsidP="00184A55">
            <w:pPr>
              <w:rPr>
                <w:sz w:val="20"/>
                <w:szCs w:val="20"/>
              </w:rPr>
            </w:pPr>
            <w:r w:rsidRPr="00BE0BCA">
              <w:rPr>
                <w:sz w:val="20"/>
                <w:szCs w:val="20"/>
              </w:rPr>
              <w:t xml:space="preserve">Con fecha 24 de noviembre de 2015, el titular remite a la SMA mediante carta FRC-17-11-2015 el segundo informe de cumplimiento con la siguiente documentación (ver Anexo </w:t>
            </w:r>
            <w:r w:rsidR="0069088F">
              <w:rPr>
                <w:sz w:val="20"/>
                <w:szCs w:val="20"/>
              </w:rPr>
              <w:t>1</w:t>
            </w:r>
            <w:r w:rsidR="00CC10C1">
              <w:rPr>
                <w:sz w:val="20"/>
                <w:szCs w:val="20"/>
              </w:rPr>
              <w:t>7</w:t>
            </w:r>
            <w:r w:rsidRPr="00BE0BCA">
              <w:rPr>
                <w:sz w:val="20"/>
                <w:szCs w:val="20"/>
              </w:rPr>
              <w:t>):</w:t>
            </w:r>
          </w:p>
          <w:p w14:paraId="2C1E5093" w14:textId="77777777" w:rsidR="00591EB0" w:rsidRPr="000E03C6" w:rsidRDefault="00184A55" w:rsidP="003C71E2">
            <w:pPr>
              <w:pStyle w:val="Prrafodelista"/>
              <w:numPr>
                <w:ilvl w:val="0"/>
                <w:numId w:val="14"/>
              </w:numPr>
              <w:ind w:left="457" w:hanging="457"/>
              <w:rPr>
                <w:sz w:val="20"/>
                <w:szCs w:val="20"/>
              </w:rPr>
            </w:pPr>
            <w:r w:rsidRPr="00A73DD2">
              <w:rPr>
                <w:rFonts w:cs="Arial"/>
                <w:iCs/>
                <w:sz w:val="20"/>
                <w:szCs w:val="20"/>
                <w:lang w:eastAsia="es-ES"/>
              </w:rPr>
              <w:t>Informe con fotografías georreferenciadas que dé cuenta de la implementación del área transitoria de residuos orgánicos operativa</w:t>
            </w:r>
          </w:p>
          <w:p w14:paraId="2205E122" w14:textId="77777777" w:rsidR="000E03C6" w:rsidRPr="00613EFE" w:rsidRDefault="000E03C6" w:rsidP="000E03C6">
            <w:pPr>
              <w:pStyle w:val="Prrafodelista"/>
              <w:numPr>
                <w:ilvl w:val="0"/>
                <w:numId w:val="14"/>
              </w:numPr>
              <w:ind w:left="457" w:hanging="425"/>
              <w:rPr>
                <w:sz w:val="20"/>
                <w:szCs w:val="20"/>
              </w:rPr>
            </w:pPr>
            <w:r w:rsidRPr="000E03C6">
              <w:rPr>
                <w:sz w:val="20"/>
                <w:szCs w:val="20"/>
              </w:rPr>
              <w:t>P</w:t>
            </w:r>
            <w:r>
              <w:rPr>
                <w:sz w:val="20"/>
                <w:szCs w:val="20"/>
              </w:rPr>
              <w:t xml:space="preserve">lanilla retiro de residuos sólidos </w:t>
            </w:r>
            <w:r w:rsidR="0069088F">
              <w:rPr>
                <w:sz w:val="20"/>
                <w:szCs w:val="20"/>
              </w:rPr>
              <w:t>desde el 03 de octubre al 20 de noviembre de 2015</w:t>
            </w:r>
          </w:p>
          <w:p w14:paraId="569AA500" w14:textId="77777777" w:rsidR="00613EFE" w:rsidRDefault="00613EFE" w:rsidP="00613EFE">
            <w:pPr>
              <w:rPr>
                <w:sz w:val="20"/>
                <w:szCs w:val="20"/>
              </w:rPr>
            </w:pPr>
          </w:p>
          <w:p w14:paraId="05B8CE11" w14:textId="77777777" w:rsidR="00613EFE" w:rsidRDefault="00613EFE" w:rsidP="00613EFE">
            <w:pPr>
              <w:tabs>
                <w:tab w:val="left" w:pos="336"/>
              </w:tabs>
              <w:autoSpaceDE w:val="0"/>
              <w:autoSpaceDN w:val="0"/>
              <w:adjustRightInd w:val="0"/>
              <w:rPr>
                <w:sz w:val="20"/>
                <w:szCs w:val="20"/>
              </w:rPr>
            </w:pPr>
            <w:r>
              <w:rPr>
                <w:sz w:val="20"/>
                <w:szCs w:val="20"/>
              </w:rPr>
              <w:t xml:space="preserve">De la revisión del informe con fotografías georreferenciadas se puede establecer que el área transitoria de </w:t>
            </w:r>
            <w:r w:rsidR="0069088F">
              <w:rPr>
                <w:sz w:val="20"/>
                <w:szCs w:val="20"/>
              </w:rPr>
              <w:t>acopio de residuos sólidos no peligrosos</w:t>
            </w:r>
            <w:r>
              <w:rPr>
                <w:sz w:val="20"/>
                <w:szCs w:val="20"/>
              </w:rPr>
              <w:t xml:space="preserve"> </w:t>
            </w:r>
            <w:r w:rsidR="009E369E">
              <w:rPr>
                <w:sz w:val="20"/>
                <w:szCs w:val="20"/>
              </w:rPr>
              <w:t xml:space="preserve">en área sucia de la planta </w:t>
            </w:r>
            <w:r>
              <w:rPr>
                <w:sz w:val="20"/>
                <w:szCs w:val="20"/>
              </w:rPr>
              <w:t>fue implementada con fecha 14 de mayo de 2015 tal como se puede observar en la fotografía n° 3 del presente informe, a mayor detalle dicha área consta de cierre perimetral, losa de hormigón y tolvas.</w:t>
            </w:r>
          </w:p>
          <w:p w14:paraId="1DC60638" w14:textId="77777777" w:rsidR="00613EFE" w:rsidRDefault="00613EFE" w:rsidP="00613EFE">
            <w:pPr>
              <w:tabs>
                <w:tab w:val="left" w:pos="336"/>
              </w:tabs>
              <w:autoSpaceDE w:val="0"/>
              <w:autoSpaceDN w:val="0"/>
              <w:adjustRightInd w:val="0"/>
              <w:rPr>
                <w:sz w:val="20"/>
                <w:szCs w:val="20"/>
              </w:rPr>
            </w:pPr>
          </w:p>
          <w:p w14:paraId="50E953FB" w14:textId="77777777" w:rsidR="008E18BC" w:rsidRDefault="00BA26FB" w:rsidP="00613EFE">
            <w:pPr>
              <w:tabs>
                <w:tab w:val="left" w:pos="336"/>
              </w:tabs>
              <w:autoSpaceDE w:val="0"/>
              <w:autoSpaceDN w:val="0"/>
              <w:adjustRightInd w:val="0"/>
              <w:rPr>
                <w:sz w:val="20"/>
                <w:szCs w:val="20"/>
              </w:rPr>
            </w:pPr>
            <w:r>
              <w:rPr>
                <w:sz w:val="20"/>
                <w:szCs w:val="20"/>
              </w:rPr>
              <w:t xml:space="preserve">Que a mayor detalle los residuos dispuestos en el Vertedero Industrial Rexin </w:t>
            </w:r>
            <w:r w:rsidR="008E18BC">
              <w:rPr>
                <w:sz w:val="20"/>
                <w:szCs w:val="20"/>
              </w:rPr>
              <w:t>fueron conchillas</w:t>
            </w:r>
            <w:r w:rsidR="00AD2952">
              <w:rPr>
                <w:sz w:val="20"/>
                <w:szCs w:val="20"/>
              </w:rPr>
              <w:t>, domiciliarios y lodo prensado</w:t>
            </w:r>
            <w:r w:rsidR="0080671B">
              <w:rPr>
                <w:sz w:val="20"/>
                <w:szCs w:val="20"/>
              </w:rPr>
              <w:t>.</w:t>
            </w:r>
          </w:p>
          <w:p w14:paraId="2247A285" w14:textId="77777777" w:rsidR="00AD2952" w:rsidRDefault="00AD2952" w:rsidP="00613EFE">
            <w:pPr>
              <w:tabs>
                <w:tab w:val="left" w:pos="336"/>
              </w:tabs>
              <w:autoSpaceDE w:val="0"/>
              <w:autoSpaceDN w:val="0"/>
              <w:adjustRightInd w:val="0"/>
              <w:rPr>
                <w:sz w:val="20"/>
                <w:szCs w:val="20"/>
              </w:rPr>
            </w:pPr>
          </w:p>
          <w:p w14:paraId="31329618" w14:textId="77777777" w:rsidR="00613EFE" w:rsidRDefault="00613EFE" w:rsidP="00613EFE">
            <w:pPr>
              <w:rPr>
                <w:sz w:val="20"/>
                <w:szCs w:val="20"/>
              </w:rPr>
            </w:pPr>
            <w:r w:rsidRPr="008F41C8">
              <w:rPr>
                <w:sz w:val="20"/>
                <w:szCs w:val="20"/>
              </w:rPr>
              <w:t xml:space="preserve">En cuanto a las acciones comprometidas en la instalación con fecha 24 de junio de 2016 en actividad de inspección ambiental se constató la implementación de un área de acopio para residuos varios y residuos orgánicos para tales efectos el área </w:t>
            </w:r>
            <w:r w:rsidRPr="008F41C8">
              <w:rPr>
                <w:sz w:val="20"/>
                <w:szCs w:val="20"/>
              </w:rPr>
              <w:lastRenderedPageBreak/>
              <w:t>esta delimitada y en su interior cuenta con dos tolvas para cada tipo de residuo</w:t>
            </w:r>
            <w:r>
              <w:rPr>
                <w:sz w:val="20"/>
                <w:szCs w:val="20"/>
              </w:rPr>
              <w:t>.</w:t>
            </w:r>
          </w:p>
          <w:p w14:paraId="7CB4DF05" w14:textId="77777777" w:rsidR="00613EFE" w:rsidRPr="00613EFE" w:rsidRDefault="00613EFE" w:rsidP="00613EFE">
            <w:pPr>
              <w:rPr>
                <w:sz w:val="20"/>
                <w:szCs w:val="20"/>
              </w:rPr>
            </w:pPr>
          </w:p>
        </w:tc>
      </w:tr>
      <w:tr w:rsidR="00591EB0" w:rsidRPr="00214431" w14:paraId="3A1A8F4E" w14:textId="77777777" w:rsidTr="00B04E09">
        <w:trPr>
          <w:trHeight w:val="556"/>
        </w:trPr>
        <w:tc>
          <w:tcPr>
            <w:tcW w:w="211" w:type="pct"/>
          </w:tcPr>
          <w:p w14:paraId="4ED335BC" w14:textId="77777777" w:rsidR="00591EB0" w:rsidRPr="00DF1017" w:rsidRDefault="00591EB0" w:rsidP="00B04E09">
            <w:pPr>
              <w:rPr>
                <w:sz w:val="20"/>
                <w:szCs w:val="20"/>
              </w:rPr>
            </w:pPr>
            <w:r>
              <w:rPr>
                <w:sz w:val="20"/>
                <w:szCs w:val="20"/>
              </w:rPr>
              <w:t>3.5</w:t>
            </w:r>
          </w:p>
        </w:tc>
        <w:tc>
          <w:tcPr>
            <w:tcW w:w="841" w:type="pct"/>
          </w:tcPr>
          <w:p w14:paraId="17C156F3" w14:textId="77777777" w:rsidR="00591EB0" w:rsidRPr="00DF1017" w:rsidRDefault="002102E5" w:rsidP="00B04E09">
            <w:pPr>
              <w:rPr>
                <w:sz w:val="20"/>
                <w:szCs w:val="20"/>
              </w:rPr>
            </w:pPr>
            <w:r w:rsidRPr="007D1DC6">
              <w:rPr>
                <w:sz w:val="20"/>
                <w:szCs w:val="20"/>
              </w:rPr>
              <w:t>Implementar un sistema automático de control de olores en el área sucia de la planta</w:t>
            </w:r>
          </w:p>
        </w:tc>
        <w:tc>
          <w:tcPr>
            <w:tcW w:w="742" w:type="pct"/>
          </w:tcPr>
          <w:p w14:paraId="6F316019" w14:textId="77777777" w:rsidR="00591EB0" w:rsidRPr="006B7B32" w:rsidRDefault="00591EB0" w:rsidP="00B04E09">
            <w:pPr>
              <w:rPr>
                <w:sz w:val="20"/>
                <w:szCs w:val="20"/>
              </w:rPr>
            </w:pPr>
            <w:r w:rsidRPr="007D1DC6">
              <w:rPr>
                <w:sz w:val="20"/>
                <w:szCs w:val="20"/>
              </w:rPr>
              <w:t>Implementar un sistema automático de control de olores en el área sucia de la planta.</w:t>
            </w:r>
          </w:p>
        </w:tc>
        <w:tc>
          <w:tcPr>
            <w:tcW w:w="692" w:type="pct"/>
          </w:tcPr>
          <w:p w14:paraId="54408549" w14:textId="77777777" w:rsidR="00591EB0" w:rsidRPr="00DF1017" w:rsidRDefault="00591EB0" w:rsidP="00157BEB">
            <w:pPr>
              <w:rPr>
                <w:sz w:val="20"/>
                <w:szCs w:val="20"/>
              </w:rPr>
            </w:pPr>
            <w:r w:rsidRPr="008F2CAC">
              <w:rPr>
                <w:sz w:val="20"/>
                <w:szCs w:val="20"/>
              </w:rPr>
              <w:t>10 días hábiles</w:t>
            </w:r>
            <w:r w:rsidR="00157BEB">
              <w:rPr>
                <w:sz w:val="20"/>
                <w:szCs w:val="20"/>
              </w:rPr>
              <w:t xml:space="preserve"> </w:t>
            </w:r>
            <w:r w:rsidRPr="008F2CAC">
              <w:rPr>
                <w:sz w:val="20"/>
                <w:szCs w:val="20"/>
              </w:rPr>
              <w:t>contados desde la notificación de la resolución que aprueba el programa</w:t>
            </w:r>
          </w:p>
        </w:tc>
        <w:tc>
          <w:tcPr>
            <w:tcW w:w="895" w:type="pct"/>
          </w:tcPr>
          <w:p w14:paraId="4A461211" w14:textId="77777777" w:rsidR="00591EB0" w:rsidRPr="001210DC" w:rsidRDefault="00591EB0" w:rsidP="00B04E09">
            <w:pPr>
              <w:rPr>
                <w:sz w:val="20"/>
                <w:szCs w:val="20"/>
              </w:rPr>
            </w:pPr>
            <w:r w:rsidRPr="001210DC">
              <w:rPr>
                <w:sz w:val="20"/>
                <w:szCs w:val="20"/>
              </w:rPr>
              <w:t>Informe con la ejecución de la acción al término del plazo, mediante fotografías georreferenciadas y protocolizadas ante notario del sistema de control de olores implementado en el área sucia de la planta.</w:t>
            </w:r>
          </w:p>
          <w:p w14:paraId="7D2FFA20" w14:textId="77777777" w:rsidR="00591EB0" w:rsidRPr="00DF1017" w:rsidRDefault="00591EB0" w:rsidP="00B04E09">
            <w:pPr>
              <w:rPr>
                <w:sz w:val="20"/>
                <w:szCs w:val="20"/>
              </w:rPr>
            </w:pPr>
            <w:r w:rsidRPr="001210DC">
              <w:rPr>
                <w:sz w:val="20"/>
                <w:szCs w:val="20"/>
              </w:rPr>
              <w:t>El informe que da cuenta de la ejecución de la acción se entregará a la SMA de manera inmediata luego de transcurridos los 10 días hábiles contemplados para su ejecución y deberá considerar la descripción de las</w:t>
            </w:r>
            <w:r>
              <w:rPr>
                <w:sz w:val="20"/>
                <w:szCs w:val="20"/>
              </w:rPr>
              <w:t xml:space="preserve"> </w:t>
            </w:r>
            <w:r w:rsidRPr="001210DC">
              <w:rPr>
                <w:sz w:val="20"/>
                <w:szCs w:val="20"/>
              </w:rPr>
              <w:t>características (modelo, marca, descripción del funcionamiento, momento en que será operado y otras características relevantes)</w:t>
            </w:r>
          </w:p>
        </w:tc>
        <w:tc>
          <w:tcPr>
            <w:tcW w:w="1620" w:type="pct"/>
          </w:tcPr>
          <w:p w14:paraId="349BA9AB" w14:textId="77777777" w:rsidR="00B51F62" w:rsidRPr="000C348E" w:rsidRDefault="00B51F62" w:rsidP="00B51F62">
            <w:pPr>
              <w:rPr>
                <w:sz w:val="20"/>
                <w:szCs w:val="20"/>
              </w:rPr>
            </w:pPr>
            <w:r w:rsidRPr="000C348E">
              <w:rPr>
                <w:sz w:val="20"/>
                <w:szCs w:val="20"/>
              </w:rPr>
              <w:t xml:space="preserve">Con fecha 10 de noviembre de 2015, el titular remite a la SMA mediante carta FRC-05-11-2015 el primer informe de cumplimiento con la siguiente documentación (ver Anexo </w:t>
            </w:r>
            <w:r>
              <w:rPr>
                <w:sz w:val="20"/>
                <w:szCs w:val="20"/>
              </w:rPr>
              <w:t>1</w:t>
            </w:r>
            <w:r w:rsidR="00CC10C1">
              <w:rPr>
                <w:sz w:val="20"/>
                <w:szCs w:val="20"/>
              </w:rPr>
              <w:t>8</w:t>
            </w:r>
            <w:r w:rsidRPr="000C348E">
              <w:rPr>
                <w:sz w:val="20"/>
                <w:szCs w:val="20"/>
              </w:rPr>
              <w:t>):</w:t>
            </w:r>
          </w:p>
          <w:p w14:paraId="52C8CB54" w14:textId="77777777" w:rsidR="00591EB0" w:rsidRDefault="009727F1" w:rsidP="003C71E2">
            <w:pPr>
              <w:pStyle w:val="Prrafodelista"/>
              <w:numPr>
                <w:ilvl w:val="0"/>
                <w:numId w:val="13"/>
              </w:numPr>
              <w:ind w:left="457" w:hanging="425"/>
              <w:rPr>
                <w:sz w:val="20"/>
                <w:szCs w:val="20"/>
              </w:rPr>
            </w:pPr>
            <w:r>
              <w:rPr>
                <w:sz w:val="20"/>
                <w:szCs w:val="20"/>
              </w:rPr>
              <w:t>Desc</w:t>
            </w:r>
            <w:r w:rsidR="00DC6EFD">
              <w:rPr>
                <w:sz w:val="20"/>
                <w:szCs w:val="20"/>
              </w:rPr>
              <w:t>r</w:t>
            </w:r>
            <w:r>
              <w:rPr>
                <w:sz w:val="20"/>
                <w:szCs w:val="20"/>
              </w:rPr>
              <w:t>ipción sistema controlador de olores automático Vincint Group Chile</w:t>
            </w:r>
          </w:p>
          <w:p w14:paraId="7C2D36EB" w14:textId="77777777" w:rsidR="009727F1" w:rsidRDefault="00D44917" w:rsidP="003C71E2">
            <w:pPr>
              <w:pStyle w:val="Prrafodelista"/>
              <w:numPr>
                <w:ilvl w:val="0"/>
                <w:numId w:val="13"/>
              </w:numPr>
              <w:ind w:left="457" w:hanging="457"/>
              <w:rPr>
                <w:sz w:val="20"/>
                <w:szCs w:val="20"/>
              </w:rPr>
            </w:pPr>
            <w:r w:rsidRPr="00D44917">
              <w:rPr>
                <w:sz w:val="20"/>
                <w:szCs w:val="20"/>
              </w:rPr>
              <w:t xml:space="preserve">Fotografias </w:t>
            </w:r>
            <w:r w:rsidR="00726794">
              <w:rPr>
                <w:sz w:val="20"/>
                <w:szCs w:val="20"/>
              </w:rPr>
              <w:t>i</w:t>
            </w:r>
            <w:r w:rsidRPr="00D44917">
              <w:rPr>
                <w:sz w:val="20"/>
                <w:szCs w:val="20"/>
              </w:rPr>
              <w:t>mplementaci</w:t>
            </w:r>
            <w:r>
              <w:rPr>
                <w:sz w:val="20"/>
                <w:szCs w:val="20"/>
              </w:rPr>
              <w:t>ó</w:t>
            </w:r>
            <w:r w:rsidRPr="00D44917">
              <w:rPr>
                <w:sz w:val="20"/>
                <w:szCs w:val="20"/>
              </w:rPr>
              <w:t xml:space="preserve">n </w:t>
            </w:r>
            <w:r w:rsidR="00726794">
              <w:rPr>
                <w:sz w:val="20"/>
                <w:szCs w:val="20"/>
              </w:rPr>
              <w:t>s</w:t>
            </w:r>
            <w:r w:rsidRPr="00D44917">
              <w:rPr>
                <w:sz w:val="20"/>
                <w:szCs w:val="20"/>
              </w:rPr>
              <w:t xml:space="preserve">istema </w:t>
            </w:r>
            <w:r w:rsidR="00726794">
              <w:rPr>
                <w:sz w:val="20"/>
                <w:szCs w:val="20"/>
              </w:rPr>
              <w:t>c</w:t>
            </w:r>
            <w:r w:rsidRPr="00D44917">
              <w:rPr>
                <w:sz w:val="20"/>
                <w:szCs w:val="20"/>
              </w:rPr>
              <w:t xml:space="preserve">ontrol de </w:t>
            </w:r>
            <w:r w:rsidR="00726794">
              <w:rPr>
                <w:sz w:val="20"/>
                <w:szCs w:val="20"/>
              </w:rPr>
              <w:t>o</w:t>
            </w:r>
            <w:r w:rsidRPr="00D44917">
              <w:rPr>
                <w:sz w:val="20"/>
                <w:szCs w:val="20"/>
              </w:rPr>
              <w:t>lores</w:t>
            </w:r>
          </w:p>
          <w:p w14:paraId="6DA0DAAB" w14:textId="77777777" w:rsidR="00380C60" w:rsidRDefault="00380C60" w:rsidP="00380C60">
            <w:pPr>
              <w:rPr>
                <w:sz w:val="20"/>
                <w:szCs w:val="20"/>
              </w:rPr>
            </w:pPr>
          </w:p>
          <w:p w14:paraId="4EF1B15B" w14:textId="77777777" w:rsidR="00324FBB" w:rsidRDefault="00324FBB" w:rsidP="00380C60">
            <w:pPr>
              <w:rPr>
                <w:sz w:val="20"/>
                <w:szCs w:val="20"/>
              </w:rPr>
            </w:pPr>
            <w:r>
              <w:rPr>
                <w:sz w:val="20"/>
                <w:szCs w:val="20"/>
              </w:rPr>
              <w:t>Del análisis de la información efectuado a los antec</w:t>
            </w:r>
            <w:r w:rsidR="00A270AE">
              <w:rPr>
                <w:sz w:val="20"/>
                <w:szCs w:val="20"/>
              </w:rPr>
              <w:t>e</w:t>
            </w:r>
            <w:r>
              <w:rPr>
                <w:sz w:val="20"/>
                <w:szCs w:val="20"/>
              </w:rPr>
              <w:t xml:space="preserve">dentes remitidos por el </w:t>
            </w:r>
            <w:r w:rsidR="00A270AE">
              <w:rPr>
                <w:sz w:val="20"/>
                <w:szCs w:val="20"/>
              </w:rPr>
              <w:t>T</w:t>
            </w:r>
            <w:r>
              <w:rPr>
                <w:sz w:val="20"/>
                <w:szCs w:val="20"/>
              </w:rPr>
              <w:t xml:space="preserve">itular se puede señalar que </w:t>
            </w:r>
            <w:r w:rsidR="00E017DD">
              <w:rPr>
                <w:sz w:val="20"/>
                <w:szCs w:val="20"/>
              </w:rPr>
              <w:t xml:space="preserve">el sistema está compuesto por 2 nebulizadores en altura marca Aquafrog, </w:t>
            </w:r>
            <w:r w:rsidR="00B30F99">
              <w:rPr>
                <w:sz w:val="20"/>
                <w:szCs w:val="20"/>
              </w:rPr>
              <w:t>una bomba dosificadora de tipo peristáltica marca Stenner pump</w:t>
            </w:r>
            <w:r w:rsidR="001E39AE">
              <w:rPr>
                <w:sz w:val="20"/>
                <w:szCs w:val="20"/>
              </w:rPr>
              <w:t xml:space="preserve"> y un mecanismo de reloj control </w:t>
            </w:r>
            <w:r w:rsidR="00426D9A">
              <w:rPr>
                <w:sz w:val="20"/>
                <w:szCs w:val="20"/>
              </w:rPr>
              <w:t>(timer eléctrico) para su funcionamiento, el que permite ser activado por control horario.</w:t>
            </w:r>
          </w:p>
          <w:p w14:paraId="292DC4CE" w14:textId="77777777" w:rsidR="00E017DD" w:rsidRDefault="00E017DD" w:rsidP="00380C60">
            <w:pPr>
              <w:rPr>
                <w:sz w:val="20"/>
                <w:szCs w:val="20"/>
              </w:rPr>
            </w:pPr>
          </w:p>
          <w:p w14:paraId="5BE3D705" w14:textId="77777777" w:rsidR="00380C60" w:rsidRDefault="00EC6B65" w:rsidP="00EC6B65">
            <w:pPr>
              <w:rPr>
                <w:sz w:val="20"/>
                <w:szCs w:val="20"/>
              </w:rPr>
            </w:pPr>
            <w:r>
              <w:rPr>
                <w:sz w:val="20"/>
                <w:szCs w:val="20"/>
              </w:rPr>
              <w:t xml:space="preserve">En consecuencia, el Titular implementa el sistema automático de control de olores en el área sucia, incluso lo mantiene operativo más allá de la duración del programa de cumplimiento tal como se </w:t>
            </w:r>
            <w:r w:rsidR="00380C60" w:rsidRPr="00BB291F">
              <w:rPr>
                <w:sz w:val="20"/>
                <w:szCs w:val="20"/>
              </w:rPr>
              <w:t xml:space="preserve">constató </w:t>
            </w:r>
            <w:r>
              <w:rPr>
                <w:sz w:val="20"/>
                <w:szCs w:val="20"/>
              </w:rPr>
              <w:t xml:space="preserve">en actividad de fiscalización ambiental del 24 dejunio de 2016 </w:t>
            </w:r>
            <w:r w:rsidR="006D7EB4">
              <w:rPr>
                <w:sz w:val="20"/>
                <w:szCs w:val="20"/>
              </w:rPr>
              <w:t>(</w:t>
            </w:r>
            <w:r w:rsidR="006D7EB4" w:rsidRPr="009156E1">
              <w:rPr>
                <w:sz w:val="20"/>
                <w:szCs w:val="20"/>
              </w:rPr>
              <w:t xml:space="preserve">ver fotografía n° </w:t>
            </w:r>
            <w:r w:rsidR="009156E1" w:rsidRPr="009156E1">
              <w:rPr>
                <w:sz w:val="20"/>
                <w:szCs w:val="20"/>
              </w:rPr>
              <w:t>15 y 16)</w:t>
            </w:r>
            <w:r w:rsidR="00A645B9" w:rsidRPr="009156E1">
              <w:rPr>
                <w:sz w:val="20"/>
                <w:szCs w:val="20"/>
              </w:rPr>
              <w:t>.</w:t>
            </w:r>
          </w:p>
          <w:p w14:paraId="4EBCBFE5" w14:textId="77777777" w:rsidR="00EC6B65" w:rsidRPr="00380C60" w:rsidRDefault="00EC6B65" w:rsidP="00EC6B65">
            <w:pPr>
              <w:rPr>
                <w:sz w:val="20"/>
                <w:szCs w:val="20"/>
              </w:rPr>
            </w:pPr>
          </w:p>
        </w:tc>
      </w:tr>
      <w:tr w:rsidR="00591EB0" w:rsidRPr="00214431" w14:paraId="450FF733" w14:textId="77777777" w:rsidTr="00B04E09">
        <w:trPr>
          <w:trHeight w:val="556"/>
        </w:trPr>
        <w:tc>
          <w:tcPr>
            <w:tcW w:w="211" w:type="pct"/>
          </w:tcPr>
          <w:p w14:paraId="27F87862" w14:textId="77777777" w:rsidR="00591EB0" w:rsidRPr="00DF1017" w:rsidRDefault="00591EB0" w:rsidP="00B04E09">
            <w:pPr>
              <w:rPr>
                <w:sz w:val="20"/>
                <w:szCs w:val="20"/>
              </w:rPr>
            </w:pPr>
            <w:r>
              <w:rPr>
                <w:sz w:val="20"/>
                <w:szCs w:val="20"/>
              </w:rPr>
              <w:t>3.6</w:t>
            </w:r>
          </w:p>
        </w:tc>
        <w:tc>
          <w:tcPr>
            <w:tcW w:w="841" w:type="pct"/>
          </w:tcPr>
          <w:p w14:paraId="022F014D" w14:textId="77777777" w:rsidR="00591EB0" w:rsidRPr="00DF1017" w:rsidRDefault="00A130DD" w:rsidP="00B04E09">
            <w:pPr>
              <w:rPr>
                <w:sz w:val="20"/>
                <w:szCs w:val="20"/>
              </w:rPr>
            </w:pPr>
            <w:r w:rsidRPr="007D1DC6">
              <w:rPr>
                <w:sz w:val="20"/>
                <w:szCs w:val="20"/>
              </w:rPr>
              <w:t>Implementar un protocolo de mantenimiento del sistema de control de olores</w:t>
            </w:r>
          </w:p>
        </w:tc>
        <w:tc>
          <w:tcPr>
            <w:tcW w:w="742" w:type="pct"/>
          </w:tcPr>
          <w:p w14:paraId="60519534" w14:textId="77777777" w:rsidR="00591EB0" w:rsidRPr="007D1DC6" w:rsidRDefault="00591EB0" w:rsidP="00B04E09">
            <w:pPr>
              <w:rPr>
                <w:sz w:val="20"/>
                <w:szCs w:val="20"/>
              </w:rPr>
            </w:pPr>
            <w:r w:rsidRPr="007D1DC6">
              <w:rPr>
                <w:sz w:val="20"/>
                <w:szCs w:val="20"/>
              </w:rPr>
              <w:t>Implementar un protocolo de mantenimiento del sistema de control de olores.</w:t>
            </w:r>
          </w:p>
          <w:p w14:paraId="34D5C881" w14:textId="77777777" w:rsidR="00591EB0" w:rsidRPr="006B7B32" w:rsidRDefault="00591EB0" w:rsidP="00B04E09">
            <w:pPr>
              <w:rPr>
                <w:sz w:val="20"/>
                <w:szCs w:val="20"/>
              </w:rPr>
            </w:pPr>
            <w:r w:rsidRPr="007D1DC6">
              <w:rPr>
                <w:sz w:val="20"/>
                <w:szCs w:val="20"/>
              </w:rPr>
              <w:t xml:space="preserve">El protocolo de mantenimiento detallará, entre otros, la frecuencia de </w:t>
            </w:r>
            <w:r w:rsidRPr="007D1DC6">
              <w:rPr>
                <w:sz w:val="20"/>
                <w:szCs w:val="20"/>
              </w:rPr>
              <w:lastRenderedPageBreak/>
              <w:t>verificación y mantención del sistema.</w:t>
            </w:r>
          </w:p>
        </w:tc>
        <w:tc>
          <w:tcPr>
            <w:tcW w:w="692" w:type="pct"/>
          </w:tcPr>
          <w:p w14:paraId="0879DAD4" w14:textId="77777777" w:rsidR="00591EB0" w:rsidRPr="00DF1017" w:rsidRDefault="00591EB0" w:rsidP="00B04E09">
            <w:pPr>
              <w:rPr>
                <w:sz w:val="20"/>
                <w:szCs w:val="20"/>
              </w:rPr>
            </w:pPr>
            <w:r w:rsidRPr="008F2CAC">
              <w:rPr>
                <w:sz w:val="20"/>
                <w:szCs w:val="20"/>
              </w:rPr>
              <w:lastRenderedPageBreak/>
              <w:t>Durante toda la vigencia del Programa de Cumplimiento</w:t>
            </w:r>
          </w:p>
        </w:tc>
        <w:tc>
          <w:tcPr>
            <w:tcW w:w="895" w:type="pct"/>
          </w:tcPr>
          <w:p w14:paraId="45CCA1F3" w14:textId="77777777" w:rsidR="00591EB0" w:rsidRPr="008F2CAC" w:rsidRDefault="00591EB0" w:rsidP="00B04E09">
            <w:pPr>
              <w:rPr>
                <w:sz w:val="20"/>
                <w:szCs w:val="20"/>
              </w:rPr>
            </w:pPr>
            <w:r w:rsidRPr="008F2CAC">
              <w:rPr>
                <w:sz w:val="20"/>
                <w:szCs w:val="20"/>
              </w:rPr>
              <w:t>Informe consolidado que dé cuenta de la implementación y mantención del protocolo de mantenimiento del sistema de control de olores, durante toda la vigencia del Programa de Cumplimiento.</w:t>
            </w:r>
          </w:p>
          <w:p w14:paraId="566DC430" w14:textId="77777777" w:rsidR="00591EB0" w:rsidRPr="00DF1017" w:rsidRDefault="00591EB0" w:rsidP="00B04E09">
            <w:pPr>
              <w:rPr>
                <w:sz w:val="20"/>
                <w:szCs w:val="20"/>
              </w:rPr>
            </w:pPr>
            <w:r w:rsidRPr="008F2CAC">
              <w:rPr>
                <w:sz w:val="20"/>
                <w:szCs w:val="20"/>
              </w:rPr>
              <w:lastRenderedPageBreak/>
              <w:t>Este informe incluirá información objetiva que acredite el funcionamiento del sistema; fotografías georreferenciadas, compra de repuestos, registros y documentos que acrediten el mantenimiento periódico del sistema.</w:t>
            </w:r>
          </w:p>
        </w:tc>
        <w:tc>
          <w:tcPr>
            <w:tcW w:w="1620" w:type="pct"/>
          </w:tcPr>
          <w:p w14:paraId="4C0C4844" w14:textId="77777777" w:rsidR="00E112E2" w:rsidRPr="000C348E" w:rsidRDefault="00E112E2" w:rsidP="00E112E2">
            <w:pPr>
              <w:rPr>
                <w:sz w:val="20"/>
                <w:szCs w:val="20"/>
              </w:rPr>
            </w:pPr>
            <w:r w:rsidRPr="000C348E">
              <w:rPr>
                <w:sz w:val="20"/>
                <w:szCs w:val="20"/>
              </w:rPr>
              <w:lastRenderedPageBreak/>
              <w:t xml:space="preserve">Con fecha </w:t>
            </w:r>
            <w:r>
              <w:rPr>
                <w:sz w:val="20"/>
                <w:szCs w:val="20"/>
              </w:rPr>
              <w:t>08</w:t>
            </w:r>
            <w:r w:rsidRPr="000C348E">
              <w:rPr>
                <w:sz w:val="20"/>
                <w:szCs w:val="20"/>
              </w:rPr>
              <w:t xml:space="preserve"> de </w:t>
            </w:r>
            <w:r>
              <w:rPr>
                <w:sz w:val="20"/>
                <w:szCs w:val="20"/>
              </w:rPr>
              <w:t>enero</w:t>
            </w:r>
            <w:r w:rsidRPr="000C348E">
              <w:rPr>
                <w:sz w:val="20"/>
                <w:szCs w:val="20"/>
              </w:rPr>
              <w:t xml:space="preserve"> de 201</w:t>
            </w:r>
            <w:r>
              <w:rPr>
                <w:sz w:val="20"/>
                <w:szCs w:val="20"/>
              </w:rPr>
              <w:t>6</w:t>
            </w:r>
            <w:r w:rsidRPr="000C348E">
              <w:rPr>
                <w:sz w:val="20"/>
                <w:szCs w:val="20"/>
              </w:rPr>
              <w:t>, el titular remite a la SMA mediante carta FRC-0</w:t>
            </w:r>
            <w:r>
              <w:rPr>
                <w:sz w:val="20"/>
                <w:szCs w:val="20"/>
              </w:rPr>
              <w:t>6</w:t>
            </w:r>
            <w:r w:rsidRPr="000C348E">
              <w:rPr>
                <w:sz w:val="20"/>
                <w:szCs w:val="20"/>
              </w:rPr>
              <w:t>-</w:t>
            </w:r>
            <w:r>
              <w:rPr>
                <w:sz w:val="20"/>
                <w:szCs w:val="20"/>
              </w:rPr>
              <w:t>01</w:t>
            </w:r>
            <w:r w:rsidRPr="000C348E">
              <w:rPr>
                <w:sz w:val="20"/>
                <w:szCs w:val="20"/>
              </w:rPr>
              <w:t>-201</w:t>
            </w:r>
            <w:r>
              <w:rPr>
                <w:sz w:val="20"/>
                <w:szCs w:val="20"/>
              </w:rPr>
              <w:t>6</w:t>
            </w:r>
            <w:r w:rsidRPr="000C348E">
              <w:rPr>
                <w:sz w:val="20"/>
                <w:szCs w:val="20"/>
              </w:rPr>
              <w:t xml:space="preserve"> el </w:t>
            </w:r>
            <w:r>
              <w:rPr>
                <w:sz w:val="20"/>
                <w:szCs w:val="20"/>
              </w:rPr>
              <w:t>tercer</w:t>
            </w:r>
            <w:r w:rsidRPr="000C348E">
              <w:rPr>
                <w:sz w:val="20"/>
                <w:szCs w:val="20"/>
              </w:rPr>
              <w:t xml:space="preserve"> informe de cumplimiento con la siguiente documentación (ver Anexo </w:t>
            </w:r>
            <w:r>
              <w:rPr>
                <w:sz w:val="20"/>
                <w:szCs w:val="20"/>
              </w:rPr>
              <w:t>1</w:t>
            </w:r>
            <w:r w:rsidR="00CC10C1">
              <w:rPr>
                <w:sz w:val="20"/>
                <w:szCs w:val="20"/>
              </w:rPr>
              <w:t>9</w:t>
            </w:r>
            <w:r w:rsidRPr="000C348E">
              <w:rPr>
                <w:sz w:val="20"/>
                <w:szCs w:val="20"/>
              </w:rPr>
              <w:t>):</w:t>
            </w:r>
          </w:p>
          <w:p w14:paraId="0E3D48F3" w14:textId="77777777" w:rsidR="00E112E2" w:rsidRDefault="009C50C3" w:rsidP="003C71E2">
            <w:pPr>
              <w:pStyle w:val="Prrafodelista"/>
              <w:numPr>
                <w:ilvl w:val="0"/>
                <w:numId w:val="12"/>
              </w:numPr>
              <w:tabs>
                <w:tab w:val="left" w:pos="444"/>
              </w:tabs>
              <w:ind w:left="457" w:hanging="457"/>
              <w:rPr>
                <w:sz w:val="20"/>
                <w:szCs w:val="20"/>
              </w:rPr>
            </w:pPr>
            <w:r>
              <w:rPr>
                <w:sz w:val="20"/>
                <w:szCs w:val="20"/>
              </w:rPr>
              <w:t>Protocolo mantención</w:t>
            </w:r>
            <w:r w:rsidR="00051E2A">
              <w:rPr>
                <w:sz w:val="20"/>
                <w:szCs w:val="20"/>
              </w:rPr>
              <w:t xml:space="preserve"> equipo control de olores</w:t>
            </w:r>
          </w:p>
          <w:p w14:paraId="6024497F" w14:textId="77777777" w:rsidR="00591EB0" w:rsidRDefault="00051E2A" w:rsidP="0058235B">
            <w:pPr>
              <w:pStyle w:val="Prrafodelista"/>
              <w:numPr>
                <w:ilvl w:val="0"/>
                <w:numId w:val="12"/>
              </w:numPr>
              <w:tabs>
                <w:tab w:val="left" w:pos="444"/>
              </w:tabs>
              <w:ind w:left="457" w:hanging="457"/>
              <w:rPr>
                <w:sz w:val="20"/>
                <w:szCs w:val="20"/>
              </w:rPr>
            </w:pPr>
            <w:r>
              <w:rPr>
                <w:sz w:val="20"/>
                <w:szCs w:val="20"/>
              </w:rPr>
              <w:t xml:space="preserve">Reporte de servicios efectuados en el año 2015 por Vincint Group Chile durante los días </w:t>
            </w:r>
            <w:r>
              <w:rPr>
                <w:sz w:val="20"/>
                <w:szCs w:val="20"/>
              </w:rPr>
              <w:lastRenderedPageBreak/>
              <w:t>19 de octubre, 13 de noviembre y 17 de diciembre</w:t>
            </w:r>
          </w:p>
          <w:p w14:paraId="6B248851" w14:textId="77777777" w:rsidR="00241A82" w:rsidRDefault="00241A82" w:rsidP="00241A82">
            <w:pPr>
              <w:tabs>
                <w:tab w:val="left" w:pos="444"/>
              </w:tabs>
              <w:rPr>
                <w:sz w:val="20"/>
                <w:szCs w:val="20"/>
              </w:rPr>
            </w:pPr>
          </w:p>
          <w:p w14:paraId="738E7CF0" w14:textId="77777777" w:rsidR="00B26BB3" w:rsidRDefault="00B26BB3" w:rsidP="00B26BB3">
            <w:pPr>
              <w:tabs>
                <w:tab w:val="left" w:pos="444"/>
              </w:tabs>
              <w:rPr>
                <w:sz w:val="20"/>
                <w:szCs w:val="20"/>
              </w:rPr>
            </w:pPr>
            <w:r w:rsidRPr="00072C02">
              <w:rPr>
                <w:sz w:val="20"/>
                <w:szCs w:val="20"/>
              </w:rPr>
              <w:t xml:space="preserve">Con fecha 25 de abril de 2016, el titular remite a la SMA mediante carta FRC-21-04-2016 el </w:t>
            </w:r>
            <w:r>
              <w:rPr>
                <w:sz w:val="20"/>
                <w:szCs w:val="20"/>
              </w:rPr>
              <w:t>sexto</w:t>
            </w:r>
            <w:r w:rsidRPr="00072C02">
              <w:rPr>
                <w:sz w:val="20"/>
                <w:szCs w:val="20"/>
              </w:rPr>
              <w:t xml:space="preserve"> informe de cumplimiento con la siguiente documentación (ver Anexo </w:t>
            </w:r>
            <w:r w:rsidR="00CC10C1">
              <w:rPr>
                <w:sz w:val="20"/>
                <w:szCs w:val="20"/>
              </w:rPr>
              <w:t>20</w:t>
            </w:r>
            <w:r w:rsidRPr="00072C02">
              <w:rPr>
                <w:sz w:val="20"/>
                <w:szCs w:val="20"/>
              </w:rPr>
              <w:t>):</w:t>
            </w:r>
          </w:p>
          <w:p w14:paraId="3C5C0A95" w14:textId="77777777" w:rsidR="00C66F14" w:rsidRDefault="00C66F14" w:rsidP="00C66F14">
            <w:pPr>
              <w:pStyle w:val="Prrafodelista"/>
              <w:numPr>
                <w:ilvl w:val="0"/>
                <w:numId w:val="12"/>
              </w:numPr>
              <w:tabs>
                <w:tab w:val="left" w:pos="444"/>
              </w:tabs>
              <w:ind w:left="457" w:hanging="457"/>
              <w:rPr>
                <w:sz w:val="20"/>
                <w:szCs w:val="20"/>
              </w:rPr>
            </w:pPr>
            <w:r>
              <w:rPr>
                <w:sz w:val="20"/>
                <w:szCs w:val="20"/>
              </w:rPr>
              <w:t>Protocolo mantención equipo control de olores</w:t>
            </w:r>
          </w:p>
          <w:p w14:paraId="320ED8A9" w14:textId="77777777" w:rsidR="00B26BB3" w:rsidRDefault="00B26BB3" w:rsidP="00B26BB3">
            <w:pPr>
              <w:tabs>
                <w:tab w:val="left" w:pos="444"/>
              </w:tabs>
              <w:ind w:left="457" w:hanging="425"/>
              <w:rPr>
                <w:sz w:val="20"/>
                <w:szCs w:val="20"/>
              </w:rPr>
            </w:pPr>
            <w:r w:rsidRPr="00072C02">
              <w:rPr>
                <w:sz w:val="20"/>
                <w:szCs w:val="20"/>
              </w:rPr>
              <w:t>•</w:t>
            </w:r>
            <w:r w:rsidRPr="00072C02">
              <w:rPr>
                <w:sz w:val="20"/>
                <w:szCs w:val="20"/>
              </w:rPr>
              <w:tab/>
            </w:r>
            <w:r w:rsidR="00666AE6">
              <w:rPr>
                <w:sz w:val="20"/>
                <w:szCs w:val="20"/>
              </w:rPr>
              <w:t>Reporte de servicio</w:t>
            </w:r>
            <w:r w:rsidR="00AD2B71">
              <w:rPr>
                <w:sz w:val="20"/>
                <w:szCs w:val="20"/>
              </w:rPr>
              <w:t xml:space="preserve"> N10</w:t>
            </w:r>
          </w:p>
          <w:p w14:paraId="7E9A9FC3" w14:textId="77777777" w:rsidR="00666AE6" w:rsidRDefault="00666AE6" w:rsidP="00666AE6">
            <w:pPr>
              <w:pStyle w:val="Prrafodelista"/>
              <w:numPr>
                <w:ilvl w:val="0"/>
                <w:numId w:val="16"/>
              </w:numPr>
              <w:tabs>
                <w:tab w:val="left" w:pos="444"/>
              </w:tabs>
              <w:ind w:hanging="720"/>
              <w:rPr>
                <w:sz w:val="20"/>
                <w:szCs w:val="20"/>
              </w:rPr>
            </w:pPr>
            <w:r>
              <w:rPr>
                <w:sz w:val="20"/>
                <w:szCs w:val="20"/>
              </w:rPr>
              <w:t>Reporte de servicio</w:t>
            </w:r>
            <w:r w:rsidR="00AD2B71">
              <w:rPr>
                <w:sz w:val="20"/>
                <w:szCs w:val="20"/>
              </w:rPr>
              <w:t xml:space="preserve"> N11</w:t>
            </w:r>
          </w:p>
          <w:p w14:paraId="0CEFE9EA" w14:textId="77777777" w:rsidR="00666AE6" w:rsidRPr="00666AE6" w:rsidRDefault="00666AE6" w:rsidP="00666AE6">
            <w:pPr>
              <w:pStyle w:val="Prrafodelista"/>
              <w:numPr>
                <w:ilvl w:val="0"/>
                <w:numId w:val="16"/>
              </w:numPr>
              <w:tabs>
                <w:tab w:val="left" w:pos="444"/>
              </w:tabs>
              <w:ind w:hanging="752"/>
              <w:rPr>
                <w:sz w:val="20"/>
                <w:szCs w:val="20"/>
              </w:rPr>
            </w:pPr>
            <w:r>
              <w:rPr>
                <w:sz w:val="20"/>
                <w:szCs w:val="20"/>
              </w:rPr>
              <w:t>Reporte de servicio</w:t>
            </w:r>
            <w:r w:rsidR="00AD2B71">
              <w:rPr>
                <w:sz w:val="20"/>
                <w:szCs w:val="20"/>
              </w:rPr>
              <w:t xml:space="preserve"> N12</w:t>
            </w:r>
          </w:p>
          <w:p w14:paraId="6AED630A" w14:textId="77777777" w:rsidR="00B26BB3" w:rsidRDefault="00B26BB3" w:rsidP="00B26BB3">
            <w:pPr>
              <w:tabs>
                <w:tab w:val="left" w:pos="444"/>
              </w:tabs>
              <w:ind w:left="457" w:hanging="425"/>
              <w:rPr>
                <w:sz w:val="20"/>
                <w:szCs w:val="20"/>
              </w:rPr>
            </w:pPr>
          </w:p>
          <w:p w14:paraId="2FFD56D8" w14:textId="77777777" w:rsidR="00491766" w:rsidRDefault="009576A9" w:rsidP="00491766">
            <w:pPr>
              <w:autoSpaceDE w:val="0"/>
              <w:autoSpaceDN w:val="0"/>
              <w:adjustRightInd w:val="0"/>
              <w:rPr>
                <w:rFonts w:cs="Arial"/>
                <w:color w:val="000000"/>
                <w:sz w:val="20"/>
                <w:szCs w:val="20"/>
                <w:lang w:eastAsia="es-ES"/>
              </w:rPr>
            </w:pPr>
            <w:r w:rsidRPr="00491766">
              <w:rPr>
                <w:rFonts w:cs="Arial"/>
                <w:color w:val="000000"/>
                <w:sz w:val="20"/>
                <w:szCs w:val="20"/>
                <w:lang w:eastAsia="es-ES"/>
              </w:rPr>
              <w:t>De la revisión de los informes de cumplimiento n° 3 y n° 6 se puede establecer que el Titular efectúo una mantención periódica del sistema automático de olores a través de</w:t>
            </w:r>
            <w:r w:rsidR="00491766" w:rsidRPr="00491766">
              <w:rPr>
                <w:rFonts w:cs="Arial"/>
                <w:color w:val="000000"/>
                <w:sz w:val="20"/>
                <w:szCs w:val="20"/>
                <w:lang w:eastAsia="es-ES"/>
              </w:rPr>
              <w:t xml:space="preserve"> </w:t>
            </w:r>
            <w:r w:rsidRPr="00491766">
              <w:rPr>
                <w:rFonts w:cs="Arial"/>
                <w:color w:val="000000"/>
                <w:sz w:val="20"/>
                <w:szCs w:val="20"/>
                <w:lang w:eastAsia="es-ES"/>
              </w:rPr>
              <w:t>l</w:t>
            </w:r>
            <w:r w:rsidR="00491766" w:rsidRPr="00491766">
              <w:rPr>
                <w:rFonts w:cs="Arial"/>
                <w:color w:val="000000"/>
                <w:sz w:val="20"/>
                <w:szCs w:val="20"/>
                <w:lang w:eastAsia="es-ES"/>
              </w:rPr>
              <w:t xml:space="preserve">a </w:t>
            </w:r>
            <w:r w:rsidR="00E017DD" w:rsidRPr="00491766">
              <w:rPr>
                <w:rFonts w:cs="Arial"/>
                <w:color w:val="000000"/>
                <w:sz w:val="20"/>
                <w:szCs w:val="20"/>
                <w:lang w:eastAsia="es-ES"/>
              </w:rPr>
              <w:t>empresa V</w:t>
            </w:r>
            <w:r w:rsidR="00491766" w:rsidRPr="00491766">
              <w:rPr>
                <w:rFonts w:cs="Arial"/>
                <w:color w:val="000000"/>
                <w:sz w:val="20"/>
                <w:szCs w:val="20"/>
                <w:lang w:eastAsia="es-ES"/>
              </w:rPr>
              <w:t>inc</w:t>
            </w:r>
            <w:r w:rsidR="00491766">
              <w:rPr>
                <w:rFonts w:cs="Arial"/>
                <w:color w:val="000000"/>
                <w:sz w:val="20"/>
                <w:szCs w:val="20"/>
                <w:lang w:eastAsia="es-ES"/>
              </w:rPr>
              <w:t>it</w:t>
            </w:r>
            <w:r w:rsidR="00E017DD" w:rsidRPr="00491766">
              <w:rPr>
                <w:rFonts w:cs="Arial"/>
                <w:color w:val="000000"/>
                <w:sz w:val="20"/>
                <w:szCs w:val="20"/>
                <w:lang w:eastAsia="es-ES"/>
              </w:rPr>
              <w:t xml:space="preserve"> G</w:t>
            </w:r>
            <w:r w:rsidR="00491766">
              <w:rPr>
                <w:rFonts w:cs="Arial"/>
                <w:color w:val="000000"/>
                <w:sz w:val="20"/>
                <w:szCs w:val="20"/>
                <w:lang w:eastAsia="es-ES"/>
              </w:rPr>
              <w:t>roup</w:t>
            </w:r>
            <w:r w:rsidR="00E017DD" w:rsidRPr="00491766">
              <w:rPr>
                <w:rFonts w:cs="Arial"/>
                <w:color w:val="000000"/>
                <w:sz w:val="20"/>
                <w:szCs w:val="20"/>
                <w:lang w:eastAsia="es-ES"/>
              </w:rPr>
              <w:t xml:space="preserve"> C</w:t>
            </w:r>
            <w:r w:rsidR="00491766">
              <w:rPr>
                <w:rFonts w:cs="Arial"/>
                <w:color w:val="000000"/>
                <w:sz w:val="20"/>
                <w:szCs w:val="20"/>
                <w:lang w:eastAsia="es-ES"/>
              </w:rPr>
              <w:t>hile.</w:t>
            </w:r>
          </w:p>
          <w:p w14:paraId="24F958A3" w14:textId="77777777" w:rsidR="00E017DD" w:rsidRPr="00135A13" w:rsidRDefault="00491766" w:rsidP="00135A13">
            <w:pPr>
              <w:autoSpaceDE w:val="0"/>
              <w:autoSpaceDN w:val="0"/>
              <w:adjustRightInd w:val="0"/>
              <w:rPr>
                <w:sz w:val="20"/>
                <w:szCs w:val="20"/>
              </w:rPr>
            </w:pPr>
            <w:r>
              <w:rPr>
                <w:rFonts w:cs="Arial"/>
                <w:color w:val="000000"/>
                <w:sz w:val="20"/>
                <w:szCs w:val="20"/>
                <w:lang w:eastAsia="es-ES"/>
              </w:rPr>
              <w:t>A mayor abundamiento dicha mantencio</w:t>
            </w:r>
            <w:r w:rsidR="00135A13">
              <w:rPr>
                <w:rFonts w:cs="Arial"/>
                <w:color w:val="000000"/>
                <w:sz w:val="20"/>
                <w:szCs w:val="20"/>
                <w:lang w:eastAsia="es-ES"/>
              </w:rPr>
              <w:t>n</w:t>
            </w:r>
            <w:r>
              <w:rPr>
                <w:rFonts w:cs="Arial"/>
                <w:color w:val="000000"/>
                <w:sz w:val="20"/>
                <w:szCs w:val="20"/>
                <w:lang w:eastAsia="es-ES"/>
              </w:rPr>
              <w:t xml:space="preserve">es se realizaron en </w:t>
            </w:r>
            <w:r w:rsidR="00E017DD" w:rsidRPr="00491766">
              <w:rPr>
                <w:rFonts w:cs="Arial"/>
                <w:color w:val="000000"/>
                <w:sz w:val="20"/>
                <w:szCs w:val="20"/>
                <w:lang w:eastAsia="es-ES"/>
              </w:rPr>
              <w:t>octubre 2015, noviembre 2015</w:t>
            </w:r>
            <w:r>
              <w:rPr>
                <w:rFonts w:cs="Arial"/>
                <w:color w:val="000000"/>
                <w:sz w:val="20"/>
                <w:szCs w:val="20"/>
                <w:lang w:eastAsia="es-ES"/>
              </w:rPr>
              <w:t xml:space="preserve">, </w:t>
            </w:r>
            <w:r w:rsidR="00E017DD" w:rsidRPr="00491766">
              <w:rPr>
                <w:rFonts w:cs="Arial"/>
                <w:color w:val="000000"/>
                <w:sz w:val="20"/>
                <w:szCs w:val="20"/>
                <w:lang w:eastAsia="es-ES"/>
              </w:rPr>
              <w:t xml:space="preserve">diciembre 2015, enero 2016, febrero 2016 y marzo 2016. </w:t>
            </w:r>
            <w:r w:rsidR="00135A13">
              <w:rPr>
                <w:rFonts w:cs="Arial"/>
                <w:color w:val="000000"/>
                <w:sz w:val="20"/>
                <w:szCs w:val="20"/>
                <w:lang w:eastAsia="es-ES"/>
              </w:rPr>
              <w:t xml:space="preserve">La misma empresa se encargo de reparaciones menores , en particular, reemplazo de llave de paso (llave de corte) y </w:t>
            </w:r>
            <w:r w:rsidR="00CB4D1E">
              <w:rPr>
                <w:rFonts w:cs="Arial"/>
                <w:color w:val="000000"/>
                <w:sz w:val="20"/>
                <w:szCs w:val="20"/>
                <w:lang w:eastAsia="es-ES"/>
              </w:rPr>
              <w:t xml:space="preserve">además se puede indicar </w:t>
            </w:r>
            <w:r w:rsidR="00135A13">
              <w:rPr>
                <w:rFonts w:cs="Arial"/>
                <w:color w:val="000000"/>
                <w:sz w:val="20"/>
                <w:szCs w:val="20"/>
                <w:lang w:eastAsia="es-ES"/>
              </w:rPr>
              <w:t xml:space="preserve">que durante la implementación del programa de cumplimiento se utilizaron aproximadamente </w:t>
            </w:r>
            <w:r w:rsidR="00E017DD" w:rsidRPr="00135A13">
              <w:rPr>
                <w:rFonts w:eastAsia="Calibri" w:cs="Arial"/>
                <w:color w:val="000000"/>
                <w:sz w:val="20"/>
                <w:szCs w:val="20"/>
                <w:lang w:eastAsia="es-ES"/>
              </w:rPr>
              <w:t>800 litros del producto neutralizado</w:t>
            </w:r>
            <w:r w:rsidR="00135A13">
              <w:rPr>
                <w:rFonts w:eastAsia="Calibri" w:cs="Arial"/>
                <w:color w:val="000000"/>
                <w:sz w:val="20"/>
                <w:szCs w:val="20"/>
                <w:lang w:eastAsia="es-ES"/>
              </w:rPr>
              <w:t>r</w:t>
            </w:r>
            <w:r w:rsidR="00E017DD" w:rsidRPr="00135A13">
              <w:rPr>
                <w:rFonts w:eastAsia="Calibri" w:cs="Arial"/>
                <w:color w:val="000000"/>
                <w:sz w:val="20"/>
                <w:szCs w:val="20"/>
                <w:lang w:eastAsia="es-ES"/>
              </w:rPr>
              <w:t xml:space="preserve"> de olores</w:t>
            </w:r>
            <w:r w:rsidR="00135A13">
              <w:rPr>
                <w:rFonts w:eastAsia="Calibri" w:cs="Arial"/>
                <w:color w:val="000000"/>
                <w:sz w:val="20"/>
                <w:szCs w:val="20"/>
                <w:lang w:eastAsia="es-ES"/>
              </w:rPr>
              <w:t>.</w:t>
            </w:r>
          </w:p>
          <w:p w14:paraId="0CCA3996" w14:textId="77777777" w:rsidR="00E017DD" w:rsidRPr="00241A82" w:rsidRDefault="00E017DD" w:rsidP="00241A82">
            <w:pPr>
              <w:tabs>
                <w:tab w:val="left" w:pos="444"/>
              </w:tabs>
              <w:rPr>
                <w:sz w:val="20"/>
                <w:szCs w:val="20"/>
              </w:rPr>
            </w:pPr>
          </w:p>
        </w:tc>
      </w:tr>
    </w:tbl>
    <w:p w14:paraId="108B32DA" w14:textId="77777777" w:rsidR="00591EB0" w:rsidRDefault="00591EB0" w:rsidP="00F61C82"/>
    <w:p w14:paraId="472A8812" w14:textId="77777777" w:rsidR="00DE4D27" w:rsidRDefault="00DE4D27">
      <w:pPr>
        <w:jc w:val="left"/>
      </w:pPr>
      <w:r>
        <w:br w:type="page"/>
      </w:r>
    </w:p>
    <w:tbl>
      <w:tblPr>
        <w:tblW w:w="13712" w:type="dxa"/>
        <w:jc w:val="center"/>
        <w:tblCellMar>
          <w:left w:w="70" w:type="dxa"/>
          <w:right w:w="70" w:type="dxa"/>
        </w:tblCellMar>
        <w:tblLook w:val="04A0" w:firstRow="1" w:lastRow="0" w:firstColumn="1" w:lastColumn="0" w:noHBand="0" w:noVBand="1"/>
      </w:tblPr>
      <w:tblGrid>
        <w:gridCol w:w="3524"/>
        <w:gridCol w:w="3332"/>
        <w:gridCol w:w="3524"/>
        <w:gridCol w:w="3332"/>
      </w:tblGrid>
      <w:tr w:rsidR="00DE4D27" w:rsidRPr="0025129B" w14:paraId="7F4188CB" w14:textId="77777777" w:rsidTr="00B04E09">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B30131" w14:textId="77777777" w:rsidR="00DE4D27" w:rsidRPr="0025129B" w:rsidRDefault="00DE4D27" w:rsidP="00B04E09">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DE4D27" w:rsidRPr="0025129B" w14:paraId="5A1D1021" w14:textId="77777777" w:rsidTr="00B04E09">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1029C557" w14:textId="77777777" w:rsidR="00DE4D27" w:rsidRDefault="00DB1188" w:rsidP="00B04E09">
            <w:pPr>
              <w:jc w:val="center"/>
              <w:rPr>
                <w:rFonts w:eastAsia="Times New Roman"/>
                <w:color w:val="000000"/>
                <w:sz w:val="20"/>
                <w:szCs w:val="20"/>
                <w:lang w:eastAsia="es-CL"/>
              </w:rPr>
            </w:pPr>
            <w:r>
              <w:rPr>
                <w:noProof/>
                <w:lang w:eastAsia="es-CL"/>
              </w:rPr>
              <w:drawing>
                <wp:inline distT="0" distB="0" distL="0" distR="0" wp14:anchorId="2229FA66" wp14:editId="3F77EA54">
                  <wp:extent cx="3960000" cy="2761200"/>
                  <wp:effectExtent l="19050" t="19050" r="21590" b="203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60000" cy="2761200"/>
                          </a:xfrm>
                          <a:prstGeom prst="rect">
                            <a:avLst/>
                          </a:prstGeom>
                          <a:ln>
                            <a:solidFill>
                              <a:schemeClr val="tx1"/>
                            </a:solidFill>
                          </a:ln>
                        </pic:spPr>
                      </pic:pic>
                    </a:graphicData>
                  </a:graphic>
                </wp:inline>
              </w:drawing>
            </w:r>
          </w:p>
          <w:p w14:paraId="2D845C2B" w14:textId="77777777" w:rsidR="00DB1188" w:rsidRPr="0025129B" w:rsidRDefault="00DB1188" w:rsidP="00B04E09">
            <w:pPr>
              <w:jc w:val="center"/>
              <w:rPr>
                <w:rFonts w:eastAsia="Times New Roman"/>
                <w:color w:val="000000"/>
                <w:sz w:val="20"/>
                <w:szCs w:val="20"/>
                <w:lang w:eastAsia="es-CL"/>
              </w:rPr>
            </w:pPr>
            <w:r w:rsidRPr="001979E9">
              <w:rPr>
                <w:rFonts w:eastAsia="Times New Roman"/>
                <w:b/>
                <w:color w:val="000000"/>
                <w:sz w:val="20"/>
                <w:szCs w:val="20"/>
                <w:lang w:eastAsia="es-CL"/>
              </w:rPr>
              <w:t>Fuente</w:t>
            </w:r>
            <w:r>
              <w:rPr>
                <w:rFonts w:eastAsia="Times New Roman"/>
                <w:color w:val="000000"/>
                <w:sz w:val="20"/>
                <w:szCs w:val="20"/>
                <w:lang w:eastAsia="es-CL"/>
              </w:rPr>
              <w:t>: Redes &amp; Nets Limitada (tercer informe de cumplimiento)</w:t>
            </w:r>
          </w:p>
        </w:tc>
        <w:tc>
          <w:tcPr>
            <w:tcW w:w="2500" w:type="pct"/>
            <w:gridSpan w:val="2"/>
            <w:tcBorders>
              <w:top w:val="nil"/>
              <w:left w:val="single" w:sz="4" w:space="0" w:color="auto"/>
              <w:right w:val="single" w:sz="4" w:space="0" w:color="auto"/>
            </w:tcBorders>
            <w:shd w:val="clear" w:color="auto" w:fill="auto"/>
            <w:noWrap/>
            <w:vAlign w:val="center"/>
            <w:hideMark/>
          </w:tcPr>
          <w:p w14:paraId="49D0B4FD" w14:textId="77777777" w:rsidR="00DE4D27" w:rsidRDefault="00A64875" w:rsidP="00B04E09">
            <w:pPr>
              <w:jc w:val="center"/>
              <w:rPr>
                <w:rFonts w:eastAsia="Times New Roman"/>
                <w:color w:val="000000"/>
                <w:sz w:val="20"/>
                <w:szCs w:val="20"/>
                <w:lang w:eastAsia="es-CL"/>
              </w:rPr>
            </w:pPr>
            <w:r>
              <w:rPr>
                <w:noProof/>
                <w:lang w:eastAsia="es-CL"/>
              </w:rPr>
              <w:drawing>
                <wp:inline distT="0" distB="0" distL="0" distR="0" wp14:anchorId="76657918" wp14:editId="2DE39318">
                  <wp:extent cx="3960000" cy="2793600"/>
                  <wp:effectExtent l="19050" t="19050" r="21590" b="260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a:ext>
                            </a:extLst>
                          </a:blip>
                          <a:stretch>
                            <a:fillRect/>
                          </a:stretch>
                        </pic:blipFill>
                        <pic:spPr>
                          <a:xfrm>
                            <a:off x="0" y="0"/>
                            <a:ext cx="3960000" cy="2793600"/>
                          </a:xfrm>
                          <a:prstGeom prst="rect">
                            <a:avLst/>
                          </a:prstGeom>
                          <a:ln>
                            <a:solidFill>
                              <a:schemeClr val="tx1"/>
                            </a:solidFill>
                          </a:ln>
                        </pic:spPr>
                      </pic:pic>
                    </a:graphicData>
                  </a:graphic>
                </wp:inline>
              </w:drawing>
            </w:r>
          </w:p>
          <w:p w14:paraId="66BC1FCE" w14:textId="77777777" w:rsidR="00A64875" w:rsidRPr="0025129B" w:rsidRDefault="00A64875" w:rsidP="00B04E09">
            <w:pPr>
              <w:jc w:val="center"/>
              <w:rPr>
                <w:rFonts w:eastAsia="Times New Roman"/>
                <w:color w:val="000000"/>
                <w:sz w:val="20"/>
                <w:szCs w:val="20"/>
                <w:lang w:eastAsia="es-CL"/>
              </w:rPr>
            </w:pPr>
            <w:r w:rsidRPr="001979E9">
              <w:rPr>
                <w:rFonts w:eastAsia="Times New Roman"/>
                <w:b/>
                <w:color w:val="000000"/>
                <w:sz w:val="20"/>
                <w:szCs w:val="20"/>
                <w:lang w:eastAsia="es-CL"/>
              </w:rPr>
              <w:t>Fuente</w:t>
            </w:r>
            <w:r>
              <w:rPr>
                <w:rFonts w:eastAsia="Times New Roman"/>
                <w:color w:val="000000"/>
                <w:sz w:val="20"/>
                <w:szCs w:val="20"/>
                <w:lang w:eastAsia="es-CL"/>
              </w:rPr>
              <w:t>: Redes &amp; Nets Limitada (quinto informe de cumplimiento)</w:t>
            </w:r>
          </w:p>
        </w:tc>
      </w:tr>
      <w:tr w:rsidR="00A973D8" w:rsidRPr="0025129B" w14:paraId="44A759A0" w14:textId="77777777" w:rsidTr="00645582">
        <w:trPr>
          <w:trHeight w:val="300"/>
          <w:jc w:val="center"/>
        </w:trPr>
        <w:tc>
          <w:tcPr>
            <w:tcW w:w="1285" w:type="pct"/>
            <w:tcBorders>
              <w:top w:val="single" w:sz="4" w:space="0" w:color="auto"/>
              <w:left w:val="single" w:sz="4" w:space="0" w:color="auto"/>
              <w:bottom w:val="single" w:sz="4" w:space="0" w:color="auto"/>
              <w:right w:val="nil"/>
            </w:tcBorders>
            <w:shd w:val="clear" w:color="auto" w:fill="auto"/>
            <w:noWrap/>
            <w:vAlign w:val="center"/>
            <w:hideMark/>
          </w:tcPr>
          <w:p w14:paraId="2800AA37" w14:textId="77777777" w:rsidR="00DE4D27" w:rsidRPr="00645582" w:rsidRDefault="00DE4D27" w:rsidP="00B04E09">
            <w:pPr>
              <w:pStyle w:val="Descripcin"/>
              <w:rPr>
                <w:rFonts w:eastAsia="Times New Roman"/>
                <w:color w:val="000000"/>
                <w:sz w:val="20"/>
                <w:lang w:eastAsia="es-CL"/>
              </w:rPr>
            </w:pPr>
            <w:bookmarkStart w:id="115" w:name="_Toc469309605"/>
            <w:r w:rsidRPr="00645582">
              <w:rPr>
                <w:sz w:val="20"/>
              </w:rPr>
              <w:t xml:space="preserve">Fotografía </w:t>
            </w:r>
            <w:r w:rsidR="00C90E6A">
              <w:rPr>
                <w:sz w:val="20"/>
              </w:rPr>
              <w:t>7</w:t>
            </w:r>
            <w:r w:rsidRPr="00645582">
              <w:rPr>
                <w:sz w:val="20"/>
              </w:rPr>
              <w:t>.</w:t>
            </w:r>
            <w:bookmarkEnd w:id="115"/>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8ECCDC" w14:textId="77777777" w:rsidR="00DE4D27" w:rsidRPr="00645582" w:rsidRDefault="00DE4D27" w:rsidP="00B04E09">
            <w:pPr>
              <w:jc w:val="left"/>
              <w:rPr>
                <w:rFonts w:eastAsia="Times New Roman"/>
                <w:b/>
                <w:color w:val="000000"/>
                <w:sz w:val="20"/>
                <w:szCs w:val="20"/>
                <w:lang w:eastAsia="es-CL"/>
              </w:rPr>
            </w:pPr>
            <w:r w:rsidRPr="00645582">
              <w:rPr>
                <w:rFonts w:eastAsia="Times New Roman"/>
                <w:b/>
                <w:color w:val="000000"/>
                <w:sz w:val="20"/>
                <w:szCs w:val="20"/>
                <w:lang w:eastAsia="es-CL"/>
              </w:rPr>
              <w:t>Fecha</w:t>
            </w:r>
            <w:r w:rsidR="00DB1188">
              <w:rPr>
                <w:rFonts w:eastAsia="Times New Roman"/>
                <w:b/>
                <w:color w:val="000000"/>
                <w:sz w:val="20"/>
                <w:szCs w:val="20"/>
                <w:lang w:eastAsia="es-CL"/>
              </w:rPr>
              <w:t>: -----</w:t>
            </w:r>
          </w:p>
        </w:tc>
        <w:tc>
          <w:tcPr>
            <w:tcW w:w="1285" w:type="pct"/>
            <w:tcBorders>
              <w:top w:val="single" w:sz="4" w:space="0" w:color="auto"/>
              <w:left w:val="nil"/>
              <w:bottom w:val="single" w:sz="4" w:space="0" w:color="auto"/>
              <w:right w:val="nil"/>
            </w:tcBorders>
            <w:shd w:val="clear" w:color="auto" w:fill="auto"/>
            <w:noWrap/>
            <w:vAlign w:val="center"/>
            <w:hideMark/>
          </w:tcPr>
          <w:p w14:paraId="4D55D555" w14:textId="77777777" w:rsidR="00DE4D27" w:rsidRPr="00645582" w:rsidRDefault="00DE4D27" w:rsidP="00B04E09">
            <w:pPr>
              <w:pStyle w:val="Descripcin"/>
              <w:rPr>
                <w:sz w:val="20"/>
              </w:rPr>
            </w:pPr>
            <w:bookmarkStart w:id="116" w:name="_Toc469309606"/>
            <w:r w:rsidRPr="00645582">
              <w:rPr>
                <w:sz w:val="20"/>
              </w:rPr>
              <w:t xml:space="preserve">Fotografía </w:t>
            </w:r>
            <w:r w:rsidR="00C90E6A">
              <w:rPr>
                <w:sz w:val="20"/>
              </w:rPr>
              <w:t>8</w:t>
            </w:r>
            <w:r w:rsidR="00DB1188">
              <w:rPr>
                <w:sz w:val="20"/>
              </w:rPr>
              <w:t>.</w:t>
            </w:r>
            <w:bookmarkEnd w:id="116"/>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E60DAB" w14:textId="77777777" w:rsidR="00DE4D27" w:rsidRPr="00645582" w:rsidRDefault="00DE4D27" w:rsidP="00B04E09">
            <w:pPr>
              <w:jc w:val="left"/>
              <w:rPr>
                <w:rFonts w:eastAsia="Times New Roman"/>
                <w:b/>
                <w:color w:val="000000"/>
                <w:sz w:val="20"/>
                <w:szCs w:val="20"/>
                <w:lang w:eastAsia="es-CL"/>
              </w:rPr>
            </w:pPr>
            <w:r w:rsidRPr="00645582">
              <w:rPr>
                <w:rFonts w:eastAsia="Times New Roman"/>
                <w:b/>
                <w:color w:val="000000"/>
                <w:sz w:val="20"/>
                <w:szCs w:val="20"/>
                <w:lang w:eastAsia="es-CL"/>
              </w:rPr>
              <w:t>Fecha</w:t>
            </w:r>
            <w:r w:rsidR="00966561">
              <w:rPr>
                <w:rFonts w:eastAsia="Times New Roman"/>
                <w:b/>
                <w:color w:val="000000"/>
                <w:sz w:val="20"/>
                <w:szCs w:val="20"/>
                <w:lang w:eastAsia="es-CL"/>
              </w:rPr>
              <w:t>: -----</w:t>
            </w:r>
          </w:p>
        </w:tc>
      </w:tr>
      <w:tr w:rsidR="00DE4D27" w:rsidRPr="0025129B" w14:paraId="6A1B7CEC" w14:textId="77777777" w:rsidTr="00177BBB">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63261661" w14:textId="77777777" w:rsidR="00DE4D27" w:rsidRPr="00645582" w:rsidRDefault="00DE4D27" w:rsidP="009E06BE">
            <w:pPr>
              <w:rPr>
                <w:rFonts w:eastAsia="Times New Roman"/>
                <w:b/>
                <w:color w:val="000000"/>
                <w:sz w:val="20"/>
                <w:szCs w:val="20"/>
                <w:lang w:eastAsia="es-CL"/>
              </w:rPr>
            </w:pPr>
            <w:r w:rsidRPr="00645582">
              <w:rPr>
                <w:rFonts w:eastAsia="Times New Roman"/>
                <w:b/>
                <w:color w:val="000000"/>
                <w:sz w:val="20"/>
                <w:szCs w:val="20"/>
                <w:lang w:eastAsia="es-CL"/>
              </w:rPr>
              <w:t>Descripción medio de prueba:</w:t>
            </w:r>
            <w:r w:rsidRPr="00645582">
              <w:rPr>
                <w:rFonts w:eastAsia="Times New Roman"/>
                <w:color w:val="000000"/>
                <w:sz w:val="20"/>
                <w:szCs w:val="20"/>
                <w:lang w:eastAsia="es-CL"/>
              </w:rPr>
              <w:t xml:space="preserve"> </w:t>
            </w:r>
            <w:r w:rsidR="007C5BB6">
              <w:rPr>
                <w:rFonts w:eastAsia="Times New Roman"/>
                <w:color w:val="000000"/>
                <w:sz w:val="20"/>
                <w:szCs w:val="20"/>
                <w:lang w:eastAsia="es-CL"/>
              </w:rPr>
              <w:t>Se observa a</w:t>
            </w:r>
            <w:r w:rsidR="00011CAD">
              <w:rPr>
                <w:rFonts w:eastAsia="Times New Roman"/>
                <w:color w:val="000000"/>
                <w:sz w:val="20"/>
                <w:szCs w:val="20"/>
                <w:lang w:eastAsia="es-CL"/>
              </w:rPr>
              <w:t>c</w:t>
            </w:r>
            <w:r w:rsidR="007C5BB6">
              <w:rPr>
                <w:rFonts w:eastAsia="Times New Roman"/>
                <w:color w:val="000000"/>
                <w:sz w:val="20"/>
                <w:szCs w:val="20"/>
                <w:lang w:eastAsia="es-CL"/>
              </w:rPr>
              <w:t>tividad de limpieza del río Arenas</w:t>
            </w:r>
            <w:r w:rsidR="009E06BE">
              <w:rPr>
                <w:rFonts w:eastAsia="Times New Roman"/>
                <w:color w:val="000000"/>
                <w:sz w:val="20"/>
                <w:szCs w:val="20"/>
                <w:lang w:eastAsia="es-CL"/>
              </w:rPr>
              <w:t xml:space="preserve"> ejecutada durante el mes de diciembre de 2015.</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47357D7A" w14:textId="77777777" w:rsidR="00DE4D27" w:rsidRPr="00645582" w:rsidRDefault="00DE4D27" w:rsidP="002D0BBE">
            <w:pPr>
              <w:rPr>
                <w:rFonts w:eastAsia="Times New Roman"/>
                <w:b/>
                <w:color w:val="000000"/>
                <w:sz w:val="20"/>
                <w:szCs w:val="20"/>
                <w:lang w:eastAsia="es-CL"/>
              </w:rPr>
            </w:pPr>
            <w:r w:rsidRPr="00645582">
              <w:rPr>
                <w:rFonts w:eastAsia="Times New Roman"/>
                <w:b/>
                <w:color w:val="000000"/>
                <w:sz w:val="20"/>
                <w:szCs w:val="20"/>
                <w:lang w:eastAsia="es-CL"/>
              </w:rPr>
              <w:t>Descripción medio de prueba:</w:t>
            </w:r>
            <w:r w:rsidRPr="00645582">
              <w:rPr>
                <w:rFonts w:eastAsia="Times New Roman"/>
                <w:color w:val="000000"/>
                <w:sz w:val="20"/>
                <w:szCs w:val="20"/>
                <w:lang w:eastAsia="es-CL"/>
              </w:rPr>
              <w:t xml:space="preserve"> </w:t>
            </w:r>
            <w:r w:rsidR="002D0BBE">
              <w:rPr>
                <w:rFonts w:eastAsia="Times New Roman"/>
                <w:color w:val="000000"/>
                <w:sz w:val="20"/>
                <w:szCs w:val="20"/>
                <w:lang w:eastAsia="es-CL"/>
              </w:rPr>
              <w:t>Se observa actividad de limpieza del río Arenas ejecutada durante el mes de marzo de 2015.</w:t>
            </w:r>
          </w:p>
        </w:tc>
      </w:tr>
      <w:tr w:rsidR="00DE4D27" w:rsidRPr="0025129B" w14:paraId="16063DBE" w14:textId="77777777" w:rsidTr="00177BBB">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44E24" w14:textId="77777777" w:rsidR="00177BBB" w:rsidRDefault="00A973D8" w:rsidP="00B04E09">
            <w:pPr>
              <w:jc w:val="center"/>
              <w:rPr>
                <w:rFonts w:eastAsia="Times New Roman"/>
                <w:color w:val="000000"/>
                <w:sz w:val="20"/>
                <w:szCs w:val="20"/>
                <w:lang w:eastAsia="es-CL"/>
              </w:rPr>
            </w:pPr>
            <w:r>
              <w:rPr>
                <w:noProof/>
                <w:lang w:eastAsia="es-CL"/>
              </w:rPr>
              <w:lastRenderedPageBreak/>
              <w:drawing>
                <wp:inline distT="0" distB="0" distL="0" distR="0" wp14:anchorId="0E8EBF7C" wp14:editId="1554C1A1">
                  <wp:extent cx="4006800" cy="2880000"/>
                  <wp:effectExtent l="19050" t="19050" r="13335" b="158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06800" cy="2880000"/>
                          </a:xfrm>
                          <a:prstGeom prst="rect">
                            <a:avLst/>
                          </a:prstGeom>
                          <a:ln>
                            <a:solidFill>
                              <a:schemeClr val="tx1"/>
                            </a:solidFill>
                          </a:ln>
                        </pic:spPr>
                      </pic:pic>
                    </a:graphicData>
                  </a:graphic>
                </wp:inline>
              </w:drawing>
            </w:r>
          </w:p>
          <w:p w14:paraId="43867DD7" w14:textId="77777777" w:rsidR="00A973D8" w:rsidRPr="00645582" w:rsidRDefault="00A973D8" w:rsidP="00B04E09">
            <w:pPr>
              <w:jc w:val="center"/>
              <w:rPr>
                <w:rFonts w:eastAsia="Times New Roman"/>
                <w:color w:val="000000"/>
                <w:sz w:val="20"/>
                <w:szCs w:val="20"/>
                <w:lang w:eastAsia="es-CL"/>
              </w:rPr>
            </w:pPr>
            <w:r w:rsidRPr="001979E9">
              <w:rPr>
                <w:rFonts w:eastAsia="Times New Roman"/>
                <w:b/>
                <w:color w:val="000000"/>
                <w:sz w:val="20"/>
                <w:szCs w:val="20"/>
                <w:lang w:eastAsia="es-CL"/>
              </w:rPr>
              <w:t>Fuente</w:t>
            </w:r>
            <w:r>
              <w:rPr>
                <w:rFonts w:eastAsia="Times New Roman"/>
                <w:color w:val="000000"/>
                <w:sz w:val="20"/>
                <w:szCs w:val="20"/>
                <w:lang w:eastAsia="es-CL"/>
              </w:rPr>
              <w:t>: Redes &amp; Nets Limitada (sexto informe de cumplimiento)</w:t>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674E1" w14:textId="77777777" w:rsidR="00DE4D27" w:rsidRDefault="008F3F58" w:rsidP="00B04E09">
            <w:pPr>
              <w:jc w:val="center"/>
              <w:rPr>
                <w:rFonts w:eastAsia="Times New Roman"/>
                <w:color w:val="000000"/>
                <w:sz w:val="20"/>
                <w:szCs w:val="20"/>
                <w:lang w:eastAsia="es-CL"/>
              </w:rPr>
            </w:pPr>
            <w:r>
              <w:rPr>
                <w:noProof/>
                <w:lang w:eastAsia="es-CL"/>
              </w:rPr>
              <w:drawing>
                <wp:inline distT="0" distB="0" distL="0" distR="0" wp14:anchorId="6F94FF33" wp14:editId="420F2CD5">
                  <wp:extent cx="4061460" cy="2879725"/>
                  <wp:effectExtent l="19050" t="19050" r="15240" b="158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a:ext>
                            </a:extLst>
                          </a:blip>
                          <a:stretch>
                            <a:fillRect/>
                          </a:stretch>
                        </pic:blipFill>
                        <pic:spPr>
                          <a:xfrm>
                            <a:off x="0" y="0"/>
                            <a:ext cx="4061849" cy="2880001"/>
                          </a:xfrm>
                          <a:prstGeom prst="rect">
                            <a:avLst/>
                          </a:prstGeom>
                          <a:ln>
                            <a:solidFill>
                              <a:schemeClr val="tx1"/>
                            </a:solidFill>
                          </a:ln>
                        </pic:spPr>
                      </pic:pic>
                    </a:graphicData>
                  </a:graphic>
                </wp:inline>
              </w:drawing>
            </w:r>
          </w:p>
          <w:p w14:paraId="3C0E9210" w14:textId="77777777" w:rsidR="000472A0" w:rsidRPr="00645582" w:rsidRDefault="000472A0" w:rsidP="00B04E09">
            <w:pPr>
              <w:jc w:val="center"/>
              <w:rPr>
                <w:rFonts w:eastAsia="Times New Roman"/>
                <w:color w:val="000000"/>
                <w:sz w:val="20"/>
                <w:szCs w:val="20"/>
                <w:lang w:eastAsia="es-CL"/>
              </w:rPr>
            </w:pPr>
            <w:r w:rsidRPr="001979E9">
              <w:rPr>
                <w:rFonts w:eastAsia="Times New Roman"/>
                <w:b/>
                <w:color w:val="000000"/>
                <w:sz w:val="20"/>
                <w:szCs w:val="20"/>
                <w:lang w:eastAsia="es-CL"/>
              </w:rPr>
              <w:t>Fuente</w:t>
            </w:r>
            <w:r>
              <w:rPr>
                <w:rFonts w:eastAsia="Times New Roman"/>
                <w:color w:val="000000"/>
                <w:sz w:val="20"/>
                <w:szCs w:val="20"/>
                <w:lang w:eastAsia="es-CL"/>
              </w:rPr>
              <w:t>: Redes &amp; Nets Limitada (sexto informe de cumplimiento)</w:t>
            </w:r>
          </w:p>
        </w:tc>
      </w:tr>
      <w:tr w:rsidR="00A973D8" w:rsidRPr="0025129B" w14:paraId="5E461A5B" w14:textId="77777777" w:rsidTr="00177BBB">
        <w:trPr>
          <w:trHeight w:val="300"/>
          <w:jc w:val="center"/>
        </w:trPr>
        <w:tc>
          <w:tcPr>
            <w:tcW w:w="1285" w:type="pct"/>
            <w:tcBorders>
              <w:top w:val="single" w:sz="4" w:space="0" w:color="auto"/>
              <w:left w:val="single" w:sz="4" w:space="0" w:color="auto"/>
              <w:bottom w:val="single" w:sz="4" w:space="0" w:color="auto"/>
              <w:right w:val="nil"/>
            </w:tcBorders>
            <w:shd w:val="clear" w:color="auto" w:fill="auto"/>
            <w:noWrap/>
            <w:vAlign w:val="center"/>
            <w:hideMark/>
          </w:tcPr>
          <w:p w14:paraId="087B51E8" w14:textId="77777777" w:rsidR="00DE4D27" w:rsidRPr="00645582" w:rsidRDefault="00DE4D27" w:rsidP="00B04E09">
            <w:pPr>
              <w:pStyle w:val="Descripcin"/>
              <w:rPr>
                <w:rFonts w:eastAsia="Times New Roman"/>
                <w:color w:val="000000"/>
                <w:sz w:val="20"/>
                <w:lang w:eastAsia="es-CL"/>
              </w:rPr>
            </w:pPr>
            <w:bookmarkStart w:id="117" w:name="_Toc469309607"/>
            <w:r w:rsidRPr="00645582">
              <w:rPr>
                <w:sz w:val="20"/>
              </w:rPr>
              <w:t xml:space="preserve">Fotografía </w:t>
            </w:r>
            <w:r w:rsidR="00C90E6A">
              <w:rPr>
                <w:sz w:val="20"/>
              </w:rPr>
              <w:t>9</w:t>
            </w:r>
            <w:r w:rsidRPr="00645582">
              <w:rPr>
                <w:sz w:val="20"/>
              </w:rPr>
              <w:t>.</w:t>
            </w:r>
            <w:bookmarkEnd w:id="117"/>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01E760" w14:textId="77777777" w:rsidR="00DE4D27" w:rsidRPr="00645582" w:rsidRDefault="00DE4D27" w:rsidP="009677D5">
            <w:pPr>
              <w:tabs>
                <w:tab w:val="left" w:pos="2940"/>
              </w:tabs>
              <w:jc w:val="left"/>
              <w:rPr>
                <w:rFonts w:eastAsia="Times New Roman"/>
                <w:b/>
                <w:color w:val="000000"/>
                <w:sz w:val="20"/>
                <w:szCs w:val="20"/>
                <w:lang w:eastAsia="es-CL"/>
              </w:rPr>
            </w:pPr>
            <w:r w:rsidRPr="00645582">
              <w:rPr>
                <w:rFonts w:eastAsia="Times New Roman"/>
                <w:b/>
                <w:color w:val="000000"/>
                <w:sz w:val="20"/>
                <w:szCs w:val="20"/>
                <w:lang w:eastAsia="es-CL"/>
              </w:rPr>
              <w:t>Fecha</w:t>
            </w:r>
            <w:r w:rsidR="00177BBB">
              <w:rPr>
                <w:rFonts w:eastAsia="Times New Roman"/>
                <w:b/>
                <w:color w:val="000000"/>
                <w:sz w:val="20"/>
                <w:szCs w:val="20"/>
                <w:lang w:eastAsia="es-CL"/>
              </w:rPr>
              <w:t>. -----</w:t>
            </w:r>
          </w:p>
        </w:tc>
        <w:tc>
          <w:tcPr>
            <w:tcW w:w="1285" w:type="pct"/>
            <w:tcBorders>
              <w:top w:val="single" w:sz="4" w:space="0" w:color="auto"/>
              <w:left w:val="nil"/>
              <w:bottom w:val="single" w:sz="4" w:space="0" w:color="auto"/>
              <w:right w:val="nil"/>
            </w:tcBorders>
            <w:shd w:val="clear" w:color="auto" w:fill="auto"/>
            <w:noWrap/>
            <w:vAlign w:val="center"/>
            <w:hideMark/>
          </w:tcPr>
          <w:p w14:paraId="2A1653A0" w14:textId="77777777" w:rsidR="00DE4D27" w:rsidRPr="00645582" w:rsidRDefault="00DE4D27" w:rsidP="00B04E09">
            <w:pPr>
              <w:pStyle w:val="Descripcin"/>
              <w:rPr>
                <w:sz w:val="20"/>
              </w:rPr>
            </w:pPr>
            <w:bookmarkStart w:id="118" w:name="_Toc469309608"/>
            <w:r w:rsidRPr="00645582">
              <w:rPr>
                <w:sz w:val="20"/>
              </w:rPr>
              <w:t xml:space="preserve">Fotografía </w:t>
            </w:r>
            <w:r w:rsidR="00C90E6A">
              <w:rPr>
                <w:sz w:val="20"/>
              </w:rPr>
              <w:t>10</w:t>
            </w:r>
            <w:r w:rsidRPr="00645582">
              <w:rPr>
                <w:sz w:val="20"/>
              </w:rPr>
              <w:t>.</w:t>
            </w:r>
            <w:bookmarkEnd w:id="118"/>
          </w:p>
        </w:tc>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92DD71" w14:textId="77777777" w:rsidR="00DE4D27" w:rsidRPr="00645582" w:rsidRDefault="00DE4D27" w:rsidP="00B04E09">
            <w:pPr>
              <w:jc w:val="left"/>
              <w:rPr>
                <w:rFonts w:eastAsia="Times New Roman"/>
                <w:b/>
                <w:color w:val="000000"/>
                <w:sz w:val="20"/>
                <w:szCs w:val="20"/>
                <w:lang w:eastAsia="es-CL"/>
              </w:rPr>
            </w:pPr>
            <w:r w:rsidRPr="00645582">
              <w:rPr>
                <w:rFonts w:eastAsia="Times New Roman"/>
                <w:b/>
                <w:color w:val="000000"/>
                <w:sz w:val="20"/>
                <w:szCs w:val="20"/>
                <w:lang w:eastAsia="es-CL"/>
              </w:rPr>
              <w:t>Fecha</w:t>
            </w:r>
            <w:r w:rsidR="00966561">
              <w:rPr>
                <w:rFonts w:eastAsia="Times New Roman"/>
                <w:b/>
                <w:color w:val="000000"/>
                <w:sz w:val="20"/>
                <w:szCs w:val="20"/>
                <w:lang w:eastAsia="es-CL"/>
              </w:rPr>
              <w:t xml:space="preserve">: </w:t>
            </w:r>
            <w:r w:rsidR="008C70D2">
              <w:rPr>
                <w:rFonts w:eastAsia="Times New Roman"/>
                <w:b/>
                <w:color w:val="000000"/>
                <w:sz w:val="20"/>
                <w:szCs w:val="20"/>
                <w:lang w:eastAsia="es-CL"/>
              </w:rPr>
              <w:t>-----</w:t>
            </w:r>
          </w:p>
        </w:tc>
      </w:tr>
      <w:tr w:rsidR="00DE4D27" w:rsidRPr="0025129B" w14:paraId="4F211BF7" w14:textId="77777777" w:rsidTr="00B04E09">
        <w:trPr>
          <w:trHeight w:val="645"/>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26DFAE3" w14:textId="77777777" w:rsidR="00DE4D27" w:rsidRPr="00645582" w:rsidRDefault="00DE4D27" w:rsidP="00F031E4">
            <w:pPr>
              <w:rPr>
                <w:rFonts w:eastAsia="Times New Roman"/>
                <w:color w:val="000000"/>
                <w:sz w:val="20"/>
                <w:szCs w:val="20"/>
                <w:lang w:eastAsia="es-CL"/>
              </w:rPr>
            </w:pPr>
            <w:r w:rsidRPr="00645582">
              <w:rPr>
                <w:rFonts w:eastAsia="Times New Roman"/>
                <w:b/>
                <w:color w:val="000000"/>
                <w:sz w:val="20"/>
                <w:szCs w:val="20"/>
                <w:lang w:eastAsia="es-CL"/>
              </w:rPr>
              <w:t>Descripción medio de prueba:</w:t>
            </w:r>
            <w:r w:rsidRPr="00645582">
              <w:rPr>
                <w:rFonts w:eastAsia="Times New Roman"/>
                <w:color w:val="000000"/>
                <w:sz w:val="20"/>
                <w:szCs w:val="20"/>
                <w:lang w:eastAsia="es-CL"/>
              </w:rPr>
              <w:t xml:space="preserve"> </w:t>
            </w:r>
            <w:r w:rsidR="00345EFB">
              <w:rPr>
                <w:rFonts w:eastAsia="Times New Roman"/>
                <w:color w:val="000000"/>
                <w:sz w:val="20"/>
                <w:szCs w:val="20"/>
                <w:lang w:eastAsia="es-CL"/>
              </w:rPr>
              <w:t>Se observa</w:t>
            </w:r>
            <w:r w:rsidR="006C3B05">
              <w:rPr>
                <w:rFonts w:eastAsia="Times New Roman"/>
                <w:color w:val="000000"/>
                <w:sz w:val="20"/>
                <w:szCs w:val="20"/>
                <w:lang w:eastAsia="es-CL"/>
              </w:rPr>
              <w:t xml:space="preserve"> </w:t>
            </w:r>
            <w:r w:rsidR="00F031E4">
              <w:rPr>
                <w:rFonts w:eastAsia="Times New Roman"/>
                <w:color w:val="000000"/>
                <w:sz w:val="20"/>
                <w:szCs w:val="20"/>
                <w:lang w:eastAsia="es-CL"/>
              </w:rPr>
              <w:t xml:space="preserve">el estado del </w:t>
            </w:r>
            <w:r w:rsidR="00345EFB">
              <w:rPr>
                <w:rFonts w:eastAsia="Times New Roman"/>
                <w:color w:val="000000"/>
                <w:sz w:val="20"/>
                <w:szCs w:val="20"/>
                <w:lang w:eastAsia="es-CL"/>
              </w:rPr>
              <w:t xml:space="preserve">río Arenas </w:t>
            </w:r>
            <w:r w:rsidR="00F031E4">
              <w:rPr>
                <w:rFonts w:eastAsia="Times New Roman"/>
                <w:color w:val="000000"/>
                <w:sz w:val="20"/>
                <w:szCs w:val="20"/>
                <w:lang w:eastAsia="es-CL"/>
              </w:rPr>
              <w:t>previo a la labor de limpieza en e</w:t>
            </w:r>
            <w:r w:rsidR="00345EFB">
              <w:rPr>
                <w:rFonts w:eastAsia="Times New Roman"/>
                <w:color w:val="000000"/>
                <w:sz w:val="20"/>
                <w:szCs w:val="20"/>
                <w:lang w:eastAsia="es-CL"/>
              </w:rPr>
              <w:t xml:space="preserve">l mes de </w:t>
            </w:r>
            <w:r w:rsidR="00D44F03">
              <w:rPr>
                <w:rFonts w:eastAsia="Times New Roman"/>
                <w:color w:val="000000"/>
                <w:sz w:val="20"/>
                <w:szCs w:val="20"/>
                <w:lang w:eastAsia="es-CL"/>
              </w:rPr>
              <w:t>abril</w:t>
            </w:r>
            <w:r w:rsidR="00345EFB">
              <w:rPr>
                <w:rFonts w:eastAsia="Times New Roman"/>
                <w:color w:val="000000"/>
                <w:sz w:val="20"/>
                <w:szCs w:val="20"/>
                <w:lang w:eastAsia="es-CL"/>
              </w:rPr>
              <w:t xml:space="preserve"> de 201</w:t>
            </w:r>
            <w:r w:rsidR="006C3B05">
              <w:rPr>
                <w:rFonts w:eastAsia="Times New Roman"/>
                <w:color w:val="000000"/>
                <w:sz w:val="20"/>
                <w:szCs w:val="20"/>
                <w:lang w:eastAsia="es-CL"/>
              </w:rPr>
              <w:t>6</w:t>
            </w:r>
            <w:r w:rsidR="00345EFB">
              <w:rPr>
                <w:rFonts w:eastAsia="Times New Roman"/>
                <w:color w:val="000000"/>
                <w:sz w:val="20"/>
                <w:szCs w:val="20"/>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03EAA8A" w14:textId="77777777" w:rsidR="00DE4D27" w:rsidRPr="00645582" w:rsidRDefault="00DE4D27" w:rsidP="00345EFB">
            <w:pPr>
              <w:rPr>
                <w:rFonts w:eastAsia="Times New Roman"/>
                <w:color w:val="000000"/>
                <w:sz w:val="20"/>
                <w:szCs w:val="20"/>
                <w:lang w:eastAsia="es-CL"/>
              </w:rPr>
            </w:pPr>
            <w:r w:rsidRPr="00645582">
              <w:rPr>
                <w:rFonts w:eastAsia="Times New Roman"/>
                <w:b/>
                <w:color w:val="000000"/>
                <w:sz w:val="20"/>
                <w:szCs w:val="20"/>
                <w:lang w:eastAsia="es-CL"/>
              </w:rPr>
              <w:t>Descripción medio de prueba:</w:t>
            </w:r>
            <w:r w:rsidRPr="00645582">
              <w:rPr>
                <w:rFonts w:eastAsia="Times New Roman"/>
                <w:color w:val="000000"/>
                <w:sz w:val="20"/>
                <w:szCs w:val="20"/>
                <w:lang w:eastAsia="es-CL"/>
              </w:rPr>
              <w:t xml:space="preserve"> </w:t>
            </w:r>
            <w:r w:rsidR="00345EFB">
              <w:rPr>
                <w:rFonts w:eastAsia="Times New Roman"/>
                <w:color w:val="000000"/>
                <w:sz w:val="20"/>
                <w:szCs w:val="20"/>
                <w:lang w:eastAsia="es-CL"/>
              </w:rPr>
              <w:t>Se observa</w:t>
            </w:r>
            <w:r w:rsidR="00F114FA">
              <w:rPr>
                <w:rFonts w:eastAsia="Times New Roman"/>
                <w:color w:val="000000"/>
                <w:sz w:val="20"/>
                <w:szCs w:val="20"/>
                <w:lang w:eastAsia="es-CL"/>
              </w:rPr>
              <w:t>n</w:t>
            </w:r>
            <w:r w:rsidR="00345EFB">
              <w:rPr>
                <w:rFonts w:eastAsia="Times New Roman"/>
                <w:color w:val="000000"/>
                <w:sz w:val="20"/>
                <w:szCs w:val="20"/>
                <w:lang w:eastAsia="es-CL"/>
              </w:rPr>
              <w:t xml:space="preserve"> </w:t>
            </w:r>
            <w:r w:rsidR="00F114FA">
              <w:rPr>
                <w:rFonts w:eastAsia="Times New Roman"/>
                <w:color w:val="000000"/>
                <w:sz w:val="20"/>
                <w:szCs w:val="20"/>
                <w:lang w:eastAsia="es-CL"/>
              </w:rPr>
              <w:t xml:space="preserve">los residuos recolectados durante la </w:t>
            </w:r>
            <w:r w:rsidR="00345EFB">
              <w:rPr>
                <w:rFonts w:eastAsia="Times New Roman"/>
                <w:color w:val="000000"/>
                <w:sz w:val="20"/>
                <w:szCs w:val="20"/>
                <w:lang w:eastAsia="es-CL"/>
              </w:rPr>
              <w:t xml:space="preserve">actividad de limpieza del río Arenas ejecutada durante el mes de </w:t>
            </w:r>
            <w:r w:rsidR="00D44F03">
              <w:rPr>
                <w:rFonts w:eastAsia="Times New Roman"/>
                <w:color w:val="000000"/>
                <w:sz w:val="20"/>
                <w:szCs w:val="20"/>
                <w:lang w:eastAsia="es-CL"/>
              </w:rPr>
              <w:t>abril</w:t>
            </w:r>
            <w:r w:rsidR="00F114FA">
              <w:rPr>
                <w:rFonts w:eastAsia="Times New Roman"/>
                <w:color w:val="000000"/>
                <w:sz w:val="20"/>
                <w:szCs w:val="20"/>
                <w:lang w:eastAsia="es-CL"/>
              </w:rPr>
              <w:t xml:space="preserve"> de 2016</w:t>
            </w:r>
            <w:r w:rsidR="00345EFB">
              <w:rPr>
                <w:rFonts w:eastAsia="Times New Roman"/>
                <w:color w:val="000000"/>
                <w:sz w:val="20"/>
                <w:szCs w:val="20"/>
                <w:lang w:eastAsia="es-CL"/>
              </w:rPr>
              <w:t>.</w:t>
            </w:r>
          </w:p>
        </w:tc>
      </w:tr>
    </w:tbl>
    <w:p w14:paraId="443AB689" w14:textId="77777777" w:rsidR="00645582" w:rsidRDefault="00645582" w:rsidP="00F61C82"/>
    <w:p w14:paraId="1B797D83" w14:textId="77777777" w:rsidR="00645582" w:rsidRDefault="00645582">
      <w:pPr>
        <w:jc w:val="left"/>
      </w:pPr>
      <w:r>
        <w:br w:type="page"/>
      </w: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645582" w:rsidRPr="0025129B" w14:paraId="4D20556B" w14:textId="77777777" w:rsidTr="009F675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D0D8F8" w14:textId="77777777" w:rsidR="00645582" w:rsidRPr="0025129B" w:rsidRDefault="00645582" w:rsidP="009F6750">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645582" w:rsidRPr="0025129B" w14:paraId="1BD84966" w14:textId="77777777" w:rsidTr="009F6750">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6C79D3F8" w14:textId="77777777" w:rsidR="00645582" w:rsidRDefault="00C86002" w:rsidP="009F6750">
            <w:pPr>
              <w:jc w:val="center"/>
              <w:rPr>
                <w:rFonts w:eastAsia="Times New Roman"/>
                <w:color w:val="000000"/>
                <w:sz w:val="20"/>
                <w:szCs w:val="20"/>
                <w:lang w:eastAsia="es-CL"/>
              </w:rPr>
            </w:pPr>
            <w:r>
              <w:rPr>
                <w:noProof/>
                <w:lang w:eastAsia="es-CL"/>
              </w:rPr>
              <w:drawing>
                <wp:inline distT="0" distB="0" distL="0" distR="0" wp14:anchorId="5B37B108" wp14:editId="028F6EF4">
                  <wp:extent cx="3794400" cy="3186000"/>
                  <wp:effectExtent l="19050" t="19050" r="15875" b="146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94400" cy="3186000"/>
                          </a:xfrm>
                          <a:prstGeom prst="rect">
                            <a:avLst/>
                          </a:prstGeom>
                          <a:ln>
                            <a:solidFill>
                              <a:schemeClr val="tx1"/>
                            </a:solidFill>
                          </a:ln>
                        </pic:spPr>
                      </pic:pic>
                    </a:graphicData>
                  </a:graphic>
                </wp:inline>
              </w:drawing>
            </w:r>
          </w:p>
          <w:p w14:paraId="18C5B2BA" w14:textId="77777777" w:rsidR="00C86002" w:rsidRPr="0025129B" w:rsidRDefault="00C86002" w:rsidP="009F6750">
            <w:pPr>
              <w:jc w:val="center"/>
              <w:rPr>
                <w:rFonts w:eastAsia="Times New Roman"/>
                <w:color w:val="000000"/>
                <w:sz w:val="20"/>
                <w:szCs w:val="20"/>
                <w:lang w:eastAsia="es-CL"/>
              </w:rPr>
            </w:pPr>
            <w:r w:rsidRPr="001979E9">
              <w:rPr>
                <w:rFonts w:eastAsia="Times New Roman"/>
                <w:b/>
                <w:color w:val="000000"/>
                <w:sz w:val="20"/>
                <w:szCs w:val="20"/>
                <w:lang w:eastAsia="es-CL"/>
              </w:rPr>
              <w:t>Fuente</w:t>
            </w:r>
            <w:r>
              <w:rPr>
                <w:rFonts w:eastAsia="Times New Roman"/>
                <w:color w:val="000000"/>
                <w:sz w:val="20"/>
                <w:szCs w:val="20"/>
                <w:lang w:eastAsia="es-CL"/>
              </w:rPr>
              <w:t>: Redes &amp; Nets Limitada (tercer informe de cumplimiento)</w:t>
            </w:r>
          </w:p>
        </w:tc>
        <w:tc>
          <w:tcPr>
            <w:tcW w:w="2500" w:type="pct"/>
            <w:gridSpan w:val="2"/>
            <w:tcBorders>
              <w:top w:val="nil"/>
              <w:left w:val="single" w:sz="4" w:space="0" w:color="auto"/>
              <w:right w:val="single" w:sz="4" w:space="0" w:color="auto"/>
            </w:tcBorders>
            <w:shd w:val="clear" w:color="auto" w:fill="auto"/>
            <w:noWrap/>
            <w:vAlign w:val="center"/>
            <w:hideMark/>
          </w:tcPr>
          <w:p w14:paraId="7366571E" w14:textId="77777777" w:rsidR="00EF5B54" w:rsidRDefault="00EF5B54" w:rsidP="009F6750">
            <w:pPr>
              <w:jc w:val="center"/>
              <w:rPr>
                <w:rFonts w:eastAsia="Times New Roman"/>
                <w:b/>
                <w:color w:val="000000"/>
                <w:sz w:val="20"/>
                <w:szCs w:val="20"/>
                <w:lang w:eastAsia="es-CL"/>
              </w:rPr>
            </w:pPr>
            <w:r>
              <w:rPr>
                <w:noProof/>
                <w:lang w:eastAsia="es-CL"/>
              </w:rPr>
              <w:drawing>
                <wp:inline distT="0" distB="0" distL="0" distR="0" wp14:anchorId="53A04175" wp14:editId="45FC15E6">
                  <wp:extent cx="3960000" cy="3150000"/>
                  <wp:effectExtent l="19050" t="19050" r="21590" b="1270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60000" cy="3150000"/>
                          </a:xfrm>
                          <a:prstGeom prst="rect">
                            <a:avLst/>
                          </a:prstGeom>
                          <a:ln>
                            <a:solidFill>
                              <a:schemeClr val="tx1"/>
                            </a:solidFill>
                          </a:ln>
                        </pic:spPr>
                      </pic:pic>
                    </a:graphicData>
                  </a:graphic>
                </wp:inline>
              </w:drawing>
            </w:r>
          </w:p>
          <w:p w14:paraId="38291A07" w14:textId="77777777" w:rsidR="00645582" w:rsidRPr="0025129B" w:rsidRDefault="00EF5B54" w:rsidP="009F6750">
            <w:pPr>
              <w:jc w:val="center"/>
              <w:rPr>
                <w:rFonts w:eastAsia="Times New Roman"/>
                <w:color w:val="000000"/>
                <w:sz w:val="20"/>
                <w:szCs w:val="20"/>
                <w:lang w:eastAsia="es-CL"/>
              </w:rPr>
            </w:pPr>
            <w:r w:rsidRPr="001979E9">
              <w:rPr>
                <w:rFonts w:eastAsia="Times New Roman"/>
                <w:b/>
                <w:color w:val="000000"/>
                <w:sz w:val="20"/>
                <w:szCs w:val="20"/>
                <w:lang w:eastAsia="es-CL"/>
              </w:rPr>
              <w:t>Fuente</w:t>
            </w:r>
            <w:r>
              <w:rPr>
                <w:rFonts w:eastAsia="Times New Roman"/>
                <w:color w:val="000000"/>
                <w:sz w:val="20"/>
                <w:szCs w:val="20"/>
                <w:lang w:eastAsia="es-CL"/>
              </w:rPr>
              <w:t>: Redes &amp; Nets Limitada (sexto informe de cumplimiento)</w:t>
            </w:r>
          </w:p>
        </w:tc>
      </w:tr>
      <w:tr w:rsidR="00645582" w:rsidRPr="0025129B" w14:paraId="6A457A71" w14:textId="77777777" w:rsidTr="009F6750">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3849323" w14:textId="77777777" w:rsidR="00645582" w:rsidRPr="00645582" w:rsidRDefault="00645582" w:rsidP="009F6750">
            <w:pPr>
              <w:pStyle w:val="Descripcin"/>
              <w:rPr>
                <w:rFonts w:eastAsia="Times New Roman"/>
                <w:color w:val="000000"/>
                <w:sz w:val="20"/>
                <w:lang w:eastAsia="es-CL"/>
              </w:rPr>
            </w:pPr>
            <w:bookmarkStart w:id="119" w:name="_Toc469309609"/>
            <w:r w:rsidRPr="00645582">
              <w:rPr>
                <w:sz w:val="20"/>
              </w:rPr>
              <w:t xml:space="preserve">Fotografía </w:t>
            </w:r>
            <w:r w:rsidR="00C90E6A">
              <w:rPr>
                <w:sz w:val="20"/>
              </w:rPr>
              <w:t>11</w:t>
            </w:r>
            <w:r w:rsidRPr="00645582">
              <w:rPr>
                <w:sz w:val="20"/>
              </w:rPr>
              <w:t>.</w:t>
            </w:r>
            <w:bookmarkEnd w:id="11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0D91B0" w14:textId="77777777" w:rsidR="00645582" w:rsidRPr="00645582" w:rsidRDefault="00645582" w:rsidP="009F6750">
            <w:pPr>
              <w:jc w:val="left"/>
              <w:rPr>
                <w:rFonts w:eastAsia="Times New Roman"/>
                <w:b/>
                <w:color w:val="000000"/>
                <w:sz w:val="20"/>
                <w:szCs w:val="20"/>
                <w:lang w:eastAsia="es-CL"/>
              </w:rPr>
            </w:pPr>
            <w:r w:rsidRPr="00645582">
              <w:rPr>
                <w:rFonts w:eastAsia="Times New Roman"/>
                <w:b/>
                <w:color w:val="000000"/>
                <w:sz w:val="20"/>
                <w:szCs w:val="20"/>
                <w:lang w:eastAsia="es-CL"/>
              </w:rPr>
              <w:t>Fecha</w:t>
            </w:r>
            <w:r w:rsidR="00E173CA">
              <w:rPr>
                <w:rFonts w:eastAsia="Times New Roman"/>
                <w:b/>
                <w:color w:val="000000"/>
                <w:sz w:val="20"/>
                <w:szCs w:val="20"/>
                <w:lang w:eastAsia="es-CL"/>
              </w:rPr>
              <w:t>:</w:t>
            </w:r>
            <w:r w:rsidR="00C86002">
              <w:rPr>
                <w:rFonts w:eastAsia="Times New Roman"/>
                <w:b/>
                <w:color w:val="000000"/>
                <w:sz w:val="20"/>
                <w:szCs w:val="20"/>
                <w:lang w:eastAsia="es-CL"/>
              </w:rPr>
              <w:t xml:space="preserve"> </w:t>
            </w:r>
            <w:r w:rsidR="007E7B23">
              <w:rPr>
                <w:rFonts w:eastAsia="Times New Roman"/>
                <w:b/>
                <w:color w:val="000000"/>
                <w:sz w:val="20"/>
                <w:szCs w:val="20"/>
                <w:lang w:eastAsia="es-CL"/>
              </w:rPr>
              <w:t>-----</w:t>
            </w:r>
          </w:p>
        </w:tc>
        <w:tc>
          <w:tcPr>
            <w:tcW w:w="1341" w:type="pct"/>
            <w:tcBorders>
              <w:top w:val="single" w:sz="4" w:space="0" w:color="auto"/>
              <w:left w:val="nil"/>
              <w:bottom w:val="single" w:sz="4" w:space="0" w:color="auto"/>
              <w:right w:val="nil"/>
            </w:tcBorders>
            <w:shd w:val="clear" w:color="auto" w:fill="auto"/>
            <w:noWrap/>
            <w:vAlign w:val="center"/>
            <w:hideMark/>
          </w:tcPr>
          <w:p w14:paraId="439ADCF6" w14:textId="77777777" w:rsidR="00645582" w:rsidRPr="00645582" w:rsidRDefault="00645582" w:rsidP="009F6750">
            <w:pPr>
              <w:pStyle w:val="Descripcin"/>
              <w:rPr>
                <w:sz w:val="20"/>
              </w:rPr>
            </w:pPr>
            <w:bookmarkStart w:id="120" w:name="_Toc469309610"/>
            <w:r w:rsidRPr="00645582">
              <w:rPr>
                <w:sz w:val="20"/>
              </w:rPr>
              <w:t xml:space="preserve">Fotografía </w:t>
            </w:r>
            <w:r w:rsidR="00DB1188">
              <w:rPr>
                <w:sz w:val="20"/>
              </w:rPr>
              <w:t>1</w:t>
            </w:r>
            <w:r w:rsidR="00C90E6A">
              <w:rPr>
                <w:sz w:val="20"/>
              </w:rPr>
              <w:t>2</w:t>
            </w:r>
            <w:r w:rsidR="00DB1188">
              <w:rPr>
                <w:sz w:val="20"/>
              </w:rPr>
              <w:t>.</w:t>
            </w:r>
            <w:bookmarkEnd w:id="12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1BA2E9" w14:textId="77777777" w:rsidR="00645582" w:rsidRPr="00645582" w:rsidRDefault="00645582" w:rsidP="009F6750">
            <w:pPr>
              <w:jc w:val="left"/>
              <w:rPr>
                <w:rFonts w:eastAsia="Times New Roman"/>
                <w:b/>
                <w:color w:val="000000"/>
                <w:sz w:val="20"/>
                <w:szCs w:val="20"/>
                <w:lang w:eastAsia="es-CL"/>
              </w:rPr>
            </w:pPr>
            <w:r w:rsidRPr="00645582">
              <w:rPr>
                <w:rFonts w:eastAsia="Times New Roman"/>
                <w:b/>
                <w:color w:val="000000"/>
                <w:sz w:val="20"/>
                <w:szCs w:val="20"/>
                <w:lang w:eastAsia="es-CL"/>
              </w:rPr>
              <w:t>Fecha:</w:t>
            </w:r>
            <w:r w:rsidR="007E7B23">
              <w:rPr>
                <w:rFonts w:eastAsia="Times New Roman"/>
                <w:b/>
                <w:color w:val="000000"/>
                <w:sz w:val="20"/>
                <w:szCs w:val="20"/>
                <w:lang w:eastAsia="es-CL"/>
              </w:rPr>
              <w:t xml:space="preserve"> -----</w:t>
            </w:r>
          </w:p>
        </w:tc>
      </w:tr>
      <w:tr w:rsidR="00645582" w:rsidRPr="0025129B" w14:paraId="0B2B827F" w14:textId="77777777" w:rsidTr="00440BC2">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6772AEE" w14:textId="77777777" w:rsidR="00645582" w:rsidRPr="00645582" w:rsidRDefault="00645582" w:rsidP="00794714">
            <w:pPr>
              <w:rPr>
                <w:rFonts w:eastAsia="Times New Roman"/>
                <w:b/>
                <w:color w:val="000000"/>
                <w:sz w:val="20"/>
                <w:szCs w:val="20"/>
                <w:lang w:eastAsia="es-CL"/>
              </w:rPr>
            </w:pPr>
            <w:r w:rsidRPr="00645582">
              <w:rPr>
                <w:rFonts w:eastAsia="Times New Roman"/>
                <w:b/>
                <w:color w:val="000000"/>
                <w:sz w:val="20"/>
                <w:szCs w:val="20"/>
                <w:lang w:eastAsia="es-CL"/>
              </w:rPr>
              <w:t>Descripción medio de prueba:</w:t>
            </w:r>
            <w:r w:rsidRPr="00645582">
              <w:rPr>
                <w:rFonts w:eastAsia="Times New Roman"/>
                <w:color w:val="000000"/>
                <w:sz w:val="20"/>
                <w:szCs w:val="20"/>
                <w:lang w:eastAsia="es-CL"/>
              </w:rPr>
              <w:t xml:space="preserve"> </w:t>
            </w:r>
            <w:r w:rsidR="00484665">
              <w:rPr>
                <w:rFonts w:eastAsia="Times New Roman"/>
                <w:color w:val="000000"/>
                <w:sz w:val="20"/>
                <w:szCs w:val="20"/>
                <w:lang w:eastAsia="es-CL"/>
              </w:rPr>
              <w:t>Se observa actividad de limpieza en el sector de acopio de residuos sólidos (área sucia)</w:t>
            </w:r>
            <w:r w:rsidR="00011CAD">
              <w:rPr>
                <w:rFonts w:eastAsia="Times New Roman"/>
                <w:color w:val="000000"/>
                <w:sz w:val="20"/>
                <w:szCs w:val="20"/>
                <w:lang w:eastAsia="es-CL"/>
              </w:rPr>
              <w:t xml:space="preserve">, </w:t>
            </w:r>
            <w:r w:rsidR="00D53746" w:rsidRPr="008B5F84">
              <w:rPr>
                <w:rFonts w:eastAsia="Times New Roman"/>
                <w:sz w:val="20"/>
                <w:szCs w:val="20"/>
                <w:lang w:eastAsia="es-CL"/>
              </w:rPr>
              <w:t>asociada al cumplimiento de la acción 3.2</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24B692D4" w14:textId="77777777" w:rsidR="00645582" w:rsidRPr="00645582" w:rsidRDefault="00057BFB" w:rsidP="00057BFB">
            <w:pPr>
              <w:rPr>
                <w:rFonts w:eastAsia="Times New Roman"/>
                <w:b/>
                <w:color w:val="000000"/>
                <w:sz w:val="20"/>
                <w:szCs w:val="20"/>
                <w:lang w:eastAsia="es-CL"/>
              </w:rPr>
            </w:pPr>
            <w:r w:rsidRPr="00645582">
              <w:rPr>
                <w:rFonts w:eastAsia="Times New Roman"/>
                <w:b/>
                <w:color w:val="000000"/>
                <w:sz w:val="20"/>
                <w:szCs w:val="20"/>
                <w:lang w:eastAsia="es-CL"/>
              </w:rPr>
              <w:t>Descripción medio de prueba:</w:t>
            </w:r>
            <w:r w:rsidRPr="00645582">
              <w:rPr>
                <w:rFonts w:eastAsia="Times New Roman"/>
                <w:color w:val="000000"/>
                <w:sz w:val="20"/>
                <w:szCs w:val="20"/>
                <w:lang w:eastAsia="es-CL"/>
              </w:rPr>
              <w:t xml:space="preserve"> </w:t>
            </w:r>
            <w:r>
              <w:rPr>
                <w:rFonts w:eastAsia="Times New Roman"/>
                <w:color w:val="000000"/>
                <w:sz w:val="20"/>
                <w:szCs w:val="20"/>
                <w:lang w:eastAsia="es-CL"/>
              </w:rPr>
              <w:t>Se observa la limpieza de la losa de recepción de redes sucias dentro del área sucia de la planta.</w:t>
            </w:r>
          </w:p>
        </w:tc>
      </w:tr>
      <w:tr w:rsidR="00645582" w:rsidRPr="0025129B" w14:paraId="581C4BA7" w14:textId="77777777" w:rsidTr="00440BC2">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9ED73" w14:textId="77777777" w:rsidR="00645582" w:rsidRDefault="004951F7" w:rsidP="009F6750">
            <w:pPr>
              <w:jc w:val="center"/>
              <w:rPr>
                <w:rFonts w:eastAsia="Times New Roman"/>
                <w:color w:val="000000"/>
                <w:sz w:val="20"/>
                <w:szCs w:val="20"/>
                <w:lang w:eastAsia="es-CL"/>
              </w:rPr>
            </w:pPr>
            <w:r>
              <w:rPr>
                <w:noProof/>
                <w:lang w:eastAsia="es-CL"/>
              </w:rPr>
              <w:lastRenderedPageBreak/>
              <w:drawing>
                <wp:inline distT="0" distB="0" distL="0" distR="0" wp14:anchorId="72E0F4B7" wp14:editId="3B18FA5B">
                  <wp:extent cx="3787200" cy="2880000"/>
                  <wp:effectExtent l="19050" t="19050" r="22860" b="158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87200" cy="2880000"/>
                          </a:xfrm>
                          <a:prstGeom prst="rect">
                            <a:avLst/>
                          </a:prstGeom>
                          <a:ln>
                            <a:solidFill>
                              <a:schemeClr val="tx1"/>
                            </a:solidFill>
                          </a:ln>
                        </pic:spPr>
                      </pic:pic>
                    </a:graphicData>
                  </a:graphic>
                </wp:inline>
              </w:drawing>
            </w:r>
          </w:p>
          <w:p w14:paraId="0C5707CF" w14:textId="77777777" w:rsidR="00045B5D" w:rsidRPr="0025129B" w:rsidRDefault="00045B5D" w:rsidP="009F6750">
            <w:pPr>
              <w:jc w:val="center"/>
              <w:rPr>
                <w:rFonts w:eastAsia="Times New Roman"/>
                <w:color w:val="000000"/>
                <w:sz w:val="20"/>
                <w:szCs w:val="20"/>
                <w:lang w:eastAsia="es-CL"/>
              </w:rPr>
            </w:pPr>
            <w:r w:rsidRPr="001979E9">
              <w:rPr>
                <w:rFonts w:eastAsia="Times New Roman"/>
                <w:b/>
                <w:color w:val="000000"/>
                <w:sz w:val="20"/>
                <w:szCs w:val="20"/>
                <w:lang w:eastAsia="es-CL"/>
              </w:rPr>
              <w:t>Fuente</w:t>
            </w:r>
            <w:r>
              <w:rPr>
                <w:rFonts w:eastAsia="Times New Roman"/>
                <w:color w:val="000000"/>
                <w:sz w:val="20"/>
                <w:szCs w:val="20"/>
                <w:lang w:eastAsia="es-CL"/>
              </w:rPr>
              <w:t>: Redes &amp; Nets Limitada (primer informe de cumplimiento)</w:t>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33811" w14:textId="77777777" w:rsidR="005B0BA3" w:rsidRDefault="005B0BA3" w:rsidP="005B0BA3">
            <w:pPr>
              <w:jc w:val="center"/>
              <w:rPr>
                <w:rFonts w:eastAsia="Times New Roman"/>
                <w:color w:val="000000"/>
                <w:sz w:val="20"/>
                <w:szCs w:val="20"/>
                <w:lang w:eastAsia="es-CL"/>
              </w:rPr>
            </w:pPr>
            <w:r>
              <w:rPr>
                <w:noProof/>
                <w:lang w:eastAsia="es-CL"/>
              </w:rPr>
              <w:drawing>
                <wp:inline distT="0" distB="0" distL="0" distR="0" wp14:anchorId="484941DC" wp14:editId="3D7075BB">
                  <wp:extent cx="3960000" cy="2880000"/>
                  <wp:effectExtent l="19050" t="19050" r="21590" b="158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a:ext>
                            </a:extLst>
                          </a:blip>
                          <a:stretch>
                            <a:fillRect/>
                          </a:stretch>
                        </pic:blipFill>
                        <pic:spPr>
                          <a:xfrm>
                            <a:off x="0" y="0"/>
                            <a:ext cx="3960000" cy="2880000"/>
                          </a:xfrm>
                          <a:prstGeom prst="rect">
                            <a:avLst/>
                          </a:prstGeom>
                          <a:ln>
                            <a:solidFill>
                              <a:schemeClr val="tx1"/>
                            </a:solidFill>
                          </a:ln>
                        </pic:spPr>
                      </pic:pic>
                    </a:graphicData>
                  </a:graphic>
                </wp:inline>
              </w:drawing>
            </w:r>
          </w:p>
          <w:p w14:paraId="1F1A8991" w14:textId="77777777" w:rsidR="00645582" w:rsidRPr="0025129B" w:rsidRDefault="005B0BA3" w:rsidP="005B0BA3">
            <w:pPr>
              <w:jc w:val="center"/>
              <w:rPr>
                <w:rFonts w:eastAsia="Times New Roman"/>
                <w:color w:val="000000"/>
                <w:sz w:val="20"/>
                <w:szCs w:val="20"/>
                <w:lang w:eastAsia="es-CL"/>
              </w:rPr>
            </w:pPr>
            <w:r w:rsidRPr="001979E9">
              <w:rPr>
                <w:rFonts w:eastAsia="Times New Roman"/>
                <w:b/>
                <w:color w:val="000000"/>
                <w:sz w:val="20"/>
                <w:szCs w:val="20"/>
                <w:lang w:eastAsia="es-CL"/>
              </w:rPr>
              <w:t>Fuente</w:t>
            </w:r>
            <w:r>
              <w:rPr>
                <w:rFonts w:eastAsia="Times New Roman"/>
                <w:color w:val="000000"/>
                <w:sz w:val="20"/>
                <w:szCs w:val="20"/>
                <w:lang w:eastAsia="es-CL"/>
              </w:rPr>
              <w:t>: Redes &amp; Nets Limitada (primer informe de cumplimiento)</w:t>
            </w:r>
          </w:p>
        </w:tc>
      </w:tr>
      <w:tr w:rsidR="00645582" w:rsidRPr="0025129B" w14:paraId="3E0BB0CC" w14:textId="77777777" w:rsidTr="00440BC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08F3D8D" w14:textId="77777777" w:rsidR="00645582" w:rsidRPr="00645582" w:rsidRDefault="00645582" w:rsidP="009F6750">
            <w:pPr>
              <w:pStyle w:val="Descripcin"/>
              <w:rPr>
                <w:rFonts w:eastAsia="Times New Roman"/>
                <w:color w:val="000000"/>
                <w:sz w:val="20"/>
                <w:lang w:eastAsia="es-CL"/>
              </w:rPr>
            </w:pPr>
            <w:bookmarkStart w:id="121" w:name="_Toc469309611"/>
            <w:r w:rsidRPr="00645582">
              <w:rPr>
                <w:sz w:val="20"/>
              </w:rPr>
              <w:t xml:space="preserve">Fotografía </w:t>
            </w:r>
            <w:r w:rsidR="00DB1188">
              <w:rPr>
                <w:sz w:val="20"/>
              </w:rPr>
              <w:t>1</w:t>
            </w:r>
            <w:r w:rsidR="00C90E6A">
              <w:rPr>
                <w:sz w:val="20"/>
              </w:rPr>
              <w:t>3</w:t>
            </w:r>
            <w:r w:rsidRPr="00645582">
              <w:rPr>
                <w:sz w:val="20"/>
              </w:rPr>
              <w:t>.</w:t>
            </w:r>
            <w:bookmarkEnd w:id="12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393C0A" w14:textId="77777777" w:rsidR="00645582" w:rsidRPr="00645582" w:rsidRDefault="00645582" w:rsidP="009F6750">
            <w:pPr>
              <w:jc w:val="left"/>
              <w:rPr>
                <w:rFonts w:eastAsia="Times New Roman"/>
                <w:b/>
                <w:color w:val="000000"/>
                <w:sz w:val="20"/>
                <w:szCs w:val="20"/>
                <w:lang w:eastAsia="es-CL"/>
              </w:rPr>
            </w:pPr>
            <w:r w:rsidRPr="00645582">
              <w:rPr>
                <w:rFonts w:eastAsia="Times New Roman"/>
                <w:b/>
                <w:color w:val="000000"/>
                <w:sz w:val="20"/>
                <w:szCs w:val="20"/>
                <w:lang w:eastAsia="es-CL"/>
              </w:rPr>
              <w:t>Fecha</w:t>
            </w:r>
            <w:r w:rsidR="00045B5D">
              <w:rPr>
                <w:rFonts w:eastAsia="Times New Roman"/>
                <w:b/>
                <w:color w:val="000000"/>
                <w:sz w:val="20"/>
                <w:szCs w:val="20"/>
                <w:lang w:eastAsia="es-CL"/>
              </w:rPr>
              <w:t xml:space="preserve">: </w:t>
            </w:r>
            <w:r w:rsidR="007E7B23">
              <w:rPr>
                <w:rFonts w:eastAsia="Times New Roman"/>
                <w:b/>
                <w:color w:val="000000"/>
                <w:sz w:val="20"/>
                <w:szCs w:val="20"/>
                <w:lang w:eastAsia="es-CL"/>
              </w:rPr>
              <w:t>-----</w:t>
            </w:r>
          </w:p>
        </w:tc>
        <w:tc>
          <w:tcPr>
            <w:tcW w:w="1341" w:type="pct"/>
            <w:tcBorders>
              <w:top w:val="single" w:sz="4" w:space="0" w:color="auto"/>
              <w:left w:val="nil"/>
              <w:bottom w:val="single" w:sz="4" w:space="0" w:color="auto"/>
              <w:right w:val="nil"/>
            </w:tcBorders>
            <w:shd w:val="clear" w:color="auto" w:fill="auto"/>
            <w:noWrap/>
            <w:vAlign w:val="center"/>
            <w:hideMark/>
          </w:tcPr>
          <w:p w14:paraId="08C1221B" w14:textId="77777777" w:rsidR="00645582" w:rsidRPr="00645582" w:rsidRDefault="00645582" w:rsidP="009F6750">
            <w:pPr>
              <w:pStyle w:val="Descripcin"/>
              <w:rPr>
                <w:sz w:val="20"/>
              </w:rPr>
            </w:pPr>
            <w:bookmarkStart w:id="122" w:name="_Toc469309612"/>
            <w:r w:rsidRPr="00645582">
              <w:rPr>
                <w:sz w:val="20"/>
              </w:rPr>
              <w:t xml:space="preserve">Fotografía </w:t>
            </w:r>
            <w:r w:rsidR="00DB1188">
              <w:rPr>
                <w:sz w:val="20"/>
              </w:rPr>
              <w:t>1</w:t>
            </w:r>
            <w:r w:rsidR="00C90E6A">
              <w:rPr>
                <w:sz w:val="20"/>
              </w:rPr>
              <w:t>4</w:t>
            </w:r>
            <w:r w:rsidRPr="00645582">
              <w:rPr>
                <w:sz w:val="20"/>
              </w:rPr>
              <w:t>.</w:t>
            </w:r>
            <w:bookmarkEnd w:id="122"/>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460A72" w14:textId="77777777" w:rsidR="00645582" w:rsidRPr="00645582" w:rsidRDefault="00645582" w:rsidP="009F6750">
            <w:pPr>
              <w:jc w:val="left"/>
              <w:rPr>
                <w:rFonts w:eastAsia="Times New Roman"/>
                <w:b/>
                <w:color w:val="000000"/>
                <w:sz w:val="20"/>
                <w:szCs w:val="20"/>
                <w:lang w:eastAsia="es-CL"/>
              </w:rPr>
            </w:pPr>
            <w:r w:rsidRPr="00645582">
              <w:rPr>
                <w:rFonts w:eastAsia="Times New Roman"/>
                <w:b/>
                <w:color w:val="000000"/>
                <w:sz w:val="20"/>
                <w:szCs w:val="20"/>
                <w:lang w:eastAsia="es-CL"/>
              </w:rPr>
              <w:t>Fecha</w:t>
            </w:r>
            <w:r>
              <w:rPr>
                <w:rFonts w:eastAsia="Times New Roman"/>
                <w:b/>
                <w:color w:val="000000"/>
                <w:sz w:val="20"/>
                <w:szCs w:val="20"/>
                <w:lang w:eastAsia="es-CL"/>
              </w:rPr>
              <w:t xml:space="preserve">: </w:t>
            </w:r>
            <w:r w:rsidR="00555DB4">
              <w:rPr>
                <w:rFonts w:eastAsia="Times New Roman"/>
                <w:b/>
                <w:color w:val="000000"/>
                <w:sz w:val="20"/>
                <w:szCs w:val="20"/>
                <w:lang w:eastAsia="es-CL"/>
              </w:rPr>
              <w:t>09-05-2016</w:t>
            </w:r>
          </w:p>
        </w:tc>
      </w:tr>
      <w:tr w:rsidR="00645582" w:rsidRPr="0025129B" w14:paraId="46F4BF3C" w14:textId="77777777" w:rsidTr="00A74D5F">
        <w:trPr>
          <w:trHeight w:val="645"/>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618A65D6" w14:textId="77777777" w:rsidR="00645582" w:rsidRPr="00645582" w:rsidRDefault="00645582" w:rsidP="007054B0">
            <w:pPr>
              <w:rPr>
                <w:rFonts w:eastAsia="Times New Roman"/>
                <w:color w:val="000000"/>
                <w:sz w:val="20"/>
                <w:szCs w:val="20"/>
                <w:lang w:eastAsia="es-CL"/>
              </w:rPr>
            </w:pPr>
            <w:r w:rsidRPr="00645582">
              <w:rPr>
                <w:rFonts w:eastAsia="Times New Roman"/>
                <w:b/>
                <w:color w:val="000000"/>
                <w:sz w:val="20"/>
                <w:szCs w:val="20"/>
                <w:lang w:eastAsia="es-CL"/>
              </w:rPr>
              <w:t>Descripción medio de prueba:</w:t>
            </w:r>
            <w:r w:rsidRPr="00645582">
              <w:rPr>
                <w:rFonts w:eastAsia="Times New Roman"/>
                <w:color w:val="000000"/>
                <w:sz w:val="20"/>
                <w:szCs w:val="20"/>
                <w:lang w:eastAsia="es-CL"/>
              </w:rPr>
              <w:t xml:space="preserve"> </w:t>
            </w:r>
            <w:r w:rsidR="00045B5D">
              <w:rPr>
                <w:rFonts w:eastAsia="Times New Roman"/>
                <w:color w:val="000000"/>
                <w:sz w:val="20"/>
                <w:szCs w:val="20"/>
                <w:lang w:eastAsia="es-CL"/>
              </w:rPr>
              <w:t xml:space="preserve">Se observa la instalación por parte de técnico de la empresa Vincit Gropu Chile del </w:t>
            </w:r>
            <w:r w:rsidR="00CC7F8F">
              <w:rPr>
                <w:rFonts w:eastAsia="Times New Roman"/>
                <w:color w:val="000000"/>
                <w:sz w:val="20"/>
                <w:szCs w:val="20"/>
                <w:lang w:eastAsia="es-CL"/>
              </w:rPr>
              <w:t>sistema de contro automático de olores mediante nebulizadores en altura.</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1571B9E2" w14:textId="77777777" w:rsidR="00645582" w:rsidRPr="00645582" w:rsidRDefault="00645582" w:rsidP="007054B0">
            <w:pPr>
              <w:rPr>
                <w:rFonts w:eastAsia="Times New Roman"/>
                <w:color w:val="000000"/>
                <w:sz w:val="20"/>
                <w:szCs w:val="20"/>
                <w:lang w:eastAsia="es-CL"/>
              </w:rPr>
            </w:pPr>
            <w:r w:rsidRPr="00645582">
              <w:rPr>
                <w:rFonts w:eastAsia="Times New Roman"/>
                <w:b/>
                <w:color w:val="000000"/>
                <w:sz w:val="20"/>
                <w:szCs w:val="20"/>
                <w:lang w:eastAsia="es-CL"/>
              </w:rPr>
              <w:t>Descripción medio de prueba:</w:t>
            </w:r>
            <w:r w:rsidRPr="00645582">
              <w:rPr>
                <w:rFonts w:eastAsia="Times New Roman"/>
                <w:color w:val="000000"/>
                <w:sz w:val="20"/>
                <w:szCs w:val="20"/>
                <w:lang w:eastAsia="es-CL"/>
              </w:rPr>
              <w:t xml:space="preserve"> </w:t>
            </w:r>
            <w:r w:rsidR="00555DB4">
              <w:rPr>
                <w:rFonts w:eastAsia="Times New Roman"/>
                <w:color w:val="000000"/>
                <w:sz w:val="20"/>
                <w:szCs w:val="20"/>
                <w:lang w:eastAsia="es-CL"/>
              </w:rPr>
              <w:t>Se observa nebulizador instal</w:t>
            </w:r>
            <w:r w:rsidR="007054B0">
              <w:rPr>
                <w:rFonts w:eastAsia="Times New Roman"/>
                <w:color w:val="000000"/>
                <w:sz w:val="20"/>
                <w:szCs w:val="20"/>
                <w:lang w:eastAsia="es-CL"/>
              </w:rPr>
              <w:t>a</w:t>
            </w:r>
            <w:r w:rsidR="00555DB4">
              <w:rPr>
                <w:rFonts w:eastAsia="Times New Roman"/>
                <w:color w:val="000000"/>
                <w:sz w:val="20"/>
                <w:szCs w:val="20"/>
                <w:lang w:eastAsia="es-CL"/>
              </w:rPr>
              <w:t>do en el área sucia del taller de redes</w:t>
            </w:r>
            <w:r w:rsidR="002B34D6">
              <w:rPr>
                <w:rFonts w:eastAsia="Times New Roman"/>
                <w:color w:val="000000"/>
                <w:sz w:val="20"/>
                <w:szCs w:val="20"/>
                <w:lang w:eastAsia="es-CL"/>
              </w:rPr>
              <w:t>.</w:t>
            </w:r>
          </w:p>
        </w:tc>
      </w:tr>
    </w:tbl>
    <w:p w14:paraId="36593A1D" w14:textId="77777777" w:rsidR="00645582" w:rsidRPr="00A74D5F" w:rsidRDefault="00645582" w:rsidP="00F61C82">
      <w:pPr>
        <w:jc w:val="left"/>
        <w:rPr>
          <w:rFonts w:cstheme="minorHAnsi"/>
          <w:sz w:val="20"/>
          <w:szCs w:val="20"/>
        </w:rPr>
      </w:pPr>
    </w:p>
    <w:p w14:paraId="181731CB" w14:textId="77777777" w:rsidR="00A74D5F" w:rsidRDefault="00A74D5F">
      <w:pPr>
        <w:jc w:val="left"/>
        <w:rPr>
          <w:rFonts w:cstheme="minorHAnsi"/>
          <w:sz w:val="20"/>
          <w:szCs w:val="20"/>
        </w:rPr>
      </w:pPr>
      <w:r>
        <w:rPr>
          <w:rFonts w:cstheme="minorHAnsi"/>
          <w:sz w:val="20"/>
          <w:szCs w:val="20"/>
        </w:rPr>
        <w:br w:type="page"/>
      </w: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520F6B" w:rsidRPr="0025129B" w14:paraId="7CFD875C" w14:textId="77777777" w:rsidTr="009F675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DE089F" w14:textId="77777777" w:rsidR="00520F6B" w:rsidRPr="0025129B" w:rsidRDefault="00520F6B" w:rsidP="009F6750">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520F6B" w:rsidRPr="0025129B" w14:paraId="774BF114" w14:textId="77777777" w:rsidTr="009F6750">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253EDF31" w14:textId="77777777" w:rsidR="00520F6B" w:rsidRPr="0025129B" w:rsidRDefault="00EB43EA" w:rsidP="009F6750">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1312" behindDoc="0" locked="0" layoutInCell="1" allowOverlap="1" wp14:anchorId="1E61547D" wp14:editId="16F2F2D0">
                      <wp:simplePos x="0" y="0"/>
                      <wp:positionH relativeFrom="column">
                        <wp:posOffset>1369060</wp:posOffset>
                      </wp:positionH>
                      <wp:positionV relativeFrom="paragraph">
                        <wp:posOffset>290195</wp:posOffset>
                      </wp:positionV>
                      <wp:extent cx="1623060" cy="1859280"/>
                      <wp:effectExtent l="19050" t="19050" r="15240" b="26670"/>
                      <wp:wrapNone/>
                      <wp:docPr id="29" name="Rectángulo 29"/>
                      <wp:cNvGraphicFramePr/>
                      <a:graphic xmlns:a="http://schemas.openxmlformats.org/drawingml/2006/main">
                        <a:graphicData uri="http://schemas.microsoft.com/office/word/2010/wordprocessingShape">
                          <wps:wsp>
                            <wps:cNvSpPr/>
                            <wps:spPr>
                              <a:xfrm>
                                <a:off x="0" y="0"/>
                                <a:ext cx="1623060" cy="1859280"/>
                              </a:xfrm>
                              <a:prstGeom prst="rect">
                                <a:avLst/>
                              </a:prstGeom>
                              <a:noFill/>
                              <a:ln w="38100">
                                <a:solidFill>
                                  <a:srgbClr val="DB31C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14B77" id="Rectángulo 29" o:spid="_x0000_s1026" style="position:absolute;margin-left:107.8pt;margin-top:22.85pt;width:127.8pt;height:14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" filled="f" strokecolor="#db31c3" strokeweight="3pt"/>
                  </w:pict>
                </mc:Fallback>
              </mc:AlternateContent>
            </w:r>
            <w:r w:rsidR="007C3F51" w:rsidRPr="007C3F51">
              <w:rPr>
                <w:rFonts w:eastAsia="Times New Roman"/>
                <w:noProof/>
                <w:color w:val="000000"/>
                <w:sz w:val="20"/>
                <w:szCs w:val="20"/>
                <w:lang w:eastAsia="es-CL"/>
              </w:rPr>
              <w:drawing>
                <wp:inline distT="0" distB="0" distL="0" distR="0" wp14:anchorId="0159E045" wp14:editId="6FFD6E36">
                  <wp:extent cx="3960000" cy="2955600"/>
                  <wp:effectExtent l="19050" t="19050" r="21590" b="16510"/>
                  <wp:docPr id="7" name="Imagen 7" descr="C:\Users\jose.moraga\Documents\DFZ 2016\PROGRAMA 2016\PDC 2016\PDC 2015\DFZ-2015-4064-X-RCA-IA\FOTOS\IMG_3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 2016\PROGRAMA 2016\PDC 2016\PDC 2015\DFZ-2015-4064-X-RCA-IA\FOTOS\IMG_3604.JP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3960000" cy="2955600"/>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78051D8F" w14:textId="77777777" w:rsidR="00520F6B" w:rsidRPr="0025129B" w:rsidRDefault="00A7546C" w:rsidP="009F6750">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59264" behindDoc="0" locked="0" layoutInCell="1" allowOverlap="1" wp14:anchorId="687A01D4" wp14:editId="2BA52345">
                      <wp:simplePos x="0" y="0"/>
                      <wp:positionH relativeFrom="column">
                        <wp:posOffset>419735</wp:posOffset>
                      </wp:positionH>
                      <wp:positionV relativeFrom="paragraph">
                        <wp:posOffset>671195</wp:posOffset>
                      </wp:positionV>
                      <wp:extent cx="1165860" cy="350520"/>
                      <wp:effectExtent l="0" t="0" r="91440" b="982980"/>
                      <wp:wrapNone/>
                      <wp:docPr id="26" name="Globo: línea 26"/>
                      <wp:cNvGraphicFramePr/>
                      <a:graphic xmlns:a="http://schemas.openxmlformats.org/drawingml/2006/main">
                        <a:graphicData uri="http://schemas.microsoft.com/office/word/2010/wordprocessingShape">
                          <wps:wsp>
                            <wps:cNvSpPr/>
                            <wps:spPr>
                              <a:xfrm>
                                <a:off x="5494020" y="1600200"/>
                                <a:ext cx="1165860" cy="350520"/>
                              </a:xfrm>
                              <a:prstGeom prst="borderCallout1">
                                <a:avLst>
                                  <a:gd name="adj1" fmla="val 102772"/>
                                  <a:gd name="adj2" fmla="val 51617"/>
                                  <a:gd name="adj3" fmla="val 380686"/>
                                  <a:gd name="adj4" fmla="val 106406"/>
                                </a:avLst>
                              </a:prstGeom>
                              <a:solidFill>
                                <a:srgbClr val="DB31C3"/>
                              </a:solidFill>
                              <a:ln>
                                <a:solidFill>
                                  <a:srgbClr val="DB31C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618A13" w14:textId="77777777" w:rsidR="008F0D79" w:rsidRDefault="008F0D79" w:rsidP="00A7546C">
                                  <w:pPr>
                                    <w:jc w:val="center"/>
                                  </w:pPr>
                                  <w:r>
                                    <w:t>Nebulizador 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A01D4" id="Globo: línea 26" o:spid="_x0000_s1031" type="#_x0000_t47" style="position:absolute;left:0;text-align:left;margin-left:33.05pt;margin-top:52.85pt;width:91.8pt;height:2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" adj="22984,82228,11149,22199" fillcolor="#db31c3" strokecolor="#db31c3" strokeweight="2pt">
                      <v:textbox>
                        <w:txbxContent>
                          <w:p w14:paraId="2A618A13" w14:textId="77777777" w:rsidR="008F0D79" w:rsidRDefault="008F0D79" w:rsidP="00A7546C">
                            <w:pPr>
                              <w:jc w:val="center"/>
                            </w:pPr>
                            <w:r>
                              <w:t>Nebulizador n° 2</w:t>
                            </w:r>
                          </w:p>
                        </w:txbxContent>
                      </v:textbox>
                      <o:callout v:ext="edit" minusx="t" minusy="t"/>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57216" behindDoc="0" locked="0" layoutInCell="1" allowOverlap="1" wp14:anchorId="7946CE34" wp14:editId="2C618D50">
                      <wp:simplePos x="0" y="0"/>
                      <wp:positionH relativeFrom="column">
                        <wp:posOffset>2698115</wp:posOffset>
                      </wp:positionH>
                      <wp:positionV relativeFrom="paragraph">
                        <wp:posOffset>2164715</wp:posOffset>
                      </wp:positionV>
                      <wp:extent cx="1211580" cy="335280"/>
                      <wp:effectExtent l="304800" t="1028700" r="26670" b="26670"/>
                      <wp:wrapNone/>
                      <wp:docPr id="25" name="Globo: línea 25"/>
                      <wp:cNvGraphicFramePr/>
                      <a:graphic xmlns:a="http://schemas.openxmlformats.org/drawingml/2006/main">
                        <a:graphicData uri="http://schemas.microsoft.com/office/word/2010/wordprocessingShape">
                          <wps:wsp>
                            <wps:cNvSpPr/>
                            <wps:spPr>
                              <a:xfrm>
                                <a:off x="7772400" y="3093720"/>
                                <a:ext cx="1211580" cy="335280"/>
                              </a:xfrm>
                              <a:prstGeom prst="borderCallout1">
                                <a:avLst>
                                  <a:gd name="adj1" fmla="val -1705"/>
                                  <a:gd name="adj2" fmla="val 49528"/>
                                  <a:gd name="adj3" fmla="val -298260"/>
                                  <a:gd name="adj4" fmla="val -24205"/>
                                </a:avLst>
                              </a:prstGeom>
                              <a:solidFill>
                                <a:srgbClr val="DB31C3"/>
                              </a:solidFill>
                              <a:ln>
                                <a:solidFill>
                                  <a:srgbClr val="DB31C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A69B60" w14:textId="77777777" w:rsidR="008F0D79" w:rsidRDefault="008F0D79" w:rsidP="00A7546C">
                                  <w:pPr>
                                    <w:jc w:val="center"/>
                                  </w:pPr>
                                  <w:r>
                                    <w:t>Nebulizador 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6CE34" id="Globo: línea 25" o:spid="_x0000_s1032" type="#_x0000_t47" style="position:absolute;left:0;text-align:left;margin-left:212.45pt;margin-top:170.45pt;width:95.4pt;height:26.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" adj="-5228,-64424,10698,-368" fillcolor="#db31c3" strokecolor="#db31c3" strokeweight="2pt">
                      <v:textbox>
                        <w:txbxContent>
                          <w:p w14:paraId="02A69B60" w14:textId="77777777" w:rsidR="008F0D79" w:rsidRDefault="008F0D79" w:rsidP="00A7546C">
                            <w:pPr>
                              <w:jc w:val="center"/>
                            </w:pPr>
                            <w:r>
                              <w:t>Nebulizador n° 1</w:t>
                            </w:r>
                          </w:p>
                        </w:txbxContent>
                      </v:textbox>
                    </v:shape>
                  </w:pict>
                </mc:Fallback>
              </mc:AlternateContent>
            </w:r>
            <w:r w:rsidR="007C3F51" w:rsidRPr="007C3F51">
              <w:rPr>
                <w:rFonts w:eastAsia="Times New Roman"/>
                <w:noProof/>
                <w:color w:val="000000"/>
                <w:sz w:val="20"/>
                <w:szCs w:val="20"/>
                <w:lang w:eastAsia="es-CL"/>
              </w:rPr>
              <w:drawing>
                <wp:inline distT="0" distB="0" distL="0" distR="0" wp14:anchorId="3577099C" wp14:editId="32B86D74">
                  <wp:extent cx="3959225" cy="4808220"/>
                  <wp:effectExtent l="19050" t="19050" r="22225" b="11430"/>
                  <wp:docPr id="21" name="Imagen 21" descr="C:\Users\jose.moraga\Documents\DFZ 2016\PROGRAMA 2016\PDC 2016\PDC 2015\DFZ-2015-4064-X-RCA-IA\FOTOS\IMG_3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moraga\Documents\DFZ 2016\PROGRAMA 2016\PDC 2016\PDC 2015\DFZ-2015-4064-X-RCA-IA\FOTOS\IMG_3591.JPG"/>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3960728" cy="4810045"/>
                          </a:xfrm>
                          <a:prstGeom prst="rect">
                            <a:avLst/>
                          </a:prstGeom>
                          <a:noFill/>
                          <a:ln>
                            <a:solidFill>
                              <a:schemeClr val="tx1"/>
                            </a:solidFill>
                          </a:ln>
                        </pic:spPr>
                      </pic:pic>
                    </a:graphicData>
                  </a:graphic>
                </wp:inline>
              </w:drawing>
            </w:r>
          </w:p>
        </w:tc>
      </w:tr>
      <w:tr w:rsidR="00520F6B" w:rsidRPr="0025129B" w14:paraId="23E53BA2" w14:textId="77777777" w:rsidTr="009F6750">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76C8F77" w14:textId="77777777" w:rsidR="00520F6B" w:rsidRPr="006772C7" w:rsidRDefault="00520F6B" w:rsidP="009F6750">
            <w:pPr>
              <w:pStyle w:val="Descripcin"/>
              <w:rPr>
                <w:rFonts w:eastAsia="Times New Roman"/>
                <w:color w:val="000000"/>
                <w:sz w:val="20"/>
                <w:lang w:eastAsia="es-CL"/>
              </w:rPr>
            </w:pPr>
            <w:bookmarkStart w:id="123" w:name="_Toc469309613"/>
            <w:r w:rsidRPr="006772C7">
              <w:rPr>
                <w:sz w:val="20"/>
              </w:rPr>
              <w:t xml:space="preserve">Fotografía </w:t>
            </w:r>
            <w:r>
              <w:rPr>
                <w:sz w:val="20"/>
              </w:rPr>
              <w:t>1</w:t>
            </w:r>
            <w:r w:rsidR="00C90E6A">
              <w:rPr>
                <w:sz w:val="20"/>
              </w:rPr>
              <w:t>5</w:t>
            </w:r>
            <w:r w:rsidRPr="006772C7">
              <w:rPr>
                <w:sz w:val="20"/>
              </w:rPr>
              <w:t>.</w:t>
            </w:r>
            <w:bookmarkEnd w:id="123"/>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C8A42B" w14:textId="77777777" w:rsidR="00520F6B" w:rsidRPr="006772C7" w:rsidRDefault="00520F6B" w:rsidP="009F6750">
            <w:pPr>
              <w:jc w:val="left"/>
              <w:rPr>
                <w:rFonts w:eastAsia="Times New Roman"/>
                <w:b/>
                <w:color w:val="000000"/>
                <w:sz w:val="20"/>
                <w:szCs w:val="20"/>
                <w:lang w:eastAsia="es-CL"/>
              </w:rPr>
            </w:pPr>
            <w:r w:rsidRPr="006772C7">
              <w:rPr>
                <w:rFonts w:eastAsia="Times New Roman"/>
                <w:b/>
                <w:color w:val="000000"/>
                <w:sz w:val="20"/>
                <w:szCs w:val="20"/>
                <w:lang w:eastAsia="es-CL"/>
              </w:rPr>
              <w:t>Fecha:</w:t>
            </w:r>
            <w:r>
              <w:rPr>
                <w:rFonts w:eastAsia="Times New Roman"/>
                <w:b/>
                <w:color w:val="000000"/>
                <w:sz w:val="20"/>
                <w:szCs w:val="20"/>
                <w:lang w:eastAsia="es-CL"/>
              </w:rPr>
              <w:t xml:space="preserve"> </w:t>
            </w:r>
            <w:r w:rsidR="007C3F51">
              <w:rPr>
                <w:rFonts w:eastAsia="Times New Roman"/>
                <w:b/>
                <w:color w:val="000000"/>
                <w:sz w:val="20"/>
                <w:szCs w:val="20"/>
                <w:lang w:eastAsia="es-CL"/>
              </w:rPr>
              <w:t>24</w:t>
            </w:r>
            <w:r>
              <w:rPr>
                <w:rFonts w:eastAsia="Times New Roman"/>
                <w:b/>
                <w:color w:val="000000"/>
                <w:sz w:val="20"/>
                <w:szCs w:val="20"/>
                <w:lang w:eastAsia="es-CL"/>
              </w:rPr>
              <w:t>-0</w:t>
            </w:r>
            <w:r w:rsidR="007C3F51">
              <w:rPr>
                <w:rFonts w:eastAsia="Times New Roman"/>
                <w:b/>
                <w:color w:val="000000"/>
                <w:sz w:val="20"/>
                <w:szCs w:val="20"/>
                <w:lang w:eastAsia="es-CL"/>
              </w:rPr>
              <w:t>6</w:t>
            </w:r>
            <w:r>
              <w:rPr>
                <w:rFonts w:eastAsia="Times New Roman"/>
                <w:b/>
                <w:color w:val="000000"/>
                <w:sz w:val="20"/>
                <w:szCs w:val="20"/>
                <w:lang w:eastAsia="es-CL"/>
              </w:rPr>
              <w:t>-201</w:t>
            </w:r>
            <w:r w:rsidR="007C3F51">
              <w:rPr>
                <w:rFonts w:eastAsia="Times New Roman"/>
                <w:b/>
                <w:color w:val="000000"/>
                <w:sz w:val="20"/>
                <w:szCs w:val="20"/>
                <w:lang w:eastAsia="es-CL"/>
              </w:rPr>
              <w:t>6</w:t>
            </w:r>
          </w:p>
        </w:tc>
        <w:tc>
          <w:tcPr>
            <w:tcW w:w="1341" w:type="pct"/>
            <w:tcBorders>
              <w:top w:val="single" w:sz="4" w:space="0" w:color="auto"/>
              <w:left w:val="nil"/>
              <w:bottom w:val="single" w:sz="4" w:space="0" w:color="auto"/>
              <w:right w:val="nil"/>
            </w:tcBorders>
            <w:shd w:val="clear" w:color="auto" w:fill="auto"/>
            <w:noWrap/>
            <w:vAlign w:val="center"/>
            <w:hideMark/>
          </w:tcPr>
          <w:p w14:paraId="5E4EDA97" w14:textId="77777777" w:rsidR="00520F6B" w:rsidRPr="006772C7" w:rsidRDefault="00520F6B" w:rsidP="009F6750">
            <w:pPr>
              <w:pStyle w:val="Descripcin"/>
              <w:rPr>
                <w:sz w:val="20"/>
              </w:rPr>
            </w:pPr>
            <w:bookmarkStart w:id="124" w:name="_Toc469309614"/>
            <w:r w:rsidRPr="006772C7">
              <w:rPr>
                <w:sz w:val="20"/>
              </w:rPr>
              <w:t xml:space="preserve">Fotografía </w:t>
            </w:r>
            <w:r w:rsidR="00261C91">
              <w:rPr>
                <w:sz w:val="20"/>
              </w:rPr>
              <w:t>1</w:t>
            </w:r>
            <w:r w:rsidR="00C90E6A">
              <w:rPr>
                <w:sz w:val="20"/>
              </w:rPr>
              <w:t>6</w:t>
            </w:r>
            <w:r>
              <w:rPr>
                <w:sz w:val="20"/>
              </w:rPr>
              <w:t>.</w:t>
            </w:r>
            <w:bookmarkEnd w:id="124"/>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24ABF3" w14:textId="77777777" w:rsidR="00520F6B" w:rsidRPr="006772C7" w:rsidRDefault="00520F6B" w:rsidP="009F6750">
            <w:pPr>
              <w:jc w:val="left"/>
              <w:rPr>
                <w:rFonts w:eastAsia="Times New Roman"/>
                <w:b/>
                <w:color w:val="000000"/>
                <w:sz w:val="20"/>
                <w:szCs w:val="20"/>
                <w:lang w:eastAsia="es-CL"/>
              </w:rPr>
            </w:pPr>
            <w:r w:rsidRPr="006772C7">
              <w:rPr>
                <w:rFonts w:eastAsia="Times New Roman"/>
                <w:b/>
                <w:color w:val="000000"/>
                <w:sz w:val="20"/>
                <w:szCs w:val="20"/>
                <w:lang w:eastAsia="es-CL"/>
              </w:rPr>
              <w:t>Fecha:</w:t>
            </w:r>
            <w:r>
              <w:rPr>
                <w:rFonts w:eastAsia="Times New Roman"/>
                <w:b/>
                <w:color w:val="000000"/>
                <w:sz w:val="20"/>
                <w:szCs w:val="20"/>
                <w:lang w:eastAsia="es-CL"/>
              </w:rPr>
              <w:t xml:space="preserve"> </w:t>
            </w:r>
            <w:r w:rsidR="007C3F51">
              <w:rPr>
                <w:rFonts w:eastAsia="Times New Roman"/>
                <w:b/>
                <w:color w:val="000000"/>
                <w:sz w:val="20"/>
                <w:szCs w:val="20"/>
                <w:lang w:eastAsia="es-CL"/>
              </w:rPr>
              <w:t>24-06-2016</w:t>
            </w:r>
          </w:p>
        </w:tc>
      </w:tr>
      <w:tr w:rsidR="00520F6B" w:rsidRPr="0025129B" w14:paraId="0EB88055" w14:textId="77777777" w:rsidTr="00F42892">
        <w:trPr>
          <w:trHeight w:val="54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2C2D6BBA" w14:textId="77777777" w:rsidR="00520F6B" w:rsidRPr="006772C7" w:rsidRDefault="00520F6B" w:rsidP="009F6750">
            <w:pPr>
              <w:rPr>
                <w:rFonts w:eastAsia="Times New Roman"/>
                <w:b/>
                <w:color w:val="000000"/>
                <w:sz w:val="20"/>
                <w:szCs w:val="20"/>
                <w:lang w:eastAsia="es-CL"/>
              </w:rPr>
            </w:pPr>
            <w:r w:rsidRPr="001979E9">
              <w:rPr>
                <w:rFonts w:eastAsia="Times New Roman"/>
                <w:b/>
                <w:color w:val="000000"/>
                <w:sz w:val="20"/>
                <w:szCs w:val="20"/>
                <w:lang w:eastAsia="es-CL"/>
              </w:rPr>
              <w:t>Descripción medio de prueba:</w:t>
            </w:r>
            <w:r w:rsidRPr="00520F6B">
              <w:rPr>
                <w:rFonts w:eastAsia="Times New Roman"/>
                <w:color w:val="000000"/>
                <w:sz w:val="20"/>
                <w:szCs w:val="20"/>
                <w:lang w:eastAsia="es-CL"/>
              </w:rPr>
              <w:t xml:space="preserve"> </w:t>
            </w:r>
            <w:r w:rsidR="003216B6">
              <w:rPr>
                <w:rFonts w:eastAsia="Times New Roman"/>
                <w:color w:val="000000"/>
                <w:sz w:val="20"/>
                <w:szCs w:val="20"/>
                <w:lang w:eastAsia="es-CL"/>
              </w:rPr>
              <w:t>Se observan l</w:t>
            </w:r>
            <w:r w:rsidR="00917F2E">
              <w:rPr>
                <w:rFonts w:eastAsia="Times New Roman"/>
                <w:color w:val="000000"/>
                <w:sz w:val="20"/>
                <w:szCs w:val="20"/>
                <w:lang w:eastAsia="es-CL"/>
              </w:rPr>
              <w:t>as bombas dosificadoras ubicadas en el área sucia del taller de redes.</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658A890C" w14:textId="77777777" w:rsidR="00520F6B" w:rsidRPr="006772C7" w:rsidRDefault="00520F6B" w:rsidP="009F6750">
            <w:pPr>
              <w:rPr>
                <w:rFonts w:eastAsia="Times New Roman"/>
                <w:b/>
                <w:color w:val="000000"/>
                <w:sz w:val="20"/>
                <w:szCs w:val="20"/>
                <w:lang w:eastAsia="es-CL"/>
              </w:rPr>
            </w:pPr>
            <w:r w:rsidRPr="006772C7">
              <w:rPr>
                <w:rFonts w:eastAsia="Times New Roman"/>
                <w:b/>
                <w:color w:val="000000"/>
                <w:sz w:val="20"/>
                <w:szCs w:val="20"/>
                <w:lang w:eastAsia="es-CL"/>
              </w:rPr>
              <w:t>Descripción medio de prueba:</w:t>
            </w:r>
            <w:r w:rsidRPr="006772C7">
              <w:rPr>
                <w:rFonts w:eastAsia="Times New Roman"/>
                <w:color w:val="000000"/>
                <w:sz w:val="20"/>
                <w:szCs w:val="20"/>
                <w:lang w:eastAsia="es-CL"/>
              </w:rPr>
              <w:t xml:space="preserve"> </w:t>
            </w:r>
            <w:r w:rsidR="004A636A">
              <w:rPr>
                <w:rFonts w:eastAsia="Times New Roman"/>
                <w:color w:val="000000"/>
                <w:sz w:val="20"/>
                <w:szCs w:val="20"/>
                <w:lang w:eastAsia="es-CL"/>
              </w:rPr>
              <w:t xml:space="preserve">Se observa la implementación del sistema de control de olores, mediante nebulizadores </w:t>
            </w:r>
            <w:r w:rsidR="008B5F84">
              <w:rPr>
                <w:rFonts w:eastAsia="Times New Roman"/>
                <w:color w:val="000000"/>
                <w:sz w:val="20"/>
                <w:szCs w:val="20"/>
                <w:lang w:eastAsia="es-CL"/>
              </w:rPr>
              <w:t xml:space="preserve">en altura </w:t>
            </w:r>
            <w:r w:rsidR="004A636A">
              <w:rPr>
                <w:rFonts w:eastAsia="Times New Roman"/>
                <w:color w:val="000000"/>
                <w:sz w:val="20"/>
                <w:szCs w:val="20"/>
                <w:lang w:eastAsia="es-CL"/>
              </w:rPr>
              <w:t>en el área sucia del taller de redes.</w:t>
            </w:r>
          </w:p>
        </w:tc>
      </w:tr>
    </w:tbl>
    <w:p w14:paraId="571FF0BA" w14:textId="77777777" w:rsidR="00520F6B" w:rsidRDefault="00520F6B" w:rsidP="00520F6B">
      <w:pPr>
        <w:jc w:val="left"/>
      </w:pPr>
      <w:r>
        <w:br w:type="page"/>
      </w:r>
    </w:p>
    <w:p w14:paraId="7F630415" w14:textId="77777777" w:rsidR="00645582" w:rsidRPr="0025129B" w:rsidRDefault="00645582" w:rsidP="00F61C82">
      <w:pPr>
        <w:jc w:val="left"/>
        <w:rPr>
          <w:rFonts w:cstheme="minorHAnsi"/>
          <w:b/>
          <w:sz w:val="14"/>
          <w:szCs w:val="24"/>
        </w:rPr>
        <w:sectPr w:rsidR="00645582" w:rsidRPr="0025129B" w:rsidSect="00A70F8F">
          <w:pgSz w:w="15840" w:h="12240" w:orient="landscape"/>
          <w:pgMar w:top="1134" w:right="1134" w:bottom="1134" w:left="1134" w:header="709" w:footer="709" w:gutter="0"/>
          <w:cols w:space="708"/>
          <w:docGrid w:linePitch="360"/>
        </w:sectPr>
      </w:pPr>
    </w:p>
    <w:p w14:paraId="14A084C8" w14:textId="77777777" w:rsidR="00F61C82" w:rsidRPr="0025129B" w:rsidRDefault="00F61C82" w:rsidP="003C71E2">
      <w:pPr>
        <w:pStyle w:val="Ttulo2"/>
        <w:numPr>
          <w:ilvl w:val="1"/>
          <w:numId w:val="4"/>
        </w:numPr>
      </w:pPr>
      <w:bookmarkStart w:id="125" w:name="_Toc469309621"/>
      <w:r w:rsidRPr="00F61C82">
        <w:lastRenderedPageBreak/>
        <w:t>Descripción de la medida asociada</w:t>
      </w:r>
      <w:bookmarkEnd w:id="125"/>
    </w:p>
    <w:p w14:paraId="6D12968A" w14:textId="77777777" w:rsidR="00F61C82" w:rsidRDefault="00F61C82" w:rsidP="00F61C82"/>
    <w:tbl>
      <w:tblPr>
        <w:tblStyle w:val="Tablaconcuadrcula1"/>
        <w:tblW w:w="5000" w:type="pct"/>
        <w:tblLook w:val="04A0" w:firstRow="1" w:lastRow="0" w:firstColumn="1" w:lastColumn="0" w:noHBand="0" w:noVBand="1"/>
      </w:tblPr>
      <w:tblGrid>
        <w:gridCol w:w="572"/>
        <w:gridCol w:w="2281"/>
        <w:gridCol w:w="2013"/>
        <w:gridCol w:w="1877"/>
        <w:gridCol w:w="1747"/>
        <w:gridCol w:w="5072"/>
      </w:tblGrid>
      <w:tr w:rsidR="00367864" w:rsidRPr="00ED75FE" w14:paraId="39D66FB7" w14:textId="77777777" w:rsidTr="00B04E09">
        <w:trPr>
          <w:trHeight w:val="687"/>
        </w:trPr>
        <w:tc>
          <w:tcPr>
            <w:tcW w:w="5000" w:type="pct"/>
            <w:gridSpan w:val="6"/>
            <w:shd w:val="clear" w:color="auto" w:fill="D9D9D9" w:themeFill="background1" w:themeFillShade="D9"/>
            <w:vAlign w:val="center"/>
          </w:tcPr>
          <w:p w14:paraId="7D261A93" w14:textId="77777777" w:rsidR="00367864" w:rsidRPr="00B863C5" w:rsidRDefault="00367864" w:rsidP="00B04E09">
            <w:pPr>
              <w:rPr>
                <w:b/>
                <w:sz w:val="20"/>
                <w:szCs w:val="20"/>
                <w:highlight w:val="yellow"/>
              </w:rPr>
            </w:pPr>
            <w:r>
              <w:rPr>
                <w:b/>
                <w:sz w:val="20"/>
                <w:szCs w:val="20"/>
              </w:rPr>
              <w:t xml:space="preserve">Objetivo Especifico: </w:t>
            </w:r>
            <w:r w:rsidRPr="00C56D8D">
              <w:rPr>
                <w:sz w:val="20"/>
                <w:szCs w:val="20"/>
              </w:rPr>
              <w:t>Cumplir satisfactoriamente con lo indicado en la RCA Nº641/2002 y en la Resolución Exenta Nº73 del año 2014 del Servicio de Evaluación Ambiental de la Región de Los Lagos</w:t>
            </w:r>
          </w:p>
        </w:tc>
      </w:tr>
      <w:tr w:rsidR="00367864" w:rsidRPr="00ED75FE" w14:paraId="401C9171" w14:textId="77777777" w:rsidTr="00B04E09">
        <w:tc>
          <w:tcPr>
            <w:tcW w:w="211" w:type="pct"/>
            <w:shd w:val="clear" w:color="auto" w:fill="D9D9D9" w:themeFill="background1" w:themeFillShade="D9"/>
            <w:vAlign w:val="center"/>
          </w:tcPr>
          <w:p w14:paraId="72889220" w14:textId="77777777" w:rsidR="00367864" w:rsidRPr="00491EAC" w:rsidRDefault="00367864" w:rsidP="00B04E09">
            <w:pPr>
              <w:jc w:val="center"/>
              <w:rPr>
                <w:b/>
                <w:sz w:val="20"/>
                <w:szCs w:val="20"/>
              </w:rPr>
            </w:pPr>
            <w:r w:rsidRPr="00664DBF">
              <w:rPr>
                <w:b/>
                <w:sz w:val="20"/>
                <w:szCs w:val="20"/>
              </w:rPr>
              <w:t>N°</w:t>
            </w:r>
          </w:p>
        </w:tc>
        <w:tc>
          <w:tcPr>
            <w:tcW w:w="841" w:type="pct"/>
            <w:shd w:val="clear" w:color="auto" w:fill="D9D9D9" w:themeFill="background1" w:themeFillShade="D9"/>
            <w:vAlign w:val="center"/>
          </w:tcPr>
          <w:p w14:paraId="7C5ABCDF" w14:textId="77777777" w:rsidR="00367864" w:rsidRPr="00664DBF" w:rsidRDefault="00367864" w:rsidP="00B04E09">
            <w:pPr>
              <w:jc w:val="center"/>
              <w:rPr>
                <w:b/>
                <w:sz w:val="20"/>
                <w:szCs w:val="20"/>
              </w:rPr>
            </w:pPr>
            <w:r w:rsidRPr="00664DBF">
              <w:rPr>
                <w:b/>
                <w:sz w:val="20"/>
                <w:szCs w:val="20"/>
              </w:rPr>
              <w:t>Medida</w:t>
            </w:r>
            <w:r>
              <w:rPr>
                <w:b/>
                <w:sz w:val="20"/>
                <w:szCs w:val="20"/>
              </w:rPr>
              <w:t xml:space="preserve"> (</w:t>
            </w:r>
            <w:r w:rsidRPr="00664DBF">
              <w:rPr>
                <w:b/>
                <w:sz w:val="20"/>
                <w:szCs w:val="20"/>
              </w:rPr>
              <w:t>s</w:t>
            </w:r>
            <w:r>
              <w:rPr>
                <w:b/>
                <w:sz w:val="20"/>
                <w:szCs w:val="20"/>
              </w:rPr>
              <w:t>)</w:t>
            </w:r>
          </w:p>
        </w:tc>
        <w:tc>
          <w:tcPr>
            <w:tcW w:w="742" w:type="pct"/>
            <w:shd w:val="clear" w:color="auto" w:fill="D9D9D9" w:themeFill="background1" w:themeFillShade="D9"/>
            <w:vAlign w:val="center"/>
          </w:tcPr>
          <w:p w14:paraId="400CC2E7" w14:textId="77777777" w:rsidR="00367864" w:rsidRPr="00664DBF" w:rsidRDefault="00367864" w:rsidP="00B04E09">
            <w:pPr>
              <w:jc w:val="center"/>
              <w:rPr>
                <w:b/>
                <w:sz w:val="20"/>
                <w:szCs w:val="20"/>
              </w:rPr>
            </w:pPr>
            <w:r w:rsidRPr="00664DBF">
              <w:rPr>
                <w:b/>
                <w:sz w:val="20"/>
                <w:szCs w:val="20"/>
              </w:rPr>
              <w:t>Acción</w:t>
            </w:r>
          </w:p>
        </w:tc>
        <w:tc>
          <w:tcPr>
            <w:tcW w:w="692" w:type="pct"/>
            <w:shd w:val="clear" w:color="auto" w:fill="D9D9D9" w:themeFill="background1" w:themeFillShade="D9"/>
            <w:vAlign w:val="center"/>
          </w:tcPr>
          <w:p w14:paraId="449DF68D" w14:textId="77777777" w:rsidR="00367864" w:rsidRPr="00664DBF" w:rsidRDefault="00367864" w:rsidP="00B04E09">
            <w:pPr>
              <w:jc w:val="center"/>
              <w:rPr>
                <w:b/>
                <w:sz w:val="20"/>
                <w:szCs w:val="20"/>
              </w:rPr>
            </w:pPr>
            <w:r w:rsidRPr="00664DBF">
              <w:rPr>
                <w:b/>
                <w:sz w:val="20"/>
                <w:szCs w:val="20"/>
              </w:rPr>
              <w:t>Plazo de ejecución</w:t>
            </w:r>
          </w:p>
        </w:tc>
        <w:tc>
          <w:tcPr>
            <w:tcW w:w="644" w:type="pct"/>
            <w:shd w:val="clear" w:color="auto" w:fill="D9D9D9" w:themeFill="background1" w:themeFillShade="D9"/>
            <w:vAlign w:val="center"/>
          </w:tcPr>
          <w:p w14:paraId="7B0868DE" w14:textId="77777777" w:rsidR="00367864" w:rsidRPr="00664DBF" w:rsidRDefault="00367864" w:rsidP="00B04E09">
            <w:pPr>
              <w:jc w:val="center"/>
              <w:rPr>
                <w:sz w:val="20"/>
                <w:szCs w:val="20"/>
              </w:rPr>
            </w:pPr>
            <w:r w:rsidRPr="00664DBF">
              <w:rPr>
                <w:b/>
                <w:sz w:val="20"/>
                <w:szCs w:val="20"/>
              </w:rPr>
              <w:t>Medios de verificación</w:t>
            </w:r>
          </w:p>
        </w:tc>
        <w:tc>
          <w:tcPr>
            <w:tcW w:w="1870" w:type="pct"/>
            <w:shd w:val="clear" w:color="auto" w:fill="D9D9D9" w:themeFill="background1" w:themeFillShade="D9"/>
            <w:vAlign w:val="center"/>
          </w:tcPr>
          <w:p w14:paraId="0CAC1133" w14:textId="77777777" w:rsidR="00367864" w:rsidRPr="00664DBF" w:rsidRDefault="00367864" w:rsidP="00B04E09">
            <w:pPr>
              <w:jc w:val="center"/>
              <w:rPr>
                <w:b/>
                <w:sz w:val="20"/>
                <w:szCs w:val="20"/>
              </w:rPr>
            </w:pPr>
            <w:r w:rsidRPr="00664DBF">
              <w:rPr>
                <w:b/>
                <w:sz w:val="20"/>
                <w:szCs w:val="20"/>
              </w:rPr>
              <w:t>Estado de la Verificación</w:t>
            </w:r>
          </w:p>
        </w:tc>
      </w:tr>
      <w:tr w:rsidR="00367864" w:rsidRPr="00214431" w14:paraId="76AC966F" w14:textId="77777777" w:rsidTr="00B04E09">
        <w:trPr>
          <w:trHeight w:val="556"/>
        </w:trPr>
        <w:tc>
          <w:tcPr>
            <w:tcW w:w="211" w:type="pct"/>
          </w:tcPr>
          <w:p w14:paraId="23047392" w14:textId="77777777" w:rsidR="00367864" w:rsidRPr="00DF1017" w:rsidRDefault="00367864" w:rsidP="00B04E09">
            <w:pPr>
              <w:rPr>
                <w:sz w:val="20"/>
                <w:szCs w:val="20"/>
              </w:rPr>
            </w:pPr>
            <w:r>
              <w:rPr>
                <w:sz w:val="20"/>
                <w:szCs w:val="20"/>
              </w:rPr>
              <w:t>4.1</w:t>
            </w:r>
          </w:p>
        </w:tc>
        <w:tc>
          <w:tcPr>
            <w:tcW w:w="841" w:type="pct"/>
          </w:tcPr>
          <w:p w14:paraId="7CD26181" w14:textId="77777777" w:rsidR="00367864" w:rsidRPr="00DF1017" w:rsidRDefault="00491EAC" w:rsidP="00491EAC">
            <w:pPr>
              <w:rPr>
                <w:sz w:val="20"/>
                <w:szCs w:val="20"/>
              </w:rPr>
            </w:pPr>
            <w:r w:rsidRPr="00895E8B">
              <w:rPr>
                <w:sz w:val="20"/>
                <w:szCs w:val="20"/>
              </w:rPr>
              <w:t>Implementa</w:t>
            </w:r>
            <w:r>
              <w:rPr>
                <w:sz w:val="20"/>
                <w:szCs w:val="20"/>
              </w:rPr>
              <w:t xml:space="preserve">r </w:t>
            </w:r>
            <w:r w:rsidRPr="00895E8B">
              <w:rPr>
                <w:sz w:val="20"/>
                <w:szCs w:val="20"/>
              </w:rPr>
              <w:t>un sistema controlador de niveles (</w:t>
            </w:r>
            <w:r w:rsidR="003A0F37">
              <w:rPr>
                <w:sz w:val="20"/>
                <w:szCs w:val="20"/>
              </w:rPr>
              <w:t>t</w:t>
            </w:r>
            <w:r w:rsidRPr="00895E8B">
              <w:rPr>
                <w:sz w:val="20"/>
                <w:szCs w:val="20"/>
              </w:rPr>
              <w:t>ipo peras o flotador), con acuso de niveles críticos (</w:t>
            </w:r>
            <w:r w:rsidR="003A0F37">
              <w:rPr>
                <w:sz w:val="20"/>
                <w:szCs w:val="20"/>
              </w:rPr>
              <w:t>n</w:t>
            </w:r>
            <w:r w:rsidRPr="00895E8B">
              <w:rPr>
                <w:sz w:val="20"/>
                <w:szCs w:val="20"/>
              </w:rPr>
              <w:t>iveles de seguridad) mediante señales luminosas (tipo balizas), en el estanque de ecualización de Riles y en el estanque de acumulación de RILes tratados (Clarificado).</w:t>
            </w:r>
          </w:p>
        </w:tc>
        <w:tc>
          <w:tcPr>
            <w:tcW w:w="742" w:type="pct"/>
          </w:tcPr>
          <w:p w14:paraId="2DF39E48" w14:textId="77777777" w:rsidR="00367864" w:rsidRPr="00895E8B" w:rsidRDefault="00367864" w:rsidP="00B04E09">
            <w:pPr>
              <w:rPr>
                <w:sz w:val="20"/>
                <w:szCs w:val="20"/>
              </w:rPr>
            </w:pPr>
            <w:r w:rsidRPr="00895E8B">
              <w:rPr>
                <w:sz w:val="20"/>
                <w:szCs w:val="20"/>
              </w:rPr>
              <w:t>Implementación de un sistema controlador de niveles (Tipo peras o flotador), con acuso de niveles críticos (Niveles de seguridad) mediante señales luminosas (tipo balizas), para facilitar el autocontrol.</w:t>
            </w:r>
          </w:p>
          <w:p w14:paraId="760BF2EA" w14:textId="77777777" w:rsidR="00367864" w:rsidRPr="00895E8B" w:rsidRDefault="00367864" w:rsidP="00B04E09">
            <w:pPr>
              <w:rPr>
                <w:sz w:val="20"/>
                <w:szCs w:val="20"/>
              </w:rPr>
            </w:pPr>
            <w:r w:rsidRPr="00895E8B">
              <w:rPr>
                <w:sz w:val="20"/>
                <w:szCs w:val="20"/>
              </w:rPr>
              <w:t>El sistema será posicionado en el estanque de ecualización de Riles y en el estanque de acumulación de RILes tratados (Clarificado).</w:t>
            </w:r>
          </w:p>
          <w:p w14:paraId="4372F524" w14:textId="77777777" w:rsidR="00367864" w:rsidRPr="00895E8B" w:rsidRDefault="00367864" w:rsidP="00B04E09">
            <w:pPr>
              <w:rPr>
                <w:sz w:val="20"/>
                <w:szCs w:val="20"/>
              </w:rPr>
            </w:pPr>
            <w:r w:rsidRPr="00895E8B">
              <w:rPr>
                <w:sz w:val="20"/>
                <w:szCs w:val="20"/>
              </w:rPr>
              <w:t>Los niveles críticos se acusarán al 10% (baliza amarilla) y 5% (Baliza roja) de los límites de máxima capacidad de los estanques indicados. (*)</w:t>
            </w:r>
          </w:p>
          <w:p w14:paraId="2C3342EA" w14:textId="77777777" w:rsidR="00367864" w:rsidRPr="006B7B32" w:rsidRDefault="00367864" w:rsidP="00B04E09">
            <w:pPr>
              <w:rPr>
                <w:sz w:val="20"/>
                <w:szCs w:val="20"/>
              </w:rPr>
            </w:pPr>
            <w:r w:rsidRPr="00895E8B">
              <w:rPr>
                <w:sz w:val="20"/>
                <w:szCs w:val="20"/>
              </w:rPr>
              <w:t xml:space="preserve">(*) De sobrepasarse los niveles de seguridad (Baliza roja), se detendrán </w:t>
            </w:r>
            <w:r w:rsidRPr="00895E8B">
              <w:rPr>
                <w:sz w:val="20"/>
                <w:szCs w:val="20"/>
              </w:rPr>
              <w:lastRenderedPageBreak/>
              <w:t>inmediatamente los</w:t>
            </w:r>
            <w:r>
              <w:rPr>
                <w:sz w:val="20"/>
                <w:szCs w:val="20"/>
              </w:rPr>
              <w:t xml:space="preserve"> </w:t>
            </w:r>
            <w:r w:rsidRPr="00895E8B">
              <w:rPr>
                <w:sz w:val="20"/>
                <w:szCs w:val="20"/>
              </w:rPr>
              <w:t>procesos de lavado, hasta ser normalizados, mediante la implementación de un protocolo.</w:t>
            </w:r>
          </w:p>
        </w:tc>
        <w:tc>
          <w:tcPr>
            <w:tcW w:w="692" w:type="pct"/>
          </w:tcPr>
          <w:p w14:paraId="459AE6DF" w14:textId="77777777" w:rsidR="00367864" w:rsidRPr="00DF1017" w:rsidRDefault="00367864" w:rsidP="00B04E09">
            <w:pPr>
              <w:rPr>
                <w:sz w:val="20"/>
                <w:szCs w:val="20"/>
              </w:rPr>
            </w:pPr>
            <w:r w:rsidRPr="00063C03">
              <w:rPr>
                <w:sz w:val="20"/>
                <w:szCs w:val="20"/>
              </w:rPr>
              <w:lastRenderedPageBreak/>
              <w:t>60 días hábiles contados desde la notificación de la resolución que aprueba el programa</w:t>
            </w:r>
          </w:p>
        </w:tc>
        <w:tc>
          <w:tcPr>
            <w:tcW w:w="644" w:type="pct"/>
          </w:tcPr>
          <w:p w14:paraId="6297C703" w14:textId="77777777" w:rsidR="00367864" w:rsidRPr="00063C03" w:rsidRDefault="00367864" w:rsidP="00B04E09">
            <w:pPr>
              <w:rPr>
                <w:sz w:val="20"/>
                <w:szCs w:val="20"/>
              </w:rPr>
            </w:pPr>
            <w:r w:rsidRPr="00063C03">
              <w:rPr>
                <w:sz w:val="20"/>
                <w:szCs w:val="20"/>
              </w:rPr>
              <w:t>Se entregará un informe a la SMA, al término del plazo presupuestado para la ejecución de esta acción.</w:t>
            </w:r>
          </w:p>
          <w:p w14:paraId="73BA9B4C" w14:textId="77777777" w:rsidR="00367864" w:rsidRPr="00DF1017" w:rsidRDefault="00367864" w:rsidP="00B04E09">
            <w:pPr>
              <w:rPr>
                <w:sz w:val="20"/>
                <w:szCs w:val="20"/>
              </w:rPr>
            </w:pPr>
            <w:r w:rsidRPr="00063C03">
              <w:rPr>
                <w:sz w:val="20"/>
                <w:szCs w:val="20"/>
              </w:rPr>
              <w:t>El informe incluirá las características técnicas del sistema controlador de niveles, fotografías georreferenciadas de este y protocolo de acciones a implementar ante situaciones de niveles críticos de los estanques.</w:t>
            </w:r>
          </w:p>
        </w:tc>
        <w:tc>
          <w:tcPr>
            <w:tcW w:w="1870" w:type="pct"/>
          </w:tcPr>
          <w:p w14:paraId="58E4B150" w14:textId="77777777" w:rsidR="00D905DA" w:rsidRPr="00072C02" w:rsidRDefault="00D905DA" w:rsidP="00D905DA">
            <w:pPr>
              <w:tabs>
                <w:tab w:val="left" w:pos="444"/>
              </w:tabs>
              <w:rPr>
                <w:sz w:val="20"/>
                <w:szCs w:val="20"/>
              </w:rPr>
            </w:pPr>
            <w:r w:rsidRPr="00072C02">
              <w:rPr>
                <w:sz w:val="20"/>
                <w:szCs w:val="20"/>
              </w:rPr>
              <w:t>Con fecha 2</w:t>
            </w:r>
            <w:r>
              <w:rPr>
                <w:sz w:val="20"/>
                <w:szCs w:val="20"/>
              </w:rPr>
              <w:t>9</w:t>
            </w:r>
            <w:r w:rsidRPr="00072C02">
              <w:rPr>
                <w:sz w:val="20"/>
                <w:szCs w:val="20"/>
              </w:rPr>
              <w:t xml:space="preserve"> de </w:t>
            </w:r>
            <w:r>
              <w:rPr>
                <w:sz w:val="20"/>
                <w:szCs w:val="20"/>
              </w:rPr>
              <w:t>enero</w:t>
            </w:r>
            <w:r w:rsidRPr="00072C02">
              <w:rPr>
                <w:sz w:val="20"/>
                <w:szCs w:val="20"/>
              </w:rPr>
              <w:t xml:space="preserve"> de 2016, el titular remite a la SMA mediante carta FRC-2</w:t>
            </w:r>
            <w:r>
              <w:rPr>
                <w:sz w:val="20"/>
                <w:szCs w:val="20"/>
              </w:rPr>
              <w:t>5</w:t>
            </w:r>
            <w:r w:rsidRPr="00072C02">
              <w:rPr>
                <w:sz w:val="20"/>
                <w:szCs w:val="20"/>
              </w:rPr>
              <w:t>-0</w:t>
            </w:r>
            <w:r>
              <w:rPr>
                <w:sz w:val="20"/>
                <w:szCs w:val="20"/>
              </w:rPr>
              <w:t>1</w:t>
            </w:r>
            <w:r w:rsidRPr="00072C02">
              <w:rPr>
                <w:sz w:val="20"/>
                <w:szCs w:val="20"/>
              </w:rPr>
              <w:t xml:space="preserve">-2016 el </w:t>
            </w:r>
            <w:r>
              <w:rPr>
                <w:sz w:val="20"/>
                <w:szCs w:val="20"/>
              </w:rPr>
              <w:t>cuarto</w:t>
            </w:r>
            <w:r w:rsidRPr="00072C02">
              <w:rPr>
                <w:sz w:val="20"/>
                <w:szCs w:val="20"/>
              </w:rPr>
              <w:t xml:space="preserve"> informe de cumplimiento con la siguiente documentación (ver Anexo </w:t>
            </w:r>
            <w:r w:rsidR="009576A9">
              <w:rPr>
                <w:sz w:val="20"/>
                <w:szCs w:val="20"/>
              </w:rPr>
              <w:t>2</w:t>
            </w:r>
            <w:r w:rsidR="00CC10C1">
              <w:rPr>
                <w:sz w:val="20"/>
                <w:szCs w:val="20"/>
              </w:rPr>
              <w:t>1</w:t>
            </w:r>
            <w:r w:rsidRPr="00072C02">
              <w:rPr>
                <w:sz w:val="20"/>
                <w:szCs w:val="20"/>
              </w:rPr>
              <w:t>):</w:t>
            </w:r>
          </w:p>
          <w:p w14:paraId="587329E5" w14:textId="77777777" w:rsidR="006306E7" w:rsidRPr="009F6750" w:rsidRDefault="009F6750" w:rsidP="003C71E2">
            <w:pPr>
              <w:pStyle w:val="Prrafodelista"/>
              <w:numPr>
                <w:ilvl w:val="0"/>
                <w:numId w:val="15"/>
              </w:numPr>
              <w:ind w:left="444" w:hanging="425"/>
              <w:rPr>
                <w:sz w:val="20"/>
                <w:szCs w:val="20"/>
              </w:rPr>
            </w:pPr>
            <w:r w:rsidRPr="009F6750">
              <w:rPr>
                <w:sz w:val="20"/>
                <w:szCs w:val="20"/>
              </w:rPr>
              <w:t xml:space="preserve">Fotografias </w:t>
            </w:r>
            <w:r>
              <w:rPr>
                <w:sz w:val="20"/>
                <w:szCs w:val="20"/>
              </w:rPr>
              <w:t>i</w:t>
            </w:r>
            <w:r w:rsidRPr="009F6750">
              <w:rPr>
                <w:sz w:val="20"/>
                <w:szCs w:val="20"/>
              </w:rPr>
              <w:t>mplementaci</w:t>
            </w:r>
            <w:r w:rsidR="009553B5">
              <w:rPr>
                <w:sz w:val="20"/>
                <w:szCs w:val="20"/>
              </w:rPr>
              <w:t>ó</w:t>
            </w:r>
            <w:r w:rsidRPr="009F6750">
              <w:rPr>
                <w:sz w:val="20"/>
                <w:szCs w:val="20"/>
              </w:rPr>
              <w:t>n controladores de nivel</w:t>
            </w:r>
          </w:p>
          <w:p w14:paraId="551B1C3E" w14:textId="77777777" w:rsidR="006306E7" w:rsidRPr="005D0A5A" w:rsidRDefault="005D0A5A" w:rsidP="005D0A5A">
            <w:pPr>
              <w:pStyle w:val="Prrafodelista"/>
              <w:numPr>
                <w:ilvl w:val="0"/>
                <w:numId w:val="15"/>
              </w:numPr>
              <w:ind w:left="444" w:hanging="425"/>
              <w:rPr>
                <w:sz w:val="20"/>
                <w:szCs w:val="20"/>
              </w:rPr>
            </w:pPr>
            <w:r>
              <w:rPr>
                <w:sz w:val="20"/>
                <w:szCs w:val="20"/>
              </w:rPr>
              <w:t>Cotización por i</w:t>
            </w:r>
            <w:r w:rsidRPr="005D0A5A">
              <w:rPr>
                <w:sz w:val="20"/>
                <w:szCs w:val="20"/>
              </w:rPr>
              <w:t>nstalación de sensores de nivel estanques de acumulación</w:t>
            </w:r>
          </w:p>
          <w:p w14:paraId="0C175F80" w14:textId="77777777" w:rsidR="006306E7" w:rsidRPr="009553B5" w:rsidRDefault="00434BDB" w:rsidP="00434BDB">
            <w:pPr>
              <w:pStyle w:val="Prrafodelista"/>
              <w:numPr>
                <w:ilvl w:val="0"/>
                <w:numId w:val="15"/>
              </w:numPr>
              <w:ind w:left="444" w:hanging="444"/>
              <w:rPr>
                <w:sz w:val="20"/>
                <w:szCs w:val="20"/>
              </w:rPr>
            </w:pPr>
            <w:r w:rsidRPr="00434BDB">
              <w:rPr>
                <w:sz w:val="20"/>
                <w:szCs w:val="20"/>
              </w:rPr>
              <w:t>Control operacional Lavado - Planta de Riles</w:t>
            </w:r>
          </w:p>
          <w:p w14:paraId="77B77755" w14:textId="77777777" w:rsidR="006306E7" w:rsidRDefault="006306E7" w:rsidP="006306E7">
            <w:pPr>
              <w:rPr>
                <w:sz w:val="20"/>
                <w:szCs w:val="20"/>
              </w:rPr>
            </w:pPr>
          </w:p>
          <w:p w14:paraId="5469DCCE" w14:textId="77777777" w:rsidR="003A0F37" w:rsidRDefault="00E66452" w:rsidP="006306E7">
            <w:pPr>
              <w:rPr>
                <w:sz w:val="20"/>
                <w:szCs w:val="20"/>
              </w:rPr>
            </w:pPr>
            <w:r>
              <w:rPr>
                <w:sz w:val="20"/>
                <w:szCs w:val="20"/>
              </w:rPr>
              <w:t>Revisado el cuarto informe de cumplimiento debe indicarse que no fue posible abrir los archivos asociados a las fotografías de la implementación de los controladores de nivel y del documento denominado control operacional lavado-Planta de Riles; solo fue posible acceder a la revisión de la cotización N° 1004 de fecha 29 de noviembre de 2015 de la empresa Ingelsa para la instalación de sensores de nivel estanques de acumulación con las siguientes características</w:t>
            </w:r>
            <w:r w:rsidR="00CA1012">
              <w:rPr>
                <w:sz w:val="20"/>
                <w:szCs w:val="20"/>
              </w:rPr>
              <w:t>:</w:t>
            </w:r>
          </w:p>
          <w:p w14:paraId="7C48BE72" w14:textId="77777777" w:rsidR="00662EA7" w:rsidRPr="00662EA7" w:rsidRDefault="00662EA7" w:rsidP="00662EA7">
            <w:pPr>
              <w:pStyle w:val="Prrafodelista"/>
              <w:numPr>
                <w:ilvl w:val="0"/>
                <w:numId w:val="17"/>
              </w:numPr>
              <w:autoSpaceDE w:val="0"/>
              <w:autoSpaceDN w:val="0"/>
              <w:adjustRightInd w:val="0"/>
              <w:ind w:left="444" w:hanging="425"/>
              <w:rPr>
                <w:rFonts w:cs="Arial"/>
                <w:color w:val="000000"/>
                <w:sz w:val="20"/>
                <w:szCs w:val="20"/>
                <w:lang w:eastAsia="es-ES"/>
              </w:rPr>
            </w:pPr>
            <w:r w:rsidRPr="00662EA7">
              <w:rPr>
                <w:rFonts w:cs="Arial"/>
                <w:color w:val="000000"/>
                <w:sz w:val="20"/>
                <w:szCs w:val="20"/>
                <w:lang w:eastAsia="es-ES"/>
              </w:rPr>
              <w:t>Se considera instalación de sensores de nivel (dos niveles por pozo) e indicador de por baliza en caso de nivel máximo.</w:t>
            </w:r>
          </w:p>
          <w:p w14:paraId="0DBF2609" w14:textId="77777777" w:rsidR="00662EA7" w:rsidRPr="00662EA7" w:rsidRDefault="00662EA7" w:rsidP="00662EA7">
            <w:pPr>
              <w:pStyle w:val="Prrafodelista"/>
              <w:numPr>
                <w:ilvl w:val="0"/>
                <w:numId w:val="17"/>
              </w:numPr>
              <w:autoSpaceDE w:val="0"/>
              <w:autoSpaceDN w:val="0"/>
              <w:adjustRightInd w:val="0"/>
              <w:ind w:left="444" w:hanging="425"/>
              <w:rPr>
                <w:rFonts w:cs="Arial"/>
                <w:color w:val="000000"/>
                <w:sz w:val="20"/>
                <w:szCs w:val="20"/>
                <w:lang w:eastAsia="es-ES"/>
              </w:rPr>
            </w:pPr>
            <w:r w:rsidRPr="00662EA7">
              <w:rPr>
                <w:rFonts w:cs="Arial"/>
                <w:color w:val="000000"/>
                <w:sz w:val="20"/>
                <w:szCs w:val="20"/>
                <w:lang w:eastAsia="es-ES"/>
              </w:rPr>
              <w:t>Canalización en tuberia EMT y tablero de conexión de equipo de bombeo nuevo.</w:t>
            </w:r>
          </w:p>
          <w:p w14:paraId="7922DC3E" w14:textId="77777777" w:rsidR="00662EA7" w:rsidRPr="00662EA7" w:rsidRDefault="00662EA7" w:rsidP="00662EA7">
            <w:pPr>
              <w:pStyle w:val="Prrafodelista"/>
              <w:numPr>
                <w:ilvl w:val="0"/>
                <w:numId w:val="17"/>
              </w:numPr>
              <w:autoSpaceDE w:val="0"/>
              <w:autoSpaceDN w:val="0"/>
              <w:adjustRightInd w:val="0"/>
              <w:ind w:left="444" w:hanging="425"/>
              <w:rPr>
                <w:rFonts w:cs="Arial"/>
                <w:color w:val="000000"/>
                <w:sz w:val="20"/>
                <w:szCs w:val="20"/>
                <w:lang w:eastAsia="es-ES"/>
              </w:rPr>
            </w:pPr>
            <w:r w:rsidRPr="00662EA7">
              <w:rPr>
                <w:rFonts w:cs="Arial"/>
                <w:color w:val="000000"/>
                <w:sz w:val="20"/>
                <w:szCs w:val="20"/>
                <w:lang w:eastAsia="es-ES"/>
              </w:rPr>
              <w:t>Cable de alimentación en cordon multiflex 2 x 0,75 mm2 para control de nivel e indicador lumínico.</w:t>
            </w:r>
          </w:p>
          <w:p w14:paraId="49682079" w14:textId="77777777" w:rsidR="00662EA7" w:rsidRPr="00662EA7" w:rsidRDefault="00662EA7" w:rsidP="00662EA7">
            <w:pPr>
              <w:pStyle w:val="Prrafodelista"/>
              <w:numPr>
                <w:ilvl w:val="0"/>
                <w:numId w:val="17"/>
              </w:numPr>
              <w:autoSpaceDE w:val="0"/>
              <w:autoSpaceDN w:val="0"/>
              <w:adjustRightInd w:val="0"/>
              <w:ind w:left="444" w:hanging="425"/>
              <w:rPr>
                <w:rFonts w:cs="Arial"/>
                <w:color w:val="000000"/>
                <w:sz w:val="20"/>
                <w:szCs w:val="20"/>
                <w:lang w:eastAsia="es-ES"/>
              </w:rPr>
            </w:pPr>
            <w:r w:rsidRPr="00662EA7">
              <w:rPr>
                <w:rFonts w:cs="Arial"/>
                <w:color w:val="000000"/>
                <w:sz w:val="20"/>
                <w:szCs w:val="20"/>
                <w:lang w:eastAsia="es-ES"/>
              </w:rPr>
              <w:t>Sensores de nivel tipo pera, IP 65, sellado hermético cordón de alimentacion 10 mt.y procedencia Francesa.</w:t>
            </w:r>
          </w:p>
          <w:p w14:paraId="3AB295CD" w14:textId="77777777" w:rsidR="003A0F37" w:rsidRPr="00662EA7" w:rsidRDefault="00662EA7" w:rsidP="00662EA7">
            <w:pPr>
              <w:pStyle w:val="Prrafodelista"/>
              <w:numPr>
                <w:ilvl w:val="0"/>
                <w:numId w:val="17"/>
              </w:numPr>
              <w:ind w:left="444" w:hanging="425"/>
              <w:rPr>
                <w:sz w:val="20"/>
                <w:szCs w:val="20"/>
              </w:rPr>
            </w:pPr>
            <w:r w:rsidRPr="00662EA7">
              <w:rPr>
                <w:rFonts w:cs="Arial"/>
                <w:color w:val="000000"/>
                <w:sz w:val="20"/>
                <w:szCs w:val="20"/>
                <w:lang w:eastAsia="es-ES"/>
              </w:rPr>
              <w:t>Instalación para dos posos de acumulación.</w:t>
            </w:r>
          </w:p>
          <w:p w14:paraId="7029BD20" w14:textId="77777777" w:rsidR="003A0F37" w:rsidRDefault="003A0F37" w:rsidP="00662EA7">
            <w:pPr>
              <w:ind w:left="444" w:hanging="425"/>
              <w:rPr>
                <w:sz w:val="20"/>
                <w:szCs w:val="20"/>
              </w:rPr>
            </w:pPr>
          </w:p>
          <w:p w14:paraId="0C4964CC" w14:textId="77777777" w:rsidR="006306E7" w:rsidRPr="006306E7" w:rsidRDefault="00662EA7" w:rsidP="00662EA7">
            <w:pPr>
              <w:rPr>
                <w:sz w:val="20"/>
                <w:szCs w:val="20"/>
              </w:rPr>
            </w:pPr>
            <w:r>
              <w:rPr>
                <w:sz w:val="20"/>
                <w:szCs w:val="20"/>
              </w:rPr>
              <w:t>Independiente de lo anterior, e</w:t>
            </w:r>
            <w:r w:rsidR="00855C80" w:rsidRPr="00855C80">
              <w:rPr>
                <w:sz w:val="20"/>
                <w:szCs w:val="20"/>
              </w:rPr>
              <w:t>n la inspección ambiental del 24</w:t>
            </w:r>
            <w:r w:rsidR="00956813">
              <w:rPr>
                <w:sz w:val="20"/>
                <w:szCs w:val="20"/>
              </w:rPr>
              <w:t xml:space="preserve"> </w:t>
            </w:r>
            <w:r w:rsidR="00855C80" w:rsidRPr="00855C80">
              <w:rPr>
                <w:sz w:val="20"/>
                <w:szCs w:val="20"/>
              </w:rPr>
              <w:t>de</w:t>
            </w:r>
            <w:r w:rsidR="00E71B54">
              <w:rPr>
                <w:sz w:val="20"/>
                <w:szCs w:val="20"/>
              </w:rPr>
              <w:t xml:space="preserve"> </w:t>
            </w:r>
            <w:r w:rsidR="00855C80" w:rsidRPr="00855C80">
              <w:rPr>
                <w:sz w:val="20"/>
                <w:szCs w:val="20"/>
              </w:rPr>
              <w:t>junio de 2016 s</w:t>
            </w:r>
            <w:r w:rsidR="006306E7" w:rsidRPr="00855C80">
              <w:rPr>
                <w:sz w:val="20"/>
                <w:szCs w:val="20"/>
              </w:rPr>
              <w:t xml:space="preserve">e observó la existencia en el sector de </w:t>
            </w:r>
            <w:r w:rsidR="006306E7" w:rsidRPr="00855C80">
              <w:rPr>
                <w:sz w:val="20"/>
                <w:szCs w:val="20"/>
              </w:rPr>
              <w:lastRenderedPageBreak/>
              <w:t xml:space="preserve">la PTRILes de 2 balizas como sistema de control, el mecanismo se pudo </w:t>
            </w:r>
            <w:r w:rsidR="00E66452">
              <w:rPr>
                <w:sz w:val="20"/>
                <w:szCs w:val="20"/>
              </w:rPr>
              <w:t xml:space="preserve">también </w:t>
            </w:r>
            <w:r w:rsidR="006306E7" w:rsidRPr="00855C80">
              <w:rPr>
                <w:sz w:val="20"/>
                <w:szCs w:val="20"/>
              </w:rPr>
              <w:t>apreciar en el sector del clarificador (2 balizas)</w:t>
            </w:r>
            <w:r w:rsidR="00E66452">
              <w:rPr>
                <w:sz w:val="20"/>
                <w:szCs w:val="20"/>
              </w:rPr>
              <w:t>.</w:t>
            </w:r>
          </w:p>
        </w:tc>
      </w:tr>
      <w:tr w:rsidR="00367864" w:rsidRPr="00214431" w14:paraId="7E2BF0B4" w14:textId="77777777" w:rsidTr="00B04E09">
        <w:trPr>
          <w:trHeight w:val="556"/>
        </w:trPr>
        <w:tc>
          <w:tcPr>
            <w:tcW w:w="211" w:type="pct"/>
          </w:tcPr>
          <w:p w14:paraId="56142698" w14:textId="77777777" w:rsidR="00367864" w:rsidRPr="00DF1017" w:rsidRDefault="00367864" w:rsidP="00B04E09">
            <w:pPr>
              <w:rPr>
                <w:sz w:val="20"/>
                <w:szCs w:val="20"/>
              </w:rPr>
            </w:pPr>
            <w:r>
              <w:rPr>
                <w:sz w:val="20"/>
                <w:szCs w:val="20"/>
              </w:rPr>
              <w:t>4.2</w:t>
            </w:r>
          </w:p>
        </w:tc>
        <w:tc>
          <w:tcPr>
            <w:tcW w:w="841" w:type="pct"/>
          </w:tcPr>
          <w:p w14:paraId="5E19823D" w14:textId="77777777" w:rsidR="00367864" w:rsidRPr="00DF1017" w:rsidRDefault="008C4199" w:rsidP="00B04E09">
            <w:pPr>
              <w:rPr>
                <w:sz w:val="20"/>
                <w:szCs w:val="20"/>
              </w:rPr>
            </w:pPr>
            <w:r>
              <w:rPr>
                <w:sz w:val="20"/>
                <w:szCs w:val="20"/>
              </w:rPr>
              <w:t>Construir un pretil para contención de aguas lluvias en el sector de redes limpias</w:t>
            </w:r>
            <w:r w:rsidR="002B4C63">
              <w:rPr>
                <w:sz w:val="20"/>
                <w:szCs w:val="20"/>
              </w:rPr>
              <w:t>.</w:t>
            </w:r>
          </w:p>
        </w:tc>
        <w:tc>
          <w:tcPr>
            <w:tcW w:w="742" w:type="pct"/>
          </w:tcPr>
          <w:p w14:paraId="13A64304" w14:textId="77777777" w:rsidR="00367864" w:rsidRPr="006B7B32" w:rsidRDefault="00367864" w:rsidP="00B04E09">
            <w:pPr>
              <w:rPr>
                <w:sz w:val="20"/>
                <w:szCs w:val="20"/>
              </w:rPr>
            </w:pPr>
            <w:r w:rsidRPr="00895E8B">
              <w:rPr>
                <w:sz w:val="20"/>
                <w:szCs w:val="20"/>
              </w:rPr>
              <w:t>Acreditar la construcción de un sistema de contención física (Pretil) aguas lluvias sector redes limpias, que impidan el escurrimiento superficial hacia la vertiente y/o hacia el área sucia.</w:t>
            </w:r>
          </w:p>
        </w:tc>
        <w:tc>
          <w:tcPr>
            <w:tcW w:w="692" w:type="pct"/>
          </w:tcPr>
          <w:p w14:paraId="6C65B6A9" w14:textId="77777777" w:rsidR="00367864" w:rsidRPr="00DF1017" w:rsidRDefault="00367864" w:rsidP="00B04E09">
            <w:pPr>
              <w:rPr>
                <w:sz w:val="20"/>
                <w:szCs w:val="20"/>
              </w:rPr>
            </w:pPr>
            <w:r w:rsidRPr="00063C03">
              <w:rPr>
                <w:sz w:val="20"/>
                <w:szCs w:val="20"/>
              </w:rPr>
              <w:t>10 días hábiles contados desde la notificación de la resolución que aprueba el programa</w:t>
            </w:r>
          </w:p>
        </w:tc>
        <w:tc>
          <w:tcPr>
            <w:tcW w:w="644" w:type="pct"/>
          </w:tcPr>
          <w:p w14:paraId="151D52CE" w14:textId="77777777" w:rsidR="00367864" w:rsidRPr="00DF1017" w:rsidRDefault="00367864" w:rsidP="00B04E09">
            <w:pPr>
              <w:rPr>
                <w:sz w:val="20"/>
                <w:szCs w:val="20"/>
              </w:rPr>
            </w:pPr>
            <w:r w:rsidRPr="00063C03">
              <w:rPr>
                <w:sz w:val="20"/>
                <w:szCs w:val="20"/>
              </w:rPr>
              <w:t>Informe con la ejecución de la acción al término del plazo, mediante fotografías protocolizadas ante notario</w:t>
            </w:r>
          </w:p>
        </w:tc>
        <w:tc>
          <w:tcPr>
            <w:tcW w:w="1870" w:type="pct"/>
          </w:tcPr>
          <w:p w14:paraId="20FE6169" w14:textId="77777777" w:rsidR="00A71A1B" w:rsidRPr="000C348E" w:rsidRDefault="00A71A1B" w:rsidP="00A71A1B">
            <w:pPr>
              <w:rPr>
                <w:sz w:val="20"/>
                <w:szCs w:val="20"/>
              </w:rPr>
            </w:pPr>
            <w:r w:rsidRPr="000C348E">
              <w:rPr>
                <w:sz w:val="20"/>
                <w:szCs w:val="20"/>
              </w:rPr>
              <w:t xml:space="preserve">Con fecha 10 de noviembre de 2015, el titular remite a la SMA mediante carta FRC-05-11-2015 el primer informe de cumplimiento con la siguiente documentación (ver Anexo </w:t>
            </w:r>
            <w:r w:rsidR="00404AE9">
              <w:rPr>
                <w:sz w:val="20"/>
                <w:szCs w:val="20"/>
              </w:rPr>
              <w:t>2</w:t>
            </w:r>
            <w:r w:rsidR="00CC10C1">
              <w:rPr>
                <w:sz w:val="20"/>
                <w:szCs w:val="20"/>
              </w:rPr>
              <w:t>2</w:t>
            </w:r>
            <w:r w:rsidRPr="000C348E">
              <w:rPr>
                <w:sz w:val="20"/>
                <w:szCs w:val="20"/>
              </w:rPr>
              <w:t>):</w:t>
            </w:r>
          </w:p>
          <w:p w14:paraId="59EBB1F0" w14:textId="77777777" w:rsidR="00367864" w:rsidRDefault="00A71A1B" w:rsidP="00A71A1B">
            <w:pPr>
              <w:pStyle w:val="Prrafodelista"/>
              <w:numPr>
                <w:ilvl w:val="0"/>
                <w:numId w:val="15"/>
              </w:numPr>
              <w:ind w:left="303" w:hanging="303"/>
              <w:rPr>
                <w:sz w:val="20"/>
                <w:szCs w:val="20"/>
              </w:rPr>
            </w:pPr>
            <w:r>
              <w:rPr>
                <w:sz w:val="20"/>
                <w:szCs w:val="20"/>
              </w:rPr>
              <w:t>Registro fotográfico co</w:t>
            </w:r>
            <w:r w:rsidRPr="00A71A1B">
              <w:rPr>
                <w:sz w:val="20"/>
                <w:szCs w:val="20"/>
              </w:rPr>
              <w:t>nstrucci</w:t>
            </w:r>
            <w:r>
              <w:rPr>
                <w:sz w:val="20"/>
                <w:szCs w:val="20"/>
              </w:rPr>
              <w:t>ó</w:t>
            </w:r>
            <w:r w:rsidRPr="00A71A1B">
              <w:rPr>
                <w:sz w:val="20"/>
                <w:szCs w:val="20"/>
              </w:rPr>
              <w:t xml:space="preserve">n </w:t>
            </w:r>
            <w:r>
              <w:rPr>
                <w:sz w:val="20"/>
                <w:szCs w:val="20"/>
              </w:rPr>
              <w:t>p</w:t>
            </w:r>
            <w:r w:rsidRPr="00A71A1B">
              <w:rPr>
                <w:sz w:val="20"/>
                <w:szCs w:val="20"/>
              </w:rPr>
              <w:t xml:space="preserve">retil aguas lluvias </w:t>
            </w:r>
            <w:r w:rsidR="00E71B54" w:rsidRPr="00A71A1B">
              <w:rPr>
                <w:sz w:val="20"/>
                <w:szCs w:val="20"/>
              </w:rPr>
              <w:t>área</w:t>
            </w:r>
            <w:r w:rsidRPr="00A71A1B">
              <w:rPr>
                <w:sz w:val="20"/>
                <w:szCs w:val="20"/>
              </w:rPr>
              <w:t xml:space="preserve"> limpia</w:t>
            </w:r>
          </w:p>
          <w:p w14:paraId="42163840" w14:textId="77777777" w:rsidR="00956813" w:rsidRDefault="00956813" w:rsidP="00956813">
            <w:pPr>
              <w:rPr>
                <w:sz w:val="20"/>
                <w:szCs w:val="20"/>
              </w:rPr>
            </w:pPr>
          </w:p>
          <w:p w14:paraId="6978D6F3" w14:textId="77777777" w:rsidR="00956813" w:rsidRDefault="00982583" w:rsidP="00982583">
            <w:pPr>
              <w:rPr>
                <w:sz w:val="20"/>
                <w:szCs w:val="20"/>
              </w:rPr>
            </w:pPr>
            <w:r>
              <w:rPr>
                <w:sz w:val="20"/>
                <w:szCs w:val="20"/>
              </w:rPr>
              <w:t>La revisión del registro fotográfico da cuenta de la construcción del sistema de pretil en el área limpia de redes, la cual t</w:t>
            </w:r>
            <w:r w:rsidR="00956813">
              <w:rPr>
                <w:sz w:val="20"/>
                <w:szCs w:val="20"/>
              </w:rPr>
              <w:t xml:space="preserve">ambién se </w:t>
            </w:r>
            <w:r w:rsidR="00956813" w:rsidRPr="00855C80">
              <w:rPr>
                <w:sz w:val="20"/>
                <w:szCs w:val="20"/>
              </w:rPr>
              <w:t xml:space="preserve">observó </w:t>
            </w:r>
            <w:r>
              <w:rPr>
                <w:sz w:val="20"/>
                <w:szCs w:val="20"/>
              </w:rPr>
              <w:t>en la actividad de fiscal</w:t>
            </w:r>
            <w:r w:rsidR="007F4312">
              <w:rPr>
                <w:sz w:val="20"/>
                <w:szCs w:val="20"/>
              </w:rPr>
              <w:t>iz</w:t>
            </w:r>
            <w:r>
              <w:rPr>
                <w:sz w:val="20"/>
                <w:szCs w:val="20"/>
              </w:rPr>
              <w:t xml:space="preserve">ación de fecha 24 de junio de 2016, lo cual </w:t>
            </w:r>
            <w:r w:rsidR="00EF005B">
              <w:rPr>
                <w:sz w:val="20"/>
                <w:szCs w:val="20"/>
              </w:rPr>
              <w:t>indica</w:t>
            </w:r>
            <w:r>
              <w:rPr>
                <w:sz w:val="20"/>
                <w:szCs w:val="20"/>
              </w:rPr>
              <w:t xml:space="preserve"> la mantención de este sistema de </w:t>
            </w:r>
            <w:r w:rsidR="00956813">
              <w:rPr>
                <w:sz w:val="20"/>
                <w:szCs w:val="20"/>
              </w:rPr>
              <w:t xml:space="preserve">contención </w:t>
            </w:r>
            <w:r>
              <w:rPr>
                <w:sz w:val="20"/>
                <w:szCs w:val="20"/>
              </w:rPr>
              <w:t>con la finalidad de impedir el escurrimiento superficial hacia la vertiente o el área sucia del taller de redes</w:t>
            </w:r>
            <w:r w:rsidR="003B67DB">
              <w:rPr>
                <w:sz w:val="20"/>
                <w:szCs w:val="20"/>
              </w:rPr>
              <w:t>.</w:t>
            </w:r>
          </w:p>
          <w:p w14:paraId="5BDB111A" w14:textId="77777777" w:rsidR="003B67DB" w:rsidRPr="00956813" w:rsidRDefault="003B67DB" w:rsidP="00982583">
            <w:pPr>
              <w:rPr>
                <w:sz w:val="20"/>
                <w:szCs w:val="20"/>
              </w:rPr>
            </w:pPr>
          </w:p>
        </w:tc>
      </w:tr>
    </w:tbl>
    <w:p w14:paraId="76BE168F" w14:textId="77777777" w:rsidR="00367864" w:rsidRDefault="00367864" w:rsidP="00F61C82"/>
    <w:p w14:paraId="75745ED0" w14:textId="77777777" w:rsidR="00367864" w:rsidRDefault="00367864">
      <w:pPr>
        <w:jc w:val="left"/>
      </w:pPr>
      <w:r>
        <w:br w:type="page"/>
      </w: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367864" w:rsidRPr="0025129B" w14:paraId="493C81E7" w14:textId="77777777" w:rsidTr="00B04E09">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663CF0" w14:textId="77777777" w:rsidR="00367864" w:rsidRPr="0025129B" w:rsidRDefault="00367864" w:rsidP="00B04E09">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367864" w:rsidRPr="0025129B" w14:paraId="35E55B56" w14:textId="77777777" w:rsidTr="00B04E09">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31505608" w14:textId="3FE6E610" w:rsidR="00367864" w:rsidRPr="0025129B" w:rsidRDefault="00B96C52" w:rsidP="00B04E09">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74112" behindDoc="0" locked="0" layoutInCell="1" allowOverlap="1" wp14:anchorId="1814D632" wp14:editId="6228320A">
                      <wp:simplePos x="0" y="0"/>
                      <wp:positionH relativeFrom="column">
                        <wp:posOffset>1160780</wp:posOffset>
                      </wp:positionH>
                      <wp:positionV relativeFrom="paragraph">
                        <wp:posOffset>153035</wp:posOffset>
                      </wp:positionV>
                      <wp:extent cx="998220" cy="594360"/>
                      <wp:effectExtent l="19050" t="19050" r="11430" b="15240"/>
                      <wp:wrapNone/>
                      <wp:docPr id="23" name="Rectángulo 23"/>
                      <wp:cNvGraphicFramePr/>
                      <a:graphic xmlns:a="http://schemas.openxmlformats.org/drawingml/2006/main">
                        <a:graphicData uri="http://schemas.microsoft.com/office/word/2010/wordprocessingShape">
                          <wps:wsp>
                            <wps:cNvSpPr/>
                            <wps:spPr>
                              <a:xfrm>
                                <a:off x="0" y="0"/>
                                <a:ext cx="998220" cy="594360"/>
                              </a:xfrm>
                              <a:prstGeom prst="rect">
                                <a:avLst/>
                              </a:prstGeom>
                              <a:noFill/>
                              <a:ln w="38100">
                                <a:solidFill>
                                  <a:srgbClr val="FB5F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3F9BC" id="Rectángulo 23" o:spid="_x0000_s1026" style="position:absolute;margin-left:91.4pt;margin-top:12.05pt;width:78.6pt;height:46.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" filled="f" strokecolor="#fb5fda" strokeweight="3pt"/>
                  </w:pict>
                </mc:Fallback>
              </mc:AlternateContent>
            </w:r>
            <w:r w:rsidR="006035E7" w:rsidRPr="006A2501">
              <w:rPr>
                <w:rFonts w:eastAsia="Times New Roman"/>
                <w:noProof/>
                <w:color w:val="000000"/>
                <w:sz w:val="20"/>
                <w:szCs w:val="20"/>
                <w:lang w:eastAsia="es-CL"/>
              </w:rPr>
              <w:drawing>
                <wp:inline distT="0" distB="0" distL="0" distR="0" wp14:anchorId="684BD56D" wp14:editId="4047B214">
                  <wp:extent cx="3960000" cy="2955600"/>
                  <wp:effectExtent l="19050" t="19050" r="21590" b="16510"/>
                  <wp:docPr id="22" name="Imagen 22" descr="C:\Users\jose.moraga\Documents\DFZ 2016\PROGRAMA 2016\PDC 2016\PDC 2015\DFZ-2015-4064-X-RCA-IA\FOTOS\IMG_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moraga\Documents\DFZ 2016\PROGRAMA 2016\PDC 2016\PDC 2015\DFZ-2015-4064-X-RCA-IA\FOTOS\IMG_3601.JPG"/>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3960000" cy="2955600"/>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720145F2" w14:textId="4E75B0A6" w:rsidR="00367864" w:rsidRPr="0025129B" w:rsidRDefault="00B96C52" w:rsidP="00B04E09">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75136" behindDoc="0" locked="0" layoutInCell="1" allowOverlap="1" wp14:anchorId="1406AE45" wp14:editId="28013F16">
                      <wp:simplePos x="0" y="0"/>
                      <wp:positionH relativeFrom="column">
                        <wp:posOffset>1922780</wp:posOffset>
                      </wp:positionH>
                      <wp:positionV relativeFrom="paragraph">
                        <wp:posOffset>800735</wp:posOffset>
                      </wp:positionV>
                      <wp:extent cx="1097280" cy="612140"/>
                      <wp:effectExtent l="19050" t="19050" r="26670" b="16510"/>
                      <wp:wrapNone/>
                      <wp:docPr id="31" name="Diagrama de flujo: proceso 31"/>
                      <wp:cNvGraphicFramePr/>
                      <a:graphic xmlns:a="http://schemas.openxmlformats.org/drawingml/2006/main">
                        <a:graphicData uri="http://schemas.microsoft.com/office/word/2010/wordprocessingShape">
                          <wps:wsp>
                            <wps:cNvSpPr/>
                            <wps:spPr>
                              <a:xfrm>
                                <a:off x="0" y="0"/>
                                <a:ext cx="1097280" cy="612140"/>
                              </a:xfrm>
                              <a:prstGeom prst="flowChartProcess">
                                <a:avLst/>
                              </a:prstGeom>
                              <a:noFill/>
                              <a:ln w="38100">
                                <a:solidFill>
                                  <a:srgbClr val="FB5F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1F1815" id="_x0000_t109" coordsize="21600,21600" o:spt="109" path="m,l,21600r21600,l21600,xe">
                      <v:stroke joinstyle="miter"/>
                      <v:path gradientshapeok="t" o:connecttype="rect"/>
                    </v:shapetype>
                    <v:shape id="Diagrama de flujo: proceso 31" o:spid="_x0000_s1026" type="#_x0000_t109" style="position:absolute;margin-left:151.4pt;margin-top:63.05pt;width:86.4pt;height:48.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" filled="f" strokecolor="#fb5fda" strokeweight="3pt"/>
                  </w:pict>
                </mc:Fallback>
              </mc:AlternateContent>
            </w:r>
            <w:r w:rsidR="003C7F0B" w:rsidRPr="003C7F0B">
              <w:rPr>
                <w:rFonts w:eastAsia="Times New Roman"/>
                <w:noProof/>
                <w:color w:val="000000"/>
                <w:sz w:val="20"/>
                <w:szCs w:val="20"/>
                <w:lang w:eastAsia="es-CL"/>
              </w:rPr>
              <w:drawing>
                <wp:inline distT="0" distB="0" distL="0" distR="0" wp14:anchorId="1987904B" wp14:editId="00B75DB9">
                  <wp:extent cx="3960000" cy="2955600"/>
                  <wp:effectExtent l="19050" t="19050" r="21590" b="16510"/>
                  <wp:docPr id="33" name="Imagen 33" descr="C:\Users\jose.moraga\Documents\DFZ 2016\PROGRAMA 2016\PDC 2016\PDC 2015\DFZ-2015-4064-X-RCA-IA\FOTOS\IMG_3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 2016\PROGRAMA 2016\PDC 2016\PDC 2015\DFZ-2015-4064-X-RCA-IA\FOTOS\IMG_3628.JPG"/>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3960000" cy="2955600"/>
                          </a:xfrm>
                          <a:prstGeom prst="rect">
                            <a:avLst/>
                          </a:prstGeom>
                          <a:noFill/>
                          <a:ln>
                            <a:solidFill>
                              <a:schemeClr val="tx1"/>
                            </a:solidFill>
                          </a:ln>
                        </pic:spPr>
                      </pic:pic>
                    </a:graphicData>
                  </a:graphic>
                </wp:inline>
              </w:drawing>
            </w:r>
          </w:p>
        </w:tc>
      </w:tr>
      <w:tr w:rsidR="00367864" w:rsidRPr="0025129B" w14:paraId="2BFB29C1" w14:textId="77777777" w:rsidTr="00B04E09">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AEDC6FD" w14:textId="77777777" w:rsidR="00367864" w:rsidRPr="006035E7" w:rsidRDefault="00367864" w:rsidP="006035E7">
            <w:pPr>
              <w:pStyle w:val="Descripcin"/>
              <w:jc w:val="both"/>
              <w:rPr>
                <w:rFonts w:eastAsia="Times New Roman"/>
                <w:color w:val="000000"/>
                <w:sz w:val="20"/>
                <w:lang w:eastAsia="es-CL"/>
              </w:rPr>
            </w:pPr>
            <w:bookmarkStart w:id="126" w:name="_Toc469309622"/>
            <w:r w:rsidRPr="006035E7">
              <w:rPr>
                <w:sz w:val="20"/>
              </w:rPr>
              <w:t xml:space="preserve">Fotografía </w:t>
            </w:r>
            <w:r w:rsidR="006035E7">
              <w:rPr>
                <w:sz w:val="20"/>
              </w:rPr>
              <w:t>1</w:t>
            </w:r>
            <w:r w:rsidR="00C90E6A">
              <w:rPr>
                <w:sz w:val="20"/>
              </w:rPr>
              <w:t>7</w:t>
            </w:r>
            <w:r w:rsidRPr="006035E7">
              <w:rPr>
                <w:sz w:val="20"/>
              </w:rPr>
              <w:t>.</w:t>
            </w:r>
            <w:bookmarkEnd w:id="126"/>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F79C18" w14:textId="77777777" w:rsidR="00367864" w:rsidRPr="006035E7" w:rsidRDefault="00367864" w:rsidP="006035E7">
            <w:pPr>
              <w:rPr>
                <w:rFonts w:eastAsia="Times New Roman"/>
                <w:b/>
                <w:color w:val="000000"/>
                <w:sz w:val="20"/>
                <w:szCs w:val="20"/>
                <w:lang w:eastAsia="es-CL"/>
              </w:rPr>
            </w:pPr>
            <w:r w:rsidRPr="006035E7">
              <w:rPr>
                <w:rFonts w:eastAsia="Times New Roman"/>
                <w:b/>
                <w:color w:val="000000"/>
                <w:sz w:val="20"/>
                <w:szCs w:val="20"/>
                <w:lang w:eastAsia="es-CL"/>
              </w:rPr>
              <w:t>Fecha:</w:t>
            </w:r>
            <w:r w:rsidR="006035E7">
              <w:rPr>
                <w:rFonts w:eastAsia="Times New Roman"/>
                <w:b/>
                <w:color w:val="000000"/>
                <w:sz w:val="20"/>
                <w:szCs w:val="20"/>
                <w:lang w:eastAsia="es-CL"/>
              </w:rPr>
              <w:t xml:space="preserve"> 24-06-2016</w:t>
            </w:r>
          </w:p>
        </w:tc>
        <w:tc>
          <w:tcPr>
            <w:tcW w:w="1341" w:type="pct"/>
            <w:tcBorders>
              <w:top w:val="single" w:sz="4" w:space="0" w:color="auto"/>
              <w:left w:val="nil"/>
              <w:bottom w:val="single" w:sz="4" w:space="0" w:color="auto"/>
              <w:right w:val="nil"/>
            </w:tcBorders>
            <w:shd w:val="clear" w:color="auto" w:fill="auto"/>
            <w:noWrap/>
            <w:vAlign w:val="center"/>
            <w:hideMark/>
          </w:tcPr>
          <w:p w14:paraId="0C2C29CD" w14:textId="77777777" w:rsidR="00367864" w:rsidRPr="006035E7" w:rsidRDefault="00367864" w:rsidP="006035E7">
            <w:pPr>
              <w:pStyle w:val="Descripcin"/>
              <w:jc w:val="both"/>
              <w:rPr>
                <w:sz w:val="20"/>
              </w:rPr>
            </w:pPr>
            <w:bookmarkStart w:id="127" w:name="_Toc469309623"/>
            <w:r w:rsidRPr="006035E7">
              <w:rPr>
                <w:sz w:val="20"/>
              </w:rPr>
              <w:t xml:space="preserve">Fotografía </w:t>
            </w:r>
            <w:r w:rsidR="006035E7">
              <w:rPr>
                <w:sz w:val="20"/>
              </w:rPr>
              <w:t>1</w:t>
            </w:r>
            <w:r w:rsidR="00C90E6A">
              <w:rPr>
                <w:sz w:val="20"/>
              </w:rPr>
              <w:t>8</w:t>
            </w:r>
            <w:r w:rsidR="006035E7">
              <w:rPr>
                <w:sz w:val="20"/>
              </w:rPr>
              <w:t>.</w:t>
            </w:r>
            <w:bookmarkEnd w:id="127"/>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4C523A" w14:textId="77777777" w:rsidR="00367864" w:rsidRPr="006035E7" w:rsidRDefault="00367864" w:rsidP="006035E7">
            <w:pPr>
              <w:rPr>
                <w:rFonts w:eastAsia="Times New Roman"/>
                <w:b/>
                <w:color w:val="000000"/>
                <w:sz w:val="20"/>
                <w:szCs w:val="20"/>
                <w:lang w:eastAsia="es-CL"/>
              </w:rPr>
            </w:pPr>
            <w:r w:rsidRPr="006035E7">
              <w:rPr>
                <w:rFonts w:eastAsia="Times New Roman"/>
                <w:b/>
                <w:color w:val="000000"/>
                <w:sz w:val="20"/>
                <w:szCs w:val="20"/>
                <w:lang w:eastAsia="es-CL"/>
              </w:rPr>
              <w:t>Fecha:</w:t>
            </w:r>
            <w:r w:rsidR="006035E7">
              <w:rPr>
                <w:rFonts w:eastAsia="Times New Roman"/>
                <w:b/>
                <w:color w:val="000000"/>
                <w:sz w:val="20"/>
                <w:szCs w:val="20"/>
                <w:lang w:eastAsia="es-CL"/>
              </w:rPr>
              <w:t xml:space="preserve"> 24-06-2016</w:t>
            </w:r>
          </w:p>
        </w:tc>
      </w:tr>
      <w:tr w:rsidR="00367864" w:rsidRPr="0025129B" w14:paraId="08C2775C" w14:textId="77777777" w:rsidTr="00BF3565">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5D7D8ACE" w14:textId="77777777" w:rsidR="00367864" w:rsidRPr="006035E7" w:rsidRDefault="00367864" w:rsidP="00566B5F">
            <w:pPr>
              <w:rPr>
                <w:rFonts w:eastAsia="Times New Roman"/>
                <w:b/>
                <w:color w:val="000000"/>
                <w:sz w:val="20"/>
                <w:szCs w:val="20"/>
                <w:lang w:eastAsia="es-CL"/>
              </w:rPr>
            </w:pPr>
            <w:r w:rsidRPr="006035E7">
              <w:rPr>
                <w:rFonts w:eastAsia="Times New Roman"/>
                <w:b/>
                <w:color w:val="000000"/>
                <w:sz w:val="20"/>
                <w:szCs w:val="20"/>
                <w:lang w:eastAsia="es-CL"/>
              </w:rPr>
              <w:t>Descripción medio de prueba:</w:t>
            </w:r>
            <w:r w:rsidRPr="006035E7">
              <w:rPr>
                <w:rFonts w:eastAsia="Times New Roman"/>
                <w:color w:val="000000"/>
                <w:sz w:val="20"/>
                <w:szCs w:val="20"/>
                <w:lang w:eastAsia="es-CL"/>
              </w:rPr>
              <w:t xml:space="preserve"> </w:t>
            </w:r>
            <w:r w:rsidR="00E07EAC">
              <w:rPr>
                <w:rFonts w:eastAsia="Times New Roman"/>
                <w:color w:val="000000"/>
                <w:sz w:val="20"/>
                <w:szCs w:val="20"/>
                <w:lang w:eastAsia="es-CL"/>
              </w:rPr>
              <w:t>Se observan balizas implementada</w:t>
            </w:r>
            <w:r w:rsidR="00D567D3">
              <w:rPr>
                <w:rFonts w:eastAsia="Times New Roman"/>
                <w:color w:val="000000"/>
                <w:sz w:val="20"/>
                <w:szCs w:val="20"/>
                <w:lang w:eastAsia="es-CL"/>
              </w:rPr>
              <w:t>s</w:t>
            </w:r>
            <w:r w:rsidR="00E07EAC">
              <w:rPr>
                <w:rFonts w:eastAsia="Times New Roman"/>
                <w:color w:val="000000"/>
                <w:sz w:val="20"/>
                <w:szCs w:val="20"/>
                <w:lang w:eastAsia="es-CL"/>
              </w:rPr>
              <w:t xml:space="preserve"> en el sector del ecualizador</w:t>
            </w:r>
            <w:r w:rsidR="00566B5F">
              <w:rPr>
                <w:rFonts w:eastAsia="Times New Roman"/>
                <w:color w:val="000000"/>
                <w:sz w:val="20"/>
                <w:szCs w:val="20"/>
                <w:lang w:eastAsia="es-CL"/>
              </w:rPr>
              <w:t>.</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3442FBCB" w14:textId="77777777" w:rsidR="00367864" w:rsidRPr="006035E7" w:rsidRDefault="00367864" w:rsidP="003C7F0B">
            <w:pPr>
              <w:rPr>
                <w:rFonts w:eastAsia="Times New Roman"/>
                <w:b/>
                <w:color w:val="000000"/>
                <w:sz w:val="20"/>
                <w:szCs w:val="20"/>
                <w:lang w:eastAsia="es-CL"/>
              </w:rPr>
            </w:pPr>
            <w:r w:rsidRPr="006035E7">
              <w:rPr>
                <w:rFonts w:eastAsia="Times New Roman"/>
                <w:b/>
                <w:color w:val="000000"/>
                <w:sz w:val="20"/>
                <w:szCs w:val="20"/>
                <w:lang w:eastAsia="es-CL"/>
              </w:rPr>
              <w:t>Descripción medio de prueba:</w:t>
            </w:r>
            <w:r w:rsidRPr="006035E7">
              <w:rPr>
                <w:rFonts w:eastAsia="Times New Roman"/>
                <w:color w:val="000000"/>
                <w:sz w:val="20"/>
                <w:szCs w:val="20"/>
                <w:lang w:eastAsia="es-CL"/>
              </w:rPr>
              <w:t xml:space="preserve"> </w:t>
            </w:r>
            <w:r w:rsidR="003C7F0B">
              <w:rPr>
                <w:rFonts w:eastAsia="Times New Roman"/>
                <w:color w:val="000000"/>
                <w:sz w:val="20"/>
                <w:szCs w:val="20"/>
                <w:lang w:eastAsia="es-CL"/>
              </w:rPr>
              <w:t xml:space="preserve">Se observan las balizas implementadas en el sector del </w:t>
            </w:r>
            <w:r w:rsidR="00566B5F">
              <w:rPr>
                <w:rFonts w:eastAsia="Times New Roman"/>
                <w:color w:val="000000"/>
                <w:sz w:val="20"/>
                <w:szCs w:val="20"/>
                <w:lang w:eastAsia="es-CL"/>
              </w:rPr>
              <w:t>clarificador.</w:t>
            </w:r>
          </w:p>
        </w:tc>
      </w:tr>
      <w:tr w:rsidR="00E07EAC" w:rsidRPr="0025129B" w14:paraId="06B84A09" w14:textId="77777777" w:rsidTr="00BF3565">
        <w:trPr>
          <w:trHeight w:val="2805"/>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9CB61" w14:textId="77777777" w:rsidR="00E07EAC" w:rsidRPr="0025129B" w:rsidRDefault="008115F9" w:rsidP="00895FEA">
            <w:pPr>
              <w:jc w:val="center"/>
              <w:rPr>
                <w:rFonts w:eastAsia="Times New Roman"/>
                <w:color w:val="000000"/>
                <w:sz w:val="20"/>
                <w:szCs w:val="20"/>
                <w:lang w:eastAsia="es-CL"/>
              </w:rPr>
            </w:pPr>
            <w:r w:rsidRPr="008115F9">
              <w:rPr>
                <w:rFonts w:eastAsia="Times New Roman"/>
                <w:noProof/>
                <w:color w:val="000000"/>
                <w:sz w:val="20"/>
                <w:szCs w:val="20"/>
                <w:lang w:eastAsia="es-CL"/>
              </w:rPr>
              <w:lastRenderedPageBreak/>
              <w:drawing>
                <wp:inline distT="0" distB="0" distL="0" distR="0" wp14:anchorId="159338D5" wp14:editId="4BF806D1">
                  <wp:extent cx="3960000" cy="2955600"/>
                  <wp:effectExtent l="19050" t="19050" r="21590" b="16510"/>
                  <wp:docPr id="35" name="Imagen 35" descr="C:\Users\jose.moraga\Documents\DFZ 2016\PROGRAMA 2016\PDC 2016\PDC 2015\DFZ-2015-4064-X-RCA-IA\FOTOS\IMG_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moraga\Documents\DFZ 2016\PROGRAMA 2016\PDC 2016\PDC 2015\DFZ-2015-4064-X-RCA-IA\FOTOS\IMG_3557.JPG"/>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3960000" cy="2955600"/>
                          </a:xfrm>
                          <a:prstGeom prst="rect">
                            <a:avLst/>
                          </a:prstGeom>
                          <a:noFill/>
                          <a:ln>
                            <a:solidFill>
                              <a:schemeClr val="tx1"/>
                            </a:solid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C229B" w14:textId="77777777" w:rsidR="00E07EAC" w:rsidRPr="0025129B" w:rsidRDefault="00BA2CD3" w:rsidP="00895FEA">
            <w:pPr>
              <w:jc w:val="center"/>
              <w:rPr>
                <w:rFonts w:eastAsia="Times New Roman"/>
                <w:color w:val="000000"/>
                <w:sz w:val="20"/>
                <w:szCs w:val="20"/>
                <w:lang w:eastAsia="es-CL"/>
              </w:rPr>
            </w:pPr>
            <w:r w:rsidRPr="00BA2CD3">
              <w:rPr>
                <w:rFonts w:eastAsia="Times New Roman"/>
                <w:noProof/>
                <w:color w:val="000000"/>
                <w:sz w:val="20"/>
                <w:szCs w:val="20"/>
                <w:lang w:eastAsia="es-CL"/>
              </w:rPr>
              <w:drawing>
                <wp:inline distT="0" distB="0" distL="0" distR="0" wp14:anchorId="052A5130" wp14:editId="437964B8">
                  <wp:extent cx="3960000" cy="2955600"/>
                  <wp:effectExtent l="19050" t="19050" r="21590" b="16510"/>
                  <wp:docPr id="36" name="Imagen 36" descr="C:\Users\jose.moraga\Documents\DFZ 2016\PROGRAMA 2016\PDC 2016\PDC 2015\DFZ-2015-4064-X-RCA-IA\FOTOS\IMG_3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e.moraga\Documents\DFZ 2016\PROGRAMA 2016\PDC 2016\PDC 2015\DFZ-2015-4064-X-RCA-IA\FOTOS\IMG_3563.JP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3960000" cy="2955600"/>
                          </a:xfrm>
                          <a:prstGeom prst="rect">
                            <a:avLst/>
                          </a:prstGeom>
                          <a:noFill/>
                          <a:ln>
                            <a:solidFill>
                              <a:schemeClr val="tx1"/>
                            </a:solidFill>
                          </a:ln>
                        </pic:spPr>
                      </pic:pic>
                    </a:graphicData>
                  </a:graphic>
                </wp:inline>
              </w:drawing>
            </w:r>
          </w:p>
        </w:tc>
      </w:tr>
      <w:tr w:rsidR="00E07EAC" w:rsidRPr="006035E7" w14:paraId="3A47DD48" w14:textId="77777777" w:rsidTr="00BF3565">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6FCF7CF" w14:textId="77777777" w:rsidR="00E07EAC" w:rsidRPr="006035E7" w:rsidRDefault="00E07EAC" w:rsidP="00895FEA">
            <w:pPr>
              <w:pStyle w:val="Descripcin"/>
              <w:jc w:val="both"/>
              <w:rPr>
                <w:rFonts w:eastAsia="Times New Roman"/>
                <w:color w:val="000000"/>
                <w:sz w:val="20"/>
                <w:lang w:eastAsia="es-CL"/>
              </w:rPr>
            </w:pPr>
            <w:r w:rsidRPr="006035E7">
              <w:rPr>
                <w:sz w:val="20"/>
              </w:rPr>
              <w:t xml:space="preserve">Fotografía </w:t>
            </w:r>
            <w:r>
              <w:rPr>
                <w:sz w:val="20"/>
              </w:rPr>
              <w:t>1</w:t>
            </w:r>
            <w:r w:rsidR="00995EB3">
              <w:rPr>
                <w:sz w:val="20"/>
              </w:rPr>
              <w:t>9</w:t>
            </w:r>
            <w:r w:rsidRPr="006035E7">
              <w:rPr>
                <w:sz w:val="20"/>
              </w:rPr>
              <w:t>.</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BBB76A" w14:textId="77777777" w:rsidR="00E07EAC" w:rsidRPr="006035E7" w:rsidRDefault="00E07EAC" w:rsidP="00895FEA">
            <w:pPr>
              <w:rPr>
                <w:rFonts w:eastAsia="Times New Roman"/>
                <w:b/>
                <w:color w:val="000000"/>
                <w:sz w:val="20"/>
                <w:szCs w:val="20"/>
                <w:lang w:eastAsia="es-CL"/>
              </w:rPr>
            </w:pPr>
            <w:r w:rsidRPr="006035E7">
              <w:rPr>
                <w:rFonts w:eastAsia="Times New Roman"/>
                <w:b/>
                <w:color w:val="000000"/>
                <w:sz w:val="20"/>
                <w:szCs w:val="20"/>
                <w:lang w:eastAsia="es-CL"/>
              </w:rPr>
              <w:t>Fecha:</w:t>
            </w:r>
            <w:r>
              <w:rPr>
                <w:rFonts w:eastAsia="Times New Roman"/>
                <w:b/>
                <w:color w:val="000000"/>
                <w:sz w:val="20"/>
                <w:szCs w:val="20"/>
                <w:lang w:eastAsia="es-CL"/>
              </w:rPr>
              <w:t xml:space="preserve"> 24-06-2016</w:t>
            </w:r>
          </w:p>
        </w:tc>
        <w:tc>
          <w:tcPr>
            <w:tcW w:w="1341" w:type="pct"/>
            <w:tcBorders>
              <w:top w:val="single" w:sz="4" w:space="0" w:color="auto"/>
              <w:left w:val="nil"/>
              <w:bottom w:val="single" w:sz="4" w:space="0" w:color="auto"/>
              <w:right w:val="nil"/>
            </w:tcBorders>
            <w:shd w:val="clear" w:color="auto" w:fill="auto"/>
            <w:noWrap/>
            <w:vAlign w:val="center"/>
            <w:hideMark/>
          </w:tcPr>
          <w:p w14:paraId="6978109B" w14:textId="77777777" w:rsidR="00E07EAC" w:rsidRPr="006035E7" w:rsidRDefault="00E07EAC" w:rsidP="00895FEA">
            <w:pPr>
              <w:pStyle w:val="Descripcin"/>
              <w:jc w:val="both"/>
              <w:rPr>
                <w:sz w:val="20"/>
              </w:rPr>
            </w:pPr>
            <w:r w:rsidRPr="006035E7">
              <w:rPr>
                <w:sz w:val="20"/>
              </w:rPr>
              <w:t xml:space="preserve">Fotografía </w:t>
            </w:r>
            <w:r w:rsidR="00995EB3">
              <w:rPr>
                <w:sz w:val="20"/>
              </w:rPr>
              <w:t>20.</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2205DE" w14:textId="77777777" w:rsidR="00E07EAC" w:rsidRPr="006035E7" w:rsidRDefault="00E07EAC" w:rsidP="00895FEA">
            <w:pPr>
              <w:rPr>
                <w:rFonts w:eastAsia="Times New Roman"/>
                <w:b/>
                <w:color w:val="000000"/>
                <w:sz w:val="20"/>
                <w:szCs w:val="20"/>
                <w:lang w:eastAsia="es-CL"/>
              </w:rPr>
            </w:pPr>
            <w:r w:rsidRPr="006035E7">
              <w:rPr>
                <w:rFonts w:eastAsia="Times New Roman"/>
                <w:b/>
                <w:color w:val="000000"/>
                <w:sz w:val="20"/>
                <w:szCs w:val="20"/>
                <w:lang w:eastAsia="es-CL"/>
              </w:rPr>
              <w:t>Fecha:</w:t>
            </w:r>
            <w:r>
              <w:rPr>
                <w:rFonts w:eastAsia="Times New Roman"/>
                <w:b/>
                <w:color w:val="000000"/>
                <w:sz w:val="20"/>
                <w:szCs w:val="20"/>
                <w:lang w:eastAsia="es-CL"/>
              </w:rPr>
              <w:t xml:space="preserve"> 24-06-2016</w:t>
            </w:r>
          </w:p>
        </w:tc>
      </w:tr>
      <w:tr w:rsidR="00E07EAC" w:rsidRPr="006035E7" w14:paraId="4B456FEB" w14:textId="77777777" w:rsidTr="00895FEA">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200DF81" w14:textId="77777777" w:rsidR="00E07EAC" w:rsidRPr="006035E7" w:rsidRDefault="00E07EAC" w:rsidP="0057052F">
            <w:pPr>
              <w:rPr>
                <w:rFonts w:eastAsia="Times New Roman"/>
                <w:b/>
                <w:color w:val="000000"/>
                <w:sz w:val="20"/>
                <w:szCs w:val="20"/>
                <w:lang w:eastAsia="es-CL"/>
              </w:rPr>
            </w:pPr>
            <w:r w:rsidRPr="006035E7">
              <w:rPr>
                <w:rFonts w:eastAsia="Times New Roman"/>
                <w:b/>
                <w:color w:val="000000"/>
                <w:sz w:val="20"/>
                <w:szCs w:val="20"/>
                <w:lang w:eastAsia="es-CL"/>
              </w:rPr>
              <w:t>Descripción medio de prueba:</w:t>
            </w:r>
            <w:r w:rsidRPr="006035E7">
              <w:rPr>
                <w:rFonts w:eastAsia="Times New Roman"/>
                <w:color w:val="000000"/>
                <w:sz w:val="20"/>
                <w:szCs w:val="20"/>
                <w:lang w:eastAsia="es-CL"/>
              </w:rPr>
              <w:t xml:space="preserve"> </w:t>
            </w:r>
            <w:r w:rsidR="0057052F">
              <w:rPr>
                <w:rFonts w:eastAsia="Times New Roman"/>
                <w:color w:val="000000"/>
                <w:sz w:val="20"/>
                <w:szCs w:val="20"/>
                <w:lang w:eastAsia="es-CL"/>
              </w:rPr>
              <w:t xml:space="preserve">Se observa pretil en el </w:t>
            </w:r>
            <w:r w:rsidR="0036559E">
              <w:rPr>
                <w:rFonts w:eastAsia="Times New Roman"/>
                <w:color w:val="000000"/>
                <w:sz w:val="20"/>
                <w:szCs w:val="20"/>
                <w:lang w:eastAsia="es-CL"/>
              </w:rPr>
              <w:t>á</w:t>
            </w:r>
            <w:r w:rsidR="0057052F">
              <w:rPr>
                <w:rFonts w:eastAsia="Times New Roman"/>
                <w:color w:val="000000"/>
                <w:sz w:val="20"/>
                <w:szCs w:val="20"/>
                <w:lang w:eastAsia="es-CL"/>
              </w:rPr>
              <w:t>rea limpia del taller de redes</w:t>
            </w:r>
            <w:r w:rsidR="0036559E">
              <w:rPr>
                <w:rFonts w:eastAsia="Times New Roman"/>
                <w:color w:val="000000"/>
                <w:sz w:val="20"/>
                <w:szCs w:val="20"/>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68B5B97" w14:textId="77777777" w:rsidR="00E07EAC" w:rsidRPr="006035E7" w:rsidRDefault="00E07EAC" w:rsidP="0036559E">
            <w:pPr>
              <w:rPr>
                <w:rFonts w:eastAsia="Times New Roman"/>
                <w:b/>
                <w:color w:val="000000"/>
                <w:sz w:val="20"/>
                <w:szCs w:val="20"/>
                <w:lang w:eastAsia="es-CL"/>
              </w:rPr>
            </w:pPr>
            <w:r w:rsidRPr="006035E7">
              <w:rPr>
                <w:rFonts w:eastAsia="Times New Roman"/>
                <w:b/>
                <w:color w:val="000000"/>
                <w:sz w:val="20"/>
                <w:szCs w:val="20"/>
                <w:lang w:eastAsia="es-CL"/>
              </w:rPr>
              <w:t>Descripción medio de prueba:</w:t>
            </w:r>
            <w:r w:rsidRPr="006035E7">
              <w:rPr>
                <w:rFonts w:eastAsia="Times New Roman"/>
                <w:color w:val="000000"/>
                <w:sz w:val="20"/>
                <w:szCs w:val="20"/>
                <w:lang w:eastAsia="es-CL"/>
              </w:rPr>
              <w:t xml:space="preserve"> </w:t>
            </w:r>
            <w:r w:rsidR="0036559E">
              <w:rPr>
                <w:rFonts w:eastAsia="Times New Roman"/>
                <w:color w:val="000000"/>
                <w:sz w:val="20"/>
                <w:szCs w:val="20"/>
                <w:lang w:eastAsia="es-CL"/>
              </w:rPr>
              <w:t>Se observa pretil en el área limpia del taller de redes.</w:t>
            </w:r>
          </w:p>
        </w:tc>
      </w:tr>
    </w:tbl>
    <w:p w14:paraId="41E36FD3" w14:textId="77777777" w:rsidR="00F61C82" w:rsidRDefault="00F61C82" w:rsidP="00F61C82">
      <w:pPr>
        <w:jc w:val="left"/>
        <w:rPr>
          <w:rFonts w:cstheme="minorHAnsi"/>
          <w:b/>
          <w:sz w:val="14"/>
          <w:szCs w:val="24"/>
        </w:rPr>
      </w:pPr>
    </w:p>
    <w:p w14:paraId="4D45C93E" w14:textId="77777777" w:rsidR="00367864" w:rsidRPr="0025129B" w:rsidRDefault="00367864" w:rsidP="00F61C82">
      <w:pPr>
        <w:jc w:val="left"/>
        <w:rPr>
          <w:rFonts w:cstheme="minorHAnsi"/>
          <w:b/>
          <w:sz w:val="14"/>
          <w:szCs w:val="24"/>
        </w:rPr>
        <w:sectPr w:rsidR="00367864" w:rsidRPr="0025129B" w:rsidSect="00A70F8F">
          <w:pgSz w:w="15840" w:h="12240" w:orient="landscape"/>
          <w:pgMar w:top="1134" w:right="1134" w:bottom="1134" w:left="1134" w:header="709" w:footer="709" w:gutter="0"/>
          <w:cols w:space="708"/>
          <w:docGrid w:linePitch="360"/>
        </w:sectPr>
      </w:pPr>
    </w:p>
    <w:p w14:paraId="09463654" w14:textId="77777777" w:rsidR="00F61C82" w:rsidRPr="008A4973" w:rsidRDefault="00F61C82" w:rsidP="00691D80">
      <w:pPr>
        <w:pStyle w:val="Ttulo2"/>
      </w:pPr>
      <w:bookmarkStart w:id="128" w:name="_Toc469309626"/>
      <w:r w:rsidRPr="008A4973">
        <w:lastRenderedPageBreak/>
        <w:t>Descripción de la medida asociada</w:t>
      </w:r>
      <w:bookmarkEnd w:id="128"/>
    </w:p>
    <w:p w14:paraId="659EF015" w14:textId="77777777" w:rsidR="00F61C82" w:rsidRDefault="00F61C82" w:rsidP="00F61C82"/>
    <w:tbl>
      <w:tblPr>
        <w:tblStyle w:val="Tablaconcuadrcula1"/>
        <w:tblW w:w="5000" w:type="pct"/>
        <w:tblLook w:val="04A0" w:firstRow="1" w:lastRow="0" w:firstColumn="1" w:lastColumn="0" w:noHBand="0" w:noVBand="1"/>
      </w:tblPr>
      <w:tblGrid>
        <w:gridCol w:w="572"/>
        <w:gridCol w:w="2281"/>
        <w:gridCol w:w="2013"/>
        <w:gridCol w:w="1877"/>
        <w:gridCol w:w="1747"/>
        <w:gridCol w:w="5072"/>
      </w:tblGrid>
      <w:tr w:rsidR="00201A8B" w:rsidRPr="00ED75FE" w14:paraId="0315E580" w14:textId="77777777" w:rsidTr="00B04E09">
        <w:trPr>
          <w:trHeight w:val="687"/>
        </w:trPr>
        <w:tc>
          <w:tcPr>
            <w:tcW w:w="5000" w:type="pct"/>
            <w:gridSpan w:val="6"/>
            <w:shd w:val="clear" w:color="auto" w:fill="D9D9D9" w:themeFill="background1" w:themeFillShade="D9"/>
            <w:vAlign w:val="center"/>
          </w:tcPr>
          <w:p w14:paraId="1D6D3EFB" w14:textId="77777777" w:rsidR="00201A8B" w:rsidRPr="00B863C5" w:rsidRDefault="00201A8B" w:rsidP="00B04E09">
            <w:pPr>
              <w:rPr>
                <w:b/>
                <w:sz w:val="20"/>
                <w:szCs w:val="20"/>
                <w:highlight w:val="yellow"/>
              </w:rPr>
            </w:pPr>
            <w:r>
              <w:rPr>
                <w:b/>
                <w:sz w:val="20"/>
                <w:szCs w:val="20"/>
              </w:rPr>
              <w:t xml:space="preserve">Objetivo </w:t>
            </w:r>
            <w:r w:rsidR="00E71B54">
              <w:rPr>
                <w:b/>
                <w:sz w:val="20"/>
                <w:szCs w:val="20"/>
              </w:rPr>
              <w:t>Específico</w:t>
            </w:r>
            <w:r>
              <w:rPr>
                <w:b/>
                <w:sz w:val="20"/>
                <w:szCs w:val="20"/>
              </w:rPr>
              <w:t xml:space="preserve">: </w:t>
            </w:r>
            <w:r w:rsidRPr="00963EC3">
              <w:rPr>
                <w:sz w:val="20"/>
                <w:szCs w:val="20"/>
              </w:rPr>
              <w:t>Cumplir satisfactoriamente con lo indicado en la RCA Nº641/2002</w:t>
            </w:r>
          </w:p>
        </w:tc>
      </w:tr>
      <w:tr w:rsidR="00201A8B" w:rsidRPr="00ED75FE" w14:paraId="3E7AF553" w14:textId="77777777" w:rsidTr="00B04E09">
        <w:tc>
          <w:tcPr>
            <w:tcW w:w="211" w:type="pct"/>
            <w:shd w:val="clear" w:color="auto" w:fill="D9D9D9" w:themeFill="background1" w:themeFillShade="D9"/>
            <w:vAlign w:val="center"/>
          </w:tcPr>
          <w:p w14:paraId="7A120975" w14:textId="77777777" w:rsidR="00201A8B" w:rsidRPr="00080909" w:rsidRDefault="00201A8B" w:rsidP="00B04E09">
            <w:pPr>
              <w:jc w:val="center"/>
              <w:rPr>
                <w:sz w:val="20"/>
                <w:szCs w:val="20"/>
              </w:rPr>
            </w:pPr>
            <w:r w:rsidRPr="00664DBF">
              <w:rPr>
                <w:b/>
                <w:sz w:val="20"/>
                <w:szCs w:val="20"/>
              </w:rPr>
              <w:t>N°</w:t>
            </w:r>
          </w:p>
        </w:tc>
        <w:tc>
          <w:tcPr>
            <w:tcW w:w="841" w:type="pct"/>
            <w:shd w:val="clear" w:color="auto" w:fill="D9D9D9" w:themeFill="background1" w:themeFillShade="D9"/>
            <w:vAlign w:val="center"/>
          </w:tcPr>
          <w:p w14:paraId="2101C2EC" w14:textId="77777777" w:rsidR="00201A8B" w:rsidRPr="00664DBF" w:rsidRDefault="00201A8B" w:rsidP="00B04E09">
            <w:pPr>
              <w:jc w:val="center"/>
              <w:rPr>
                <w:b/>
                <w:sz w:val="20"/>
                <w:szCs w:val="20"/>
              </w:rPr>
            </w:pPr>
            <w:r w:rsidRPr="00664DBF">
              <w:rPr>
                <w:b/>
                <w:sz w:val="20"/>
                <w:szCs w:val="20"/>
              </w:rPr>
              <w:t>Medida</w:t>
            </w:r>
            <w:r>
              <w:rPr>
                <w:b/>
                <w:sz w:val="20"/>
                <w:szCs w:val="20"/>
              </w:rPr>
              <w:t xml:space="preserve"> (</w:t>
            </w:r>
            <w:r w:rsidRPr="00664DBF">
              <w:rPr>
                <w:b/>
                <w:sz w:val="20"/>
                <w:szCs w:val="20"/>
              </w:rPr>
              <w:t>s</w:t>
            </w:r>
            <w:r>
              <w:rPr>
                <w:b/>
                <w:sz w:val="20"/>
                <w:szCs w:val="20"/>
              </w:rPr>
              <w:t>)</w:t>
            </w:r>
          </w:p>
        </w:tc>
        <w:tc>
          <w:tcPr>
            <w:tcW w:w="742" w:type="pct"/>
            <w:shd w:val="clear" w:color="auto" w:fill="D9D9D9" w:themeFill="background1" w:themeFillShade="D9"/>
            <w:vAlign w:val="center"/>
          </w:tcPr>
          <w:p w14:paraId="5B9F940D" w14:textId="77777777" w:rsidR="00201A8B" w:rsidRPr="00664DBF" w:rsidRDefault="00201A8B" w:rsidP="00B04E09">
            <w:pPr>
              <w:jc w:val="center"/>
              <w:rPr>
                <w:b/>
                <w:sz w:val="20"/>
                <w:szCs w:val="20"/>
              </w:rPr>
            </w:pPr>
            <w:r w:rsidRPr="00664DBF">
              <w:rPr>
                <w:b/>
                <w:sz w:val="20"/>
                <w:szCs w:val="20"/>
              </w:rPr>
              <w:t>Acción</w:t>
            </w:r>
          </w:p>
        </w:tc>
        <w:tc>
          <w:tcPr>
            <w:tcW w:w="692" w:type="pct"/>
            <w:shd w:val="clear" w:color="auto" w:fill="D9D9D9" w:themeFill="background1" w:themeFillShade="D9"/>
            <w:vAlign w:val="center"/>
          </w:tcPr>
          <w:p w14:paraId="13FF9908" w14:textId="77777777" w:rsidR="00201A8B" w:rsidRPr="00664DBF" w:rsidRDefault="00201A8B" w:rsidP="00B04E09">
            <w:pPr>
              <w:jc w:val="center"/>
              <w:rPr>
                <w:b/>
                <w:sz w:val="20"/>
                <w:szCs w:val="20"/>
              </w:rPr>
            </w:pPr>
            <w:r w:rsidRPr="00664DBF">
              <w:rPr>
                <w:b/>
                <w:sz w:val="20"/>
                <w:szCs w:val="20"/>
              </w:rPr>
              <w:t>Plazo de ejecución</w:t>
            </w:r>
          </w:p>
        </w:tc>
        <w:tc>
          <w:tcPr>
            <w:tcW w:w="644" w:type="pct"/>
            <w:shd w:val="clear" w:color="auto" w:fill="D9D9D9" w:themeFill="background1" w:themeFillShade="D9"/>
            <w:vAlign w:val="center"/>
          </w:tcPr>
          <w:p w14:paraId="4F9E875F" w14:textId="77777777" w:rsidR="00201A8B" w:rsidRPr="00664DBF" w:rsidRDefault="00201A8B" w:rsidP="00B04E09">
            <w:pPr>
              <w:jc w:val="center"/>
              <w:rPr>
                <w:sz w:val="20"/>
                <w:szCs w:val="20"/>
              </w:rPr>
            </w:pPr>
            <w:r w:rsidRPr="00664DBF">
              <w:rPr>
                <w:b/>
                <w:sz w:val="20"/>
                <w:szCs w:val="20"/>
              </w:rPr>
              <w:t>Medios de verificación</w:t>
            </w:r>
          </w:p>
        </w:tc>
        <w:tc>
          <w:tcPr>
            <w:tcW w:w="1870" w:type="pct"/>
            <w:shd w:val="clear" w:color="auto" w:fill="D9D9D9" w:themeFill="background1" w:themeFillShade="D9"/>
            <w:vAlign w:val="center"/>
          </w:tcPr>
          <w:p w14:paraId="0FBC1B96" w14:textId="77777777" w:rsidR="00201A8B" w:rsidRPr="00664DBF" w:rsidRDefault="00201A8B" w:rsidP="00B04E09">
            <w:pPr>
              <w:jc w:val="center"/>
              <w:rPr>
                <w:b/>
                <w:sz w:val="20"/>
                <w:szCs w:val="20"/>
              </w:rPr>
            </w:pPr>
            <w:r w:rsidRPr="00664DBF">
              <w:rPr>
                <w:b/>
                <w:sz w:val="20"/>
                <w:szCs w:val="20"/>
              </w:rPr>
              <w:t>Estado de la Verificación</w:t>
            </w:r>
          </w:p>
        </w:tc>
      </w:tr>
      <w:tr w:rsidR="00201A8B" w:rsidRPr="00214431" w14:paraId="01F5BA42" w14:textId="77777777" w:rsidTr="00B04E09">
        <w:trPr>
          <w:trHeight w:val="556"/>
        </w:trPr>
        <w:tc>
          <w:tcPr>
            <w:tcW w:w="211" w:type="pct"/>
          </w:tcPr>
          <w:p w14:paraId="0E2254F6" w14:textId="77777777" w:rsidR="00201A8B" w:rsidRPr="00DF1017" w:rsidRDefault="00201A8B" w:rsidP="00B04E09">
            <w:pPr>
              <w:rPr>
                <w:sz w:val="20"/>
                <w:szCs w:val="20"/>
              </w:rPr>
            </w:pPr>
            <w:r>
              <w:rPr>
                <w:sz w:val="20"/>
                <w:szCs w:val="20"/>
              </w:rPr>
              <w:t>5.1</w:t>
            </w:r>
          </w:p>
        </w:tc>
        <w:tc>
          <w:tcPr>
            <w:tcW w:w="841" w:type="pct"/>
          </w:tcPr>
          <w:p w14:paraId="562212BE" w14:textId="77777777" w:rsidR="00201A8B" w:rsidRPr="00DF1017" w:rsidRDefault="00080909" w:rsidP="00B04E09">
            <w:pPr>
              <w:rPr>
                <w:sz w:val="20"/>
                <w:szCs w:val="20"/>
              </w:rPr>
            </w:pPr>
            <w:r>
              <w:rPr>
                <w:sz w:val="20"/>
                <w:szCs w:val="20"/>
              </w:rPr>
              <w:t xml:space="preserve">Traminar ante el </w:t>
            </w:r>
            <w:r w:rsidRPr="007C2520">
              <w:rPr>
                <w:sz w:val="20"/>
                <w:szCs w:val="20"/>
              </w:rPr>
              <w:t>Servicio de Evaluación Ambiental (SEA</w:t>
            </w:r>
            <w:r>
              <w:rPr>
                <w:sz w:val="20"/>
                <w:szCs w:val="20"/>
              </w:rPr>
              <w:t>) carta consulta de pertinencia con mejoras al sistema de manejo de lodos.</w:t>
            </w:r>
          </w:p>
        </w:tc>
        <w:tc>
          <w:tcPr>
            <w:tcW w:w="742" w:type="pct"/>
          </w:tcPr>
          <w:p w14:paraId="7435F7C2" w14:textId="77777777" w:rsidR="00201A8B" w:rsidRPr="006B7B32" w:rsidRDefault="00201A8B" w:rsidP="00B04E09">
            <w:pPr>
              <w:rPr>
                <w:sz w:val="20"/>
                <w:szCs w:val="20"/>
              </w:rPr>
            </w:pPr>
            <w:r w:rsidRPr="00963EC3">
              <w:rPr>
                <w:sz w:val="20"/>
                <w:szCs w:val="20"/>
              </w:rPr>
              <w:t>Acreditar Ingreso de Carta consulta al Servicio de Evaluación Ambiental (SEA), proponiendo las mejoras al sistema de manejo de los lodos, la que consiste principalmente en la implementación de una tolva hermética en la planta de tratamiento (bajo techo) y la dosificación de cal en la etapa de acondicionamiento del lodo antes de su ingreso al filtro</w:t>
            </w:r>
            <w:r>
              <w:rPr>
                <w:sz w:val="20"/>
                <w:szCs w:val="20"/>
              </w:rPr>
              <w:t xml:space="preserve"> prensa</w:t>
            </w:r>
          </w:p>
        </w:tc>
        <w:tc>
          <w:tcPr>
            <w:tcW w:w="692" w:type="pct"/>
          </w:tcPr>
          <w:p w14:paraId="556ECD87" w14:textId="77777777" w:rsidR="00201A8B" w:rsidRPr="00DF1017" w:rsidRDefault="00201A8B" w:rsidP="00B04E09">
            <w:pPr>
              <w:rPr>
                <w:sz w:val="20"/>
                <w:szCs w:val="20"/>
              </w:rPr>
            </w:pPr>
            <w:r w:rsidRPr="00747632">
              <w:rPr>
                <w:sz w:val="20"/>
                <w:szCs w:val="20"/>
              </w:rPr>
              <w:t>10 días hábiles contados desde la notificación de la resolución que aprueba el programa.</w:t>
            </w:r>
          </w:p>
        </w:tc>
        <w:tc>
          <w:tcPr>
            <w:tcW w:w="644" w:type="pct"/>
          </w:tcPr>
          <w:p w14:paraId="16CF9E38" w14:textId="77777777" w:rsidR="00201A8B" w:rsidRPr="00DF1017" w:rsidRDefault="00201A8B" w:rsidP="00B04E09">
            <w:pPr>
              <w:rPr>
                <w:sz w:val="20"/>
                <w:szCs w:val="20"/>
              </w:rPr>
            </w:pPr>
            <w:r w:rsidRPr="00747632">
              <w:rPr>
                <w:sz w:val="20"/>
                <w:szCs w:val="20"/>
              </w:rPr>
              <w:t>Informe consolidado que acredite logro de la meta, al término del plazo de ejecución.</w:t>
            </w:r>
          </w:p>
        </w:tc>
        <w:tc>
          <w:tcPr>
            <w:tcW w:w="1870" w:type="pct"/>
          </w:tcPr>
          <w:p w14:paraId="35F58C95" w14:textId="77777777" w:rsidR="00BA5B0D" w:rsidRDefault="00BA5B0D" w:rsidP="00BA5B0D">
            <w:pPr>
              <w:rPr>
                <w:sz w:val="20"/>
                <w:szCs w:val="20"/>
              </w:rPr>
            </w:pPr>
            <w:r w:rsidRPr="000C348E">
              <w:rPr>
                <w:sz w:val="20"/>
                <w:szCs w:val="20"/>
              </w:rPr>
              <w:t xml:space="preserve">Con fecha 10 de noviembre de 2015, el titular remite a la SMA mediante carta FRC-05-11-2015 el primer informe de cumplimiento con la siguiente documentación (ver Anexo </w:t>
            </w:r>
            <w:r w:rsidR="004A4320">
              <w:rPr>
                <w:sz w:val="20"/>
                <w:szCs w:val="20"/>
              </w:rPr>
              <w:t>6</w:t>
            </w:r>
            <w:r w:rsidRPr="000C348E">
              <w:rPr>
                <w:sz w:val="20"/>
                <w:szCs w:val="20"/>
              </w:rPr>
              <w:t>):</w:t>
            </w:r>
          </w:p>
          <w:p w14:paraId="281EF97C" w14:textId="77777777" w:rsidR="004A4320" w:rsidRPr="004A4320" w:rsidRDefault="004A4320" w:rsidP="004A4320">
            <w:pPr>
              <w:pStyle w:val="Prrafodelista"/>
              <w:numPr>
                <w:ilvl w:val="0"/>
                <w:numId w:val="15"/>
              </w:numPr>
              <w:tabs>
                <w:tab w:val="left" w:pos="444"/>
              </w:tabs>
              <w:ind w:left="444" w:hanging="425"/>
              <w:rPr>
                <w:sz w:val="20"/>
                <w:szCs w:val="20"/>
              </w:rPr>
            </w:pPr>
            <w:r w:rsidRPr="004A4320">
              <w:rPr>
                <w:sz w:val="20"/>
                <w:szCs w:val="20"/>
              </w:rPr>
              <w:t>Carta N° FRC-29-05-2015 en que solicita modificaciones, aclaraciones y/o acotaciones a la RCA N° 641/2001, en particular a:</w:t>
            </w:r>
          </w:p>
          <w:p w14:paraId="4755DD38" w14:textId="77777777" w:rsidR="004A4320" w:rsidRPr="005A1BD7" w:rsidRDefault="004A4320" w:rsidP="004A4320">
            <w:pPr>
              <w:pStyle w:val="Prrafodelista"/>
              <w:numPr>
                <w:ilvl w:val="0"/>
                <w:numId w:val="11"/>
              </w:numPr>
              <w:tabs>
                <w:tab w:val="left" w:pos="336"/>
              </w:tabs>
              <w:rPr>
                <w:sz w:val="20"/>
                <w:szCs w:val="20"/>
              </w:rPr>
            </w:pPr>
            <w:r w:rsidRPr="009360BC">
              <w:rPr>
                <w:sz w:val="20"/>
                <w:szCs w:val="20"/>
              </w:rPr>
              <w:t>Extracto Párrafo 4. Considerando 4 RCA N° 614/2002</w:t>
            </w:r>
          </w:p>
          <w:p w14:paraId="441478A6" w14:textId="77777777" w:rsidR="004A4320" w:rsidRPr="009360BC" w:rsidRDefault="004A4320" w:rsidP="004A4320">
            <w:pPr>
              <w:pStyle w:val="Prrafodelista"/>
              <w:numPr>
                <w:ilvl w:val="0"/>
                <w:numId w:val="11"/>
              </w:numPr>
              <w:tabs>
                <w:tab w:val="left" w:pos="336"/>
              </w:tabs>
              <w:rPr>
                <w:sz w:val="20"/>
                <w:szCs w:val="20"/>
              </w:rPr>
            </w:pPr>
            <w:r w:rsidRPr="009360BC">
              <w:rPr>
                <w:sz w:val="20"/>
                <w:szCs w:val="20"/>
              </w:rPr>
              <w:t xml:space="preserve">Extracto </w:t>
            </w:r>
            <w:r w:rsidR="00E71B54" w:rsidRPr="009360BC">
              <w:rPr>
                <w:sz w:val="20"/>
                <w:szCs w:val="20"/>
              </w:rPr>
              <w:t>Párrafo</w:t>
            </w:r>
            <w:r w:rsidRPr="009360BC">
              <w:rPr>
                <w:sz w:val="20"/>
                <w:szCs w:val="20"/>
              </w:rPr>
              <w:t xml:space="preserve"> 12, Considerando 4 RCA N</w:t>
            </w:r>
            <w:r>
              <w:rPr>
                <w:sz w:val="20"/>
                <w:szCs w:val="20"/>
              </w:rPr>
              <w:t>°</w:t>
            </w:r>
            <w:r w:rsidRPr="009360BC">
              <w:rPr>
                <w:sz w:val="20"/>
                <w:szCs w:val="20"/>
              </w:rPr>
              <w:t xml:space="preserve"> 614/2002</w:t>
            </w:r>
          </w:p>
          <w:p w14:paraId="606540D5" w14:textId="77777777" w:rsidR="004A4320" w:rsidRPr="009360BC" w:rsidRDefault="004A4320" w:rsidP="004A4320">
            <w:pPr>
              <w:pStyle w:val="Prrafodelista"/>
              <w:numPr>
                <w:ilvl w:val="0"/>
                <w:numId w:val="11"/>
              </w:numPr>
              <w:tabs>
                <w:tab w:val="left" w:pos="336"/>
              </w:tabs>
              <w:rPr>
                <w:sz w:val="20"/>
                <w:szCs w:val="20"/>
              </w:rPr>
            </w:pPr>
            <w:r w:rsidRPr="009360BC">
              <w:rPr>
                <w:sz w:val="20"/>
                <w:szCs w:val="20"/>
              </w:rPr>
              <w:t>Extracto P</w:t>
            </w:r>
            <w:r>
              <w:rPr>
                <w:sz w:val="20"/>
                <w:szCs w:val="20"/>
              </w:rPr>
              <w:t>á</w:t>
            </w:r>
            <w:r w:rsidRPr="009360BC">
              <w:rPr>
                <w:sz w:val="20"/>
                <w:szCs w:val="20"/>
              </w:rPr>
              <w:t>rrafo 14, Considerando 4 RCA N</w:t>
            </w:r>
            <w:r>
              <w:rPr>
                <w:sz w:val="20"/>
                <w:szCs w:val="20"/>
              </w:rPr>
              <w:t>°</w:t>
            </w:r>
            <w:r w:rsidRPr="009360BC">
              <w:rPr>
                <w:sz w:val="20"/>
                <w:szCs w:val="20"/>
              </w:rPr>
              <w:t xml:space="preserve"> 614/2002</w:t>
            </w:r>
          </w:p>
          <w:p w14:paraId="277524FD" w14:textId="77777777" w:rsidR="004A4320" w:rsidRPr="009360BC" w:rsidRDefault="004A4320" w:rsidP="004A4320">
            <w:pPr>
              <w:pStyle w:val="Prrafodelista"/>
              <w:numPr>
                <w:ilvl w:val="0"/>
                <w:numId w:val="11"/>
              </w:numPr>
              <w:tabs>
                <w:tab w:val="left" w:pos="336"/>
              </w:tabs>
              <w:rPr>
                <w:sz w:val="20"/>
                <w:szCs w:val="20"/>
              </w:rPr>
            </w:pPr>
            <w:r w:rsidRPr="009360BC">
              <w:rPr>
                <w:rFonts w:cs="Arial"/>
                <w:sz w:val="20"/>
                <w:szCs w:val="20"/>
                <w:lang w:eastAsia="es-ES"/>
              </w:rPr>
              <w:t>Párrafo 2, Considerando 7.1</w:t>
            </w:r>
            <w:r>
              <w:rPr>
                <w:rFonts w:cs="Arial"/>
                <w:sz w:val="20"/>
                <w:szCs w:val="20"/>
                <w:lang w:eastAsia="es-ES"/>
              </w:rPr>
              <w:t xml:space="preserve"> </w:t>
            </w:r>
            <w:r w:rsidRPr="009360BC">
              <w:rPr>
                <w:rFonts w:cs="Arial"/>
                <w:sz w:val="20"/>
                <w:szCs w:val="20"/>
                <w:lang w:eastAsia="es-ES"/>
              </w:rPr>
              <w:t>RCA N</w:t>
            </w:r>
            <w:r>
              <w:rPr>
                <w:rFonts w:cs="Arial"/>
                <w:sz w:val="20"/>
                <w:szCs w:val="20"/>
                <w:lang w:eastAsia="es-ES"/>
              </w:rPr>
              <w:t>°</w:t>
            </w:r>
            <w:r w:rsidRPr="009360BC">
              <w:rPr>
                <w:rFonts w:cs="Arial"/>
                <w:sz w:val="20"/>
                <w:szCs w:val="20"/>
                <w:lang w:eastAsia="es-ES"/>
              </w:rPr>
              <w:t xml:space="preserve"> 614/2002</w:t>
            </w:r>
          </w:p>
          <w:p w14:paraId="5418D02E" w14:textId="77777777" w:rsidR="004A4320" w:rsidRPr="000C348E" w:rsidRDefault="004A4320" w:rsidP="004A4320">
            <w:pPr>
              <w:tabs>
                <w:tab w:val="left" w:pos="336"/>
              </w:tabs>
              <w:rPr>
                <w:sz w:val="20"/>
                <w:szCs w:val="20"/>
              </w:rPr>
            </w:pPr>
          </w:p>
          <w:p w14:paraId="56F75F7C" w14:textId="77777777" w:rsidR="00201A8B" w:rsidRDefault="004A4320" w:rsidP="004A4320">
            <w:pPr>
              <w:pStyle w:val="Prrafodelista"/>
              <w:numPr>
                <w:ilvl w:val="0"/>
                <w:numId w:val="15"/>
              </w:numPr>
              <w:ind w:left="444" w:hanging="425"/>
              <w:rPr>
                <w:sz w:val="20"/>
                <w:szCs w:val="20"/>
              </w:rPr>
            </w:pPr>
            <w:r>
              <w:rPr>
                <w:sz w:val="20"/>
                <w:szCs w:val="20"/>
              </w:rPr>
              <w:t>Resolución Exenta SEA Los Lagos N° 447 de fecha 03 de agosto de 2015</w:t>
            </w:r>
          </w:p>
          <w:p w14:paraId="6B16EBAA" w14:textId="77777777" w:rsidR="00092A77" w:rsidRDefault="00092A77" w:rsidP="00092A77">
            <w:pPr>
              <w:rPr>
                <w:sz w:val="20"/>
                <w:szCs w:val="20"/>
              </w:rPr>
            </w:pPr>
          </w:p>
          <w:p w14:paraId="695BCDDE" w14:textId="77777777" w:rsidR="00092A77" w:rsidRPr="00092A77" w:rsidRDefault="00092A77" w:rsidP="007A6DD3">
            <w:pPr>
              <w:autoSpaceDE w:val="0"/>
              <w:autoSpaceDN w:val="0"/>
              <w:adjustRightInd w:val="0"/>
              <w:rPr>
                <w:sz w:val="20"/>
                <w:szCs w:val="20"/>
              </w:rPr>
            </w:pPr>
            <w:r>
              <w:rPr>
                <w:rFonts w:cs="Arial"/>
                <w:sz w:val="20"/>
                <w:szCs w:val="20"/>
                <w:lang w:eastAsia="es-ES"/>
              </w:rPr>
              <w:t xml:space="preserve">De acuerdo a lo indicado por la </w:t>
            </w:r>
            <w:r w:rsidRPr="00DD5B2A">
              <w:rPr>
                <w:sz w:val="20"/>
                <w:szCs w:val="20"/>
              </w:rPr>
              <w:t xml:space="preserve">Resolución Exenta SEA Los Lagos N° 447 </w:t>
            </w:r>
            <w:r>
              <w:rPr>
                <w:sz w:val="20"/>
                <w:szCs w:val="20"/>
              </w:rPr>
              <w:t xml:space="preserve">se acogen favorablemente las </w:t>
            </w:r>
            <w:r w:rsidRPr="00DD5B2A">
              <w:rPr>
                <w:rFonts w:cs="Arial"/>
                <w:sz w:val="20"/>
                <w:szCs w:val="20"/>
                <w:lang w:eastAsia="es-ES"/>
              </w:rPr>
              <w:t xml:space="preserve">obras, acciones o medidas descritas por </w:t>
            </w:r>
            <w:r>
              <w:rPr>
                <w:rFonts w:cs="Arial"/>
                <w:sz w:val="20"/>
                <w:szCs w:val="20"/>
                <w:lang w:eastAsia="es-ES"/>
              </w:rPr>
              <w:t xml:space="preserve">el </w:t>
            </w:r>
            <w:r w:rsidRPr="00DD5B2A">
              <w:rPr>
                <w:rFonts w:cs="Arial"/>
                <w:sz w:val="20"/>
                <w:szCs w:val="20"/>
                <w:lang w:eastAsia="es-ES"/>
              </w:rPr>
              <w:t>Sr. Marcelo Tom</w:t>
            </w:r>
            <w:r>
              <w:rPr>
                <w:rFonts w:cs="Arial"/>
                <w:sz w:val="20"/>
                <w:szCs w:val="20"/>
                <w:lang w:eastAsia="es-ES"/>
              </w:rPr>
              <w:t>á</w:t>
            </w:r>
            <w:r w:rsidRPr="00DD5B2A">
              <w:rPr>
                <w:rFonts w:cs="Arial"/>
                <w:sz w:val="20"/>
                <w:szCs w:val="20"/>
                <w:lang w:eastAsia="es-ES"/>
              </w:rPr>
              <w:t>s Calderón Pérez representante legal de empresa Redes&amp;Nets Ltda. presentada mediante carta del 29 de mayo de 2015 que dicen relación con las obras o acciones tendientes a intervenir o complementar el proyecto "Sistema de Tratamiento de Residuos Industriales Líquidos, Taller de Redes&amp;Nets" calificado mediante RCA 641/2002, no constituyen una modificación de consideración</w:t>
            </w:r>
            <w:r w:rsidRPr="009564B0">
              <w:rPr>
                <w:rFonts w:cs="Arial"/>
                <w:sz w:val="20"/>
                <w:szCs w:val="20"/>
                <w:lang w:eastAsia="es-ES"/>
              </w:rPr>
              <w:t xml:space="preserve"> del</w:t>
            </w:r>
            <w:r>
              <w:rPr>
                <w:rFonts w:cs="Arial"/>
                <w:sz w:val="20"/>
                <w:szCs w:val="20"/>
                <w:lang w:eastAsia="es-ES"/>
              </w:rPr>
              <w:t xml:space="preserve"> </w:t>
            </w:r>
            <w:r w:rsidRPr="009564B0">
              <w:rPr>
                <w:rFonts w:cs="Arial"/>
                <w:sz w:val="20"/>
                <w:szCs w:val="20"/>
                <w:lang w:eastAsia="es-ES"/>
              </w:rPr>
              <w:t xml:space="preserve">proyecto ya que no se modifican sustantivamente la extensión, </w:t>
            </w:r>
            <w:r w:rsidRPr="009564B0">
              <w:rPr>
                <w:rFonts w:cs="Arial"/>
                <w:sz w:val="20"/>
                <w:szCs w:val="20"/>
                <w:lang w:eastAsia="es-ES"/>
              </w:rPr>
              <w:lastRenderedPageBreak/>
              <w:t>magnitud o duración de los</w:t>
            </w:r>
            <w:r>
              <w:rPr>
                <w:rFonts w:cs="Arial"/>
                <w:sz w:val="20"/>
                <w:szCs w:val="20"/>
                <w:lang w:eastAsia="es-ES"/>
              </w:rPr>
              <w:t xml:space="preserve"> </w:t>
            </w:r>
            <w:r w:rsidRPr="009564B0">
              <w:rPr>
                <w:rFonts w:cs="Arial"/>
                <w:sz w:val="20"/>
                <w:szCs w:val="20"/>
                <w:lang w:eastAsia="es-ES"/>
              </w:rPr>
              <w:t>impactos ambientales ya evaluados del proyecto</w:t>
            </w:r>
            <w:r>
              <w:rPr>
                <w:rFonts w:cs="Arial"/>
                <w:sz w:val="20"/>
                <w:szCs w:val="20"/>
                <w:lang w:eastAsia="es-ES"/>
              </w:rPr>
              <w:t>.</w:t>
            </w:r>
          </w:p>
        </w:tc>
      </w:tr>
      <w:tr w:rsidR="00201A8B" w:rsidRPr="00214431" w14:paraId="252F1654" w14:textId="77777777" w:rsidTr="00B04E09">
        <w:trPr>
          <w:trHeight w:val="556"/>
        </w:trPr>
        <w:tc>
          <w:tcPr>
            <w:tcW w:w="211" w:type="pct"/>
          </w:tcPr>
          <w:p w14:paraId="4AF72C13" w14:textId="77777777" w:rsidR="00201A8B" w:rsidRPr="00DF1017" w:rsidRDefault="00201A8B" w:rsidP="00B04E09">
            <w:pPr>
              <w:rPr>
                <w:sz w:val="20"/>
                <w:szCs w:val="20"/>
              </w:rPr>
            </w:pPr>
            <w:r>
              <w:rPr>
                <w:sz w:val="20"/>
                <w:szCs w:val="20"/>
              </w:rPr>
              <w:t>5.2</w:t>
            </w:r>
          </w:p>
        </w:tc>
        <w:tc>
          <w:tcPr>
            <w:tcW w:w="841" w:type="pct"/>
          </w:tcPr>
          <w:p w14:paraId="0762B44B" w14:textId="77777777" w:rsidR="00201A8B" w:rsidRPr="00DF1017" w:rsidRDefault="0028030B" w:rsidP="00B04E09">
            <w:pPr>
              <w:rPr>
                <w:sz w:val="20"/>
                <w:szCs w:val="20"/>
              </w:rPr>
            </w:pPr>
            <w:r>
              <w:rPr>
                <w:sz w:val="20"/>
                <w:szCs w:val="20"/>
              </w:rPr>
              <w:t>Implementar tolva hermética para el almacenamiento temporal de lodos prensados, dentro de la planta de tratamiento de riles.</w:t>
            </w:r>
          </w:p>
        </w:tc>
        <w:tc>
          <w:tcPr>
            <w:tcW w:w="742" w:type="pct"/>
          </w:tcPr>
          <w:p w14:paraId="70AB4E20" w14:textId="77777777" w:rsidR="00201A8B" w:rsidRPr="006B7B32" w:rsidRDefault="00201A8B" w:rsidP="00B04E09">
            <w:pPr>
              <w:rPr>
                <w:sz w:val="20"/>
                <w:szCs w:val="20"/>
              </w:rPr>
            </w:pPr>
            <w:r w:rsidRPr="00CE35DB">
              <w:rPr>
                <w:sz w:val="20"/>
                <w:szCs w:val="20"/>
              </w:rPr>
              <w:t>Implementación de mejoras al sistema de manejo de lodos que consistirán en una Tolva hermética de 8 a 12 m3 para el almacenamiento temporal de lodos prensados, dentro de la planta de tratamiento (Techada).</w:t>
            </w:r>
          </w:p>
        </w:tc>
        <w:tc>
          <w:tcPr>
            <w:tcW w:w="692" w:type="pct"/>
          </w:tcPr>
          <w:p w14:paraId="76E11A42" w14:textId="77777777" w:rsidR="00201A8B" w:rsidRPr="00DF1017" w:rsidRDefault="00201A8B" w:rsidP="00B04E09">
            <w:pPr>
              <w:rPr>
                <w:sz w:val="20"/>
                <w:szCs w:val="20"/>
              </w:rPr>
            </w:pPr>
            <w:r w:rsidRPr="00747632">
              <w:rPr>
                <w:sz w:val="20"/>
                <w:szCs w:val="20"/>
              </w:rPr>
              <w:t>90 días hábiles contados desde la notificación de la resolución que aprueba el programa</w:t>
            </w:r>
          </w:p>
        </w:tc>
        <w:tc>
          <w:tcPr>
            <w:tcW w:w="644" w:type="pct"/>
          </w:tcPr>
          <w:p w14:paraId="34B940E6" w14:textId="77777777" w:rsidR="00201A8B" w:rsidRPr="00DF1017" w:rsidRDefault="00201A8B" w:rsidP="00B04E09">
            <w:pPr>
              <w:rPr>
                <w:sz w:val="20"/>
                <w:szCs w:val="20"/>
              </w:rPr>
            </w:pPr>
            <w:r w:rsidRPr="00747632">
              <w:rPr>
                <w:sz w:val="20"/>
                <w:szCs w:val="20"/>
              </w:rPr>
              <w:t>Informe con la ejecución de la obra, que deberá ser entregado al término del plazo contemplado para la ejecución de esta acción</w:t>
            </w:r>
          </w:p>
        </w:tc>
        <w:tc>
          <w:tcPr>
            <w:tcW w:w="1870" w:type="pct"/>
          </w:tcPr>
          <w:p w14:paraId="41FB9930" w14:textId="77777777" w:rsidR="00C900C8" w:rsidRPr="002E33AB" w:rsidRDefault="00C900C8" w:rsidP="00C900C8">
            <w:pPr>
              <w:tabs>
                <w:tab w:val="left" w:pos="444"/>
              </w:tabs>
              <w:rPr>
                <w:sz w:val="20"/>
                <w:szCs w:val="20"/>
              </w:rPr>
            </w:pPr>
            <w:r w:rsidRPr="002E33AB">
              <w:rPr>
                <w:sz w:val="20"/>
                <w:szCs w:val="20"/>
              </w:rPr>
              <w:t>Con fecha 0</w:t>
            </w:r>
            <w:r>
              <w:rPr>
                <w:sz w:val="20"/>
                <w:szCs w:val="20"/>
              </w:rPr>
              <w:t>7</w:t>
            </w:r>
            <w:r w:rsidRPr="002E33AB">
              <w:rPr>
                <w:sz w:val="20"/>
                <w:szCs w:val="20"/>
              </w:rPr>
              <w:t xml:space="preserve"> de </w:t>
            </w:r>
            <w:r>
              <w:rPr>
                <w:sz w:val="20"/>
                <w:szCs w:val="20"/>
              </w:rPr>
              <w:t>marzo</w:t>
            </w:r>
            <w:r w:rsidRPr="002E33AB">
              <w:rPr>
                <w:sz w:val="20"/>
                <w:szCs w:val="20"/>
              </w:rPr>
              <w:t xml:space="preserve"> de 2016, el titular remite a la SMA mediante carta FRC-0</w:t>
            </w:r>
            <w:r>
              <w:rPr>
                <w:sz w:val="20"/>
                <w:szCs w:val="20"/>
              </w:rPr>
              <w:t>4</w:t>
            </w:r>
            <w:r w:rsidRPr="002E33AB">
              <w:rPr>
                <w:sz w:val="20"/>
                <w:szCs w:val="20"/>
              </w:rPr>
              <w:t>-0</w:t>
            </w:r>
            <w:r>
              <w:rPr>
                <w:sz w:val="20"/>
                <w:szCs w:val="20"/>
              </w:rPr>
              <w:t>3</w:t>
            </w:r>
            <w:r w:rsidRPr="002E33AB">
              <w:rPr>
                <w:sz w:val="20"/>
                <w:szCs w:val="20"/>
              </w:rPr>
              <w:t xml:space="preserve">-2016 el </w:t>
            </w:r>
            <w:r>
              <w:rPr>
                <w:sz w:val="20"/>
                <w:szCs w:val="20"/>
              </w:rPr>
              <w:t xml:space="preserve">quinto </w:t>
            </w:r>
            <w:r w:rsidRPr="002E33AB">
              <w:rPr>
                <w:sz w:val="20"/>
                <w:szCs w:val="20"/>
              </w:rPr>
              <w:t xml:space="preserve">informe de cumplimiento con la siguiente documentación (ver Anexo </w:t>
            </w:r>
            <w:r>
              <w:rPr>
                <w:sz w:val="20"/>
                <w:szCs w:val="20"/>
              </w:rPr>
              <w:t>2</w:t>
            </w:r>
            <w:r w:rsidR="00CC10C1">
              <w:rPr>
                <w:sz w:val="20"/>
                <w:szCs w:val="20"/>
              </w:rPr>
              <w:t>3</w:t>
            </w:r>
            <w:r w:rsidRPr="002E33AB">
              <w:rPr>
                <w:sz w:val="20"/>
                <w:szCs w:val="20"/>
              </w:rPr>
              <w:t>):</w:t>
            </w:r>
          </w:p>
          <w:p w14:paraId="6C3093E9" w14:textId="77777777" w:rsidR="00C900C8" w:rsidRDefault="00C900C8" w:rsidP="00C900C8">
            <w:pPr>
              <w:tabs>
                <w:tab w:val="left" w:pos="444"/>
              </w:tabs>
              <w:ind w:left="457" w:hanging="425"/>
              <w:rPr>
                <w:sz w:val="20"/>
                <w:szCs w:val="20"/>
              </w:rPr>
            </w:pPr>
            <w:r w:rsidRPr="002E33AB">
              <w:rPr>
                <w:sz w:val="20"/>
                <w:szCs w:val="20"/>
              </w:rPr>
              <w:t>•</w:t>
            </w:r>
            <w:r w:rsidRPr="002E33AB">
              <w:rPr>
                <w:sz w:val="20"/>
                <w:szCs w:val="20"/>
              </w:rPr>
              <w:tab/>
            </w:r>
            <w:r w:rsidR="002D41F3">
              <w:rPr>
                <w:sz w:val="20"/>
                <w:szCs w:val="20"/>
              </w:rPr>
              <w:t xml:space="preserve">Factura electrónica </w:t>
            </w:r>
            <w:r w:rsidR="00455718">
              <w:rPr>
                <w:sz w:val="20"/>
                <w:szCs w:val="20"/>
              </w:rPr>
              <w:t xml:space="preserve">n° 2252 </w:t>
            </w:r>
            <w:r w:rsidR="002D41F3">
              <w:rPr>
                <w:sz w:val="20"/>
                <w:szCs w:val="20"/>
              </w:rPr>
              <w:t xml:space="preserve">de fecha 29 de febrero </w:t>
            </w:r>
            <w:r w:rsidR="007C123B">
              <w:rPr>
                <w:sz w:val="20"/>
                <w:szCs w:val="20"/>
              </w:rPr>
              <w:t xml:space="preserve">de </w:t>
            </w:r>
            <w:r w:rsidR="00D55327">
              <w:rPr>
                <w:sz w:val="20"/>
                <w:szCs w:val="20"/>
              </w:rPr>
              <w:t>R</w:t>
            </w:r>
            <w:r w:rsidR="007C123B">
              <w:rPr>
                <w:sz w:val="20"/>
                <w:szCs w:val="20"/>
              </w:rPr>
              <w:t>exin por retiro de lodo prensado, conchillas</w:t>
            </w:r>
            <w:r w:rsidR="00E01564">
              <w:rPr>
                <w:sz w:val="20"/>
                <w:szCs w:val="20"/>
              </w:rPr>
              <w:t xml:space="preserve"> y residuos varios</w:t>
            </w:r>
          </w:p>
          <w:p w14:paraId="1EA74ACE" w14:textId="77777777" w:rsidR="00704CEE" w:rsidRDefault="00D55327" w:rsidP="009179AC">
            <w:pPr>
              <w:pStyle w:val="Prrafodelista"/>
              <w:numPr>
                <w:ilvl w:val="0"/>
                <w:numId w:val="15"/>
              </w:numPr>
              <w:tabs>
                <w:tab w:val="left" w:pos="444"/>
              </w:tabs>
              <w:ind w:left="444" w:hanging="425"/>
              <w:rPr>
                <w:sz w:val="20"/>
                <w:szCs w:val="20"/>
              </w:rPr>
            </w:pPr>
            <w:r>
              <w:rPr>
                <w:sz w:val="20"/>
                <w:szCs w:val="20"/>
              </w:rPr>
              <w:t xml:space="preserve">Certificado </w:t>
            </w:r>
            <w:r w:rsidR="00302832">
              <w:rPr>
                <w:sz w:val="20"/>
                <w:szCs w:val="20"/>
              </w:rPr>
              <w:t>n° 16020005</w:t>
            </w:r>
            <w:r w:rsidR="00780D8D">
              <w:rPr>
                <w:sz w:val="20"/>
                <w:szCs w:val="20"/>
              </w:rPr>
              <w:t xml:space="preserve"> de fecha 29 de febrero de Rexin</w:t>
            </w:r>
            <w:r w:rsidR="006B2612">
              <w:rPr>
                <w:sz w:val="20"/>
                <w:szCs w:val="20"/>
              </w:rPr>
              <w:t xml:space="preserve"> </w:t>
            </w:r>
            <w:r w:rsidR="004157FF">
              <w:rPr>
                <w:sz w:val="20"/>
                <w:szCs w:val="20"/>
              </w:rPr>
              <w:t>de dispo</w:t>
            </w:r>
            <w:r w:rsidR="009179AC">
              <w:rPr>
                <w:sz w:val="20"/>
                <w:szCs w:val="20"/>
              </w:rPr>
              <w:t xml:space="preserve">sición final de </w:t>
            </w:r>
            <w:r w:rsidR="009179AC" w:rsidRPr="009179AC">
              <w:rPr>
                <w:sz w:val="20"/>
                <w:szCs w:val="20"/>
              </w:rPr>
              <w:t>lodo prensado, conchillas y residuos varios</w:t>
            </w:r>
          </w:p>
          <w:p w14:paraId="12ED8FBD" w14:textId="77777777" w:rsidR="00041DEC" w:rsidRDefault="00041DEC" w:rsidP="009179AC">
            <w:pPr>
              <w:pStyle w:val="Prrafodelista"/>
              <w:numPr>
                <w:ilvl w:val="0"/>
                <w:numId w:val="15"/>
              </w:numPr>
              <w:tabs>
                <w:tab w:val="left" w:pos="444"/>
              </w:tabs>
              <w:ind w:left="444" w:hanging="425"/>
              <w:rPr>
                <w:sz w:val="20"/>
                <w:szCs w:val="20"/>
              </w:rPr>
            </w:pPr>
            <w:r>
              <w:rPr>
                <w:sz w:val="20"/>
                <w:szCs w:val="20"/>
              </w:rPr>
              <w:t>Plano de emplazamiento sitio de acopio de residuos sólidos</w:t>
            </w:r>
          </w:p>
          <w:p w14:paraId="3EB00367" w14:textId="77777777" w:rsidR="00041DEC" w:rsidRPr="00704CEE" w:rsidRDefault="009A0B84" w:rsidP="009179AC">
            <w:pPr>
              <w:pStyle w:val="Prrafodelista"/>
              <w:numPr>
                <w:ilvl w:val="0"/>
                <w:numId w:val="15"/>
              </w:numPr>
              <w:tabs>
                <w:tab w:val="left" w:pos="444"/>
              </w:tabs>
              <w:ind w:left="444" w:hanging="425"/>
              <w:rPr>
                <w:sz w:val="20"/>
                <w:szCs w:val="20"/>
              </w:rPr>
            </w:pPr>
            <w:r>
              <w:rPr>
                <w:sz w:val="20"/>
                <w:szCs w:val="20"/>
              </w:rPr>
              <w:t xml:space="preserve">Plano acopio temporal de </w:t>
            </w:r>
            <w:r w:rsidR="00D82118">
              <w:rPr>
                <w:sz w:val="20"/>
                <w:szCs w:val="20"/>
              </w:rPr>
              <w:t xml:space="preserve">lodos prensados, </w:t>
            </w:r>
            <w:r>
              <w:rPr>
                <w:sz w:val="20"/>
                <w:szCs w:val="20"/>
              </w:rPr>
              <w:t>no peligrosos</w:t>
            </w:r>
          </w:p>
          <w:p w14:paraId="017F53AC" w14:textId="77777777" w:rsidR="00555AC9" w:rsidRDefault="00555AC9" w:rsidP="00555AC9">
            <w:pPr>
              <w:rPr>
                <w:sz w:val="20"/>
                <w:szCs w:val="20"/>
              </w:rPr>
            </w:pPr>
          </w:p>
          <w:p w14:paraId="0CB9AB61" w14:textId="77777777" w:rsidR="00201A8B" w:rsidRDefault="00555AC9" w:rsidP="002217D6">
            <w:pPr>
              <w:rPr>
                <w:sz w:val="20"/>
                <w:szCs w:val="20"/>
              </w:rPr>
            </w:pPr>
            <w:r w:rsidRPr="002217D6">
              <w:rPr>
                <w:sz w:val="20"/>
                <w:szCs w:val="20"/>
              </w:rPr>
              <w:t xml:space="preserve">En cuanto al manejo de lodos </w:t>
            </w:r>
            <w:r w:rsidR="002217D6" w:rsidRPr="002217D6">
              <w:rPr>
                <w:sz w:val="20"/>
                <w:szCs w:val="20"/>
              </w:rPr>
              <w:t xml:space="preserve">en la actividad de inspección ambiental del 24 de junio de 2016 </w:t>
            </w:r>
            <w:r w:rsidRPr="002217D6">
              <w:rPr>
                <w:sz w:val="20"/>
                <w:szCs w:val="20"/>
              </w:rPr>
              <w:t>se observó la presencia de una tolva hermética al interior de la PTRILes la cual se encontraba operativa al momento de la fiscalización</w:t>
            </w:r>
            <w:r w:rsidR="002217D6">
              <w:rPr>
                <w:sz w:val="20"/>
                <w:szCs w:val="20"/>
              </w:rPr>
              <w:t>.</w:t>
            </w:r>
          </w:p>
          <w:p w14:paraId="49F05D10" w14:textId="77777777" w:rsidR="00477671" w:rsidRPr="00214431" w:rsidRDefault="00477671" w:rsidP="002217D6">
            <w:pPr>
              <w:rPr>
                <w:sz w:val="20"/>
                <w:szCs w:val="20"/>
              </w:rPr>
            </w:pPr>
          </w:p>
        </w:tc>
      </w:tr>
    </w:tbl>
    <w:p w14:paraId="1A7858B4" w14:textId="77777777" w:rsidR="00201A8B" w:rsidRDefault="00201A8B" w:rsidP="00F61C82"/>
    <w:p w14:paraId="15EFB01C" w14:textId="77777777" w:rsidR="00201A8B" w:rsidRDefault="00201A8B">
      <w:pPr>
        <w:jc w:val="left"/>
      </w:pPr>
      <w:r>
        <w:br w:type="page"/>
      </w: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201A8B" w:rsidRPr="0025129B" w14:paraId="7098F0C6" w14:textId="77777777" w:rsidTr="00B04E09">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43D6EC" w14:textId="77777777" w:rsidR="00201A8B" w:rsidRPr="0025129B" w:rsidRDefault="00201A8B" w:rsidP="00B04E09">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201A8B" w:rsidRPr="0025129B" w14:paraId="021F923D" w14:textId="77777777" w:rsidTr="00B04E09">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3659E25A" w14:textId="77777777" w:rsidR="00201A8B" w:rsidRPr="0025129B" w:rsidRDefault="00477671" w:rsidP="00B04E09">
            <w:pPr>
              <w:jc w:val="center"/>
              <w:rPr>
                <w:rFonts w:eastAsia="Times New Roman"/>
                <w:color w:val="000000"/>
                <w:sz w:val="20"/>
                <w:szCs w:val="20"/>
                <w:lang w:eastAsia="es-CL"/>
              </w:rPr>
            </w:pPr>
            <w:r w:rsidRPr="00477671">
              <w:rPr>
                <w:noProof/>
                <w:lang w:eastAsia="es-CL"/>
              </w:rPr>
              <w:drawing>
                <wp:inline distT="0" distB="0" distL="0" distR="0" wp14:anchorId="2319CF39" wp14:editId="302F7228">
                  <wp:extent cx="3960000" cy="2955600"/>
                  <wp:effectExtent l="19050" t="19050" r="21590" b="16510"/>
                  <wp:docPr id="24" name="Imagen 24" descr="C:\Users\jose.moraga\Documents\DFZ 2016\PROGRAMA 2016\PDC 2016\PDC 2015\DFZ-2015-4064-X-RCA-IA\FOTOS\IMG_3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moraga\Documents\DFZ 2016\PROGRAMA 2016\PDC 2016\PDC 2015\DFZ-2015-4064-X-RCA-IA\FOTOS\IMG_3598.JPG"/>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3960000" cy="2955600"/>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314D6B71" w14:textId="77777777" w:rsidR="00201A8B" w:rsidRPr="0025129B" w:rsidRDefault="00477671" w:rsidP="00B04E09">
            <w:pPr>
              <w:jc w:val="center"/>
              <w:rPr>
                <w:rFonts w:eastAsia="Times New Roman"/>
                <w:color w:val="000000"/>
                <w:sz w:val="20"/>
                <w:szCs w:val="20"/>
                <w:lang w:eastAsia="es-CL"/>
              </w:rPr>
            </w:pPr>
            <w:r w:rsidRPr="00275BEB">
              <w:rPr>
                <w:rFonts w:eastAsia="Times New Roman"/>
                <w:noProof/>
                <w:color w:val="000000"/>
                <w:sz w:val="20"/>
                <w:szCs w:val="20"/>
                <w:lang w:eastAsia="es-CL"/>
              </w:rPr>
              <w:drawing>
                <wp:inline distT="0" distB="0" distL="0" distR="0" wp14:anchorId="273B4811" wp14:editId="28487E5B">
                  <wp:extent cx="3960000" cy="2955600"/>
                  <wp:effectExtent l="19050" t="19050" r="21590" b="16510"/>
                  <wp:docPr id="34" name="Imagen 34" descr="C:\Users\jose.moraga\Documents\DFZ 2016\PROGRAMA 2016\PDC 2016\PDC 2015\DFZ-2015-4064-X-RCA-IA\FOTOS\IMG_3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moraga\Documents\DFZ 2016\PROGRAMA 2016\PDC 2016\PDC 2015\DFZ-2015-4064-X-RCA-IA\FOTOS\IMG_3593.JPG"/>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3960000" cy="2955600"/>
                          </a:xfrm>
                          <a:prstGeom prst="rect">
                            <a:avLst/>
                          </a:prstGeom>
                          <a:noFill/>
                          <a:ln>
                            <a:solidFill>
                              <a:schemeClr val="tx1"/>
                            </a:solidFill>
                          </a:ln>
                        </pic:spPr>
                      </pic:pic>
                    </a:graphicData>
                  </a:graphic>
                </wp:inline>
              </w:drawing>
            </w:r>
          </w:p>
        </w:tc>
      </w:tr>
      <w:tr w:rsidR="00201A8B" w:rsidRPr="0025129B" w14:paraId="17ED47A2" w14:textId="77777777" w:rsidTr="00B04E09">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039ECE1" w14:textId="77777777" w:rsidR="00201A8B" w:rsidRPr="00C5763B" w:rsidRDefault="00201A8B" w:rsidP="00B04E09">
            <w:pPr>
              <w:pStyle w:val="Descripcin"/>
              <w:rPr>
                <w:rFonts w:eastAsia="Times New Roman"/>
                <w:color w:val="000000"/>
                <w:sz w:val="20"/>
                <w:lang w:eastAsia="es-CL"/>
              </w:rPr>
            </w:pPr>
            <w:bookmarkStart w:id="129" w:name="_Toc469309627"/>
            <w:r w:rsidRPr="00C5763B">
              <w:rPr>
                <w:sz w:val="20"/>
              </w:rPr>
              <w:t xml:space="preserve">Fotografía </w:t>
            </w:r>
            <w:r w:rsidR="00995EB3">
              <w:rPr>
                <w:sz w:val="20"/>
              </w:rPr>
              <w:t>21</w:t>
            </w:r>
            <w:r w:rsidRPr="00C5763B">
              <w:rPr>
                <w:sz w:val="20"/>
              </w:rPr>
              <w:t>.</w:t>
            </w:r>
            <w:bookmarkEnd w:id="12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41287E" w14:textId="77777777" w:rsidR="00201A8B" w:rsidRPr="00C5763B" w:rsidRDefault="00201A8B" w:rsidP="00B04E09">
            <w:pPr>
              <w:jc w:val="left"/>
              <w:rPr>
                <w:rFonts w:eastAsia="Times New Roman"/>
                <w:b/>
                <w:color w:val="000000"/>
                <w:sz w:val="20"/>
                <w:szCs w:val="20"/>
                <w:lang w:eastAsia="es-CL"/>
              </w:rPr>
            </w:pPr>
            <w:r w:rsidRPr="00C5763B">
              <w:rPr>
                <w:rFonts w:eastAsia="Times New Roman"/>
                <w:b/>
                <w:color w:val="000000"/>
                <w:sz w:val="20"/>
                <w:szCs w:val="20"/>
                <w:lang w:eastAsia="es-CL"/>
              </w:rPr>
              <w:t>Fecha</w:t>
            </w:r>
            <w:r w:rsidR="00FB3AAC">
              <w:rPr>
                <w:rFonts w:eastAsia="Times New Roman"/>
                <w:b/>
                <w:color w:val="000000"/>
                <w:sz w:val="20"/>
                <w:szCs w:val="20"/>
                <w:lang w:eastAsia="es-CL"/>
              </w:rPr>
              <w:t>: 24-06-2016</w:t>
            </w:r>
          </w:p>
        </w:tc>
        <w:tc>
          <w:tcPr>
            <w:tcW w:w="1341" w:type="pct"/>
            <w:tcBorders>
              <w:top w:val="single" w:sz="4" w:space="0" w:color="auto"/>
              <w:left w:val="nil"/>
              <w:bottom w:val="single" w:sz="4" w:space="0" w:color="auto"/>
              <w:right w:val="nil"/>
            </w:tcBorders>
            <w:shd w:val="clear" w:color="auto" w:fill="auto"/>
            <w:noWrap/>
            <w:vAlign w:val="center"/>
            <w:hideMark/>
          </w:tcPr>
          <w:p w14:paraId="73BB2F74" w14:textId="77777777" w:rsidR="00201A8B" w:rsidRPr="00C5763B" w:rsidRDefault="00201A8B" w:rsidP="00B04E09">
            <w:pPr>
              <w:pStyle w:val="Descripcin"/>
              <w:rPr>
                <w:sz w:val="20"/>
              </w:rPr>
            </w:pPr>
            <w:bookmarkStart w:id="130" w:name="_Toc469309628"/>
            <w:r w:rsidRPr="00C5763B">
              <w:rPr>
                <w:sz w:val="20"/>
              </w:rPr>
              <w:t xml:space="preserve">Fotografía </w:t>
            </w:r>
            <w:r w:rsidR="00995EB3">
              <w:rPr>
                <w:sz w:val="20"/>
              </w:rPr>
              <w:t>22</w:t>
            </w:r>
            <w:r w:rsidR="00FB3AAC">
              <w:rPr>
                <w:sz w:val="20"/>
              </w:rPr>
              <w:t>.</w:t>
            </w:r>
            <w:bookmarkEnd w:id="13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18727E" w14:textId="77777777" w:rsidR="00201A8B" w:rsidRPr="00C5763B" w:rsidRDefault="00201A8B" w:rsidP="00B04E09">
            <w:pPr>
              <w:jc w:val="left"/>
              <w:rPr>
                <w:rFonts w:eastAsia="Times New Roman"/>
                <w:b/>
                <w:color w:val="000000"/>
                <w:sz w:val="20"/>
                <w:szCs w:val="20"/>
                <w:lang w:eastAsia="es-CL"/>
              </w:rPr>
            </w:pPr>
            <w:r w:rsidRPr="00C5763B">
              <w:rPr>
                <w:rFonts w:eastAsia="Times New Roman"/>
                <w:b/>
                <w:color w:val="000000"/>
                <w:sz w:val="20"/>
                <w:szCs w:val="20"/>
                <w:lang w:eastAsia="es-CL"/>
              </w:rPr>
              <w:t>Fecha</w:t>
            </w:r>
            <w:r w:rsidR="00C5763B">
              <w:rPr>
                <w:rFonts w:eastAsia="Times New Roman"/>
                <w:b/>
                <w:color w:val="000000"/>
                <w:sz w:val="20"/>
                <w:szCs w:val="20"/>
                <w:lang w:eastAsia="es-CL"/>
              </w:rPr>
              <w:t xml:space="preserve">: </w:t>
            </w:r>
            <w:r w:rsidR="00FB3AAC">
              <w:rPr>
                <w:rFonts w:eastAsia="Times New Roman"/>
                <w:b/>
                <w:color w:val="000000"/>
                <w:sz w:val="20"/>
                <w:szCs w:val="20"/>
                <w:lang w:eastAsia="es-CL"/>
              </w:rPr>
              <w:t>24-06-2016</w:t>
            </w:r>
          </w:p>
        </w:tc>
      </w:tr>
      <w:tr w:rsidR="00201A8B" w:rsidRPr="0025129B" w14:paraId="3735459D" w14:textId="77777777" w:rsidTr="00B04E09">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4E1CF12" w14:textId="77777777" w:rsidR="00201A8B" w:rsidRPr="00C5763B" w:rsidRDefault="00201A8B" w:rsidP="0096334E">
            <w:pPr>
              <w:rPr>
                <w:rFonts w:eastAsia="Times New Roman"/>
                <w:b/>
                <w:color w:val="000000"/>
                <w:sz w:val="20"/>
                <w:szCs w:val="20"/>
                <w:lang w:eastAsia="es-CL"/>
              </w:rPr>
            </w:pPr>
            <w:r w:rsidRPr="00C5763B">
              <w:rPr>
                <w:rFonts w:eastAsia="Times New Roman"/>
                <w:b/>
                <w:color w:val="000000"/>
                <w:sz w:val="20"/>
                <w:szCs w:val="20"/>
                <w:lang w:eastAsia="es-CL"/>
              </w:rPr>
              <w:t>Descripción medio de prueba:</w:t>
            </w:r>
            <w:r w:rsidRPr="00C5763B">
              <w:rPr>
                <w:rFonts w:eastAsia="Times New Roman"/>
                <w:color w:val="000000"/>
                <w:sz w:val="20"/>
                <w:szCs w:val="20"/>
                <w:lang w:eastAsia="es-CL"/>
              </w:rPr>
              <w:t xml:space="preserve"> </w:t>
            </w:r>
            <w:r w:rsidR="0096334E">
              <w:rPr>
                <w:rFonts w:eastAsia="Times New Roman"/>
                <w:color w:val="000000"/>
                <w:sz w:val="20"/>
                <w:szCs w:val="20"/>
                <w:lang w:eastAsia="es-CL"/>
              </w:rPr>
              <w:t>Se observa filtro prensa ubicado al interior de la planta de tratamiento de riles.</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5D1A860" w14:textId="77777777" w:rsidR="00201A8B" w:rsidRPr="00C5763B" w:rsidRDefault="00201A8B" w:rsidP="0096334E">
            <w:pPr>
              <w:rPr>
                <w:rFonts w:eastAsia="Times New Roman"/>
                <w:b/>
                <w:color w:val="000000"/>
                <w:sz w:val="20"/>
                <w:szCs w:val="20"/>
                <w:lang w:eastAsia="es-CL"/>
              </w:rPr>
            </w:pPr>
            <w:r w:rsidRPr="00C5763B">
              <w:rPr>
                <w:rFonts w:eastAsia="Times New Roman"/>
                <w:b/>
                <w:color w:val="000000"/>
                <w:sz w:val="20"/>
                <w:szCs w:val="20"/>
                <w:lang w:eastAsia="es-CL"/>
              </w:rPr>
              <w:t>Descripción medio de prueba:</w:t>
            </w:r>
            <w:r w:rsidRPr="00C5763B">
              <w:rPr>
                <w:rFonts w:eastAsia="Times New Roman"/>
                <w:color w:val="000000"/>
                <w:sz w:val="20"/>
                <w:szCs w:val="20"/>
                <w:lang w:eastAsia="es-CL"/>
              </w:rPr>
              <w:t xml:space="preserve"> </w:t>
            </w:r>
            <w:r w:rsidR="0096334E">
              <w:rPr>
                <w:rFonts w:eastAsia="Times New Roman"/>
                <w:color w:val="000000"/>
                <w:sz w:val="20"/>
                <w:szCs w:val="20"/>
                <w:lang w:eastAsia="es-CL"/>
              </w:rPr>
              <w:t>Se observa contenedor instalado al interior de la planta de tratamiento de riles.</w:t>
            </w:r>
          </w:p>
        </w:tc>
      </w:tr>
    </w:tbl>
    <w:p w14:paraId="11BC709B" w14:textId="77777777" w:rsidR="00201A8B" w:rsidRDefault="00201A8B">
      <w:pPr>
        <w:jc w:val="left"/>
      </w:pPr>
      <w:r>
        <w:br w:type="page"/>
      </w:r>
    </w:p>
    <w:p w14:paraId="05389240" w14:textId="77777777" w:rsidR="00F61C82" w:rsidRPr="0025129B" w:rsidRDefault="00F61C82" w:rsidP="00F61C82">
      <w:pPr>
        <w:jc w:val="left"/>
        <w:rPr>
          <w:rFonts w:cstheme="minorHAnsi"/>
          <w:b/>
          <w:sz w:val="14"/>
          <w:szCs w:val="24"/>
        </w:rPr>
        <w:sectPr w:rsidR="00F61C82" w:rsidRPr="0025129B" w:rsidSect="00A70F8F">
          <w:pgSz w:w="15840" w:h="12240" w:orient="landscape"/>
          <w:pgMar w:top="1134" w:right="1134" w:bottom="1134" w:left="1134" w:header="709" w:footer="709" w:gutter="0"/>
          <w:cols w:space="708"/>
          <w:docGrid w:linePitch="360"/>
        </w:sectPr>
      </w:pPr>
    </w:p>
    <w:p w14:paraId="664F4D9B" w14:textId="77777777" w:rsidR="003B0F32" w:rsidRPr="0025129B" w:rsidRDefault="003B0F32" w:rsidP="003B0F32">
      <w:pPr>
        <w:pStyle w:val="Ttulo1"/>
      </w:pPr>
      <w:bookmarkStart w:id="131" w:name="_Toc353998131"/>
      <w:bookmarkStart w:id="132" w:name="_Toc353998204"/>
      <w:bookmarkStart w:id="133" w:name="_Toc352840404"/>
      <w:bookmarkStart w:id="134" w:name="_Toc352841464"/>
      <w:bookmarkStart w:id="135" w:name="_Toc469309631"/>
      <w:bookmarkEnd w:id="131"/>
      <w:bookmarkEnd w:id="132"/>
      <w:r w:rsidRPr="0025129B">
        <w:lastRenderedPageBreak/>
        <w:t>CONCLUSIONES.</w:t>
      </w:r>
      <w:bookmarkEnd w:id="133"/>
      <w:bookmarkEnd w:id="134"/>
      <w:bookmarkEnd w:id="135"/>
    </w:p>
    <w:p w14:paraId="0B612188" w14:textId="77777777" w:rsidR="003B0F32" w:rsidRPr="00D5202D" w:rsidRDefault="003B0F32" w:rsidP="003B0F32">
      <w:pPr>
        <w:pStyle w:val="Prrafodelista"/>
        <w:ind w:left="0"/>
        <w:rPr>
          <w:rFonts w:cstheme="minorHAnsi"/>
          <w:sz w:val="20"/>
          <w:szCs w:val="20"/>
        </w:rPr>
      </w:pPr>
    </w:p>
    <w:p w14:paraId="1CF4B474" w14:textId="0F48A3A9" w:rsidR="003D4F84" w:rsidRDefault="003B0F32" w:rsidP="003B0F32">
      <w:pPr>
        <w:rPr>
          <w:rFonts w:cstheme="minorHAnsi"/>
          <w:sz w:val="20"/>
          <w:szCs w:val="20"/>
        </w:rPr>
      </w:pPr>
      <w:r w:rsidRPr="00721035">
        <w:rPr>
          <w:rFonts w:cstheme="minorHAnsi"/>
          <w:sz w:val="20"/>
          <w:szCs w:val="20"/>
        </w:rPr>
        <w:t xml:space="preserve">De acuerdo a la inspección realizada el día </w:t>
      </w:r>
      <w:r w:rsidR="00407AE1" w:rsidRPr="00721035">
        <w:rPr>
          <w:rFonts w:cstheme="minorHAnsi"/>
          <w:sz w:val="20"/>
          <w:szCs w:val="20"/>
        </w:rPr>
        <w:t>24</w:t>
      </w:r>
      <w:r w:rsidRPr="00721035">
        <w:rPr>
          <w:rFonts w:cstheme="minorHAnsi"/>
          <w:sz w:val="20"/>
          <w:szCs w:val="20"/>
        </w:rPr>
        <w:t xml:space="preserve"> de </w:t>
      </w:r>
      <w:r w:rsidR="00407AE1" w:rsidRPr="00721035">
        <w:rPr>
          <w:rFonts w:cstheme="minorHAnsi"/>
          <w:sz w:val="20"/>
          <w:szCs w:val="20"/>
        </w:rPr>
        <w:t>junio de 2016</w:t>
      </w:r>
      <w:r w:rsidRPr="00721035">
        <w:rPr>
          <w:rFonts w:cstheme="minorHAnsi"/>
          <w:sz w:val="20"/>
          <w:szCs w:val="20"/>
        </w:rPr>
        <w:t xml:space="preserve">, mas </w:t>
      </w:r>
      <w:r w:rsidR="00E71B54" w:rsidRPr="00721035">
        <w:rPr>
          <w:rFonts w:cstheme="minorHAnsi"/>
          <w:sz w:val="20"/>
          <w:szCs w:val="20"/>
        </w:rPr>
        <w:t>examen</w:t>
      </w:r>
      <w:r w:rsidRPr="00721035">
        <w:rPr>
          <w:rFonts w:cstheme="minorHAnsi"/>
          <w:sz w:val="20"/>
          <w:szCs w:val="20"/>
        </w:rPr>
        <w:t xml:space="preserve"> de información a los medios de verificación presentados por el titular, </w:t>
      </w:r>
      <w:r w:rsidR="0013325D">
        <w:rPr>
          <w:rFonts w:cstheme="minorHAnsi"/>
          <w:sz w:val="20"/>
          <w:szCs w:val="20"/>
        </w:rPr>
        <w:t>especifi</w:t>
      </w:r>
      <w:r w:rsidR="009B5694">
        <w:rPr>
          <w:rFonts w:cstheme="minorHAnsi"/>
          <w:sz w:val="20"/>
          <w:szCs w:val="20"/>
        </w:rPr>
        <w:t>ca</w:t>
      </w:r>
      <w:r w:rsidR="0013325D">
        <w:rPr>
          <w:rFonts w:cstheme="minorHAnsi"/>
          <w:sz w:val="20"/>
          <w:szCs w:val="20"/>
        </w:rPr>
        <w:t>mente:</w:t>
      </w:r>
      <w:r w:rsidR="00D46373">
        <w:rPr>
          <w:rFonts w:cstheme="minorHAnsi"/>
          <w:sz w:val="20"/>
          <w:szCs w:val="20"/>
        </w:rPr>
        <w:t xml:space="preserve"> p</w:t>
      </w:r>
      <w:r w:rsidR="0013325D" w:rsidRPr="0013325D">
        <w:rPr>
          <w:rFonts w:cstheme="minorHAnsi"/>
          <w:sz w:val="20"/>
          <w:szCs w:val="20"/>
        </w:rPr>
        <w:t>rimer informe de cumplimiento</w:t>
      </w:r>
      <w:r w:rsidR="00D46373">
        <w:rPr>
          <w:rFonts w:cstheme="minorHAnsi"/>
          <w:sz w:val="20"/>
          <w:szCs w:val="20"/>
        </w:rPr>
        <w:t>, s</w:t>
      </w:r>
      <w:r w:rsidR="0013325D" w:rsidRPr="0013325D">
        <w:rPr>
          <w:rFonts w:cstheme="minorHAnsi"/>
          <w:sz w:val="20"/>
          <w:szCs w:val="20"/>
        </w:rPr>
        <w:t>egundo informe de cumplimiento</w:t>
      </w:r>
      <w:r w:rsidR="00D46373">
        <w:rPr>
          <w:rFonts w:cstheme="minorHAnsi"/>
          <w:sz w:val="20"/>
          <w:szCs w:val="20"/>
        </w:rPr>
        <w:t>, t</w:t>
      </w:r>
      <w:r w:rsidR="0013325D" w:rsidRPr="0013325D">
        <w:rPr>
          <w:rFonts w:cstheme="minorHAnsi"/>
          <w:sz w:val="20"/>
          <w:szCs w:val="20"/>
        </w:rPr>
        <w:t>ercer informe de cumplimiento</w:t>
      </w:r>
      <w:r w:rsidR="00D46373">
        <w:rPr>
          <w:rFonts w:cstheme="minorHAnsi"/>
          <w:sz w:val="20"/>
          <w:szCs w:val="20"/>
        </w:rPr>
        <w:t>, c</w:t>
      </w:r>
      <w:r w:rsidR="0013325D" w:rsidRPr="0013325D">
        <w:rPr>
          <w:rFonts w:cstheme="minorHAnsi"/>
          <w:sz w:val="20"/>
          <w:szCs w:val="20"/>
        </w:rPr>
        <w:t>uarto informe de cumplimiento</w:t>
      </w:r>
      <w:r w:rsidR="00D46373">
        <w:rPr>
          <w:rFonts w:cstheme="minorHAnsi"/>
          <w:sz w:val="20"/>
          <w:szCs w:val="20"/>
        </w:rPr>
        <w:t>, q</w:t>
      </w:r>
      <w:r w:rsidR="0013325D" w:rsidRPr="0013325D">
        <w:rPr>
          <w:rFonts w:cstheme="minorHAnsi"/>
          <w:sz w:val="20"/>
          <w:szCs w:val="20"/>
        </w:rPr>
        <w:t>uinto informe de cumplimiento</w:t>
      </w:r>
      <w:r w:rsidR="00D46373">
        <w:rPr>
          <w:rFonts w:cstheme="minorHAnsi"/>
          <w:sz w:val="20"/>
          <w:szCs w:val="20"/>
        </w:rPr>
        <w:t xml:space="preserve">, </w:t>
      </w:r>
      <w:r w:rsidR="003D4F84">
        <w:rPr>
          <w:rFonts w:cstheme="minorHAnsi"/>
          <w:sz w:val="20"/>
          <w:szCs w:val="20"/>
        </w:rPr>
        <w:t xml:space="preserve">y </w:t>
      </w:r>
      <w:r w:rsidR="00D46373">
        <w:rPr>
          <w:rFonts w:cstheme="minorHAnsi"/>
          <w:sz w:val="20"/>
          <w:szCs w:val="20"/>
        </w:rPr>
        <w:t>s</w:t>
      </w:r>
      <w:r w:rsidR="0013325D" w:rsidRPr="0013325D">
        <w:rPr>
          <w:rFonts w:cstheme="minorHAnsi"/>
          <w:sz w:val="20"/>
          <w:szCs w:val="20"/>
        </w:rPr>
        <w:t>exto informe de cumplimiento</w:t>
      </w:r>
      <w:r w:rsidR="003D4F84">
        <w:rPr>
          <w:rFonts w:cstheme="minorHAnsi"/>
          <w:sz w:val="20"/>
          <w:szCs w:val="20"/>
        </w:rPr>
        <w:t xml:space="preserve">, </w:t>
      </w:r>
      <w:r w:rsidR="00D46373">
        <w:rPr>
          <w:rFonts w:cstheme="minorHAnsi"/>
          <w:sz w:val="20"/>
          <w:szCs w:val="20"/>
        </w:rPr>
        <w:t>además del i</w:t>
      </w:r>
      <w:r w:rsidR="0013325D" w:rsidRPr="0013325D">
        <w:rPr>
          <w:rFonts w:cstheme="minorHAnsi"/>
          <w:sz w:val="20"/>
          <w:szCs w:val="20"/>
        </w:rPr>
        <w:t>nforme final de cumplimiento</w:t>
      </w:r>
      <w:r w:rsidR="003D4F84">
        <w:rPr>
          <w:rFonts w:cstheme="minorHAnsi"/>
          <w:sz w:val="20"/>
          <w:szCs w:val="20"/>
        </w:rPr>
        <w:t>, e</w:t>
      </w:r>
      <w:r w:rsidRPr="005909FD">
        <w:rPr>
          <w:rFonts w:cstheme="minorHAnsi"/>
          <w:sz w:val="20"/>
          <w:szCs w:val="20"/>
        </w:rPr>
        <w:t>s posible establecer que</w:t>
      </w:r>
      <w:r w:rsidR="003D4F84">
        <w:rPr>
          <w:rFonts w:cstheme="minorHAnsi"/>
          <w:sz w:val="20"/>
          <w:szCs w:val="20"/>
        </w:rPr>
        <w:t>:</w:t>
      </w:r>
    </w:p>
    <w:p w14:paraId="4A505644" w14:textId="77777777" w:rsidR="003D4F84" w:rsidRDefault="003D4F84" w:rsidP="003B0F32">
      <w:pPr>
        <w:rPr>
          <w:rFonts w:cstheme="minorHAnsi"/>
          <w:sz w:val="20"/>
          <w:szCs w:val="20"/>
        </w:rPr>
      </w:pPr>
    </w:p>
    <w:p w14:paraId="00BF6480" w14:textId="39EF9EC7" w:rsidR="003B0F32" w:rsidRPr="009528C4" w:rsidRDefault="003D4F84" w:rsidP="003B0F32">
      <w:pPr>
        <w:rPr>
          <w:rFonts w:cstheme="minorHAnsi"/>
          <w:sz w:val="20"/>
          <w:szCs w:val="20"/>
        </w:rPr>
      </w:pPr>
      <w:r>
        <w:rPr>
          <w:rFonts w:cstheme="minorHAnsi"/>
          <w:sz w:val="20"/>
          <w:szCs w:val="20"/>
        </w:rPr>
        <w:t>E</w:t>
      </w:r>
      <w:r w:rsidR="003B0F32" w:rsidRPr="005909FD">
        <w:rPr>
          <w:rFonts w:cstheme="minorHAnsi"/>
          <w:sz w:val="20"/>
          <w:szCs w:val="20"/>
        </w:rPr>
        <w:t xml:space="preserve">l titular ejecutó las acciones comprometidas </w:t>
      </w:r>
      <w:r w:rsidR="005909FD" w:rsidRPr="009528C4">
        <w:rPr>
          <w:rFonts w:cstheme="minorHAnsi"/>
          <w:sz w:val="20"/>
          <w:szCs w:val="20"/>
        </w:rPr>
        <w:t>–</w:t>
      </w:r>
      <w:r w:rsidR="003B0F32" w:rsidRPr="009528C4">
        <w:rPr>
          <w:rFonts w:cstheme="minorHAnsi"/>
          <w:sz w:val="20"/>
          <w:szCs w:val="20"/>
        </w:rPr>
        <w:t xml:space="preserve"> </w:t>
      </w:r>
      <w:r w:rsidR="005909FD" w:rsidRPr="009528C4">
        <w:rPr>
          <w:rFonts w:cstheme="minorHAnsi"/>
          <w:sz w:val="20"/>
          <w:szCs w:val="20"/>
        </w:rPr>
        <w:t>monitore</w:t>
      </w:r>
      <w:r w:rsidR="00E53836" w:rsidRPr="009528C4">
        <w:rPr>
          <w:rFonts w:cstheme="minorHAnsi"/>
          <w:sz w:val="20"/>
          <w:szCs w:val="20"/>
        </w:rPr>
        <w:t>ar</w:t>
      </w:r>
      <w:r w:rsidR="005909FD" w:rsidRPr="009528C4">
        <w:rPr>
          <w:rFonts w:cstheme="minorHAnsi"/>
          <w:sz w:val="20"/>
          <w:szCs w:val="20"/>
        </w:rPr>
        <w:t xml:space="preserve"> vertiente, </w:t>
      </w:r>
      <w:r w:rsidR="00CC10C1" w:rsidRPr="009528C4">
        <w:rPr>
          <w:rFonts w:cstheme="minorHAnsi"/>
          <w:sz w:val="20"/>
          <w:szCs w:val="20"/>
        </w:rPr>
        <w:t>monitorear pozo, i</w:t>
      </w:r>
      <w:r w:rsidR="00CC10C1" w:rsidRPr="009528C4">
        <w:rPr>
          <w:sz w:val="20"/>
          <w:szCs w:val="20"/>
        </w:rPr>
        <w:t xml:space="preserve">mplementar área transitoria de acopio de residuos orgánicos y </w:t>
      </w:r>
      <w:r w:rsidR="00B323A0" w:rsidRPr="009528C4">
        <w:rPr>
          <w:sz w:val="20"/>
          <w:szCs w:val="20"/>
        </w:rPr>
        <w:t xml:space="preserve">residuos </w:t>
      </w:r>
      <w:r w:rsidR="00CC10C1" w:rsidRPr="009528C4">
        <w:rPr>
          <w:sz w:val="20"/>
          <w:szCs w:val="20"/>
        </w:rPr>
        <w:t>sólidos</w:t>
      </w:r>
      <w:r w:rsidR="00B323A0" w:rsidRPr="009528C4">
        <w:rPr>
          <w:sz w:val="20"/>
          <w:szCs w:val="20"/>
        </w:rPr>
        <w:t xml:space="preserve"> no peligrosos</w:t>
      </w:r>
      <w:r w:rsidR="00CC10C1" w:rsidRPr="009528C4">
        <w:rPr>
          <w:sz w:val="20"/>
          <w:szCs w:val="20"/>
        </w:rPr>
        <w:t xml:space="preserve">, </w:t>
      </w:r>
      <w:r w:rsidR="00B323A0" w:rsidRPr="009528C4">
        <w:rPr>
          <w:sz w:val="20"/>
          <w:szCs w:val="20"/>
        </w:rPr>
        <w:t xml:space="preserve">realizar limpieza del estero sin nombre, </w:t>
      </w:r>
      <w:r w:rsidR="005909FD" w:rsidRPr="009528C4">
        <w:rPr>
          <w:rFonts w:cstheme="minorHAnsi"/>
          <w:sz w:val="20"/>
          <w:szCs w:val="20"/>
        </w:rPr>
        <w:t>implementa</w:t>
      </w:r>
      <w:r w:rsidR="00E53836" w:rsidRPr="009528C4">
        <w:rPr>
          <w:rFonts w:cstheme="minorHAnsi"/>
          <w:sz w:val="20"/>
          <w:szCs w:val="20"/>
        </w:rPr>
        <w:t xml:space="preserve">r </w:t>
      </w:r>
      <w:r w:rsidR="005909FD" w:rsidRPr="009528C4">
        <w:rPr>
          <w:rFonts w:cstheme="minorHAnsi"/>
          <w:sz w:val="20"/>
          <w:szCs w:val="20"/>
        </w:rPr>
        <w:t>sistema autom</w:t>
      </w:r>
      <w:r w:rsidR="00E53836" w:rsidRPr="009528C4">
        <w:rPr>
          <w:rFonts w:cstheme="minorHAnsi"/>
          <w:sz w:val="20"/>
          <w:szCs w:val="20"/>
        </w:rPr>
        <w:t>á</w:t>
      </w:r>
      <w:r w:rsidR="005909FD" w:rsidRPr="009528C4">
        <w:rPr>
          <w:rFonts w:cstheme="minorHAnsi"/>
          <w:sz w:val="20"/>
          <w:szCs w:val="20"/>
        </w:rPr>
        <w:t xml:space="preserve">tico de control de olores, procedimiento de orden y limpieza, pretil de </w:t>
      </w:r>
      <w:r w:rsidR="00724605">
        <w:rPr>
          <w:rFonts w:cstheme="minorHAnsi"/>
          <w:sz w:val="20"/>
          <w:szCs w:val="20"/>
        </w:rPr>
        <w:t>contención en área limpia de redes</w:t>
      </w:r>
      <w:r w:rsidR="003B0F32" w:rsidRPr="009528C4">
        <w:rPr>
          <w:rFonts w:cstheme="minorHAnsi"/>
          <w:sz w:val="20"/>
          <w:szCs w:val="20"/>
        </w:rPr>
        <w:t xml:space="preserve">, </w:t>
      </w:r>
      <w:r w:rsidR="00724605">
        <w:rPr>
          <w:rFonts w:cstheme="minorHAnsi"/>
          <w:sz w:val="20"/>
          <w:szCs w:val="20"/>
        </w:rPr>
        <w:t>sistema de control en ecualizador y clarificador</w:t>
      </w:r>
      <w:r w:rsidR="003B0F32" w:rsidRPr="009528C4">
        <w:rPr>
          <w:rFonts w:cstheme="minorHAnsi"/>
          <w:sz w:val="20"/>
          <w:szCs w:val="20"/>
        </w:rPr>
        <w:t xml:space="preserve"> </w:t>
      </w:r>
      <w:r w:rsidR="00724605">
        <w:rPr>
          <w:rFonts w:cstheme="minorHAnsi"/>
          <w:sz w:val="20"/>
          <w:szCs w:val="20"/>
        </w:rPr>
        <w:t xml:space="preserve">además de tolva al interior de planta de </w:t>
      </w:r>
      <w:r w:rsidR="00D637A5">
        <w:rPr>
          <w:rFonts w:cstheme="minorHAnsi"/>
          <w:sz w:val="20"/>
          <w:szCs w:val="20"/>
        </w:rPr>
        <w:t>RILes</w:t>
      </w:r>
      <w:r w:rsidR="003B0F32" w:rsidRPr="009528C4">
        <w:rPr>
          <w:rFonts w:cstheme="minorHAnsi"/>
          <w:sz w:val="20"/>
          <w:szCs w:val="20"/>
        </w:rPr>
        <w:t xml:space="preserve">- dando cumplimiento a la meta propuesta en ese Programa de Cumplimiento. </w:t>
      </w:r>
    </w:p>
    <w:p w14:paraId="497F2916" w14:textId="77777777" w:rsidR="00F42892" w:rsidRPr="009528C4" w:rsidRDefault="00F42892" w:rsidP="00F42892">
      <w:pPr>
        <w:jc w:val="left"/>
      </w:pPr>
    </w:p>
    <w:p w14:paraId="2E581FBD" w14:textId="77777777" w:rsidR="008B56E9" w:rsidRDefault="008B56E9" w:rsidP="00F42892">
      <w:pPr>
        <w:jc w:val="left"/>
      </w:pPr>
    </w:p>
    <w:p w14:paraId="05C66670" w14:textId="77777777" w:rsidR="008B56E9" w:rsidRDefault="008B56E9" w:rsidP="00F42892">
      <w:pPr>
        <w:jc w:val="left"/>
      </w:pPr>
    </w:p>
    <w:p w14:paraId="275482D2" w14:textId="77777777" w:rsidR="008B56E9" w:rsidRDefault="008B56E9" w:rsidP="00F42892">
      <w:pPr>
        <w:jc w:val="left"/>
      </w:pPr>
    </w:p>
    <w:p w14:paraId="702B8B9A" w14:textId="77777777" w:rsidR="008B56E9" w:rsidRDefault="008B56E9" w:rsidP="00F42892">
      <w:pPr>
        <w:jc w:val="left"/>
      </w:pPr>
    </w:p>
    <w:p w14:paraId="51978091" w14:textId="77777777" w:rsidR="008B56E9" w:rsidRDefault="008B56E9" w:rsidP="00F42892">
      <w:pPr>
        <w:jc w:val="left"/>
      </w:pPr>
    </w:p>
    <w:p w14:paraId="3C2C0AA0" w14:textId="77777777" w:rsidR="008B56E9" w:rsidRDefault="008B56E9" w:rsidP="00F42892">
      <w:pPr>
        <w:jc w:val="left"/>
      </w:pPr>
    </w:p>
    <w:p w14:paraId="00A06EB3" w14:textId="77777777" w:rsidR="008B56E9" w:rsidRDefault="008B56E9" w:rsidP="00F42892">
      <w:pPr>
        <w:jc w:val="left"/>
      </w:pPr>
    </w:p>
    <w:p w14:paraId="25C382F3" w14:textId="77777777" w:rsidR="008B56E9" w:rsidRDefault="008B56E9" w:rsidP="00F42892">
      <w:pPr>
        <w:jc w:val="left"/>
      </w:pPr>
    </w:p>
    <w:p w14:paraId="5883676A" w14:textId="77777777" w:rsidR="008B56E9" w:rsidRDefault="008B56E9" w:rsidP="00F42892">
      <w:pPr>
        <w:jc w:val="left"/>
      </w:pPr>
    </w:p>
    <w:p w14:paraId="44232942" w14:textId="77777777" w:rsidR="003B0F32" w:rsidRDefault="003B0F32" w:rsidP="0031266B">
      <w:pPr>
        <w:rPr>
          <w:rFonts w:cstheme="minorHAnsi"/>
          <w:sz w:val="20"/>
          <w:szCs w:val="20"/>
        </w:rPr>
      </w:pPr>
    </w:p>
    <w:p w14:paraId="13F29FBF" w14:textId="77777777" w:rsidR="00BE1E18" w:rsidRDefault="00BE1E18" w:rsidP="0031266B">
      <w:pPr>
        <w:rPr>
          <w:rFonts w:cstheme="minorHAnsi"/>
          <w:sz w:val="20"/>
          <w:szCs w:val="20"/>
        </w:rPr>
      </w:pPr>
    </w:p>
    <w:p w14:paraId="5DE722E6" w14:textId="77777777" w:rsidR="00BE1E18" w:rsidRDefault="00BE1E18" w:rsidP="0031266B">
      <w:pPr>
        <w:rPr>
          <w:rFonts w:cstheme="minorHAnsi"/>
          <w:sz w:val="20"/>
          <w:szCs w:val="20"/>
        </w:rPr>
      </w:pPr>
    </w:p>
    <w:p w14:paraId="0732BA75" w14:textId="77777777" w:rsidR="00F36F7C" w:rsidRPr="0025129B" w:rsidRDefault="00F36F7C" w:rsidP="00893A4E">
      <w:pPr>
        <w:pStyle w:val="Prrafodelista"/>
        <w:ind w:left="0"/>
        <w:rPr>
          <w:rFonts w:cstheme="minorHAnsi"/>
          <w:b/>
          <w:sz w:val="14"/>
          <w:szCs w:val="24"/>
        </w:rPr>
      </w:pPr>
    </w:p>
    <w:p w14:paraId="4027D95E"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53CAD432" w14:textId="77777777" w:rsidR="003C0E2F" w:rsidRPr="007E37F2" w:rsidRDefault="007E37F2" w:rsidP="003B0F32">
      <w:pPr>
        <w:pStyle w:val="Ttulo1"/>
        <w:ind w:left="567" w:hanging="567"/>
      </w:pPr>
      <w:bookmarkStart w:id="136" w:name="_Toc352840407"/>
      <w:bookmarkStart w:id="137" w:name="_Toc352841467"/>
      <w:bookmarkStart w:id="138" w:name="_Toc353998137"/>
      <w:bookmarkStart w:id="139" w:name="_Toc353998211"/>
      <w:bookmarkStart w:id="140" w:name="_Toc382383563"/>
      <w:bookmarkStart w:id="141" w:name="_Toc382472384"/>
      <w:bookmarkStart w:id="142" w:name="_Toc390184291"/>
      <w:bookmarkStart w:id="143" w:name="_Toc469309632"/>
      <w:r w:rsidRPr="007E37F2">
        <w:lastRenderedPageBreak/>
        <w:t>DOCUMENTACIÓN SOLICITADA Y ENTREGADA.</w:t>
      </w:r>
      <w:bookmarkEnd w:id="136"/>
      <w:bookmarkEnd w:id="137"/>
      <w:bookmarkEnd w:id="138"/>
      <w:bookmarkEnd w:id="139"/>
      <w:bookmarkEnd w:id="140"/>
      <w:bookmarkEnd w:id="141"/>
      <w:bookmarkEnd w:id="142"/>
      <w:bookmarkEnd w:id="143"/>
    </w:p>
    <w:p w14:paraId="273B7555" w14:textId="77777777" w:rsidR="003C0E2F" w:rsidRPr="0025129B" w:rsidRDefault="003C0E2F" w:rsidP="00CE505A"/>
    <w:tbl>
      <w:tblPr>
        <w:tblStyle w:val="Tablaconcuadrcula"/>
        <w:tblW w:w="5000" w:type="pct"/>
        <w:tblLook w:val="04A0" w:firstRow="1" w:lastRow="0" w:firstColumn="1" w:lastColumn="0" w:noHBand="0" w:noVBand="1"/>
      </w:tblPr>
      <w:tblGrid>
        <w:gridCol w:w="418"/>
        <w:gridCol w:w="1774"/>
        <w:gridCol w:w="3443"/>
        <w:gridCol w:w="1301"/>
        <w:gridCol w:w="1281"/>
        <w:gridCol w:w="1745"/>
      </w:tblGrid>
      <w:tr w:rsidR="00483FB9" w:rsidRPr="0025129B" w14:paraId="27655880" w14:textId="77777777" w:rsidTr="002F3873">
        <w:trPr>
          <w:trHeight w:val="395"/>
        </w:trPr>
        <w:tc>
          <w:tcPr>
            <w:tcW w:w="209" w:type="pct"/>
            <w:shd w:val="clear" w:color="auto" w:fill="D9D9D9" w:themeFill="background1" w:themeFillShade="D9"/>
            <w:vAlign w:val="center"/>
          </w:tcPr>
          <w:p w14:paraId="2F10F853" w14:textId="77777777"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890" w:type="pct"/>
            <w:shd w:val="clear" w:color="auto" w:fill="D9D9D9" w:themeFill="background1" w:themeFillShade="D9"/>
          </w:tcPr>
          <w:p w14:paraId="391355B4" w14:textId="77777777" w:rsidR="00483FB9" w:rsidRPr="0025129B" w:rsidRDefault="00483FB9" w:rsidP="00FF149A">
            <w:pPr>
              <w:jc w:val="center"/>
              <w:rPr>
                <w:rFonts w:cstheme="minorHAnsi"/>
                <w:b/>
              </w:rPr>
            </w:pPr>
            <w:r>
              <w:rPr>
                <w:rFonts w:cstheme="minorHAnsi"/>
                <w:b/>
              </w:rPr>
              <w:t>N° de</w:t>
            </w:r>
            <w:r w:rsidR="00FF149A">
              <w:rPr>
                <w:rFonts w:cstheme="minorHAnsi"/>
                <w:b/>
              </w:rPr>
              <w:t xml:space="preserve"> medida y/o acción</w:t>
            </w:r>
          </w:p>
        </w:tc>
        <w:tc>
          <w:tcPr>
            <w:tcW w:w="1728" w:type="pct"/>
            <w:shd w:val="clear" w:color="auto" w:fill="D9D9D9" w:themeFill="background1" w:themeFillShade="D9"/>
            <w:vAlign w:val="center"/>
          </w:tcPr>
          <w:p w14:paraId="35CBB428" w14:textId="77777777" w:rsidR="00483FB9" w:rsidRPr="0025129B" w:rsidRDefault="00483FB9" w:rsidP="00D2315A">
            <w:pPr>
              <w:jc w:val="center"/>
              <w:rPr>
                <w:rFonts w:cstheme="minorHAnsi"/>
                <w:b/>
              </w:rPr>
            </w:pPr>
            <w:r w:rsidRPr="0025129B">
              <w:rPr>
                <w:rFonts w:cstheme="minorHAnsi"/>
                <w:b/>
              </w:rPr>
              <w:t>Documento solicitado</w:t>
            </w:r>
          </w:p>
        </w:tc>
        <w:tc>
          <w:tcPr>
            <w:tcW w:w="653" w:type="pct"/>
            <w:shd w:val="clear" w:color="auto" w:fill="D9D9D9" w:themeFill="background1" w:themeFillShade="D9"/>
            <w:vAlign w:val="center"/>
          </w:tcPr>
          <w:p w14:paraId="62CB2D3C" w14:textId="77777777" w:rsidR="00483FB9" w:rsidRPr="0025129B" w:rsidRDefault="00483FB9" w:rsidP="00D2315A">
            <w:pPr>
              <w:jc w:val="center"/>
              <w:rPr>
                <w:rFonts w:cstheme="minorHAnsi"/>
                <w:b/>
              </w:rPr>
            </w:pPr>
            <w:r w:rsidRPr="0025129B">
              <w:rPr>
                <w:rFonts w:cstheme="minorHAnsi"/>
                <w:b/>
              </w:rPr>
              <w:t>Plazo de entrega</w:t>
            </w:r>
          </w:p>
        </w:tc>
        <w:tc>
          <w:tcPr>
            <w:tcW w:w="643" w:type="pct"/>
            <w:shd w:val="clear" w:color="auto" w:fill="D9D9D9" w:themeFill="background1" w:themeFillShade="D9"/>
            <w:vAlign w:val="center"/>
          </w:tcPr>
          <w:p w14:paraId="2793344F" w14:textId="77777777" w:rsidR="00483FB9" w:rsidRPr="0025129B" w:rsidRDefault="00483FB9" w:rsidP="00D2315A">
            <w:pPr>
              <w:jc w:val="center"/>
              <w:rPr>
                <w:rFonts w:cstheme="minorHAnsi"/>
                <w:b/>
              </w:rPr>
            </w:pPr>
            <w:r w:rsidRPr="0025129B">
              <w:rPr>
                <w:rFonts w:cstheme="minorHAnsi"/>
                <w:b/>
              </w:rPr>
              <w:t>Fecha entrega</w:t>
            </w:r>
          </w:p>
        </w:tc>
        <w:tc>
          <w:tcPr>
            <w:tcW w:w="876" w:type="pct"/>
            <w:shd w:val="clear" w:color="auto" w:fill="D9D9D9" w:themeFill="background1" w:themeFillShade="D9"/>
            <w:vAlign w:val="center"/>
          </w:tcPr>
          <w:p w14:paraId="554A888C" w14:textId="77777777" w:rsidR="00483FB9" w:rsidRPr="0025129B" w:rsidRDefault="00483FB9" w:rsidP="00D2315A">
            <w:pPr>
              <w:jc w:val="center"/>
              <w:rPr>
                <w:rFonts w:cstheme="minorHAnsi"/>
                <w:b/>
              </w:rPr>
            </w:pPr>
            <w:r w:rsidRPr="0025129B">
              <w:rPr>
                <w:rFonts w:cstheme="minorHAnsi"/>
                <w:b/>
              </w:rPr>
              <w:t>Observaciones</w:t>
            </w:r>
          </w:p>
        </w:tc>
      </w:tr>
      <w:tr w:rsidR="00483FB9" w:rsidRPr="0025129B" w14:paraId="1D24807C" w14:textId="77777777" w:rsidTr="002F3873">
        <w:tc>
          <w:tcPr>
            <w:tcW w:w="209" w:type="pct"/>
          </w:tcPr>
          <w:p w14:paraId="7600E0B7" w14:textId="77777777" w:rsidR="00483FB9" w:rsidRPr="00B4015C" w:rsidRDefault="00BB38E2" w:rsidP="00D1782B">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890" w:type="pct"/>
          </w:tcPr>
          <w:p w14:paraId="1AB9D1DB" w14:textId="77777777" w:rsidR="00483FB9" w:rsidRDefault="004B2A48"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1.1</w:t>
            </w:r>
          </w:p>
          <w:p w14:paraId="65B47E52" w14:textId="77777777" w:rsidR="00932693" w:rsidRDefault="00932693"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1.2</w:t>
            </w:r>
          </w:p>
          <w:p w14:paraId="585EFFBB" w14:textId="77777777" w:rsidR="00932693" w:rsidRDefault="00932693"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2.1</w:t>
            </w:r>
          </w:p>
          <w:p w14:paraId="4F859102" w14:textId="77777777" w:rsidR="00932693" w:rsidRDefault="00932693"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3.2</w:t>
            </w:r>
          </w:p>
          <w:p w14:paraId="5218DF07" w14:textId="77777777" w:rsidR="00932693" w:rsidRDefault="00932693"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3.5</w:t>
            </w:r>
          </w:p>
          <w:p w14:paraId="1F30FF90" w14:textId="77777777" w:rsidR="00932693" w:rsidRDefault="00932693"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4.2</w:t>
            </w:r>
          </w:p>
          <w:p w14:paraId="35C8FFFE" w14:textId="77777777" w:rsidR="00932693" w:rsidRPr="00B4015C" w:rsidRDefault="00932693"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5.1</w:t>
            </w:r>
          </w:p>
        </w:tc>
        <w:tc>
          <w:tcPr>
            <w:tcW w:w="1728" w:type="pct"/>
          </w:tcPr>
          <w:p w14:paraId="7B119474" w14:textId="77777777" w:rsidR="00483FB9" w:rsidRPr="00B4015C" w:rsidRDefault="003D531D"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P</w:t>
            </w:r>
            <w:r w:rsidRPr="003D531D">
              <w:rPr>
                <w:rFonts w:eastAsia="Times New Roman" w:cs="Century Gothic"/>
                <w:iCs/>
                <w:kern w:val="28"/>
                <w:lang w:eastAsia="es-CL"/>
              </w:rPr>
              <w:t>rimer informe de cumplimiento</w:t>
            </w:r>
          </w:p>
        </w:tc>
        <w:tc>
          <w:tcPr>
            <w:tcW w:w="653" w:type="pct"/>
          </w:tcPr>
          <w:p w14:paraId="6C791688" w14:textId="147C96E5" w:rsidR="00483FB9" w:rsidRPr="00B4015C" w:rsidRDefault="00011F0C" w:rsidP="00D1782B">
            <w:pPr>
              <w:jc w:val="center"/>
              <w:rPr>
                <w:rFonts w:cstheme="minorHAnsi"/>
              </w:rPr>
            </w:pPr>
            <w:r>
              <w:rPr>
                <w:rFonts w:cstheme="minorHAnsi"/>
              </w:rPr>
              <w:t>30-10-2015</w:t>
            </w:r>
          </w:p>
        </w:tc>
        <w:tc>
          <w:tcPr>
            <w:tcW w:w="643" w:type="pct"/>
          </w:tcPr>
          <w:p w14:paraId="7C624AED" w14:textId="77777777" w:rsidR="00483FB9" w:rsidRPr="00B4015C" w:rsidRDefault="00537A17" w:rsidP="00D1782B">
            <w:pPr>
              <w:widowControl w:val="0"/>
              <w:overflowPunct w:val="0"/>
              <w:autoSpaceDE w:val="0"/>
              <w:autoSpaceDN w:val="0"/>
              <w:adjustRightInd w:val="0"/>
              <w:spacing w:after="120"/>
              <w:jc w:val="center"/>
              <w:rPr>
                <w:rFonts w:cstheme="minorHAnsi"/>
              </w:rPr>
            </w:pPr>
            <w:r>
              <w:rPr>
                <w:rFonts w:cstheme="minorHAnsi"/>
              </w:rPr>
              <w:t>10-11-2015</w:t>
            </w:r>
          </w:p>
        </w:tc>
        <w:tc>
          <w:tcPr>
            <w:tcW w:w="876" w:type="pct"/>
          </w:tcPr>
          <w:p w14:paraId="61E1591C" w14:textId="378C49D7" w:rsidR="00483FB9" w:rsidRPr="00B4015C" w:rsidRDefault="00EA321B" w:rsidP="00EA321B">
            <w:pPr>
              <w:widowControl w:val="0"/>
              <w:overflowPunct w:val="0"/>
              <w:autoSpaceDE w:val="0"/>
              <w:autoSpaceDN w:val="0"/>
              <w:adjustRightInd w:val="0"/>
              <w:spacing w:after="120"/>
              <w:rPr>
                <w:rFonts w:cstheme="minorHAnsi"/>
              </w:rPr>
            </w:pPr>
            <w:r>
              <w:rPr>
                <w:rFonts w:cstheme="minorHAnsi"/>
              </w:rPr>
              <w:t>La notificación de la resoluc</w:t>
            </w:r>
            <w:r w:rsidR="00011F0C">
              <w:rPr>
                <w:rFonts w:cstheme="minorHAnsi"/>
              </w:rPr>
              <w:t>ió</w:t>
            </w:r>
            <w:r>
              <w:rPr>
                <w:rFonts w:cstheme="minorHAnsi"/>
              </w:rPr>
              <w:t>n 30 de octubre de 2015</w:t>
            </w:r>
          </w:p>
        </w:tc>
      </w:tr>
      <w:tr w:rsidR="00483FB9" w:rsidRPr="0025129B" w14:paraId="033A5267" w14:textId="77777777" w:rsidTr="002F3873">
        <w:tc>
          <w:tcPr>
            <w:tcW w:w="209" w:type="pct"/>
          </w:tcPr>
          <w:p w14:paraId="1C61CB73" w14:textId="77777777" w:rsidR="00483FB9" w:rsidRPr="00B4015C" w:rsidRDefault="00BB38E2" w:rsidP="00D1782B">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890" w:type="pct"/>
          </w:tcPr>
          <w:p w14:paraId="6EC6A94E" w14:textId="77777777" w:rsidR="00483FB9" w:rsidRDefault="00094C4F"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2.2</w:t>
            </w:r>
          </w:p>
          <w:p w14:paraId="565A0DD2" w14:textId="77777777" w:rsidR="00094C4F" w:rsidRPr="00B4015C" w:rsidRDefault="00094C4F"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3.4</w:t>
            </w:r>
          </w:p>
        </w:tc>
        <w:tc>
          <w:tcPr>
            <w:tcW w:w="1728" w:type="pct"/>
          </w:tcPr>
          <w:p w14:paraId="57D10E20" w14:textId="77777777" w:rsidR="00483FB9" w:rsidRPr="00B4015C" w:rsidRDefault="00072244"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Segundo informe de cumplimiento</w:t>
            </w:r>
          </w:p>
        </w:tc>
        <w:tc>
          <w:tcPr>
            <w:tcW w:w="653" w:type="pct"/>
          </w:tcPr>
          <w:p w14:paraId="0A17BD7E" w14:textId="77777777" w:rsidR="00483FB9" w:rsidRPr="00B4015C" w:rsidRDefault="00483FB9" w:rsidP="00D1782B">
            <w:pPr>
              <w:jc w:val="center"/>
              <w:rPr>
                <w:rFonts w:cstheme="minorHAnsi"/>
              </w:rPr>
            </w:pPr>
          </w:p>
        </w:tc>
        <w:tc>
          <w:tcPr>
            <w:tcW w:w="643" w:type="pct"/>
          </w:tcPr>
          <w:p w14:paraId="4BCD3269" w14:textId="77777777" w:rsidR="00483FB9" w:rsidRPr="00B4015C" w:rsidRDefault="00094C4F" w:rsidP="00D1782B">
            <w:pPr>
              <w:widowControl w:val="0"/>
              <w:overflowPunct w:val="0"/>
              <w:autoSpaceDE w:val="0"/>
              <w:autoSpaceDN w:val="0"/>
              <w:adjustRightInd w:val="0"/>
              <w:spacing w:after="120"/>
              <w:jc w:val="center"/>
              <w:rPr>
                <w:rFonts w:cstheme="minorHAnsi"/>
              </w:rPr>
            </w:pPr>
            <w:r>
              <w:rPr>
                <w:rFonts w:cstheme="minorHAnsi"/>
              </w:rPr>
              <w:t>24-11-2015</w:t>
            </w:r>
          </w:p>
        </w:tc>
        <w:tc>
          <w:tcPr>
            <w:tcW w:w="876" w:type="pct"/>
          </w:tcPr>
          <w:p w14:paraId="1A13C35C" w14:textId="77777777" w:rsidR="00483FB9" w:rsidRPr="00B4015C" w:rsidRDefault="00483FB9" w:rsidP="00D1782B">
            <w:pPr>
              <w:widowControl w:val="0"/>
              <w:overflowPunct w:val="0"/>
              <w:autoSpaceDE w:val="0"/>
              <w:autoSpaceDN w:val="0"/>
              <w:adjustRightInd w:val="0"/>
              <w:spacing w:after="120"/>
              <w:jc w:val="center"/>
              <w:rPr>
                <w:rFonts w:cstheme="minorHAnsi"/>
              </w:rPr>
            </w:pPr>
          </w:p>
        </w:tc>
      </w:tr>
      <w:tr w:rsidR="00483FB9" w:rsidRPr="0025129B" w14:paraId="6D82520A" w14:textId="77777777" w:rsidTr="002F3873">
        <w:tc>
          <w:tcPr>
            <w:tcW w:w="209" w:type="pct"/>
          </w:tcPr>
          <w:p w14:paraId="6F77F2CF" w14:textId="77777777" w:rsidR="00483FB9" w:rsidRPr="00B4015C" w:rsidRDefault="00BB38E2" w:rsidP="00D1782B">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890" w:type="pct"/>
          </w:tcPr>
          <w:p w14:paraId="67AAF4A6" w14:textId="77777777" w:rsidR="00483FB9" w:rsidRDefault="006A75DB"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3.1</w:t>
            </w:r>
          </w:p>
          <w:p w14:paraId="2478620B" w14:textId="77777777" w:rsidR="006A75DB" w:rsidRDefault="006A75DB"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3.2</w:t>
            </w:r>
          </w:p>
          <w:p w14:paraId="3955FC64" w14:textId="77777777" w:rsidR="006A75DB" w:rsidRPr="00B4015C" w:rsidRDefault="006A75DB"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3.6</w:t>
            </w:r>
          </w:p>
        </w:tc>
        <w:tc>
          <w:tcPr>
            <w:tcW w:w="1728" w:type="pct"/>
          </w:tcPr>
          <w:p w14:paraId="32C04B3D" w14:textId="77777777" w:rsidR="00483FB9" w:rsidRPr="00B4015C" w:rsidRDefault="00072244"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Tercer informe de cumplimiento</w:t>
            </w:r>
          </w:p>
        </w:tc>
        <w:tc>
          <w:tcPr>
            <w:tcW w:w="653" w:type="pct"/>
          </w:tcPr>
          <w:p w14:paraId="161344DF" w14:textId="77777777" w:rsidR="00483FB9" w:rsidRPr="00B4015C" w:rsidRDefault="00483FB9" w:rsidP="00D1782B">
            <w:pPr>
              <w:jc w:val="center"/>
              <w:rPr>
                <w:rFonts w:cstheme="minorHAnsi"/>
              </w:rPr>
            </w:pPr>
          </w:p>
        </w:tc>
        <w:tc>
          <w:tcPr>
            <w:tcW w:w="643" w:type="pct"/>
          </w:tcPr>
          <w:p w14:paraId="7C45CD17" w14:textId="77777777" w:rsidR="00483FB9" w:rsidRPr="00B4015C" w:rsidRDefault="00FF610A" w:rsidP="00D1782B">
            <w:pPr>
              <w:widowControl w:val="0"/>
              <w:overflowPunct w:val="0"/>
              <w:autoSpaceDE w:val="0"/>
              <w:autoSpaceDN w:val="0"/>
              <w:adjustRightInd w:val="0"/>
              <w:spacing w:after="120"/>
              <w:jc w:val="center"/>
              <w:rPr>
                <w:rFonts w:cstheme="minorHAnsi"/>
              </w:rPr>
            </w:pPr>
            <w:r>
              <w:rPr>
                <w:rFonts w:cstheme="minorHAnsi"/>
              </w:rPr>
              <w:t>22-01-2016</w:t>
            </w:r>
          </w:p>
        </w:tc>
        <w:tc>
          <w:tcPr>
            <w:tcW w:w="876" w:type="pct"/>
          </w:tcPr>
          <w:p w14:paraId="1CD9E065" w14:textId="77777777" w:rsidR="00483FB9" w:rsidRPr="00B4015C" w:rsidRDefault="00483FB9" w:rsidP="00D1782B">
            <w:pPr>
              <w:widowControl w:val="0"/>
              <w:overflowPunct w:val="0"/>
              <w:autoSpaceDE w:val="0"/>
              <w:autoSpaceDN w:val="0"/>
              <w:adjustRightInd w:val="0"/>
              <w:spacing w:after="120"/>
              <w:jc w:val="center"/>
              <w:rPr>
                <w:rFonts w:cstheme="minorHAnsi"/>
              </w:rPr>
            </w:pPr>
          </w:p>
        </w:tc>
      </w:tr>
      <w:tr w:rsidR="00483FB9" w:rsidRPr="0025129B" w14:paraId="1EFF394F" w14:textId="77777777" w:rsidTr="002F3873">
        <w:tc>
          <w:tcPr>
            <w:tcW w:w="209" w:type="pct"/>
          </w:tcPr>
          <w:p w14:paraId="3B92312F" w14:textId="77777777" w:rsidR="00483FB9" w:rsidRPr="00B4015C" w:rsidRDefault="00BB38E2" w:rsidP="00D1782B">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890" w:type="pct"/>
          </w:tcPr>
          <w:p w14:paraId="7275B31C" w14:textId="77777777" w:rsidR="00483FB9" w:rsidRDefault="00876FEA"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3.3</w:t>
            </w:r>
          </w:p>
          <w:p w14:paraId="28652D9D" w14:textId="77777777" w:rsidR="00876FEA" w:rsidRPr="00B4015C" w:rsidRDefault="00876FEA" w:rsidP="00876FEA">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4.1</w:t>
            </w:r>
          </w:p>
        </w:tc>
        <w:tc>
          <w:tcPr>
            <w:tcW w:w="1728" w:type="pct"/>
          </w:tcPr>
          <w:p w14:paraId="4C939E00" w14:textId="77777777" w:rsidR="00483FB9" w:rsidRPr="00B4015C" w:rsidRDefault="00072244"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Cuarto informe de cumplimiento</w:t>
            </w:r>
          </w:p>
        </w:tc>
        <w:tc>
          <w:tcPr>
            <w:tcW w:w="653" w:type="pct"/>
          </w:tcPr>
          <w:p w14:paraId="56214828" w14:textId="77777777" w:rsidR="00483FB9" w:rsidRPr="00B4015C" w:rsidRDefault="00483FB9" w:rsidP="00D1782B">
            <w:pPr>
              <w:jc w:val="center"/>
              <w:rPr>
                <w:rFonts w:cstheme="minorHAnsi"/>
              </w:rPr>
            </w:pPr>
          </w:p>
        </w:tc>
        <w:tc>
          <w:tcPr>
            <w:tcW w:w="643" w:type="pct"/>
          </w:tcPr>
          <w:p w14:paraId="55D9FE6C" w14:textId="77777777" w:rsidR="00483FB9" w:rsidRPr="00B4015C" w:rsidRDefault="00876FEA" w:rsidP="00D1782B">
            <w:pPr>
              <w:widowControl w:val="0"/>
              <w:overflowPunct w:val="0"/>
              <w:autoSpaceDE w:val="0"/>
              <w:autoSpaceDN w:val="0"/>
              <w:adjustRightInd w:val="0"/>
              <w:spacing w:after="120"/>
              <w:jc w:val="center"/>
              <w:rPr>
                <w:rFonts w:cstheme="minorHAnsi"/>
              </w:rPr>
            </w:pPr>
            <w:r>
              <w:rPr>
                <w:rFonts w:cstheme="minorHAnsi"/>
              </w:rPr>
              <w:t>29-01-2016</w:t>
            </w:r>
          </w:p>
        </w:tc>
        <w:tc>
          <w:tcPr>
            <w:tcW w:w="876" w:type="pct"/>
          </w:tcPr>
          <w:p w14:paraId="2702518C" w14:textId="77777777" w:rsidR="00483FB9" w:rsidRPr="00B4015C" w:rsidRDefault="00483FB9" w:rsidP="00D1782B">
            <w:pPr>
              <w:widowControl w:val="0"/>
              <w:overflowPunct w:val="0"/>
              <w:autoSpaceDE w:val="0"/>
              <w:autoSpaceDN w:val="0"/>
              <w:adjustRightInd w:val="0"/>
              <w:spacing w:after="120"/>
              <w:jc w:val="center"/>
              <w:rPr>
                <w:rFonts w:cstheme="minorHAnsi"/>
              </w:rPr>
            </w:pPr>
          </w:p>
        </w:tc>
      </w:tr>
      <w:tr w:rsidR="00483FB9" w:rsidRPr="0025129B" w14:paraId="2AEAA496" w14:textId="77777777" w:rsidTr="002F3873">
        <w:tc>
          <w:tcPr>
            <w:tcW w:w="209" w:type="pct"/>
          </w:tcPr>
          <w:p w14:paraId="4046502F" w14:textId="77777777" w:rsidR="00483FB9" w:rsidRPr="00B4015C" w:rsidRDefault="00BB38E2" w:rsidP="00D1782B">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890" w:type="pct"/>
          </w:tcPr>
          <w:p w14:paraId="647EF5A9" w14:textId="77777777" w:rsidR="00483FB9" w:rsidRDefault="00540355"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3.1</w:t>
            </w:r>
          </w:p>
          <w:p w14:paraId="75A34562" w14:textId="77777777" w:rsidR="00540355" w:rsidRPr="00B4015C" w:rsidRDefault="00540355"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5.1</w:t>
            </w:r>
          </w:p>
        </w:tc>
        <w:tc>
          <w:tcPr>
            <w:tcW w:w="1728" w:type="pct"/>
          </w:tcPr>
          <w:p w14:paraId="13A9BD83" w14:textId="77777777" w:rsidR="00483FB9" w:rsidRPr="00B4015C" w:rsidRDefault="00072244"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Quinto informe de cumplimiento</w:t>
            </w:r>
          </w:p>
        </w:tc>
        <w:tc>
          <w:tcPr>
            <w:tcW w:w="653" w:type="pct"/>
          </w:tcPr>
          <w:p w14:paraId="71D7F645" w14:textId="77777777" w:rsidR="00483FB9" w:rsidRPr="00B4015C" w:rsidRDefault="00483FB9" w:rsidP="00D1782B">
            <w:pPr>
              <w:jc w:val="center"/>
              <w:rPr>
                <w:rFonts w:cstheme="minorHAnsi"/>
              </w:rPr>
            </w:pPr>
          </w:p>
        </w:tc>
        <w:tc>
          <w:tcPr>
            <w:tcW w:w="643" w:type="pct"/>
          </w:tcPr>
          <w:p w14:paraId="050FB14D" w14:textId="77777777" w:rsidR="00483FB9" w:rsidRPr="00B4015C" w:rsidRDefault="00540355" w:rsidP="00D1782B">
            <w:pPr>
              <w:widowControl w:val="0"/>
              <w:overflowPunct w:val="0"/>
              <w:autoSpaceDE w:val="0"/>
              <w:autoSpaceDN w:val="0"/>
              <w:adjustRightInd w:val="0"/>
              <w:spacing w:after="120"/>
              <w:jc w:val="center"/>
              <w:rPr>
                <w:rFonts w:cstheme="minorHAnsi"/>
              </w:rPr>
            </w:pPr>
            <w:r>
              <w:rPr>
                <w:rFonts w:cstheme="minorHAnsi"/>
              </w:rPr>
              <w:t>07-03-2016</w:t>
            </w:r>
          </w:p>
        </w:tc>
        <w:tc>
          <w:tcPr>
            <w:tcW w:w="876" w:type="pct"/>
          </w:tcPr>
          <w:p w14:paraId="461190BE" w14:textId="77777777" w:rsidR="00483FB9" w:rsidRPr="00B4015C" w:rsidRDefault="00483FB9" w:rsidP="00D1782B">
            <w:pPr>
              <w:widowControl w:val="0"/>
              <w:overflowPunct w:val="0"/>
              <w:autoSpaceDE w:val="0"/>
              <w:autoSpaceDN w:val="0"/>
              <w:adjustRightInd w:val="0"/>
              <w:spacing w:after="120"/>
              <w:jc w:val="center"/>
              <w:rPr>
                <w:rFonts w:cstheme="minorHAnsi"/>
              </w:rPr>
            </w:pPr>
          </w:p>
        </w:tc>
      </w:tr>
      <w:tr w:rsidR="00BB38E2" w:rsidRPr="0025129B" w14:paraId="4EC7B46D" w14:textId="77777777" w:rsidTr="002F3873">
        <w:tc>
          <w:tcPr>
            <w:tcW w:w="209" w:type="pct"/>
          </w:tcPr>
          <w:p w14:paraId="06B8E6FC" w14:textId="77777777" w:rsidR="00BB38E2" w:rsidRDefault="00BB38E2" w:rsidP="00D1782B">
            <w:pPr>
              <w:widowControl w:val="0"/>
              <w:overflowPunct w:val="0"/>
              <w:autoSpaceDE w:val="0"/>
              <w:autoSpaceDN w:val="0"/>
              <w:adjustRightInd w:val="0"/>
              <w:spacing w:after="120" w:line="285" w:lineRule="auto"/>
              <w:jc w:val="center"/>
              <w:rPr>
                <w:rFonts w:cstheme="minorHAnsi"/>
                <w:iCs/>
              </w:rPr>
            </w:pPr>
            <w:r>
              <w:rPr>
                <w:rFonts w:cstheme="minorHAnsi"/>
                <w:iCs/>
              </w:rPr>
              <w:t>6</w:t>
            </w:r>
          </w:p>
        </w:tc>
        <w:tc>
          <w:tcPr>
            <w:tcW w:w="890" w:type="pct"/>
          </w:tcPr>
          <w:p w14:paraId="7E8218E0" w14:textId="77777777" w:rsidR="00BB38E2" w:rsidRDefault="00DB69DC"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3.1</w:t>
            </w:r>
          </w:p>
          <w:p w14:paraId="60014694" w14:textId="77777777" w:rsidR="00DB69DC" w:rsidRDefault="00DB69DC"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3.2</w:t>
            </w:r>
          </w:p>
          <w:p w14:paraId="2BFD89B0" w14:textId="77777777" w:rsidR="00DB69DC" w:rsidRPr="00B4015C" w:rsidRDefault="00DB69DC"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3.6</w:t>
            </w:r>
          </w:p>
        </w:tc>
        <w:tc>
          <w:tcPr>
            <w:tcW w:w="1728" w:type="pct"/>
          </w:tcPr>
          <w:p w14:paraId="3897EA52" w14:textId="77777777" w:rsidR="00BB38E2" w:rsidRPr="00B4015C" w:rsidRDefault="00072244"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Sexto informe de cumplimiento</w:t>
            </w:r>
          </w:p>
        </w:tc>
        <w:tc>
          <w:tcPr>
            <w:tcW w:w="653" w:type="pct"/>
          </w:tcPr>
          <w:p w14:paraId="37052D46" w14:textId="77777777" w:rsidR="00BB38E2" w:rsidRPr="00B4015C" w:rsidRDefault="00BB38E2" w:rsidP="00D1782B">
            <w:pPr>
              <w:jc w:val="center"/>
              <w:rPr>
                <w:rFonts w:cstheme="minorHAnsi"/>
              </w:rPr>
            </w:pPr>
          </w:p>
        </w:tc>
        <w:tc>
          <w:tcPr>
            <w:tcW w:w="643" w:type="pct"/>
          </w:tcPr>
          <w:p w14:paraId="5CA695F8" w14:textId="77777777" w:rsidR="00BB38E2" w:rsidRPr="00B4015C" w:rsidRDefault="00DB69DC" w:rsidP="00D1782B">
            <w:pPr>
              <w:widowControl w:val="0"/>
              <w:overflowPunct w:val="0"/>
              <w:autoSpaceDE w:val="0"/>
              <w:autoSpaceDN w:val="0"/>
              <w:adjustRightInd w:val="0"/>
              <w:spacing w:after="120"/>
              <w:jc w:val="center"/>
              <w:rPr>
                <w:rFonts w:cstheme="minorHAnsi"/>
              </w:rPr>
            </w:pPr>
            <w:r>
              <w:rPr>
                <w:rFonts w:cstheme="minorHAnsi"/>
              </w:rPr>
              <w:t>25-04-2016</w:t>
            </w:r>
          </w:p>
        </w:tc>
        <w:tc>
          <w:tcPr>
            <w:tcW w:w="876" w:type="pct"/>
          </w:tcPr>
          <w:p w14:paraId="7DD42621" w14:textId="77777777" w:rsidR="00BB38E2" w:rsidRPr="00B4015C" w:rsidRDefault="00BB38E2" w:rsidP="00D1782B">
            <w:pPr>
              <w:widowControl w:val="0"/>
              <w:overflowPunct w:val="0"/>
              <w:autoSpaceDE w:val="0"/>
              <w:autoSpaceDN w:val="0"/>
              <w:adjustRightInd w:val="0"/>
              <w:spacing w:after="120"/>
              <w:jc w:val="center"/>
              <w:rPr>
                <w:rFonts w:cstheme="minorHAnsi"/>
              </w:rPr>
            </w:pPr>
          </w:p>
        </w:tc>
      </w:tr>
      <w:tr w:rsidR="00BB38E2" w:rsidRPr="0025129B" w14:paraId="53B163AD" w14:textId="77777777" w:rsidTr="002F3873">
        <w:tc>
          <w:tcPr>
            <w:tcW w:w="209" w:type="pct"/>
          </w:tcPr>
          <w:p w14:paraId="5E619DED" w14:textId="77777777" w:rsidR="00BB38E2" w:rsidRDefault="00BB38E2" w:rsidP="00D1782B">
            <w:pPr>
              <w:widowControl w:val="0"/>
              <w:overflowPunct w:val="0"/>
              <w:autoSpaceDE w:val="0"/>
              <w:autoSpaceDN w:val="0"/>
              <w:adjustRightInd w:val="0"/>
              <w:spacing w:after="120" w:line="285" w:lineRule="auto"/>
              <w:jc w:val="center"/>
              <w:rPr>
                <w:rFonts w:cstheme="minorHAnsi"/>
                <w:iCs/>
              </w:rPr>
            </w:pPr>
            <w:r>
              <w:rPr>
                <w:rFonts w:cstheme="minorHAnsi"/>
                <w:iCs/>
              </w:rPr>
              <w:t>7</w:t>
            </w:r>
          </w:p>
        </w:tc>
        <w:tc>
          <w:tcPr>
            <w:tcW w:w="890" w:type="pct"/>
          </w:tcPr>
          <w:p w14:paraId="61F46F41" w14:textId="77777777" w:rsidR="00BB38E2" w:rsidRPr="00B4015C" w:rsidRDefault="00411895"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1.3</w:t>
            </w:r>
          </w:p>
        </w:tc>
        <w:tc>
          <w:tcPr>
            <w:tcW w:w="1728" w:type="pct"/>
          </w:tcPr>
          <w:p w14:paraId="795CE880" w14:textId="77777777" w:rsidR="00BB38E2" w:rsidRPr="00B4015C" w:rsidRDefault="00072244"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Informe final de cumplimiento</w:t>
            </w:r>
          </w:p>
        </w:tc>
        <w:tc>
          <w:tcPr>
            <w:tcW w:w="653" w:type="pct"/>
          </w:tcPr>
          <w:p w14:paraId="7C50792C" w14:textId="77777777" w:rsidR="00BB38E2" w:rsidRPr="00B4015C" w:rsidRDefault="00BB38E2" w:rsidP="00D1782B">
            <w:pPr>
              <w:jc w:val="center"/>
              <w:rPr>
                <w:rFonts w:cstheme="minorHAnsi"/>
              </w:rPr>
            </w:pPr>
          </w:p>
        </w:tc>
        <w:tc>
          <w:tcPr>
            <w:tcW w:w="643" w:type="pct"/>
          </w:tcPr>
          <w:p w14:paraId="364584CC" w14:textId="77777777" w:rsidR="00BB38E2" w:rsidRPr="00B4015C" w:rsidRDefault="00411895" w:rsidP="00D1782B">
            <w:pPr>
              <w:widowControl w:val="0"/>
              <w:overflowPunct w:val="0"/>
              <w:autoSpaceDE w:val="0"/>
              <w:autoSpaceDN w:val="0"/>
              <w:adjustRightInd w:val="0"/>
              <w:spacing w:after="120"/>
              <w:jc w:val="center"/>
              <w:rPr>
                <w:rFonts w:cstheme="minorHAnsi"/>
              </w:rPr>
            </w:pPr>
            <w:r>
              <w:rPr>
                <w:rFonts w:cstheme="minorHAnsi"/>
              </w:rPr>
              <w:t>27-04-2016</w:t>
            </w:r>
          </w:p>
        </w:tc>
        <w:tc>
          <w:tcPr>
            <w:tcW w:w="876" w:type="pct"/>
          </w:tcPr>
          <w:p w14:paraId="24044AAC" w14:textId="77777777" w:rsidR="00BB38E2" w:rsidRPr="00B4015C" w:rsidRDefault="00BB38E2" w:rsidP="00D1782B">
            <w:pPr>
              <w:widowControl w:val="0"/>
              <w:overflowPunct w:val="0"/>
              <w:autoSpaceDE w:val="0"/>
              <w:autoSpaceDN w:val="0"/>
              <w:adjustRightInd w:val="0"/>
              <w:spacing w:after="120"/>
              <w:jc w:val="center"/>
              <w:rPr>
                <w:rFonts w:cstheme="minorHAnsi"/>
              </w:rPr>
            </w:pPr>
          </w:p>
        </w:tc>
      </w:tr>
    </w:tbl>
    <w:p w14:paraId="5749D0B8" w14:textId="77777777" w:rsidR="0053253C" w:rsidRDefault="0053253C">
      <w:pPr>
        <w:jc w:val="left"/>
        <w:rPr>
          <w:sz w:val="20"/>
          <w:szCs w:val="20"/>
        </w:rPr>
      </w:pPr>
    </w:p>
    <w:p w14:paraId="45D8F9C3" w14:textId="77777777" w:rsidR="0053253C" w:rsidRDefault="0053253C">
      <w:pPr>
        <w:jc w:val="left"/>
        <w:rPr>
          <w:sz w:val="20"/>
          <w:szCs w:val="20"/>
        </w:rPr>
      </w:pPr>
      <w:r>
        <w:rPr>
          <w:sz w:val="20"/>
          <w:szCs w:val="20"/>
        </w:rPr>
        <w:br w:type="page"/>
      </w:r>
    </w:p>
    <w:p w14:paraId="2FF27C4B" w14:textId="77777777" w:rsidR="005B38F1" w:rsidRPr="0025129B" w:rsidRDefault="005B38F1" w:rsidP="003B0F32">
      <w:pPr>
        <w:pStyle w:val="Ttulo1"/>
      </w:pPr>
      <w:bookmarkStart w:id="144" w:name="_Toc352840405"/>
      <w:bookmarkStart w:id="145" w:name="_Toc352841465"/>
      <w:bookmarkStart w:id="146" w:name="_Toc469309633"/>
      <w:r w:rsidRPr="0025129B">
        <w:lastRenderedPageBreak/>
        <w:t>ANEXOS.</w:t>
      </w:r>
      <w:bookmarkEnd w:id="144"/>
      <w:bookmarkEnd w:id="145"/>
      <w:bookmarkEnd w:id="146"/>
    </w:p>
    <w:p w14:paraId="0497038B" w14:textId="77777777" w:rsidR="005B38F1" w:rsidRPr="00BD09D6" w:rsidRDefault="005B38F1" w:rsidP="005B38F1">
      <w:pPr>
        <w:rPr>
          <w:sz w:val="16"/>
          <w:szCs w:val="16"/>
        </w:rPr>
      </w:pPr>
    </w:p>
    <w:tbl>
      <w:tblPr>
        <w:tblStyle w:val="Tablaconcuadrcula"/>
        <w:tblW w:w="5000" w:type="pct"/>
        <w:jc w:val="center"/>
        <w:tblLook w:val="04A0" w:firstRow="1" w:lastRow="0" w:firstColumn="1" w:lastColumn="0" w:noHBand="0" w:noVBand="1"/>
      </w:tblPr>
      <w:tblGrid>
        <w:gridCol w:w="2068"/>
        <w:gridCol w:w="7894"/>
      </w:tblGrid>
      <w:tr w:rsidR="005B38F1" w:rsidRPr="0025129B" w14:paraId="072C35AB" w14:textId="77777777" w:rsidTr="00995411">
        <w:trPr>
          <w:trHeight w:val="286"/>
          <w:jc w:val="center"/>
        </w:trPr>
        <w:tc>
          <w:tcPr>
            <w:tcW w:w="1038" w:type="pct"/>
            <w:shd w:val="clear" w:color="auto" w:fill="D9D9D9" w:themeFill="background1" w:themeFillShade="D9"/>
          </w:tcPr>
          <w:p w14:paraId="306FAB1D"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4704332E"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4465545E" w14:textId="77777777" w:rsidTr="00995411">
        <w:trPr>
          <w:trHeight w:val="286"/>
          <w:jc w:val="center"/>
        </w:trPr>
        <w:tc>
          <w:tcPr>
            <w:tcW w:w="1038" w:type="pct"/>
            <w:vAlign w:val="center"/>
          </w:tcPr>
          <w:p w14:paraId="46139F50" w14:textId="77777777" w:rsidR="005B38F1" w:rsidRPr="0025129B" w:rsidRDefault="005B38F1" w:rsidP="00995411">
            <w:pPr>
              <w:jc w:val="center"/>
              <w:rPr>
                <w:rFonts w:cstheme="minorHAnsi"/>
              </w:rPr>
            </w:pPr>
            <w:r w:rsidRPr="0025129B">
              <w:rPr>
                <w:rFonts w:cstheme="minorHAnsi"/>
              </w:rPr>
              <w:t>1</w:t>
            </w:r>
          </w:p>
        </w:tc>
        <w:tc>
          <w:tcPr>
            <w:tcW w:w="3962" w:type="pct"/>
            <w:vAlign w:val="center"/>
          </w:tcPr>
          <w:p w14:paraId="79D390C2" w14:textId="77777777" w:rsidR="005B38F1" w:rsidRPr="0025129B" w:rsidRDefault="00D5202D" w:rsidP="00995411">
            <w:pPr>
              <w:rPr>
                <w:rFonts w:cstheme="minorHAnsi"/>
              </w:rPr>
            </w:pPr>
            <w:r>
              <w:rPr>
                <w:rFonts w:cstheme="minorHAnsi"/>
              </w:rPr>
              <w:t>Acta de inspección ambiental</w:t>
            </w:r>
          </w:p>
        </w:tc>
      </w:tr>
      <w:tr w:rsidR="008B68BD" w:rsidRPr="0025129B" w14:paraId="68BA426B" w14:textId="77777777" w:rsidTr="00995411">
        <w:trPr>
          <w:trHeight w:val="264"/>
          <w:jc w:val="center"/>
        </w:trPr>
        <w:tc>
          <w:tcPr>
            <w:tcW w:w="1038" w:type="pct"/>
            <w:vAlign w:val="center"/>
          </w:tcPr>
          <w:p w14:paraId="7E627795" w14:textId="77777777" w:rsidR="008B68BD" w:rsidRPr="0025129B" w:rsidRDefault="008B68BD" w:rsidP="008B68BD">
            <w:pPr>
              <w:jc w:val="center"/>
              <w:rPr>
                <w:rFonts w:cstheme="minorHAnsi"/>
              </w:rPr>
            </w:pPr>
            <w:r>
              <w:rPr>
                <w:rFonts w:cstheme="minorHAnsi"/>
              </w:rPr>
              <w:t>2</w:t>
            </w:r>
          </w:p>
        </w:tc>
        <w:tc>
          <w:tcPr>
            <w:tcW w:w="3962" w:type="pct"/>
            <w:vAlign w:val="center"/>
          </w:tcPr>
          <w:p w14:paraId="22927C60" w14:textId="77777777" w:rsidR="008B68BD" w:rsidRPr="0025129B" w:rsidRDefault="008B68BD" w:rsidP="008B68BD">
            <w:pPr>
              <w:spacing w:line="0" w:lineRule="atLeast"/>
              <w:rPr>
                <w:rFonts w:eastAsia="Times New Roman" w:cs="Calibri"/>
                <w:color w:val="000000"/>
                <w:lang w:eastAsia="es-CL"/>
              </w:rPr>
            </w:pPr>
            <w:r w:rsidRPr="002453FE">
              <w:rPr>
                <w:rFonts w:eastAsia="Times New Roman" w:cs="Calibri"/>
                <w:color w:val="000000"/>
                <w:lang w:eastAsia="es-CL"/>
              </w:rPr>
              <w:t xml:space="preserve">Res. Exenta SEA </w:t>
            </w:r>
            <w:r>
              <w:rPr>
                <w:rFonts w:eastAsia="Times New Roman" w:cs="Calibri"/>
                <w:color w:val="000000"/>
                <w:lang w:eastAsia="es-CL"/>
              </w:rPr>
              <w:t xml:space="preserve">Región de </w:t>
            </w:r>
            <w:r w:rsidRPr="002453FE">
              <w:rPr>
                <w:rFonts w:eastAsia="Times New Roman" w:cs="Calibri"/>
                <w:color w:val="000000"/>
                <w:lang w:eastAsia="es-CL"/>
              </w:rPr>
              <w:t xml:space="preserve">Los Lagos N° 281 del 13 de mayo de 2014, Res. Exenta SEA </w:t>
            </w:r>
            <w:r>
              <w:rPr>
                <w:rFonts w:eastAsia="Times New Roman" w:cs="Calibri"/>
                <w:color w:val="000000"/>
                <w:lang w:eastAsia="es-CL"/>
              </w:rPr>
              <w:t xml:space="preserve">Región de </w:t>
            </w:r>
            <w:r w:rsidRPr="002453FE">
              <w:rPr>
                <w:rFonts w:eastAsia="Times New Roman" w:cs="Calibri"/>
                <w:color w:val="000000"/>
                <w:lang w:eastAsia="es-CL"/>
              </w:rPr>
              <w:t xml:space="preserve">Los Lagos N° 73, del 30 de enero de 2014, Carta SEA </w:t>
            </w:r>
            <w:r>
              <w:rPr>
                <w:rFonts w:eastAsia="Times New Roman" w:cs="Calibri"/>
                <w:color w:val="000000"/>
                <w:lang w:eastAsia="es-CL"/>
              </w:rPr>
              <w:t xml:space="preserve">Región de </w:t>
            </w:r>
            <w:r w:rsidRPr="002453FE">
              <w:rPr>
                <w:rFonts w:eastAsia="Times New Roman" w:cs="Calibri"/>
                <w:color w:val="000000"/>
                <w:lang w:eastAsia="es-CL"/>
              </w:rPr>
              <w:t>Los Lagos N° 74 del 24 de enero de 2013</w:t>
            </w:r>
            <w:r>
              <w:rPr>
                <w:rFonts w:eastAsia="Times New Roman" w:cs="Calibri"/>
                <w:color w:val="000000"/>
                <w:lang w:eastAsia="es-CL"/>
              </w:rPr>
              <w:t xml:space="preserve">, </w:t>
            </w:r>
            <w:r w:rsidRPr="002453FE">
              <w:rPr>
                <w:rFonts w:eastAsia="Times New Roman" w:cs="Calibri"/>
                <w:color w:val="000000"/>
                <w:lang w:eastAsia="es-CL"/>
              </w:rPr>
              <w:t xml:space="preserve">Res. Exenta </w:t>
            </w:r>
            <w:r>
              <w:rPr>
                <w:rFonts w:eastAsia="Times New Roman" w:cs="Calibri"/>
                <w:color w:val="000000"/>
                <w:lang w:eastAsia="es-CL"/>
              </w:rPr>
              <w:t xml:space="preserve">COREMA Región de </w:t>
            </w:r>
            <w:r w:rsidRPr="002453FE">
              <w:rPr>
                <w:rFonts w:eastAsia="Times New Roman" w:cs="Calibri"/>
                <w:color w:val="000000"/>
                <w:lang w:eastAsia="es-CL"/>
              </w:rPr>
              <w:t xml:space="preserve">Los Lagos N° </w:t>
            </w:r>
            <w:r>
              <w:rPr>
                <w:rFonts w:eastAsia="Times New Roman" w:cs="Calibri"/>
                <w:color w:val="000000"/>
                <w:lang w:eastAsia="es-CL"/>
              </w:rPr>
              <w:t>316</w:t>
            </w:r>
            <w:r w:rsidRPr="002453FE">
              <w:rPr>
                <w:rFonts w:eastAsia="Times New Roman" w:cs="Calibri"/>
                <w:color w:val="000000"/>
                <w:lang w:eastAsia="es-CL"/>
              </w:rPr>
              <w:t xml:space="preserve"> del </w:t>
            </w:r>
            <w:r>
              <w:rPr>
                <w:rFonts w:eastAsia="Times New Roman" w:cs="Calibri"/>
                <w:color w:val="000000"/>
                <w:lang w:eastAsia="es-CL"/>
              </w:rPr>
              <w:t xml:space="preserve">08 de julio </w:t>
            </w:r>
            <w:r w:rsidRPr="002453FE">
              <w:rPr>
                <w:rFonts w:eastAsia="Times New Roman" w:cs="Calibri"/>
                <w:color w:val="000000"/>
                <w:lang w:eastAsia="es-CL"/>
              </w:rPr>
              <w:t>de 20</w:t>
            </w:r>
            <w:r>
              <w:rPr>
                <w:rFonts w:eastAsia="Times New Roman" w:cs="Calibri"/>
                <w:color w:val="000000"/>
                <w:lang w:eastAsia="es-CL"/>
              </w:rPr>
              <w:t>09</w:t>
            </w:r>
          </w:p>
        </w:tc>
      </w:tr>
      <w:tr w:rsidR="008B68BD" w:rsidRPr="0025129B" w14:paraId="586A4E24" w14:textId="77777777" w:rsidTr="00995411">
        <w:trPr>
          <w:trHeight w:val="286"/>
          <w:jc w:val="center"/>
        </w:trPr>
        <w:tc>
          <w:tcPr>
            <w:tcW w:w="1038" w:type="pct"/>
            <w:vAlign w:val="center"/>
          </w:tcPr>
          <w:p w14:paraId="4C92F104" w14:textId="77777777" w:rsidR="008B68BD" w:rsidRPr="0025129B" w:rsidRDefault="008B68BD" w:rsidP="008B68BD">
            <w:pPr>
              <w:jc w:val="center"/>
              <w:rPr>
                <w:rFonts w:cstheme="minorHAnsi"/>
              </w:rPr>
            </w:pPr>
            <w:r>
              <w:rPr>
                <w:rFonts w:cstheme="minorHAnsi"/>
              </w:rPr>
              <w:t>3</w:t>
            </w:r>
          </w:p>
        </w:tc>
        <w:tc>
          <w:tcPr>
            <w:tcW w:w="3962" w:type="pct"/>
            <w:vAlign w:val="center"/>
          </w:tcPr>
          <w:p w14:paraId="3C3500BE" w14:textId="77777777" w:rsidR="008B68BD" w:rsidRPr="0025129B" w:rsidRDefault="008B68BD" w:rsidP="008B68BD">
            <w:pPr>
              <w:tabs>
                <w:tab w:val="left" w:pos="318"/>
              </w:tabs>
              <w:rPr>
                <w:rFonts w:cstheme="minorHAnsi"/>
              </w:rPr>
            </w:pPr>
            <w:r w:rsidRPr="000C348E">
              <w:t>Informe</w:t>
            </w:r>
            <w:r>
              <w:t xml:space="preserve"> </w:t>
            </w:r>
            <w:r w:rsidRPr="000C348E">
              <w:t>280838-01 Redes y Nets, 50 mts abajo 10.09.2015</w:t>
            </w:r>
            <w:r>
              <w:t xml:space="preserve">, </w:t>
            </w:r>
            <w:r w:rsidRPr="000C348E">
              <w:t>Informe</w:t>
            </w:r>
            <w:r>
              <w:t xml:space="preserve"> </w:t>
            </w:r>
            <w:r w:rsidRPr="000C348E">
              <w:t>28083</w:t>
            </w:r>
            <w:r>
              <w:t>7-</w:t>
            </w:r>
            <w:r w:rsidRPr="000C348E">
              <w:t>01 Redes y Nets, 50 mts abajo 10.09.2015</w:t>
            </w:r>
            <w:r>
              <w:t xml:space="preserve">, </w:t>
            </w:r>
            <w:r w:rsidRPr="000C348E">
              <w:t>Informe</w:t>
            </w:r>
            <w:r>
              <w:t xml:space="preserve"> </w:t>
            </w:r>
            <w:r w:rsidRPr="000C348E">
              <w:t>262081-01 Redes y Nets, Rio Abajo 200 mts 13.05.2015</w:t>
            </w:r>
            <w:r>
              <w:t xml:space="preserve">, </w:t>
            </w:r>
            <w:r w:rsidRPr="000C348E">
              <w:t>Informe</w:t>
            </w:r>
            <w:r>
              <w:t xml:space="preserve"> </w:t>
            </w:r>
            <w:r w:rsidRPr="000C348E">
              <w:t>262080-01 Redes y Nets, Rio Arriba 200 mts 13.05.2015</w:t>
            </w:r>
            <w:r>
              <w:t xml:space="preserve">, </w:t>
            </w:r>
            <w:r w:rsidRPr="000C348E">
              <w:t>A</w:t>
            </w:r>
            <w:r>
              <w:t xml:space="preserve">creditación </w:t>
            </w:r>
            <w:r w:rsidRPr="000C348E">
              <w:t>H</w:t>
            </w:r>
            <w:r>
              <w:t>idrolab</w:t>
            </w:r>
            <w:r w:rsidRPr="000C348E">
              <w:t xml:space="preserve"> </w:t>
            </w:r>
            <w:r>
              <w:t xml:space="preserve">Microbiología, </w:t>
            </w:r>
            <w:r w:rsidRPr="000C348E">
              <w:t>A</w:t>
            </w:r>
            <w:r>
              <w:t xml:space="preserve">creditación Hidrolab </w:t>
            </w:r>
            <w:r w:rsidRPr="000C348E">
              <w:t>F-Q</w:t>
            </w:r>
          </w:p>
        </w:tc>
      </w:tr>
      <w:tr w:rsidR="008B68BD" w:rsidRPr="0025129B" w14:paraId="795CC524" w14:textId="77777777" w:rsidTr="00995411">
        <w:trPr>
          <w:trHeight w:val="286"/>
          <w:jc w:val="center"/>
        </w:trPr>
        <w:tc>
          <w:tcPr>
            <w:tcW w:w="1038" w:type="pct"/>
            <w:vAlign w:val="center"/>
          </w:tcPr>
          <w:p w14:paraId="0144A21C" w14:textId="77777777" w:rsidR="008B68BD" w:rsidRPr="0025129B" w:rsidRDefault="008B68BD" w:rsidP="008B68BD">
            <w:pPr>
              <w:jc w:val="center"/>
              <w:rPr>
                <w:rFonts w:cstheme="minorHAnsi"/>
              </w:rPr>
            </w:pPr>
            <w:r>
              <w:rPr>
                <w:rFonts w:cstheme="minorHAnsi"/>
              </w:rPr>
              <w:t>4</w:t>
            </w:r>
          </w:p>
        </w:tc>
        <w:tc>
          <w:tcPr>
            <w:tcW w:w="3962" w:type="pct"/>
            <w:vAlign w:val="center"/>
          </w:tcPr>
          <w:p w14:paraId="410BB648" w14:textId="77777777" w:rsidR="008B68BD" w:rsidRPr="0025129B" w:rsidRDefault="008B68BD" w:rsidP="008B68BD">
            <w:pPr>
              <w:tabs>
                <w:tab w:val="left" w:pos="288"/>
              </w:tabs>
              <w:rPr>
                <w:rFonts w:cstheme="minorHAnsi"/>
              </w:rPr>
            </w:pPr>
            <w:r w:rsidRPr="00C25267">
              <w:t>Informe 2</w:t>
            </w:r>
            <w:r>
              <w:t>62079</w:t>
            </w:r>
            <w:r w:rsidRPr="00C25267">
              <w:t xml:space="preserve">-01 Redes y Nets, </w:t>
            </w:r>
            <w:r w:rsidRPr="00743A1C">
              <w:t>Agua de Pozo (NCH. 409) 13.05.2015</w:t>
            </w:r>
            <w:r>
              <w:t xml:space="preserve">, </w:t>
            </w:r>
            <w:r w:rsidRPr="00C25267">
              <w:t>Informe 2</w:t>
            </w:r>
            <w:r>
              <w:t>62079</w:t>
            </w:r>
            <w:r w:rsidRPr="00C25267">
              <w:t>-0</w:t>
            </w:r>
            <w:r>
              <w:t>2</w:t>
            </w:r>
            <w:r w:rsidRPr="00C25267">
              <w:t xml:space="preserve"> Redes y Nets, </w:t>
            </w:r>
            <w:r w:rsidRPr="00743A1C">
              <w:t>Agua de Pozo (NCH. 409) 13.05.2015</w:t>
            </w:r>
            <w:r>
              <w:t xml:space="preserve">, </w:t>
            </w:r>
            <w:r w:rsidRPr="00C25267">
              <w:t>Informe 2</w:t>
            </w:r>
            <w:r>
              <w:t>62079</w:t>
            </w:r>
            <w:r w:rsidRPr="00C25267">
              <w:t>-0</w:t>
            </w:r>
            <w:r>
              <w:t>3</w:t>
            </w:r>
            <w:r w:rsidRPr="00C25267">
              <w:t xml:space="preserve"> Redes y Nets, </w:t>
            </w:r>
            <w:r w:rsidRPr="00743A1C">
              <w:t>Agua de Pozo (NCH. 409) 13.05.2015</w:t>
            </w:r>
            <w:r>
              <w:t xml:space="preserve">, </w:t>
            </w:r>
            <w:r w:rsidRPr="00C25267">
              <w:t>Acreditación Hidrolab Microbiología</w:t>
            </w:r>
            <w:r>
              <w:t xml:space="preserve">, </w:t>
            </w:r>
            <w:r w:rsidRPr="00C25267">
              <w:t>Acreditación Hidrolab F-Q</w:t>
            </w:r>
          </w:p>
        </w:tc>
      </w:tr>
      <w:tr w:rsidR="008B68BD" w:rsidRPr="0025129B" w14:paraId="78568F50" w14:textId="77777777" w:rsidTr="00995411">
        <w:trPr>
          <w:trHeight w:val="286"/>
          <w:jc w:val="center"/>
        </w:trPr>
        <w:tc>
          <w:tcPr>
            <w:tcW w:w="1038" w:type="pct"/>
            <w:vAlign w:val="center"/>
          </w:tcPr>
          <w:p w14:paraId="7703EB56" w14:textId="77777777" w:rsidR="008B68BD" w:rsidRDefault="008B68BD" w:rsidP="008B68BD">
            <w:pPr>
              <w:jc w:val="center"/>
              <w:rPr>
                <w:rFonts w:cstheme="minorHAnsi"/>
              </w:rPr>
            </w:pPr>
            <w:r>
              <w:rPr>
                <w:rFonts w:cstheme="minorHAnsi"/>
              </w:rPr>
              <w:t>5</w:t>
            </w:r>
          </w:p>
        </w:tc>
        <w:tc>
          <w:tcPr>
            <w:tcW w:w="3962" w:type="pct"/>
            <w:vAlign w:val="center"/>
          </w:tcPr>
          <w:p w14:paraId="6C684CC8" w14:textId="77777777" w:rsidR="008B68BD" w:rsidRPr="00AC1F86" w:rsidRDefault="008B68BD" w:rsidP="008B68BD">
            <w:pPr>
              <w:tabs>
                <w:tab w:val="left" w:pos="336"/>
              </w:tabs>
            </w:pPr>
            <w:r w:rsidRPr="00AC1F86">
              <w:t>Informe 305665-01 Redes y Nets, 50 mts. bajo la descarga 17.02.2016, Informe 305664-01 Redes y Nets, 50mts. sobre la descarga 17.02.2016, Informe292633-01 Redes y Nets, Planta, RIo Abajo 27.11.2015, Informe292632-01 Redes y Nets, Planta, RIo Arriba 27.11.2015, Informe280838-01 Redes y Nets, 50 mts. abajo 10.09.2015, Informe280837-01 Redes y Nets, 50 mts. arriba 10.09.2015, Informe262081-01  Redes y Nets, Rio Abajo 200 mts. 13.05.2015, Informe262080-01 Redes y Nets, Rio Arriba 200 mts. 13.05.2015, Acreditación Hidrolab F-Q</w:t>
            </w:r>
          </w:p>
        </w:tc>
      </w:tr>
      <w:tr w:rsidR="00A41F7B" w:rsidRPr="0025129B" w14:paraId="4FB81EA7" w14:textId="77777777" w:rsidTr="00995411">
        <w:trPr>
          <w:trHeight w:val="286"/>
          <w:jc w:val="center"/>
        </w:trPr>
        <w:tc>
          <w:tcPr>
            <w:tcW w:w="1038" w:type="pct"/>
            <w:vAlign w:val="center"/>
          </w:tcPr>
          <w:p w14:paraId="2BC4D73E" w14:textId="77777777" w:rsidR="00A41F7B" w:rsidRDefault="0096778F" w:rsidP="008B68BD">
            <w:pPr>
              <w:jc w:val="center"/>
              <w:rPr>
                <w:rFonts w:cstheme="minorHAnsi"/>
              </w:rPr>
            </w:pPr>
            <w:r>
              <w:rPr>
                <w:rFonts w:cstheme="minorHAnsi"/>
              </w:rPr>
              <w:t>6</w:t>
            </w:r>
          </w:p>
        </w:tc>
        <w:tc>
          <w:tcPr>
            <w:tcW w:w="3962" w:type="pct"/>
            <w:vAlign w:val="center"/>
          </w:tcPr>
          <w:p w14:paraId="39821DA5" w14:textId="24C31ADB" w:rsidR="00A41F7B" w:rsidRDefault="0096778F" w:rsidP="008B68BD">
            <w:pPr>
              <w:tabs>
                <w:tab w:val="left" w:pos="288"/>
              </w:tabs>
            </w:pPr>
            <w:r>
              <w:t>Guía de desp</w:t>
            </w:r>
            <w:r w:rsidR="003D4F84">
              <w:t>a</w:t>
            </w:r>
            <w:r>
              <w:t xml:space="preserve">cho </w:t>
            </w:r>
            <w:r w:rsidR="003D4F84">
              <w:t>N</w:t>
            </w:r>
            <w:r>
              <w:t>° 808 de fecha 24 de junio de 2016</w:t>
            </w:r>
          </w:p>
        </w:tc>
      </w:tr>
      <w:tr w:rsidR="008B68BD" w:rsidRPr="0025129B" w14:paraId="268DE094" w14:textId="77777777" w:rsidTr="00995411">
        <w:trPr>
          <w:trHeight w:val="286"/>
          <w:jc w:val="center"/>
        </w:trPr>
        <w:tc>
          <w:tcPr>
            <w:tcW w:w="1038" w:type="pct"/>
            <w:vAlign w:val="center"/>
          </w:tcPr>
          <w:p w14:paraId="657CD318" w14:textId="77777777" w:rsidR="008B68BD" w:rsidRDefault="00BD5E6D" w:rsidP="008B68BD">
            <w:pPr>
              <w:jc w:val="center"/>
              <w:rPr>
                <w:rFonts w:cstheme="minorHAnsi"/>
              </w:rPr>
            </w:pPr>
            <w:r>
              <w:rPr>
                <w:rFonts w:cstheme="minorHAnsi"/>
              </w:rPr>
              <w:t>7</w:t>
            </w:r>
          </w:p>
        </w:tc>
        <w:tc>
          <w:tcPr>
            <w:tcW w:w="3962" w:type="pct"/>
            <w:vAlign w:val="center"/>
          </w:tcPr>
          <w:p w14:paraId="00BB252D" w14:textId="77777777" w:rsidR="008B68BD" w:rsidRPr="00C25267" w:rsidRDefault="008B68BD" w:rsidP="008B68BD">
            <w:pPr>
              <w:tabs>
                <w:tab w:val="left" w:pos="288"/>
              </w:tabs>
            </w:pPr>
            <w:r>
              <w:t>Carta N° FRC-29-05-2015 en que solicita modificaciones, aclaraciones y/o acotaciones a la RCA N° 641/2001, Resolución Exenta SEA Los Lagos N° 447 de fecha 03 de agosto de 2015</w:t>
            </w:r>
          </w:p>
        </w:tc>
      </w:tr>
      <w:tr w:rsidR="008B68BD" w:rsidRPr="00C25267" w14:paraId="66D857C9" w14:textId="77777777" w:rsidTr="00034D00">
        <w:tblPrEx>
          <w:jc w:val="left"/>
        </w:tblPrEx>
        <w:trPr>
          <w:trHeight w:val="286"/>
        </w:trPr>
        <w:tc>
          <w:tcPr>
            <w:tcW w:w="1038" w:type="pct"/>
          </w:tcPr>
          <w:p w14:paraId="2BED4E35" w14:textId="77777777" w:rsidR="008B68BD" w:rsidRDefault="00BD5E6D" w:rsidP="008B68BD">
            <w:pPr>
              <w:jc w:val="center"/>
              <w:rPr>
                <w:rFonts w:cstheme="minorHAnsi"/>
              </w:rPr>
            </w:pPr>
            <w:r>
              <w:rPr>
                <w:rFonts w:cstheme="minorHAnsi"/>
              </w:rPr>
              <w:t>8</w:t>
            </w:r>
          </w:p>
        </w:tc>
        <w:tc>
          <w:tcPr>
            <w:tcW w:w="3962" w:type="pct"/>
          </w:tcPr>
          <w:p w14:paraId="49DE0E53" w14:textId="77777777" w:rsidR="008B68BD" w:rsidRPr="00C25267" w:rsidRDefault="00F80972" w:rsidP="008B68BD">
            <w:pPr>
              <w:tabs>
                <w:tab w:val="left" w:pos="288"/>
              </w:tabs>
            </w:pPr>
            <w:r w:rsidRPr="00F80972">
              <w:rPr>
                <w:rFonts w:cs="Arial"/>
                <w:iCs/>
                <w:lang w:eastAsia="es-ES"/>
              </w:rPr>
              <w:t>Informe con fotografías georreferenciadas del área transitoria de residuos orgánicos operativa</w:t>
            </w:r>
          </w:p>
        </w:tc>
      </w:tr>
      <w:tr w:rsidR="008B68BD" w:rsidRPr="00C25267" w14:paraId="0978086B" w14:textId="77777777" w:rsidTr="00034D00">
        <w:tblPrEx>
          <w:jc w:val="left"/>
        </w:tblPrEx>
        <w:trPr>
          <w:trHeight w:val="286"/>
        </w:trPr>
        <w:tc>
          <w:tcPr>
            <w:tcW w:w="1038" w:type="pct"/>
          </w:tcPr>
          <w:p w14:paraId="14ACA312" w14:textId="77777777" w:rsidR="008B68BD" w:rsidRDefault="00BD5E6D" w:rsidP="008B68BD">
            <w:pPr>
              <w:jc w:val="center"/>
              <w:rPr>
                <w:rFonts w:cstheme="minorHAnsi"/>
              </w:rPr>
            </w:pPr>
            <w:r>
              <w:rPr>
                <w:rFonts w:cstheme="minorHAnsi"/>
              </w:rPr>
              <w:t>9</w:t>
            </w:r>
          </w:p>
        </w:tc>
        <w:tc>
          <w:tcPr>
            <w:tcW w:w="3962" w:type="pct"/>
          </w:tcPr>
          <w:p w14:paraId="3DF8B657" w14:textId="77777777" w:rsidR="008B68BD" w:rsidRPr="00D13EDA" w:rsidRDefault="002E33AB" w:rsidP="008B68BD">
            <w:pPr>
              <w:tabs>
                <w:tab w:val="left" w:pos="288"/>
              </w:tabs>
            </w:pPr>
            <w:r w:rsidRPr="00D13EDA">
              <w:t>Registro fotográfico de limpieza del estero sin nombre</w:t>
            </w:r>
            <w:r w:rsidR="00DA515D" w:rsidRPr="00D13EDA">
              <w:t xml:space="preserve"> </w:t>
            </w:r>
            <w:r w:rsidR="002820D1" w:rsidRPr="00D13EDA">
              <w:t>–</w:t>
            </w:r>
            <w:r w:rsidR="00DA515D" w:rsidRPr="00D13EDA">
              <w:t xml:space="preserve"> </w:t>
            </w:r>
            <w:r w:rsidR="002820D1" w:rsidRPr="00D13EDA">
              <w:t>diciembre 2015</w:t>
            </w:r>
          </w:p>
        </w:tc>
      </w:tr>
      <w:tr w:rsidR="008B68BD" w:rsidRPr="00C25267" w14:paraId="025575B0" w14:textId="77777777" w:rsidTr="00034D00">
        <w:tblPrEx>
          <w:jc w:val="left"/>
        </w:tblPrEx>
        <w:trPr>
          <w:trHeight w:val="286"/>
        </w:trPr>
        <w:tc>
          <w:tcPr>
            <w:tcW w:w="1038" w:type="pct"/>
          </w:tcPr>
          <w:p w14:paraId="5CE7980F" w14:textId="77777777" w:rsidR="008B68BD" w:rsidRDefault="00BD5E6D" w:rsidP="008B68BD">
            <w:pPr>
              <w:jc w:val="center"/>
              <w:rPr>
                <w:rFonts w:cstheme="minorHAnsi"/>
              </w:rPr>
            </w:pPr>
            <w:r>
              <w:rPr>
                <w:rFonts w:cstheme="minorHAnsi"/>
              </w:rPr>
              <w:t>10</w:t>
            </w:r>
          </w:p>
        </w:tc>
        <w:tc>
          <w:tcPr>
            <w:tcW w:w="3962" w:type="pct"/>
          </w:tcPr>
          <w:p w14:paraId="3BC15137" w14:textId="77777777" w:rsidR="008B68BD" w:rsidRPr="00D13EDA" w:rsidRDefault="002E33AB" w:rsidP="008B68BD">
            <w:pPr>
              <w:tabs>
                <w:tab w:val="left" w:pos="288"/>
              </w:tabs>
            </w:pPr>
            <w:r w:rsidRPr="00D13EDA">
              <w:t>Registro fotográfico de limpieza del estero sin nombre</w:t>
            </w:r>
            <w:r w:rsidR="00DA515D" w:rsidRPr="00D13EDA">
              <w:t xml:space="preserve"> </w:t>
            </w:r>
            <w:r w:rsidR="002820D1" w:rsidRPr="00D13EDA">
              <w:t>–</w:t>
            </w:r>
            <w:r w:rsidR="00DA515D" w:rsidRPr="00D13EDA">
              <w:t xml:space="preserve"> </w:t>
            </w:r>
            <w:r w:rsidR="00D13EDA" w:rsidRPr="00D13EDA">
              <w:t>marzo</w:t>
            </w:r>
            <w:r w:rsidR="002820D1" w:rsidRPr="00D13EDA">
              <w:t xml:space="preserve"> 2016</w:t>
            </w:r>
          </w:p>
        </w:tc>
      </w:tr>
      <w:tr w:rsidR="004D7B52" w:rsidRPr="00C25267" w14:paraId="687BB1BE" w14:textId="77777777" w:rsidTr="00034D00">
        <w:tblPrEx>
          <w:jc w:val="left"/>
        </w:tblPrEx>
        <w:trPr>
          <w:trHeight w:val="286"/>
        </w:trPr>
        <w:tc>
          <w:tcPr>
            <w:tcW w:w="1038" w:type="pct"/>
          </w:tcPr>
          <w:p w14:paraId="23909816" w14:textId="77777777" w:rsidR="004D7B52" w:rsidRDefault="00BD5E6D" w:rsidP="004D7B52">
            <w:pPr>
              <w:jc w:val="center"/>
              <w:rPr>
                <w:rFonts w:cstheme="minorHAnsi"/>
              </w:rPr>
            </w:pPr>
            <w:r>
              <w:rPr>
                <w:rFonts w:cstheme="minorHAnsi"/>
              </w:rPr>
              <w:t>11</w:t>
            </w:r>
          </w:p>
        </w:tc>
        <w:tc>
          <w:tcPr>
            <w:tcW w:w="3962" w:type="pct"/>
          </w:tcPr>
          <w:p w14:paraId="7D2751D7" w14:textId="77777777" w:rsidR="004D7B52" w:rsidRPr="00D13EDA" w:rsidRDefault="004D7B52" w:rsidP="004D7B52">
            <w:pPr>
              <w:tabs>
                <w:tab w:val="left" w:pos="288"/>
              </w:tabs>
            </w:pPr>
            <w:r w:rsidRPr="00D13EDA">
              <w:t>Registro fotográfico de limpieza del estero sin nombre</w:t>
            </w:r>
            <w:r w:rsidR="00DA515D" w:rsidRPr="00D13EDA">
              <w:t xml:space="preserve"> </w:t>
            </w:r>
            <w:r w:rsidR="00D13EDA" w:rsidRPr="00D13EDA">
              <w:t>–</w:t>
            </w:r>
            <w:r w:rsidR="00DA515D" w:rsidRPr="00D13EDA">
              <w:t xml:space="preserve"> </w:t>
            </w:r>
            <w:r w:rsidR="00D13EDA" w:rsidRPr="00D13EDA">
              <w:t>abril 2016</w:t>
            </w:r>
          </w:p>
        </w:tc>
      </w:tr>
      <w:tr w:rsidR="004D7B52" w:rsidRPr="00C25267" w14:paraId="7F9C99B0" w14:textId="77777777" w:rsidTr="00034D00">
        <w:tblPrEx>
          <w:jc w:val="left"/>
        </w:tblPrEx>
        <w:trPr>
          <w:trHeight w:val="286"/>
        </w:trPr>
        <w:tc>
          <w:tcPr>
            <w:tcW w:w="1038" w:type="pct"/>
          </w:tcPr>
          <w:p w14:paraId="6C5EC3FA" w14:textId="77777777" w:rsidR="004D7B52" w:rsidRDefault="00BD5E6D" w:rsidP="004D7B52">
            <w:pPr>
              <w:jc w:val="center"/>
              <w:rPr>
                <w:rFonts w:cstheme="minorHAnsi"/>
              </w:rPr>
            </w:pPr>
            <w:r>
              <w:rPr>
                <w:rFonts w:cstheme="minorHAnsi"/>
              </w:rPr>
              <w:t>12</w:t>
            </w:r>
          </w:p>
        </w:tc>
        <w:tc>
          <w:tcPr>
            <w:tcW w:w="3962" w:type="pct"/>
          </w:tcPr>
          <w:p w14:paraId="0A9134A0" w14:textId="77777777" w:rsidR="004D7B52" w:rsidRPr="00C25267" w:rsidRDefault="002E751D" w:rsidP="004D7B52">
            <w:pPr>
              <w:tabs>
                <w:tab w:val="left" w:pos="288"/>
              </w:tabs>
            </w:pPr>
            <w:r>
              <w:t>Informe final de cumplimiento</w:t>
            </w:r>
          </w:p>
        </w:tc>
      </w:tr>
      <w:tr w:rsidR="004D7B52" w:rsidRPr="00C25267" w14:paraId="6663D30E" w14:textId="77777777" w:rsidTr="00034D00">
        <w:tblPrEx>
          <w:jc w:val="left"/>
        </w:tblPrEx>
        <w:trPr>
          <w:trHeight w:val="286"/>
        </w:trPr>
        <w:tc>
          <w:tcPr>
            <w:tcW w:w="1038" w:type="pct"/>
          </w:tcPr>
          <w:p w14:paraId="35C104A7" w14:textId="77777777" w:rsidR="004D7B52" w:rsidRDefault="00BD5E6D" w:rsidP="004D7B52">
            <w:pPr>
              <w:jc w:val="center"/>
              <w:rPr>
                <w:rFonts w:cstheme="minorHAnsi"/>
              </w:rPr>
            </w:pPr>
            <w:r>
              <w:rPr>
                <w:rFonts w:cstheme="minorHAnsi"/>
              </w:rPr>
              <w:t>13</w:t>
            </w:r>
          </w:p>
        </w:tc>
        <w:tc>
          <w:tcPr>
            <w:tcW w:w="3962" w:type="pct"/>
          </w:tcPr>
          <w:p w14:paraId="48DC3D21" w14:textId="77777777" w:rsidR="00C71525" w:rsidRDefault="00C71525" w:rsidP="00C71525">
            <w:pPr>
              <w:tabs>
                <w:tab w:val="left" w:pos="288"/>
              </w:tabs>
            </w:pPr>
            <w:r>
              <w:t>Procedimiento “Programa de orden y limpieza planta“, código P-A-SG-10, octubre 2015</w:t>
            </w:r>
          </w:p>
          <w:p w14:paraId="4421F940" w14:textId="77777777" w:rsidR="004D7B52" w:rsidRPr="00C25267" w:rsidRDefault="00C71525" w:rsidP="00C71525">
            <w:pPr>
              <w:tabs>
                <w:tab w:val="left" w:pos="288"/>
              </w:tabs>
            </w:pPr>
            <w:r>
              <w:t>Registro de capacitación de fecha 19 de octubre de 2015</w:t>
            </w:r>
          </w:p>
        </w:tc>
      </w:tr>
      <w:tr w:rsidR="004D7B52" w:rsidRPr="00C25267" w14:paraId="69FC7A0F" w14:textId="77777777" w:rsidTr="00034D00">
        <w:tblPrEx>
          <w:jc w:val="left"/>
        </w:tblPrEx>
        <w:trPr>
          <w:trHeight w:val="286"/>
        </w:trPr>
        <w:tc>
          <w:tcPr>
            <w:tcW w:w="1038" w:type="pct"/>
          </w:tcPr>
          <w:p w14:paraId="1EA4B2E1" w14:textId="77777777" w:rsidR="004D7B52" w:rsidRDefault="00BD5E6D" w:rsidP="004D7B52">
            <w:pPr>
              <w:jc w:val="center"/>
              <w:rPr>
                <w:rFonts w:cstheme="minorHAnsi"/>
              </w:rPr>
            </w:pPr>
            <w:r>
              <w:rPr>
                <w:rFonts w:cstheme="minorHAnsi"/>
              </w:rPr>
              <w:t>14</w:t>
            </w:r>
          </w:p>
        </w:tc>
        <w:tc>
          <w:tcPr>
            <w:tcW w:w="3962" w:type="pct"/>
          </w:tcPr>
          <w:p w14:paraId="2F6F1FB5" w14:textId="77777777" w:rsidR="00F2223B" w:rsidRDefault="00F2223B" w:rsidP="00F2223B">
            <w:pPr>
              <w:pStyle w:val="Prrafodelista"/>
              <w:tabs>
                <w:tab w:val="left" w:pos="0"/>
              </w:tabs>
              <w:ind w:left="0"/>
            </w:pPr>
            <w:r w:rsidRPr="00960000">
              <w:t>R</w:t>
            </w:r>
            <w:r>
              <w:t>egistro de actividades orden y limpieza área sucia</w:t>
            </w:r>
          </w:p>
          <w:p w14:paraId="55201E8C" w14:textId="77777777" w:rsidR="00F2223B" w:rsidRPr="00F2223B" w:rsidRDefault="00F2223B" w:rsidP="00F2223B">
            <w:pPr>
              <w:tabs>
                <w:tab w:val="left" w:pos="444"/>
              </w:tabs>
            </w:pPr>
            <w:r w:rsidRPr="00F2223B">
              <w:t>Fotografías estado orden y limpieza planta</w:t>
            </w:r>
          </w:p>
          <w:p w14:paraId="4C40B8C0" w14:textId="77777777" w:rsidR="004D7B52" w:rsidRPr="00C25267" w:rsidRDefault="00F2223B" w:rsidP="00F2223B">
            <w:pPr>
              <w:tabs>
                <w:tab w:val="left" w:pos="444"/>
              </w:tabs>
            </w:pPr>
            <w:r w:rsidRPr="00F2223B">
              <w:t>Fotografías protocolizadas estado orden y limpieza p</w:t>
            </w:r>
            <w:r>
              <w:t>lanta</w:t>
            </w:r>
          </w:p>
        </w:tc>
      </w:tr>
      <w:tr w:rsidR="004D7B52" w:rsidRPr="00C25267" w14:paraId="7CAB7526" w14:textId="77777777" w:rsidTr="00034D00">
        <w:tblPrEx>
          <w:jc w:val="left"/>
        </w:tblPrEx>
        <w:trPr>
          <w:trHeight w:val="286"/>
        </w:trPr>
        <w:tc>
          <w:tcPr>
            <w:tcW w:w="1038" w:type="pct"/>
          </w:tcPr>
          <w:p w14:paraId="15E38943" w14:textId="77777777" w:rsidR="004D7B52" w:rsidRDefault="00BD5E6D" w:rsidP="004D7B52">
            <w:pPr>
              <w:jc w:val="center"/>
              <w:rPr>
                <w:rFonts w:cstheme="minorHAnsi"/>
              </w:rPr>
            </w:pPr>
            <w:r>
              <w:rPr>
                <w:rFonts w:cstheme="minorHAnsi"/>
              </w:rPr>
              <w:t>15</w:t>
            </w:r>
          </w:p>
        </w:tc>
        <w:tc>
          <w:tcPr>
            <w:tcW w:w="3962" w:type="pct"/>
          </w:tcPr>
          <w:p w14:paraId="551593D3" w14:textId="77777777" w:rsidR="006337EF" w:rsidRPr="006337EF" w:rsidRDefault="006337EF" w:rsidP="006337EF">
            <w:pPr>
              <w:tabs>
                <w:tab w:val="left" w:pos="444"/>
              </w:tabs>
            </w:pPr>
            <w:r w:rsidRPr="006337EF">
              <w:t>Fotografías estado orden y limpieza planta</w:t>
            </w:r>
          </w:p>
          <w:p w14:paraId="37D4E03E" w14:textId="77777777" w:rsidR="004D7B52" w:rsidRPr="00C25267" w:rsidRDefault="006337EF" w:rsidP="006337EF">
            <w:pPr>
              <w:tabs>
                <w:tab w:val="left" w:pos="444"/>
              </w:tabs>
            </w:pPr>
            <w:r w:rsidRPr="006337EF">
              <w:t>Fotografías protocolizadas estado orden y limpieza p</w:t>
            </w:r>
            <w:r>
              <w:t>lanta</w:t>
            </w:r>
          </w:p>
        </w:tc>
      </w:tr>
      <w:tr w:rsidR="004D7B52" w:rsidRPr="00C25267" w14:paraId="6BCACD09" w14:textId="77777777" w:rsidTr="00034D00">
        <w:tblPrEx>
          <w:jc w:val="left"/>
        </w:tblPrEx>
        <w:trPr>
          <w:trHeight w:val="286"/>
        </w:trPr>
        <w:tc>
          <w:tcPr>
            <w:tcW w:w="1038" w:type="pct"/>
          </w:tcPr>
          <w:p w14:paraId="58BA2FB5" w14:textId="77777777" w:rsidR="004D7B52" w:rsidRDefault="00BD5E6D" w:rsidP="004D7B52">
            <w:pPr>
              <w:jc w:val="center"/>
              <w:rPr>
                <w:rFonts w:cstheme="minorHAnsi"/>
              </w:rPr>
            </w:pPr>
            <w:r>
              <w:rPr>
                <w:rFonts w:cstheme="minorHAnsi"/>
              </w:rPr>
              <w:t>16</w:t>
            </w:r>
          </w:p>
        </w:tc>
        <w:tc>
          <w:tcPr>
            <w:tcW w:w="3962" w:type="pct"/>
          </w:tcPr>
          <w:p w14:paraId="79C52B29" w14:textId="77777777" w:rsidR="00372D51" w:rsidRPr="00372D51" w:rsidRDefault="00372D51" w:rsidP="00372D51">
            <w:r w:rsidRPr="00372D51">
              <w:t>Memoria técnica almacenamiento transitorio de residuos industriales no peligrosos (Art. 19 D.S 594/99) taller de redes Redes &amp; Nets</w:t>
            </w:r>
          </w:p>
          <w:p w14:paraId="1C15C021" w14:textId="77777777" w:rsidR="00372D51" w:rsidRPr="00372D51" w:rsidRDefault="00372D51" w:rsidP="00372D51">
            <w:pPr>
              <w:rPr>
                <w:rFonts w:eastAsiaTheme="minorHAnsi" w:cstheme="minorBidi"/>
              </w:rPr>
            </w:pPr>
            <w:r w:rsidRPr="00372D51">
              <w:t>Solicitu de autorización de almacenamiento transitorio y disposición de residuos industriales no peligrosos para empresas generadoras (Art. 19 D.S 594/99) del 26 de enero de 2016</w:t>
            </w:r>
          </w:p>
          <w:p w14:paraId="09786BC3" w14:textId="77777777" w:rsidR="004D7B52" w:rsidRPr="00C25267" w:rsidRDefault="00372D51" w:rsidP="00372D51">
            <w:pPr>
              <w:tabs>
                <w:tab w:val="left" w:pos="288"/>
              </w:tabs>
            </w:pPr>
            <w:r w:rsidRPr="0008569F">
              <w:rPr>
                <w:rFonts w:eastAsiaTheme="minorHAnsi" w:cstheme="minorBidi"/>
              </w:rPr>
              <w:t>Comprobante de pago arancel SEREMI SALUD Región de Los Lagos N° 16S1007-7225 del 25 de enero de 2016</w:t>
            </w:r>
          </w:p>
        </w:tc>
      </w:tr>
      <w:tr w:rsidR="00AA7B30" w:rsidRPr="00C25267" w14:paraId="6A0BA634" w14:textId="77777777" w:rsidTr="00034D00">
        <w:tblPrEx>
          <w:jc w:val="left"/>
        </w:tblPrEx>
        <w:trPr>
          <w:trHeight w:val="286"/>
        </w:trPr>
        <w:tc>
          <w:tcPr>
            <w:tcW w:w="1038" w:type="pct"/>
          </w:tcPr>
          <w:p w14:paraId="5E28D11F" w14:textId="77777777" w:rsidR="00AA7B30" w:rsidRDefault="00BD5E6D" w:rsidP="004D7B52">
            <w:pPr>
              <w:jc w:val="center"/>
              <w:rPr>
                <w:rFonts w:cstheme="minorHAnsi"/>
              </w:rPr>
            </w:pPr>
            <w:r>
              <w:rPr>
                <w:rFonts w:cstheme="minorHAnsi"/>
              </w:rPr>
              <w:t>17</w:t>
            </w:r>
          </w:p>
        </w:tc>
        <w:tc>
          <w:tcPr>
            <w:tcW w:w="3962" w:type="pct"/>
          </w:tcPr>
          <w:p w14:paraId="5EEB8008" w14:textId="77777777" w:rsidR="003B649F" w:rsidRDefault="003B649F" w:rsidP="003B649F">
            <w:r>
              <w:t>Informe con fotografías georreferenciadas que dé cuenta de la implementación del área transitoria de residuos orgánicos operativa</w:t>
            </w:r>
          </w:p>
          <w:p w14:paraId="0B9B90B8" w14:textId="77777777" w:rsidR="00AA7B30" w:rsidRPr="00726794" w:rsidRDefault="003B649F" w:rsidP="003B649F">
            <w:r>
              <w:t>Planilla retiro de residuos sólidos desde el 03 de octubre al 20 de noviembre de 2015</w:t>
            </w:r>
          </w:p>
        </w:tc>
      </w:tr>
      <w:tr w:rsidR="004D7B52" w:rsidRPr="00C25267" w14:paraId="7DB75FDE" w14:textId="77777777" w:rsidTr="00034D00">
        <w:tblPrEx>
          <w:jc w:val="left"/>
        </w:tblPrEx>
        <w:trPr>
          <w:trHeight w:val="286"/>
        </w:trPr>
        <w:tc>
          <w:tcPr>
            <w:tcW w:w="1038" w:type="pct"/>
          </w:tcPr>
          <w:p w14:paraId="5BF3FE0B" w14:textId="77777777" w:rsidR="004D7B52" w:rsidRDefault="00BD5E6D" w:rsidP="004D7B52">
            <w:pPr>
              <w:jc w:val="center"/>
              <w:rPr>
                <w:rFonts w:cstheme="minorHAnsi"/>
              </w:rPr>
            </w:pPr>
            <w:r>
              <w:rPr>
                <w:rFonts w:cstheme="minorHAnsi"/>
              </w:rPr>
              <w:t>18</w:t>
            </w:r>
          </w:p>
        </w:tc>
        <w:tc>
          <w:tcPr>
            <w:tcW w:w="3962" w:type="pct"/>
          </w:tcPr>
          <w:p w14:paraId="3A65CE14" w14:textId="77777777" w:rsidR="00726794" w:rsidRPr="00726794" w:rsidRDefault="00726794" w:rsidP="00726794">
            <w:r w:rsidRPr="00726794">
              <w:t>Descripción sistema controlador de olores automático Vincint Group Chile</w:t>
            </w:r>
          </w:p>
          <w:p w14:paraId="6E9FA630" w14:textId="77777777" w:rsidR="004D7B52" w:rsidRPr="00C25267" w:rsidRDefault="00726794" w:rsidP="00726794">
            <w:pPr>
              <w:tabs>
                <w:tab w:val="left" w:pos="288"/>
              </w:tabs>
            </w:pPr>
            <w:r w:rsidRPr="00D44917">
              <w:t xml:space="preserve">Fotografias </w:t>
            </w:r>
            <w:r>
              <w:t>i</w:t>
            </w:r>
            <w:r w:rsidRPr="00D44917">
              <w:t>mplementaci</w:t>
            </w:r>
            <w:r>
              <w:t>ó</w:t>
            </w:r>
            <w:r w:rsidRPr="00D44917">
              <w:t xml:space="preserve">n </w:t>
            </w:r>
            <w:r>
              <w:t>s</w:t>
            </w:r>
            <w:r w:rsidRPr="00D44917">
              <w:t xml:space="preserve">istema </w:t>
            </w:r>
            <w:r>
              <w:t>c</w:t>
            </w:r>
            <w:r w:rsidRPr="00D44917">
              <w:t xml:space="preserve">ontrol de </w:t>
            </w:r>
            <w:r>
              <w:t>o</w:t>
            </w:r>
            <w:r w:rsidRPr="00D44917">
              <w:t>lores</w:t>
            </w:r>
          </w:p>
        </w:tc>
      </w:tr>
      <w:tr w:rsidR="004D7B52" w:rsidRPr="00C25267" w14:paraId="352F6519" w14:textId="77777777" w:rsidTr="00034D00">
        <w:tblPrEx>
          <w:jc w:val="left"/>
        </w:tblPrEx>
        <w:trPr>
          <w:trHeight w:val="286"/>
        </w:trPr>
        <w:tc>
          <w:tcPr>
            <w:tcW w:w="1038" w:type="pct"/>
          </w:tcPr>
          <w:p w14:paraId="7EE5BF28" w14:textId="77777777" w:rsidR="004D7B52" w:rsidRDefault="00BD5E6D" w:rsidP="004D7B52">
            <w:pPr>
              <w:jc w:val="center"/>
              <w:rPr>
                <w:rFonts w:cstheme="minorHAnsi"/>
              </w:rPr>
            </w:pPr>
            <w:r>
              <w:rPr>
                <w:rFonts w:cstheme="minorHAnsi"/>
              </w:rPr>
              <w:t>19</w:t>
            </w:r>
          </w:p>
        </w:tc>
        <w:tc>
          <w:tcPr>
            <w:tcW w:w="3962" w:type="pct"/>
          </w:tcPr>
          <w:p w14:paraId="4EE356F1" w14:textId="77777777" w:rsidR="006251CA" w:rsidRPr="006251CA" w:rsidRDefault="006251CA" w:rsidP="006251CA">
            <w:pPr>
              <w:tabs>
                <w:tab w:val="left" w:pos="444"/>
              </w:tabs>
            </w:pPr>
            <w:r w:rsidRPr="006251CA">
              <w:t>Protocolo mantención equipo control de olores</w:t>
            </w:r>
          </w:p>
          <w:p w14:paraId="028B4DAC" w14:textId="77777777" w:rsidR="004D7B52" w:rsidRPr="00C25267" w:rsidRDefault="006251CA" w:rsidP="006251CA">
            <w:pPr>
              <w:tabs>
                <w:tab w:val="left" w:pos="444"/>
              </w:tabs>
            </w:pPr>
            <w:r w:rsidRPr="006251CA">
              <w:t xml:space="preserve">Reporte de servicios efectuados en el año 2015 </w:t>
            </w:r>
            <w:r>
              <w:t>por Vincint Group Chile</w:t>
            </w:r>
          </w:p>
        </w:tc>
      </w:tr>
      <w:tr w:rsidR="008C0C15" w:rsidRPr="00C25267" w14:paraId="344D547A" w14:textId="77777777" w:rsidTr="009F6750">
        <w:tblPrEx>
          <w:jc w:val="left"/>
        </w:tblPrEx>
        <w:trPr>
          <w:trHeight w:val="286"/>
        </w:trPr>
        <w:tc>
          <w:tcPr>
            <w:tcW w:w="1038" w:type="pct"/>
          </w:tcPr>
          <w:p w14:paraId="764650F7" w14:textId="77777777" w:rsidR="008C0C15" w:rsidRDefault="00BD5E6D" w:rsidP="009F6750">
            <w:pPr>
              <w:jc w:val="center"/>
              <w:rPr>
                <w:rFonts w:cstheme="minorHAnsi"/>
              </w:rPr>
            </w:pPr>
            <w:r>
              <w:rPr>
                <w:rFonts w:cstheme="minorHAnsi"/>
              </w:rPr>
              <w:t>20</w:t>
            </w:r>
          </w:p>
        </w:tc>
        <w:tc>
          <w:tcPr>
            <w:tcW w:w="3962" w:type="pct"/>
          </w:tcPr>
          <w:p w14:paraId="029CFF42" w14:textId="77777777" w:rsidR="000B0899" w:rsidRPr="000B0899" w:rsidRDefault="000B0899" w:rsidP="000B0899">
            <w:pPr>
              <w:tabs>
                <w:tab w:val="left" w:pos="444"/>
              </w:tabs>
            </w:pPr>
            <w:r w:rsidRPr="000B0899">
              <w:t>Protocolo mantención equipo control de olores</w:t>
            </w:r>
          </w:p>
          <w:p w14:paraId="5BF92D43" w14:textId="77777777" w:rsidR="000B0899" w:rsidRDefault="000B0899" w:rsidP="000B0899">
            <w:pPr>
              <w:tabs>
                <w:tab w:val="left" w:pos="444"/>
              </w:tabs>
              <w:ind w:left="457" w:hanging="425"/>
            </w:pPr>
            <w:r>
              <w:t>Reporte de servicio N10</w:t>
            </w:r>
          </w:p>
          <w:p w14:paraId="014A5C95" w14:textId="77777777" w:rsidR="000B0899" w:rsidRPr="000B0899" w:rsidRDefault="000B0899" w:rsidP="000B0899">
            <w:pPr>
              <w:tabs>
                <w:tab w:val="left" w:pos="444"/>
              </w:tabs>
            </w:pPr>
            <w:r w:rsidRPr="000B0899">
              <w:lastRenderedPageBreak/>
              <w:t>Reporte de servicio N11</w:t>
            </w:r>
          </w:p>
          <w:p w14:paraId="1CCE6033" w14:textId="77777777" w:rsidR="00434BDB" w:rsidRPr="00C25267" w:rsidRDefault="000B0899" w:rsidP="000B0899">
            <w:pPr>
              <w:tabs>
                <w:tab w:val="left" w:pos="444"/>
              </w:tabs>
            </w:pPr>
            <w:r w:rsidRPr="000B0899">
              <w:t>Reporte de servicio N12</w:t>
            </w:r>
          </w:p>
        </w:tc>
      </w:tr>
      <w:tr w:rsidR="008C0C15" w:rsidRPr="00C25267" w14:paraId="40E28D95" w14:textId="77777777" w:rsidTr="009F6750">
        <w:tblPrEx>
          <w:jc w:val="left"/>
        </w:tblPrEx>
        <w:trPr>
          <w:trHeight w:val="286"/>
        </w:trPr>
        <w:tc>
          <w:tcPr>
            <w:tcW w:w="1038" w:type="pct"/>
          </w:tcPr>
          <w:p w14:paraId="15AEAA65" w14:textId="77777777" w:rsidR="008C0C15" w:rsidRDefault="00BD5E6D" w:rsidP="009F6750">
            <w:pPr>
              <w:jc w:val="center"/>
              <w:rPr>
                <w:rFonts w:cstheme="minorHAnsi"/>
              </w:rPr>
            </w:pPr>
            <w:r>
              <w:rPr>
                <w:rFonts w:cstheme="minorHAnsi"/>
              </w:rPr>
              <w:t>21</w:t>
            </w:r>
          </w:p>
        </w:tc>
        <w:tc>
          <w:tcPr>
            <w:tcW w:w="3962" w:type="pct"/>
          </w:tcPr>
          <w:p w14:paraId="68CBAD42" w14:textId="77777777" w:rsidR="00007777" w:rsidRPr="00434BDB" w:rsidRDefault="00007777" w:rsidP="00007777">
            <w:pPr>
              <w:rPr>
                <w:rFonts w:eastAsiaTheme="minorHAnsi" w:cstheme="minorBidi"/>
              </w:rPr>
            </w:pPr>
            <w:r w:rsidRPr="00434BDB">
              <w:t xml:space="preserve">Control operacional </w:t>
            </w:r>
            <w:r>
              <w:t>l</w:t>
            </w:r>
            <w:r w:rsidRPr="00434BDB">
              <w:t>avado - Planta de Riles</w:t>
            </w:r>
          </w:p>
          <w:p w14:paraId="68C2A6E3" w14:textId="77777777" w:rsidR="00007777" w:rsidRDefault="00007777" w:rsidP="00007777">
            <w:pPr>
              <w:tabs>
                <w:tab w:val="left" w:pos="288"/>
              </w:tabs>
            </w:pPr>
            <w:r>
              <w:t>Fotografías implementación controladores de nivel</w:t>
            </w:r>
          </w:p>
          <w:p w14:paraId="0E8935D3" w14:textId="77777777" w:rsidR="008C0C15" w:rsidRPr="00C25267" w:rsidRDefault="00007777" w:rsidP="00007777">
            <w:pPr>
              <w:tabs>
                <w:tab w:val="left" w:pos="288"/>
              </w:tabs>
            </w:pPr>
            <w:r>
              <w:t>Cotización por instalación de sensores de nivel estanques de acumulación</w:t>
            </w:r>
          </w:p>
        </w:tc>
      </w:tr>
      <w:tr w:rsidR="008C0C15" w:rsidRPr="00C25267" w14:paraId="79AFB43D" w14:textId="77777777" w:rsidTr="009F6750">
        <w:tblPrEx>
          <w:jc w:val="left"/>
        </w:tblPrEx>
        <w:trPr>
          <w:trHeight w:val="286"/>
        </w:trPr>
        <w:tc>
          <w:tcPr>
            <w:tcW w:w="1038" w:type="pct"/>
          </w:tcPr>
          <w:p w14:paraId="4E5E743B" w14:textId="77777777" w:rsidR="008C0C15" w:rsidRDefault="00BD5E6D" w:rsidP="009F6750">
            <w:pPr>
              <w:jc w:val="center"/>
              <w:rPr>
                <w:rFonts w:cstheme="minorHAnsi"/>
              </w:rPr>
            </w:pPr>
            <w:r>
              <w:rPr>
                <w:rFonts w:cstheme="minorHAnsi"/>
              </w:rPr>
              <w:t>22</w:t>
            </w:r>
          </w:p>
        </w:tc>
        <w:tc>
          <w:tcPr>
            <w:tcW w:w="3962" w:type="pct"/>
          </w:tcPr>
          <w:p w14:paraId="189DD2E1" w14:textId="77777777" w:rsidR="007A74BA" w:rsidRPr="00C25267" w:rsidRDefault="00007777" w:rsidP="009F6750">
            <w:pPr>
              <w:tabs>
                <w:tab w:val="left" w:pos="288"/>
              </w:tabs>
            </w:pPr>
            <w:r>
              <w:t>Fotografías co</w:t>
            </w:r>
            <w:r w:rsidRPr="00A71A1B">
              <w:t>nstrucci</w:t>
            </w:r>
            <w:r>
              <w:t>ó</w:t>
            </w:r>
            <w:r w:rsidRPr="00A71A1B">
              <w:t xml:space="preserve">n </w:t>
            </w:r>
            <w:r>
              <w:t>p</w:t>
            </w:r>
            <w:r w:rsidRPr="00A71A1B">
              <w:t xml:space="preserve">retil aguas lluvias </w:t>
            </w:r>
            <w:r>
              <w:t>á</w:t>
            </w:r>
            <w:r w:rsidRPr="00A71A1B">
              <w:t>rea limpia</w:t>
            </w:r>
          </w:p>
        </w:tc>
      </w:tr>
      <w:tr w:rsidR="00007777" w:rsidRPr="00C25267" w14:paraId="115E7FFB" w14:textId="77777777" w:rsidTr="009F6750">
        <w:tblPrEx>
          <w:jc w:val="left"/>
        </w:tblPrEx>
        <w:trPr>
          <w:trHeight w:val="286"/>
        </w:trPr>
        <w:tc>
          <w:tcPr>
            <w:tcW w:w="1038" w:type="pct"/>
          </w:tcPr>
          <w:p w14:paraId="64A27255" w14:textId="77777777" w:rsidR="00007777" w:rsidRDefault="00BD5E6D" w:rsidP="009F6750">
            <w:pPr>
              <w:jc w:val="center"/>
              <w:rPr>
                <w:rFonts w:cstheme="minorHAnsi"/>
              </w:rPr>
            </w:pPr>
            <w:r>
              <w:rPr>
                <w:rFonts w:cstheme="minorHAnsi"/>
              </w:rPr>
              <w:t>23</w:t>
            </w:r>
          </w:p>
        </w:tc>
        <w:tc>
          <w:tcPr>
            <w:tcW w:w="3962" w:type="pct"/>
          </w:tcPr>
          <w:p w14:paraId="47090F8E" w14:textId="77777777" w:rsidR="003F4977" w:rsidRDefault="003F4977" w:rsidP="003F4977">
            <w:pPr>
              <w:tabs>
                <w:tab w:val="left" w:pos="32"/>
              </w:tabs>
              <w:ind w:left="15" w:hanging="15"/>
            </w:pPr>
            <w:r>
              <w:t>Factura electrónica n° 2252 de fecha 29 de febrero de Rexin por retiro de lodo prensado,conchillas y residuos varios</w:t>
            </w:r>
          </w:p>
          <w:p w14:paraId="41A68AE9" w14:textId="77777777" w:rsidR="003F4977" w:rsidRPr="003F4977" w:rsidRDefault="003F4977" w:rsidP="003F4977">
            <w:pPr>
              <w:tabs>
                <w:tab w:val="left" w:pos="444"/>
              </w:tabs>
            </w:pPr>
            <w:r w:rsidRPr="003F4977">
              <w:t>Certificado n° 16020005 de fecha 29 de febrero de Rexin de disposición final de lodo prensado, conchillas y residuos varios</w:t>
            </w:r>
          </w:p>
          <w:p w14:paraId="2D2BDBB2" w14:textId="77777777" w:rsidR="003F4977" w:rsidRPr="003F4977" w:rsidRDefault="003F4977" w:rsidP="003F4977">
            <w:pPr>
              <w:tabs>
                <w:tab w:val="left" w:pos="444"/>
              </w:tabs>
            </w:pPr>
            <w:r w:rsidRPr="003F4977">
              <w:t>Plano de emplazamiento sitio de acopio de residuos sólidos</w:t>
            </w:r>
          </w:p>
          <w:p w14:paraId="06980758" w14:textId="77777777" w:rsidR="00007777" w:rsidRPr="00C25267" w:rsidRDefault="003F4977" w:rsidP="003F4977">
            <w:pPr>
              <w:tabs>
                <w:tab w:val="left" w:pos="444"/>
              </w:tabs>
            </w:pPr>
            <w:r w:rsidRPr="003F4977">
              <w:t>Plano acopio temporal de lodos prensados, no peligrosos</w:t>
            </w:r>
          </w:p>
        </w:tc>
      </w:tr>
    </w:tbl>
    <w:p w14:paraId="71607ED2" w14:textId="77777777" w:rsidR="00BD09D6" w:rsidRDefault="00BD09D6">
      <w:pPr>
        <w:jc w:val="left"/>
      </w:pPr>
    </w:p>
    <w:p w14:paraId="1DEE38CD" w14:textId="77777777" w:rsidR="007A74BA" w:rsidRDefault="007A74BA">
      <w:pPr>
        <w:jc w:val="left"/>
      </w:pPr>
    </w:p>
    <w:sectPr w:rsidR="007A74BA"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E4110E" w14:textId="77777777" w:rsidR="00EE06DB" w:rsidRDefault="00EE06DB" w:rsidP="00870FF2">
      <w:r>
        <w:separator/>
      </w:r>
    </w:p>
    <w:p w14:paraId="046F4432" w14:textId="77777777" w:rsidR="00EE06DB" w:rsidRDefault="00EE06DB" w:rsidP="00870FF2"/>
    <w:p w14:paraId="3B97DA40" w14:textId="77777777" w:rsidR="00EE06DB" w:rsidRDefault="00EE06DB"/>
  </w:endnote>
  <w:endnote w:type="continuationSeparator" w:id="0">
    <w:p w14:paraId="542F0F42" w14:textId="77777777" w:rsidR="00EE06DB" w:rsidRDefault="00EE06DB" w:rsidP="00870FF2">
      <w:r>
        <w:continuationSeparator/>
      </w:r>
    </w:p>
    <w:p w14:paraId="2C6938FC" w14:textId="77777777" w:rsidR="00EE06DB" w:rsidRDefault="00EE06DB" w:rsidP="00870FF2"/>
    <w:p w14:paraId="5BBBE580" w14:textId="77777777" w:rsidR="00EE06DB" w:rsidRDefault="00EE06DB"/>
  </w:endnote>
  <w:endnote w:type="continuationNotice" w:id="1">
    <w:p w14:paraId="521F9DC8" w14:textId="77777777" w:rsidR="00EE06DB" w:rsidRDefault="00EE06DB"/>
    <w:p w14:paraId="21F4F38D" w14:textId="77777777" w:rsidR="00EE06DB" w:rsidRDefault="00EE06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5710982"/>
      <w:docPartObj>
        <w:docPartGallery w:val="Page Numbers (Bottom of Page)"/>
        <w:docPartUnique/>
      </w:docPartObj>
    </w:sdtPr>
    <w:sdtContent>
      <w:p w14:paraId="6C130CE4" w14:textId="10429479" w:rsidR="008F0D79" w:rsidRDefault="008F0D79">
        <w:pPr>
          <w:pStyle w:val="Piedepgina"/>
          <w:jc w:val="right"/>
        </w:pPr>
        <w:r w:rsidRPr="004E5529">
          <w:fldChar w:fldCharType="begin"/>
        </w:r>
        <w:r w:rsidRPr="004E5529">
          <w:instrText>PAGE   \* MERGEFORMAT</w:instrText>
        </w:r>
        <w:r w:rsidRPr="004E5529">
          <w:fldChar w:fldCharType="separate"/>
        </w:r>
        <w:r w:rsidR="006871E6" w:rsidRPr="006871E6">
          <w:rPr>
            <w:noProof/>
            <w:lang w:val="es-ES"/>
          </w:rPr>
          <w:t>21</w:t>
        </w:r>
        <w:r w:rsidRPr="004E5529">
          <w:fldChar w:fldCharType="end"/>
        </w:r>
      </w:p>
    </w:sdtContent>
  </w:sdt>
  <w:p w14:paraId="31E27D12" w14:textId="77777777" w:rsidR="008F0D79" w:rsidRPr="00411E4F" w:rsidRDefault="008F0D79"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58E4D7DB" w14:textId="77777777" w:rsidR="008F0D79" w:rsidRDefault="008F0D79"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Aníbal Pinto 142</w:t>
    </w:r>
    <w:r w:rsidRPr="00411E4F">
      <w:rPr>
        <w:color w:val="000000" w:themeColor="text1"/>
        <w:sz w:val="16"/>
        <w:szCs w:val="16"/>
      </w:rPr>
      <w:t xml:space="preserve">, </w:t>
    </w:r>
    <w:r>
      <w:rPr>
        <w:color w:val="000000" w:themeColor="text1"/>
        <w:sz w:val="16"/>
        <w:szCs w:val="16"/>
      </w:rPr>
      <w:t>Oficina 604, Puerto Montt</w:t>
    </w:r>
  </w:p>
  <w:p w14:paraId="5E39CEDD" w14:textId="77777777" w:rsidR="008F0D79" w:rsidRPr="00411E4F" w:rsidRDefault="008F0D79" w:rsidP="00411E4F">
    <w:pPr>
      <w:tabs>
        <w:tab w:val="left" w:pos="1276"/>
        <w:tab w:val="left" w:pos="1843"/>
        <w:tab w:val="center" w:pos="4419"/>
        <w:tab w:val="right" w:pos="8838"/>
      </w:tabs>
      <w:jc w:val="center"/>
      <w:rPr>
        <w:color w:val="000000" w:themeColor="text1"/>
        <w:sz w:val="16"/>
        <w:szCs w:val="16"/>
      </w:rPr>
    </w:pPr>
    <w:hyperlink r:id="rId1" w:history="1">
      <w:r w:rsidRPr="00411E4F">
        <w:rPr>
          <w:color w:val="0000FF"/>
          <w:sz w:val="16"/>
          <w:szCs w:val="16"/>
          <w:u w:val="single"/>
        </w:rPr>
        <w:t>www.sma.gob.cl</w:t>
      </w:r>
    </w:hyperlink>
  </w:p>
  <w:p w14:paraId="6AC1DA1C" w14:textId="77777777" w:rsidR="008F0D79" w:rsidRDefault="008F0D7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311DD" w14:textId="77777777" w:rsidR="008F0D79" w:rsidRDefault="008F0D79" w:rsidP="00870FF2">
    <w:pPr>
      <w:pStyle w:val="Piedepgina"/>
    </w:pPr>
  </w:p>
  <w:p w14:paraId="7FD119A8" w14:textId="77777777" w:rsidR="008F0D79" w:rsidRDefault="008F0D7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EBDD35" w14:textId="77777777" w:rsidR="00EE06DB" w:rsidRDefault="00EE06DB" w:rsidP="00870FF2">
      <w:r>
        <w:separator/>
      </w:r>
    </w:p>
    <w:p w14:paraId="7C91F418" w14:textId="77777777" w:rsidR="00EE06DB" w:rsidRDefault="00EE06DB" w:rsidP="00870FF2"/>
    <w:p w14:paraId="064E459E" w14:textId="77777777" w:rsidR="00EE06DB" w:rsidRDefault="00EE06DB"/>
  </w:footnote>
  <w:footnote w:type="continuationSeparator" w:id="0">
    <w:p w14:paraId="143B795C" w14:textId="77777777" w:rsidR="00EE06DB" w:rsidRDefault="00EE06DB" w:rsidP="00870FF2">
      <w:r>
        <w:continuationSeparator/>
      </w:r>
    </w:p>
    <w:p w14:paraId="48AB8D9F" w14:textId="77777777" w:rsidR="00EE06DB" w:rsidRDefault="00EE06DB" w:rsidP="00870FF2"/>
    <w:p w14:paraId="7864E65F" w14:textId="77777777" w:rsidR="00EE06DB" w:rsidRDefault="00EE06DB"/>
  </w:footnote>
  <w:footnote w:type="continuationNotice" w:id="1">
    <w:p w14:paraId="1F601031" w14:textId="77777777" w:rsidR="00EE06DB" w:rsidRDefault="00EE06DB"/>
    <w:p w14:paraId="4359FBDF" w14:textId="77777777" w:rsidR="00EE06DB" w:rsidRDefault="00EE06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F3282" w14:textId="77777777" w:rsidR="008F0D79" w:rsidRDefault="008F0D79" w:rsidP="00CF4D86">
    <w:pPr>
      <w:pStyle w:val="Encabezado"/>
    </w:pPr>
    <w:r w:rsidRPr="00715EC0">
      <w:rPr>
        <w:noProof/>
        <w:lang w:eastAsia="es-CL"/>
      </w:rPr>
      <w:drawing>
        <wp:anchor distT="0" distB="0" distL="114300" distR="114300" simplePos="0" relativeHeight="251658240" behindDoc="0" locked="0" layoutInCell="1" allowOverlap="1" wp14:anchorId="5B0AE612" wp14:editId="4C293042">
          <wp:simplePos x="0" y="0"/>
          <wp:positionH relativeFrom="margin">
            <wp:posOffset>1371600</wp:posOffset>
          </wp:positionH>
          <wp:positionV relativeFrom="margin">
            <wp:posOffset>-140970</wp:posOffset>
          </wp:positionV>
          <wp:extent cx="3593420" cy="2654162"/>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593420" cy="265416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441E4"/>
    <w:multiLevelType w:val="hybridMultilevel"/>
    <w:tmpl w:val="AF20D2F0"/>
    <w:lvl w:ilvl="0" w:tplc="E7B8427A">
      <w:numFmt w:val="bullet"/>
      <w:lvlText w:val=""/>
      <w:lvlJc w:val="left"/>
      <w:pPr>
        <w:ind w:left="720" w:hanging="360"/>
      </w:pPr>
      <w:rPr>
        <w:rFonts w:ascii="Symbol" w:eastAsiaTheme="minorHAnsi" w:hAnsi="Symbol" w:cstheme="minorBid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11B15D32"/>
    <w:multiLevelType w:val="hybridMultilevel"/>
    <w:tmpl w:val="D6841EB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27F57EF"/>
    <w:multiLevelType w:val="hybridMultilevel"/>
    <w:tmpl w:val="6228349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6864B25"/>
    <w:multiLevelType w:val="hybridMultilevel"/>
    <w:tmpl w:val="D73232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C4D5AD2"/>
    <w:multiLevelType w:val="hybridMultilevel"/>
    <w:tmpl w:val="6CF8EA6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CF75D5A"/>
    <w:multiLevelType w:val="hybridMultilevel"/>
    <w:tmpl w:val="2A6CC3C4"/>
    <w:lvl w:ilvl="0" w:tplc="340A0001">
      <w:start w:val="1"/>
      <w:numFmt w:val="bullet"/>
      <w:lvlText w:val=""/>
      <w:lvlJc w:val="left"/>
      <w:pPr>
        <w:ind w:left="1177" w:hanging="360"/>
      </w:pPr>
      <w:rPr>
        <w:rFonts w:ascii="Symbol" w:hAnsi="Symbol" w:hint="default"/>
      </w:rPr>
    </w:lvl>
    <w:lvl w:ilvl="1" w:tplc="340A0003" w:tentative="1">
      <w:start w:val="1"/>
      <w:numFmt w:val="bullet"/>
      <w:lvlText w:val="o"/>
      <w:lvlJc w:val="left"/>
      <w:pPr>
        <w:ind w:left="1897" w:hanging="360"/>
      </w:pPr>
      <w:rPr>
        <w:rFonts w:ascii="Courier New" w:hAnsi="Courier New" w:cs="Courier New" w:hint="default"/>
      </w:rPr>
    </w:lvl>
    <w:lvl w:ilvl="2" w:tplc="340A0005" w:tentative="1">
      <w:start w:val="1"/>
      <w:numFmt w:val="bullet"/>
      <w:lvlText w:val=""/>
      <w:lvlJc w:val="left"/>
      <w:pPr>
        <w:ind w:left="2617" w:hanging="360"/>
      </w:pPr>
      <w:rPr>
        <w:rFonts w:ascii="Wingdings" w:hAnsi="Wingdings" w:hint="default"/>
      </w:rPr>
    </w:lvl>
    <w:lvl w:ilvl="3" w:tplc="340A0001" w:tentative="1">
      <w:start w:val="1"/>
      <w:numFmt w:val="bullet"/>
      <w:lvlText w:val=""/>
      <w:lvlJc w:val="left"/>
      <w:pPr>
        <w:ind w:left="3337" w:hanging="360"/>
      </w:pPr>
      <w:rPr>
        <w:rFonts w:ascii="Symbol" w:hAnsi="Symbol" w:hint="default"/>
      </w:rPr>
    </w:lvl>
    <w:lvl w:ilvl="4" w:tplc="340A0003" w:tentative="1">
      <w:start w:val="1"/>
      <w:numFmt w:val="bullet"/>
      <w:lvlText w:val="o"/>
      <w:lvlJc w:val="left"/>
      <w:pPr>
        <w:ind w:left="4057" w:hanging="360"/>
      </w:pPr>
      <w:rPr>
        <w:rFonts w:ascii="Courier New" w:hAnsi="Courier New" w:cs="Courier New" w:hint="default"/>
      </w:rPr>
    </w:lvl>
    <w:lvl w:ilvl="5" w:tplc="340A0005" w:tentative="1">
      <w:start w:val="1"/>
      <w:numFmt w:val="bullet"/>
      <w:lvlText w:val=""/>
      <w:lvlJc w:val="left"/>
      <w:pPr>
        <w:ind w:left="4777" w:hanging="360"/>
      </w:pPr>
      <w:rPr>
        <w:rFonts w:ascii="Wingdings" w:hAnsi="Wingdings" w:hint="default"/>
      </w:rPr>
    </w:lvl>
    <w:lvl w:ilvl="6" w:tplc="340A0001" w:tentative="1">
      <w:start w:val="1"/>
      <w:numFmt w:val="bullet"/>
      <w:lvlText w:val=""/>
      <w:lvlJc w:val="left"/>
      <w:pPr>
        <w:ind w:left="5497" w:hanging="360"/>
      </w:pPr>
      <w:rPr>
        <w:rFonts w:ascii="Symbol" w:hAnsi="Symbol" w:hint="default"/>
      </w:rPr>
    </w:lvl>
    <w:lvl w:ilvl="7" w:tplc="340A0003" w:tentative="1">
      <w:start w:val="1"/>
      <w:numFmt w:val="bullet"/>
      <w:lvlText w:val="o"/>
      <w:lvlJc w:val="left"/>
      <w:pPr>
        <w:ind w:left="6217" w:hanging="360"/>
      </w:pPr>
      <w:rPr>
        <w:rFonts w:ascii="Courier New" w:hAnsi="Courier New" w:cs="Courier New" w:hint="default"/>
      </w:rPr>
    </w:lvl>
    <w:lvl w:ilvl="8" w:tplc="340A0005" w:tentative="1">
      <w:start w:val="1"/>
      <w:numFmt w:val="bullet"/>
      <w:lvlText w:val=""/>
      <w:lvlJc w:val="left"/>
      <w:pPr>
        <w:ind w:left="6937" w:hanging="360"/>
      </w:pPr>
      <w:rPr>
        <w:rFonts w:ascii="Wingdings" w:hAnsi="Wingdings" w:hint="default"/>
      </w:rPr>
    </w:lvl>
  </w:abstractNum>
  <w:abstractNum w:abstractNumId="6" w15:restartNumberingAfterBreak="0">
    <w:nsid w:val="26A65D37"/>
    <w:multiLevelType w:val="hybridMultilevel"/>
    <w:tmpl w:val="C79E8A0A"/>
    <w:lvl w:ilvl="0" w:tplc="340A0001">
      <w:start w:val="1"/>
      <w:numFmt w:val="bullet"/>
      <w:lvlText w:val=""/>
      <w:lvlJc w:val="left"/>
      <w:pPr>
        <w:ind w:left="754" w:hanging="360"/>
      </w:pPr>
      <w:rPr>
        <w:rFonts w:ascii="Symbol" w:hAnsi="Symbol" w:hint="default"/>
      </w:rPr>
    </w:lvl>
    <w:lvl w:ilvl="1" w:tplc="340A0003" w:tentative="1">
      <w:start w:val="1"/>
      <w:numFmt w:val="bullet"/>
      <w:lvlText w:val="o"/>
      <w:lvlJc w:val="left"/>
      <w:pPr>
        <w:ind w:left="1474" w:hanging="360"/>
      </w:pPr>
      <w:rPr>
        <w:rFonts w:ascii="Courier New" w:hAnsi="Courier New" w:cs="Courier New" w:hint="default"/>
      </w:rPr>
    </w:lvl>
    <w:lvl w:ilvl="2" w:tplc="340A0005" w:tentative="1">
      <w:start w:val="1"/>
      <w:numFmt w:val="bullet"/>
      <w:lvlText w:val=""/>
      <w:lvlJc w:val="left"/>
      <w:pPr>
        <w:ind w:left="2194" w:hanging="360"/>
      </w:pPr>
      <w:rPr>
        <w:rFonts w:ascii="Wingdings" w:hAnsi="Wingdings" w:hint="default"/>
      </w:rPr>
    </w:lvl>
    <w:lvl w:ilvl="3" w:tplc="340A0001" w:tentative="1">
      <w:start w:val="1"/>
      <w:numFmt w:val="bullet"/>
      <w:lvlText w:val=""/>
      <w:lvlJc w:val="left"/>
      <w:pPr>
        <w:ind w:left="2914" w:hanging="360"/>
      </w:pPr>
      <w:rPr>
        <w:rFonts w:ascii="Symbol" w:hAnsi="Symbol" w:hint="default"/>
      </w:rPr>
    </w:lvl>
    <w:lvl w:ilvl="4" w:tplc="340A0003" w:tentative="1">
      <w:start w:val="1"/>
      <w:numFmt w:val="bullet"/>
      <w:lvlText w:val="o"/>
      <w:lvlJc w:val="left"/>
      <w:pPr>
        <w:ind w:left="3634" w:hanging="360"/>
      </w:pPr>
      <w:rPr>
        <w:rFonts w:ascii="Courier New" w:hAnsi="Courier New" w:cs="Courier New" w:hint="default"/>
      </w:rPr>
    </w:lvl>
    <w:lvl w:ilvl="5" w:tplc="340A0005" w:tentative="1">
      <w:start w:val="1"/>
      <w:numFmt w:val="bullet"/>
      <w:lvlText w:val=""/>
      <w:lvlJc w:val="left"/>
      <w:pPr>
        <w:ind w:left="4354" w:hanging="360"/>
      </w:pPr>
      <w:rPr>
        <w:rFonts w:ascii="Wingdings" w:hAnsi="Wingdings" w:hint="default"/>
      </w:rPr>
    </w:lvl>
    <w:lvl w:ilvl="6" w:tplc="340A0001" w:tentative="1">
      <w:start w:val="1"/>
      <w:numFmt w:val="bullet"/>
      <w:lvlText w:val=""/>
      <w:lvlJc w:val="left"/>
      <w:pPr>
        <w:ind w:left="5074" w:hanging="360"/>
      </w:pPr>
      <w:rPr>
        <w:rFonts w:ascii="Symbol" w:hAnsi="Symbol" w:hint="default"/>
      </w:rPr>
    </w:lvl>
    <w:lvl w:ilvl="7" w:tplc="340A0003" w:tentative="1">
      <w:start w:val="1"/>
      <w:numFmt w:val="bullet"/>
      <w:lvlText w:val="o"/>
      <w:lvlJc w:val="left"/>
      <w:pPr>
        <w:ind w:left="5794" w:hanging="360"/>
      </w:pPr>
      <w:rPr>
        <w:rFonts w:ascii="Courier New" w:hAnsi="Courier New" w:cs="Courier New" w:hint="default"/>
      </w:rPr>
    </w:lvl>
    <w:lvl w:ilvl="8" w:tplc="340A0005" w:tentative="1">
      <w:start w:val="1"/>
      <w:numFmt w:val="bullet"/>
      <w:lvlText w:val=""/>
      <w:lvlJc w:val="left"/>
      <w:pPr>
        <w:ind w:left="6514" w:hanging="360"/>
      </w:pPr>
      <w:rPr>
        <w:rFonts w:ascii="Wingdings" w:hAnsi="Wingdings" w:hint="default"/>
      </w:rPr>
    </w:lvl>
  </w:abstractNum>
  <w:abstractNum w:abstractNumId="7" w15:restartNumberingAfterBreak="0">
    <w:nsid w:val="2D1366FC"/>
    <w:multiLevelType w:val="hybridMultilevel"/>
    <w:tmpl w:val="F93E76D8"/>
    <w:lvl w:ilvl="0" w:tplc="44A838C2">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40553DD3"/>
    <w:multiLevelType w:val="hybridMultilevel"/>
    <w:tmpl w:val="F5E2689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40EE399B"/>
    <w:multiLevelType w:val="multilevel"/>
    <w:tmpl w:val="202CBFF6"/>
    <w:lvl w:ilvl="0">
      <w:start w:val="5"/>
      <w:numFmt w:val="decimal"/>
      <w:lvlText w:val="%1"/>
      <w:lvlJc w:val="left"/>
      <w:pPr>
        <w:ind w:left="360" w:hanging="360"/>
      </w:pPr>
      <w:rPr>
        <w:rFonts w:hint="default"/>
        <w:color w:val="FF0000"/>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FF0000"/>
      </w:rPr>
    </w:lvl>
    <w:lvl w:ilvl="3">
      <w:start w:val="1"/>
      <w:numFmt w:val="decimal"/>
      <w:lvlText w:val="%1.%2.%3.%4"/>
      <w:lvlJc w:val="left"/>
      <w:pPr>
        <w:ind w:left="720" w:hanging="72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080" w:hanging="108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440" w:hanging="1440"/>
      </w:pPr>
      <w:rPr>
        <w:rFonts w:hint="default"/>
        <w:color w:val="FF0000"/>
      </w:rPr>
    </w:lvl>
    <w:lvl w:ilvl="8">
      <w:start w:val="1"/>
      <w:numFmt w:val="decimal"/>
      <w:lvlText w:val="%1.%2.%3.%4.%5.%6.%7.%8.%9"/>
      <w:lvlJc w:val="left"/>
      <w:pPr>
        <w:ind w:left="1800" w:hanging="1800"/>
      </w:pPr>
      <w:rPr>
        <w:rFonts w:hint="default"/>
        <w:color w:val="FF0000"/>
      </w:rPr>
    </w:lvl>
  </w:abstractNum>
  <w:abstractNum w:abstractNumId="10" w15:restartNumberingAfterBreak="0">
    <w:nsid w:val="47525040"/>
    <w:multiLevelType w:val="multilevel"/>
    <w:tmpl w:val="DE32E59C"/>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500C35AC"/>
    <w:multiLevelType w:val="hybridMultilevel"/>
    <w:tmpl w:val="726C054A"/>
    <w:lvl w:ilvl="0" w:tplc="340A0001">
      <w:start w:val="1"/>
      <w:numFmt w:val="bullet"/>
      <w:lvlText w:val=""/>
      <w:lvlJc w:val="left"/>
      <w:pPr>
        <w:ind w:left="752" w:hanging="360"/>
      </w:pPr>
      <w:rPr>
        <w:rFonts w:ascii="Symbol" w:hAnsi="Symbol" w:hint="default"/>
      </w:rPr>
    </w:lvl>
    <w:lvl w:ilvl="1" w:tplc="340A0003" w:tentative="1">
      <w:start w:val="1"/>
      <w:numFmt w:val="bullet"/>
      <w:lvlText w:val="o"/>
      <w:lvlJc w:val="left"/>
      <w:pPr>
        <w:ind w:left="1472" w:hanging="360"/>
      </w:pPr>
      <w:rPr>
        <w:rFonts w:ascii="Courier New" w:hAnsi="Courier New" w:cs="Courier New" w:hint="default"/>
      </w:rPr>
    </w:lvl>
    <w:lvl w:ilvl="2" w:tplc="340A0005" w:tentative="1">
      <w:start w:val="1"/>
      <w:numFmt w:val="bullet"/>
      <w:lvlText w:val=""/>
      <w:lvlJc w:val="left"/>
      <w:pPr>
        <w:ind w:left="2192" w:hanging="360"/>
      </w:pPr>
      <w:rPr>
        <w:rFonts w:ascii="Wingdings" w:hAnsi="Wingdings" w:hint="default"/>
      </w:rPr>
    </w:lvl>
    <w:lvl w:ilvl="3" w:tplc="340A0001" w:tentative="1">
      <w:start w:val="1"/>
      <w:numFmt w:val="bullet"/>
      <w:lvlText w:val=""/>
      <w:lvlJc w:val="left"/>
      <w:pPr>
        <w:ind w:left="2912" w:hanging="360"/>
      </w:pPr>
      <w:rPr>
        <w:rFonts w:ascii="Symbol" w:hAnsi="Symbol" w:hint="default"/>
      </w:rPr>
    </w:lvl>
    <w:lvl w:ilvl="4" w:tplc="340A0003" w:tentative="1">
      <w:start w:val="1"/>
      <w:numFmt w:val="bullet"/>
      <w:lvlText w:val="o"/>
      <w:lvlJc w:val="left"/>
      <w:pPr>
        <w:ind w:left="3632" w:hanging="360"/>
      </w:pPr>
      <w:rPr>
        <w:rFonts w:ascii="Courier New" w:hAnsi="Courier New" w:cs="Courier New" w:hint="default"/>
      </w:rPr>
    </w:lvl>
    <w:lvl w:ilvl="5" w:tplc="340A0005" w:tentative="1">
      <w:start w:val="1"/>
      <w:numFmt w:val="bullet"/>
      <w:lvlText w:val=""/>
      <w:lvlJc w:val="left"/>
      <w:pPr>
        <w:ind w:left="4352" w:hanging="360"/>
      </w:pPr>
      <w:rPr>
        <w:rFonts w:ascii="Wingdings" w:hAnsi="Wingdings" w:hint="default"/>
      </w:rPr>
    </w:lvl>
    <w:lvl w:ilvl="6" w:tplc="340A0001" w:tentative="1">
      <w:start w:val="1"/>
      <w:numFmt w:val="bullet"/>
      <w:lvlText w:val=""/>
      <w:lvlJc w:val="left"/>
      <w:pPr>
        <w:ind w:left="5072" w:hanging="360"/>
      </w:pPr>
      <w:rPr>
        <w:rFonts w:ascii="Symbol" w:hAnsi="Symbol" w:hint="default"/>
      </w:rPr>
    </w:lvl>
    <w:lvl w:ilvl="7" w:tplc="340A0003" w:tentative="1">
      <w:start w:val="1"/>
      <w:numFmt w:val="bullet"/>
      <w:lvlText w:val="o"/>
      <w:lvlJc w:val="left"/>
      <w:pPr>
        <w:ind w:left="5792" w:hanging="360"/>
      </w:pPr>
      <w:rPr>
        <w:rFonts w:ascii="Courier New" w:hAnsi="Courier New" w:cs="Courier New" w:hint="default"/>
      </w:rPr>
    </w:lvl>
    <w:lvl w:ilvl="8" w:tplc="340A0005" w:tentative="1">
      <w:start w:val="1"/>
      <w:numFmt w:val="bullet"/>
      <w:lvlText w:val=""/>
      <w:lvlJc w:val="left"/>
      <w:pPr>
        <w:ind w:left="6512" w:hanging="360"/>
      </w:pPr>
      <w:rPr>
        <w:rFonts w:ascii="Wingdings" w:hAnsi="Wingdings" w:hint="default"/>
      </w:rPr>
    </w:lvl>
  </w:abstractNum>
  <w:abstractNum w:abstractNumId="12" w15:restartNumberingAfterBreak="0">
    <w:nsid w:val="63CA0A93"/>
    <w:multiLevelType w:val="hybridMultilevel"/>
    <w:tmpl w:val="267E3AFC"/>
    <w:lvl w:ilvl="0" w:tplc="E7B8427A">
      <w:numFmt w:val="bullet"/>
      <w:lvlText w:val=""/>
      <w:lvlJc w:val="left"/>
      <w:pPr>
        <w:ind w:left="720" w:hanging="360"/>
      </w:pPr>
      <w:rPr>
        <w:rFonts w:ascii="Symbol" w:eastAsiaTheme="minorHAnsi" w:hAnsi="Symbol" w:cstheme="minorBid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779D1311"/>
    <w:multiLevelType w:val="hybridMultilevel"/>
    <w:tmpl w:val="4A2AB11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7C227917"/>
    <w:multiLevelType w:val="hybridMultilevel"/>
    <w:tmpl w:val="7138EF48"/>
    <w:lvl w:ilvl="0" w:tplc="51A6CF8E">
      <w:start w:val="1"/>
      <w:numFmt w:val="decimal"/>
      <w:lvlText w:val="%1."/>
      <w:lvlJc w:val="left"/>
      <w:pPr>
        <w:ind w:left="720" w:hanging="360"/>
      </w:pPr>
      <w:rPr>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4"/>
  </w:num>
  <w:num w:numId="2">
    <w:abstractNumId w:val="9"/>
  </w:num>
  <w:num w:numId="3">
    <w:abstractNumId w:val="10"/>
  </w:num>
  <w:num w:numId="4">
    <w:abstractNumId w:val="10"/>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3"/>
  </w:num>
  <w:num w:numId="8">
    <w:abstractNumId w:val="4"/>
  </w:num>
  <w:num w:numId="9">
    <w:abstractNumId w:val="6"/>
  </w:num>
  <w:num w:numId="10">
    <w:abstractNumId w:val="2"/>
  </w:num>
  <w:num w:numId="11">
    <w:abstractNumId w:val="7"/>
  </w:num>
  <w:num w:numId="12">
    <w:abstractNumId w:val="12"/>
  </w:num>
  <w:num w:numId="13">
    <w:abstractNumId w:val="1"/>
  </w:num>
  <w:num w:numId="14">
    <w:abstractNumId w:val="5"/>
  </w:num>
  <w:num w:numId="15">
    <w:abstractNumId w:val="8"/>
  </w:num>
  <w:num w:numId="16">
    <w:abstractNumId w:val="11"/>
  </w:num>
  <w:num w:numId="17">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512"/>
    <w:rsid w:val="00000CA5"/>
    <w:rsid w:val="000014DF"/>
    <w:rsid w:val="000014E8"/>
    <w:rsid w:val="00001B55"/>
    <w:rsid w:val="00001ED1"/>
    <w:rsid w:val="00002A64"/>
    <w:rsid w:val="000030E9"/>
    <w:rsid w:val="00004C23"/>
    <w:rsid w:val="00004C82"/>
    <w:rsid w:val="00004D1D"/>
    <w:rsid w:val="00004DA9"/>
    <w:rsid w:val="0000504B"/>
    <w:rsid w:val="000050B6"/>
    <w:rsid w:val="000050CA"/>
    <w:rsid w:val="000051A5"/>
    <w:rsid w:val="000056A2"/>
    <w:rsid w:val="000063B5"/>
    <w:rsid w:val="0000660E"/>
    <w:rsid w:val="0000671C"/>
    <w:rsid w:val="000069A4"/>
    <w:rsid w:val="00006FE0"/>
    <w:rsid w:val="000070A0"/>
    <w:rsid w:val="00007777"/>
    <w:rsid w:val="00007F36"/>
    <w:rsid w:val="00010951"/>
    <w:rsid w:val="000111CD"/>
    <w:rsid w:val="00011B43"/>
    <w:rsid w:val="00011CAD"/>
    <w:rsid w:val="00011F0C"/>
    <w:rsid w:val="00012236"/>
    <w:rsid w:val="0001223F"/>
    <w:rsid w:val="000129BE"/>
    <w:rsid w:val="00012AA2"/>
    <w:rsid w:val="00012EFD"/>
    <w:rsid w:val="00013F87"/>
    <w:rsid w:val="000143C8"/>
    <w:rsid w:val="0001488B"/>
    <w:rsid w:val="000149B8"/>
    <w:rsid w:val="00014A7B"/>
    <w:rsid w:val="00014D03"/>
    <w:rsid w:val="00015199"/>
    <w:rsid w:val="000151C7"/>
    <w:rsid w:val="000165D1"/>
    <w:rsid w:val="00016950"/>
    <w:rsid w:val="000170F9"/>
    <w:rsid w:val="00017147"/>
    <w:rsid w:val="0001781A"/>
    <w:rsid w:val="000179CE"/>
    <w:rsid w:val="0002008E"/>
    <w:rsid w:val="0002019C"/>
    <w:rsid w:val="000201D0"/>
    <w:rsid w:val="000201ED"/>
    <w:rsid w:val="000209B6"/>
    <w:rsid w:val="00021B10"/>
    <w:rsid w:val="00022B2D"/>
    <w:rsid w:val="00022D91"/>
    <w:rsid w:val="0002315D"/>
    <w:rsid w:val="00024A72"/>
    <w:rsid w:val="00024ECF"/>
    <w:rsid w:val="000254B9"/>
    <w:rsid w:val="00025B2E"/>
    <w:rsid w:val="00025CB5"/>
    <w:rsid w:val="00025D19"/>
    <w:rsid w:val="00025E8C"/>
    <w:rsid w:val="000261BD"/>
    <w:rsid w:val="00026898"/>
    <w:rsid w:val="00026918"/>
    <w:rsid w:val="00026DDF"/>
    <w:rsid w:val="0002728C"/>
    <w:rsid w:val="0002764A"/>
    <w:rsid w:val="000276BB"/>
    <w:rsid w:val="00027BB9"/>
    <w:rsid w:val="0003074D"/>
    <w:rsid w:val="00030A8B"/>
    <w:rsid w:val="00030FFA"/>
    <w:rsid w:val="000314CF"/>
    <w:rsid w:val="00031CDC"/>
    <w:rsid w:val="00031D6B"/>
    <w:rsid w:val="00032BC7"/>
    <w:rsid w:val="00032CEC"/>
    <w:rsid w:val="00032D4D"/>
    <w:rsid w:val="00032DB0"/>
    <w:rsid w:val="00033472"/>
    <w:rsid w:val="0003408B"/>
    <w:rsid w:val="00034B49"/>
    <w:rsid w:val="00034D00"/>
    <w:rsid w:val="000356FD"/>
    <w:rsid w:val="00035709"/>
    <w:rsid w:val="0003599B"/>
    <w:rsid w:val="00035E71"/>
    <w:rsid w:val="000361F7"/>
    <w:rsid w:val="00036314"/>
    <w:rsid w:val="00036D37"/>
    <w:rsid w:val="000377BB"/>
    <w:rsid w:val="0003782A"/>
    <w:rsid w:val="000378D0"/>
    <w:rsid w:val="00037A12"/>
    <w:rsid w:val="00037D08"/>
    <w:rsid w:val="00037F70"/>
    <w:rsid w:val="00040F4E"/>
    <w:rsid w:val="00041C3F"/>
    <w:rsid w:val="00041DEC"/>
    <w:rsid w:val="00041EE3"/>
    <w:rsid w:val="00041FA4"/>
    <w:rsid w:val="0004233C"/>
    <w:rsid w:val="00042CA6"/>
    <w:rsid w:val="00043318"/>
    <w:rsid w:val="0004340C"/>
    <w:rsid w:val="00043B71"/>
    <w:rsid w:val="00043C0E"/>
    <w:rsid w:val="00044734"/>
    <w:rsid w:val="00044B58"/>
    <w:rsid w:val="00044ED6"/>
    <w:rsid w:val="0004554A"/>
    <w:rsid w:val="00045794"/>
    <w:rsid w:val="00045B5D"/>
    <w:rsid w:val="00045DA2"/>
    <w:rsid w:val="000463A5"/>
    <w:rsid w:val="00047275"/>
    <w:rsid w:val="000472A0"/>
    <w:rsid w:val="0004795B"/>
    <w:rsid w:val="00047D2A"/>
    <w:rsid w:val="00050D4E"/>
    <w:rsid w:val="000517A1"/>
    <w:rsid w:val="00051C01"/>
    <w:rsid w:val="00051E2A"/>
    <w:rsid w:val="000532FE"/>
    <w:rsid w:val="000534A8"/>
    <w:rsid w:val="00053958"/>
    <w:rsid w:val="00053B98"/>
    <w:rsid w:val="00053FAE"/>
    <w:rsid w:val="0005403F"/>
    <w:rsid w:val="000542ED"/>
    <w:rsid w:val="00054F6E"/>
    <w:rsid w:val="00055AB6"/>
    <w:rsid w:val="00055CA3"/>
    <w:rsid w:val="00055E3E"/>
    <w:rsid w:val="00055E6D"/>
    <w:rsid w:val="000562A3"/>
    <w:rsid w:val="000563EB"/>
    <w:rsid w:val="00056D41"/>
    <w:rsid w:val="00056D80"/>
    <w:rsid w:val="000570D6"/>
    <w:rsid w:val="000572EE"/>
    <w:rsid w:val="00057509"/>
    <w:rsid w:val="00057BFB"/>
    <w:rsid w:val="000608EE"/>
    <w:rsid w:val="00060CEE"/>
    <w:rsid w:val="000612E3"/>
    <w:rsid w:val="00061309"/>
    <w:rsid w:val="000613BF"/>
    <w:rsid w:val="000624CE"/>
    <w:rsid w:val="0006259B"/>
    <w:rsid w:val="00062F03"/>
    <w:rsid w:val="0006356C"/>
    <w:rsid w:val="00063C03"/>
    <w:rsid w:val="000643D4"/>
    <w:rsid w:val="000644EA"/>
    <w:rsid w:val="00064B76"/>
    <w:rsid w:val="00065205"/>
    <w:rsid w:val="0006599F"/>
    <w:rsid w:val="00065CBB"/>
    <w:rsid w:val="00066188"/>
    <w:rsid w:val="000667E1"/>
    <w:rsid w:val="00066E7A"/>
    <w:rsid w:val="00067155"/>
    <w:rsid w:val="00067715"/>
    <w:rsid w:val="00067B02"/>
    <w:rsid w:val="00070962"/>
    <w:rsid w:val="00070AF2"/>
    <w:rsid w:val="00071004"/>
    <w:rsid w:val="0007139D"/>
    <w:rsid w:val="00071ABB"/>
    <w:rsid w:val="00071BFF"/>
    <w:rsid w:val="00072049"/>
    <w:rsid w:val="00072244"/>
    <w:rsid w:val="0007229B"/>
    <w:rsid w:val="00072404"/>
    <w:rsid w:val="000728A8"/>
    <w:rsid w:val="00072C02"/>
    <w:rsid w:val="000730EC"/>
    <w:rsid w:val="00073694"/>
    <w:rsid w:val="000745F3"/>
    <w:rsid w:val="0007466F"/>
    <w:rsid w:val="000747F0"/>
    <w:rsid w:val="00074B3E"/>
    <w:rsid w:val="00075A70"/>
    <w:rsid w:val="000763F4"/>
    <w:rsid w:val="00076410"/>
    <w:rsid w:val="0007656D"/>
    <w:rsid w:val="000766E6"/>
    <w:rsid w:val="00080909"/>
    <w:rsid w:val="000810E6"/>
    <w:rsid w:val="00081195"/>
    <w:rsid w:val="00081640"/>
    <w:rsid w:val="00082230"/>
    <w:rsid w:val="0008249D"/>
    <w:rsid w:val="00082C6F"/>
    <w:rsid w:val="00083084"/>
    <w:rsid w:val="000830DD"/>
    <w:rsid w:val="0008315F"/>
    <w:rsid w:val="00083872"/>
    <w:rsid w:val="00083A21"/>
    <w:rsid w:val="00083B96"/>
    <w:rsid w:val="00084320"/>
    <w:rsid w:val="00085502"/>
    <w:rsid w:val="0008569F"/>
    <w:rsid w:val="00085CB7"/>
    <w:rsid w:val="00086277"/>
    <w:rsid w:val="00087118"/>
    <w:rsid w:val="00087258"/>
    <w:rsid w:val="00087718"/>
    <w:rsid w:val="00087B75"/>
    <w:rsid w:val="00090CBA"/>
    <w:rsid w:val="0009113B"/>
    <w:rsid w:val="00091159"/>
    <w:rsid w:val="000914A4"/>
    <w:rsid w:val="00091C81"/>
    <w:rsid w:val="00091D16"/>
    <w:rsid w:val="000927D0"/>
    <w:rsid w:val="00092A77"/>
    <w:rsid w:val="00092FAB"/>
    <w:rsid w:val="0009302D"/>
    <w:rsid w:val="000932E2"/>
    <w:rsid w:val="00093700"/>
    <w:rsid w:val="00094C4F"/>
    <w:rsid w:val="00094E56"/>
    <w:rsid w:val="0009503B"/>
    <w:rsid w:val="000952BF"/>
    <w:rsid w:val="000959D8"/>
    <w:rsid w:val="00095A4A"/>
    <w:rsid w:val="00096213"/>
    <w:rsid w:val="00096366"/>
    <w:rsid w:val="00096587"/>
    <w:rsid w:val="000976E2"/>
    <w:rsid w:val="000A004C"/>
    <w:rsid w:val="000A027D"/>
    <w:rsid w:val="000A0456"/>
    <w:rsid w:val="000A0A40"/>
    <w:rsid w:val="000A0E33"/>
    <w:rsid w:val="000A0FEE"/>
    <w:rsid w:val="000A216C"/>
    <w:rsid w:val="000A3133"/>
    <w:rsid w:val="000A321B"/>
    <w:rsid w:val="000A3227"/>
    <w:rsid w:val="000A38C4"/>
    <w:rsid w:val="000A46D4"/>
    <w:rsid w:val="000A481D"/>
    <w:rsid w:val="000A48D7"/>
    <w:rsid w:val="000A4D15"/>
    <w:rsid w:val="000A5696"/>
    <w:rsid w:val="000A5A30"/>
    <w:rsid w:val="000A6543"/>
    <w:rsid w:val="000A670B"/>
    <w:rsid w:val="000A6BEE"/>
    <w:rsid w:val="000A7307"/>
    <w:rsid w:val="000A7B10"/>
    <w:rsid w:val="000A7E8C"/>
    <w:rsid w:val="000B0899"/>
    <w:rsid w:val="000B0DD2"/>
    <w:rsid w:val="000B1041"/>
    <w:rsid w:val="000B12C1"/>
    <w:rsid w:val="000B1B97"/>
    <w:rsid w:val="000B26ED"/>
    <w:rsid w:val="000B28DB"/>
    <w:rsid w:val="000B32AE"/>
    <w:rsid w:val="000B34B2"/>
    <w:rsid w:val="000B3DB4"/>
    <w:rsid w:val="000B41A3"/>
    <w:rsid w:val="000B4852"/>
    <w:rsid w:val="000B4F86"/>
    <w:rsid w:val="000B5555"/>
    <w:rsid w:val="000B5C2E"/>
    <w:rsid w:val="000B5FEC"/>
    <w:rsid w:val="000B6574"/>
    <w:rsid w:val="000B6651"/>
    <w:rsid w:val="000B6BE0"/>
    <w:rsid w:val="000B6CA6"/>
    <w:rsid w:val="000B7063"/>
    <w:rsid w:val="000B76EF"/>
    <w:rsid w:val="000B781C"/>
    <w:rsid w:val="000B795B"/>
    <w:rsid w:val="000B7F06"/>
    <w:rsid w:val="000C0369"/>
    <w:rsid w:val="000C052E"/>
    <w:rsid w:val="000C07FD"/>
    <w:rsid w:val="000C128D"/>
    <w:rsid w:val="000C2348"/>
    <w:rsid w:val="000C2811"/>
    <w:rsid w:val="000C348E"/>
    <w:rsid w:val="000C3500"/>
    <w:rsid w:val="000C406E"/>
    <w:rsid w:val="000C5064"/>
    <w:rsid w:val="000C63A4"/>
    <w:rsid w:val="000C6EB1"/>
    <w:rsid w:val="000C76C0"/>
    <w:rsid w:val="000C7947"/>
    <w:rsid w:val="000D03DA"/>
    <w:rsid w:val="000D079E"/>
    <w:rsid w:val="000D1CFD"/>
    <w:rsid w:val="000D259C"/>
    <w:rsid w:val="000D3527"/>
    <w:rsid w:val="000D3D2A"/>
    <w:rsid w:val="000D4297"/>
    <w:rsid w:val="000D4D83"/>
    <w:rsid w:val="000D4FEE"/>
    <w:rsid w:val="000D5944"/>
    <w:rsid w:val="000D5DA4"/>
    <w:rsid w:val="000D607C"/>
    <w:rsid w:val="000D6468"/>
    <w:rsid w:val="000D6F8D"/>
    <w:rsid w:val="000D703E"/>
    <w:rsid w:val="000D7453"/>
    <w:rsid w:val="000E0232"/>
    <w:rsid w:val="000E03C6"/>
    <w:rsid w:val="000E0656"/>
    <w:rsid w:val="000E0ADA"/>
    <w:rsid w:val="000E0AF3"/>
    <w:rsid w:val="000E0B34"/>
    <w:rsid w:val="000E0E56"/>
    <w:rsid w:val="000E22C3"/>
    <w:rsid w:val="000E23FD"/>
    <w:rsid w:val="000E257A"/>
    <w:rsid w:val="000E3133"/>
    <w:rsid w:val="000E395C"/>
    <w:rsid w:val="000E3C00"/>
    <w:rsid w:val="000E4069"/>
    <w:rsid w:val="000E4179"/>
    <w:rsid w:val="000E4328"/>
    <w:rsid w:val="000E4500"/>
    <w:rsid w:val="000E4FE6"/>
    <w:rsid w:val="000E520C"/>
    <w:rsid w:val="000E5424"/>
    <w:rsid w:val="000E5869"/>
    <w:rsid w:val="000E5A95"/>
    <w:rsid w:val="000E6410"/>
    <w:rsid w:val="000E7F5E"/>
    <w:rsid w:val="000E7F69"/>
    <w:rsid w:val="000F0389"/>
    <w:rsid w:val="000F04B7"/>
    <w:rsid w:val="000F25B7"/>
    <w:rsid w:val="000F2852"/>
    <w:rsid w:val="000F2FAA"/>
    <w:rsid w:val="000F319E"/>
    <w:rsid w:val="000F57A1"/>
    <w:rsid w:val="000F59DD"/>
    <w:rsid w:val="000F5CE7"/>
    <w:rsid w:val="000F672C"/>
    <w:rsid w:val="000F6B45"/>
    <w:rsid w:val="000F75A2"/>
    <w:rsid w:val="000F7853"/>
    <w:rsid w:val="000F7BB4"/>
    <w:rsid w:val="000F7CAB"/>
    <w:rsid w:val="001003EF"/>
    <w:rsid w:val="0010059B"/>
    <w:rsid w:val="00100AA4"/>
    <w:rsid w:val="001010E8"/>
    <w:rsid w:val="00101423"/>
    <w:rsid w:val="00101474"/>
    <w:rsid w:val="00101E3C"/>
    <w:rsid w:val="0010359D"/>
    <w:rsid w:val="00103B5C"/>
    <w:rsid w:val="001046C2"/>
    <w:rsid w:val="001051A0"/>
    <w:rsid w:val="00105331"/>
    <w:rsid w:val="00105D65"/>
    <w:rsid w:val="00105E15"/>
    <w:rsid w:val="0010633A"/>
    <w:rsid w:val="0010657A"/>
    <w:rsid w:val="001066B9"/>
    <w:rsid w:val="00106BF3"/>
    <w:rsid w:val="00106E74"/>
    <w:rsid w:val="00106EC8"/>
    <w:rsid w:val="00106F43"/>
    <w:rsid w:val="0010707C"/>
    <w:rsid w:val="00107326"/>
    <w:rsid w:val="001078C3"/>
    <w:rsid w:val="00107CAD"/>
    <w:rsid w:val="0011126A"/>
    <w:rsid w:val="0011210B"/>
    <w:rsid w:val="00112E05"/>
    <w:rsid w:val="00112F5A"/>
    <w:rsid w:val="001133DD"/>
    <w:rsid w:val="001144FF"/>
    <w:rsid w:val="00114819"/>
    <w:rsid w:val="00114CDD"/>
    <w:rsid w:val="00114F6F"/>
    <w:rsid w:val="001150FE"/>
    <w:rsid w:val="00115794"/>
    <w:rsid w:val="001157D9"/>
    <w:rsid w:val="0011686B"/>
    <w:rsid w:val="001173C8"/>
    <w:rsid w:val="00117CCF"/>
    <w:rsid w:val="001201B9"/>
    <w:rsid w:val="0012032C"/>
    <w:rsid w:val="001210DC"/>
    <w:rsid w:val="001213FE"/>
    <w:rsid w:val="0012377B"/>
    <w:rsid w:val="00124D1E"/>
    <w:rsid w:val="00124E81"/>
    <w:rsid w:val="001258E8"/>
    <w:rsid w:val="00125EBB"/>
    <w:rsid w:val="001260F3"/>
    <w:rsid w:val="0012616D"/>
    <w:rsid w:val="001262E8"/>
    <w:rsid w:val="001271F2"/>
    <w:rsid w:val="00127654"/>
    <w:rsid w:val="001278F2"/>
    <w:rsid w:val="00127992"/>
    <w:rsid w:val="00130793"/>
    <w:rsid w:val="001308C7"/>
    <w:rsid w:val="00130DCB"/>
    <w:rsid w:val="00131BE3"/>
    <w:rsid w:val="00132C7C"/>
    <w:rsid w:val="0013325D"/>
    <w:rsid w:val="00133F13"/>
    <w:rsid w:val="0013411C"/>
    <w:rsid w:val="00134757"/>
    <w:rsid w:val="00135365"/>
    <w:rsid w:val="00135446"/>
    <w:rsid w:val="0013592F"/>
    <w:rsid w:val="00135A13"/>
    <w:rsid w:val="00136697"/>
    <w:rsid w:val="001367F2"/>
    <w:rsid w:val="001369AA"/>
    <w:rsid w:val="001369C8"/>
    <w:rsid w:val="00137126"/>
    <w:rsid w:val="0013718E"/>
    <w:rsid w:val="00137E50"/>
    <w:rsid w:val="00140023"/>
    <w:rsid w:val="00140182"/>
    <w:rsid w:val="00140395"/>
    <w:rsid w:val="001405F0"/>
    <w:rsid w:val="00140D14"/>
    <w:rsid w:val="00140E0D"/>
    <w:rsid w:val="00141036"/>
    <w:rsid w:val="00142515"/>
    <w:rsid w:val="001427F8"/>
    <w:rsid w:val="00143D2D"/>
    <w:rsid w:val="00145CEB"/>
    <w:rsid w:val="00145F29"/>
    <w:rsid w:val="001462E0"/>
    <w:rsid w:val="0015012C"/>
    <w:rsid w:val="00150244"/>
    <w:rsid w:val="001502FD"/>
    <w:rsid w:val="001516D4"/>
    <w:rsid w:val="00151780"/>
    <w:rsid w:val="00151EFB"/>
    <w:rsid w:val="00152606"/>
    <w:rsid w:val="001528A4"/>
    <w:rsid w:val="00152BEC"/>
    <w:rsid w:val="00153445"/>
    <w:rsid w:val="00154606"/>
    <w:rsid w:val="00154906"/>
    <w:rsid w:val="00155225"/>
    <w:rsid w:val="0015573C"/>
    <w:rsid w:val="00155ECF"/>
    <w:rsid w:val="0015698E"/>
    <w:rsid w:val="00157BEB"/>
    <w:rsid w:val="00157FB2"/>
    <w:rsid w:val="001600A8"/>
    <w:rsid w:val="001601E6"/>
    <w:rsid w:val="0016103C"/>
    <w:rsid w:val="0016128E"/>
    <w:rsid w:val="001612E8"/>
    <w:rsid w:val="001619D7"/>
    <w:rsid w:val="00161A44"/>
    <w:rsid w:val="0016221C"/>
    <w:rsid w:val="0016238F"/>
    <w:rsid w:val="00162729"/>
    <w:rsid w:val="0016278E"/>
    <w:rsid w:val="00162AC3"/>
    <w:rsid w:val="001630E3"/>
    <w:rsid w:val="001637CC"/>
    <w:rsid w:val="00163A4A"/>
    <w:rsid w:val="001643CD"/>
    <w:rsid w:val="0016670C"/>
    <w:rsid w:val="00166B64"/>
    <w:rsid w:val="00167133"/>
    <w:rsid w:val="001672BB"/>
    <w:rsid w:val="00167879"/>
    <w:rsid w:val="001678BF"/>
    <w:rsid w:val="00167A43"/>
    <w:rsid w:val="00167E77"/>
    <w:rsid w:val="00170726"/>
    <w:rsid w:val="00170FB4"/>
    <w:rsid w:val="001710A7"/>
    <w:rsid w:val="0017134A"/>
    <w:rsid w:val="00171536"/>
    <w:rsid w:val="00171C41"/>
    <w:rsid w:val="00172171"/>
    <w:rsid w:val="001721D3"/>
    <w:rsid w:val="00172324"/>
    <w:rsid w:val="001726C8"/>
    <w:rsid w:val="001727B0"/>
    <w:rsid w:val="0017295D"/>
    <w:rsid w:val="00172A1E"/>
    <w:rsid w:val="00172B3A"/>
    <w:rsid w:val="00172EB1"/>
    <w:rsid w:val="00173317"/>
    <w:rsid w:val="001738C0"/>
    <w:rsid w:val="001745DB"/>
    <w:rsid w:val="001749EF"/>
    <w:rsid w:val="001755FA"/>
    <w:rsid w:val="00175895"/>
    <w:rsid w:val="001761E1"/>
    <w:rsid w:val="001762A9"/>
    <w:rsid w:val="00177179"/>
    <w:rsid w:val="001779AA"/>
    <w:rsid w:val="00177BBB"/>
    <w:rsid w:val="00180229"/>
    <w:rsid w:val="0018023D"/>
    <w:rsid w:val="001806E7"/>
    <w:rsid w:val="00181B38"/>
    <w:rsid w:val="0018302D"/>
    <w:rsid w:val="00183EC3"/>
    <w:rsid w:val="00184755"/>
    <w:rsid w:val="00184926"/>
    <w:rsid w:val="001849B0"/>
    <w:rsid w:val="00184A55"/>
    <w:rsid w:val="00186447"/>
    <w:rsid w:val="00186FAE"/>
    <w:rsid w:val="001879F6"/>
    <w:rsid w:val="0019037C"/>
    <w:rsid w:val="001905F9"/>
    <w:rsid w:val="0019130A"/>
    <w:rsid w:val="001913B4"/>
    <w:rsid w:val="001913CD"/>
    <w:rsid w:val="00191BC7"/>
    <w:rsid w:val="00192034"/>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979E9"/>
    <w:rsid w:val="00197D07"/>
    <w:rsid w:val="001A0A7C"/>
    <w:rsid w:val="001A13BC"/>
    <w:rsid w:val="001A145E"/>
    <w:rsid w:val="001A1CD5"/>
    <w:rsid w:val="001A1E8F"/>
    <w:rsid w:val="001A20BA"/>
    <w:rsid w:val="001A2A49"/>
    <w:rsid w:val="001A30A8"/>
    <w:rsid w:val="001A328A"/>
    <w:rsid w:val="001A3AA6"/>
    <w:rsid w:val="001A3E2E"/>
    <w:rsid w:val="001A4615"/>
    <w:rsid w:val="001A47BC"/>
    <w:rsid w:val="001A4B35"/>
    <w:rsid w:val="001A5660"/>
    <w:rsid w:val="001A58D0"/>
    <w:rsid w:val="001A68CB"/>
    <w:rsid w:val="001B168E"/>
    <w:rsid w:val="001B18FF"/>
    <w:rsid w:val="001B236E"/>
    <w:rsid w:val="001B2A74"/>
    <w:rsid w:val="001B2C5E"/>
    <w:rsid w:val="001B35C5"/>
    <w:rsid w:val="001B3D23"/>
    <w:rsid w:val="001B3E84"/>
    <w:rsid w:val="001B40C7"/>
    <w:rsid w:val="001B530B"/>
    <w:rsid w:val="001B5335"/>
    <w:rsid w:val="001B5475"/>
    <w:rsid w:val="001B559A"/>
    <w:rsid w:val="001B59B0"/>
    <w:rsid w:val="001B5B26"/>
    <w:rsid w:val="001B5E27"/>
    <w:rsid w:val="001B64B7"/>
    <w:rsid w:val="001B68F3"/>
    <w:rsid w:val="001B6EFE"/>
    <w:rsid w:val="001B70A7"/>
    <w:rsid w:val="001B737D"/>
    <w:rsid w:val="001B73DB"/>
    <w:rsid w:val="001B7C16"/>
    <w:rsid w:val="001C0020"/>
    <w:rsid w:val="001C07D3"/>
    <w:rsid w:val="001C0959"/>
    <w:rsid w:val="001C0C19"/>
    <w:rsid w:val="001C21EB"/>
    <w:rsid w:val="001C22C1"/>
    <w:rsid w:val="001C249A"/>
    <w:rsid w:val="001C2F6E"/>
    <w:rsid w:val="001C318A"/>
    <w:rsid w:val="001C3AF7"/>
    <w:rsid w:val="001C4159"/>
    <w:rsid w:val="001C4421"/>
    <w:rsid w:val="001C450E"/>
    <w:rsid w:val="001C55A8"/>
    <w:rsid w:val="001C5E73"/>
    <w:rsid w:val="001C62FC"/>
    <w:rsid w:val="001C633E"/>
    <w:rsid w:val="001C66DE"/>
    <w:rsid w:val="001C73A6"/>
    <w:rsid w:val="001C7ADB"/>
    <w:rsid w:val="001D0B46"/>
    <w:rsid w:val="001D0E57"/>
    <w:rsid w:val="001D0F0B"/>
    <w:rsid w:val="001D1C40"/>
    <w:rsid w:val="001D3055"/>
    <w:rsid w:val="001D398B"/>
    <w:rsid w:val="001D4382"/>
    <w:rsid w:val="001D4892"/>
    <w:rsid w:val="001D4E85"/>
    <w:rsid w:val="001D52AE"/>
    <w:rsid w:val="001D5ED2"/>
    <w:rsid w:val="001D628F"/>
    <w:rsid w:val="001D62BA"/>
    <w:rsid w:val="001D671B"/>
    <w:rsid w:val="001D7091"/>
    <w:rsid w:val="001D7116"/>
    <w:rsid w:val="001D777D"/>
    <w:rsid w:val="001D778B"/>
    <w:rsid w:val="001D7BF0"/>
    <w:rsid w:val="001D7DC5"/>
    <w:rsid w:val="001D7FA8"/>
    <w:rsid w:val="001E034C"/>
    <w:rsid w:val="001E1049"/>
    <w:rsid w:val="001E1431"/>
    <w:rsid w:val="001E1A4D"/>
    <w:rsid w:val="001E2073"/>
    <w:rsid w:val="001E23AE"/>
    <w:rsid w:val="001E296D"/>
    <w:rsid w:val="001E2E03"/>
    <w:rsid w:val="001E39AE"/>
    <w:rsid w:val="001E3E66"/>
    <w:rsid w:val="001E42ED"/>
    <w:rsid w:val="001E4527"/>
    <w:rsid w:val="001E578E"/>
    <w:rsid w:val="001E5BF3"/>
    <w:rsid w:val="001E6010"/>
    <w:rsid w:val="001E6703"/>
    <w:rsid w:val="001E6904"/>
    <w:rsid w:val="001E6DD9"/>
    <w:rsid w:val="001F0DA6"/>
    <w:rsid w:val="001F133C"/>
    <w:rsid w:val="001F13F3"/>
    <w:rsid w:val="001F192C"/>
    <w:rsid w:val="001F1998"/>
    <w:rsid w:val="001F19D3"/>
    <w:rsid w:val="001F2440"/>
    <w:rsid w:val="001F2527"/>
    <w:rsid w:val="001F29C4"/>
    <w:rsid w:val="001F2C82"/>
    <w:rsid w:val="001F2D03"/>
    <w:rsid w:val="001F2FD7"/>
    <w:rsid w:val="001F30D1"/>
    <w:rsid w:val="001F316E"/>
    <w:rsid w:val="001F3214"/>
    <w:rsid w:val="001F3877"/>
    <w:rsid w:val="001F4C6D"/>
    <w:rsid w:val="001F5098"/>
    <w:rsid w:val="001F510B"/>
    <w:rsid w:val="001F5B42"/>
    <w:rsid w:val="001F5C4D"/>
    <w:rsid w:val="001F61FF"/>
    <w:rsid w:val="001F693A"/>
    <w:rsid w:val="001F6F6B"/>
    <w:rsid w:val="001F7CD8"/>
    <w:rsid w:val="0020034A"/>
    <w:rsid w:val="00201037"/>
    <w:rsid w:val="00201A8B"/>
    <w:rsid w:val="00201F5E"/>
    <w:rsid w:val="002023A9"/>
    <w:rsid w:val="00202926"/>
    <w:rsid w:val="00202A97"/>
    <w:rsid w:val="00202C10"/>
    <w:rsid w:val="00203515"/>
    <w:rsid w:val="00203904"/>
    <w:rsid w:val="002041E0"/>
    <w:rsid w:val="002045A2"/>
    <w:rsid w:val="00204F4A"/>
    <w:rsid w:val="00205363"/>
    <w:rsid w:val="00205A1D"/>
    <w:rsid w:val="00205F3E"/>
    <w:rsid w:val="00206105"/>
    <w:rsid w:val="00206810"/>
    <w:rsid w:val="00206D5F"/>
    <w:rsid w:val="0020745E"/>
    <w:rsid w:val="002075BD"/>
    <w:rsid w:val="002101DD"/>
    <w:rsid w:val="002102E5"/>
    <w:rsid w:val="00210AAE"/>
    <w:rsid w:val="00210DC6"/>
    <w:rsid w:val="00211110"/>
    <w:rsid w:val="00211207"/>
    <w:rsid w:val="00213176"/>
    <w:rsid w:val="00213211"/>
    <w:rsid w:val="00213626"/>
    <w:rsid w:val="00213FEE"/>
    <w:rsid w:val="002142CA"/>
    <w:rsid w:val="002142D1"/>
    <w:rsid w:val="002155C7"/>
    <w:rsid w:val="00215AFD"/>
    <w:rsid w:val="00216127"/>
    <w:rsid w:val="00216F4B"/>
    <w:rsid w:val="00220239"/>
    <w:rsid w:val="002205ED"/>
    <w:rsid w:val="00220810"/>
    <w:rsid w:val="0022099E"/>
    <w:rsid w:val="0022148F"/>
    <w:rsid w:val="002215AB"/>
    <w:rsid w:val="002215D4"/>
    <w:rsid w:val="002217D6"/>
    <w:rsid w:val="00222186"/>
    <w:rsid w:val="002225B3"/>
    <w:rsid w:val="00222A33"/>
    <w:rsid w:val="00222AE4"/>
    <w:rsid w:val="00222CDC"/>
    <w:rsid w:val="00222D9C"/>
    <w:rsid w:val="00222EAC"/>
    <w:rsid w:val="00223350"/>
    <w:rsid w:val="002233C1"/>
    <w:rsid w:val="00223908"/>
    <w:rsid w:val="002239B3"/>
    <w:rsid w:val="00223A35"/>
    <w:rsid w:val="00223D5D"/>
    <w:rsid w:val="00224479"/>
    <w:rsid w:val="00224527"/>
    <w:rsid w:val="00224E3D"/>
    <w:rsid w:val="00224FEB"/>
    <w:rsid w:val="00225251"/>
    <w:rsid w:val="0022587E"/>
    <w:rsid w:val="00225D11"/>
    <w:rsid w:val="002271E1"/>
    <w:rsid w:val="002273C4"/>
    <w:rsid w:val="00227623"/>
    <w:rsid w:val="00230047"/>
    <w:rsid w:val="00230321"/>
    <w:rsid w:val="00230483"/>
    <w:rsid w:val="00230753"/>
    <w:rsid w:val="00230ECE"/>
    <w:rsid w:val="00231280"/>
    <w:rsid w:val="00231629"/>
    <w:rsid w:val="00231679"/>
    <w:rsid w:val="00231EAB"/>
    <w:rsid w:val="00232492"/>
    <w:rsid w:val="00232607"/>
    <w:rsid w:val="0023288E"/>
    <w:rsid w:val="00232E90"/>
    <w:rsid w:val="00233386"/>
    <w:rsid w:val="00233F2B"/>
    <w:rsid w:val="00234443"/>
    <w:rsid w:val="00234A03"/>
    <w:rsid w:val="00234AA0"/>
    <w:rsid w:val="00234EFE"/>
    <w:rsid w:val="00235364"/>
    <w:rsid w:val="00235DC7"/>
    <w:rsid w:val="0023602F"/>
    <w:rsid w:val="00236583"/>
    <w:rsid w:val="002366E9"/>
    <w:rsid w:val="0023695C"/>
    <w:rsid w:val="002403C0"/>
    <w:rsid w:val="0024106B"/>
    <w:rsid w:val="00241A82"/>
    <w:rsid w:val="00241AF3"/>
    <w:rsid w:val="002420E7"/>
    <w:rsid w:val="0024310D"/>
    <w:rsid w:val="002437CC"/>
    <w:rsid w:val="00243EE0"/>
    <w:rsid w:val="002448D2"/>
    <w:rsid w:val="002449F3"/>
    <w:rsid w:val="00244B8C"/>
    <w:rsid w:val="00245881"/>
    <w:rsid w:val="00245C77"/>
    <w:rsid w:val="0024620A"/>
    <w:rsid w:val="00247085"/>
    <w:rsid w:val="0024720C"/>
    <w:rsid w:val="00247988"/>
    <w:rsid w:val="00247F4D"/>
    <w:rsid w:val="002507E5"/>
    <w:rsid w:val="002508D1"/>
    <w:rsid w:val="00250C61"/>
    <w:rsid w:val="00250E09"/>
    <w:rsid w:val="00250F03"/>
    <w:rsid w:val="002511A9"/>
    <w:rsid w:val="0025129B"/>
    <w:rsid w:val="002513B2"/>
    <w:rsid w:val="002516D3"/>
    <w:rsid w:val="002518F1"/>
    <w:rsid w:val="00252113"/>
    <w:rsid w:val="00252A13"/>
    <w:rsid w:val="002536D9"/>
    <w:rsid w:val="0025370A"/>
    <w:rsid w:val="0025583E"/>
    <w:rsid w:val="00255BCB"/>
    <w:rsid w:val="00255D3F"/>
    <w:rsid w:val="00255EDD"/>
    <w:rsid w:val="0025629B"/>
    <w:rsid w:val="0025679A"/>
    <w:rsid w:val="00256C3F"/>
    <w:rsid w:val="00256CEC"/>
    <w:rsid w:val="00256F7D"/>
    <w:rsid w:val="00257735"/>
    <w:rsid w:val="00257BAA"/>
    <w:rsid w:val="00257FDA"/>
    <w:rsid w:val="00260F3B"/>
    <w:rsid w:val="002610B0"/>
    <w:rsid w:val="00261C91"/>
    <w:rsid w:val="00261EA8"/>
    <w:rsid w:val="00261EC8"/>
    <w:rsid w:val="00262345"/>
    <w:rsid w:val="0026265A"/>
    <w:rsid w:val="00262705"/>
    <w:rsid w:val="002628E3"/>
    <w:rsid w:val="0026453D"/>
    <w:rsid w:val="00265340"/>
    <w:rsid w:val="00265A48"/>
    <w:rsid w:val="002663EA"/>
    <w:rsid w:val="002667BF"/>
    <w:rsid w:val="00266F5D"/>
    <w:rsid w:val="002674C6"/>
    <w:rsid w:val="002675F2"/>
    <w:rsid w:val="00267866"/>
    <w:rsid w:val="00270321"/>
    <w:rsid w:val="002706FF"/>
    <w:rsid w:val="00272050"/>
    <w:rsid w:val="00273D9D"/>
    <w:rsid w:val="00273FC0"/>
    <w:rsid w:val="00274084"/>
    <w:rsid w:val="00274331"/>
    <w:rsid w:val="00275143"/>
    <w:rsid w:val="00275382"/>
    <w:rsid w:val="002754B3"/>
    <w:rsid w:val="00275782"/>
    <w:rsid w:val="00275BEB"/>
    <w:rsid w:val="002766EE"/>
    <w:rsid w:val="00276829"/>
    <w:rsid w:val="00276BDC"/>
    <w:rsid w:val="00276C4E"/>
    <w:rsid w:val="00277045"/>
    <w:rsid w:val="002770D6"/>
    <w:rsid w:val="002776D1"/>
    <w:rsid w:val="0028030B"/>
    <w:rsid w:val="00280C6A"/>
    <w:rsid w:val="002820D1"/>
    <w:rsid w:val="0028256B"/>
    <w:rsid w:val="00282614"/>
    <w:rsid w:val="00282692"/>
    <w:rsid w:val="00282D18"/>
    <w:rsid w:val="00282E21"/>
    <w:rsid w:val="00282F9A"/>
    <w:rsid w:val="00283370"/>
    <w:rsid w:val="00283400"/>
    <w:rsid w:val="002840A6"/>
    <w:rsid w:val="00284B2B"/>
    <w:rsid w:val="00284C1A"/>
    <w:rsid w:val="002851C7"/>
    <w:rsid w:val="00285DFE"/>
    <w:rsid w:val="00285EBE"/>
    <w:rsid w:val="00286E65"/>
    <w:rsid w:val="0028722E"/>
    <w:rsid w:val="00287247"/>
    <w:rsid w:val="00287810"/>
    <w:rsid w:val="002878E1"/>
    <w:rsid w:val="00287B66"/>
    <w:rsid w:val="00290008"/>
    <w:rsid w:val="002906BC"/>
    <w:rsid w:val="00290AF5"/>
    <w:rsid w:val="00290C4F"/>
    <w:rsid w:val="002911A5"/>
    <w:rsid w:val="0029194F"/>
    <w:rsid w:val="00291C23"/>
    <w:rsid w:val="00292474"/>
    <w:rsid w:val="00293341"/>
    <w:rsid w:val="0029336A"/>
    <w:rsid w:val="002941AB"/>
    <w:rsid w:val="0029468E"/>
    <w:rsid w:val="00294A5D"/>
    <w:rsid w:val="00295947"/>
    <w:rsid w:val="002962EE"/>
    <w:rsid w:val="00296EB1"/>
    <w:rsid w:val="002A0631"/>
    <w:rsid w:val="002A08E2"/>
    <w:rsid w:val="002A145D"/>
    <w:rsid w:val="002A234E"/>
    <w:rsid w:val="002A2426"/>
    <w:rsid w:val="002A2E40"/>
    <w:rsid w:val="002A35CA"/>
    <w:rsid w:val="002A3F87"/>
    <w:rsid w:val="002A5022"/>
    <w:rsid w:val="002A540A"/>
    <w:rsid w:val="002A5978"/>
    <w:rsid w:val="002A5F9B"/>
    <w:rsid w:val="002A6240"/>
    <w:rsid w:val="002A6474"/>
    <w:rsid w:val="002A71DD"/>
    <w:rsid w:val="002A7530"/>
    <w:rsid w:val="002A767C"/>
    <w:rsid w:val="002A77AC"/>
    <w:rsid w:val="002A7933"/>
    <w:rsid w:val="002A7BB9"/>
    <w:rsid w:val="002A7CCA"/>
    <w:rsid w:val="002A7F02"/>
    <w:rsid w:val="002B0541"/>
    <w:rsid w:val="002B0A57"/>
    <w:rsid w:val="002B15D6"/>
    <w:rsid w:val="002B1940"/>
    <w:rsid w:val="002B1ACE"/>
    <w:rsid w:val="002B237A"/>
    <w:rsid w:val="002B34D6"/>
    <w:rsid w:val="002B38EB"/>
    <w:rsid w:val="002B39D3"/>
    <w:rsid w:val="002B3D93"/>
    <w:rsid w:val="002B43F8"/>
    <w:rsid w:val="002B4962"/>
    <w:rsid w:val="002B4C63"/>
    <w:rsid w:val="002B4E45"/>
    <w:rsid w:val="002B6084"/>
    <w:rsid w:val="002B6C82"/>
    <w:rsid w:val="002B6CF4"/>
    <w:rsid w:val="002B70DE"/>
    <w:rsid w:val="002B721F"/>
    <w:rsid w:val="002B745D"/>
    <w:rsid w:val="002B78CB"/>
    <w:rsid w:val="002B7B4F"/>
    <w:rsid w:val="002B7EE0"/>
    <w:rsid w:val="002C104B"/>
    <w:rsid w:val="002C104E"/>
    <w:rsid w:val="002C12FB"/>
    <w:rsid w:val="002C149B"/>
    <w:rsid w:val="002C2080"/>
    <w:rsid w:val="002C26EF"/>
    <w:rsid w:val="002C2A84"/>
    <w:rsid w:val="002C2CED"/>
    <w:rsid w:val="002C2CFF"/>
    <w:rsid w:val="002C3114"/>
    <w:rsid w:val="002C31C9"/>
    <w:rsid w:val="002C3879"/>
    <w:rsid w:val="002C3BA1"/>
    <w:rsid w:val="002C3E40"/>
    <w:rsid w:val="002C445A"/>
    <w:rsid w:val="002C4F99"/>
    <w:rsid w:val="002C50A0"/>
    <w:rsid w:val="002C512C"/>
    <w:rsid w:val="002C5402"/>
    <w:rsid w:val="002C5B7C"/>
    <w:rsid w:val="002C5BB7"/>
    <w:rsid w:val="002C5FF5"/>
    <w:rsid w:val="002C6FE7"/>
    <w:rsid w:val="002C793C"/>
    <w:rsid w:val="002D05C6"/>
    <w:rsid w:val="002D0769"/>
    <w:rsid w:val="002D0947"/>
    <w:rsid w:val="002D0BBE"/>
    <w:rsid w:val="002D0E74"/>
    <w:rsid w:val="002D1061"/>
    <w:rsid w:val="002D1517"/>
    <w:rsid w:val="002D1A2C"/>
    <w:rsid w:val="002D1C4C"/>
    <w:rsid w:val="002D1D1D"/>
    <w:rsid w:val="002D226C"/>
    <w:rsid w:val="002D2D00"/>
    <w:rsid w:val="002D3466"/>
    <w:rsid w:val="002D35E5"/>
    <w:rsid w:val="002D3B7A"/>
    <w:rsid w:val="002D3C2D"/>
    <w:rsid w:val="002D3D46"/>
    <w:rsid w:val="002D40E6"/>
    <w:rsid w:val="002D40FA"/>
    <w:rsid w:val="002D4125"/>
    <w:rsid w:val="002D41F3"/>
    <w:rsid w:val="002D43C9"/>
    <w:rsid w:val="002D476D"/>
    <w:rsid w:val="002D4814"/>
    <w:rsid w:val="002D5305"/>
    <w:rsid w:val="002D5999"/>
    <w:rsid w:val="002D5F4F"/>
    <w:rsid w:val="002D6BDF"/>
    <w:rsid w:val="002D781C"/>
    <w:rsid w:val="002E0155"/>
    <w:rsid w:val="002E1A50"/>
    <w:rsid w:val="002E1C5A"/>
    <w:rsid w:val="002E28D3"/>
    <w:rsid w:val="002E2CC5"/>
    <w:rsid w:val="002E33AB"/>
    <w:rsid w:val="002E356D"/>
    <w:rsid w:val="002E3B11"/>
    <w:rsid w:val="002E49EE"/>
    <w:rsid w:val="002E56AC"/>
    <w:rsid w:val="002E606C"/>
    <w:rsid w:val="002E6335"/>
    <w:rsid w:val="002E6BDF"/>
    <w:rsid w:val="002E6CF9"/>
    <w:rsid w:val="002E6DD6"/>
    <w:rsid w:val="002E751D"/>
    <w:rsid w:val="002E757F"/>
    <w:rsid w:val="002E7609"/>
    <w:rsid w:val="002E7D02"/>
    <w:rsid w:val="002E7E85"/>
    <w:rsid w:val="002F01AC"/>
    <w:rsid w:val="002F0B65"/>
    <w:rsid w:val="002F10EE"/>
    <w:rsid w:val="002F275D"/>
    <w:rsid w:val="002F2B91"/>
    <w:rsid w:val="002F3175"/>
    <w:rsid w:val="002F385C"/>
    <w:rsid w:val="002F3873"/>
    <w:rsid w:val="002F4826"/>
    <w:rsid w:val="002F5007"/>
    <w:rsid w:val="002F53E8"/>
    <w:rsid w:val="002F5A3E"/>
    <w:rsid w:val="002F6038"/>
    <w:rsid w:val="002F721F"/>
    <w:rsid w:val="002F763A"/>
    <w:rsid w:val="002F7F5A"/>
    <w:rsid w:val="003001D8"/>
    <w:rsid w:val="003001F1"/>
    <w:rsid w:val="003015AF"/>
    <w:rsid w:val="00301A56"/>
    <w:rsid w:val="00301D14"/>
    <w:rsid w:val="00301DCD"/>
    <w:rsid w:val="003024D5"/>
    <w:rsid w:val="00302832"/>
    <w:rsid w:val="00302A6A"/>
    <w:rsid w:val="00303666"/>
    <w:rsid w:val="003037FD"/>
    <w:rsid w:val="0030452B"/>
    <w:rsid w:val="00304586"/>
    <w:rsid w:val="00304B84"/>
    <w:rsid w:val="00304EE3"/>
    <w:rsid w:val="00305B62"/>
    <w:rsid w:val="00305BFA"/>
    <w:rsid w:val="00305E9D"/>
    <w:rsid w:val="0030651D"/>
    <w:rsid w:val="003078D8"/>
    <w:rsid w:val="00310181"/>
    <w:rsid w:val="00310408"/>
    <w:rsid w:val="003107F1"/>
    <w:rsid w:val="00310C55"/>
    <w:rsid w:val="00311183"/>
    <w:rsid w:val="003117EE"/>
    <w:rsid w:val="0031187C"/>
    <w:rsid w:val="00311B30"/>
    <w:rsid w:val="0031266B"/>
    <w:rsid w:val="003126A6"/>
    <w:rsid w:val="00312859"/>
    <w:rsid w:val="0031288C"/>
    <w:rsid w:val="00313356"/>
    <w:rsid w:val="00313A76"/>
    <w:rsid w:val="00313C07"/>
    <w:rsid w:val="00313DCE"/>
    <w:rsid w:val="00313E65"/>
    <w:rsid w:val="0031423A"/>
    <w:rsid w:val="003145BB"/>
    <w:rsid w:val="00314BD9"/>
    <w:rsid w:val="003151B8"/>
    <w:rsid w:val="003154A4"/>
    <w:rsid w:val="00316136"/>
    <w:rsid w:val="003161C4"/>
    <w:rsid w:val="00316D2F"/>
    <w:rsid w:val="00317531"/>
    <w:rsid w:val="0031764D"/>
    <w:rsid w:val="0031798A"/>
    <w:rsid w:val="00317CDB"/>
    <w:rsid w:val="00320050"/>
    <w:rsid w:val="0032011E"/>
    <w:rsid w:val="00320209"/>
    <w:rsid w:val="00320535"/>
    <w:rsid w:val="0032073E"/>
    <w:rsid w:val="00321539"/>
    <w:rsid w:val="003216B6"/>
    <w:rsid w:val="00322700"/>
    <w:rsid w:val="00322B23"/>
    <w:rsid w:val="00323004"/>
    <w:rsid w:val="003230C2"/>
    <w:rsid w:val="00324FBB"/>
    <w:rsid w:val="003250A1"/>
    <w:rsid w:val="0032534E"/>
    <w:rsid w:val="003264DE"/>
    <w:rsid w:val="00326669"/>
    <w:rsid w:val="003276C8"/>
    <w:rsid w:val="00327B7F"/>
    <w:rsid w:val="00327E47"/>
    <w:rsid w:val="00327E68"/>
    <w:rsid w:val="003301DC"/>
    <w:rsid w:val="003307F8"/>
    <w:rsid w:val="00331741"/>
    <w:rsid w:val="003317EB"/>
    <w:rsid w:val="0033185A"/>
    <w:rsid w:val="00331CB8"/>
    <w:rsid w:val="00332602"/>
    <w:rsid w:val="00332E3C"/>
    <w:rsid w:val="00333529"/>
    <w:rsid w:val="0033369B"/>
    <w:rsid w:val="00333FEB"/>
    <w:rsid w:val="00334D6D"/>
    <w:rsid w:val="003354B6"/>
    <w:rsid w:val="0033586E"/>
    <w:rsid w:val="00335E8A"/>
    <w:rsid w:val="00336270"/>
    <w:rsid w:val="0033748B"/>
    <w:rsid w:val="00337AC4"/>
    <w:rsid w:val="00337C34"/>
    <w:rsid w:val="003402EA"/>
    <w:rsid w:val="00340D54"/>
    <w:rsid w:val="003410F3"/>
    <w:rsid w:val="0034110B"/>
    <w:rsid w:val="003411C1"/>
    <w:rsid w:val="0034154F"/>
    <w:rsid w:val="00341A61"/>
    <w:rsid w:val="00341ACD"/>
    <w:rsid w:val="00341B09"/>
    <w:rsid w:val="00341CF8"/>
    <w:rsid w:val="00341E30"/>
    <w:rsid w:val="00342C9E"/>
    <w:rsid w:val="00342F07"/>
    <w:rsid w:val="00343FC4"/>
    <w:rsid w:val="003440E5"/>
    <w:rsid w:val="00344651"/>
    <w:rsid w:val="0034592D"/>
    <w:rsid w:val="00345CB7"/>
    <w:rsid w:val="00345DA7"/>
    <w:rsid w:val="00345EFB"/>
    <w:rsid w:val="003469F6"/>
    <w:rsid w:val="00347146"/>
    <w:rsid w:val="0035002F"/>
    <w:rsid w:val="003506F5"/>
    <w:rsid w:val="00350914"/>
    <w:rsid w:val="00350DEA"/>
    <w:rsid w:val="00351985"/>
    <w:rsid w:val="00351E38"/>
    <w:rsid w:val="0035202D"/>
    <w:rsid w:val="003528FA"/>
    <w:rsid w:val="00353892"/>
    <w:rsid w:val="00353D48"/>
    <w:rsid w:val="00355B73"/>
    <w:rsid w:val="00356388"/>
    <w:rsid w:val="003564D0"/>
    <w:rsid w:val="00356891"/>
    <w:rsid w:val="00356F1D"/>
    <w:rsid w:val="0035761F"/>
    <w:rsid w:val="00357B3F"/>
    <w:rsid w:val="0036007D"/>
    <w:rsid w:val="0036021F"/>
    <w:rsid w:val="003608D4"/>
    <w:rsid w:val="00360A74"/>
    <w:rsid w:val="003617EA"/>
    <w:rsid w:val="003618B3"/>
    <w:rsid w:val="00362235"/>
    <w:rsid w:val="0036257B"/>
    <w:rsid w:val="003635A0"/>
    <w:rsid w:val="003639D0"/>
    <w:rsid w:val="00364CE6"/>
    <w:rsid w:val="003653BC"/>
    <w:rsid w:val="003653EF"/>
    <w:rsid w:val="0036559E"/>
    <w:rsid w:val="00365780"/>
    <w:rsid w:val="00365929"/>
    <w:rsid w:val="003659C7"/>
    <w:rsid w:val="00365E48"/>
    <w:rsid w:val="00365F91"/>
    <w:rsid w:val="003661A8"/>
    <w:rsid w:val="00367783"/>
    <w:rsid w:val="003677AB"/>
    <w:rsid w:val="00367864"/>
    <w:rsid w:val="00370A99"/>
    <w:rsid w:val="003714C8"/>
    <w:rsid w:val="0037230D"/>
    <w:rsid w:val="003726DF"/>
    <w:rsid w:val="00372D51"/>
    <w:rsid w:val="003730DF"/>
    <w:rsid w:val="00373148"/>
    <w:rsid w:val="00373C3B"/>
    <w:rsid w:val="00373F0F"/>
    <w:rsid w:val="003747DD"/>
    <w:rsid w:val="00374A12"/>
    <w:rsid w:val="00374B8B"/>
    <w:rsid w:val="003753AB"/>
    <w:rsid w:val="003755FC"/>
    <w:rsid w:val="00375CDF"/>
    <w:rsid w:val="00375F52"/>
    <w:rsid w:val="00376413"/>
    <w:rsid w:val="00376DDA"/>
    <w:rsid w:val="00377232"/>
    <w:rsid w:val="00377234"/>
    <w:rsid w:val="00377549"/>
    <w:rsid w:val="00377C6F"/>
    <w:rsid w:val="00380AB2"/>
    <w:rsid w:val="00380BC0"/>
    <w:rsid w:val="00380C60"/>
    <w:rsid w:val="00380D86"/>
    <w:rsid w:val="003812EC"/>
    <w:rsid w:val="00381393"/>
    <w:rsid w:val="0038263F"/>
    <w:rsid w:val="00382CA0"/>
    <w:rsid w:val="00382E82"/>
    <w:rsid w:val="0038320F"/>
    <w:rsid w:val="0038331B"/>
    <w:rsid w:val="00383341"/>
    <w:rsid w:val="0038378C"/>
    <w:rsid w:val="00383CBF"/>
    <w:rsid w:val="00384367"/>
    <w:rsid w:val="003846D5"/>
    <w:rsid w:val="00384C79"/>
    <w:rsid w:val="00384E8E"/>
    <w:rsid w:val="00384F21"/>
    <w:rsid w:val="00385122"/>
    <w:rsid w:val="00385A04"/>
    <w:rsid w:val="00385C32"/>
    <w:rsid w:val="003860F4"/>
    <w:rsid w:val="00386140"/>
    <w:rsid w:val="00386180"/>
    <w:rsid w:val="0038636B"/>
    <w:rsid w:val="0038698F"/>
    <w:rsid w:val="00386CBC"/>
    <w:rsid w:val="00387240"/>
    <w:rsid w:val="00387875"/>
    <w:rsid w:val="00390284"/>
    <w:rsid w:val="003903DE"/>
    <w:rsid w:val="00390AC2"/>
    <w:rsid w:val="003911EC"/>
    <w:rsid w:val="00391226"/>
    <w:rsid w:val="003914B1"/>
    <w:rsid w:val="0039213A"/>
    <w:rsid w:val="00392405"/>
    <w:rsid w:val="00392EF6"/>
    <w:rsid w:val="00393B79"/>
    <w:rsid w:val="00393D6E"/>
    <w:rsid w:val="003945FE"/>
    <w:rsid w:val="00394BD6"/>
    <w:rsid w:val="003958B2"/>
    <w:rsid w:val="00396086"/>
    <w:rsid w:val="003960EE"/>
    <w:rsid w:val="003964D4"/>
    <w:rsid w:val="0039671E"/>
    <w:rsid w:val="003968F2"/>
    <w:rsid w:val="00396E5D"/>
    <w:rsid w:val="00397DAA"/>
    <w:rsid w:val="00397EBF"/>
    <w:rsid w:val="003A0DCD"/>
    <w:rsid w:val="003A0F37"/>
    <w:rsid w:val="003A141A"/>
    <w:rsid w:val="003A14ED"/>
    <w:rsid w:val="003A15A0"/>
    <w:rsid w:val="003A175D"/>
    <w:rsid w:val="003A1BE2"/>
    <w:rsid w:val="003A1E28"/>
    <w:rsid w:val="003A231D"/>
    <w:rsid w:val="003A29C8"/>
    <w:rsid w:val="003A3080"/>
    <w:rsid w:val="003A37B3"/>
    <w:rsid w:val="003A39BE"/>
    <w:rsid w:val="003A3B4F"/>
    <w:rsid w:val="003A4EC0"/>
    <w:rsid w:val="003A526C"/>
    <w:rsid w:val="003A5ADA"/>
    <w:rsid w:val="003A617E"/>
    <w:rsid w:val="003A68E5"/>
    <w:rsid w:val="003A68F5"/>
    <w:rsid w:val="003A6D7E"/>
    <w:rsid w:val="003A7016"/>
    <w:rsid w:val="003A722B"/>
    <w:rsid w:val="003A7450"/>
    <w:rsid w:val="003A7596"/>
    <w:rsid w:val="003A7CCC"/>
    <w:rsid w:val="003B0F32"/>
    <w:rsid w:val="003B2F78"/>
    <w:rsid w:val="003B306C"/>
    <w:rsid w:val="003B3240"/>
    <w:rsid w:val="003B3990"/>
    <w:rsid w:val="003B4023"/>
    <w:rsid w:val="003B4468"/>
    <w:rsid w:val="003B471E"/>
    <w:rsid w:val="003B4803"/>
    <w:rsid w:val="003B53A5"/>
    <w:rsid w:val="003B5469"/>
    <w:rsid w:val="003B5DD0"/>
    <w:rsid w:val="003B616A"/>
    <w:rsid w:val="003B644E"/>
    <w:rsid w:val="003B649F"/>
    <w:rsid w:val="003B67DB"/>
    <w:rsid w:val="003B6BA1"/>
    <w:rsid w:val="003B70B8"/>
    <w:rsid w:val="003B7804"/>
    <w:rsid w:val="003B78F8"/>
    <w:rsid w:val="003B7CE9"/>
    <w:rsid w:val="003B7E73"/>
    <w:rsid w:val="003B7F7E"/>
    <w:rsid w:val="003C0764"/>
    <w:rsid w:val="003C07EE"/>
    <w:rsid w:val="003C0E2F"/>
    <w:rsid w:val="003C115D"/>
    <w:rsid w:val="003C1524"/>
    <w:rsid w:val="003C2165"/>
    <w:rsid w:val="003C2CAA"/>
    <w:rsid w:val="003C3521"/>
    <w:rsid w:val="003C36FA"/>
    <w:rsid w:val="003C3727"/>
    <w:rsid w:val="003C3CE7"/>
    <w:rsid w:val="003C4280"/>
    <w:rsid w:val="003C434F"/>
    <w:rsid w:val="003C460F"/>
    <w:rsid w:val="003C46B1"/>
    <w:rsid w:val="003C489E"/>
    <w:rsid w:val="003C5651"/>
    <w:rsid w:val="003C5CBD"/>
    <w:rsid w:val="003C67ED"/>
    <w:rsid w:val="003C71E2"/>
    <w:rsid w:val="003C72DE"/>
    <w:rsid w:val="003C73D6"/>
    <w:rsid w:val="003C7576"/>
    <w:rsid w:val="003C7894"/>
    <w:rsid w:val="003C7CE4"/>
    <w:rsid w:val="003C7F0B"/>
    <w:rsid w:val="003C7FBD"/>
    <w:rsid w:val="003D0187"/>
    <w:rsid w:val="003D08F7"/>
    <w:rsid w:val="003D1298"/>
    <w:rsid w:val="003D157A"/>
    <w:rsid w:val="003D16AF"/>
    <w:rsid w:val="003D24B7"/>
    <w:rsid w:val="003D28C1"/>
    <w:rsid w:val="003D310F"/>
    <w:rsid w:val="003D3E24"/>
    <w:rsid w:val="003D3E6E"/>
    <w:rsid w:val="003D448D"/>
    <w:rsid w:val="003D44DA"/>
    <w:rsid w:val="003D467D"/>
    <w:rsid w:val="003D49A3"/>
    <w:rsid w:val="003D4D60"/>
    <w:rsid w:val="003D4F84"/>
    <w:rsid w:val="003D5271"/>
    <w:rsid w:val="003D531D"/>
    <w:rsid w:val="003D64E2"/>
    <w:rsid w:val="003D6833"/>
    <w:rsid w:val="003D69F3"/>
    <w:rsid w:val="003D70F8"/>
    <w:rsid w:val="003D75A1"/>
    <w:rsid w:val="003D75B5"/>
    <w:rsid w:val="003E0378"/>
    <w:rsid w:val="003E085F"/>
    <w:rsid w:val="003E087A"/>
    <w:rsid w:val="003E22AE"/>
    <w:rsid w:val="003E253C"/>
    <w:rsid w:val="003E2784"/>
    <w:rsid w:val="003E2A86"/>
    <w:rsid w:val="003E33BE"/>
    <w:rsid w:val="003E3BC1"/>
    <w:rsid w:val="003E3C4D"/>
    <w:rsid w:val="003E3CD8"/>
    <w:rsid w:val="003E3E42"/>
    <w:rsid w:val="003E4013"/>
    <w:rsid w:val="003E405A"/>
    <w:rsid w:val="003E452C"/>
    <w:rsid w:val="003E4650"/>
    <w:rsid w:val="003E473D"/>
    <w:rsid w:val="003E490F"/>
    <w:rsid w:val="003E52FB"/>
    <w:rsid w:val="003E553C"/>
    <w:rsid w:val="003E5948"/>
    <w:rsid w:val="003E5B75"/>
    <w:rsid w:val="003E5E7E"/>
    <w:rsid w:val="003E677C"/>
    <w:rsid w:val="003E7005"/>
    <w:rsid w:val="003E7370"/>
    <w:rsid w:val="003E73E7"/>
    <w:rsid w:val="003E7421"/>
    <w:rsid w:val="003E7508"/>
    <w:rsid w:val="003E7DFA"/>
    <w:rsid w:val="003F0247"/>
    <w:rsid w:val="003F0797"/>
    <w:rsid w:val="003F0CD0"/>
    <w:rsid w:val="003F1BF3"/>
    <w:rsid w:val="003F2503"/>
    <w:rsid w:val="003F2533"/>
    <w:rsid w:val="003F254F"/>
    <w:rsid w:val="003F28D8"/>
    <w:rsid w:val="003F29F5"/>
    <w:rsid w:val="003F2A1E"/>
    <w:rsid w:val="003F2DDE"/>
    <w:rsid w:val="003F2E83"/>
    <w:rsid w:val="003F319C"/>
    <w:rsid w:val="003F348F"/>
    <w:rsid w:val="003F3516"/>
    <w:rsid w:val="003F3623"/>
    <w:rsid w:val="003F3D0D"/>
    <w:rsid w:val="003F415D"/>
    <w:rsid w:val="003F42D1"/>
    <w:rsid w:val="003F445D"/>
    <w:rsid w:val="003F45CD"/>
    <w:rsid w:val="003F4977"/>
    <w:rsid w:val="003F5557"/>
    <w:rsid w:val="003F57B2"/>
    <w:rsid w:val="003F5B23"/>
    <w:rsid w:val="003F6A79"/>
    <w:rsid w:val="003F7435"/>
    <w:rsid w:val="004005D8"/>
    <w:rsid w:val="004013DF"/>
    <w:rsid w:val="004013FD"/>
    <w:rsid w:val="0040162E"/>
    <w:rsid w:val="00401ED3"/>
    <w:rsid w:val="00401FDD"/>
    <w:rsid w:val="004027A5"/>
    <w:rsid w:val="00402B3A"/>
    <w:rsid w:val="00402F58"/>
    <w:rsid w:val="00402FE4"/>
    <w:rsid w:val="00403251"/>
    <w:rsid w:val="0040340B"/>
    <w:rsid w:val="0040396F"/>
    <w:rsid w:val="004040E9"/>
    <w:rsid w:val="00404182"/>
    <w:rsid w:val="004041CB"/>
    <w:rsid w:val="00404652"/>
    <w:rsid w:val="00404685"/>
    <w:rsid w:val="00404AA7"/>
    <w:rsid w:val="00404AE9"/>
    <w:rsid w:val="00404CB8"/>
    <w:rsid w:val="00404E91"/>
    <w:rsid w:val="0040501E"/>
    <w:rsid w:val="00405128"/>
    <w:rsid w:val="004055ED"/>
    <w:rsid w:val="00405BF1"/>
    <w:rsid w:val="00406137"/>
    <w:rsid w:val="00406C7D"/>
    <w:rsid w:val="00407008"/>
    <w:rsid w:val="004073AC"/>
    <w:rsid w:val="00407AE1"/>
    <w:rsid w:val="00407E9A"/>
    <w:rsid w:val="00410B2C"/>
    <w:rsid w:val="00410B53"/>
    <w:rsid w:val="00410E97"/>
    <w:rsid w:val="00411895"/>
    <w:rsid w:val="00411C10"/>
    <w:rsid w:val="00411C26"/>
    <w:rsid w:val="00411E4F"/>
    <w:rsid w:val="00412AF1"/>
    <w:rsid w:val="00413732"/>
    <w:rsid w:val="00413B60"/>
    <w:rsid w:val="00413EC4"/>
    <w:rsid w:val="00414124"/>
    <w:rsid w:val="004142EF"/>
    <w:rsid w:val="004144D0"/>
    <w:rsid w:val="004155AC"/>
    <w:rsid w:val="004155C8"/>
    <w:rsid w:val="004157FF"/>
    <w:rsid w:val="00417062"/>
    <w:rsid w:val="004201A6"/>
    <w:rsid w:val="0042033E"/>
    <w:rsid w:val="00420AE4"/>
    <w:rsid w:val="004210EA"/>
    <w:rsid w:val="004215A2"/>
    <w:rsid w:val="00421B7F"/>
    <w:rsid w:val="00421C86"/>
    <w:rsid w:val="00421FA9"/>
    <w:rsid w:val="004227AB"/>
    <w:rsid w:val="00423337"/>
    <w:rsid w:val="0042374D"/>
    <w:rsid w:val="00423971"/>
    <w:rsid w:val="00423A56"/>
    <w:rsid w:val="00423AEA"/>
    <w:rsid w:val="00423FB2"/>
    <w:rsid w:val="0042430A"/>
    <w:rsid w:val="0042439A"/>
    <w:rsid w:val="00425361"/>
    <w:rsid w:val="00425F00"/>
    <w:rsid w:val="00426252"/>
    <w:rsid w:val="00426952"/>
    <w:rsid w:val="004269A3"/>
    <w:rsid w:val="00426D9A"/>
    <w:rsid w:val="0042727C"/>
    <w:rsid w:val="00430040"/>
    <w:rsid w:val="00430271"/>
    <w:rsid w:val="00430772"/>
    <w:rsid w:val="00430B42"/>
    <w:rsid w:val="00430BF8"/>
    <w:rsid w:val="00431E10"/>
    <w:rsid w:val="004322D7"/>
    <w:rsid w:val="00432728"/>
    <w:rsid w:val="004334BB"/>
    <w:rsid w:val="00433D29"/>
    <w:rsid w:val="004340BE"/>
    <w:rsid w:val="004343C5"/>
    <w:rsid w:val="00434883"/>
    <w:rsid w:val="004349E8"/>
    <w:rsid w:val="00434BDB"/>
    <w:rsid w:val="00435985"/>
    <w:rsid w:val="00435D7F"/>
    <w:rsid w:val="00435F87"/>
    <w:rsid w:val="00436FC3"/>
    <w:rsid w:val="004379EE"/>
    <w:rsid w:val="00437A64"/>
    <w:rsid w:val="004404C2"/>
    <w:rsid w:val="00440575"/>
    <w:rsid w:val="00440BC2"/>
    <w:rsid w:val="00440CF3"/>
    <w:rsid w:val="00442855"/>
    <w:rsid w:val="00442C02"/>
    <w:rsid w:val="00443E10"/>
    <w:rsid w:val="004440F4"/>
    <w:rsid w:val="0044417B"/>
    <w:rsid w:val="00444804"/>
    <w:rsid w:val="004449C5"/>
    <w:rsid w:val="004451A0"/>
    <w:rsid w:val="00445553"/>
    <w:rsid w:val="00446035"/>
    <w:rsid w:val="004468A3"/>
    <w:rsid w:val="00446AB4"/>
    <w:rsid w:val="00446BB4"/>
    <w:rsid w:val="00446FF2"/>
    <w:rsid w:val="00447B51"/>
    <w:rsid w:val="00447C35"/>
    <w:rsid w:val="004503BC"/>
    <w:rsid w:val="0045092A"/>
    <w:rsid w:val="0045093A"/>
    <w:rsid w:val="00450B79"/>
    <w:rsid w:val="00451D48"/>
    <w:rsid w:val="00451E78"/>
    <w:rsid w:val="00451F11"/>
    <w:rsid w:val="00452486"/>
    <w:rsid w:val="0045272A"/>
    <w:rsid w:val="0045292B"/>
    <w:rsid w:val="00452BD8"/>
    <w:rsid w:val="00452D8E"/>
    <w:rsid w:val="00453471"/>
    <w:rsid w:val="00453DF7"/>
    <w:rsid w:val="00454853"/>
    <w:rsid w:val="00454BAD"/>
    <w:rsid w:val="0045519A"/>
    <w:rsid w:val="00455718"/>
    <w:rsid w:val="00455723"/>
    <w:rsid w:val="004557C5"/>
    <w:rsid w:val="004559C1"/>
    <w:rsid w:val="0045600B"/>
    <w:rsid w:val="0045696E"/>
    <w:rsid w:val="00456EC8"/>
    <w:rsid w:val="00457523"/>
    <w:rsid w:val="004614D2"/>
    <w:rsid w:val="00461B5E"/>
    <w:rsid w:val="004628E6"/>
    <w:rsid w:val="00462A1F"/>
    <w:rsid w:val="00462BB1"/>
    <w:rsid w:val="004638B4"/>
    <w:rsid w:val="004645F4"/>
    <w:rsid w:val="004648A4"/>
    <w:rsid w:val="0046541D"/>
    <w:rsid w:val="00465A70"/>
    <w:rsid w:val="00466427"/>
    <w:rsid w:val="00466594"/>
    <w:rsid w:val="00467477"/>
    <w:rsid w:val="00467827"/>
    <w:rsid w:val="00467C68"/>
    <w:rsid w:val="00470E80"/>
    <w:rsid w:val="0047130A"/>
    <w:rsid w:val="004717DB"/>
    <w:rsid w:val="004728B4"/>
    <w:rsid w:val="004731AF"/>
    <w:rsid w:val="00473334"/>
    <w:rsid w:val="00474868"/>
    <w:rsid w:val="0047548F"/>
    <w:rsid w:val="00475A32"/>
    <w:rsid w:val="00476725"/>
    <w:rsid w:val="004772E3"/>
    <w:rsid w:val="00477671"/>
    <w:rsid w:val="0048056A"/>
    <w:rsid w:val="00480C33"/>
    <w:rsid w:val="00481169"/>
    <w:rsid w:val="00481401"/>
    <w:rsid w:val="00481427"/>
    <w:rsid w:val="00482C11"/>
    <w:rsid w:val="00483B2C"/>
    <w:rsid w:val="00483FB9"/>
    <w:rsid w:val="004844F0"/>
    <w:rsid w:val="00484665"/>
    <w:rsid w:val="00485A37"/>
    <w:rsid w:val="00486F12"/>
    <w:rsid w:val="00486F67"/>
    <w:rsid w:val="0048757C"/>
    <w:rsid w:val="00487ACA"/>
    <w:rsid w:val="00487D5F"/>
    <w:rsid w:val="00490357"/>
    <w:rsid w:val="00490DC0"/>
    <w:rsid w:val="00490FDE"/>
    <w:rsid w:val="00491766"/>
    <w:rsid w:val="00491EAC"/>
    <w:rsid w:val="0049241C"/>
    <w:rsid w:val="00492D68"/>
    <w:rsid w:val="004931A6"/>
    <w:rsid w:val="00494E75"/>
    <w:rsid w:val="004951F7"/>
    <w:rsid w:val="0049548E"/>
    <w:rsid w:val="00495F0A"/>
    <w:rsid w:val="0049640A"/>
    <w:rsid w:val="00496B94"/>
    <w:rsid w:val="00496D5F"/>
    <w:rsid w:val="004971F7"/>
    <w:rsid w:val="00497242"/>
    <w:rsid w:val="0049726D"/>
    <w:rsid w:val="0049765A"/>
    <w:rsid w:val="00497690"/>
    <w:rsid w:val="00497D23"/>
    <w:rsid w:val="00497E1E"/>
    <w:rsid w:val="004A034C"/>
    <w:rsid w:val="004A0B02"/>
    <w:rsid w:val="004A0B4B"/>
    <w:rsid w:val="004A0BCE"/>
    <w:rsid w:val="004A1670"/>
    <w:rsid w:val="004A17B4"/>
    <w:rsid w:val="004A18FC"/>
    <w:rsid w:val="004A1DB2"/>
    <w:rsid w:val="004A2398"/>
    <w:rsid w:val="004A26F7"/>
    <w:rsid w:val="004A33DC"/>
    <w:rsid w:val="004A3B87"/>
    <w:rsid w:val="004A3E38"/>
    <w:rsid w:val="004A3E8B"/>
    <w:rsid w:val="004A4320"/>
    <w:rsid w:val="004A462A"/>
    <w:rsid w:val="004A4A8F"/>
    <w:rsid w:val="004A636A"/>
    <w:rsid w:val="004A636C"/>
    <w:rsid w:val="004A643E"/>
    <w:rsid w:val="004A6995"/>
    <w:rsid w:val="004A6FAF"/>
    <w:rsid w:val="004A7056"/>
    <w:rsid w:val="004A7140"/>
    <w:rsid w:val="004B0636"/>
    <w:rsid w:val="004B1175"/>
    <w:rsid w:val="004B1613"/>
    <w:rsid w:val="004B1647"/>
    <w:rsid w:val="004B194E"/>
    <w:rsid w:val="004B19F7"/>
    <w:rsid w:val="004B1B78"/>
    <w:rsid w:val="004B1F2E"/>
    <w:rsid w:val="004B2A48"/>
    <w:rsid w:val="004B2F8D"/>
    <w:rsid w:val="004B35AA"/>
    <w:rsid w:val="004B3828"/>
    <w:rsid w:val="004B3990"/>
    <w:rsid w:val="004B429B"/>
    <w:rsid w:val="004B4B9A"/>
    <w:rsid w:val="004B5875"/>
    <w:rsid w:val="004B616A"/>
    <w:rsid w:val="004B61BE"/>
    <w:rsid w:val="004B6505"/>
    <w:rsid w:val="004B6F25"/>
    <w:rsid w:val="004B7F70"/>
    <w:rsid w:val="004C0384"/>
    <w:rsid w:val="004C046C"/>
    <w:rsid w:val="004C0B67"/>
    <w:rsid w:val="004C0C1E"/>
    <w:rsid w:val="004C1756"/>
    <w:rsid w:val="004C19B4"/>
    <w:rsid w:val="004C2673"/>
    <w:rsid w:val="004C2838"/>
    <w:rsid w:val="004C2A6F"/>
    <w:rsid w:val="004C3272"/>
    <w:rsid w:val="004C3542"/>
    <w:rsid w:val="004C4105"/>
    <w:rsid w:val="004C4432"/>
    <w:rsid w:val="004C48B3"/>
    <w:rsid w:val="004C4C3D"/>
    <w:rsid w:val="004C4F88"/>
    <w:rsid w:val="004C5519"/>
    <w:rsid w:val="004C643F"/>
    <w:rsid w:val="004C6518"/>
    <w:rsid w:val="004C6EB3"/>
    <w:rsid w:val="004C743C"/>
    <w:rsid w:val="004C7C79"/>
    <w:rsid w:val="004C7CCD"/>
    <w:rsid w:val="004D0BF8"/>
    <w:rsid w:val="004D1587"/>
    <w:rsid w:val="004D1812"/>
    <w:rsid w:val="004D1C20"/>
    <w:rsid w:val="004D2283"/>
    <w:rsid w:val="004D2832"/>
    <w:rsid w:val="004D37E2"/>
    <w:rsid w:val="004D3A17"/>
    <w:rsid w:val="004D3E8B"/>
    <w:rsid w:val="004D3F49"/>
    <w:rsid w:val="004D4CB9"/>
    <w:rsid w:val="004D51BF"/>
    <w:rsid w:val="004D5246"/>
    <w:rsid w:val="004D5847"/>
    <w:rsid w:val="004D5960"/>
    <w:rsid w:val="004D5D71"/>
    <w:rsid w:val="004D609B"/>
    <w:rsid w:val="004D61A1"/>
    <w:rsid w:val="004D7210"/>
    <w:rsid w:val="004D7305"/>
    <w:rsid w:val="004D7B52"/>
    <w:rsid w:val="004E01BD"/>
    <w:rsid w:val="004E0C67"/>
    <w:rsid w:val="004E10D5"/>
    <w:rsid w:val="004E19E0"/>
    <w:rsid w:val="004E2A8C"/>
    <w:rsid w:val="004E2D89"/>
    <w:rsid w:val="004E2E7C"/>
    <w:rsid w:val="004E3601"/>
    <w:rsid w:val="004E375A"/>
    <w:rsid w:val="004E3CD6"/>
    <w:rsid w:val="004E3F33"/>
    <w:rsid w:val="004E436E"/>
    <w:rsid w:val="004E461D"/>
    <w:rsid w:val="004E4851"/>
    <w:rsid w:val="004E495F"/>
    <w:rsid w:val="004E4A51"/>
    <w:rsid w:val="004E4E18"/>
    <w:rsid w:val="004E5529"/>
    <w:rsid w:val="004E583C"/>
    <w:rsid w:val="004E59A5"/>
    <w:rsid w:val="004E5B05"/>
    <w:rsid w:val="004E5F5C"/>
    <w:rsid w:val="004E659A"/>
    <w:rsid w:val="004E74FC"/>
    <w:rsid w:val="004E7807"/>
    <w:rsid w:val="004F0276"/>
    <w:rsid w:val="004F0293"/>
    <w:rsid w:val="004F074C"/>
    <w:rsid w:val="004F0FF5"/>
    <w:rsid w:val="004F1096"/>
    <w:rsid w:val="004F129C"/>
    <w:rsid w:val="004F1334"/>
    <w:rsid w:val="004F1733"/>
    <w:rsid w:val="004F1B25"/>
    <w:rsid w:val="004F281D"/>
    <w:rsid w:val="004F284D"/>
    <w:rsid w:val="004F2F3F"/>
    <w:rsid w:val="004F3438"/>
    <w:rsid w:val="004F3484"/>
    <w:rsid w:val="004F3C95"/>
    <w:rsid w:val="004F3CA3"/>
    <w:rsid w:val="004F3CD0"/>
    <w:rsid w:val="004F3E7E"/>
    <w:rsid w:val="004F44F4"/>
    <w:rsid w:val="004F48DD"/>
    <w:rsid w:val="004F505E"/>
    <w:rsid w:val="004F545B"/>
    <w:rsid w:val="004F662D"/>
    <w:rsid w:val="004F68EA"/>
    <w:rsid w:val="004F6C36"/>
    <w:rsid w:val="004F75A5"/>
    <w:rsid w:val="004F789B"/>
    <w:rsid w:val="004F7F2A"/>
    <w:rsid w:val="00500090"/>
    <w:rsid w:val="00500749"/>
    <w:rsid w:val="005007A3"/>
    <w:rsid w:val="0050091E"/>
    <w:rsid w:val="005009F7"/>
    <w:rsid w:val="00501997"/>
    <w:rsid w:val="00502B80"/>
    <w:rsid w:val="005030E8"/>
    <w:rsid w:val="00503112"/>
    <w:rsid w:val="00505549"/>
    <w:rsid w:val="00505AE9"/>
    <w:rsid w:val="00505C6C"/>
    <w:rsid w:val="00506247"/>
    <w:rsid w:val="005065F1"/>
    <w:rsid w:val="0050662E"/>
    <w:rsid w:val="00506D4E"/>
    <w:rsid w:val="00506F88"/>
    <w:rsid w:val="0050707A"/>
    <w:rsid w:val="005076C4"/>
    <w:rsid w:val="00507892"/>
    <w:rsid w:val="00510002"/>
    <w:rsid w:val="00511A96"/>
    <w:rsid w:val="00511AE3"/>
    <w:rsid w:val="00511B2E"/>
    <w:rsid w:val="00511B92"/>
    <w:rsid w:val="0051276D"/>
    <w:rsid w:val="00512A4B"/>
    <w:rsid w:val="00512A7D"/>
    <w:rsid w:val="00512B2D"/>
    <w:rsid w:val="00512FA1"/>
    <w:rsid w:val="005135BD"/>
    <w:rsid w:val="00513796"/>
    <w:rsid w:val="00513B7E"/>
    <w:rsid w:val="005140CE"/>
    <w:rsid w:val="005143C1"/>
    <w:rsid w:val="00514C8B"/>
    <w:rsid w:val="00515748"/>
    <w:rsid w:val="00515A4B"/>
    <w:rsid w:val="00515A65"/>
    <w:rsid w:val="00516289"/>
    <w:rsid w:val="00516E42"/>
    <w:rsid w:val="005177DC"/>
    <w:rsid w:val="00517808"/>
    <w:rsid w:val="005202B5"/>
    <w:rsid w:val="00520513"/>
    <w:rsid w:val="00520F6B"/>
    <w:rsid w:val="00521216"/>
    <w:rsid w:val="005212B3"/>
    <w:rsid w:val="00522616"/>
    <w:rsid w:val="00522A9B"/>
    <w:rsid w:val="00522CBC"/>
    <w:rsid w:val="00522EB1"/>
    <w:rsid w:val="005236BD"/>
    <w:rsid w:val="00523C18"/>
    <w:rsid w:val="00523DB2"/>
    <w:rsid w:val="00524A42"/>
    <w:rsid w:val="00524CD1"/>
    <w:rsid w:val="005258D3"/>
    <w:rsid w:val="00525CD9"/>
    <w:rsid w:val="00525FA6"/>
    <w:rsid w:val="0052658E"/>
    <w:rsid w:val="00526CBD"/>
    <w:rsid w:val="00527851"/>
    <w:rsid w:val="005279FE"/>
    <w:rsid w:val="00530545"/>
    <w:rsid w:val="005307F6"/>
    <w:rsid w:val="00530BFB"/>
    <w:rsid w:val="00532107"/>
    <w:rsid w:val="00532381"/>
    <w:rsid w:val="00532491"/>
    <w:rsid w:val="0053253C"/>
    <w:rsid w:val="005325B1"/>
    <w:rsid w:val="00532816"/>
    <w:rsid w:val="00533637"/>
    <w:rsid w:val="00534223"/>
    <w:rsid w:val="00534ABC"/>
    <w:rsid w:val="00534C73"/>
    <w:rsid w:val="005352BF"/>
    <w:rsid w:val="0053543E"/>
    <w:rsid w:val="005366A4"/>
    <w:rsid w:val="00536824"/>
    <w:rsid w:val="00537821"/>
    <w:rsid w:val="00537885"/>
    <w:rsid w:val="00537A17"/>
    <w:rsid w:val="00540355"/>
    <w:rsid w:val="00540914"/>
    <w:rsid w:val="00540978"/>
    <w:rsid w:val="00542071"/>
    <w:rsid w:val="00542757"/>
    <w:rsid w:val="005430E2"/>
    <w:rsid w:val="005433F0"/>
    <w:rsid w:val="00544322"/>
    <w:rsid w:val="00544A49"/>
    <w:rsid w:val="00544E6B"/>
    <w:rsid w:val="00544EBF"/>
    <w:rsid w:val="00545111"/>
    <w:rsid w:val="005456D6"/>
    <w:rsid w:val="00545830"/>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432C"/>
    <w:rsid w:val="00554AF0"/>
    <w:rsid w:val="00555AC9"/>
    <w:rsid w:val="00555AEC"/>
    <w:rsid w:val="00555DB4"/>
    <w:rsid w:val="005567DC"/>
    <w:rsid w:val="00556C53"/>
    <w:rsid w:val="005573F6"/>
    <w:rsid w:val="0055760F"/>
    <w:rsid w:val="00557733"/>
    <w:rsid w:val="00557BD9"/>
    <w:rsid w:val="00561837"/>
    <w:rsid w:val="00561B52"/>
    <w:rsid w:val="00561FE6"/>
    <w:rsid w:val="00562116"/>
    <w:rsid w:val="0056248B"/>
    <w:rsid w:val="00562576"/>
    <w:rsid w:val="005626CB"/>
    <w:rsid w:val="00562E33"/>
    <w:rsid w:val="00563B1E"/>
    <w:rsid w:val="0056458B"/>
    <w:rsid w:val="00564D34"/>
    <w:rsid w:val="0056524C"/>
    <w:rsid w:val="005654F8"/>
    <w:rsid w:val="00566134"/>
    <w:rsid w:val="00566B5F"/>
    <w:rsid w:val="0056791E"/>
    <w:rsid w:val="00567BDF"/>
    <w:rsid w:val="0057052F"/>
    <w:rsid w:val="00570699"/>
    <w:rsid w:val="00570BD0"/>
    <w:rsid w:val="00570BEE"/>
    <w:rsid w:val="00570CBA"/>
    <w:rsid w:val="00570CF4"/>
    <w:rsid w:val="0057110E"/>
    <w:rsid w:val="00571A79"/>
    <w:rsid w:val="00571CB4"/>
    <w:rsid w:val="00571F24"/>
    <w:rsid w:val="005730AA"/>
    <w:rsid w:val="00573427"/>
    <w:rsid w:val="0057395B"/>
    <w:rsid w:val="0057406F"/>
    <w:rsid w:val="00574144"/>
    <w:rsid w:val="00574338"/>
    <w:rsid w:val="005745FB"/>
    <w:rsid w:val="005749E1"/>
    <w:rsid w:val="00574B15"/>
    <w:rsid w:val="00575467"/>
    <w:rsid w:val="00575A21"/>
    <w:rsid w:val="00576283"/>
    <w:rsid w:val="005769C1"/>
    <w:rsid w:val="00576D82"/>
    <w:rsid w:val="00576D8E"/>
    <w:rsid w:val="00576ED0"/>
    <w:rsid w:val="00577452"/>
    <w:rsid w:val="005774DD"/>
    <w:rsid w:val="00577AFB"/>
    <w:rsid w:val="00577DF0"/>
    <w:rsid w:val="00580036"/>
    <w:rsid w:val="005801AC"/>
    <w:rsid w:val="005804AE"/>
    <w:rsid w:val="00580798"/>
    <w:rsid w:val="00580A96"/>
    <w:rsid w:val="0058124E"/>
    <w:rsid w:val="005814A8"/>
    <w:rsid w:val="00581856"/>
    <w:rsid w:val="0058235B"/>
    <w:rsid w:val="00582608"/>
    <w:rsid w:val="00582CE0"/>
    <w:rsid w:val="00582DBD"/>
    <w:rsid w:val="00582E3D"/>
    <w:rsid w:val="00583124"/>
    <w:rsid w:val="0058386E"/>
    <w:rsid w:val="005838CB"/>
    <w:rsid w:val="00583A3A"/>
    <w:rsid w:val="00583EEA"/>
    <w:rsid w:val="005841A8"/>
    <w:rsid w:val="0058506B"/>
    <w:rsid w:val="005851F3"/>
    <w:rsid w:val="00585427"/>
    <w:rsid w:val="00585F85"/>
    <w:rsid w:val="005868C1"/>
    <w:rsid w:val="00586943"/>
    <w:rsid w:val="00586F88"/>
    <w:rsid w:val="00587A5C"/>
    <w:rsid w:val="005902C5"/>
    <w:rsid w:val="00590501"/>
    <w:rsid w:val="00590961"/>
    <w:rsid w:val="005909FD"/>
    <w:rsid w:val="00590B9E"/>
    <w:rsid w:val="0059159E"/>
    <w:rsid w:val="0059185C"/>
    <w:rsid w:val="00591882"/>
    <w:rsid w:val="00591EA0"/>
    <w:rsid w:val="00591EB0"/>
    <w:rsid w:val="005920F3"/>
    <w:rsid w:val="005932E9"/>
    <w:rsid w:val="00593EEB"/>
    <w:rsid w:val="005941AE"/>
    <w:rsid w:val="005958F6"/>
    <w:rsid w:val="00595C0A"/>
    <w:rsid w:val="00595FAB"/>
    <w:rsid w:val="00596346"/>
    <w:rsid w:val="0059679E"/>
    <w:rsid w:val="00596DB6"/>
    <w:rsid w:val="00596DE8"/>
    <w:rsid w:val="005A00CD"/>
    <w:rsid w:val="005A046E"/>
    <w:rsid w:val="005A068F"/>
    <w:rsid w:val="005A0753"/>
    <w:rsid w:val="005A19DF"/>
    <w:rsid w:val="005A1BD7"/>
    <w:rsid w:val="005A1D5B"/>
    <w:rsid w:val="005A2238"/>
    <w:rsid w:val="005A2DE1"/>
    <w:rsid w:val="005A3194"/>
    <w:rsid w:val="005A352B"/>
    <w:rsid w:val="005A3671"/>
    <w:rsid w:val="005A36D8"/>
    <w:rsid w:val="005A4875"/>
    <w:rsid w:val="005A4A73"/>
    <w:rsid w:val="005A5169"/>
    <w:rsid w:val="005A6BE1"/>
    <w:rsid w:val="005A707B"/>
    <w:rsid w:val="005A7303"/>
    <w:rsid w:val="005A7837"/>
    <w:rsid w:val="005A7B47"/>
    <w:rsid w:val="005B070B"/>
    <w:rsid w:val="005B0A3E"/>
    <w:rsid w:val="005B0B88"/>
    <w:rsid w:val="005B0BA3"/>
    <w:rsid w:val="005B1122"/>
    <w:rsid w:val="005B1EF4"/>
    <w:rsid w:val="005B24C2"/>
    <w:rsid w:val="005B28ED"/>
    <w:rsid w:val="005B309A"/>
    <w:rsid w:val="005B38F1"/>
    <w:rsid w:val="005B39A7"/>
    <w:rsid w:val="005B5515"/>
    <w:rsid w:val="005B5632"/>
    <w:rsid w:val="005B5914"/>
    <w:rsid w:val="005B6CC1"/>
    <w:rsid w:val="005B72EA"/>
    <w:rsid w:val="005B73BA"/>
    <w:rsid w:val="005B76B0"/>
    <w:rsid w:val="005B7D61"/>
    <w:rsid w:val="005C0B99"/>
    <w:rsid w:val="005C0DC7"/>
    <w:rsid w:val="005C1196"/>
    <w:rsid w:val="005C14D3"/>
    <w:rsid w:val="005C14DA"/>
    <w:rsid w:val="005C1760"/>
    <w:rsid w:val="005C20AF"/>
    <w:rsid w:val="005C20EC"/>
    <w:rsid w:val="005C2172"/>
    <w:rsid w:val="005C2A02"/>
    <w:rsid w:val="005C2EB3"/>
    <w:rsid w:val="005C3396"/>
    <w:rsid w:val="005C3CB5"/>
    <w:rsid w:val="005C3CEF"/>
    <w:rsid w:val="005C45CA"/>
    <w:rsid w:val="005C4BF1"/>
    <w:rsid w:val="005C54EB"/>
    <w:rsid w:val="005C5A92"/>
    <w:rsid w:val="005C6193"/>
    <w:rsid w:val="005C6A75"/>
    <w:rsid w:val="005C71AA"/>
    <w:rsid w:val="005C73F2"/>
    <w:rsid w:val="005C77A7"/>
    <w:rsid w:val="005C7820"/>
    <w:rsid w:val="005C783D"/>
    <w:rsid w:val="005C78FE"/>
    <w:rsid w:val="005C79B9"/>
    <w:rsid w:val="005C7B1F"/>
    <w:rsid w:val="005D0362"/>
    <w:rsid w:val="005D0A5A"/>
    <w:rsid w:val="005D11D0"/>
    <w:rsid w:val="005D1342"/>
    <w:rsid w:val="005D13E6"/>
    <w:rsid w:val="005D20F1"/>
    <w:rsid w:val="005D2ED0"/>
    <w:rsid w:val="005D34ED"/>
    <w:rsid w:val="005D3716"/>
    <w:rsid w:val="005D4313"/>
    <w:rsid w:val="005D4D9F"/>
    <w:rsid w:val="005D53B4"/>
    <w:rsid w:val="005D61C9"/>
    <w:rsid w:val="005D6975"/>
    <w:rsid w:val="005D6F69"/>
    <w:rsid w:val="005D728A"/>
    <w:rsid w:val="005D74DB"/>
    <w:rsid w:val="005D7633"/>
    <w:rsid w:val="005E02C5"/>
    <w:rsid w:val="005E15AE"/>
    <w:rsid w:val="005E1B47"/>
    <w:rsid w:val="005E2912"/>
    <w:rsid w:val="005E44E5"/>
    <w:rsid w:val="005E4562"/>
    <w:rsid w:val="005E49C4"/>
    <w:rsid w:val="005E49D8"/>
    <w:rsid w:val="005E5C17"/>
    <w:rsid w:val="005E652B"/>
    <w:rsid w:val="005E6B2C"/>
    <w:rsid w:val="005E795F"/>
    <w:rsid w:val="005F0594"/>
    <w:rsid w:val="005F0996"/>
    <w:rsid w:val="005F0FDF"/>
    <w:rsid w:val="005F165A"/>
    <w:rsid w:val="005F1C45"/>
    <w:rsid w:val="005F1D40"/>
    <w:rsid w:val="005F1ECA"/>
    <w:rsid w:val="005F2C85"/>
    <w:rsid w:val="005F32AE"/>
    <w:rsid w:val="005F3632"/>
    <w:rsid w:val="005F401E"/>
    <w:rsid w:val="005F4C88"/>
    <w:rsid w:val="005F514E"/>
    <w:rsid w:val="005F5BB2"/>
    <w:rsid w:val="005F6443"/>
    <w:rsid w:val="005F65EA"/>
    <w:rsid w:val="005F67E9"/>
    <w:rsid w:val="005F6D64"/>
    <w:rsid w:val="005F722C"/>
    <w:rsid w:val="005F731A"/>
    <w:rsid w:val="005F7AD3"/>
    <w:rsid w:val="005F7CE3"/>
    <w:rsid w:val="006002DD"/>
    <w:rsid w:val="00601380"/>
    <w:rsid w:val="00601A93"/>
    <w:rsid w:val="00601C1B"/>
    <w:rsid w:val="0060261D"/>
    <w:rsid w:val="0060293C"/>
    <w:rsid w:val="00602DDC"/>
    <w:rsid w:val="00602F5E"/>
    <w:rsid w:val="006030EE"/>
    <w:rsid w:val="00603562"/>
    <w:rsid w:val="006035E7"/>
    <w:rsid w:val="00603725"/>
    <w:rsid w:val="00603ED1"/>
    <w:rsid w:val="00604474"/>
    <w:rsid w:val="006044DA"/>
    <w:rsid w:val="0060607F"/>
    <w:rsid w:val="00606C35"/>
    <w:rsid w:val="00606FA5"/>
    <w:rsid w:val="00607071"/>
    <w:rsid w:val="0060748E"/>
    <w:rsid w:val="0060759A"/>
    <w:rsid w:val="006100DA"/>
    <w:rsid w:val="00610124"/>
    <w:rsid w:val="00610276"/>
    <w:rsid w:val="006107B5"/>
    <w:rsid w:val="00610B07"/>
    <w:rsid w:val="00611093"/>
    <w:rsid w:val="00611125"/>
    <w:rsid w:val="006113AF"/>
    <w:rsid w:val="006115FA"/>
    <w:rsid w:val="00611E07"/>
    <w:rsid w:val="006127EB"/>
    <w:rsid w:val="00612E3B"/>
    <w:rsid w:val="00612EF2"/>
    <w:rsid w:val="006134CD"/>
    <w:rsid w:val="006139D9"/>
    <w:rsid w:val="00613EFE"/>
    <w:rsid w:val="006145EF"/>
    <w:rsid w:val="006156B8"/>
    <w:rsid w:val="00615757"/>
    <w:rsid w:val="00615FAC"/>
    <w:rsid w:val="006166E1"/>
    <w:rsid w:val="00616A6B"/>
    <w:rsid w:val="00616C9C"/>
    <w:rsid w:val="00617132"/>
    <w:rsid w:val="006173F1"/>
    <w:rsid w:val="00620382"/>
    <w:rsid w:val="006204B9"/>
    <w:rsid w:val="00620768"/>
    <w:rsid w:val="00620857"/>
    <w:rsid w:val="0062270E"/>
    <w:rsid w:val="00622A41"/>
    <w:rsid w:val="00622D48"/>
    <w:rsid w:val="00622D6F"/>
    <w:rsid w:val="00622DC1"/>
    <w:rsid w:val="0062316E"/>
    <w:rsid w:val="006231A5"/>
    <w:rsid w:val="0062320E"/>
    <w:rsid w:val="00623394"/>
    <w:rsid w:val="00623603"/>
    <w:rsid w:val="00623D11"/>
    <w:rsid w:val="006244A6"/>
    <w:rsid w:val="00624559"/>
    <w:rsid w:val="00624861"/>
    <w:rsid w:val="00624C7F"/>
    <w:rsid w:val="00624E3A"/>
    <w:rsid w:val="006250F4"/>
    <w:rsid w:val="006251A9"/>
    <w:rsid w:val="006251CA"/>
    <w:rsid w:val="006257BD"/>
    <w:rsid w:val="0062585B"/>
    <w:rsid w:val="00626046"/>
    <w:rsid w:val="00626622"/>
    <w:rsid w:val="006269AD"/>
    <w:rsid w:val="006270FF"/>
    <w:rsid w:val="00627676"/>
    <w:rsid w:val="00627F19"/>
    <w:rsid w:val="00627F25"/>
    <w:rsid w:val="006306E7"/>
    <w:rsid w:val="006308E9"/>
    <w:rsid w:val="0063120E"/>
    <w:rsid w:val="006312B8"/>
    <w:rsid w:val="00631E25"/>
    <w:rsid w:val="00631F67"/>
    <w:rsid w:val="00632A84"/>
    <w:rsid w:val="00632DD4"/>
    <w:rsid w:val="00632EB8"/>
    <w:rsid w:val="00633096"/>
    <w:rsid w:val="00633274"/>
    <w:rsid w:val="006337EF"/>
    <w:rsid w:val="006340BE"/>
    <w:rsid w:val="00634745"/>
    <w:rsid w:val="006347A4"/>
    <w:rsid w:val="00634A6D"/>
    <w:rsid w:val="00634CAA"/>
    <w:rsid w:val="00635994"/>
    <w:rsid w:val="00635BC2"/>
    <w:rsid w:val="00635D23"/>
    <w:rsid w:val="00636078"/>
    <w:rsid w:val="0063695F"/>
    <w:rsid w:val="00636E65"/>
    <w:rsid w:val="0064007E"/>
    <w:rsid w:val="006401B3"/>
    <w:rsid w:val="006410C3"/>
    <w:rsid w:val="00641B98"/>
    <w:rsid w:val="00641CF4"/>
    <w:rsid w:val="00641DA9"/>
    <w:rsid w:val="00641DE9"/>
    <w:rsid w:val="00641F01"/>
    <w:rsid w:val="00642529"/>
    <w:rsid w:val="00642600"/>
    <w:rsid w:val="00642C50"/>
    <w:rsid w:val="0064325B"/>
    <w:rsid w:val="0064367E"/>
    <w:rsid w:val="006451DA"/>
    <w:rsid w:val="006451E5"/>
    <w:rsid w:val="00645582"/>
    <w:rsid w:val="006457F7"/>
    <w:rsid w:val="00645824"/>
    <w:rsid w:val="00645A9F"/>
    <w:rsid w:val="00646222"/>
    <w:rsid w:val="0064780F"/>
    <w:rsid w:val="00650DA2"/>
    <w:rsid w:val="00651B72"/>
    <w:rsid w:val="0065224C"/>
    <w:rsid w:val="00653159"/>
    <w:rsid w:val="00653573"/>
    <w:rsid w:val="00653686"/>
    <w:rsid w:val="006537F5"/>
    <w:rsid w:val="00653DEA"/>
    <w:rsid w:val="00654674"/>
    <w:rsid w:val="006551B5"/>
    <w:rsid w:val="00655D0C"/>
    <w:rsid w:val="00656287"/>
    <w:rsid w:val="00657169"/>
    <w:rsid w:val="006577B8"/>
    <w:rsid w:val="006578B4"/>
    <w:rsid w:val="006579A5"/>
    <w:rsid w:val="00660089"/>
    <w:rsid w:val="006603D0"/>
    <w:rsid w:val="00661200"/>
    <w:rsid w:val="0066138C"/>
    <w:rsid w:val="0066142F"/>
    <w:rsid w:val="006614F6"/>
    <w:rsid w:val="00661669"/>
    <w:rsid w:val="00661937"/>
    <w:rsid w:val="00662453"/>
    <w:rsid w:val="0066261F"/>
    <w:rsid w:val="006629E9"/>
    <w:rsid w:val="00662EA7"/>
    <w:rsid w:val="006631B7"/>
    <w:rsid w:val="006632E4"/>
    <w:rsid w:val="00663A3B"/>
    <w:rsid w:val="006641C8"/>
    <w:rsid w:val="00664562"/>
    <w:rsid w:val="00664DBF"/>
    <w:rsid w:val="006655C3"/>
    <w:rsid w:val="0066562D"/>
    <w:rsid w:val="00665A51"/>
    <w:rsid w:val="00665ED5"/>
    <w:rsid w:val="00666AE6"/>
    <w:rsid w:val="00666B2A"/>
    <w:rsid w:val="00667C57"/>
    <w:rsid w:val="00670035"/>
    <w:rsid w:val="0067005A"/>
    <w:rsid w:val="006703F2"/>
    <w:rsid w:val="006707F5"/>
    <w:rsid w:val="00670A2B"/>
    <w:rsid w:val="00670D4F"/>
    <w:rsid w:val="00671017"/>
    <w:rsid w:val="006711FE"/>
    <w:rsid w:val="006719C9"/>
    <w:rsid w:val="00671A79"/>
    <w:rsid w:val="00671CF6"/>
    <w:rsid w:val="0067211B"/>
    <w:rsid w:val="0067245E"/>
    <w:rsid w:val="00672569"/>
    <w:rsid w:val="0067295E"/>
    <w:rsid w:val="006729AB"/>
    <w:rsid w:val="00673F18"/>
    <w:rsid w:val="006745B4"/>
    <w:rsid w:val="00674A30"/>
    <w:rsid w:val="0067540E"/>
    <w:rsid w:val="0067615C"/>
    <w:rsid w:val="00676A0A"/>
    <w:rsid w:val="006772C7"/>
    <w:rsid w:val="00677332"/>
    <w:rsid w:val="00677566"/>
    <w:rsid w:val="00677A75"/>
    <w:rsid w:val="00677B18"/>
    <w:rsid w:val="00677E91"/>
    <w:rsid w:val="00677FFE"/>
    <w:rsid w:val="006810AB"/>
    <w:rsid w:val="0068114C"/>
    <w:rsid w:val="00682516"/>
    <w:rsid w:val="0068279C"/>
    <w:rsid w:val="00682E62"/>
    <w:rsid w:val="00683143"/>
    <w:rsid w:val="006831A1"/>
    <w:rsid w:val="006835B8"/>
    <w:rsid w:val="00683ECC"/>
    <w:rsid w:val="006847EE"/>
    <w:rsid w:val="00684994"/>
    <w:rsid w:val="0068528C"/>
    <w:rsid w:val="0068563D"/>
    <w:rsid w:val="00685700"/>
    <w:rsid w:val="0068648C"/>
    <w:rsid w:val="00687059"/>
    <w:rsid w:val="006871E6"/>
    <w:rsid w:val="0068733C"/>
    <w:rsid w:val="006875CB"/>
    <w:rsid w:val="00690718"/>
    <w:rsid w:val="0069088F"/>
    <w:rsid w:val="00690EE4"/>
    <w:rsid w:val="00691050"/>
    <w:rsid w:val="00691394"/>
    <w:rsid w:val="0069152D"/>
    <w:rsid w:val="00691C49"/>
    <w:rsid w:val="00691D80"/>
    <w:rsid w:val="00692519"/>
    <w:rsid w:val="006925CE"/>
    <w:rsid w:val="006931B2"/>
    <w:rsid w:val="006931D8"/>
    <w:rsid w:val="00693DC6"/>
    <w:rsid w:val="00693DED"/>
    <w:rsid w:val="0069426F"/>
    <w:rsid w:val="006946B5"/>
    <w:rsid w:val="006948FF"/>
    <w:rsid w:val="00694AE9"/>
    <w:rsid w:val="00694B31"/>
    <w:rsid w:val="00694F27"/>
    <w:rsid w:val="00695525"/>
    <w:rsid w:val="00695DCE"/>
    <w:rsid w:val="00696095"/>
    <w:rsid w:val="00696921"/>
    <w:rsid w:val="00696EB7"/>
    <w:rsid w:val="00697171"/>
    <w:rsid w:val="00697654"/>
    <w:rsid w:val="00697B17"/>
    <w:rsid w:val="006A063B"/>
    <w:rsid w:val="006A0C0E"/>
    <w:rsid w:val="006A0C26"/>
    <w:rsid w:val="006A0D3B"/>
    <w:rsid w:val="006A1D89"/>
    <w:rsid w:val="006A1F1D"/>
    <w:rsid w:val="006A2501"/>
    <w:rsid w:val="006A2724"/>
    <w:rsid w:val="006A344E"/>
    <w:rsid w:val="006A3702"/>
    <w:rsid w:val="006A3D75"/>
    <w:rsid w:val="006A3DF9"/>
    <w:rsid w:val="006A3F1F"/>
    <w:rsid w:val="006A53BB"/>
    <w:rsid w:val="006A5DE9"/>
    <w:rsid w:val="006A6500"/>
    <w:rsid w:val="006A7102"/>
    <w:rsid w:val="006A73E8"/>
    <w:rsid w:val="006A75DB"/>
    <w:rsid w:val="006A7B3F"/>
    <w:rsid w:val="006B0F73"/>
    <w:rsid w:val="006B1328"/>
    <w:rsid w:val="006B1B2C"/>
    <w:rsid w:val="006B1CFF"/>
    <w:rsid w:val="006B207D"/>
    <w:rsid w:val="006B2612"/>
    <w:rsid w:val="006B2783"/>
    <w:rsid w:val="006B27B8"/>
    <w:rsid w:val="006B2A2F"/>
    <w:rsid w:val="006B32DE"/>
    <w:rsid w:val="006B35F4"/>
    <w:rsid w:val="006B367A"/>
    <w:rsid w:val="006B3D0B"/>
    <w:rsid w:val="006B4FA6"/>
    <w:rsid w:val="006B4FB2"/>
    <w:rsid w:val="006B56DA"/>
    <w:rsid w:val="006B651F"/>
    <w:rsid w:val="006B6AB0"/>
    <w:rsid w:val="006B6C7E"/>
    <w:rsid w:val="006B6C87"/>
    <w:rsid w:val="006B6D00"/>
    <w:rsid w:val="006B7426"/>
    <w:rsid w:val="006B79F9"/>
    <w:rsid w:val="006B7CF0"/>
    <w:rsid w:val="006C054E"/>
    <w:rsid w:val="006C0697"/>
    <w:rsid w:val="006C121B"/>
    <w:rsid w:val="006C1549"/>
    <w:rsid w:val="006C166E"/>
    <w:rsid w:val="006C1A14"/>
    <w:rsid w:val="006C2C03"/>
    <w:rsid w:val="006C300B"/>
    <w:rsid w:val="006C3A04"/>
    <w:rsid w:val="006C3B05"/>
    <w:rsid w:val="006C48DD"/>
    <w:rsid w:val="006C4CE4"/>
    <w:rsid w:val="006C4D3C"/>
    <w:rsid w:val="006C4F34"/>
    <w:rsid w:val="006C5B13"/>
    <w:rsid w:val="006C5F5D"/>
    <w:rsid w:val="006C5FB6"/>
    <w:rsid w:val="006C6129"/>
    <w:rsid w:val="006C63B8"/>
    <w:rsid w:val="006C6860"/>
    <w:rsid w:val="006C733E"/>
    <w:rsid w:val="006C7C1E"/>
    <w:rsid w:val="006C7F52"/>
    <w:rsid w:val="006D000D"/>
    <w:rsid w:val="006D00D4"/>
    <w:rsid w:val="006D07A6"/>
    <w:rsid w:val="006D0D49"/>
    <w:rsid w:val="006D1C74"/>
    <w:rsid w:val="006D224E"/>
    <w:rsid w:val="006D237C"/>
    <w:rsid w:val="006D2C26"/>
    <w:rsid w:val="006D2E9C"/>
    <w:rsid w:val="006D326F"/>
    <w:rsid w:val="006D3D70"/>
    <w:rsid w:val="006D4238"/>
    <w:rsid w:val="006D4FD6"/>
    <w:rsid w:val="006D54B9"/>
    <w:rsid w:val="006D5B98"/>
    <w:rsid w:val="006D5CC9"/>
    <w:rsid w:val="006D5D44"/>
    <w:rsid w:val="006D5D56"/>
    <w:rsid w:val="006D60F0"/>
    <w:rsid w:val="006D673F"/>
    <w:rsid w:val="006D6944"/>
    <w:rsid w:val="006D7104"/>
    <w:rsid w:val="006D7EB4"/>
    <w:rsid w:val="006E02D5"/>
    <w:rsid w:val="006E033F"/>
    <w:rsid w:val="006E145A"/>
    <w:rsid w:val="006E1660"/>
    <w:rsid w:val="006E16B8"/>
    <w:rsid w:val="006E2AF7"/>
    <w:rsid w:val="006E42DA"/>
    <w:rsid w:val="006E6753"/>
    <w:rsid w:val="006E6D41"/>
    <w:rsid w:val="006E710A"/>
    <w:rsid w:val="006E737A"/>
    <w:rsid w:val="006E7463"/>
    <w:rsid w:val="006E76D9"/>
    <w:rsid w:val="006F022C"/>
    <w:rsid w:val="006F19B0"/>
    <w:rsid w:val="006F2916"/>
    <w:rsid w:val="006F307B"/>
    <w:rsid w:val="006F3C00"/>
    <w:rsid w:val="006F4936"/>
    <w:rsid w:val="006F4974"/>
    <w:rsid w:val="006F5FFA"/>
    <w:rsid w:val="006F6CA8"/>
    <w:rsid w:val="006F6CAC"/>
    <w:rsid w:val="006F7029"/>
    <w:rsid w:val="00700406"/>
    <w:rsid w:val="00700554"/>
    <w:rsid w:val="00700BEE"/>
    <w:rsid w:val="00700FFA"/>
    <w:rsid w:val="007014DC"/>
    <w:rsid w:val="007015BE"/>
    <w:rsid w:val="00701801"/>
    <w:rsid w:val="00701906"/>
    <w:rsid w:val="00701A88"/>
    <w:rsid w:val="007027DC"/>
    <w:rsid w:val="00703ACB"/>
    <w:rsid w:val="00703DFB"/>
    <w:rsid w:val="0070405D"/>
    <w:rsid w:val="00704CE6"/>
    <w:rsid w:val="00704CEE"/>
    <w:rsid w:val="007054B0"/>
    <w:rsid w:val="00705869"/>
    <w:rsid w:val="00705BBA"/>
    <w:rsid w:val="00706101"/>
    <w:rsid w:val="007064B8"/>
    <w:rsid w:val="00706E2E"/>
    <w:rsid w:val="00707614"/>
    <w:rsid w:val="0070764C"/>
    <w:rsid w:val="00707679"/>
    <w:rsid w:val="00707B84"/>
    <w:rsid w:val="00710073"/>
    <w:rsid w:val="007100A3"/>
    <w:rsid w:val="007103CE"/>
    <w:rsid w:val="00710781"/>
    <w:rsid w:val="00710D1E"/>
    <w:rsid w:val="00711340"/>
    <w:rsid w:val="007114C2"/>
    <w:rsid w:val="00711616"/>
    <w:rsid w:val="00711A3E"/>
    <w:rsid w:val="00712330"/>
    <w:rsid w:val="0071270C"/>
    <w:rsid w:val="0071289F"/>
    <w:rsid w:val="007134C3"/>
    <w:rsid w:val="0071371F"/>
    <w:rsid w:val="0071379D"/>
    <w:rsid w:val="00713A04"/>
    <w:rsid w:val="00713C22"/>
    <w:rsid w:val="0071438E"/>
    <w:rsid w:val="00714B77"/>
    <w:rsid w:val="00714C4E"/>
    <w:rsid w:val="007150CE"/>
    <w:rsid w:val="007156DC"/>
    <w:rsid w:val="00715AC5"/>
    <w:rsid w:val="00715D6A"/>
    <w:rsid w:val="007177D0"/>
    <w:rsid w:val="00720178"/>
    <w:rsid w:val="0072047F"/>
    <w:rsid w:val="00721035"/>
    <w:rsid w:val="007217D2"/>
    <w:rsid w:val="007217F4"/>
    <w:rsid w:val="00721C96"/>
    <w:rsid w:val="00721FD5"/>
    <w:rsid w:val="007223A9"/>
    <w:rsid w:val="007227B4"/>
    <w:rsid w:val="00722B8B"/>
    <w:rsid w:val="00723C3F"/>
    <w:rsid w:val="00724605"/>
    <w:rsid w:val="00724855"/>
    <w:rsid w:val="00724B0A"/>
    <w:rsid w:val="007252DB"/>
    <w:rsid w:val="00725EC5"/>
    <w:rsid w:val="00726794"/>
    <w:rsid w:val="00726A46"/>
    <w:rsid w:val="00726DAC"/>
    <w:rsid w:val="0072716C"/>
    <w:rsid w:val="00727173"/>
    <w:rsid w:val="0072757A"/>
    <w:rsid w:val="007304B0"/>
    <w:rsid w:val="00730528"/>
    <w:rsid w:val="00731171"/>
    <w:rsid w:val="00731C0C"/>
    <w:rsid w:val="00731C3C"/>
    <w:rsid w:val="0073249E"/>
    <w:rsid w:val="00732AA4"/>
    <w:rsid w:val="00732DD1"/>
    <w:rsid w:val="00732F31"/>
    <w:rsid w:val="007334C3"/>
    <w:rsid w:val="00733D76"/>
    <w:rsid w:val="00733ED7"/>
    <w:rsid w:val="00733F81"/>
    <w:rsid w:val="007347C6"/>
    <w:rsid w:val="007348DC"/>
    <w:rsid w:val="00734B81"/>
    <w:rsid w:val="00734BB4"/>
    <w:rsid w:val="00734DAC"/>
    <w:rsid w:val="007351EE"/>
    <w:rsid w:val="00735419"/>
    <w:rsid w:val="00735A8A"/>
    <w:rsid w:val="00735D80"/>
    <w:rsid w:val="00736349"/>
    <w:rsid w:val="00737C8A"/>
    <w:rsid w:val="00737FBF"/>
    <w:rsid w:val="00740AAA"/>
    <w:rsid w:val="00741A71"/>
    <w:rsid w:val="007423C9"/>
    <w:rsid w:val="007436DE"/>
    <w:rsid w:val="00743879"/>
    <w:rsid w:val="00743A1C"/>
    <w:rsid w:val="0074576C"/>
    <w:rsid w:val="00746135"/>
    <w:rsid w:val="007464C8"/>
    <w:rsid w:val="00746992"/>
    <w:rsid w:val="00746B14"/>
    <w:rsid w:val="00747632"/>
    <w:rsid w:val="007502DD"/>
    <w:rsid w:val="00750374"/>
    <w:rsid w:val="00750C97"/>
    <w:rsid w:val="00750DE2"/>
    <w:rsid w:val="00750E80"/>
    <w:rsid w:val="00750FF6"/>
    <w:rsid w:val="00751648"/>
    <w:rsid w:val="00751F36"/>
    <w:rsid w:val="007526E8"/>
    <w:rsid w:val="007533F9"/>
    <w:rsid w:val="00754962"/>
    <w:rsid w:val="00754E46"/>
    <w:rsid w:val="0075505B"/>
    <w:rsid w:val="0075527A"/>
    <w:rsid w:val="00755E8F"/>
    <w:rsid w:val="00755F3E"/>
    <w:rsid w:val="0075648C"/>
    <w:rsid w:val="007565DC"/>
    <w:rsid w:val="0075675C"/>
    <w:rsid w:val="007570CB"/>
    <w:rsid w:val="0075729F"/>
    <w:rsid w:val="00760457"/>
    <w:rsid w:val="00760531"/>
    <w:rsid w:val="00760F84"/>
    <w:rsid w:val="00761BE8"/>
    <w:rsid w:val="00761F0D"/>
    <w:rsid w:val="00761F40"/>
    <w:rsid w:val="00762039"/>
    <w:rsid w:val="007624E0"/>
    <w:rsid w:val="0076263E"/>
    <w:rsid w:val="007646ED"/>
    <w:rsid w:val="0076498E"/>
    <w:rsid w:val="00765025"/>
    <w:rsid w:val="0076510F"/>
    <w:rsid w:val="00765FAC"/>
    <w:rsid w:val="00766258"/>
    <w:rsid w:val="007662C6"/>
    <w:rsid w:val="007669D5"/>
    <w:rsid w:val="00766A85"/>
    <w:rsid w:val="0076727E"/>
    <w:rsid w:val="00767346"/>
    <w:rsid w:val="0076760B"/>
    <w:rsid w:val="00767EBC"/>
    <w:rsid w:val="00767F33"/>
    <w:rsid w:val="0077091A"/>
    <w:rsid w:val="00770B01"/>
    <w:rsid w:val="00770F92"/>
    <w:rsid w:val="007717A5"/>
    <w:rsid w:val="007718FE"/>
    <w:rsid w:val="0077192F"/>
    <w:rsid w:val="007719D4"/>
    <w:rsid w:val="00772DD2"/>
    <w:rsid w:val="0077375B"/>
    <w:rsid w:val="00773A48"/>
    <w:rsid w:val="00773FF1"/>
    <w:rsid w:val="00774067"/>
    <w:rsid w:val="00774918"/>
    <w:rsid w:val="00774A0C"/>
    <w:rsid w:val="00774CC5"/>
    <w:rsid w:val="00774CD4"/>
    <w:rsid w:val="00775147"/>
    <w:rsid w:val="007765B6"/>
    <w:rsid w:val="007768B9"/>
    <w:rsid w:val="00776AC4"/>
    <w:rsid w:val="00776D03"/>
    <w:rsid w:val="00776EE3"/>
    <w:rsid w:val="0077725A"/>
    <w:rsid w:val="007777A1"/>
    <w:rsid w:val="007778B6"/>
    <w:rsid w:val="00777E94"/>
    <w:rsid w:val="00777FD7"/>
    <w:rsid w:val="0078060C"/>
    <w:rsid w:val="00780B8F"/>
    <w:rsid w:val="00780D8D"/>
    <w:rsid w:val="00781488"/>
    <w:rsid w:val="00781545"/>
    <w:rsid w:val="00781587"/>
    <w:rsid w:val="007827FB"/>
    <w:rsid w:val="00783AB2"/>
    <w:rsid w:val="00783B82"/>
    <w:rsid w:val="00784368"/>
    <w:rsid w:val="0078470F"/>
    <w:rsid w:val="00784C3B"/>
    <w:rsid w:val="007850B6"/>
    <w:rsid w:val="007853AF"/>
    <w:rsid w:val="007863B7"/>
    <w:rsid w:val="00786A25"/>
    <w:rsid w:val="00787695"/>
    <w:rsid w:val="00787808"/>
    <w:rsid w:val="00790629"/>
    <w:rsid w:val="00790E22"/>
    <w:rsid w:val="00791465"/>
    <w:rsid w:val="00792D32"/>
    <w:rsid w:val="007934D0"/>
    <w:rsid w:val="00793D05"/>
    <w:rsid w:val="00793DE4"/>
    <w:rsid w:val="00793E3A"/>
    <w:rsid w:val="00793F34"/>
    <w:rsid w:val="007945C9"/>
    <w:rsid w:val="007946A1"/>
    <w:rsid w:val="00794714"/>
    <w:rsid w:val="00794A49"/>
    <w:rsid w:val="00794AB0"/>
    <w:rsid w:val="00794CA8"/>
    <w:rsid w:val="00794FE7"/>
    <w:rsid w:val="007951B4"/>
    <w:rsid w:val="007951D2"/>
    <w:rsid w:val="00795863"/>
    <w:rsid w:val="00795B10"/>
    <w:rsid w:val="007966D5"/>
    <w:rsid w:val="00796855"/>
    <w:rsid w:val="007968A4"/>
    <w:rsid w:val="00796AD5"/>
    <w:rsid w:val="00797330"/>
    <w:rsid w:val="007977E1"/>
    <w:rsid w:val="00797832"/>
    <w:rsid w:val="007A067A"/>
    <w:rsid w:val="007A0AB4"/>
    <w:rsid w:val="007A0BCD"/>
    <w:rsid w:val="007A0DF0"/>
    <w:rsid w:val="007A1DEE"/>
    <w:rsid w:val="007A1F83"/>
    <w:rsid w:val="007A222D"/>
    <w:rsid w:val="007A36E9"/>
    <w:rsid w:val="007A399E"/>
    <w:rsid w:val="007A3A01"/>
    <w:rsid w:val="007A3B50"/>
    <w:rsid w:val="007A3BA2"/>
    <w:rsid w:val="007A3C01"/>
    <w:rsid w:val="007A3DE8"/>
    <w:rsid w:val="007A4189"/>
    <w:rsid w:val="007A434E"/>
    <w:rsid w:val="007A43F4"/>
    <w:rsid w:val="007A552D"/>
    <w:rsid w:val="007A58F5"/>
    <w:rsid w:val="007A5B08"/>
    <w:rsid w:val="007A6DD3"/>
    <w:rsid w:val="007A74BA"/>
    <w:rsid w:val="007A771C"/>
    <w:rsid w:val="007A7FAC"/>
    <w:rsid w:val="007B01D0"/>
    <w:rsid w:val="007B1F76"/>
    <w:rsid w:val="007B3EC6"/>
    <w:rsid w:val="007B40B6"/>
    <w:rsid w:val="007B453F"/>
    <w:rsid w:val="007B46E1"/>
    <w:rsid w:val="007B4F9C"/>
    <w:rsid w:val="007B50D4"/>
    <w:rsid w:val="007B5E84"/>
    <w:rsid w:val="007B696F"/>
    <w:rsid w:val="007B6980"/>
    <w:rsid w:val="007B69CF"/>
    <w:rsid w:val="007B7525"/>
    <w:rsid w:val="007B7B0F"/>
    <w:rsid w:val="007B7F16"/>
    <w:rsid w:val="007C06CA"/>
    <w:rsid w:val="007C0736"/>
    <w:rsid w:val="007C0893"/>
    <w:rsid w:val="007C099C"/>
    <w:rsid w:val="007C0B5B"/>
    <w:rsid w:val="007C1035"/>
    <w:rsid w:val="007C123B"/>
    <w:rsid w:val="007C1263"/>
    <w:rsid w:val="007C15CC"/>
    <w:rsid w:val="007C182C"/>
    <w:rsid w:val="007C2520"/>
    <w:rsid w:val="007C2616"/>
    <w:rsid w:val="007C264D"/>
    <w:rsid w:val="007C275A"/>
    <w:rsid w:val="007C2FDE"/>
    <w:rsid w:val="007C321E"/>
    <w:rsid w:val="007C3272"/>
    <w:rsid w:val="007C387F"/>
    <w:rsid w:val="007C38A5"/>
    <w:rsid w:val="007C3F51"/>
    <w:rsid w:val="007C4020"/>
    <w:rsid w:val="007C443C"/>
    <w:rsid w:val="007C4613"/>
    <w:rsid w:val="007C48DF"/>
    <w:rsid w:val="007C4D33"/>
    <w:rsid w:val="007C4E43"/>
    <w:rsid w:val="007C546E"/>
    <w:rsid w:val="007C547B"/>
    <w:rsid w:val="007C54FE"/>
    <w:rsid w:val="007C55DF"/>
    <w:rsid w:val="007C5BB6"/>
    <w:rsid w:val="007C60EE"/>
    <w:rsid w:val="007C6521"/>
    <w:rsid w:val="007C6958"/>
    <w:rsid w:val="007C6C2B"/>
    <w:rsid w:val="007C6CB4"/>
    <w:rsid w:val="007C7490"/>
    <w:rsid w:val="007C79D3"/>
    <w:rsid w:val="007D0E03"/>
    <w:rsid w:val="007D11D4"/>
    <w:rsid w:val="007D1DC6"/>
    <w:rsid w:val="007D256A"/>
    <w:rsid w:val="007D2D6A"/>
    <w:rsid w:val="007D2F2F"/>
    <w:rsid w:val="007D3E26"/>
    <w:rsid w:val="007D4288"/>
    <w:rsid w:val="007D42BA"/>
    <w:rsid w:val="007D4A9B"/>
    <w:rsid w:val="007D4FE1"/>
    <w:rsid w:val="007D532E"/>
    <w:rsid w:val="007D639C"/>
    <w:rsid w:val="007D6A09"/>
    <w:rsid w:val="007D6D8A"/>
    <w:rsid w:val="007D6E14"/>
    <w:rsid w:val="007D703D"/>
    <w:rsid w:val="007D77D5"/>
    <w:rsid w:val="007D7CB5"/>
    <w:rsid w:val="007E01CD"/>
    <w:rsid w:val="007E2205"/>
    <w:rsid w:val="007E252B"/>
    <w:rsid w:val="007E2D5C"/>
    <w:rsid w:val="007E323C"/>
    <w:rsid w:val="007E3334"/>
    <w:rsid w:val="007E37BA"/>
    <w:rsid w:val="007E37F2"/>
    <w:rsid w:val="007E3CBC"/>
    <w:rsid w:val="007E431D"/>
    <w:rsid w:val="007E465C"/>
    <w:rsid w:val="007E4EAB"/>
    <w:rsid w:val="007E4EC4"/>
    <w:rsid w:val="007E6664"/>
    <w:rsid w:val="007E698F"/>
    <w:rsid w:val="007E6EBD"/>
    <w:rsid w:val="007E781D"/>
    <w:rsid w:val="007E7B23"/>
    <w:rsid w:val="007E7B8B"/>
    <w:rsid w:val="007E7BBD"/>
    <w:rsid w:val="007E7C90"/>
    <w:rsid w:val="007E7D76"/>
    <w:rsid w:val="007E7F84"/>
    <w:rsid w:val="007E7F8E"/>
    <w:rsid w:val="007E7FA2"/>
    <w:rsid w:val="007F0D16"/>
    <w:rsid w:val="007F1560"/>
    <w:rsid w:val="007F1687"/>
    <w:rsid w:val="007F1BAE"/>
    <w:rsid w:val="007F2A76"/>
    <w:rsid w:val="007F31F7"/>
    <w:rsid w:val="007F35DA"/>
    <w:rsid w:val="007F3D9D"/>
    <w:rsid w:val="007F4312"/>
    <w:rsid w:val="007F4E95"/>
    <w:rsid w:val="007F546C"/>
    <w:rsid w:val="007F58CB"/>
    <w:rsid w:val="007F59D0"/>
    <w:rsid w:val="007F5AA1"/>
    <w:rsid w:val="007F5AD0"/>
    <w:rsid w:val="007F5D9D"/>
    <w:rsid w:val="007F5F18"/>
    <w:rsid w:val="007F6210"/>
    <w:rsid w:val="007F623B"/>
    <w:rsid w:val="007F6685"/>
    <w:rsid w:val="007F69D8"/>
    <w:rsid w:val="007F6F5E"/>
    <w:rsid w:val="007F766C"/>
    <w:rsid w:val="007F7994"/>
    <w:rsid w:val="007F7E81"/>
    <w:rsid w:val="00801D5A"/>
    <w:rsid w:val="00801E75"/>
    <w:rsid w:val="008030B9"/>
    <w:rsid w:val="0080350B"/>
    <w:rsid w:val="00803A6C"/>
    <w:rsid w:val="00803E5C"/>
    <w:rsid w:val="00804A5C"/>
    <w:rsid w:val="00804B9F"/>
    <w:rsid w:val="008053A4"/>
    <w:rsid w:val="00805682"/>
    <w:rsid w:val="008058F5"/>
    <w:rsid w:val="00805C4A"/>
    <w:rsid w:val="00805F3E"/>
    <w:rsid w:val="008060FA"/>
    <w:rsid w:val="008064D5"/>
    <w:rsid w:val="0080660F"/>
    <w:rsid w:val="0080671B"/>
    <w:rsid w:val="008069E9"/>
    <w:rsid w:val="00806A2C"/>
    <w:rsid w:val="00806BF5"/>
    <w:rsid w:val="008070DA"/>
    <w:rsid w:val="00810B33"/>
    <w:rsid w:val="0081104D"/>
    <w:rsid w:val="0081118B"/>
    <w:rsid w:val="00811341"/>
    <w:rsid w:val="008115F9"/>
    <w:rsid w:val="008118D1"/>
    <w:rsid w:val="00813866"/>
    <w:rsid w:val="00813B13"/>
    <w:rsid w:val="00814569"/>
    <w:rsid w:val="00815765"/>
    <w:rsid w:val="00816065"/>
    <w:rsid w:val="00816895"/>
    <w:rsid w:val="0081689B"/>
    <w:rsid w:val="00816C77"/>
    <w:rsid w:val="0081706A"/>
    <w:rsid w:val="0081722E"/>
    <w:rsid w:val="00820004"/>
    <w:rsid w:val="00820A31"/>
    <w:rsid w:val="0082113C"/>
    <w:rsid w:val="00821269"/>
    <w:rsid w:val="00821463"/>
    <w:rsid w:val="00821713"/>
    <w:rsid w:val="00821959"/>
    <w:rsid w:val="008227BF"/>
    <w:rsid w:val="008229FE"/>
    <w:rsid w:val="0082343E"/>
    <w:rsid w:val="00823ABA"/>
    <w:rsid w:val="00823EA7"/>
    <w:rsid w:val="008241A2"/>
    <w:rsid w:val="0082492D"/>
    <w:rsid w:val="00826DB9"/>
    <w:rsid w:val="00827621"/>
    <w:rsid w:val="00827923"/>
    <w:rsid w:val="00827D10"/>
    <w:rsid w:val="00830361"/>
    <w:rsid w:val="0083056C"/>
    <w:rsid w:val="00830609"/>
    <w:rsid w:val="00830EC3"/>
    <w:rsid w:val="00831868"/>
    <w:rsid w:val="00831E8A"/>
    <w:rsid w:val="00832A71"/>
    <w:rsid w:val="008330BB"/>
    <w:rsid w:val="00833225"/>
    <w:rsid w:val="00833532"/>
    <w:rsid w:val="00833B20"/>
    <w:rsid w:val="00833E8D"/>
    <w:rsid w:val="00834C85"/>
    <w:rsid w:val="008354D9"/>
    <w:rsid w:val="00835E6B"/>
    <w:rsid w:val="00836197"/>
    <w:rsid w:val="00836848"/>
    <w:rsid w:val="00837502"/>
    <w:rsid w:val="00837681"/>
    <w:rsid w:val="00837E3C"/>
    <w:rsid w:val="00841014"/>
    <w:rsid w:val="0084123C"/>
    <w:rsid w:val="0084163D"/>
    <w:rsid w:val="00842586"/>
    <w:rsid w:val="008425EF"/>
    <w:rsid w:val="008426D2"/>
    <w:rsid w:val="00842C4E"/>
    <w:rsid w:val="00844132"/>
    <w:rsid w:val="00844374"/>
    <w:rsid w:val="00844837"/>
    <w:rsid w:val="0084499B"/>
    <w:rsid w:val="008452FD"/>
    <w:rsid w:val="0084617B"/>
    <w:rsid w:val="00846F29"/>
    <w:rsid w:val="00847289"/>
    <w:rsid w:val="00847391"/>
    <w:rsid w:val="00847ABE"/>
    <w:rsid w:val="00850498"/>
    <w:rsid w:val="00851DFB"/>
    <w:rsid w:val="00852A28"/>
    <w:rsid w:val="008530DC"/>
    <w:rsid w:val="00853370"/>
    <w:rsid w:val="008533CD"/>
    <w:rsid w:val="008539A8"/>
    <w:rsid w:val="0085403F"/>
    <w:rsid w:val="008540D5"/>
    <w:rsid w:val="00854180"/>
    <w:rsid w:val="00854390"/>
    <w:rsid w:val="008549D3"/>
    <w:rsid w:val="00854AAB"/>
    <w:rsid w:val="00854BCF"/>
    <w:rsid w:val="0085513E"/>
    <w:rsid w:val="00855A92"/>
    <w:rsid w:val="00855C80"/>
    <w:rsid w:val="0085662B"/>
    <w:rsid w:val="00856AC4"/>
    <w:rsid w:val="00857743"/>
    <w:rsid w:val="00857784"/>
    <w:rsid w:val="00857AFD"/>
    <w:rsid w:val="008600F3"/>
    <w:rsid w:val="008604BE"/>
    <w:rsid w:val="00860731"/>
    <w:rsid w:val="00860960"/>
    <w:rsid w:val="00860FB3"/>
    <w:rsid w:val="008612EB"/>
    <w:rsid w:val="008613ED"/>
    <w:rsid w:val="0086158A"/>
    <w:rsid w:val="008624D6"/>
    <w:rsid w:val="00862596"/>
    <w:rsid w:val="00863590"/>
    <w:rsid w:val="0086377C"/>
    <w:rsid w:val="0086381C"/>
    <w:rsid w:val="008642C8"/>
    <w:rsid w:val="00865023"/>
    <w:rsid w:val="0086595E"/>
    <w:rsid w:val="00865CB8"/>
    <w:rsid w:val="00865D4D"/>
    <w:rsid w:val="0086631B"/>
    <w:rsid w:val="008673C6"/>
    <w:rsid w:val="008700A3"/>
    <w:rsid w:val="0087071B"/>
    <w:rsid w:val="00870FF2"/>
    <w:rsid w:val="00871219"/>
    <w:rsid w:val="00871FEC"/>
    <w:rsid w:val="008723E2"/>
    <w:rsid w:val="00872CF9"/>
    <w:rsid w:val="00873408"/>
    <w:rsid w:val="00874115"/>
    <w:rsid w:val="008744BF"/>
    <w:rsid w:val="0087459E"/>
    <w:rsid w:val="00874E6F"/>
    <w:rsid w:val="00875FEB"/>
    <w:rsid w:val="00876211"/>
    <w:rsid w:val="00876696"/>
    <w:rsid w:val="00876789"/>
    <w:rsid w:val="008768B5"/>
    <w:rsid w:val="0087691F"/>
    <w:rsid w:val="00876A08"/>
    <w:rsid w:val="00876A69"/>
    <w:rsid w:val="00876CE5"/>
    <w:rsid w:val="00876FEA"/>
    <w:rsid w:val="008774AD"/>
    <w:rsid w:val="008804DB"/>
    <w:rsid w:val="008816F2"/>
    <w:rsid w:val="00881772"/>
    <w:rsid w:val="00881C58"/>
    <w:rsid w:val="008821C5"/>
    <w:rsid w:val="00882292"/>
    <w:rsid w:val="00883011"/>
    <w:rsid w:val="0088303A"/>
    <w:rsid w:val="0088305A"/>
    <w:rsid w:val="008834CE"/>
    <w:rsid w:val="008836D2"/>
    <w:rsid w:val="00883778"/>
    <w:rsid w:val="008837DB"/>
    <w:rsid w:val="0088480B"/>
    <w:rsid w:val="00884A4F"/>
    <w:rsid w:val="0088597A"/>
    <w:rsid w:val="00885B91"/>
    <w:rsid w:val="00886702"/>
    <w:rsid w:val="00886D47"/>
    <w:rsid w:val="0088752C"/>
    <w:rsid w:val="00890741"/>
    <w:rsid w:val="00890A91"/>
    <w:rsid w:val="00891AD8"/>
    <w:rsid w:val="00891CE8"/>
    <w:rsid w:val="00892186"/>
    <w:rsid w:val="008921EB"/>
    <w:rsid w:val="00892629"/>
    <w:rsid w:val="00892964"/>
    <w:rsid w:val="00893521"/>
    <w:rsid w:val="00893A4E"/>
    <w:rsid w:val="00894405"/>
    <w:rsid w:val="008945AC"/>
    <w:rsid w:val="00894C7E"/>
    <w:rsid w:val="00894CDD"/>
    <w:rsid w:val="00894DA5"/>
    <w:rsid w:val="008953F0"/>
    <w:rsid w:val="008959EC"/>
    <w:rsid w:val="00895E8B"/>
    <w:rsid w:val="00895FEA"/>
    <w:rsid w:val="008962A0"/>
    <w:rsid w:val="00896603"/>
    <w:rsid w:val="00896B2E"/>
    <w:rsid w:val="00896E1E"/>
    <w:rsid w:val="00896E65"/>
    <w:rsid w:val="00897206"/>
    <w:rsid w:val="0089768E"/>
    <w:rsid w:val="008A03C1"/>
    <w:rsid w:val="008A1729"/>
    <w:rsid w:val="008A175E"/>
    <w:rsid w:val="008A20FE"/>
    <w:rsid w:val="008A21BB"/>
    <w:rsid w:val="008A24C2"/>
    <w:rsid w:val="008A2A7E"/>
    <w:rsid w:val="008A4063"/>
    <w:rsid w:val="008A4793"/>
    <w:rsid w:val="008A4973"/>
    <w:rsid w:val="008A56BD"/>
    <w:rsid w:val="008A65EF"/>
    <w:rsid w:val="008A6A73"/>
    <w:rsid w:val="008A6FA0"/>
    <w:rsid w:val="008A74EB"/>
    <w:rsid w:val="008A7EF8"/>
    <w:rsid w:val="008B0D81"/>
    <w:rsid w:val="008B1286"/>
    <w:rsid w:val="008B1371"/>
    <w:rsid w:val="008B1501"/>
    <w:rsid w:val="008B159B"/>
    <w:rsid w:val="008B16FD"/>
    <w:rsid w:val="008B178D"/>
    <w:rsid w:val="008B2604"/>
    <w:rsid w:val="008B3E1E"/>
    <w:rsid w:val="008B3ED9"/>
    <w:rsid w:val="008B3F5E"/>
    <w:rsid w:val="008B3FD4"/>
    <w:rsid w:val="008B41F9"/>
    <w:rsid w:val="008B484B"/>
    <w:rsid w:val="008B49A0"/>
    <w:rsid w:val="008B505C"/>
    <w:rsid w:val="008B52CE"/>
    <w:rsid w:val="008B5498"/>
    <w:rsid w:val="008B56E9"/>
    <w:rsid w:val="008B5F84"/>
    <w:rsid w:val="008B6037"/>
    <w:rsid w:val="008B68BD"/>
    <w:rsid w:val="008B69A1"/>
    <w:rsid w:val="008B7341"/>
    <w:rsid w:val="008B79AC"/>
    <w:rsid w:val="008B7BDC"/>
    <w:rsid w:val="008B7E11"/>
    <w:rsid w:val="008C0040"/>
    <w:rsid w:val="008C0545"/>
    <w:rsid w:val="008C0C15"/>
    <w:rsid w:val="008C1301"/>
    <w:rsid w:val="008C1E10"/>
    <w:rsid w:val="008C2A6A"/>
    <w:rsid w:val="008C3190"/>
    <w:rsid w:val="008C329A"/>
    <w:rsid w:val="008C3ACE"/>
    <w:rsid w:val="008C3B59"/>
    <w:rsid w:val="008C4082"/>
    <w:rsid w:val="008C4199"/>
    <w:rsid w:val="008C42EC"/>
    <w:rsid w:val="008C436C"/>
    <w:rsid w:val="008C4867"/>
    <w:rsid w:val="008C495D"/>
    <w:rsid w:val="008C54D6"/>
    <w:rsid w:val="008C55D7"/>
    <w:rsid w:val="008C6419"/>
    <w:rsid w:val="008C6764"/>
    <w:rsid w:val="008C69E5"/>
    <w:rsid w:val="008C70D2"/>
    <w:rsid w:val="008C7A84"/>
    <w:rsid w:val="008D004D"/>
    <w:rsid w:val="008D0465"/>
    <w:rsid w:val="008D077F"/>
    <w:rsid w:val="008D12A1"/>
    <w:rsid w:val="008D14E8"/>
    <w:rsid w:val="008D188D"/>
    <w:rsid w:val="008D1A7B"/>
    <w:rsid w:val="008D402F"/>
    <w:rsid w:val="008D45AF"/>
    <w:rsid w:val="008D485E"/>
    <w:rsid w:val="008D4917"/>
    <w:rsid w:val="008D51C9"/>
    <w:rsid w:val="008D5521"/>
    <w:rsid w:val="008D5678"/>
    <w:rsid w:val="008D5910"/>
    <w:rsid w:val="008D5A2A"/>
    <w:rsid w:val="008D6661"/>
    <w:rsid w:val="008D7DE9"/>
    <w:rsid w:val="008E0181"/>
    <w:rsid w:val="008E05D7"/>
    <w:rsid w:val="008E1670"/>
    <w:rsid w:val="008E1747"/>
    <w:rsid w:val="008E18BC"/>
    <w:rsid w:val="008E1924"/>
    <w:rsid w:val="008E2AAC"/>
    <w:rsid w:val="008E2E10"/>
    <w:rsid w:val="008E34C9"/>
    <w:rsid w:val="008E39C3"/>
    <w:rsid w:val="008E3CF7"/>
    <w:rsid w:val="008E4AB3"/>
    <w:rsid w:val="008E5601"/>
    <w:rsid w:val="008E5B84"/>
    <w:rsid w:val="008E5DB7"/>
    <w:rsid w:val="008E5EDD"/>
    <w:rsid w:val="008E6804"/>
    <w:rsid w:val="008E6895"/>
    <w:rsid w:val="008E70FC"/>
    <w:rsid w:val="008F0091"/>
    <w:rsid w:val="008F01D0"/>
    <w:rsid w:val="008F031D"/>
    <w:rsid w:val="008F04D6"/>
    <w:rsid w:val="008F0D79"/>
    <w:rsid w:val="008F0D85"/>
    <w:rsid w:val="008F0EA7"/>
    <w:rsid w:val="008F1858"/>
    <w:rsid w:val="008F1938"/>
    <w:rsid w:val="008F1A0A"/>
    <w:rsid w:val="008F2135"/>
    <w:rsid w:val="008F2CAC"/>
    <w:rsid w:val="008F3472"/>
    <w:rsid w:val="008F3F58"/>
    <w:rsid w:val="008F41C8"/>
    <w:rsid w:val="008F437C"/>
    <w:rsid w:val="008F4BA2"/>
    <w:rsid w:val="008F4C70"/>
    <w:rsid w:val="008F4C80"/>
    <w:rsid w:val="008F55BE"/>
    <w:rsid w:val="008F5D99"/>
    <w:rsid w:val="008F5FCE"/>
    <w:rsid w:val="008F642B"/>
    <w:rsid w:val="008F685E"/>
    <w:rsid w:val="008F69F6"/>
    <w:rsid w:val="008F6BC0"/>
    <w:rsid w:val="008F6DA0"/>
    <w:rsid w:val="008F72D0"/>
    <w:rsid w:val="008F74FC"/>
    <w:rsid w:val="008F751D"/>
    <w:rsid w:val="00900418"/>
    <w:rsid w:val="00900640"/>
    <w:rsid w:val="009006C8"/>
    <w:rsid w:val="009009EB"/>
    <w:rsid w:val="009010B8"/>
    <w:rsid w:val="009016F1"/>
    <w:rsid w:val="00901D03"/>
    <w:rsid w:val="00901F47"/>
    <w:rsid w:val="0090252F"/>
    <w:rsid w:val="00902969"/>
    <w:rsid w:val="00902FB6"/>
    <w:rsid w:val="009031EC"/>
    <w:rsid w:val="00903909"/>
    <w:rsid w:val="00904521"/>
    <w:rsid w:val="00904793"/>
    <w:rsid w:val="009049CA"/>
    <w:rsid w:val="00904ED6"/>
    <w:rsid w:val="009051D4"/>
    <w:rsid w:val="009055C7"/>
    <w:rsid w:val="00905A2B"/>
    <w:rsid w:val="00905C7E"/>
    <w:rsid w:val="00905D62"/>
    <w:rsid w:val="00906386"/>
    <w:rsid w:val="009069AE"/>
    <w:rsid w:val="00906AE0"/>
    <w:rsid w:val="00906E52"/>
    <w:rsid w:val="00906ED1"/>
    <w:rsid w:val="00907280"/>
    <w:rsid w:val="009075D0"/>
    <w:rsid w:val="00907C8C"/>
    <w:rsid w:val="00910CB2"/>
    <w:rsid w:val="00910E39"/>
    <w:rsid w:val="00910E8A"/>
    <w:rsid w:val="0091154E"/>
    <w:rsid w:val="009116CB"/>
    <w:rsid w:val="0091285E"/>
    <w:rsid w:val="00912955"/>
    <w:rsid w:val="00912F49"/>
    <w:rsid w:val="00913F07"/>
    <w:rsid w:val="00914251"/>
    <w:rsid w:val="009145E4"/>
    <w:rsid w:val="00914643"/>
    <w:rsid w:val="00914C65"/>
    <w:rsid w:val="00914DAB"/>
    <w:rsid w:val="0091502F"/>
    <w:rsid w:val="00915097"/>
    <w:rsid w:val="009153BA"/>
    <w:rsid w:val="0091550B"/>
    <w:rsid w:val="009156E1"/>
    <w:rsid w:val="00915D56"/>
    <w:rsid w:val="00916118"/>
    <w:rsid w:val="00916722"/>
    <w:rsid w:val="00917121"/>
    <w:rsid w:val="00917358"/>
    <w:rsid w:val="00917460"/>
    <w:rsid w:val="009179AC"/>
    <w:rsid w:val="00917CED"/>
    <w:rsid w:val="00917F2E"/>
    <w:rsid w:val="009203CC"/>
    <w:rsid w:val="00921E40"/>
    <w:rsid w:val="0092210C"/>
    <w:rsid w:val="00922269"/>
    <w:rsid w:val="00922F83"/>
    <w:rsid w:val="009231DA"/>
    <w:rsid w:val="0092340E"/>
    <w:rsid w:val="00923D11"/>
    <w:rsid w:val="00923DB2"/>
    <w:rsid w:val="00923EE2"/>
    <w:rsid w:val="00923F12"/>
    <w:rsid w:val="0092419E"/>
    <w:rsid w:val="00924D2B"/>
    <w:rsid w:val="00925BA1"/>
    <w:rsid w:val="00925F29"/>
    <w:rsid w:val="00925F4F"/>
    <w:rsid w:val="009270FB"/>
    <w:rsid w:val="00927900"/>
    <w:rsid w:val="009300D1"/>
    <w:rsid w:val="00930583"/>
    <w:rsid w:val="009310C3"/>
    <w:rsid w:val="00931423"/>
    <w:rsid w:val="00932693"/>
    <w:rsid w:val="0093327D"/>
    <w:rsid w:val="00933771"/>
    <w:rsid w:val="00933C4C"/>
    <w:rsid w:val="00934767"/>
    <w:rsid w:val="00934F54"/>
    <w:rsid w:val="00935624"/>
    <w:rsid w:val="00935865"/>
    <w:rsid w:val="009360BC"/>
    <w:rsid w:val="00937068"/>
    <w:rsid w:val="009377F4"/>
    <w:rsid w:val="00937C17"/>
    <w:rsid w:val="00937D28"/>
    <w:rsid w:val="00937E9F"/>
    <w:rsid w:val="0094023B"/>
    <w:rsid w:val="009402F2"/>
    <w:rsid w:val="00940342"/>
    <w:rsid w:val="00940438"/>
    <w:rsid w:val="0094061D"/>
    <w:rsid w:val="00940B79"/>
    <w:rsid w:val="00941238"/>
    <w:rsid w:val="009415AA"/>
    <w:rsid w:val="00941689"/>
    <w:rsid w:val="00941C7C"/>
    <w:rsid w:val="00941DFE"/>
    <w:rsid w:val="00942AF8"/>
    <w:rsid w:val="00943525"/>
    <w:rsid w:val="009443AA"/>
    <w:rsid w:val="00944662"/>
    <w:rsid w:val="00944ACE"/>
    <w:rsid w:val="00945546"/>
    <w:rsid w:val="00945AE7"/>
    <w:rsid w:val="00945D84"/>
    <w:rsid w:val="00945E33"/>
    <w:rsid w:val="00945F0D"/>
    <w:rsid w:val="009463AB"/>
    <w:rsid w:val="00946463"/>
    <w:rsid w:val="00946A3C"/>
    <w:rsid w:val="00946F38"/>
    <w:rsid w:val="00947052"/>
    <w:rsid w:val="00947CDE"/>
    <w:rsid w:val="00947E0F"/>
    <w:rsid w:val="00950A96"/>
    <w:rsid w:val="00951B2F"/>
    <w:rsid w:val="009524F3"/>
    <w:rsid w:val="0095252E"/>
    <w:rsid w:val="00952620"/>
    <w:rsid w:val="0095287C"/>
    <w:rsid w:val="009528C4"/>
    <w:rsid w:val="00953453"/>
    <w:rsid w:val="0095362A"/>
    <w:rsid w:val="00953634"/>
    <w:rsid w:val="00953C51"/>
    <w:rsid w:val="00953E45"/>
    <w:rsid w:val="00954454"/>
    <w:rsid w:val="009548FE"/>
    <w:rsid w:val="009553B5"/>
    <w:rsid w:val="00955724"/>
    <w:rsid w:val="0095619B"/>
    <w:rsid w:val="009564B0"/>
    <w:rsid w:val="00956813"/>
    <w:rsid w:val="0095694C"/>
    <w:rsid w:val="00956C23"/>
    <w:rsid w:val="009576A9"/>
    <w:rsid w:val="009578F3"/>
    <w:rsid w:val="00960000"/>
    <w:rsid w:val="00960216"/>
    <w:rsid w:val="009604F6"/>
    <w:rsid w:val="0096071F"/>
    <w:rsid w:val="00961031"/>
    <w:rsid w:val="009612C8"/>
    <w:rsid w:val="00962135"/>
    <w:rsid w:val="009632A5"/>
    <w:rsid w:val="00963323"/>
    <w:rsid w:val="0096334E"/>
    <w:rsid w:val="00963EC3"/>
    <w:rsid w:val="0096428C"/>
    <w:rsid w:val="00964F01"/>
    <w:rsid w:val="00966561"/>
    <w:rsid w:val="00966D5E"/>
    <w:rsid w:val="00967134"/>
    <w:rsid w:val="009674D0"/>
    <w:rsid w:val="0096778F"/>
    <w:rsid w:val="009677D5"/>
    <w:rsid w:val="0097096B"/>
    <w:rsid w:val="00970C60"/>
    <w:rsid w:val="00970D41"/>
    <w:rsid w:val="00970FEB"/>
    <w:rsid w:val="009717A5"/>
    <w:rsid w:val="00971857"/>
    <w:rsid w:val="00972374"/>
    <w:rsid w:val="009727F1"/>
    <w:rsid w:val="00972887"/>
    <w:rsid w:val="00972E0C"/>
    <w:rsid w:val="00972EFB"/>
    <w:rsid w:val="009734C8"/>
    <w:rsid w:val="0097351F"/>
    <w:rsid w:val="0097354C"/>
    <w:rsid w:val="00973B40"/>
    <w:rsid w:val="009742AE"/>
    <w:rsid w:val="00974953"/>
    <w:rsid w:val="00974DC0"/>
    <w:rsid w:val="00975D30"/>
    <w:rsid w:val="009762AA"/>
    <w:rsid w:val="0097744F"/>
    <w:rsid w:val="00977F00"/>
    <w:rsid w:val="00977F49"/>
    <w:rsid w:val="0098022D"/>
    <w:rsid w:val="009802F2"/>
    <w:rsid w:val="00980829"/>
    <w:rsid w:val="009819B1"/>
    <w:rsid w:val="00981A14"/>
    <w:rsid w:val="00981DA6"/>
    <w:rsid w:val="00981E7D"/>
    <w:rsid w:val="0098243D"/>
    <w:rsid w:val="00982583"/>
    <w:rsid w:val="00982E88"/>
    <w:rsid w:val="00983159"/>
    <w:rsid w:val="00983352"/>
    <w:rsid w:val="009837A8"/>
    <w:rsid w:val="0098394F"/>
    <w:rsid w:val="009847C7"/>
    <w:rsid w:val="00984DBE"/>
    <w:rsid w:val="009855AA"/>
    <w:rsid w:val="009855D7"/>
    <w:rsid w:val="00985990"/>
    <w:rsid w:val="009860C3"/>
    <w:rsid w:val="0098640F"/>
    <w:rsid w:val="009867CF"/>
    <w:rsid w:val="00986A2B"/>
    <w:rsid w:val="0098761A"/>
    <w:rsid w:val="00987CD6"/>
    <w:rsid w:val="00987FC9"/>
    <w:rsid w:val="009900D8"/>
    <w:rsid w:val="009902C4"/>
    <w:rsid w:val="009902E7"/>
    <w:rsid w:val="0099058E"/>
    <w:rsid w:val="00990903"/>
    <w:rsid w:val="00991382"/>
    <w:rsid w:val="009914AB"/>
    <w:rsid w:val="0099175E"/>
    <w:rsid w:val="00991DA4"/>
    <w:rsid w:val="00992B09"/>
    <w:rsid w:val="0099308E"/>
    <w:rsid w:val="009934EF"/>
    <w:rsid w:val="0099379A"/>
    <w:rsid w:val="00993B7D"/>
    <w:rsid w:val="00993EC8"/>
    <w:rsid w:val="00994521"/>
    <w:rsid w:val="00995041"/>
    <w:rsid w:val="00995276"/>
    <w:rsid w:val="00995411"/>
    <w:rsid w:val="009954FB"/>
    <w:rsid w:val="009958EF"/>
    <w:rsid w:val="00995EB3"/>
    <w:rsid w:val="00996448"/>
    <w:rsid w:val="00997B98"/>
    <w:rsid w:val="009A0B84"/>
    <w:rsid w:val="009A1344"/>
    <w:rsid w:val="009A1BC1"/>
    <w:rsid w:val="009A1BEA"/>
    <w:rsid w:val="009A1CAD"/>
    <w:rsid w:val="009A229D"/>
    <w:rsid w:val="009A2C3E"/>
    <w:rsid w:val="009A2CF1"/>
    <w:rsid w:val="009A361F"/>
    <w:rsid w:val="009A3D79"/>
    <w:rsid w:val="009A468A"/>
    <w:rsid w:val="009A480A"/>
    <w:rsid w:val="009A4D3F"/>
    <w:rsid w:val="009A59BD"/>
    <w:rsid w:val="009A5C0A"/>
    <w:rsid w:val="009A5CBA"/>
    <w:rsid w:val="009A6259"/>
    <w:rsid w:val="009A6566"/>
    <w:rsid w:val="009A65D7"/>
    <w:rsid w:val="009A66DE"/>
    <w:rsid w:val="009A6C5D"/>
    <w:rsid w:val="009A6DA0"/>
    <w:rsid w:val="009A75FE"/>
    <w:rsid w:val="009A7A51"/>
    <w:rsid w:val="009B0594"/>
    <w:rsid w:val="009B0824"/>
    <w:rsid w:val="009B0D07"/>
    <w:rsid w:val="009B0F6F"/>
    <w:rsid w:val="009B139A"/>
    <w:rsid w:val="009B236F"/>
    <w:rsid w:val="009B2E8F"/>
    <w:rsid w:val="009B5694"/>
    <w:rsid w:val="009B5837"/>
    <w:rsid w:val="009B5943"/>
    <w:rsid w:val="009B65ED"/>
    <w:rsid w:val="009B68F1"/>
    <w:rsid w:val="009B6BC9"/>
    <w:rsid w:val="009B75B8"/>
    <w:rsid w:val="009B76C6"/>
    <w:rsid w:val="009B76F0"/>
    <w:rsid w:val="009C016D"/>
    <w:rsid w:val="009C0300"/>
    <w:rsid w:val="009C0A27"/>
    <w:rsid w:val="009C0C29"/>
    <w:rsid w:val="009C176A"/>
    <w:rsid w:val="009C1A16"/>
    <w:rsid w:val="009C2389"/>
    <w:rsid w:val="009C246C"/>
    <w:rsid w:val="009C28C7"/>
    <w:rsid w:val="009C2B42"/>
    <w:rsid w:val="009C2D43"/>
    <w:rsid w:val="009C4537"/>
    <w:rsid w:val="009C4E09"/>
    <w:rsid w:val="009C50C3"/>
    <w:rsid w:val="009C5488"/>
    <w:rsid w:val="009C54FE"/>
    <w:rsid w:val="009C59E8"/>
    <w:rsid w:val="009C60CE"/>
    <w:rsid w:val="009C6AAE"/>
    <w:rsid w:val="009C74D5"/>
    <w:rsid w:val="009C7B04"/>
    <w:rsid w:val="009D08D8"/>
    <w:rsid w:val="009D1727"/>
    <w:rsid w:val="009D2491"/>
    <w:rsid w:val="009D2610"/>
    <w:rsid w:val="009D287D"/>
    <w:rsid w:val="009D2AE5"/>
    <w:rsid w:val="009D2C75"/>
    <w:rsid w:val="009D36A5"/>
    <w:rsid w:val="009D4C53"/>
    <w:rsid w:val="009D4D3C"/>
    <w:rsid w:val="009D51C7"/>
    <w:rsid w:val="009D5A02"/>
    <w:rsid w:val="009D600F"/>
    <w:rsid w:val="009D622F"/>
    <w:rsid w:val="009D688C"/>
    <w:rsid w:val="009D68DF"/>
    <w:rsid w:val="009D6EB5"/>
    <w:rsid w:val="009D70C7"/>
    <w:rsid w:val="009D7286"/>
    <w:rsid w:val="009E0453"/>
    <w:rsid w:val="009E06BE"/>
    <w:rsid w:val="009E07FE"/>
    <w:rsid w:val="009E0D6A"/>
    <w:rsid w:val="009E1160"/>
    <w:rsid w:val="009E166B"/>
    <w:rsid w:val="009E2412"/>
    <w:rsid w:val="009E2526"/>
    <w:rsid w:val="009E252C"/>
    <w:rsid w:val="009E2D14"/>
    <w:rsid w:val="009E369E"/>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CC7"/>
    <w:rsid w:val="009F0D3E"/>
    <w:rsid w:val="009F11F2"/>
    <w:rsid w:val="009F15D8"/>
    <w:rsid w:val="009F18DE"/>
    <w:rsid w:val="009F1EBE"/>
    <w:rsid w:val="009F1F17"/>
    <w:rsid w:val="009F2BD4"/>
    <w:rsid w:val="009F3293"/>
    <w:rsid w:val="009F3CF6"/>
    <w:rsid w:val="009F49B5"/>
    <w:rsid w:val="009F5909"/>
    <w:rsid w:val="009F5946"/>
    <w:rsid w:val="009F5B94"/>
    <w:rsid w:val="009F5DB6"/>
    <w:rsid w:val="009F5F7C"/>
    <w:rsid w:val="009F6750"/>
    <w:rsid w:val="009F6929"/>
    <w:rsid w:val="009F781F"/>
    <w:rsid w:val="009F7888"/>
    <w:rsid w:val="009F7A6E"/>
    <w:rsid w:val="009F7B8C"/>
    <w:rsid w:val="009F7CDC"/>
    <w:rsid w:val="009F7E49"/>
    <w:rsid w:val="00A00D33"/>
    <w:rsid w:val="00A012B9"/>
    <w:rsid w:val="00A012E3"/>
    <w:rsid w:val="00A02130"/>
    <w:rsid w:val="00A021FF"/>
    <w:rsid w:val="00A02D54"/>
    <w:rsid w:val="00A0340E"/>
    <w:rsid w:val="00A03532"/>
    <w:rsid w:val="00A03AD6"/>
    <w:rsid w:val="00A03D28"/>
    <w:rsid w:val="00A03E27"/>
    <w:rsid w:val="00A04B1E"/>
    <w:rsid w:val="00A04FEA"/>
    <w:rsid w:val="00A0533C"/>
    <w:rsid w:val="00A058BC"/>
    <w:rsid w:val="00A05A96"/>
    <w:rsid w:val="00A062E1"/>
    <w:rsid w:val="00A063F8"/>
    <w:rsid w:val="00A06EE4"/>
    <w:rsid w:val="00A073AB"/>
    <w:rsid w:val="00A074D0"/>
    <w:rsid w:val="00A10812"/>
    <w:rsid w:val="00A10E76"/>
    <w:rsid w:val="00A11393"/>
    <w:rsid w:val="00A11ED2"/>
    <w:rsid w:val="00A123AA"/>
    <w:rsid w:val="00A126FA"/>
    <w:rsid w:val="00A130DD"/>
    <w:rsid w:val="00A137D3"/>
    <w:rsid w:val="00A1457E"/>
    <w:rsid w:val="00A14FF1"/>
    <w:rsid w:val="00A1554F"/>
    <w:rsid w:val="00A1574E"/>
    <w:rsid w:val="00A15B20"/>
    <w:rsid w:val="00A16E8F"/>
    <w:rsid w:val="00A1701D"/>
    <w:rsid w:val="00A1764C"/>
    <w:rsid w:val="00A178DE"/>
    <w:rsid w:val="00A20507"/>
    <w:rsid w:val="00A20BD7"/>
    <w:rsid w:val="00A21157"/>
    <w:rsid w:val="00A216A1"/>
    <w:rsid w:val="00A217DE"/>
    <w:rsid w:val="00A220BA"/>
    <w:rsid w:val="00A22C57"/>
    <w:rsid w:val="00A22DDE"/>
    <w:rsid w:val="00A22E32"/>
    <w:rsid w:val="00A23366"/>
    <w:rsid w:val="00A249A6"/>
    <w:rsid w:val="00A24E57"/>
    <w:rsid w:val="00A252E0"/>
    <w:rsid w:val="00A254B6"/>
    <w:rsid w:val="00A25A85"/>
    <w:rsid w:val="00A2659D"/>
    <w:rsid w:val="00A270AE"/>
    <w:rsid w:val="00A30059"/>
    <w:rsid w:val="00A30716"/>
    <w:rsid w:val="00A3099D"/>
    <w:rsid w:val="00A3196E"/>
    <w:rsid w:val="00A32423"/>
    <w:rsid w:val="00A32C6F"/>
    <w:rsid w:val="00A336AB"/>
    <w:rsid w:val="00A34796"/>
    <w:rsid w:val="00A3497F"/>
    <w:rsid w:val="00A34A45"/>
    <w:rsid w:val="00A34FCF"/>
    <w:rsid w:val="00A35185"/>
    <w:rsid w:val="00A3538B"/>
    <w:rsid w:val="00A3555C"/>
    <w:rsid w:val="00A35783"/>
    <w:rsid w:val="00A35986"/>
    <w:rsid w:val="00A35CE5"/>
    <w:rsid w:val="00A35D21"/>
    <w:rsid w:val="00A3604E"/>
    <w:rsid w:val="00A36377"/>
    <w:rsid w:val="00A366CA"/>
    <w:rsid w:val="00A37A87"/>
    <w:rsid w:val="00A37C59"/>
    <w:rsid w:val="00A4026E"/>
    <w:rsid w:val="00A40B63"/>
    <w:rsid w:val="00A40FB0"/>
    <w:rsid w:val="00A41177"/>
    <w:rsid w:val="00A415D5"/>
    <w:rsid w:val="00A41F7B"/>
    <w:rsid w:val="00A42533"/>
    <w:rsid w:val="00A4340F"/>
    <w:rsid w:val="00A43C65"/>
    <w:rsid w:val="00A443AE"/>
    <w:rsid w:val="00A455AD"/>
    <w:rsid w:val="00A45E21"/>
    <w:rsid w:val="00A45ECD"/>
    <w:rsid w:val="00A46A36"/>
    <w:rsid w:val="00A46C2F"/>
    <w:rsid w:val="00A4794E"/>
    <w:rsid w:val="00A479E5"/>
    <w:rsid w:val="00A47EF9"/>
    <w:rsid w:val="00A501A9"/>
    <w:rsid w:val="00A50454"/>
    <w:rsid w:val="00A511B5"/>
    <w:rsid w:val="00A51E07"/>
    <w:rsid w:val="00A5317D"/>
    <w:rsid w:val="00A53B3C"/>
    <w:rsid w:val="00A53CE4"/>
    <w:rsid w:val="00A54864"/>
    <w:rsid w:val="00A552BC"/>
    <w:rsid w:val="00A55CAD"/>
    <w:rsid w:val="00A55E23"/>
    <w:rsid w:val="00A56071"/>
    <w:rsid w:val="00A56141"/>
    <w:rsid w:val="00A56B1E"/>
    <w:rsid w:val="00A57469"/>
    <w:rsid w:val="00A57B69"/>
    <w:rsid w:val="00A608D5"/>
    <w:rsid w:val="00A61985"/>
    <w:rsid w:val="00A61F91"/>
    <w:rsid w:val="00A635C5"/>
    <w:rsid w:val="00A63607"/>
    <w:rsid w:val="00A63A28"/>
    <w:rsid w:val="00A64445"/>
    <w:rsid w:val="00A64564"/>
    <w:rsid w:val="00A6456C"/>
    <w:rsid w:val="00A645B9"/>
    <w:rsid w:val="00A64875"/>
    <w:rsid w:val="00A64D8A"/>
    <w:rsid w:val="00A64F10"/>
    <w:rsid w:val="00A65031"/>
    <w:rsid w:val="00A6521A"/>
    <w:rsid w:val="00A6522A"/>
    <w:rsid w:val="00A65A77"/>
    <w:rsid w:val="00A65C7B"/>
    <w:rsid w:val="00A65CD0"/>
    <w:rsid w:val="00A66B67"/>
    <w:rsid w:val="00A66BAF"/>
    <w:rsid w:val="00A66D8B"/>
    <w:rsid w:val="00A66E6B"/>
    <w:rsid w:val="00A66F45"/>
    <w:rsid w:val="00A6705A"/>
    <w:rsid w:val="00A671BF"/>
    <w:rsid w:val="00A672B3"/>
    <w:rsid w:val="00A678C3"/>
    <w:rsid w:val="00A67B98"/>
    <w:rsid w:val="00A70F8F"/>
    <w:rsid w:val="00A7134F"/>
    <w:rsid w:val="00A71A1B"/>
    <w:rsid w:val="00A71E9B"/>
    <w:rsid w:val="00A7265C"/>
    <w:rsid w:val="00A72C4A"/>
    <w:rsid w:val="00A72D7B"/>
    <w:rsid w:val="00A7309C"/>
    <w:rsid w:val="00A735FA"/>
    <w:rsid w:val="00A736E5"/>
    <w:rsid w:val="00A73DD2"/>
    <w:rsid w:val="00A74090"/>
    <w:rsid w:val="00A74310"/>
    <w:rsid w:val="00A74D5F"/>
    <w:rsid w:val="00A7546C"/>
    <w:rsid w:val="00A7559C"/>
    <w:rsid w:val="00A755F7"/>
    <w:rsid w:val="00A75789"/>
    <w:rsid w:val="00A75B0C"/>
    <w:rsid w:val="00A764D6"/>
    <w:rsid w:val="00A7676D"/>
    <w:rsid w:val="00A767F5"/>
    <w:rsid w:val="00A76819"/>
    <w:rsid w:val="00A768C0"/>
    <w:rsid w:val="00A8192B"/>
    <w:rsid w:val="00A823C2"/>
    <w:rsid w:val="00A830EB"/>
    <w:rsid w:val="00A8353A"/>
    <w:rsid w:val="00A83BB7"/>
    <w:rsid w:val="00A83D8B"/>
    <w:rsid w:val="00A84B82"/>
    <w:rsid w:val="00A85D9C"/>
    <w:rsid w:val="00A85E0B"/>
    <w:rsid w:val="00A86792"/>
    <w:rsid w:val="00A8710E"/>
    <w:rsid w:val="00A87C51"/>
    <w:rsid w:val="00A90028"/>
    <w:rsid w:val="00A90901"/>
    <w:rsid w:val="00A911D3"/>
    <w:rsid w:val="00A91326"/>
    <w:rsid w:val="00A920A2"/>
    <w:rsid w:val="00A92AA4"/>
    <w:rsid w:val="00A92C20"/>
    <w:rsid w:val="00A93739"/>
    <w:rsid w:val="00A938C0"/>
    <w:rsid w:val="00A9424B"/>
    <w:rsid w:val="00A9425C"/>
    <w:rsid w:val="00A949E5"/>
    <w:rsid w:val="00A96712"/>
    <w:rsid w:val="00A96A22"/>
    <w:rsid w:val="00A96D7D"/>
    <w:rsid w:val="00A9707F"/>
    <w:rsid w:val="00A97134"/>
    <w:rsid w:val="00A973D8"/>
    <w:rsid w:val="00A975E9"/>
    <w:rsid w:val="00A97913"/>
    <w:rsid w:val="00AA0A35"/>
    <w:rsid w:val="00AA0D84"/>
    <w:rsid w:val="00AA11B0"/>
    <w:rsid w:val="00AA1C25"/>
    <w:rsid w:val="00AA2C83"/>
    <w:rsid w:val="00AA31BD"/>
    <w:rsid w:val="00AA3E7B"/>
    <w:rsid w:val="00AA50E4"/>
    <w:rsid w:val="00AA554E"/>
    <w:rsid w:val="00AA57AB"/>
    <w:rsid w:val="00AA5839"/>
    <w:rsid w:val="00AA6738"/>
    <w:rsid w:val="00AA7464"/>
    <w:rsid w:val="00AA7528"/>
    <w:rsid w:val="00AA7B30"/>
    <w:rsid w:val="00AA7C51"/>
    <w:rsid w:val="00AA7E5C"/>
    <w:rsid w:val="00AB04F5"/>
    <w:rsid w:val="00AB0996"/>
    <w:rsid w:val="00AB0E28"/>
    <w:rsid w:val="00AB0F0D"/>
    <w:rsid w:val="00AB1640"/>
    <w:rsid w:val="00AB1B71"/>
    <w:rsid w:val="00AB212F"/>
    <w:rsid w:val="00AB23E0"/>
    <w:rsid w:val="00AB2FCC"/>
    <w:rsid w:val="00AB31E8"/>
    <w:rsid w:val="00AB3305"/>
    <w:rsid w:val="00AB3D28"/>
    <w:rsid w:val="00AB4134"/>
    <w:rsid w:val="00AB51EC"/>
    <w:rsid w:val="00AB5E6C"/>
    <w:rsid w:val="00AB60F4"/>
    <w:rsid w:val="00AB6827"/>
    <w:rsid w:val="00AB711F"/>
    <w:rsid w:val="00AB77BD"/>
    <w:rsid w:val="00AB7881"/>
    <w:rsid w:val="00AB7C65"/>
    <w:rsid w:val="00AB7CA6"/>
    <w:rsid w:val="00AB7D21"/>
    <w:rsid w:val="00AC0055"/>
    <w:rsid w:val="00AC0243"/>
    <w:rsid w:val="00AC061F"/>
    <w:rsid w:val="00AC08FD"/>
    <w:rsid w:val="00AC0988"/>
    <w:rsid w:val="00AC0B61"/>
    <w:rsid w:val="00AC13F2"/>
    <w:rsid w:val="00AC1CFA"/>
    <w:rsid w:val="00AC1F86"/>
    <w:rsid w:val="00AC2103"/>
    <w:rsid w:val="00AC2170"/>
    <w:rsid w:val="00AC28DD"/>
    <w:rsid w:val="00AC3602"/>
    <w:rsid w:val="00AC3887"/>
    <w:rsid w:val="00AC3CAB"/>
    <w:rsid w:val="00AC48B5"/>
    <w:rsid w:val="00AC4B53"/>
    <w:rsid w:val="00AC5F18"/>
    <w:rsid w:val="00AC67FF"/>
    <w:rsid w:val="00AC6F0C"/>
    <w:rsid w:val="00AC702F"/>
    <w:rsid w:val="00AC74E8"/>
    <w:rsid w:val="00AC78A5"/>
    <w:rsid w:val="00AC79A0"/>
    <w:rsid w:val="00AD0173"/>
    <w:rsid w:val="00AD01C9"/>
    <w:rsid w:val="00AD0267"/>
    <w:rsid w:val="00AD02E0"/>
    <w:rsid w:val="00AD0C36"/>
    <w:rsid w:val="00AD125C"/>
    <w:rsid w:val="00AD1552"/>
    <w:rsid w:val="00AD190F"/>
    <w:rsid w:val="00AD24A4"/>
    <w:rsid w:val="00AD2572"/>
    <w:rsid w:val="00AD2644"/>
    <w:rsid w:val="00AD27E5"/>
    <w:rsid w:val="00AD2952"/>
    <w:rsid w:val="00AD2B71"/>
    <w:rsid w:val="00AD3AA8"/>
    <w:rsid w:val="00AD3AFC"/>
    <w:rsid w:val="00AD3B93"/>
    <w:rsid w:val="00AD46F7"/>
    <w:rsid w:val="00AD4ECA"/>
    <w:rsid w:val="00AD5AC1"/>
    <w:rsid w:val="00AD5EE8"/>
    <w:rsid w:val="00AD624F"/>
    <w:rsid w:val="00AD75B7"/>
    <w:rsid w:val="00AE09AC"/>
    <w:rsid w:val="00AE1D04"/>
    <w:rsid w:val="00AE23C6"/>
    <w:rsid w:val="00AE2439"/>
    <w:rsid w:val="00AE3F4C"/>
    <w:rsid w:val="00AE4069"/>
    <w:rsid w:val="00AE45C7"/>
    <w:rsid w:val="00AE4736"/>
    <w:rsid w:val="00AE4ABB"/>
    <w:rsid w:val="00AE52B0"/>
    <w:rsid w:val="00AE549D"/>
    <w:rsid w:val="00AE6B78"/>
    <w:rsid w:val="00AE6F5B"/>
    <w:rsid w:val="00AF158A"/>
    <w:rsid w:val="00AF1703"/>
    <w:rsid w:val="00AF1A13"/>
    <w:rsid w:val="00AF1E07"/>
    <w:rsid w:val="00AF2294"/>
    <w:rsid w:val="00AF2309"/>
    <w:rsid w:val="00AF28FD"/>
    <w:rsid w:val="00AF2AEC"/>
    <w:rsid w:val="00AF33AE"/>
    <w:rsid w:val="00AF37A3"/>
    <w:rsid w:val="00AF3FDB"/>
    <w:rsid w:val="00AF4041"/>
    <w:rsid w:val="00AF537F"/>
    <w:rsid w:val="00AF5A47"/>
    <w:rsid w:val="00AF5E61"/>
    <w:rsid w:val="00AF5EC2"/>
    <w:rsid w:val="00AF6071"/>
    <w:rsid w:val="00AF61A0"/>
    <w:rsid w:val="00AF648C"/>
    <w:rsid w:val="00AF6786"/>
    <w:rsid w:val="00AF68A8"/>
    <w:rsid w:val="00AF7431"/>
    <w:rsid w:val="00AF78E3"/>
    <w:rsid w:val="00AF7B53"/>
    <w:rsid w:val="00AF7CB8"/>
    <w:rsid w:val="00AF7FC5"/>
    <w:rsid w:val="00B0060D"/>
    <w:rsid w:val="00B00771"/>
    <w:rsid w:val="00B015E3"/>
    <w:rsid w:val="00B01A1B"/>
    <w:rsid w:val="00B03680"/>
    <w:rsid w:val="00B0380E"/>
    <w:rsid w:val="00B03DD2"/>
    <w:rsid w:val="00B0406A"/>
    <w:rsid w:val="00B047DE"/>
    <w:rsid w:val="00B04E09"/>
    <w:rsid w:val="00B05624"/>
    <w:rsid w:val="00B0594B"/>
    <w:rsid w:val="00B05C2A"/>
    <w:rsid w:val="00B06300"/>
    <w:rsid w:val="00B063F2"/>
    <w:rsid w:val="00B06493"/>
    <w:rsid w:val="00B06670"/>
    <w:rsid w:val="00B072CF"/>
    <w:rsid w:val="00B07DF2"/>
    <w:rsid w:val="00B07F31"/>
    <w:rsid w:val="00B10C5B"/>
    <w:rsid w:val="00B10CB8"/>
    <w:rsid w:val="00B10DE2"/>
    <w:rsid w:val="00B12680"/>
    <w:rsid w:val="00B12E0A"/>
    <w:rsid w:val="00B133EA"/>
    <w:rsid w:val="00B136BF"/>
    <w:rsid w:val="00B13BF4"/>
    <w:rsid w:val="00B15024"/>
    <w:rsid w:val="00B15D50"/>
    <w:rsid w:val="00B16439"/>
    <w:rsid w:val="00B1722C"/>
    <w:rsid w:val="00B172D9"/>
    <w:rsid w:val="00B173F7"/>
    <w:rsid w:val="00B175A0"/>
    <w:rsid w:val="00B17E47"/>
    <w:rsid w:val="00B213A4"/>
    <w:rsid w:val="00B21618"/>
    <w:rsid w:val="00B2166C"/>
    <w:rsid w:val="00B21D89"/>
    <w:rsid w:val="00B21DB3"/>
    <w:rsid w:val="00B239A7"/>
    <w:rsid w:val="00B23A82"/>
    <w:rsid w:val="00B23D61"/>
    <w:rsid w:val="00B23D9D"/>
    <w:rsid w:val="00B23F58"/>
    <w:rsid w:val="00B24126"/>
    <w:rsid w:val="00B2448D"/>
    <w:rsid w:val="00B245DB"/>
    <w:rsid w:val="00B24B40"/>
    <w:rsid w:val="00B25211"/>
    <w:rsid w:val="00B252BE"/>
    <w:rsid w:val="00B25995"/>
    <w:rsid w:val="00B25ACB"/>
    <w:rsid w:val="00B261DA"/>
    <w:rsid w:val="00B26BB3"/>
    <w:rsid w:val="00B27388"/>
    <w:rsid w:val="00B2792D"/>
    <w:rsid w:val="00B304D1"/>
    <w:rsid w:val="00B30F99"/>
    <w:rsid w:val="00B31532"/>
    <w:rsid w:val="00B318E7"/>
    <w:rsid w:val="00B31C3E"/>
    <w:rsid w:val="00B31CD2"/>
    <w:rsid w:val="00B32054"/>
    <w:rsid w:val="00B32288"/>
    <w:rsid w:val="00B32312"/>
    <w:rsid w:val="00B323A0"/>
    <w:rsid w:val="00B32895"/>
    <w:rsid w:val="00B333AD"/>
    <w:rsid w:val="00B3354E"/>
    <w:rsid w:val="00B336E0"/>
    <w:rsid w:val="00B34588"/>
    <w:rsid w:val="00B3460A"/>
    <w:rsid w:val="00B34A01"/>
    <w:rsid w:val="00B34B82"/>
    <w:rsid w:val="00B34D80"/>
    <w:rsid w:val="00B351B1"/>
    <w:rsid w:val="00B351D8"/>
    <w:rsid w:val="00B35541"/>
    <w:rsid w:val="00B35A06"/>
    <w:rsid w:val="00B360D2"/>
    <w:rsid w:val="00B364B3"/>
    <w:rsid w:val="00B36A24"/>
    <w:rsid w:val="00B373A8"/>
    <w:rsid w:val="00B3758D"/>
    <w:rsid w:val="00B37927"/>
    <w:rsid w:val="00B4015C"/>
    <w:rsid w:val="00B4051B"/>
    <w:rsid w:val="00B40A59"/>
    <w:rsid w:val="00B41289"/>
    <w:rsid w:val="00B417C3"/>
    <w:rsid w:val="00B41A9E"/>
    <w:rsid w:val="00B41C1F"/>
    <w:rsid w:val="00B42044"/>
    <w:rsid w:val="00B4206A"/>
    <w:rsid w:val="00B421C6"/>
    <w:rsid w:val="00B42446"/>
    <w:rsid w:val="00B4328A"/>
    <w:rsid w:val="00B444E0"/>
    <w:rsid w:val="00B45152"/>
    <w:rsid w:val="00B45627"/>
    <w:rsid w:val="00B4586B"/>
    <w:rsid w:val="00B45E9F"/>
    <w:rsid w:val="00B45EC3"/>
    <w:rsid w:val="00B46046"/>
    <w:rsid w:val="00B464A0"/>
    <w:rsid w:val="00B464BC"/>
    <w:rsid w:val="00B467E5"/>
    <w:rsid w:val="00B47A11"/>
    <w:rsid w:val="00B513D3"/>
    <w:rsid w:val="00B51B11"/>
    <w:rsid w:val="00B51F62"/>
    <w:rsid w:val="00B53B0D"/>
    <w:rsid w:val="00B53B9B"/>
    <w:rsid w:val="00B53D6D"/>
    <w:rsid w:val="00B54309"/>
    <w:rsid w:val="00B54365"/>
    <w:rsid w:val="00B544E9"/>
    <w:rsid w:val="00B5481C"/>
    <w:rsid w:val="00B54979"/>
    <w:rsid w:val="00B54C06"/>
    <w:rsid w:val="00B551FC"/>
    <w:rsid w:val="00B55C4E"/>
    <w:rsid w:val="00B55DD0"/>
    <w:rsid w:val="00B560F1"/>
    <w:rsid w:val="00B56F0A"/>
    <w:rsid w:val="00B571D1"/>
    <w:rsid w:val="00B5753B"/>
    <w:rsid w:val="00B57FD3"/>
    <w:rsid w:val="00B60399"/>
    <w:rsid w:val="00B618C2"/>
    <w:rsid w:val="00B61F3C"/>
    <w:rsid w:val="00B61FA1"/>
    <w:rsid w:val="00B627F5"/>
    <w:rsid w:val="00B6360B"/>
    <w:rsid w:val="00B636B3"/>
    <w:rsid w:val="00B63D7B"/>
    <w:rsid w:val="00B63F3D"/>
    <w:rsid w:val="00B63F41"/>
    <w:rsid w:val="00B63FD3"/>
    <w:rsid w:val="00B64407"/>
    <w:rsid w:val="00B64910"/>
    <w:rsid w:val="00B6557E"/>
    <w:rsid w:val="00B65D57"/>
    <w:rsid w:val="00B668BA"/>
    <w:rsid w:val="00B66C80"/>
    <w:rsid w:val="00B67463"/>
    <w:rsid w:val="00B67597"/>
    <w:rsid w:val="00B702B7"/>
    <w:rsid w:val="00B70AED"/>
    <w:rsid w:val="00B70B8C"/>
    <w:rsid w:val="00B70BC3"/>
    <w:rsid w:val="00B71403"/>
    <w:rsid w:val="00B719B0"/>
    <w:rsid w:val="00B71A3A"/>
    <w:rsid w:val="00B72B37"/>
    <w:rsid w:val="00B734AF"/>
    <w:rsid w:val="00B73B23"/>
    <w:rsid w:val="00B73B7C"/>
    <w:rsid w:val="00B75474"/>
    <w:rsid w:val="00B75F92"/>
    <w:rsid w:val="00B76A97"/>
    <w:rsid w:val="00B76EF6"/>
    <w:rsid w:val="00B77677"/>
    <w:rsid w:val="00B7784B"/>
    <w:rsid w:val="00B80715"/>
    <w:rsid w:val="00B80CE3"/>
    <w:rsid w:val="00B81448"/>
    <w:rsid w:val="00B814BB"/>
    <w:rsid w:val="00B825D2"/>
    <w:rsid w:val="00B828DB"/>
    <w:rsid w:val="00B82B89"/>
    <w:rsid w:val="00B833ED"/>
    <w:rsid w:val="00B8361B"/>
    <w:rsid w:val="00B83AA5"/>
    <w:rsid w:val="00B841FC"/>
    <w:rsid w:val="00B84DC4"/>
    <w:rsid w:val="00B85595"/>
    <w:rsid w:val="00B85920"/>
    <w:rsid w:val="00B85D8E"/>
    <w:rsid w:val="00B85DC1"/>
    <w:rsid w:val="00B860E0"/>
    <w:rsid w:val="00B861A6"/>
    <w:rsid w:val="00B863C5"/>
    <w:rsid w:val="00B865B5"/>
    <w:rsid w:val="00B86A0B"/>
    <w:rsid w:val="00B8713C"/>
    <w:rsid w:val="00B877A1"/>
    <w:rsid w:val="00B87A80"/>
    <w:rsid w:val="00B907C8"/>
    <w:rsid w:val="00B90EC4"/>
    <w:rsid w:val="00B91847"/>
    <w:rsid w:val="00B919EC"/>
    <w:rsid w:val="00B929EC"/>
    <w:rsid w:val="00B92B27"/>
    <w:rsid w:val="00B92C5C"/>
    <w:rsid w:val="00B94C7A"/>
    <w:rsid w:val="00B950E2"/>
    <w:rsid w:val="00B96103"/>
    <w:rsid w:val="00B96C52"/>
    <w:rsid w:val="00B9732F"/>
    <w:rsid w:val="00B973B2"/>
    <w:rsid w:val="00BA0FDE"/>
    <w:rsid w:val="00BA11CB"/>
    <w:rsid w:val="00BA1D2C"/>
    <w:rsid w:val="00BA26FB"/>
    <w:rsid w:val="00BA278E"/>
    <w:rsid w:val="00BA292C"/>
    <w:rsid w:val="00BA2CD3"/>
    <w:rsid w:val="00BA2EA1"/>
    <w:rsid w:val="00BA2FB8"/>
    <w:rsid w:val="00BA3822"/>
    <w:rsid w:val="00BA3889"/>
    <w:rsid w:val="00BA4966"/>
    <w:rsid w:val="00BA4D1E"/>
    <w:rsid w:val="00BA4E48"/>
    <w:rsid w:val="00BA5057"/>
    <w:rsid w:val="00BA591E"/>
    <w:rsid w:val="00BA5966"/>
    <w:rsid w:val="00BA5B0D"/>
    <w:rsid w:val="00BA63D5"/>
    <w:rsid w:val="00BA6810"/>
    <w:rsid w:val="00BA7616"/>
    <w:rsid w:val="00BB0C89"/>
    <w:rsid w:val="00BB11FC"/>
    <w:rsid w:val="00BB1285"/>
    <w:rsid w:val="00BB1808"/>
    <w:rsid w:val="00BB1FF0"/>
    <w:rsid w:val="00BB26CB"/>
    <w:rsid w:val="00BB291F"/>
    <w:rsid w:val="00BB2AA3"/>
    <w:rsid w:val="00BB2D52"/>
    <w:rsid w:val="00BB2ECB"/>
    <w:rsid w:val="00BB3476"/>
    <w:rsid w:val="00BB36BA"/>
    <w:rsid w:val="00BB38E2"/>
    <w:rsid w:val="00BB40A9"/>
    <w:rsid w:val="00BB413F"/>
    <w:rsid w:val="00BB4364"/>
    <w:rsid w:val="00BB545F"/>
    <w:rsid w:val="00BB60D2"/>
    <w:rsid w:val="00BB6695"/>
    <w:rsid w:val="00BB6A4D"/>
    <w:rsid w:val="00BB6AC6"/>
    <w:rsid w:val="00BB7C31"/>
    <w:rsid w:val="00BB7F9D"/>
    <w:rsid w:val="00BC035B"/>
    <w:rsid w:val="00BC05D6"/>
    <w:rsid w:val="00BC0B4F"/>
    <w:rsid w:val="00BC1475"/>
    <w:rsid w:val="00BC19A0"/>
    <w:rsid w:val="00BC1A99"/>
    <w:rsid w:val="00BC1BC6"/>
    <w:rsid w:val="00BC2D9F"/>
    <w:rsid w:val="00BC3906"/>
    <w:rsid w:val="00BC4897"/>
    <w:rsid w:val="00BC56FA"/>
    <w:rsid w:val="00BC581B"/>
    <w:rsid w:val="00BC59AA"/>
    <w:rsid w:val="00BC59E7"/>
    <w:rsid w:val="00BC6619"/>
    <w:rsid w:val="00BC6950"/>
    <w:rsid w:val="00BC6A16"/>
    <w:rsid w:val="00BC77A3"/>
    <w:rsid w:val="00BC7F97"/>
    <w:rsid w:val="00BD0010"/>
    <w:rsid w:val="00BD09D6"/>
    <w:rsid w:val="00BD0C3A"/>
    <w:rsid w:val="00BD154F"/>
    <w:rsid w:val="00BD1CED"/>
    <w:rsid w:val="00BD21AE"/>
    <w:rsid w:val="00BD22B6"/>
    <w:rsid w:val="00BD22E7"/>
    <w:rsid w:val="00BD2661"/>
    <w:rsid w:val="00BD28FC"/>
    <w:rsid w:val="00BD2C29"/>
    <w:rsid w:val="00BD2EAD"/>
    <w:rsid w:val="00BD3E3A"/>
    <w:rsid w:val="00BD3ED0"/>
    <w:rsid w:val="00BD3FD5"/>
    <w:rsid w:val="00BD449E"/>
    <w:rsid w:val="00BD4654"/>
    <w:rsid w:val="00BD475F"/>
    <w:rsid w:val="00BD4B0C"/>
    <w:rsid w:val="00BD4CD1"/>
    <w:rsid w:val="00BD4E2F"/>
    <w:rsid w:val="00BD4E3B"/>
    <w:rsid w:val="00BD53CE"/>
    <w:rsid w:val="00BD577F"/>
    <w:rsid w:val="00BD5823"/>
    <w:rsid w:val="00BD5E6D"/>
    <w:rsid w:val="00BD6515"/>
    <w:rsid w:val="00BD6DE8"/>
    <w:rsid w:val="00BD7904"/>
    <w:rsid w:val="00BD7911"/>
    <w:rsid w:val="00BD7FA5"/>
    <w:rsid w:val="00BE0BCA"/>
    <w:rsid w:val="00BE188F"/>
    <w:rsid w:val="00BE19E9"/>
    <w:rsid w:val="00BE1AB0"/>
    <w:rsid w:val="00BE1DA3"/>
    <w:rsid w:val="00BE1E18"/>
    <w:rsid w:val="00BE1F70"/>
    <w:rsid w:val="00BE204F"/>
    <w:rsid w:val="00BE2CAB"/>
    <w:rsid w:val="00BE2D76"/>
    <w:rsid w:val="00BE35C5"/>
    <w:rsid w:val="00BE36C3"/>
    <w:rsid w:val="00BE4515"/>
    <w:rsid w:val="00BE49D4"/>
    <w:rsid w:val="00BE5F83"/>
    <w:rsid w:val="00BE617A"/>
    <w:rsid w:val="00BE6698"/>
    <w:rsid w:val="00BE68C0"/>
    <w:rsid w:val="00BE6BB9"/>
    <w:rsid w:val="00BE7153"/>
    <w:rsid w:val="00BE7985"/>
    <w:rsid w:val="00BE7ECD"/>
    <w:rsid w:val="00BF0441"/>
    <w:rsid w:val="00BF0973"/>
    <w:rsid w:val="00BF0C97"/>
    <w:rsid w:val="00BF1AE9"/>
    <w:rsid w:val="00BF1CCA"/>
    <w:rsid w:val="00BF2245"/>
    <w:rsid w:val="00BF255F"/>
    <w:rsid w:val="00BF29A8"/>
    <w:rsid w:val="00BF2CB3"/>
    <w:rsid w:val="00BF30D7"/>
    <w:rsid w:val="00BF33CB"/>
    <w:rsid w:val="00BF3565"/>
    <w:rsid w:val="00BF35B0"/>
    <w:rsid w:val="00BF4957"/>
    <w:rsid w:val="00BF4FDA"/>
    <w:rsid w:val="00BF521D"/>
    <w:rsid w:val="00BF53BB"/>
    <w:rsid w:val="00BF54A3"/>
    <w:rsid w:val="00BF5564"/>
    <w:rsid w:val="00BF5674"/>
    <w:rsid w:val="00BF5833"/>
    <w:rsid w:val="00BF6264"/>
    <w:rsid w:val="00BF7010"/>
    <w:rsid w:val="00BF7234"/>
    <w:rsid w:val="00BF7742"/>
    <w:rsid w:val="00BF799A"/>
    <w:rsid w:val="00BF7E0D"/>
    <w:rsid w:val="00C0025D"/>
    <w:rsid w:val="00C0057A"/>
    <w:rsid w:val="00C00947"/>
    <w:rsid w:val="00C01444"/>
    <w:rsid w:val="00C01972"/>
    <w:rsid w:val="00C01B77"/>
    <w:rsid w:val="00C01DA4"/>
    <w:rsid w:val="00C01E79"/>
    <w:rsid w:val="00C0270C"/>
    <w:rsid w:val="00C027FB"/>
    <w:rsid w:val="00C02E8C"/>
    <w:rsid w:val="00C03B80"/>
    <w:rsid w:val="00C03CEF"/>
    <w:rsid w:val="00C03E48"/>
    <w:rsid w:val="00C041CC"/>
    <w:rsid w:val="00C046FC"/>
    <w:rsid w:val="00C04AA1"/>
    <w:rsid w:val="00C04C0A"/>
    <w:rsid w:val="00C04DE4"/>
    <w:rsid w:val="00C05167"/>
    <w:rsid w:val="00C0541B"/>
    <w:rsid w:val="00C059AC"/>
    <w:rsid w:val="00C0628F"/>
    <w:rsid w:val="00C0631E"/>
    <w:rsid w:val="00C06A7A"/>
    <w:rsid w:val="00C06C92"/>
    <w:rsid w:val="00C06DA8"/>
    <w:rsid w:val="00C0739D"/>
    <w:rsid w:val="00C07655"/>
    <w:rsid w:val="00C076D8"/>
    <w:rsid w:val="00C07EBA"/>
    <w:rsid w:val="00C11035"/>
    <w:rsid w:val="00C11CA9"/>
    <w:rsid w:val="00C11E1E"/>
    <w:rsid w:val="00C12775"/>
    <w:rsid w:val="00C12ADF"/>
    <w:rsid w:val="00C12E77"/>
    <w:rsid w:val="00C134DE"/>
    <w:rsid w:val="00C13E47"/>
    <w:rsid w:val="00C14793"/>
    <w:rsid w:val="00C148DE"/>
    <w:rsid w:val="00C1538E"/>
    <w:rsid w:val="00C1544B"/>
    <w:rsid w:val="00C15781"/>
    <w:rsid w:val="00C15C91"/>
    <w:rsid w:val="00C1762E"/>
    <w:rsid w:val="00C17BC0"/>
    <w:rsid w:val="00C17D22"/>
    <w:rsid w:val="00C17DEC"/>
    <w:rsid w:val="00C203CA"/>
    <w:rsid w:val="00C2061C"/>
    <w:rsid w:val="00C20846"/>
    <w:rsid w:val="00C20F9D"/>
    <w:rsid w:val="00C21754"/>
    <w:rsid w:val="00C218BA"/>
    <w:rsid w:val="00C21F50"/>
    <w:rsid w:val="00C220A1"/>
    <w:rsid w:val="00C222B9"/>
    <w:rsid w:val="00C22876"/>
    <w:rsid w:val="00C228D0"/>
    <w:rsid w:val="00C22EAD"/>
    <w:rsid w:val="00C233B3"/>
    <w:rsid w:val="00C23959"/>
    <w:rsid w:val="00C23BB5"/>
    <w:rsid w:val="00C23CCB"/>
    <w:rsid w:val="00C24283"/>
    <w:rsid w:val="00C25215"/>
    <w:rsid w:val="00C25267"/>
    <w:rsid w:val="00C2535D"/>
    <w:rsid w:val="00C25E42"/>
    <w:rsid w:val="00C25F27"/>
    <w:rsid w:val="00C2663C"/>
    <w:rsid w:val="00C2799E"/>
    <w:rsid w:val="00C302B5"/>
    <w:rsid w:val="00C30833"/>
    <w:rsid w:val="00C30F00"/>
    <w:rsid w:val="00C31811"/>
    <w:rsid w:val="00C3201C"/>
    <w:rsid w:val="00C320CD"/>
    <w:rsid w:val="00C3257A"/>
    <w:rsid w:val="00C32C7E"/>
    <w:rsid w:val="00C33030"/>
    <w:rsid w:val="00C333F3"/>
    <w:rsid w:val="00C33542"/>
    <w:rsid w:val="00C33ACA"/>
    <w:rsid w:val="00C344A1"/>
    <w:rsid w:val="00C3500F"/>
    <w:rsid w:val="00C35944"/>
    <w:rsid w:val="00C36577"/>
    <w:rsid w:val="00C36CB0"/>
    <w:rsid w:val="00C37013"/>
    <w:rsid w:val="00C37111"/>
    <w:rsid w:val="00C3748F"/>
    <w:rsid w:val="00C37579"/>
    <w:rsid w:val="00C37BDE"/>
    <w:rsid w:val="00C37DEB"/>
    <w:rsid w:val="00C40993"/>
    <w:rsid w:val="00C4205F"/>
    <w:rsid w:val="00C42310"/>
    <w:rsid w:val="00C426ED"/>
    <w:rsid w:val="00C42A31"/>
    <w:rsid w:val="00C42B93"/>
    <w:rsid w:val="00C4366B"/>
    <w:rsid w:val="00C44433"/>
    <w:rsid w:val="00C44806"/>
    <w:rsid w:val="00C44853"/>
    <w:rsid w:val="00C448FC"/>
    <w:rsid w:val="00C4511A"/>
    <w:rsid w:val="00C452D7"/>
    <w:rsid w:val="00C47211"/>
    <w:rsid w:val="00C475B6"/>
    <w:rsid w:val="00C476C4"/>
    <w:rsid w:val="00C476F5"/>
    <w:rsid w:val="00C47A6B"/>
    <w:rsid w:val="00C47AD6"/>
    <w:rsid w:val="00C47D40"/>
    <w:rsid w:val="00C47D51"/>
    <w:rsid w:val="00C50393"/>
    <w:rsid w:val="00C514DE"/>
    <w:rsid w:val="00C515AA"/>
    <w:rsid w:val="00C51BB5"/>
    <w:rsid w:val="00C51EFB"/>
    <w:rsid w:val="00C52652"/>
    <w:rsid w:val="00C52E77"/>
    <w:rsid w:val="00C5322E"/>
    <w:rsid w:val="00C5323D"/>
    <w:rsid w:val="00C53723"/>
    <w:rsid w:val="00C53A1A"/>
    <w:rsid w:val="00C540BB"/>
    <w:rsid w:val="00C540F6"/>
    <w:rsid w:val="00C5465A"/>
    <w:rsid w:val="00C549BF"/>
    <w:rsid w:val="00C562D6"/>
    <w:rsid w:val="00C56952"/>
    <w:rsid w:val="00C56D8D"/>
    <w:rsid w:val="00C56DC8"/>
    <w:rsid w:val="00C56E7C"/>
    <w:rsid w:val="00C56F21"/>
    <w:rsid w:val="00C5756D"/>
    <w:rsid w:val="00C5763B"/>
    <w:rsid w:val="00C57E35"/>
    <w:rsid w:val="00C57E8A"/>
    <w:rsid w:val="00C60057"/>
    <w:rsid w:val="00C601B6"/>
    <w:rsid w:val="00C609E7"/>
    <w:rsid w:val="00C61157"/>
    <w:rsid w:val="00C61160"/>
    <w:rsid w:val="00C616AF"/>
    <w:rsid w:val="00C63CBA"/>
    <w:rsid w:val="00C64025"/>
    <w:rsid w:val="00C6404C"/>
    <w:rsid w:val="00C649FD"/>
    <w:rsid w:val="00C65033"/>
    <w:rsid w:val="00C655FB"/>
    <w:rsid w:val="00C65A51"/>
    <w:rsid w:val="00C65C51"/>
    <w:rsid w:val="00C65CAD"/>
    <w:rsid w:val="00C65EED"/>
    <w:rsid w:val="00C66423"/>
    <w:rsid w:val="00C6696B"/>
    <w:rsid w:val="00C66F14"/>
    <w:rsid w:val="00C67037"/>
    <w:rsid w:val="00C6720B"/>
    <w:rsid w:val="00C678F7"/>
    <w:rsid w:val="00C67F64"/>
    <w:rsid w:val="00C71210"/>
    <w:rsid w:val="00C71525"/>
    <w:rsid w:val="00C71838"/>
    <w:rsid w:val="00C71F0D"/>
    <w:rsid w:val="00C72709"/>
    <w:rsid w:val="00C728DE"/>
    <w:rsid w:val="00C72F59"/>
    <w:rsid w:val="00C739B3"/>
    <w:rsid w:val="00C75104"/>
    <w:rsid w:val="00C75404"/>
    <w:rsid w:val="00C754C1"/>
    <w:rsid w:val="00C76DBD"/>
    <w:rsid w:val="00C77247"/>
    <w:rsid w:val="00C773EA"/>
    <w:rsid w:val="00C77594"/>
    <w:rsid w:val="00C803F0"/>
    <w:rsid w:val="00C80D0F"/>
    <w:rsid w:val="00C81090"/>
    <w:rsid w:val="00C81456"/>
    <w:rsid w:val="00C8180B"/>
    <w:rsid w:val="00C82327"/>
    <w:rsid w:val="00C8274B"/>
    <w:rsid w:val="00C82F06"/>
    <w:rsid w:val="00C837BA"/>
    <w:rsid w:val="00C847E7"/>
    <w:rsid w:val="00C84C69"/>
    <w:rsid w:val="00C854E4"/>
    <w:rsid w:val="00C85545"/>
    <w:rsid w:val="00C8580D"/>
    <w:rsid w:val="00C85B56"/>
    <w:rsid w:val="00C85BAB"/>
    <w:rsid w:val="00C86002"/>
    <w:rsid w:val="00C8654D"/>
    <w:rsid w:val="00C86752"/>
    <w:rsid w:val="00C86D0B"/>
    <w:rsid w:val="00C871C7"/>
    <w:rsid w:val="00C87FC8"/>
    <w:rsid w:val="00C900C8"/>
    <w:rsid w:val="00C900F2"/>
    <w:rsid w:val="00C9098B"/>
    <w:rsid w:val="00C90E6A"/>
    <w:rsid w:val="00C90F84"/>
    <w:rsid w:val="00C91525"/>
    <w:rsid w:val="00C91BD0"/>
    <w:rsid w:val="00C91EF5"/>
    <w:rsid w:val="00C91EFC"/>
    <w:rsid w:val="00C91FF3"/>
    <w:rsid w:val="00C92763"/>
    <w:rsid w:val="00C931BB"/>
    <w:rsid w:val="00C93288"/>
    <w:rsid w:val="00C9351C"/>
    <w:rsid w:val="00C937A9"/>
    <w:rsid w:val="00C93811"/>
    <w:rsid w:val="00C94191"/>
    <w:rsid w:val="00C9467D"/>
    <w:rsid w:val="00C94689"/>
    <w:rsid w:val="00C94C39"/>
    <w:rsid w:val="00C94C56"/>
    <w:rsid w:val="00C94F11"/>
    <w:rsid w:val="00C95046"/>
    <w:rsid w:val="00C95504"/>
    <w:rsid w:val="00C958D0"/>
    <w:rsid w:val="00C95BB4"/>
    <w:rsid w:val="00C96039"/>
    <w:rsid w:val="00C96173"/>
    <w:rsid w:val="00C963F4"/>
    <w:rsid w:val="00C96448"/>
    <w:rsid w:val="00C9691A"/>
    <w:rsid w:val="00C96A58"/>
    <w:rsid w:val="00C97083"/>
    <w:rsid w:val="00C974A1"/>
    <w:rsid w:val="00C97715"/>
    <w:rsid w:val="00CA0510"/>
    <w:rsid w:val="00CA0C98"/>
    <w:rsid w:val="00CA0FB0"/>
    <w:rsid w:val="00CA1012"/>
    <w:rsid w:val="00CA11D5"/>
    <w:rsid w:val="00CA1A38"/>
    <w:rsid w:val="00CA279C"/>
    <w:rsid w:val="00CA3D0E"/>
    <w:rsid w:val="00CA3F78"/>
    <w:rsid w:val="00CA44D2"/>
    <w:rsid w:val="00CA525A"/>
    <w:rsid w:val="00CA53FD"/>
    <w:rsid w:val="00CA5987"/>
    <w:rsid w:val="00CA5B8B"/>
    <w:rsid w:val="00CA61DB"/>
    <w:rsid w:val="00CA6620"/>
    <w:rsid w:val="00CA76ED"/>
    <w:rsid w:val="00CB0643"/>
    <w:rsid w:val="00CB0AC4"/>
    <w:rsid w:val="00CB15D3"/>
    <w:rsid w:val="00CB1A22"/>
    <w:rsid w:val="00CB2006"/>
    <w:rsid w:val="00CB208C"/>
    <w:rsid w:val="00CB216D"/>
    <w:rsid w:val="00CB2854"/>
    <w:rsid w:val="00CB29C1"/>
    <w:rsid w:val="00CB29EE"/>
    <w:rsid w:val="00CB33DD"/>
    <w:rsid w:val="00CB36AF"/>
    <w:rsid w:val="00CB38D6"/>
    <w:rsid w:val="00CB4079"/>
    <w:rsid w:val="00CB49C1"/>
    <w:rsid w:val="00CB4A05"/>
    <w:rsid w:val="00CB4D1E"/>
    <w:rsid w:val="00CB4E5F"/>
    <w:rsid w:val="00CB563F"/>
    <w:rsid w:val="00CB57CF"/>
    <w:rsid w:val="00CB5BC0"/>
    <w:rsid w:val="00CB6204"/>
    <w:rsid w:val="00CB6314"/>
    <w:rsid w:val="00CB64D9"/>
    <w:rsid w:val="00CB6A41"/>
    <w:rsid w:val="00CB6C25"/>
    <w:rsid w:val="00CB6DFF"/>
    <w:rsid w:val="00CC069E"/>
    <w:rsid w:val="00CC076B"/>
    <w:rsid w:val="00CC0F95"/>
    <w:rsid w:val="00CC10C1"/>
    <w:rsid w:val="00CC1273"/>
    <w:rsid w:val="00CC30A3"/>
    <w:rsid w:val="00CC3391"/>
    <w:rsid w:val="00CC38D2"/>
    <w:rsid w:val="00CC390A"/>
    <w:rsid w:val="00CC39FE"/>
    <w:rsid w:val="00CC3A4F"/>
    <w:rsid w:val="00CC4D97"/>
    <w:rsid w:val="00CC59A0"/>
    <w:rsid w:val="00CC5E4B"/>
    <w:rsid w:val="00CC5E66"/>
    <w:rsid w:val="00CC5F87"/>
    <w:rsid w:val="00CC7F8F"/>
    <w:rsid w:val="00CD0908"/>
    <w:rsid w:val="00CD1295"/>
    <w:rsid w:val="00CD1ACD"/>
    <w:rsid w:val="00CD263C"/>
    <w:rsid w:val="00CD26B6"/>
    <w:rsid w:val="00CD3244"/>
    <w:rsid w:val="00CD3643"/>
    <w:rsid w:val="00CD3E54"/>
    <w:rsid w:val="00CD4CBC"/>
    <w:rsid w:val="00CD511E"/>
    <w:rsid w:val="00CD5241"/>
    <w:rsid w:val="00CD558A"/>
    <w:rsid w:val="00CD6491"/>
    <w:rsid w:val="00CD66DE"/>
    <w:rsid w:val="00CD6E57"/>
    <w:rsid w:val="00CD7234"/>
    <w:rsid w:val="00CD74F1"/>
    <w:rsid w:val="00CD7E0B"/>
    <w:rsid w:val="00CD7E2D"/>
    <w:rsid w:val="00CE010E"/>
    <w:rsid w:val="00CE08BD"/>
    <w:rsid w:val="00CE125D"/>
    <w:rsid w:val="00CE15CB"/>
    <w:rsid w:val="00CE18B2"/>
    <w:rsid w:val="00CE29A9"/>
    <w:rsid w:val="00CE35DB"/>
    <w:rsid w:val="00CE3BBB"/>
    <w:rsid w:val="00CE449C"/>
    <w:rsid w:val="00CE453B"/>
    <w:rsid w:val="00CE4A93"/>
    <w:rsid w:val="00CE4AD5"/>
    <w:rsid w:val="00CE5045"/>
    <w:rsid w:val="00CE505A"/>
    <w:rsid w:val="00CE5380"/>
    <w:rsid w:val="00CE5453"/>
    <w:rsid w:val="00CE5E8F"/>
    <w:rsid w:val="00CE6369"/>
    <w:rsid w:val="00CE63CD"/>
    <w:rsid w:val="00CE6E2E"/>
    <w:rsid w:val="00CE7C7A"/>
    <w:rsid w:val="00CF0023"/>
    <w:rsid w:val="00CF081E"/>
    <w:rsid w:val="00CF0863"/>
    <w:rsid w:val="00CF1B87"/>
    <w:rsid w:val="00CF219F"/>
    <w:rsid w:val="00CF2530"/>
    <w:rsid w:val="00CF2C6B"/>
    <w:rsid w:val="00CF2EA6"/>
    <w:rsid w:val="00CF3BA9"/>
    <w:rsid w:val="00CF3EDB"/>
    <w:rsid w:val="00CF4394"/>
    <w:rsid w:val="00CF49F1"/>
    <w:rsid w:val="00CF4D86"/>
    <w:rsid w:val="00CF5BC2"/>
    <w:rsid w:val="00CF5E14"/>
    <w:rsid w:val="00CF635A"/>
    <w:rsid w:val="00CF6393"/>
    <w:rsid w:val="00CF687F"/>
    <w:rsid w:val="00CF68E5"/>
    <w:rsid w:val="00CF6EE7"/>
    <w:rsid w:val="00CF7C2F"/>
    <w:rsid w:val="00D0095D"/>
    <w:rsid w:val="00D00AD3"/>
    <w:rsid w:val="00D00F57"/>
    <w:rsid w:val="00D011AA"/>
    <w:rsid w:val="00D0121B"/>
    <w:rsid w:val="00D0182D"/>
    <w:rsid w:val="00D01DF2"/>
    <w:rsid w:val="00D0263B"/>
    <w:rsid w:val="00D02F6B"/>
    <w:rsid w:val="00D03836"/>
    <w:rsid w:val="00D03E8A"/>
    <w:rsid w:val="00D03F37"/>
    <w:rsid w:val="00D04A32"/>
    <w:rsid w:val="00D04DB5"/>
    <w:rsid w:val="00D05C25"/>
    <w:rsid w:val="00D0641D"/>
    <w:rsid w:val="00D064D5"/>
    <w:rsid w:val="00D0655F"/>
    <w:rsid w:val="00D074A6"/>
    <w:rsid w:val="00D109BD"/>
    <w:rsid w:val="00D10CA4"/>
    <w:rsid w:val="00D11000"/>
    <w:rsid w:val="00D110D4"/>
    <w:rsid w:val="00D112A1"/>
    <w:rsid w:val="00D11D41"/>
    <w:rsid w:val="00D128CB"/>
    <w:rsid w:val="00D13CC7"/>
    <w:rsid w:val="00D13EDA"/>
    <w:rsid w:val="00D13FD9"/>
    <w:rsid w:val="00D14EA8"/>
    <w:rsid w:val="00D14EB5"/>
    <w:rsid w:val="00D14F9D"/>
    <w:rsid w:val="00D1626B"/>
    <w:rsid w:val="00D16926"/>
    <w:rsid w:val="00D16F25"/>
    <w:rsid w:val="00D17284"/>
    <w:rsid w:val="00D17571"/>
    <w:rsid w:val="00D1782B"/>
    <w:rsid w:val="00D17A98"/>
    <w:rsid w:val="00D17CB6"/>
    <w:rsid w:val="00D20651"/>
    <w:rsid w:val="00D207B6"/>
    <w:rsid w:val="00D20991"/>
    <w:rsid w:val="00D20C2A"/>
    <w:rsid w:val="00D21006"/>
    <w:rsid w:val="00D217B0"/>
    <w:rsid w:val="00D2216E"/>
    <w:rsid w:val="00D224ED"/>
    <w:rsid w:val="00D2315A"/>
    <w:rsid w:val="00D235C7"/>
    <w:rsid w:val="00D23D03"/>
    <w:rsid w:val="00D23D1D"/>
    <w:rsid w:val="00D23F3B"/>
    <w:rsid w:val="00D240DC"/>
    <w:rsid w:val="00D24A4F"/>
    <w:rsid w:val="00D24CC4"/>
    <w:rsid w:val="00D25326"/>
    <w:rsid w:val="00D25333"/>
    <w:rsid w:val="00D25547"/>
    <w:rsid w:val="00D26767"/>
    <w:rsid w:val="00D271F7"/>
    <w:rsid w:val="00D279C6"/>
    <w:rsid w:val="00D27F7A"/>
    <w:rsid w:val="00D3039D"/>
    <w:rsid w:val="00D30623"/>
    <w:rsid w:val="00D3085E"/>
    <w:rsid w:val="00D31243"/>
    <w:rsid w:val="00D312D0"/>
    <w:rsid w:val="00D31B4E"/>
    <w:rsid w:val="00D324FC"/>
    <w:rsid w:val="00D33105"/>
    <w:rsid w:val="00D33859"/>
    <w:rsid w:val="00D34F14"/>
    <w:rsid w:val="00D35250"/>
    <w:rsid w:val="00D35676"/>
    <w:rsid w:val="00D35A1A"/>
    <w:rsid w:val="00D36A71"/>
    <w:rsid w:val="00D37352"/>
    <w:rsid w:val="00D377D7"/>
    <w:rsid w:val="00D419F2"/>
    <w:rsid w:val="00D42111"/>
    <w:rsid w:val="00D43010"/>
    <w:rsid w:val="00D4329E"/>
    <w:rsid w:val="00D433DB"/>
    <w:rsid w:val="00D43979"/>
    <w:rsid w:val="00D43C5B"/>
    <w:rsid w:val="00D4468B"/>
    <w:rsid w:val="00D448A4"/>
    <w:rsid w:val="00D44917"/>
    <w:rsid w:val="00D44CD9"/>
    <w:rsid w:val="00D44F03"/>
    <w:rsid w:val="00D45169"/>
    <w:rsid w:val="00D45275"/>
    <w:rsid w:val="00D45335"/>
    <w:rsid w:val="00D456EC"/>
    <w:rsid w:val="00D457C3"/>
    <w:rsid w:val="00D45967"/>
    <w:rsid w:val="00D45B2B"/>
    <w:rsid w:val="00D45E51"/>
    <w:rsid w:val="00D46373"/>
    <w:rsid w:val="00D4676F"/>
    <w:rsid w:val="00D46ECD"/>
    <w:rsid w:val="00D47C59"/>
    <w:rsid w:val="00D50732"/>
    <w:rsid w:val="00D5202D"/>
    <w:rsid w:val="00D520B3"/>
    <w:rsid w:val="00D526FD"/>
    <w:rsid w:val="00D52F07"/>
    <w:rsid w:val="00D53506"/>
    <w:rsid w:val="00D53746"/>
    <w:rsid w:val="00D55327"/>
    <w:rsid w:val="00D55400"/>
    <w:rsid w:val="00D55861"/>
    <w:rsid w:val="00D55B86"/>
    <w:rsid w:val="00D55D5E"/>
    <w:rsid w:val="00D55FF1"/>
    <w:rsid w:val="00D560C1"/>
    <w:rsid w:val="00D5620A"/>
    <w:rsid w:val="00D567D3"/>
    <w:rsid w:val="00D5686C"/>
    <w:rsid w:val="00D56C9F"/>
    <w:rsid w:val="00D56ECD"/>
    <w:rsid w:val="00D56FC8"/>
    <w:rsid w:val="00D578E2"/>
    <w:rsid w:val="00D610D1"/>
    <w:rsid w:val="00D6150F"/>
    <w:rsid w:val="00D62348"/>
    <w:rsid w:val="00D62430"/>
    <w:rsid w:val="00D62E25"/>
    <w:rsid w:val="00D637A5"/>
    <w:rsid w:val="00D63CD6"/>
    <w:rsid w:val="00D63D2B"/>
    <w:rsid w:val="00D63E36"/>
    <w:rsid w:val="00D64262"/>
    <w:rsid w:val="00D642F8"/>
    <w:rsid w:val="00D65EE0"/>
    <w:rsid w:val="00D65F23"/>
    <w:rsid w:val="00D67408"/>
    <w:rsid w:val="00D6772E"/>
    <w:rsid w:val="00D701C7"/>
    <w:rsid w:val="00D70312"/>
    <w:rsid w:val="00D70AB8"/>
    <w:rsid w:val="00D70CF5"/>
    <w:rsid w:val="00D70E53"/>
    <w:rsid w:val="00D719AD"/>
    <w:rsid w:val="00D71B77"/>
    <w:rsid w:val="00D72441"/>
    <w:rsid w:val="00D72663"/>
    <w:rsid w:val="00D72734"/>
    <w:rsid w:val="00D72C06"/>
    <w:rsid w:val="00D73466"/>
    <w:rsid w:val="00D735AF"/>
    <w:rsid w:val="00D76376"/>
    <w:rsid w:val="00D80636"/>
    <w:rsid w:val="00D807B0"/>
    <w:rsid w:val="00D81229"/>
    <w:rsid w:val="00D81C34"/>
    <w:rsid w:val="00D82118"/>
    <w:rsid w:val="00D82F4E"/>
    <w:rsid w:val="00D834EB"/>
    <w:rsid w:val="00D84313"/>
    <w:rsid w:val="00D84670"/>
    <w:rsid w:val="00D8486B"/>
    <w:rsid w:val="00D84A17"/>
    <w:rsid w:val="00D84ACF"/>
    <w:rsid w:val="00D84BD0"/>
    <w:rsid w:val="00D84E71"/>
    <w:rsid w:val="00D85C73"/>
    <w:rsid w:val="00D85D5E"/>
    <w:rsid w:val="00D8603F"/>
    <w:rsid w:val="00D86113"/>
    <w:rsid w:val="00D86114"/>
    <w:rsid w:val="00D86230"/>
    <w:rsid w:val="00D866B2"/>
    <w:rsid w:val="00D869D7"/>
    <w:rsid w:val="00D878CB"/>
    <w:rsid w:val="00D905DA"/>
    <w:rsid w:val="00D90978"/>
    <w:rsid w:val="00D911FD"/>
    <w:rsid w:val="00D91804"/>
    <w:rsid w:val="00D91C47"/>
    <w:rsid w:val="00D92F70"/>
    <w:rsid w:val="00D930F9"/>
    <w:rsid w:val="00D9332F"/>
    <w:rsid w:val="00D941C0"/>
    <w:rsid w:val="00D948DC"/>
    <w:rsid w:val="00D94BB8"/>
    <w:rsid w:val="00D94CA2"/>
    <w:rsid w:val="00D95974"/>
    <w:rsid w:val="00D95B5D"/>
    <w:rsid w:val="00D95F91"/>
    <w:rsid w:val="00D961CF"/>
    <w:rsid w:val="00D96600"/>
    <w:rsid w:val="00D96D6A"/>
    <w:rsid w:val="00D96F4A"/>
    <w:rsid w:val="00D97992"/>
    <w:rsid w:val="00D97C63"/>
    <w:rsid w:val="00D97D8E"/>
    <w:rsid w:val="00D97DE6"/>
    <w:rsid w:val="00DA0110"/>
    <w:rsid w:val="00DA06FF"/>
    <w:rsid w:val="00DA15C1"/>
    <w:rsid w:val="00DA1B66"/>
    <w:rsid w:val="00DA1EF9"/>
    <w:rsid w:val="00DA1F5E"/>
    <w:rsid w:val="00DA2A3B"/>
    <w:rsid w:val="00DA2B16"/>
    <w:rsid w:val="00DA316F"/>
    <w:rsid w:val="00DA47E0"/>
    <w:rsid w:val="00DA4C90"/>
    <w:rsid w:val="00DA4EEC"/>
    <w:rsid w:val="00DA515D"/>
    <w:rsid w:val="00DA6040"/>
    <w:rsid w:val="00DA662B"/>
    <w:rsid w:val="00DA6A16"/>
    <w:rsid w:val="00DA6A81"/>
    <w:rsid w:val="00DA6CCD"/>
    <w:rsid w:val="00DA77EB"/>
    <w:rsid w:val="00DA7841"/>
    <w:rsid w:val="00DB0281"/>
    <w:rsid w:val="00DB0543"/>
    <w:rsid w:val="00DB1188"/>
    <w:rsid w:val="00DB13D1"/>
    <w:rsid w:val="00DB1ADB"/>
    <w:rsid w:val="00DB2101"/>
    <w:rsid w:val="00DB25C3"/>
    <w:rsid w:val="00DB28A1"/>
    <w:rsid w:val="00DB2E85"/>
    <w:rsid w:val="00DB2ED9"/>
    <w:rsid w:val="00DB3BFC"/>
    <w:rsid w:val="00DB3CFF"/>
    <w:rsid w:val="00DB3FD2"/>
    <w:rsid w:val="00DB49BB"/>
    <w:rsid w:val="00DB4ADF"/>
    <w:rsid w:val="00DB4D42"/>
    <w:rsid w:val="00DB4F6E"/>
    <w:rsid w:val="00DB526D"/>
    <w:rsid w:val="00DB52B0"/>
    <w:rsid w:val="00DB5884"/>
    <w:rsid w:val="00DB58D3"/>
    <w:rsid w:val="00DB59CA"/>
    <w:rsid w:val="00DB5A3A"/>
    <w:rsid w:val="00DB5B44"/>
    <w:rsid w:val="00DB5CD8"/>
    <w:rsid w:val="00DB5F90"/>
    <w:rsid w:val="00DB5FA8"/>
    <w:rsid w:val="00DB69DC"/>
    <w:rsid w:val="00DB6E19"/>
    <w:rsid w:val="00DB74AF"/>
    <w:rsid w:val="00DB770E"/>
    <w:rsid w:val="00DC05D1"/>
    <w:rsid w:val="00DC0C01"/>
    <w:rsid w:val="00DC10C2"/>
    <w:rsid w:val="00DC1491"/>
    <w:rsid w:val="00DC1671"/>
    <w:rsid w:val="00DC1DB4"/>
    <w:rsid w:val="00DC247C"/>
    <w:rsid w:val="00DC2890"/>
    <w:rsid w:val="00DC2C75"/>
    <w:rsid w:val="00DC2E56"/>
    <w:rsid w:val="00DC2EFF"/>
    <w:rsid w:val="00DC32B4"/>
    <w:rsid w:val="00DC3DF6"/>
    <w:rsid w:val="00DC3FC3"/>
    <w:rsid w:val="00DC44B8"/>
    <w:rsid w:val="00DC46C3"/>
    <w:rsid w:val="00DC49B5"/>
    <w:rsid w:val="00DC4C2A"/>
    <w:rsid w:val="00DC5344"/>
    <w:rsid w:val="00DC54A1"/>
    <w:rsid w:val="00DC57B3"/>
    <w:rsid w:val="00DC62A1"/>
    <w:rsid w:val="00DC6EFD"/>
    <w:rsid w:val="00DD032D"/>
    <w:rsid w:val="00DD03C5"/>
    <w:rsid w:val="00DD06FC"/>
    <w:rsid w:val="00DD0A7B"/>
    <w:rsid w:val="00DD0BC8"/>
    <w:rsid w:val="00DD0F94"/>
    <w:rsid w:val="00DD16A0"/>
    <w:rsid w:val="00DD1B48"/>
    <w:rsid w:val="00DD1EF0"/>
    <w:rsid w:val="00DD2172"/>
    <w:rsid w:val="00DD22B9"/>
    <w:rsid w:val="00DD288D"/>
    <w:rsid w:val="00DD3396"/>
    <w:rsid w:val="00DD34C0"/>
    <w:rsid w:val="00DD3C70"/>
    <w:rsid w:val="00DD41BF"/>
    <w:rsid w:val="00DD4B76"/>
    <w:rsid w:val="00DD508D"/>
    <w:rsid w:val="00DD54B2"/>
    <w:rsid w:val="00DD5B2A"/>
    <w:rsid w:val="00DD5DA3"/>
    <w:rsid w:val="00DD6274"/>
    <w:rsid w:val="00DD62D8"/>
    <w:rsid w:val="00DD7953"/>
    <w:rsid w:val="00DD79B6"/>
    <w:rsid w:val="00DD7F9F"/>
    <w:rsid w:val="00DE0A7F"/>
    <w:rsid w:val="00DE0AF4"/>
    <w:rsid w:val="00DE1278"/>
    <w:rsid w:val="00DE24C6"/>
    <w:rsid w:val="00DE2C76"/>
    <w:rsid w:val="00DE2CB4"/>
    <w:rsid w:val="00DE2D84"/>
    <w:rsid w:val="00DE2F31"/>
    <w:rsid w:val="00DE35D8"/>
    <w:rsid w:val="00DE3CA7"/>
    <w:rsid w:val="00DE4429"/>
    <w:rsid w:val="00DE4C12"/>
    <w:rsid w:val="00DE4D27"/>
    <w:rsid w:val="00DE4E9E"/>
    <w:rsid w:val="00DE5F0E"/>
    <w:rsid w:val="00DE65E4"/>
    <w:rsid w:val="00DE7039"/>
    <w:rsid w:val="00DE7052"/>
    <w:rsid w:val="00DE7656"/>
    <w:rsid w:val="00DE7A2B"/>
    <w:rsid w:val="00DF077D"/>
    <w:rsid w:val="00DF0A5E"/>
    <w:rsid w:val="00DF115E"/>
    <w:rsid w:val="00DF1545"/>
    <w:rsid w:val="00DF2182"/>
    <w:rsid w:val="00DF231F"/>
    <w:rsid w:val="00DF317F"/>
    <w:rsid w:val="00DF3A27"/>
    <w:rsid w:val="00DF4206"/>
    <w:rsid w:val="00DF4A4A"/>
    <w:rsid w:val="00DF4CE8"/>
    <w:rsid w:val="00DF4F80"/>
    <w:rsid w:val="00DF5091"/>
    <w:rsid w:val="00DF5118"/>
    <w:rsid w:val="00DF5550"/>
    <w:rsid w:val="00DF57A5"/>
    <w:rsid w:val="00DF5876"/>
    <w:rsid w:val="00DF5922"/>
    <w:rsid w:val="00DF6722"/>
    <w:rsid w:val="00DF6930"/>
    <w:rsid w:val="00DF69D0"/>
    <w:rsid w:val="00DF7173"/>
    <w:rsid w:val="00DF73E4"/>
    <w:rsid w:val="00DF7BD2"/>
    <w:rsid w:val="00DF7C4F"/>
    <w:rsid w:val="00DF7F25"/>
    <w:rsid w:val="00E01564"/>
    <w:rsid w:val="00E01584"/>
    <w:rsid w:val="00E017DD"/>
    <w:rsid w:val="00E0236B"/>
    <w:rsid w:val="00E0242B"/>
    <w:rsid w:val="00E0394F"/>
    <w:rsid w:val="00E03A75"/>
    <w:rsid w:val="00E03FAC"/>
    <w:rsid w:val="00E044D8"/>
    <w:rsid w:val="00E047E4"/>
    <w:rsid w:val="00E056C0"/>
    <w:rsid w:val="00E05A5B"/>
    <w:rsid w:val="00E05F00"/>
    <w:rsid w:val="00E0684E"/>
    <w:rsid w:val="00E06ABB"/>
    <w:rsid w:val="00E07D86"/>
    <w:rsid w:val="00E07EAC"/>
    <w:rsid w:val="00E10D02"/>
    <w:rsid w:val="00E112E2"/>
    <w:rsid w:val="00E1177E"/>
    <w:rsid w:val="00E11937"/>
    <w:rsid w:val="00E11973"/>
    <w:rsid w:val="00E11B48"/>
    <w:rsid w:val="00E120D3"/>
    <w:rsid w:val="00E124DB"/>
    <w:rsid w:val="00E12BFC"/>
    <w:rsid w:val="00E1359F"/>
    <w:rsid w:val="00E1385D"/>
    <w:rsid w:val="00E13F9F"/>
    <w:rsid w:val="00E14144"/>
    <w:rsid w:val="00E14570"/>
    <w:rsid w:val="00E14DFB"/>
    <w:rsid w:val="00E15654"/>
    <w:rsid w:val="00E157CB"/>
    <w:rsid w:val="00E15860"/>
    <w:rsid w:val="00E15C15"/>
    <w:rsid w:val="00E15D41"/>
    <w:rsid w:val="00E16546"/>
    <w:rsid w:val="00E17169"/>
    <w:rsid w:val="00E173CA"/>
    <w:rsid w:val="00E1753C"/>
    <w:rsid w:val="00E17545"/>
    <w:rsid w:val="00E179C2"/>
    <w:rsid w:val="00E200A3"/>
    <w:rsid w:val="00E2010B"/>
    <w:rsid w:val="00E20CAA"/>
    <w:rsid w:val="00E21235"/>
    <w:rsid w:val="00E21D0E"/>
    <w:rsid w:val="00E21F78"/>
    <w:rsid w:val="00E221C8"/>
    <w:rsid w:val="00E22781"/>
    <w:rsid w:val="00E22AE1"/>
    <w:rsid w:val="00E23B56"/>
    <w:rsid w:val="00E23B91"/>
    <w:rsid w:val="00E24253"/>
    <w:rsid w:val="00E24BEC"/>
    <w:rsid w:val="00E24FCD"/>
    <w:rsid w:val="00E2596A"/>
    <w:rsid w:val="00E25AD8"/>
    <w:rsid w:val="00E25CD6"/>
    <w:rsid w:val="00E2642F"/>
    <w:rsid w:val="00E26E05"/>
    <w:rsid w:val="00E27531"/>
    <w:rsid w:val="00E276AD"/>
    <w:rsid w:val="00E277B3"/>
    <w:rsid w:val="00E27E57"/>
    <w:rsid w:val="00E3038C"/>
    <w:rsid w:val="00E309B4"/>
    <w:rsid w:val="00E30C68"/>
    <w:rsid w:val="00E31662"/>
    <w:rsid w:val="00E31BB0"/>
    <w:rsid w:val="00E31E75"/>
    <w:rsid w:val="00E32A65"/>
    <w:rsid w:val="00E32CFA"/>
    <w:rsid w:val="00E32E5D"/>
    <w:rsid w:val="00E33120"/>
    <w:rsid w:val="00E33AA0"/>
    <w:rsid w:val="00E33C17"/>
    <w:rsid w:val="00E34237"/>
    <w:rsid w:val="00E3480F"/>
    <w:rsid w:val="00E349AF"/>
    <w:rsid w:val="00E34B8A"/>
    <w:rsid w:val="00E34D61"/>
    <w:rsid w:val="00E34E1D"/>
    <w:rsid w:val="00E3517B"/>
    <w:rsid w:val="00E352D2"/>
    <w:rsid w:val="00E356B9"/>
    <w:rsid w:val="00E36121"/>
    <w:rsid w:val="00E36D3E"/>
    <w:rsid w:val="00E37071"/>
    <w:rsid w:val="00E3709C"/>
    <w:rsid w:val="00E3738A"/>
    <w:rsid w:val="00E406CE"/>
    <w:rsid w:val="00E40B46"/>
    <w:rsid w:val="00E40ED2"/>
    <w:rsid w:val="00E4116C"/>
    <w:rsid w:val="00E411A1"/>
    <w:rsid w:val="00E41269"/>
    <w:rsid w:val="00E41326"/>
    <w:rsid w:val="00E414DA"/>
    <w:rsid w:val="00E41B8D"/>
    <w:rsid w:val="00E41DBA"/>
    <w:rsid w:val="00E41EF3"/>
    <w:rsid w:val="00E42C77"/>
    <w:rsid w:val="00E438D7"/>
    <w:rsid w:val="00E43D02"/>
    <w:rsid w:val="00E43D53"/>
    <w:rsid w:val="00E43D87"/>
    <w:rsid w:val="00E44A04"/>
    <w:rsid w:val="00E45419"/>
    <w:rsid w:val="00E47677"/>
    <w:rsid w:val="00E50AC3"/>
    <w:rsid w:val="00E511DC"/>
    <w:rsid w:val="00E52480"/>
    <w:rsid w:val="00E52659"/>
    <w:rsid w:val="00E5272C"/>
    <w:rsid w:val="00E52D76"/>
    <w:rsid w:val="00E531A6"/>
    <w:rsid w:val="00E532F9"/>
    <w:rsid w:val="00E53836"/>
    <w:rsid w:val="00E53FA4"/>
    <w:rsid w:val="00E54BDD"/>
    <w:rsid w:val="00E54D0B"/>
    <w:rsid w:val="00E551AA"/>
    <w:rsid w:val="00E55BD7"/>
    <w:rsid w:val="00E55D1E"/>
    <w:rsid w:val="00E55FD8"/>
    <w:rsid w:val="00E5656F"/>
    <w:rsid w:val="00E5669D"/>
    <w:rsid w:val="00E5682F"/>
    <w:rsid w:val="00E571CD"/>
    <w:rsid w:val="00E60A78"/>
    <w:rsid w:val="00E60D58"/>
    <w:rsid w:val="00E610F8"/>
    <w:rsid w:val="00E612E4"/>
    <w:rsid w:val="00E61997"/>
    <w:rsid w:val="00E619FD"/>
    <w:rsid w:val="00E61EA5"/>
    <w:rsid w:val="00E61F33"/>
    <w:rsid w:val="00E627A9"/>
    <w:rsid w:val="00E62E20"/>
    <w:rsid w:val="00E6312C"/>
    <w:rsid w:val="00E631B7"/>
    <w:rsid w:val="00E6377B"/>
    <w:rsid w:val="00E63B50"/>
    <w:rsid w:val="00E6400A"/>
    <w:rsid w:val="00E645B3"/>
    <w:rsid w:val="00E648DA"/>
    <w:rsid w:val="00E6492B"/>
    <w:rsid w:val="00E65D8E"/>
    <w:rsid w:val="00E66452"/>
    <w:rsid w:val="00E66902"/>
    <w:rsid w:val="00E67512"/>
    <w:rsid w:val="00E678BD"/>
    <w:rsid w:val="00E67B12"/>
    <w:rsid w:val="00E67CBA"/>
    <w:rsid w:val="00E707A0"/>
    <w:rsid w:val="00E70BA9"/>
    <w:rsid w:val="00E70EB6"/>
    <w:rsid w:val="00E7144D"/>
    <w:rsid w:val="00E71B54"/>
    <w:rsid w:val="00E71C3A"/>
    <w:rsid w:val="00E71DF8"/>
    <w:rsid w:val="00E73482"/>
    <w:rsid w:val="00E73715"/>
    <w:rsid w:val="00E73C11"/>
    <w:rsid w:val="00E73ECE"/>
    <w:rsid w:val="00E7400F"/>
    <w:rsid w:val="00E7527E"/>
    <w:rsid w:val="00E75C49"/>
    <w:rsid w:val="00E76295"/>
    <w:rsid w:val="00E7691E"/>
    <w:rsid w:val="00E76CA8"/>
    <w:rsid w:val="00E76FA3"/>
    <w:rsid w:val="00E777A6"/>
    <w:rsid w:val="00E80459"/>
    <w:rsid w:val="00E80968"/>
    <w:rsid w:val="00E8142F"/>
    <w:rsid w:val="00E815E2"/>
    <w:rsid w:val="00E82562"/>
    <w:rsid w:val="00E82F5B"/>
    <w:rsid w:val="00E838DE"/>
    <w:rsid w:val="00E83EC8"/>
    <w:rsid w:val="00E840A1"/>
    <w:rsid w:val="00E841C7"/>
    <w:rsid w:val="00E8429B"/>
    <w:rsid w:val="00E8475D"/>
    <w:rsid w:val="00E84997"/>
    <w:rsid w:val="00E84C4D"/>
    <w:rsid w:val="00E8519A"/>
    <w:rsid w:val="00E856D1"/>
    <w:rsid w:val="00E8635E"/>
    <w:rsid w:val="00E864C6"/>
    <w:rsid w:val="00E86E8B"/>
    <w:rsid w:val="00E86E90"/>
    <w:rsid w:val="00E87131"/>
    <w:rsid w:val="00E872D6"/>
    <w:rsid w:val="00E87378"/>
    <w:rsid w:val="00E87B74"/>
    <w:rsid w:val="00E87C1E"/>
    <w:rsid w:val="00E90CA6"/>
    <w:rsid w:val="00E914C4"/>
    <w:rsid w:val="00E91FD3"/>
    <w:rsid w:val="00E91FF7"/>
    <w:rsid w:val="00E9252B"/>
    <w:rsid w:val="00E92831"/>
    <w:rsid w:val="00E92917"/>
    <w:rsid w:val="00E92DBB"/>
    <w:rsid w:val="00E930DF"/>
    <w:rsid w:val="00E936EE"/>
    <w:rsid w:val="00E951D5"/>
    <w:rsid w:val="00E95206"/>
    <w:rsid w:val="00E9520C"/>
    <w:rsid w:val="00E95663"/>
    <w:rsid w:val="00E95BBB"/>
    <w:rsid w:val="00E95ED5"/>
    <w:rsid w:val="00E96B20"/>
    <w:rsid w:val="00E97592"/>
    <w:rsid w:val="00E97B4B"/>
    <w:rsid w:val="00E97E51"/>
    <w:rsid w:val="00EA0D97"/>
    <w:rsid w:val="00EA12E7"/>
    <w:rsid w:val="00EA16A9"/>
    <w:rsid w:val="00EA1B50"/>
    <w:rsid w:val="00EA2992"/>
    <w:rsid w:val="00EA2DB9"/>
    <w:rsid w:val="00EA2F2F"/>
    <w:rsid w:val="00EA321B"/>
    <w:rsid w:val="00EA3498"/>
    <w:rsid w:val="00EA3CEC"/>
    <w:rsid w:val="00EA4024"/>
    <w:rsid w:val="00EA52CB"/>
    <w:rsid w:val="00EA6162"/>
    <w:rsid w:val="00EA61DD"/>
    <w:rsid w:val="00EA6595"/>
    <w:rsid w:val="00EA689E"/>
    <w:rsid w:val="00EA6CD1"/>
    <w:rsid w:val="00EA6DA3"/>
    <w:rsid w:val="00EA709C"/>
    <w:rsid w:val="00EA736B"/>
    <w:rsid w:val="00EA792D"/>
    <w:rsid w:val="00EA7B6B"/>
    <w:rsid w:val="00EA7C53"/>
    <w:rsid w:val="00EB08B2"/>
    <w:rsid w:val="00EB159B"/>
    <w:rsid w:val="00EB1AA4"/>
    <w:rsid w:val="00EB1B1E"/>
    <w:rsid w:val="00EB36B0"/>
    <w:rsid w:val="00EB43EA"/>
    <w:rsid w:val="00EB4622"/>
    <w:rsid w:val="00EB46AC"/>
    <w:rsid w:val="00EB49E1"/>
    <w:rsid w:val="00EB54D2"/>
    <w:rsid w:val="00EB59C5"/>
    <w:rsid w:val="00EB5EC3"/>
    <w:rsid w:val="00EB6CCD"/>
    <w:rsid w:val="00EB6F44"/>
    <w:rsid w:val="00EB78C3"/>
    <w:rsid w:val="00EC00F8"/>
    <w:rsid w:val="00EC09C8"/>
    <w:rsid w:val="00EC1033"/>
    <w:rsid w:val="00EC13C5"/>
    <w:rsid w:val="00EC1FC4"/>
    <w:rsid w:val="00EC3C2B"/>
    <w:rsid w:val="00EC4391"/>
    <w:rsid w:val="00EC441B"/>
    <w:rsid w:val="00EC450C"/>
    <w:rsid w:val="00EC4920"/>
    <w:rsid w:val="00EC4BE2"/>
    <w:rsid w:val="00EC4C47"/>
    <w:rsid w:val="00EC4F81"/>
    <w:rsid w:val="00EC500B"/>
    <w:rsid w:val="00EC588E"/>
    <w:rsid w:val="00EC5A18"/>
    <w:rsid w:val="00EC6790"/>
    <w:rsid w:val="00EC6B65"/>
    <w:rsid w:val="00EC742A"/>
    <w:rsid w:val="00EC7450"/>
    <w:rsid w:val="00EC7BED"/>
    <w:rsid w:val="00EC7EAE"/>
    <w:rsid w:val="00EC7EBA"/>
    <w:rsid w:val="00ED0235"/>
    <w:rsid w:val="00ED0874"/>
    <w:rsid w:val="00ED0B60"/>
    <w:rsid w:val="00ED0C41"/>
    <w:rsid w:val="00ED2098"/>
    <w:rsid w:val="00ED274A"/>
    <w:rsid w:val="00ED2B1C"/>
    <w:rsid w:val="00ED2F45"/>
    <w:rsid w:val="00ED33D1"/>
    <w:rsid w:val="00ED3804"/>
    <w:rsid w:val="00ED3A01"/>
    <w:rsid w:val="00ED4112"/>
    <w:rsid w:val="00ED4317"/>
    <w:rsid w:val="00ED466D"/>
    <w:rsid w:val="00ED48A3"/>
    <w:rsid w:val="00ED48BC"/>
    <w:rsid w:val="00ED4D9C"/>
    <w:rsid w:val="00ED6371"/>
    <w:rsid w:val="00ED685E"/>
    <w:rsid w:val="00ED6AD0"/>
    <w:rsid w:val="00ED762E"/>
    <w:rsid w:val="00EE01F7"/>
    <w:rsid w:val="00EE0398"/>
    <w:rsid w:val="00EE06DB"/>
    <w:rsid w:val="00EE07EA"/>
    <w:rsid w:val="00EE0912"/>
    <w:rsid w:val="00EE0BC4"/>
    <w:rsid w:val="00EE145C"/>
    <w:rsid w:val="00EE1635"/>
    <w:rsid w:val="00EE19D5"/>
    <w:rsid w:val="00EE26E7"/>
    <w:rsid w:val="00EE308C"/>
    <w:rsid w:val="00EE336B"/>
    <w:rsid w:val="00EE3915"/>
    <w:rsid w:val="00EE3CD8"/>
    <w:rsid w:val="00EE4016"/>
    <w:rsid w:val="00EE4598"/>
    <w:rsid w:val="00EE471C"/>
    <w:rsid w:val="00EE5E9D"/>
    <w:rsid w:val="00EE5FBE"/>
    <w:rsid w:val="00EE6149"/>
    <w:rsid w:val="00EE66A7"/>
    <w:rsid w:val="00EE6820"/>
    <w:rsid w:val="00EE7138"/>
    <w:rsid w:val="00EE7BB3"/>
    <w:rsid w:val="00EF005B"/>
    <w:rsid w:val="00EF0090"/>
    <w:rsid w:val="00EF00F8"/>
    <w:rsid w:val="00EF0386"/>
    <w:rsid w:val="00EF0949"/>
    <w:rsid w:val="00EF09E6"/>
    <w:rsid w:val="00EF0D31"/>
    <w:rsid w:val="00EF1700"/>
    <w:rsid w:val="00EF28CA"/>
    <w:rsid w:val="00EF414C"/>
    <w:rsid w:val="00EF4596"/>
    <w:rsid w:val="00EF4C88"/>
    <w:rsid w:val="00EF4D23"/>
    <w:rsid w:val="00EF5011"/>
    <w:rsid w:val="00EF510F"/>
    <w:rsid w:val="00EF5AE1"/>
    <w:rsid w:val="00EF5B54"/>
    <w:rsid w:val="00EF5BA8"/>
    <w:rsid w:val="00EF5C8D"/>
    <w:rsid w:val="00EF5D6D"/>
    <w:rsid w:val="00EF61F5"/>
    <w:rsid w:val="00EF6342"/>
    <w:rsid w:val="00EF6BFE"/>
    <w:rsid w:val="00EF6CDD"/>
    <w:rsid w:val="00EF6CE4"/>
    <w:rsid w:val="00EF7532"/>
    <w:rsid w:val="00EF7965"/>
    <w:rsid w:val="00F000B3"/>
    <w:rsid w:val="00F00CB6"/>
    <w:rsid w:val="00F01319"/>
    <w:rsid w:val="00F01583"/>
    <w:rsid w:val="00F02687"/>
    <w:rsid w:val="00F02841"/>
    <w:rsid w:val="00F029BF"/>
    <w:rsid w:val="00F02E24"/>
    <w:rsid w:val="00F03155"/>
    <w:rsid w:val="00F031E4"/>
    <w:rsid w:val="00F033B4"/>
    <w:rsid w:val="00F043D5"/>
    <w:rsid w:val="00F04D47"/>
    <w:rsid w:val="00F05442"/>
    <w:rsid w:val="00F06712"/>
    <w:rsid w:val="00F069A5"/>
    <w:rsid w:val="00F0742C"/>
    <w:rsid w:val="00F074BA"/>
    <w:rsid w:val="00F07A93"/>
    <w:rsid w:val="00F07BDF"/>
    <w:rsid w:val="00F07DC9"/>
    <w:rsid w:val="00F1016F"/>
    <w:rsid w:val="00F104E2"/>
    <w:rsid w:val="00F106F8"/>
    <w:rsid w:val="00F10739"/>
    <w:rsid w:val="00F10A88"/>
    <w:rsid w:val="00F10DF2"/>
    <w:rsid w:val="00F114FA"/>
    <w:rsid w:val="00F11EE6"/>
    <w:rsid w:val="00F12041"/>
    <w:rsid w:val="00F1235B"/>
    <w:rsid w:val="00F1257D"/>
    <w:rsid w:val="00F12971"/>
    <w:rsid w:val="00F1430E"/>
    <w:rsid w:val="00F1516D"/>
    <w:rsid w:val="00F15A21"/>
    <w:rsid w:val="00F15EAD"/>
    <w:rsid w:val="00F15F8C"/>
    <w:rsid w:val="00F162F9"/>
    <w:rsid w:val="00F16A34"/>
    <w:rsid w:val="00F16F8F"/>
    <w:rsid w:val="00F17B46"/>
    <w:rsid w:val="00F21049"/>
    <w:rsid w:val="00F211DA"/>
    <w:rsid w:val="00F21B35"/>
    <w:rsid w:val="00F21D37"/>
    <w:rsid w:val="00F21D38"/>
    <w:rsid w:val="00F2223B"/>
    <w:rsid w:val="00F23252"/>
    <w:rsid w:val="00F232B7"/>
    <w:rsid w:val="00F2388E"/>
    <w:rsid w:val="00F23ECC"/>
    <w:rsid w:val="00F23FC9"/>
    <w:rsid w:val="00F24E7B"/>
    <w:rsid w:val="00F25566"/>
    <w:rsid w:val="00F2595E"/>
    <w:rsid w:val="00F265C2"/>
    <w:rsid w:val="00F265EB"/>
    <w:rsid w:val="00F26991"/>
    <w:rsid w:val="00F26A9A"/>
    <w:rsid w:val="00F26DA3"/>
    <w:rsid w:val="00F26ECD"/>
    <w:rsid w:val="00F27596"/>
    <w:rsid w:val="00F27915"/>
    <w:rsid w:val="00F27BB3"/>
    <w:rsid w:val="00F27E54"/>
    <w:rsid w:val="00F30200"/>
    <w:rsid w:val="00F30209"/>
    <w:rsid w:val="00F30A01"/>
    <w:rsid w:val="00F324C6"/>
    <w:rsid w:val="00F32703"/>
    <w:rsid w:val="00F345A3"/>
    <w:rsid w:val="00F34F41"/>
    <w:rsid w:val="00F34FE9"/>
    <w:rsid w:val="00F35C73"/>
    <w:rsid w:val="00F36F7C"/>
    <w:rsid w:val="00F37266"/>
    <w:rsid w:val="00F40345"/>
    <w:rsid w:val="00F4078E"/>
    <w:rsid w:val="00F40832"/>
    <w:rsid w:val="00F4110F"/>
    <w:rsid w:val="00F415B3"/>
    <w:rsid w:val="00F41D2C"/>
    <w:rsid w:val="00F42417"/>
    <w:rsid w:val="00F424E6"/>
    <w:rsid w:val="00F42892"/>
    <w:rsid w:val="00F42D56"/>
    <w:rsid w:val="00F42D90"/>
    <w:rsid w:val="00F43221"/>
    <w:rsid w:val="00F43294"/>
    <w:rsid w:val="00F44919"/>
    <w:rsid w:val="00F45118"/>
    <w:rsid w:val="00F45520"/>
    <w:rsid w:val="00F461BB"/>
    <w:rsid w:val="00F46A79"/>
    <w:rsid w:val="00F46F52"/>
    <w:rsid w:val="00F478FD"/>
    <w:rsid w:val="00F50C88"/>
    <w:rsid w:val="00F52607"/>
    <w:rsid w:val="00F52A6E"/>
    <w:rsid w:val="00F53338"/>
    <w:rsid w:val="00F53FE7"/>
    <w:rsid w:val="00F5451D"/>
    <w:rsid w:val="00F548E8"/>
    <w:rsid w:val="00F551B3"/>
    <w:rsid w:val="00F551C3"/>
    <w:rsid w:val="00F556DD"/>
    <w:rsid w:val="00F55C39"/>
    <w:rsid w:val="00F55D0C"/>
    <w:rsid w:val="00F55D44"/>
    <w:rsid w:val="00F56063"/>
    <w:rsid w:val="00F56304"/>
    <w:rsid w:val="00F5688D"/>
    <w:rsid w:val="00F57A3A"/>
    <w:rsid w:val="00F600C1"/>
    <w:rsid w:val="00F6014F"/>
    <w:rsid w:val="00F60A36"/>
    <w:rsid w:val="00F60AD2"/>
    <w:rsid w:val="00F6133B"/>
    <w:rsid w:val="00F6179F"/>
    <w:rsid w:val="00F618D5"/>
    <w:rsid w:val="00F6195C"/>
    <w:rsid w:val="00F61C82"/>
    <w:rsid w:val="00F62C77"/>
    <w:rsid w:val="00F6306F"/>
    <w:rsid w:val="00F6390D"/>
    <w:rsid w:val="00F63D03"/>
    <w:rsid w:val="00F64DF2"/>
    <w:rsid w:val="00F659CA"/>
    <w:rsid w:val="00F6638B"/>
    <w:rsid w:val="00F66800"/>
    <w:rsid w:val="00F672A0"/>
    <w:rsid w:val="00F67AA5"/>
    <w:rsid w:val="00F67BC0"/>
    <w:rsid w:val="00F70158"/>
    <w:rsid w:val="00F70321"/>
    <w:rsid w:val="00F71E3A"/>
    <w:rsid w:val="00F71F08"/>
    <w:rsid w:val="00F7216E"/>
    <w:rsid w:val="00F740FC"/>
    <w:rsid w:val="00F74319"/>
    <w:rsid w:val="00F747E9"/>
    <w:rsid w:val="00F74EBC"/>
    <w:rsid w:val="00F74F75"/>
    <w:rsid w:val="00F7553B"/>
    <w:rsid w:val="00F75576"/>
    <w:rsid w:val="00F75621"/>
    <w:rsid w:val="00F75E9E"/>
    <w:rsid w:val="00F75F10"/>
    <w:rsid w:val="00F8001F"/>
    <w:rsid w:val="00F80972"/>
    <w:rsid w:val="00F80CA6"/>
    <w:rsid w:val="00F8104A"/>
    <w:rsid w:val="00F814D0"/>
    <w:rsid w:val="00F81B3C"/>
    <w:rsid w:val="00F81D66"/>
    <w:rsid w:val="00F81E2F"/>
    <w:rsid w:val="00F8281C"/>
    <w:rsid w:val="00F8294E"/>
    <w:rsid w:val="00F82E8F"/>
    <w:rsid w:val="00F83F72"/>
    <w:rsid w:val="00F84078"/>
    <w:rsid w:val="00F84C3A"/>
    <w:rsid w:val="00F84CF6"/>
    <w:rsid w:val="00F853E1"/>
    <w:rsid w:val="00F854C0"/>
    <w:rsid w:val="00F85F89"/>
    <w:rsid w:val="00F862FA"/>
    <w:rsid w:val="00F868F5"/>
    <w:rsid w:val="00F875C5"/>
    <w:rsid w:val="00F8778F"/>
    <w:rsid w:val="00F87C68"/>
    <w:rsid w:val="00F90275"/>
    <w:rsid w:val="00F904E4"/>
    <w:rsid w:val="00F90553"/>
    <w:rsid w:val="00F9123D"/>
    <w:rsid w:val="00F91792"/>
    <w:rsid w:val="00F91973"/>
    <w:rsid w:val="00F91989"/>
    <w:rsid w:val="00F91B1D"/>
    <w:rsid w:val="00F91ED4"/>
    <w:rsid w:val="00F92754"/>
    <w:rsid w:val="00F933BA"/>
    <w:rsid w:val="00F93893"/>
    <w:rsid w:val="00F93A7A"/>
    <w:rsid w:val="00F93A91"/>
    <w:rsid w:val="00F93D4F"/>
    <w:rsid w:val="00F93F3E"/>
    <w:rsid w:val="00F943DC"/>
    <w:rsid w:val="00F94CDE"/>
    <w:rsid w:val="00F95BC1"/>
    <w:rsid w:val="00F967E4"/>
    <w:rsid w:val="00F977D9"/>
    <w:rsid w:val="00F97A3A"/>
    <w:rsid w:val="00F97CD6"/>
    <w:rsid w:val="00F97E5F"/>
    <w:rsid w:val="00FA02DE"/>
    <w:rsid w:val="00FA05AA"/>
    <w:rsid w:val="00FA101E"/>
    <w:rsid w:val="00FA154F"/>
    <w:rsid w:val="00FA1D17"/>
    <w:rsid w:val="00FA2771"/>
    <w:rsid w:val="00FA28CA"/>
    <w:rsid w:val="00FA2B72"/>
    <w:rsid w:val="00FA2B85"/>
    <w:rsid w:val="00FA2F3D"/>
    <w:rsid w:val="00FA3577"/>
    <w:rsid w:val="00FA37A6"/>
    <w:rsid w:val="00FA3D06"/>
    <w:rsid w:val="00FA4096"/>
    <w:rsid w:val="00FA45C2"/>
    <w:rsid w:val="00FA4FC4"/>
    <w:rsid w:val="00FA509D"/>
    <w:rsid w:val="00FA569C"/>
    <w:rsid w:val="00FA5733"/>
    <w:rsid w:val="00FA5E51"/>
    <w:rsid w:val="00FA5F2C"/>
    <w:rsid w:val="00FA6607"/>
    <w:rsid w:val="00FA6992"/>
    <w:rsid w:val="00FA72A6"/>
    <w:rsid w:val="00FA76FB"/>
    <w:rsid w:val="00FA7A17"/>
    <w:rsid w:val="00FB03EE"/>
    <w:rsid w:val="00FB0F57"/>
    <w:rsid w:val="00FB0FED"/>
    <w:rsid w:val="00FB29E6"/>
    <w:rsid w:val="00FB3342"/>
    <w:rsid w:val="00FB3562"/>
    <w:rsid w:val="00FB36CA"/>
    <w:rsid w:val="00FB3AAC"/>
    <w:rsid w:val="00FB451B"/>
    <w:rsid w:val="00FB4539"/>
    <w:rsid w:val="00FB486D"/>
    <w:rsid w:val="00FB4BA9"/>
    <w:rsid w:val="00FB4E1A"/>
    <w:rsid w:val="00FB54D8"/>
    <w:rsid w:val="00FB5C91"/>
    <w:rsid w:val="00FB6A42"/>
    <w:rsid w:val="00FB7842"/>
    <w:rsid w:val="00FB787D"/>
    <w:rsid w:val="00FB7C56"/>
    <w:rsid w:val="00FB7CB5"/>
    <w:rsid w:val="00FB7F26"/>
    <w:rsid w:val="00FC0918"/>
    <w:rsid w:val="00FC0A76"/>
    <w:rsid w:val="00FC0D7F"/>
    <w:rsid w:val="00FC17D9"/>
    <w:rsid w:val="00FC200F"/>
    <w:rsid w:val="00FC27BF"/>
    <w:rsid w:val="00FC2953"/>
    <w:rsid w:val="00FC340D"/>
    <w:rsid w:val="00FC3995"/>
    <w:rsid w:val="00FC3C01"/>
    <w:rsid w:val="00FC3C3E"/>
    <w:rsid w:val="00FC3DC9"/>
    <w:rsid w:val="00FC405E"/>
    <w:rsid w:val="00FC423B"/>
    <w:rsid w:val="00FC4DAF"/>
    <w:rsid w:val="00FC5499"/>
    <w:rsid w:val="00FC6451"/>
    <w:rsid w:val="00FC69D0"/>
    <w:rsid w:val="00FC7260"/>
    <w:rsid w:val="00FC7262"/>
    <w:rsid w:val="00FC743A"/>
    <w:rsid w:val="00FC7832"/>
    <w:rsid w:val="00FD04D5"/>
    <w:rsid w:val="00FD0F0E"/>
    <w:rsid w:val="00FD15C4"/>
    <w:rsid w:val="00FD1CAD"/>
    <w:rsid w:val="00FD2F8E"/>
    <w:rsid w:val="00FD3209"/>
    <w:rsid w:val="00FD49C2"/>
    <w:rsid w:val="00FD4D8C"/>
    <w:rsid w:val="00FD5551"/>
    <w:rsid w:val="00FD5D7A"/>
    <w:rsid w:val="00FD5F7D"/>
    <w:rsid w:val="00FD6098"/>
    <w:rsid w:val="00FD6FC0"/>
    <w:rsid w:val="00FD7E07"/>
    <w:rsid w:val="00FD7F19"/>
    <w:rsid w:val="00FE05AE"/>
    <w:rsid w:val="00FE07A9"/>
    <w:rsid w:val="00FE0A2E"/>
    <w:rsid w:val="00FE0CFC"/>
    <w:rsid w:val="00FE0F63"/>
    <w:rsid w:val="00FE10C9"/>
    <w:rsid w:val="00FE113F"/>
    <w:rsid w:val="00FE2641"/>
    <w:rsid w:val="00FE363A"/>
    <w:rsid w:val="00FE473A"/>
    <w:rsid w:val="00FE4941"/>
    <w:rsid w:val="00FE4CE0"/>
    <w:rsid w:val="00FE54B5"/>
    <w:rsid w:val="00FE6393"/>
    <w:rsid w:val="00FE6841"/>
    <w:rsid w:val="00FE6D6E"/>
    <w:rsid w:val="00FE7141"/>
    <w:rsid w:val="00FE7758"/>
    <w:rsid w:val="00FF058E"/>
    <w:rsid w:val="00FF08D8"/>
    <w:rsid w:val="00FF10A4"/>
    <w:rsid w:val="00FF149A"/>
    <w:rsid w:val="00FF1C35"/>
    <w:rsid w:val="00FF2896"/>
    <w:rsid w:val="00FF2C58"/>
    <w:rsid w:val="00FF3167"/>
    <w:rsid w:val="00FF320E"/>
    <w:rsid w:val="00FF33FE"/>
    <w:rsid w:val="00FF3C35"/>
    <w:rsid w:val="00FF4478"/>
    <w:rsid w:val="00FF4531"/>
    <w:rsid w:val="00FF4CC3"/>
    <w:rsid w:val="00FF4F9E"/>
    <w:rsid w:val="00FF513B"/>
    <w:rsid w:val="00FF54EE"/>
    <w:rsid w:val="00FF588D"/>
    <w:rsid w:val="00FF610A"/>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210FB23"/>
  <w15:docId w15:val="{B4727300-8DBB-41FA-964E-7294C5017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4">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61C82"/>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3"/>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937068"/>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next w:val="Tablaconcuadrcula"/>
    <w:uiPriority w:val="99"/>
    <w:rsid w:val="0031266B"/>
    <w:rPr>
      <w:rFonts w:asciiTheme="minorHAnsi" w:eastAsiaTheme="minorHAnsi" w:hAnsiTheme="minorHAnsi" w:cstheme="minorBidi"/>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jpeg"/><Relationship Id="rId39"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4.png"/><Relationship Id="rId42" Type="http://schemas.openxmlformats.org/officeDocument/2006/relationships/image" Target="media/image22.jpeg"/><Relationship Id="rId47" Type="http://schemas.openxmlformats.org/officeDocument/2006/relationships/image" Target="media/image27.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image" Target="media/image26.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pn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image" Target="media/image25.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8.jpeg"/><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jpeg"/><Relationship Id="rId44" Type="http://schemas.openxmlformats.org/officeDocument/2006/relationships/image" Target="media/image24.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fontTable" Target="fontTable.xml"/><Relationship Id="rId8" Type="http://schemas.openxmlformats.org/officeDocument/2006/relationships/customXml" Target="../customXml/item8.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eAyWukVEcBCHjL0j8KSCKXIhcq0Bvr3H7yhztQSaAoU=</DigestValue>
    </Reference>
    <Reference Type="http://www.w3.org/2000/09/xmldsig#Object" URI="#idOfficeObject">
      <DigestMethod Algorithm="http://www.w3.org/2001/04/xmlenc#sha256"/>
      <DigestValue>wNmaR1GteCzhuRN8ym2whCXpb34UfZYkNYUvO2fL8fc=</DigestValue>
    </Reference>
    <Reference Type="http://uri.etsi.org/01903#SignedProperties" URI="#idSignedProperties">
      <Transforms>
        <Transform Algorithm="http://www.w3.org/TR/2001/REC-xml-c14n-20010315"/>
      </Transforms>
      <DigestMethod Algorithm="http://www.w3.org/2001/04/xmlenc#sha256"/>
      <DigestValue>y6gm5LU8KtAnigjCs8TVYbrUhY1m41Vhx47CGcGEYxs=</DigestValue>
    </Reference>
    <Reference Type="http://www.w3.org/2000/09/xmldsig#Object" URI="#idValidSigLnImg">
      <DigestMethod Algorithm="http://www.w3.org/2001/04/xmlenc#sha256"/>
      <DigestValue>uCFDraVd3RcuN+cYkjTfwGAyGZug8+kDwun7jn9Ox9g=</DigestValue>
    </Reference>
    <Reference Type="http://www.w3.org/2000/09/xmldsig#Object" URI="#idInvalidSigLnImg">
      <DigestMethod Algorithm="http://www.w3.org/2001/04/xmlenc#sha256"/>
      <DigestValue>VQ9hNnAIffhsfKkcxTQou8ww4nTkESzpmViqSOgb1oQ=</DigestValue>
    </Reference>
  </SignedInfo>
  <SignatureValue>V6AUfDOWlKkd1JCIOM4nU/pVQBROg9rpAbvqtJHI+ADQq6JVhfYfFI9rjljN6cw0ifN9YQXStUzw
Wu/jCOqNYHy3JFfgiODBieC66Rd7SpA70q2oLYL9eJSfLzaHfwr+tXXS4vlb3L98xfK3zkFw4F0E
XzdnK9mio9xcYY3XKtJGNqLYy3o9+qwE2zgnESI7adIy4spa1PrS8WQSDF+GnAQJsmO9aMRD8mm+
YuiXrENKGhZ8EcTZGu44WTNkxXlbL/fkdM4uBGEMr5nkBsZXE/8YyRmyomtL7YfrNoiDeXteK3wO
yUPCshCJ8y6tyrZptnriUcJcwIIrKfbq1PQVkA==</SignatureValue>
  <KeyInfo>
    <X509Data>
      <X509Certificate>MIIHPzCCBiegAwIBAgIQaxA36vQW0iBISkytHzmHH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JNlx2D+nsoLeDaevtTNb8L9V05ja7x6ahTDi0fidkMAqh6UQdEBmLLNKLT+kdo6WQc081XfqsiLzYg/MMlIso0oBiBTzwHXTHFf1N4x2O/rgXrh9dbINYRMOtzGul3gP/u/AoxozAl70G0NGXG3OZ3YazjPdZkQX6BfFwKakaOzulmU9NGSCGA20S8lhObhxpKihyBZe8IqxyvYoS4KIcCCV6RGaMcnd7PMrNS2qHefJIC/ui0qvgWGlMjpZ0hu0n51zFGI6aCBRixC3kCle9BME7rYrpq0yA7U9DmofIdEeMA/mhXqc/2Nt8Mkd0COZJ90Z/gH5b/69eZbKJIGoO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Transform>
          <Transform Algorithm="http://www.w3.org/TR/2001/REC-xml-c14n-20010315"/>
        </Transforms>
        <DigestMethod Algorithm="http://www.w3.org/2001/04/xmlenc#sha256"/>
        <DigestValue>9Ybrn/5AtPbySn4Zg5BB4s6z3l7GWalQVFyndklydzM=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CoEXl7y8DzYoVVO0FKgdbIcABfUJAi7f52kw0NqbPjI=</DigestValue>
      </Reference>
      <Reference URI="/word/document.xml?ContentType=application/vnd.openxmlformats-officedocument.wordprocessingml.document.main+xml">
        <DigestMethod Algorithm="http://www.w3.org/2001/04/xmlenc#sha256"/>
        <DigestValue>BQk7WceI/k7zxY4NLRmwZfG91wJ7/hHK76x7P+PEe80=</DigestValue>
      </Reference>
      <Reference URI="/word/endnotes.xml?ContentType=application/vnd.openxmlformats-officedocument.wordprocessingml.endnotes+xml">
        <DigestMethod Algorithm="http://www.w3.org/2001/04/xmlenc#sha256"/>
        <DigestValue>3nFdvW2ElYfZ9ZPYJV4Vu7VLCqxZymAGqwWui/PlUdY=</DigestValue>
      </Reference>
      <Reference URI="/word/fontTable.xml?ContentType=application/vnd.openxmlformats-officedocument.wordprocessingml.fontTable+xml">
        <DigestMethod Algorithm="http://www.w3.org/2001/04/xmlenc#sha256"/>
        <DigestValue>Y96RJPJtXVTPtcpTigw+R5gIhLugPFBLhMibUWQhPxU=</DigestValue>
      </Reference>
      <Reference URI="/word/footer1.xml?ContentType=application/vnd.openxmlformats-officedocument.wordprocessingml.footer+xml">
        <DigestMethod Algorithm="http://www.w3.org/2001/04/xmlenc#sha256"/>
        <DigestValue>YIuwy/6sOfddcy1SJ6vtktyCe49lCj6HnovuhpOAXpg=</DigestValue>
      </Reference>
      <Reference URI="/word/footer2.xml?ContentType=application/vnd.openxmlformats-officedocument.wordprocessingml.footer+xml">
        <DigestMethod Algorithm="http://www.w3.org/2001/04/xmlenc#sha256"/>
        <DigestValue>yx3xBXFTASNUiP4zwlipU56fZKC9+kO3W7/rd7JAJ0s=</DigestValue>
      </Reference>
      <Reference URI="/word/footnotes.xml?ContentType=application/vnd.openxmlformats-officedocument.wordprocessingml.footnotes+xml">
        <DigestMethod Algorithm="http://www.w3.org/2001/04/xmlenc#sha256"/>
        <DigestValue>SYpYiobmL5ogTkZlbQcyrO6NU8chek8vIoiwuI9VZbg=</DigestValue>
      </Reference>
      <Reference URI="/word/header1.xml?ContentType=application/vnd.openxmlformats-officedocument.wordprocessingml.header+xml">
        <DigestMethod Algorithm="http://www.w3.org/2001/04/xmlenc#sha256"/>
        <DigestValue>IaTeUBvONoaBjnIL4pFRjmkZa8AXxeqjlG2nzdbiTlc=</DigestValue>
      </Reference>
      <Reference URI="/word/media/hdphoto1.wdp?ContentType=image/vnd.ms-photo">
        <DigestMethod Algorithm="http://www.w3.org/2001/04/xmlenc#sha256"/>
        <DigestValue>z3v2TFhZmgrW7Ou15BRMsGLRSIeUiwwNG7o5fJVvW6Q=</DigestValue>
      </Reference>
      <Reference URI="/word/media/image1.emf?ContentType=image/x-emf">
        <DigestMethod Algorithm="http://www.w3.org/2001/04/xmlenc#sha256"/>
        <DigestValue>+Ng2jfUuTSYm6ZnYUlMPzvkPE1uJSG+L9gWubofzrJA=</DigestValue>
      </Reference>
      <Reference URI="/word/media/image10.jpeg?ContentType=image/jpeg">
        <DigestMethod Algorithm="http://www.w3.org/2001/04/xmlenc#sha256"/>
        <DigestValue>GpwniSzHHaWX5zNYvxkY329GyDq09nEyB/2mOioAC7A=</DigestValue>
      </Reference>
      <Reference URI="/word/media/image11.jpeg?ContentType=image/jpeg">
        <DigestMethod Algorithm="http://www.w3.org/2001/04/xmlenc#sha256"/>
        <DigestValue>/ayAq7Grh/UjezK6jhB7GcnJK6flcFrN8n1+rT5v4lM=</DigestValue>
      </Reference>
      <Reference URI="/word/media/image12.png?ContentType=image/png">
        <DigestMethod Algorithm="http://www.w3.org/2001/04/xmlenc#sha256"/>
        <DigestValue>XCaw1id0jcIp+eUtEth3ykwTGwFDBBYlYcsl8jtpBfA=</DigestValue>
      </Reference>
      <Reference URI="/word/media/image13.jpeg?ContentType=image/jpeg">
        <DigestMethod Algorithm="http://www.w3.org/2001/04/xmlenc#sha256"/>
        <DigestValue>kynZJBdcW8UDy5PDeMA87g1qD1eDNywGvrYAY+F0WWY=</DigestValue>
      </Reference>
      <Reference URI="/word/media/image14.png?ContentType=image/png">
        <DigestMethod Algorithm="http://www.w3.org/2001/04/xmlenc#sha256"/>
        <DigestValue>VAmK7Zl3tmVA7AVdW59pwvoxKEoi40NJpmkvWG5PUpE=</DigestValue>
      </Reference>
      <Reference URI="/word/media/image15.jpeg?ContentType=image/jpeg">
        <DigestMethod Algorithm="http://www.w3.org/2001/04/xmlenc#sha256"/>
        <DigestValue>cxSA6I8Y1cycXMwS2111o88PvC+pDtEZLUq4hc+kRWM=</DigestValue>
      </Reference>
      <Reference URI="/word/media/image16.png?ContentType=image/png">
        <DigestMethod Algorithm="http://www.w3.org/2001/04/xmlenc#sha256"/>
        <DigestValue>1pQX8qv/GVEzDlWTu9ABi1JEtXF3RObuJLt8yJYXNA0=</DigestValue>
      </Reference>
      <Reference URI="/word/media/image17.png?ContentType=image/png">
        <DigestMethod Algorithm="http://www.w3.org/2001/04/xmlenc#sha256"/>
        <DigestValue>cdn8L0HtM3T0rvP/9fW6CjQiVAO0QEbByh42OtKkwaM=</DigestValue>
      </Reference>
      <Reference URI="/word/media/image18.png?ContentType=image/png">
        <DigestMethod Algorithm="http://www.w3.org/2001/04/xmlenc#sha256"/>
        <DigestValue>UGVJmWEbgcscaAEYdZHYCHLyDdE/9sXabqsFbiYSm30=</DigestValue>
      </Reference>
      <Reference URI="/word/media/image19.jpeg?ContentType=image/jpeg">
        <DigestMethod Algorithm="http://www.w3.org/2001/04/xmlenc#sha256"/>
        <DigestValue>oE6/4Pa2yX2b6EZI7CA1yDtidb+bvItXuyjqL/AS0ig=</DigestValue>
      </Reference>
      <Reference URI="/word/media/image2.emf?ContentType=image/x-emf">
        <DigestMethod Algorithm="http://www.w3.org/2001/04/xmlenc#sha256"/>
        <DigestValue>/kWx6K2JvhgseT1U2iFqbubDhnz6SJ3LIJRN32Hnt2E=</DigestValue>
      </Reference>
      <Reference URI="/word/media/image20.jpeg?ContentType=image/jpeg">
        <DigestMethod Algorithm="http://www.w3.org/2001/04/xmlenc#sha256"/>
        <DigestValue>quk2QlIKgYRDl2heQuRs9Lh7UsZe6H/yDTDVx8u+z5c=</DigestValue>
      </Reference>
      <Reference URI="/word/media/image21.jpeg?ContentType=image/jpeg">
        <DigestMethod Algorithm="http://www.w3.org/2001/04/xmlenc#sha256"/>
        <DigestValue>NRzIwi/+R4KgWtGR7WG6/n0sdcwSJRXILGMVv54Bwa4=</DigestValue>
      </Reference>
      <Reference URI="/word/media/image22.jpeg?ContentType=image/jpeg">
        <DigestMethod Algorithm="http://www.w3.org/2001/04/xmlenc#sha256"/>
        <DigestValue>iQVXFLmqHAi3c+Gbzug9KUzt+/9FYfNAsK8CpBqxpA4=</DigestValue>
      </Reference>
      <Reference URI="/word/media/image23.jpeg?ContentType=image/jpeg">
        <DigestMethod Algorithm="http://www.w3.org/2001/04/xmlenc#sha256"/>
        <DigestValue>YsL0F3x0MKPseX4o6B6rwrg/6Z7O0qsayyTHPPtkBBA=</DigestValue>
      </Reference>
      <Reference URI="/word/media/image24.jpeg?ContentType=image/jpeg">
        <DigestMethod Algorithm="http://www.w3.org/2001/04/xmlenc#sha256"/>
        <DigestValue>qqMjiEr1kqWLIAMVIlUHb7DC+DAKQ7b6WFjvcS1nk0Y=</DigestValue>
      </Reference>
      <Reference URI="/word/media/image25.jpeg?ContentType=image/jpeg">
        <DigestMethod Algorithm="http://www.w3.org/2001/04/xmlenc#sha256"/>
        <DigestValue>/l27Q1w1EfYQCrExGK94Md8COt+3WRkd5ZC4jR8wvTY=</DigestValue>
      </Reference>
      <Reference URI="/word/media/image26.jpeg?ContentType=image/jpeg">
        <DigestMethod Algorithm="http://www.w3.org/2001/04/xmlenc#sha256"/>
        <DigestValue>HgFUVsDD5BK3sBX1Cn5Xhh4h+XTXUa+jd6oSbYuxWlo=</DigestValue>
      </Reference>
      <Reference URI="/word/media/image27.jpeg?ContentType=image/jpeg">
        <DigestMethod Algorithm="http://www.w3.org/2001/04/xmlenc#sha256"/>
        <DigestValue>EdV052Zaab3wb9KY0+d51i/GV4S5NeeKHpYVz2ledec=</DigestValue>
      </Reference>
      <Reference URI="/word/media/image3.emf?ContentType=image/x-emf">
        <DigestMethod Algorithm="http://www.w3.org/2001/04/xmlenc#sha256"/>
        <DigestValue>ssz+mPC+6mbE93uxgEYOCXphCbY6R318ZZrzmd/wlec=</DigestValue>
      </Reference>
      <Reference URI="/word/media/image4.png?ContentType=image/png">
        <DigestMethod Algorithm="http://www.w3.org/2001/04/xmlenc#sha256"/>
        <DigestValue>Mvb1JpclZKUxSBjxfOSRp8+P9XJcspOS0yc/RIJ0MiY=</DigestValue>
      </Reference>
      <Reference URI="/word/media/image5.png?ContentType=image/png">
        <DigestMethod Algorithm="http://www.w3.org/2001/04/xmlenc#sha256"/>
        <DigestValue>RaN7FB1fDkejSFeoI6IRDKgejYlwZ/xJ7h/Ezt2huz8=</DigestValue>
      </Reference>
      <Reference URI="/word/media/image6.jpeg?ContentType=image/jpeg">
        <DigestMethod Algorithm="http://www.w3.org/2001/04/xmlenc#sha256"/>
        <DigestValue>RIN1/QEU9dVY4BXxQufy22wpujYPzK1HHamePptr6H8=</DigestValue>
      </Reference>
      <Reference URI="/word/media/image7.jpeg?ContentType=image/jpeg">
        <DigestMethod Algorithm="http://www.w3.org/2001/04/xmlenc#sha256"/>
        <DigestValue>3p8xuI5jTIq3aeU8+XYq6BOkYhvr1YMnX/ej6wI7hfs=</DigestValue>
      </Reference>
      <Reference URI="/word/media/image8.jpeg?ContentType=image/jpeg">
        <DigestMethod Algorithm="http://www.w3.org/2001/04/xmlenc#sha256"/>
        <DigestValue>5fKAfEnCEPOvveeYQ51wExf3dUDOeo0H8vAxVL0vIE0=</DigestValue>
      </Reference>
      <Reference URI="/word/media/image9.png?ContentType=image/png">
        <DigestMethod Algorithm="http://www.w3.org/2001/04/xmlenc#sha256"/>
        <DigestValue>je6U6TW4bAmbz76DG2HbUaVFQAR12yvQzwu8LaF0zTk=</DigestValue>
      </Reference>
      <Reference URI="/word/numbering.xml?ContentType=application/vnd.openxmlformats-officedocument.wordprocessingml.numbering+xml">
        <DigestMethod Algorithm="http://www.w3.org/2001/04/xmlenc#sha256"/>
        <DigestValue>fH+pStKUukaOtpI3DzTamqU+yE+BBDL54jhGBkRxIv0=</DigestValue>
      </Reference>
      <Reference URI="/word/settings.xml?ContentType=application/vnd.openxmlformats-officedocument.wordprocessingml.settings+xml">
        <DigestMethod Algorithm="http://www.w3.org/2001/04/xmlenc#sha256"/>
        <DigestValue>LuThNYSDlUqM5vqHTDZRCXWGRS7mA5nIpiEWL2vZOFI=</DigestValue>
      </Reference>
      <Reference URI="/word/styles.xml?ContentType=application/vnd.openxmlformats-officedocument.wordprocessingml.styles+xml">
        <DigestMethod Algorithm="http://www.w3.org/2001/04/xmlenc#sha256"/>
        <DigestValue>xLBD9etU7N/3EqrQO9hNDhS2F6U4a0jHSCeHpBjhbvU=</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r5qVP2iKFZduKUq6n9zMIHb0mGdxZLL9uiMkJ9e+wcQ=</DigestValue>
      </Reference>
    </Manifest>
    <SignatureProperties>
      <SignatureProperty Id="idSignatureTime" Target="#idPackageSignature">
        <mdssi:SignatureTime xmlns:mdssi="http://schemas.openxmlformats.org/package/2006/digital-signature">
          <mdssi:Format>YYYY-MM-DDThh:mm:ssTZD</mdssi:Format>
          <mdssi:Value>2017-01-10T14:09:27Z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MsAAABYAAAAAAAAAAAAAAAYHAAAQwwAACBFTUYAAAEAfLkAAAwAAAABAAAAAAAAAAAAAAAAAAAAgAcAADgEAAClAgAAfQEAAAAAAAAAAAAAAAAAANVVCgBI0AUARgAAACwAAAAgAAAARU1GKwFAAQAcAAAAEAAAAAIQwNsBAAAAeAAAAHgAAABGAAAAyCkAALwpAABFTUYrIkAEAAwAAAAAAAAAHkAJAAwAAAAAAAAAJEABAAwAAAAAAAAAMEACABAAAAAEAAAAAACAPyFABwAMAAAAAAAAAAhAAAUUKQAACCkAAAIQwNsBAAAAAAAAAAAAAAAAAAAAAAAAAAEAAAD/2P/gABBKRklGAAEBAQB4AHgAAP/hEQhFeGlmAABNTQAqAAAACAAEATsAAgAAABUAAAhKh2kABAAAAAEAAAhgnJ0AAQAAACg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hCyd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zLTA0LTE1VDEyOjIxOjQxLjk5Mj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Kb3PDqSBNb3JhZ2EgRW1oYXJkdDwvcmRmOmxpPjwvcmRmOlNlcT4NCgkJCTwvZGM6Y3JlYXRvcj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eHBhY2tldCBlbmQ9J3cnPz7/2wBDAAcFBQYFBAcGBQYIBwcIChELCgkJChUPEAwRGBUaGRgVGBcbHichGx0lHRcYIi4iJSgpKywrGiAvMy8qMicqKyr/2wBDAQcICAoJChQLCxQqHBgcKioqKioqKioqKioqKioqKioqKioqKioqKioqKioqKioqKioqKioqKioqKioqKioqKir/wAARCABZAMw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9//3//f/9//3//f/9//3//f/9//3//f/9//3//f/9//3//f/9//3//f/9//3//f/9//3//f/9//3//f/9//3//f/9//3//f/9//3//f/9//3//f/9//3//f/9//3//f/9//3//f/9//3//f/9//3//f/9//3//f/9//3//f/9//3//f/9//3//f/9//3//f/9//3//f/9//3//f/9//3//f/9//3//f/9//3//f/9//3//f/9//3//f/9//3//f/9//3//f/9//3//f/9//3//f/9//3//f/9//3//f/9//3//f/9//3//f/9//3//f/9//3//f/9//3//f/9//3//f/9//3//f/9//3//f/9//3//f/9//3//f/9//3//f/9//3//f/9//3//f/9//3//f/9//3//f/9//3//f/9//3//f/9//3//f/9//3//f/9//3//f/9//3//f/9//3//f/9//3//f/9//3//f/9//3//f/9//3//f/9//3//f/9//3//f/9//3//f/9//3//f/9//3+3Uv9//3//f/9//3//f/9//3//f/9//3//f/9//3//f/9//3//f/9//3//f/9//3//f/9//3//f/9//3//f/9//3//f/9//3//f/9//3//f/9//3//f/9//3//f/9//3//f/9//3//f/9//3//f/9//3//f/9//3//f/9//3//f/9//3//f/9//3//f/9//3//f/9//3//f/9//3//f/9//3//f/9//3//f/9//3//f/9//3//f/9//3//f/9//3//f/9//n//f/5//3//f/9//3//f/9//3//f/9//n//f/5//3/+f/9//3//f/9//3//f/9//3//f/9//3//f/9//3//f/9//3//f/9//3//f/9//3//f/9//3//f/9//3//f/9//3//f/9//3//f/9//3//f/9//3//f/9//3//f/9//3//f/9//3//f/9//3//f/9//3//f/9//n/+f/9//n//f/5//3//f/9//3//f/9//3//f/9//3//f/9//3//f/9//3//f/9//3//f/9//n//f/97/3MWNv9//3//f/9//3//f/9//3//f/9//3//f/9//3//f/9//3//f/9//3//f/9//3//f/9//3//f/9//3//f/9//3//f/9//3//f/9//3//f/9//3//f/9//3//f/9//3//f/9//3//f/9//3//f/9//3//f/9//3//f/9//3//f/9//3//f/9//3//f/9//3//f/9//3//f/9//3//f/9//3//f/9//3//f/9//3//f/9//3//f/9//3//f/9//3//f/9//3/+f/9//3//f/9//3//f/9//3//f/9//n/+f/9//n//f/9//3//f/9//3//f/9//3//f/9//3//f/9//3//f/9//3//f/9//3/+f/9//3//f/9//3//f/9//3//f/9//3//f/9//3//f/9//3//f/9//3//f/9//3//f/9//3//f/9//3//f/9//3//f/9//3//f/9//n//f/9//3/de/9//3//f/9//3/+f/9//3//f/9//3//f/9//3//f/9//3//f/9//3//f/9//3/+f/9732f3Ld93/3//f/9//3//f/9//3//f/9//3//f/9//3//f/9//3//f/9//3//f/9//3//f/9//3//f/9//3//f/9//3//f/9//3//f/9//3//f/9//3//f/9//3//f/9//3//f/9//3//f/9//3//f/9//3//f/9//3//f/9//3//f/9//3//f/9//3//f/9//3//f/9//3//f/9//3//f/9//3//f/9//3//f/9//3//f/9//3//f/9//3//f/9//3//f/9//3//f/9//3//f/9//3//f/9//3//f/9//3//f/9//3//f/9//3//f/9//3//f/9//3//f/9//3//f/9//3//f/9//3//f/9//3//f/9//3//f/9//3//f/9//3//f/9//3//f/9//3//f/9//3//f/9//3//f/9//3//f/9//3//f/9//3//f/5//3/ef/9//3//f/9//3//f/9//3//f/9//3/9f/9//3//f/9//3//f/9//3//f/9//3//f/9//3//f/9//3//f/9//n//f/97n2PWKd93/3//f/9//3//f/9//3//f/9//3//f/9//3//f/9//3//f/9//3//f/9//3//f/9//3//f/9//3//f/9//3//f/9//3//f/9//3//f/9//3//f/9//3//f/9//3//f/9//3//f/9//3//f/9//3//f/9//3//f/9//3//f/9//3//f/9//3//f/9//3//f/9//3//f/9//3//f/9//3//f/9//3//f/9//3//f/9//3//f/9//3//f/9//3//f/9//3//f/9//3//f/9//3/+f/9//3//f/9//3//f/9//3//f/9//3//f/9//3//f/5//3/+f/9//3//f/9//3//f/9//3//f/9//3//f/9//3//f/9//3/+f/9//3//f/9//3/+f/9//n//f/9//3//f/9//3//f/9//3//f/9//3//f/9//3/+f/5//n/+f/9//3//f/9/33v/f/9//3//f/9//nv9f/5//3//f/9//3//f/9//3//f/9//3//f/9//3//f/9//3//f/9//3/+f/97P1O1Jb93/3//f/9//3//f/9//3//f/9//3//f/9//3//f/9//3//f/9//3//f/9//3//f/9//3//f/9//3//f/9//3//f/9//3//f/9//3//f/9//3//f/9//3//f/9//3//f/9//3//f/9//3//f/9//3//f/9//3//f/9//3//f/9//3//f/9//3//f/9//3//f/9//3//f/9//3//f/9//3//f/9//3//f/9//3//f/9//3//f/9//3//f/9//3//f/9//3//f/9//3//f/9//n//f/5//3//f/9//3//f/9//3//f/9//3//f/9//n/+f/9//3//f/9//3//f/9//3//f/9//3//f/9//3//f/9//3//f/9//n/9f/1//3//f/9//3//f/5//3//f/9//3//f/9//3//f/9//3//f/9//3//f/9//3//f/1//X/+f/9//3/fe/9//3//f/9/33vfe/9//3//f/5//n//f/9//3//f/9//3//f/9//3//f/9//3//f/9//3//f/9//3//f/97/0qVIf97/3//f/9//3//f/9//3//f/9//3//f/9//3//f/9//3//f/9//3//f/9//3//f/9//3//f/9//3//f/9//3//f/9//3//f/9//3//f/9//3//f/9//3//f/9//3//f/9//3//f/9//3//f/9//3//f/9//3//f/9//3//f/9//3//f/9//3//f/9//3//f/9//3//f/9//3//f/9//3//f/9//3//f/9//3//f/9//3//f/9//3//f/9//3//f/9//3//f/9//3//f/5//3/+f/9//3//f/9//3//f/9//3//f/9//3//f/5//X/+f/9//3//f/9//3//f/9//3//f/9//3//f/9//3//f/9//3//f/9//n/9f/5//3//f/9//3//f/9//n//f/9//3//f/9//3//f/9//3//f/9//3//f/9//3/+f/1//H/8e997/3/fez9n9T1wLU8lcS2zMVlKP2f/f/9//nv/f/9//3//f/9//3//f/9//3//f/9//3//f/9//3//f/9//3//f/97fT6WId97/3//f/9//3//f/9//3//f/9//3//f/9//3//f/9//3//f/9//3//f/9//3//f/9//3//f/9//3//f/9//3//f/9//3//f/9//3//f/9//3//f/9//3//f/9//3//f/9//3//f/9//3//f/9//3//f/9//3//f/9//3//f/9//3//f/9//3//f/9//3//f/9//3//f/9//3//f/9//3//f/9//3//f/9//3//f/9//3//f/9//3//f/9//3//f/9//3//f/5//3/+f/9//n//f/5//n/+f/5//n//f/9//3//f/9//3//f/5//3//f/9//3//f/9//3//f/9//3//f/9//3//f/9//3//f/9//3//f/9//3//f/9//3//f/9//3//f/9//3//f/9//3//f/9//3//f/9//3//f/9//3//f/9//3//f/5//n//f/9/P2cZQjIlTiXQNblSVkrSNS8hMikZQl9r/3//f/9//3//f/9//3//f/9//3//f/9//3//f/9//3//f/9//3//f/93XDqWIf9//3//f/9//3//f/9//3//f/9//3//f/9//3//f/9//3//f/9//3//f/9//3//f/9//3//f/9//3//f/9//3//f/9//3//f/9//3//f/9//3//f/9//3//f/9//3//f/9//3//f/9//3//f/9//3//f/9//3//f/9//3//f/9//3//f/9//3//f/9//3//f/9//3//f/9//3//f/9//3//f/9//3//f/9//3//f/9//3//f/9//3//f/9//3//f/5//3/+f/9//3//f/9//3//f/9//3v/f/97/3//f/9//3//f/5//n/+f/9//3//f/9//3//f/9//3//f/9//3//f/9//3//f/9//3//f/9//3//f/9//3//f/9//3//f/9//3//f/9//3//f/9//3//f/9//3//f/9//3//f/9//3//f/9//3//f/9//nv/e/1eUiXwGFpKn2//f/97/3v/f79zOUYRIXQt/V7/f/9//3//f/9//3//f/9//3//f/9//3//f/9//3//f/9//3//f/93GjJ3If97/3//f/9//3//f/9//3//f/9//3//f/9//3//f/9//3//f/9//3//f/9//3//f/9//3//f/9//3//f/9//3//f/9//3//f/9//3//f/9//3//f/9//3//f/9//3//f/9//3//f/9//3//f/9//3//f/9//3//f/9//3//f/9//3//f/9//3//f/9//3//f/9//3//f/9//3//f/9//3//f/9//3//f/9//3//f/9//3//f/9//3//f/9//n/9f/5//nv/f/9//3+/d/9e+D2WMXUtdi2WMTpCP2P/f997/3//f/17/Xv/f/97/3/ff/9//3//f99//3//f/9//X//f/9//3//f/9//3//f/9//3//f/9//3//f/9//3//f/9/33ffe/9//3//e/9//3//f/1//3//f/9//3//f/9//3//f/9//3//f/93/38dXzIlMyW9Uv97/3v/f/9//3//e/9//3/cVnYtNCVfZ/97/3/9f/9//3//f/9//3//f/9//3//f/9//3//f/9//3//f/972Sm4Jf9//3//f/9//3//f/9//3//f/9//3//f/9//3//f/9//3//f/9//3//f/9//3//f/9//3//f/9//3//f/9//3//f/9//3//f/9//3//f/9//3//f/9//3//f/9//3//f/9//3//f/9//3//f/9//3//f/9//3//f/9//3//f/9//3//f/9//3//f/9//3//f/9//3//f/9//3//f/9//3//f/9//3//f/9//3//f/9//3//f/9//3//f/9//X/9f/57/3//e79zWUp0LfEcVSnZORtCGz75OTQl8RzxIL1a/3vfd/57/nf/e/9/33//f/9//3//f/9//3//e/5//3/+f/9/33v/f/9//3/+f/9//3//f/9//3+fc95aVkaxMXEtFkJ6Tj9n33f/e/97/3/+f/9//n//f/9/33//f/9//3//f/5//3/+d/9/n2+2NdEYW0b/e997/3v/e/9//3v/f/9//3f/f19rVinRGD9n/3v9e/9//3//f/9//3//f/9//3//f/9//3//f/9//3//f/97uCW5Kd97/3//f/9//3//f/9//3//f/9//3//f/9//3//f/9//3//f/9//3//f/9//3//f/9//3//f/9//3//f/9//3//f/9//3//f/9//3//f/9//3//f/9//3//f/9//3//f/9//3//f/9//3//f/9//3//f/9//3//f/9//3//f/9//3//f/9//3//f/9//3//f/9//3//f/9//3//f/9//3//f/9//3//f/9//3//f/9//3//f/9//3//f/9//n//e/97/3v/e9Y1lC21MT9jv3P/f/97/3v/e79z/Vq1NVMt1TlfZ/9z/3v/e/97/3//f/9/33//f/9//3/9e/9//3//f/9//3//f/9//3//f/5//3//f993eU5TKRAhLiHSNfQ9szVyLQ8h1DU9Y/9//3//f/9//3//f/9//3//f/9//3//f/9//3//e/97W0YUHbk1v3f/f/9//3//f/9//3//f/5//3//f/97f2+YMRIhX2f/f/9//3+/d/9//3//f/9//3//f/9//3//f/9//3//f/932Sm4Jf9//3//f/9//3//f/9//3//f/9//3//f/9//3//f/9//3//f/9//3//f/9//3//f/9//3//f/9//3//f/9//3//f/9//3//f/9//3//f/9//3//f/9//3//f/9//3//f/9//3//f/9//3//f/9//3//f/9//3//f/9//3//f/9//3//f/9//3//f/9//3//f/9//3//f/9//3//f/9//3//f/9//3//f/9//3//f/9//3//f/9//3//f/9//3v/d/97v3PWOXUt1jXfe/97/3//e/9//3v/e/97/3u/ezlKECFSJR5b/3f/d/97/3//f99//3//f/97/nv/f/9//3//f/9//3//f/9//3//e/9//39/b9M1Dx1zKZxS/3v/f/97/3/fd1hGDh1PJblS33f/f/9//3//f/9//3/9f/9//3//f/9//3//e39nNCUUHX9v/3//e/9//3//f/9//3/+f9x3/n//f993/39fa1UpdC2fc/9//3//f/9//3//f/9//3//f/9//3//f/9//3//f/97uCW4Jd97/3//f/9//3//f/9//3//f/9//3//f/9//3//f/9//3//f/9//3//f/9//3//f/9//3//f/9//3//f/9//3//f/9//3//f/9//3//f/9//3//f/9//3//f/9//3//f/9//3//f/9//3//f/9//3//f/9//3//f/9//3//f/9//3//f/9//3//f/9//3//f/9//3//f/9//3//f/9//3//f/9//3//f/9//3//f/9//3//f/9//3//f/9//3/fd/9/eUoxJdc5/3v/f/97/3v9e/5//n/+e/9//3//f997H2MzIVIdvE7/d/97/3//f/9//3//f/97/3ucZ55vfmv/f/9//3//f/9//3//f/97v3NwKQ4d9Tn/e/97/3vfe/9//3v/e/97f2tPIQ4dN0Lfe/9//3//f/9//n//f/9//3//f/9//3f/fxg+VSXYNf9//3v/f/5//3//f/9//3//f/9//3//f/9//3f/f51SNCU7Sv9//3//f/9//3//f/9//3//f/9//3//f/9//3//f/93uCW4Jf9//3//f/9//3//f/9//3//f/9//3//f/9//3//f/9//3//f/9//3//f/9//3//f/9//3//f/9//3//f/9//3//f/9//3//f/9//3//f/9//3//f/9//3//f/9//3//f/9//3//f/9//3//f/9//3//f/9//3//f/9//3//f/9//3//f/9//3//f/9//3//f/9//3//f/9//3//f/9//3//f/9//3//f/9//3//f/9//3//f/9//3//f/9//3//ex5jci1yLd93v3f/f/9//3/8e/1//n//f/9//3//f/9//3t/ZxEZUh2ZRv97/3//f/9//3//f/9/G1eRKcwY9UHfe/9//3//f/9//3//f39vMCUQIfU5/3v/d/97/3//f/9//3/ed/93/3v/e9U1EB06Rt97/3//f/5//n/+f/9//n//f/9//3vfc3QpMiE/Y993/3/+f/9//3//f/9/3n//f/9//3/+e/1//3//d/972Tl2Mf5e/3v/f/9//3//f/9//3//f/9//3//f/9//3//f/93lyG4Jd97/3//f/9//3//f/9//3//f/9//3//f/9//3//f/9//3//f/9//3//f/9//3//f/9//3//f/9//3//f/9//3//f/9//3//f/9//3//f/9//3//f/9//3//f/9//3//f/9//3//f/9//3//f/9//3//f/9//3//f/9//3//f/9//3//f/9//3//f/9//3//f/9//3//f/9//3//f/9//3//f/9//3//f/9//3//f/9//3//f/9//3//f/9//3v/exU+LiVfa/97/3v/f/9//n//f/5//3//f/9//3//f913/3//d79rciEQGR9f/3//f/9//3//f79zty1uBDIlP2f/f/9//3/+e/9//3//f9c5ESG2Mf9733P/d/97/3//f/5//Xv+f/5//3f/e99zuDVVJZ1S33v/f/5//X//f/9//n/+f/9//3sfXzQhky3/d/9/3Hf/f957/3/ff/9//3//f957/3/+f/5//n//f/97/3uUMXMtv3f/f957/3//f/9//3//f/9//3//f/9//3//f99ztyW3Jf9//3//f/9//3//f/9//3//f/9//3//f/9//3//f/9//3//f/9//3//f/9//3//f/9//3//f/9//3//f/9//3//f/9//3//f/9//3//f/9//3//f/9//3//f/9//3//f/9//3//f/9//3//f/9//3//f/9//3//f/9//3//f/9//3//f/9//3//f/9//3//f/9//3//f/9//3//f/9//3//f/9//3//f/9//3//f/9//3//f/9//3//f/9//3tfY1Al8z2/d/9//3//f/5//n//f/9//3//f99//3/+f/9//3//e/97X2NSIRAdP2ffe/9//3//d/9WsgwVGREh/3//f/9//n//f/9//3sfY/EcUym/c993/3//e/13/3//f/5//n/9f/5//3//f/97f29VKTMl/l7/f/9//n//f/9//X/+f99z/3scPjUhFj7/f/13/n//f/9/v3v/f99//3//f/9//3//f/57/3//f/9//3seY3MtGEL/f/9//3//f/9//3//f/9//3//f/9//3//f993lyG4Jf97/3//f/9//3//f/9//3//f/9//3//f/9//3//f/9//3//f/9//3//f/9//3//f/9//3//f/9//3//f/9//3//f/9//3//f/9//3//f/9//3//f/9//3//f/9//3//f/9//3//f/9//3//f/9//3//f/9//3//f/9//3//f/9//3//f/9//3//f/9//3//f/9//3//f/9//3//f/9//3//f/9//3//f/9//3//f/9//3//f/9//3//f/97/3v5NVAhXWP/f/5//3//f/9//3//f/9//3//f/9//3//f/97/3//f/9//3/8Vg8Zkynfc/97/3vfc1UhNhXyDBxb/3v/f/9//3//f/9/33e5NTQhV0b/e/9//3//f/9//3//f/9//3//f/9//3//f/9//3+9VjIltjXfe/97/3//f/9//n//f/97/3eYKVUhPmPfd/9//3//f/9//3//f/9//3//f/9//3//f/9//3//f/9//3//fzZCMCV/a/97/3/+f/9//3//f/9//3//f/9//3//f99zmSG6Jf9//3//f/9//3//f/9//3//f/9//3//f/9//3//f/9//3//f/9//n//f/5//3/+f/9//n//f/9//3//f/9//3//f/9//3//f/9//3//f/9//3//f/9//3//f/9//3//f/9//3//f/9//3//f/9//3//f/9//3//f/9//3//f/9//3//f/9//3//f/9//3//f/9//3//f/9//3//f/9//3//f/9//3//f/5//n//f/9//3//f/5//3//f/9/f2e4KZMl33P/f/5//n//f/9//3//f/9//3//f/9//3//e/9//3//f99//39/a3hGERkXNv93/3cfVzYZ9AgzFd9z/3//f/9//3//f/9//1oVIVUlv3P/f/5//3/ff/9//3//f/9//3//f/9//3//f/9//3/fexc+ESFaRv97/3//f/9//n//f/93v2tWIVYhn2v/f/9//3//f/9//3//f/5//3//f/9//3//f/9//3//f/9//3+/d39rki0YPt9733v/f/9//3//f/9//3//f/9//3/+f99zeR26Jf97/3//f/9//3//f/9//3//f/9//3//f/9//3//f/9//3//f/9//3//f/9//n//f/5//3//f/9//3//f/9//3//f/9//3//f/9//3//f/9//3//f/9//3//f/9//3//f/9//3//f/9//3//f/9//3//f/9//3//f/9//3//f/9//3//f/9//3//f/9//3//f/9//3//f/9//3//f/9//3//f/9//3//f/9//n//f/9//3//f/9//3//e/97nkpVHXpG/3v/f/9//n//f/9//3//f/9//3//f/9//3//f/9//3//f/9//3//f59vlCkxHRxX/3f7NdUQ9QxVHf9//3//f/9//3//e/9/lTEUITpC/3/9d/9//3//f/9//3//f/9//3//f/9//3//f/9//3//f19rUilyKb9z/3v/f/9//3//f/9/H1tWIZcp/3v/f/9//3//f/9//3/+f/9//3//f/9//3//f/9//3//f/9//3//f/9/3FYxIR9f/3//f/9//3v/f/9//3//f/9//n//f79zmSGZJf97/3//f/9//3//f/9//3//f/9//3//f/9//3//f/9//3//f/9//3//f/9//3//f/9//3//f/9//3//f/9//3//f/9//3//f/9//3//f/9//3//f/9//3//f/9//3//f/9//3//f/9//3//f/9//3//f/9//3//f/9//3//f/9//3//f/9//3//f/9//3//f/9//3//f/9//3//f/9//3//f/9//3//f/5//3//f/9//3//f/9//3/fe/9/lylVHV9f/3vfd/9//3//f/9//3//f/9//3//f/9//3//f/9//3//f99//3//f/9/vVJzJbMpX1sWGdYQFREZNv97/3//f/9//3//f19rMiFUJV9n/3v+e/57/3//f/9//3//f/9//3//f/9//3//f/9//3//e/9/mk5yKXpK/3//f/9//3//f/97m0ZVHRo2/3v/f/9//3//f/9//3//f/5//3//f/9//3//f/9//3//f/9/3nv/f993/3+0MdU1/3/fe/97/3//f/9//3//f/5//3//f99zeB25Jf97/3//f/9//3//f/9//3//f/9//3//f/9//3//f/9//3//f/9//3//f/9//3//f/9//3//f/9//3//f/9//3//f/9//3//f/9//3//f/9//3//f/9//3//f/9//3//f/9//3//f/9//3//f/9//3//f/9//3//f/9//3//f/9//3//f/9//3//f/9//3//f/9//3//f/9//3//f/9//3//f/9//3//f/9//3//f/9//3//f/9//3//f79zVCGWJf93/3v/f/9//3//f/9//3//f/9//3//f/9//3//f/9//3//f/9//3//f/9//3/1NXIhdiH3EPgQNhkfW/9//3//f/9//3//f71SMyWVMf97/3v/f/9//3//f/9//3//f/9//3//f/9//3//f/9//3v/f99333eSLbUxv3f/f/9//3//f/97FzZVIVxC/3//f/9//3//f/9//3//f/9//3//f/9//3//f/9//3//f/5//3//f/9//39fZ1Al/V7/e/9//3//f/9//3/+f/5//3//f793mCGYIf97/3//f/9//3//f/9//3//f/9//3//f/9//3//f/9//3//f/9//3//f/9//3//f/9//3//f/9//3//f/9//3//f/9//3//f/9//3//f/9//3//f/9//3//f/9//3//f/9//3//f/9//3//f/9//3//f/9//3//f/9//3//f/9//3//f/9//3//f/9//3//f/9//3//f/9//3//f/9//3//f/9//3//f/5//3//f/9//3//f/9//3//e91WVCEbOv93/3v/f/9//3//f/9//3//f/9//3//f/9//3//f/9//n/+f/9//3//f/9//38/Y1Mh8wzXCPgQNRnfc/9//3//f/9//3//f7YxNCV6Sv97/3v/f/9//3/ff/9//3//f/9//3//f/9//3//f/9//3//f/9//3uZTlMpfE7/f/9//3//f/931S1VHd9S/3v/f/9//3//f/9//n//f/9//3//f/9//3//f/9//3/+f/9//3//f/9/33v/ezdCkjH/f/97/3//f/9//n/+f/1//3/ff793dx2XId93/3//f/9//3//f/9//3//f/9//3//f/9//3//f/9//3//f/9//3//f/9//3//f/9//3//f/9//3//f/9//3//f/9//3//f/9//3//f/9//3//f/9//3//f/9//3//f/9//3//f/9//3//f/9//3//f/9//3//f/9//3//f/9//3//f/9//3//f/9//3//f/9//3//f/9//3//f/9//3//f/9//3//f/9//3//f/9//3//f/9//3v/e9U1dSX/Vv97/3v/f/9//3//f/9//3//f/9//3//f/9//3//f/9//3/9f/9//3//f/9//3//fzs+NhXXCNYMliX/e/9//3//f/9//39fZ1UlNCWfb/97/3//e/9//3//f/9//3//f/9//3//f/9//3//f/9//3//f/9//3+/c7c1VSnfd/9//3//f/97lCmWJT9f/3//f/9//3//f/9//3//f/9//3//f/9//3//f/9//3//f/9//3//f/9//3//f19rczH+Xv97/3v/f/9//n/+f/5//3//f79zeCGXIf97/3//f/9//3//f/9//3//f/9//3//f/9//3//f/9//3//f/9//3//f/9//3//f/9//3//f/9//3//f/9//3//f/9//3//f/9//3//f/9//3//f/9//3//f/9//3//f/9//3//f/9//3//f/9//3//f/9//3//f/9//3//f/9//3//f/9//3//f/9//3//f/9//3//f/9//3//f/9//3//f/9//3//f/9//3//f/9//3//f/9//3//e1MlUyG/b/97/3//f/9//3//f/9//3//f/9//n//f/9//3/ff/9//n/+f/9//3//f/9//3//f39jFhHXCBcRcyX/e/9//3/+f/9//3e7TjUluDHfd/9//3//f/9//3//f/9//3//f/9//3//f/9//3//f/9//3/+f/17/3//expGdi1fZ/97/3v/f99zcyF1IX9n/3v/f/9//n//e/9//3//f/9//3//f/9//3//f/9//3//f917/3//f/97/3//e/9/OEa0Mf93/3v/e/9//Xv+f/5//3//f993eCGYId97/3//f/9//3//f/9//3//f/9//3//f/9//3//f/9//3//f/97/3//e/9//3//f/9//3//f/9//3//f/9//3//f/9//3//f/9//3//f/9//3//f/9//3//f/9//3//f/9//3//f/9//3//f/9//3//f/9//3//f/9//3//f/9//3//f/9//3//f/9//3//f/9//3//f/9//3//f/9//3//f/9//3//f/9//3//f/9//3//f/9//3vfc3QpcyX/d/97/3//f/9//3//f/9//3//f/5//3//f/9//3//f/9//3/+f/9//3//f/9//3//e39jFhHWCBYRm0b/e/9//3//f/9//3/VMVYpGj7/f/9//3//f/9//3//f/9//3//f/9//3//f/9//3//f/9//3//f/5//3//f793EyG1Mf97/3//e59rdSUzGd9z/3//f/9//3//f/9//3//f/9//3//f/9//3//f/9//3//f/9//3//f/9//3//f/9/v3dyLZpO/3v/f/57/3/9e/9/33//f/97uylXHf97/3//f/9//3//f/9//3//f/9//3//f/9//3//f/9//3//f59ztTUwIVlKv3P/e/9//3//f/9//3//f/9//3//f/9//3//f/9//3//f/9//3//f/9//3//f/9//3//f/9//3//f/9//3//f/9//3//f/9//3//f/9//3//f/9//3//f/9//3//f/9//3//f/9//3//f/9//3//f/9//3//f/9//3//f/9//3//f/9//3//f/97/3tfY3UllC3/e/97/3//f/9//n//f/9//3/+f/5//Xv+f/9//3//f/9//3//f/9//3//f/9//n//f99OOBn2DBQR/E7/e/9//3/+f/9//3eVKRQd/1r/e/5//3//f/9//3//f/9//3//f/9//3//f/9//3//f/9//3/+f/5//nv/f7932Dl0Kb9z/3v/ez9fdSVUIf93/3//f/9//3//f/9//3//f/9//3//f/9//3//f/9//3//f/9//3//f/9//3//f/9/33u8VrQx/3vfd/9//n//f/9//3//f/97uil4Hb9z/3//f/9//3//f/9//3//f/9//3//f/9//3//f/9//3//f7UxrxCvFBEh7xxZRt93/3v/f/9//3//f/9//3/+f/9//3//f/9//3//f/9//3//f/9//3//f/9//3//f/9//3//f/9//3//f/9//3//f/9//3//f/9//3//f/9//3//f/9//3//f/9//3//f/9//3//f/9//3//f/9//3//f/9//3//f/9//3//f/9//3//f/9//3u/UlUlFz7/e/9//3//f/5//3//f/57/3//f/5//3//f/9//3//f/9//3//f/9//3//f/9//3//e1xCFhXUDLEImkb/d/9//3//f/97f2dUITQdv3P/f/5//3//f/9//3//f/9//3//f/9//3//f/9//3//f/9//3//f/5//3//f/9/3lYyHf5W/3v/e/9WNR2WKf97/3//f/9//3//f/9//3//f/9//3//f/9//3//f/9//3//f/9//3//f/9//3//f/9//3+/d3Mpf2v/e/9//3//f/9//3//f/93/C1YHX9r/3//f/9//3//f/9//3//f/9//3//f/9//3//f/9//3//fz9jcykQHVElDx2yMV5n/3//f/9//3//f/9//3//f/9//3//f/9//3//f/9//3//f/9//3//f/9//3//f/9//3//f/9//3//f/9//3//f/9//3//f/9//3//f/9//3//f/9//3//f/9//3//f/9//3//f/9//3//f/9//3//f/9//3//f/9//3//f/9//n//f/97/3sbOnYlekr/f/9//3/+f/5//3//f/9//3/+e/9//3//f/9//3//f/9//3//f/9//3//f/9//nv/dxs6FhXUDPIM1Sn/d99//3//f/97m0pUIXUl/3v/e/5//n//f/9//3//f/9//3//f/9//3//f/9//3//f/9//3//f/9//3//f/9/n3MRGfc1/3f/e75ONR2VJf97/3//f/9//3//f/9//3//f/9//3//f/9//3//f/9//3//f/9//3//f/9//3//f/9//3//f1lGOEL/f/97/3//f/9//3//f/97+y1XGf1a/3//f/9//3//f/9//3//f/9//3//f/9//3//f/9//3//f993/3/fd/97v3MTPvE5/3//f/9//3//f/9//3//f/9//3//f/9//3//f/9//3//f/9//3//f/9//3//f/9//3//f/9//3//f/9//3//f/9//3//f/9//3//f/9//3//f/9//3//f/9//3//f/9//3//f/9//3//f/9//3//f/9//3//f/9//3//f/9//3/+f/9//3faMXclHl//f/9//3//f/5//3//f/97/3//f/9//3//f/9//3//f/9//3//f/9//3//f/9//3//d9kx9hQ2GTUZVBm/a/9//3//f/97GDo0HRk6/3f/f/5//n/+f/9//3//f/9//3//f/9//3//f/9//3//f/9//3//f/9//3//f/9//3v4NVQh/3f/e79ONh22Lf97/3//f/9//3//f/9//3//f/9//3//f/9//3//f/9//3//f/9//3//f/9//3//f/9//3//f59vcSn/e/9//3//f/9//3//f/93PDJWFZtK/3//f/9//3//f/9//3//f/9//3//f/9//3//f/9//3//f/9//3v/f/9//3v/e/9//3v/f/9//3//f/9//3//f/9//3//f/9//3//f/9//3//f/9//3//f/9//3//f/9//3//f/9//3//f/9//3//f/9//3//f/9//3//f/9//3//f/9//3//f/9//3//f/9//3//f/9//3//f/9//3//f/9//3//f/9//3//f/9//n/+f/97/3eYKXclf2v/f/9//3/+f/9//3//f/9//3//f/9//3//f797/3//f/9//3//f/9//3//f/9//3P/dzYd9hQ2HZgl9AydRv9/33/+e/97lik1HXxG/3f/e/5//X/+f/9//3//f/9//3//f/9//3//f/9//3//f/5//3//f/9//3//f/57/3//VlQdPF//d15GNx22Lf97/3//f/9//3//f/9//3//f/9//3//f/9//3//f/9//3//f/9//3//f/9//3//f/9//3//f/979TmaVv9//3//f/9//3//f/97XDZ2GRg6/3//f/9//3//f/9//3//f/9//3//f/9//3//f/9//3//f/9//3//f/57/nv/f/9//nv/f/9//3//f/9//3//f/9//3//f/9//3//f/9//3//f/9//3//f/9//3//f/9//3//f/9//3//f/9//3//f/9//3//f/9//3//f/9//3//f/9//3//f/9//3//f/9//3//f/9//3//f/9//3//f/9//3//f/9//3//f/9//3/9e/9/32+ZKVch33f/f/9//3//f/9//3//f/9//3//f/972FrKHE8tn3P/f/9//3//f/9//3//f/97/3v/c1ch+BhYIb9Keh2YJf9//3//f/93dSU2HT9b/3f/f/9//n/9f/9//3//f/9//3//f/9//3//f/9//3//f/9//3//f/9//3//f/1//3u/b1UhNDr/dz0+Fh34Mf97/3//f/9//3//f/9//3//f/9//3//f/9//3//f/9//3//f/9//3//f/9//3//f/5//3//f/9/HmPUOb93/3//f/9//3//f/93nT52Gfc1/3//f/9//3//f/9//3//f/9//3//f/9//3//f/9//3//f/9/33v/f/9//3//f/9//3//f/9//3//f/9//3//f/9//3//f/9//3//f/9//3//f/9//3//f/9//3//f/9//3//f/9//3//f/9//3//f/9//3//f/9//3//f/9//3//f/9//3//f/9//3//f/9//3//f/9//3//f/9//3//f/9//3//f/9//3//f/9//n/+f/97v2+ZKTYh/3f/f/9//3//f/9//3//f/9//3//f/9/G2MtJYsUFUL/e/9//3//f/9//3//f/9//3dfX1gh9xg2Hd9zvCk2GX9r/3//e79v8hRWIX9n/3v/f/9//n//f/5//3//f/9//3//f/9//3//f/9//3//f/5//3//f/9/33//f/x7/3//d5UpLh3/e/05Nx34Nf97/3//f/9//3//f/9//3//f/9//3//f/9//3//f/9//3//f/9//3//f/9//3//f/9//n//f/9//39zMT9n/3//f/9//3//f/97nT6XIbYt/3//f/9//3//f/9//3//f/9//3//f/9//3//f/9//3//f/9//3//f/9//3//f/9//3//f/9//3//f/9//3//f/9//3//f/9//3//f/9//3//f/9//3//f/9//3//f/9//3//f/9//3//f/9//3//f/9//3//f/9//3//f/9//3//f/9//3//f/9//3//f/9//3//f/9//3//f/9//3//f/9//3//f/9//3//f/9//3//f/9/n2uZJXgl/3v/f/9//3//f/9//3//f/9//n//f/9//3seYxAhMCGea/97/3//f/5//n//f/9//3sfV1cZFhW2Ld93/1IVGVxG/3v/ex1XExkzHf9/33v/f/9//3//f/9//3//f/9//3//f/9//3//f/9//3//f/9//3//f/9//3//f/9//3//e7pKciU/Xx86FxkYNv97/3//f/9//3//f/9//3//f/9//3//f/9//3//f/9//3//f/9//3//f/9//3//f/9//3/+e/9/3397TpMt/3v/e/9//3//f/93P1eXIZUp/3v/f/9//3//f/9//3//f/9//3//f/9//3//f/9//3//f/9//3//f/9//3//f/9//3//f/9//3//f/9//3//f/9//3//f99//3//f/9//3//f/9//3//f/9//3//f/9//3//f/9//3//f/9//3//f/9//3//f/9//3//f/9//3//f/9//3//f/9//3//f/9//3//f/9//3//f/9//3//f/9//3//f/9//3//f/9//3//f/9/n2t4IXgh/3v/f/9//3//f/9//3//f/5//n/+e/9//3ufc7U1MCF4Sv9//3v/f/17/n/+f/9//3e+SjUV8wzWNf9/f2dVHVUl/3v/b3k+NBmWLd97/3//f/9//3//f/9//3//f/9//3//f/9//3//f/9//3//f/9//3//f/9//3//f/9//3//e79vMh0dOh8+WSHWLf93/3//f/9//3//f/9//3//f/9//3//f/9//3//f/9//3//f/9//3//f/9//3//f/9//3//f/9//3+fc9U1v2//f/5//3/ee/97X192IVMh/3f/f/9//3//f/9//3//f/9//3//f/9//3//f/9//3//f/9//3//f/9//3//f/9//3//f/9//3//f/9//3//f/9//n//f/9//3//f/9//3//f/9//3/+f/9//3//f/9//3//f/9//3//f/9//3//f/9//3//f/9//3//f/9//3//f/9//3//f/9//3//f/9//3//f/9//3//f/9//3//f/9//3//f/9//3//f/9//3//f/9/n2t4IXch/3v/f/9//3//f/9//3//f/9//n//f/97/3//f91aECGTLf93/3v/f/97/n//f/9//385OlYZ0wx5Sv9//3fXLTUhn2//dzc2ViHYNd97/3//f/9//3//f/9//3//f/9//3//f/9//3//f/9//3//f/9//3//f/9//3//f/9//3//f/97dCkUGR86WCH4Nf93/3//f/9//3//f/9//3//f/9//3//f/9//3//f/9//3//f/9//3//f/9//3//f/9//3//f/9/33//f1lG3FL/e/9//n//f/97n2tWHZUl/3f/f/9//3//f/9//3//f/9//3//f/9//3//f/9//3//f/9//3//f/9//3//f/9//3//f/9//3//f/9//3//f/9//3/+f/9//Xv/f/9//3/+e/9//3//f/9//3/+f/5//n//f/9//3//f/9//3//f/9//3//f/9//3//f/9//3//f/9//3//f/9//3//f/9//3//f/9//3//f/9//3//f/9//3//f/9//3//f/9//3//f/97n2tXHXch/3f/f/9//3//f/9//3//f/5//3//f/9//3//f39vcikwIX9r33v/f/97/3//f/9//3v3MTYVFBXcVt93/3P+UhQdGz7fa/gxFBUaOv9//3//f/9//3//f/9//3//f/9//3//f/9//3//f/9//3//f/9//3//f/9//3//f/9//3//e/93WUIUHZwpFhkZOv97/3v/f/9//3//f/9//3//f/9//3//f/9//3//f/9//3//f/9//3//f/9//3//f/9//3//f/9//3//f19n1THfd/5//n//f/97n2t2HXUlv2//f/9//3//f/9//3//f/9//3//f/9//3//f/9//3//f/9//3//f/9//3//f/9//3//f/9//3//f/9//3//f/9//3//f/9//3//e/9733f/f/97/3//f/9//n/+f/1//X/+f/9//n//f/9//3//f/9//3//f/9//3//f/9//3//f/9//3//f/9//3//f/9//3//f/9//3//f/9//3//f/9//3//f/9//3//f/9//3//f/9/f2t4IVch/3v/f/9//3//f/9//3//f/9//n//f/9//3//f/9/N0IyIZ1O/3//e/9//3//f/9//3v3MRYVFBVeZ/97/3vfc1UlFBn/c/ktNhk8Pv9//3//f/9//3//f/9//3//f/9//3//f/9//3//f/9//3//f/9//3//f/9//3//f/9//3//f/93f2dVITkh9hQZNv97/3//f/9//3//f/9//3//f/9//3//f/9//3//f/9//3//f/9//3//f/9//3//f/9//3//f/9//3//e/97GD4fX/9//X//f/97/3NVHVUhP1//f/9//3//f/9//3//f/9//3//f/9//3//f/9//3//f/9//3//f/9//3//f/9//3//f/9//3//f/9//3//f/9//3++b/9/33dYRv1W/3/fd993/3v/f/9//3/de/9//3//f/5//3/+f/9//3//f/9//3//f/9//3//f/9//3//f/9//3//f/9//3//f/9//3//f/9//3//f/9//3//f/9//3//f/9//3//f/9//3//f/9/n2tXHXch/3v/f/9//3//f/9//3//f/9//3//f/9//3//f/9/HmMTIdg1/3v/e/9//3/ef/9//3cYNvUU9Bh/b/9//3f/e3UpFRm/a9klNxl+Rv97/3//f/9//3//f/9//3//f/9//3//f/9//3//f/9//3//f/9//3//f/9//3//f/9//3//e/9//3dTIfUUNx2WKf97/3//f/9//3//f/9//3//f/9//3//f/9//3//f/9//3//f/9//3//f/9//3//f/9//3//f95//3//f/9/vlb3Pf9//3/+e/97/3NVITMZ/lb/f/9//3//f/9//3//f/9//3//f/9//3//f/9//3//f/9//3//f/9//3//f/9//3//f/9//3//f/9//3//f/9//3//f59r7hiNDI4MEh2WLV9n33f/e/9//3//f/9//3//f/9//n//f/5//3//f/9//3//f/9//3//f/9//3//f/9//3//f/9//3//f/9//3//f/9//3//f/9//3//f/9//3//f/9//3//f/9//3//f/9/n2t4JXch/3v/f/9//3//f/9//3//f/9//3//f/9//3//f/9/v3eYMVUl/3f/e/9//3//f/9//3vWLTgdNh3fd/9//3v/d/g19BR/PlcZOBmfRv97/3//f/9//3//f/9//3//f/9//3//f/9//3//f/9//3//f/9//3//f/9//3//f/9//3//f/9//3uVKRUZNx2WKf93/3//f/9//3//f/9//3//f/9//3//f/9//3//f/9//3//f/9//3//f/9//3//f/9//3//f/9//n//f993n2+VMZ9z/3//f/97/3e3KVYdW0L/f/9//3//f/9//3//f/9//3//f/9//3//f/9//3//f/9//3//f/9//3//f/9//3//f/9//3//f/9//3//f/9//3//e11jzBTxGNIY1Bj2HNUYNiWYMb5Wv3f/f/9/33f/f/9//3//f/9//3//f/9//3//f/9//3//f/9//3//f/9//3//f/9//3//f/9//3//f/9//3//f/9//3//f/9//3//f/9//3//f/9//3//f/9/n294IZgl/3v/f/9//3//f/9//3//f/9//3//f/9//3//f/9//38bPjQhf2P/e993/3//f/9//3NTITgdeSn/e/5//nv/fx9bNRl4HZohFxWfRv97/3//f/9//3//f/9//3//f/9//3//f/9//3//f/9//3//f/9//3//f/9//3//f/9//3//f/9//3t6RhUZ9RR2Jf97/3v/f/9//3//f/9//3//f/9//3//f/9//3//f/9//3//f/9//3//f/9//3//f/9//3//f/9//3/+f/9733tZSplS/3//f/97/3c6OlYdtin/f/9//3//f/9//3//f/9//3//f/9//3//f/9//3//f/9//3//f/9//3//f/9//3//f/9//3//f/9//3//f/9//3/fd/97HF9ZRjpCdy30HNMUFiHTGDQhdSkZPn9r/3//f/9//3//f/9//3//f/9//3//f/9//3//f/9//3//f/9//3//f/9//3//f/9//3//f/9//3//f/9//3//f/9//3//f/9//3//f/9//3//f/9/n2t4IVch/3v/f/9//3//f/9//3//f/9//3//f/9//3//f/9//38fX1QhmUb/d/9//3//f/9/33N0IRcd3Dn/f/9//3//e/93NR03GTgVWRm/Sv97/3//f/9//3//f/9//3//f/9//3//f/9//3//f/9//3//f/9//3//f/9//3//f/9//3//f/97/39/ZzUd9BR2Jd9z/3//f/9//3//f/9//3//f/9//3//f/9//3//f/9//3//f/9//3//f/9//3//f/9//3//f/9//3/+f/9/33u7VrQ1/3//e/97/3t7QlYdlyn/f/9//3//f/9//3//f/9//3//f/9//3//f/9//3//f/9//3//f/9//3//f/9//3//f/9//3//f/9//3//f/9//3//f/9//3//f/97/3vfc19jOD50JVQlNCHzGJktfk7/f/9/33//f/9//3//f/9//3//f/9//3//f/9//3//f/9//3//f/9//3//f/9//3//f/9//3//f/9//3//f/9//3//f/9//3//f/9//3//f/9/n29XIVch/3f/f/9//3//f/9//3//f/9//3//f/9//3//f/9//39/bzIh0y3/e/9//3//f/9/n2dUHdYU/D3/f/9//3//f9932DEWFTkVOBW/Sv93/3//f/9//3//f/9//3//f/9//3//f/9//3//f/9//3//f/9//3//f/9//3//f/9//3//f/9//3v/d3YlFRk0Hb9v/3v/f/9//3//f/9//3//f/9//3//f/9//3//f/9//3//f/9//3//f/9//3//f/9//3//f/9//3/+e/9//3+fc7Y1H2P/e/97/3f+UjYZdyHfd/9//3//f/9//3//f/9//3//f/9//3//f/9//3//f/9//3//f/9//3//f/9//3//f/9//3//f/9//3//f/9//3//f/9//3//f/9//3v/d/97/3u/bx5b+DU0HRUZdimTMV5v/3/ff/9//3/ff/9//3//f/9//3//f/9//3//f/9//3//f/9//3//f/9//3//f/9//3//f/9//3//f/9//3//f/9//3//f/9//3//f/9/v294JVch/3v/f/9//3//f/9//3//f/9//3//f/9//3//f/9//3//f5QtkiX/d/9//n//f/97f2M0GfYYPUb/f/9//3//f/97vU43GRgVORl+Qv97/3//f/9//3//f/9//3//f/9//3//f/9//3//f/9//3//f/9//3//f/9//3//f/9//3//f/9//3//d7ct9BQ0Hb9v/3//f/9//3//f/9//3//f/9//3//f/9//3//f/9//3//f/9//3//f/9//3//f/9//3//f/9//3//f/9//3//f1tKGUL/f/97/3t/Y1gdNhnfd/9//3//f/9//3//f/9//3//f/9//3//f/9//3//f/9//3//f/9//3//f/9//3//f/9//3//f/9//3//f/9//n/+f/9//3//f/9//3//e/9//3v/e/97/3u/a5xKciVxLRVG/3//f/9//3//f/9//3//f/9//3//f/9//3//f/9//3//f/9//3//f/9//3//f/9//3//f/9//3//f/9//3//f/9//3//f/9//3//f/9/v294IVcd/3f/f/9//3//f/9//3//f/9//3//f/9//3//f/9//3//e3pKkyW/a/9//n//f/97H1c1GfUYv1L/e/9//3//f/97n2s2GRcVFxVdPv97/3//f/9//3//f/9//3//f/9//3//f/9//3//f/9//3//f/9//3//f/9//3//f/9//3//f/9//3v/d/k10hD0GJ9v/3v/f/9//3//f/9//3//f/9//3//f/9//3//f/9//3//f/9//3//f/9//3//f/9//3//f/9//3//e/57/n//fx9jljF/Z/97/3ffb1cZNxmfb/9//3//f/9//3//f/9//3//f/9//3//f/9//3//f/9//3//f/9//3//f/9//3//f/9//3//f/9//3//f/9//n//f/9//3//f/9//3//f/97/3//e/93/3P/d/93/3scY1ZOv3f/f/9//3//f/9//3//f/9//3//f/9//3//f/9//3//f/9//3//f/9//3//f/9//3//f/9//3//f/9//3//f/9//3//f/9//3//f/9/v295JTYd33f/f/9//3//f/9//3//f/9//3//f/9//3//f/9//3//fz9jlSXdUv9//n//f/97vkoUGRUhH1//f/5//3//f/9//3eYJdUMFxUbOv9//n//f/9//3//f/9//3//f/9//3//f/9//3//f/9//3//f/9//3//f/9//3//f/9//3//f/5//3//e99SsQwVHV9j/3//f/9//3//f/9//3//f/9//3//f/9//3//f/9//3//f/9//3//f/9//3//f/9//3/+f/9//3//f/9//3//f997tjGaSv97/3vfc1gdNxl/a/9//3//f/9//3//f/9//3//f/9//3//f/9//3//f/9//3//f/9//3//f/9//3//f/9//3//f/9//3//f/9//3//f/9//3//f/9//3//f/9//3//f/9//3//e/9//3v/f797/3+/d/9//3//f/9//3//f/9//3//f/9//3//f/9//3//f/9//3//f/9//3//f/9//3//f/9//3//f/9//3//f/9//3//f/9//3//f/9/33N4IVcdX2f/f/9//3//f/9//3//f/9//3//f/9//3//f/9//3//f59vVB34Nf9//n//f/9/GjoVGTQhf2v/e/9//3//f/9//3v7NdUM1RDYMf97/3//f/9//3//f/9//3//f/9//3//f/9//3//f/9//3//f/9//3//f/9//3//f/9//3//f/9//n//e19f0hAVGT9f/3v/f/9//3//f/9//3//f/9//3//f/9//3//f/9//3//f/9//3//f/9//3//f/9//3//f/5//3v/f/9//3//f/97WkaULZ9r/3v/dzYVNxn9Wv9//3//f/9//3//f/9//3//f/9//3//f/9//3//f/9//3//f/9//3//f/9//3//f/9//3//f/9//3//f/9//3//f/9//3//f/9//3//f/9//3//f/9//3//f/5//3//f/9//3//f/9//3//f/9//3//f/9//3//f/9//3//f/9//3//f/9//3//f/9//3//f/9//3//f/9//3//f/9//3//f/9//3//f/9//3//f/9/33e6KVcd/Fb/f/9//3//f/9//3//f/9//3//f/9//3//f/9//3//f79zuS12Kf9//X//f/972TEVFXUpv3P/e/5//3//f/5//3v/VvYU1RBUIf97/n//f/9//3//f/9//3//f/9//3//f/9//3//f/9//3//f/9//3//f/9//3//f/9//3//f/9//n//e59r8xQ2Hf9W/3//f/9//3//f/9//3//f/9//3//f/9//3//f/9//3//f/9//3//f/9//3//f/9//3//f/5//nv/f/9//3//f/9/P190KZxO/3//d1cZNxl6Sv9//3//f/9//3//f/9//3//f/9//3//f/9//3//f/9//3//f/9//3//f/9//3//f/9//3//f/9//3//f/9//3//f/9//3//f/9//3//f/9//3//f/9//3//f/9//3//f957/3//f/9//n//f/5//3//f/9//3//f/9//3//f/9//3//f/9//3//f/9//3//f/9//3//f/9//3//f/9//3//f/9//3//f/9//3//f/9//3e5LXclWEb/f/9//3//f/5//3//f/9//3//f/9//3//f/9//3//f993XEKWKf9/3X//f993mCk2GZQp/3v+e/5//3//f/1//3+/bzYhtAwTGf93/3//f/9//3//f/9//3//f/9//3//f/9//3//f/9//3//f/9//3//f/9//3//f/9//3//f/9//Xv/f79vNB3zGL5O/3v/f/9//3//f/9//3//f/9//3//f/9//3//f/9//3//f/9//3//f/9//3//f/9//3//f/5//3//f/9//3//f/97/3eUKfg5/3f/d1YZVx32Od97/3//f/9//3//f/9//3//f/9//3//f/9//3//f/9//3//f/9//3//f/9//3//f/9//3//f/9//3//f/9//X/+f/5//3//f/9//3//f/5//n/+f/9//3//f99//3//f/9//3/de/5//3/de/9//3//f/9//3//f/9//3//f/9//3//f/9//3//f/9//3//f/9//3//f/9//3//f/9//3//f/9//3/+f/5//3//f/9/33ffUjMhky3/e/9//3/+f/5//3//f/9//3//f/9//3//f/9//3//f997f2eSKf9/33v/f/97eCUWGVhC/3v/f/9//3//f/5//3//e7Ut1BDTEL9r/3v9f/1//3//f/9//3//f/9//3//f/9//3//f/9//3//f/9//3//f/9//3//f/9//3//f/9//3//f/9/8BjxGDpC/3v/e/9//3//f/9//3//f/9//3//f/9//3//f/9//3//f/9//3//f/9//3//f/9//3//f/9//3//f/9//3//f/9//3uZSnIlP1//c5glNRl0Kf97/3//e/9//3//f/9//3//f/9//3//f/9//3//f/9//3//f/9//3//f/9//3//f/9//3//f/9//3//f/9//3//f/9//3//f/9//3//f/9//3//f/9//3//f/9//3//f/9//3//f/9//3//f/9//3//f/9//3//f/9//3//f/9//3//f/9//3//f/9//3//f/9//3//f/9//3//f/9//3//f/9//3/+f/5//n//f/97/3sfX1MlMiH/e/97/3/+f/9//3//f/9//3//e/9//3//f/9//3//f/9/n2twJfpW/3//f/97WCEXGZlG/3//f/9//3//f/5//3//e1hC1BD1EB9X/3f8e/x//3//f/9//3//f/9//3//f/9//3//f/9//3//f/9//3//f/9//3//f/9//3//f/9//3/fe9977xyuFNU1/3v/f/97/3//f/9//n//f/9//3//f/9//3//f/9//3//f/9//3//f/9//3//f/9//3//f/9//3//f/9//3//f997/3+/b3Il1y3/dz02Vh0zId93/3v/e/9//3/+f/9//3//f/9//3//f/9//3//f/9//3//f/9//3//f/9//3//f/9//3//f/9//3//f/9//3//f/9//3//f/9//3//f/9//3//f/9//3//f/9//3//f/9//3//f/9//3//f/9//3//f/9//3//f/9//3//f/9//3//f/9//3//f/9//3//f/9//3//f/9//3//f/9//3//f/9//3//f/5//3//f/9//3+/c3QpVCW/c/97/3v/f/9//3//f/9//3//f/9//3//f/9//3//f/9//3dxKRQ+/3//f993Nx0WGT1b/3v/f/9//3//f/9//3//fx5fFh3UEHtC/3v+f/1//3//f/9//3//f/9//3//f/9//3//f/9//3//f/9//3//f/9//3//f/9//3//f/57/3//e/9/7hytFHIp/3//e/9//3//f/9//3//f/9//3//f/9//3//f/9//3//f/9//3//f/9//3//f/9//3//f/9//3//f/9//3//f/9//3//e9QxlSU/Wx9XFRUzIb9v/3//e/9//3//f/5//3//f/9//3//f/9//3//f/9//3//f/9//3//f/9//3//f/9//3//f/9//3//f/9//3//f/9//3//f/9//3//f/9//3//f/9//3//f/9//3//f/9//3//f/9//3//f/9//3//f/9//3//f/9//3//f/9//3//f/9//3//f/9//3//f/9//3//f/9//3//f/9//3//f/9//3/+f/5//3//f/9//3//e3MpNSEfW/97/3//f/9/33//f/9//3//f/9//3//f/5//3//f/9/33f1OZIt/3//f39r9Rg2HZ9n/3//f/9//3//f/9//3//f993NiHTELUp/3v/e/5//3//f/9//3//f/9//3//f/9//3//f/9//3//f/9//3//f/9//3//f/9//3//f/5//3//f793DiGsEJIx/3v/f/9//3//f/9//3//f/9//3//f/9//3//f/9//3//f/9//3//f/9//3//f/9//3//f/9//3//f/9//n//f/9//3//dx9bVCGZKZ9KWB0SHZ9v/3v/f/9//3/+f/9//3//f/9//3//f/9//3//f/9//3//f/9//3//f/9//3//f/9//3//f/9//3//f/9//3//f/9//3//f/9//3//f/9//3//f/9//3//f/9//3//f/9//3//f/9//3//f/9//3//f/9//3//f/9//3//f/9//3//f/9//3//f/9//3//f/9//3//f/9//3//f/9//3//f/9//3//f/5//3//f/9/33f/e7QtFh3bMf97/3v/f/9//3//f/9//n//f/9//3//f/9//n//f/9//3tYRpMt33f/f51OFRl3Jf9z/3//f/9//3//f/9//3//f/97ly2yDDMh33P/f/9//3//f/9//3//f/9//3//f/9//3//f/9//3//f/9//3//f/9//3//f/9//3//f/5//3//f/9//F78Xr93/3//f/9//3//f/9//3//f/9//3//f/9//3//f/9//3//f/9//3//f/9//3//f/9//3//f/9//3//f/5//n/+f/9//3//f/93ty1XIb0tOB0yHX9r/3//f/9//3//f/5//3//f/9//3//f/9//3//f/9//3//f/9//3//f/9//3//f/9//3//f/9//3//f/9//3//f/9//3//f/9//3//f/9//3//f/9//3//f/9//3//f/9//3//f/9//3//f/9//3//f/9//3//f/9//3//f/9//3//f/9//3//f/9//3//f/9//3//f/9//3//f/9//3//f/9//3//f/9//3//f/9//3v/e7xONx03Hb9r/3v/f/9//3//f/9//3//f/9//3//f/9//3/+f/9//3u7TnMpv3P/e/k59Bj6Nf93/3v/f/9//3//f/9//3//f/97GTqxENAU/lr/e/9//3//f/9//3//f/9//3//f/9//3//f/9//3//f/9//3//f/9//3//f/9//3//f/9//n//f/9//3+/d/9//3//f/9//3//f/9//3//f/9//3//f/9//3//f/9//3//f/9//3//f/9//3//f/9//3//f/9//3/+f/9//X/+f/5//3//e/97H1tWITgd0xDwHF9r33v/f/9//3/+f/9//3//f/9//3//f/9//3//f/9//3//f/9//3//f/9//3//f/9//3//f/9//3//f/9//3//f/9//3//f/9//3//f/9//3//f/9//3//f/9//3//f/9//3//f/9//3//f/9//3//f/9//3//f/9//3//f/9//3//f/9//3//f/9//3//f/9//3//f/9//3//f/9//3//f/9//3//f/9//3//f/9//3//f79veCU2HR1b/3v/f/5//3//f/9//3//f/9//3//f/9//3//f/9//38/X3Upf2u/b1UlFBl8Rv9//nv/f/9//3//f/9//3//f/933VbQFK8QtTX/f/9//3//f/9//3//f/9//3//f/9//3//f/9//3//f/9//3//f/9//3//f/9//3//f/9//3//f/9//3//f/9//3//f/9//3//f/9//3//f/9//3//f/9//3//f/9//3//f/9//3//f/9//3//f/9//3//f/9//3//f/5//n/+f/5//3//f/97/3t1JVYh8xgwIV9r/3//f/9//3//f/9//3//f/9//3//f/9//3//f/9//3//f/9//3//f/9//3//f/9//3//f/9//3//f/9//3//f/9//3//f/9//3//f/9//3//f/9//3//f/9//3//f/9//3//f/9//3//f/9//3//f/9//3//f/9//3//f/9//3//f/9//3//f/9//3//f/9//3//f/9//3//f/9//3//f/9//3/ff/9//3//f/9//3/fd/9/ViFWHVg+/3f+e/5//3//f/9//3//f/9//3//f/9//3//f/9//3ufb1UhH1u/TtIQ8xi+Uv97/n/+f/9//3//f/9//3/+f/97X2cQHY0Q7xz/f/9//3//f/5//3//f/9//3//f/9//3//f/9//3//f/9//3//f/9//3//f/9//3//f/9//3//f/9//3v/e/9//3//f/5//3//f/9//3//f/9//3//f/9//3//f/9//3//f/9//3//f/9//3//f/9//3//f/9//3//f/9//n//f/9//3//f/9733M/YxEZMR1PJX9v/3//f/9//3//f/9//3//f/9//3//f/9//3//f/9//3//f/9//3//f/9//3//f/9//3//f/9//3//f/9//3//f/9//3//f/9//3//f/9//3//f/9//3//f/9//3//f/9//3//f/9//3//f/9//3//f/9//3//f/9//3//f/9//3//f/9//3//f/9//3//f/9//3//f/9//3//f/9//3//f/9//3//f/9//3//f/9//3//f/9/+DVVIZQlf2f/f/9//3/+f/9//3//f/9//3//f/9//3//f957/3/fd3Yluy03HZIMEx1fZ/9//n//f/9//3//f/9//3/9f/9/33cWQjEl1jn/f/9//3/+f/5//n//f/9//3//f/9//3//f/9//3//f/9//3//f/9//3//f/9//3//f/9//3//f/9//3//f/9//3//f/9//3//f/9//3//f/9//3//f/9//3//f/9//3//f/9//3//f/9//3//f/9//3//f/9//3//f/9//3//f/9//3//f/9//3+/b/tWFDq/c997/3//f/9//3//f/9//3//f/9//3//f/9//3//f/9//3//f/9//3//f/9//3//f/9//3//f/9//3//f/9//3//f/9//3//f/9//3//f/9//3//f/9//3//f/9//3//f/9//3//f/9//3//f/9//3//f/9//3//f/9//3//f/9//3//f/9//3//f/9//3//f/9//3//f/9//3//f/9//3//f/9//3//f/9//3//f/9//3//f/9/n2szHTMd/1rfc/9//X/9f/5//3//f/9//n/+f/5//n//f/9//3/fc5cptAj2EBUZEh1/b/9//3/+f/9//3//f/9//3/9f/5//3/fe59z/3//f/9//3/+f/5//3//f/9//3//f/9//3//f/9//3//f/9//3//f/9//3//f/9//3//f/9//3//f/9//3/+f/9//3//f/9//3//f/9//3//f/9//3//f/9//3//f/9//3//f/9//3//f/9//3//f/9//n//f/9//3//f/9//3//f/9//3//f/9//3//f/97/3vfe/9//3//f/9//3//f/9//3//f/9//3//f/9//3//f/9//3//f/9//3//f/9//3//f/9//3//f/9//3//f/9//3//f/9//3//f/9//3//f/9//3//f/9//3//f/9//3//f/9//3//f/9//3//f/9//3//f/9//3//f/9//3//f/9//3//f/9//3//f/9//3//f/9//3//f/9//3//f/9//3//f/9//3//f/9//3//f/9//3//f/9//3u2MRYdVyX/e/97/nv9f/9//3//f/9//3/9f/1//X//f/9//3//ezUdFxU/OvUUMiG/d/9//3//f/9//3//f/9//3/+f/x7/3//f/9//3//f/9//3/+f/9//n//f/9//3//f/9//3//f/9//3//f/9//3//f/9//3//f/9//3//f/9//3//f/9//3//f/5//3//f/9//3//f/9//3//f/9//3//f/9//3//f/9//3//f/9//3//f/9//3//f/9//3/+f/9//3//f/9//3//f/9//3//f/9//n/+e/9//3//f/9//3//f/9//3//f/9//3//f/9//3//f/9//3//f/9//3//f/9//3//f/9//3//f/9//3//f/9//3//f/9//3//f/9//3//f/9//3//f/9//3//f/9//3//f/9//3//f/9//3//f/9//3//f/9//3//f/9//3//f/9//3//f/9//3//f/9//3//f/9//3//f/9//3//f/9//3//f/9//3//f/9//3//f/9//3//f/9//3//f/9//38fXzYlWSVeRv93/3v9e/9//3//f/9//3/+f/1//nv/e/9/33d3RhQZ9hC/SjYZUiX/f/9//3//f/97/3//f/9//3/9f/1//3//f/9/33//f/9//n//f/5//3//f/9//3//f/9//3//f/9//3//f/9//3//f/9//3//f/9//3//f/9//3//f/9//3/+f/9//3//f/9//3//f/9//3//f/9//3//f/9//3//f/9//3//f/9//3//f/9//3//f/9//n//f/9//3//f/9//3//f/9//3//f/9//n/+f/5//n//f/9//3//f/9//3//f/9//3//f/9//3//f/9//3//f/9//3//f/9//3//f/9//3//f/9//3//f/9//3//f/9//3//f/9//3//f/9//3//f/9//3//f/9//3//f/9//3//f/9//3//f/9//3//f/9//3//f/9//3//f/9//3//f/9//3//f/9//3//f/9//3//f/9//3//f/9//3//f/9//3//f/9//3//f/9//3//f/9//3//f/9//3/fd/o9FiEUHb5S/3f/e/9//3v/f/9//3//f/9//3//f/97VEbrFNkteh3eKTYZtTX/f/9//3//f/97/3//f/9/33v+f/1//n//f/9//3//f/9//3//f/9//3//f/9//3//f/9//3//f/9//3//f/9//3//f/9//3//f/9//3//f/9//3//f/9//3//f/9//3//f/9//3//f/9//3//f/9//3//f/9//3//f/9//3//f/9//3//f/9//3//f/9//3//f/9//3//f/9//3//f/9//3//f/9//3//f/9//3//f/9//3//f/9//3//f/9//3//f/9//3//f/9//3//f/9//3//f/9//3//f/9//3//f/9//3//f/9//3//f/9//3//f/9//3//f/9//3//f/9//3//f/9//3//f/9//3//f/9//3//f/9//3//f/9//3//f/9//3//f/9//3//f/9//3//f/9//3//f/9//3//f/9//3//f/9//3//f/9//3//f/9//3//f/9//3//f/9//3//f/9//n//f59zuDVVITMdFzr/c/97/3//e/9//3v/f/97/39/a3AtbCn/d59GWRkYETYVOEb/f99//3//f/9//3//f/9//3/+f/5//n//f/9//3//f/9//n//f/9//3//f/9//3//f/9//3//f/9//3//f/9//3//f/9//3//f/9//3//f/9//3//f/9//3/+f/9//3//f/9//3/+f/9//3//f/9//3//f/9//3//f/9//3//f/9//3//f/9//3//f/9//3//f/9//3//f/9//3//f/9//3//f/9//n//f/9//3//f/9//3//f/9//3//f/9//3//f/9//3//f/9//3//f/9//3//f/9//3//f/9//3//f/9//3//f/9//3//f/9//3//f/9//3//f/9//3//f/9//3//f/9//3//f/9//3//f/9//3//f/9//3//f/9//3//f/9//3//f/9//3//f/9//3//f/9//3//f/9//3//f/9//3//f/9//3//f/9//3//f/9//3//f/9//3//f/9//3//f/9//n/df/9/f2vWMRIZEhmVKTk+X2f/f99733e/c/9atjFSKVdKvnP/e59jFxEYDfUQ/lr/f/9//3//f/9//3//f/9//3//f/5//3//f/9//3//f/9//3//f/9//3//f/9//3//f/9//3//f/9//3//f/9//3//f/9//3//f/9//3//f/9//3//f/9//3//f/9//3//f/9//3//f/5//3//f/9//3//f/9//3//f/9//3//f/9//3//f/9//3//f/9//3//f/9//3//f/9//3//f/9//3//f/9//3//f/9//3//f/9//3//f/9//3//f/9//3//f/9//3//f/9//3//f/9//3//f/9//3//f/9//3//f/9//3//f/9//3//f/9//3//f/9//3//f/9//3//f/9//3//f/9//3//f/9//3//f/9//3//f/9//3//f/9//3//f/9//3//f/9//3//f/9//3//f/9//3//f/9//3//f/9//3//f/9//3//f/9//3//f/9//3//f/9//3//f/9//3//f/9//X/+f/97/3//ex9bGDoxHTEhDh0NHZAtcCkwJXQtOkI/Z/9//3v/e59rNhXVDBQVX2f/f/9//3//e/9//3//f/9//3//f/9//3//f/9//3//f/9//3//f/9//3//f/9//3//f/9//3//f/9//3//f/9//3//f/9//3//f/9//3//f/9//3//f/9//3//f/9//3//f/9//3//f/9//3//f/9//3//f/9//3//f/9//3//f/9//3//f/9//3//f/9//3//f/9//3//f/9//3//f/9//3/+f/9//3//f/9//3//f/9//3//f/9//3//f/9//3//f/9//3//f/9//3//f/9//3//f/9//3//f/9//3//f/9//3//f/9//3//f/9//3//f/9//3//f/9//3//f/9//3//f/9//3//f/9//3//f/9//3//f/9//3//f/9//3//f/9//3//f/9//3//f/9//3//f/9//3//f/9//3//f/9//3//f/9//3//f/9//3//f/9//3//f/9//3//f/9//3//f/9//3//f/9//3//f/97/3vfdxxjuFaWUnZO+l5ea997/3//f997/3//f79zMyHzGBId33f/e/9//3//f/9//3//f/9//3//f/9//3//f/9//3//f/9//3//f/9//3//f/9//3//f/9//3//f/9//3//f/9//3//f/9//3//f/9//3//f/9//3//f/9//3//f/9//3//f/9//3//f/9//3//f/9//3//f/9//3//f/9//3//f/9//3//f/9//3//f/9//3//f/9//3//f/9//3//f/9//3//f/9//3//f/9//3//f/9//3//f/9//3//f/9//3//f/9//3//f/9//3//f/9//3//f/9//3//f/9//3//f/9//3//f/9//3//f/9//3//f/9//3//f/9//3//f/9//3//f/9//3//f/9//3//f/9//3//f/9//3//f/9//3//f/9//3//f/9//3//f/9//3//f/9//3//f/9//3//f/9//3//f/9//3//f/9//3//f/9//3//f/9//3//f/9//3//f/9//3//f/9//3//f/9//3//f/9//3/fe/9//3//f/9//3//f/9//3//f997zxhtDFIp33f/e/97/3//f/9//3//f/9//3//f/9//3//f/9//3//f/9//3//f/9//3//f/9//3//f/9//3//f/9//3//f/9//3//f/9//3//f/9//3//f/9//3//f/9//3//f/9//3//f/9//3//f/9//3//f/9//3//f/9//3//f/9//3//f/9//3//f/9//3//f/9//3//f/9//3//f/9//3//f/9//3//f/9//3//f/9//3//f/9//3//f/9//3//f/9//3//f/9//3//f/9//3//f/9//3//f/9//3//f/9//3//f/9//3//f/9//3//f/9//3//f/9//3//f/9//3//f/9//3//f/9//3//f/9//3//f/9//3//f/9//3//f/9//3//f/9//3//f/9//3//f/9//3//f/9//3//f/9//3//f/9//3//f/9//3//f/9//3//f/9//3//f/9//3//f/9//3//f/9//3//f/9//3//f/9//3//f/9//3//f/9//3//f/9//3//f/9//3/fd/9/7hzOGPY9/3//f/9//3//f/9//3//f/9//3//f/9//3//f/9//3//f/9//3//f/9//3//f/9//3//f/9//3//f/9//3//f/9//3//f/9//3//f/9//3//f/9//3//f/9//3//f/9//3//f/9//3//f/9//3//f/9//3//f/9//3//f/9//3//f/9//3//f/9//3//f/9//3//f/9//3//f/9//3//f/9//3//f/9//3//f/9//3//f/9//3//f/9//3//f/9//3//f/9//3//f/9//3//f/9//3//f/9//3//f/9//3//f/9//3//f/9//3//f/9//3//f/9//3//f/9//3//f/9//3//f/9//3//f/9//3//f/9//3//f/9//3//f/9//3//f/9//3//f/9//3//f/9//3//f/9//3//f/9//3//f/9//3//f/9//3//f/9//3//f/9//3//f/9//3//f/9//3//f/9//3//f/9//3//f/9//3//f/9//3//f/9/33v/f/9//3//f/5//3//f9937RwPIT5n/3v/f/9//3//f/9//3//f/9//3//f/9//3//f/9//3//f/9//3//f/9//3//f/9//3//f/9//3//f/9//3//f/9//3//f/9//3//f/9//3//f/9//3//f/9//3//f/9//3//f/9//3//f/9//3//f/9//3//f/9//3//f/9//3//f/9//3//f/9//3//f/9//3//f/9//3//f/9//3//f/9//3//f/9//3//f/9//3//f/9//3//f/9//3//f/9//3//f/9//3//f/9//3//f/9//3//f/9//3//f/9//3//f/9//3//f/9//3//f/9//3//f/9//3//f/9//3//f/9//3//f/9//3//f/9//3//f/9//3//f/9//3//f/9//3//f/9//3//f/9//3//f/9//3//f/9//3//f/9//3//f/9//3//f/9//3//f/9//3//f/9//3//f/9//3//f/9//3//f/9//3//f/9//3//f/9//3//f/9//3//f/9//3//f/9//3//f/5//3++d/9//3//f/97/3//f/9//3//f/9//3//f/9//3//f/9//3//f/9//3//f/9//3//f/9//3//f/9//3//f/9//3//f/9//3//f/9//3//f/9//3//f/9//3//f/9//3//f/9//3//f/9//3//f/9//3//f/9//3//f/9//3//f/9//3//f/9//3//f/9//3//f/9//3//f/9//3//f/9//3//f/9//3//f/9//3//f/9//3//f/9//3//f/9//3//f/9//3//f/9//3//f/9//3//f/9//3//f/9//3//f/9//3//f/9//3//f/9//3//f/9//3//f/9//3//f/9//3//f/9//3//f/9//3//f/9//3//f/9//3//f/9//3//f/9//3//f/9//3//f/9//3//f/9//3//f/9//3//f/9//3//f/9//3//f/9//3//f/9//3//f/9//3//f/9//3//f/9//3//f/9//3//f/9//3//f/9//3//f/9//3//f/9//3//f/9//3//f/9//3//f/9//n//f997/3//f/9//3//f/5//3//f/9//3//f/9//3//f/9//3//f/9//3//f/9//3//f/9//3//f/9//3//f/9//3//f/9//3//f/9//3//f/9//3//f/9//3//f/9//3//f/9//3//f/9//3//f/9//3//f/9//3//f/9//3//f/9//3//f/9//3//f/9//3//f/9//3//f/9//3//f/9//3//f/9//3//f/9//3//f/9//3//f/9//3//f/9//3//f/9//3//f/9//3//f/9//3//f/9//3//f/9//3//f/9//3//f/9//3//f/9//3//f/9//3//f/9//3//f/9//3//f/9//3//f/9//3//f/9//3//f/9//3//f/9//3//f/9//3//f/9//3//f/9//3//f/9//3//f/9//3//f/9//3//f/9//3//f/9//3//f/9//3//f/9//3//f/9//3//f/9//3//f/9//3//f/9//3//f/9//3//f/9//3//f/9//3//f/9//3//f/9//3//f/5//3//f/9//3//f/97/3/+f/9//3//f/9//3//f/9//3//f/9//3//f/9//3//f/9//3//f/9//3//f/9//3//f/9//3//f/9//3//f/9//3//f/9//3//f/9//3//f/9//3//f/9//3//f/9//3//f/9//3//f/9//3//f/9//3//f/9//3//f/9//3//f/9//3//f/9//3//f/9//3//f/9//3//f/9//3//f/9//3//f/9//3//f/9//3//f/9//3//f/9//3//f/9//3//f/9//3//f/9//3//f/9//3//f/9//3//f/9//3//f/9//3//f/9//3//f/9//3//f/9//3//f/9//3//f/9//3//f/9//3//f/9//3//f/9//3//f/9//3//f/9//3//f/9//3//f/9//3//f/9//3//f/9//3//f/9//3//f/9//3//f/9//3//f/9//3//f/9//3//f/9//3//f/9//3//f/9//3//f/9//3//f/9//3//f/5//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39MAAAAZAAAAAAAAAAAAAAAywAAAFgAAAAAAAAAAAAAAMwAAABZ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2017-01-10T14:09:27Z</xd:SigningTime>
          <xd:SigningCertificate>
            <xd:Cert>
              <xd:CertDigest>
                <DigestMethod Algorithm="http://www.w3.org/2001/04/xmlenc#sha256"/>
                <DigestValue>5DMJX8ai+ayZMBrd+8zJ73Ex9eH53+3fDEx+7bSA+68=</DigestValue>
              </xd:CertDigest>
              <xd:IssuerSerial>
                <X509IssuerName>E=e-sign@e-sign.cl, CN=E-Sign Firma Electronica Avanzada para Estado de Chile CA, OU=Class 2 Managed PKI Individual Subscriber CA, OU=Symantec Trust Network, O=E-Sign S.A., C=CL</X509IssuerName>
                <X509SerialNumber>142311606446182715879398149199704459039</X509SerialNumber>
              </xd:IssuerSerial>
            </xd:Cert>
          </xd:SigningCertificate>
          <xd:SignaturePolicyIdentifier>
            <xd:SignaturePolicyImplied/>
          </xd:SignaturePolicyIdentifier>
        </xd:SignedSignatureProperties>
      </xd:SignedProperties>
    </xd:QualifyingProperties>
  </Object>
  <Object Id="idValidSigLnImg">AQAAAGwAAAAAAAAAAAAAAD8BAACfAAAAAAAAAAAAAAAULAAADRYAACBFTUYAAAEAkK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DcAAAAAAAD06gr48+oKcI43APv3sHAAAEUAAAAAAAD06gp8jjcADm27bAD06gqUjjcA2my7bAIAAABgM0lsKHLmCsSONwAkjzcA1I43AIABg3YNXH5231t+dtSONwBkAQAAAAAAAAAAAACWYxt1lmMbdTBeHgMACAAAAAIAAAAAAAD8jjcAKWsbdQAAAAAAAAAAKJA3AAYAAAAckDcABgAAAAAAAAAAAAAAHJA3ADSPNwD26hp1AAAAAAACAAAAADcABgAAAByQNwAGAAAATBIcdQAAAAAAAAAAHJA3AAYAAAAAAAAAYI83AJ4uGnUAAAAAAAIAAByQNwAGAAAAZHYACAAAAAAlAAAADAAAAAMAAAAYAAAADAAAAAAAAAA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ASAAAADAAAAAEAAAAeAAAAGAAAAAsAAABhAAAANQEAAHIAAAAlAAAADAAAAAEAAABUAAAAwAAAAAwAAABhAAAAjQAAAHEAAAABAAAAqwoNQnIcDUIMAAAAYQAAABMAAABMAAAAAAAAAAAAAAAAAAAA//////////90AAAASgBvAHMA6QAgAE0AbwByAGEAZwBhACAARQBtAGgAYQByAGQAdAAAAAUAAAAIAAAABgAAAAcAAAAEAAAADAAAAAgAAAAFAAAABwAAAAgAAAAHAAAABAAAAAcAAAALAAAABwAAAAcAAAAFAAAACAAAAAQ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</Object>
  <Object Id="idInvalidSigLnImg">AQAAAGwAAAAAAAAAAAAAAD8BAACfAAAAAAAAAAAAAAAULAAADRYAACBFTUYAAAEAxK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DcA8gIidyLhIXfIAiJ3AeaLd1hus2wAAAAA//8AAAAAWnZ+WgAA7Kc3AOWFwWwAAAAAUH1HAECnNwBQ81t2AAAAAAAAQ2hhclVwcGVyVwABg3YNXH5231t+doSnNwBkAQAAAAAAAAAAAACWYxt1lmMbdTBeHgMACAAAAAIAAAAAAACspzcAKWsbdQAAAAAAAAAA3qg3AAkAAADMqDcACQAAAAAAAAAAAAAAzKg3AOSnNwD26hp1AAAAAAACAAAAADcACQAAAMyoNwAJAAAATBIcdQAAAAAAAAAAzKg3AAkAAAAAAAAAEKg3AJ4uGnUAAAAAAAIAAMyoNw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J1eBoD4//9URDUAYPn//yADAID/////AwAAAAAAAAAAnF4GgPj//z11AAAAAKcKEDpGAEgCfnbMDX52+Bh+dlSPNwDpACJ3to83AMsCAAAAAH12zA1+disBInfJzot3tI83AAAAAAC0jzcAuc6Ld3yPNwBMkDcAAAB9dgAAfXboTk0A6AAAAOgAfXYAAAAA6I43AOyONwCWYxt1lmMbdUyQNwAACAAAAAIAAAAAAABYjzcAKWsbdQAAAAAAAAAAhpA3AAcAAAB4kDcABwAAAAAAAAAAAAAAeJA3AJCPNwD26hp1AAAAAAACAAAAADcABwAAAHiQNwAHAAAATBIcdQAAAAAAAAAAeJA3AAcAAAAAAAAAvI83AJ4uGnUAAAAAAAIAAHiQNw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957/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e2//f/9//3//f/9//3//f/9//3//f/9//3//f/9//3//f/9//3//f/9//3//f/9//3//f/9//3//f/9//3//f/9//3//f/9//3//f/9//3//f/9//3//f/9//3//f/9//3//f/9//3//f/9//3//f/9//3//f/9//3//fwAA/3//f/9//3//f/9//3//f/9//3//f/9//3//f/9//3//f/9//3//f/9//3//f/9//3//f/9//3//f/9//3//f/9//3//f/9//3//f/9//3//f/9//3//f/9//3//f/9//3//f/9//3//f/9//3//f/9//3//f/9//3//f/9//3//f/9//3//f/9//3//f/9//3//f/9//3//f/9//3//f/9//3//f/9//3//f/9//3//f/9//3//f/9//3//f/9//3//f/9//3//f/9//3//f/9//3//f/9//3//f/9//3//f/9//3//f/9//3//f/9//3//f/9//3//f/9//3//f/9//3//f/9//3//f/9//3//f/9//3//e/9/t1L/f/9//3//f/9//3//f/9//3//f/9//3//f/9//3//f/9//3//f/9//3//f/9//3//f/9//3//f/9//3//f/9//3//f/9//3//f/9//3//f/9//3//f/9//3//f/9//3//f/9//3//f/9//3//f/9//3//f/9//3//fwAA/3//f/9//3//f/9//3//f/9//3//f/9//3//f/9//3//f/9//3//f/9//3//f/9//3//f/9//3//f/9//3//f/9//3//f/9//n/+f/9//3//f/9//3//f/9//3/+f/9//n/+f/5//3//f/9//3//f/9//3//f/9//3//f/9//3//f/9//3//f/9//3//f/9//n//f/9//3//f/9//3//f/9//3//f/9//3//f/9//3//f/9//3//f/9//3//f/9//3//f/9//3//f/9//3//f/9//3//f/9//n//f/5//3/+f/9//n//f/9//3//f/9//n//f/9//3//f/9//3//f/9//3//f/9//3//f/9//3//f/9//n//e99vFjb/e/9//3//f/9//3//f/9//3//f/9//3//f/9//3//f/9//3//f/9//3//f/9//3//f/9//3//f/9//3//f/9//3//f/9//3//f/9//3//f/9//3//f/9//3//f/9//3//f/9//3//f/9//3//f/9//3//f/9//3//fwAA/3//f/9//3//f/9//3//f/9//3//f/9//3//f/9//3//f/9//3//f/9//3//f/9//3//f/9//3//f/9//3//f/9//3//f/9//3//f/9//3//f/9//3//f/9//3//f/5//3/+f/9//n//f/9//3//f/9//3//f/9//3//f/9//3//f/9//3//f/9//3//f/9//3//f/9//3//f/9//3//f/9//3//f/9//3//f/9//3//f/9//3//f/9//3//f/9//3//f/9//3//f/9//3//f/9//3//f/9//3//f/9//n//f/9//n//f/9//3//f/9//3//f/9//3//f/9//3//f/9//3//f/9//3//f/9//3//f/5//3//e99r9y3/e/5//3//f/9//3//f/9//3//f/9//3//f/9//3//f/9//3//f/9//3//f/9//3//f/9//3//f/9//3//f/9//3//f/9//3//f/9//3//f/9//3//f/9//3//f/9//3//f/9//3//f/9//3//f/9//3//f/9//3//fwAA/3//f/9//3//f/9//3//f/9//3//f/9//3//f/9//3//f/9//3//f/9//3//f/9//3//f/9//3//f/9//3//f/9//3//f/9//3//f/9//3//f/9//3//f/9//3//f/9//3//f/9//3//f/9//3//f/9//3//f/9//n//f/9//3//f/9//3//f/9//3//f/9//3//f/9//3//f/9//3//f/9//3//f/9//3//f/9//3//f/9//3//f/9//3//f/9//3//f/9//3//f/9//n//f/9//3//f/9//3//f997/3//f/9//3//f/5//n/+f/9//3//f/9//3//f/9//3//f/9//3//f/9//3//f/9//3//f/9//n//e39f1im/d/9//3//f/9//3//f/9//3//f/9//3//f/9//3//f/9//3//f/9//3//f/9//3//f/9//3//f/9//3//f/9//3//f/9//3//f/9//3//f/9//3//f/9//3//f/9//3//f/9//3//f/9//3//f/9//3//f/9//3//fwAA/3//f/9//3//f/9//3//f/9//3//f/9//3//f/9//3//f/9//3//f/9//3//f/9//3//f/9//3//f/9//3//f/9//3//f/9//3//f/9//3//f/5//3/+f/9//3//f/9//3//f/9//3//f/9//3//f/9//3//f/5//3/+f/9//3//f/9//3//f/9//3//f/9//3//f/9//3//f/9//n/+f/9//3//f/9//3/+f/9//3//f/9//3//f/9//3//f/9//3//f/9//3//f/9//n/9f/9//X//f/9//3//f/9//3//f/9//3//f/9//X/+f/9//3//f/9//3//f/9//3//f/9//3//f/9//3//f/9//3//f/9//3//ez9XtSXfd/9//3//f/9//3//f/9//3//f/9//3//f/9//3//f/9//3//f/9//3//f/9//3//f/9//3//f/9//3//f/9//3//f/9//3//f/9//3//f/9//3//f/9//3//f/9//3//f/9//3//f/9//3//f/9//3//f/9//3//fwAA/3//f/9//3//f/9//3//f/9//3//f/9//3//f/9//3//f/9//3//f/9//3//f/9//3//f/9//3//f/9//3//f/9//3//f/9//3//f/9//3/+f/5//n//f/9//3//f/9//3//f/9//3//f/9//3//f/5//n/+f/9//3//f/9//3//f/9//3//f/9//3//f/9//3//f/9//3//f/5//H/+f/9//3//f/9//n/+f/5//3//f/9//3//f/9//3//f/9//3//f/9//3//f/9//n/9f/x//n//f/9/v3f/f/9//3//f997v3f/f/9//3/9e/9//3//f/9//3//f/9//3//f/9//3//f/9//3//f/9//3//f/9//n//e99KlSHfd/9//3//f/9//3//f/9//3//f/9//3//f/9//3//f/9//3//f/9//3//f/9//3//f/9//3//f/9//3//f/9//3//f/9//3//f/9//3//f/9//3//f/9//3//f/9//3//f/9//3//f/9//3//f/9//3//f/9//3//fwAA/3//f/9//3//f/9//3//f/9//3//f/9//3//f/9//3//f/9//3//f/9//3//f/9//3//f/9//3//f/9//3//f/9//3//f/9//3//f/9//3//f/5//3/+f/9//3//f/9//3//f/9//3//f/9//3/+f/5//n//f/9//3//f/9//3//f/9//3//f/9//3//f/9//3//f/9//3//f/5//n/+f/9//3//f/9//3//f/9//3//f/9//3//f/9//3//f/9//3//f/9//3//f/9//3/9f/1/3Hf/f/9//38/ZxVCcClvKXAptDVZSl9r/3//f/57/3//f/9//3//f/9//3//f/9//3//f/9//3//f/9//3//f/9//3//e51ClSH/e/9//3//f/9//3//f/9//3//f/9//3//f/9//3//f/9//3//f/9//3//f/9//3//f/9//3//f/9//3//f/9//3//f/9//3//f/9//3//f/9//3//f/9//3//f/9//3//f/9//3//f/9//3//f/9//3//f/9//3//fwAA/3//f/9//3//f/9//3//f/9//3//f/9//3//f/9//3//f/9//3//f/9//3//f/9//3//f/9//3//f/9//3//f/9//3//f/9//n//f/5//3/+f/9//n/+f/5//n/9f/5//3//f/9//3//f/9//n/+f/5//3//f/9//3//f/9//3//f/9//3//f/9//3//f/9//3//f/9//3//f/9//n//f/9//3//f/9//3//f/9//3//f/9//3//f/9//3//f/9//3//f/9//3//f/9//3/+f/1//3//f19n+D1SKS4h0TW4UndKsjUvJTElGUI/Z/9//3//f/9//3//f/9//3//f/9//3//f/9//3//f/9//3//f/9//3//ezs2liH/e/9//3//f/9//3//f/9//3//f/9//3//f/9//3//f/9//3//f/9//3//f/9//3//f/9//3//f/9//3//f/9//3//f/9//3//f/9//3//f/9//3//f/9//3//f/9//3//f/9//3//f/9//3//f/9//3//f/9//3//fwAA/3//f/9//3//f/9//3//f/9//3//f/9//3//f/9//3//f/9//3//f/9//3//f/9//3//f/9//3//f/9//3//f/9//n//f/5//3//f/9//3//f/9//3//f/9//3//f/9//3//f/9//3//f/5//3//f/9//3//f/9//3//f/9//3//f/5//3//f/9//3//f/9//3//f/9//3//f/9//3//f/9//3//f/9//3//f/9//3//f/9//3//f/9//3//f/9//3//f/9//3//f/9//3//f/9//3sdXzIl8RxaSp9v/3v/f/97/3+/c1pK8RyVMf1e/3//f/9//3//f/9//3//f/9//3//f/9//3//f/9//3//f/9//3//dxs2diH/f/9//3//f/9//3//f/9//3//f/9//3//f/9//3//f/9//3//f/9//3//f/9//3//f/9//3//f/9//3//f/9//3//f/9//3//f/9//3//f/9//3//f/9//3//f/9//3//f/9//3//f/9//3//f/9//3//f/9//3//fwAA/3//f/9//3//f/9//3//f/9//3//f/9//3//f/9//3//f/9//3//f/9//3//f/9//3//f/9//3//f/9//3//f/1//X/9f/5//3v/f/9/v3f/Xvg9dS11LXUttjEZQj9n33/fe/97/3/8d/17/3//f/9/33//f/9//3//f/9//3//f/5//3//f99//3//f/9//n//f/5//3//f/9/33v/f/97/3//f99733f/f/9//3//f/9//n/+f/5//3/ff/9//3//f/5//3//f/9//3//e/97HV8RITMlnU7/f/93/3//e/9//3v/f/973FZVKTQlP2f/e/57/n//f/9//3//f/9//3//f/9//3//f/9//3//f/9//3//e7gluCnfe/9//3//f/9//3//f/9//3//f/9//3//f/9//3//f/9//3//f/9//3//f/9//3//f/9//3//f/9//3//f/9//3//f/9//3//f/9//3//f/9//3//f/9//3//f/9//3//f/9//3//f/9//3//f/9//3//f/9//3//fwAA/3//f/9//3//f/9//3//f/9//3//f/9//3//f/9//3//f/9//3//f/9//3//f/9//3//f/9//3//f/9//3//f/1//X/+f/9//3+/c3pOdC3xHFQp+j0bQhtC2TlVKfEcEiW8Vv9/3nf/f/13/3//f/9//3//f/9//3//f/9//3v/f/9//3//f/9//3//f/9//n/+f/9//3//f/9/v3fdWldKkDGSMRY+m1I/Y997/3v/e/97/3/+f/9//3//f99//3//f/9//3//f/9//3v/e59vtjXyHDtG/3/fd/9//3v/f/97/3//e/97/3t/bzYp0Rw/Z/9//Xv/f/9//3//f/9//3//f/9//3//f/9//3//f/9//3//e9kpuCX/f/9//3//f/9//3//f/9//3//f/9//3//f/9//3//f/9//3//f/9//3//f/9//3//f/9//3//f/9//3//f/9//3//f/9//3//f/9//3//f/9//3//f/9//3//f/9//3//f/9//3//f/9//3//f/9//3//f/9//3//fwAA/3//f/9//3//f/9//3//f/9//3//f/9//3//f/9//3//f/9//3//f/9//3//f/9//3//f/9//3//f/9//3//f/17/3//d/9/33fWNXQttTEfX993/3v/e/97/3ufb/1alDFTLbQ1f2ffc/97/3f/f/9//3/ff/9//3//f/5//Xv+e/9//3//f/9//3/ee/9//n/+f/97/3+/c3pOUikQIQ0h0jX0ObM1USkPIbMxPWP/e/9//3v/f/9//3//f/9//n//f/9//3/+f/9//3f/ezpCFB2YMb93/3//f/9//3//f/9//3//f/5//3/fe39vdzESIT5j/3//f/9/nnP/f/9//3//f/9//3//f/9//3//f/9//3//e7gluCnfe/9//3//f/9//3//f/9//3//f/9//3//f/9//3//f/9//3//f/9//3//f/9//3//f/9//3//f/9//3//f/9//3//f/9//3//f/9//3//f/9//3//f/9//3//f/9//3//f/9//3//f/9//3//f/9//3//f/9//3//fwAA/3//f/9//3//f/9//3//f/9//3//f/9//3//f/9//3//f/9//3//f/9//3//f/9//3//f/9//3//f/9//3//f/9//3f/f79z9z10Ldc533f/e/9//3v/e/9//3v/f99733s5ShEhUiUfW/93/3v/e/9//3//f/9//3//e/9//nv/f/9//3/fe/9//3//f/9//3//f/9/fmv0OQ8dcy2bTv9//3//f/9//3tYRi4hTyXaUt93/3//f/9//3//f/9//n//f/9//3//f/9//39fZ1Up9Byfb/97/3//f/9//3//f/9//n/cd/9//3/fd/97f29VKZUxn3P/f/9//3/fe/9//3//f/9//3//f/9//3//f/9//3//d7gpuCX/f/9//3//f/9//3//f/9//3//f/9//3//f/9//3//f/9//3//f/9//3//f/9//3//f/9//3//f/9//3//f/9//3//f/9//3//f/9//3//f/9//3//f/9//3//f/9//3//f/9//3//f/9//3//f/9//3//f/9//3//fwAA/3//f/9//3//f/9//3//f/9//3//f/9//3//f/9//3//f/9//3//f/9//3//f/9//3//f/9//3//f/9//3//f/97/3f/e3pKESHXOd97/3/fe/97/Hf+f/5//nv/e/9//3/ff/9eMyEyHdxO/3P/e/57/3//f/9/33v/e/93nGt+a35v/3//f/9//3//f/9//3//f59vcS3tGPU5/3v/f99733v/f/97/3v/f39nTyUNGVhGv3f/f997/3//f/9//n//f/9//3//f/93/3s4PjQh2Tn/e/9//3/+f/57/3//f/9//3//f/9//3//f/97/3u9UhQhXErfe/9//3//f/9//3//f/9//3//f/9//3//f/9//3//d5chuCX/e/9//3//f/9//3//f/9//3//f/9//3//f/9//3//f/9//3//f/9//3//f/9//3//f/9//3//f/9//3//f/9//3//f/9//3//f/9//3//f/9//3//f/9//3//f/9//3//f/9//3//f/9//3//f/9//3//f/9//3//fwAA/3//f/9//3//f/9//3//f/9//3//f/9//3//f/9//3//f/9//3//f/9//3//f/9//3//f/9//3//f/9//3//f/9//3s/Y3Itky2/d997/3//f/5//X/9f/5//n//f/9//3//f/9/f2cyGTIdmkr/e/9//3//f/9//3//exxbkCntHPQ9/3//f/9//3//f/9//39/b1EpDyEWPv97/3v/d/9//3//f/9//3f/d/9//3f2Oe8YW0rfe/9//3//f/5//3//f/9//3//f/9333d0KVMlP2P/e/9//n/+f/9//3//f957/3//f/9//Xv+f/5//3vfe/o9di0eX997/3//f/9//3//f/9//3//f/9//3//f/9//3/fd7clmCX/f/9//3//f/9//3//f/9//3//f/9//3//f/9//3//f/9//3//f/9//3//f/9//3//f/9//3//f/9//3//f/9//3//f/9//3//f/9//3//f/9//3//f/9//3//f/9//3//f/9//3//f/9//3//f/9//3//f/9//3//fwAA/3//f/9//3//f/9//3//f/9//3//f/9//3//f/9//3//f/9//3//f/9//3//f/9//3//f/9//3//f/9//3//f997/3/0OS4lXmf/e993/3//f/9//n/+f/9//3//f/9//3/ee/97/3efZ3Mh7xQ/X/97/3/+f/9//3/fc5YpbggRIT9n/3//f/57/n//f/9/33vXPfEctjX/e99z/3P/f/97/3/+e/17/X//f/93/3u/c9g1NCWeUr93/3/+f/5//3//f/1//n//e/9//1pVJXMp/3v/e/x3/n/ee/9//3//f/9//3/ff/9//3/+f/5//3v/e993lTFTKd97/3/+e/9//3//f/9//3//f/9//3//f/9//3/fd5YhuCX/e/9//3//f/9//3//f/9//3//f/9//3//f/9//3//f/9//3//f/9//3//f/9//3//f/9//3//f/9//3//f/9//3//f/9//3//f/9//3//f/9//3//f/9//3//f/9//3//f/9//3//f/9//3//f/9//3//f/9//3//fwAA/3//f/9//3//f/9//3//f/9//3//f/9//3//f/9//3//f/9//3//f/9//3//f/9//3//f/9//3//f/9//3//f/9/P2NwKfM533v/f/9//3//f/5//3//f/9//3//f/9//3//f/9//3v/f19jcyUQHV9n33f/f/9//3v/VtMQ9BQyJf9//3//f/9//3//f/97P2fxGHQpv3P/e/97/3/9d/9//3//f/1//n/+f/9//3v/f39rdS0zJR9j/3//f/5//3//f/1//n/fd/93HT4UHTdC/3v9e/5//3//f99//3//f/9//3//f/9//n//f/9//3//f/97Hl+UMRdC/3//f/9//3//f/9//3//f/9//3//f/9//3/fc5glmCX/f/9//3//f/9//3//f/9//3//f/9//3//f/9//3//f/9//3//f/9//3//f/9//3//f/9//3//f/9//3//f/9//3//f/9//3//f/9//3//f/9//3//f/9//3//f/9//3//f/9//3//f/9//3//f/9//3//f/9//3//fwAA/3//f/9//3//f/9//3//f/9//3//f/9//3//f/9//3//f/9//3//f/9//3/+f/9//3//f99//3/+f/9//3//f/93+TUvHV1j/3v+f/9//3//f/9//3//f/9//3//f/9//3//e/9//3//f/9/21YPGXMl/3P/d/97v29VIRYR8hD7Wv9//3//f/9//3//f997mDE0JVZC/3//e/9//3//f/9//3//f/9//3//f/9//3//e/9/vFYyJZUx/3vfd/9//3//f/1//3//e/97eCVVIR1f33f/f/9//3v/f/9//3//f/9//3//f/9//3//f/9//3//f/97/38VPlAlX2f/f/9//3//f/9//3//f/9//3//f/9//3/fc3gduiX/e/9//3//f/9//3//f/9//3//f/9//3//f/9//3//f/9//3/+f/5//n/+f/5//n/+f/9//n//f/9//3//f/9//3//f/9//3//f/9//3//f/9//3//f/9//3//f/9//3//f/9//3//f/9//3//f/9//3//f/9//3//fwAA/3//f/9//3//f/9//3//f/9//3//f/9//3//f/9//3//f/9//3//f/9//3//f/5//3//f/9//3//f/9//3//e59nlyWzKd9z/3/+f/5//3//f/9//3//f/9//3//f/9//3//e/9//3//f/9/n29YRjIdFzb/e/93H1sVFfUMMxXfd/9//3//f/9//3//f99aFiFVJd9z/3//f/5//3//f/9//3//f/9//3//f/9//3//f/9//3sXPjEhWkb/f/9//3//f/9//3//e79rdyVWIZ9v/3//f/9//3//f/9//3//f/9//3//f/9//3//f/9//3//f/9/v3d/b5ItOULfd/9//3//f/9//3//f/9//3//f/5//3+/c3khmiX/e/5//3//f/9//3//f/9//3//f/9//3//f/9//3//f/9//3//f/9//3//f/9//3//f/9//3//f/9//3//f/9//3//f/9//3//f/9//3//f/9//3//f/9//3//f/9//3//f/9//3//f/9//3//f/9//3//f/9//3//fwAA/3//f/9//3//f/9//3//f/9//3//f/9//3//f/9//3//f/9//3//f/9//3/+f/9//3//f/9//3/+f/9/33f/f35GVSFZQv97/3v/f/5//3//f/9//3//f/9//3//f/9//3//f/9//3/ff/9//3+fb3MpUR37Uv93+jHVENQMdR3/e/9//3//f/9//3v/e7YxEx07Qv97/nf/f/9//3//f/9//3//f/9//3//f/9//3//f/9//39/a1Elcy2/b/97/3//f/9//3//ez9bVR2XKd93/3//f/9//3//f/9//3/+f/9//3//f/9//3//f/9//3//f/9//3//f9xWECEfX/9//3/+e/9//3//f/9//3/+f/9//3+/c3gduiX/d/9//3//f/9//3//f/9//3//f/9//3//f/9//3//f/9//3//f/9//3//f/9//3//f/9//3//f/9//3//f/9//3//f/9//3//f/9//3//f/9//3//f/9//3//f/9//3//f/9//3//f/9//3//f/9//3//f/9//3//fwAA/3//f/9//3//f/9//3//f/9//3//f/9//3//f/9//3//f/9//3//f/9//3//f/5//3//f/9//3//f/9//3//e7gtVR1fY/97/3v/f/9//3//f/9//3//f/9//3//f/9//3//f/9//3//f/9//3//f91WcyXTLT9bNxnWDBYVGTb/f/5//3//f/9//39/axEhVSlfZ/97/nf/f/9//3//f/9//3//f/9//3//f/9//3//f/9//3//f7tScimbTv97/3//f/9//3//f5pGViH6Nf9//3//f/9//3//f/9//3//f/9//3//f/9//3//f/9//3//f/97/3//e/971TXUNf9/33f/f/9//3//f/9//3//f/9//3+/c5khmSX/e/9//3//f/9//3//f/9//3//f/9//3//f/9//3//f/9//3//f/9//3//f/9//3//f/9//3//f/9//3//f/9//3//f/9//3//f/9//3//f/9//3//f/9//3//f/9//3//f/9//3//f/9//3//f/9//3//f/9//3//fwAA/3//f/9//3//f/9//3//f/9//3//f/9//3//f/9//3//f/9//3//f/9//3/+f/9//3//f/9//3//f/9//3u/czQdlyXfc/97/3v/f/9//3//f/9//3//f/9//3//f/9//3//f/5//3//f/9//3//f9979jVRHZYh9hD4FBUVH1v/e/9//3//f/97/3+cTlQllC3/e/93/3//f/9//3//f/9//3//f/9//3//f/9//3//f/9//3/fd79zki2UMd93/3//f/9//3//dxc2NR18Qv97/3//f/9//3//f/5//3//f/9//3//f/9//3//f/9//3//f/9//3//e/9/P2NQKdxe/3//e/9/33v/f/9//3/9f/9//3/fd3cdmCX/e/9//3//f/9//3//f/9//3//f/9//3//f/9//3//f/9//3//f/9//3//f/9//3//f/9//3//f/9//3//f/9//3//f/9//3//f/9//3//f/9//3//f/9//3//f/9//3//f/9//3//f/9//3//f/9//3//f/9//3//fwAA/3//f/9//3//f/9//3//f/9//3//f/9//3//f/9//3//f/9//3//f/9//3//f/9//3//f/9//3//f/9//3/cVlUhGjr/e/97/3//f/9//3//f/9//3//f/9//3//f/9//3//f/9//n//f/9//3//f/9/H190IfMM1wz4EFYd33P/f/9//3//f/9//3vXNTQlmk7/e/9//3//f/9//3//f/9//3//f/9//3//f/9//3//f/9//3//f/9/mU50LXxO/3//f/9//3//e7UtdiHfUv9//3//f/9//3//f/9//3//f/9//3//f/9//3//f/9//3//f/9//3v/f993/383QpM1/3//f/9//3//f/9//n/+f/9//3+/c3ghlyH/e/9//3//f/9//3//f/9//3//f/9//3//f/9//3//f/9//3//f/9//3//f/9//3//f/9//3//f/9//3//f/9//3//f/9//3//f/9//3//f/9//3//f/9//3//f/9//3//f/9//3//f/9//3//f/9//3//f/9//3//fwAA/3//f/9//3//f/9//3//f/9//3//f/9//3//f/9//3//f/9//3//f/9//3//f/9//3//f/9//3/+e/9/33fWNVQh/1b/d/97/3//f/9//3//f/9//3//f/9//3//f/9//3//f/5//n//f/9//3//f/9//386OjcZtgT3DHUh/3v/f/9//n//f/9/X2c0IVQlf2v/e/9//3v/f/9/3nv/f/9//3//f/9//3//f/9//3//f/9//3//f/97v3eWMXUtv3P/f/9//3//d5QpdSE/X/9//3//f/9//3//f/9//3//f/9//3//f/9//3//f/9//n//f/9//3//f/9//3tfa3ItHmP/d/97/3//f/57/n/+f/9/33+/d3chlyHfd/9//3//f/9//3//f/9//3//f/9//3//f/9//3//f/9//3//f/9//3//f/9//3//f/9//3//f/9//3//f/9//3//f/9//3//f/9//3//f/9//3//f/9//3//f/9//3//f/9//3//f/9//3//f/9//3//f/9//3//fwAA/3//f/9//3//f/9//3//f/9//3//f/9//3//f/9//3//f/9//3//f/9//3//f/9//3//f/9//3//f/9//3tSJVQln2//f/9//3//f/9//3//f/9//3//f/9//3//f/9//3//f/9//n//f/9//3//f/9//3+fZxYR2AwXEZQl/3v/f/9//3//f/97uk5WJZcx/3v/f/9//3//f/9//3//f/9//3//f/9//3//f/9//3//f/9//3/9e/9/33s7RlUpX2v/e/9//3/fd3MhlSV/Z/9//3//f/5//3//f/9//3//f/9//3//f/9//3//f/9//3/de/9//3//f/9//3//e1lKlDH/e/97/3//f/17/n//f/9//3/fd5kllyH/e/9//3//f/9//3//f/9//3//f/9//3//f/9//3//f/9//3//f/9//3//f/9//3//f/9//3//f/9//3//f/9//3//f/9//3//f/9//3//f/9//3//f/9//3//f/9//3//f/9//3//f/9//3//f/9//3//f/9//3//fwAA/3//f/9//3//f/9//3//f/9//3//f/9//3//f/9//3//f/9//3//f/9//3//f/9//3//f/9//3//f/97v3N0KVMh/3f/d/9//3//f/5//3//f/9//3//f/5//3//f/9//3//f/5//n//f/9//3//f/9//3tfXxYRtQQWFZpG/3v/f/9//3//f/971TVWJRo+/3v/f/9//3//f/9//3//f/9//3//f/9//3//f/9//3//f/9//n/+f/57/3+fczMllC3/f/9//3t/Z5UlEhnfc/9//3//f/9//3//f/9//3//f/9//3//f/9//3//f/9//3//f/9//3//f/9//3//f793ci16Sv97/3/+f/5//Xv/f99//3//e5oleCH/e/9//3//f/9//3//f/9//3//f/9//3//f/9//3//f/9//3+fb7U1Dx15Sp9v/3v/f/9//3//f/9//3//f/9//n//f/9//3//f/9//3//f/9//3//f/9//3//f/9//3//f/9//3//f/9//3//f/9//3//f/9//3//fwAA/3//f/9//3//f/9//3//f/9//3//f/9//3//f/9//3//f/9//3//f/9//3//f/9//3//f/9//3//f/97X2d1JbQt/3v/f/9//3/+f/9//3//f/9//3/+f/5//n//f/9//3//f/9//n//f/9//3//f/9//3v/UjgZ9xD0EB1T/3v/f/9//3//f/93lCk1Id9a/3/+f/9//3//f/9//3//f/9//3//f/9//3//f/9//3//f/9//3/+f/5//3/fe9g5dCm/c/9//3s/Y3UhdCX/d/9//3//f/9//3//f/9//3//f/9//3//f/9//3//f/9//3//f/9//3//f/9//3//f/9/u1LVNf9733f/f/9//3//f99//3//e9spWB3fd/9//3//f/9//3//f/9//3//f/9//3//f/9//3//f/9//3+1Na8Q0BgRIRAdWEb/e/97/3//f/9//3//f/9//3/+f/9//3//f/9//3//f/9//3//f/9//3//f/9//3//f/9//3//f/9//3//f/9//3//f/9//3//fwAA/3//f/9//3//f/9//3//f/9//3//f/9//3//f/9//3//f/9//3//f/9//3//f/9//3//f/5//3//e/97vk51JfY5/3//e/9//n//f/5//3/ee/9//n//f/5//3//f/9//3//f/9//3//f/9//3//f/5//3s8PhYV1AjRCJpC/3f/f/9//nv/e19nVCUTHb9z/3v+f/5//3//f/9//3//f/9//3//f/9//3//f/9//3//f/9//n/+f/9//3//f95aER3+Vv97/3vfUlUhdSX/e/9//3//f/9//3//f/9//3//f/9//3//f/9//3//f/9//3//f/9//3//f/9//3//f/9/v3dyKZ9v33f/f/57/3//f/9//3//e9spWB1fZ/9//3//f/9//3//f/9//3//f/9//3//f/9//3//f/9//38fY3Qp7xhSJe4YsjE9Y/9//3//f/9//3//f/9//n//f/9//3//f/9//3//f/9//3//f/9//3//f/9//3//f/9//3//f/9//3//f/9//3//f/9//3//fwAA/3//f/9//3//f/9//3//f/9//3//f/9//3//f/9//3//f/9//3//f/9//3//f/9//3//f/9//n//f/97Oz5WJZpO/3//f/9//3/+f/9//3//f/9//nv/f/9//3//f/9//3//f/9//3//f/9//3//f/9//3c7OvYU9RDyDNYt/3f/f/9//3//d7xOVCF2Kf97/3/+f/9//3//f/9//3//f/9//3//f/9//3//f/9//3//f/9//3//f/9//3//f59vMh33Nf97/3u/TjUdtin/d/9//3//f/9//3//f/9//3//f/9//3//f/9//3//f/9//3//f/9//3//f/9//3//f/9//39aShdC/3//e/9//3//f/9//3//dxwuVxn+Wv9//3//f/9//3//f/9//3//f/9//3//f/9//3//f/9//3//e/97/3v/e99zEz7yOf97/3//f/9//3//f/9//3//f/9//3//f/9//3//f/9//3//f/9//3//f/9//3//f/9//3//f/9//3//f/9//3//f/9//3//fwAA/3//f/9//3//f/9//3//f/9//3//f/9//3//f/9//3//f/9//3//f/9//3//f/9//3//f/5//3//e/97uS13Jf1a/3//f/9//n//f/9//3/ee/9//3//f/9//3//f/9//3//f/9//3//f/9//3//f/97/3e5LfYUFRU1GTMVv2v/f/9//3//f/g1NR35Nf93/3v+f/5//3//f/9//3//f/9//3//f/9//3//f/9//3/+f/9//3//f/9//3//f/971zF0Id9z/3ufSlYhlin/e/9//3//f/9//3//f/9//3//f/9//3//f/9//3//f/9//3//f/9//3//f/9//3//f/9//39/a3Ep33v/f/9//3//f/9//3//exsyVhl6Sv9//3//f/9//3//f/9//3//f/9//3//f/9//3//f/9//3//f/97/3//f993/3v/f/9//3//f/9//3//f/9//3//f/9//3//f/9//3//f/9//3//f/9//3//f/9//3//f/9//3//f/9//3//f/9//3//f/9//3//fwAA/3//f/9//3//f/9//3//f/9//3//f/9//3//f/9//3//f/9//3//f/9//3//f/9//3//f/9//n//f/93uS1XJZ9r/3//f/9//3//f/9//3//f/9//3//f/9/33/ff/9//3//f/9//3//f/9//3//e/93/3dWIfYUNx2YJRURfUb/f95//3//e7ctNRmdSv93/3/+f/5//n//f/9//3//f/9//3//f/9//3//f/9//3//f/9//3//f/9//3//f/9//1YzHV1j/3d/RjYd1zH/e/9//3//f/9//3//f/9//3//f/9//3//f/9//3//f/9//3//f/9//3//f/9//3//f/9//3//f/U5ulb/f/9//3//f/9//3//d1w6Vhk5Pv9//3//f/9//3//f/9//3//f/9//3//f/9//3//f/9//3//f/9//3/+e/9//3//f/57/3//f/9//3//f/9//3//f/9//3//f/9//3//f/9//3//f/9//3//f/9//3//f/9//3//f/9//3//f/9//3//f/9//3//fwAA/3//f/9//3//f/9//3//f/9//3//f/9//3//f/9//3//f/9//3//f/9//3//f/9//3//f/5//n//e99zmCVXIb9z/3//f/9//n//f/9//3//f/9//3v/f7dW6hwvKZ9z/3v/f/9//3//f/9//3//e/93/3M3IRgdNyG/SlkZmCXfe/9//nv/e1UhNh0fW/93/3v/f/1//n/+f/9//3//f/9//3//f/9//3//f/9//3/+f/9//3//f/9//3/8e/9/n2t1IRM6/3ccPjYd1zH/e/9//3//f/9//3//f/9//3//f/9//3//f/9//3//f/9//3//f/9//3//f/9//n//f/5//3//ex5jtDW/e/97/3//f/9//3//d3w6lh3WMf9//3//f/9//3//f/9//3//f/9//3//f/9//3//f/9//3//f99733//f/9//3//f/9//3//f/9//3//f/9//3//f/9//3//f/9//3//f/9//3//f/9//3//f/9//3//f/9//3//f/9//3//f/9//3//f/9//3//fwAA/3//f/9//3//f/9//3//f/9//3//f/9//3//f/9//3//f/9//3//f/9//3//f/9//3//f/9//Xv/f79vuSk2Hf97/3//f/9//3//f/9//3//f/9//3//fzxnLSWrFPU9/3//f/9//3//f/9//3//e/93X195JfcYViG/b90pNRl/b/9//3+faxMZViGfa/97/3//f/9//n//f/9//3//f/9//3//f/9//3//f/9//3//f/9//3//f/9//3/9f/9//3uVJU8d/3sdPhcdGTr/e/9//3//f/9//3//f/9//3//f/9//3//f/9//3//f/9//3//f/9//3//f/9//3//f/9//3v/f/9/lDU/Z/9//3//f/9//3//e75Clh3XMf9//3//f/9//3//f/9//3//f/9//3//f/9//3//f/9//3//f/9//3//f/9//3//f/9//3//f/9//3//f/9//3//f/9//3//f/9//3//f/9//3//f/9//3//f/9//3//f/9//3//f/9//3//f/9//3//f/9//3//fwAA/3//f/9//3//f/9//3//f/9//3//f/9//3//f/9//3//f/9//3//f/9//3//f/9//3//f/9//3//f59reCGYJf93/3//f/9//3//f/9//3/+f/9//nv/f993HmPvHDAhfWf/f/9//3/9e/5//3//f/93P1c2FRYVlS3fd99ONRk7Qv9//3cdV/IUNB3/e/9//3//f/9//3//f/9//3//f/9//3//f/9//3//f/9//3//f/9//3//f/9//3//f/9//3e6TlEhX2P/OTcd9zH/e/9//3//f/9//3//f/9//3//f/9//3//f/9//3//f/9//3//f/9//3//f/9//3//f/5//3//f/9/WkqTLf93/3v+f/9//3v/ex9TlyF0Jf97/3//f/9//3//f/9//3//f/9//3//f/9//3//f/9//3//f/9//3//f/9//3//f/9//3//f/9//3//f/9//3//f/9//3++e/9/33//f/9//3//f/9//3//f/9//3//f/9//3//f/9//3//f/9//3//f/9//3//fwAA/3//f/9//3//f/9//3//f/9//3//f/9//3//f/9//3//f/9//3//f/9//3//f/9//3//f/9//3//f59reSV4If97/3//f/9//3//f/9//n/+f/5//3//f/9/n2/WNRAhmEr/e/9//3/+e/5//3//f/97vUZWFfMM9zn/e59rNR1WJf97/3N5PlQdlin/f/9//3//f/9//3//f/9//3//f/9//3//f/9//3//f/9//3//f/9//3//f/9//3//f/9//3+/b1Mh/Tk/Plkh9zH/d/9//3//f/9//3//f/9//3//f/9//3//f/9//3//f/9//3//f/9//3//f/9//3//f/9//3//f99/n3PVMb9v/3v/f/5//3//e39jdh10If93/3//f/9//3//f/9//3//f/9//3//f/9//3//f/9//3//f/9//3//f/9//3//f/9//3//f/9//3//f/9//3//f/9//3//f/9//3//f/9//3//f/5//3//f/9//3//f/9//3//f/9//3//f/9//3//f/9//3//fwAA/3//f/9//3//f/9//3//f/9//3//f/9//3//f/9//3//f/9//3//f/9//3//f/9//3//f/9//3//f59rVx13If97/3//f/9//3//f/9//3/+f/9//3//f/9//3+8VjAhkin/e993/3/+e/5//3//f/97Ojo2FfMMWUb/f99z1y00Hb9v/3M4NlUd2TXfd/9//3//f/9//3//f/9//3//f/9//3//f/9//3//f/9//3//f/9//3//f/9//3//f/9//3v/e3MlFRn/NVkh9zH/d/9//3//f/9//3//f/9//3//f/9//3//f/9//3//f/9//3//f/9//3//f/9//3//f/9//3//f/9//395RrtO/3//f/5//3v/e59ndh10If93/3//f/9//3//f/9//3//f/9//3//f/9//3//f/9//3//f/9//3//f/9//3//f/9//3//f/9//3//f/9//3//f/9//3/+f/17/n//f/9//nv+e/9//3//f/5//n/+f/5//n//f/9//3//f/9//3//f/9//3//fwAA/3//f/9//3//f/9//3//f/9//3//f/9//3//f/9//3//f/9//3//f/9//3//f/9//3//f/9//3//f39reCFXHf97/3//f/9//3//f/9//3//f/5//3//e/9//3+fc3IpUSV/a/97/3//f/9//3//f/9/9zFWGRQV/Frfd/933lI0IRs6/2/3LTUZ+jn/f/9//3//f/9//3//f/9//3//f/9//3//f/9//3//f/9//3//f/9//3//f/9//3//f/9//3//d1pCFBm8LRYZGTr/e/9//3//f/9//3//f/9//3//f/9//3//f/9//3//f/9//3//f/9//3//f/9//3//f/9//3//f/9//39fZ9Y133f/f/1//3//e79vVh2WJb9v/3//f/9//3//f/9//3//f/9//3//f/9//3//f/9//3//f/9//3//f/9//3//f/9//3//f/9//3//f/9//3//f/9//3//f/97/3//e/93/3v/f/9//3//f/9//n/+f/1//3/+f/9//3//f/9//3//f/9//3//fwAA/3//f/9//3//f/9//3//f/9//3//f/9//3//f/9//3//f/9//3//f/9//3//f/9//3//f/9//3//e59rVx1XIf97/3//f/9//3//f/9//3//f/9//3//f/9//3//ezdCEh2+Uv97/3v/f/9//3//f/939zEVERUZPmP/e/93/3NUITQd/2/5LRUVPD7/e/9//3//f/9//3//f/9//3//f/9//3//f/9//3//f/9//3//f/9//3//f/9//3//f/9//3//e19nVSE4HfYY+DX/e/97/3//f/9//3//f/9//3//f/9//3//f/9//3//f/9//3//f/9//3//f/9//3//f/9//3//f/9/33v/f/g5H1//e/1//3//e99vVh1UHT9f/3//f/9//3//f/9//3//f/9//3//f/9//3//f/9//3//f/9//3//f/9//3//f/9//3//f/9//3//f/9//3//f/9/vm//e993V0b9Wv97/3u/c/9//3v/f/573nv/f/9//n/+f/5//3/+f/9//3//f/9//3//fwAA/3//f/9//3//f/9//3//f/9//3//f/9//3//f/9//3//f/9//3//f/9//3//f/9//3//f/9//3//f59reCF3If97/3//f/9//3//f/9//3//f/9//3//f/9//3//fx5fNCHYNf9//3v/f/9//3//f/97GDIWGfQUn2//f/97/3uWKRUZ32vZJVgdfkL/f/9//3//f/9//3//f/9//3//f/9//3//f/9//3//f/9//3//f/9//3//f/9//3//f/9//3//e/97Mx0WGTcdty3/d/9//3//f/9//3//f/9//3//f/9//3//f/9//3//f/9//3//f/9//3//f/9//3//f/9//3//f/9//3//e99a9zn/f/5//3//e/93VR1UHd5S/3//f/9//3//f/9//3//f/9//3//f/9//3//f/9//3//f/9//3//f/9//3//f/9//3//f/9//3//f/9//3//f/9//3u/b+4YjQxuDBMhli1fa793/3//f/9//3//f/9//3/+f/9//3//f/9//3//f/9//3//fwAA/3//f/9//3//f/9//3//f/9//3//f/9//3//f/9//3//f/9//3//f/9//3//f/9//3//f/9//3//f59reCF4Jf97/3//f/9//3//f/9//3//f/9//3//f/9//3//f793dy1VJd9z/3v/e/9/33//f/931y0XGTYdv3f/f/57/3vXMfQUXz54GRcVn0b/d/9//3//f/9//3//f/9//3//f/9//3//f/9//3//f/9//3//f/9//3//f/9//3//f/9//3v/f/93lSn1FDcddSX/e/9//3//f/9//3//f/9//3//f/9//3//f/9//3//f/9//3//f/9//3//f/9//3//f/9//3//f/9//n/fd39vlTWfc/9//nv/e99ztylVHXtG/3//f/9//3//f/9//3//f/9//3//f/9//3//f/9//3//f/9//3//f/9//3//f/9//3//f/9//3//f/9//3//f/97/3s8X8wU0BjTGNQU9hy0FDcldy2+Vr9z/3//f997/3//f/9//3//f/9//3//f/9//3//fwAA/3//f/9//3//f/9//3//f/9//3//f/9//3//f/9//3//f/9//3//f/9//3//f/9//3//f/9//3//f59rmSV4Jf97/3//f/9//3//f/9//3//f/9//3//f/9//3//f/9/HEI0IX9n/3v/e/9//3//f/93Ux05IXgp/3/+e/9//3s/XzUZeSF6HTgVn0b/e/57/3//f/9//3//f/9//3//f/9//3//f/9//3//f/9//3//f/9//3//f/9//3//f/9//3//f/9/WkI1HfUUlin/e/9//3//f/9//3//f/9//3//f/9//3//f/9//3//f/9//3//f/9//3//f/9//3//f/9//3//f/9//3//e/97OUaaVv97/3//e/93Ojp3IZYp/3//f/9//3//f/9//3//f/9//3//f/9//3//f/9//3//f/9//3//f/9//3//f/9//3//f/9//3//f/9//3//f/9/33f/f/xaeko6Qpct9BjUGBYh9Bw0IZYtGD6fb/9//3//f/9//3//f/9//3//f/9//3//fwAA/3//f/9//3//f/9//3//f/9//3//f/9//3//f/9//3//f/9//3//f/9//3//f/9//3//f/9//3//e59rVx1XIf93/3//f/9//3//f/9//3//f/9//3//f/9//3//f/9//1pUIXhC/3v/f/9//3//f79vdCH3GNw5/3//f/5//3vfdzUdFhU4FTkVv0r/d/9//3//f/9//3//f/9//3//f/9//3//f/9//3//f/9//3//f/9//3//f/9//3//f/9//3//f/97n2sUGfQUdSX/d/97/3//f/9//3//f/9//3//f/9//3//f/9//3//f/9//3//f/9//3//f/9//3//f/9//3//f/9//nv/f993u1qUNf9//3v/e/93e0I2GZgp/3v/f/9//3//f/9//3//f/9//3//f/9//3//f/9//3//f/9//3//f/9//3//f/9//3//f/9//3//f/9//3//f/9//3//f/9//3//f/9333c/Yzg+UyVUJRQd8xh4KZ5O33v/f797/3//f/9//3//f/9//3//fwAA/3//f/9//3//f/9//3//f/9//3//f/9//3//f/9//3//f/9//3//f/9//3//f/9//3//f/9//3//f59reCVXIf97/3//f/9//3//f/9//3//f/9//3//f/9//3//f/9/n28yIfQx/3f/f/5//3//f59rNB33GPw9/3/+f/9//3//d9gtNxk4FTkZn0b/e/9//3//f/9//3//f/9//3//f/9//3//f/9//3//f/9//3//f/9//3//f/9//3//f/9//3//f/9/33d2JRUZVSG/b/9//3//f/9//3//f/9//3//f/9//3//f/9//3//f/9//3//f/9//3//f/9//3//f/9//3//f/9//3//f/9/n3PWOR9f/3//e/973lJXHVch/3v/f/9//3//f/9//3//f/9//3//f/9//3//f/9//3//f/9//3//f/9//3//f/9//3//f/9//3//f/9//3//f/9//3//f/9//3//f/9//3f/e/9333MeV/g1NB02HVYptDVea/9/33v/f/9//3//f/9//3//fwAA/3//f/9//3//f/9//3//f/9//3//f/9//3//f/9//3//f/9//3//f/9//3//f/9//3//f/9//3//f79veCFXIf93/3//f/9//3//f/9//3//f/9//3//f/9//3//f/9//3uULXEh/3f/f/5//3//f19fNBnVFD1G/3//f/9//3//e75OFhUYFRgVfkb/d/9//3//f/9//3//f/9//3//f/9//3//f/9//3//f/9//3//f/9//3//f/9//3//f/9//3//f/97/3uWKfQUFBm/b/97/3//f/9//3//f/9//3//f/9//3//f/9//3//f/9//3//f/9//3//f/9//3//f/9//3//e/9//3v/f/9//386RhpC/3v/e/93f2c3GTcdv3P/f/9//3//f/9//3//f/9//3//f/9//3//f/9//3//f/9//3//f/9//3//f/9//3//f/9//3//f/9//3//f/5//n/+f/9//3//f/9//3//e/97/3v/e/93v2+bRnMlUCkVRv9//3//f/9/33//f/9//3//fwAA/3//f/9//3//f/9//3//f/9//3//f/9//3//f/9//3//f/9//3//f/9//3//f/9//3//f/9//3//f79veCVWHf97/3//f/9//3//f/9//3//f/9//3//f/9//3//f/9//396SrQpv2v/f/5//3//ez9bNRn1HJ9S/3//f/9//3//f59rVh33EBgVXT7/e/5//3//f/9//3//f/9//3//f/9//3//f/9//3//f/9//3//f/9//3//f/9//3//f/9//3//f/9//3caOtIQFBmfa/9//3//f/9//3//f/9//3//f/9//3//f/9//3//f/9//3//f/9//3//f/9//3//f/9//n//f/9//3/+e/9//38/Z5Yxn2v/e/97329YHTcZv3P/f/9//3//f/9//3//f/9//3//f/9//3//f/9//3//f/9//3//f/9//3//f/9//3//f/9//3//f/9//3//f/9//3//f/9//3//f/9//3//f/9//3//d/93/3f/e/97PWdWTr97/3//f/9//3//f/9//3//fwAA/3//f/9//3//f/9//3//f/9//3//f/9//3//f/9//3//f/9//3//f/9//3//f/9//3//f/9//3//f79veCFXHb9z/3//f/9//3//f/9//3//f/9//3//f/9//3//f/9//3s/Y5Ql3VL/f/5//3//f51KNRkUHR9j/3v/f/9//3//f/97dyXWEPYQOzr/e/9//3//f/9//3//f/9//3//f/9//3//f/9//3//f/9//3//f/9//3//f/9//3//f/9//3/+f/9//3u+TrIMFBlfY/97/3//f/9//3//f/9//3//f/9//3//f/9//3//f/9//3//f/9//3//f/9//3//f95//3//f/9//3//f/9//3/fd7YxeUb/e/93/3M3GTcdX2v/f/9//3//f/9//3//f/9//3//f/9//3//f/9//3//f/9//3//f/9//3//f/9//3//f/9//3//f/9//3//f/9//3//f/9//3//f/9//3//f/9//3v/f/97/3//e/97/3/fe/9/v3v/f/9//3//f/9//3//fwAA/3//f/9//3//f/9//3//f/9//3//f/9//3//f/9//3//f/9//3//f/9//3//f/9//3//f/9//3//f79zmSU3HX9r/3//f/9//3//f/9//3//f/9//3//f/9//3//f/9//39/a3Uh+DX/f/5//3//fzs6FBU1JX9r/3v+f/9//3//f/97HDq1DPUQuC3/f/5//3//f/9//3//f/9//3//f/9//3//f/9//3//f/9//3//f/9//3//f/9//3//f/9//3/+f/9//3tfY9IQNR0/X/9//3//f/9//3//f/9//3//f/9//3//f/9//3//f/9//3//f/9//3//f/9//3//f/9//3//f/97/3//f/9//3//f1lGtTF/a/9//3NXGTcZHl//f/9//3//f/9//3//f/9//3//f/9//3//f/9//3//f/9//3//f/9//3//f/9//3//f/9//3//f/9//3//f/9//3//f/9//3//f/9//3//f/9//3//f/9//3//f/9//3//f/9//3//f/9//3//f/9//3//fwAA/3//f/9//3//f/9//3//f/9//3//f/9//3//f/9//3//f/9//3//f/9//3//f/9//3//f/9//3//f/93mSVYIdtS/3//f/9//3//f/9//3//f/9//3//f/9//3//f/9//3+/c7gplin/f/1//3//e9gtFRlUJb93/3f+f/9//3/+f/97/1b2FNQMdCH/e/9//3//f/9//3//f/9//3//f/9//3//f/9//3//f/9//3//f/9//3//f/9//3//f/9//3//f/17/3ufZ/MUFR3/Wv97/3/+f/9//3//f/9//3//f/9//3//f/9//3//f/9//3//f/9//3//f/9//3//f/9//3/+f/57/3//f99//3//ez9jUyW9Uv97/3c2FTcZWUr/f/9//3//f/9//3//f/9//3//f/9//3//f/9//3//f/9//3//f/9//3//f/9//3//f/9//3//f/9//3//f/9//3//f/9//3//f/9//3//f/9//3//f/9//3//f/9//3/ee/9//3//f/5//n/+f/5//3//fwAA/3//f/9//3//f/9//3//f/9//3//f/9//3//f/9//3//f/9//3//f/9//3//f/9//3//f/9//3//f/93uS13JXlK/3v/f/9//3/+f/9//3//f/9//3//f/9//3//f/9//3/fd11Clin/f91//3/fd7ktNhmVLf97/3/+f/9//3/+f/9/v3M2HdQQExn/d/9//3//f/9//3//f/9//3//f/9//3//f/9//3//f/9//3//f/9//3//f/9//3//f/9//3//f/5//3vfczQdFBmdTv9//3//f/9//3//f/9//3//f/9//3//f/9//3//f/9//3//f/9//3//f/9//3//f/9//3//f/9//3//f/9//3//f/93lC33Of97/3dXHVcZFz7fe/9//3//f/9//3//f/9//3//f/9//3//f/9//3//f/9//3//f/9//3//f/9//3//f/9//3//f/9//3//f/5//X//f/9//3//f/9//3//f/5//3//f/9//3//f/9//3//f/9/3Xv/f/9//X//f/9//3//fwAA/3//f/9//3//f/9//3//f/9//3//f/9//3//f/9//3//f/9//3//f/9//3//f/9//X//f/9//3//f/97vk5UIXIp/3v/f/9//n/+f/9//3//f/9//3v/f/9//3//f/9//3/fe19jkyn/e/97/3//e1ghFhk4Pv9//3//f/9//3/+f/9//3e1LbMM9BCfa/97/Xv9f/9//3//f/9//3//f/9//3//f/9//3//f/9//3//f/9//3//f/9//3//f/9//n//f/9//3//e/Ec0BQ6Qv97/3//f/9//3//f/9//3//f/9//3//f/9//3//f/9//3//f/9//3//f/9//3//f/9//3//f/9//3//f/9//3//f/9/eUpyJT9b/3OYITUZUyX/e/9//3//f/9//n//f/9//3//f/9//3//f/9//3//f/9//3//f/9//3//f/9//3//f/9//3//f/9//3//f/9//3//f/9//3//f/9//3//f/9//3//f/9//3//f/9//3//f/9//3//f/9//3//f/9//3//fwAA/3//f/9//3//f/9//3//f/9//3//f/9//3//f/9//3//f/9//3//f/9//3//f/9//n/+f/9//3//f993P2NTJVIl33f/f/9//3//f/9//3//f/97/3//f/9//3//f/9//3//f79vcCX7Wv97/3//e1ghFhm6Sv9//3//f/9//3//f/9//39YQvQU1BA/W/93/X/8f/9//3//f/9//3//f/9//3//f/9//3//f/9//3//f/9//3//f/9//3//f/9//3//f/9/33v/e+8YzxjVNf97/3v/f/9//3//f/9//n//f/9//3//f/9//3//f/9//3//f/9//3//f/9//3//f/9//3//f/9//3//f/9//3/fe/9/33NyJfcx/3NeOlYZUyG/c/9//3v/f/9//3/+f/9//3//f/9//3//f/9//3//f/9//3//f/9//3//f/9//3//f/9//3//f/9//3//f/9//3//f/9//3//f/9//3//f/9//3//f/9//3//f/9//3//f/9//3//f/9//3//f/9//3//fwAA/3//f/9//3//f/9//3//f/9//3//f/9//3//f/9//3//f/9//3//f/9//3//f/9//n/+f/5//3//f/9/n290KTQh33ffd/9//3//f99//3//f/9//3v/f/9//3//f/9//3//f99zkSnzOf9//3//exYdFhkdV/9//3//f/9//3/+f/9//38+XxUZ1BBaPv97/nv+f/9//3//f/9//3//f/9//3//f/9//3//f/9//3//f/9//3//f/9//3//f/9//3//f/9//3v/f+8cjBByKf97/3//e/9//3//f/9//3//f/9//3//f/9//3//f/9//3//f/9//3//f/9//3//f/9//3//f/9//3//f/9//3//f/9/33fVMXUlP1v/UhUVMh2/c/97/3//f/9//n//f/9//3//f/9//3//f/9//3//f/9//3//f/9//3//f/9//3//f/9//3//f/9//3//f/9//3//f/9//3//f/9//3//f/9//3//f/9//3//f/9//3//f/9//3//f/9//3//f/9//3//fwAA/3//f/9//3//f/9//3//f/9//3//f/9//3//f/9//3//f/9//3//f/9//3//f/9//3/+f/9//3//f/9//3tzKVYl/1r/f/9//3//f/9//3//f/5//3//f/9//3//f/5//3//f/939TWyMf9//39/axYdNh2/a/9//3//f/9//3//f/9//3/fc1Yl0xC2Lf97/3/+f/9//3//f/9//3//f/9//3//f/9//3//f/9//3//f/9//3//f/9//3//f/9//3/+f/9//3/few4hrBSSLf9//3//f/9//3//f/9//3//f/9//3//f/9//3//f/9//3//f/9//3//f/9//3//f/9//3//f/9//3//f/9//3//f/9//3seW3UlmSm/SjcdMyGfb/9//3//f/9//3//f/9//3//f/9//3//f/9//3//f/9//3//f/9//3//f/9//3//f/9//3//f/9//3//f/9//3//f/9//3//f/9//3//f/9//3//f/9//3//f/9//3//f/9//3//f/9//3//f/9//3//fwAA/3//f/9//3//f/9//3//f/9//3//f/9//3//f/9//3//f/9//3//f/9//3//f/9//3//f/9//3//f/9733e1MRUZ2zH/d/97/3//f/9//3/+f/5//3//f/9//3/+f/5//3//f/93eEZyKd93/3u9TvQUlyXfc/9//3//f/9//3//f/9//3//e3cpsgwyHd93/3v/f/9//3//f/9//3//f/9//3//f/9//3//f/9//3//f/9//3//f/9//3//f/9//3//f/57/3//f/xe3Frfd/97/3//f/9//3//f/9//3//f/9//3//f/9//3//f/9//3//f/9//3//f/9//3//f/9//3//f/9//3/+f/5//n/+f/9//3v/e5ctWCGcKTgdER1/a/97/3//f/9//n//f/9//3//f/9//3//f/9//3//f/9//3//f/9//3//f/9//3//f/9//3//f/9//3//f/9//3//f/9//3//f/9//3//f/9//3//f/9//3//f/9//3//f/9//3//f/9//3//f/9//3//fwAA/3//f/9//3//f/9//3//f/9//3//f/9//3//f/9//3//f/9//3//f/9//3//f/9//3//f/9//3//f/97/3+bTjghNh3fb/97/3//f/9//3//f/5//3//f/9//3//f/9//3//f/97u06ULb9z/3/5ORUZ+TX/e/97/3//f/9//3//f/9//3//exo+sAzxGP5a/3//f/9//3//f/9//3//f/9//3//f/9//3//f/9//3//f/9//3//f/9//3//f/9//3//f/9//3//f/9/33v/e/9//3//f/9//3//f/9//3//f/9//3//f/9//3//f/9//3//f/9//3//f/9//3//f/9//3//f/9//3/+f/5//n//f/9//3v/ex9fNiFZIdMQER1fZ/97/3//f/9//3//f/9//3//f/9//3//f/9//3//f/9//3//f/9//3//f/9//3//f/9//3//f/9//3//f/9//3//f/9//3//f/9//3//f/9//3//f/9//3//f/9//3//f/9//3//f/9//3//f/9//3//fwAA/3//f/9//3//f/9//3//f/9//3//f/9//3//f/9//3//f/9//3//f/9//3//f/9//3//f/9//3//f/9//3+/c1ghNh0dV/97/n/+f/9//3//f/9//3//f/9//3//f/9//n//f/97P190JX9rn29VJfMUfEr/e/57/3//f/9//3//f/9//3//e71S0BSOELU1/3//f/9//3/+f/9//3//f/9//3//f/9//3//f/9//3//f/9//3//f/9//3//f/9//n//f/9//3//f/9//3//f/9//3//f/9//3//f/9//3//f/9//3//f/9//3//f/9//3//f/9//3//f/9//3//f/9//3//f/9//3//f/5//n/+e/9//3//e/93dSU1HRMZECF/a/97/3//f/9//3//f/9//3//f/9//3//f/9//3//f/9//3//f/9//3//f/9//3//f/9//3//f/9//3//f/9//3//f/9//3//f/9//3//f/9//3//f/9//3//f/9//3//f/9//3//f/9//3//f/9//3//fwAA/3//f/9//3//f/9//3//f/9//3//f/9//3//f/9//3//f/9//3//f/9//3//f/9//3//f/9//3//f/9//3v/e3YlVh15Qv93/3/+f/9//3//f/9//3//f/9//3//f/9//3//f/9/n2t1JR9b31LSEBQZvVL/f/57/3//f/9//3//f/9//3//e39nEB2uEO4Y/3//f/9//3//f/5//3//f/9//3//f/9//3//f/9//3//f/9//3//f/9//3//f/9//3//f/9//3//f997/3//f/9//3//f/9//3//f/9//3//f/9//3//f/9//3//f/9//3//f/9//3//f/9//3//f/9//3//f/9//3//f/9//3//f/9//3//e/93P2MRHREdUCl/b/9//3//f/9//3//f/9//3//f/9//3//f/9//3//f/9//3//f/9//3//f/9//3//f/9//3//f/9//3//f/9//3//f/9//3//f/9//3//f/9//3//f/9//3//f/9//3//f/9//3//f/9//3//f/9//3//fwAA/3//f/9//3//f/9//3//f/9//3//f/9//3//f/9//3//f/9//3//f/9//3//f/9//3//f/9//3//f/9//3//f9gxVSFzJX9n/3v/f/5//n//f/9//3//f/9//3//f/9//3//e/9//3dVIbwtFxmyDPIcX2f/f/5//n//f/9//3//f/9//Xv/f79zN0IxJfY9/3//f/9//3/9f/5//3//f/9//3//f/9//3//f/9//3//f/9//3//f/9//3//f/9//3//f/9//3//f/9//3//f/9//3//f/9//3//f/9//3//f/9//3//f/9//3//f/9//3//f/9//3//f/9//3//f/9//3//f/9//3//f/9//3//f/9//3//f/97v3PaUhU+n2/fe/9//3//f/9//3//f/9//3//f/9//3//f/9//3//f/9//3//f/9//3//f/9//3//f/9//3//f/9//3//f/9//3//f/9//3//f/9//3//f/9//3//f/9//3//f/9//3//f/9//3//f/9//3//f/9//3//fwAA/3//f/9//3//f/9//3//f/9//3//f/9//3//f/9//3//f/9//3//f/9//3//f/9//3//f/9//3//f/9//3//f59rMx1UIf9a33f/f/5//X//f/9//3//f/5//n//f/57/3//f/9/v3OYKZMI9xT1FBIdf2v/f/5//3//f/9//3//f/9//n/+f/9/33u/d/9//3//f/9//n/+f/5//3//f/9//3//f/9//3//f/9//3//f/9//3//f/9//3//f/9//3//f/9//3//f/9//3/+f/9//3//f/9//3//f/9//3//f/9//3//f/9//3//f/9//3//f/9//3//f/9//3//f/9//n//f/9//3//f/9//3//f/9//3//f/9//3//f/97/3v/f/9//3//f/9//3//f/9//3//f/9//3//f/9//3//f/9//3//f/9//3//f/9//3//f/9//3//f/9//3//f/9//3//f/9//3//f/9//3//f/9//3//f/9//3//f/9//3//f/9//3//f/9//3//f/9//3//fwAA/3//f/9//3//f/9//3//f/9//3//f/9//3//f/9//3//f/9//3//f/9//3//f/9//3//f/9//3//f/9//3//f9931jEVHVcl/3v/e/13/X/+f/9/33//f/9//X/8e/5//3v/f/9//3s0GRcVHzYWFREdv3f/f/9//3//f/9//3/ff/9//X/8e/9//3//f/9//3//f/5//n/+f/9//3//f/9//3//f/9//3//f/9//3//f/9//3//f/9//3//f/9//3//f/9//3//f/9//n//f/9//3//f/9//3//f/9//3//f/9//3//f/9//3//f/9//3//f/9//3//f/9//3//f/5//3//f/9//3//f/9//3//f/9//3//f/57/n//f/9//3//f/9//3//f/9//3//f/9//3//f/9//3//f/9//3//f/9//3//f/9//3//f/9//3//f/9//3//f/9//3//f/9//3//f/9//3//f/9//3//f/9//3//f/9//3//f/9//3//f/9//3//f/9//3//f/9//3//fwAA/3//f/9//3//f/9//3//f/9//3//f/9//3//f/9//3//f/9//3//f/9//3//f/9//3//f/9//3//f/9//3//f/9/Hl83JTglf0r/d/9//Xf/f/9//3//f/9//n/+f/17/3//f/97d0Y1GfYQ304WFXMp33//f/9//3//e/9//3//f/9//n/9f/9//3//f99//3//f/9//n//f/9//3//f/9//3//f/9//3//f/9//3//f/9//3//f/9//3//f/9//3//f/9//3//f/9//n/+f/9//3//f/9//3//f/9//3//f/9//3//f/9//3//f/9//3//f/9//3//f/9//3//f/9//n//f/9//3//f/9//3//f/9//3//f/9//n/+f/57/3//f/9//3//f/9//3//f/9//3//f/9//3//f/9//3//f/9//3//f/9//3//f/9//3//f/9//3//f/9//3//f/9//3//f/9//3//f/9//3//f/9//3//f/9//3//f/9//3//f/9//3//f/9//3//f/9//3//fwAA/3//f/9//3//f/9//3//f/9//3//f/9//3//f/9//3//f/9//3//f/9//3//f/9//3//f/9//3//f/9//3//f/9/33vaORYh8xjeUv9z/3v/e/9733v/f/9//3//e/9//3v/ezNG6xi4KXodvik3GbQx/3//f/9//3//e/9//3//f/9//X/+f/1//3//f/9//3//f/5//3//f/9//3//f/9//3//f/9//3//f/9//3//f/9//3//f/9//3//f/9//3//f/9//3//f/9//n//f/9//3//f/9//n//f/9//3//f/9//3//f/9//3//f/9//3//f/9//3//f/9//3//f/9//3//f/9//3//f/9//3//f/9//3//f/5//3//f/9//3//f/9//3//f/9//3//f/9//3//f/9//3//f/9//3//f/9//3//f/9//3//f/9//3//f/9//3//f/9//3//f/9//3//f/9//3//f/9//3//f/9//3//f/9//3//f/9//3//f/9//3//f/9//3//f/9//3//fwAA/3//f/9//3//f/9//3//f/9//3//f/9//3//f/9//3//f/9//3//f/9//3//f/9//3//f/9//3//f/9//3//f/5//3+/d7g1ViUzHTg+33P/e/97/3//f/9//3v/f/97f29vKY0t/3e/RlgZORU2FVlG/3//f/9//3//e/9//3//f/9//3/+f/5//3//f/9//3//f/9//3//f/9//3//f/9//3//f/9//3//f/9//3//f/9//3//f/9//3//f/9//3//f/9//3//f/9//3//f/9//3//f/9//3/+f/9//3//f/9//3//f/9//3//f/9//3//f/9//3//f/9//3//f/9//3//f/9//3//f/9//3//f/9//3//f/9/3nv/f/9//3//f/9//3//f/9//3//f/9//3//f/9//3//f/9//3//f/9//3//f/9//3//f/9//3//f/9//3//f/9//3//f/9//3//f/9//3//f/9//3//f/9//3//f/9//3//f/9//3//f/9//3//f/9//3//f/9//3//fwAA/3//f/9//3//f/9//3//f/9//3//f/9//3//f/9//3//f/9//3//f/9//3//f/9//3//f/9//3//f/9//3//f/1/3X//f39rtS0yGfEUlSkYPl9n/3v/e793v3PfVrY1UiVYSp5v/3t/XzcR9wgVEd1a/3/ff/9//3v/f/9//3/fe/9//3/+f/5//3//f/9//3//f/9//3//f/9//3//f/9//3//f/9//3//f/9//3//f/9//3//f/9//3//f/9//3//f/9//3//f/9//n//f/9//3//f/9//n//f/9//3//f/9//3//f/9//3//f/9//3//f/9//3//f/9//3//f/9//3//f/9//3//f/9//3/+f/9//3//f/9//3//f/9//3//f/9//3//f/9//3//f/9//3//f/9//3//f/9//3//f/9//3//f/9//3//f/9//3//f/9//3//f/9//3//f/9//3//f/9//3//f/9//3//f/9//3//f/9//3//f/9//3//f/9//3//f/9//3//f/9//3//fwAA/3//f/9//3//f/9//3//f/9//3//f/9//3//f/9//3//f/9//3//f/9//3//f/9//3//f/9//3//f/9//3//f/5//n//f/9//38fWzk+ER1SJQ4dLSFvLZAtMCWVMRpCX2v/f/9//3e/axYV9gzzEH9r/3//f/9//3//f/9//3//f/9//3//f/9//3//f/9//3//f/9//3//f/9//3//f/9//3//f/9//3//f/9//3//f/9//3//f/9//3//f/9//3//f/9//3//f/9//3//f/9//3//f/9//3//f/9//3//f/9//3//f/9//3//f/9//3//f/9//3//f/9//3//f/9//3//f/9//3//f/9//3//f/9//3//f/9//3//f/9//3//f/9//3//f/9//3//f/9//3//f/9//3//f/9//3//f/9//3//f/9//3//f/9//3//f/9//3//f/9//3//f/9//3//f/9//3//f/9//3//f/9//3//f/9//3//f/9//3//f/9//3//f/9//3//f/9//3//fwAA/3//f/9//3//f/9//3//f/9//3//f/9//3//f/9//3//f/9//3//f/9//3//f/9//3//f/9//3//f/9//3//f/5//3//f/9//3//e99733v7XtlWdk6WUtlaXmu/d/9//3//e/9//3+fbzQh0hQSHd9z/3v/f/9//3//f/9//3//f/9//3//f/9//3//f/9//3//f/9//3//f/9//3//f/9//3//f/9//3//f/9//3//f/9//3//f/9//3//f/9//3//f/9//3//f/9//3//f/9//3//f/9//3//f/9//3//f/9//3//f/9//3//f/9//3//f/9//3//f/9//3//f/9//3//f/9//3//f/9//3//f/9//3//f/9//3//f/9//3//f/9//3//f/9//3//f/9//3//f/9//3//f/9//3//f/9//3//f/9//3//f/9//3//f/9//3//f/9//3//f/9//3//f/9//3//f/9//3//f/9//3//f/9//3//f/9//3//f/9//3//f/9//3//f/9//3//fwAA/3//f/9//3//f/9//3//f/9//3//f/9//3//f/9//3//f/9//3//f/9//3//f/9//3//f/9//3//f/9//3//f/9//3//f/9//3//f/9//3//f/9//3//f/9//3//f/9//3//f/9//3//e88YjhBSJf97/3v/f/9//3//f/9//3//f/9//3//f/9//3//f/9//3//f/9//3//f/9//3//f/9//3//f/9//3//f/9//3//f/9//3//f/9//3//f/9//3//f/9//3//f/9//3//f/9//3//f/9//3//f/9//3//f/9//3//f/9//3//f/9//3//f/9//3//f/9//3//f/9//3//f/9//3//f/9//3//f/9//3//f/9//3//f/9//3//f/9//3//f/9//3//f/9//3//f/9//3//f/9//3//f/9//3//f/9//3//f/9//3//f/9//3//f/9//3//f/9//3//f/9//3//f/9//3//f/9//3//f/9//3//f/9//3//f/9//3//f/9//3//f/9//3//fwAA/3//f/9//3//f/9//3//f/9//3//f/9//3//f/9//3//f/9//3//f/9//3//f/9//3//f/9//3//f/9//3//f/9//3//f/9//3//f/9//3//f/9//3//f/9//3//f/9//3//f/9/33v/f+4crRQWPv97/3//f/9//3//f/9//3//f/9//3//f/9//3//f/9//3//f/9//3//f/9//3//f/9//3//f/9//3//f/9//3//f/9//3//f/9//3//f/9//3//f/9//3//f/9//3//f/9//3//f/9//3//f/9//3//f/9//3//f/9//3//f/9//3//f/9//3//f/9//3//f/9//3//f/9//3//f/9//3//f/9//3//f/9//3//f/9//3//f/9//3//f/9//3//f/9//3//f/9//3//f/9//3//f/9//3//f/9//3//f/9//3//f/9//3//f/9//3//f/9//3//f/9//3//f/9//3//f/9//3//f/9//3//f/9//3//f/9//3//f/9//3//f/9//3//fwAA/3//f/9//3//f/9//3//f/9//3//f/9//3//f/9//3//f/9//3//f/9//3//f/9//3//f/9//3//f/9//3//f/9//3//f/9//3//f/9//3//f/9//3//f/9/33//f/9//3/+f/9//3/fe+0cLyU+Y/9//3//f/9//3//f/9//3//f/9//3//f/9//3//f/9//3//f/9//3//f/9//3//f/9//3//f/9//3//f/9//3//f/9//3//f/9//3//f/9//3//f/9//3//f/9//3//f/9//3//f/9//3//f/9//3//f/9//3//f/9//3//f/9//3//f/9//3//f/9//3//f/9//3//f/9//3//f/9//3//f/9//3//f/9//3//f/9//3//f/9//3//f/9//3//f/9//3//f/9//3//f/9//3//f/9//3//f/9//3//f/9//3//f/9//3//f/9//3//f/9//3//f/9//3//f/9//3//f/9//3//f/9//3//f/9//3//f/9//3//f/9//3//f/9//3//fwAA/3//f/9//3//f/9//3//f/9//3//f/9//3//f/9//3//f/9//3//f/9//3//f/9//3//f/9//3//f/9//3//f/9//3//f/9//3//f/9//3//f/9//3//f/9//3//f/9//n//f/5/3nv/f/9//3//e/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5//3//f/9//3//e/9//3/+f/9//3//f/9//3//f/9//3//f/9//3//f/9//3//f/9//3//f/9//3//f/9//3//f/9//3//f/9//3//f/9//3//f/9//3//f/9//3//f/9//3//f/9//3//f/9//3//f/9//3//f/9//3//f/9//3//f/9//3//f/9//3//f/9//3//f/9//3//f/9//3//f/9//3//f/9//3//f/9//3//f/9//3//f/9//3//f/9//3//f/9//3//f/9//3//f/9//3//f/9//3//f/9//3//f/9//3//f/9//3//f/9//3//f/9//3//f/9//3//f/9//3//f/9//3//f/9//3//f/9//3//f/9//3//f/9//3//f/9//3//f/9//3//fwAA/3//f/9//3//f/9//3//f/9//3//f/9//3//f/9//3//f/9//3//f/9//3//f/9//3//f/9//3//f/9//3//f/9//3//f/9//3//f/9//3//f/9//3//f/9//3//f/9//3//f/9//3//f/9//3//f/9//n//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n/+f/9//3//f/9//3//f/9//3//f/9//3//f/9//3//f/9//3//f/9//3//f/9//3//f/9//3//f/9//3//f/9//3//f/9//3//f/9//3//f/9//3//f/9//3//f/9//3//f/9//3//f/9//3//f/9//3//f/9//3//f/9//3//f/9//3//f/9//3//f/9//3//f/9//3//f/9//3//f/9//3//f/9//3//f/9//3//f/9//3//f/9//3//f/9//3//f/9//3//f/9//3//f/9//3//f/9//3//f/9//3//f/9//3//f/9//3//f/9//3//f/9//3//f/9//3//f/9//3//f/9//3//f/9//3//f/9//3//f/9//3//fwAA/3//f/9//3//f/9//3//f/9//3//f/9//3//f/9//3//f/9//3//f/9//3//f/9//3//f/9//3//f/9//3//f/9//3//f/9//3//f/9//3//f/9//3//f/9//3//f/9//3//f/9//3//f/5//n//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DAAAAADAAAAGEAAACNAAAAcQAAAAEAAACrCg1CchwNQgwAAABhAAAAEwAAAEwAAAAAAAAAAAAAAAAAAAD//////////3QAAABKAG8AcwDpACAATQBvAHIAYQBnAGEAIABFAG0AaABhAHIAZAB0AAAABQAAAAgAAAAGAAAABwAAAAQAAAAMAAAACAAAAAUAAAAHAAAACAAAAAcAAAAEAAAABwAAAAsAAAAHAAAABwAAAAUAAAAIAAAABA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s3KCaZQlRuF+ziwkEclTrao9l0srw9PMPWhiw4J0Jiw=</DigestValue>
    </Reference>
    <Reference Type="http://www.w3.org/2000/09/xmldsig#Object" URI="#idOfficeObject">
      <DigestMethod Algorithm="http://www.w3.org/2001/04/xmlenc#sha256"/>
      <DigestValue>oCD3/0P9AwI/DbkUE8a4skL8d/WqffY4e3datWrUvpE=</DigestValue>
    </Reference>
    <Reference Type="http://uri.etsi.org/01903#SignedProperties" URI="#idSignedProperties">
      <Transforms>
        <Transform Algorithm="http://www.w3.org/TR/2001/REC-xml-c14n-20010315"/>
      </Transforms>
      <DigestMethod Algorithm="http://www.w3.org/2001/04/xmlenc#sha256"/>
      <DigestValue>w2t+SR+KdkKIuhrSCsNhxVbsgnETAwG+bhRVojMPr64=</DigestValue>
    </Reference>
    <Reference Type="http://www.w3.org/2000/09/xmldsig#Object" URI="#idValidSigLnImg">
      <DigestMethod Algorithm="http://www.w3.org/2001/04/xmlenc#sha256"/>
      <DigestValue>WSbIOeELGokZJ+jQU/ZN1eMt9QMgzvQ6n5zkgMj3BQ0=</DigestValue>
    </Reference>
    <Reference Type="http://www.w3.org/2000/09/xmldsig#Object" URI="#idInvalidSigLnImg">
      <DigestMethod Algorithm="http://www.w3.org/2001/04/xmlenc#sha256"/>
      <DigestValue>j00hcND4ILV3efgG70d9RYvW5A6tDH4YsJClwF8scSs=</DigestValue>
    </Reference>
  </SignedInfo>
  <SignatureValue>uwxxOm4ggDbpPFdAylmA6QaCWSQoK7sNGpdmoIWU9udxLorcN+rSaSr1+cZpjbq6ljphYEx0mUio
2Xeqas2gUbZTxgSAU9TgjZz8RCUUgXb0qLg7Y0Akc3GBZGRWFY34GpmqSEGmHMgg0U5fRISqbZXj
kF3NHamG+iXcehuWmT2FRXJX6xJfiI90OLDqMMjzGpmwPJXjyChO9CY4aKjVIt+5az4CVG9l09gY
zBjCeJqqfMZiRF0tEhFCod+VI+/oHel2oS3zQ9TE4NoKcKV0bIwHK3ZouBr0H2lg0YGmBUs56HER
YgEGBPp4ElVf+XToKILBgizwC81DfcE9vuh6Ug==</SignatureValue>
  <KeyInfo>
    <X509Data>
      <X509Certificate>MIIHPjCCBiagAwIBAgIQa5RNYulwyKmdsfabtd2C1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q/KfjO936AW46u9TIs0fDGx/azjiP6qzqnBEazltNQPPR678IoLIlMWgUP2V1T90mNWz7x6q6BXxD2e5+qf4o4IThETHvEF/eCqbOrELVhfzzI4ZXJZWWHxsA3B5GwaOf0KP/+mMmVDD9GLAdx39wnVPZ3rd2fa42/zpELHkpgSsGMOt9fwmhRhpKBcfyBoDyT8b7doYt/QAAkHOcPy3e9zowFKhdX65E7ZVDNeF6gFDnMYiZDQioFMQ6kSLIVNDw6c+zCwx3w8OEP+v9m343djObOLCjJcnr+0V28zUfkJcO3OM5qNsvVvjukBqdZVIDRqAPfbgXspKs2fupkTP8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7"/>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1/04/xmlenc#sha256"/>
        <DigestValue>9Ybrn/5AtPbySn4Zg5BB4s6z3l7GWalQVFyndklydzM=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CoEXl7y8DzYoVVO0FKgdbIcABfUJAi7f52kw0NqbPjI=</DigestValue>
      </Reference>
      <Reference URI="/word/document.xml?ContentType=application/vnd.openxmlformats-officedocument.wordprocessingml.document.main+xml">
        <DigestMethod Algorithm="http://www.w3.org/2001/04/xmlenc#sha256"/>
        <DigestValue>BQk7WceI/k7zxY4NLRmwZfG91wJ7/hHK76x7P+PEe80=</DigestValue>
      </Reference>
      <Reference URI="/word/endnotes.xml?ContentType=application/vnd.openxmlformats-officedocument.wordprocessingml.endnotes+xml">
        <DigestMethod Algorithm="http://www.w3.org/2001/04/xmlenc#sha256"/>
        <DigestValue>3nFdvW2ElYfZ9ZPYJV4Vu7VLCqxZymAGqwWui/PlUdY=</DigestValue>
      </Reference>
      <Reference URI="/word/fontTable.xml?ContentType=application/vnd.openxmlformats-officedocument.wordprocessingml.fontTable+xml">
        <DigestMethod Algorithm="http://www.w3.org/2001/04/xmlenc#sha256"/>
        <DigestValue>Y96RJPJtXVTPtcpTigw+R5gIhLugPFBLhMibUWQhPxU=</DigestValue>
      </Reference>
      <Reference URI="/word/footer1.xml?ContentType=application/vnd.openxmlformats-officedocument.wordprocessingml.footer+xml">
        <DigestMethod Algorithm="http://www.w3.org/2001/04/xmlenc#sha256"/>
        <DigestValue>YIuwy/6sOfddcy1SJ6vtktyCe49lCj6HnovuhpOAXpg=</DigestValue>
      </Reference>
      <Reference URI="/word/footer2.xml?ContentType=application/vnd.openxmlformats-officedocument.wordprocessingml.footer+xml">
        <DigestMethod Algorithm="http://www.w3.org/2001/04/xmlenc#sha256"/>
        <DigestValue>yx3xBXFTASNUiP4zwlipU56fZKC9+kO3W7/rd7JAJ0s=</DigestValue>
      </Reference>
      <Reference URI="/word/footnotes.xml?ContentType=application/vnd.openxmlformats-officedocument.wordprocessingml.footnotes+xml">
        <DigestMethod Algorithm="http://www.w3.org/2001/04/xmlenc#sha256"/>
        <DigestValue>SYpYiobmL5ogTkZlbQcyrO6NU8chek8vIoiwuI9VZbg=</DigestValue>
      </Reference>
      <Reference URI="/word/header1.xml?ContentType=application/vnd.openxmlformats-officedocument.wordprocessingml.header+xml">
        <DigestMethod Algorithm="http://www.w3.org/2001/04/xmlenc#sha256"/>
        <DigestValue>IaTeUBvONoaBjnIL4pFRjmkZa8AXxeqjlG2nzdbiTlc=</DigestValue>
      </Reference>
      <Reference URI="/word/media/hdphoto1.wdp?ContentType=image/vnd.ms-photo">
        <DigestMethod Algorithm="http://www.w3.org/2001/04/xmlenc#sha256"/>
        <DigestValue>z3v2TFhZmgrW7Ou15BRMsGLRSIeUiwwNG7o5fJVvW6Q=</DigestValue>
      </Reference>
      <Reference URI="/word/media/image1.emf?ContentType=image/x-emf">
        <DigestMethod Algorithm="http://www.w3.org/2001/04/xmlenc#sha256"/>
        <DigestValue>+Ng2jfUuTSYm6ZnYUlMPzvkPE1uJSG+L9gWubofzrJA=</DigestValue>
      </Reference>
      <Reference URI="/word/media/image10.jpeg?ContentType=image/jpeg">
        <DigestMethod Algorithm="http://www.w3.org/2001/04/xmlenc#sha256"/>
        <DigestValue>GpwniSzHHaWX5zNYvxkY329GyDq09nEyB/2mOioAC7A=</DigestValue>
      </Reference>
      <Reference URI="/word/media/image11.jpeg?ContentType=image/jpeg">
        <DigestMethod Algorithm="http://www.w3.org/2001/04/xmlenc#sha256"/>
        <DigestValue>/ayAq7Grh/UjezK6jhB7GcnJK6flcFrN8n1+rT5v4lM=</DigestValue>
      </Reference>
      <Reference URI="/word/media/image12.png?ContentType=image/png">
        <DigestMethod Algorithm="http://www.w3.org/2001/04/xmlenc#sha256"/>
        <DigestValue>XCaw1id0jcIp+eUtEth3ykwTGwFDBBYlYcsl8jtpBfA=</DigestValue>
      </Reference>
      <Reference URI="/word/media/image13.jpeg?ContentType=image/jpeg">
        <DigestMethod Algorithm="http://www.w3.org/2001/04/xmlenc#sha256"/>
        <DigestValue>kynZJBdcW8UDy5PDeMA87g1qD1eDNywGvrYAY+F0WWY=</DigestValue>
      </Reference>
      <Reference URI="/word/media/image14.png?ContentType=image/png">
        <DigestMethod Algorithm="http://www.w3.org/2001/04/xmlenc#sha256"/>
        <DigestValue>VAmK7Zl3tmVA7AVdW59pwvoxKEoi40NJpmkvWG5PUpE=</DigestValue>
      </Reference>
      <Reference URI="/word/media/image15.jpeg?ContentType=image/jpeg">
        <DigestMethod Algorithm="http://www.w3.org/2001/04/xmlenc#sha256"/>
        <DigestValue>cxSA6I8Y1cycXMwS2111o88PvC+pDtEZLUq4hc+kRWM=</DigestValue>
      </Reference>
      <Reference URI="/word/media/image16.png?ContentType=image/png">
        <DigestMethod Algorithm="http://www.w3.org/2001/04/xmlenc#sha256"/>
        <DigestValue>1pQX8qv/GVEzDlWTu9ABi1JEtXF3RObuJLt8yJYXNA0=</DigestValue>
      </Reference>
      <Reference URI="/word/media/image17.png?ContentType=image/png">
        <DigestMethod Algorithm="http://www.w3.org/2001/04/xmlenc#sha256"/>
        <DigestValue>cdn8L0HtM3T0rvP/9fW6CjQiVAO0QEbByh42OtKkwaM=</DigestValue>
      </Reference>
      <Reference URI="/word/media/image18.png?ContentType=image/png">
        <DigestMethod Algorithm="http://www.w3.org/2001/04/xmlenc#sha256"/>
        <DigestValue>UGVJmWEbgcscaAEYdZHYCHLyDdE/9sXabqsFbiYSm30=</DigestValue>
      </Reference>
      <Reference URI="/word/media/image19.jpeg?ContentType=image/jpeg">
        <DigestMethod Algorithm="http://www.w3.org/2001/04/xmlenc#sha256"/>
        <DigestValue>oE6/4Pa2yX2b6EZI7CA1yDtidb+bvItXuyjqL/AS0ig=</DigestValue>
      </Reference>
      <Reference URI="/word/media/image2.emf?ContentType=image/x-emf">
        <DigestMethod Algorithm="http://www.w3.org/2001/04/xmlenc#sha256"/>
        <DigestValue>/kWx6K2JvhgseT1U2iFqbubDhnz6SJ3LIJRN32Hnt2E=</DigestValue>
      </Reference>
      <Reference URI="/word/media/image20.jpeg?ContentType=image/jpeg">
        <DigestMethod Algorithm="http://www.w3.org/2001/04/xmlenc#sha256"/>
        <DigestValue>quk2QlIKgYRDl2heQuRs9Lh7UsZe6H/yDTDVx8u+z5c=</DigestValue>
      </Reference>
      <Reference URI="/word/media/image21.jpeg?ContentType=image/jpeg">
        <DigestMethod Algorithm="http://www.w3.org/2001/04/xmlenc#sha256"/>
        <DigestValue>NRzIwi/+R4KgWtGR7WG6/n0sdcwSJRXILGMVv54Bwa4=</DigestValue>
      </Reference>
      <Reference URI="/word/media/image22.jpeg?ContentType=image/jpeg">
        <DigestMethod Algorithm="http://www.w3.org/2001/04/xmlenc#sha256"/>
        <DigestValue>iQVXFLmqHAi3c+Gbzug9KUzt+/9FYfNAsK8CpBqxpA4=</DigestValue>
      </Reference>
      <Reference URI="/word/media/image23.jpeg?ContentType=image/jpeg">
        <DigestMethod Algorithm="http://www.w3.org/2001/04/xmlenc#sha256"/>
        <DigestValue>YsL0F3x0MKPseX4o6B6rwrg/6Z7O0qsayyTHPPtkBBA=</DigestValue>
      </Reference>
      <Reference URI="/word/media/image24.jpeg?ContentType=image/jpeg">
        <DigestMethod Algorithm="http://www.w3.org/2001/04/xmlenc#sha256"/>
        <DigestValue>qqMjiEr1kqWLIAMVIlUHb7DC+DAKQ7b6WFjvcS1nk0Y=</DigestValue>
      </Reference>
      <Reference URI="/word/media/image25.jpeg?ContentType=image/jpeg">
        <DigestMethod Algorithm="http://www.w3.org/2001/04/xmlenc#sha256"/>
        <DigestValue>/l27Q1w1EfYQCrExGK94Md8COt+3WRkd5ZC4jR8wvTY=</DigestValue>
      </Reference>
      <Reference URI="/word/media/image26.jpeg?ContentType=image/jpeg">
        <DigestMethod Algorithm="http://www.w3.org/2001/04/xmlenc#sha256"/>
        <DigestValue>HgFUVsDD5BK3sBX1Cn5Xhh4h+XTXUa+jd6oSbYuxWlo=</DigestValue>
      </Reference>
      <Reference URI="/word/media/image27.jpeg?ContentType=image/jpeg">
        <DigestMethod Algorithm="http://www.w3.org/2001/04/xmlenc#sha256"/>
        <DigestValue>EdV052Zaab3wb9KY0+d51i/GV4S5NeeKHpYVz2ledec=</DigestValue>
      </Reference>
      <Reference URI="/word/media/image3.emf?ContentType=image/x-emf">
        <DigestMethod Algorithm="http://www.w3.org/2001/04/xmlenc#sha256"/>
        <DigestValue>ssz+mPC+6mbE93uxgEYOCXphCbY6R318ZZrzmd/wlec=</DigestValue>
      </Reference>
      <Reference URI="/word/media/image4.png?ContentType=image/png">
        <DigestMethod Algorithm="http://www.w3.org/2001/04/xmlenc#sha256"/>
        <DigestValue>Mvb1JpclZKUxSBjxfOSRp8+P9XJcspOS0yc/RIJ0MiY=</DigestValue>
      </Reference>
      <Reference URI="/word/media/image5.png?ContentType=image/png">
        <DigestMethod Algorithm="http://www.w3.org/2001/04/xmlenc#sha256"/>
        <DigestValue>RaN7FB1fDkejSFeoI6IRDKgejYlwZ/xJ7h/Ezt2huz8=</DigestValue>
      </Reference>
      <Reference URI="/word/media/image6.jpeg?ContentType=image/jpeg">
        <DigestMethod Algorithm="http://www.w3.org/2001/04/xmlenc#sha256"/>
        <DigestValue>RIN1/QEU9dVY4BXxQufy22wpujYPzK1HHamePptr6H8=</DigestValue>
      </Reference>
      <Reference URI="/word/media/image7.jpeg?ContentType=image/jpeg">
        <DigestMethod Algorithm="http://www.w3.org/2001/04/xmlenc#sha256"/>
        <DigestValue>3p8xuI5jTIq3aeU8+XYq6BOkYhvr1YMnX/ej6wI7hfs=</DigestValue>
      </Reference>
      <Reference URI="/word/media/image8.jpeg?ContentType=image/jpeg">
        <DigestMethod Algorithm="http://www.w3.org/2001/04/xmlenc#sha256"/>
        <DigestValue>5fKAfEnCEPOvveeYQ51wExf3dUDOeo0H8vAxVL0vIE0=</DigestValue>
      </Reference>
      <Reference URI="/word/media/image9.png?ContentType=image/png">
        <DigestMethod Algorithm="http://www.w3.org/2001/04/xmlenc#sha256"/>
        <DigestValue>je6U6TW4bAmbz76DG2HbUaVFQAR12yvQzwu8LaF0zTk=</DigestValue>
      </Reference>
      <Reference URI="/word/numbering.xml?ContentType=application/vnd.openxmlformats-officedocument.wordprocessingml.numbering+xml">
        <DigestMethod Algorithm="http://www.w3.org/2001/04/xmlenc#sha256"/>
        <DigestValue>fH+pStKUukaOtpI3DzTamqU+yE+BBDL54jhGBkRxIv0=</DigestValue>
      </Reference>
      <Reference URI="/word/settings.xml?ContentType=application/vnd.openxmlformats-officedocument.wordprocessingml.settings+xml">
        <DigestMethod Algorithm="http://www.w3.org/2001/04/xmlenc#sha256"/>
        <DigestValue>LuThNYSDlUqM5vqHTDZRCXWGRS7mA5nIpiEWL2vZOFI=</DigestValue>
      </Reference>
      <Reference URI="/word/styles.xml?ContentType=application/vnd.openxmlformats-officedocument.wordprocessingml.styles+xml">
        <DigestMethod Algorithm="http://www.w3.org/2001/04/xmlenc#sha256"/>
        <DigestValue>xLBD9etU7N/3EqrQO9hNDhS2F6U4a0jHSCeHpBjhbvU=</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r5qVP2iKFZduKUq6n9zMIHb0mGdxZLL9uiMkJ9e+wcQ=</DigestValue>
      </Reference>
    </Manifest>
    <SignatureProperties>
      <SignatureProperty Id="idSignatureTime" Target="#idPackageSignature">
        <mdssi:SignatureTime xmlns:mdssi="http://schemas.openxmlformats.org/package/2006/digital-signature">
          <mdssi:Format>YYYY-MM-DDThh:mm:ssTZD</mdssi:Format>
          <mdssi:Value>2017-01-10T14:26:48Z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db1lG/3//f/9//3//f/9//3//f/9//3//f/9//3//f/9//3//f/9//3//f/9//3//f/9//3//f/9//3//f/9//3//f/9//3//f/9//3//f/9//3//f/9//3//f/9//3//f/9//3//f/9//3//f/9//3//f/9//3//f/9//3//f/9//3//f/9//3//f/9//3//f/9//3//f/9//3//f/9//3//f/9//3//f/9//3//f/9//3//f/9//3//f/9//3//f/9//3//f/9//3//f/9//3//f/9//3//f/9//3//f/9//3//f/9//3//f/9//3//f/9//3//f/9//3//f/9//3//f/9//3//f/9//3//f/9//3//f/9//3//f/9//3//f/9//3//f/9//3//f/9//3//f/9//3//f/9//3//f/9//3//f/9//3//f/9//3//f/9//3//f/9//3//f/9//3//f/9//3//f/9//3//f/9//3//f/9//3//f/9//3//f/9//3//f/9//3//f/9//3//f/9//3//f/9//3//f/9//3//f/9//3//f/9//3//f/9//3//f/9//3//f/9//3//f/9//3//f/9//3//f/9//3//f/9//3//f/9//3//f/9//3//f/9//3//f/9//3//f/9//3//f/9/O2f6NVsdH1v/f/9//3//f/9//3//f/9//3//f/9//3//f/9//3//f/9//3//f/9//3//f/9//3//f/9//3//f/9//3//f/9//3//f/9//3//f/9//3//f/9//3//f/9//3//f/9//3//f/9//3//f/9//3//f/9//3//f/9//3//f/9//3//f/9//3//f/9//3//f/9//3//f/9//3//f/9//3//f/9//3//f/9//3//f/9//3//f/9//3//f/9//3//f/9//3//f/9//3//f/9//3//f/9//3//f/9//3//f/9//3//f/9//3//f/9//3//f/9//3//f/9//3//f/9//3//f/9//3//f/9//3//f/9//3//f/9//3//f/9//3//f/9//3//f/9//3//f/9//3//f/9//3//f/9//3//f/9//3//f/9//3//f/9//3//f/9//3//f/9//3//f/9//3//f/9//3//f/9//3//f/9//3//f/9//3//f/9//3//f/9//3//f/9//3//f/9//3//f/9//3//f/9//3//f/9//3//f/9//3//f/9//3//f/9//3//f/9//3//f/9//3//f/9//3//f/9//3//f/9//3//f/9//3//f/9//3//f/9//3//f/9//3//f/9//3//f/9//3//f/9/W0J+GT46/3//f/9//3//f/9//3//f/9//3//f/9//3//f/9//3//f/9//3//f/9//3//f/9//3//f/9//3//f/9//3//f/9//3//f/9//3//f/9//3//f/9//3//f/9//3//f/9//3//f/9//3//f/9//3//f/9//3//f/9//3//f/9//3//f/9//3//f/9//3//f/9//3//f/9//3//f/9//3//f/9//3//f/9//3//f/9//3//f/9//3//f/9//3//f/9//3//f/9//3//f/9//3//f/9//3//f/9//3//f/9//3//f/9//3//f/9//3//f/9//3//f/9//3//f/9//3//f/9//3//f/9//3//f/9//3//f/9//3//f/9//3//f/9//3//f/9//3//f/9//3//f/9//3//f/9//3//f/9//3//f/9//3//f/9//3//f/9/vHd8b/9//3//f/9//3//f/9//3//f/9//3//f/9//3//f/9//3//f/9//3//f/9//3//f/9//3//f/9//3//f/9//3//f/9//3//f/9//3//f/9//3//f/9//3//f/9//3//f/9//3//f/9//3//f/9//3//f/9//3//f/9//3//f/9//3//f/9//3//f/9//3//f/9//3//f/9//3//f/9//3//f/9/eEZ9Ifst/3f/f/9//3//f/9//3//f/9//3//f/9//3//f/9//3//f/9//3//f/9//3//f/9//3//f/9//3//f/9//3//f/9//3//f/9//3//f/9//3//f/9//3//f/9//3//f/9//3//f/9//3//f/9//3//f/g13Vb+f/9//3//f/9//3//f/9//3//f/9//3//f/9//3//f/9//3//f/9//3//f/9//3//f/9//3//f/9//3//f/9//3//f/9//3//f/9//3//f/9//3//f/9//3//f/9//3//f/9//3//f/9//3//f/9//3//f/9//3//f/9//3//f/9//3//f/9//3//f/9//3//f/9//3//f/9//3//f/9//3//f/9//3//f/9//3//f/9//3//f/9//3//f/9//3//f/9//3//f/9//3//f/9//3//f/9//3//f/9/fG85IRod3VL/f/9//3//f/9//3//f/9//3//f/9//3//f/9//3//f/9//3//f/9//3//f/9//3//f/9//3//f/9//3//f/9//3//f/9//3//f/9//3//f/9//3//f/9//3//f/9//3//f/9//3//f/9//3//f/9//3//f/9//3//f/9//3//f/9//3//f/9//3//f/9//3//f/9//3//f/9//3/eex1jmim9Hb1O/3//f/9//3//f/9//3//f/9//3//f/9//3//f/9//3//f/9//3//f/9//3//f/9//3//f/9//3//f/9//3//f/9//3//f/9//3//f/9//3//f/9//3//f/9//3//f/9//3//f/9//3//f/9//3//f99/ORm7Kf9//3//f/9//3//f/9//3//f/9//3//f/9//3//f/9//3//f/9//3//f/9//3//f/9//3//f/9//3//f/9//3//f/9//3//f/9//3//f/9//3//f/9//3//f/9//3//f/9//3//f/9//3//f/9//3//f/9//3//f/9//3//f/9//3//f/9//3//f/9//3//f/9//3//f/9//3//f/9//3//f/9//3//f/9//3//f/9//3//f/9//3//f/9//3//f/9//3//f/9//3//f/9//3//f/9//3//f/9//388YxkVWRV7Pv9//3//f/9//3//f/9//3//f/9//3//f/9//3//f/9//3//f/9//3//f/9//3//f/9//3//f/9//3//f/9//3//f/9//3//f/9//3//f/9//3//f/9//3//f/9//3//f/9//3//f/9//3//f/9//3//f/9//3//f/9//3//f/9//3//f/9//3//f/9//3//f/9//3//f/9//38bY5opfRlePv57/3//f/9//3//f/9//3//f/9//3//f/9//3//f/9//3//f/9//3//f/9//3//f/9//3//f/9//3//f/9//3//f/9//3//f/9//3//f/9//3//f/9//3//f/9//3//f/9//3//f/9//3//f/9//3//f/9//383FZsd/3//f/9//3//f/9//3//f/9//3//f/9//3//f/9//3//f/9//3//f/9//3//f/9//3//f/9//3//f/9//3//f/9//3//f/9//3//f/9//3//f/9//3//f/9//3//f/9//3//f/9//3//f/9//3//f/9//3//f/9//3//f/9//3//f/9//3//f/9//3//f/9//3//f/9//3//f/5//n//f/9//3//f/9//3//f/9//3//f/9//3//f/9//3//f/9//3//f/9//3//f/9//3//f/9//3//f/9//3//f51vOhFZEXw+/3//f/9//3//f/9//3//f/9//3//f/9//3//f/9//3//f/9//3//f/9//3//f/9//3//f/9//3//f/9//3//f/9//3//f/9//3//f/9//3//f/9//3//f/9//3//f/9//3//f/9//3//f/9//3//f/9//3//f/9//3//f/9//3//f/9//3//f/9//3//f/9//3//f/9//38cY1khfR39Kf97/n//f/9//3//f/9//3//f/9//3//f/9//3//f/9//3//f/9//3//f/9//3//f/9//3//f/9//3//f/9//3//f/9//3//f/9//3//f/9//3//f/9//3//f/9//3//f/9//3//f/9//3//f/9//3//f/9//39ca1sZWxX/f/5//3//f/9//3//f/9//3//f/9//3//f/9//3//f/9//3//f/9//3//f/9//3//f/9//3//f/9//3//f/9//3//f/9//3//f/9//3//f/9//3//f/9//3//f/9//3//f/9//3//f/9//3//f/9//3//f/9//3//f/9//3//f/9//3//f/9//3//f/9//3//f/9//3//f/9/Wj6ZJRxj/3//f/9//3//f/9//3//f/9//3//f/9//3//f/9//3//f/9//3//f/9//3//f/9//3//f/9//3//f/9//n8YDVsRPDb/f/9//3//f/9//3//f/9//3//f/9//3//f/9//3//f/9//3//f/9//3//f/9//3//f/9//3//f/9//3//f/9//3//f/9//3//f/9//3//f/9//3//f/9//3//f/9//3//f/9//3//f/9//3//f/9//3//f/9//3//f/9//3//f/9//3//f/9//3//f/9//3//f/9//39aSlwdXQ39Ld93/3//f/9//3//f/9//3//f/9//3//f/9//3//f/9//3//f/9//3//f/9//3//f/9//3//f/9//3//f/9//3//f/9//3//f/9//3//f/9//3//f/9//3//f/9//3//f/9//3//f/9//3//f/9//3//f/9//3//f1xnWxV7Ff9//3//f/9//3//f/9//3//f/9//3//f/9//3//f/9//3//f/9//3//f/9//3//f/9//3//f/9//3//f/9//3//f/9//3//f/9//3//f/9//3//f/9//3//f/9//3//f/9//3//f/9//3//f/9//3//f/9//3//f/9//3//f/9//3//f/9//3//f/9//3//f/9//3//f/9/G2N6HXsd2zX/f/9//3//f/9//3//f/9//3//f/9//3//f/9//3//f/9//3//f/9//3//f/9//3//f/9//3//f/9//3//fxkZWxUcLv9//3//f/9//3//f/9//3//f/9//3//f/9//3//f/9//3//f/9//3//f/9//3//f/9//3//f/9//3//f/9//3//f/9//3//f/9//3//f/9//3//f/9//3//f/9//3//f/9//3//f/9//3//f/9//3//f/9//3//f/9//3//f/9//3//f/9//3//f/9//3//f/9//3+cUn4dfBX+Sv9//3//f/9//3//f/9//3//f/9//3//f/9//3//f/9//3//f/9//3//f/9//3//f/9//3//f/9//3//f/9//3//f/9//3//f/9//3//f/9//3//f/9//3//f/9//3//f/9//3//f/9//3//f/9//3//f/9//3//f/9/XGdbFRoN/3//f/9//3//f/9//3//f/9//3//f/9//3//f/9//3//f/9//3//f/9//3//f/9//3//f/9//3//f/9//3//f/9//3//f/9//3//f/9//3//f/9//3//f/9//3//f/9//3//f/9//3//f/9//3//f/9//3//f/9//3//f/9//3//f/9//3//f/9//3//f/9//3//f/9//39da1oZfB26Jf9//3//f/9//3//f/9//3//f/9//3//f/9//3//f/9//3//f/9//3//f/9//3//f/9//3//f/9//3//f/9/ORl8Gfsl/3//f/9//3//f/9//3//f/9//3//f/9//3//f/9//3//f/9//3//f/9//3//f/9//3//f/9//3//f/9//3//f/9//3//f/9//3//f/9//3//f/9//3//f/9//3//f/9//3//f/9//3//f/9//3//f/9//3//f/9//3//f/9//3//f/9//3//f/9//3//f/9//386Y1whWg3+Sv5//3//f/9//3//f/9//3//f/9//3//f/9//3//f/9//3//f/9//3//f/9//3//f/9//3//f/9//3//f/9//3//f/9//3//f/9//3//f/9//3//f/9//3//f/9//3//f/9//3//f/9//3//f/9//3//f/9//3//f/9//399bzsVOg3/d/9//3//f/9//3//f/9//3//f/9//3//f/9//3//f/9//3//f/9//3//f/9//3//f/9//3//f/9//3//f/9//3//f/9//3//f/9//3//f/9//3//f/9//3//f/9//3//f/9//3//f/9//3//f/9//3//f/9//3//f/9//3//f/9//3//f/9//3//f/9//3//f/9//3//f/5/WhVbGbol/3//f/9//3//f/9//3//f/9//3//f/9//3//f/9//3//f/9//3//f/9//3//f/9//3//f/9//3//f/9//3+ZKVsZ3CH/f/9//3//f/9//3//f/9//3//f/9//3//f/9//3//f/9//3//f/9//3//f/9//3//f/9//3//f/9//3//f/9//3//f/9//3//f/9//3//f/9//3//f/9//3//f/9//3//f/9//3//f/9//3//f/9//3//f/9//3//f/9//3//f/9//3//f/9//3//f/9/vne5LX4d3CG/c/9//3//f/9//3//f/9//3//f/9//3//f/9//3//f/9//3//f/9//3//f/9//3//f/9//3//f/9//3//f/9//3//f/9//3//f/9//3//f/9//3//f/9//3//f/9//3//f/9//3//f/9//3//f/9//3//f/9//3//f/9//3//f55zOhU7Dd93/3//f/9//3//f/9//3//f/9//3//f/9//3//f/9//3//f/9//3//f/9//3//f/9//3//f/9//3//f/9//3//f/9//3//f/9//3//f/9//3//f/9//3//f/9//3//f/9//3//f/9//3//f/9//3//f/9//3//f/9//3//f/9//3//f/9//3//f/9//3//f/9//3//f/9//3+aGXwZWhn/f/9//3//f/9//3//f/9//3//f/9//3//f/9//3//f/9//3//f/9//3//f/9//3//f/9//3//f/9//3//f9otfBWcGf9//3//f/9//3//f/9//3//f/9//3//f/9//3//f/9//3//f/9//3//f/9//3//f/9//3//f/9//3//f/9//3//f/9//3//f/9//3//f/9//3//f/9//3//f/9//3//f/9//3//f/9//3//f/9//3//f/9//3//f/9//3//f/9//3//f/9//3//f/9/3Fp5HZ4VvBXfc/9//3//f/9//3//f/9//3//f/9//3//f/9//3//f/9//3//f/9//3//f/9//3//f/9//3//f/9//3//f/9//3//f/9//3//f/9//3//f/9//3//f/9//3//f/9//3//f/9//3//f/9//3//f/9//3//f/9//3//f/9//3//f/9/33s6FTwVv2//f/9//3//f/9//3//f/9//3//f/9//3//f/9//3//f/9//3//f/9//3//f/9//3//f/9//3//f/9//3//f/9//3//f/9//3//f/9//3//f/9//3//f/9//3//f/9//3//f/9//3//f/9//3//f/9//3//f/9//3//f/9//3//f/9//3//f/9//3//f/9//3//f/9//3//f/wpfBlbFf9//3//f/9//3//f/9//3//f/9//3//f/9//3//f/9//3//f/9//3//f/9//3//f/9//3//f/9//3//f/9/PTp8FZ0Z/3//f/9//3//f/9//3//f/9//3//f/9//3//f/9//3//f/9//3//f/9//3//f/9//3//f/9//3//f/9//3//f/9//3//f/9//3//f/9//3//f/9//3//f/9//3//f/9//3//f/9//3//f/9//3//f/9//3//f/9//3//f/9//3//f/9//3//f/5/+mJbHZ0Nmw3/b/5//3//f/9//3//f/9//3//f/9//3//f/9//3//f/9//3//f/9//3//f/9//3//f/9//3//f/9//3//f/9//3//f/9//3//f/9//3//f/9//3//f/9//3//f/9//3//f/9//3//f/9//3//f/9//3//f/9//3//f/9//3//f/9//3/fezoVPBF/a/9//3//f/9//3//f/9//3//f/9//3//f/9//3//f/9//3//f/9//3//f/9//3//f/9//3//f/9//3//f/9//3//f/9//3//f/9//3//f/9//3//f/9//3//f/9//3//f/9//3//f/9//3//f/9//3//f/9//3//f/9//3//f/9//3//f/9//3//f/9//3//f/9//3//f/9/+i2cGRkN/3v/f/9//3//f/9//3//f/9//3//f/9//3//f/9//3//f/9//3//f/9//3//f/9//3//f/9//3//f/9//38bOnwVfBH/f/9//3//f/9//3//f/9//3//f/9//3//f/9//3//f/9//3//f/9//3//f/9//3//f/9//3//f/9//3//f/9//3//f/9//3//f/9//3//f/9//3//f/9//3//f/9//3//f/9//3//f/9//3//f/9//3//f/9//3//f/9//3//f/9//3//f/9//FpbHX4RHSr/c/5//3//f/9//3//f/9//3//f/9//3//f/9//3//f/9//3//f/9//3//f/9//3//f/9//3//f/9//3//f/9//3//f/9//3//f/9//3//f/9//3//f/9//3//f/9//3//f/9//3//f/9//3//f/9//3//f/9//3//f/9//3//f/9//3//f/9/ORV9EV5f/3//f/9//3//f/9//3//f/9//3//f/9//3//f/9//3//f/9//3//f/9//3//f/9//3//f/9//3//f/9//3//f/9//3//f/9//3//f/9//3//f/9//3//f/9//3//f/9//3//f/9//3//f/9//3//f/9//3//f/9//3//f/9//3//f/9//3//f/9//3//f/9//3//f/9//39bPnwVWwlfY/9//3//f/9//3//f/9//3//f/9//3//f/9//3//f/9//3//f/9//3//f/9//3//f/9//3//f/9//3//fzw+WxGdGf9//3//f/9//3//f/9//3//f/9//3//f/9//3//f/9//3//f/9//3//f/9//3//f/9//3//f/9//3//f/9//3//f/9//3//f/9//3//f/9//3//f/9//3//f/9//3//f/9//3//f/9//3//f/9//3//f/9//3//f/9//3//f/9//3//f99/u1ZcHXwVnTb/f/9//3//f/9//3//f/9//3//f/9//3//f/9//3//f/9//3//f/9//3//f/9//3//f/9//3//f/9//3//f/9//3//f/9//3//f/9//3//f/9//3//f/9//3//f/9//3//f/9//3//f/9//3//f/9//3//f/9//3//f/9//3//f/9//3//f/9//39ZHXwR/VL+f/9//3//f/9//3//f/9//3//f/9//3//f/9//3//f/9//3//f/9//3//f/9//3//f/9//3//f/9//3//f/9//3//f/9//3//f/9//3//f/9//3//f/9//3//f/9//3//f/9//3//f/9//3//f/9//3//f/9//3//f/9//3//f/9//3//f/9//3//f/9//3//f/9//3//f5tGfBl8Ef1O/3//f/9//3//f/9//3//f/9//3//f/9//3//f/9//3//f/9//3//f/9//3//f/9//3//f/9//3//f/9/HD58FXsV/3//f/9//3//f/9//3//f/9//3//f/9//3//f/9//3//f/9//3//f/9//3//f/9//3//f/9//3//f/9//3//f/9//3//f/9//3//f/9//3//f/9//3//f/9//3//f/9//3//f/9//3//f/9//3//f/9//3//f/9//3//f/9//3//f/9/mk49HX0R3kr/f/9//3//f/9//3//f/9//3//f/9//3//f/9//3//f/9//3//f/9//3//f/9//3//f/9//3//f/9//3//f/9//3//f/9//3//f/9//3//f/9//3//f/9//3//f/9//3//f/9//3//f/9//3//f/9//3//f/9//3//f/9//3//f/9//3//f/9//3//f5ohnRXdUv9//3//f/9//3//f/9//3//f/9//3//f/9//3//f/9//3//f/9//3//f/9//3//f/9//3//f/9//3//f/9//3//f/9//3//f/9//3//f/9//3//f/9//3//f/9//3//f/9//3//f/9//3//f/9//3//f/9//3//f/9//3//f/9//3//f/9//3//f/9//3//f/9//3//f/9//FJ8GVwZnUr/f/9//3//f/9//3//f/9//3//f/9//3//f/9//3//f/9//3//f/9//3//f/9//3//f/9//3//f/9//388PlwVnBn/f/9//3//f/9//3//f/9//3//f/9//3//f/9//3//f/9//3//f/9//3//f/9//3//f/9//3//f/9//3//f/9//3//f/9//3//f/9//3//f/9//3//f/9//3//f/9//3//f/9//3//f/9//3//f/9//3//f/9//3//f/9//3//f/9/fWt8IX0ZXTb/f/9//3//f/9//3//f/9//3//f/9//3//f/9//3//f/9//3//f/9//3//f/9//3//f/9//3//f/9//3//f/9//3//f/9//3//f/9//3//f/9//3//f/9//3//f/9//3//f/9//3//f/9//3//f/9//3//f/9//3//f/9//3//f/9//3//f/9//3//f/9/uyF8Df1S/3//f/9//3//f/9//3//f/9//3//f/9//3//f/9//3//f/9//3//f/9//3//f/9//3//f/9//3//f/9//3//f/9//3//f/9//3//f/9//3//f/9//3//f/9//3//f/9//3//f/9//3//f/9//3//f/9//3//f/9//3//f/9//3//f/9//3//f/9//3//f/9//3//f/9//38bV3wdfBXaLf5//3//f/9//3//f/9//3//f/9//3//f/9//3//f/9//3//f/9//3//f/9//3//f/9//3//f/9//3//f/s1fBV7Gf9//3//f/9//3//f/9//3//f/9//3//f/9//3//f/9//3//f/9//3//f/9//3//f/9//3//f/9//3//f/9//3//f/9//3//f/9//3//f/9//3//f/9//3//f/9//3//f/9//3//f/9//3//f/9//3//f/9//3//f/9//3//f/9/ulZbHZ0Z3j7/f/9//3//f/9//3//f/9//3//f/9//3//f/9//3//f/9//3//f/9//3//f/9//3//f/9//3//f/9//3//f/9//3//f/9//3//f/9//3//f/9//3//f/9//3//f/9//3//f/9//3//f/9//3//f/9//3//f/9//3//f/9//3//f/9//3//f/9//3//f/9//3/bLX0VfUL/f/9//3//f/9//3//f/9//3//f/9//3//f/9//3//f/9//3//f/9//3//f/9//3//f/9//3//f/9//3//f/9//3//f/9//3//f/9//3//f/9//3//f/9//3//f/9//3//f/9//3//f/9//3//f/9//3//f/9//3//f/9//3//f/9//3//f/9//3//f/9//3//f/9//3//f55nWxGdGZoh/3//f/9//3//f/9//3//f/9//3//f/9//3//f/9//3//f/9//3//f/9//3//f/9//3//f/9//3//f/9/HDZcEb0d/3//f/9//3//f/9//3//f/9//3//f/9//3//f/9//3//f/9//3//f/9//3//f/9//3//e/9//3//f/9//3//f/9//3//f/9//3//f/9//3//f/9//3//f/9//3//f/9//3//f/9//3//f/9//3//f/9//3//f/9//3//f997Gz58FX4VPVv/f/9//3//f/9//3//f/9//3//f/9//3//f/9//3//f/9//3//f/9//3//f/9//3//f/9//3//f/9//3//f/9//3//f/9//3//f/9//3//f/9//3//f/9//3//f/9//3//f/9//3//f/9//3//f/9//3//f/9//3//f/9//3//f/9//3//f/9//3//f/9//3//f/s1fhVdOv97/3//f/9//3//f/9//3//f/9//3//f/9//3//f/9//3//f/9//3//f/9//3//f/9//3//f/9//3//f/9//3//f/9//3//f/9//3//f/9//3//f/9//3//f/9//3//f/9//3//f/9//3//f/9//3//f/9//3//f/9//3//f/9//3//f/9//3//f/9//3//f/9//3//f/9/33NaCZ0Veh3/f/9//3//f/9//3//f/9//3//f/9//3//f/9//3//f/9//3//f/9//3//f/9//3//f/9//3//f/9//3/7LXwVmx3/f/9//3//f/9//3//f/9//3//f/9//3//f/9//3//f/9//3//f/9//3//f/9//3//f51z/3//f/9//3//f/9//3//f/9//3//f/9//3//f/9//3//f/9//3//f/9//3//f/9//3//f/9//3//f/9//3//f/9//3//f/5/uVJeHX0RvUL+f/9//3//f/9//3//f/9//3//f/9//3//f/9//3//f/9//3//f/9//3//f/9//3//f/9//3//f/9//3//f/9//3//f/9//3//f/9//3//f/9//3//f/9//3//f/9//3//f/9//3//f/9//3//f/9//3//f/9//3//f/9//3//f/9//3//f/9//3//f/9//3//f/9/+i2fGfsl/3v/f/9//3//f/9//3//f/9//3//f/9//3//f/9//3//f/9//3//f/9//3//f/9//3//f/9//3//f/9//3//f/9//3//f/9//3//f/9//3//f/9//3//f/9//3//f/9//3//f/9//3//f/9//3//f/9//3//f/9//3//f/9//3//f/9//3//f/9//3//f/9//3//f/9//n//fzoVnBlcEf9//3//f/9//3//f/9//3//f/9//3//f/9//3//f/9//3//f/9//3//f/9//3//f/9//3//f/9//3//f9stfBXcJf9//3//f/9//3//f/9//3//f/9//3//f/9//3//f/9//3//f/9//3//f/9//3//f/9//3//f/9//3//f/9//3//f/9//3//f/9//3//f/9//3//f/9//3//f/9//3//f/9//3//f/9//3//f/9//3//f/9//3//f717G0JcHV0ZfT7/f/9//3//f/9//3//f/9//3//f/9//3//f/9//3//f/9//3//f/9//3//f/9//3//f/9//3//f/9//3//f/9//3//f/9//3//f/9//3//f/9//3//f/9//3//f/9//3//f/9//3//f/9//3//f/9//3//f/9//3//f/9//3//f/9//3//f/9//3//f/9//3//f/9//387OlwRexX/d/9//3//f/9//3//f/9//3//f/9//3//f/9//3//f/9//3//f/9//3//f/9//3//f/9//3//f/9//3//f/9//3//f/9//3//f/9//3//f/9//3//f/9//3//f/9//3//f/9//3//f/9//3//f/9//3//f/9//3//f/9//3//f/9//3//f/9//3//f/9//3//f/9//3//f/9/Whl8GT0R/3v/f/9//3//f/9//3//f/9//3//f/9//3//f/9//3//f/9//3//f/9//3//f/9//3//f/9//3//f/9/eSF8Gdwl/3//f/9//3//f/9//3//f/9//3//f/9//3//f/9//3//f/9//3//f/9//3//f/9//3//f/9//3//f/9//3//f/9//3//f/9//3//f/9//3//f/9//3//f/9//3//f/9//3//f/9//3//f/9//3//f/9//3//f1xrfCF6GV0Z/k7+f/9//3//f/9//3//f/9//3//f/9//3//f/9//3//f/9//3//f/9//3//f/9//3//f/9//3//f/9//3//f/9//3//f/9//3//f/9//3//f/9//3//f/9//3//f/9//3//f/9//3//f/9//3//f/9//3//f/9//3//f/9//3//f/9//3//f/9//3//f/9//3//f/9//3//f1o+nR1bFf97/3//f/9//3//f/9//3//f/9//3//f/9//3//f/9//3//f/9//3//f/9//3//f/9//3//f/9//3//f/9//3//f/9//3//f/9//3//f/9//3//f/9//3//f/9//3//f/9//3//f/9//3//f/9//3//f/9//3//f/9//3//f/9//3//f/9//3//f/9//3//f/9//3//f/9//396HXwdHQ3/e/9//3//f/9//3//f/9//3//f/9//3//f/9//3//f/9//3//f/9//3//f/9//3//f/9//3//f/9//39bIX0ZPTL/f/9//3//f/9//3//f/9//3//f/9//3//f/9//3//f/9//3//f/9//3//f/9//3//f/9//3//f/9//3//f/9//3//f/9//3//f/9//3//f/9//3//f/9//3//f/9//3//f/9//3//f/9//3//f/9//3//f9x7WyWbHV8RvTb/f/9//3//f/9//3//f/9//3//f/9//3//f/9//3//f/9//3//f/9//3//f/9//3//f/9//3//f/9//3//f/9//3//f/9//3//f/9//3//f/9//3//f/9//3//f/9//3//f/9//3//f/9//3//f/9//3//f/9//3//f/9//3//f/9//3//f/9//3//f/9//3//f/9//3//f/9/e0Z9GVwV/3f/f/9//3//f/9//3//f/9//3//f/9//3//f/9//3//f/9//3//f/9//3//f/9//3//f/9//3//f/9//3//f/9//3//f/9//3//f/9//3//f/9//3//f/9//3//f/9//3//f/9//3//f/9//3//f/9//3//f/9//3//f/9//3//f/9//3//f/9//3//f/9//3//f/9//3//f5oZXRk8Fd9z/3//f/9//3//f/9//3//f/9//3//f/9//3//f/9//3//f/9//3//f/9//3//f/9//3//f/9//3//fxkVfRU8Nv9//3//f/9//3//f/9//3//f/9//3//f/9//3//f/9//3//f/9//3//f/9//3//f/9//3//f/9//3//f/9//3//f/9//3//f/9//3//f/9//3//f/9//3//f/9//3//f/9//3//f/9//3//f/9//3//f31vmyl+Eb4lfmf/f/9//3//f/9//3//f/9//3//f/9//3//f/9//3//f/9//3//f/9//3//f/9//3//f/9//3//f/9//3//f/9//3//f/9//3//f/9//3//f/9//3//f/9//3//f/9//3//f/9//3//f/9//3//f/9//3//f/9//3//f/9//3//f/9//3//f/9//3//f/9//3//f/9//3//f/9//39aQp4dGw3/e/9//3//f/9//3//f/9//3//f/9//3//f/9//3//f/9//3//f/9//3//f/9//3//f/9//3//f/9//3//f/9//3//f/9//3//f/9//3//f/9//3//f/9//3//f/9//3//f/9//3//f/9//3//f/9//3//f/9//3//f/9//3//f/9//3//f/9//3//f/9//3//f/9//3//f/9/2iWeHVsNnmP/f/9//3//f/9//3//f/9//3//f/9//3//f/9//3//f/9//3//f/9//3//f/9//3//f/9//3//f/9/GRV9Fb1G/3//f/9//3//f/9//3//f/9//3//f/9//3//f/9//3//f/9//3//f/9//3//f/9//3//f/9//3//f/9//3//f/9//3//f/9//3//f/9//3//f/9//3//f/9//3//f/9//3//f/9//3//f/9//3//f7lWvCl9ET02/3//f/9//3//f/9//3//f/9//3//f/9//3//f/9//3//f/9//3//f/9//3//f/9//3//f/9//3//f/9//3//f/9//3//f/9//3//f/9//3//f/9//3//f/9//3//f/9//3//f/9//3//f/9//3//f/9//3//f/9//3//f/9//3//f/9//3//f/9//3//f/9//3//f/9//3//f/9//3//f7xOfRUbBd9v/3//f/9//3//f/9//3//f/9//3//f/9//3//f/9//3//f/9//3//f/9//3//f/9//3//f/9//3//f/9//3//f/9//3//f/9//3//f/9//3//f/9//3//f/9//3//f/9//3//f/9//3//f/9//3//f/9//3//f/9//3//f/9//3//f/9//3//f/9//3//f/9//3//f/9//38aLnwVnA0+X/9//3//f/9//3//f/9//3//f/9//3//f/9//3//f/9//3//f/9//3//f/9//3//f/9//3//f/9/vXMbEVwV3FL/f/9//3//f/9//3//f/9//3//f/9//3//f/9//3//f/9//3//f/9//3//f/9//3//f/9//3//f/9//3//f/9//3//f/9//3//f/9//3//f/9//3//f/9//3//f/9//3//f/9//3//f/9//3//f/o1fxldDb5C/3//f/9//3//f/9//3//f/9//3//f/9//3//f/9//3//f/9//3//f/9//3//f/9//3//f/9//3//f/9//3//f/9//3//f/9//3//f/9//3//f/9//3//f/9//3//f/9//3//f/9//3//f/9//3//f/9//3//f/9//3//f/9//3//f/9//3//f/9//3//f/9//3//f/9//3//f/9//3//f/9/u05+GRsB/3f/f/9//3//f/9//3//f/9//3//f/9//3//f/9//3//f/9//3//f/9//3//f/9//3//f/9//3//f/9//3//f/9//3//f/9//3//f/9//3//f/9//3//f/9//3//f/9//3//f/9//3//f/9//3//f/9//3//f/9//3//f/9//3//f/9//3//f/9//3//f/9//3//f/9//3//fxoynR19GV5b/3//f/9//3//f/9//3//f/9//3//f/9//3//f/9//3//f/9//3//f/9//3//f/9//3//f/9//398a1wROwlfY/9//3//f/9//3//f/9//3//f/9//3//f/9//3//f/9//3//f/9//3//f/9//3//f/9//3//f/9//3//f/9//3//f/9//3//f/9//3//f/9//3//f/9//3//f/9//3//f/9//3//f/9//3/9f7k1fRldCV02/3//f/9//3//f/9//3//f/9//3//f/9//3//f/9//3//f/9//3//f/9//3//f/9//3//f/9//3//f/9//3//f/9//3//f/9//3//f/9//3//f/9//3//f/9//3//f/9//3//f/9//3//f/9//3//f/9//3//f/9//3//f/9//3//f/9//3//f/9//3//f/9//3//f/9//3//f/9//3//f/9//3+8Tl0ZGwm/b/9//3//f/9//3//f/9//3//f/9//3//f/9//3//f/9//3//f/9//3//f/9//3//f/9//3//f/9//3//f/9//3//f/9//3//f/9//3//f/9//3//f/9//3//f/9//3//f/9//3//f/9//3//f/9//3//f/9//3//f/9//3//f/9//3//f/9//3//f/9//3//f/9//3//f/9/WzZ8HZ4RHVf/f/9//3//f/9//3//f/9//3//f/9//3//f/9//3//f/9//3//f/9//3//f/9//3//f/9//3//fxtjPBUbCb9z/3//f/9//3//f/9//3//f/9//3//f/9//3//f/9//3//f/9//3//f/9//3//f/9//3//f/9//3//f/9//3//f/9//3//f/9//3//f/9//3//f/9//3//f/9//3//f/9//3//f/9//3/+e/o1nhmdFV5f/3//f/9//3//f/9//3//f/9//3//f/9//3//f/9//3//f/9//3//f/9//3//f/9//3//f/9//3//f/9//3//f/9//3//f/9//3//f/9//3//f/9//3//f/9//3//f/9//3//f/9//3//f/9//3//f/9//3//f/9//3//f/9//3//f/9//3//f/9//3//f/9//3//f/9//3//f/9//3//f/9//3//f9xSnhn6BF9f/3//f/9//3//f/9//3//f/9//3//f/9//3//f/9//3//f/9//3//f/9//3//f/9//3//f/9//3//f/9//3//f/9//3//f/9//3//f/9//3//f/9//3//f/9//3//f/9//3//f/9//3//f/9//3//f/9//3//f/9//3//f/9//3//f/9//3//f/9//3//f/9//3//f/9//397Op0dfhkdV/9//3//f/9//3//f/9//3//f/9//3//f/9//3//f/9//3//f/9//3//f/9//3//f/9//3//f/9/uVJ9HZwd/3//f/9//3//f/9//3//f/9//3//f/9//3//f/9//3//f/9//3//f/9//3//f/9//3//f/9//3//f/9//3//f/9//3//f/9//3//f/9//3//f/9//3//f/9//3//f/9//3//f/9//388Z5glfhkdLv93/3//f/9//3//f/9//3//f/9//3//f/9//3//f/9//3//f/9//3//f/9//3//f/9//3//f/9//3//f/9//3//f/9//3//f/9//3//f/9//3//f/9//3//f/9//3//f/9//3//f/9//3//f/9//3//f/9//3//f/9//3//f/9//3//f/9//3//f/9//3//f/9//3//f/9//3//f/9//3//f/9//3//f/9//FZdETsBP1f/f/9//3//f/9//3//f/9//3//f/9//3//f/9//3//f/9//3//f/9//3//f/9//3//f/9//3//f/9//3//f/9//3//f/9//3//f/9//3//f/9//3//f/9//3//f/9//3//f/9//3//f/9//3//f/9//3//f/9//3//f/9//3//f/9//3//f/9//3//f/9//3//f/9//3//f7xCex1eJdxK/3//f/9//3//f/9//3//f/9//3//f/9//3//f/9//3//f/9//3//f/9//3//f/9//3//f/9//3+aSlwV/Sn/f/9//3//f/9//3//f/9//3//f/9//3//f/9//3//f/9//3//f/9//3//f/9//3//f/9//3//f/9//3//f/9//3//f/9//3//f/9//3//f/9//3//f/9//3//f/9//3//f/9//3/7XnklfRl9Ed9z/3//f/9//3//f/9//3//f/9//3//f/9//3//f/9//3//f/9//3//f/9//3//f/9//3//f/9//3//f/9//3//f/9//3//f/9//3//f/9//3//f/9//3//f/9//3//f/9//3//f/9//3//f/9//3//f/9//3//f/9//3//f/9//3//f/9//3//f/9//3//f/9//3//f/9//n++d3xvXWcdY91aHGNda5xz/3/7Vn0VGgF/Z/9//3//f/9//3//f/9//3//f/9//3//f/9//3//f/9//3//f/9//3//f/9//3//f/9//3//f/9//3//f/9//3//f/9//3//f/9//3//f/9//3//f/9//3//f/9//3//f/9//3//f/9//3//f/9//3//f/9//3//f/9//3//f/9//3//f/9//3//f/9//3//f/9//3//f/9/nD6dFX4NPk//f/9//3//f/9//3//f/9//3//f/9//3//f/9//3//f/9//3//f/9//3//f/9//3//f/9//3//fzs+fRkeMv9//3//f/9//3//f/9//3//f/9//3//f/9//3//f/9//3//f/9//3//f/9//3//f/9//3//f/9//3//f/9//3//f/9//3//f/9//3//f/9//3//f/9//3//f/9//3//f/9//3/7Xl0VnRFeFX5j/3//f/9//3//f/9//3//f/9//3//f/9//3//f/9//3//f/9//3//f/9//3//f/9//3//f/9//3//f/9//3//f/9//3//f/9//3//f/9//3//f/9//3//f/9//3//f/9//3//f/9//3//f/9//3//f/9//3//f/9//3//f/9//3//f/9//3//f/9//3//f/9//398b5tW2jFaHVwZXBVcEX0RXA19DVwNXRVbEZsdWgkbBT5b/3//f/9//3//f/9//3//f/9//3//f/9//3//f/9//3//f/9//3//f/9//3//f/9//3//f/9//3//f/9//3//f/9//3//f/9//3//f/9//3//f/9//3//f/9//3//f/9//3//f/9//3//f/9//3//f/9//3//f/9//3//f/9//3//f/9//3//f/9//3//f/9//3//f/9//397OnwRXiEcU/9//3//f/9//3//f/9//3//f/9//3//f/9//3//f/9//3//f/9//3//f/9//3//f/9//3//f/9/Gjp9FR0y/3//f/9//3//f/9//3//f/9//3//f/9//3//f/9//3//f/9//3//f/9//3//f/9//3//f/9//3//f/9//3//f/9//3//f/9//3//f/9//3//f/9//3//f/9//3//f/9//388Y3wVfR39JZ9n/n//f/9//3//f/9//3//f/9//3//f/9//3//f/9//3//f/9//3//f/9//3//f/9//3//f/9//3//f/9//3//f/9//3//f/9//3//f/9//3//f/9//3//f/9//3//f/9//3//f/9//3//f/9//3//f/9//3//f/9//3//f/9//3//f/9//3//f/9//3//f/1/u1pXIVwdfBWdFX0VXBU8EX0ZnBm9GXwRXRFcDX4JWwlcCVwJWg16Qv5//3//f/9//3//f/9//3//f/9//3//f/9//3//f/9//3//f/9//3//f/9//3//f/9//3//f/9//3//f/9//3//f/9//3//f/9//3//f/9//3//f/9//3//f/9//3//f/9//3//f/9//3//f/9//3//f/9//3//f/9//3//f/9//3//f/9//3//f/9//3//f/9//3//fxoyfRl9ET5b/3//f/9//3//f/9//3//f/9//3//f/9//3//f/9//3//f/9//3//f/9//3//f/9//3//f/9//3+4KX0Z/C3/f/9//3//f/9//3//f/9//3//f/9//3//f/9//3//f/9//3//f/9//3//f/9//3//f/9//3//f/9//3//f/9//3//f/9//3//f/9//3//f/9//3//f/9//3//f/9//39da3slnhFdMt9v/3//f/9//3//f/9//3//f/9//3//f/9//3//f/9//3//f/9//3//f/9//3//f/9//3//f/9//3//f/9//3//f/9//3//f/9//3//f/9//3//f/9//3//f/9//3//f/9//3//f/9//3//f/9//3//f/9//3//f/9//3//f/9//3//f/9//3//f/9//n++d3tOeyFcFX0VXBGdGT0y/lJeY79v3nP/e/97/3u+d35r3U4cMjsNWw08EX0NexGdRt53/3//f/9//3//f/9//3//f/9//3//f/9//3//f/9//3//f/9//3//f/9//3//f/9//3//f/9//3//f/9//3//f/9//3//f/9//3//f/9//3//f/9//3//f/9//3//f/9//3//f/9//3//f/9//3//f/9//3//f/9//3//f/9//3//f/9//3//f/9//3//f/9/GzJcFX0NPVf/f/9//3//f/9//3//f/9//3//f/9//3//f/9//3//f/9//3//f/9//3//f/9//3//f/9//3//f5olXBn9Lf9//3//f/9//3//f/9//3//f/9//3//f/9//3//f/9//3//f/9//3//f/9//3//f/9//3//f/9//3//f/9//3//f/9//3//f/9//3//f/9//3//f/9//3//f/9/vHd7SlwZfhm9Pv9//n//f/9//3//f/9//3//f/9//3//f/9//3//f/9//3//f/9//3//f/9//3//f/9//3//f/9//3//f/9//3//f/9//3//f/9//3//f/9//3//f/9//3//f/9//3//f/9//3//f/9//3//f/9//3//f/9//3//f/9//3//f/9//3//f/9//3//f/9/nHN6SjodfRV9DZwdPjZfY/93/3//f/9//3//f/9//3//f/9//3//f1xjfBl7EdwhfA1+EXwRfBHcQv9//3//f/9//3//f/9//3//f/9//3//f/9//3//f/9//3//f/9//3//f/9//3//f/9//3//f/9//3//f/9//3//f/9//3//f/9//3//f/9//3//f/9//3//f/9//3//f/9//3//f/9//3//f/9//3//f/9//3//f/9//3//f/9//3//f/9//3//f/9//3/8LZ0ZfQ1eW/9//3//f/9//3//f/9//3//f/9//3//f/9//3//f/9//3//f/9//3//f/9//3//f/9//3//f/9/Whl9GTwy/3//f/9//3//f/9//3//f/9//3//f/9//3//f/9//3//f/9//3//f/9//3//f/9//3//f/9//3//f/9//3//f/9//3//f/9//3//f/9//3//f/9//3//f/9/fG97JX0dfRW9Ov9//3//f/9//3//f/9//3//f/9//3//f/9//3//f/9//3//f/9//3//f/9//3//f/9//3//f/9//3//f/9//3//f/9//3//f/9//3//f/9//3//f/9//3//f/9//3//f/9//3//f/9//3//f/9//3//f/9//3//f/9//3//f/9//3//f/9//3//f/9/2lp7HVwRexV9Ff5K/3v/f/9//3//f/9//3//f/9//3//f/9//3//f/9/fW9cDVwRnEK/cxw+Xh1cFXwV+i3/f/9//3//f/9//3//f/9//3//f/9//3//f/9//3//f/9//3//f/9//3//f/9//3//f/9//3//f/9//3//f/9//3//f/9//3//f/9//3//f/9//3//f/9//3//f/9//3//f/9//3//f/9//3//f/9//3//f/9//3//f/9//3//f/9//3//f/9//3//fxsqfR17DV1b/3//f/9//3//f/9//3//f/9//3//f/9//3//f/9//3//f/9//3//f/9//3//f/9//3//f/9/3ns6DVwRnT7/f/9//3//f/9//3//f/9//3//f/9//3//f/9//3//f/9//3//f/9//3//f/9//3//f/9//3//f/9//3//f/9//3//f/9//3//f/9//3//f/9//3//f/9/nXM7GZwRfQ2eRv5//3//f/9//3//f/9//3//f/9//3//f/9//3//f/9//3//f/9//3//f/9//3//f/9//3//f/9//3//f/9//3//f/9//3//f/9//3//f/9//3//f/9//3//f/9//3//f/9//3//f/9//3//f/9//3//f/9//3//f/9//3//f/9//3//f/9//3//f/9/G1+bHXwRXBUcJp9j/n//f/9//3//f/9//3//f/9//3//f/9//3//f/9//3+eb1wRXRGdPv9//3+dUl0dXhl9ETwy/3//f/9//3//f/9//3//f/9//3//f/9//3//f/9//3//f/9//3//f/9//3//f/9//3//f/9//3//f/9//3//f/9//3//f/9//3//f/9//3//f/9//3//f/9//3//f/9//3//f/9//3//f/9//3//f/9//3//f/9//3//f/9//3//f/9//3//f/9/2SWdHXsNnmP/f/9//3//f/9//3//f/9//3//f/9//3//f/9//3//f/9//3//f/9//3//f/9//3//f/9//3//fxsRPBWcQv9//3//f/9//3//f/9//3//f/9//3//f/9//3//f/9//3//f/9//3//f/9//3//f/9//3//f/9//3//f/9//3//f/9//3//f/9//3//f/9//3//f/9/vHeaKX0VnRm9Qv9//3//f/9//3//f/9//3//f/9//3//f/9//3//f/9//3//f/9//3//f/9//3//f/9//3//f/9//3//f/9//3//f/9//3//f/9//3//f/9//3//f/9//3//f/9//3//f/9//3//f/9//3//f/9//3//f/9//3//f/9//3//f/9//3//f/9//3//f/9/ekpcFVwJHSZeW/9//3//f/9//3//f/9//3//f/9//3//f/9//3//f/9//3//f/97GQ1+DXw6/3//f/9/nXOcUlsVfRW7Hd53/3//f/9//3//f/9//3//f/9//3//f/9//3//f/9//3//f/9//3//f/9//3//f/9//3//f/9//3//f/9//3//f/9//3//f/9//3//f/9//3//f/9//3//f/9//3//f/9//3//f/9//3//f/9//3//f/9//3//f/9//3//f/9//3//f/9//3/6IX0ZWgXfb/9//3//f/9//3//f/9//3//f/9//3//f/9//3//f/9//3//f/9//3//f/9//3//f/9//3//f3xvXBU7Ff5S/3//f/9//3//f/9//3//f/9//3//f/9//3//f/9//3//f/9//3//f/9//3//f/9//3//f/9//3//f/9//3//f/9//3//f/9//3//f/9//3//f/9/2lp7IX4VvRm+b/9//3//f/9//3//f/9//3//f/9//3//f/9//3//f/9//3//f/9//3//f/9//3//f/9//3//f/9//3//f/9//3//f/9//3//f/9//3//f/9//3//f/9//3//f/9//3//f/9//3//f/9//3//f/9//3//f/9//3//f/9//3//f/9//3//f/9//3//f753+TVcEXwRnT7/e/9//3//f/9//3//f/9//3//f/9//3//f/9//3//f/9//3//f/9//3s7EVwNfT7/f/9//3//f/9/f2+bIZ0RexW9Sv9//3//f/9//3//f/9//3//f/9//3//f/9//3//f/9//3//f/9//3//f/9//3//f/9//3//f/9//3//f/9//3//f/9//3//f/9//3//f/9//3//f/9//3//f/9//3//f/9//3//f/9//3//f/9//3//f/9//3//f/9//3//f/9//3//f7oZnRk8Ef93/3//f/9//3//f/9//3//f/9//3//f/9//3//f/9//3//f/9//3//f/9//3//f/9//3//f/9/XW9dDXsVPlv/f/9//3//f/9//3//f/9//3//f/9//3//f/9//3//f/9//3//f/9//3//f/9//3//f/9//3//f/9//3//f/9//3//f/9//3//f/9//3//f/9/vnNcGX4V/SH/e/9//3//f/5//3//f/9//3//f/5//3//f/9//3//f/9//3//f/9//3//f/9//3//f/9//3//f/9//3//f/9//3//f/9//3//f/9//3//f/9//3//f/9//3//f/9//3//f/9//3//f/9//3//f/9//3//f/9//3//f/9//3//f/9//3//f/9//3//f/9/ti1cGXwJHSL/e/9//n//f/9//3//f/9//3//f/9//3//f/9//3//f/9//3//f/9//3//fzoRnhEbLv9//3//f/9//3//fz1ffRGdFX0JHVv/f/9//3//f/9//3//f/9//3//f/9//3//f/9//3//f/9//3//f/9//3//f/9//3//f/9//3//f/9//3//f/9//3//f/9//3//f/9//3//f/9//3//f/9//3//f/9//3//f/9//3//f/9//3//f/9//3//f/9//3//f/9//3//f/9/ehV7FTwR33f/f/9//3//f/9//3//f/9//3//f/9//3//f/9//3//f/9//3//f/9//3//f/9//3//f/9//3/7Xl0Rmx2ea/9//3//f/9//3//f/9//3//f/9//3//f/9//3//f/9//3//f/9//3//f/9//3//f/9//3//f/9//3//f/9//3//f/9//3//f/9//3//f/9/fW+6MX0V3SG+a/9//3//f/9//3//f/9//3//f/9//3//f/9//3//f/9//3//f/9//3//f/9//3//f/9//3//f/9//3//f/9//3//f/9//3//f/9//3//f/9//3//f/9//3//f/9//3//f/9//3//f/9//3//f/9//3//f/9//3//f/9//3//f/9//3//f/9//3//f/9/2lJ8FXsR3Bn+b/9//3//f/9//3//f/9//3//f/9//3//f/9//3//f/9//3//f/9//3//f/9/WhF9DRwq/3//f/9//3//f/9//n/9VnsZfRl8Cb5v/3//f/9//3//f/9//3//f/9//3//f/9//3//f/9//3//f/9//3//f/9//3//f/9//3//f/9//3//f/9//3//f/9//3//f/9//3//f/9//3//f/9//3//f/9//3//f/9//3//f/9//3//f/9//3//f/9//3//f/9//3//f/9//39ZFZwVXA3/f/9//3//f/9//3//f/9//3//f/9//3//f/9//3//f/9//3//f/9//3//f/9//3//f/9//3//f9xaXRXcIb9v/3//f/9//3//f/9//3//f/9//3//f/9//3//f/9//3//f/9//3//f/9//3//f/9//3//f/9//3//f/9//3//f/9//3//f/9//3//f/9/PWeaJVwRvkL+d/9//3//f/9//3//f/9//3//f/9//3//f/9//3//f/9//3//f/9//3//f/9//3//f/9//3//f/9//3//f/9//3//f/9//3//f/9//3//f/9//3//f/9//3//f/9//3//f/9//3//f/9//3//f/9//3//f/9//3//f/9//3//f/9//3//f/9//3//f/9/fGtaGXsJvRHfZ/5//3//f/9//3//f/9//3//f/9//3//f/9//3//f/9//3//f/9//3//f/9//39ZFZ0N2yH/f/9//3//f/9//3//f/9/HVubIX0ZnBX/e/9//3//f/9//3//f/9//3//f/9//3//f/9//3//f/9//3//f/9//3//f/9//3//f/9//3//f/9//3//f/9//3//f/9//3//f/9//3//f/9//3//f/9//3//f/9//3//f/9//3//f/9//3//f/9//3//f/9//3//f/9//3/fe1kVfBWcEf9//3//f/9//3//f/9//3//f/9//3//f/9//3//f/9//3//f/9//3//f/9//3//f/9//3//f/9/ek59Fdwt/3v/f/9//3//f/9//3//f/9//3//f/9//3//f/9//3//f/9//3//f/9//3//f/9//3//f/9//3//f/9//3//f/9//3//f/9//3/+f11rvC18HZ0Rn1//f/9//3//f/9//3//f/9//3//f/9//3//f/9//3//f/9//3//f/9//3//f/9//3//f/9//3//f/9//3+dd7cxuyE7Ov9//n/+f/9//3//f/9//3//f/9//3//f/9//3//f/9//3//f/9//3//f/9//3//f/9//3//f/9//3//f/9//3//f/9//3//f/9//38aPnwVXQ0dT/9//3//f/9//3//f/9//3//f/9//3//f/9//3//f/9//3//f/9//3//f/9//3//f3ohfBXcJf9//3//f/9//3//f/9//3//f953OhmdFdxG/3//f/9//3//f/9//3//f/9//3//f/9//3//f/9//3//f/9//3//f/9//3//f/9//3//f/9//3//f/9//3//f/9//3//f/9//3//f/9//3//f/9//3//f/9//3//f/9//3//f/9//3//f/9//3//f/9//3//f/9//3//f99zWhGcFbsN/3//f/9//3//f/9//3//f/9//3//f/9//3//f/9//3//f/9//3//f/9//3//f/9//3//f/9//397Sn0V/DX/f/9//3//f/9//3//f/9//3//f/9//3//f/9//3//f/9//3//f/9//3//f/9//3//f/9//3//f/9//3//f/9//3//f/9//3//f7572S2dGZ0RnT46NltCOjp7QnpCnEqbSrxS/VrcVvxeHV89Y11nfGt8b51znXO9d99/33/ff99733vfe99/vne+d5xvvnd8a7lOWRVaEZoVXmP9Xv1avFLcVrxSvE6cUr1Sm0abRrtO3FLcUrxW3Fr9XlxrfG+9d/9//3//f/9//3//f/9//3//f/9//3//f/9//3//f/9//3+dbzsVXA3dQv97/3//f/9//3//f/9//3//f/9//3//f/9//3//f/9//3//f/9//3//f/9//3//f/9/myGdDdwZ/3//f/9//3//f/9//3//f/9//n/dWj0ZXBG+c/9//3//f/9//3//f/9//3//f/9//3//f/9//3//f/9//3//f/9//3//f/9//3//f/9//3//f/9//3//f/9//3//f/9//3//f/9//3//f/9//3//f/9//3//f/9//3//f/9//3//f/9//3//f/9//3//f/9//3//f/9/O1+cEZwVuxn/f/9//3//f/9//3//f/9//3//f/9//3//f/9//3//f/9//3//f/9//3//f/9//3//f/9//3//f/o1fRU8Ov9//3//f/9//3//f/9//3//f/9//3//f/9//3//f/9//3//f/9//3//f/9//3//f/9//3//f/9//3//f/9//3//f/9//3/+f5pKeRldHZsRvmtXIXoRWwl7CVsJewlbDVwRXA18EX0NXRFcDV0NXAl8ETwJXAlcDVwNPBFcFTwNXBFcEVwVXBVcDV0RXQ1eEVwNXAlaCVoFfAlbCX0Rewl8DVwNfRF9EX0RfA18EXwRfRVcDX0JewmcDXwRfA1bDVwRWhXbLRo6nnf+f/9//3//f/9//3//f/9//3//f/9//3//fxo+fBm9Jf9//3//f/9//3//f/9//3//f/9//3//f/9//3//f/9//3//f/9//3//f/9//3//f/9//3+8LX0RvBX/f/9//3//f/9//3//f/9//3//f/9/Gzp9Gfwt/3//f/9//3//f/9//3//f/9//3//f/9//3//f/9//3//f/9//3//f/9//3//f/9//3//f/9//3//f/9//3//f/9//3//f/9//3//f/9//3//f/9//3//f/9//3//f/9//3//f/9//3//f/9//3//f/9//3//f/9//3/7UnwNnBX6If9//3//f/9//3//f/9//3//f/9//3//f/9//3//f/9//3//f/9//3//f/9//3//f/9//3//f/9/2y19EZ0+/3//f/9//3//f/9//3//f/9//3//f/9//3//f/9//3//f/9//3//f/9//3//f/9//3//f/9//3//f/9//3//f/9//3/efxo+XRWdFT0u/3f+f/k5Wxl8GXwZfRmcIZ0ZfRWdHXwZfRV8DZ0RfRWdDX0VnRmcDZ0VfRGdFX0RfRF9EZ0VfRGdEZwRnRl8Eb0RnRGcETwNWgVcCZ0RfRGeEX4RnhV9FZ4ZnR2+GZ0Znh2dFZ0VnRWdFX0VnRWcEZ0ZfRWdGXsVnBWaIb93/3//f753e0raLdste0L/f/9//3//f753Nx1cEd5K/3//f/9//3//f/9//3//f/9//3//f/9//3//f/9//3//f/9//3//f/9//3//f/5//n//f/opfRF8Ef9//3//f/9//3//f/9//3//f/5//3/eczwVPBG7Sv5//3//f/9//3//f/9//3//f/9//3//f/9//3//f/9//3//f/9//3//f/9//3//f/9//3//f/9//3//f/9//3//f/9//3//f/9//3//f/9//3//f/9//3//f/9//3//f/9//3//f/9//3//f/9//3//f/9//3//f1oyexV7DZw6/3//f/9//3//f/9//3//f/9//3//f/9//3//f/9//3//f/9//3//f/9//3//f/9//3//f/9//3/bLX4VvUb/f/9//3//f/9//3//f/9//3//f/9//3//f/9//3//f/9//3//f/9//3//f/9//3//f/9//3//f/9//3//f/9//3//f3pOXhmcDfwV/3//f/9//3//f/97/3//e/9//3f/e/9//3//c/93v2t+Z19bHlf/Wr9On0p/Rn9Gn0p/Rl9CXj5/Qn9Gn0ZfPn9C3k7/Ut5SWhlbCTwu/3P/b/93/3v/e/9//3//f/97/3//e/97/3P/c75r32/fZ19T/VLdSnw+HS58ERsyv3f/f757dx1cEXwNWgV9BXs+/3//f/9/HF9aHTwNnm//f/9//3//f/9//3//f/9//3//f/9//n9cZ/xa/3v/f/9//3//f/9//3//f/9//3//f/9/GzZ9EV0J/3v/f/9//3//f/9//3//f/9//3//f/9/vDWcFVoN33f/f/9//3//f/9//3//f/9//3//f/9//3//f/9//3//f/9//3//f/9//3//f/9//3//f/9//3//f/9//3//f/9//3//f/9//3//f/9//3//f/9//3//f/9//3//f/9//3//f/9//3//f/9//3//f/9//3//fxxfuh17FXsNXlv/f/9//3//f/9//3//f/9//3//f/9//3//f/9//3//f/9//3//f/9//3//f/9//3//f/9//3//f9stfRXdTv9//3//f/9//3//f/9//3//f/9//3//f/9//3//f/9//3//f/9//3//f/9//3//f/9//3//f/9//3//f/9//3//f5tSXBl9Ed5C/3v/f/9//3//f/9//3//f/9//3//f/9//3//f/9//3//f/9//3//f/9//3//f/9//3//f/9//3//f/9//3//f/9//3//f/9//38XHXwNOzL/f/9//3//f/9//3//f/9//3//f/9//3//f/9//3//f/9//3//f/9//3//f/53/3//f/9/GDo8EXwRew18DVoROwn/f/9//38ZPn0Z3CX/f/97/3//f/9//3//f/9//3//f/9/vndUKTkZOQn3BBkROw1cEZwZuyW6Idsp/S38MRw2XDqbHXwJWwG8SptS3FLdWtxa/VoeYx1j/WIdX11nHWfaWj0RnRU8Op1znHO8d5x33Xu+e513nHO9e717vXu+e/9/3n+9e957/3/de717nHOcc713vXvee9573nu9d3xvnW99c15rHWMeY/1am06bTnpGv3P/f/9//3//f/9//3//f/9//3//f/9//3//f/9//3//f/9//3/aSpcdnB16CXsNWg3/f/5//3//f/9//3//f/9//3//f/9//3//f/9//3//f/9//3//f/9//3//f/9//3//f/9//3//f/9/eSFcDf1W/3//f/9//3//f/9//3//f/9//3//f/9//3//f/9//3//f/9//3//f/9//3//f/9//3//f/9//3//f/9//3/de3pKPBl9Db1C/3//f/9//3//f/9//3//f/9//3//f/9//3//f/9//3//f/9//3//f/9//3//f/9//3//f/9//3//f/9//3//f/9//3//f/9//3/eezgVWxF9Pv9//3//f/9//3//f/9//3//f/9//3//f/9//3//f/9//3//f/9//3/+f/9//3//f/9/nHM4FXsRmxW9Qt1GWgk7Cf9//3//f3glXRXdSv9//3//f/9//3//f/9//3//f/9//388ZzkdOhE5BVsJXAl8DXwJnRF8FXwVXA19DX0NfQ1cCVwNWgU8DVwJfRFdCX0RXQ1+CX4Nfgl9CX4RfQ1dEV4NfBFcEZwNXQ19DV4RXhVdEV0Nfhl+EV0JXhFdEV0VXBFcFV0RfRFcEXwVXRV+FV0RfhVdDX0VXBFcEV0RfhV+FX0ZfBWcEXsVnBl7FXwVWxHdTv9//3//f/9//3//f/9//3/5WltCWj77Vp53/3//f/9//3+/d3gdfBl6EZoFfA07Mv9//3//f/9//3//f/9//3//f/9//3//f/9//3//f/9//3//f/9//3//f/9//3//f/9//3//f/9//396HVwNXmP/f/9//3//f/9//3//f/9//3//f/9//3//f/9//3//f/9//3//f/9//3//f/9//3//f/9//3//f/9//3/9f5opXBV9GdxG/3//f/9//3//f/9//3//f/9//3//f/9//3//f/9//3//f/9//3//f/9//3//f/9//3//f/9//3//f/9//3//f/9//3//f/9//3//f753OQ18Dbw+/3//f/9//3//f/9//3//f/9//3//f/9//3//f/9//3//f/9//3//f/9//3//f/5//38cWzwZWhXeTvx//39ZGVwV/3v/f593ORk8EV5f/3//f/9//3//f/9//3//f/9//3//f55zOBk6DVkF2iF+Ol4+fjo9Mj02/TEeKv4l/SG8GZ0VfA1cBVwFXA07DV0RXBFcEVwJXRFcCXwNPA1dDTwNXQldCVwNXA1dFVwNXRFdEX0RXQl+EV0NfQ1dDXwRXBF9FV0VfRV8EXsRWxFdFV0VfRV8FX0RfRF9EVwNfRF8EXwRXRVdFVsRexFbEXwdvCEcLr5v/3//f/9//3//f/9/vHcZOjkdOhF6DTgRuTF7QtxW/n//f95zmSF7FXoRegl7Ffkt33v/f/9//3//f/9//3//f/9//3//f/9//3//f/9//3//f/9//3//f/9//3//f/9//3//f/9//3//fzoZXQl9Y/9//3//f/9//3//f/9//3//f/9//3//f/9//3//f/9//3//f/9//3//f/9//3//f/9//3//f/9//3/+f/s5XBl+ET0q/3//f/9//3//f/9//3//f/9//3//f/9//3//f/9//3//f/9//3//f/9//3//f/9//3//f/9//3//f/9//3//f/9//3//f/9//3//f/9/PGc8FTsN/Ur/f/9//3//f/9//3//f/9//3//f/9//387Yz1r3nv/f/9//3//f/9//3//f7pKfEocY11jOg18Cdkp/3/+fzgZGQ3/f/9/F0J9HTsN/3f/f/9//3//f/9//3//f/9//3//f/9//384QloRWgH9Tv9//3//f/9//3//f/9//3/+f/9//3/7Ul0RPAnfa/9//3//f/9//3v/d/9//3//f/97/3//fxxbXRV9EV5X/3Pfd99333Pfc/9z/3ffd993/3v/e/93v2+/b99z/3f/f993/3vfd/97v3Pfe993/3v/e99333P/d/93/3//f/9//3//f/9//3//f/9//3//f/9//3+4LXoRORFaCToNWg1aBZwNeg0+Y/9//3/cThwuWhV7EVsJfA1YCX5r/3//f/9//3//f/9//3//f/9//3//f/9//3//f/9//3//f/9//3//f/9//3//f/9//3//f/9/OxU8Bd9z/3//f/9//3//f/9//3//f/9//3//f/9//3//f/9//3//f/9//3//f/9//3//f/9//3//f/9//3//f9oxnRl9EZ0+/3//f/9//3//f/9//3//f/9//3//f/9//3//f/9//3//f/9//3//f/9//3//f/9//3//f/9//3//f/9//3//f/9//3//f/9//3//f/9//n/bWn0RXQ1dV/9//3//f/9//3//f/9//3//f/9//38ZNloVWg14Jf9//3//f/9//3//f95zehF7GXwZewl7DVsNmwkcLpshXBW7Gf9//3+3LXsRnBn/f/9//3//f/9//3//f/9//3//f/9//3//f993OBV7CZs2/3//f/9//3//f/9//3//f/9//3//f/tWfRE7CZ5j/3//f/9//3//f/9//3//f/9//3//f/9//n8ZDX0VvEb/f/9//3//f/9//3//f/9//3//f/9//3//f/9//3//f/9//3//f/9//3//f/9//3//f/9//3//f/9//3//f/9//3//f/9//3//f/9//3//f/9//3//f5gleg1aEXoN3CV7DVsJWhF8Gdol/3//f/9//3+/a1w2ex16EZsVeQmea/9//3//f/9//3//f/9//3//f/9//3//f/9//3//f/9//3//f/9//3//f/9//3//f/9//38aETsF/3v/f/9//3//f/9//3//f/9//3//f/9//3//f/9//3//f/9//3//f/9//3//f/9//3//f/9//3/+f7ktfBldEb9n/n//f/9//3//f/9//3//f/9//3//f/9//3//f/9//3//f/9//3//f/9//3//f/9//3//f/9//3//f/9//3//f/9//3//f/9//3//f/9//3//fzg+exU8Df9z/3//f/9//3//f/9//3//f/9//3//f9ohWhVbEdox/3//f/9//3//f/9//3//cx0mOQ17GVsRfBFcDVwRWw16Ed93/3//f3cdnA28Gf9//3//f/9//3//f/9//3//f/9//3//f/9//3+4KXsRGyr/f/9//3//f/9//3//f/9//3//f/9/PF9dFVwRXVf/f/9//3//f/9//3//f/9//3//f/9//3//fzgZnhl8Ov9//3//f/9//3//f/9//3//f/9//3//f/9//3//f/9//3//f/9//3//f/9//3//f/9//3//f/9//3//f/9//3//f/9//3//f/9//3//f/9//395SlxGuy1bGXsdPDLcTtodWgl7FVsVfT7/f/9//3//f/9//3+5HXwdexV7FZxC/3//f/9//3//f/9//3//f/9//3//f/9//3//f/9//3//f/9//3//f/9//3//f/9//3/edzsNOwX/f/9//3//f/9//3//f/9//3//f/9//3//f/9//3//f/9//3//f/9//3//f/9//3//f/9//3//fztCfBV+ET1X/3//f/9//3//f/9//3//f/9//3//f/9//3//f/9//3//f/9//3//f/9//3//f/9//3//f/9//3//f/9//3//f/9//3//f/9//3//f/9//3//f/9/Wzp6FVsJ/3//f/9//3//f/9//3//f/9//3//f/9/+iV8FVoZXmf+f/9//3//f/9//3//f/9//3/fb55GHjJcEToNWhE9Lt9v/3//f/9/ORV9FRwq/3//f/9//3//f/9//3//f/9//3//f/9//3//fz1jWxkaDd9z/3//f/9//3//f/9//3//f/9//387X10RXA1+X/9//3//f/9//3//f/9//3//f/9//3//f/5/GDpdFT0u/3//f/9//3//f/9//3//f/9//3//f/9//3//f/9//3//f/9//3//f/9//3//f/9//3//f/9//3//f/9//3//f/9//3//f/9//3//f/9//3+ebxkVWRV7EVsNWxF6AVsNWwFbCVoJfT7/f/9//3/9f1tnWTp5IXwVeRFbDXsN3Ur/f/9//3//f/9//3//f/9//3//f/9//3//f/9//3//f/9//3//f/9//3//f/9//3//f51zOglcDf9//3//f/9//3//f/9//3//f/9//3//f/9//3//f/9//3//f/9//3//f/9//3//f/9//3//f9kxXA1dEd1C/3//f/9//3//f/9//3//f/9//3//f/9//3//f/9//3//f/9//3//f/9//3//f/9//3//f/9//3//f/9//3//f/9//3//f/9//3//f/9//3//f/9//3/ZJXsR3BX/f/9//3//f/9//3//f/9//3//f/9//3//exxT33v/f/9//3//f/9//3//f/9//3//f/9//3//f/9//3//f/9//3//f/9/vndaGX0VfDb/f/9//3//f/9//3//f/9//3//f/9//3//f/9//3/bLX0ZXDL/f/9//3//f/9//3//f/9//3//f31nXRFdER5T/3//f/9//3//f/9//3//f/9//3//f/9//3+ZSn0VPS7/f/9//3//f/9//3//f/9//3//f/9//3//f/9//3//f/9//3//f/9//3//f/9//3//f/9//3//f/9//3//f/9//3//f/9//3//f/9//3//f/9/W0L9Md0t3CHcIb0d/SVdMt5S/3//f/9/G1saOnsdfBV8GXwZexV8FZsdfDb/f/9//3//f/9//3//f/9//3//f/9//3//f/9//3//f/9//3//f/9//3//f/9//3//f/9/nW9cEVsR/3//f/9//3//f/9//3//f/9//3//f/9//3//f/9//3//f/9//3//f/9//3//f/9//3//f1pCfhl8ER1H/3//f/9//3//f/9//3//f/9//3//f/9//3//f/9//3//f/9//3//f/9//3//f/9//3//f/9//3//f/9//3//f/9//3//f/9//3//f/9//3//f/9//3/fe3gVew1eKv9//3//f/9//3//f/9//3//f/9//3//f/9//3//f/9//3//f/9//3//f/9//3//f/9//3//f/9//3//f/9//3//f/9//387Z3wVWhHdRv5//3//f/9//3//f/9//3//f/9//3//f/9//3/+fz1rOxU8Fd53/3//f/9//3//f/9//3//f/9/XGN9FVwR/kr/f/9//3//f/9//3//f/9//3//f/9//3//f9tSXBFdMv5//3//f/9//3//f/9//3//f/9//3//f/9//3//f/9//3//f/9//3//f/9/3nsXOjYd21L/f/9//3//f/9//3//f/9//3//f/9//3//f/9//3//f/5//3//f/9//3//f/1//3//f/9/ODZ7FXsVex17FX0VWxU8Mn5n/3//f/9//3//f/9//3//f/9//3//f/9//3//f/9//3//f/9//3//f/9//3//f/9//3//f/9//3+dczsNWxH/f/9//3//f/9//3//f/9//3//f/9//3//f/9//3//f/9//3//f/9//3//f/9//3//f5taWR19EV0u/3/+f/9//3//f/9//3//f/9//3//f/9//3//f/9//3//f/9//3//f/9//3//f/9//3//f/9//3//f/9//3//f/9//3//f/9//3//f/9//3//f/9//3//f55zFw17EZ02/3//f/9//3//f/9//3//f/9//3//f/9//3//f/9//3//f/9//3//f/9//3//f/9//3//f/9//3//f/9//3//f/9//3//f1xnXRFbFR5T/3//f/9//3//f/9//3//f/9//3//f/9//3//f/9//3+6KVwRnTr/e/9//3//f/9//3//f/9//3/fczoRfRW+Rv9//3//f/9//3//f/9//3//f/9//3//f/9//FZ9GVw2/3//f/9//3//f/9//3//f/9//3//f/9//3//f/9//3//f/9//3//f/9//3/7XjgZWxk6Gf9//3//f/9//3//f/9//3//f/9//3//f/9//3//f/9//3//f/9//3//f/9//3//f/9/O197GXsZWx1bFf0p3Uq/b/9//3//f/9//3//f/9//3//f/9//3//f/9//3//f/9//3//f/9//3//f/9//3//f/9//3//f/9//3//fzxjfRGbFf9//3//f/9//3//f/9//3//f/9//3//f/9//3//f/9//3//f/9//3//f/9//3/ee1tKexV8Ed1G/3//f/9//3//f/9//3//f/9//3//f/9//3//f/9//3//f/9//3//f/9//3//f/9//3//f/9//3//f/9//3//f/9//3//f/9//3//f/9//3//f/9//3//f/9/G2NbETsNP0v/f/9//3//f/9//3//f/9//3//f/9//3//f/9//3//f/9//3//f/9//3//f/9//3//f/9//3//f/9//3//f/9//3//f/9/Gl99FTsRP1f/f/9//3//f/9//3//f/9//3//f/9//3//f/9//3//f9taXBkbBR1P/3//f/9//3//f/9//3//f957Og1dFb1C/3//f/9//3//f/9//3//f/9//3//f/9//38cWzsVnT7/f/9//3//f/9//3//f/9//3//f/9//3//f/9//3//f/9//3//f/9//3//f1lKWhlXEVkV/3//f/9//3//f/9//3//f/9//3//f/9//3//f/9//3//f/9//3//f/9//3//f/9//3+6UlsZWx2eTv93/3//f/9//3//f/9//3//f/9//3//f/9//3//f/9//3//f/9//3//f/9//3//f/9//3//f/9//3//f/9//3//f/9/HF9bEdwd/3//f/9//3//f/9//3//f/9//3//f/9//3//f/9//3//f/9//3//f/9//3+ec3glfBWcFX5f/3//f/9//3//f/9//3//f/9//3//f/9//3//f/9//3//f/9//3//f/9//3//f/9//3//f/9//3//f/9//3//f/9//3//f/9//3//f/9//3//f/9//3//f/9//396RlwRPQl+W/9//3//f/9//3//f/9//3//f/9//3//f/9//3//f/9//3//f/9//3//f/9//3//f/9//3//f/9//3//f/9//3//f/9//39cZ1wVOxE/V/9//3//f/9//3//f/9//3//f/9//3//f/9//3//f/9//395JX4ZXBn/e/9//3//f/9//3//f/9//386DX4VvT7/f/9//3//f/9//3//f/9//3//f/9//3//f3lGfRl9Ov9//3//f/9//3//f/9//3//f/9//3//f/9//3//f/9//3//f/9//3//f/9/33v5MZ0dXl//f/9//3//f/9//3//f/9//3//f/9//3//f/9//3//f/9//3//f/9//3//f/9//3//f/9/Hl++d/9//3//f/9//3//f/9//3//f/9//3//f/9//3//f/9//3//f/9//3//f/9//3//f/9//3//f/9//3//f/9//3//f/9//3/bVnwV3B3/f/9//3//f/9//3//f/9//3//f/9//3//f/9//3//f/9//3//f/9//399b5chfhFcFT5X/3//f/9//3//f/9//3//f/9//3//f/9//3//f/9//3//f/9//3//f/9//3//f/9//3//f/9//3//f/9//3//f/9//3//f/9//3//f/9//3//f/9//3//f/9//3//fxk6nRE7Bf9v/3//f/9//3//f/9//3//f/9//3//f/9//3//f/9//3//f/9//3//f/9//3//f/9//3//f/9//3//f/9//3//f/9//3//fztnXBU7ET9X/3//f/9//3//f/9//3//f/9//3//f/9//3//f/9//3//f7xWXRlcDZxK/3//f/9//3//f/9//3//ezoRXBF9Nv9//3//f/9//3//f/9//3//f/9//3//f/5/FzZdFZ4+/3//f/9//3//f/9//3//f/9//3//f/9//3//f/9//3//f/9//3//f/9//3//f/97v3f/f/9//3//f/9//3//f/9//3//f/9//3//f/9//3//f/9//3//f/9//3//f/9//3//f/9//3/+f/9//3//f/9//3//f/9//3//f/9//3//f/9//3//f/9//3//f/9//3//f/9//3//f/9//3//f/9//3//f/9//3//f/9//3//f9tSfBHcHf9//3//f/9//3//f/9//3//f/9//3//f/9//3//f/9//3//f/9//388Z5kpXRl8Ef5G/n//f/9//3//f/9//3//f/9//3//f/9//3//f/9//3//f/9//3//f/9//3//f/9//3//f/9//3//f/9//3//f/9//3//f/9//3//f/9//3//f/9//3//f/9//3//f/9/2S19DXoN/3//f/9//3//f/9//3//f/9//3//f/9//3//f/9//3//f/9//3//f/9//3//f/9//3//f/9//3//f/9//3//f/9//3//f/9/fWtbEVwRvEb/f/9//3//f/9//3//f/9//3//f/9//3//f/9//3//f/9//3/aMXsVfBmeb/9//3//f/9//3//f/9/OhV+FXwq/3//f/9//3//f/9//3//f/9//3//f/9//3/1EF0RXlP/f/9//3//f/9//3//f/9//3//f/9//3//f/9//3//f/9//3//f/9//3//f/9//3//f/9//3//f/9//3//f/9//3//f/9//3//f/9//3//f/9//3//f/9//3//f/9//3//f/9//3//f/9//3//f/9//3//f/9//3//f/9//3//f/9//3//f/9//3//f/9//3//f/9//3//f/9//3//f/9//3//f/9//3//f/9//3//f/9/206dEd0l/3//f/9//3//f/9//3//f/9//3//f/9//3//f/9//3//f/9//n/7XlwdfBV8FR5L/3//f/9//3//f/9//3//f/9//3//f/9//3//f/9//3//f/9//3//f/9//3//f/9//3//f/9//3//f/9//3//f/9//3//f/9//3//f/9//3//f/9//3//f/9//3//f/9//395HX0NGir/f/9//3//f/9//3//f/9//3//f/9//3//f/9//3//f/9//3//f/9//3//f/9//3//f/9//3//f/9//3//f/9//3//f/9//39ca1sRWw2cQv9//3//f/9//3//f/9//3//f/9//3//f/9//3//f/9//3//f55zmy1dFbwh/n//f/9//3//f/9//39aGX0RfS7+f/9//3//f/9//3//f/9//3//f/9//399ZzkRXBH/e/9//3//f/9//3//f/9//3//f/9//3//f/9//3//f/9//3//f/9//3//f/9//3//f/9//3//f/9//3//f/9//3//f/9//3//f/9//3//f/9//3//f/9//3//f/9//3//f/9//3//f/9//3//f/9//3//f/9//3//f/9//3//f/9//3//f/9//3//f/9//3//f/9//3//f/9//3//f/9//3//f/9//3//f/9//3//f/9//3/bUnwNHSr/f/9//3//f/9//3//f/9//3//f/9//3//f/9//3//f/9//3/6Vl0dexGdFV5X/3//f/9//3//f/9//3//f/9//3//f/9//3//f/9//3//f/9//3//f/9//3//f/9//3//f/9//3//f/9//3//f/9//3//f/9//3//f/9//3//f/9//3//f/9//3//f/9//3++d1oZXAkeS/9//3//f/9//3//f/9//3//f/9//3//f/9//3//f/9//3//f/9//3//f/9//3//f/9//3//f/9//3//f/9//3//f/9//3//f55zWxF8EXw6/3//f/9//3//f/9//3//f/9//3//f/9//3//f/9//3//f/9//3/cVlwZXBU+W/9//3//f/9//3//f3kZnRFdLv9//3//f/9//3//f/9//3//f/9//3/+f9tSfRXcIf5//3//f/9//3//f/9//3//f/9//3//f/9//3//f/9//3//f/9//3//f/9//3//f/9//3//f/9//3//f/9//3//f/9//3//f/9//3//f/9//3//f/9//3//f/9//3//f/9//3//f/9//3//f/9//3//f/9//3//f/9//3//f/9//3//f/9//3//f/9//3//f/9//3//f/9//3//f/9//3//f/9//3//f/9//3//f/9//3//f7pOfREdKv9//3//f/9//3//f/9/21b7Wv9//3//f/9//3//f/9//3/+f9stfBmcGV9b/3//f/9//3//f/9//3//f/9//3//f/9//3//f/9//3//f/9//3//f/9//3//f/9//3//f/9//3//f/9//3//f/9//3//f/9//3//f/9//3//f/9//3//f/9//3//f/9//3//f55zWhF8DX5b/3//f/9//3//f/9//3//f/9//3//f/9//3//f/9//3//f/9//3//f/9//3//f/9//3//f/9//3//f/9//3//f/9//3//f/9/vndbFVwRWyr/f/9//3//f/9//3//f/9//3//f/9//3//f/9//3//f/9//3//f/9/OzqcGXsZ/n//f/9//3//f/9/mCV9FTwu/n//f/9//3//f/9//3//f/9//3//f/5/2iWdDX1C/n//f/9//3//f/9//3//f/9//3//f/9//3//f/9//3//f/9//3//f/9//3//f/9//3//f/9//3//f/9//3//f/9//3//f/9//3//f/9//3//f/9//3//f/9//3//f/9//3//f/9//3//f/9//3//f/9//3//f/9//3//f/9//3//f/9//3//f/9//3//f/9//3//f/9//3//f/9//3//f/9//3//f/9//3//f/9//3//f/9/uk58DR0q/3//f/9//3//f/9/kSlbGToNnmf/f/9//3//f/9//3/ef3pKfBmcDZ5r/3//f/9//3//f/9//3//f/9//3//f/9//3//f/9//3//f/9//3//f/9//3//f/9//3//f/9//3//f/9//3//f/9//3//f/9//3//f/9//3//f/9//3//f/9//3//f/9//3//f/9/PGNbDVsJ/2/+f/9//3//f/9//3//f/9//3//f/9//3//f/9//3//f/9//3//f/9//3//f/9//3//f/9//3//f/9//3//f/9//3//f/9//3//fzkVfBXbGf9//3//f/9//3//f/9//3//f/9//3//f/9//3//f/9//3//f/9//3//f7shfhk7Lv97/3//f/9//3+3KZ4Z3CH/f/9//3//f/9//3//f/9//3//f/9/fG9cFTwV/3f/f/9//3//f/9//3//f/9//3//f/9//3//f/9//3//f/9//3//f/9//3//f/9//3//f/9//3//f/9//3//f/9//3//f/9//3//f/9//3//f/9//3//f/9//3//f/9//3//f/9//3//f/9//3//f/9//3//f/9//3//f/9//3//f/9//3//f/9//3//f/9//3//f/9//3//f/9//3//f/9//3//f/9//3//f/9//3//f/9//3+7Tn0RHSr/f/9//3//f/9/nnM0GVsVew2+Y/9//3//f/9//3/+e/g1fBmcFd9r/3//f/9//3//f/9//3//f/9//3//f/9//3//f/9//3//f/9//3//f/9//3//f/9//3//f/9//3//f/9//3//f/9//3//f/9//3//f/9//3//f/9//3//f/9//3//f/9//3//f/9//3/8VnsNexH/f/9//3//f/9//3//f/9//3//f/9//3//f/9//3//f/9//3//f/9//3//f/9//3//f/9//3//f/9//3//f/9//3//f/9//3//f/9/OBl7EZwZ/3v/f/9//3//f/9//3//f/9//3//f/9//3//f/9//3//f/9//3//f/9/HFtbGVwVOjL+f/9//3//fxg2XBX9Gf9//3//f/9//3//f/9//3//f/9//38aQlsR/Vb/f/9//3//f/9//3//f/9//3//f/9//3//f/9//3//f/9//3//f/9//3//f/9//3//f/9//3//f/9//3//f/9//3//f/9//3//f/9//3//f/9//3//f/9//3//f/9//3//f/9//3//f/9//3//f/9//3//f/9//3//f/9//3//f/9//3//f/9//3//f/9//3//f/9//3//f/9//3//f/9//3//f/9//3//f/9//3//f/9//3//f7tOfA0dKv9//3//f/9//39dZzYVehF6Cf93/3//f/9//3/fexk+WxV8Fd1K/3//f/9//3//f/9//3//f/9//3//f/9//3//f/9//3//f/9//3//f/9//3//f/9//3//f/9//3//f/9//3//f/9//3//f/9//3//f/9//3//f/9//3//f/9//3//f/9//3//f/9//3//f3pGfRHcGf9//3//f/9//3//f/9//3//f/9//3//f/9//3//f/9//3//f/9//3//f/9//3//f/9//3//f/9//3//f/9//3//f/9//3//f/9//3+XLZwZOxH+d/9//3//f/9//3//f/9//3//f/9//3//f/9//3//f/9//3//f/9//3//f1tGfBl+Efol/3//f/9/9zF9GbsR/3//f/9//3//f/9//3//f/9//n8ca1wZPDb/f/9//3//f/9//3//f/9//3//f/9//3//f/9//3//f/9//3//f/9//3//f/9//3//f/9//3//f/9//3//f/9//3//f/9//3//f/9//3//f/9//3//f/9//3//f/9//3//f/9//3//f/9//3//f/9//3//f/9//3//f/9//3//f/9//3//f/9//3//f/9//3//f/9//3//f/9//3//f/9//3//f/9//3//f/9//3//f/9//3//f/9/mkZ9ER0q/3//f/9//3//fxtfWRVbCfwp/3//f/9//39ca7opfRF9DR0q/3//f/9//3//f/9//3//f/9//3//f/9//3//f/9//3//f/9//3//f/9//3//f/9//3//f/9//3//f/9//3//f/9//3//f/9//3//f/9//3//f/9//3//f/9//3//f/9//3//f/9//3//f/9/Ojp8EV0u/3//f/9//3//f/9//3//f/9//3//f/9//3//f/9//3//f/9//3//f/9//3//f/9//3//f/9//3//f/9//3//f/9//3//f/9//3//f9teOhVbDRxX/3//f/9//3//f/9//3//f/9//3//f/9//3//f/9//3//f/9//3//f/9//n89QnsRfRWaFR1f/38XPlwVnAn/e/9//3//f/9//3//f/9//387YzoZ3B3+e/9//3//f/9//3//f/9//3//f/9//3//f/9//3//f/9//3//f/9//3//f/9//3//f/9//3//f/9//3//f/9//3//f/9//3//f/9//3//f/9//3//f/9//3//f/9//3//f/9//3//f/9//3//f/9//3//f/9//3//f/9//3//f/9//3//f/9//3//f/9//3//f/9//3//f/9//3//f79z/3//f/9//3//f/9//3//f/9//3//f/9//3+aRnwNHS7/f/9//3//f/9/m057EXsNnT7/f/57nXM6RnsdfBG7FV5b/3v/f/9//3//f/9//3//f/9//3//f/9//3//f/9//3//f/9//3//f/9//3//f/9//3//f/9//3//f/9//3//f/9//3//f/9//3//f/9//3//f/9//3//f/9//3//f/9//3//f/9//3//f/9//3+ZJXwNvUL/f/9//3//f/9//3//f/9//3//f/9//3//f/9//3//f/9//3//f/9//3//f/9//3//f/9//3//f/9//3//f/9//3//f/9//3//f/9//394GVsVOzL/f/9//3//f/9//3//f/9//3//f/9//3//f/9//3//f/9//3//f/9//3//f/5/vko9EZ0RXBlbOppGexGdBf9//3//f/9//3//f/9//nt5Sj0hWw3fb/9//3//f/9//3//f/9//3//f/9//3//f/9//3//f/9//3//f/9//3//f/9//3//f/9//3//f/9//3//f/9//3//f/9//3//f/9//3//f/9//3//f/9//3//f/9//3//f/9//3//f/9//3//f/9//3//f/9//3//f/9//3//f/9//3//f/9//3//f/9//3//f/9//3//f/9//3//f/9//3//f/9//3//f/9//3//f/9//3//f/9//3//f5pKfREcKv9//3//f/9//386Pn0NewUeT/9/m1I5GXwZnBWcGX5f/3//f/9//3//f/9//3//f/9//3//f/9//3//f/9//3//f/9//3//f/9//3//f/9//3//f/9//3//f/9//3//f/9//3//f/9//3//f/9//3//f/9//3//f/9//3//f/9//3//f/9//3//f/9//3//f3ohWw0+W/9//3//f/9//3//f/9//3//f/9//3//f/9//3//f/9//3//f/9//3//f/9//3//f/9//3//f/9//3//f/9//3//f/9//3//f/9//3//fzk6WxlaEd97/3//f/9//3//f/9//3//f/9//3//f/9//3//f/9//3//f/9//3//f/9//3/+fx1XnCF8FVsRfRVcCX0JXGO+e/9//3/fe31vm057KVoRfBE+S/9//3//f/9//3//f/9//3//f/9//3//f/9//3//f/9//3//f/9//3//f/9//3//f/9//3//f/9//3//f/9//3//f/9//3//f/9//3//f/9//3//f/9//3//f/9//3//f/9//3//f/9//3//f/9//3//f/9//3//f/9//3//f/9//3//f/9//3//f/9//3//f/9//3//f/9//3//f/9//3//f/9//3//f/9//3//f/9//3//f/9//3//f/9/uk58DRwm/3//f/9//3//f/g1XAlbCZs+2TFcEZsJfAn9Id9v/3//f/9//3//f/9//3//f/9//3//f/9//3//f/9//3//f/9//3//f/9//3//f/9//3//f/9//3//f/9//3//f/9//3//f/9//3//f/9//3//f/9//3//f/9//3//f/9//3//f/9//3//f/9//3//f753WhVbCb5r/3//f/9//3//f/9//3//f/9//3//f/9//3//f/9//3//f/9//3//f/9//3//f/9//3//f/9//3//f/9//3//f/9//3//f/9//3//f/9/fWs5FVsR2S0+Y51z/3//f/9//3//f/9//3//f/9//3//f/9//3//f/9//3//f/9//3//f/9//3/+fx5f/i1cEVwNfAVcCVsNfBlcFVsVWg1+Dfwh30b/b/9//3//f/9//3//f/9//3//f/9//3//f/9//3//f/9//3//f/9//3//f/9//3//f/9//3//f/9//3//f/9//3//f/9//3//f/9//3//f/9//3//f/9//3//f/9//3//f/9//3//f/9//3//f/9//3//f/9//3//f/9//3//f/9//3//f/9//3//f/9//3//f/9//3//f/9//3//f/9//3//f/9//3//f/9//3//f/9//3//f/9//3//f/9//3+aSp0RPCr/f/9//3+dc9kxehF8CXoFew16DZwNvRUdS/97/3//f/9//3//f/9//3//f/9//3//f/9//3//f/9//3//f/9//3//f/9//3//f/9//3//f/9//3//f/9//3//f/9//3//f/9//3//f/9//3//f/9//3//f/9//3//f/9//3//f/9//3//f/9//3//f/9/PGN7FbsZ/3//f/9//3//f/9//3//f/9//3//f/9//3//f/9//3//f/9//3//f/9//3//f/9//3//f/9//3//f/9//3//f/9//3//f/9//3//f/9//3//f3pKWRE6EToFeQ3/d/9//3//f/9//3//f/9//3//f/9//3//f/9//3//f/9//3//f/9//3//f/9//3//f39v9RBcCX02PjYeLv4lPTLfUn5n/3//f/9//3//f/9//3//f/9//3//f/9//3//f/9//3//f/9//3//f/9//3//f/9//3//f/9//3//f/9//3//f/9//3//f/9//3//f/9//3//f/9//3//f/9//3//f/9//3//f/9//3//f/9//3//f/9//3//f/9//3//f/9//3//f/9//3//f/9//3//f/9//3//f/9//3//f/9//3//f/9//3//f/9//3//f/9//3//f/9//3//f/9//3//f/9//3//f5pOfA38If9//3//f3xrGhF7DVkJegV7CXwF/UL+f/5//3//f/9//3//f/9//3//f/9//3//f/9//3//f/9//3//f/9//3//f/9//3//f/9//3//f/9//3//f/9//3//f/9//3//f/9//3//f/9//3//f/9//3//f/9//3//f/9//3//f/9//3//f/9//3//f/9//3/cUpsNXS7/f/9//3//f/9//3//f/9//3//f/9//3//f/9//3//f/9//3//f/9//3//f/9//3//f/9//3//f/9//3//f/9//3//f/9//3//f/9//3//f/9/vnOZIVoRWhG7If97/3//f/9//3//f/9//3//f/9//3//f/9//3//f/9//3//f/9//3//f/9//3//f/9/33cWETwJ/3P/d/93v3P/e/9//3//f/9//3//f/9//3//f/9//3//f/9//3//f/9//3//f/9//3//f/9//3//f/9//3//f/9//3//f/9//3//f/9//3//f/9//3//f/9//3//f/9//3//f/9//3//f/9//3//f/9//3//f/9//3//f/9//3//f/9//3//f/9//3//f/9//3//f/9//3//f/9//3//f/9//3//f/9//3//f/9//3//f/9//3//f/9//3//f/9//3//f/9//3//f/9//3//f/9/mkp8ERwq/3//f/9//387OloNXAl6BZwNmhl+a/5//3//f/9//3//f/9//3//f/9//3//f/9//3//f/9//3//f/9//3//f/9//3//f/9//3//f/9//3//f/9//3//f/9//3//f/9//3//f/9//3//f/9//3//f/9//3//f/9//3//f/9//3//f/9//3//f/9//3//f1pCnBWdOv9//3//f/9//3//f/9//3//f/9//3//f/9//3//f/9//3//f/9//3//f/9//3//f/9//3//f/9//3//f/9//3//f/9//3//f/9//3//f/9//3//f/5//3//e/9//3//f/9//3//f/9//3//f/9//3//f/9//3//f/9//3//f/9//3//f/9//3//f/9//n//fzYVPA3fb/9//3//f/9//3//f/9//3//f/9//3//f/9//3//f/9//3//f/9//3//f/9//3//f/9//3//f/9//3//f/9//3//f/9//3//f/9//3//f/9//3//f/9//3//f/9//3//f/9//3//f/9//3//f/9//3//f/9//3//f/9//3//f/9//3//f/9//3//f/9//3//f/9//3//f/9//3//f/9//3//f/9//3//f/9//3//f/9//3//f/9//3//f/9//3//f/9//3//f/9//3//f/9//3+7UnwRHCb/f/9//3//f31rWg1cBXwJfAmcDVsJWhE6Mt53/3//f/9//3//f/9//3//f/9//3//f/9//3//f/9//3//f/9//3//f/9//3//f/9//3//f/9//3//f/9//3//f/9//3//f/9//3//f/9//3//f/9//3//f/9//3//f/9//3//f/9//3//f/9//3//f/9/+TFbET5X/3//f/9//3//f/9//3//f/9//3//f/9//3//f/9//3//f/9//3//f/9//3//f/9//3//f/9//3//f/9//3//f/9//3//f/9//3//f/9//3//f/9//3//f/9//3//f/9//3//f/9//3//f/9//3//f/9//3//f/9//3//f/9//3//f/9//3//f/9//3//f/9/Vxk8Db9n/3//f/9//3//f/9//3//f/9//3//f/9//3//f/9//3//f/9//3//f/9//3//f/9//3//f/9//3//f/9//3//f/9//3//f/9//3//f/9//3//f/9//3//f/9//3//f/9//3//f/9//3//f/9//3//f/9//3//f/9//3//f/9//3//f/9//3//f/9//3//f/9//3//f/9//3//f/9//3//f/9//3//f/9//3//f/9//3//f/9//3//f/9//3//f/9//3//f/9//3//f/9//3//f7pOfRWaFf9//3//f/9/f29dFXwR3UI9NlsNnBF6CXsJGBHfe/9//3//f/9//3//f/9//3//f/9//3//f/9//3//f/9//3//f/9//3//f/9//3//f/9//3//f/9//3//f/9//3//f/9//3//f/9//3//f/9//3//f/9//3//f/9//3//f/9//3//f/9//3//f/9//3+ZJVwVv2v/f/9//3//f/9//3//f/9//3//f/9//3//f/9//3//f/9//3//f/9//3//f/9//3//f/9//3//f/9//3//f/9//3//f/9//3//f/9//3//f/9//3//f/9//3//f/9//3//f/9//3//f/9//3//f/9//3//f/9//3//f/9//3//f/9//3//f/9//3//f/5//394HVwNnmP/f/9//3//f/9//3//f/9//3//f/9//3//f/9//3//f/9//3//f/9//3//f/9//3//f/9//3//f/9//3//f/9//3//f/9//3//f/9//3//f/9//3//f/9//3//f/9//3//f/9//3//f/9//3//f/9//3//f/9//3//f/9//3//f/9//3//f/9//3//f/9//3//f/9//3//f/9//3//f/9//3//f/9//3++e9pam06bSrtKm0abSttSHGN9b/5//3//f/5//3//f/9//3//f/9/uk5cFbwZ/3//f/9//389Y1wVOwl+W/9/Pld7EXwFegVaEVpC/3//f/9//3//f/9//3//f/9//3//f/9//3//f/9//3//f/9//3//f/9//3//f/9//3//f/9//3//f/9//3//f/9//3//f/9//3//f/9//3//f/9//3//f/9//3//f/9//3//f/9//3//f/9//3//f3kdWxHfd/9//3//f/9//3//f/9//3//f/9//3//f/9//3//f/9//3//f/9//3//f/9//3//f/9//3//f/9//3//f/9//3//f/9//3//f/9//3//f/9//3//f/9//3//f/9//3//f/9//3//f/9//3//f/9//3//f/9//3//f/9//3//f/9//3//f/9//3//f/9//3//f9kpOwm/X/9//3//f/9//3//f/9//3//f/9//3//f/9//3//f/9//3//f/9//3//f/9//3//f/9//3//f/9//3//f/9//3//f/9//3//f/9//3//f/9//3//f/9//3//f/9//3//f/9//3//f/9//3//f/9//3//f/9//3//f/9//3//f/9//3//f/9//3//f/9//3//f/9//3//f/9//3//f/9//3//f/9/vnf4NRkRfRF9CX4Nfg1+DVwNfAl9CXwROxF7GfoxvE48Y/9//3//f/9//3+7UnwRmxH/f/9//3//f7xWeg06Ad9z/3//f1pCWhFbFVsROi7/f/9//3//f/9//3//f/9//3//f/9//3//f/9//3//f/9//3//f/9//3//f/9//3//f/9//3//f/9//3//f/9//3//f/9//3//f/9//3//f/9//3//f/9//3//f/9//3//f/9//3//f/9//3//f957WRlcFd9z/3//f/9//3//f/9//3//f/9//3//f/9//3//f/9//3//f/9//3//f/9//3//f/9//3//f/9//3//f/9//3//f/9//3//f/9//3//f/9//3//f/9//3//f/9//3//f/9//3//f/9//3//f/9//3//f/9//3//f/9//3//f/9//3//f/9//3//f/9//3//f/9/uC19DX1X/3//f/9//3//f/9//3//f/9//3//f/9//3//f/9//3//f/9//3//f/9//3//f/9//3//f/9//3//f/9//3//f/9//3//f/9//3//f/9//3//f/9//3//f/9//3//f/9//3//f/9//3//f/9//3//f/9//3//f/9//3//f/9//3//f/9//3//f/9//3//f/9//3//f/9//3//f/9//3//f/9//3+bTloZexW9Ql1XPV9dYz1fXV/9Up1GPDbdIXsVfRV9FXwVWhU9MpxGXWf/f9tSfAl7Df9//3//f/9/lyVaDVoFuiF5FXkRWgV7CXoNfDrfc/9//3//f/9//3//f/9//3//f/9//3//f/9//3//f/9//3//f/9//3//f/9//3//f/9//3//f/9//3//f/9//3//f/9//3//f/9//3//f/9//3//f/9//3//f/9//3//f/9//3//f/9//3//f/9/3XdZHToRv2//f/9//3//f/9//3//f/9//3//f/9//3//f/9//3//f/9//3//f/9//3//f/9//3//f/9//3//f/9//3//f/9//3//f/9//3//f/9//3//f/9//3//f/9//3//f/9//3//f/9//3//f/9//3//f/9//3//f/9//3//f/9//3//f/9//3//f/9//3//f/9//39cRlwNn1v/f/9//3//f/9//3//f/9//3//f/9//3//f/9//3//f/9//3//f/9//3//f/9//3//f/9//3//f/9//3//f/9//3//f/9//3//f/9//3//f/9//3//f/9//3//f/9//3//f/9//3//f/9//3//f/9//3//f/9//3//f/9//3//f/9//3//f/9//3//f/9//3//f/9//3//f/9//3//f/9//3//f5tOOxUaKv9//3v/f/9//3//f/9//n//f55rHl99Oh0mfRV9FXwRnBGcGVo+WzpbCVoN/3//f/9/33tYGToRewlaDVoNWgVcBdwVPlf/e/9//3//f/9//3//f/9//3//f/9//3//f/9//3//f/9//3//f/9//3//f/9//3//f/9//3//f/9//3//f/9//3//f/9//3//f/9//3//f/9//3//f/9//3//f/9//3//f/9//3//f/9//3//f/9//3/de1cdOhF9Z/9//3//f/9//3//f/9//3//f/9//3//f/9//3//f/9//3//f/9//3//f/9//3//f/9//3//f/9//3//f/9//3//f/9//3//f/9//3//f/9//3//f/9//3//f/9//3//f/9//3//f/9//3//f/9//3//f/9//3//f/9//3//f/9//3//f/9//3//f/9//3//f1pCXA09T/9//3//f/9//3//f/9//3//f/9//3//f/9//3//f/9//3//f/9//3//f/9//3//f/9//3//f/9//3//f/9//3//f/9//3//f/9//3//f/9//3//f/9//3//f/9//3//f/9//3//f/9//3//f/9//3//f/9//3//f/9//3//f/9//3//f/9//3//f/9//3//f/9//3//f/9//3//f/9//3//f/9//3/fd/9//3//f/9//3//f/9//3//f/9//3//f/9//3/ed95KvR18DXwRWwlbCVoJOQn/f/9//3//f1cdehG5FTkFeQ0bKr5r/3//f/9//3//f/9//3//f/9//3//f/9//3//f/9//3//f/9//3//f/9//3//f/9//3//f/9//3//f/9//3//f/9//3//f/9//3//f/9//3//f/9//3//f/9//3//f/9//3//f/9//3//f/9//3//f/9//3//f/97mSU6Hf97/n//f/9//3//f/9//3//f/9//3//f/9//3//f/9//3//f/9//3//f/9//3//f/9//3//f/9//3//f/9//3//f/9//3//f/9//3//f/9//3//f/9//3//f/9//3//f/9//3//f/9//3//f/9//3//f/9//3//f/9//3//f/9//3//f/9//3//f/9//3//f/9/ekZdDR5L/3//f/9//3//f/9//3//f/9//3//f/9//3//f/9//3//f/9//3//f/9//3//f/9//3//f/9//3//f/9//3//f/9//3//f/9//3//f/9//3//f/9//3//f/9//3//f/9//3//f/9//3//f/9//3//f/9//3//f/9//3//f/9//3//f/9//3//f/9//3//f/9//3//f/9//3//f/9//3//f/9//3//f/9//3//f/9//3//f/9//3//f/9//3//f/9//3//f/9//3//f/5S3CF7EXsFWwU5Bf97/3//f/9/v2/fc/93fl//e/9//3//f/9//3//f/9//3//f/9//3//f/9//3//f/9//3//f/9//3//f/9//3//f/9//3//f/9//3//f/9//3//f/9//3//f/9//3//f/9//3//f/9//3//f/9//3//f/9//3//f/9//3//f/9//3//f/9//3//f/9//3//f/9//3//f/9//3//f/9//3//f/9//3//f/9//3//f/9//3//f/9//3//f/9//3//f/9//3//f/9//3//f/9//3//f/9//3//f/9//3//f/9//3//f/9//3//f/9//3//f/9//3//f/9//3//f/9//3//f/9//3//f/9//3//f/9//3//f/9//3//f/9//3//f/9//396Rn0R3EL/f/9//3//f/9//3//f/9//3//f/9//3//f/9//3//f/9//3//f/9//3//f/9//3//f/9//3//f/9//3//f/9//3//f/9//3//f/9//3//f/9//3//f/9//3//f/9//3//f/9//3//f/9//3//f/9//3//f/9//3//f/9//3//f/9//3//f/9//3//f/9//3//f/9//3//f/9//3//f/9//3//f/9//3//f/9//3//f/9//3//f/9//3//f/9//3//f/9//3//f/9//3//f/xWOhE5CXsR/3//f/9//3//f/9//3//f/9//3//f/9//3//f/9//3//f/9//3//f/9//3//f/9//3//f/9//3//f/9//3//f/9//3//f/9//3//f/9//3//f/9//3//f/9//3//f/9//3//f/9//3//f/9//3//f/9//3//f/9//3//f/9//3//f/9//3//f/9//3//f/9//3//f/9//3//f/9//3//f/9//3//f/9//3//f/9//3//f/9//3//f/9//3//f/9//3//f/9//3//f/9//3//f/9//3//f/9//3//f/9//3//f/9//3//f/9//3//f/9//3//f/9//3//f/9//3//f/9//3//f/9//3//f/9//3//f/9//3//f/9//3//f/9//3//f5tKXRH+Sv9//3//f/9//3//f/9//3//f/9//3//f/9//3//f/9//3//f/9//3//f/9//3//f/9//3//f/9//3//f/9//3//f/9//3//f/9//3//f/9//3//f/9//3//f/9//3//f/9//3//f/9//3//f/9//3//f/9//3//f/9//3//f/9//3//f/9//3//f/9//3//f/9//3//f/9//3//f/9//3//f793/3//f/9//3//f/9//3//f/9//3//f/9//3//f/9//3//f/9//3//f/9//3/eb39b/3f/f/9//3//f/9//3//f/9//3//f/9//3//f/9//3//f/9//3//f/9//3//f/9//3//f/9//3//f/9//3//f/9//3//f/9//3//f/9//3//f/9//3//f/9//3//f/9//3//f/9//3//f/9//3//f/9//3//f/9//3//f/9//3//f/9//3//f/9//3//f/9//3//f/9//3//f/9//3//f/9//3//f/9//3//f/9//3//f/9//3//f/9//3//f/9//3//f/9//3//f/9//3//f/9//3//f/9//3//f/9//3//f/9//3//f/9//3//f/9//3//f/9//3//f/9//3//f/9//3//f/9//3//f/9//3//f/9//3//f/9//3//f/9//3//f/9/e0p9Ed0+/3//f/9//3//f/9//3//f/9//3//f/9//3//f/9//3//f/9//3//f/9//3//f/9//3//f/9//3//f/9//3//f/9//3//f/9//3//f/9//3//f/9//3//f/9//3//f/9//3//f/9//3//f/9//3//f/9//3//f/9//3//f/9//3//f/9//3//f/9//3//f/9//3//f/9//3//f/9//3//f/9/vnP/f/9//3//f/9//3//f/9//3//f/9//3//f/9//3//f/9//3//f/9//3//f/9//3//f/9//3//f/9//3//f/9//3//f/9//3//f/9//3//f/9//3//f/9//3//f/9//3//f/9//3//f/9//3//f/9//3//f/9//3//f/9//3//f/9//3//f/9//3//f/9//3//f/9//3//f/9//3//f/9//3//f/9//3//f/9//3//f/9//3//f/9//3//f/9//3//f/9//3//f/9//3//f/9//3//f/9//3//f/9//3//f/9//3//f/9//3//f/9//3//f/9//3//f/9//3//f/9//3//f/9//3//f/9//3//f/9//3//f/9//3//f/9//3//f/9//3//f/9//3//f/9//3//f/9//3//f/9//3//f/9//3//f/9//3//f/9//3//f/9//3+bSn0R/j7/f/9//3//f/9//3//f/9//3//f/9//3//f/9//3//f/9//3//f/9//3//f/9//3//f/9//3//f/9//3//f/9//3//f/9//3//f/9//3//f/9//3//f/9//3//f/9//3//f/9//3//f/9//3//f/9//3//f/9//3//f/9//3//f/9//3//f/9//3//f/9//3//f/9//3//f/9//3//f/9//3//f/9//3//f/9//3//f/9//3//f/9//3//f/9//3//f/9//3//f/9//3//f/9//3//f/9//3//f/9//3//f/9//3//f/9//3//f/9//3//f/9//3//f/9//3//f/9//3//f/9//3//f/9//3//f/9//3//f/9//3//f/9//3//f/9//3//f/9//3//f/9//3//f/9//3//f/9//3//f/9//3//f/9//3//f/9//3//f/9//3//f/9//3//f/9//3//f/9//3//f/9//3//f/9//3//f/9//3//f/9//3//f/9//3//f/9//3//f/9//3//f/9//3//f/9//3//f/9//3//f/9//3//f/9//3//f/9//3//f/9//3//f/9//3//f/9//3//f/9//3//f/9//3//f/9//3//f/9//3//f/9//3//f/9//3//f/9//3//f/9//3//f1tGfRHdQv9//3//f/9//3//f/9//3//f/9//3//f/9//3//f/9//3//f/9//3//f/9//3//f/9//3//f/9//3//f/9//3//f/9//3//f/9//3//f/9//3//f/9//3//f/9//3//f/9//3//f/9//3//f/9//3//f/9//3//f/9//3//f/9//3//f/9//3//f/9//3//f/9//3//f/9//3//f/9//3//f/9//3//f/9//3//f/9//3//f/9//3//f/9//3//f/9//3//f/9//3//f/9//3//f/9//3//f/9//3//f/9//3//f/9//3//f/9//3//f/9//3//f/9//3//f/9//3//f/9//3//f/9//3//f/9//3//f/9//3//f/9//3//f/9//3//f/9//3//f/9//3//f/9//3//f/9//3//f/9//3//f/9//3//f/9//3//f/9//3//f/9//3//f/9//3//f/9//3//f/9//3//f/9//3//f/9//3//f/9//3//f/9//3//f/9//3//f/9//3//f/9//3//f/9//3//f/9//3//f/9//3//f/9//3//f/9//3//f/9//3//f/9//3//f/9//3//f/9//3//f/9//3//f/9//3//f/9//3//f/9//3//f/9//3//f/9//3//f/9//3//f/9/W0ZcDf5G/3//f/9//3//f/9//3//f/9//3//f/9//3//f/9//3//f/9//3//f/9//3//f/9//3//f/9//3//f/9//3//f/9//3//f/9//3//f/9//3//f/9//3//f/9//3//f/9//3//f/9//3//f/9//3//f/9//3//f/9//3//f/9//3//f/9//3//f/9//3//f/9//3//f/9//3//f/9//3//f/9//3//f/9//3//f/9//3//f/9//3//f/9//3//f/9//3//f/9//3//f/9//3//f/9//3//f/9//3//f/9//3//f/9//3//f/9//3//f/9//3//f/9//3//f/9//3//f/9//3//f/9//3//f/9//3//f/9//3//f/9//3//f/9//3//f/9//3//f/9//3//f/9//3//f/9//3//f/9//3//f/9//3//f/9//3//f/9//3//f/9//3//f/9//3//f/9//3//f/9//3//f/9//3//f/9//3//f/9//3//f/9//3//f/9//3//f/9//3//f/9//3//f/9//3//f/9//3//f/9//3//f/9//3//f/9//3//f/9//3//f/9//3//f/9//3//f/9//3//f/9//3//f/9//3//f/9//3//f/9//3//f/9//3//f/9//3//f/9//3//f/9//38ZOl0R3UL/f/9//3//f/9//3//f/9//3//f/9//3//f/9//3//f/9//3//f/9//3//f/9//3//f/9//3//f/9//3//f/9//3//f/9//3//f/9//3//f/9//3//f/9//3//f/9//3//f/9//3//f/9//3//f/9//3//f/9//3//f/9//3//f/9//3//f/9//3//f/9//3//f/9//3//f/9//3//f/9//3//f/9//3//f/9//3//f/9//3//f/9//3//f/9//3//f/9//3//f/9//3//f/9//3//f/9//3//f/9//3//f/9//3//f/9//3//f/9//3//f/9//3//f/9//3//f/9//3//f/9//3//f/9//3//f/9//3//f/9//3//f/9//3//f/9//3//f/9//3//f/9//3//f/9//3//f/9//3//f/9//3//f/9//3//f/9//3//f/9//3//f/9//3//f/9//3//f/9//3//f/9//3//f/9//3//f/9//3//f/9//3//f/9//3//f/9//3//f/9//3//f/9//3//f/9//3//f/9//3//f/9//3//f/9//3//f/9//3//f/9//3//f/9//3//f/9//3//f/9//3//f/9//3//f/9//3//f/9//3//f/9//3//f/9//3//f/9//3//f/9//3//f/oxXA3+Rv9//3//f/9//3//f/9//3//f/9//3//f/9//3//f/9//3//f/9//3//f/9//3//f/9//3//f/9//3//f/9//3//f/9//3//f/9//3//f/9//3//f/9//3//f/9//3//f/9//3//f/9//3//f/9//3//f/9//3//f/9//3//f/9//3//f/9//3//f/9//3//f/9//3//f/9//3//f/9//3//f/9//3//f/9//3//f/9//3//f/9//3//f/9//3//f/9//3//f/9//3//f/9//3//f/9//3//f/9//3//f/9//3//f/9//3//f/9//3//f/9//3//f/9//3//f/9//3//f/9//3//f/9//3//f/9//3//f/9//3//f/9//3//f/9//3//f/9//3//f/9//3//f/9//3//f/9//3//f/9//3//f/9//3//f/9//3//f/9//3//f/9//3//f/9//3//f/9//3//f/9//3//f/9//3//f/9//3//f/9//3//f/9//3//f/9//3//f/9//3//f/9//3//f/9//3//f/9//3//f/9//3//f/9//3//f/9//3//f/9//3//f/9//3//f/9//3//f/9//3//f/9//3//f/9//3//f/9//3//f/9//3//f/9//3//f/9//3//f/9//3//f797Nx18DR1P/3//f/9//3//f/9//3//f/9//3//f/9//3//f/9//3//f/9//3//f/9//3//f/9//3//f/9//3//f/9//3//f/9//3//f/9//3//f/9//3//f/9//3//f/9//3//f/9//3//f/9//3//f/9//3//f/9//3//f/9//3//f/9//3//f/9//3//f/9//3//f/9//3//f/9//3//f/9//3//f/9//3//f/9//3//f/9//3//f/9//3//f/9//3//f/9//3//f/9//3//f/9//3//f/9//3//f/9//3//f/9//3//f/9//3//f/9//3//f/9//3//f/9//3//f/9//3//f/9//3//f/9//3//f/9//3//f/9//3//f/9//3//f/9//3//f/9//3//f/9//3//f/9//3//f/9//3//f/9//3//f/9//3//f/9//3//f/9//3//f/9//3//f/9//3//f/9//3//f/9//3//f/9//3//f/9//3//f/9//3//f/9//3//f/9//3//f/9//3//f/9//3//f/9//3//f/9//3//f/9//3//f/9//3//f/9//3//f/9//3//f/9//3//f/9//3//f/9//3//f/9//3//f/9//3//f/9//3//f/9//3//f/9//3//f/9//3//f/9//3//f/9//394IVsFn1v/f/9//3//f/9//3//f/9//3//f/9//3//f/9//3//f/9//3//f/9//3//f/9//3//f/9//3//f/9//3//f/9//3//f/9//3//f/9//3//f/9//3//f/9//3//f/9//3//f/9//3//f/9//3//f/9//3//f/9//3//f/9//3//f/9//3//f/9//3//f/9//3//f/9//3//f/9//3//f/9//3//f/9//3//f/9//3//f/9//3//f/9//3//f/9//3//f/9//3//f/9//3//f/9//3//f/9//3//f/9//3//f/9//3//f/9//3//f/9//3//f/9//3//f/9//3//f/9//3//f/9//3//f/9//3//f/9//3//f/9//3//f/9//3//f/9//3//f/9//3//f/9//3//f/9//3//f/9//3//f/9//3//f/9//3//f/9//3//f/9//3//f/9//3//f/9//3//f/9//3//f/9//3//f/9//3//f/9//3//f/9//3//f/9//3//f/9//3//f/9//3//f/9//3//f/9//3//f/9//3//f/9//3//f/9//3//f/9//3//f/9//3//f/9//3//f/9//3//f/9//3//f/9//3//f/9//3//f/9//3//f/9//3//f/9//3//f/9//3//f/9//3/fe/UQWwG+Y/9//3//f/9//3//f/9//3//f/9//3//f/9//3//f/9//3//f/9//3//f/9//3//f/9//3//f/9//3//f/9//3//f/9//3//f/9//3//f/9//3//f/9//3//f/9//3//f/9//3//f/9//3//f/9//3//f/9//3//f/9//3//f/9//3//f/9//3//f/9//3//f/9//3//f/9//3//f/9//3//f/9//3//f/9//3//f/9//3//f/9//3//f/9//3//f/9//3//f/9//3//f/9//3//f/9//3//f/9//3//f/9//3//f/9//3//f/9//3//f/9//3//f/9//3//f/9//3//f/9//3//f/9//3//f/9//3//f/9//3//f/9//3//f/9//3//f/9//3//f/9//3//f/9//3//f/9//3//f/9//3//f/9//3//f/9//3//f/9//3//f/9//3//f/9//3//f/9//3//f/9//3//f/9//3//f/9//3//f/9//3//f/9//3//f/9//3//f/9//3//f/9//3//f/9//3//f/9//3//f/9//3//f/9//3//f/9//3//f/9//3//f/9//3//f/9//3//f/9//3//f/9//3//f/9//3//f/9//3//f/9//3//f/9//3//f/9//3//f/9//3//f/teOBU7Cf9v/3//f/9//3//f/9//3//f/9//3//f/9//3//f/9//3//f/9//3//f/9//3//f/9//3//f/9//3//f/9//3//f/9//3//f/9//3//f/9//3//f/9//3//f/9//3//f/9//3//f/9//3//f/9//3//f/9//3//f/9//3//f/9//3//f/9//3//f/9//3//f/9//3//f/9//3//f/9//3//f/9//3//f/9//3//f/9//3//f/9//3//f/9//3//f/9//3//f/9//3//f/9//3//f/9//3//f/9//3//f/9//3//f/9//3//f/9//3//f/9//3//f/9//3//f/9//3//f/9//3//f/9//3//f/9//3//f/9//3//f/9//3//f/9//3//f/9//3//f/9//3//f/9//3//f/9//3//f/9//3//f/9//3//f/9//3//f/9//3//f/9//3//f/9//3//f/9//3//f/9//3//f/9//3//f/9//3//f/9//3//f/9//3//f/9//3//f/9//3//f/9//3//f/9//3//f/9//3//f/9//3//f/9//3//f/9//3//f/9//3//f/9//3//f/9//3//f/9//3//f/9//3//f/9//3//f/9//3//f/9//3//f/9//3//f/9//3//f/9//3//f/9/eUI6FVoJ/nP/f/9//3//f/9//3//f/9//3//f/9//3//f/9//3//f/9//3//f/9//3//f/9//3//f/9//3//f/9//3//f/9//3//f/9//3//f/9//3//f/9//3//f/9//3//f/9//3//f/9//3//f/9//3//f/9//3//f/9//3//f/9//3//f/9//3//f/9//3//f/9//3//f/9//3//f/9//3//f/9//3//f/9//3//f/9//3//f/9//3//f/9//3//f/9//3//f/9//3//f/9//3//f/9//3//f/9//3//f/9//3//f/9//3//f/9//3//f/9//3//f/9//3//f/9//3//f/9//3//f/9//3//f/9//3//f/9//3//f/9//3//f/9//3//f/9//3//f/9//3//f/9//3//f/9//3//f/9//3//f/9//3//f/9//3//f/9//3//f/9//3//f/9//3//f/9//3//f/9//3//f/9//3//f/9//3//f/9//3//f/9//3//f/9//3//f/9//3//f/9//3//f/9//3//f/9//3//f/9//3//f/9//3//f/9//3//f/9//3//f/9//3//f/9//3//f/9//3//f/9//3//f/9//3//f/9//3//f/9//3//f/9//3//f/9//3//f/9//3//f/9//n+3KVsZeg3/e/9//3//f/9//3//f/9//3//f/9//3//f/9//3//f/9//3//f/9//3//f/9//3//f/9//3//f/9//3//f/9//3//f/9//3//f/9//3//f/9//3//f/9//3//f/9//3//f/9//3//f/9//3//f/9//3//f/9//3//f/9//3//f/9//3//f/9//3//f/9//3//f/9//3//f/9//3//f/9//3//f/9//3//f/9//3//f/9//3//f/9//3//f/9//3//f/9//3//f/9//3//f/9//3//f/9//3//f/9//3//f/9//3//f/9//3//f/9//3//f/9//3//f/9//3//f/9//3//f/9//3//f/9//3//f/9//3//f/9//3//f/9//3//f/9//3//f/9//3//f/9//3//f/9//3//f/9//3//f/9//3//f/9//3//f/9//3//f/9//3//f/9//3//f/9//3//f/9//3//f/9//3//f/9//3//f/9//3//f/9//3//f/9//3//f/9//3//f/9//3//f/9//3//f/9//3//f/9//3//f/9//3//f/9//3//f/9//3//f/9//3//f/9//3//f/9//3//f/9//3//f/9//3//f/9//3//f/9//3//f/9//3//f/9//3//f/9//3//f/9//3//ezYVOhF6Df97/3//f/9//3//f/9//3//f/9//3//f/9//3//f/9//3//f/9//3//f/9//3//f/9//3//f/9//3//f/9//3//f/9//3//f/9//3//f/9//3//f/9//3//f/9//3//f/9//3//f/9//3//f/9//3//f/9//3//f/9//3//f/9//3//f/9//3//f/9//3//f/9//3//f/9//3//f/9//3//f/9//3//f/9//3//f/9//3//f/9//3//f/9//3//f/9//3//f/9//3//f/9//3//f/9//3//f/9//3//f/9//3//f/9//3//f/9//3//f/9//3//f/9//3//f/9//3//f/9//3//f/9//3//f/9//3//f/9//3//f/9//3//f/9//3//f/9//3//f/9//3//f/9//3//f/9//3//f/9//3//f/9//3//f/9//3//f/9//3//f/9//3//f/9//3//f/9//3//f/9//3//f/9//3//f/9//3//f/9//3//f/9//3//f/9//3//f/9//3//f/9//3//f/9//3//f/9//3//f/9//3//f/9//3//f/9//3//f/9//3//f/9//3//f/9//3//f/9//3//f/9//3//f/9//3//f/9//3//f/9//3//f/9//3//f/9//3//f/9//3//f1xjWRVaFZoN/3v/f/9//3//f/9//3//f/9//3//f/9//3//f/9//3//f/9//3//f/9//3//f/9//3//f/9//3//f/9//3//f/9//3//f/9//3//f/9//3//f/9//3//f/9//3//f/9//3//f/9//3//f/9//3//f/9//3//f/9//3//f/9//3//f/9//3//f/9//3//f/9//3//f/9//3//f/9//3//f/9//3//f/9//3//f/9//3//f/9//3//f/9//3//f/9//3//f/9//3//f/9//3//f/9//3//f/9//3//f/9//3//f/9//3//f/9//3//f/9//3//f/9//3//f/9//3//f/9//3//f/9//3//f/9//3//f/9//3//f/9//3//f/9//3//f/9//3//f/9//3//f/9//3//f/9//3//f/9//3//f/9//3//f/9//3//f/9//3//f/9//3//f/9//3//f/9//3//f/9//3//f/9//3//f/9//3//f/9//3//f/9//3//f/9//3//f/9//3//f/9//3//f/9//3//f/9//3//f/9//3//f/9//3//f/9//3//f/9//3//f/9//3//f/9//3//f/9//3//f/9//3//f/9//3//f/9//3//f/9//3//f/9//3//f/9//3//f/9//3//f/9/XWc6GTkRXS7/f/9//3//f/9//3//f/9//3//f/9//3//f/9//3//f/9//3//f/9//3//f/9//3//f/9//3//f/9//3//f/9//3//f/9//3//f/9//3//f/9//3//f/9//3//f/9//3//f/9//3//f/9//3//f/9//3//f/9//3//f/9//3//f/9//3//f/9//3//f/9//3//f/9//3//f/9//3//f/9//3//f/9//3//f/9//3//f/9//3//f/9//3//f/9//3//f/9//3//f/9//3//f/9//3//f/9//3//f/9//3//f/9//3//f/9//3//f/9//3//f/9//3//f/9//3//f/9//3//f/9//3//f/9//3//f/9//3//f/9//3//f/9//3//f/9//3//f/9//3//f/9//3//f/9//3//f/9//3//f/9//3//f/9//3//f/9//3//f/9//3//f/9//3//f/9//3//f/9//3//f/9//3//f/9//3//f/9//3//f/9//3//f/9//3//f/9//3//f/9//3//f/9//3//f/9//3//f/9//3//f/9//3//f/9//3//f/9//3//f/9//3//f/9//3//f/9//3//f/9//3//f/9//3//f/9//3//f/9//3//f/9//3//f/9//3//f/9//3//f/9//3//f3pGnUrfa/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oAAAAzAAAAAAAAAAAAAAB7AAAANAAAACkAqgAAAAAAAAAAAAAAgD8AAAAAAAAAAAAAgD8AAAAAAAAAAAAAAAAAAAAAAAAAAAAAAAAAAAAAAAAAACIAAAAMAAAA/////0YAAAAcAAAAEAAAAEVNRisCQAAADAAAAAAAAAAOAAAAFAAAAAAAAAAQAAAAFAAAAA==</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2017-01-10T14:26:48Z</xd:SigningTime>
          <xd:SigningCertificate>
            <xd:Cert>
              <xd:CertDigest>
                <DigestMethod Algorithm="http://www.w3.org/2001/04/xmlenc#sha256"/>
                <DigestValue>PuOhlUsbBaMEWlZdUpoNliGKAQxL3JIKEWcZVLarDZ8=</DigestValue>
              </xd:CertDigest>
              <xd:IssuerSerial>
                <X509IssuerName>E=e-sign@e-sign.cl, CN=E-Sign Firma Electronica Avanzada para Estado de Chile CA, OU=Class 2 Managed PKI Individual Subscriber CA, OU=Symantec Trust Network, O=E-Sign S.A., C=CL</X509IssuerName>
                <X509SerialNumber>142997425066194915048587293362239668949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PPM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3xvekb/f/9//3//f/9//3//f/9//3//f/9//3//f/9//3//f/9//3//f/9//38AAP9//3//f/9//3//f/9//3//f/9//3//f/9//3//f/9//3//f/9//3//f/9//3//f/9//3//f/9//3//f/9//3//f/9//3//f/9//3//f/9//3//f/9//3//f/9//3//f/9//3//f/9//3//f/9//3//f/9//3//f/9//3//f/9//3//f/9//3//f/9//3//f/9//3//f/9//3//f/9//3//f/9//3//f/9//3//f/9//3//f/9//3//f/9//3//f/9//3//f/9//3//f/9//3//f/9//3//f/9//3//f/9//3//f/9//3//f/9//3//f/9//3//f/9//3//f/9//3//f/9//3//f/9//3//f/9//3//f/9//3//f/9//3//f/9//3//f/9//3//f/9//3//f/9//3//f/9//3//f/9//3//f/9//3//f/9//3//f/9//3//f/9//3//f/9//3//f/9//3//f/9//3//f/9//3//f/9//3//f/9//3//f/9//3//f/9//3//f/9//3//f/9//3//f/9//3//f/9//3//f/9//3//f/9//3//f/9//3//f/9//3//f/9//3//f/9//3//f/9//388Z/kxfCEeW/9//3//f/9//3//f/9//3//f/9//3//f/9//3//f/9//3//f/9//3//fwAA/3//f/9//3//f/9//3//f/9//3//f/9//3//f/9//3//f/9//3//f/9//3//f/9//3//f/9//3//f/9//3//f/9//3//f/9//3//f/9//3//f/9//3//f/9//3//f/9//3//f/9//3//f/9//3//f/9//3//f/9//3//f/9//3//f/9//3//f/9//3//f/9//3//f/9//3//f/9//3//f/9//3//f/9//3//f/9//3//f/9//3//f/9//3//f/9//3//f/9//3//f/9//3//f/9//3//f/9//3//f/9//3//f/9//3//f/9//3//f/9//3//f/9//3//f/9//3//f/9//3//f/9//3//f/9//3//f/9//3//f/9//3//f/9//3//f/9//3//f/9//3//f/9//3//f/9//3//f/9//3//f/9//3//f/9//3//f/9//3//f/9//3//f/9//3//f/9//3//f/9//3//f/9//3//f/9//3//f/9//3//f/9//3//f/9//3//f/9//3//f/9//3//f/9//3//f/9//3//f/9//3//f/9//3//f/9//3//f/9//3//f/9//3//f/9//3//f/9//39bQn0VPjrfe/9//3//f/9//3//f/9//3//f/9//3//f/9//3//f/9//3//f/9//3//f/9/AAD/f/9//3//f/9//3//f/9//3//f/9//3//f/9//3//f/9//3//f/9//3//f/9//3//f/9//3//f/9//3//f/9//3//f/9//3//f/9//3//f/9//3//f/9//3//f/9//3//f/9//3//f/9//3//f/9//3//f/9//3//f/9//3//f/9//3//f/9//3//f/9//3//f/9//3//f/9//3//f/9//3//f/9//3//f/9//3//f/9//3//f/9//3//f/9//3//f/9//3//f/9//3//f/9//3//f/9//3//f/9//3//f/9//3//f/9//3//f/9//3//f/9//3//f/9//3//f/9//3//f/9//3//f/9//3//f/9//3//f/9//3//f/9//3/de3xr/3//f/9//3//f/9//3//f/9//3//f/9//3//f/9//3//f/9//3//f/9//3//f/9//3//f/9//3//f/9//3//f/9//3//f/9//3//f/9//3//f/9//3//f/9//3//f/9//3//f/9//3//f/9//3//f/9//3//f/9//3//f/9//3//f/9//3//f/9//3//f/9//3//f/9//3//f/9//3//f/9//395Sn0d/DH/d/9//3//f/9//3//f/9//3//f/9//3//f/9//3//f/9//3//f/9//3//f/9//38AAP9//3//f/9//3//f/9//3//f/9//3//f/9//3//f/9//3//f/9//3//f/9//3//f/9//3//f/9//3//f/9/+DW8Uv5//3//f/9//3//f/9//3//f/9//3//f/9//3//f/9//3//f/9//3//f/9//3//f/9//3//f/9//3//f/9//3//f/9//3//f/9//3//f/9//3//f/9//3//f/9//3//f/9//3//f/9//3//f/9//3//f/9//3//f/9//3//f/9//3//f/9//3//f/9//3//f/9//3//f/9//3//f/9//3//f/9//3//f/9//3//f/9//3//f/9//3//f/9//3//f/9//3//f/9//3//f/9//3//f/9//3//f/9//398bzkdOh28Tv9//3//f/9//3//f/9//3//f/9//3//f/9//3//f/9//3//f/9//3//f/9//3//f/9//3//f/9//3//f/9//3//f/9//3//f/9//3//f/9//3//f/9//3//f/9//3//f/9//3//f/9//3//f/9//3//f/9//3//f/9//3//f/9//3//f/9//3//f/9//3//f/9//3//f/9//3//f/5//GK6KZ0d3U7/f/9//3//f/9//3//f/9//3//f/9//3//f/9//3//f/9//3//f/9//3//f/9//3//fwAA/3//f/9//3//f/9//3//f/9//3//f/9//3//f/9//3//f/9//3//f/9//3//f/9//3//f/9//3//f/9//38ZGdwp/3//f/9//3//f/9//3//f/9//3//f/9//3//f/9//3//f/9//3//f/9//3//f/9//3//f/9//3//f/9//3//f/9//3//f/9//3//f/9//3//f/9//3//f/9//3//f/9//3//f/9//3//f/9//3//f/9//3//f/9//3//f/9//3//f/9//3//f/9//3//f/9//3//f/9//3//f/9//3//f/9//3//f/9//3//f/9//3//f/9//3//f/9//3//f/9//3//f/9//3//f/9//3//f/9//3//f/9//3//fztjOhVZFZxC/n//f/9//3//f/9//3//f/9//3//f/9//3//f/9//3//f/9//3//f/9//3//f/9//3//f/9//3//f/9//3//f/9//3//f/9//3//f/9//3//f/9//3//f/9//3//f/9//3//f/9//3//f/9//3//f/9//3//f/9//3//f/9//3//f/9//3//f/9//3//f/9//3//f/9//3//fzxnmimeGT4+/3//f/9//3//f/9//3//f/9//3//f/9//3//f/9//3//f/9//3//f/9//3//f/9//3//f/9/AAD/f/9//3//f/9//3//f/9//3//f/9//3//f/9//3//f/9//3//f/9//3//f/9//3//f/9//3//f/9//3/fezgZeh3/f/9//3//f/9//3//f/9//3//f/9//3//f/9//3//f/9//3//f/9//3//f/9//3//f/9//3//f/9//3//f/9//3//f/9//3//f/9//3//f/9//3//f/9//3//f/9//3//f/9//3//f/9//3//f/9//3//f/9//3//f/9//3//f/9//3//f/9//3//f/9//3//f/9//3//f/9//X//f/9//3//f/9//3//f/9//3//f/9//3//f/9//3//f/9//3//f/9//3//f/9//3//f/9//3//f/9//3//f/9/nW8ZDVkRWzr/f/9//3//f/9//3//f/9//3//f/9//3//f/9//3//f/9//3//f/9//3//f/9//3//f/9//3//f/9//3//f/9//3//f/9//3//f/9//3//f/9//3//f/9//3//f/9//3//f/9//3//f/9//3//f/9//3//f/9//3//f/9//3//f/9//3//f/9//3//f/9//3//f/9//3/+fzxjOB19Hdwl/3/9f/9//3//f/9//3//f/9//3//f/9//3//f/9//3//f/9//3//f/9//3//f/9//3//f/9//38AAP9//3//f/9//3//f/9//3//f/9//3//f/9//3//f/9//3//f/9//3//f/9//3//f/9//3//f/9//3//f31vWxV7Gf9//3//f/9//3//f/9//3//f/9//3//f/9//3//f/9//3//f/9//3//f/9//3//f/9//3//f/9//3//f/9//3//f/9//3//f/9//3//f/9//3//f/9//3//f/9//3//f/9//3//f/9//3//f/9//3//f/9//3//f/9//3//f/9//3//f/9//3//f/9//3//f/9//3//f/9//397QpklPWP/f/9//3//f/9//3//f/9//3//f/9//3//f/9//3//f/9//3//f/9//3//f/9//3//f/9//3//f/9//3/+fxkRWxFdOv9//3//f/9//3//f/9//3//f/9//3//f/9//3//f/9//3//f/9//3//f/9//3//f/9//3//f/9//3//f/9//3//f/9//3//f/9//3//f/9//3//f/9//3//f/9//3//f/9//3//f/9//3//f/9//3//f/9//3//f/9//3//f/9//3//f/9//3//f/9//3//f/9//3//f3tOXB1+Ef0t/3v/f/9//3//f/9//3//f/9//3//f/9//3//f/9//3//f/9//3//f/9//3//f/9//3//f/9//3//fwAA/3//f/9//3//f/9//3//f/9//3//f/9//3//f/9//3//f/9//3//f/9//3//f/9//3//f/9//3//f/9/O2NbFVsV/3/+f/9//3//f/9//3//f/9//3//f/9//3//f/9//3//f/9//3//f/9//3//f/9//3//f/9//3//f/9//3//f/9//3//f/9//3//f/9//3//f/9//3//f/9//3//f/9//3//f/9//3//f/9//3//f/9//3//f/9//3//f/9//3//f/9//3//f/9//3//f/9//3//f/9//38cY1kZfB3aMf9//3//f/9//3//f/9//3//f/9//3//f/9//3//f/9//3//f/9//3//f/9//3//f/9//3//f/9//3//f/9/GBVcFfwp/3//f/9//3//f/9//3//f/9//3//f/9//3//f/9//3//f/9//3//f/9//3//f/9//3//f/9//3//f/9//3//f/9//3//f/9//3//f/9//3//f/9//3//f/9//3//f/9//3//f/9//3//f/9//3//f/9//3//f/9//3//f/9//3//f/9//3//f/9//3//f/9//3//f5xSXh19Fd1G/3//f/9//3//f/9//3//f/9//3//f/9//3//f/9//3//f/9//3//f/9//3//f/9//3//f/9//3//f/9/AAD/f/9//3//f/9//3//f/9//3//f/9//3//f/9//3//f/9//3//f/9//3//f/9//3//f/9//3//f/9//39da1sROxH/f/9//3//f/9//3//f/9//3//f/9//3//f/9//3//f/9//3//f/9//3//f/9//3//f/9//3//f/9//3//f/9//3//f/9//3//f/9//3//f/9//3//f/9//3//f/9//3//f/9//3//f/9//3//f/9//3//f/9//3//f/9//3//f/9//3//f/9//3//f/9//3//f/9//3//f1xrWxl8Gdsp/3//f/9//3//f/9//3//f/9//3//f/9//3//f/9//3//f/9//3//f/9//3//f/9//3//f/9//3//f/9//39ZHVwZHCr/f/9//3//f/9//3//f/9//3//f/9//3//f/9//3//f/9//3//f/9//3//f/9//3//f/9//3//f/9//3//f/9//3//f/9//3//f/9//3//f/9//3//f/9//3//f/9//3//f/9//3//f/9//3//f/9//3//f/9//3//f/9//3//f/9//3//f/9//3//f/9//3//f1tnWyF7Ef1G/3//f/9//3//f/9//3//f/9//3//f/9//3//f/9//3//f/9//3//f/9//3//f/9//3//f/9//3//f/9//38AAP9//3//f/9//3//f/9//3//f/9//3//f/9//3//f/9//3//f/9//3//f/9//3//f/9//3//f/9//3//f1xrWxUaCf97/3//f/9//3//f/9//3//f/9//3//f/9//3//f/9//3//f/9//3//f/9//3//f/9//3//f/9//3//f/9//3//f/9//3//f/9//3//f/9//3//f/9//3//f/9//3//f/9//3//f/9//3//f/9//3//f/9//3//f/9//3//f/9//3//f/9//3//f/9//3//f/9//3//f/9//385FXwdmiH/f/9//3//f/9//3//f/9//3//f/9//3//f/9//3//f/9//3//f/9//3//f/9//3//f/9//3//f/9//3//f5glfBm7If9//3//f/9//3//f/9//3//f/9//3//f/9//3//f/9//3//f/9//3//f/9//3//f/9//3//f/9//3//f/9//3//f/9//3//f/9//3//f/9//3//f/9//3//f/9//3//f/9//3//f/9//3//f/9//3//f/9//3//f/9//3//f/9//3//f/9//3//f/9//3+dc7kxXR3cJZ5v/3//f/9//3//f/9//3//f/9//3//f/9//3//f/9//3//f/9//3//f/9//3//f/9//3//f/9//3//f/9//3//fwAA/3//f/9//3//f/9//3//f/9//3//f/9//3//f/9//3//f/9//3//f/9//3//f/9//3//f/9//3//f/9/v3c6FTsR33P/f/9//3//f/9//3//f/9//3//f/9//3//f/9//3//f/9//3//f/9//3//f/9//3//f/9//3//f/9//3//f/9//3//f/9//3//f/9//3//f/9//3//f/9//3//f/9//3//f/9//3//f/9//3//f/9//3//f/9//3//f/9//3//f/9//3//f/9//3//f/9//3//f/9//3//f7sdfBl7Hf9//3//f/9//3//f/9//3//f/9//3//f/9//3//f/9//3//f/9//3//f/9//3//f/9//3//f/9//3//f/9/2y18Fb0d/3//f/9//3//f/9//3//f/9//3//f/9//3//f/9//3//f/9//3//f/9//3//f/9//3//f/9//3//f/9//3//f/9//3//f/9//3//f/9//3//f/9//3//f/9//3//f/9//3//f/9//3//f/9//3//f/9//3//f/9//3//f/9//3//f/9//3//f/9//3/bWnohnhW9Fb9v/3//f/9//3//f/9//3//f/9//3//f/9//3//f/9//3//f/9//3//f/9//3//f/9//3//f/9//3//f/9//3//f/9/AAD/f/9//3//f/9//3//f/9//3//f/9//3//f/9//3//f/9//3//f/9//3//f/9//3//f/9//3//f/9//3+/dzoVOxG/b/9//3//f/9//3//f/9//3//f/9//3//f/9//3//f/9//3//f/9//3//f/9//3//f/9//3//f/9//3//f/9//3//f/9//3//f/9//3//f/9//3//f/9//3//f/9//3//f/9//3//f/9//3//f/9//3//f/9//3//f/9//3//f/9//3//f/9//3//f/9//3//f/9//3//f/9/2yl8GToR/3//f/9//3//f/9//3//f/9//3//f/9//3//f/9//3//f/9//3//f/9//3//f/9//3//f/9//3//f/9//38cNnwVnBX/f/9//3//f/9//3//f/9//3//f/9//3//f/9//3//f/9//3//f/9//3//f/9//3//f/9//3//f/9//3//f/9//3//f/9//3//f/9//3//f/9//3//f/9//3//f/9//3//f/9//3//f/9//3//f/9//3//f/9//3//f/9//3//f/9//3//f/9//3/5XlsdfQmcDd9r/n//f/9//3//f/9//3//f/9//3//f/9//3//f/9//3//f/9//3//f/9//3//f/9//3//f/9//3//f/9//3//f/9//38AAP9//3//f/9//3//f/9//3//f/9//3//f/9//3//f/9//3//f/9//3//f/9//3//f/9//3//f/9//3//f/9/GRVdFX9r/3//f/9//3//f/9//3//f/9//3//f/9//3//f/9//3//f/9//3//f/9//3//f/9//3//f/9//3//f/9//3//f/9//3//f/9//3//f/9//3//f/9//3//f/9//3//f/9//3//f/9//3//f/9//3//f/9//3//f/9//3//f/9//3//f/9//3//f/9//3//f/9//3//f/9//38bMnwZOhH/e/9//3//f/9//3//f/9//3//f/9//3//f/9//3//f/9//3//f/9//3//f/9//3//f/9//3//f/9//3//fzw+XBF8Ff9//3//f/9//3//f/9//3//f/9//3//f/9//3//f/9//3//f/9//3//f/9//3//f/9//3//f/9//3//f/9//3//f/9//3//f/9//3//f/9//3//f/9//3//f/9//3//f/9//3//f/9//3//f/9//3//f/9//3//f/9//3//f/9//3//f/9//3/bVnwhXhE9Kv9z/3//f/9//3//f/9//3//f/9//3//f/9//3//f/9//3//f/9//3//f/9//3//f/9//3//f/9//3//f/9//3//f/9//3//fwAA/3//f/9//3//f/9//3//f/9//3//f/9//3//f/9//3//f/9//3//f/9//3//f/9//3//f/9//3//f/9//385GVwNXl//f/9//3//f/9//3//f/9//3//f/9//3//f/9//3//f/9//3//f/9//3//f/9//3//f/9//3//f/9//3//f/9//3//f/9//3//f/9//3//f/9//3//f/9//3//f/9//3//f/9//3//f/9//3//f/9//3//f/9//3//f/9//3//f/9//3//f/9//3//f/9//3//f/9//3//fzo6nRU6BX9n/n//f/9//3//f/9//3//f/9//3//f/9//3//f/9//3//f/9//3//f/9//3//f/9//3//f/9//3//f/9/GzpbFXwV/3//f/9//3//f/9//3//f/9//3//f/9//3//f/9//3//f/9//3//f/9//3//f/9//3//f/9//3//f/9//3//f/9//3//f/9//3//f/9//3//f/9//3//f/9//3//f/9//3//f/9//3//f/9//3//f/9//3//f/9//3//f/9//3//f/9//3+6UlwdXBGdNv97/3//f/9//3//f/9//3//f/9//3//f/9//3//f/9//3//f/9//3//f/9//3//f/9//3//f/9//3//f/9//3//f/9//3//f/9/AAD/f/9//3//f/9//3//f/9//3//f/9//3//f/9//3//f/9//3//f/9//3//f/9//3//f/9//3//f/9//3//f1kdfRXdTv9//3//f/9//3//f/9//3//f/9//3//f/9//3//f/9//3//f/9//3//f/9//3//f/9//3//f/9//3//f/9//3//f/9//3//f/9//3//f/9//3//f/9//3//f/9//3//f/9//3//f/9//3//f/9//3//f/9//3//f/9//3//f/9//3//f/9//3//f/9//3//f/9//3//f/9/vEp8GXwR3U7/f/9//3//f/9//3//f/9//3//f/9//3//f/9//3//f/9//3//f/9//3//f/9//3//f/9//3//f/9//389PlsRnBn/f/9//3//f/9//3//f/9//3//f/9//3//f/9//3//f/9//3//f/9//3//f/9//3//f/9//3//f/9//3//f/9//3//f/9//3//f/9//3//f/9//3//f/9//3//f/9//3//f/9//3//f/9//3//f/9//3//f/9//3//f/9//3//f/9//396Sl4hfBH+Sv5//3//f/9//3//f/9//3//f/9//3//f/9//3//f/9//3//f/9//3//f/9//3//f/9//3//f/9//3//f/9//3//f/9//3//f/9//38AAP9//3//f/9//3//f/9//3//f/9//3//f/9//3//f/9//3//f/9//3//f/9//3//f/9//3//f/9//3//f/9/miF8Ef1S/n//f/9//3//f/9//3//f/9//3//f/9//3//f/9//3//f/9//3//f/9//3//f/9//3//f/9//3//f/9//3//f/9//3//f/9//3//f/9//3//f/9//3//f/9//3//f/9//3//f/9//3//f/9//3//f/9//3//f/9//3//f/9//3//f/9//3//f/9//3//f/9//3//f/9//3/bTnwZOxm9Sv9//3//f/9//3//f/9//3//f/9//3//f/9//3//f/9//3//f/9//3//f/9//3//f/9//3//f/9//3//fxw6fBV7Ff9//3//f/9//3//f/9//3//f/9//3//f/9//3//f/9//3//f/9//3//f/9//3//f/9//3//f/9//3//f/9//3//f/9//3//f/9//3//f/9//3//f/9//3//f/9//3//f/9//3//f/9//3//f/9//3//f/9//3//f/9//3//f/9//39ca3whfBleOv57/3//f/9//3//f/9//3//f/9//3//f/9//3//f/9//3//f/9//3//f/9//3//f/9//3//f/9//3//f/9//3//f/9//3//f/9//3//fwAA/3//f/9//3//f/9//3//f/9//3//f/9//3//f/9//3//f/9//3//f/9//3//f/9//3//f/9//3//f/9//3+7IZwR/VL/f/9//3//f/9//3//f/9//3//f/9//3//f/9//3//f/9//3//f/9//3//f/9//3//f/9//3//f/9//3//f/9//3//f/9//3//f/9//3//f/9//3//f/9//3//f/9//3//f/9//3//f/9//3//f/9//3//f/9//3//f/9//3//f/9//3//f/9//3//f/9//3//f/9//3//fxxbXB2dGdot/3//f/9//3//f/9//3//f/9//3//f/9//3//f/9//3//f/9//3//f/9//3//f/9//3//f/9//3//f/5/HDpcFZwZ/3//f/9//3//f/9//3//f/9//3//f/9//3//f/9//3//f/9//3//f/9//3//f/9//3//f/9//3//f/9//3//f/9//3//f/9//3//f/9//3//f/9//3//f/9//3//f/9//3//f/9//3//f/9//3//f/9//3//f/9//3//f/9//3+6UnwhnRnfQv9//3//f/9//3//f/9//3//f/9//3//f/9//3//f/9//3//f/9//3//f/9//3//f/9//3//f/9//3//f/9//3//f/9//3//f/9//3//f/9/AAD/f/9//3//f/9//3//f/9//3//f/9//3//f/9//3//f/9//3//f/9//3//f/9//3//f/9//3//f/9//3//f9stfBGdQv9//3//f/9//3//f/9//3//f/9//3//f/9//3//f/9//3//f/9//3//f/9//3//f/9//3//f/9//3//f/9//3//f/9//3//f/9//3//f/9//3//f/9//3//f/9//3//f/9//3//f/9//3//f/9//3//f/9//3//f/9//3//f/9//3//f/9//3//f/9//3//f/9//3//f/9/fWd8FZ0VuyX/f/9//3//f/9//3//f/9//3//f/9//3//f/9//3//f/9//3//f/9//3//f/9//3//f/9//3//f/9//3/7MXwRnB3/f/9//3//f/9//3//f/9//3//f/9//3//f/9//3//f/9//3//f/9//3//f/9//3//f997/3//f/9//3//f/9//3//f/9//3//f/9//3//f/9//3//f/9//3//f/9//3//f/9//3//f/9//3//f/9//3//f/9//3//f/9/338aOnwZXhFeW/5//3//f/9//3//f/9//3//f/9//3//f/9//3//f/9//3//f/9//3//f/9//3//f/9//3//f/9//3//f/9//3//f/9//3//f/9//3//f/9//38AAP9//3//f/9//3//f/9//3//f/9//3//f/9//3//f/9//3//f/9//3//f/9//3//f/9//3//f/9//3//f/9/+zGeGV02/3//f/9//3//f/9//3//f/9//3//f/9//3//f/9//3//f/9//3//f/9//3//f/9//3//f/9//3//f/9//3//f/9//3//f/9//3//f/9//3//f/9//3//f/9//3//f/9//3//f/9//3//f/9//3//f/9//3//f/9//3//f/9//3//f/9//3//f/9//3//f/9//3//f/9//3//d1oJvhlZGf9//3//f/9//3//f/9//3//f/9//3//f/9//3//f/9//3//f/9//3//f/9//3//f/9//3//f/9//3//f/sxfBG8If9//3//f/9//3//f/9//3//f/9//3//f/9//3//f/9//3//f/9//3//f/9//3//f/9/vXP/f/9//3//f/9//3//f/9//3//f/9//3//f/9//3//f/9//3//f/9//3//f/9//3//f/9//3//f/9//3//f/9//3//f/9//n+ZUn8dfRG+Qv5//3//f/9//3//f/9//3//f/9//3//f/9//3//f/9//3//f/9//3//f/9//3//f/9//3//f/9//3//f/9//3//f/9//3//f/9//3//f/9//3//fwAA/3//f/9//3//f/9//3//f/9//3//f/9//3//f/9//3//f/9//3//f/9//3//f/9//3//f/9//3//f/9//3/7MX4V+yX/d/9//3//f/9//3//f/9//3//f/9//3//f/9//3//f/9//3//f/9//3//f/9//3//f/9//3//f/9//3//f/9//3//f/9//3//f/9//3//f/9//3//f/9//3//f/9//3//f/9//3//f/9//3//f/9//3//f/9//3//f/9//3//f/9//3//f/9//3//f/9//3//f/9//3/+f/97WhV8FVwV/3//f/9//3//f/9//3//f/9//3//f/9//3//f/9//3//f/9//3//f/9//3//f/9//3//f/9//3//f/9/uil8Fbwh/3//f/9//3//f/9//3//f/9//3//f/9//3//f/9//3//f/9//3//f/9//3//f/9//3//f/9//3//f/9//3//f/9//3//f/9//3//f/9//3//f/9//3//f/9//3//f/9//3//f/9//3//f/9//3//f/9//3//f/9/3nsaQnwdXBWePv97/3/+f/9//3//f/9//3//f/9//3//f/9//3//f/9//3//f/9//3//f/9//3//f/9//3//f/9//3//f/9//3//f/9//3//f/9//3//f/9//3//f/9/AAD/f/9//3//f/9//3//f/9//3//f/9//3//f/9//3//f/9//3//f/9//3//f/9//3//f/9//3//f/9//3//fzo2fRV7Ff97/3//f/9//3//f/9//3//f/9//3//f/9//3//f/9//3//f/9//3//f/9//3//f/9//3//f/9//3//f/9//3//f/9//3//f/9//3//f/9//3//f/9//3//f/9//3//f/9//3//f/9//3//f/9//3//f/9//3//f/9//3//f/9//3//f/9//3//f/9//3//f/9//3//f/9//39ZFZ0dPRH/f/9//3//f/9//3//f/9//3//f/9//3//f/9//3//f/9//3//f/9//3//f/9//3//f/9//3//f/9//3+aJXwZ/Cn/f/9//3//f/9//3//f/9//3//f/9//3//f/9//3//f/9//3//f/9//3//f/9//3//f/9//3//f/9//3//f/9//3//f/9//3//f/9//3//f/9//3//f/9//3//f/9//3//f/9//3//f/9//3//f/9//3//f/9/XGtcIZsdXRkfT/5//3//f/9//3//f/9//3//f/9//3//f/9//3//f/9//3//f/9//3//f/9//3//f/9//3//f/9//3//f/9//3//f/9//3//f/9//3//f/9//3//f/9//38AAP9//3//f/9//3//f/9//3//f/9//3//f/9//3//f/9//3//f/9//3//f/9//3//f/9//3//f/9//3//f/9/Wz59GVwV/3v/f/9//3//f/9//3//f/9//3//f/9//3//f/9//3//f/9//3//f/9//3//f/9//3//f/9//3//f/9//3//f/9//3//f/9//3//f/9//3//f/9//3//f/9//3//f/9//3//f/9//3//f/9//3//f/9//3//f/9//3//f/9//3//f/9//3//f/9//3//f/9//3//f/9//3//f3odfBk9Df93/3//f/9//3//f/9//3//f/9//3//f/9//3//f/9//3//f/9//3//f/9//3//f/9//3//f/9//3//f1odfRkcMv9//3//f/9//3//f/9//3//f/9//3//f/9//3//f/9//3//f/9//3//f/9//3//f/9//3//f/9//3//f/9//3//f/9//3//f/9//3//f/9//3//f/9//3//f/9//3//f/9//3//f/9//3//f/9//3//f/9//XtbJZsdPw2+Nv9//3//f/9//3//f/9//3//f/9//3//f/9//3//f/9//3//f/9//3//f/9//3//f/9//3//f/9//3//f/9//3//f/9//3//f/9//3//f/9//3//f/9//3//fwAA/3//f/9//3//f/9//3//f/9//3//f/9//3//f/9//3//f/9//3//f/9//3//f/9//3//f/9//3//f/9//397Rp4dPBH/e/9//3//f/9//3//f/9//3//f/9//3//f/9//3//f/9//3//f/9//3//f/9//3//f/9//3//f/9//3//f/9//3//f/9//3//f/9//3//f/9//3//f/9//3//f/9//3//f/9//3//f/9//3//f/9//3//f/9//3//f/9//3//f/9//3//f/9//3//f/9//3//f/9//3//f/9/mRl+HTsV33f/f/9//3//f/9//3//f/9//3//f/9//3//f/9//3//f/9//3//f/9//3//f/9//3//f/9//3//f/9/OhldFV06/3//f/9//3//f/9//3//f/9//3//f/9//3//f/9//3//f/9//3//f/9//3//f/9//3//f/9//3//f/9//3//f/9//3//f/9//3//f/9//3//f/9//3//f/9//3//f/9//3//f/9//3//f/9//3//f/9/nnOaJZ4VvSV/Z/5//3//f/9//3//f/9//3//f/9//3//f/9//3//f/9//3//f/9//3//f/9//3//f/9//3//f/9//3//f/9//3//f/9//3//f/9//3//f/9//3//f/9//3//f/9/AAD/f/9//3//f/9//3//f/9//3//f/9//3//f/9//3//f/9//3//f/9//3//f/9//3//f/9//3//f/9//3//f1pCfRk8Ef93/3//f/9//3//f/9//3//f/9//3//f/9//3//f/9//3//f/9//3//f/9//3//f/9//3//f/9//3//f/9//3//f/9//3//f/9//3//f/9//3//f/9//3//f/9//3//f/9//3//f/9//3//f/9//3//f/9//3//f/9//3//f/9//3//f/9//3//f/9//3//f/9//3//f/9//3/aJX0ZfA1+Y/9//3//f/9//3//f/9//3//f/9//3//f/9//3//f/9//3//f/9//3//f/9//3//f/9//3//f/9//3/5EH0VnEb/f/9//3//f/9//3//f/9//3//f/9//3//f/9//3//f/9//3//f/9//3//f/9//3//f/9//3//f/9//3//f/9//3//f/9//3//f/9//3//f/9//3//f/9//3//f/9//3//f/9//3//f/9//3//f/5/uVabKX4VHDL/f/9//3//f/9//3//f/9//3//f/9//3//f/9//3//f/9//3//f/9//3//f/9//3//f/9//3//f/9//3//f/9//3//f/9//3//f/9//3//f/9//3//f/9//3//f/9//38AAP9//3//f/9//3//f/9//3//f/9//3//f/9//3//f/9//3//f/9//3//f/9//3//f/9//3//f/9//3//f/9/vE6eGRoB/2//f/9//3//f/9//3//f/9//3//f/9//3//f/9//3//f/9//3//f/9//3//f/9//3//f/9//3//f/9//3//f/9//3//f/9//3//f/9//3//f/9//3//f/9//3//f/9//3//f/9//3//f/9//3//f/9//3//f/9//3//f/9//3//f/9//3//f/9//3//f/9//3//f/9//3//f/ktnRmcDV5f/3//f/9//3//f/9//3//f/9//3//f/9//3//f/9//3//f/9//3//f/9//3//f/9//3//f/9//3+9czwVXBX8Vv9//3//f/9//3//f/9//3//f/9//3//f/9//3//f/9//3//f/9//3//f/9//3//f/9//3//f/9//3//f/9//3//f/9//3//f/9//3//f/9//3//f/9//3//f/9//3//f/9//3//f/9//3//f/9/GjpfGX0Nvj7/f/9//3//f/9//3//f/9//3//f/9//3//f/9//3//f/9//3//f/9//3//f/9//3//f/9//3//f/9//3//f/9//3//f/9//3//f/9//3//f/9//3//f/9//3//f/9//3//fwAA/3//f/9//3//f/9//3//f/9//3//f/9//3//f/9//3//f/9//3//f/9//3//f/9//3//f/9//3//f/9//3+7Tn0VOwH/c/9//3//f/9//3//f/9//3//f/9//3//f/9//3//f/9//3//f/9//3//f/9//3//f/9//3//f/9//3//f/9//3//f/9//3//f/9//3//f/9//3//f/9//3//f/9//3//f/9//3//f/9//3//f/9//3//f/9//3//f/9//3//f/9//3//f/9//3//f/9//3//f/9//3//f/9/OjJ8GX0ZPVv/f/9//3//f/9//3//f/9//3//f/9//3//f/9//3//f/9//3//f/9//3//f/9//3//f/9//3//f3xvOxE7DT5j/3//f/9//3//f/9//3//f/9//3//f/9//3//f/9//3//f/9//3//f/9//3//f/9//3//f/9//3//f/9//3//f/9//3//f/9//3//f/9//3//f/9//3//f/9//3//f/9//3//f/9//3//f/1/uTV9FV0JXTL/f/9//3//f/9//3//f/9//3//f/9//3//f/9//3//f/9//3//f/9//3//f/9//3//f/9//3//f/9//3//f/9//3//f/9//3//f/9//3//f/9//3//f/9//3//f/9//3//f/9/AAD/f/9//3//f/9//3//f/9//3//f/9//3//f/9//3//f/9//3//f/9//3//f/9//3//f/9//3//f/9//3//f7xOfhkbBd9v/3//f/9//3//f/9//3//f/9//3//f/9//3//f/9//3//f/9//3//f/9//3//f/9//3//f/9//3//f/9//3//f/9//3//f/9//3//f/9//3//f/9//3//f/9//3//f/9//3//f/9//3//f/9//3//f/9//3//f/9//3//f/9//3//f/9//3//f/9//3//f/9//3//f/9//39bNn0dfQ09W/9//3//f/9//3//f/9//3//f/9//3//f/9//3//f/9//3//f/9//3//f/9//3//f/9//3//f/9/G2NdGRsJ33P/f/9//3//f/9//3//f/9//3//f/9//3//f/9//3//f/9//3//f/9//3//f/9//3//f/9//3//f/9//3//f/9//3//f/9//3//f/9//3//f/9//3//f/9//3//f/9//3//f/9//3//f/57+jl+GZ0ZXl//f/9//3//f/9//3//f/9//3//f/9//3//f/9//3//f/9//3//f/9//3//f/9//3//f/9//3//f/9//3//f/9//3//f/9//3//f/9//3//f/9//3//f/9//3//f/9//3//f/9//38AAP9//3//f/9//3//f/9//3//f/9//3//f/9//3//f/9//3//f/9//3//f/9//3//f/9//3//f/9//3//f/9/3FJ9FRoFP1v/f/9//3//f/9//3//f/9//3//f/9//3//f/9//3//f/9//3//f/9//3//f/9//3//f/9//3//f/9//3//f/9//3//f/9//3//f/9//3//f/9//3//f/9//3//f/9//3//f/9//3//f/9//3//f/9//3//f/9//3//f/9//3//f/9//3//f/9//3//f/9//3//f/9//3/+f5s+fBl+GfxS/3//f/9//3//f/9//3//f/9//3//f/9//3//f/9//3//f/9//3//f/9//3//f/9//3//f/9//3+6UlwZvB3+e/9//3//f/9//3//f/9//3//f/9//3//f/9//3//f/9//3//f/9//3//f/9//3//f/9//3//f/9//3//f/9//3//f/9//3//f/9//3//f/9//3//f/9//3//f/9//3//f/9//3//fxxjmCl9FR0u3nP/f/9//3//f/9//3//f/9//3//f/9//3//f/9//3//f/9//3//f/9//3//f/9//3//f/9//3//f/9//3//f/9//3//f/9//3//f/9//3//f/9//3//f/9//3//f/9//3//f/9//3//fwAA/3//f/9//3//f/9//3//f/9//3//f/9//3//f/9//3//f/9//3//f/9//3//f/9//3//f/9//3//f/9//3/cVn0VOwE/V/9//3//f/9//3//f/9//3//f/9//3//f/9//3//f/9//3//f/9//3//f/9//3//f/9//3//f/9//3//f/9//3//f/9//3//f/9//3//f/9//3//f/9//3//f/9//3//f/9//3//f/9//3//f/9//3//f/9//3//f/9//3//f/9//3//f/9//3//f/9//3//f/9//3//f/9/nD6cIV4l3U7/f/9//3//f/9//3//f/9//3//f/9//3//f/9//3//f/9//3//f/9//3//f/9//3//f/9//3//f3pKfRn9Kf9//3//f/9//3//f/9//3//f/9//3//f/9//3//f/9//3//f/9//3//f/9//3//f/9//3//f/9//3//f/9//3//f/9//3//f/9//3//f/9//3//f/9//3//f/9//3//f/9//3//f9temil9GX4V33P/f/9//3//f/9//3//f/9//3//f/9//3//f/9//3//f/9//3//f/9//3//f/9//3//f/9//3//f/9//3//f/9//3//f/9//3//f/9//3//f/9//3//f/9//3//f/9//3//f/9//3//f/9/AAD/f/9//3//f/9//3//f/9//3//f/9//3//f/9//3//f/9//3//f/9//3//f713fW88Zx1j3FodYzxnnHPef/xafBEbBX9j/3//f/9//3//f/9//3//f/9//3//f/9//3//f/9//3//f/9//3//f/9//3//f/9//3//f/9//3//f/9//3//f/9//3//f/9//3//f/9//3//f/9//3//f/9//3//f/9//3//f/9//3//f/9//3//f/9//3//f/9//3//f/9//3//f/9//3//f/9//3//f/9//3//f/9//3+cQnwVfg0dS/9//3//f/9//3//f/9//3//f/9//3//f/9//3//f/9//3//f/9//3//f/9//3//f/9//3//f/9/O0JdFR4y/3//f/9//3//f/9//3//f/9//3//f/9//3//f/9//3//f/9//3//f/9//3//f/9//3//f/9//3//f/9//3//f/9//3//f/9//3//f/9//3//f/9//3//f/9//3//f/9//3//f9pefRWdDV4Zfl//f/9//3//f/9//3//f/9//3//f/9//3//f/9//3//f/9//3//f/9//3//f/9//3//f/9//3//f/9//3//f/9//3//f/9//3//f/9//3//f/9//3//f/9//3//f/9//3//f/9//3//f/9//38AAP9//3//f/9//3//f/9//3//f/9//3//f/9//3//f/9//3//f51zm1b7MVodXRk8FXwVfA19EVwNXQ1cEXwVex17DRsFX1//f/9//3//f/9//3//f/9//3//f/9//3//f/9//3//f/9//3//f/9//3//f/9//3//f/9//3//f/9//3//f/9//3//f/9//3//f/9//3//f/9//3//f/9//3//f/9//3//f/9//3//f/9//3//f/9//3//f/9//3//f/9//3//f/9//3//f/9//3//f/9//3//f/9//3//f3o6nRVeIR1X/3//f/9//3//f/9//3//f/9//3//f/9//3//f/9//3//f/9//3//f/9//3//f/9//3//f/9//3/6OX0Z/S3/f/9//3//f/9//3//f/9//3//f/9//3//f/9//3//f/9//3//f/9//3//f/9//3//f/9//3//f/9//3//f/9//3//f/9//3//f/9//3//f/9//3//f/9//3//f/9//3//fzxjnBl9GR4qn2f/f/9//3//f/9//3//f/9//3//f/9//3//f/9//3//f/9//3//f/9//3//f/9//3//f/9//3//f/9//3//f/9//3//f/9//3//f/9//3//f/9//3//f/9//3//f/9//3//f/9//3//f/9//3//fwAA/3//f/9//3//f/9//3//f/9//3//f/9//3//f/5//X+aVlclWxl8FXwVfRU7ETwRXRWcGZwZfRFcDVwNXQVbCTsFXAk5CXtC/Xv/f/9//3//f/9//3//f/9//3//f/9//3//f/9//3//f/9//3//f/9//3//f/9//3//f/9//3//f/9//3//f/9//3//f/9//3//f/9//3//f/9//3//f/9//3//f/9//3//f/9//3//f/9//3//f/9//3//f/9//3//f/9//3//f/9//3//f/9//3//f/9//3//f/9/OjJcGX0RHVf/f/9//3//f/9//3//f/9//3//f/9//3//f/9//3//f/9//3//f/9//3//f/9//3//f/9//3//f7ktfRX8Lf9//3//f/9//3//f/9//3//f/9//3//f/9//3//f/9//3//f/9//3//f/9//3//f/9//3//f/9//3//f/9//3//f/9//3//f/9//3//f/9//3//f/9//3//f/9//3//fzxrmyV9EV42v2v/f/9//3//f/9//3//f/9//3//f/9//3//f/9//3//f/9//3//f/9//3//f/9//3//f/9//3//f/9//3//f/9//3//f/9//3//f/9//3//f/9//3//f/9//3//f/9//3//f/9//3//f/9//3//f/9/AAD/f/9//3//f/9//3//f/9//3//f/9//3//f713m1J6IX0ZfRV9FZwVXjL+Un9nnm//d/93/3vfd997fmv+UhwuWw1bDVwRXQmcFZ1G/nf+f/9//3//f/9//3//f/9//3//f/9//3//f/9//3//f/9//3//f/9//3//f/9//3//f/9//3//f/9//3//f/9//3//f/9//3//f/9//3//f/9//3//f/9//3//f/9//3//f/9//3//f/9//3//f/9//3//f/9//3//f/9//3//f/9//3//f/9//3//f/9//38aMn0ZfA0+W/9//3//f/9//3//f/9//3//f/9//3//f/9//3//f/9//3//f/9//3//f/9//3//f/9//3//f/9/miF9Hf0t/3//f/9//3//f/9//3//f/9//3//f/9//3//f/9//3//f/9//3//f/9//3//f/9//3//f/9//3//f/9//3//f/9//3//f/9//3//f/9//3//f/9//3//f/9//3/de3tKfR1eGb5C/3//f/9//3//f/9//3//f/9//3//f/9//3//f/9//3//f/9//3//f/9//3//f/9//3//f/9//3//f/9//3//f/9//3//f/9//3//f/9//3//f/9//3//f/9//3//f/9//3//f/9//3//f/9//3//f/9//38AAP9//3//f/9//3//f/9//3//f/9//3+9d3pGWh1cFX0NnBk+Nj5f/3v+f/9//n//f/9//3//f/9//n//f/9/XGNcFXwRux18DV0RfBFbDdxC/n//f/9//3//f/9//3//f/9//3//f/9//3//f/9//3//f/9//3//f/9//3//f/9//3//f/9//3//f/9//3//f/9//3//f/9//3//f/9//3//f/9//3//f/9//3//f/9//3//f/9//3//f/9//3//f/9//3//f/9//3//f/9//3//f/9//3//f/9//3//f/wtfRl9ET1X/3//f/9//3//f/9//3//f/9//3//f/9//3//f/9//3//f/9//3//f/9//3//f/9//3//f/9//39bGVwVPDb/f/9//3//f/9//3//f/9//3//f/9//3//f/9//3//f/9//3//f/9//3//f/9//3//f/9//3//f/9//3//f/9//3//f/9//3//f/9//3//f/9//3//f/9//398b3shfh1cEb46/3//f/9//3//f/9//3//f/9//3//f/9//3//f/9//3//f/9//3//f/9//3//f/9//3//f/9//3//f/9//3//f/9//3//f/9//3//f/9//3//f/9//3//f/9//3//f/9//3//f/9//3//f/9//3//f/9//3//fwAA/3//f/9//3//f/9//3//f/9//3/7XlodfRF6EZ4Z/kr/f/9//3//f/9//3//f/9//3//f/9//3//f/9//399a1wRPA29Rr9zPT5dGX0ZfBUaMv97/3//f/9//3//f/9//3//f/9//3//f/9//3//f/9//3//f/9//3//f/9//3//f/9//3//f/9//3//f/9//3//f/9//3//f/9//3//f/9//3//f/9//3//f/9//3//f/9//3//f/9//3//f/9//3//f/9//3//f/9//3//f/9//3//f/9//3//f/9/+ymdIVsNfl//f/9//3//f/9//3//f/9//3//f/9//3//f/9//3//f/9//3//f/9//3//f/9//3//f/9//3/+fxoNXBWcPv9//3//f/9//3//f/9//3//f/9//3//f/9//3//f/9//3//f/9//3//f/9//3//f/9//3//f/9//3//f/9//3//f/9//3//f/9//3//f/9//3//f/9//3++dzoZvBV8Cb9K/n//f/9//3//f/9//3//f/9//3//f/9//3//f/9//3//f/9//3//f/9//3//f/9//3//f/9//3//f/9//3//f/9//3//f/9//3//f/9//3//f/9//3//f/9//3//f/9//3//f/9//3//f/9//3//f/9//3//f/9/AAD/f/9//3//f/9//3//f/9//n8cY3oZfBFbET0mf1/+f/9//3//f/9//3//f/9//3//f/9//3//f/9//3//f55vWw19EXw6/3/ee51SXBleGX0NPDL+e/9//3//f/9//3//f/9//3//f/9//3//f/9//3//f/9//3//f/9//3//f/9//3//f/9//3//f/9//3//f/9//3//f/9//3//f/9//3//f/9//3//f/9//3//f/9//3//f/9//3//f/9//3//f/9//3//f/9//3//f/9//3//f/9//3//f/9//3/5JX0dew2eX/9//3//f/9//3//f/9//3//f/9//3//f/9//3//f/9//3//f/9//3//f/9//3//f/9//3//f957GxE8EZ1G/3//f/9//3//f/9//3//f/9//3//f/9//3//f/9//3//f/9//3//f/9//3//f/9//3//f/9//3//f/9//3//f/9//3//f/9//3//f/9//3//f/9//3/dd3klnRmdFd1G/3v/f/9//3//f/9//3//f/9//3//f/9//3//f/9//3//f/9//3//f/9//3//f/9//3//f/9//3//f/9//3//f/9//3//f/9//3//f/9//3//f/9//3//f/9//3//f/9//3//f/9//3//f/9//3//f/9//3//f/9//38AAP9//3//f/9//3//f/9//3+bTlsVfA0dIn9f/n//f/9//3//f/9//3//f/9//3//f/9//3//f/9//3//f/9/33s6EX4NnT7/f/9//3++d5xOfBl9EbwhvnP/f/9//3//f/9//3//f/9//3//f/9//3//f/9//3//f/9//3//f/9//3//f/9//3//f/9//3//f/9//3//f/9//3//f/9//3//f/9//3//f/9//3//f/9//3//f/9//3//f/9//3//f/9//3//f/9//3//f/9//3//f/9//3//f/9//3//f9odnh1aBd9z/3//f/9//3//f/9//3//f/9//3//f/9//3//f/9//3//f/9//3//f/9//3//f/9//3//f/9/fXM8EVwV/lL/f/9//3//f/9//3//f/9//3//f/9//3//f/9//3//f/9//3//f/9//3//f/9//3//f/9//3//f/9//3//f/9//3//f/9//3//f/9//3//f/9//3/6Xnshnhm8Gd9z/3//f/9//3//f/9//3//f/9//3//f/9//3//f/9//3//f/9//3//f/9//3//f/9//3//f/9//3//f/9//3//f/9//3//f/9//3//f/9//3//f/9//3//f/9//3//f/9//3//f/9//3//f/9//3//f/9//3//f/9//3//fwAA/3//f/9//3//f/9/nXP5NVsNfBF9Ov9//3//f/9//3//f/9//3//f/9//3//f/9//3//f/9//3//f/9//3//fzoNXQ1cOv9//3//f/9//39ea5whfBF7GZxK/3//f/9//3//f/9//3//f/9//3//f/9//3//f/9//3//f/9//3//f/9//3//f/9//3//f/9//3//f/9//3//f/9//3//f/9//3//f/9//3//f/9//3//f/9//3//f/9//3//f/9//3//f/9//3//f/9//3//f/9//3//f/9//3//f/9/uxl8FTwR/3f/f/9//3//f/9//3//f/9//3//f/9//3//f/9//3//f/9//3//f/9//3//f/9//3//f/9//388a30RWxVeW/9//3//f/9//3//f/9//3//f/9//3//f/9//3//f/9//3//f/9//3//f/9//3//f/9//3//f/9//3//f/9//3//f/9//3//f/9//3//f/9//3++dzsZnhncIf97/3//f/9//3//f/9//3//f/9//3//f/9//3//f/9//3//f/9//3//f/9//3//f/9//3//f/9//3//f/9//3//f/9//3//f/9//3//f/9//3//f/9//3//f/9//3//f/9//3//f/9//3//f/9//3//f/9//3//f/9//3//f/9/AAD/f/9//3//f/9//3/WMVwZfQ39Hf9//3//f/9//3//f/9//3//f/9//3//f/9//3//f/9//3//f/9//3//f/9/WxF9ETwy/3//f/9//3//f/9/PF9+FX0Vfg0cW/9//3//f/9//3//f/9//3//f/9//3//f/9//3//f/9//3//f/9//3//f/9//3//f/9//3//f/9//3//f/9//3//f/9//3//f/9//3//f/9//3//f/9//3//f/9//3//f/9//3//f/9//3//f/9//3//f/9//3//f/9//3//f/9//396FZwVPBH/d/9//3//f/9//3//f/9//3//f/9//3//f/9//3//f/9//3//f/9//3//f/9//3//f/9//3//fxxjXRG8HZ5n/3//f/9//3//f/9//3//f/9//3//f/9//3//f/9//3//f/9//3//f/9//3//f/9//3//f/9//3//f/9//3//f/9//3//f/9//3//f/9//3+ec7otnhndId9v/3//f/9//3//f/9//3//f/9//3//f/9//3//f/9//3//f/9//3//f/9//3//f/9//3//f/9//3//f/9//3//f/9//3//f/9//3//f/9//3//f/9//3//f/9//3//f/9//3//f/9//3//f/9//3//f/9//3//f/9//3//f/9//38AAP9//3//f/9//3/aUlsVexG8Ff9z/3//f/9//3//f/9//3//f/9//3//f/9//3//f/9//3//f/9//3//f/9//39ZEZ0NGyb/f/9//3//f/9//3//f/xWfBl8FX0JnWv/f/9//3//f/9//3//f/9//3//f/9//3//f/9//3//f/9//3//f/9//3//f/9//3//f/9//3//f/9//3//f/9//3//f/9//3//f/9//3//f/9//3//f/9//3//f/9//3//f/9//3//f/9//3//f/9//3//f/9//3//f/9//3//f1oZfBVdDf97/3//f/9//3//f/9//3//f/9//3//f/9//3//f/9//3//f/9//3//f/9//3//f/9//3//f/9/21pdFbsh33P/f/9//3//f/9//3//f/9//3//f/9//3//f/9//3//f/9//3//f/9//3//f/9//3//f/9//3//f/9//3//f/9//3//f/9//3//f/9//n89Z3ohXBGePv97/3//f/9//3//f/9//3//f/9//3//f/9//3//f/9//3//f/9//3//f/9//3//f/9//3//f/9//3//f/9//n//f/9//3//f/9//3//f/9//3//f/9//3//f/9//3//f/9//3//f/9//3//f/9//3//f/9//3//f/9//3//f/9//3//fwAA/3//f/9//3+db1oZnA2cEf9r/n//f/9//3//f/9//3//f/9//3//f/9//3//f/9//3//f/9//3//f/9//3//f3oZnQ38If9//3//f/9//3//f/9//3/9VrslfBm9Ff97/3//f/9//3//f/9//3//f/9//3//f/9//3//f/9//3//f/9//3//f/9//3//f/9//3//f/9//3//f/9//3//f/9//3//f/9//3//f/9//3//f/9//3//f/9//3//f/9//3//f/9//3//f/9//3//f/9//3//f/9//3//f/97ORGdGXsR/3//f/9//3//f/9//3//f/9//3//f/9//3//f/9//3//f/9//3//f/9//3//f/9//3//f/9//3+aTnwR/DH/e/9//3//f/9//3//f/9//3//f/9//3//f/9//3//f/9//3//f/9//3//f/9//3//f/9//3//f/9//3//f/9//3//f/9//3//f/9/XGfdMXwdnhWfW/9//3//f/9//3//f/9//3//f/9//3//f/9//3//f/9//3//f/9//3//f/9//3//f/9//3//f/9//3//f513ly3cJTo6/3/+f/9//3//f/9//3//f/9//3//f/9//3//f/9//3//f/9//3//f/9//3//f/9//3//f/9//3//f/9//3//f/9/AAD/f/9//3//f/k9fBldDR5P33//f/9//3//f/9//3//f/9//3//f/9//3//f/9//3//f/9//3//f/9//3//f/9/Wh19Fdsl/3//f/9//3//f/9//3//f/9/vXM7GXwR3Eb+f/9//3//f/9//3//f/9//3//f/9//3//f/9//3//f/9//3//f/9//3//f/9//3//f/9//3//f/9//3//f/9//3//f/9//3//f/9//3//f/9//3//f/9//3//f/9//3//f/9//3//f/9//3//f/9//3//f/9//3//f/9/vm9aEXsRuxH/f/9//3//f/9//3//f/9//3//f/9//3//f/9//3//f/9//3//f/9//3//f/9//3//f/9//3//f1pGfRX8Mf9//3//f/9//3//f/9//3//f/9//3//f/9//3//f/9//3//f/9//3//f/9//3//f/9//3//f/9//3//f/9//3//f/9//3//f/9/vXfaLX0VnRF8Ojs6W0I6Pno+e0J7RpxKm1L9WrtS/F78Wj1jPGN9b1trnXOdb7533nvff95733u+e99/vnu+e513nXO9d3xrmEpZFToRuhk9Xx1f/FbcVrxWvFKbSrxSnE6cRntCvE67TtxSu1LcWvxaXWt8b713/3v/f/9//3//f/9//3//f/9//3//f/9//38AAP9//3//f51vWxlcCf5G/nv/f/9//3//f/9//3//f/9//3//f/9//3//f/9//3//f/9//3//f/9//3//f/9//3+7IX0N/R3/f/9//3//f/9//3//f/9//3//f9xWXhlcEb93/3//f/9//3//f/9//3//f/9//3//f/9//3//f/9//3//f/9//3//f/9//3//f/9//3//f/9//3//f/9//3//f/9//3//f/9//3//f/9//3//f/9//3//f/9//3//f/9//3//f/9//3//f/9//3//f/9//3//f/9//39cY5wRnRm6Gf9//3//f/9//3//f/9//3//f/9//3//f/9//3//f/9//3//f/9//3//f/9//3//f/9//3//f/9/Gzp9FV0+/3//f/9//3//f/9//3//f/9//3//f/9//3//f/9//3//f/9//3//f/9//3//f/9//3//f/9//3//f/9//3//f/9//3//f/9/ekp6HT0dnBW+Z3glehFbCVsFfAl7CXwRXBF9EVwNfRFcDX0RXA18CVwRXQ1cCX0NXAlcFVwVXBFcDX0VXBVcGTwNXhFdDX4RXA19DVoFWwlcCXwNfRF8DXwJfRF9EZ4VfRGdDXwNnRF9EX0RfAmcDZwNnRF8DXsRWxF7GbopOz6ed/9//3//f/9//3//f/9//3//fwAA/3//f/9/Gj57Fb0p/3//f/9//3//f/9//3//f/9//3//f/9//3//f/9//3//f/9//3//f/9//3//f/9//3//f7spnhGbEf9//3//f/9//3//f/9//3//f/9//3/6NZ0Z2yn/f/9//3//f/9//3//f/9//3//f/9//3//f/9//3//f/9//3//f/9//3//f/9//3//f/9//3//f/9//3//f/9//3//f/9//3//f/9//3//f/9//3//f/9//3//f/9//3//f/9//3//f/9//3//f/9//3//f/9//3//f9tOnA17Efol/3//f/9//3//f/9//3//f/9//3//f/9//3//f/9//3//f/9//3//f/9//3//f/9//3//f/9//3+6KX0RnDr/f/9//3//f/9//3//f/9//3//f/9//3//f/9//3//f/9//3//f/9//3//f/9//3//f/9//3//f/9//3//f/9//3//f/9/+Tl9GXwRPS7/c/9/2TV7GVwVfBlcGb0hfBWdFXwZfBl8EZwRfBF9FZ0JnRV8FZ0NfRWdFX0RfRV8EX0RfBGdEXwRnRF8FZwVnRGdEXwNXA1ZBVwNfA2dEX0NfhF9EX0VfRm+HZ0VnRl9GZ0ZfBGdFX0VnRV8EZwVfBV9GXwVfBV7EZohv3P/f/9/3ndaRtoxuil7Rt57AAD/f/9/33s2GXwV3kr/f/9//3//f/9//3//f/9//3//f/9//3//f/9//3//f/9//3//f/9//3//f/9//n//f/5/Gy59EZ0V/3//f/9//3//f/9//3//f/9//3//f953GxVdFbtK/3//f/9//3//f/9//3//f/9//3//f/9//3//f/9//3//f/9//3//f/9//3//f/9//3//f/9//3//f/9//3//f/9//3//f/9//3//f/9//3//f/9//3//f/9//3//f/9//3//f/9//3//f/9//3//f/9//3//f/9/ezZ7FZwRnDr/f/9//3//f/9//3//f/9//3//f/9//3//f/9//3//f/9//3//f/9//3//f/9//3//f/9//3//f9stfRXeSv9//3//f/9//3//f/9//3//f/9//3//f/9//3//f/9//3//f/9//3//f/9//3//f/9//3//f/9//3//f/9//3//f/9/ekp/GZwJHRb/e/9//3//f/9//3//f/9//3v/e/97/3//e/93/3ffb15jf18eV/9avkqfTn9Gn0qfSp9KX0JfQn9Cn0qfRn9Cfz7fUv5S/1I6GXwNPCr/c/9v/3v/e/97/3//f/9//3//f/9//3v/d/9v32/fb99rX1MdU71KnEIcLn0VGzLfe/9/3393HX0RXAl7CVwFfD4AAP9//3/7XnodOwm+b/9//3//f/9//3//f/9//3//f/9//3//fztjHF/ed/9//3//f/9//3//f/9//3//f/9//3/6NZ0RXAX/f/9//3//f/9//3//f/9//3//f/9//3+8NXsVWw3fc/9//3//f/9//3//f/9//3//f/9//3//f/9//3//f/9//3//f/9//3//f/9//3//f/9//3//f/9//3//f/9//3//f/9//3//f/9//n//f/9//3//f/9//3//f/9//3//f/9//3//f/9//3//f/9//3//f957PF+ZHZwVWgleX/9//3//f/9//3//f/9//3//f/9//3//f/9//3//f/9//3//f/9//3//f/9//3//f/9//3//f/9/uil9FdxO/3//f/9//3//f/9//3//f/9//3//f/9//3//f/9//3//f/9//3//f/9//3//f/9//3//f/9//3//f/9//3//f/9/ek5cHXwN3kL/d/9//3v/f/9//3//f/9//3//f/9//3//f/9//3//f/9//3//f/9//3//f/9//3//f/9//3//f/9//3//f/9//3//f/9//3//fxcdXA08Mv9//3//f/9//3//f/9//3//f/9//3//f/9//3//f/9//3//f/97/3//f/9/3nP/f/9//3/4NV0RWw17DVsJehE6BQAA/3//fzpCfRn9Kf9//3//f/9//3//f/9//3//f/9//3+/ezQlWh05CRgJGQ1cEVwRnB2bIdsl2ykdLvwxPTpcOpwhfAVcBbxKvFa8Uv5e3FodXx1fHmf9Xh1jPWM+a9paXRV9ET0+fXOdd5xzvXu9e957nXe9d7173nu9d95//3//f717/n//f957vHe8d5xzvXe9d99/3nv/f713nXN9b35zPWs+Zx5j/l6bSrxSWkbfd/9//3//f/9//3//f/9//3//f/9//3//f/9//3//f/9//3//f9pKmCF8GZsNewl7Ef9//3//f/9//3//f/9//3//f/9//3//f/9//3//f/9//3//f/9//3//f/9//3//f/9//3//f/9//3+ZJVwNHVf/f/9//3//f/9//3//f/9//3//f/9//3//f/9//3//f/9//3//f/9//3//f/9//3//f/9//3//f/9//3//f95/WkpdHV0N3kL/f/9//3//f/9//3//f/9//3//f/9//3//f/9//3//f/9//3//f/9//3//f/9//3//f/9//3//f/9//3//f/9//3//f/9//3//f/5/OBV8FV06/3//f/9//3//f/9//3//f/9//3//f/9//3//f/9//3//f/9//3/+f/9//3//f/9//3+cc1kVWhG8GZ1C3kpaCVwNAAD/f/9/WCFdFb1G/3//f/9//3//f/9//3//f/9//3//fzxjOR0aDTkFOwV8CVsJfA18DZwVXBFcEVwJfQ1cCX0NWwlbBTsJXAlcDV0JXA19EV0Jfg1dCX4JXQ19DTwNXg18DVwRfAl9DVwJfhE9EV0RXQl/GV0RXQ1dDX0RXBFcFVsRfRFcDX0RXBV9FV0VfRVdEV0NXBFcETsNfRVdEX4VfBl8FXsRexV7FXwVWxFbEdxK/3//f/9//3//f/9//3/ee/peOj5aPttWvnf/e/9//3//f75zmR17GXoVegGcETsu/3/+f/9//3//f/9//3//f/9//3//f/9//3//f/9//3//f/9//3//f/9//3//f/9//3//f/9//3//f1kdXQ0+Y/9//3//f/9//3//f/9//3//f/9//3//f/9//3//f/9//3//f/9//3//f/9//3//f/9//3//f/9//3//f/1/eSVcFVwV3Ub/f/9//3//f/9//3//f/9//3//f/9//3//f/9//3//f/9//3//f/9//3//f/9//3//f/9//3//f/9//3//f/9//3//f/9//3//f/9/nXM6DVwNvD7/f/9//3//f/9//3//f/9//3//f/9//3//f/9//3//f/9//3//f/9//3//f/9//n/+fxxbPBVaFb1K/X//f3kZOxEAAP9/n3dZGTwRf2P/f/9//3//f/9//3//f/9//3//f/9/v3c4GVsNOQXbJV46fkJeNl42PTYeMh4mHib9Id0dfRWdEVwFfAlcDVwRXRFdFTwRfQ1dEVwNXAlcEV0NXA1cCX4NXA18EV0RfRFcEX0VXQ19DX4RXRF9DX4RfBF9FV0Vfhl9FX0VexF8FV0VXhlcFX0ZfBF9FX0RfQ19DX0RfBFeGV0VWxFbEXwVex28JRsq33P/f/9//3//f/9//3+ccxo+OR06FVoNWRW5MXxGvFL/f/9//3eZIXwZehF7DVsRGjLfe/9//3//f/9//3//f/9//3//f/9//3//f/9//3//f/9//3//f/9//3//f/9//3//f/9//3//f/9/WhlcCX5n/3//f/9//3//f/9//3//f/9//3//f/9//3//f/9//3//f/9//3//f/9//3//f/9//3//f/9//3//f/9/+zl9HX4NPi7/e/9//3//f/9//3//f/9//3//f/9//3//f/9//3//f/9//3//f/9//3//f/9//3//f/9//3//f/9//3//f/9//3//f/9//3//f/9//388azwRXBH8Sv9//3//f/9//3//f/9//3//f/9//3//fzxnPGf/e/5//3//f/9//3//f/9/20p8Sh1jXF9aEXsJ+in/f/9/OBU6DQAA/38XRlwZOxH+c/9//3//f/9//3//f/9//3//f/9//3//fzhCOQ1aBf1K/3/+f/9//3//f/9//3//f/9//3//f/tOXREbBd9r/3//f/9//3/fd/93/3v/f/9//3v/f/9/+1pdFVwNXlvfb997v3Pfc99z/3ffd993v3P/e/97/3e+b79vv2//d/97/3f/d/9333e/c99333ffd/9733Pfd/93/3f/e/9//3//f/9//3//f/9//3//f/9//3//f7kxWRE5ETkFWg05CVoFfA16ER1f/3//f91O/ClaFVoNewlbCVkJfWf/f/9//3//f/9//3//f/9//3//f/9//3//f/9//3//f/9//3//f/9//3//f/9//3//f/9//38aFVwFvm//f/9//3//f/9//3//f/9//3//f/9//3//f/9//3//f/9//3//f/9//3//f/9//3//f/9//3//f/9/uS2dGXwRvj7/f/9//3//f/9//3//f/9//3//f/9//3//f/9//3//f/9//3//f/9//3//f/9//3//f/9//3//f/9//3//f/9//3//f/9//3//f/9//3//f7tWfRE8CX5b/3//f/9//3//f/9//3//f/9//3//fxk2WRFaEVgl/3//f/9//3//f/9//nN5EXwZXBV7DVoJew17BTwyeh1dFZsZAAD/f5YpnBWcGf9//3//f/9//3//f/9//3//f/9//3//f/9/3ndZGVsJnDr/f/9//3//f/9//3//f/9//3//f/9//FpcEVwNnmP/f/9//3//f/9//3//f/9//3//f/9//3/+fxgNnhW8Rv9//3//f/9//3//f/9//3//f/9//3//f/9//3//f/9//3//f/9//3//f/9//3//f/9//3//f/9//3//f/9//3//f/9//3//f/9//3//f/9//3//f/9/mCV7EVoNmxHcJXwNWgV7FVsZ2yX/f/9//3//f59nfTp6HXsVexGaDZ5r/3//f/9//3//f/9//3//f/9//3//f/9//3//f/9//3//f/9//3//f/9//3//f/9//3/+fzsROwH/e/9//3//f/9//3//f/9//3//f/9//3//f/9//3//f/9//3//f/9//3//f/9//3//f/9//3//f/9/mSmdHV0R32f+e/9//3//f/9//3//f/9//3//f/9//3//f/9//3//f/9//3//f/9//3//f/9//3//f/9//3//f/9//3//f/9//3//f/9//3//f/9//3//f/9/OUJ7FTwN/2//f/9//3//f/9//3//f/9//3//f/9/2iF6GVsR+zX/f/9//3//f/9//3//f/9zHSZaEXsVfBV7EXwRXBFcEVoR/3cAAP9/dyGbCdwZ/3//f/9//3//f/9//3//f/9//3//f/9//3//f5clexH7Jf9//3//f/9//3//f/9//3//f/9//38bX10VPA19V/9//3//f/9//3//f/9//3//f/9//3//f/9/WBl9FXw6/3//f/9//3//f/9//3//f/9//3//f/9//3//f/9//3//f/9//3//f/9//3//f/9//3//f/9//3//f/9//3//f/9//3//f/9//3//f/9//3//f3lKO0K7LVoVex0bLtxO2R1bCVoRWxVcOv9//3//f/9//3//f9khexl7GXoRnEb/f/9//3//f/9//3//f/9//3//f/9//3//f/9//3//f/9//3//f/9//3//f/9//3//f957Og08Bf9//3//f/9//3//f/9//3//f/9//3//f/9//3//f/9//3//f/9//3//f/9//3//f/9//3//f/9/Gj58FV0NPlf/f/9//3//f/9//3//f/9//3//f/9//3//f/9//3//f/9//3//f/9//3//f/9//3//f/9//3//f/9//3//f/9//3//f/9//3//f/9//3//f/9//386OnsVOgn/f/9//3//f/9//3//f/9//3//f/9//38aJlsVWhk+Z/5//3//f/9//3//f/9//3//f75rvkYdLlwRGQlaFR0u32/+fwAA/385FX0VHCr/f/9//3//f/9//3//f/9//3//f/9//3//f/9/XWc6FTsR33P/f/9//3//f/9//3//f/9//3//f1xjXRFdEX5b/3//f/9//3//f/9//3//f/9//3//f/9//38YOn0VHSr/f/9//3//f/9//3//f/9//3//f/9//3//f/9//3//f/9//3//f/9//3//f/9//3//f/9//3//f/9//3//f/9//3//f/9//3//f/9//3//f75zGRF6GVsRfA1bEXoFWwl8BVsJWg19Pv9//3//f917XGtZOnohexV6FVsNfBG9Rv9//3//f/9//3//f/9//3//f/9//3//f/9//3//f/9//3//f/9//3//f/9//3//f/9/nXM7CTwJ/3//f/9//3//f/9//3//f/9//3//f/9//3//f/9//3//f/9//3//f/9//3//f/9//3//f/9/uDF9EV0R3UL/f/9//3//f/9//3//f/9//3//f/9//3//f/9//3//f/9//3//f/9//3//f/9//3//f/9//3//f/9//3//f/9//3//f/9//3//f/9//3//f/9//3//f9klWxH9Gf9//3//f/9//3//f/9//3//f/9//3//f/93HVPfd/9//3//f/9//3//f/9//3//f/9//3/+f/9//3//f/9//3//f/9/AACdc1oZfBF9Nv5//3//f/9//3//f/9//3//f/9//3//f/9//3//f/sxXBlcMv9//3//f/9//3//f/9//3//f/9/XGNeEVwNHlP+f/9//3//f/9//3//f/9//3//f/9//3//f5pKXBE9Lv5//3//f/9//3//f/9//3//f/9//3//f/9//3//f/9//3//f/9//3//f/9//3//f95//3//f/9//3//f/9//3//f/9//3//f/9//3//f/9//n98Rt0x3TG7IdwhvB39JTwy/lL/e/9//38bW/k1ex1bFXwZexV8FVsRux1cNv9//3//f/9//3//f/9//3//f/9//3//f/9//3//f/9//3//f/9//3//f/9//3//f/9//3+dbzsNfBH/f/9//3//f/9//3//f/9//3//f/9//3//f/9//3//f/9//3//f/9//3//f/9//3//f/9/OUJ+HVwRHUv/f/9//3//f/9//3//f/9//3//f/9//3//f/9//3//f/9//3//f/9//3//f/9//3//f/9//3//f/9//3//f/9//3//f/9//3//f/9//3//f/9//3//f997VxF7DT0m/3//f/9//3//f/9//3//f/9//3//f/9//3//f/9//3//f/9//3//f/9//3//f/9//3//f/9//3//f/9//3//f/9//38AAFxrXBV7Fd1G/3//f/9//3//f/9//3//f/9//3//f/9//3//f/9/PWtcGTsV/3v/f/9//3//f/9//3//f/9//399Z1wRfRH+Sv9//3//f/9//3//f/9//3//f/9//3//f/9/21J9FV0y/3//f/9//3//f/9//3//f/9//3//f/9//3//f/9//3//f/9//3//f/9//3//f/c1VyG7Uv9//3//f/9//3//f/9//3//f/9//3//f/9//3//f/5//n//f/9//3//f/9//n/+f/9//39YOnoVfBl7HZsVfRV8GRwyn2v/f/9//3//f/9//3//f/9//3//f/9//3//f/9//3//f/9//3//f/9//3//f/9//3//f/9//3//f3xvXBFbEf9//3//f/9//3//f/9//3//f/9//3//f/9//3//f/9//3//f/9//3//f/9//3//f/9/m1Z6IX0RfS7/f/9//3//f/9//3//f/9//3//f/9//3//f/9//3//f/9//3//f/9//3//f/9//3//f/9//3//f/9//3//f/9//3//f/9//3//f/9//3//f/9//3//f/9/nXM4DXsRnjb/f/9//3//f/9//3//f/9//3//f/9//3//f/9//3//f/9//3//f/9//3//f/9//3//f/9//3//f/9//3//f/9//3//fwAAXGNdEToRHlP/f/9//3//f/9//3//f/9//3//f/9//3//f/9//3//f5kpXRGcOv9//3//f/9//3//f/9//3//f75zWhFcEd5G/3//f/9//3//f/9//3//f/9//3//f/9//n/8VlwVXDb+f/9//3//f/9//3//f/9//3//f/9//3//f/9//3//f/9//3//f/9//3//f9paOBlaFVoZ/3//f/9//3//f/9//3//f/9//3//f/9//3//f/9//3//f/9//3//f/9//3//f/9//387X1oVexk7HVsZ3SndTp5r/3//f/9//3v/f/9//3//f/9//3//f/9//3//f/9//3//f/9//3//f/9//3//f/9//3//f/9//3//f/9/PGNdDZwV/3//f/9//3//f/9//3//f/9//3//f/9//3//f/9//3//f/9//3//f/9//3//f957WkZ8GVsN/Ub/f/9//3//f/9//3//f/9//3//f/9//3//f/9//3//f/9//3//f/9//3//f/9//3//f/9//3//f/9//3//f/9//3//f/9//3//f/9//3//f/9//3//f/9//38cYzoRPBEeS/9//3//f/9//3//f/9//3//f/9//3//f/9//3//f/9//3//f/9//3//f/9//3//f/9//3//f/9//3//f/9//3//f/9/AAA7Y1wVOxE/V/9//3//f/9//3//f/9//3//f/9//3//f/9//3//f/9//F5cGTsJHU//f/9//3//f/9//3//f/9//3saDX4VnT7/f/9//3//f/9//3//f/9//3//f/9//3//fxxbXBWdPv9//3//f/9//3//f/9//3//f/9//3//f/9//3//f/9//3//f/9//3//f/9/eU5aGXgVWRX/f/9//3//f/9//3//f/9//3//f/9//3//f/9//3//f/9//3//f/9//3//f/9//3//f7pOfBlbHb5S33f/f/9//3//f/9//3//f/9//3//f/9//3//f/9//3//f/9//3//f/9//3//f/9//3//f/9//3//f/9//3//f/9//38cX3wRvBn/f/9//3//f/9//3//f/9//3//f/9//3//f/9//3//f/9//3//f/9//3//f553WCGdGXwVf1//f/9//3//f/9//3//f/9//3//f/9//3//f/9//3//f/9//3//f/9//3//f/9//3//f/9//3//f/9//3//f/9//3//f/9//3//f/9//3//f/9//3//f/9//3//f3pGfRU8CZ9f/3//f/9//3//f/9//3//f/9//3//f/9//3//f/9//3//f/9//3//f/9//3//f/9//3//f/9//3//f/9//3//f/9//38AADtnfBUaDT9X/3//f/9//3//f/9//3//f/9//3//f/9//3//f/9//3//f3klfRV8Gd97/3//f/9//3//f/9//3//ezoRXRXdQv9//3//f/9//3//f/9//3//f/9//3//f/5/mkZcFZ46/3//f/9//3//f/9//3//f/9//3//f/9//3//f/9//3//f/9//3//f/9//3++dxoyfR1/X/9//3//f/9//3//f/9//3//f/9//3//f/9//3//f/9//3//f/9//3//f/9//3//f/9//3/9Xt93/n//f/9//3//f/9//3//f/9//3//f/9//3//f/9//3//f/9//3//f/9//3//f/9//3//f/9//3//f/9//3//f/9//3//f/xWfBHcHf9//3//f/9//3//f/9//3//f/9//3//f/9//3//f/9//3//f/9//3//f31zdiF/FTsRPlv+f/9//3//f/9//3//f/9//3//f/9//3//f/9//3//f/9//3//f/9//3//f/9//3//f/9//3//f/9//3//f/9//3//f/9//3//f/9//3//f/9//3//f/9//3//f/9/GTp9ETsJ3m//f/9//3//f/9//3//f/9//3//f/9//3//f/9//3//f/9//3//f/9//3//f/9//3//f/9//3//f/9//3//f/9//3//fwAAXGtcFVwRPlP/f/9//3//f/9//3//f/9//3//f/9//3//f/9//3//f/9/u1J+GVwNvUr/f/9//3//f/9//3//f/9/Gg19FX02/3//f/9//3//f/9//3//f/9//3//f/9//3/3NX4ZnT7/f/9//3//f/9//3//f/9//3//f/9//3//f/9//3//f/9//3//f/9//3//f/9//3vfd/9//3//f/9//3//f/9//3//f/9//3//f/9//3//f/9//3//f/9//3//f/9//3//f/9//3//f/9//3//f/9//3//f/9//3//f/9//3//f/9//3//f/9//3//f/9//3//f/9//3//f/9//3//f/9//3//f/9//3//f/9//3//f/9/21KdFdwd/3//f/9//3//f/9//3//f/9//3//f/9//3//f/9//3//f/9//3//f1xreSV9GVwR/0r+f/9//3//f/9//3//f/9//3//f/9//3//f/9//3//f/9//3//f/9//3//f/9//3//f/9//3//f/9//3//f/9//3//f/9//3//f/9//3//f/9//3//f/9//3//f/9//3+5LZ4Reg3/f/9//3//f/9//3//f/9//3//f/9//3//f/9//3//f/9//3//f/9//3//f/9//3//f/9//3//f/9//3//f/9//3//f/9/AABca1wRWxHcSv9//3//f/9//3//f/9//3//f/9//3//f/9//3//f/9//3//f7ktexVbFZ5z/3//f/9//3//f/9//386GX0RfSr+f/9//3//f/9//3//f/9//3//f/9//3//f/UQPBFeV/9//3//f/9//3//f/9//3//f/9//3//f/9//3//f/9//3//f/9//3//f/9//3//f/9//3//f/9//3//f/9//3//f/9//3//f/9//3//f/9//3//f/9//3//f/9//3//f/9//3//f/9//3//f/9//3//f/9//3//f/9//3//f/9//3//f/9//3//f/9//3//f/9//3//f/9//3//f/9//3//f/9//3//f/9//3//f/9//3/bUn0N/SX/f/9//3//f/9//3//f/9//3//f/9//3//f/9//3//f/9//3/+f/teWxl9GVsRP0//f/9//3//f/9//3//f/9//3//f/9//3//f/9//3//f/9//3//f/9//3//f/9//3//f/9//3//f/9//3//f/9//3//f/9//3//f/9//3//f/9//3//f/9//3//f/9//3/+f3odXAk6Kv9//3//f/9//3//f/9//3//f/9//3//f/9//3//f/9//3//f/9//3//f/9//3//f/9//3//f/9//3//f/9//3//f/9//38AAH1vWxF8EZw+/3//f/9//3//f/9//3//f/9//3//f/9//3//f/9//3//f/9/v3ObKX4ZuyH/f/9//3//f/9//3//f1kZnhV9Lv9//3//f/9//3//f/9//3//f/9//3//f31rOBF8Ff57/3//f/9//3//f/9//3//f/9//3//f/9//3//f/9//3//f/9//3//f/9//3//f/9//3//f/9//3//f/9//3//f/9//3//f/9//3//f/9//3//f/9//3//f/9//3//f/9//3//f/9//3//f/9//3//f/9//3//f/9//3//f/9//3//f/9//3//f/9//3//f/9//3//f/9//3//f/9//3//f/9//3//f/9//3//f/9//3//f9tSfQ39Kf9//3//f/9//3//f/9//3//f/9//3//f/9//3//f/9//3//f/taPR2cFZ0Vf1f/f/9//3//f/9//3//f/9//3//f/9//3//f/9//3//f/9//3//f/9//3//f/9//3//f/9//3//f/9//3//f/9//3//f/9//3//f/9//3//f/9//3//f/9//3//f/9//3//f997Whl8DR1L/3//f/9//3//f/9//3//f/9//3//f/9//3//f/9//3//f/9//3//f/9//3//f/9//3//f/9//3//f/9//3//f/9//3//fwAAfW9bEVsNfDr/f/9//3//f/9//3//f/9//3//f/9//3//f/9//3//f/9//3/+f9xWOxVcFR1X/3//f/9//3//f/9/eRl9DV0y/n//f/9//3//f/9//3//f/9//3//f/9/u059Fbsd/n//f/9//3//f/9//3//f/9//3//f/9//3//f/9//3//f/9//3//f/9//3//f/9//3//f/9//3//f/9//3//f/9//3//f/9//3//f/9//3//f/9//3//f/9//3//f/9//3//f/9//3//f/9//3//f/9//3//f/9//3//f/9//3//f/9//3//f/9//3//f/9//3//f/9//3//f/9//3//f/9//3//f/9//3//f/9//3//f/9/u058DR0q/n//f/9//3//f/9//3/7VvtW/3//f/9//3//f/9//3//f/5/uil9GZwVX1v/e/9//3//f/9//3//f/9//3//f/9//3//f/9//3//f/9//3//f/9//3//f/9//3//f/9//3//f/9//3//f/9//3//f/9//3//f/9//3//f/9//3//f/9//3//f/9//3//f/9/fm9aFVsJflv+f/9//3//f/9//3//f/9//3//f/9//3//f/9//3//f/9//3//f/9//3//f/9//3//f/9//3//f/9//3//f/9//3//f/9/AAC+dzsVfRVbKv9//3//f/9//3//f/9//3//f/9//3//f/9//3//f/9//3//f/9//388OnwZnB3+f/9//3//f/9//3+XIZ4ZPC7/f/9//3//f/9//3//f/9//3//f/9//n/7KXwNnkL+f/9//3//f/9//3//f/9//3//f/9//3//f/9//3//f/9//3//f/9//3//f/9//3//f/9//3//f/9//3//f/9//3//f/9//3//f/9//3//f/9//3//f/9//3//f/9//3//f/9//3//f/9//3//f/9//3//f/9//3//f/9//3//f/9//3//f/9//3//f/9//3//f/9//3//f/9//3//f/9//3//f/9//3//f/9//3//f/9//3+aSp0RHSb/f/9//3//f/9//3+yLVoZOhF+Y/9//3//f/9//3//f/9/eUZ9HZsNv2//f/9//3//f/9//3//f/9//3//f/9//3//f/9//3//f/9//3//f/9//3//f/9//3//f/9//3//f/9//3//f/9//3//f/9//3//f/9//3//f/9//3//f/9//3//f/9//3//f/9//39dZ1oNfA3fb/9//3//f/9//3//f/9//3//f/9//3//f/9//3//f/9//3//f/9//3//f/9//3//f/9//3//f/9//3//f/9//3//f/9//38AAP9/ORV7Fdsd/3//f/9//3//f/9//3//f/9//3//f/9//3//f/9//3//f/9//3//f957uyFdFTsu3nv/f/9//3//f7cpfRn8If9//3//f/9//3//f/9//3//f/9//398bzsRPBXfc/9//3//f/9//3//f/9//3//f/9//3//f/9//3//f/9//3//f/9//3//f/9//3//f/9//3//f/9//3//f/9//3//f/9//3//f/9//3//f/9//3//f/9//3//f/9//3//f/9//3//f/9//3//f/9//3//f/9//3//f/9//3//f/9//3//f/9//3//f/9//3//f/9//3//f/9//3//f/9//3//f/9//3//f/9//3//f/9//3//f7tOfA0dKv9//3//f/9//3+ecxQVWxVaCb9j/3//f/9//3//f/571zF8HXsR32v+f/9//3//f/9//3//f/9//3//f/9//3//f/9//3//f/9//3//f/9//3//f/9//3//f/9//3//f/9//3//f/9//3//f/9//3//f/9//3//f/9//3//f/9//3//f/9//3//f/9//3//f9tSfBF7Df9//3//f/9//3//f/9//3//f/9//3//f/9//3//f/9//3//f/9//3//f/9//3//f/9//3//f/9//3//f/9//3//f/9//3//fwAA/384GZwVmxn/f/9//3//f/9//3//f/9//3//f/9//3//f/9//3//f/9//3//f/9//38cV1wZXBFbNv5//3//f/9/+DF9GdwZ/3//f/9//3//f/9//3//f/9//3//fxlCXBH9Vv9//3//f/9//3//f/9//3//f/9//3//f/9//3//f/9//3//f/9//3//f/9//3//f/9//3//f/9//3//f/9//3//f/9//3//f/9//3//f/9//3//f/9//3//f/9//3//f/9//3//f/9//3//f/9//3//f/9//3//f/9//3//f/9//3//f/9//3//f/9//3//f/9//3//f/9//3//f/9//3//f/9//3//f/9//3//f/9//3//f/9/mk59ERwq/3//f/9//3//f11nVxl6DZsN/3f/f/9//3//f/9/GTp8GXwV/kr+f/9//3//f/9//3//f/9//3//f/9//3//f/9//3//f/9//3//f/9//3//f/9//3//f/9//3//f/9//3//f/9//3//f/9//3//f/9//3//f/9//3//f/9//3//f/9//3//f/9//3//f/9/m0p8Efwd/3//f/9//3//f/9//3//f/9//3//f/9//3//f/9//3//f/9//3//f/9//3//f/9//3//f/9//3//f/9//3//f/9//3//f/9/AAD/f7gxexU7Ed5z/3//f/9//3//f/9//3//f/9//3//f/9//3//f/9//3//f/9//3//f/9/W0J8GV0N+iX/e/9//3/3NVwVuxH/f/9//3//f/9//3//f/9//3//fxtnXBk7Nv9//3//f/9//3//f/9//3//f/9//3//f/9//3//f/9//3//f/9//3//f/9//3//f/9//3//f/9//3//f/9//3//f/9//3//f/9//3//f/9//3//f/9//3//f/9//3//f/9//3//f/9//3//f/9//3//f/9//3//f/9//3//f/9//3//f/9//3//f/9//3//f/9//3//f/9//3//f/9//3//f/9//3//f/9//3//f/9//3//f/9//3+aSn0NPSr/f/9//3//f/9/HF85EXsN+yX/f/9//3//f1xrmSV9FVwNHS7/f/9//3//f/9//3//f/9//3//f/9//3//f/9//3//f/9//3//f/9//3//f/9//3//f/9//3//f/9//3//f/9//3//f/9//3//f/9//3//f/9//3//f/9//3//f/9//3//f/9//3//f/9//38ZNn0RXCr/f/9//3//f/9//3//f/9//3//f/9//3//f/9//3//f/9//3//f/9//3//f/9//3//f/9//3//f/9//3//f/9//3//f/9//38AAP9/21pbFVsJPVv/f/9//3//f/9//3//f/9//3//f/9//3//f/9//3//f/9//3//f/9//3//fz1CfBVdFbsZHF//f/c5XRmcCf9//3//f/9//3/+f/9//3//fxtjWx3cHf9//3//f/9//3//f/9//3//f/9//3//f/9//3//f/9//3//f/9//3//f/9//3//f/9//3//f/9//3//f/9//3//f/9//3//f/9//3//f/9//3//f/9//3//f/9//3//f/9//3//f/9//3//f/9//3//f/9//3//f/9//3//f/9//3//f/9//3//f/9//3//f/9//3//f/9//3//f/9/v3P/f/9//3//f/9//3//f/9//3//f/9//3//f3pGfREcKv9//3//f/9//3+bTpwVewm9Qv9//3+dc1pKWxl9FbsVf1v+e/9//3//f/9//3//f/9//3//f/9//3//f/9//3//f/9//3//f/9//3//f/9//3//f/9//3//f/9//3//f/9//3//f/9//3//f/9//3//f/9//3//f/9//3//f/9//3//f/9//3//f/9//3//f7olXA3eRv9//3//f/9//3//f/9//3//f/9//3//f/9//3//f/9//3//f/9//3//f/9//3//f/9//3//f/9//3//f/9//3//f/9//3//fwAA/3//f1cVfBUaMv9//3//f/9//3//f/9//3//f/9//3//f/9//3//f/9//3//f/9//3//f/9//n+dSj0VfA1dGTo6ukZaDZ0J/3v/f/9//3//f/9//n/+f3hKPSE6Cd9z/n//f/9//3//f/9//3//f/9//3//f/9//3//f/9//3//f/9//3//f/9//3//f/9//3//f/9//3//f/9//3//f/9//3//f/9//3//f/9//3//f/9//3//f/9//3//f/9//3//f/9//3//f/9//3//f/9//3//f/9//3//f/9//3//f/9//3//f/9//3//f/9//3//f/9//3//f/9//3//f/9//3//f/9//3//f/9//3//f/9//3//f/9/m0p9DT0q/3//f/9//3//f1o+XAl7Cf1K/396TlkZfBWcFXwZfl//f/9//3//f/9//3//f/9//3//f/9//3//f/9//3//f/9//3//f/9//3//f/9//3//f/9//3//f/9//3//f/9//3//f/9//3//f/9//3//f/9//3//f/9//3//f/9//3//f/9//3//f/9//3//f/9/WR1bDT5X/3//f/9//3//f/9//3//f/9//3//f/9//3//f/9//3//f/9//3//f/9//3//f/9//3//f/9//3//f/9//3//f/9//3//f/9/AAD/f/9/OjpaGXsV33v/f/9//3//f/9//3//f/9//3//f/9//3//f/9//3//f/9//3//f/9//3//f/9/HVe9JXwVfBF8FV0JXAl9Z757/3//f/9/fGucTnolexV8EV9P/3//f/9//3//f/9//3//f/9//3//f/9//3//f/9//3//f/9//3//f/9//3//f/9//3//f/9//3//f/9//3//f/9//3//f/9//3//f/9//3//f/9//3//f/9//3//f/9//3//f/9//3//f/9//3//f/9//3//f/9//3//f/9//3//f/9//3//f/9//3//f/9//3//f/9//3//f/9//3//f/9//3//f/9//3//f/9//3//f/9//3//f/9//3+aSp0RHCb/f/9//3//f/9/+DFdDTsJvELZMXwVegmdDfwh/2//f/9//3//f/9//3//f/9//3//f/9//3//f/9//3//f/9//3//f/9//3//f/9//3//f/9//3//f/9//3//f/9//3//f/9//3//f/9//3//f/9//3//f/9//3//f/9//3//f/9//3//f/9//3//f/9/vXd7GVsJ32//f/9//3//f/9//3//f/9//3//f/9//3//f/9//3//f/9//3//f/9//3//f/9//3//f/9//3//f/9//3//f/9//3//f/9//38AAP9//39dZzkVOg3ZLT1jnXP/f/9//3//f/9//3//f/9//3//f/9//3//f/9//3//f/9//3//f/9//3//f/5/Hl/dLVwRWw18BVsJWxFbFVwVOxFbDV0N/SG+Qv9z/n//f/9//3//f/9//3//f/9//3//f/9//3//f/9//3//f/9//3//f/9//3//f/9//3//f/9//3//f/9//3//f/9//3//f/9//3//f/9//3//f/9//3//f/9//3//f/9//3//f/9//3//f/9//3//f/9//3//f/9//3//f/9//3//f/9//3//f/9//3//f/9//3//f/9//3//f/9//3//f/9//3//f/9//3//f/9//3//f/9//3//f/9//3//f5pOfA09Kv9//3//f75zuC16EVsFewVaCXoNewm9FfxG/3//f/9//3//f/9//3//f/9//3//f/9//3//f/9//3//f/9//3//f/9//3//f/9//3//f/9//3//f/9//3//f/9//3//f/9//3//f/9//3//f/9//3//f/9//3//f/9//3//f/9//3//f/9//3//f/9//388Y1oRux3/f/9//3//f/9//3//f/9//3//f/9//3//f/9//3//f/9//3//f/9//3//f/9//3//f/9//3//f/9//3//f/9//3//f/9//3//fwAA/3//f/9/ekp6FRoRWwl5Df97/3//f/9//3//f/9//3//f/9//3//f/9//3//f/9//3//f/9//3//f/9//3//f/9/f28WFVwJnjo9Mj8u3iVeNt5On2v/f/9//3//f/9//3//f/9//3//f/9//3//f/9//3//f/9//3//f/9//3//f/9//3//f/9//3//f/9//3//f/9//3//f/9//3//f/9//3//f/9//3//f/9//3//f/9//3//f/9//3//f/9//3//f/9//3//f/9//3//f/9//3//f/9//3//f/9//3//f/9//3//f/9//3//f/9//3//f/9//3//f/9//3//f/9//3//f/9//3//f/9//3//f/9//3//f/9/mkp9Efwh/3//f/9/fGs7FXsJeg16BXwNfAH+Rv5//n//f/9//3//f/9//3//f/9//3//f/9//3//f/9//3//f/9//3//f/9//3//f/9//3//f/9//3//f/9//3//f/9//3//f/9//3//f/9//3//f/9//3//f/9//3//f/9//3//f/9//3//f/9//3//f/9//3//f9tSnBE8Lv9//3//f/9//3//f/9//3//f/9//3//f/9//3//f/9//3//f/9//3//f/9//3//f/9//3//f/9//3//f/9//3//f/9//3//f/9/AAD/f/9//n++d3kdWhU5Dbsh/3v/f/9//3//f/9//3//f/9//3//f/9//3//f/9//3//f/9//3//f/9//3//f/9//3/fd/UMPAn+b/9733e/c/53/3//f/9//3//f/9//3//f/9//3//f/9//3//f/9//3//f/9//3//f/9//3//f/9//3//f/9//3//f/9//3//f/9//3//f/9//3//f/9//3//f/9//3//f/9//3//f/9//3//f/9//3//f/9//3//f/9//3//f/9//3//f/9//3//f/9//3//f/9//3//f/9//3//f/9//3//f/9//3//f/9//3//f/9//3//f/9//3//f/9//3//f/9//3//f/9//3//f/9//3+aTnwNPSr/f/9//3//fxo2eg1bBXoFewmaHV1n/n//f/9//3//f/9//3//f/9//3//f/9//3//f/9//3//f/9//3//f/9//3//f/9//3//f/9//3//f/9//3//f/9//3//f/9//3//f/9//3//f/9//3//f/9//3//f/9//3//f/9//3//f/9//3//f/9//3//f/9/WkJ8EZ06/n//f/9//3//f/9//3//f/9//3//f/9//3//f/9//3//f/9//3//f/9//3//f/9//3//f/9//3//f/9//3//f/9//3//f/9//38AAP9//3//f/9//3//f/9//3//f/9//3//f/9//3//f/9//3//f/9//3//f/9//3//f/9//3//f/9//3//f/9//3//f/9/VxU8Cf9v/3//f/9//3//f/9//3//f/9//3//f/9//3//f/9//3//f/9//3//f/9//3//f/9//3//f/9//3//f/9//3//f/9//3//f/9//3//f/9//3//f/9//3//f/9//3//f/9//3//f/9//3//f/9//3//f/9//3//f/9//3//f/9//3//f/9//3//f/9//3//f/9//3//f/9//3//f/9//3//f/9//3//f/9//3//f/9//3//f/9//3//f/9//3//f/9//3//f/9//3//f/9//3//f7tOfRX8Jf9//3//f/9/fms6DV0JewmcDXwNfA1aDVs23nf/f/9//3//f/9//3//f/9//3//f/9//3//f/9//3//f/9//3//f/9//3//f/9//3//f/9//3//f/9//3//f/9//3//f/9//3//f/9//3//f/9//3//f/9//3//f/9//3//f/9//3//f/9//3//f/9//3/ZMXwVPlf/f/9//3//f/9//3//f/9//3//f/9//3//f/9//3//f/9//3//f/9//3//f/9//3//f/9//3//f/9//3//f/9//3//f/9//3//fwAA/3//f/9//3//f/9//3//f/9//3//f/9//3//f/9//3//f/9//3//f/9//3//f/9//3//f/9//3//f/9//3//f/5//382FVwNnmP/f/9//3//f/9//3//f/9//3//f/9//3//f/9//3//f/9//3//f/9//3//f/9//3//f/9//3//f/9//3//f/9//3//f/9//3//f/9//3//f/9//3//f/9//3//f/9//3//f/9//3//f/9//3//f/9//3//f/9//3//f/9//3//f/9//3//f/9//3//f/9//3//f/9//3//f/9//3//f/9//3//f/9//3//f/9//3//f/9//3//f/9//3//f/9//3//f/9//3//f/9//3//f/9/uk58EbsV/3//f/9//39ea10Vew39Qh0yfA17DXoJWgU4Eb53/3//f/9//3//f/9//3//f/9//3//f/9//3//f/9//3//f/9//3//f/9//3//f/9//3//f/9//3//f/9//3//f/9//3//f/9//3//f/9//3//f/9//3//f/9//3//f/9//3//f/9//3//f/9//3//f5kpOxG/b/9//3//f/9//3//f/9//3//f/9//3//f/9//3//f/9//3//f/9//3//f/9//3//f/9//3//f/9//3//f/9//3//f/9//3//f/9/AAD/f/9//3//f/9//3//f/9//3//f/9//3//f/9//3//f/9//3//f/9//3//f/9//3//f/9//3//f/9//3//f/9//3//f5khXAm/Z/9//3//f/9//3//f/9//3//f/9//3//f/9//3//f/9//3//f/9//3//f/9//3//f/9//3//f/9//3//f/9//3//f/9//3//f/9//3//f/9//3//f/9//3//f/9//3//f/9//3//f/9//3//f/9//3//f/9//3//f/9//3//f/9//3//f/9//3//f/9//3//f/9//3//f/9//3//f/9//3//f/9//3//f713+16bSrxOu0q8SptK3FYcY55z/n//f/9//3//f/9//3//f/9//3+6Tn0ZvBn/f/9//3//fz5jXBFcCX5b/38eV5wRfAV6CToRe0b/f/9//3//f/9//3//f/9//3//f/9//3//f/9//3//f/9//3//f/9//3//f/9//3//f/9//3//f/9//3//f/9//3//f/9//3//f/9//3//f/9//3//f/9//3//f/9//3//f/9//3//f/9//3//f/9/WR1cFd9z/3//f/9//3//f/9//3//f/9//3//f/9//3//f/9//3//f/9//3//f/9//3//f/9//3//f/9//3//f/9//3//f/9//3//f/9//38AAP9//3//f/9//3//f/9//3//f/9//3//f/9//3//f/9//3//f/9//3//f/9//3//f/9//3//f/9//3//f/9//3//f/9/uCVcCZ5b/3//f/9//3//f/9//3//f/9//3//f/9//3//f/9//3//f/9//3//f/9//3//f/9//3//f/9//3//f/9//3//f/9//3//f/9//3//f/9//3//f/9//3//f/9//3//f/9//3//f/9//3//f/9//3//f/9//3//f/9//3//f/9//3//f/9//3//f/9//3//f/9//3//f/9//3//f/9//3//f/9//3++d9cxORFcDX0JXQl+DV0NfQ1cCX0JXA07EVsZ+jG7Tl1n/3//f/5//3//f9tSWw27Ef9//3//f/9/m1J6DRoB33P/f/9/OT5aEVoRWxE6Kv9//3//f/9//3//f/9//3//f/9//3//f/9//3//f/9//3//f/9//3//f/9//3//f/9//3//f/9//3//f/9//3//f/9//3//f/9//3//f/9//3//f/9//3//f/9//3//f/9//3//f/9//3//f/9/vXd5HVsR33f/f/9//3//f/9//3//f/9//3//f/9//3//f/9//3//f/9//3//f/9//3//f/9//3//f/9//3//f/9//3//f/9//3//f/9//3//fwAA/3//f/9//3//f/9//3//f/9//3//f/9//3//f/9//3//f/9//3//f/9//3//f/9//3//f/9//3//f/9//3//f/9//3+5LVwNnlv/f/9//3//f/9//3//f/9//3//f/9//3//f/9//3//f/9//3//f/9//3//f/9//3//f/9//3//f/9//3//f/9//3//f/9//3//f/9//3//f/9//3//f/9//3//f/9//3//f/9//3//f/9//3//f/9//3//f/9//3//f/9//3//f/9//3//f/9//3//f/9//3//f/9//3//f/9//3//f/9//3//f5pOexl7Fb1CPVdeY11jXl9dXx5XnUY9OtwhnBl9FZ4VexV6GTwynEZdZ/9/2lJ9DXsN/3//f/9//3+4KVoNWwW6HXkZeBFbBVoFexF8Ot93/3//f/9//3//f/9//3//f/9//3//f/9//3//f/9//3//f/9//3//f/9//3//f/9//3//f/9//3//f/9//3//f/9//3//f/9//3//f/9//3//f/9//3//f/9//3//f/9//3//f/9//3//f/9//3/eezkZWxW/b/9//3//f/9//3//f/9//3//f/9//3//f/9//3//f/9//3//f/9//3//f/9//3//f/9//3//f/9//3//f/9//3//f/9//3//f/9/AAD/f/9//3//f/9//3//f/9//3//f/9//3//f/9//3//f/9//3//f/9//3//f/9//3//f/9//3//f/9//3//f/9//3//fztCXA1+V/9//3//f/9//3//f/9//3//f/9//3//f/9//3//f/9//3//f/9//3//f/9//3//f/9//3//f/9//3//f/9//3//f/9//3//f/9//3//f/9//3//f/9//3//f/9//3//f/9//3//f/9//3//f/9//3//f/9//3//f/9//3//f/9//3//f/9//3//f/9//3//f/9//3//f/9//3//f/9//3//f/9/u1I6ERou/3v/f/9//3//f/9//3//f/57nmv9Wn06/CV9FXwVfBF8EZwZOjpbPjsFeg3/f/9//3/ffzcZWhFaBVoNOQl6BTsF/BkeV/97/3//f/9//3//f/9//3//f/9//3//f/9//3//f/9//3//f/9//3//f/9//3//f/9//3//f/9//3//f/9//3//f/9//3//f/9//3//f/9//3//f/9//3//f/9//3//f/9//3//f/9//3//f/9//3//f713WB0ZDX5n/n//f/9//3//f/9//3//f/9//3//f/9//3//f/9//3//f/9//3//f/9//3//f/9//3//f/9//3//f/9//3//f/9//3//f/9//38AAP9//3//f/9//3//f/9//3//f/9//3//f/9//3//f/9//3//f/9//3//f/9//3//f/9//3//f/9//3//f/9//3//f/9/e0ZcCT5P/3//f/9//3//f/9//3//f/9//3//f/9//3//f/9//3//f/9//3//f/9//3//f/9//3//f/9//3//f/9//3//f/9//3//f/9//3//f/9//3//f/9//3//f/9//3//f/9//3//f/9//3//f/9//3//f/9//3//f/9//3//f/9//3//f/9//3//f/9//3//f/9//3//f/9//3//f/9//3//f/9//3//f/97/3//f/9//3//f/9//3//f/9//3//f/9//3//f953/069GZ0RfA18DVoJew05Bf9//3//f/9/eB1aDbkZOQV6ERsq32/+f/9//3//f/9//3//f/9//3//f/9//3//f/9//3//f/9//3//f/9//3//f/9//3//f/9//3//f/9//3//f/9//3//f/9//3//f/9//3//f/9//3//f/9//3//f/9//3//f/9//3//f/9//3//f/9//3//f/5//3uZJVod/3v/f/9//3//f/9//3//f/9//3//f/9//3//f/9//3//f/9//3//f/9//3//f/9//3//f/9//3//f/9//3//f/9//3//f/9//3//fwAA/3//f/9//3//f/9//3//f/9//3//f/9//3//f/9//3//f/9//3//f/9//3//f/9//3//f/9//3//f/9//3//f/9//39aQn0NHUv/f/9//3//f/9//3//f/9//3//f/9//3//f/9//3//f/9//3//f/9//3//f/9//3//f/9//3//f/9//3//f/9//3//f/9//3//f/9//3//f/9//3//f/9//3//f/9//3//f/9//3//f/9//3//f/9//3//f/9//3//f/9//3//f/9//3//f/9//3//f/9//3//f/9//3//f/9//3//f/9//3//f/9//3//f/9//3//f/9//n//f/9//3//f/9//3//f/9//3/+f/9/3VL8JVsNewlaATkF33v/f/9//3+fa/9z/3d+X/93/3//f/9//3//f/9//3//f/9//3//f/9//3//f/9//3//f/9//3//f/9//3//f/9//3//f/9//3//f/9//3//f/9//3//f/9//3//f/9//3//f/9//3//f/9//3//f/9//3//f/9//3//f/9//3//f/9//3//f/9//3/+f/9//3v/f/9//3//f/9//3//f/9//3//f/9//3//f/9//3//f/9//3//f/9//3//f/9//3//f/9//3//f/9//3//f/9//3//f/9//3//f/9/AAD/f/9//3//f/9//3//f/9//3//f/9//3//f/9//3//f/9//3//f/9//3//f/9//3//f/9//3//f/9//3//f/9//3//f5tKfRH9Rv9//3//f/9//3//f/9//3//f/9//3//f/9//3//f/9//3//f/9//3//f/9//3//f/9//3//f/9//3//f/9//3//f/9//3//f/9//3//f/9//3//f/9//3//f/9//3//f/9//3//f/9//3//f/9//3//f/9//3//f/9//3//f/9//3//f/9//3//f/9//3//f/9//3//f/9//3//f/9//3//f/9//3//f/9//3//f/9//3//f/9//3//f/9//3//f/9//3//f/9//3//f/9/HVs6EVoNWhH/f/9//3//f/9//3//f/9//3//f/9//3//f/9//3//f/9//3//f/9//3//f/9//3//f/9//3//f/9//3//f/9//3//f/9//3//f/9//3//f/9//3//f/9//3//f/9//3//f/9//3//f/9//3//f/9//3//f/9//3//f/9//3//f/9//3//f/9//3//f/9//3//f/9//3//f/9//3//f/9//3//f/9//3//f/9//3//f/9//3//f/9//3//f/9//3//f/9//3//f/9//3//f/9//3//f/9//3//f/9//38AAP9//3//f/9//3//f/9//3//f/9//3//f/9//3//f/9//3//f/9//3//f/9//3//f/9//3//f/9//3//f/9//3//f/9/ekZ9Ef5G/3//f/9//3//f/9//3//f/9//3//f/9//3//f/9//3//f/9//3//f/9//3//f/9//3//f/9//3//f/9//3//f/9//3//f/9//3//f/9//3//f/9//3//f/9//3//f/9//3//f/9//3//f/9//3//f/9//3//f/9//3//f/9//3//f/9//3//f/9//3//f/9//3//f/9//3//f/9//3//f/9/nnP/f/9//3//f/9//3//f/9//3//f/9//3//f/9//3//f/9//3//f/9//3//f95zXlf/d/9//3//f/9//3//f/9//3//f/9//3//f/9//3//f/9//3//f/9//3//f/9//3//f/9//3//f/9//3//f/9//3//f/9//3//f/9//3//f/9//3//f/9//3//f/9//3//f/9//3//f/9//3//f/9//3//f/9//3//f/9//3//f/9//3//f/9//3//f/9//3//f/9//3//f/9//3//f/9//3//f/9//3//f/9//3//f/9//3//f/9//3//f/9//3//f/9//3//f/9//3//f/9//3//f/9//3//f/9//3//fwAA/3//f/9//3//f/9//3//f/9//3//f/9//3//f/9//3//f/9//3//f/9//3//f/9//3//f/9//3//f/9//3//f/9//3+bSn0R/kL/f/9//3//f/9//3//f/9//3//f/9//3//f/9//3//f/9//3//f/9//3//f/9//3//f/9//3//f/9//3//f/9//3//f/9//3//f/9//3//f/9//3//f/9//3//f/9//3//f/9//3//f/9//3//f/9//3//f/9//3//f/9//3//f/9//3//f/9//3//f/9//3//f/9//3//f/9//3//f/9//n+/d/9//3//f/9//3//f/9//3//f/9//3//f/9//3//f/9//3//f/9//3//f/9//3//f/9//3//f/9//3//f/9//3//f/9//3//f/9//3//f/9//3//f/9//3//f/9//3//f/9//3//f/9//3//f/9//3//f/9//3//f/9//3//f/9//3//f/9//3//f/9//3//f/9//3//f/9//3//f/9//3//f/9//3//f/9//3//f/9//3//f/9//3//f/9//3//f/9//3//f/9//3//f/9//3//f/9//3//f/9//3//f/9//3//f/9//3//f/9//3//f/9//3//f/9//3//f/9//3//f/9//3//f/9//3//f/9/AAD/f/9//3//f/9//3//f/9//3//f/9//3//f/9//3//f/9//3//f/9//3//f/9//3//f/9//3//f/9//3//f/9//3//f3pGfRHdPv9//3//f/9//3//f/9//3//f/9//3//f/9//3//f/9//3//f/9//3//f/9//3//f/9//3//f/9//3//f/9//3//f/9//3//f/9//3//f/9//3//f/9//3//f/9//3//f/9//3//f/9//3//f/9//3//f/9//3//f/9//3//f/9//3//f/9//3//f/9//3//f/9//3//f/9//3//f/9//3//f/9//3//f/9//3//f/9//3//f/9//3//f/9//3//f/9//3//f/9//3//f/9//3//f/9//3//f/9//3//f/9//3//f/9//3//f/9//3//f/9//3//f/9//3//f/9//3//f/9//3//f/9//3//f/9//3//f/9//3//f/9//3//f/9//3//f/9//3//f/9//3//f/9//3//f/9//3//f/9//3//f/9//3//f/9//3//f/9//3//f/9//3//f/9//3//f/9//3//f/9//3//f/9//3//f/9//3//f/9//3//f/9//3//f/9//3//f/9//3//f/9//3//f/9//3//f/9//3//f/9//3//f/9//3//f/9//38AAP9//3//f/9//3//f/9//3//f/9//3//f/9//3//f/9//3//f/9//3//f/9//3//f/9//3//f/9//3//f/9//3//f/9/W0ZdEf5G/3//f/9//3//f/9//3//f/9//3//f/9//3//f/9//3//f/9//3//f/9//3//f/9//3//f/9//3//f/9//3//f/9//3//f/9//3//f/9//3//f/9//3//f/9//3//f/9//3//f/9//3//f/9//3//f/9//3//f/9//3//f/9//3//f/9//3//f/9//3//f/9//3//f/9//3//f/9//3//f/9//3//f/9//3//f/9//3//f/9//3//f/9//3//f/9//3//f/9//3//f/9//3//f/9//3//f/9//3//f/9//3//f/9//3//f/9//3//f/9//3//f/9//3//f/9//3//f/9//3//f/9//3//f/9//3//f/9//3//f/9//3//f/9//3//f/9//3//f/9//3//f/9//3//f/9//3//f/9//3//f/9//3//f/9//3//f/9//3//f/9//3//f/9//3//f/9//3//f/9//3//f/9//3//f/9//3//f/9//3//f/9//3//f/9//3//f/9//3//f/9//3//f/9//3//f/9//3//f/9//3//f/9//3//f/9//3//fwAA/3//f/9//3//f/9//3//f/9//3//f/9//3//f/9//3//f/9//3//f/9//3//f/9//3//f/9//3//f/9//3//f/9//386Qn0R/Ub/f/9//3//f/9//3//f/9//3//f/9//3//f/9//3//f/9//3//f/9//3//f/9//3//f/9//3//f/9//3//f/9//3//f/9//3//f/9//3//f/9//3//f/9//3//f/9//3//f/9//3//f/9//3//f/9//3//f/9//3//f/9//3//f/9//3//f/9//3//f/9//3//f/9//3//f/9//3//f/9//3//f/9//3//f/9//3//f/9//3//f/9//3//f/9//3//f/9//3//f/9//3//f/9//3//f/9//3//f/9//3//f/9//3//f/9//3//f/9//3//f/9//3//f/9//3//f/9//3//f/9//3//f/9//3//f/9//3//f/9//3//f/9//3//f/9//3//f/9//3//f/9//3//f/9//3//f/9//3//f/9//3//f/9//3//f/9//3//f/9//3//f/9//3//f/9//3//f/9//3//f/9//3//f/9//3//f/9//3//f/9//3//f/9//3//f/9//3//f/9//3//f/9//3//f/9//3//f/9//3//f/9//3//f/9//3//f/9/AAD/f/9//3//f/9//3//f/9//3//f/9//3//f/9//3//f/9//3//f/9//3//f/9//3//f/9//3//f/9//3//f/9//3//fzo+XA3+Rv9//3//f/9//3//f/9//3//f/9//3//f/9//3//f/9//3//f/9//3//f/9//3//f/9//3//f/9//3//f/9//3//f/9//3//f/9//3//f/9//3//f/9//3//f/9//3//f/9//3//f/9//3//f/9//3//f/9//3//f/9//3//f/9//3//f/9//3//f/9//3//f/9//3//f/9//3//f/9//3//f/9//3//f/9//3//f/9//3//f/9//3//f/9//3//f/9//3//f/9//3//f/9//3//f/9//3//f/9//3//f/9//3//f/9//3//f/9//3//f/9//3//f/9//3//f/9//3//f/9//3//f/9//3//f/9//3//f/9//3//f/9//3//f/9//3//f/9//3//f/9//3//f/9//3//f/9//3//f/9//3//f/9//3//f/9//3//f/9//3//f/9//3//f/9//3//f/9//3//f/9//3//f/9//3//f/9//3//f/9//3//f/9//3//f/9//3//f/9//3//f/9//3//f/9//3//f/9//3//f/9//3//f/9//3//f/9//38AAP9//3//f/9//3//f/9//3//f/9//3//f/9//3//f/9//3//f/9//3//f/9//3//f/9//3//f/9//3//f/9//3/+f/9/2TF8Df1G/3//f/9//3//f/9//3//f/9//3//f/9//3//f/9//3//f/9//3//f/9//3//f/9//3//f/9//3//f/9//3//f/9//3//f/9//3//f/9//3//f/9//3//f/9//3//f/9//3//f/9//3//f/9//3//f/9//3//f/9//3//f/9//3//f/9//3//f/9//3//f/9//3//f/9//3//f/9//3//f/9//3//f/9//3//f/9//3//f/9//3//f/9//3//f/9//3//f/9//3//f/9//3//f/9//3//f/9//3//f/9//3//f/9//3//f/9//3//f/9//3//f/9//3//f/9//3//f/9//3//f/9//3//f/9//3//f/9//3//f/9//3//f/9//3//f/9//3//f/9//3//f/9//3//f/9//3//f/9//3//f/9//3//f/9//3//f/9//3//f/9//3//f/9//3//f/9//3//f/9//3//f/9//3//f/9//3//f/9//3//f/9//3//f/9//3//f/9//3//f/9//3//f/9//3//f/9//3//f/9//3//f/9//3//f/9//3//fwAA/3//f/9//3//f/9//3//f/9//3//f/9//3//f/9//3//f/9//3//f/9//3//f/9//3//f/9//3//f/9//3//f/9/v3tXIVwJPlP/f/9//3//f/9//3//f/9//3//f/9//3//f/9//3//f/9//3//f/9//3//f/9//3//f/9//3//f/9//3//f/9//3//f/9//3//f/9//3//f/9//3//f/9//3//f/9//3//f/9//3//f/9//3//f/9//3//f/9//3//f/9//3//f/9//3//f/9//3//f/9//3//f/9//3//f/9//3//f/9//3//f/9//3//f/9//3//f/9//3//f/9//3//f/9//3//f/9//3//f/9//3//f/9//3//f/9//3//f/9//3//f/9//3//f/9//3//f/9//3//f/9//3//f/9//3//f/9//3//f/9//3//f/9//3//f/9//3//f/9//3//f/9//3//f/9//3//f/9//3//f/9//3//f/9//3//f/9//3//f/9//3//f/9//3//f/9//3//f/9//3//f/9//3//f/9//3//f/9//3//f/9//3//f/9//3//f/9//3//f/9//3//f/9//3//f/9//3//f/9//3//f/9//3//f/9//3//f/9//3//f/9//3//f/9//3//f/9/AAD/f/9//3//f/9//3//f/9//3//f/9//3//f/9//3//f/9//3//f/9//3//f/9//3//f/9//3//f/9//3//f/9//3//f1cdXAV+V/9//3//f/9//3//f/9//3//f/9//3//f/9//3//f/9//3//f/9//3//f/9//3//f/9//3//f/9//3//f/9//3//f/9//3//f/9//3//f/9//3//f/9//3//f/9//3//f/9//3//f/9//3//f/9//3//f/9//3//f/9//3//f/9//3//f/9//3//f/9//3//f/9//3//f/9//3//f/9//3//f/9//3//f/9//3//f/9//3//f/9//3//f/9//3//f/9//3//f/9//3//f/9//3//f/9//3//f/9//3//f/9//3//f/9//3//f/9//3//f/9//3//f/9//3//f/9//3//f/9//3//f/9//3//f/9//3//f/9//3//f/9//3//f/9//3//f/9//3//f/9//3//f/9//3//f/9//3//f/9//3//f/9//3//f/9//3//f/9//3//f/9//3//f/9//3//f/9//3//f/9//3//f/9//3//f/9//3//f/9//3//f/9//3//f/9//3//f/9//3//f/9//3//f/9//3//f/9//3//f/9//3//f/9//3//f/9//38AAP9//3//f/9//3//f/9//3//f/9//3//f/9//3//f/9//3//f/9//3//f/9//3//f/9//3//f/9//3//f/9//3//f797FhVbAb9j/3//f/9//3//f/9//3//f/9//3//f/9//3//f/9//3//f/9//3//f/9//3//f/9//3//f/9//3//f/9//3//f/9//3//f/9//3//f/9//3//f/9//3//f/9//3//f/9//3//f/9//3//f/9//3//f/9//3//f/9//3//f/9//3//f/9//3//f/9//3//f/9//3//f/9//3//f/9//3//f/9//3//f/9//3//f/9//3//f/9//3//f/9//3//f/9//3//f/9//3//f/9//3//f/9//3//f/9//3//f/9//3//f/9//3//f/9//3//f/9//3//f/9//3//f/9//3//f/9//3//f/9//3//f/9//3//f/9//3//f/9//3//f/9//3//f/9//3//f/9//3//f/9//3//f/9//3//f/9//3//f/9//3//f/9//3//f/9//3//f/9//3//f/9//3//f/9//3//f/9//3//f/9//3//f/9//3//f/9//3//f/9//3//f/9//3//f/9//3//f/9//3//f/9//3//f/9//3//f/9//3//f/9//3//f/9//3//fwAA/3//f/9//3//f/9//3//f/9//3//f/9//3//f/9//3//f/9//3//f/9//3//f/9//3//f/9//3//f/9//3//f/9/+14XETsJ32//f/9//3//f/9//3//f/9//3//f/9//3//f/9//3//f/9//3//f/9//3//f/9//3//f/9//3//f/9//3//f/9//3//f/9//3//f/9//3//f/9//3//f/9//3//f/9//3//f/9//3//f/9//3//f/9//3//f/9//3//f/9//3//f/9//3//f/9//3//f/9//3//f/9//3//f/9//3//f/9//3//f/9//3//f/9//3//f/9//3//f/9//3//f/9//3//f/9//3//f/9//3//f/9//3//f/9//3//f/9//3//f/9//3//f/9//3//f/9//3//f/9//3//f/9//3//f/9//3//f/9//3//f/9//3//f/9//3//f/9//3//f/9//3//f/9//3//f/9//3//f/9//3//f/9//3//f/9//3//f/9//3//f/9//3//f/9//3//f/9//3//f/9//3//f/9//3//f/9//3//f/9//3//f/9//3//f/9//3//f/9//3//f/9//3//f/9//3//f/9//3//f/9//3//f/9//3//f/9//3//f/9//3//f/9//3//f/9/AAD/f/9//3//f/9//3//f/9//3//f/9//3//f/9//3//f/9//3//f/9//3//f/9//3//f/9//3//f/9//3//f/9//394QlsZWgn/d/9//3//f/9//3//f/9//3//f/9//3//f/9//3//f/9//3//f/9//3//f/9//3//f/9//3//f/9//3//f/9//3//f/9//3//f/9//3//f/9//3//f/9//3//f/9//3//f/9//3//f/9//3//f/9//3//f/9//3//f/9//3//f/9//3//f/9//3//f/9//3//f/9//3//f/9//3//f/9//3//f/9//3//f/9//3//f/9//3//f/9//3//f/9//3//f/9//3//f/9//3//f/9//3//f/9//3//f/9//3//f/9//3//f/9//3//f/9//3//f/9//3//f/9//3//f/9//3//f/9//3//f/9//3//f/9//3//f/9//3//f/9//3//f/9//3//f/9//3//f/9//3//f/9//3//f/9//3//f/9//3//f/9//3//f/9//3//f/9//3//f/9//3//f/9//3//f/9//3//f/9//3//f/9//3//f/9//3//f/9//3//f/9//3//f/9//3//f/9//3//f/9//3//f/9//3//f/9//3//f/9//3//f/9//3//f/9//38AAP9//3//f/9//3//f/9//3//f/9//3//f/9//3//f/9//3//f/9//3//f/9//3//f/9//3//f/9//3//f/9//3/+f9cpWhl6Df93/3//f/9//3//f/9//3//f/9//3//f/9//3//f/9//3//f/9//3//f/9//3//f/9//3//f/9//3//f/9//3//f/9//3//f/9//3//f/9//3//f/9//3//f/9//3//f/9//3//f/9//3//f/9//3//f/9//3//f/9//3//f/9//3//f/9//3//f/9//3//f/9//3//f/9//3//f/9//3//f/9//3//f/9//3//f/9//3//f/9//3//f/9//3//f/9//3//f/9//3//f/9//3//f/9//3//f/9//3//f/9//3//f/9//3//f/9//3//f/9//3//f/9//3//f/9//3//f/9//3//f/9//3//f/9//3//f/9//3//f/9//3//f/9//3//f/9//3//f/9//3//f/9//3//f/9//3//f/9//3//f/9//3//f/9//3//f/9//3//f/9//3//f/9//3//f/9//3//f/9//3//f/9//3//f/9//3//f/9//3//f/9//3//f/9//3//f/9//3//f/9//3//f/9//3//f/9//3//f/9//3//f/9//3//f/9//3//fwAA/3//f/9//3//f/9//3//f/9//3//f/9//3//f/9//3//f/9//3//f/9//3//f/9//3//f/9//3//f/9//3//f/9/NRFbFXoN/3v/f/9//3//f/9//3//f/9//3//f/9//3//f/9//3//f/9//3//f/9//3//f/9//3//f/9//3//f/9//3//f/9//3//f/9//3//f/9//3//f/9//3//f/9//3//f/9//3//f/9//3//f/9//3//f/9//3//f/9//3//f/9//3//f/9//3//f/9//3//f/9//3//f/9//3//f/9//3//f/9//3//f/9//3//f/9//3//f/9//3//f/9//3//f/9//3//f/9//3//f/9//3//f/9//3//f/9//3//f/9//3//f/9//3//f/9//3//f/9//3//f/9//3//f/9//3//f/9//3//f/9//3//f/9//3//f/9//3//f/9//3//f/9//3//f/9//3//f/9//3//f/9//3//f/9//3//f/9//3//f/9//3//f/9//3//f/9//3//f/9//3//f/9//3//f/9//3//f/9//3//f/9//3//f/9//3//f/9//3//f/9//3//f/9//3//f/9//3//f/9//3//f/9//3//f/9//3//f/9//3//f/9//3//f/9//3//f/9/AAD/f/9//3//f/9//3//f/9//3//f/9//3//f/9//3//f/9//3//f/9//3//f/9//3//f/9//3//f/9//3//f/9/PF9ZFTkRmg3/e/9//3//f/9//3//f/9//3//f/9//3//f/9//3//f/9//3//f/9//3//f/9//3//f/9//3//f/9//3//f/9//3//f/9//3//f/9//3//f/9//3//f/9//3//f/9//3//f/9//3//f/9//3//f/9//3//f/9//3//f/9//3//f/9//3//f/9//3//f/9//3//f/9//3//f/9//3//f/9//3//f/9//3//f/9//3//f/9//3//f/9//3//f/9//3//f/9//3//f/9//3//f/9//3//f/9//3//f/9//3//f/9//3//f/9//3//f/9//3//f/9//3//f/9//3//f/9//3//f/9//3//f/9//3//f/9//3//f/9//3//f/9//3//f/9//3//f/9//3//f/9//3//f/9//3//f/9//3//f/9//3//f/9//3//f/9//3//f/9//3//f/9//3//f/9//3//f/9//3//f/9//3//f/9//3//f/9//3//f/9//3//f/9//3//f/9//3//f/9//3//f/9//3//f/9//3//f/9//3//f/9//3//f/9//3//f/9//38AAP9//3//f/9//3//f/9//3//f/9//3//f/9//3//f/9//3//f/9//3//f/9//3//f/9//3//f/9//3//f/9//39+ZxkZOhU8Lv9//3//f/9//3//f/9//3//f/9//3//f/9//3//f/9//3//f/9//3//f/9//3//f/9//3//f/9//3//f/9//3//f/9//3//f/9//3//f/9//3//f/9//3//f/9//3//f/9//3//f/9//3//f/9//3//f/9//3//f/9//3//f/9//3//f/9//3//f/9//3//f/9//3//f/9//3//f/9//3//f/9//3//f/9//3//f/9//3//f/9//3//f/9//3//f/9//3//f/9//3//f/9//3//f/9//3//f/9//3//f/9//3//f/9//3//f/9//3//f/9//3//f/9//3//f/9//3//f/9//3//f/9//3//f/9//3//f/9//3//f/9//3//f/9//3//f/9//3//f/9//3//f/9//3//f/9//3//f/9//3//f/9//3//f/9//3//f/9//3//f/9//3//f/9//3//f/9//3//f/9//3//f/9//3//f/9//3//f/9//3//f/9//3//f/9//3//f/9//3//f/9//3//f/9//3//f/9//3//f/9//3//f/9//3//f/9//3//fwAA/3//f/9//3//f/9//3//f/9//3//f/9//3//f/9//3//f/9//3//f/9//3//f/9//3//f/9//3//f/9//3//f/9/e0qcRt9v/n//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sAAABcAAAAAQAAAKsKDUJyHA1CCgAAAFAAAAASAAAATAAAAAAAAAAAAAAAAAAAAP//////////cAAAAEMAYQByAGwAYQAgAFEAdQBpAHIAbwB6ACAAUgB1AGIAaQBvAAcAAAAGAAAABAAAAAMAAAAGAAAAAwAAAAkAAAAHAAAAAwAAAAQAAAAHAAAABQAAAAMAAAAHAAAABwAAAAcAAAADAAAAB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KsKDUJyHA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</Object>
  <Object Id="idInvalidSigLnImg">AQAAAGwAAAAAAAAAAAAAAP8AAAB/AAAAAAAAAAAAAABDIwAApBEAACBFTUYAAAEA2PY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vAPICy3ci4cp3yALLdy3bhndYboJnAAAAAP//AAAAAH11floAALSnLwDlhZBnAAAAAOh8eAAIpy8AUPN+dQAAAAAAAENoYXJVcHBlclcAAe91DVzqdd9b6nVMpy8AZAEAAAAAAAAAAAAAlmNzd5Zjc3fwqDUDAAgAAAACAAAAAAAAdKcvAClrc3cAAAAAAAAAAKaoLwAJAAAAlKgvAAkAAAAAAAAAAAAAAJSoLwCspy8A9upydwAAAAAAAgAAAAAvAAkAAACUqC8ACQAAAEwSdHcAAAAAAAAAAJSoLwAJAAAAAAAAANinLwCeLnJ3AAAAAAACAACUqC8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BoBAAAAAAAALIO+BoD4//8AAAAAAAAAAAAAAAAAAAAAEIO+BoD4//+WlgAAAAAAAAACAABIAup1zA3qdfgY6nVs6i8A6QDLd87qLwDLAgAAAADpdcwN6nUrAct3JZaGd8zqLwAAAAAAzOovAHWWhneU6i8AZOsvAAAA6XUAAOl1jgAAAOgAAADoAOl1AAAAAADqLwAE6i8AlmNzd5Zjc3dk6y8AAAgAAAACAAAAAAAAcOovAClrc3cAAAAAAAAAAJ7rLwAHAAAAkOsvAAcAAAAAAAAAAAAAAJDrLwCo6i8A9upydwAAAAAAAgAAAAAvAAcAAACQ6y8ABwAAAEwSdHcAAAAAAAAAAJDrLwAHAAAAAAAAANTqLwCeLnJ3AAAAAAACAACQ6y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NmDmMKRFhZEBIwtYEAWLWBAC5jCkS0GxhnMLcaEhSNLwDNnOFmAgAAALWd4Wb2YgpEMLcaEty9GGcwtxoStHMQZwAAAAAgjS8API0vAIAB73UNXOp131vqdTyNLwBkAQAAAAAAAAAAAACWY3N3lmNzd/CoNQMACAAAAAIAAAAAAABkjS8AKWtzdwAAAAAAAAAAkI4vAAYAAACEji8ABgAAAAAAAAAAAAAAhI4vAJyNLwD26nJ3AAAAAAACAAAAAC8ABgAAAISOLwAGAAAATBJ0dwAAAAAAAAAAhI4vAAYAAAAAAAAAyI0vAJ4ucncAAAAAAAIAAISOLw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3xvekb/f/9//3//f/9//3//f/9//3//f/9//3//f/9//3//f/9//3//f/9//38AAP9//3//f/9//3//f/9//3//f/9//3//f/9//3//f/9//3//f/9//3//f/9//3//f/9//3//f/9//3//f/9//3//f/9//3//f/9//3//f/9//3//f/9//3//f/9//3//f/9//3//f/9//3//f/9//3//f/9//3//f/9//3//f/9//3//f/9//3//f/9//3//f/9//3//f/9//3//f/9//3//f/9//3//f/9//3//f/9//3//f/9//3//f/9//3//f/9//3//f/9//3//f/9//3//f/9//3//f/9//3//f/9//3//f/9//3//f/9//3//f/9//3//f/9//3//f/9//3//f/9//3//f/9//3//f/9//3//f/9//3//f/9//3//f/9//3//f/9//3//f/9//3//f/9//3//f/9//3//f/9//3//f/9//3//f/9//3//f/9//3//f/9//3//f/9//3//f/9//3//f/9//3//f/9//3//f/9//3//f/9//3//f/9//3//f/9//3//f/9//3//f/9//3//f/9//3//f/9//3//f/9//3//f/9//3//f/9//3//f/9//3//f/9//3//f/9//3//f/9//388Z/kxfCEeW/9//3//f/9//3//f/9//3//f/9//3//f/9//3//f/9//3//f/9//3//fwAA/3//f/9//3//f/9//3//f/9//3//f/9//3//f/9//3//f/9//3//f/9//3//f/9//3//f/9//3//f/9//3//f/9//3//f/9//3//f/9//3//f/9//3//f/9//3//f/9//3//f/9//3//f/9//3//f/9//3//f/9//3//f/9//3//f/9//3//f/9//3//f/9//3//f/9//3//f/9//3//f/9//3//f/9//3//f/9//3//f/9//3//f/9//3//f/9//3//f/9//3//f/9//3//f/9//3//f/9//3//f/9//3//f/9//3//f/9//3//f/9//3//f/9//3//f/9//3//f/9//3//f/9//3//f/9//3//f/9//3//f/9//3//f/9//3//f/9//3//f/9//3//f/9//3//f/9//3//f/9//3//f/9//3//f/9//3//f/9//3//f/9//3//f/9//3//f/9//3//f/9//3//f/9//3//f/9//3//f/9//3//f/9//3//f/9//3//f/9//3//f/9//3//f/9//3//f/9//3//f/9//3//f/9//3//f/9//3//f/9//3//f/9//3//f/9//3//f/9//39bQn0VPjrfe/9//3//f/9//3//f/9//3//f/9//3//f/9//3//f/9//3//f/9//3//f/9/AAD/f/9//3//f/9//3//f/9//3//f/9//3//f/9//3//f/9//3//f/9//3//f/9//3//f/9//3//f/9//3//f/9//3//f/9//3//f/9//3//f/9//3//f/9//3//f/9//3//f/9//3//f/9//3//f/9//3//f/9//3//f/9//3//f/9//3//f/9//3//f/9//3//f/9//3//f/9//3//f/9//3//f/9//3//f/9//3//f/9//3//f/9//3//f/9//3//f/9//3//f/9//3//f/9//3//f/9//3//f/9//3//f/9//3//f/9//3//f/9//3//f/9//3//f/9//3//f/9//3//f/9//3//f/9//3//f/9//3//f/9//3//f/9//3/de3xr/3//f/9//3//f/9//3//f/9//3//f/9//3//f/9//3//f/9//3//f/9//3//f/9//3//f/9//3//f/9//3//f/9//3//f/9//3//f/9//3//f/9//3//f/9//3//f/9//3//f/9//3//f/9//3//f/9//3//f/9//3//f/9//3//f/9//3//f/9//3//f/9//3//f/9//3//f/9//3//f/9//395Sn0d/DH/d/9//3//f/9//3//f/9//3//f/9//3//f/9//3//f/9//3//f/9//3//f/9//38AAP9//3//f/9//3//f/9//3//f/9//3//f/9//3//f/9//3//f/9//3//f/9//3//f/9//3//f/9//3//f/9/+DW8Uv5//3//f/9//3//f/9//3//f/9//3//f/9//3//f/9//3//f/9//3//f/9//3//f/9//3//f/9//3//f/9//3//f/9//3//f/9//3//f/9//3//f/9//3//f/9//3//f/9//3//f/9//3//f/9//3//f/9//3//f/9//3//f/9//3//f/9//3//f/9//3//f/9//3//f/9//3//f/9//3//f/9//3//f/9//3//f/9//3//f/9//3//f/9//3//f/9//3//f/9//3//f/9//3//f/9//3//f/9//398bzkdOh28Tv9//3//f/9//3//f/9//3//f/9//3//f/9//3//f/9//3//f/9//3//f/9//3//f/9//3//f/9//3//f/9//3//f/9//3//f/9//3//f/9//3//f/9//3//f/9//3//f/9//3//f/9//3//f/9//3//f/9//3//f/9//3//f/9//3//f/9//3//f/9//3//f/9//3//f/9//3//f/5//GK6KZ0d3U7/f/9//3//f/9//3//f/9//3//f/9//3//f/9//3//f/9//3//f/9//3//f/9//3//fwAA/3//f/9//3//f/9//3//f/9//3//f/9//3//f/9//3//f/9//3//f/9//3//f/9//3//f/9//3//f/9//38ZGdwp/3//f/9//3//f/9//3//f/9//3//f/9//3//f/9//3//f/9//3//f/9//3//f/9//3//f/9//3//f/9//3//f/9//3//f/9//3//f/9//3//f/9//3//f/9//3//f/9//3//f/9//3//f/9//3//f/9//3//f/9//3//f/9//3//f/9//3//f/9//3//f/9//3//f/9//3//f/9//3//f/9//3//f/9//3//f/9//3//f/9//3//f/9//3//f/9//3//f/9//3//f/9//3//f/9//3//f/9//3//fztjOhVZFZxC/n//f/9//3//f/9//3//f/9//3//f/9//3//f/9//3//f/9//3//f/9//3//f/9//3//f/9//3//f/9//3//f/9//3//f/9//3//f/9//3//f/9//3//f/9//3//f/9//3//f/9//3//f/9//3//f/9//3//f/9//3//f/9//3//f/9//3//f/9//3//f/9//3//f/9//3//fzxnmimeGT4+/3//f/9//3//f/9//3//f/9//3//f/9//3//f/9//3//f/9//3//f/9//3//f/9//3//f/9/AAD/f/9//3//f/9//3//f/9//3//f/9//3//f/9//3//f/9//3//f/9//3//f/9//3//f/9//3//f/9//3/fezgZeh3/f/9//3//f/9//3//f/9//3//f/9//3//f/9//3//f/9//3//f/9//3//f/9//3//f/9//3//f/9//3//f/9//3//f/9//3//f/9//3//f/9//3//f/9//3//f/9//3//f/9//3//f/9//3//f/9//3//f/9//3//f/9//3//f/9//3//f/9//3//f/9//3//f/9//3//f/9//X//f/9//3//f/9//3//f/9//3//f/9//3//f/9//3//f/9//3//f/9//3//f/9//3//f/9//3//f/9//3//f/9/nW8ZDVkRWzr/f/9//3//f/9//3//f/9//3//f/9//3//f/9//3//f/9//3//f/9//3//f/9//3//f/9//3//f/9//3//f/9//3//f/9//3//f/9//3//f/9//3//f/9//3//f/9//3//f/9//3//f/9//3//f/9//3//f/9//3//f/9//3//f/9//3//f/9//3//f/9//3//f/9//3/+fzxjOB19Hdwl/3/9f/9//3//f/9//3//f/9//3//f/9//3//f/9//3//f/9//3//f/9//3//f/9//3//f/9//38AAP9//3//f/9//3//f/9//3//f/9//3//f/9//3//f/9//3//f/9//3//f/9//3//f/9//3//f/9//3//f31vWxV7Gf9//3//f/9//3//f/9//3//f/9//3//f/9//3//f/9//3//f/9//3//f/9//3//f/9//3//f/9//3//f/9//3//f/9//3//f/9//3//f/9//3//f/9//3//f/9//3//f/9//3//f/9//3//f/9//3//f/9//3//f/9//3//f/9//3//f/9//3//f/9//3//f/9//3//f/9//397QpklPWP/f/9//3//f/9//3//f/9//3//f/9//3//f/9//3//f/9//3//f/9//3//f/9//3//f/9//3//f/9//3/+fxkRWxFdOv9//3//f/9//3//f/9//3//f/9//3//f/9//3//f/9//3//f/9//3//f/9//3//f/9//3//f/9//3//f/9//3//f/9//3//f/9//3//f/9//3//f/9//3//f/9//3//f/9//3//f/9//3//f/9//3//f/9//3//f/9//3//f/9//3//f/9//3//f/9//3//f/9//3//f3tOXB1+Ef0t/3v/f/9//3//f/9//3//f/9//3//f/9//3//f/9//3//f/9//3//f/9//3//f/9//3//f/9//3//fwAA/3//f/9//3//f/9//3//f/9//3//f/9//3//f/9//3//f/9//3//f/9//3//f/9//3//f/9//3//f/9/O2NbFVsV/3/+f/9//3//f/9//3//f/9//3//f/9//3//f/9//3//f/9//3//f/9//3//f/9//3//f/9//3//f/9//3//f/9//3//f/9//3//f/9//3//f/9//3//f/9//3//f/9//3//f/9//3//f/9//3//f/9//3//f/9//3//f/9//3//f/9//3//f/9//3//f/9//3//f/9//38cY1kZfB3aMf9//3//f/9//3//f/9//3//f/9//3//f/9//3//f/9//3//f/9//3//f/9//3//f/9//3//f/9//3//f/9/GBVcFfwp/3//f/9//3//f/9//3//f/9//3//f/9//3//f/9//3//f/9//3//f/9//3//f/9//3//f/9//3//f/9//3//f/9//3//f/9//3//f/9//3//f/9//3//f/9//3//f/9//3//f/9//3//f/9//3//f/9//3//f/9//3//f/9//3//f/9//3//f/9//3//f/9//3//f5xSXh19Fd1G/3//f/9//3//f/9//3//f/9//3//f/9//3//f/9//3//f/9//3//f/9//3//f/9//3//f/9//3//f/9/AAD/f/9//3//f/9//3//f/9//3//f/9//3//f/9//3//f/9//3//f/9//3//f/9//3//f/9//3//f/9//39da1sROxH/f/9//3//f/9//3//f/9//3//f/9//3//f/9//3//f/9//3//f/9//3//f/9//3//f/9//3//f/9//3//f/9//3//f/9//3//f/9//3//f/9//3//f/9//3//f/9//3//f/9//3//f/9//3//f/9//3//f/9//3//f/9//3//f/9//3//f/9//3//f/9//3//f/9//3//f1xrWxl8Gdsp/3//f/9//3//f/9//3//f/9//3//f/9//3//f/9//3//f/9//3//f/9//3//f/9//3//f/9//3//f/9//39ZHVwZHCr/f/9//3//f/9//3//f/9//3//f/9//3//f/9//3//f/9//3//f/9//3//f/9//3//f/9//3//f/9//3//f/9//3//f/9//3//f/9//3//f/9//3//f/9//3//f/9//3//f/9//3//f/9//3//f/9//3//f/9//3//f/9//3//f/9//3//f/9//3//f/9//3//f1tnWyF7Ef1G/3//f/9//3//f/9//3//f/9//3//f/9//3//f/9//3//f/9//3//f/9//3//f/9//3//f/9//3//f/9//38AAP9//3//f/9//3//f/9//3//f/9//3//f/9//3//f/9//3//f/9//3//f/9//3//f/9//3//f/9//3//f1xrWxUaCf97/3//f/9//3//f/9//3//f/9//3//f/9//3//f/9//3//f/9//3//f/9//3//f/9//3//f/9//3//f/9//3//f/9//3//f/9//3//f/9//3//f/9//3//f/9//3//f/9//3//f/9//3//f/9//3//f/9//3//f/9//3//f/9//3//f/9//3//f/9//3//f/9//3//f/9//385FXwdmiH/f/9//3//f/9//3//f/9//3//f/9//3//f/9//3//f/9//3//f/9//3//f/9//3//f/9//3//f/9//3//f5glfBm7If9//3//f/9//3//f/9//3//f/9//3//f/9//3//f/9//3//f/9//3//f/9//3//f/9//3//f/9//3//f/9//3//f/9//3//f/9//3//f/9//3//f/9//3//f/9//3//f/9//3//f/9//3//f/9//3//f/9//3//f/9//3//f/9//3//f/9//3//f/9//3+dc7kxXR3cJZ5v/3//f/9//3//f/9//3//f/9//3//f/9//3//f/9//3//f/9//3//f/9//3//f/9//3//f/9//3//f/9//3//fwAA/3//f/9//3//f/9//3//f/9//3//f/9//3//f/9//3//f/9//3//f/9//3//f/9//3//f/9//3//f/9/v3c6FTsR33P/f/9//3//f/9//3//f/9//3//f/9//3//f/9//3//f/9//3//f/9//3//f/9//3//f/9//3//f/9//3//f/9//3//f/9//3//f/9//3//f/9//3//f/9//3//f/9//3//f/9//3//f/9//3//f/9//3//f/9//3//f/9//3//f/9//3//f/9//3//f/9//3//f/9//3//f7sdfBl7Hf9//3//f/9//3//f/9//3//f/9//3//f/9//3//f/9//3//f/9//3//f/9//3//f/9//3//f/9//3//f/9/2y18Fb0d/3//f/9//3//f/9//3//f/9//3//f/9//3//f/9//3//f/9//3//f/9//3//f/9//3//f/9//3//f/9//3//f/9//3//f/9//3//f/9//3//f/9//3//f/9//3//f/9//3//f/9//3//f/9//3//f/9//3//f/9//3//f/9//3//f/9//3//f/9//3/bWnohnhW9Fb9v/3//f/9//3//f/9//3//f/9//3//f/9//3//f/9//3//f/9//3//f/9//3//f/9//3//f/9//3//f/9//3//f/9/AAD/f/9//3//f/9//3//f/9//3//f/9//3//f/9//3//f/9//3//f/9//3//f/9//3//f/9//3//f/9//3+/dzoVOxG/b/9//3//f/9//3//f/9//3//f/9//3//f/9//3//f/9//3//f/9//3//f/9//3//f/9//3//f/9//3//f/9//3//f/9//3//f/9//3//f/9//3//f/9//3//f/9//3//f/9//3//f/9//3//f/9//3//f/9//3//f/9//3//f/9//3//f/9//3//f/9//3//f/9//3//f/9/2yl8GToR/3//f/9//3//f/9//3//f/9//3//f/9//3//f/9//3//f/9//3//f/9//3//f/9//3//f/9//3//f/9//38cNnwVnBX/f/9//3//f/9//3//f/9//3//f/9//3//f/9//3//f/9//3//f/9//3//f/9//3//f/9//3//f/9//3//f/9//3//f/9//3//f/9//3//f/9//3//f/9//3//f/9//3//f/9//3//f/9//3//f/9//3//f/9//3//f/9//3//f/9//3//f/9//3/5XlsdfQmcDd9r/n//f/9//3//f/9//3//f/9//3//f/9//3//f/9//3//f/9//3//f/9//3//f/9//3//f/9//3//f/9//3//f/9//38AAP9//3//f/9//3//f/9//3//f/9//3//f/9//3//f/9//3//f/9//3//f/9//3//f/9//3//f/9//3//f/9/GRVdFX9r/3//f/9//3//f/9//3//f/9//3//f/9//3//f/9//3//f/9//3//f/9//3//f/9//3//f/9//3//f/9//3//f/9//3//f/9//3//f/9//3//f/9//3//f/9//3//f/9//3//f/9//3//f/9//3//f/9//3//f/9//3//f/9//3//f/9//3//f/9//3//f/9//3//f/9//38bMnwZOhH/e/9//3//f/9//3//f/9//3//f/9//3//f/9//3//f/9//3//f/9//3//f/9//3//f/9//3//f/9//3//fzw+XBF8Ff9//3//f/9//3//f/9//3//f/9//3//f/9//3//f/9//3//f/9//3//f/9//3//f/9//3//f/9//3//f/9//3//f/9//3//f/9//3//f/9//3//f/9//3//f/9//3//f/9//3//f/9//3//f/9//3//f/9//3//f/9//3//f/9//3//f/9//3/bVnwhXhE9Kv9z/3//f/9//3//f/9//3//f/9//3//f/9//3//f/9//3//f/9//3//f/9//3//f/9//3//f/9//3//f/9//3//f/9//3//fwAA/3//f/9//3//f/9//3//f/9//3//f/9//3//f/9//3//f/9//3//f/9//3//f/9//3//f/9//3//f/9//385GVwNXl//f/9//3//f/9//3//f/9//3//f/9//3//f/9//3//f/9//3//f/9//3//f/9//3//f/9//3//f/9//3//f/9//3//f/9//3//f/9//3//f/9//3//f/9//3//f/9//3//f/9//3//f/9//3//f/9//3//f/9//3//f/9//3//f/9//3//f/9//3//f/9//3//f/9//3//fzo6nRU6BX9n/n//f/9//3//f/9//3//f/9//3//f/9//3//f/9//3//f/9//3//f/9//3//f/9//3//f/9//3//f/9/GzpbFXwV/3//f/9//3//f/9//3//f/9//3//f/9//3//f/9//3//f/9//3//f/9//3//f/9//3//f/9//3//f/9//3//f/9//3//f/9//3//f/9//3//f/9//3//f/9//3//f/9//3//f/9//3//f/9//3//f/9//3//f/9//3//f/9//3//f/9//3+6UlwdXBGdNv97/3//f/9//3//f/9//3//f/9//3//f/9//3//f/9//3//f/9//3//f/9//3//f/9//3//f/9//3//f/9//3//f/9//3//f/9/AAD/f/9//3//f/9//3//f/9//3//f/9//3//f/9//3//f/9//3//f/9//3//f/9//3//f/9//3//f/9//3//f1kdfRXdTv9//3//f/9//3//f/9//3//f/9//3//f/9//3//f/9//3//f/9//3//f/9//3//f/9//3//f/9//3//f/9//3//f/9//3//f/9//3//f/9//3//f/9//3//f/9//3//f/9//3//f/9//3//f/9//3//f/9//3//f/9//3//f/9//3//f/9//3//f/9//3//f/9//3//f/9/vEp8GXwR3U7/f/9//3//f/9//3//f/9//3//f/9//3//f/9//3//f/9//3//f/9//3//f/9//3//f/9//3//f/9//389PlsRnBn/f/9//3//f/9//3//f/9//3//f/9//3//f/9//3//f/9//3//f/9//3//f/9//3//f/9//3//f/9//3//f/9//3//f/9//3//f/9//3//f/9//3//f/9//3//f/9//3//f/9//3//f/9//3//f/9//3//f/9//3//f/9//3//f/9//396Sl4hfBH+Sv5//3//f/9//3//f/9//3//f/9//3//f/9//3//f/9//3//f/9//3//f/9//3//f/9//3//f/9//3//f/9//3//f/9//3//f/9//38AAP9//3//f/9//3//f/9//3//f/9//3//f/9//3//f/9//3//f/9//3//f/9//3//f/9//3//f/9//3//f/9/miF8Ef1S/n//f/9//3//f/9//3//f/9//3//f/9//3//f/9//3//f/9//3//f/9//3//f/9//3//f/9//3//f/9//3//f/9//3//f/9//3//f/9//3//f/9//3//f/9//3//f/9//3//f/9//3//f/9//3//f/9//3//f/9//3//f/9//3//f/9//3//f/9//3//f/9//3//f/9//3/bTnwZOxm9Sv9//3//f/9//3//f/9//3//f/9//3//f/9//3//f/9//3//f/9//3//f/9//3//f/9//3//f/9//3//fxw6fBV7Ff9//3//f/9//3//f/9//3//f/9//3//f/9//3//f/9//3//f/9//3//f/9//3//f/9//3//f/9//3//f/9//3//f/9//3//f/9//3//f/9//3//f/9//3//f/9//3//f/9//3//f/9//3//f/9//3//f/9//3//f/9//3//f/9//39ca3whfBleOv57/3//f/9//3//f/9//3//f/9//3//f/9//3//f/9//3//f/9//3//f/9//3//f/9//3//f/9//3//f/9//3//f/9//3//f/9//3//fwAA/3//f/9//3//f/9//3//f/9//3//f/9//3//f/9//3//f/9//3//f/9//3//f/9//3//f/9//3//f/9//3+7IZwR/VL/f/9//3//f/9//3//f/9//3//f/9//3//f/9//3//f/9//3//f/9//3//f/9//3//f/9//3//f/9//3//f/9//3//f/9//3//f/9//3//f/9//3//f/9//3//f/9//3//f/9//3//f/9//3//f/9//3//f/9//3//f/9//3//f/9//3//f/9//3//f/9//3//f/9//3//fxxbXB2dGdot/3//f/9//3//f/9//3//f/9//3//f/9//3//f/9//3//f/9//3//f/9//3//f/9//3//f/9//3//f/5/HDpcFZwZ/3//f/9//3//f/9//3//f/9//3//f/9//3//f/9//3//f/9//3//f/9//3//f/9//3//f/9//3//f/9//3//f/9//3//f/9//3//f/9//3//f/9//3//f/9//3//f/9//3//f/9//3//f/9//3//f/9//3//f/9//3//f/9//3+6UnwhnRnfQv9//3//f/9//3//f/9//3//f/9//3//f/9//3//f/9//3//f/9//3//f/9//3//f/9//3//f/9//3//f/9//3//f/9//3//f/9//3//f/9/AAD/f/9//3//f/9//3//f/9//3//f/9//3//f/9//3//f/9//3//f/9//3//f/9//3//f/9//3//f/9//3//f9stfBGdQv9//3//f/9//3//f/9//3//f/9//3//f/9//3//f/9//3//f/9//3//f/9//3//f/9//3//f/9//3//f/9//3//f/9//3//f/9//3//f/9//3//f/9//3//f/9//3//f/9//3//f/9//3//f/9//3//f/9//3//f/9//3//f/9//3//f/9//3//f/9//3//f/9//3//f/9/fWd8FZ0VuyX/f/9//3//f/9//3//f/9//3//f/9//3//f/9//3//f/9//3//f/9//3//f/9//3//f/9//3//f/9//3/7MXwRnB3/f/9//3//f/9//3//f/9//3//f/9//3//f/9//3//f/9//3//f/9//3//f/9//3//f997/3//f/9//3//f/9//3//f/9//3//f/9//3//f/9//3//f/9//3//f/9//3//f/9//3//f/9//3//f/9//3//f/9//3//f/9/338aOnwZXhFeW/5//3//f/9//3//f/9//3//f/9//3//f/9//3//f/9//3//f/9//3//f/9//3//f/9//3//f/9//3//f/9//3//f/9//3//f/9//3//f/9//38AAP9//3//f/9//3//f/9//3//f/9//3//f/9//3//f/9//3//f/9//3//f/9//3//f/9//3//f/9//3//f/9/+zGeGV02/3//f/9//3//f/9//3//f/9//3//f/9//3//f/9//3//f/9//3//f/9//3//f/9//3//f/9//3//f/9//3//f/9//3//f/9//3//f/9//3//f/9//3//f/9//3//f/9//3//f/9//3//f/9//3//f/9//3//f/9//3//f/9//3//f/9//3//f/9//3//f/9//3//f/9//3//d1oJvhlZGf9//3//f/9//3//f/9//3//f/9//3//f/9//3//f/9//3//f/9//3//f/9//3//f/9//3//f/9//3//f/sxfBG8If9//3//f/9//3//f/9//3//f/9//3//f/9//3//f/9//3//f/9//3//f/9//3//f/9/vXP/f/9//3//f/9//3//f/9//3//f/9//3//f/9//3//f/9//3//f/9//3//f/9//3//f/9//3//f/9//3//f/9//3//f/9//n+ZUn8dfRG+Qv5//3//f/9//3//f/9//3//f/9//3//f/9//3//f/9//3//f/9//3//f/9//3//f/9//3//f/9//3//f/9//3//f/9//3//f/9//3//f/9//3//fwAA/3//f/9//3//f/9//3//f/9//3//f/9//3//f/9//3//f/9//3//f/9//3//f/9//3//f/9//3//f/9//3/7MX4V+yX/d/9//3//f/9//3//f/9//3//f/9//3//f/9//3//f/9//3//f/9//3//f/9//3//f/9//3//f/9//3//f/9//3//f/9//3//f/9//3//f/9//3//f/9//3//f/9//3//f/9//3//f/9//3//f/9//3//f/9//3//f/9//3//f/9//3//f/9//3//f/9//3//f/9//3/+f/97WhV8FVwV/3//f/9//3//f/9//3//f/9//3//f/9//3//f/9//3//f/9//3//f/9//3//f/9//3//f/9//3//f/9/uil8Fbwh/3//f/9//3//f/9//3//f/9//3//f/9//3//f/9//3//f/9//3//f/9//3//f/9//3//f/9//3//f/9//3//f/9//3//f/9//3//f/9//3//f/9//3//f/9//3//f/9//3//f/9//3//f/9//3//f/9//3//f/9/3nsaQnwdXBWePv97/3/+f/9//3//f/9//3//f/9//3//f/9//3//f/9//3//f/9//3//f/9//3//f/9//3//f/9//3//f/9//3//f/9//3//f/9//3//f/9//3//f/9/AAD/f/9//3//f/9//3//f/9//3//f/9//3//f/9//3//f/9//3//f/9//3//f/9//3//f/9//3//f/9//3//fzo2fRV7Ff97/3//f/9//3//f/9//3//f/9//3//f/9//3//f/9//3//f/9//3//f/9//3//f/9//3//f/9//3//f/9//3//f/9//3//f/9//3//f/9//3//f/9//3//f/9//3//f/9//3//f/9//3//f/9//3//f/9//3//f/9//3//f/9//3//f/9//3//f/9//3//f/9//3//f/9//39ZFZ0dPRH/f/9//3//f/9//3//f/9//3//f/9//3//f/9//3//f/9//3//f/9//3//f/9//3//f/9//3//f/9//3+aJXwZ/Cn/f/9//3//f/9//3//f/9//3//f/9//3//f/9//3//f/9//3//f/9//3//f/9//3//f/9//3//f/9//3//f/9//3//f/9//3//f/9//3//f/9//3//f/9//3//f/9//3//f/9//3//f/9//3//f/9//3//f/9/XGtcIZsdXRkfT/5//3//f/9//3//f/9//3//f/9//3//f/9//3//f/9//3//f/9//3//f/9//3//f/9//3//f/9//3//f/9//3//f/9//3//f/9//3//f/9//3//f/9//38AAP9//3//f/9//3//f/9//3//f/9//3//f/9//3//f/9//3//f/9//3//f/9//3//f/9//3//f/9//3//f/9/Wz59GVwV/3v/f/9//3//f/9//3//f/9//3//f/9//3//f/9//3//f/9//3//f/9//3//f/9//3//f/9//3//f/9//3//f/9//3//f/9//3//f/9//3//f/9//3//f/9//3//f/9//3//f/9//3//f/9//3//f/9//3//f/9//3//f/9//3//f/9//3//f/9//3//f/9//3//f/9//3//f3odfBk9Df93/3//f/9//3//f/9//3//f/9//3//f/9//3//f/9//3//f/9//3//f/9//3//f/9//3//f/9//3//f1odfRkcMv9//3//f/9//3//f/9//3//f/9//3//f/9//3//f/9//3//f/9//3//f/9//3//f/9//3//f/9//3//f/9//3//f/9//3//f/9//3//f/9//3//f/9//3//f/9//3//f/9//3//f/9//3//f/9//3//f/9//XtbJZsdPw2+Nv9//3//f/9//3//f/9//3//f/9//3//f/9//3//f/9//3//f/9//3//f/9//3//f/9//3//f/9//3//f/9//3//f/9//3//f/9//3//f/9//3//f/9//3//fwAA/3//f/9//3//f/9//3//f/9//3//f/9//3//f/9//3//f/9//3//f/9//3//f/9//3//f/9//3//f/9//397Rp4dPBH/e/9//3//f/9//3//f/9//3//f/9//3//f/9//3//f/9//3//f/9//3//f/9//3//f/9//3//f/9//3//f/9//3//f/9//3//f/9//3//f/9//3//f/9//3//f/9//3//f/9//3//f/9//3//f/9//3//f/9//3//f/9//3//f/9//3//f/9//3//f/9//3//f/9//3//f/9/mRl+HTsV33f/f/9//3//f/9//3//f/9//3//f/9//3//f/9//3//f/9//3//f/9//3//f/9//3//f/9//3//f/9/OhldFV06/3//f/9//3//f/9//3//f/9//3//f/9//3//f/9//3//f/9//3//f/9//3//f/9//3//f/9//3//f/9//3//f/9//3//f/9//3//f/9//3//f/9//3//f/9//3//f/9//3//f/9//3//f/9//3//f/9/nnOaJZ4VvSV/Z/5//3//f/9//3//f/9//3//f/9//3//f/9//3//f/9//3//f/9//3//f/9//3//f/9//3//f/9//3//f/9//3//f/9//3//f/9//3//f/9//3//f/9//3//f/9/AAD/f/9//3//f/9//3//f/9//3//f/9//3//f/9//3//f/9//3//f/9//3//f/9//3//f/9//3//f/9//3//f1pCfRk8Ef93/3//f/9//3//f/9//3//f/9//3//f/9//3//f/9//3//f/9//3//f/9//3//f/9//3//f/9//3//f/9//3//f/9//3//f/9//3//f/9//3//f/9//3//f/9//3//f/9//3//f/9//3//f/9//3//f/9//3//f/9//3//f/9//3//f/9//3//f/9//3//f/9//3//f/9//3/aJX0ZfA1+Y/9//3//f/9//3//f/9//3//f/9//3//f/9//3//f/9//3//f/9//3//f/9//3//f/9//3//f/9//3/5EH0VnEb/f/9//3//f/9//3//f/9//3//f/9//3//f/9//3//f/9//3//f/9//3//f/9//3//f/9//3//f/9//3//f/9//3//f/9//3//f/9//3//f/9//3//f/9//3//f/9//3//f/9//3//f/9//3//f/5/uVabKX4VHDL/f/9//3//f/9//3//f/9//3//f/9//3//f/9//3//f/9//3//f/9//3//f/9//3//f/9//3//f/9//3//f/9//3//f/9//3//f/9//3//f/9//3//f/9//3//f/9//38AAP9//3//f/9//3//f/9//3//f/9//3//f/9//3//f/9//3//f/9//3//f/9//3//f/9//3//f/9//3//f/9/vE6eGRoB/2//f/9//3//f/9//3//f/9//3//f/9//3//f/9//3//f/9//3//f/9//3//f/9//3//f/9//3//f/9//3//f/9//3//f/9//3//f/9//3//f/9//3//f/9//3//f/9//3//f/9//3//f/9//3//f/9//3//f/9//3//f/9//3//f/9//3//f/9//3//f/9//3//f/9//3//f/ktnRmcDV5f/3//f/9//3//f/9//3//f/9//3//f/9//3//f/9//3//f/9//3//f/9//3//f/9//3//f/9//3+9czwVXBX8Vv9//3//f/9//3//f/9//3//f/9//3//f/9//3//f/9//3//f/9//3//f/9//3//f/9//3//f/9//3//f/9//3//f/9//3//f/9//3//f/9//3//f/9//3//f/9//3//f/9//3//f/9//3//f/9/GjpfGX0Nvj7/f/9//3//f/9//3//f/9//3//f/9//3//f/9//3//f/9//3//f/9//3//f/9//3//f/9//3//f/9//3//f/9//3//f/9//3//f/9//3//f/9//3//f/9//3//f/9//3//fwAA/3//f/9//3//f/9//3//f/9//3//f/9//3//f/9//3//f/9//3//f/9//3//f/9//3//f/9//3//f/9//3+7Tn0VOwH/c/9//3//f/9//3//f/9//3//f/9//3//f/9//3//f/9//3//f/9//3//f/9//3//f/9//3//f/9//3//f/9//3//f/9//3//f/9//3//f/9//3//f/9//3//f/9//3//f/9//3//f/9//3//f/9//3//f/9//3//f/9//3//f/9//3//f/9//3//f/9//3//f/9//3//f/9/OjJ8GX0ZPVv/f/9//3//f/9//3//f/9//3//f/9//3//f/9//3//f/9//3//f/9//3//f/9//3//f/9//3//f3xvOxE7DT5j/3//f/9//3//f/9//3//f/9//3//f/9//3//f/9//3//f/9//3//f/9//3//f/9//3//f/9//3//f/9//3//f/9//3//f/9//3//f/9//3//f/9//3//f/9//3//f/9//3//f/9//3//f/1/uTV9FV0JXTL/f/9//3//f/9//3//f/9//3//f/9//3//f/9//3//f/9//3//f/9//3//f/9//3//f/9//3//f/9//3//f/9//3//f/9//3//f/9//3//f/9//3//f/9//3//f/9//3//f/9/AAD/f/9//3//f/9//3//f/9//3//f/9//3//f/9//3//f/9//3//f/9//3//f/9//3//f/9//3//f/9//3//f7xOfhkbBd9v/3//f/9//3//f/9//3//f/9//3//f/9//3//f/9//3//f/9//3//f/9//3//f/9//3//f/9//3//f/9//3//f/9//3//f/9//3//f/9//3//f/9//3//f/9//3//f/9//3//f/9//3//f/9//3//f/9//3//f/9//3//f/9//3//f/9//3//f/9//3//f/9//3//f/9//39bNn0dfQ09W/9//3//f/9//3//f/9//3//f/9//3//f/9//3//f/9//3//f/9//3//f/9//3//f/9//3//f/9/G2NdGRsJ33P/f/9//3//f/9//3//f/9//3//f/9//3//f/9//3//f/9//3//f/9//3//f/9//3//f/9//3//f/9//3//f/9//3//f/9//3//f/9//3//f/9//3//f/9//3//f/9//3//f/9//3//f/57+jl+GZ0ZXl//f/9//3//f/9//3//f/9//3//f/9//3//f/9//3//f/9//3//f/9//3//f/9//3//f/9//3//f/9//3//f/9//3//f/9//3//f/9//3//f/9//3//f/9//3//f/9//3//f/9//38AAP9//3//f/9//3//f/9//3//f/9//3//f/9//3//f/9//3//f/9//3//f/9//3//f/9//3//f/9//3//f/9/3FJ9FRoFP1v/f/9//3//f/9//3//f/9//3//f/9//3//f/9//3//f/9//3//f/9//3//f/9//3//f/9//3//f/9//3//f/9//3//f/9//3//f/9//3//f/9//3//f/9//3//f/9//3//f/9//3//f/9//3//f/9//3//f/9//3//f/9//3//f/9//3//f/9//3//f/9//3//f/9//3/+f5s+fBl+GfxS/3//f/9//3//f/9//3//f/9//3//f/9//3//f/9//3//f/9//3//f/9//3//f/9//3//f/9//3+6UlwZvB3+e/9//3//f/9//3//f/9//3//f/9//3//f/9//3//f/9//3//f/9//3//f/9//3//f/9//3//f/9//3//f/9//3//f/9//3//f/9//3//f/9//3//f/9//3//f/9//3//f/9//3//fxxjmCl9FR0u3nP/f/9//3//f/9//3//f/9//3//f/9//3//f/9//3//f/9//3//f/9//3//f/9//3//f/9//3//f/9//3//f/9//3//f/9//3//f/9//3//f/9//3//f/9//3//f/9//3//f/9//3//fwAA/3//f/9//3//f/9//3//f/9//3//f/9//3//f/9//3//f/9//3//f/9//3//f/9//3//f/9//3//f/9//3/cVn0VOwE/V/9//3//f/9//3//f/9//3//f/9//3//f/9//3//f/9//3//f/9//3//f/9//3//f/9//3//f/9//3//f/9//3//f/9//3//f/9//3//f/9//3//f/9//3//f/9//3//f/9//3//f/9//3//f/9//3//f/9//3//f/9//3//f/9//3//f/9//3//f/9//3//f/9//3//f/9/nD6cIV4l3U7/f/9//3//f/9//3//f/9//3//f/9//3//f/9//3//f/9//3//f/9//3//f/9//3//f/9//3//f3pKfRn9Kf9//3//f/9//3//f/9//3//f/9//3//f/9//3//f/9//3//f/9//3//f/9//3//f/9//3//f/9//3//f/9//3//f/9//3//f/9//3//f/9//3//f/9//3//f/9//3//f/9//3//f9temil9GX4V33P/f/9//3//f/9//3//f/9//3//f/9//3//f/9//3//f/9//3//f/9//3//f/9//3//f/9//3//f/9//3//f/9//3//f/9//3//f/9//3//f/9//3//f/9//3//f/9//3//f/9//3//f/9/AAD/f/9//3//f/9//3//f/9//3//f/9//3//f/9//3//f/9//3//f/9//3//f713fW88Zx1j3FodYzxnnHPef/xafBEbBX9j/3//f/9//3//f/9//3//f/9//3//f/9//3//f/9//3//f/9//3//f/9//3//f/9//3//f/9//3//f/9//3//f/9//3//f/9//3//f/9//3//f/9//3//f/9//3//f/9//3//f/9//3//f/9//3//f/9//3//f/9//3//f/9//3//f/9//3//f/9//3//f/9//3//f/9//3+cQnwVfg0dS/9//3//f/9//3//f/9//3//f/9//3//f/9//3//f/9//3//f/9//3//f/9//3//f/9//3//f/9/O0JdFR4y/3//f/9//3//f/9//3//f/9//3//f/9//3//f/9//3//f/9//3//f/9//3//f/9//3//f/9//3//f/9//3//f/9//3//f/9//3//f/9//3//f/9//3//f/9//3//f/9//3//f9pefRWdDV4Zfl//f/9//3//f/9//3//f/9//3//f/9//3//f/9//3//f/9//3//f/9//3//f/9//3//f/9//3//f/9//3//f/9//3//f/9//3//f/9//3//f/9//3//f/9//3//f/9//3//f/9//3//f/9//38AAP9//3//f/9//3//f/9//3//f/9//3//f/9//3//f/9//3//f51zm1b7MVodXRk8FXwVfA19EVwNXQ1cEXwVex17DRsFX1//f/9//3//f/9//3//f/9//3//f/9//3//f/9//3//f/9//3//f/9//3//f/9//3//f/9//3//f/9//3//f/9//3//f/9//3//f/9//3//f/9//3//f/9//3//f/9//3//f/9//3//f/9//3//f/9//3//f/9//3//f/9//3//f/9//3//f/9//3//f/9//3//f/9//3//f3o6nRVeIR1X/3//f/9//3//f/9//3//f/9//3//f/9//3//f/9//3//f/9//3//f/9//3//f/9//3//f/9//3/6OX0Z/S3/f/9//3//f/9//3//f/9//3//f/9//3//f/9//3//f/9//3//f/9//3//f/9//3//f/9//3//f/9//3//f/9//3//f/9//3//f/9//3//f/9//3//f/9//3//f/9//3//fzxjnBl9GR4qn2f/f/9//3//f/9//3//f/9//3//f/9//3//f/9//3//f/9//3//f/9//3//f/9//3//f/9//3//f/9//3//f/9//3//f/9//3//f/9//3//f/9//3//f/9//3//f/9//3//f/9//3//f/9//3//fwAA/3//f/9//3//f/9//3//f/9//3//f/9//3//f/5//X+aVlclWxl8FXwVfRU7ETwRXRWcGZwZfRFcDVwNXQVbCTsFXAk5CXtC/Xv/f/9//3//f/9//3//f/9//3//f/9//3//f/9//3//f/9//3//f/9//3//f/9//3//f/9//3//f/9//3//f/9//3//f/9//3//f/9//3//f/9//3//f/9//3//f/9//3//f/9//3//f/9//3//f/9//3//f/9//3//f/9//3//f/9//3//f/9//3//f/9//3//f/9/OjJcGX0RHVf/f/9//3//f/9//3//f/9//3//f/9//3//f/9//3//f/9//3//f/9//3//f/9//3//f/9//3//f7ktfRX8Lf9//3//f/9//3//f/9//3//f/9//3//f/9//3//f/9//3//f/9//3//f/9//3//f/9//3//f/9//3//f/9//3//f/9//3//f/9//3//f/9//3//f/9//3//f/9//3//fzxrmyV9EV42v2v/f/9//3//f/9//3//f/9//3//f/9//3//f/9//3//f/9//3//f/9//3//f/9//3//f/9//3//f/9//3//f/9//3//f/9//3//f/9//3//f/9//3//f/9//3//f/9//3//f/9//3//f/9//3//f/9/AAD/f/9//3//f/9//3//f/9//3//f/9//3//f713m1J6IX0ZfRV9FZwVXjL+Un9nnm//d/93/3vfd997fmv+UhwuWw1bDVwRXQmcFZ1G/nf+f/9//3//f/9//3//f/9//3//f/9//3//f/9//3//f/9//3//f/9//3//f/9//3//f/9//3//f/9//3//f/9//3//f/9//3//f/9//3//f/9//3//f/9//3//f/9//3//f/9//3//f/9//3//f/9//3//f/9//3//f/9//3//f/9//3//f/9//3//f/9//38aMn0ZfA0+W/9//3//f/9//3//f/9//3//f/9//3//f/9//3//f/9//3//f/9//3//f/9//3//f/9//3//f/9/miF9Hf0t/3//f/9//3//f/9//3//f/9//3//f/9//3//f/9//3//f/9//3//f/9//3//f/9//3//f/9//3//f/9//3//f/9//3//f/9//3//f/9//3//f/9//3//f/9//3/de3tKfR1eGb5C/3//f/9//3//f/9//3//f/9//3//f/9//3//f/9//3//f/9//3//f/9//3//f/9//3//f/9//3//f/9//3//f/9//3//f/9//3//f/9//3//f/9//3//f/9//3//f/9//3//f/9//3//f/9//3//f/9//38AAP9//3//f/9//3//f/9//3//f/9//3+9d3pGWh1cFX0NnBk+Nj5f/3v+f/9//n//f/9//3//f/9//n//f/9/XGNcFXwRux18DV0RfBFbDdxC/n//f/9//3//f/9//3//f/9//3//f/9//3//f/9//3//f/9//3//f/9//3//f/9//3//f/9//3//f/9//3//f/9//3//f/9//3//f/9//3//f/9//3//f/9//3//f/9//3//f/9//3//f/9//3//f/9//3//f/9//3//f/9//3//f/9//3//f/9//3//f/wtfRl9ET1X/3//f/9//3//f/9//3//f/9//3//f/9//3//f/9//3//f/9//3//f/9//3//f/9//3//f/9//39bGVwVPDb/f/9//3//f/9//3//f/9//3//f/9//3//f/9//3//f/9//3//f/9//3//f/9//3//f/9//3//f/9//3//f/9//3//f/9//3//f/9//3//f/9//3//f/9//398b3shfh1cEb46/3//f/9//3//f/9//3//f/9//3//f/9//3//f/9//3//f/9//3//f/9//3//f/9//3//f/9//3//f/9//3//f/9//3//f/9//3//f/9//3//f/9//3//f/9//3//f/9//3//f/9//3//f/9//3//f/9//3//fwAA/3//f/9//3//f/9//3//f/9//3/7XlodfRF6EZ4Z/kr/f/9//3//f/9//3//f/9//3//f/9//3//f/9//399a1wRPA29Rr9zPT5dGX0ZfBUaMv97/3//f/9//3//f/9//3//f/9//3//f/9//3//f/9//3//f/9//3//f/9//3//f/9//3//f/9//3//f/9//3//f/9//3//f/9//3//f/9//3//f/9//3//f/9//3//f/9//3//f/9//3//f/9//3//f/9//3//f/9//3//f/9//3//f/9//3//f/9/+ymdIVsNfl//f/9//3//f/9//3//f/9//3//f/9//3//f/9//3//f/9//3//f/9//3//f/9//3//f/9//3/+fxoNXBWcPv9//3//f/9//3//f/9//3//f/9//3//f/9//3//f/9//3//f/9//3//f/9//3//f/9//3//f/9//3//f/9//3//f/9//3//f/9//3//f/9//3//f/9//3++dzoZvBV8Cb9K/n//f/9//3//f/9//3//f/9//3//f/9//3//f/9//3//f/9//3//f/9//3//f/9//3//f/9//3//f/9//3//f/9//3//f/9//3//f/9//3//f/9//3//f/9//3//f/9//3//f/9//3//f/9//3//f/9//3//f/9/AAD/f/9//3//f/9//3//f/9//n8cY3oZfBFbET0mf1/+f/9//3//f/9//3//f/9//3//f/9//3//f/9//3//f55vWw19EXw6/3/ee51SXBleGX0NPDL+e/9//3//f/9//3//f/9//3//f/9//3//f/9//3//f/9//3//f/9//3//f/9//3//f/9//3//f/9//3//f/9//3//f/9//3//f/9//3//f/9//3//f/9//3//f/9//3//f/9//3//f/9//3//f/9//3//f/9//3//f/9//3//f/9//3//f/9//3/5JX0dew2eX/9//3//f/9//3//f/9//3//f/9//3//f/9//3//f/9//3//f/9//3//f/9//3//f/9//3//f957GxE8EZ1G/3//f/9//3//f/9//3//f/9//3//f/9//3//f/9//3//f/9//3//f/9//3//f/9//3//f/9//3//f/9//3//f/9//3//f/9//3//f/9//3//f/9//3/dd3klnRmdFd1G/3v/f/9//3//f/9//3//f/9//3//f/9//3//f/9//3//f/9//3//f/9//3//f/9//3//f/9//3//f/9//3//f/9//3//f/9//3//f/9//3//f/9//3//f/9//3//f/9//3//f/9//3//f/9//3//f/9//3//f/9//38AAP9//3//f/9//3//f/9//3+bTlsVfA0dIn9f/n//f/9//3//f/9//3//f/9//3//f/9//3//f/9//3//f/9/33s6EX4NnT7/f/9//3++d5xOfBl9EbwhvnP/f/9//3//f/9//3//f/9//3//f/9//3//f/9//3//f/9//3//f/9//3//f/9//3//f/9//3//f/9//3//f/9//3//f/9//3//f/9//3//f/9//3//f/9//3//f/9//3//f/9//3//f/9//3//f/9//3//f/9//3//f/9//3//f/9//3//f9odnh1aBd9z/3//f/9//3//f/9//3//f/9//3//f/9//3//f/9//3//f/9//3//f/9//3//f/9//3//f/9/fXM8EVwV/lL/f/9//3//f/9//3//f/9//3//f/9//3//f/9//3//f/9//3//f/9//3//f/9//3//f/9//3//f/9//3//f/9//3//f/9//3//f/9//3//f/9//3/6Xnshnhm8Gd9z/3//f/9//3//f/9//3//f/9//3//f/9//3//f/9//3//f/9//3//f/9//3//f/9//3//f/9//3//f/9//3//f/9//3//f/9//3//f/9//3//f/9//3//f/9//3//f/9//3//f/9//3//f/9//3//f/9//3//f/9//3//fwAA/3//f/9//3//f/9/nXP5NVsNfBF9Ov9//3//f/9//3//f/9//3//f/9//3//f/9//3//f/9//3//f/9//3//fzoNXQ1cOv9//3//f/9//39ea5whfBF7GZxK/3//f/9//3//f/9//3//f/9//3//f/9//3//f/9//3//f/9//3//f/9//3//f/9//3//f/9//3//f/9//3//f/9//3//f/9//3//f/9//3//f/9//3//f/9//3//f/9//3//f/9//3//f/9//3//f/9//3//f/9//3//f/9//3//f/9/uxl8FTwR/3f/f/9//3//f/9//3//f/9//3//f/9//3//f/9//3//f/9//3//f/9//3//f/9//3//f/9//388a30RWxVeW/9//3//f/9//3//f/9//3//f/9//3//f/9//3//f/9//3//f/9//3//f/9//3//f/9//3//f/9//3//f/9//3//f/9//3//f/9//3//f/9//3++dzsZnhncIf97/3//f/9//3//f/9//3//f/9//3//f/9//3//f/9//3//f/9//3//f/9//3//f/9//3//f/9//3//f/9//3//f/9//3//f/9//3//f/9//3//f/9//3//f/9//3//f/9//3//f/9//3//f/9//3//f/9//3//f/9//3//f/9/AAD/f/9//3//f/9//3/WMVwZfQ39Hf9//3//f/9//3//f/9//3//f/9//3//f/9//3//f/9//3//f/9//3//f/9/WxF9ETwy/3//f/9//3//f/9/PF9+FX0Vfg0cW/9//3//f/9//3//f/9//3//f/9//3//f/9//3//f/9//3//f/9//3//f/9//3//f/9//3//f/9//3//f/9//3//f/9//3//f/9//3//f/9//3//f/9//3//f/9//3//f/9//3//f/9//3//f/9//3//f/9//3//f/9//3//f/9//396FZwVPBH/d/9//3//f/9//3//f/9//3//f/9//3//f/9//3//f/9//3//f/9//3//f/9//3//f/9//3//fxxjXRG8HZ5n/3//f/9//3//f/9//3//f/9//3//f/9//3//f/9//3//f/9//3//f/9//3//f/9//3//f/9//3//f/9//3//f/9//3//f/9//3//f/9//3+ec7otnhndId9v/3//f/9//3//f/9//3//f/9//3//f/9//3//f/9//3//f/9//3//f/9//3//f/9//3//f/9//3//f/9//3//f/9//3//f/9//3//f/9//3//f/9//3//f/9//3//f/9//3//f/9//3//f/9//3//f/9//3//f/9//3//f/9//38AAP9//3//f/9//3/aUlsVexG8Ff9z/3//f/9//3//f/9//3//f/9//3//f/9//3//f/9//3//f/9//3//f/9//39ZEZ0NGyb/f/9//3//f/9//3//f/xWfBl8FX0JnWv/f/9//3//f/9//3//f/9//3//f/9//3//f/9//3//f/9//3//f/9//3//f/9//3//f/9//3//f/9//3//f/9//3//f/9//3//f/9//3//f/9//3//f/9//3//f/9//3//f/9//3//f/9//3//f/9//3//f/9//3//f/9//3//f1oZfBVdDf97/3//f/9//3//f/9//3//f/9//3//f/9//3//f/9//3//f/9//3//f/9//3//f/9//3//f/9/21pdFbsh33P/f/9//3//f/9//3//f/9//3//f/9//3//f/9//3//f/9//3//f/9//3//f/9//3//f/9//3//f/9//3//f/9//3//f/9//3//f/9//n89Z3ohXBGePv97/3//f/9//3//f/9//3//f/9//3//f/9//3//f/9//3//f/9//3//f/9//3//f/9//3//f/9//3//f/9//n//f/9//3//f/9//3//f/9//3//f/9//3//f/9//3//f/9//3//f/9//3//f/9//3//f/9//3//f/9//3//f/9//3//fwAA/3//f/9//3+db1oZnA2cEf9r/n//f/9//3//f/9//3//f/9//3//f/9//3//f/9//3//f/9//3//f/9//3//f3oZnQ38If9//3//f/9//3//f/9//3/9VrslfBm9Ff97/3//f/9//3//f/9//3//f/9//3//f/9//3//f/9//3//f/9//3//f/9//3//f/9//3//f/9//3//f/9//3//f/9//3//f/9//3//f/9//3//f/9//3//f/9//3//f/9//3//f/9//3//f/9//3//f/9//3//f/9//3//f/97ORGdGXsR/3//f/9//3//f/9//3//f/9//3//f/9//3//f/9//3//f/9//3//f/9//3//f/9//3//f/9//3+aTnwR/DH/e/9//3//f/9//3//f/9//3//f/9//3//f/9//3//f/9//3//f/9//3//f/9//3//f/9//3//f/9//3//f/9//3//f/9//3//f/9/XGfdMXwdnhWfW/9//3//f/9//3//f/9//3//f/9//3//f/9//3//f/9//3//f/9//3//f/9//3//f/9//3//f/9//3//f513ly3cJTo6/3/+f/9//3//f/9//3//f/9//3//f/9//3//f/9//3//f/9//3//f/9//3//f/9//3//f/9//3//f/9//3//f/9/AAD/f/9//3//f/k9fBldDR5P33//f/9//3//f/9//3//f/9//3//f/9//3//f/9//3//f/9//3//f/9//3//f/9/Wh19Fdsl/3//f/9//3//f/9//3//f/9/vXM7GXwR3Eb+f/9//3//f/9//3//f/9//3//f/9//3//f/9//3//f/9//3//f/9//3//f/9//3//f/9//3//f/9//3//f/9//3//f/9//3//f/9//3//f/9//3//f/9//3//f/9//3//f/9//3//f/9//3//f/9//3//f/9//3//f/9/vm9aEXsRuxH/f/9//3//f/9//3//f/9//3//f/9//3//f/9//3//f/9//3//f/9//3//f/9//3//f/9//3//f1pGfRX8Mf9//3//f/9//3//f/9//3//f/9//3//f/9//3//f/9//3//f/9//3//f/9//3//f/9//3//f/9//3//f/9//3//f/9//3//f/9/vXfaLX0VnRF8Ojs6W0I6Pno+e0J7RpxKm1L9WrtS/F78Wj1jPGN9b1trnXOdb7533nvff95733u+e99/vnu+e513nXO9d3xrmEpZFToRuhk9Xx1f/FbcVrxWvFKbSrxSnE6cRntCvE67TtxSu1LcWvxaXWt8b713/3v/f/9//3//f/9//3//f/9//3//f/9//38AAP9//3//f51vWxlcCf5G/nv/f/9//3//f/9//3//f/9//3//f/9//3//f/9//3//f/9//3//f/9//3//f/9//3+7IX0N/R3/f/9//3//f/9//3//f/9//3//f9xWXhlcEb93/3//f/9//3//f/9//3//f/9//3//f/9//3//f/9//3//f/9//3//f/9//3//f/9//3//f/9//3//f/9//3//f/9//3//f/9//3//f/9//3//f/9//3//f/9//3//f/9//3//f/9//3//f/9//3//f/9//3//f/9//39cY5wRnRm6Gf9//3//f/9//3//f/9//3//f/9//3//f/9//3//f/9//3//f/9//3//f/9//3//f/9//3//f/9/Gzp9FV0+/3//f/9//3//f/9//3//f/9//3//f/9//3//f/9//3//f/9//3//f/9//3//f/9//3//f/9//3//f/9//3//f/9//3//f/9/ekp6HT0dnBW+Z3glehFbCVsFfAl7CXwRXBF9EVwNfRFcDX0RXA18CVwRXQ1cCX0NXAlcFVwVXBFcDX0VXBVcGTwNXhFdDX4RXA19DVoFWwlcCXwNfRF8DXwJfRF9EZ4VfRGdDXwNnRF9EX0RfAmcDZwNnRF8DXsRWxF7GbopOz6ed/9//3//f/9//3//f/9//3//fwAA/3//f/9/Gj57Fb0p/3//f/9//3//f/9//3//f/9//3//f/9//3//f/9//3//f/9//3//f/9//3//f/9//3//f7spnhGbEf9//3//f/9//3//f/9//3//f/9//3/6NZ0Z2yn/f/9//3//f/9//3//f/9//3//f/9//3//f/9//3//f/9//3//f/9//3//f/9//3//f/9//3//f/9//3//f/9//3//f/9//3//f/9//3//f/9//3//f/9//3//f/9//3//f/9//3//f/9//3//f/9//3//f/9//3//f9tOnA17Efol/3//f/9//3//f/9//3//f/9//3//f/9//3//f/9//3//f/9//3//f/9//3//f/9//3//f/9//3+6KX0RnDr/f/9//3//f/9//3//f/9//3//f/9//3//f/9//3//f/9//3//f/9//3//f/9//3//f/9//3//f/9//3//f/9//3//f/9/+Tl9GXwRPS7/c/9/2TV7GVwVfBlcGb0hfBWdFXwZfBl8EZwRfBF9FZ0JnRV8FZ0NfRWdFX0RfRV8EX0RfBGdEXwRnRF8FZwVnRGdEXwNXA1ZBVwNfA2dEX0NfhF9EX0VfRm+HZ0VnRl9GZ0ZfBGdFX0VnRV8EZwVfBV9GXwVfBV7EZohv3P/f/9/3ndaRtoxuil7Rt57AAD/f/9/33s2GXwV3kr/f/9//3//f/9//3//f/9//3//f/9//3//f/9//3//f/9//3//f/9//3//f/9//n//f/5/Gy59EZ0V/3//f/9//3//f/9//3//f/9//3//f953GxVdFbtK/3//f/9//3//f/9//3//f/9//3//f/9//3//f/9//3//f/9//3//f/9//3//f/9//3//f/9//3//f/9//3//f/9//3//f/9//3//f/9//3//f/9//3//f/9//3//f/9//3//f/9//3//f/9//3//f/9//3//f/9/ezZ7FZwRnDr/f/9//3//f/9//3//f/9//3//f/9//3//f/9//3//f/9//3//f/9//3//f/9//3//f/9//3//f9stfRXeSv9//3//f/9//3//f/9//3//f/9//3//f/9//3//f/9//3//f/9//3//f/9//3//f/9//3//f/9//3//f/9//3//f/9/ekp/GZwJHRb/e/9//3//f/9//3//f/9//3v/e/97/3//e/93/3ffb15jf18eV/9avkqfTn9Gn0qfSp9KX0JfQn9Cn0qfRn9Cfz7fUv5S/1I6GXwNPCr/c/9v/3v/e/97/3//f/9//3//f/9//3v/d/9v32/fb99rX1MdU71KnEIcLn0VGzLfe/9/3393HX0RXAl7CVwFfD4AAP9//3/7XnodOwm+b/9//3//f/9//3//f/9//3//f/9//3//fztjHF/ed/9//3//f/9//3//f/9//3//f/9//3/6NZ0RXAX/f/9//3//f/9//3//f/9//3//f/9//3+8NXsVWw3fc/9//3//f/9//3//f/9//3//f/9//3//f/9//3//f/9//3//f/9//3//f/9//3//f/9//3//f/9//3//f/9//3//f/9//3//f/9//n//f/9//3//f/9//3//f/9//3//f/9//3//f/9//3//f/9//3//f957PF+ZHZwVWgleX/9//3//f/9//3//f/9//3//f/9//3//f/9//3//f/9//3//f/9//3//f/9//3//f/9//3//f/9/uil9FdxO/3//f/9//3//f/9//3//f/9//3//f/9//3//f/9//3//f/9//3//f/9//3//f/9//3//f/9//3//f/9//3//f/9/ek5cHXwN3kL/d/9//3v/f/9//3//f/9//3//f/9//3//f/9//3//f/9//3//f/9//3//f/9//3//f/9//3//f/9//3//f/9//3//f/9//3//fxcdXA08Mv9//3//f/9//3//f/9//3//f/9//3//f/9//3//f/9//3//f/97/3//f/9/3nP/f/9//3/4NV0RWw17DVsJehE6BQAA/3//fzpCfRn9Kf9//3//f/9//3//f/9//3//f/9//3+/ezQlWh05CRgJGQ1cEVwRnB2bIdsl2ykdLvwxPTpcOpwhfAVcBbxKvFa8Uv5e3FodXx1fHmf9Xh1jPWM+a9paXRV9ET0+fXOdd5xzvXu9e957nXe9d7173nu9d95//3//f717/n//f957vHe8d5xzvXe9d99/3nv/f713nXN9b35zPWs+Zx5j/l6bSrxSWkbfd/9//3//f/9//3//f/9//3//f/9//3//f/9//3//f/9//3//f9pKmCF8GZsNewl7Ef9//3//f/9//3//f/9//3//f/9//3//f/9//3//f/9//3//f/9//3//f/9//3//f/9//3//f/9//3+ZJVwNHVf/f/9//3//f/9//3//f/9//3//f/9//3//f/9//3//f/9//3//f/9//3//f/9//3//f/9//3//f/9//3//f95/WkpdHV0N3kL/f/9//3//f/9//3//f/9//3//f/9//3//f/9//3//f/9//3//f/9//3//f/9//3//f/9//3//f/9//3//f/9//3//f/9//3//f/5/OBV8FV06/3//f/9//3//f/9//3//f/9//3//f/9//3//f/9//3//f/9//3/+f/9//3//f/9//3+cc1kVWhG8GZ1C3kpaCVwNAAD/f/9/WCFdFb1G/3//f/9//3//f/9//3//f/9//3//fzxjOR0aDTkFOwV8CVsJfA18DZwVXBFcEVwJfQ1cCX0NWwlbBTsJXAlcDV0JXA19EV0Jfg1dCX4JXQ19DTwNXg18DVwRfAl9DVwJfhE9EV0RXQl/GV0RXQ1dDX0RXBFcFVsRfRFcDX0RXBV9FV0VfRVdEV0NXBFcETsNfRVdEX4VfBl8FXsRexV7FXwVWxFbEdxK/3//f/9//3//f/9//3/ee/peOj5aPttWvnf/e/9//3//f75zmR17GXoVegGcETsu/3/+f/9//3//f/9//3//f/9//3//f/9//3//f/9//3//f/9//3//f/9//3//f/9//3//f/9//3//f1kdXQ0+Y/9//3//f/9//3//f/9//3//f/9//3//f/9//3//f/9//3//f/9//3//f/9//3//f/9//3//f/9//3//f/1/eSVcFVwV3Ub/f/9//3//f/9//3//f/9//3//f/9//3//f/9//3//f/9//3//f/9//3//f/9//3//f/9//3//f/9//3//f/9//3//f/9//3//f/9/nXM6DVwNvD7/f/9//3//f/9//3//f/9//3//f/9//3//f/9//3//f/9//3//f/9//3//f/9//n/+fxxbPBVaFb1K/X//f3kZOxEAAP9/n3dZGTwRf2P/f/9//3//f/9//3//f/9//3//f/9/v3c4GVsNOQXbJV46fkJeNl42PTYeMh4mHib9Id0dfRWdEVwFfAlcDVwRXRFdFTwRfQ1dEVwNXAlcEV0NXA1cCX4NXA18EV0RfRFcEX0VXQ19DX4RXRF9DX4RfBF9FV0Vfhl9FX0VexF8FV0VXhlcFX0ZfBF9FX0RfQ19DX0RfBFeGV0VWxFbEXwVex28JRsq33P/f/9//3//f/9//3+ccxo+OR06FVoNWRW5MXxGvFL/f/9//3eZIXwZehF7DVsRGjLfe/9//3//f/9//3//f/9//3//f/9//3//f/9//3//f/9//3//f/9//3//f/9//3//f/9//3//f/9/WhlcCX5n/3//f/9//3//f/9//3//f/9//3//f/9//3//f/9//3//f/9//3//f/9//3//f/9//3//f/9//3//f/9/+zl9HX4NPi7/e/9//3//f/9//3//f/9//3//f/9//3//f/9//3//f/9//3//f/9//3//f/9//3//f/9//3//f/9//3//f/9//3//f/9//3//f/9//388azwRXBH8Sv9//3//f/9//3//f/9//3//f/9//3//fzxnPGf/e/5//3//f/9//3//f/9/20p8Sh1jXF9aEXsJ+in/f/9/OBU6DQAA/38XRlwZOxH+c/9//3//f/9//3//f/9//3//f/9//3//fzhCOQ1aBf1K/3/+f/9//3//f/9//3//f/9//3//f/tOXREbBd9r/3//f/9//3/fd/93/3v/f/9//3v/f/9/+1pdFVwNXlvfb997v3Pfc99z/3ffd993v3P/e/97/3e+b79vv2//d/97/3f/d/9333e/c99333ffd/9733Pfd/93/3f/e/9//3//f/9//3//f/9//3//f/9//3//f7kxWRE5ETkFWg05CVoFfA16ER1f/3//f91O/ClaFVoNewlbCVkJfWf/f/9//3//f/9//3//f/9//3//f/9//3//f/9//3//f/9//3//f/9//3//f/9//3//f/9//38aFVwFvm//f/9//3//f/9//3//f/9//3//f/9//3//f/9//3//f/9//3//f/9//3//f/9//3//f/9//3//f/9/uS2dGXwRvj7/f/9//3//f/9//3//f/9//3//f/9//3//f/9//3//f/9//3//f/9//3//f/9//3//f/9//3//f/9//3//f/9//3//f/9//3//f/9//3//f7tWfRE8CX5b/3//f/9//3//f/9//3//f/9//3//fxk2WRFaEVgl/3//f/9//3//f/9//nN5EXwZXBV7DVoJew17BTwyeh1dFZsZAAD/f5YpnBWcGf9//3//f/9//3//f/9//3//f/9//3//f/9/3ndZGVsJnDr/f/9//3//f/9//3//f/9//3//f/9//FpcEVwNnmP/f/9//3//f/9//3//f/9//3//f/9//3/+fxgNnhW8Rv9//3//f/9//3//f/9//3//f/9//3//f/9//3//f/9//3//f/9//3//f/9//3//f/9//3//f/9//3//f/9//3//f/9//3//f/9//3//f/9//3//f/9/mCV7EVoNmxHcJXwNWgV7FVsZ2yX/f/9//3//f59nfTp6HXsVexGaDZ5r/3//f/9//3//f/9//3//f/9//3//f/9//3//f/9//3//f/9//3//f/9//3//f/9//3/+fzsROwH/e/9//3//f/9//3//f/9//3//f/9//3//f/9//3//f/9//3//f/9//3//f/9//3//f/9//3//f/9/mSmdHV0R32f+e/9//3//f/9//3//f/9//3//f/9//3//f/9//3//f/9//3//f/9//3//f/9//3//f/9//3//f/9//3//f/9//3//f/9//3//f/9//3//f/9/OUJ7FTwN/2//f/9//3//f/9//3//f/9//3//f/9/2iF6GVsR+zX/f/9//3//f/9//3//f/9zHSZaEXsVfBV7EXwRXBFcEVoR/3cAAP9/dyGbCdwZ/3//f/9//3//f/9//3//f/9//3//f/9//3//f5clexH7Jf9//3//f/9//3//f/9//3//f/9//38bX10VPA19V/9//3//f/9//3//f/9//3//f/9//3//f/9/WBl9FXw6/3//f/9//3//f/9//3//f/9//3//f/9//3//f/9//3//f/9//3//f/9//3//f/9//3//f/9//3//f/9//3//f/9//3//f/9//3//f/9//3//f3lKO0K7LVoVex0bLtxO2R1bCVoRWxVcOv9//3//f/9//3//f9khexl7GXoRnEb/f/9//3//f/9//3//f/9//3//f/9//3//f/9//3//f/9//3//f/9//3//f/9//3//f957Og08Bf9//3//f/9//3//f/9//3//f/9//3//f/9//3//f/9//3//f/9//3//f/9//3//f/9//3//f/9/Gj58FV0NPlf/f/9//3//f/9//3//f/9//3//f/9//3//f/9//3//f/9//3//f/9//3//f/9//3//f/9//3//f/9//3//f/9//3//f/9//3//f/9//3//f/9//386OnsVOgn/f/9//3//f/9//3//f/9//3//f/9//38aJlsVWhk+Z/5//3//f/9//3//f/9//3//f75rvkYdLlwRGQlaFR0u32/+fwAA/385FX0VHCr/f/9//3//f/9//3//f/9//3//f/9//3//f/9/XWc6FTsR33P/f/9//3//f/9//3//f/9//3//f1xjXRFdEX5b/3//f/9//3//f/9//3//f/9//3//f/9//38YOn0VHSr/f/9//3//f/9//3//f/9//3//f/9//3//f/9//3//f/9//3//f/9//3//f/9//3//f/9//3//f/9//3//f/9//3//f/9//3//f/9//3//f75zGRF6GVsRfA1bEXoFWwl8BVsJWg19Pv9//3//f917XGtZOnohexV6FVsNfBG9Rv9//3//f/9//3//f/9//3//f/9//3//f/9//3//f/9//3//f/9//3//f/9//3//f/9/nXM7CTwJ/3//f/9//3//f/9//3//f/9//3//f/9//3//f/9//3//f/9//3//f/9//3//f/9//3//f/9/uDF9EV0R3UL/f/9//3//f/9//3//f/9//3//f/9//3//f/9//3//f/9//3//f/9//3//f/9//3//f/9//3//f/9//3//f/9//3//f/9//3//f/9//3//f/9//3//f9klWxH9Gf9//3//f/9//3//f/9//3//f/9//3//f/93HVPfd/9//3//f/9//3//f/9//3//f/9//3/+f/9//3//f/9//3//f/9/AACdc1oZfBF9Nv5//3//f/9//3//f/9//3//f/9//3//f/9//3//f/sxXBlcMv9//3//f/9//3//f/9//3//f/9/XGNeEVwNHlP+f/9//3//f/9//3//f/9//3//f/9//3//f5pKXBE9Lv5//3//f/9//3//f/9//3//f/9//3//f/9//3//f/9//3//f/9//3//f/9//3//f95//3//f/9//3//f/9//3//f/9//3//f/9//3//f/9//n98Rt0x3TG7IdwhvB39JTwy/lL/e/9//38bW/k1ex1bFXwZexV8FVsRux1cNv9//3//f/9//3//f/9//3//f/9//3//f/9//3//f/9//3//f/9//3//f/9//3//f/9//3+dbzsNfBH/f/9//3//f/9//3//f/9//3//f/9//3//f/9//3//f/9//3//f/9//3//f/9//3//f/9/OUJ+HVwRHUv/f/9//3//f/9//3//f/9//3//f/9//3//f/9//3//f/9//3//f/9//3//f/9//3//f/9//3//f/9//3//f/9//3//f/9//3//f/9//3//f/9//3//f997VxF7DT0m/3//f/9//3//f/9//3//f/9//3//f/9//3//f/9//3//f/9//3//f/9//3//f/9//3//f/9//3//f/9//3//f/9//38AAFxrXBV7Fd1G/3//f/9//3//f/9//3//f/9//3//f/9//3//f/9/PWtcGTsV/3v/f/9//3//f/9//3//f/9//399Z1wRfRH+Sv9//3//f/9//3//f/9//3//f/9//3//f/9/21J9FV0y/3//f/9//3//f/9//3//f/9//3//f/9//3//f/9//3//f/9//3//f/9//3//f/c1VyG7Uv9//3//f/9//3//f/9//3//f/9//3//f/9//3//f/5//n//f/9//3//f/9//n/+f/9//39YOnoVfBl7HZsVfRV8GRwyn2v/f/9//3//f/9//3//f/9//3//f/9//3//f/9//3//f/9//3//f/9//3//f/9//3//f/9//3//f3xvXBFbEf9//3//f/9//3//f/9//3//f/9//3//f/9//3//f/9//3//f/9//3//f/9//3//f/9/m1Z6IX0RfS7/f/9//3//f/9//3//f/9//3//f/9//3//f/9//3//f/9//3//f/9//3//f/9//3//f/9//3//f/9//3//f/9//3//f/9//3//f/9//3//f/9//3//f/9/nXM4DXsRnjb/f/9//3//f/9//3//f/9//3//f/9//3//f/9//3//f/9//3//f/9//3//f/9//3//f/9//3//f/9//3//f/9//3//fwAAXGNdEToRHlP/f/9//3//f/9//3//f/9//3//f/9//3//f/9//3//f5kpXRGcOv9//3//f/9//3//f/9//3//f75zWhFcEd5G/3//f/9//3//f/9//3//f/9//3//f/9//n/8VlwVXDb+f/9//3//f/9//3//f/9//3//f/9//3//f/9//3//f/9//3//f/9//3//f9paOBlaFVoZ/3//f/9//3//f/9//3//f/9//3//f/9//3//f/9//3//f/9//3//f/9//3//f/9//387X1oVexk7HVsZ3SndTp5r/3//f/9//3v/f/9//3//f/9//3//f/9//3//f/9//3//f/9//3//f/9//3//f/9//3//f/9//3//f/9/PGNdDZwV/3//f/9//3//f/9//3//f/9//3//f/9//3//f/9//3//f/9//3//f/9//3//f957WkZ8GVsN/Ub/f/9//3//f/9//3//f/9//3//f/9//3//f/9//3//f/9//3//f/9//3//f/9//3//f/9//3//f/9//3//f/9//3//f/9//3//f/9//3//f/9//3//f/9//38cYzoRPBEeS/9//3//f/9//3//f/9//3//f/9//3//f/9//3//f/9//3//f/9//3//f/9//3//f/9//3//f/9//3//f/9//3//f/9/AAA7Y1wVOxE/V/9//3//f/9//3//f/9//3//f/9//3//f/9//3//f/9//F5cGTsJHU//f/9//3//f/9//3//f/9//3saDX4VnT7/f/9//3//f/9//3//f/9//3//f/9//3//fxxbXBWdPv9//3//f/9//3//f/9//3//f/9//3//f/9//3//f/9//3//f/9//3//f/9/eU5aGXgVWRX/f/9//3//f/9//3//f/9//3//f/9//3//f/9//3//f/9//3//f/9//3//f/9//3//f7pOfBlbHb5S33f/f/9//3//f/9//3//f/9//3//f/9//3//f/9//3//f/9//3//f/9//3//f/9//3//f/9//3//f/9//3//f/9//38cX3wRvBn/f/9//3//f/9//3//f/9//3//f/9//3//f/9//3//f/9//3//f/9//3//f553WCGdGXwVf1//f/9//3//f/9//3//f/9//3//f/9//3//f/9//3//f/9//3//f/9//3//f/9//3//f/9//3//f/9//3//f/9//3//f/9//3//f/9//3//f/9//3//f/9//3//f3pGfRU8CZ9f/3//f/9//3//f/9//3//f/9//3//f/9//3//f/9//3//f/9//3//f/9//3//f/9//3//f/9//3//f/9//3//f/9//38AADtnfBUaDT9X/3//f/9//3//f/9//3//f/9//3//f/9//3//f/9//3//f3klfRV8Gd97/3//f/9//3//f/9//3//ezoRXRXdQv9//3//f/9//3//f/9//3//f/9//3//f/5/mkZcFZ46/3//f/9//3//f/9//3//f/9//3//f/9//3//f/9//3//f/9//3//f/9//3++dxoyfR1/X/9//3//f/9//3//f/9//3//f/9//3//f/9//3//f/9//3//f/9//3//f/9//3//f/9//3/9Xt93/n//f/9//3//f/9//3//f/9//3//f/9//3//f/9//3//f/9//3//f/9//3//f/9//3//f/9//3//f/9//3//f/9//3//f/xWfBHcHf9//3//f/9//3//f/9//3//f/9//3//f/9//3//f/9//3//f/9//3//f31zdiF/FTsRPlv+f/9//3//f/9//3//f/9//3//f/9//3//f/9//3//f/9//3//f/9//3//f/9//3//f/9//3//f/9//3//f/9//3//f/9//3//f/9//3//f/9//3//f/9//3//f/9/GTp9ETsJ3m//f/9//3//f/9//3//f/9//3//f/9//3//f/9//3//f/9//3//f/9//3//f/9//3//f/9//3//f/9//3//f/9//3//fwAAXGtcFVwRPlP/f/9//3//f/9//3//f/9//3//f/9//3//f/9//3//f/9/u1J+GVwNvUr/f/9//3//f/9//3//f/9/Gg19FX02/3//f/9//3//f/9//3//f/9//3//f/9//3/3NX4ZnT7/f/9//3//f/9//3//f/9//3//f/9//3//f/9//3//f/9//3//f/9//3//f/9//3vfd/9//3//f/9//3//f/9//3//f/9//3//f/9//3//f/9//3//f/9//3//f/9//3//f/9//3//f/9//3//f/9//3//f/9//3//f/9//3//f/9//3//f/9//3//f/9//3//f/9//3//f/9//3//f/9//3//f/9//3//f/9//3//f/9/21KdFdwd/3//f/9//3//f/9//3//f/9//3//f/9//3//f/9//3//f/9//3//f1xreSV9GVwR/0r+f/9//3//f/9//3//f/9//3//f/9//3//f/9//3//f/9//3//f/9//3//f/9//3//f/9//3//f/9//3//f/9//3//f/9//3//f/9//3//f/9//3//f/9//3//f/9//3+5LZ4Reg3/f/9//3//f/9//3//f/9//3//f/9//3//f/9//3//f/9//3//f/9//3//f/9//3//f/9//3//f/9//3//f/9//3//f/9/AABca1wRWxHcSv9//3//f/9//3//f/9//3//f/9//3//f/9//3//f/9//3//f7ktexVbFZ5z/3//f/9//3//f/9//386GX0RfSr+f/9//3//f/9//3//f/9//3//f/9//3//f/UQPBFeV/9//3//f/9//3//f/9//3//f/9//3//f/9//3//f/9//3//f/9//3//f/9//3//f/9//3//f/9//3//f/9//3//f/9//3//f/9//3//f/9//3//f/9//3//f/9//3//f/9//3//f/9//3//f/9//3//f/9//3//f/9//3//f/9//3//f/9//3//f/9//3//f/9//3//f/9//3//f/9//3//f/9//3//f/9//3//f/9//3/bUn0N/SX/f/9//3//f/9//3//f/9//3//f/9//3//f/9//3//f/9//3/+f/teWxl9GVsRP0//f/9//3//f/9//3//f/9//3//f/9//3//f/9//3//f/9//3//f/9//3//f/9//3//f/9//3//f/9//3//f/9//3//f/9//3//f/9//3//f/9//3//f/9//3//f/9//3/+f3odXAk6Kv9//3//f/9//3//f/9//3//f/9//3//f/9//3//f/9//3//f/9//3//f/9//3//f/9//3//f/9//3//f/9//3//f/9//38AAH1vWxF8EZw+/3//f/9//3//f/9//3//f/9//3//f/9//3//f/9//3//f/9/v3ObKX4ZuyH/f/9//3//f/9//3//f1kZnhV9Lv9//3//f/9//3//f/9//3//f/9//3//f31rOBF8Ff57/3//f/9//3//f/9//3//f/9//3//f/9//3//f/9//3//f/9//3//f/9//3//f/9//3//f/9//3//f/9//3//f/9//3//f/9//3//f/9//3//f/9//3//f/9//3//f/9//3//f/9//3//f/9//3//f/9//3//f/9//3//f/9//3//f/9//3//f/9//3//f/9//3//f/9//3//f/9//3//f/9//3//f/9//3//f/9//3//f9tSfQ39Kf9//3//f/9//3//f/9//3//f/9//3//f/9//3//f/9//3//f/taPR2cFZ0Vf1f/f/9//3//f/9//3//f/9//3//f/9//3//f/9//3//f/9//3//f/9//3//f/9//3//f/9//3//f/9//3//f/9//3//f/9//3//f/9//3//f/9//3//f/9//3//f/9//3//f997Whl8DR1L/3//f/9//3//f/9//3//f/9//3//f/9//3//f/9//3//f/9//3//f/9//3//f/9//3//f/9//3//f/9//3//f/9//3//fwAAfW9bEVsNfDr/f/9//3//f/9//3//f/9//3//f/9//3//f/9//3//f/9//3/+f9xWOxVcFR1X/3//f/9//3//f/9/eRl9DV0y/n//f/9//3//f/9//3//f/9//3//f/9/u059Fbsd/n//f/9//3//f/9//3//f/9//3//f/9//3//f/9//3//f/9//3//f/9//3//f/9//3//f/9//3//f/9//3//f/9//3//f/9//3//f/9//3//f/9//3//f/9//3//f/9//3//f/9//3//f/9//3//f/9//3//f/9//3//f/9//3//f/9//3//f/9//3//f/9//3//f/9//3//f/9//3//f/9//3//f/9//3//f/9//3//f/9/u058DR0q/n//f/9//3//f/9//3/7VvtW/3//f/9//3//f/9//3//f/5/uil9GZwVX1v/e/9//3//f/9//3//f/9//3//f/9//3//f/9//3//f/9//3//f/9//3//f/9//3//f/9//3//f/9//3//f/9//3//f/9//3//f/9//3//f/9//3//f/9//3//f/9//3//f/9/fm9aFVsJflv+f/9//3//f/9//3//f/9//3//f/9//3//f/9//3//f/9//3//f/9//3//f/9//3//f/9//3//f/9//3//f/9//3//f/9/AAC+dzsVfRVbKv9//3//f/9//3//f/9//3//f/9//3//f/9//3//f/9//3//f/9//388OnwZnB3+f/9//3//f/9//3+XIZ4ZPC7/f/9//3//f/9//3//f/9//3//f/9//n/7KXwNnkL+f/9//3//f/9//3//f/9//3//f/9//3//f/9//3//f/9//3//f/9//3//f/9//3//f/9//3//f/9//3//f/9//3//f/9//3//f/9//3//f/9//3//f/9//3//f/9//3//f/9//3//f/9//3//f/9//3//f/9//3//f/9//3//f/9//3//f/9//3//f/9//3//f/9//3//f/9//3//f/9//3//f/9//3//f/9//3//f/9//3+aSp0RHSb/f/9//3//f/9//3+yLVoZOhF+Y/9//3//f/9//3//f/9/eUZ9HZsNv2//f/9//3//f/9//3//f/9//3//f/9//3//f/9//3//f/9//3//f/9//3//f/9//3//f/9//3//f/9//3//f/9//3//f/9//3//f/9//3//f/9//3//f/9//3//f/9//3//f/9//39dZ1oNfA3fb/9//3//f/9//3//f/9//3//f/9//3//f/9//3//f/9//3//f/9//3//f/9//3//f/9//3//f/9//3//f/9//3//f/9//38AAP9/ORV7Fdsd/3//f/9//3//f/9//3//f/9//3//f/9//3//f/9//3//f/9//3//f957uyFdFTsu3nv/f/9//3//f7cpfRn8If9//3//f/9//3//f/9//3//f/9//398bzsRPBXfc/9//3//f/9//3//f/9//3//f/9//3//f/9//3//f/9//3//f/9//3//f/9//3//f/9//3//f/9//3//f/9//3//f/9//3//f/9//3//f/9//3//f/9//3//f/9//3//f/9//3//f/9//3//f/9//3//f/9//3//f/9//3//f/9//3//f/9//3//f/9//3//f/9//3//f/9//3//f/9//3//f/9//3//f/9//3//f/9//3//f7tOfA0dKv9//3//f/9//3+ecxQVWxVaCb9j/3//f/9//3//f/571zF8HXsR32v+f/9//3//f/9//3//f/9//3//f/9//3//f/9//3//f/9//3//f/9//3//f/9//3//f/9//3//f/9//3//f/9//3//f/9//3//f/9//3//f/9//3//f/9//3//f/9//3//f/9//3//f9tSfBF7Df9//3//f/9//3//f/9//3//f/9//3//f/9//3//f/9//3//f/9//3//f/9//3//f/9//3//f/9//3//f/9//3//f/9//3//fwAA/384GZwVmxn/f/9//3//f/9//3//f/9//3//f/9//3//f/9//3//f/9//3//f/9//38cV1wZXBFbNv5//3//f/9/+DF9GdwZ/3//f/9//3//f/9//3//f/9//3//fxlCXBH9Vv9//3//f/9//3//f/9//3//f/9//3//f/9//3//f/9//3//f/9//3//f/9//3//f/9//3//f/9//3//f/9//3//f/9//3//f/9//3//f/9//3//f/9//3//f/9//3//f/9//3//f/9//3//f/9//3//f/9//3//f/9//3//f/9//3//f/9//3//f/9//3//f/9//3//f/9//3//f/9//3//f/9//3//f/9//3//f/9//3//f/9/mk59ERwq/3//f/9//3//f11nVxl6DZsN/3f/f/9//3//f/9/GTp8GXwV/kr+f/9//3//f/9//3//f/9//3//f/9//3//f/9//3//f/9//3//f/9//3//f/9//3//f/9//3//f/9//3//f/9//3//f/9//3//f/9//3//f/9//3//f/9//3//f/9//3//f/9//3//f/9/m0p8Efwd/3//f/9//3//f/9//3//f/9//3//f/9//3//f/9//3//f/9//3//f/9//3//f/9//3//f/9//3//f/9//3//f/9//3//f/9/AAD/f7gxexU7Ed5z/3//f/9//3//f/9//3//f/9//3//f/9//3//f/9//3//f/9//3//f/9/W0J8GV0N+iX/e/9//3/3NVwVuxH/f/9//3//f/9//3//f/9//3//fxtnXBk7Nv9//3//f/9//3//f/9//3//f/9//3//f/9//3//f/9//3//f/9//3//f/9//3//f/9//3//f/9//3//f/9//3//f/9//3//f/9//3//f/9//3//f/9//3//f/9//3//f/9//3//f/9//3//f/9//3//f/9//3//f/9//3//f/9//3//f/9//3//f/9//3//f/9//3//f/9//3//f/9//3//f/9//3//f/9//3//f/9//3//f/9//3+aSn0NPSr/f/9//3//f/9/HF85EXsN+yX/f/9//3//f1xrmSV9FVwNHS7/f/9//3//f/9//3//f/9//3//f/9//3//f/9//3//f/9//3//f/9//3//f/9//3//f/9//3//f/9//3//f/9//3//f/9//3//f/9//3//f/9//3//f/9//3//f/9//3//f/9//3//f/9//38ZNn0RXCr/f/9//3//f/9//3//f/9//3//f/9//3//f/9//3//f/9//3//f/9//3//f/9//3//f/9//3//f/9//3//f/9//3//f/9//38AAP9/21pbFVsJPVv/f/9//3//f/9//3//f/9//3//f/9//3//f/9//3//f/9//3//f/9//3//fz1CfBVdFbsZHF//f/c5XRmcCf9//3//f/9//3/+f/9//3//fxtjWx3cHf9//3//f/9//3//f/9//3//f/9//3//f/9//3//f/9//3//f/9//3//f/9//3//f/9//3//f/9//3//f/9//3//f/9//3//f/9//3//f/9//3//f/9//3//f/9//3//f/9//3//f/9//3//f/9//3//f/9//3//f/9//3//f/9//3//f/9//3//f/9//3//f/9//3//f/9//3//f/9/v3P/f/9//3//f/9//3//f/9//3//f/9//3//f3pGfREcKv9//3//f/9//3+bTpwVewm9Qv9//3+dc1pKWxl9FbsVf1v+e/9//3//f/9//3//f/9//3//f/9//3//f/9//3//f/9//3//f/9//3//f/9//3//f/9//3//f/9//3//f/9//3//f/9//3//f/9//3//f/9//3//f/9//3//f/9//3//f/9//3//f/9//3//f7olXA3eRv9//3//f/9//3//f/9//3//f/9//3//f/9//3//f/9//3//f/9//3//f/9//3//f/9//3//f/9//3//f/9//3//f/9//3//fwAA/3//f1cVfBUaMv9//3//f/9//3//f/9//3//f/9//3//f/9//3//f/9//3//f/9//3//f/9//n+dSj0VfA1dGTo6ukZaDZ0J/3v/f/9//3//f/9//n/+f3hKPSE6Cd9z/n//f/9//3//f/9//3//f/9//3//f/9//3//f/9//3//f/9//3//f/9//3//f/9//3//f/9//3//f/9//3//f/9//3//f/9//3//f/9//3//f/9//3//f/9//3//f/9//3//f/9//3//f/9//3//f/9//3//f/9//3//f/9//3//f/9//3//f/9//3//f/9//3//f/9//3//f/9//3//f/9//3//f/9//3//f/9//3//f/9//3//f/9/m0p9DT0q/3//f/9//3//f1o+XAl7Cf1K/396TlkZfBWcFXwZfl//f/9//3//f/9//3//f/9//3//f/9//3//f/9//3//f/9//3//f/9//3//f/9//3//f/9//3//f/9//3//f/9//3//f/9//3//f/9//3//f/9//3//f/9//3//f/9//3//f/9//3//f/9//3//f/9/WR1bDT5X/3//f/9//3//f/9//3//f/9//3//f/9//3//f/9//3//f/9//3//f/9//3//f/9//3//f/9//3//f/9//3//f/9//3//f/9/AAD/f/9/OjpaGXsV33v/f/9//3//f/9//3//f/9//3//f/9//3//f/9//3//f/9//3//f/9//3//f/9/HVe9JXwVfBF8FV0JXAl9Z757/3//f/9/fGucTnolexV8EV9P/3//f/9//3//f/9//3//f/9//3//f/9//3//f/9//3//f/9//3//f/9//3//f/9//3//f/9//3//f/9//3//f/9//3//f/9//3//f/9//3//f/9//3//f/9//3//f/9//3//f/9//3//f/9//3//f/9//3//f/9//3//f/9//3//f/9//3//f/9//3//f/9//3//f/9//3//f/9//3//f/9//3//f/9//3//f/9//3//f/9//3//f/9//3+aSp0RHCb/f/9//3//f/9/+DFdDTsJvELZMXwVegmdDfwh/2//f/9//3//f/9//3//f/9//3//f/9//3//f/9//3//f/9//3//f/9//3//f/9//3//f/9//3//f/9//3//f/9//3//f/9//3//f/9//3//f/9//3//f/9//3//f/9//3//f/9//3//f/9//3//f/9/vXd7GVsJ32//f/9//3//f/9//3//f/9//3//f/9//3//f/9//3//f/9//3//f/9//3//f/9//3//f/9//3//f/9//3//f/9//3//f/9//38AAP9//39dZzkVOg3ZLT1jnXP/f/9//3//f/9//3//f/9//3//f/9//3//f/9//3//f/9//3//f/9//3//f/5/Hl/dLVwRWw18BVsJWxFbFVwVOxFbDV0N/SG+Qv9z/n//f/9//3//f/9//3//f/9//3//f/9//3//f/9//3//f/9//3//f/9//3//f/9//3//f/9//3//f/9//3//f/9//3//f/9//3//f/9//3//f/9//3//f/9//3//f/9//3//f/9//3//f/9//3//f/9//3//f/9//3//f/9//3//f/9//3//f/9//3//f/9//3//f/9//3//f/9//3//f/9//3//f/9//3//f/9//3//f/9//3//f/9//3//f5pOfA09Kv9//3//f75zuC16EVsFewVaCXoNewm9FfxG/3//f/9//3//f/9//3//f/9//3//f/9//3//f/9//3//f/9//3//f/9//3//f/9//3//f/9//3//f/9//3//f/9//3//f/9//3//f/9//3//f/9//3//f/9//3//f/9//3//f/9//3//f/9//3//f/9//388Y1oRux3/f/9//3//f/9//3//f/9//3//f/9//3//f/9//3//f/9//3//f/9//3//f/9//3//f/9//3//f/9//3//f/9//3//f/9//3//fwAA/3//f/9/ekp6FRoRWwl5Df97/3//f/9//3//f/9//3//f/9//3//f/9//3//f/9//3//f/9//3//f/9//3//f/9/f28WFVwJnjo9Mj8u3iVeNt5On2v/f/9//3//f/9//3//f/9//3//f/9//3//f/9//3//f/9//3//f/9//3//f/9//3//f/9//3//f/9//3//f/9//3//f/9//3//f/9//3//f/9//3//f/9//3//f/9//3//f/9//3//f/9//3//f/9//3//f/9//3//f/9//3//f/9//3//f/9//3//f/9//3//f/9//3//f/9//3//f/9//3//f/9//3//f/9//3//f/9//3//f/9//3//f/9//3//f/9/mkp9Efwh/3//f/9/fGs7FXsJeg16BXwNfAH+Rv5//n//f/9//3//f/9//3//f/9//3//f/9//3//f/9//3//f/9//3//f/9//3//f/9//3//f/9//3//f/9//3//f/9//3//f/9//3//f/9//3//f/9//3//f/9//3//f/9//3//f/9//3//f/9//3//f/9//3//f9tSnBE8Lv9//3//f/9//3//f/9//3//f/9//3//f/9//3//f/9//3//f/9//3//f/9//3//f/9//3//f/9//3//f/9//3//f/9//3//f/9/AAD/f/9//n++d3kdWhU5Dbsh/3v/f/9//3//f/9//3//f/9//3//f/9//3//f/9//3//f/9//3//f/9//3//f/9//3/fd/UMPAn+b/9733e/c/53/3//f/9//3//f/9//3//f/9//3//f/9//3//f/9//3//f/9//3//f/9//3//f/9//3//f/9//3//f/9//3//f/9//3//f/9//3//f/9//3//f/9//3//f/9//3//f/9//3//f/9//3//f/9//3//f/9//3//f/9//3//f/9//3//f/9//3//f/9//3//f/9//3//f/9//3//f/9//3//f/9//3//f/9//3//f/9//3//f/9//3//f/9//3//f/9//3//f/9//3+aTnwNPSr/f/9//3//fxo2eg1bBXoFewmaHV1n/n//f/9//3//f/9//3//f/9//3//f/9//3//f/9//3//f/9//3//f/9//3//f/9//3//f/9//3//f/9//3//f/9//3//f/9//3//f/9//3//f/9//3//f/9//3//f/9//3//f/9//3//f/9//3//f/9//3//f/9/WkJ8EZ06/n//f/9//3//f/9//3//f/9//3//f/9//3//f/9//3//f/9//3//f/9//3//f/9//3//f/9//3//f/9//3//f/9//3//f/9//38AAP9//3//f/9//3//f/9//3//f/9//3//f/9//3//f/9//3//f/9//3//f/9//3//f/9//3//f/9//3//f/9//3//f/9/VxU8Cf9v/3//f/9//3//f/9//3//f/9//3//f/9//3//f/9//3//f/9//3//f/9//3//f/9//3//f/9//3//f/9//3//f/9//3//f/9//3//f/9//3//f/9//3//f/9//3//f/9//3//f/9//3//f/9//3//f/9//3//f/9//3//f/9//3//f/9//3//f/9//3//f/9//3//f/9//3//f/9//3//f/9//3//f/9//3//f/9//3//f/9//3//f/9//3//f/9//3//f/9//3//f/9//3//f7tOfRX8Jf9//3//f/9/fms6DV0JewmcDXwNfA1aDVs23nf/f/9//3//f/9//3//f/9//3//f/9//3//f/9//3//f/9//3//f/9//3//f/9//3//f/9//3//f/9//3//f/9//3//f/9//3//f/9//3//f/9//3//f/9//3//f/9//3//f/9//3//f/9//3//f/9//3/ZMXwVPlf/f/9//3//f/9//3//f/9//3//f/9//3//f/9//3//f/9//3//f/9//3//f/9//3//f/9//3//f/9//3//f/9//3//f/9//3//fwAA/3//f/9//3//f/9//3//f/9//3//f/9//3//f/9//3//f/9//3//f/9//3//f/9//3//f/9//3//f/9//3//f/5//382FVwNnmP/f/9//3//f/9//3//f/9//3//f/9//3//f/9//3//f/9//3//f/9//3//f/9//3//f/9//3//f/9//3//f/9//3//f/9//3//f/9//3//f/9//3//f/9//3//f/9//3//f/9//3//f/9//3//f/9//3//f/9//3//f/9//3//f/9//3//f/9//3//f/9//3//f/9//3//f/9//3//f/9//3//f/9//3//f/9//3//f/9//3//f/9//3//f/9//3//f/9//3//f/9//3//f/9/uk58EbsV/3//f/9//39ea10Vew39Qh0yfA17DXoJWgU4Eb53/3//f/9//3//f/9//3//f/9//3//f/9//3//f/9//3//f/9//3//f/9//3//f/9//3//f/9//3//f/9//3//f/9//3//f/9//3//f/9//3//f/9//3//f/9//3//f/9//3//f/9//3//f/9//3//f5kpOxG/b/9//3//f/9//3//f/9//3//f/9//3//f/9//3//f/9//3//f/9//3//f/9//3//f/9//3//f/9//3//f/9//3//f/9//3//f/9/AAD/f/9//3//f/9//3//f/9//3//f/9//3//f/9//3//f/9//3//f/9//3//f/9//3//f/9//3//f/9//3//f/9//3//f5khXAm/Z/9//3//f/9//3//f/9//3//f/9//3//f/9//3//f/9//3//f/9//3//f/9//3//f/9//3//f/9//3//f/9//3//f/9//3//f/9//3//f/9//3//f/9//3//f/9//3//f/9//3//f/9//3//f/9//3//f/9//3//f/9//3//f/9//3//f/9//3//f/9//3//f/9//3//f/9//3//f/9//3//f/9//3//f713+16bSrxOu0q8SptK3FYcY55z/n//f/9//3//f/9//3//f/9//3+6Tn0ZvBn/f/9//3//fz5jXBFcCX5b/38eV5wRfAV6CToRe0b/f/9//3//f/9//3//f/9//3//f/9//3//f/9//3//f/9//3//f/9//3//f/9//3//f/9//3//f/9//3//f/9//3//f/9//3//f/9//3//f/9//3//f/9//3//f/9//3//f/9//3//f/9//3//f/9/WR1cFd9z/3//f/9//3//f/9//3//f/9//3//f/9//3//f/9//3//f/9//3//f/9//3//f/9//3//f/9//3//f/9//3//f/9//3//f/9//38AAP9//3//f/9//3//f/9//3//f/9//3//f/9//3//f/9//3//f/9//3//f/9//3//f/9//3//f/9//3//f/9//3//f/9/uCVcCZ5b/3//f/9//3//f/9//3//f/9//3//f/9//3//f/9//3//f/9//3//f/9//3//f/9//3//f/9//3//f/9//3//f/9//3//f/9//3//f/9//3//f/9//3//f/9//3//f/9//3//f/9//3//f/9//3//f/9//3//f/9//3//f/9//3//f/9//3//f/9//3//f/9//3//f/9//3//f/9//3//f/9//3++d9cxORFcDX0JXQl+DV0NfQ1cCX0JXA07EVsZ+jG7Tl1n/3//f/5//3//f9tSWw27Ef9//3//f/9/m1J6DRoB33P/f/9/OT5aEVoRWxE6Kv9//3//f/9//3//f/9//3//f/9//3//f/9//3//f/9//3//f/9//3//f/9//3//f/9//3//f/9//3//f/9//3//f/9//3//f/9//3//f/9//3//f/9//3//f/9//3//f/9//3//f/9//3//f/9/vXd5HVsR33f/f/9//3//f/9//3//f/9//3//f/9//3//f/9//3//f/9//3//f/9//3//f/9//3//f/9//3//f/9//3//f/9//3//f/9//3//fwAA/3//f/9//3//f/9//3//f/9//3//f/9//3//f/9//3//f/9//3//f/9//3//f/9//3//f/9//3//f/9//3//f/9//3+5LVwNnlv/f/9//3//f/9//3//f/9//3//f/9//3//f/9//3//f/9//3//f/9//3//f/9//3//f/9//3//f/9//3//f/9//3//f/9//3//f/9//3//f/9//3//f/9//3//f/9//3//f/9//3//f/9//3//f/9//3//f/9//3//f/9//3//f/9//3//f/9//3//f/9//3//f/9//3//f/9//3//f/9//3//f5pOexl7Fb1CPVdeY11jXl9dXx5XnUY9OtwhnBl9FZ4VexV6GTwynEZdZ/9/2lJ9DXsN/3//f/9//3+4KVoNWwW6HXkZeBFbBVoFexF8Ot93/3//f/9//3//f/9//3//f/9//3//f/9//3//f/9//3//f/9//3//f/9//3//f/9//3//f/9//3//f/9//3//f/9//3//f/9//3//f/9//3//f/9//3//f/9//3//f/9//3//f/9//3//f/9//3/eezkZWxW/b/9//3//f/9//3//f/9//3//f/9//3//f/9//3//f/9//3//f/9//3//f/9//3//f/9//3//f/9//3//f/9//3//f/9//3//f/9/AAD/f/9//3//f/9//3//f/9//3//f/9//3//f/9//3//f/9//3//f/9//3//f/9//3//f/9//3//f/9//3//f/9//3//fztCXA1+V/9//3//f/9//3//f/9//3//f/9//3//f/9//3//f/9//3//f/9//3//f/9//3//f/9//3//f/9//3//f/9//3//f/9//3//f/9//3//f/9//3//f/9//3//f/9//3//f/9//3//f/9//3//f/9//3//f/9//3//f/9//3//f/9//3//f/9//3//f/9//3//f/9//3//f/9//3//f/9//3//f/9/u1I6ERou/3v/f/9//3//f/9//3//f/57nmv9Wn06/CV9FXwVfBF8EZwZOjpbPjsFeg3/f/9//3/ffzcZWhFaBVoNOQl6BTsF/BkeV/97/3//f/9//3//f/9//3//f/9//3//f/9//3//f/9//3//f/9//3//f/9//3//f/9//3//f/9//3//f/9//3//f/9//3//f/9//3//f/9//3//f/9//3//f/9//3//f/9//3//f/9//3//f/9//3//f713WB0ZDX5n/n//f/9//3//f/9//3//f/9//3//f/9//3//f/9//3//f/9//3//f/9//3//f/9//3//f/9//3//f/9//3//f/9//3//f/9//38AAP9//3//f/9//3//f/9//3//f/9//3//f/9//3//f/9//3//f/9//3//f/9//3//f/9//3//f/9//3//f/9//3//f/9/e0ZcCT5P/3//f/9//3//f/9//3//f/9//3//f/9//3//f/9//3//f/9//3//f/9//3//f/9//3//f/9//3//f/9//3//f/9//3//f/9//3//f/9//3//f/9//3//f/9//3//f/9//3//f/9//3//f/9//3//f/9//3//f/9//3//f/9//3//f/9//3//f/9//3//f/9//3//f/9//3//f/9//3//f/9//3//f/97/3//f/9//3//f/9//3//f/9//3//f/9//3//f953/069GZ0RfA18DVoJew05Bf9//3//f/9/eB1aDbkZOQV6ERsq32/+f/9//3//f/9//3//f/9//3//f/9//3//f/9//3//f/9//3//f/9//3//f/9//3//f/9//3//f/9//3//f/9//3//f/9//3//f/9//3//f/9//3//f/9//3//f/9//3//f/9//3//f/9//3//f/9//3//f/5//3uZJVod/3v/f/9//3//f/9//3//f/9//3//f/9//3//f/9//3//f/9//3//f/9//3//f/9//3//f/9//3//f/9//3//f/9//3//f/9//3//fwAA/3//f/9//3//f/9//3//f/9//3//f/9//3//f/9//3//f/9//3//f/9//3//f/9//3//f/9//3//f/9//3//f/9//39aQn0NHUv/f/9//3//f/9//3//f/9//3//f/9//3//f/9//3//f/9//3//f/9//3//f/9//3//f/9//3//f/9//3//f/9//3//f/9//3//f/9//3//f/9//3//f/9//3//f/9//3//f/9//3//f/9//3//f/9//3//f/9//3//f/9//3//f/9//3//f/9//3//f/9//3//f/9//3//f/9//3//f/9//3//f/9//3//f/9//3//f/9//n//f/9//3//f/9//3//f/9//3/+f/9/3VL8JVsNewlaATkF33v/f/9//3+fa/9z/3d+X/93/3//f/9//3//f/9//3//f/9//3//f/9//3//f/9//3//f/9//3//f/9//3//f/9//3//f/9//3//f/9//3//f/9//3//f/9//3//f/9//3//f/9//3//f/9//3//f/9//3//f/9//3//f/9//3//f/9//3//f/9//3/+f/9//3v/f/9//3//f/9//3//f/9//3//f/9//3//f/9//3//f/9//3//f/9//3//f/9//3//f/9//3//f/9//3//f/9//3//f/9//3//f/9/AAD/f/9//3//f/9//3//f/9//3//f/9//3//f/9//3//f/9//3//f/9//3//f/9//3//f/9//3//f/9//3//f/9//3//f5tKfRH9Rv9//3//f/9//3//f/9//3//f/9//3//f/9//3//f/9//3//f/9//3//f/9//3//f/9//3//f/9//3//f/9//3//f/9//3//f/9//3//f/9//3//f/9//3//f/9//3//f/9//3//f/9//3//f/9//3//f/9//3//f/9//3//f/9//3//f/9//3//f/9//3//f/9//3//f/9//3//f/9//3//f/9//3//f/9//3//f/9//3//f/9//3//f/9//3//f/9//3//f/9//3//f/9/HVs6EVoNWhH/f/9//3//f/9//3//f/9//3//f/9//3//f/9//3//f/9//3//f/9//3//f/9//3//f/9//3//f/9//3//f/9//3//f/9//3//f/9//3//f/9//3//f/9//3//f/9//3//f/9//3//f/9//3//f/9//3//f/9//3//f/9//3//f/9//3//f/9//3//f/9//3//f/9//3//f/9//3//f/9//3//f/9//3//f/9//3//f/9//3//f/9//3//f/9//3//f/9//3//f/9//3//f/9//3//f/9//3//f/9//38AAP9//3//f/9//3//f/9//3//f/9//3//f/9//3//f/9//3//f/9//3//f/9//3//f/9//3//f/9//3//f/9//3//f/9/ekZ9Ef5G/3//f/9//3//f/9//3//f/9//3//f/9//3//f/9//3//f/9//3//f/9//3//f/9//3//f/9//3//f/9//3//f/9//3//f/9//3//f/9//3//f/9//3//f/9//3//f/9//3//f/9//3//f/9//3//f/9//3//f/9//3//f/9//3//f/9//3//f/9//3//f/9//3//f/9//3//f/9//3//f/9/nnP/f/9//3//f/9//3//f/9//3//f/9//3//f/9//3//f/9//3//f/9//3//f95zXlf/d/9//3//f/9//3//f/9//3//f/9//3//f/9//3//f/9//3//f/9//3//f/9//3//f/9//3//f/9//3//f/9//3//f/9//3//f/9//3//f/9//3//f/9//3//f/9//3//f/9//3//f/9//3//f/9//3//f/9//3//f/9//3//f/9//3//f/9//3//f/9//3//f/9//3//f/9//3//f/9//3//f/9//3//f/9//3//f/9//3//f/9//3//f/9//3//f/9//3//f/9//3//f/9//3//f/9//3//f/9//3//fwAA/3//f/9//3//f/9//3//f/9//3//f/9//3//f/9//3//f/9//3//f/9//3//f/9//3//f/9//3//f/9//3//f/9//3+bSn0R/kL/f/9//3//f/9//3//f/9//3//f/9//3//f/9//3//f/9//3//f/9//3//f/9//3//f/9//3//f/9//3//f/9//3//f/9//3//f/9//3//f/9//3//f/9//3//f/9//3//f/9//3//f/9//3//f/9//3//f/9//3//f/9//3//f/9//3//f/9//3//f/9//3//f/9//3//f/9//3//f/9//n+/d/9//3//f/9//3//f/9//3//f/9//3//f/9//3//f/9//3//f/9//3//f/9//3//f/9//3//f/9//3//f/9//3//f/9//3//f/9//3//f/9//3//f/9//3//f/9//3//f/9//3//f/9//3//f/9//3//f/9//3//f/9//3//f/9//3//f/9//3//f/9//3//f/9//3//f/9//3//f/9//3//f/9//3//f/9//3//f/9//3//f/9//3//f/9//3//f/9//3//f/9//3//f/9//3//f/9//3//f/9//3//f/9//3//f/9//3//f/9//3//f/9//3//f/9//3//f/9//3//f/9//3//f/9//3//f/9/AAD/f/9//3//f/9//3//f/9//3//f/9//3//f/9//3//f/9//3//f/9//3//f/9//3//f/9//3//f/9//3//f/9//3//f3pGfRHdPv9//3//f/9//3//f/9//3//f/9//3//f/9//3//f/9//3//f/9//3//f/9//3//f/9//3//f/9//3//f/9//3//f/9//3//f/9//3//f/9//3//f/9//3//f/9//3//f/9//3//f/9//3//f/9//3//f/9//3//f/9//3//f/9//3//f/9//3//f/9//3//f/9//3//f/9//3//f/9//3//f/9//3//f/9//3//f/9//3//f/9//3//f/9//3//f/9//3//f/9//3//f/9//3//f/9//3//f/9//3//f/9//3//f/9//3//f/9//3//f/9//3//f/9//3//f/9//3//f/9//3//f/9//3//f/9//3//f/9//3//f/9//3//f/9//3//f/9//3//f/9//3//f/9//3//f/9//3//f/9//3//f/9//3//f/9//3//f/9//3//f/9//3//f/9//3//f/9//3//f/9//3//f/9//3//f/9//3//f/9//3//f/9//3//f/9//3//f/9//3//f/9//3//f/9//3//f/9//3//f/9//3//f/9//3//f/9//38AAP9//3//f/9//3//f/9//3//f/9//3//f/9//3//f/9//3//f/9//3//f/9//3//f/9//3//f/9//3//f/9//3//f/9/W0ZdEf5G/3//f/9//3//f/9//3//f/9//3//f/9//3//f/9//3//f/9//3//f/9//3//f/9//3//f/9//3//f/9//3//f/9//3//f/9//3//f/9//3//f/9//3//f/9//3//f/9//3//f/9//3//f/9//3//f/9//3//f/9//3//f/9//3//f/9//3//f/9//3//f/9//3//f/9//3//f/9//3//f/9//3//f/9//3//f/9//3//f/9//3//f/9//3//f/9//3//f/9//3//f/9//3//f/9//3//f/9//3//f/9//3//f/9//3//f/9//3//f/9//3//f/9//3//f/9//3//f/9//3//f/9//3//f/9//3//f/9//3//f/9//3//f/9//3//f/9//3//f/9//3//f/9//3//f/9//3//f/9//3//f/9//3//f/9//3//f/9//3//f/9//3//f/9//3//f/9//3//f/9//3//f/9//3//f/9//3//f/9//3//f/9//3//f/9//3//f/9//3//f/9//3//f/9//3//f/9//3//f/9//3//f/9//3//f/9//3//fwAA/3//f/9//3//f/9//3//f/9//3//f/9//3//f/9//3//f/9//3//f/9//3//f/9//3//f/9//3//f/9//3//f/9//386Qn0R/Ub/f/9//3//f/9//3//f/9//3//f/9//3//f/9//3//f/9//3//f/9//3//f/9//3//f/9//3//f/9//3//f/9//3//f/9//3//f/9//3//f/9//3//f/9//3//f/9//3//f/9//3//f/9//3//f/9//3//f/9//3//f/9//3//f/9//3//f/9//3//f/9//3//f/9//3//f/9//3//f/9//3//f/9//3//f/9//3//f/9//3//f/9//3//f/9//3//f/9//3//f/9//3//f/9//3//f/9//3//f/9//3//f/9//3//f/9//3//f/9//3//f/9//3//f/9//3//f/9//3//f/9//3//f/9//3//f/9//3//f/9//3//f/9//3//f/9//3//f/9//3//f/9//3//f/9//3//f/9//3//f/9//3//f/9//3//f/9//3//f/9//3//f/9//3//f/9//3//f/9//3//f/9//3//f/9//3//f/9//3//f/9//3//f/9//3//f/9//3//f/9//3//f/9//3//f/9//3//f/9//3//f/9//3//f/9//3//f/9/AAD/f/9//3//f/9//3//f/9//3//f/9//3//f/9//3//f/9//3//f/9//3//f/9//3//f/9//3//f/9//3//f/9//3//fzo+XA3+Rv9//3//f/9//3//f/9//3//f/9//3//f/9//3//f/9//3//f/9//3//f/9//3//f/9//3//f/9//3//f/9//3//f/9//3//f/9//3//f/9//3//f/9//3//f/9//3//f/9//3//f/9//3//f/9//3//f/9//3//f/9//3//f/9//3//f/9//3//f/9//3//f/9//3//f/9//3//f/9//3//f/9//3//f/9//3//f/9//3//f/9//3//f/9//3//f/9//3//f/9//3//f/9//3//f/9//3//f/9//3//f/9//3//f/9//3//f/9//3//f/9//3//f/9//3//f/9//3//f/9//3//f/9//3//f/9//3//f/9//3//f/9//3//f/9//3//f/9//3//f/9//3//f/9//3//f/9//3//f/9//3//f/9//3//f/9//3//f/9//3//f/9//3//f/9//3//f/9//3//f/9//3//f/9//3//f/9//3//f/9//3//f/9//3//f/9//3//f/9//3//f/9//3//f/9//3//f/9//3//f/9//3//f/9//3//f/9//38AAP9//3//f/9//3//f/9//3//f/9//3//f/9//3//f/9//3//f/9//3//f/9//3//f/9//3//f/9//3//f/9//3/+f/9/2TF8Df1G/3//f/9//3//f/9//3//f/9//3//f/9//3//f/9//3//f/9//3//f/9//3//f/9//3//f/9//3//f/9//3//f/9//3//f/9//3//f/9//3//f/9//3//f/9//3//f/9//3//f/9//3//f/9//3//f/9//3//f/9//3//f/9//3//f/9//3//f/9//3//f/9//3//f/9//3//f/9//3//f/9//3//f/9//3//f/9//3//f/9//3//f/9//3//f/9//3//f/9//3//f/9//3//f/9//3//f/9//3//f/9//3//f/9//3//f/9//3//f/9//3//f/9//3//f/9//3//f/9//3//f/9//3//f/9//3//f/9//3//f/9//3//f/9//3//f/9//3//f/9//3//f/9//3//f/9//3//f/9//3//f/9//3//f/9//3//f/9//3//f/9//3//f/9//3//f/9//3//f/9//3//f/9//3//f/9//3//f/9//3//f/9//3//f/9//3//f/9//3//f/9//3//f/9//3//f/9//3//f/9//3//f/9//3//f/9//3//fwAA/3//f/9//3//f/9//3//f/9//3//f/9//3//f/9//3//f/9//3//f/9//3//f/9//3//f/9//3//f/9//3//f/9/v3tXIVwJPlP/f/9//3//f/9//3//f/9//3//f/9//3//f/9//3//f/9//3//f/9//3//f/9//3//f/9//3//f/9//3//f/9//3//f/9//3//f/9//3//f/9//3//f/9//3//f/9//3//f/9//3//f/9//3//f/9//3//f/9//3//f/9//3//f/9//3//f/9//3//f/9//3//f/9//3//f/9//3//f/9//3//f/9//3//f/9//3//f/9//3//f/9//3//f/9//3//f/9//3//f/9//3//f/9//3//f/9//3//f/9//3//f/9//3//f/9//3//f/9//3//f/9//3//f/9//3//f/9//3//f/9//3//f/9//3//f/9//3//f/9//3//f/9//3//f/9//3//f/9//3//f/9//3//f/9//3//f/9//3//f/9//3//f/9//3//f/9//3//f/9//3//f/9//3//f/9//3//f/9//3//f/9//3//f/9//3//f/9//3//f/9//3//f/9//3//f/9//3//f/9//3//f/9//3//f/9//3//f/9//3//f/9//3//f/9//3//f/9/AAD/f/9//3//f/9//3//f/9//3//f/9//3//f/9//3//f/9//3//f/9//3//f/9//3//f/9//3//f/9//3//f/9//3//f1cdXAV+V/9//3//f/9//3//f/9//3//f/9//3//f/9//3//f/9//3//f/9//3//f/9//3//f/9//3//f/9//3//f/9//3//f/9//3//f/9//3//f/9//3//f/9//3//f/9//3//f/9//3//f/9//3//f/9//3//f/9//3//f/9//3//f/9//3//f/9//3//f/9//3//f/9//3//f/9//3//f/9//3//f/9//3//f/9//3//f/9//3//f/9//3//f/9//3//f/9//3//f/9//3//f/9//3//f/9//3//f/9//3//f/9//3//f/9//3//f/9//3//f/9//3//f/9//3//f/9//3//f/9//3//f/9//3//f/9//3//f/9//3//f/9//3//f/9//3//f/9//3//f/9//3//f/9//3//f/9//3//f/9//3//f/9//3//f/9//3//f/9//3//f/9//3//f/9//3//f/9//3//f/9//3//f/9//3//f/9//3//f/9//3//f/9//3//f/9//3//f/9//3//f/9//3//f/9//3//f/9//3//f/9//3//f/9//3//f/9//38AAP9//3//f/9//3//f/9//3//f/9//3//f/9//3//f/9//3//f/9//3//f/9//3//f/9//3//f/9//3//f/9//3//f797FhVbAb9j/3//f/9//3//f/9//3//f/9//3//f/9//3//f/9//3//f/9//3//f/9//3//f/9//3//f/9//3//f/9//3//f/9//3//f/9//3//f/9//3//f/9//3//f/9//3//f/9//3//f/9//3//f/9//3//f/9//3//f/9//3//f/9//3//f/9//3//f/9//3//f/9//3//f/9//3//f/9//3//f/9//3//f/9//3//f/9//3//f/9//3//f/9//3//f/9//3//f/9//3//f/9//3//f/9//3//f/9//3//f/9//3//f/9//3//f/9//3//f/9//3//f/9//3//f/9//3//f/9//3//f/9//3//f/9//3//f/9//3//f/9//3//f/9//3//f/9//3//f/9//3//f/9//3//f/9//3//f/9//3//f/9//3//f/9//3//f/9//3//f/9//3//f/9//3//f/9//3//f/9//3//f/9//3//f/9//3//f/9//3//f/9//3//f/9//3//f/9//3//f/9//3//f/9//3//f/9//3//f/9//3//f/9//3//f/9//3//fwAA/3//f/9//3//f/9//3//f/9//3//f/9//3//f/9//3//f/9//3//f/9//3//f/9//3//f/9//3//f/9//3//f/9/+14XETsJ32//f/9//3//f/9//3//f/9//3//f/9//3//f/9//3//f/9//3//f/9//3//f/9//3//f/9//3//f/9//3//f/9//3//f/9//3//f/9//3//f/9//3//f/9//3//f/9//3//f/9//3//f/9//3//f/9//3//f/9//3//f/9//3//f/9//3//f/9//3//f/9//3//f/9//3//f/9//3//f/9//3//f/9//3//f/9//3//f/9//3//f/9//3//f/9//3//f/9//3//f/9//3//f/9//3//f/9//3//f/9//3//f/9//3//f/9//3//f/9//3//f/9//3//f/9//3//f/9//3//f/9//3//f/9//3//f/9//3//f/9//3//f/9//3//f/9//3//f/9//3//f/9//3//f/9//3//f/9//3//f/9//3//f/9//3//f/9//3//f/9//3//f/9//3//f/9//3//f/9//3//f/9//3//f/9//3//f/9//3//f/9//3//f/9//3//f/9//3//f/9//3//f/9//3//f/9//3//f/9//3//f/9//3//f/9//3//f/9/AAD/f/9//3//f/9//3//f/9//3//f/9//3//f/9//3//f/9//3//f/9//3//f/9//3//f/9//3//f/9//3//f/9//394QlsZWgn/d/9//3//f/9//3//f/9//3//f/9//3//f/9//3//f/9//3//f/9//3//f/9//3//f/9//3//f/9//3//f/9//3//f/9//3//f/9//3//f/9//3//f/9//3//f/9//3//f/9//3//f/9//3//f/9//3//f/9//3//f/9//3//f/9//3//f/9//3//f/9//3//f/9//3//f/9//3//f/9//3//f/9//3//f/9//3//f/9//3//f/9//3//f/9//3//f/9//3//f/9//3//f/9//3//f/9//3//f/9//3//f/9//3//f/9//3//f/9//3//f/9//3//f/9//3//f/9//3//f/9//3//f/9//3//f/9//3//f/9//3//f/9//3//f/9//3//f/9//3//f/9//3//f/9//3//f/9//3//f/9//3//f/9//3//f/9//3//f/9//3//f/9//3//f/9//3//f/9//3//f/9//3//f/9//3//f/9//3//f/9//3//f/9//3//f/9//3//f/9//3//f/9//3//f/9//3//f/9//3//f/9//3//f/9//3//f/9//38AAP9//3//f/9//3//f/9//3//f/9//3//f/9//3//f/9//3//f/9//3//f/9//3//f/9//3//f/9//3//f/9//3/+f9cpWhl6Df93/3//f/9//3//f/9//3//f/9//3//f/9//3//f/9//3//f/9//3//f/9//3//f/9//3//f/9//3//f/9//3//f/9//3//f/9//3//f/9//3//f/9//3//f/9//3//f/9//3//f/9//3//f/9//3//f/9//3//f/9//3//f/9//3//f/9//3//f/9//3//f/9//3//f/9//3//f/9//3//f/9//3//f/9//3//f/9//3//f/9//3//f/9//3//f/9//3//f/9//3//f/9//3//f/9//3//f/9//3//f/9//3//f/9//3//f/9//3//f/9//3//f/9//3//f/9//3//f/9//3//f/9//3//f/9//3//f/9//3//f/9//3//f/9//3//f/9//3//f/9//3//f/9//3//f/9//3//f/9//3//f/9//3//f/9//3//f/9//3//f/9//3//f/9//3//f/9//3//f/9//3//f/9//3//f/9//3//f/9//3//f/9//3//f/9//3//f/9//3//f/9//3//f/9//3//f/9//3//f/9//3//f/9//3//f/9//3//fwAA/3//f/9//3//f/9//3//f/9//3//f/9//3//f/9//3//f/9//3//f/9//3//f/9//3//f/9//3//f/9//3//f/9/NRFbFXoN/3v/f/9//3//f/9//3//f/9//3//f/9//3//f/9//3//f/9//3//f/9//3//f/9//3//f/9//3//f/9//3//f/9//3//f/9//3//f/9//3//f/9//3//f/9//3//f/9//3//f/9//3//f/9//3//f/9//3//f/9//3//f/9//3//f/9//3//f/9//3//f/9//3//f/9//3//f/9//3//f/9//3//f/9//3//f/9//3//f/9//3//f/9//3//f/9//3//f/9//3//f/9//3//f/9//3//f/9//3//f/9//3//f/9//3//f/9//3//f/9//3//f/9//3//f/9//3//f/9//3//f/9//3//f/9//3//f/9//3//f/9//3//f/9//3//f/9//3//f/9//3//f/9//3//f/9//3//f/9//3//f/9//3//f/9//3//f/9//3//f/9//3//f/9//3//f/9//3//f/9//3//f/9//3//f/9//3//f/9//3//f/9//3//f/9//3//f/9//3//f/9//3//f/9//3//f/9//3//f/9//3//f/9//3//f/9//3//f/9/AAD/f/9//3//f/9//3//f/9//3//f/9//3//f/9//3//f/9//3//f/9//3//f/9//3//f/9//3//f/9//3//f/9/PF9ZFTkRmg3/e/9//3//f/9//3//f/9//3//f/9//3//f/9//3//f/9//3//f/9//3//f/9//3//f/9//3//f/9//3//f/9//3//f/9//3//f/9//3//f/9//3//f/9//3//f/9//3//f/9//3//f/9//3//f/9//3//f/9//3//f/9//3//f/9//3//f/9//3//f/9//3//f/9//3//f/9//3//f/9//3//f/9//3//f/9//3//f/9//3//f/9//3//f/9//3//f/9//3//f/9//3//f/9//3//f/9//3//f/9//3//f/9//3//f/9//3//f/9//3//f/9//3//f/9//3//f/9//3//f/9//3//f/9//3//f/9//3//f/9//3//f/9//3//f/9//3//f/9//3//f/9//3//f/9//3//f/9//3//f/9//3//f/9//3//f/9//3//f/9//3//f/9//3//f/9//3//f/9//3//f/9//3//f/9//3//f/9//3//f/9//3//f/9//3//f/9//3//f/9//3//f/9//3//f/9//3//f/9//3//f/9//3//f/9//3//f/9//38AAP9//3//f/9//3//f/9//3//f/9//3//f/9//3//f/9//3//f/9//3//f/9//3//f/9//3//f/9//3//f/9//39+ZxkZOhU8Lv9//3//f/9//3//f/9//3//f/9//3//f/9//3//f/9//3//f/9//3//f/9//3//f/9//3//f/9//3//f/9//3//f/9//3//f/9//3//f/9//3//f/9//3//f/9//3//f/9//3//f/9//3//f/9//3//f/9//3//f/9//3//f/9//3//f/9//3//f/9//3//f/9//3//f/9//3//f/9//3//f/9//3//f/9//3//f/9//3//f/9//3//f/9//3//f/9//3//f/9//3//f/9//3//f/9//3//f/9//3//f/9//3//f/9//3//f/9//3//f/9//3//f/9//3//f/9//3//f/9//3//f/9//3//f/9//3//f/9//3//f/9//3//f/9//3//f/9//3//f/9//3//f/9//3//f/9//3//f/9//3//f/9//3//f/9//3//f/9//3//f/9//3//f/9//3//f/9//3//f/9//3//f/9//3//f/9//3//f/9//3//f/9//3//f/9//3//f/9//3//f/9//3//f/9//3//f/9//3//f/9//3//f/9//3//f/9//3//fwAA/3//f/9//3//f/9//3//f/9//3//f/9//3//f/9//3//f/9//3//f/9//3//f/9//3//f/9//3//f/9//3//f/9/e0qcRt9v/n//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sAAABcAAAAAQAAAKsKDUJyHA1CCgAAAFAAAAASAAAATAAAAAAAAAAAAAAAAAAAAP//////////cAAAAEMAYQByAGwAYQAgAFEAdQBpAHIAbwB6ACAAUgB1AGIAaQBvAAcAAAAGAAAABAAAAAMAAAAGAAAAAwAAAAkAAAAHAAAAAwAAAAQAAAAHAAAABQAAAAMAAAAHAAAABwAAAAcAAAADAAAAB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KsKDUJyHA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DMv8Ykn8vOwpOlKg57G2yR7MoxjXvXcQLniqiKqdLFA=</DigestValue>
    </Reference>
    <Reference Type="http://www.w3.org/2000/09/xmldsig#Object" URI="#idOfficeObject">
      <DigestMethod Algorithm="http://www.w3.org/2001/04/xmlenc#sha256"/>
      <DigestValue>ulhFL8UHpjtiTXfCqycZzRxA/iJdKT0ZJfYltqljGdc=</DigestValue>
    </Reference>
    <Reference Type="http://uri.etsi.org/01903#SignedProperties" URI="#idSignedProperties">
      <Transforms>
        <Transform Algorithm="http://www.w3.org/TR/2001/REC-xml-c14n-20010315"/>
      </Transforms>
      <DigestMethod Algorithm="http://www.w3.org/2001/04/xmlenc#sha256"/>
      <DigestValue>PyuqNu7h//4hOxN4JSVXZKQK7yoyit/foPrbL0Byyjg=</DigestValue>
    </Reference>
    <Reference Type="http://www.w3.org/2000/09/xmldsig#Object" URI="#idValidSigLnImg">
      <DigestMethod Algorithm="http://www.w3.org/2001/04/xmlenc#sha256"/>
      <DigestValue>eZ+n4q0jnBh7S+QCw7KcEjjaaq00WS8Odq36hPOAC0o=</DigestValue>
    </Reference>
    <Reference Type="http://www.w3.org/2000/09/xmldsig#Object" URI="#idInvalidSigLnImg">
      <DigestMethod Algorithm="http://www.w3.org/2001/04/xmlenc#sha256"/>
      <DigestValue>Z2v6Q2upSnRX4FGOSBUYaXcW+nlUyk6+w5oub8g6LHw=</DigestValue>
    </Reference>
  </SignedInfo>
  <SignatureValue>cbuPfnXstKDL9eg7+/TEqRDdirusvYafT0dktx4Bnf9BfXKmllUzrEUCb1jIdoOl8cCNwfMgaT8N
TioCF4spBVkrq676U7pU0RhMDd5jOLdCv543d2G0XawzvBeW3NjAbahgZmpP1M802ryif8nutdaL
xQbOmYAXZiyAocB1hdJpMqo499eUDAveXID+FL0srBggWRALT3BqgXnY0isyv/VxUoiB0uOZPNzZ
SV5V0JrwzO0PFPWIO7seOLodR8hw9ntUxfcGfsRslHeaRqEdimdlugB67MI8Nervg8oHsTYa6li9
YMd9IFjrXow0y7vDY2jtkUlyi5G4HHWCofff9w==</SignatureValue>
  <KeyInfo>
    <X509Data>
      <X509Certificate>MIIHUDCCBjigAwIBAgIQQP77TKIsPgjZfg6fiQA+T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mNbPoz3oKa6HeovkzOatK9sJeIdMaFU0RSYYbgxWOqrqVQ81vqWsK9UhaByFOl2xrDUvQoDrcqAEtzhtmLeDXQqb8pQdAK478Vsl9Lj9HolywzBl5iSWyBO88avkFIYbBQZt4UlflS37/AgTtwizPvV2q2ytNhaSIyNaNKvWMT0cLcE4qS6I4qh8UjAhWaKI/zZ9UYJFBcMmqsD78Ab59Sjou4sDXp0JV907IhiYA7yfM/ebFc/IIXUD0tA9JGB8to8E1O7PIrYfiX/K6cp2DzkEXY/mGlC1bJzucAahzMiong7D6iNArjWAqZq9cWquSCy8k9IgLwSXkuYDa+Z/e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0"/>
            <mdssi:RelationshipReference xmlns:mdssi="http://schemas.openxmlformats.org/package/2006/digital-signature" SourceId="rId41"/>
          </Transform>
          <Transform Algorithm="http://www.w3.org/TR/2001/REC-xml-c14n-20010315"/>
        </Transforms>
        <DigestMethod Algorithm="http://www.w3.org/2001/04/xmlenc#sha256"/>
        <DigestValue>9Ybrn/5AtPbySn4Zg5BB4s6z3l7GWalQVFyndklydzM=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CoEXl7y8DzYoVVO0FKgdbIcABfUJAi7f52kw0NqbPjI=</DigestValue>
      </Reference>
      <Reference URI="/word/document.xml?ContentType=application/vnd.openxmlformats-officedocument.wordprocessingml.document.main+xml">
        <DigestMethod Algorithm="http://www.w3.org/2001/04/xmlenc#sha256"/>
        <DigestValue>BQk7WceI/k7zxY4NLRmwZfG91wJ7/hHK76x7P+PEe80=</DigestValue>
      </Reference>
      <Reference URI="/word/endnotes.xml?ContentType=application/vnd.openxmlformats-officedocument.wordprocessingml.endnotes+xml">
        <DigestMethod Algorithm="http://www.w3.org/2001/04/xmlenc#sha256"/>
        <DigestValue>3nFdvW2ElYfZ9ZPYJV4Vu7VLCqxZymAGqwWui/PlUdY=</DigestValue>
      </Reference>
      <Reference URI="/word/fontTable.xml?ContentType=application/vnd.openxmlformats-officedocument.wordprocessingml.fontTable+xml">
        <DigestMethod Algorithm="http://www.w3.org/2001/04/xmlenc#sha256"/>
        <DigestValue>Y96RJPJtXVTPtcpTigw+R5gIhLugPFBLhMibUWQhPxU=</DigestValue>
      </Reference>
      <Reference URI="/word/footer1.xml?ContentType=application/vnd.openxmlformats-officedocument.wordprocessingml.footer+xml">
        <DigestMethod Algorithm="http://www.w3.org/2001/04/xmlenc#sha256"/>
        <DigestValue>YIuwy/6sOfddcy1SJ6vtktyCe49lCj6HnovuhpOAXpg=</DigestValue>
      </Reference>
      <Reference URI="/word/footer2.xml?ContentType=application/vnd.openxmlformats-officedocument.wordprocessingml.footer+xml">
        <DigestMethod Algorithm="http://www.w3.org/2001/04/xmlenc#sha256"/>
        <DigestValue>yx3xBXFTASNUiP4zwlipU56fZKC9+kO3W7/rd7JAJ0s=</DigestValue>
      </Reference>
      <Reference URI="/word/footnotes.xml?ContentType=application/vnd.openxmlformats-officedocument.wordprocessingml.footnotes+xml">
        <DigestMethod Algorithm="http://www.w3.org/2001/04/xmlenc#sha256"/>
        <DigestValue>SYpYiobmL5ogTkZlbQcyrO6NU8chek8vIoiwuI9VZbg=</DigestValue>
      </Reference>
      <Reference URI="/word/header1.xml?ContentType=application/vnd.openxmlformats-officedocument.wordprocessingml.header+xml">
        <DigestMethod Algorithm="http://www.w3.org/2001/04/xmlenc#sha256"/>
        <DigestValue>IaTeUBvONoaBjnIL4pFRjmkZa8AXxeqjlG2nzdbiTlc=</DigestValue>
      </Reference>
      <Reference URI="/word/media/hdphoto1.wdp?ContentType=image/vnd.ms-photo">
        <DigestMethod Algorithm="http://www.w3.org/2001/04/xmlenc#sha256"/>
        <DigestValue>z3v2TFhZmgrW7Ou15BRMsGLRSIeUiwwNG7o5fJVvW6Q=</DigestValue>
      </Reference>
      <Reference URI="/word/media/image1.emf?ContentType=image/x-emf">
        <DigestMethod Algorithm="http://www.w3.org/2001/04/xmlenc#sha256"/>
        <DigestValue>+Ng2jfUuTSYm6ZnYUlMPzvkPE1uJSG+L9gWubofzrJA=</DigestValue>
      </Reference>
      <Reference URI="/word/media/image10.jpeg?ContentType=image/jpeg">
        <DigestMethod Algorithm="http://www.w3.org/2001/04/xmlenc#sha256"/>
        <DigestValue>GpwniSzHHaWX5zNYvxkY329GyDq09nEyB/2mOioAC7A=</DigestValue>
      </Reference>
      <Reference URI="/word/media/image11.jpeg?ContentType=image/jpeg">
        <DigestMethod Algorithm="http://www.w3.org/2001/04/xmlenc#sha256"/>
        <DigestValue>/ayAq7Grh/UjezK6jhB7GcnJK6flcFrN8n1+rT5v4lM=</DigestValue>
      </Reference>
      <Reference URI="/word/media/image12.png?ContentType=image/png">
        <DigestMethod Algorithm="http://www.w3.org/2001/04/xmlenc#sha256"/>
        <DigestValue>XCaw1id0jcIp+eUtEth3ykwTGwFDBBYlYcsl8jtpBfA=</DigestValue>
      </Reference>
      <Reference URI="/word/media/image13.jpeg?ContentType=image/jpeg">
        <DigestMethod Algorithm="http://www.w3.org/2001/04/xmlenc#sha256"/>
        <DigestValue>kynZJBdcW8UDy5PDeMA87g1qD1eDNywGvrYAY+F0WWY=</DigestValue>
      </Reference>
      <Reference URI="/word/media/image14.png?ContentType=image/png">
        <DigestMethod Algorithm="http://www.w3.org/2001/04/xmlenc#sha256"/>
        <DigestValue>VAmK7Zl3tmVA7AVdW59pwvoxKEoi40NJpmkvWG5PUpE=</DigestValue>
      </Reference>
      <Reference URI="/word/media/image15.jpeg?ContentType=image/jpeg">
        <DigestMethod Algorithm="http://www.w3.org/2001/04/xmlenc#sha256"/>
        <DigestValue>cxSA6I8Y1cycXMwS2111o88PvC+pDtEZLUq4hc+kRWM=</DigestValue>
      </Reference>
      <Reference URI="/word/media/image16.png?ContentType=image/png">
        <DigestMethod Algorithm="http://www.w3.org/2001/04/xmlenc#sha256"/>
        <DigestValue>1pQX8qv/GVEzDlWTu9ABi1JEtXF3RObuJLt8yJYXNA0=</DigestValue>
      </Reference>
      <Reference URI="/word/media/image17.png?ContentType=image/png">
        <DigestMethod Algorithm="http://www.w3.org/2001/04/xmlenc#sha256"/>
        <DigestValue>cdn8L0HtM3T0rvP/9fW6CjQiVAO0QEbByh42OtKkwaM=</DigestValue>
      </Reference>
      <Reference URI="/word/media/image18.png?ContentType=image/png">
        <DigestMethod Algorithm="http://www.w3.org/2001/04/xmlenc#sha256"/>
        <DigestValue>UGVJmWEbgcscaAEYdZHYCHLyDdE/9sXabqsFbiYSm30=</DigestValue>
      </Reference>
      <Reference URI="/word/media/image19.jpeg?ContentType=image/jpeg">
        <DigestMethod Algorithm="http://www.w3.org/2001/04/xmlenc#sha256"/>
        <DigestValue>oE6/4Pa2yX2b6EZI7CA1yDtidb+bvItXuyjqL/AS0ig=</DigestValue>
      </Reference>
      <Reference URI="/word/media/image2.emf?ContentType=image/x-emf">
        <DigestMethod Algorithm="http://www.w3.org/2001/04/xmlenc#sha256"/>
        <DigestValue>/kWx6K2JvhgseT1U2iFqbubDhnz6SJ3LIJRN32Hnt2E=</DigestValue>
      </Reference>
      <Reference URI="/word/media/image20.jpeg?ContentType=image/jpeg">
        <DigestMethod Algorithm="http://www.w3.org/2001/04/xmlenc#sha256"/>
        <DigestValue>quk2QlIKgYRDl2heQuRs9Lh7UsZe6H/yDTDVx8u+z5c=</DigestValue>
      </Reference>
      <Reference URI="/word/media/image21.jpeg?ContentType=image/jpeg">
        <DigestMethod Algorithm="http://www.w3.org/2001/04/xmlenc#sha256"/>
        <DigestValue>NRzIwi/+R4KgWtGR7WG6/n0sdcwSJRXILGMVv54Bwa4=</DigestValue>
      </Reference>
      <Reference URI="/word/media/image22.jpeg?ContentType=image/jpeg">
        <DigestMethod Algorithm="http://www.w3.org/2001/04/xmlenc#sha256"/>
        <DigestValue>iQVXFLmqHAi3c+Gbzug9KUzt+/9FYfNAsK8CpBqxpA4=</DigestValue>
      </Reference>
      <Reference URI="/word/media/image23.jpeg?ContentType=image/jpeg">
        <DigestMethod Algorithm="http://www.w3.org/2001/04/xmlenc#sha256"/>
        <DigestValue>YsL0F3x0MKPseX4o6B6rwrg/6Z7O0qsayyTHPPtkBBA=</DigestValue>
      </Reference>
      <Reference URI="/word/media/image24.jpeg?ContentType=image/jpeg">
        <DigestMethod Algorithm="http://www.w3.org/2001/04/xmlenc#sha256"/>
        <DigestValue>qqMjiEr1kqWLIAMVIlUHb7DC+DAKQ7b6WFjvcS1nk0Y=</DigestValue>
      </Reference>
      <Reference URI="/word/media/image25.jpeg?ContentType=image/jpeg">
        <DigestMethod Algorithm="http://www.w3.org/2001/04/xmlenc#sha256"/>
        <DigestValue>/l27Q1w1EfYQCrExGK94Md8COt+3WRkd5ZC4jR8wvTY=</DigestValue>
      </Reference>
      <Reference URI="/word/media/image26.jpeg?ContentType=image/jpeg">
        <DigestMethod Algorithm="http://www.w3.org/2001/04/xmlenc#sha256"/>
        <DigestValue>HgFUVsDD5BK3sBX1Cn5Xhh4h+XTXUa+jd6oSbYuxWlo=</DigestValue>
      </Reference>
      <Reference URI="/word/media/image27.jpeg?ContentType=image/jpeg">
        <DigestMethod Algorithm="http://www.w3.org/2001/04/xmlenc#sha256"/>
        <DigestValue>EdV052Zaab3wb9KY0+d51i/GV4S5NeeKHpYVz2ledec=</DigestValue>
      </Reference>
      <Reference URI="/word/media/image3.emf?ContentType=image/x-emf">
        <DigestMethod Algorithm="http://www.w3.org/2001/04/xmlenc#sha256"/>
        <DigestValue>ssz+mPC+6mbE93uxgEYOCXphCbY6R318ZZrzmd/wlec=</DigestValue>
      </Reference>
      <Reference URI="/word/media/image4.png?ContentType=image/png">
        <DigestMethod Algorithm="http://www.w3.org/2001/04/xmlenc#sha256"/>
        <DigestValue>Mvb1JpclZKUxSBjxfOSRp8+P9XJcspOS0yc/RIJ0MiY=</DigestValue>
      </Reference>
      <Reference URI="/word/media/image5.png?ContentType=image/png">
        <DigestMethod Algorithm="http://www.w3.org/2001/04/xmlenc#sha256"/>
        <DigestValue>RaN7FB1fDkejSFeoI6IRDKgejYlwZ/xJ7h/Ezt2huz8=</DigestValue>
      </Reference>
      <Reference URI="/word/media/image6.jpeg?ContentType=image/jpeg">
        <DigestMethod Algorithm="http://www.w3.org/2001/04/xmlenc#sha256"/>
        <DigestValue>RIN1/QEU9dVY4BXxQufy22wpujYPzK1HHamePptr6H8=</DigestValue>
      </Reference>
      <Reference URI="/word/media/image7.jpeg?ContentType=image/jpeg">
        <DigestMethod Algorithm="http://www.w3.org/2001/04/xmlenc#sha256"/>
        <DigestValue>3p8xuI5jTIq3aeU8+XYq6BOkYhvr1YMnX/ej6wI7hfs=</DigestValue>
      </Reference>
      <Reference URI="/word/media/image8.jpeg?ContentType=image/jpeg">
        <DigestMethod Algorithm="http://www.w3.org/2001/04/xmlenc#sha256"/>
        <DigestValue>5fKAfEnCEPOvveeYQ51wExf3dUDOeo0H8vAxVL0vIE0=</DigestValue>
      </Reference>
      <Reference URI="/word/media/image9.png?ContentType=image/png">
        <DigestMethod Algorithm="http://www.w3.org/2001/04/xmlenc#sha256"/>
        <DigestValue>je6U6TW4bAmbz76DG2HbUaVFQAR12yvQzwu8LaF0zTk=</DigestValue>
      </Reference>
      <Reference URI="/word/numbering.xml?ContentType=application/vnd.openxmlformats-officedocument.wordprocessingml.numbering+xml">
        <DigestMethod Algorithm="http://www.w3.org/2001/04/xmlenc#sha256"/>
        <DigestValue>fH+pStKUukaOtpI3DzTamqU+yE+BBDL54jhGBkRxIv0=</DigestValue>
      </Reference>
      <Reference URI="/word/settings.xml?ContentType=application/vnd.openxmlformats-officedocument.wordprocessingml.settings+xml">
        <DigestMethod Algorithm="http://www.w3.org/2001/04/xmlenc#sha256"/>
        <DigestValue>LuThNYSDlUqM5vqHTDZRCXWGRS7mA5nIpiEWL2vZOFI=</DigestValue>
      </Reference>
      <Reference URI="/word/styles.xml?ContentType=application/vnd.openxmlformats-officedocument.wordprocessingml.styles+xml">
        <DigestMethod Algorithm="http://www.w3.org/2001/04/xmlenc#sha256"/>
        <DigestValue>xLBD9etU7N/3EqrQO9hNDhS2F6U4a0jHSCeHpBjhbvU=</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r5qVP2iKFZduKUq6n9zMIHb0mGdxZLL9uiMkJ9e+wcQ=</DigestValue>
      </Reference>
    </Manifest>
    <SignatureProperties>
      <SignatureProperty Id="idSignatureTime" Target="#idPackageSignature">
        <mdssi:SignatureTime xmlns:mdssi="http://schemas.openxmlformats.org/package/2006/digital-signature">
          <mdssi:Format>YYYY-MM-DDThh:mm:ssTZD</mdssi:Format>
          <mdssi:Value>2017-01-11T20:06:15Z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oAAAA1AAAAAAAAAAAAAADwEAAAcAcAACBFTUYAAAEAaPgAAAwAAAABAAAAAAAAAAAAAAAAAAAAgAcAADgEAAClAgAAfQEAAAAAAAAAAAAAAAAAANVVCgBI0AUARgAAACwAAAAgAAAARU1GKwFAAQAcAAAAEAAAAAIQwNsBAAAAYAAAAGAAAABGAAAAjBYAAIAWAABFTUYrIkAEAAwAAAAAAAAAHkAJAAwAAAAAAAAAJEABAAwAAAAAAAAAMEACABAAAAAEAAAAAACAPyFABwAMAAAAAAAAAAhAAAXYFQAAz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HoAAAA1AAAAAAAAAAAAAAB7AAAANgAAACkAqgAAAAAAAAAAAAAAgD8AAAAAAAAAAAAAgD8AAAAAAAAAAAAAAAAAAAAAAAAAAAAAAAAAAAAAAAAAACIAAAAMAAAA/////0YAAAAcAAAAEAAAAEVNRisCQAAADAAAAAAAAAAOAAAAFAAAAAAAAAAQAAAAFAAAAA==</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2017-01-11T20:06:15Z</xd:SigningTime>
          <xd:SigningCertificate>
            <xd:Cert>
              <xd:CertDigest>
                <DigestMethod Algorithm="http://www.w3.org/2001/04/xmlenc#sha256"/>
                <DigestValue>oN1kguZuAwXsUp9skK+GMQqYOqd7JUSe8+jp/IN3yfY=</DigestValue>
              </xd:CertDigest>
              <xd:IssuerSerial>
                <X509IssuerName>E=e-sign@e-sign.cl, CN=E-Sign Firma Electronica Avanzada para Estado de Chile CA, OU=Class 2 Managed PKI Individual Subscriber CA, OU=Symantec Trust Network, O=E-Sign S.A., C=CL</X509IssuerName>
                <X509SerialNumber>86394532088643387013945280951415225932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gPs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zAAAAAoAAABQAAAAgAAAAFwAAAABAAAAqwoNQnIcDUIKAAAAUAAAABUAAABMAAAAAAAAAAAAAAAAAAAA//////////94AAAASQB2AG8AbgBuAGUAIABNAGEAbgBzAGkAbABsAGEAIABHAG8AbQBlAHoAZQADAAAABQAAAAcAAAAHAAAABwAAAAYAAAADAAAACgAAAAYAAAAHAAAABQAAAAMAAAADAAAAAwAAAAYAAAADAAAACAAAAAcAAAAJAAAABg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</Object>
  <Object Id="idInvalidSigLnImg">AQAAAGwAAAAAAAAAAAAAAP8AAAB/AAAAAAAAAAAAAABDIwAApBEAACBFTUYAAAEAHP8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r/g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OyiLAAAAAAAAAAAAAAAAACYDwAAAAAAAEAAAMD+BwAAFLfjdgAAAADMv5vf/gcAAAQAAAAAAAAAFLfjdgAAAAAAAAAAAAAAAABQ6wcAAAAAWE0q/f4HAABQAIzf/gcAAEgAAAAAAAAAADbpAgAAAADIoywAAAAAAPX///8AAAAAAAAAAAAAAAAJAAAAAAAAAAAAAAAAAAAAQKMsAAAAAADsoiwAAAAAAAv50XYAAAAAAAAAAAAAAAAAAAAAAAAAAAA26QIAAAAAyKMsAAAAAADsoiwAAAAAAAkAAAAAAAAAAAAAAAAAAADQu+N2AAAAAECjLAAAAAAAT7ab32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BoBAAAAAAAALKOeBoD4//8AAAAAAAAAAAAAAAAAAAAAEKOeBoD4//+WlgAAAAAAAHzmLAAAAAAAAAAAAAAAAADQ5CwAAAAAAPAA2v7+BwAA0OQsAAAAAAAQD0YAAAAAAAAAAAAAAAAAAADa/v4HAAAAAAAAVQcAAOjlLAAAAAAAyAkq/f4HAADQ5CwAAAAAABEAAAAoAAAAADbpAgAAAABA5ywAAAAAADCU6wcAAAAAAAAAAAAAAAAHAAAAAAAAANAP6wIAAAAA0OYsAAAAAAB85iwAAAAAAAv50XYAAAAA4OUsAAAAAABVBwAAAAAAAODlLAAAAAAABAAAAAAAAAB85iwAAAAAAAcAAAD+BwAAADDy3/4HAADQu+N2AAAAAAAQAAAAAAAAsSj3d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HosAAAAAAAAAAAAAAAAAP7/////////sDzwAgAAAABw31cMAAAAAAohEd/+BwAAAQAAAAAAAAAAAAAAAAAAABBA4AcAAAAAAAAAAP4HAABIlSr9/gcAAAAAAAAAAAAAAAAAAAAAAAAANukCAAAAANh7LAAAAAAA4P///wAAAAAAAAAAAAAAAAYAAAAAAAAAAgAAAAAAAABQeywAAAAAAPx6LAAAAAAAC/nRdgAAAAAAAAAAAAAAANdf2v4AAAAAwGRYDAAAAAAiFxLf/gcAAPx6LAAAAAAABgAAAP4HAADAZFgMAAAAANC743YAAAAA4P///wAAAAAQYdr+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zAAAAAoAAABQAAAAgAAAAFwAAAABAAAAqwoNQnIcDUIKAAAAUAAAABUAAABMAAAAAAAAAAAAAAAAAAAA//////////94AAAASQB2AG8AbgBuAGUAIABNAGEAbgBzAGkAbABsAGEAIABHAG8AbQBlAHoAAAADAAAABQAAAAcAAAAHAAAABwAAAAYAAAADAAAACgAAAAYAAAAHAAAABQAAAAMAAAADAAAAAwAAAAYAAAADAAAACAAAAAcAAAAJAAAABg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636UEWMD4YA6-16-77</_dlc_DocId>
    <_dlc_DocIdUrl xmlns="21c3207e-4ad9-41ce-b187-b126d6257ffb">
      <Url>http://sharepoint2/dfz/_layouts/DocIdRedir.aspx?ID=636UEWMD4YA6-16-77</Url>
      <Description>636UEWMD4YA6-16-77</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B7DA6727-F15F-4261-9157-547D8C9284B2}">
  <ds:schemaRefs>
    <ds:schemaRef ds:uri="http://schemas.openxmlformats.org/officeDocument/2006/bibliography"/>
  </ds:schemaRefs>
</ds:datastoreItem>
</file>

<file path=customXml/itemProps11.xml><?xml version="1.0" encoding="utf-8"?>
<ds:datastoreItem xmlns:ds="http://schemas.openxmlformats.org/officeDocument/2006/customXml" ds:itemID="{38FC8039-82DC-4C01-9398-FEB04FF43C54}">
  <ds:schemaRefs>
    <ds:schemaRef ds:uri="http://schemas.openxmlformats.org/officeDocument/2006/bibliography"/>
  </ds:schemaRefs>
</ds:datastoreItem>
</file>

<file path=customXml/itemProps12.xml><?xml version="1.0" encoding="utf-8"?>
<ds:datastoreItem xmlns:ds="http://schemas.openxmlformats.org/officeDocument/2006/customXml" ds:itemID="{2C9B7EF7-C0A5-4944-A3A0-5A9E6C3499EF}">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B5FC3708-F473-483D-85FF-9CB2D313E6C2}">
  <ds:schemaRefs>
    <ds:schemaRef ds:uri="http://schemas.openxmlformats.org/officeDocument/2006/bibliography"/>
  </ds:schemaRefs>
</ds:datastoreItem>
</file>

<file path=customXml/itemProps6.xml><?xml version="1.0" encoding="utf-8"?>
<ds:datastoreItem xmlns:ds="http://schemas.openxmlformats.org/officeDocument/2006/customXml" ds:itemID="{D50EAB81-2740-4A38-BEB2-FAAF70649D86}">
  <ds:schemaRefs>
    <ds:schemaRef ds:uri="http://schemas.openxmlformats.org/officeDocument/2006/bibliography"/>
  </ds:schemaRefs>
</ds:datastoreItem>
</file>

<file path=customXml/itemProps7.xml><?xml version="1.0" encoding="utf-8"?>
<ds:datastoreItem xmlns:ds="http://schemas.openxmlformats.org/officeDocument/2006/customXml" ds:itemID="{A145403E-818B-496A-A2A0-4A79ABF06E53}">
  <ds:schemaRefs>
    <ds:schemaRef ds:uri="http://schemas.openxmlformats.org/officeDocument/2006/bibliography"/>
  </ds:schemaRefs>
</ds:datastoreItem>
</file>

<file path=customXml/itemProps8.xml><?xml version="1.0" encoding="utf-8"?>
<ds:datastoreItem xmlns:ds="http://schemas.openxmlformats.org/officeDocument/2006/customXml" ds:itemID="{7701B484-2791-428A-B351-BF441E1D14AB}">
  <ds:schemaRefs>
    <ds:schemaRef ds:uri="http://schemas.openxmlformats.org/officeDocument/2006/bibliography"/>
  </ds:schemaRefs>
</ds:datastoreItem>
</file>

<file path=customXml/itemProps9.xml><?xml version="1.0" encoding="utf-8"?>
<ds:datastoreItem xmlns:ds="http://schemas.openxmlformats.org/officeDocument/2006/customXml" ds:itemID="{350A91E1-1C09-4AB9-A20D-52CA2871F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44</Pages>
  <Words>8986</Words>
  <Characters>49426</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58296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José Moraga Emhardt</cp:lastModifiedBy>
  <cp:revision>27</cp:revision>
  <cp:lastPrinted>2013-04-08T12:43:00Z</cp:lastPrinted>
  <dcterms:created xsi:type="dcterms:W3CDTF">2017-01-10T13:08:00Z</dcterms:created>
  <dcterms:modified xsi:type="dcterms:W3CDTF">2017-01-10T14:08:00Z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b5f8a654-d9d3-4882-9383-5fa82849dd7f</vt:lpwstr>
  </property>
</Properties>
</file>