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charts/chart1.xml" ContentType="application/vnd.openxmlformats-officedocument.drawingml.chart+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2.xml" ContentType="application/vnd.openxmlformats-package.digital-signature-xmlsignature+xml"/>
  <Override PartName="/_xmlsignatures/sig1.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1029E5" w:rsidRDefault="00B32B3B" w:rsidP="00B32B3B">
      <w:pPr>
        <w:jc w:val="center"/>
        <w:rPr>
          <w:sz w:val="28"/>
          <w:szCs w:val="28"/>
        </w:rPr>
      </w:pPr>
      <w:r>
        <w:rPr>
          <w:noProof/>
          <w:lang w:eastAsia="es-CL"/>
        </w:rPr>
        <w:drawing>
          <wp:inline distT="0" distB="0" distL="0" distR="0" wp14:anchorId="58393CD1" wp14:editId="26DEF525">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7A7DEB" w:rsidRDefault="007A7DEB" w:rsidP="007A7DEB">
      <w:pPr>
        <w:spacing w:after="0" w:line="240" w:lineRule="auto"/>
        <w:jc w:val="center"/>
        <w:rPr>
          <w:rFonts w:ascii="Calibri" w:eastAsia="Calibri" w:hAnsi="Calibri" w:cs="Calibri"/>
          <w:b/>
          <w:sz w:val="24"/>
          <w:szCs w:val="24"/>
        </w:rPr>
      </w:pPr>
    </w:p>
    <w:p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rsidR="004B4617" w:rsidRDefault="004B4617" w:rsidP="007A7DEB">
      <w:pPr>
        <w:spacing w:after="0" w:line="240" w:lineRule="auto"/>
        <w:jc w:val="center"/>
        <w:rPr>
          <w:rFonts w:ascii="Calibri" w:eastAsia="Calibri" w:hAnsi="Calibri" w:cs="Calibri"/>
          <w:b/>
          <w:sz w:val="24"/>
          <w:szCs w:val="24"/>
        </w:rPr>
      </w:pPr>
    </w:p>
    <w:p w:rsidR="004B4617" w:rsidRPr="007A7DEB" w:rsidRDefault="004B4617" w:rsidP="007A7DEB">
      <w:pPr>
        <w:spacing w:after="0" w:line="240" w:lineRule="auto"/>
        <w:jc w:val="center"/>
        <w:rPr>
          <w:rFonts w:ascii="Calibri" w:eastAsia="Calibri" w:hAnsi="Calibri" w:cs="Calibri"/>
          <w:b/>
          <w:sz w:val="24"/>
          <w:szCs w:val="24"/>
        </w:rPr>
      </w:pPr>
    </w:p>
    <w:p w:rsidR="007A7DEB" w:rsidRPr="003552BA" w:rsidRDefault="003552BA" w:rsidP="007A7DEB">
      <w:pPr>
        <w:spacing w:after="0" w:line="240" w:lineRule="auto"/>
        <w:jc w:val="center"/>
        <w:rPr>
          <w:rFonts w:ascii="Calibri" w:eastAsia="Calibri" w:hAnsi="Calibri" w:cs="Calibri"/>
          <w:b/>
          <w:sz w:val="24"/>
          <w:szCs w:val="24"/>
        </w:rPr>
      </w:pPr>
      <w:r w:rsidRPr="003552BA">
        <w:rPr>
          <w:rFonts w:ascii="Calibri" w:eastAsia="Calibri" w:hAnsi="Calibri" w:cs="Times New Roman"/>
          <w:b/>
          <w:sz w:val="24"/>
          <w:szCs w:val="24"/>
        </w:rPr>
        <w:t>PLAN DE EXPANSIÓN CHILE LT 2X500 KV CARDONES - POLPAICO</w:t>
      </w:r>
    </w:p>
    <w:p w:rsidR="004B4617" w:rsidRPr="007A7DEB" w:rsidRDefault="004B4617" w:rsidP="007A7DEB">
      <w:pPr>
        <w:spacing w:after="0" w:line="240" w:lineRule="auto"/>
        <w:jc w:val="center"/>
        <w:rPr>
          <w:rFonts w:ascii="Calibri" w:eastAsia="Calibri" w:hAnsi="Calibri" w:cs="Calibri"/>
          <w:b/>
          <w:sz w:val="24"/>
          <w:szCs w:val="24"/>
        </w:rPr>
      </w:pPr>
    </w:p>
    <w:p w:rsidR="007A7DEB" w:rsidRPr="00E66DE1" w:rsidRDefault="00E66DE1" w:rsidP="007A7DEB">
      <w:pPr>
        <w:spacing w:after="0" w:line="240" w:lineRule="auto"/>
        <w:jc w:val="center"/>
        <w:rPr>
          <w:rFonts w:ascii="Calibri" w:eastAsia="Calibri" w:hAnsi="Calibri" w:cs="Times New Roman"/>
          <w:b/>
          <w:sz w:val="24"/>
          <w:szCs w:val="24"/>
        </w:rPr>
      </w:pPr>
      <w:r w:rsidRPr="00E66DE1">
        <w:rPr>
          <w:rFonts w:ascii="Calibri" w:eastAsia="Calibri" w:hAnsi="Calibri" w:cs="Times New Roman"/>
          <w:b/>
          <w:sz w:val="24"/>
          <w:szCs w:val="24"/>
        </w:rPr>
        <w:t>DFZ-2016-8782-III-RCA-IA</w:t>
      </w:r>
    </w:p>
    <w:p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A33667" w:rsidRPr="00A33667" w:rsidTr="00A33667">
        <w:trPr>
          <w:trHeight w:val="567"/>
          <w:jc w:val="center"/>
        </w:trPr>
        <w:tc>
          <w:tcPr>
            <w:tcW w:w="1210" w:type="dxa"/>
            <w:shd w:val="clear" w:color="auto" w:fill="D9D9D9"/>
            <w:vAlign w:val="center"/>
          </w:tcPr>
          <w:p w:rsidR="00A33667" w:rsidRPr="00A33667" w:rsidRDefault="00A33667" w:rsidP="00A33667">
            <w:pPr>
              <w:spacing w:after="0" w:line="276" w:lineRule="auto"/>
              <w:jc w:val="center"/>
              <w:rPr>
                <w:rFonts w:ascii="Calibri" w:eastAsia="Calibri" w:hAnsi="Calibri" w:cs="Calibri"/>
                <w:b/>
                <w:sz w:val="18"/>
                <w:szCs w:val="18"/>
                <w:highlight w:val="yellow"/>
              </w:rPr>
            </w:pPr>
          </w:p>
        </w:tc>
        <w:tc>
          <w:tcPr>
            <w:tcW w:w="2116" w:type="dxa"/>
            <w:shd w:val="clear" w:color="auto" w:fill="D9D9D9"/>
            <w:vAlign w:val="center"/>
          </w:tcPr>
          <w:p w:rsidR="00A33667" w:rsidRPr="00A33667" w:rsidRDefault="00A33667" w:rsidP="00A33667">
            <w:pPr>
              <w:spacing w:after="0" w:line="276" w:lineRule="auto"/>
              <w:jc w:val="center"/>
              <w:rPr>
                <w:rFonts w:ascii="Calibri" w:eastAsia="Calibri" w:hAnsi="Calibri" w:cs="Calibri"/>
                <w:b/>
                <w:sz w:val="18"/>
                <w:szCs w:val="18"/>
                <w:highlight w:val="yellow"/>
                <w:lang w:val="es-ES_tradnl"/>
              </w:rPr>
            </w:pPr>
            <w:r w:rsidRPr="00A33667">
              <w:rPr>
                <w:rFonts w:ascii="Calibri" w:eastAsia="Calibri" w:hAnsi="Calibri" w:cs="Calibri"/>
                <w:b/>
                <w:sz w:val="18"/>
                <w:szCs w:val="18"/>
                <w:lang w:val="es-ES_tradnl"/>
              </w:rPr>
              <w:t>Nombre</w:t>
            </w:r>
          </w:p>
        </w:tc>
        <w:tc>
          <w:tcPr>
            <w:tcW w:w="2662" w:type="dxa"/>
            <w:shd w:val="clear" w:color="auto" w:fill="D9D9D9"/>
            <w:vAlign w:val="center"/>
          </w:tcPr>
          <w:p w:rsidR="00A33667" w:rsidRPr="00A33667" w:rsidRDefault="00A33667" w:rsidP="00A33667">
            <w:pPr>
              <w:spacing w:after="0" w:line="276" w:lineRule="auto"/>
              <w:jc w:val="center"/>
              <w:rPr>
                <w:rFonts w:ascii="Calibri" w:eastAsia="Calibri" w:hAnsi="Calibri" w:cs="Calibri"/>
                <w:b/>
                <w:sz w:val="18"/>
                <w:szCs w:val="18"/>
                <w:highlight w:val="yellow"/>
                <w:lang w:val="es-ES_tradnl"/>
              </w:rPr>
            </w:pPr>
            <w:r w:rsidRPr="00A33667">
              <w:rPr>
                <w:rFonts w:ascii="Calibri" w:eastAsia="Calibri" w:hAnsi="Calibri" w:cs="Calibri"/>
                <w:b/>
                <w:sz w:val="18"/>
                <w:szCs w:val="18"/>
                <w:lang w:val="es-ES_tradnl"/>
              </w:rPr>
              <w:t>Firma</w:t>
            </w:r>
          </w:p>
        </w:tc>
      </w:tr>
      <w:tr w:rsidR="00A33667" w:rsidRPr="00A33667" w:rsidTr="006E085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A33667" w:rsidRPr="00A33667" w:rsidRDefault="00A33667" w:rsidP="00A33667">
            <w:pPr>
              <w:spacing w:after="0" w:line="276" w:lineRule="auto"/>
              <w:jc w:val="center"/>
              <w:rPr>
                <w:rFonts w:ascii="Calibri" w:eastAsia="Calibri" w:hAnsi="Calibri" w:cs="Calibri"/>
                <w:sz w:val="18"/>
                <w:szCs w:val="18"/>
                <w:lang w:val="es-ES_tradnl"/>
              </w:rPr>
            </w:pPr>
            <w:r w:rsidRPr="00A33667">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A33667" w:rsidRPr="00A33667" w:rsidRDefault="00A33667" w:rsidP="00A33667">
            <w:pPr>
              <w:spacing w:after="0" w:line="276"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rsidR="00A33667" w:rsidRPr="00A33667" w:rsidRDefault="00740E4A" w:rsidP="00A33667">
            <w:pPr>
              <w:spacing w:after="0" w:line="276" w:lineRule="auto"/>
              <w:jc w:val="center"/>
              <w:rPr>
                <w:rFonts w:ascii="Calibri" w:eastAsia="Calibri" w:hAnsi="Calibri" w:cs="Calibri"/>
                <w:sz w:val="18"/>
                <w:szCs w:val="18"/>
                <w:lang w:val="es-ES_tradnl"/>
              </w:rPr>
            </w:pPr>
            <w:r>
              <w:rPr>
                <w:rFonts w:ascii="Calibri" w:eastAsia="Calibri" w:hAnsi="Calibri" w:cs="Calibri"/>
                <w:sz w:val="16"/>
                <w:szCs w:val="16"/>
              </w:rPr>
              <w:pict w14:anchorId="4346D8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4617164B-0E03-45F4-87AA-F1F547CC8B2B}" provid="{00000000-0000-0000-0000-000000000000}" o:suggestedsigner="Claudia Pastore H." o:suggestedsigner2="Jefa Sección Operativa DFZ" issignatureline="t"/>
                </v:shape>
              </w:pict>
            </w:r>
          </w:p>
        </w:tc>
      </w:tr>
      <w:tr w:rsidR="00A33667" w:rsidRPr="00A33667" w:rsidTr="006E085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A33667" w:rsidRPr="00A33667" w:rsidRDefault="00A33667" w:rsidP="00A33667">
            <w:pPr>
              <w:spacing w:after="0" w:line="276" w:lineRule="auto"/>
              <w:jc w:val="center"/>
              <w:rPr>
                <w:rFonts w:ascii="Calibri" w:eastAsia="Calibri" w:hAnsi="Calibri" w:cs="Calibri"/>
                <w:sz w:val="18"/>
                <w:szCs w:val="18"/>
                <w:lang w:val="es-ES_tradnl"/>
              </w:rPr>
            </w:pPr>
            <w:r w:rsidRPr="00A33667">
              <w:rPr>
                <w:rFonts w:ascii="Calibri" w:eastAsia="Calibri" w:hAnsi="Calibri" w:cs="Calibr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A33667" w:rsidRPr="00A33667" w:rsidRDefault="00A33667" w:rsidP="00A33667">
            <w:pPr>
              <w:spacing w:after="0" w:line="276"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Angélica Medina R.</w:t>
            </w:r>
          </w:p>
        </w:tc>
        <w:tc>
          <w:tcPr>
            <w:tcW w:w="2662" w:type="dxa"/>
            <w:tcBorders>
              <w:top w:val="single" w:sz="4" w:space="0" w:color="auto"/>
              <w:left w:val="single" w:sz="4" w:space="0" w:color="auto"/>
              <w:bottom w:val="single" w:sz="4" w:space="0" w:color="auto"/>
              <w:right w:val="single" w:sz="4" w:space="0" w:color="auto"/>
            </w:tcBorders>
            <w:vAlign w:val="center"/>
          </w:tcPr>
          <w:p w:rsidR="00A33667" w:rsidRPr="00A33667" w:rsidRDefault="00740E4A" w:rsidP="00A33667">
            <w:pPr>
              <w:spacing w:after="0" w:line="276" w:lineRule="auto"/>
              <w:jc w:val="center"/>
              <w:rPr>
                <w:rFonts w:ascii="Calibri" w:eastAsia="Calibri" w:hAnsi="Calibri" w:cs="Calibri"/>
                <w:noProof/>
                <w:sz w:val="18"/>
                <w:szCs w:val="18"/>
                <w:lang w:eastAsia="es-CL"/>
              </w:rPr>
            </w:pPr>
            <w:r>
              <w:rPr>
                <w:rFonts w:ascii="Calibri" w:eastAsia="Calibri" w:hAnsi="Calibri" w:cs="Calibri"/>
                <w:sz w:val="18"/>
                <w:szCs w:val="18"/>
              </w:rPr>
              <w:pict w14:anchorId="0FDA8520">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862DC0E4-8F52-4DC3-8C41-706F31F531F5}" provid="{00000000-0000-0000-0000-000000000000}" o:suggestedsigner="Angélica Medina" o:suggestedsigner2="Profesional DFZ" issignatureline="t"/>
                </v:shape>
              </w:pict>
            </w:r>
          </w:p>
        </w:tc>
      </w:tr>
      <w:tr w:rsidR="00A33667" w:rsidRPr="00A33667" w:rsidTr="006E085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A33667" w:rsidRPr="00A33667" w:rsidRDefault="00A33667" w:rsidP="00A33667">
            <w:pPr>
              <w:spacing w:after="0" w:line="276" w:lineRule="auto"/>
              <w:jc w:val="center"/>
              <w:rPr>
                <w:rFonts w:ascii="Calibri" w:eastAsia="Calibri" w:hAnsi="Calibri" w:cs="Calibri"/>
                <w:sz w:val="18"/>
                <w:szCs w:val="18"/>
                <w:lang w:val="es-ES_tradnl"/>
              </w:rPr>
            </w:pPr>
            <w:r w:rsidRPr="00A33667">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A33667" w:rsidRPr="00A33667" w:rsidRDefault="00A33667" w:rsidP="00A33667">
            <w:pPr>
              <w:spacing w:after="0" w:line="276"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Carolina Jimenez T.</w:t>
            </w:r>
          </w:p>
        </w:tc>
        <w:tc>
          <w:tcPr>
            <w:tcW w:w="2662" w:type="dxa"/>
            <w:tcBorders>
              <w:top w:val="single" w:sz="4" w:space="0" w:color="auto"/>
              <w:left w:val="single" w:sz="4" w:space="0" w:color="auto"/>
              <w:bottom w:val="single" w:sz="4" w:space="0" w:color="auto"/>
              <w:right w:val="single" w:sz="4" w:space="0" w:color="auto"/>
            </w:tcBorders>
            <w:vAlign w:val="center"/>
          </w:tcPr>
          <w:p w:rsidR="00A33667" w:rsidRPr="00A33667" w:rsidRDefault="00740E4A" w:rsidP="00A33667">
            <w:pPr>
              <w:spacing w:after="0" w:line="276" w:lineRule="auto"/>
              <w:jc w:val="center"/>
              <w:rPr>
                <w:rFonts w:ascii="Calibri" w:eastAsia="Calibri" w:hAnsi="Calibri" w:cs="Calibri"/>
                <w:sz w:val="18"/>
                <w:szCs w:val="18"/>
              </w:rPr>
            </w:pPr>
            <w:r>
              <w:rPr>
                <w:rFonts w:ascii="Calibri" w:eastAsia="Calibri" w:hAnsi="Calibri" w:cs="Calibri"/>
                <w:sz w:val="18"/>
                <w:szCs w:val="18"/>
              </w:rPr>
              <w:pict w14:anchorId="4D31C469">
                <v:shape id="_x0000_i1027" type="#_x0000_t75" alt="Línea de firma de Microsoft Office..." style="width:114pt;height:55.5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Carolina Jimenez T." o:suggestedsigner2="Fiscalizador DFZ" issignatureline="t"/>
                </v:shape>
              </w:pict>
            </w:r>
          </w:p>
        </w:tc>
      </w:tr>
    </w:tbl>
    <w:p w:rsidR="007A7DEB" w:rsidRPr="007A7DEB" w:rsidRDefault="007A7DEB" w:rsidP="007A7DEB">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2"/>
          <w:type w:val="nextColumn"/>
          <w:pgSz w:w="12240" w:h="15840" w:code="1"/>
          <w:pgMar w:top="1134" w:right="1134" w:bottom="1134" w:left="1134" w:header="708" w:footer="708" w:gutter="0"/>
          <w:pgNumType w:start="1"/>
          <w:cols w:space="708"/>
          <w:titlePg/>
          <w:docGrid w:linePitch="360"/>
        </w:sectPr>
      </w:pPr>
    </w:p>
    <w:bookmarkStart w:id="4" w:name="_Toc449106078" w:displacedByCustomXml="next"/>
    <w:bookmarkStart w:id="5" w:name="_Toc472505904" w:displacedByCustomXml="next"/>
    <w:sdt>
      <w:sdtPr>
        <w:rPr>
          <w:lang w:val="es-ES"/>
        </w:rPr>
        <w:id w:val="-818871519"/>
        <w:docPartObj>
          <w:docPartGallery w:val="Table of Contents"/>
          <w:docPartUnique/>
        </w:docPartObj>
      </w:sdtPr>
      <w:sdtEndPr>
        <w:rPr>
          <w:bCs/>
        </w:rPr>
      </w:sdtEndPr>
      <w:sdtContent>
        <w:p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5"/>
          <w:bookmarkEnd w:id="4"/>
        </w:p>
        <w:p w:rsidR="00182BD0"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rsidR="00182BD0" w:rsidRDefault="00740E4A">
          <w:pPr>
            <w:pStyle w:val="TDC1"/>
            <w:tabs>
              <w:tab w:val="left" w:pos="440"/>
              <w:tab w:val="right" w:leader="dot" w:pos="9962"/>
            </w:tabs>
            <w:rPr>
              <w:rFonts w:eastAsiaTheme="minorEastAsia"/>
              <w:noProof/>
              <w:lang w:eastAsia="es-CL"/>
            </w:rPr>
          </w:pPr>
          <w:hyperlink w:anchor="_Toc472505905" w:history="1">
            <w:r w:rsidR="00182BD0" w:rsidRPr="00201CC8">
              <w:rPr>
                <w:rStyle w:val="Hipervnculo"/>
                <w:noProof/>
              </w:rPr>
              <w:t>1</w:t>
            </w:r>
            <w:r w:rsidR="00182BD0">
              <w:rPr>
                <w:rFonts w:eastAsiaTheme="minorEastAsia"/>
                <w:noProof/>
                <w:lang w:eastAsia="es-CL"/>
              </w:rPr>
              <w:tab/>
            </w:r>
            <w:r w:rsidR="00182BD0" w:rsidRPr="00201CC8">
              <w:rPr>
                <w:rStyle w:val="Hipervnculo"/>
                <w:noProof/>
              </w:rPr>
              <w:t>RESUMEN</w:t>
            </w:r>
            <w:r w:rsidR="00182BD0">
              <w:rPr>
                <w:noProof/>
                <w:webHidden/>
              </w:rPr>
              <w:tab/>
            </w:r>
            <w:r w:rsidR="00182BD0">
              <w:rPr>
                <w:noProof/>
                <w:webHidden/>
              </w:rPr>
              <w:fldChar w:fldCharType="begin"/>
            </w:r>
            <w:r w:rsidR="00182BD0">
              <w:rPr>
                <w:noProof/>
                <w:webHidden/>
              </w:rPr>
              <w:instrText xml:space="preserve"> PAGEREF _Toc472505905 \h </w:instrText>
            </w:r>
            <w:r w:rsidR="00182BD0">
              <w:rPr>
                <w:noProof/>
                <w:webHidden/>
              </w:rPr>
            </w:r>
            <w:r w:rsidR="00182BD0">
              <w:rPr>
                <w:noProof/>
                <w:webHidden/>
              </w:rPr>
              <w:fldChar w:fldCharType="separate"/>
            </w:r>
            <w:r w:rsidR="00AE598F">
              <w:rPr>
                <w:noProof/>
                <w:webHidden/>
              </w:rPr>
              <w:t>2</w:t>
            </w:r>
            <w:r w:rsidR="00182BD0">
              <w:rPr>
                <w:noProof/>
                <w:webHidden/>
              </w:rPr>
              <w:fldChar w:fldCharType="end"/>
            </w:r>
          </w:hyperlink>
        </w:p>
        <w:p w:rsidR="00182BD0" w:rsidRDefault="00740E4A">
          <w:pPr>
            <w:pStyle w:val="TDC1"/>
            <w:tabs>
              <w:tab w:val="left" w:pos="440"/>
              <w:tab w:val="right" w:leader="dot" w:pos="9962"/>
            </w:tabs>
            <w:rPr>
              <w:rFonts w:eastAsiaTheme="minorEastAsia"/>
              <w:noProof/>
              <w:lang w:eastAsia="es-CL"/>
            </w:rPr>
          </w:pPr>
          <w:hyperlink w:anchor="_Toc472505906" w:history="1">
            <w:r w:rsidR="00182BD0" w:rsidRPr="00201CC8">
              <w:rPr>
                <w:rStyle w:val="Hipervnculo"/>
                <w:noProof/>
              </w:rPr>
              <w:t>2</w:t>
            </w:r>
            <w:r w:rsidR="00182BD0">
              <w:rPr>
                <w:rFonts w:eastAsiaTheme="minorEastAsia"/>
                <w:noProof/>
                <w:lang w:eastAsia="es-CL"/>
              </w:rPr>
              <w:tab/>
            </w:r>
            <w:r w:rsidR="00182BD0" w:rsidRPr="00201CC8">
              <w:rPr>
                <w:rStyle w:val="Hipervnculo"/>
                <w:noProof/>
              </w:rPr>
              <w:t>IDENTIFICACIÓN DE LA UNIDAD FISCALIZABLE</w:t>
            </w:r>
            <w:r w:rsidR="00182BD0">
              <w:rPr>
                <w:noProof/>
                <w:webHidden/>
              </w:rPr>
              <w:tab/>
            </w:r>
            <w:r w:rsidR="00182BD0">
              <w:rPr>
                <w:noProof/>
                <w:webHidden/>
              </w:rPr>
              <w:fldChar w:fldCharType="begin"/>
            </w:r>
            <w:r w:rsidR="00182BD0">
              <w:rPr>
                <w:noProof/>
                <w:webHidden/>
              </w:rPr>
              <w:instrText xml:space="preserve"> PAGEREF _Toc472505906 \h </w:instrText>
            </w:r>
            <w:r w:rsidR="00182BD0">
              <w:rPr>
                <w:noProof/>
                <w:webHidden/>
              </w:rPr>
            </w:r>
            <w:r w:rsidR="00182BD0">
              <w:rPr>
                <w:noProof/>
                <w:webHidden/>
              </w:rPr>
              <w:fldChar w:fldCharType="separate"/>
            </w:r>
            <w:r w:rsidR="00AE598F">
              <w:rPr>
                <w:noProof/>
                <w:webHidden/>
              </w:rPr>
              <w:t>3</w:t>
            </w:r>
            <w:r w:rsidR="00182BD0">
              <w:rPr>
                <w:noProof/>
                <w:webHidden/>
              </w:rPr>
              <w:fldChar w:fldCharType="end"/>
            </w:r>
          </w:hyperlink>
        </w:p>
        <w:p w:rsidR="00182BD0" w:rsidRDefault="00740E4A">
          <w:pPr>
            <w:pStyle w:val="TDC2"/>
            <w:tabs>
              <w:tab w:val="left" w:pos="880"/>
              <w:tab w:val="right" w:leader="dot" w:pos="9962"/>
            </w:tabs>
            <w:rPr>
              <w:rFonts w:eastAsiaTheme="minorEastAsia"/>
              <w:noProof/>
              <w:lang w:eastAsia="es-CL"/>
            </w:rPr>
          </w:pPr>
          <w:hyperlink w:anchor="_Toc472505907" w:history="1">
            <w:r w:rsidR="00182BD0" w:rsidRPr="00201CC8">
              <w:rPr>
                <w:rStyle w:val="Hipervnculo"/>
                <w:noProof/>
              </w:rPr>
              <w:t>2.1</w:t>
            </w:r>
            <w:r w:rsidR="00182BD0">
              <w:rPr>
                <w:rFonts w:eastAsiaTheme="minorEastAsia"/>
                <w:noProof/>
                <w:lang w:eastAsia="es-CL"/>
              </w:rPr>
              <w:tab/>
            </w:r>
            <w:r w:rsidR="00182BD0" w:rsidRPr="00201CC8">
              <w:rPr>
                <w:rStyle w:val="Hipervnculo"/>
                <w:noProof/>
              </w:rPr>
              <w:t>Antecedentes Generales</w:t>
            </w:r>
            <w:r w:rsidR="00182BD0">
              <w:rPr>
                <w:noProof/>
                <w:webHidden/>
              </w:rPr>
              <w:tab/>
            </w:r>
            <w:r w:rsidR="00182BD0">
              <w:rPr>
                <w:noProof/>
                <w:webHidden/>
              </w:rPr>
              <w:fldChar w:fldCharType="begin"/>
            </w:r>
            <w:r w:rsidR="00182BD0">
              <w:rPr>
                <w:noProof/>
                <w:webHidden/>
              </w:rPr>
              <w:instrText xml:space="preserve"> PAGEREF _Toc472505907 \h </w:instrText>
            </w:r>
            <w:r w:rsidR="00182BD0">
              <w:rPr>
                <w:noProof/>
                <w:webHidden/>
              </w:rPr>
            </w:r>
            <w:r w:rsidR="00182BD0">
              <w:rPr>
                <w:noProof/>
                <w:webHidden/>
              </w:rPr>
              <w:fldChar w:fldCharType="separate"/>
            </w:r>
            <w:r w:rsidR="00AE598F">
              <w:rPr>
                <w:noProof/>
                <w:webHidden/>
              </w:rPr>
              <w:t>3</w:t>
            </w:r>
            <w:r w:rsidR="00182BD0">
              <w:rPr>
                <w:noProof/>
                <w:webHidden/>
              </w:rPr>
              <w:fldChar w:fldCharType="end"/>
            </w:r>
          </w:hyperlink>
        </w:p>
        <w:p w:rsidR="00182BD0" w:rsidRDefault="00740E4A">
          <w:pPr>
            <w:pStyle w:val="TDC2"/>
            <w:tabs>
              <w:tab w:val="left" w:pos="880"/>
              <w:tab w:val="right" w:leader="dot" w:pos="9962"/>
            </w:tabs>
            <w:rPr>
              <w:rFonts w:eastAsiaTheme="minorEastAsia"/>
              <w:noProof/>
              <w:lang w:eastAsia="es-CL"/>
            </w:rPr>
          </w:pPr>
          <w:hyperlink w:anchor="_Toc472505908" w:history="1">
            <w:r w:rsidR="00182BD0" w:rsidRPr="00201CC8">
              <w:rPr>
                <w:rStyle w:val="Hipervnculo"/>
                <w:noProof/>
              </w:rPr>
              <w:t>2.2</w:t>
            </w:r>
            <w:r w:rsidR="00182BD0">
              <w:rPr>
                <w:rFonts w:eastAsiaTheme="minorEastAsia"/>
                <w:noProof/>
                <w:lang w:eastAsia="es-CL"/>
              </w:rPr>
              <w:tab/>
            </w:r>
            <w:r w:rsidR="00182BD0" w:rsidRPr="00201CC8">
              <w:rPr>
                <w:rStyle w:val="Hipervnculo"/>
                <w:noProof/>
              </w:rPr>
              <w:t>Ubicación y Layout</w:t>
            </w:r>
            <w:r w:rsidR="00182BD0">
              <w:rPr>
                <w:noProof/>
                <w:webHidden/>
              </w:rPr>
              <w:tab/>
            </w:r>
            <w:r w:rsidR="00182BD0">
              <w:rPr>
                <w:noProof/>
                <w:webHidden/>
              </w:rPr>
              <w:fldChar w:fldCharType="begin"/>
            </w:r>
            <w:r w:rsidR="00182BD0">
              <w:rPr>
                <w:noProof/>
                <w:webHidden/>
              </w:rPr>
              <w:instrText xml:space="preserve"> PAGEREF _Toc472505908 \h </w:instrText>
            </w:r>
            <w:r w:rsidR="00182BD0">
              <w:rPr>
                <w:noProof/>
                <w:webHidden/>
              </w:rPr>
            </w:r>
            <w:r w:rsidR="00182BD0">
              <w:rPr>
                <w:noProof/>
                <w:webHidden/>
              </w:rPr>
              <w:fldChar w:fldCharType="separate"/>
            </w:r>
            <w:r w:rsidR="00AE598F">
              <w:rPr>
                <w:noProof/>
                <w:webHidden/>
              </w:rPr>
              <w:t>4</w:t>
            </w:r>
            <w:r w:rsidR="00182BD0">
              <w:rPr>
                <w:noProof/>
                <w:webHidden/>
              </w:rPr>
              <w:fldChar w:fldCharType="end"/>
            </w:r>
          </w:hyperlink>
        </w:p>
        <w:p w:rsidR="00182BD0" w:rsidRDefault="00740E4A">
          <w:pPr>
            <w:pStyle w:val="TDC1"/>
            <w:tabs>
              <w:tab w:val="left" w:pos="440"/>
              <w:tab w:val="right" w:leader="dot" w:pos="9962"/>
            </w:tabs>
            <w:rPr>
              <w:rFonts w:eastAsiaTheme="minorEastAsia"/>
              <w:noProof/>
              <w:lang w:eastAsia="es-CL"/>
            </w:rPr>
          </w:pPr>
          <w:hyperlink w:anchor="_Toc472505909" w:history="1">
            <w:r w:rsidR="00182BD0" w:rsidRPr="00201CC8">
              <w:rPr>
                <w:rStyle w:val="Hipervnculo"/>
                <w:noProof/>
              </w:rPr>
              <w:t>3</w:t>
            </w:r>
            <w:r w:rsidR="00182BD0">
              <w:rPr>
                <w:rFonts w:eastAsiaTheme="minorEastAsia"/>
                <w:noProof/>
                <w:lang w:eastAsia="es-CL"/>
              </w:rPr>
              <w:tab/>
            </w:r>
            <w:r w:rsidR="00182BD0" w:rsidRPr="00201CC8">
              <w:rPr>
                <w:rStyle w:val="Hipervnculo"/>
                <w:noProof/>
              </w:rPr>
              <w:t>INSTRUMENTOS DE CARÁCTER AMBIENTAL FISCALIZADOS</w:t>
            </w:r>
            <w:r w:rsidR="00182BD0">
              <w:rPr>
                <w:noProof/>
                <w:webHidden/>
              </w:rPr>
              <w:tab/>
            </w:r>
            <w:r w:rsidR="00182BD0">
              <w:rPr>
                <w:noProof/>
                <w:webHidden/>
              </w:rPr>
              <w:fldChar w:fldCharType="begin"/>
            </w:r>
            <w:r w:rsidR="00182BD0">
              <w:rPr>
                <w:noProof/>
                <w:webHidden/>
              </w:rPr>
              <w:instrText xml:space="preserve"> PAGEREF _Toc472505909 \h </w:instrText>
            </w:r>
            <w:r w:rsidR="00182BD0">
              <w:rPr>
                <w:noProof/>
                <w:webHidden/>
              </w:rPr>
            </w:r>
            <w:r w:rsidR="00182BD0">
              <w:rPr>
                <w:noProof/>
                <w:webHidden/>
              </w:rPr>
              <w:fldChar w:fldCharType="separate"/>
            </w:r>
            <w:r w:rsidR="00AE598F">
              <w:rPr>
                <w:noProof/>
                <w:webHidden/>
              </w:rPr>
              <w:t>6</w:t>
            </w:r>
            <w:r w:rsidR="00182BD0">
              <w:rPr>
                <w:noProof/>
                <w:webHidden/>
              </w:rPr>
              <w:fldChar w:fldCharType="end"/>
            </w:r>
          </w:hyperlink>
        </w:p>
        <w:p w:rsidR="00182BD0" w:rsidRDefault="00740E4A">
          <w:pPr>
            <w:pStyle w:val="TDC1"/>
            <w:tabs>
              <w:tab w:val="left" w:pos="440"/>
              <w:tab w:val="right" w:leader="dot" w:pos="9962"/>
            </w:tabs>
            <w:rPr>
              <w:rFonts w:eastAsiaTheme="minorEastAsia"/>
              <w:noProof/>
              <w:lang w:eastAsia="es-CL"/>
            </w:rPr>
          </w:pPr>
          <w:hyperlink w:anchor="_Toc472505910" w:history="1">
            <w:r w:rsidR="00182BD0" w:rsidRPr="00201CC8">
              <w:rPr>
                <w:rStyle w:val="Hipervnculo"/>
                <w:noProof/>
              </w:rPr>
              <w:t>4</w:t>
            </w:r>
            <w:r w:rsidR="00182BD0">
              <w:rPr>
                <w:rFonts w:eastAsiaTheme="minorEastAsia"/>
                <w:noProof/>
                <w:lang w:eastAsia="es-CL"/>
              </w:rPr>
              <w:tab/>
            </w:r>
            <w:r w:rsidR="00182BD0" w:rsidRPr="00201CC8">
              <w:rPr>
                <w:rStyle w:val="Hipervnculo"/>
                <w:noProof/>
              </w:rPr>
              <w:t>ANTECEDENTES DE LA ACTIVIDAD DE FISCALIZACIÓN</w:t>
            </w:r>
            <w:r w:rsidR="00182BD0">
              <w:rPr>
                <w:noProof/>
                <w:webHidden/>
              </w:rPr>
              <w:tab/>
            </w:r>
            <w:r w:rsidR="00182BD0">
              <w:rPr>
                <w:noProof/>
                <w:webHidden/>
              </w:rPr>
              <w:fldChar w:fldCharType="begin"/>
            </w:r>
            <w:r w:rsidR="00182BD0">
              <w:rPr>
                <w:noProof/>
                <w:webHidden/>
              </w:rPr>
              <w:instrText xml:space="preserve"> PAGEREF _Toc472505910 \h </w:instrText>
            </w:r>
            <w:r w:rsidR="00182BD0">
              <w:rPr>
                <w:noProof/>
                <w:webHidden/>
              </w:rPr>
            </w:r>
            <w:r w:rsidR="00182BD0">
              <w:rPr>
                <w:noProof/>
                <w:webHidden/>
              </w:rPr>
              <w:fldChar w:fldCharType="separate"/>
            </w:r>
            <w:r w:rsidR="00AE598F">
              <w:rPr>
                <w:noProof/>
                <w:webHidden/>
              </w:rPr>
              <w:t>6</w:t>
            </w:r>
            <w:r w:rsidR="00182BD0">
              <w:rPr>
                <w:noProof/>
                <w:webHidden/>
              </w:rPr>
              <w:fldChar w:fldCharType="end"/>
            </w:r>
          </w:hyperlink>
        </w:p>
        <w:p w:rsidR="00182BD0" w:rsidRDefault="00740E4A">
          <w:pPr>
            <w:pStyle w:val="TDC2"/>
            <w:tabs>
              <w:tab w:val="left" w:pos="880"/>
              <w:tab w:val="right" w:leader="dot" w:pos="9962"/>
            </w:tabs>
            <w:rPr>
              <w:rFonts w:eastAsiaTheme="minorEastAsia"/>
              <w:noProof/>
              <w:lang w:eastAsia="es-CL"/>
            </w:rPr>
          </w:pPr>
          <w:hyperlink w:anchor="_Toc472505911" w:history="1">
            <w:r w:rsidR="00182BD0" w:rsidRPr="00201CC8">
              <w:rPr>
                <w:rStyle w:val="Hipervnculo"/>
                <w:noProof/>
              </w:rPr>
              <w:t>4.1</w:t>
            </w:r>
            <w:r w:rsidR="00182BD0">
              <w:rPr>
                <w:rFonts w:eastAsiaTheme="minorEastAsia"/>
                <w:noProof/>
                <w:lang w:eastAsia="es-CL"/>
              </w:rPr>
              <w:tab/>
            </w:r>
            <w:r w:rsidR="00182BD0" w:rsidRPr="00201CC8">
              <w:rPr>
                <w:rStyle w:val="Hipervnculo"/>
                <w:noProof/>
              </w:rPr>
              <w:t>Motivo de la Actividad de Fiscalización</w:t>
            </w:r>
            <w:r w:rsidR="00182BD0">
              <w:rPr>
                <w:noProof/>
                <w:webHidden/>
              </w:rPr>
              <w:tab/>
            </w:r>
            <w:r w:rsidR="00182BD0">
              <w:rPr>
                <w:noProof/>
                <w:webHidden/>
              </w:rPr>
              <w:fldChar w:fldCharType="begin"/>
            </w:r>
            <w:r w:rsidR="00182BD0">
              <w:rPr>
                <w:noProof/>
                <w:webHidden/>
              </w:rPr>
              <w:instrText xml:space="preserve"> PAGEREF _Toc472505911 \h </w:instrText>
            </w:r>
            <w:r w:rsidR="00182BD0">
              <w:rPr>
                <w:noProof/>
                <w:webHidden/>
              </w:rPr>
            </w:r>
            <w:r w:rsidR="00182BD0">
              <w:rPr>
                <w:noProof/>
                <w:webHidden/>
              </w:rPr>
              <w:fldChar w:fldCharType="separate"/>
            </w:r>
            <w:r w:rsidR="00AE598F">
              <w:rPr>
                <w:noProof/>
                <w:webHidden/>
              </w:rPr>
              <w:t>6</w:t>
            </w:r>
            <w:r w:rsidR="00182BD0">
              <w:rPr>
                <w:noProof/>
                <w:webHidden/>
              </w:rPr>
              <w:fldChar w:fldCharType="end"/>
            </w:r>
          </w:hyperlink>
        </w:p>
        <w:p w:rsidR="00182BD0" w:rsidRDefault="00740E4A">
          <w:pPr>
            <w:pStyle w:val="TDC2"/>
            <w:tabs>
              <w:tab w:val="left" w:pos="880"/>
              <w:tab w:val="right" w:leader="dot" w:pos="9962"/>
            </w:tabs>
            <w:rPr>
              <w:rFonts w:eastAsiaTheme="minorEastAsia"/>
              <w:noProof/>
              <w:lang w:eastAsia="es-CL"/>
            </w:rPr>
          </w:pPr>
          <w:hyperlink w:anchor="_Toc472505912" w:history="1">
            <w:r w:rsidR="00182BD0" w:rsidRPr="00201CC8">
              <w:rPr>
                <w:rStyle w:val="Hipervnculo"/>
                <w:noProof/>
              </w:rPr>
              <w:t>4.2</w:t>
            </w:r>
            <w:r w:rsidR="00182BD0">
              <w:rPr>
                <w:rFonts w:eastAsiaTheme="minorEastAsia"/>
                <w:noProof/>
                <w:lang w:eastAsia="es-CL"/>
              </w:rPr>
              <w:tab/>
            </w:r>
            <w:r w:rsidR="00182BD0" w:rsidRPr="00201CC8">
              <w:rPr>
                <w:rStyle w:val="Hipervnculo"/>
                <w:noProof/>
              </w:rPr>
              <w:t>Materia Específica Objeto de la Fiscalización Ambiental</w:t>
            </w:r>
            <w:r w:rsidR="00182BD0">
              <w:rPr>
                <w:noProof/>
                <w:webHidden/>
              </w:rPr>
              <w:tab/>
            </w:r>
            <w:r w:rsidR="00182BD0">
              <w:rPr>
                <w:noProof/>
                <w:webHidden/>
              </w:rPr>
              <w:fldChar w:fldCharType="begin"/>
            </w:r>
            <w:r w:rsidR="00182BD0">
              <w:rPr>
                <w:noProof/>
                <w:webHidden/>
              </w:rPr>
              <w:instrText xml:space="preserve"> PAGEREF _Toc472505912 \h </w:instrText>
            </w:r>
            <w:r w:rsidR="00182BD0">
              <w:rPr>
                <w:noProof/>
                <w:webHidden/>
              </w:rPr>
            </w:r>
            <w:r w:rsidR="00182BD0">
              <w:rPr>
                <w:noProof/>
                <w:webHidden/>
              </w:rPr>
              <w:fldChar w:fldCharType="separate"/>
            </w:r>
            <w:r w:rsidR="00AE598F">
              <w:rPr>
                <w:noProof/>
                <w:webHidden/>
              </w:rPr>
              <w:t>6</w:t>
            </w:r>
            <w:r w:rsidR="00182BD0">
              <w:rPr>
                <w:noProof/>
                <w:webHidden/>
              </w:rPr>
              <w:fldChar w:fldCharType="end"/>
            </w:r>
          </w:hyperlink>
        </w:p>
        <w:p w:rsidR="00182BD0" w:rsidRDefault="00740E4A">
          <w:pPr>
            <w:pStyle w:val="TDC2"/>
            <w:tabs>
              <w:tab w:val="left" w:pos="880"/>
              <w:tab w:val="right" w:leader="dot" w:pos="9962"/>
            </w:tabs>
            <w:rPr>
              <w:rFonts w:eastAsiaTheme="minorEastAsia"/>
              <w:noProof/>
              <w:lang w:eastAsia="es-CL"/>
            </w:rPr>
          </w:pPr>
          <w:hyperlink w:anchor="_Toc472505913" w:history="1">
            <w:r w:rsidR="00182BD0" w:rsidRPr="00201CC8">
              <w:rPr>
                <w:rStyle w:val="Hipervnculo"/>
                <w:noProof/>
              </w:rPr>
              <w:t>4.3</w:t>
            </w:r>
            <w:r w:rsidR="00182BD0">
              <w:rPr>
                <w:rFonts w:eastAsiaTheme="minorEastAsia"/>
                <w:noProof/>
                <w:lang w:eastAsia="es-CL"/>
              </w:rPr>
              <w:tab/>
            </w:r>
            <w:r w:rsidR="00182BD0" w:rsidRPr="00201CC8">
              <w:rPr>
                <w:rStyle w:val="Hipervnculo"/>
                <w:noProof/>
              </w:rPr>
              <w:t>Aspectos relativos a la ejecución de la Inspección Ambiental</w:t>
            </w:r>
            <w:r w:rsidR="00182BD0">
              <w:rPr>
                <w:noProof/>
                <w:webHidden/>
              </w:rPr>
              <w:tab/>
            </w:r>
            <w:r w:rsidR="00182BD0">
              <w:rPr>
                <w:noProof/>
                <w:webHidden/>
              </w:rPr>
              <w:fldChar w:fldCharType="begin"/>
            </w:r>
            <w:r w:rsidR="00182BD0">
              <w:rPr>
                <w:noProof/>
                <w:webHidden/>
              </w:rPr>
              <w:instrText xml:space="preserve"> PAGEREF _Toc472505913 \h </w:instrText>
            </w:r>
            <w:r w:rsidR="00182BD0">
              <w:rPr>
                <w:noProof/>
                <w:webHidden/>
              </w:rPr>
            </w:r>
            <w:r w:rsidR="00182BD0">
              <w:rPr>
                <w:noProof/>
                <w:webHidden/>
              </w:rPr>
              <w:fldChar w:fldCharType="separate"/>
            </w:r>
            <w:r w:rsidR="00AE598F">
              <w:rPr>
                <w:noProof/>
                <w:webHidden/>
              </w:rPr>
              <w:t>7</w:t>
            </w:r>
            <w:r w:rsidR="00182BD0">
              <w:rPr>
                <w:noProof/>
                <w:webHidden/>
              </w:rPr>
              <w:fldChar w:fldCharType="end"/>
            </w:r>
          </w:hyperlink>
        </w:p>
        <w:p w:rsidR="00182BD0" w:rsidRDefault="00740E4A">
          <w:pPr>
            <w:pStyle w:val="TDC2"/>
            <w:tabs>
              <w:tab w:val="left" w:pos="880"/>
              <w:tab w:val="right" w:leader="dot" w:pos="9962"/>
            </w:tabs>
            <w:rPr>
              <w:rFonts w:eastAsiaTheme="minorEastAsia"/>
              <w:noProof/>
              <w:lang w:eastAsia="es-CL"/>
            </w:rPr>
          </w:pPr>
          <w:hyperlink w:anchor="_Toc472505917" w:history="1">
            <w:r w:rsidR="00182BD0" w:rsidRPr="00201CC8">
              <w:rPr>
                <w:rStyle w:val="Hipervnculo"/>
                <w:noProof/>
              </w:rPr>
              <w:t>4.4</w:t>
            </w:r>
            <w:r w:rsidR="00182BD0">
              <w:rPr>
                <w:rFonts w:eastAsiaTheme="minorEastAsia"/>
                <w:noProof/>
                <w:lang w:eastAsia="es-CL"/>
              </w:rPr>
              <w:tab/>
            </w:r>
            <w:r w:rsidR="00182BD0" w:rsidRPr="00201CC8">
              <w:rPr>
                <w:rStyle w:val="Hipervnculo"/>
                <w:noProof/>
              </w:rPr>
              <w:t>Revisión Documental</w:t>
            </w:r>
            <w:r w:rsidR="00182BD0">
              <w:rPr>
                <w:noProof/>
                <w:webHidden/>
              </w:rPr>
              <w:tab/>
            </w:r>
            <w:r w:rsidR="00182BD0">
              <w:rPr>
                <w:noProof/>
                <w:webHidden/>
              </w:rPr>
              <w:fldChar w:fldCharType="begin"/>
            </w:r>
            <w:r w:rsidR="00182BD0">
              <w:rPr>
                <w:noProof/>
                <w:webHidden/>
              </w:rPr>
              <w:instrText xml:space="preserve"> PAGEREF _Toc472505917 \h </w:instrText>
            </w:r>
            <w:r w:rsidR="00182BD0">
              <w:rPr>
                <w:noProof/>
                <w:webHidden/>
              </w:rPr>
            </w:r>
            <w:r w:rsidR="00182BD0">
              <w:rPr>
                <w:noProof/>
                <w:webHidden/>
              </w:rPr>
              <w:fldChar w:fldCharType="separate"/>
            </w:r>
            <w:r w:rsidR="00AE598F">
              <w:rPr>
                <w:noProof/>
                <w:webHidden/>
              </w:rPr>
              <w:t>8</w:t>
            </w:r>
            <w:r w:rsidR="00182BD0">
              <w:rPr>
                <w:noProof/>
                <w:webHidden/>
              </w:rPr>
              <w:fldChar w:fldCharType="end"/>
            </w:r>
          </w:hyperlink>
        </w:p>
        <w:p w:rsidR="00182BD0" w:rsidRDefault="00740E4A">
          <w:pPr>
            <w:pStyle w:val="TDC1"/>
            <w:tabs>
              <w:tab w:val="left" w:pos="440"/>
              <w:tab w:val="right" w:leader="dot" w:pos="9962"/>
            </w:tabs>
            <w:rPr>
              <w:rFonts w:eastAsiaTheme="minorEastAsia"/>
              <w:noProof/>
              <w:lang w:eastAsia="es-CL"/>
            </w:rPr>
          </w:pPr>
          <w:hyperlink w:anchor="_Toc472505919" w:history="1">
            <w:r w:rsidR="00182BD0" w:rsidRPr="00201CC8">
              <w:rPr>
                <w:rStyle w:val="Hipervnculo"/>
                <w:noProof/>
              </w:rPr>
              <w:t>5</w:t>
            </w:r>
            <w:r w:rsidR="00182BD0">
              <w:rPr>
                <w:rFonts w:eastAsiaTheme="minorEastAsia"/>
                <w:noProof/>
                <w:lang w:eastAsia="es-CL"/>
              </w:rPr>
              <w:tab/>
            </w:r>
            <w:r w:rsidR="00182BD0" w:rsidRPr="00201CC8">
              <w:rPr>
                <w:rStyle w:val="Hipervnculo"/>
                <w:noProof/>
              </w:rPr>
              <w:t>HECHOS CONSTATADOS.</w:t>
            </w:r>
            <w:r w:rsidR="00182BD0">
              <w:rPr>
                <w:noProof/>
                <w:webHidden/>
              </w:rPr>
              <w:tab/>
            </w:r>
            <w:r w:rsidR="00182BD0">
              <w:rPr>
                <w:noProof/>
                <w:webHidden/>
              </w:rPr>
              <w:fldChar w:fldCharType="begin"/>
            </w:r>
            <w:r w:rsidR="00182BD0">
              <w:rPr>
                <w:noProof/>
                <w:webHidden/>
              </w:rPr>
              <w:instrText xml:space="preserve"> PAGEREF _Toc472505919 \h </w:instrText>
            </w:r>
            <w:r w:rsidR="00182BD0">
              <w:rPr>
                <w:noProof/>
                <w:webHidden/>
              </w:rPr>
            </w:r>
            <w:r w:rsidR="00182BD0">
              <w:rPr>
                <w:noProof/>
                <w:webHidden/>
              </w:rPr>
              <w:fldChar w:fldCharType="separate"/>
            </w:r>
            <w:r w:rsidR="00AE598F">
              <w:rPr>
                <w:noProof/>
                <w:webHidden/>
              </w:rPr>
              <w:t>9</w:t>
            </w:r>
            <w:r w:rsidR="00182BD0">
              <w:rPr>
                <w:noProof/>
                <w:webHidden/>
              </w:rPr>
              <w:fldChar w:fldCharType="end"/>
            </w:r>
          </w:hyperlink>
        </w:p>
        <w:p w:rsidR="00182BD0" w:rsidRDefault="00740E4A">
          <w:pPr>
            <w:pStyle w:val="TDC2"/>
            <w:tabs>
              <w:tab w:val="left" w:pos="880"/>
              <w:tab w:val="right" w:leader="dot" w:pos="9962"/>
            </w:tabs>
            <w:rPr>
              <w:rFonts w:eastAsiaTheme="minorEastAsia"/>
              <w:noProof/>
              <w:lang w:eastAsia="es-CL"/>
            </w:rPr>
          </w:pPr>
          <w:hyperlink w:anchor="_Toc472505920" w:history="1">
            <w:r w:rsidR="00182BD0" w:rsidRPr="00201CC8">
              <w:rPr>
                <w:rStyle w:val="Hipervnculo"/>
                <w:noProof/>
              </w:rPr>
              <w:t>5.1</w:t>
            </w:r>
            <w:r w:rsidR="00182BD0">
              <w:rPr>
                <w:rFonts w:eastAsiaTheme="minorEastAsia"/>
                <w:noProof/>
                <w:lang w:eastAsia="es-CL"/>
              </w:rPr>
              <w:tab/>
            </w:r>
            <w:r w:rsidR="00182BD0" w:rsidRPr="00201CC8">
              <w:rPr>
                <w:rStyle w:val="Hipervnculo"/>
                <w:noProof/>
              </w:rPr>
              <w:t>Verificación de las características y emplazamiento de la instalación de faenas fiscalizadas</w:t>
            </w:r>
            <w:r w:rsidR="00182BD0">
              <w:rPr>
                <w:noProof/>
                <w:webHidden/>
              </w:rPr>
              <w:tab/>
            </w:r>
            <w:r w:rsidR="00182BD0">
              <w:rPr>
                <w:noProof/>
                <w:webHidden/>
              </w:rPr>
              <w:fldChar w:fldCharType="begin"/>
            </w:r>
            <w:r w:rsidR="00182BD0">
              <w:rPr>
                <w:noProof/>
                <w:webHidden/>
              </w:rPr>
              <w:instrText xml:space="preserve"> PAGEREF _Toc472505920 \h </w:instrText>
            </w:r>
            <w:r w:rsidR="00182BD0">
              <w:rPr>
                <w:noProof/>
                <w:webHidden/>
              </w:rPr>
            </w:r>
            <w:r w:rsidR="00182BD0">
              <w:rPr>
                <w:noProof/>
                <w:webHidden/>
              </w:rPr>
              <w:fldChar w:fldCharType="separate"/>
            </w:r>
            <w:r w:rsidR="00AE598F">
              <w:rPr>
                <w:noProof/>
                <w:webHidden/>
              </w:rPr>
              <w:t>9</w:t>
            </w:r>
            <w:r w:rsidR="00182BD0">
              <w:rPr>
                <w:noProof/>
                <w:webHidden/>
              </w:rPr>
              <w:fldChar w:fldCharType="end"/>
            </w:r>
          </w:hyperlink>
        </w:p>
        <w:p w:rsidR="00182BD0" w:rsidRDefault="00740E4A">
          <w:pPr>
            <w:pStyle w:val="TDC2"/>
            <w:tabs>
              <w:tab w:val="left" w:pos="880"/>
              <w:tab w:val="right" w:leader="dot" w:pos="9962"/>
            </w:tabs>
            <w:rPr>
              <w:rFonts w:eastAsiaTheme="minorEastAsia"/>
              <w:noProof/>
              <w:lang w:eastAsia="es-CL"/>
            </w:rPr>
          </w:pPr>
          <w:hyperlink w:anchor="_Toc472505932" w:history="1">
            <w:r w:rsidR="00182BD0" w:rsidRPr="00201CC8">
              <w:rPr>
                <w:rStyle w:val="Hipervnculo"/>
                <w:noProof/>
              </w:rPr>
              <w:t>5.2</w:t>
            </w:r>
            <w:r w:rsidR="00182BD0">
              <w:rPr>
                <w:rFonts w:eastAsiaTheme="minorEastAsia"/>
                <w:noProof/>
                <w:lang w:eastAsia="es-CL"/>
              </w:rPr>
              <w:tab/>
            </w:r>
            <w:r w:rsidR="00182BD0" w:rsidRPr="00201CC8">
              <w:rPr>
                <w:rStyle w:val="Hipervnculo"/>
                <w:noProof/>
              </w:rPr>
              <w:t>Verificación de eventual alteración a los sistemas de vida y costumbres de los grupos humanos.</w:t>
            </w:r>
            <w:r w:rsidR="00182BD0">
              <w:rPr>
                <w:noProof/>
                <w:webHidden/>
              </w:rPr>
              <w:tab/>
            </w:r>
            <w:r w:rsidR="00182BD0">
              <w:rPr>
                <w:noProof/>
                <w:webHidden/>
              </w:rPr>
              <w:fldChar w:fldCharType="begin"/>
            </w:r>
            <w:r w:rsidR="00182BD0">
              <w:rPr>
                <w:noProof/>
                <w:webHidden/>
              </w:rPr>
              <w:instrText xml:space="preserve"> PAGEREF _Toc472505932 \h </w:instrText>
            </w:r>
            <w:r w:rsidR="00182BD0">
              <w:rPr>
                <w:noProof/>
                <w:webHidden/>
              </w:rPr>
            </w:r>
            <w:r w:rsidR="00182BD0">
              <w:rPr>
                <w:noProof/>
                <w:webHidden/>
              </w:rPr>
              <w:fldChar w:fldCharType="separate"/>
            </w:r>
            <w:r w:rsidR="00AE598F">
              <w:rPr>
                <w:noProof/>
                <w:webHidden/>
              </w:rPr>
              <w:t>17</w:t>
            </w:r>
            <w:r w:rsidR="00182BD0">
              <w:rPr>
                <w:noProof/>
                <w:webHidden/>
              </w:rPr>
              <w:fldChar w:fldCharType="end"/>
            </w:r>
          </w:hyperlink>
        </w:p>
        <w:p w:rsidR="00182BD0" w:rsidRDefault="00740E4A">
          <w:pPr>
            <w:pStyle w:val="TDC1"/>
            <w:tabs>
              <w:tab w:val="left" w:pos="440"/>
              <w:tab w:val="right" w:leader="dot" w:pos="9962"/>
            </w:tabs>
            <w:rPr>
              <w:rFonts w:eastAsiaTheme="minorEastAsia"/>
              <w:noProof/>
              <w:lang w:eastAsia="es-CL"/>
            </w:rPr>
          </w:pPr>
          <w:hyperlink w:anchor="_Toc472505936" w:history="1">
            <w:r w:rsidR="00182BD0" w:rsidRPr="00201CC8">
              <w:rPr>
                <w:rStyle w:val="Hipervnculo"/>
                <w:noProof/>
              </w:rPr>
              <w:t>6</w:t>
            </w:r>
            <w:r w:rsidR="00182BD0">
              <w:rPr>
                <w:rFonts w:eastAsiaTheme="minorEastAsia"/>
                <w:noProof/>
                <w:lang w:eastAsia="es-CL"/>
              </w:rPr>
              <w:tab/>
            </w:r>
            <w:r w:rsidR="00182BD0" w:rsidRPr="00201CC8">
              <w:rPr>
                <w:rStyle w:val="Hipervnculo"/>
                <w:noProof/>
              </w:rPr>
              <w:t>OTROS HECHOS</w:t>
            </w:r>
            <w:r w:rsidR="00182BD0">
              <w:rPr>
                <w:noProof/>
                <w:webHidden/>
              </w:rPr>
              <w:tab/>
            </w:r>
            <w:r w:rsidR="00182BD0">
              <w:rPr>
                <w:noProof/>
                <w:webHidden/>
              </w:rPr>
              <w:fldChar w:fldCharType="begin"/>
            </w:r>
            <w:r w:rsidR="00182BD0">
              <w:rPr>
                <w:noProof/>
                <w:webHidden/>
              </w:rPr>
              <w:instrText xml:space="preserve"> PAGEREF _Toc472505936 \h </w:instrText>
            </w:r>
            <w:r w:rsidR="00182BD0">
              <w:rPr>
                <w:noProof/>
                <w:webHidden/>
              </w:rPr>
            </w:r>
            <w:r w:rsidR="00182BD0">
              <w:rPr>
                <w:noProof/>
                <w:webHidden/>
              </w:rPr>
              <w:fldChar w:fldCharType="separate"/>
            </w:r>
            <w:r w:rsidR="00AE598F">
              <w:rPr>
                <w:noProof/>
                <w:webHidden/>
              </w:rPr>
              <w:t>27</w:t>
            </w:r>
            <w:r w:rsidR="00182BD0">
              <w:rPr>
                <w:noProof/>
                <w:webHidden/>
              </w:rPr>
              <w:fldChar w:fldCharType="end"/>
            </w:r>
          </w:hyperlink>
        </w:p>
        <w:p w:rsidR="00182BD0" w:rsidRDefault="00740E4A">
          <w:pPr>
            <w:pStyle w:val="TDC1"/>
            <w:tabs>
              <w:tab w:val="left" w:pos="440"/>
              <w:tab w:val="right" w:leader="dot" w:pos="9962"/>
            </w:tabs>
            <w:rPr>
              <w:rFonts w:eastAsiaTheme="minorEastAsia"/>
              <w:noProof/>
              <w:lang w:eastAsia="es-CL"/>
            </w:rPr>
          </w:pPr>
          <w:hyperlink w:anchor="_Toc472505941" w:history="1">
            <w:r w:rsidR="00182BD0" w:rsidRPr="00201CC8">
              <w:rPr>
                <w:rStyle w:val="Hipervnculo"/>
                <w:noProof/>
              </w:rPr>
              <w:t>7</w:t>
            </w:r>
            <w:r w:rsidR="00182BD0">
              <w:rPr>
                <w:rFonts w:eastAsiaTheme="minorEastAsia"/>
                <w:noProof/>
                <w:lang w:eastAsia="es-CL"/>
              </w:rPr>
              <w:tab/>
            </w:r>
            <w:r w:rsidR="00182BD0" w:rsidRPr="00201CC8">
              <w:rPr>
                <w:rStyle w:val="Hipervnculo"/>
                <w:noProof/>
              </w:rPr>
              <w:t>CONCLUSIONES</w:t>
            </w:r>
            <w:r w:rsidR="00182BD0">
              <w:rPr>
                <w:noProof/>
                <w:webHidden/>
              </w:rPr>
              <w:tab/>
            </w:r>
            <w:r w:rsidR="00182BD0">
              <w:rPr>
                <w:noProof/>
                <w:webHidden/>
              </w:rPr>
              <w:fldChar w:fldCharType="begin"/>
            </w:r>
            <w:r w:rsidR="00182BD0">
              <w:rPr>
                <w:noProof/>
                <w:webHidden/>
              </w:rPr>
              <w:instrText xml:space="preserve"> PAGEREF _Toc472505941 \h </w:instrText>
            </w:r>
            <w:r w:rsidR="00182BD0">
              <w:rPr>
                <w:noProof/>
                <w:webHidden/>
              </w:rPr>
            </w:r>
            <w:r w:rsidR="00182BD0">
              <w:rPr>
                <w:noProof/>
                <w:webHidden/>
              </w:rPr>
              <w:fldChar w:fldCharType="separate"/>
            </w:r>
            <w:r w:rsidR="00AE598F">
              <w:rPr>
                <w:noProof/>
                <w:webHidden/>
              </w:rPr>
              <w:t>31</w:t>
            </w:r>
            <w:r w:rsidR="00182BD0">
              <w:rPr>
                <w:noProof/>
                <w:webHidden/>
              </w:rPr>
              <w:fldChar w:fldCharType="end"/>
            </w:r>
          </w:hyperlink>
        </w:p>
        <w:p w:rsidR="00182BD0" w:rsidRDefault="00740E4A">
          <w:pPr>
            <w:pStyle w:val="TDC1"/>
            <w:tabs>
              <w:tab w:val="left" w:pos="440"/>
              <w:tab w:val="right" w:leader="dot" w:pos="9962"/>
            </w:tabs>
            <w:rPr>
              <w:rFonts w:eastAsiaTheme="minorEastAsia"/>
              <w:noProof/>
              <w:lang w:eastAsia="es-CL"/>
            </w:rPr>
          </w:pPr>
          <w:hyperlink w:anchor="_Toc472505943" w:history="1">
            <w:r w:rsidR="00182BD0" w:rsidRPr="00201CC8">
              <w:rPr>
                <w:rStyle w:val="Hipervnculo"/>
                <w:noProof/>
              </w:rPr>
              <w:t>8</w:t>
            </w:r>
            <w:r w:rsidR="00182BD0">
              <w:rPr>
                <w:rFonts w:eastAsiaTheme="minorEastAsia"/>
                <w:noProof/>
                <w:lang w:eastAsia="es-CL"/>
              </w:rPr>
              <w:tab/>
            </w:r>
            <w:r w:rsidR="00182BD0" w:rsidRPr="00201CC8">
              <w:rPr>
                <w:rStyle w:val="Hipervnculo"/>
                <w:noProof/>
              </w:rPr>
              <w:t>ANEXOS</w:t>
            </w:r>
            <w:r w:rsidR="00182BD0">
              <w:rPr>
                <w:noProof/>
                <w:webHidden/>
              </w:rPr>
              <w:tab/>
            </w:r>
            <w:r w:rsidR="00182BD0">
              <w:rPr>
                <w:noProof/>
                <w:webHidden/>
              </w:rPr>
              <w:fldChar w:fldCharType="begin"/>
            </w:r>
            <w:r w:rsidR="00182BD0">
              <w:rPr>
                <w:noProof/>
                <w:webHidden/>
              </w:rPr>
              <w:instrText xml:space="preserve"> PAGEREF _Toc472505943 \h </w:instrText>
            </w:r>
            <w:r w:rsidR="00182BD0">
              <w:rPr>
                <w:noProof/>
                <w:webHidden/>
              </w:rPr>
            </w:r>
            <w:r w:rsidR="00182BD0">
              <w:rPr>
                <w:noProof/>
                <w:webHidden/>
              </w:rPr>
              <w:fldChar w:fldCharType="separate"/>
            </w:r>
            <w:r w:rsidR="00AE598F">
              <w:rPr>
                <w:noProof/>
                <w:webHidden/>
              </w:rPr>
              <w:t>40</w:t>
            </w:r>
            <w:r w:rsidR="00182BD0">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243CE7" w:rsidRDefault="00243CE7">
      <w:pPr>
        <w:rPr>
          <w:rFonts w:ascii="Calibri" w:eastAsia="Calibri" w:hAnsi="Calibri" w:cs="Calibri"/>
          <w:b/>
          <w:sz w:val="20"/>
          <w:szCs w:val="20"/>
        </w:rPr>
      </w:pPr>
      <w:r>
        <w:rPr>
          <w:rFonts w:ascii="Calibri" w:eastAsia="Calibri" w:hAnsi="Calibri" w:cs="Calibri"/>
          <w:b/>
          <w:sz w:val="20"/>
          <w:szCs w:val="20"/>
        </w:rPr>
        <w:br w:type="page"/>
      </w:r>
    </w:p>
    <w:p w:rsidR="00D42470" w:rsidRPr="00D42470" w:rsidRDefault="00D42470" w:rsidP="00987770">
      <w:pPr>
        <w:pStyle w:val="Ttulo1"/>
      </w:pPr>
      <w:bookmarkStart w:id="6" w:name="_Toc449085405"/>
      <w:bookmarkStart w:id="7" w:name="_Toc472505905"/>
      <w:r w:rsidRPr="00D42470">
        <w:t>RESUMEN</w:t>
      </w:r>
      <w:bookmarkEnd w:id="6"/>
      <w:bookmarkEnd w:id="7"/>
    </w:p>
    <w:p w:rsidR="00D42470" w:rsidRPr="00D42470" w:rsidRDefault="00D42470" w:rsidP="00D42470">
      <w:pPr>
        <w:spacing w:after="0" w:line="240" w:lineRule="auto"/>
        <w:contextualSpacing/>
        <w:outlineLvl w:val="0"/>
        <w:rPr>
          <w:rFonts w:ascii="Calibri" w:eastAsia="Calibri" w:hAnsi="Calibri" w:cs="Calibri"/>
          <w:b/>
          <w:sz w:val="24"/>
          <w:szCs w:val="20"/>
        </w:rPr>
      </w:pPr>
    </w:p>
    <w:p w:rsidR="00D42470" w:rsidRDefault="008C1C41"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E</w:t>
      </w:r>
      <w:r w:rsidR="00D42470" w:rsidRPr="00D42470">
        <w:rPr>
          <w:rFonts w:ascii="Calibri" w:eastAsia="Calibri" w:hAnsi="Calibri" w:cs="Calibri"/>
          <w:sz w:val="20"/>
          <w:szCs w:val="20"/>
        </w:rPr>
        <w:t>l presente documento da cu</w:t>
      </w:r>
      <w:r w:rsidR="00235019">
        <w:rPr>
          <w:rFonts w:ascii="Calibri" w:eastAsia="Calibri" w:hAnsi="Calibri" w:cs="Calibri"/>
          <w:sz w:val="20"/>
          <w:szCs w:val="20"/>
        </w:rPr>
        <w:t>enta de los resultados de la actividad</w:t>
      </w:r>
      <w:r w:rsidR="00D42470" w:rsidRPr="00D42470">
        <w:rPr>
          <w:rFonts w:ascii="Calibri" w:eastAsia="Calibri" w:hAnsi="Calibri" w:cs="Calibri"/>
          <w:sz w:val="20"/>
          <w:szCs w:val="20"/>
        </w:rPr>
        <w:t xml:space="preserve"> de fiscalización ambiental realizada por</w:t>
      </w:r>
      <w:r w:rsidR="00235019">
        <w:rPr>
          <w:rFonts w:ascii="Calibri" w:eastAsia="Calibri" w:hAnsi="Calibri" w:cs="Calibri"/>
          <w:sz w:val="20"/>
          <w:szCs w:val="20"/>
        </w:rPr>
        <w:t xml:space="preserve"> la Superintendencia del Medio Ambiente</w:t>
      </w:r>
      <w:r>
        <w:rPr>
          <w:rFonts w:ascii="Calibri" w:eastAsia="Calibri" w:hAnsi="Calibri" w:cs="Calibri"/>
          <w:sz w:val="20"/>
          <w:szCs w:val="20"/>
        </w:rPr>
        <w:t xml:space="preserve"> (SMA)</w:t>
      </w:r>
      <w:r w:rsidR="00D42470" w:rsidRPr="00D42470">
        <w:rPr>
          <w:rFonts w:ascii="Calibri" w:eastAsia="Calibri" w:hAnsi="Calibri" w:cs="Calibri"/>
          <w:sz w:val="20"/>
          <w:szCs w:val="20"/>
        </w:rPr>
        <w:t>, a la unidad fiscalizable “</w:t>
      </w:r>
      <w:r w:rsidR="00E5361E" w:rsidRPr="00E5361E">
        <w:rPr>
          <w:rFonts w:ascii="Calibri" w:eastAsia="Calibri" w:hAnsi="Calibri" w:cs="Calibri"/>
          <w:sz w:val="20"/>
          <w:szCs w:val="20"/>
        </w:rPr>
        <w:t>PLAN DE EXPANSIÓN CHILE LT 2X500 KV CARDONES - POLPAICO</w:t>
      </w:r>
      <w:r w:rsidR="00D42470" w:rsidRPr="00D42470">
        <w:rPr>
          <w:rFonts w:ascii="Calibri" w:eastAsia="Calibri" w:hAnsi="Calibri" w:cs="Calibri"/>
          <w:sz w:val="20"/>
          <w:szCs w:val="20"/>
        </w:rPr>
        <w:t>”</w:t>
      </w:r>
      <w:r w:rsidR="005933B2">
        <w:rPr>
          <w:rFonts w:ascii="Calibri" w:eastAsia="Calibri" w:hAnsi="Calibri" w:cs="Calibri"/>
          <w:sz w:val="20"/>
          <w:szCs w:val="20"/>
        </w:rPr>
        <w:t xml:space="preserve">, </w:t>
      </w:r>
      <w:r w:rsidR="00E5361E">
        <w:rPr>
          <w:rFonts w:ascii="Calibri" w:eastAsia="Calibri" w:hAnsi="Calibri" w:cs="Calibri"/>
          <w:sz w:val="20"/>
          <w:szCs w:val="20"/>
        </w:rPr>
        <w:t>específicamente a los sectores Palo Colorado y Km 225</w:t>
      </w:r>
      <w:r w:rsidR="005F0FFF">
        <w:rPr>
          <w:rFonts w:ascii="Calibri" w:eastAsia="Calibri" w:hAnsi="Calibri" w:cs="Calibri"/>
          <w:sz w:val="20"/>
          <w:szCs w:val="20"/>
        </w:rPr>
        <w:t xml:space="preserve"> de la Ruta 5 Norte (camino D-700)</w:t>
      </w:r>
      <w:r w:rsidR="00E5361E">
        <w:rPr>
          <w:rFonts w:ascii="Calibri" w:eastAsia="Calibri" w:hAnsi="Calibri" w:cs="Calibri"/>
          <w:sz w:val="20"/>
          <w:szCs w:val="20"/>
        </w:rPr>
        <w:t>, en la comuna de Los Vilos de la provincia del Choapa, en la Región de Coquimbo</w:t>
      </w:r>
      <w:r w:rsidR="00D42470" w:rsidRPr="00D42470">
        <w:rPr>
          <w:rFonts w:ascii="Calibri" w:eastAsia="Calibri" w:hAnsi="Calibri" w:cs="Calibri"/>
          <w:sz w:val="20"/>
          <w:szCs w:val="20"/>
        </w:rPr>
        <w:t>. La actividad de inspección fue desarrollada durante</w:t>
      </w:r>
      <w:r w:rsidR="00590853">
        <w:rPr>
          <w:rFonts w:ascii="Calibri" w:eastAsia="Calibri" w:hAnsi="Calibri" w:cs="Calibri"/>
          <w:sz w:val="20"/>
          <w:szCs w:val="20"/>
        </w:rPr>
        <w:t xml:space="preserve"> el día jueves 01 de diciembre de 2016 </w:t>
      </w:r>
      <w:r w:rsidR="00590853" w:rsidRPr="00915A89">
        <w:rPr>
          <w:rFonts w:ascii="Calibri" w:eastAsia="Calibri" w:hAnsi="Calibri" w:cs="Calibri"/>
          <w:sz w:val="20"/>
          <w:szCs w:val="20"/>
        </w:rPr>
        <w:t>(ver anexo 1</w:t>
      </w:r>
      <w:r w:rsidR="00590853">
        <w:rPr>
          <w:rFonts w:ascii="Calibri" w:eastAsia="Calibri" w:hAnsi="Calibri" w:cs="Calibri"/>
          <w:sz w:val="20"/>
          <w:szCs w:val="20"/>
        </w:rPr>
        <w:t xml:space="preserve"> que muestra el acta de inspección ambiental).</w:t>
      </w:r>
    </w:p>
    <w:p w:rsidR="00590853" w:rsidRPr="00D42470" w:rsidRDefault="00590853" w:rsidP="00D42470">
      <w:pPr>
        <w:spacing w:after="0" w:line="240" w:lineRule="auto"/>
        <w:jc w:val="both"/>
        <w:rPr>
          <w:rFonts w:ascii="Calibri" w:eastAsia="Calibri" w:hAnsi="Calibri" w:cs="Calibri"/>
          <w:sz w:val="20"/>
          <w:szCs w:val="20"/>
        </w:rPr>
      </w:pPr>
    </w:p>
    <w:p w:rsidR="003C251A" w:rsidRDefault="00590853" w:rsidP="003C251A">
      <w:pPr>
        <w:spacing w:after="0" w:line="240" w:lineRule="auto"/>
        <w:jc w:val="both"/>
        <w:rPr>
          <w:rFonts w:ascii="Calibri" w:eastAsia="Calibri" w:hAnsi="Calibri" w:cs="Calibri"/>
          <w:sz w:val="20"/>
          <w:szCs w:val="20"/>
        </w:rPr>
      </w:pPr>
      <w:r w:rsidRPr="00590853">
        <w:rPr>
          <w:rFonts w:ascii="Calibri" w:eastAsia="Calibri" w:hAnsi="Calibri" w:cs="Calibri"/>
          <w:sz w:val="20"/>
          <w:szCs w:val="20"/>
        </w:rPr>
        <w:t>El proyecto</w:t>
      </w:r>
      <w:r w:rsidR="00D1146D">
        <w:rPr>
          <w:rFonts w:ascii="Calibri" w:eastAsia="Calibri" w:hAnsi="Calibri" w:cs="Calibri"/>
          <w:sz w:val="20"/>
          <w:szCs w:val="20"/>
        </w:rPr>
        <w:t xml:space="preserve"> consiste</w:t>
      </w:r>
      <w:r w:rsidR="00D42470" w:rsidRPr="00D42470">
        <w:rPr>
          <w:rFonts w:ascii="Calibri" w:eastAsia="Calibri" w:hAnsi="Calibri" w:cs="Calibri"/>
          <w:sz w:val="20"/>
          <w:szCs w:val="20"/>
        </w:rPr>
        <w:t xml:space="preserve"> en </w:t>
      </w:r>
      <w:r w:rsidR="008A4589" w:rsidRPr="008A4589">
        <w:rPr>
          <w:rFonts w:ascii="Calibri" w:eastAsia="Calibri" w:hAnsi="Calibri" w:cs="Calibri"/>
          <w:sz w:val="20"/>
          <w:szCs w:val="20"/>
        </w:rPr>
        <w:t>una línea de</w:t>
      </w:r>
      <w:r w:rsidR="008A4589">
        <w:rPr>
          <w:rFonts w:ascii="Calibri" w:eastAsia="Calibri" w:hAnsi="Calibri" w:cs="Calibri"/>
          <w:sz w:val="20"/>
          <w:szCs w:val="20"/>
        </w:rPr>
        <w:t xml:space="preserve"> </w:t>
      </w:r>
      <w:r w:rsidR="008A4589" w:rsidRPr="008A4589">
        <w:rPr>
          <w:rFonts w:ascii="Calibri" w:eastAsia="Calibri" w:hAnsi="Calibri" w:cs="Calibri"/>
          <w:sz w:val="20"/>
          <w:szCs w:val="20"/>
        </w:rPr>
        <w:t>transmisión eléctrica de alto voltaje (500 kV)</w:t>
      </w:r>
      <w:r w:rsidR="00E66DE1">
        <w:rPr>
          <w:rFonts w:ascii="Calibri" w:eastAsia="Calibri" w:hAnsi="Calibri" w:cs="Calibri"/>
          <w:sz w:val="20"/>
          <w:szCs w:val="20"/>
        </w:rPr>
        <w:t>,</w:t>
      </w:r>
      <w:r w:rsidR="008A4589" w:rsidRPr="008A4589">
        <w:rPr>
          <w:rFonts w:ascii="Calibri" w:eastAsia="Calibri" w:hAnsi="Calibri" w:cs="Calibri"/>
          <w:sz w:val="20"/>
          <w:szCs w:val="20"/>
        </w:rPr>
        <w:t xml:space="preserve"> </w:t>
      </w:r>
      <w:r w:rsidR="003C251A" w:rsidRPr="003C251A">
        <w:rPr>
          <w:rFonts w:ascii="Calibri" w:eastAsia="Calibri" w:hAnsi="Calibri" w:cs="Calibri"/>
          <w:sz w:val="20"/>
          <w:szCs w:val="20"/>
        </w:rPr>
        <w:t>entre</w:t>
      </w:r>
      <w:r w:rsidR="005F0FFF">
        <w:rPr>
          <w:rFonts w:ascii="Calibri" w:eastAsia="Calibri" w:hAnsi="Calibri" w:cs="Calibri"/>
          <w:sz w:val="20"/>
          <w:szCs w:val="20"/>
        </w:rPr>
        <w:t xml:space="preserve"> la</w:t>
      </w:r>
      <w:r w:rsidR="003C251A" w:rsidRPr="003C251A">
        <w:rPr>
          <w:rFonts w:ascii="Calibri" w:eastAsia="Calibri" w:hAnsi="Calibri" w:cs="Calibri"/>
          <w:sz w:val="20"/>
          <w:szCs w:val="20"/>
        </w:rPr>
        <w:t xml:space="preserve"> subestación Cardones en las</w:t>
      </w:r>
      <w:r w:rsidR="003C251A">
        <w:rPr>
          <w:rFonts w:ascii="Calibri" w:eastAsia="Calibri" w:hAnsi="Calibri" w:cs="Calibri"/>
          <w:sz w:val="20"/>
          <w:szCs w:val="20"/>
        </w:rPr>
        <w:t xml:space="preserve"> </w:t>
      </w:r>
      <w:r w:rsidR="003C251A" w:rsidRPr="003C251A">
        <w:rPr>
          <w:rFonts w:ascii="Calibri" w:eastAsia="Calibri" w:hAnsi="Calibri" w:cs="Calibri"/>
          <w:sz w:val="20"/>
          <w:szCs w:val="20"/>
        </w:rPr>
        <w:t xml:space="preserve">cercanías de Copiapó y </w:t>
      </w:r>
      <w:r w:rsidR="005F0FFF">
        <w:rPr>
          <w:rFonts w:ascii="Calibri" w:eastAsia="Calibri" w:hAnsi="Calibri" w:cs="Calibri"/>
          <w:sz w:val="20"/>
          <w:szCs w:val="20"/>
        </w:rPr>
        <w:t xml:space="preserve">la </w:t>
      </w:r>
      <w:r w:rsidR="003C251A" w:rsidRPr="003C251A">
        <w:rPr>
          <w:rFonts w:ascii="Calibri" w:eastAsia="Calibri" w:hAnsi="Calibri" w:cs="Calibri"/>
          <w:sz w:val="20"/>
          <w:szCs w:val="20"/>
        </w:rPr>
        <w:t>subestación Polpaico en Santiago (aproximadamente 753 km de línea</w:t>
      </w:r>
      <w:r w:rsidR="003C251A">
        <w:rPr>
          <w:rFonts w:ascii="Calibri" w:eastAsia="Calibri" w:hAnsi="Calibri" w:cs="Calibri"/>
          <w:sz w:val="20"/>
          <w:szCs w:val="20"/>
        </w:rPr>
        <w:t xml:space="preserve"> </w:t>
      </w:r>
      <w:r w:rsidR="003C251A" w:rsidRPr="003C251A">
        <w:rPr>
          <w:rFonts w:ascii="Calibri" w:eastAsia="Calibri" w:hAnsi="Calibri" w:cs="Calibri"/>
          <w:sz w:val="20"/>
          <w:szCs w:val="20"/>
        </w:rPr>
        <w:t>de 500 kV), subdividida en tres partes o lotes. El lote 1 denominado Cardones-Maitencillo, va</w:t>
      </w:r>
      <w:r w:rsidR="003C251A">
        <w:rPr>
          <w:rFonts w:ascii="Calibri" w:eastAsia="Calibri" w:hAnsi="Calibri" w:cs="Calibri"/>
          <w:sz w:val="20"/>
          <w:szCs w:val="20"/>
        </w:rPr>
        <w:t xml:space="preserve"> </w:t>
      </w:r>
      <w:r w:rsidR="003C251A" w:rsidRPr="003C251A">
        <w:rPr>
          <w:rFonts w:ascii="Calibri" w:eastAsia="Calibri" w:hAnsi="Calibri" w:cs="Calibri"/>
          <w:sz w:val="20"/>
          <w:szCs w:val="20"/>
        </w:rPr>
        <w:t>desde una nueva subestación a ser construida en las cercanías de la actual subestación</w:t>
      </w:r>
      <w:r w:rsidR="003C251A">
        <w:rPr>
          <w:rFonts w:ascii="Calibri" w:eastAsia="Calibri" w:hAnsi="Calibri" w:cs="Calibri"/>
          <w:sz w:val="20"/>
          <w:szCs w:val="20"/>
        </w:rPr>
        <w:t xml:space="preserve"> </w:t>
      </w:r>
      <w:r w:rsidR="003C251A" w:rsidRPr="003C251A">
        <w:rPr>
          <w:rFonts w:ascii="Calibri" w:eastAsia="Calibri" w:hAnsi="Calibri" w:cs="Calibri"/>
          <w:sz w:val="20"/>
          <w:szCs w:val="20"/>
        </w:rPr>
        <w:t xml:space="preserve">Cardones </w:t>
      </w:r>
      <w:r w:rsidR="00CB33D0">
        <w:rPr>
          <w:rFonts w:ascii="Calibri" w:eastAsia="Calibri" w:hAnsi="Calibri" w:cs="Calibri"/>
          <w:sz w:val="20"/>
          <w:szCs w:val="20"/>
        </w:rPr>
        <w:t>hasta</w:t>
      </w:r>
      <w:r w:rsidR="003C251A" w:rsidRPr="003C251A">
        <w:rPr>
          <w:rFonts w:ascii="Calibri" w:eastAsia="Calibri" w:hAnsi="Calibri" w:cs="Calibri"/>
          <w:sz w:val="20"/>
          <w:szCs w:val="20"/>
        </w:rPr>
        <w:t xml:space="preserve"> una nueva subestación a ser construida en las cercanías de la actual subestación</w:t>
      </w:r>
      <w:r w:rsidR="003C251A">
        <w:rPr>
          <w:rFonts w:ascii="Calibri" w:eastAsia="Calibri" w:hAnsi="Calibri" w:cs="Calibri"/>
          <w:sz w:val="20"/>
          <w:szCs w:val="20"/>
        </w:rPr>
        <w:t xml:space="preserve"> </w:t>
      </w:r>
      <w:r w:rsidR="003C251A" w:rsidRPr="003C251A">
        <w:rPr>
          <w:rFonts w:ascii="Calibri" w:eastAsia="Calibri" w:hAnsi="Calibri" w:cs="Calibri"/>
          <w:sz w:val="20"/>
          <w:szCs w:val="20"/>
        </w:rPr>
        <w:t>Maitencillo</w:t>
      </w:r>
      <w:r w:rsidR="005F0FFF">
        <w:rPr>
          <w:rFonts w:ascii="Calibri" w:eastAsia="Calibri" w:hAnsi="Calibri" w:cs="Calibri"/>
          <w:sz w:val="20"/>
          <w:szCs w:val="20"/>
        </w:rPr>
        <w:t>,</w:t>
      </w:r>
      <w:r w:rsidR="003C251A" w:rsidRPr="003C251A">
        <w:rPr>
          <w:rFonts w:ascii="Calibri" w:eastAsia="Calibri" w:hAnsi="Calibri" w:cs="Calibri"/>
          <w:sz w:val="20"/>
          <w:szCs w:val="20"/>
        </w:rPr>
        <w:t xml:space="preserve"> cerca de Vallenar. El lote 2 denominado Maitencillo-Pan de Azúcar, va desde la</w:t>
      </w:r>
      <w:r w:rsidR="003C251A">
        <w:rPr>
          <w:rFonts w:ascii="Calibri" w:eastAsia="Calibri" w:hAnsi="Calibri" w:cs="Calibri"/>
          <w:sz w:val="20"/>
          <w:szCs w:val="20"/>
        </w:rPr>
        <w:t xml:space="preserve"> </w:t>
      </w:r>
      <w:r w:rsidR="003C251A" w:rsidRPr="003C251A">
        <w:rPr>
          <w:rFonts w:ascii="Calibri" w:eastAsia="Calibri" w:hAnsi="Calibri" w:cs="Calibri"/>
          <w:sz w:val="20"/>
          <w:szCs w:val="20"/>
        </w:rPr>
        <w:t>nueva subestación Maitencillo, hasta una nueva subestación Pan de Azúcar a construir en el</w:t>
      </w:r>
      <w:r w:rsidR="003C251A">
        <w:rPr>
          <w:rFonts w:ascii="Calibri" w:eastAsia="Calibri" w:hAnsi="Calibri" w:cs="Calibri"/>
          <w:sz w:val="20"/>
          <w:szCs w:val="20"/>
        </w:rPr>
        <w:t xml:space="preserve"> </w:t>
      </w:r>
      <w:r w:rsidR="003C251A" w:rsidRPr="003C251A">
        <w:rPr>
          <w:rFonts w:ascii="Calibri" w:eastAsia="Calibri" w:hAnsi="Calibri" w:cs="Calibri"/>
          <w:sz w:val="20"/>
          <w:szCs w:val="20"/>
        </w:rPr>
        <w:t>radio aproximado de 16 km de la subestación Pan de Azúcar existente ubicada en Coquimbo. El</w:t>
      </w:r>
      <w:r w:rsidR="003C251A">
        <w:rPr>
          <w:rFonts w:ascii="Calibri" w:eastAsia="Calibri" w:hAnsi="Calibri" w:cs="Calibri"/>
          <w:sz w:val="20"/>
          <w:szCs w:val="20"/>
        </w:rPr>
        <w:t xml:space="preserve"> </w:t>
      </w:r>
      <w:r w:rsidR="003C251A" w:rsidRPr="003C251A">
        <w:rPr>
          <w:rFonts w:ascii="Calibri" w:eastAsia="Calibri" w:hAnsi="Calibri" w:cs="Calibri"/>
          <w:sz w:val="20"/>
          <w:szCs w:val="20"/>
        </w:rPr>
        <w:t>lote 3 denominado Pan de Azúcar-Polpaico, va desde la nueva subestación Pan de Azúcar,</w:t>
      </w:r>
      <w:r w:rsidR="003C251A">
        <w:rPr>
          <w:rFonts w:ascii="Calibri" w:eastAsia="Calibri" w:hAnsi="Calibri" w:cs="Calibri"/>
          <w:sz w:val="20"/>
          <w:szCs w:val="20"/>
        </w:rPr>
        <w:t xml:space="preserve"> </w:t>
      </w:r>
      <w:r w:rsidR="003C251A" w:rsidRPr="003C251A">
        <w:rPr>
          <w:rFonts w:ascii="Calibri" w:eastAsia="Calibri" w:hAnsi="Calibri" w:cs="Calibri"/>
          <w:sz w:val="20"/>
          <w:szCs w:val="20"/>
        </w:rPr>
        <w:t>hasta la subestación Polpaico existente, ubicada al norte de la ciudad de Santiago.</w:t>
      </w:r>
    </w:p>
    <w:p w:rsidR="00327A7F" w:rsidRDefault="00327A7F" w:rsidP="003C251A">
      <w:pPr>
        <w:spacing w:after="0" w:line="240" w:lineRule="auto"/>
        <w:jc w:val="both"/>
        <w:rPr>
          <w:rFonts w:ascii="Calibri" w:eastAsia="Calibri" w:hAnsi="Calibri" w:cs="Calibri"/>
          <w:sz w:val="20"/>
          <w:szCs w:val="20"/>
        </w:rPr>
      </w:pPr>
    </w:p>
    <w:p w:rsidR="00327A7F" w:rsidRDefault="00330560" w:rsidP="003C251A">
      <w:pPr>
        <w:spacing w:after="0" w:line="240" w:lineRule="auto"/>
        <w:jc w:val="both"/>
        <w:rPr>
          <w:rFonts w:ascii="Calibri" w:eastAsia="Calibri" w:hAnsi="Calibri" w:cs="Calibri"/>
          <w:sz w:val="20"/>
          <w:szCs w:val="20"/>
        </w:rPr>
      </w:pPr>
      <w:r>
        <w:rPr>
          <w:rFonts w:ascii="Calibri" w:eastAsia="Calibri" w:hAnsi="Calibri" w:cs="Calibri"/>
          <w:sz w:val="20"/>
          <w:szCs w:val="20"/>
        </w:rPr>
        <w:t>La actividad de fiscalización se origina por medio</w:t>
      </w:r>
      <w:r w:rsidR="00E66DE1">
        <w:rPr>
          <w:rFonts w:ascii="Calibri" w:eastAsia="Calibri" w:hAnsi="Calibri" w:cs="Calibri"/>
          <w:sz w:val="20"/>
          <w:szCs w:val="20"/>
        </w:rPr>
        <w:t xml:space="preserve"> de una denuncia interpuesta por los representantes de Cooperativa de Comerciantes Ambulantes y Establecidos “El Esfuerzo” de Los Vilos, la cual fue derivada a esta Superintendencia mediante Ord. N° 253 del 06 de septiembre de 2016 de la Seremi de Medio Ambiente de la región de Coquimbo</w:t>
      </w:r>
      <w:r w:rsidR="005F0FFF">
        <w:rPr>
          <w:rFonts w:ascii="Calibri" w:eastAsia="Calibri" w:hAnsi="Calibri" w:cs="Calibri"/>
          <w:sz w:val="20"/>
          <w:szCs w:val="20"/>
        </w:rPr>
        <w:t xml:space="preserve"> (ver anexo 2)</w:t>
      </w:r>
      <w:r w:rsidR="00E66DE1">
        <w:rPr>
          <w:rFonts w:ascii="Calibri" w:eastAsia="Calibri" w:hAnsi="Calibri" w:cs="Calibri"/>
          <w:sz w:val="20"/>
          <w:szCs w:val="20"/>
        </w:rPr>
        <w:t xml:space="preserve"> y en donde los denunciantes </w:t>
      </w:r>
      <w:r w:rsidR="004F4BAD">
        <w:rPr>
          <w:rFonts w:ascii="Calibri" w:eastAsia="Calibri" w:hAnsi="Calibri" w:cs="Calibri"/>
          <w:sz w:val="20"/>
          <w:szCs w:val="20"/>
        </w:rPr>
        <w:t xml:space="preserve">manifiestan la existencia </w:t>
      </w:r>
      <w:r w:rsidR="002B559D">
        <w:rPr>
          <w:rFonts w:ascii="Calibri" w:eastAsia="Calibri" w:hAnsi="Calibri" w:cs="Calibri"/>
          <w:sz w:val="20"/>
          <w:szCs w:val="20"/>
        </w:rPr>
        <w:t>de eventuales</w:t>
      </w:r>
      <w:r>
        <w:rPr>
          <w:rFonts w:ascii="Calibri" w:eastAsia="Calibri" w:hAnsi="Calibri" w:cs="Calibri"/>
          <w:sz w:val="20"/>
          <w:szCs w:val="20"/>
        </w:rPr>
        <w:t xml:space="preserve"> daños generados por el proyecto Plan de Expansión Chile LT</w:t>
      </w:r>
      <w:r w:rsidRPr="00330560">
        <w:rPr>
          <w:rFonts w:ascii="Calibri" w:eastAsia="Calibri" w:hAnsi="Calibri" w:cs="Calibri"/>
          <w:sz w:val="20"/>
          <w:szCs w:val="20"/>
        </w:rPr>
        <w:t xml:space="preserve"> 2x500 Kv Cardones </w:t>
      </w:r>
      <w:r w:rsidR="004F4BAD">
        <w:rPr>
          <w:rFonts w:ascii="Calibri" w:eastAsia="Calibri" w:hAnsi="Calibri" w:cs="Calibri"/>
          <w:sz w:val="20"/>
          <w:szCs w:val="20"/>
        </w:rPr>
        <w:t>–</w:t>
      </w:r>
      <w:r w:rsidRPr="00330560">
        <w:rPr>
          <w:rFonts w:ascii="Calibri" w:eastAsia="Calibri" w:hAnsi="Calibri" w:cs="Calibri"/>
          <w:sz w:val="20"/>
          <w:szCs w:val="20"/>
        </w:rPr>
        <w:t xml:space="preserve"> Polpaico</w:t>
      </w:r>
      <w:r w:rsidR="004F4BAD">
        <w:rPr>
          <w:rFonts w:ascii="Calibri" w:eastAsia="Calibri" w:hAnsi="Calibri" w:cs="Calibri"/>
          <w:sz w:val="20"/>
          <w:szCs w:val="20"/>
        </w:rPr>
        <w:t>, adjuntando</w:t>
      </w:r>
      <w:r w:rsidR="007B42A5">
        <w:rPr>
          <w:rFonts w:ascii="Calibri" w:eastAsia="Calibri" w:hAnsi="Calibri" w:cs="Calibri"/>
          <w:sz w:val="20"/>
          <w:szCs w:val="20"/>
        </w:rPr>
        <w:t xml:space="preserve"> como antecedente</w:t>
      </w:r>
      <w:r w:rsidR="004F4BAD">
        <w:rPr>
          <w:rFonts w:ascii="Calibri" w:eastAsia="Calibri" w:hAnsi="Calibri" w:cs="Calibri"/>
          <w:sz w:val="20"/>
          <w:szCs w:val="20"/>
        </w:rPr>
        <w:t xml:space="preserve"> </w:t>
      </w:r>
      <w:r w:rsidR="005F0FFF">
        <w:rPr>
          <w:rFonts w:ascii="Calibri" w:eastAsia="Calibri" w:hAnsi="Calibri" w:cs="Calibri"/>
          <w:sz w:val="20"/>
          <w:szCs w:val="20"/>
        </w:rPr>
        <w:t xml:space="preserve">el </w:t>
      </w:r>
      <w:r w:rsidR="004F4BAD">
        <w:rPr>
          <w:rFonts w:ascii="Calibri" w:eastAsia="Calibri" w:hAnsi="Calibri" w:cs="Calibri"/>
          <w:sz w:val="20"/>
          <w:szCs w:val="20"/>
        </w:rPr>
        <w:t xml:space="preserve">“Informe </w:t>
      </w:r>
      <w:r w:rsidR="002B559D">
        <w:rPr>
          <w:rFonts w:ascii="Calibri" w:eastAsia="Calibri" w:hAnsi="Calibri" w:cs="Calibri"/>
          <w:sz w:val="20"/>
          <w:szCs w:val="20"/>
        </w:rPr>
        <w:t xml:space="preserve">de Evaluación </w:t>
      </w:r>
      <w:r w:rsidR="005609A3">
        <w:rPr>
          <w:rFonts w:ascii="Calibri" w:eastAsia="Calibri" w:hAnsi="Calibri" w:cs="Calibri"/>
          <w:sz w:val="20"/>
          <w:szCs w:val="20"/>
        </w:rPr>
        <w:t xml:space="preserve">del Cumplimiento de los compromisos ambientales en el marco </w:t>
      </w:r>
      <w:r w:rsidR="001176A1">
        <w:rPr>
          <w:rFonts w:ascii="Calibri" w:eastAsia="Calibri" w:hAnsi="Calibri" w:cs="Calibri"/>
          <w:sz w:val="20"/>
          <w:szCs w:val="20"/>
        </w:rPr>
        <w:t xml:space="preserve">del EIA proyecto Línea de Transmisión Eléctrica Cardones Polpaico/ Tramo 3/ Comunas Canela (Huentelauquén) Los </w:t>
      </w:r>
      <w:r w:rsidR="001176A1" w:rsidRPr="006D5555">
        <w:rPr>
          <w:rFonts w:ascii="Calibri" w:eastAsia="Calibri" w:hAnsi="Calibri" w:cs="Calibri"/>
          <w:sz w:val="20"/>
          <w:szCs w:val="20"/>
        </w:rPr>
        <w:t>Vilos”</w:t>
      </w:r>
      <w:r w:rsidR="00001129" w:rsidRPr="006D5555">
        <w:rPr>
          <w:rFonts w:ascii="Calibri" w:eastAsia="Calibri" w:hAnsi="Calibri" w:cs="Calibri"/>
          <w:sz w:val="20"/>
          <w:szCs w:val="20"/>
        </w:rPr>
        <w:t xml:space="preserve"> (ver anexo 3)</w:t>
      </w:r>
      <w:r w:rsidR="001176A1" w:rsidRPr="006D5555">
        <w:rPr>
          <w:rFonts w:ascii="Calibri" w:eastAsia="Calibri" w:hAnsi="Calibri" w:cs="Calibri"/>
          <w:sz w:val="20"/>
          <w:szCs w:val="20"/>
        </w:rPr>
        <w:t xml:space="preserve">, </w:t>
      </w:r>
      <w:r w:rsidR="004F4BAD" w:rsidRPr="006D5555">
        <w:rPr>
          <w:rFonts w:ascii="Calibri" w:eastAsia="Calibri" w:hAnsi="Calibri" w:cs="Calibri"/>
          <w:sz w:val="20"/>
          <w:szCs w:val="20"/>
        </w:rPr>
        <w:t>elaborado</w:t>
      </w:r>
      <w:r w:rsidR="004F4BAD">
        <w:rPr>
          <w:rFonts w:ascii="Calibri" w:eastAsia="Calibri" w:hAnsi="Calibri" w:cs="Calibri"/>
          <w:sz w:val="20"/>
          <w:szCs w:val="20"/>
        </w:rPr>
        <w:t xml:space="preserve"> </w:t>
      </w:r>
      <w:r w:rsidR="001176A1">
        <w:rPr>
          <w:rFonts w:ascii="Calibri" w:eastAsia="Calibri" w:hAnsi="Calibri" w:cs="Calibri"/>
          <w:sz w:val="20"/>
          <w:szCs w:val="20"/>
        </w:rPr>
        <w:t xml:space="preserve">por Prever Salud Consultores. </w:t>
      </w:r>
      <w:r w:rsidR="008B503E">
        <w:rPr>
          <w:rFonts w:ascii="Calibri" w:eastAsia="Calibri" w:hAnsi="Calibri" w:cs="Calibri"/>
          <w:sz w:val="20"/>
          <w:szCs w:val="20"/>
        </w:rPr>
        <w:t>Específicamente</w:t>
      </w:r>
      <w:r w:rsidR="0032503F">
        <w:rPr>
          <w:rFonts w:ascii="Calibri" w:eastAsia="Calibri" w:hAnsi="Calibri" w:cs="Calibri"/>
          <w:sz w:val="20"/>
          <w:szCs w:val="20"/>
        </w:rPr>
        <w:t xml:space="preserve"> se señala la existencia de una instalación de faenas frente al cementerio de Los Vilos</w:t>
      </w:r>
      <w:r w:rsidR="008B503E">
        <w:rPr>
          <w:rFonts w:ascii="Calibri" w:eastAsia="Calibri" w:hAnsi="Calibri" w:cs="Calibri"/>
          <w:sz w:val="20"/>
          <w:szCs w:val="20"/>
        </w:rPr>
        <w:t xml:space="preserve"> que no habría sido considerada durante la evaluación de impacto ambiental</w:t>
      </w:r>
      <w:r w:rsidR="00E66DE1">
        <w:rPr>
          <w:rFonts w:ascii="Calibri" w:eastAsia="Calibri" w:hAnsi="Calibri" w:cs="Calibri"/>
          <w:sz w:val="20"/>
          <w:szCs w:val="20"/>
        </w:rPr>
        <w:t xml:space="preserve"> del proyecto</w:t>
      </w:r>
      <w:r w:rsidR="007B42A5">
        <w:rPr>
          <w:rFonts w:ascii="Calibri" w:eastAsia="Calibri" w:hAnsi="Calibri" w:cs="Calibri"/>
          <w:sz w:val="20"/>
          <w:szCs w:val="20"/>
        </w:rPr>
        <w:t xml:space="preserve"> antes mencionado</w:t>
      </w:r>
      <w:r w:rsidR="008B503E">
        <w:rPr>
          <w:rFonts w:ascii="Calibri" w:eastAsia="Calibri" w:hAnsi="Calibri" w:cs="Calibri"/>
          <w:sz w:val="20"/>
          <w:szCs w:val="20"/>
        </w:rPr>
        <w:t xml:space="preserve">, generando eventuales alteraciones significativas sobre los grupos humanos en sus </w:t>
      </w:r>
      <w:r w:rsidR="008B503E" w:rsidRPr="00243CE7">
        <w:rPr>
          <w:rFonts w:ascii="Calibri" w:eastAsia="Calibri" w:hAnsi="Calibri" w:cs="Calibri"/>
          <w:sz w:val="20"/>
          <w:szCs w:val="20"/>
        </w:rPr>
        <w:t>dimensiones geográfica, antropológica y socio</w:t>
      </w:r>
      <w:r w:rsidR="00CB33D0">
        <w:rPr>
          <w:rFonts w:ascii="Calibri" w:eastAsia="Calibri" w:hAnsi="Calibri" w:cs="Calibri"/>
          <w:sz w:val="20"/>
          <w:szCs w:val="20"/>
        </w:rPr>
        <w:t>económica.</w:t>
      </w:r>
      <w:r w:rsidR="008B503E">
        <w:rPr>
          <w:rFonts w:ascii="Calibri" w:eastAsia="Calibri" w:hAnsi="Calibri" w:cs="Calibri"/>
          <w:sz w:val="20"/>
          <w:szCs w:val="20"/>
        </w:rPr>
        <w:t xml:space="preserve"> </w:t>
      </w:r>
      <w:r w:rsidR="00001129">
        <w:rPr>
          <w:rFonts w:ascii="Calibri" w:eastAsia="Calibri" w:hAnsi="Calibri" w:cs="Calibri"/>
          <w:sz w:val="20"/>
          <w:szCs w:val="20"/>
        </w:rPr>
        <w:t>En base a estos antecedentes</w:t>
      </w:r>
      <w:r w:rsidR="00E66DE1">
        <w:rPr>
          <w:rFonts w:ascii="Calibri" w:eastAsia="Calibri" w:hAnsi="Calibri" w:cs="Calibri"/>
          <w:sz w:val="20"/>
          <w:szCs w:val="20"/>
        </w:rPr>
        <w:t>,</w:t>
      </w:r>
      <w:r w:rsidR="00001129">
        <w:rPr>
          <w:rFonts w:ascii="Calibri" w:eastAsia="Calibri" w:hAnsi="Calibri" w:cs="Calibri"/>
          <w:sz w:val="20"/>
          <w:szCs w:val="20"/>
        </w:rPr>
        <w:t xml:space="preserve"> la SMA toma conocimiento de los hechos y revisa los antecedentes aportados por la SEREMI de Medio Ambiente de Coquimbo, </w:t>
      </w:r>
      <w:r w:rsidR="008B503E">
        <w:rPr>
          <w:rFonts w:ascii="Calibri" w:eastAsia="Calibri" w:hAnsi="Calibri" w:cs="Calibri"/>
          <w:sz w:val="20"/>
          <w:szCs w:val="20"/>
        </w:rPr>
        <w:t>a partir de lo cual</w:t>
      </w:r>
      <w:r w:rsidR="00001129">
        <w:rPr>
          <w:rFonts w:ascii="Calibri" w:eastAsia="Calibri" w:hAnsi="Calibri" w:cs="Calibri"/>
          <w:sz w:val="20"/>
          <w:szCs w:val="20"/>
        </w:rPr>
        <w:t xml:space="preserve"> realiza un requerimiento de información al titular del Proyecto, Interchile S.A.</w:t>
      </w:r>
      <w:r w:rsidR="00857BB6">
        <w:rPr>
          <w:rFonts w:ascii="Calibri" w:eastAsia="Calibri" w:hAnsi="Calibri" w:cs="Calibri"/>
          <w:sz w:val="20"/>
          <w:szCs w:val="20"/>
        </w:rPr>
        <w:t>,</w:t>
      </w:r>
      <w:r w:rsidR="00001129">
        <w:rPr>
          <w:rFonts w:ascii="Calibri" w:eastAsia="Calibri" w:hAnsi="Calibri" w:cs="Calibri"/>
          <w:sz w:val="20"/>
          <w:szCs w:val="20"/>
        </w:rPr>
        <w:t xml:space="preserve"> a través de Ord. N°2569 del 15 de noviembre de 2016 (</w:t>
      </w:r>
      <w:r w:rsidR="00001129" w:rsidRPr="006D5555">
        <w:rPr>
          <w:rFonts w:ascii="Calibri" w:eastAsia="Calibri" w:hAnsi="Calibri" w:cs="Calibri"/>
          <w:sz w:val="20"/>
          <w:szCs w:val="20"/>
        </w:rPr>
        <w:t>ver anexo 4)</w:t>
      </w:r>
      <w:r w:rsidR="00C15DAD">
        <w:rPr>
          <w:rFonts w:ascii="Calibri" w:eastAsia="Calibri" w:hAnsi="Calibri" w:cs="Calibri"/>
          <w:sz w:val="20"/>
          <w:szCs w:val="20"/>
        </w:rPr>
        <w:t>, el cual es respondido por parte del titular con fecha 25 de noviembre de 2016 (ver anexo 5).</w:t>
      </w:r>
      <w:r w:rsidR="00857BB6">
        <w:rPr>
          <w:rFonts w:ascii="Calibri" w:eastAsia="Calibri" w:hAnsi="Calibri" w:cs="Calibri"/>
          <w:sz w:val="20"/>
          <w:szCs w:val="20"/>
        </w:rPr>
        <w:t xml:space="preserve"> En base a los antecedentes recopilados, se planificó una actividad de Inspección Ambiental, la que se desarrolló el 01 de diciembre de 2016. </w:t>
      </w:r>
      <w:r w:rsidR="00AB12C8">
        <w:rPr>
          <w:rFonts w:ascii="Calibri" w:eastAsia="Calibri" w:hAnsi="Calibri" w:cs="Calibri"/>
          <w:sz w:val="20"/>
          <w:szCs w:val="20"/>
        </w:rPr>
        <w:t>Adicionalmente, se incluye en el proceso de análisis de la información recopilada, los antecedentes solicitados al titular en acta de inspección ambiental</w:t>
      </w:r>
      <w:r w:rsidR="00C15DAD">
        <w:rPr>
          <w:rFonts w:ascii="Calibri" w:eastAsia="Calibri" w:hAnsi="Calibri" w:cs="Calibri"/>
          <w:sz w:val="20"/>
          <w:szCs w:val="20"/>
        </w:rPr>
        <w:t xml:space="preserve"> (ver anexo 6)</w:t>
      </w:r>
      <w:r w:rsidR="00AB12C8">
        <w:rPr>
          <w:rFonts w:ascii="Calibri" w:eastAsia="Calibri" w:hAnsi="Calibri" w:cs="Calibri"/>
          <w:sz w:val="20"/>
          <w:szCs w:val="20"/>
        </w:rPr>
        <w:t xml:space="preserve"> y en un</w:t>
      </w:r>
      <w:r w:rsidR="00CB33D0">
        <w:rPr>
          <w:rFonts w:ascii="Calibri" w:eastAsia="Calibri" w:hAnsi="Calibri" w:cs="Calibri"/>
          <w:sz w:val="20"/>
          <w:szCs w:val="20"/>
        </w:rPr>
        <w:t xml:space="preserve">a nueva solicitud </w:t>
      </w:r>
      <w:r w:rsidR="00AB12C8">
        <w:rPr>
          <w:rFonts w:ascii="Calibri" w:eastAsia="Calibri" w:hAnsi="Calibri" w:cs="Calibri"/>
          <w:sz w:val="20"/>
          <w:szCs w:val="20"/>
        </w:rPr>
        <w:t xml:space="preserve">de información </w:t>
      </w:r>
      <w:r w:rsidR="00740E4A">
        <w:rPr>
          <w:rFonts w:ascii="Calibri" w:eastAsia="Calibri" w:hAnsi="Calibri" w:cs="Calibri"/>
          <w:sz w:val="20"/>
          <w:szCs w:val="20"/>
        </w:rPr>
        <w:t xml:space="preserve">al titular </w:t>
      </w:r>
      <w:r w:rsidR="00AB12C8">
        <w:rPr>
          <w:rFonts w:ascii="Calibri" w:eastAsia="Calibri" w:hAnsi="Calibri" w:cs="Calibri"/>
          <w:sz w:val="20"/>
          <w:szCs w:val="20"/>
        </w:rPr>
        <w:t>realizad</w:t>
      </w:r>
      <w:r w:rsidR="00CB33D0">
        <w:rPr>
          <w:rFonts w:ascii="Calibri" w:eastAsia="Calibri" w:hAnsi="Calibri" w:cs="Calibri"/>
          <w:sz w:val="20"/>
          <w:szCs w:val="20"/>
        </w:rPr>
        <w:t>a</w:t>
      </w:r>
      <w:r w:rsidR="00AB12C8">
        <w:rPr>
          <w:rFonts w:ascii="Calibri" w:eastAsia="Calibri" w:hAnsi="Calibri" w:cs="Calibri"/>
          <w:sz w:val="20"/>
          <w:szCs w:val="20"/>
        </w:rPr>
        <w:t xml:space="preserve"> por la SMA, mediante Ord. N° 2856 de fecha 28 de diciembre de 2016</w:t>
      </w:r>
      <w:r w:rsidR="00C15DAD">
        <w:rPr>
          <w:rFonts w:ascii="Calibri" w:eastAsia="Calibri" w:hAnsi="Calibri" w:cs="Calibri"/>
          <w:sz w:val="20"/>
          <w:szCs w:val="20"/>
        </w:rPr>
        <w:t xml:space="preserve"> (ver anexo 7), la que es respondida con fecha 06 de enero de 2017 (ver anexo 8)</w:t>
      </w:r>
      <w:r w:rsidR="00AB12C8" w:rsidRPr="006D5555">
        <w:rPr>
          <w:rFonts w:ascii="Calibri" w:eastAsia="Calibri" w:hAnsi="Calibri" w:cs="Calibri"/>
          <w:sz w:val="20"/>
          <w:szCs w:val="20"/>
        </w:rPr>
        <w:t>.</w:t>
      </w:r>
    </w:p>
    <w:p w:rsidR="00AB12C8" w:rsidRDefault="00AB12C8" w:rsidP="003C251A">
      <w:pPr>
        <w:spacing w:after="0" w:line="240" w:lineRule="auto"/>
        <w:jc w:val="both"/>
        <w:rPr>
          <w:rFonts w:ascii="Calibri" w:eastAsia="Calibri" w:hAnsi="Calibri" w:cs="Calibri"/>
          <w:sz w:val="20"/>
          <w:szCs w:val="20"/>
        </w:rPr>
      </w:pPr>
    </w:p>
    <w:p w:rsidR="00AB12C8" w:rsidRDefault="00AB12C8" w:rsidP="003C251A">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Cabe señalar, que con el objeto de </w:t>
      </w:r>
      <w:r w:rsidR="00CB33D0">
        <w:rPr>
          <w:rFonts w:ascii="Calibri" w:eastAsia="Calibri" w:hAnsi="Calibri" w:cs="Calibri"/>
          <w:sz w:val="20"/>
          <w:szCs w:val="20"/>
        </w:rPr>
        <w:t xml:space="preserve">profundizar en las </w:t>
      </w:r>
      <w:r>
        <w:rPr>
          <w:rFonts w:ascii="Calibri" w:eastAsia="Calibri" w:hAnsi="Calibri" w:cs="Calibri"/>
          <w:sz w:val="20"/>
          <w:szCs w:val="20"/>
        </w:rPr>
        <w:t>posibles alteraciones a los sistemas de vida y costumbre</w:t>
      </w:r>
      <w:r w:rsidR="00CB33D0">
        <w:rPr>
          <w:rFonts w:ascii="Calibri" w:eastAsia="Calibri" w:hAnsi="Calibri" w:cs="Calibri"/>
          <w:sz w:val="20"/>
          <w:szCs w:val="20"/>
        </w:rPr>
        <w:t>s</w:t>
      </w:r>
      <w:r>
        <w:rPr>
          <w:rFonts w:ascii="Calibri" w:eastAsia="Calibri" w:hAnsi="Calibri" w:cs="Calibri"/>
          <w:sz w:val="20"/>
          <w:szCs w:val="20"/>
        </w:rPr>
        <w:t xml:space="preserve"> de grupos humanos, se realizó </w:t>
      </w:r>
      <w:r w:rsidR="00CB33D0">
        <w:rPr>
          <w:rFonts w:ascii="Calibri" w:eastAsia="Calibri" w:hAnsi="Calibri" w:cs="Calibri"/>
          <w:sz w:val="20"/>
          <w:szCs w:val="20"/>
        </w:rPr>
        <w:t>una solicitud</w:t>
      </w:r>
      <w:r>
        <w:rPr>
          <w:rFonts w:ascii="Calibri" w:eastAsia="Calibri" w:hAnsi="Calibri" w:cs="Calibri"/>
          <w:sz w:val="20"/>
          <w:szCs w:val="20"/>
        </w:rPr>
        <w:t xml:space="preserve"> de i</w:t>
      </w:r>
      <w:r w:rsidR="009E1A2B">
        <w:rPr>
          <w:rFonts w:ascii="Calibri" w:eastAsia="Calibri" w:hAnsi="Calibri" w:cs="Calibri"/>
          <w:sz w:val="20"/>
          <w:szCs w:val="20"/>
        </w:rPr>
        <w:t xml:space="preserve">nformación a </w:t>
      </w:r>
      <w:r>
        <w:rPr>
          <w:rFonts w:ascii="Calibri" w:eastAsia="Calibri" w:hAnsi="Calibri" w:cs="Calibri"/>
          <w:sz w:val="20"/>
          <w:szCs w:val="20"/>
        </w:rPr>
        <w:t>la Cooperativa El Esfuerzo</w:t>
      </w:r>
      <w:r w:rsidR="004738D2">
        <w:rPr>
          <w:rFonts w:ascii="Calibri" w:eastAsia="Calibri" w:hAnsi="Calibri" w:cs="Calibri"/>
          <w:sz w:val="20"/>
          <w:szCs w:val="20"/>
        </w:rPr>
        <w:t xml:space="preserve">, mediante Ord. N° 2857 de fecha 28 de diciembre de </w:t>
      </w:r>
      <w:r w:rsidR="004738D2" w:rsidRPr="006D5555">
        <w:rPr>
          <w:rFonts w:ascii="Calibri" w:eastAsia="Calibri" w:hAnsi="Calibri" w:cs="Calibri"/>
          <w:sz w:val="20"/>
          <w:szCs w:val="20"/>
        </w:rPr>
        <w:t>2016</w:t>
      </w:r>
      <w:r w:rsidR="00C15DAD">
        <w:rPr>
          <w:rFonts w:ascii="Calibri" w:eastAsia="Calibri" w:hAnsi="Calibri" w:cs="Calibri"/>
          <w:sz w:val="20"/>
          <w:szCs w:val="20"/>
        </w:rPr>
        <w:t xml:space="preserve"> (ver anexo 9), la que es respondida por la cooperativa con fecha 11 de enero de 2017 (ver anexo 10)</w:t>
      </w:r>
      <w:r w:rsidRPr="006D5555">
        <w:rPr>
          <w:rFonts w:ascii="Calibri" w:eastAsia="Calibri" w:hAnsi="Calibri" w:cs="Calibri"/>
          <w:sz w:val="20"/>
          <w:szCs w:val="20"/>
        </w:rPr>
        <w:t>.</w:t>
      </w:r>
    </w:p>
    <w:p w:rsidR="003C251A" w:rsidRDefault="003C251A" w:rsidP="008A4589">
      <w:pPr>
        <w:spacing w:after="0" w:line="240" w:lineRule="auto"/>
        <w:jc w:val="both"/>
        <w:rPr>
          <w:rFonts w:ascii="Calibri" w:eastAsia="Calibri" w:hAnsi="Calibri" w:cs="Calibri"/>
          <w:sz w:val="20"/>
          <w:szCs w:val="20"/>
        </w:rPr>
      </w:pPr>
    </w:p>
    <w:p w:rsidR="00D42470" w:rsidRPr="00D42470" w:rsidRDefault="00D42470" w:rsidP="00D42470">
      <w:pPr>
        <w:spacing w:after="0" w:line="240" w:lineRule="auto"/>
        <w:jc w:val="both"/>
        <w:rPr>
          <w:rFonts w:ascii="Calibri" w:eastAsia="Calibri" w:hAnsi="Calibri" w:cs="Calibri"/>
          <w:color w:val="FF0000"/>
          <w:sz w:val="20"/>
          <w:szCs w:val="20"/>
        </w:rPr>
      </w:pPr>
      <w:r w:rsidRPr="00D42470">
        <w:rPr>
          <w:rFonts w:ascii="Calibri" w:eastAsia="Calibri" w:hAnsi="Calibri" w:cs="Calibri"/>
          <w:sz w:val="20"/>
          <w:szCs w:val="20"/>
        </w:rPr>
        <w:t>Las materias relevantes objet</w:t>
      </w:r>
      <w:r w:rsidR="00354EB0">
        <w:rPr>
          <w:rFonts w:ascii="Calibri" w:eastAsia="Calibri" w:hAnsi="Calibri" w:cs="Calibri"/>
          <w:sz w:val="20"/>
          <w:szCs w:val="20"/>
        </w:rPr>
        <w:t>o de la fiscalización incluyeron: verificación de las características y emplazamiento de la instalación de faenas fiscalizadas y verificación de eventual alteración a los sistemas de vida y costumbres de los grupos humanos</w:t>
      </w:r>
      <w:r w:rsidRPr="00D42470">
        <w:rPr>
          <w:rFonts w:ascii="Calibri" w:eastAsia="Calibri" w:hAnsi="Calibri" w:cs="Calibri"/>
          <w:sz w:val="20"/>
          <w:szCs w:val="20"/>
        </w:rPr>
        <w:t xml:space="preserve">. </w:t>
      </w:r>
    </w:p>
    <w:p w:rsidR="00D42470" w:rsidRPr="005933B2" w:rsidRDefault="00D42470" w:rsidP="00D42470">
      <w:pPr>
        <w:spacing w:after="0" w:line="240" w:lineRule="auto"/>
        <w:jc w:val="both"/>
        <w:rPr>
          <w:rFonts w:ascii="Calibri" w:eastAsia="Calibri" w:hAnsi="Calibri" w:cs="Calibri"/>
          <w:sz w:val="20"/>
          <w:szCs w:val="20"/>
        </w:rPr>
      </w:pPr>
    </w:p>
    <w:p w:rsidR="00D42470" w:rsidRPr="00D42470" w:rsidRDefault="006A6176"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De la actividad de fiscalización, es posible constatar que la instalación de faenas denunciada forma parte del proyecto Plan de Expansión Chile LT</w:t>
      </w:r>
      <w:r w:rsidRPr="00330560">
        <w:rPr>
          <w:rFonts w:ascii="Calibri" w:eastAsia="Calibri" w:hAnsi="Calibri" w:cs="Calibri"/>
          <w:sz w:val="20"/>
          <w:szCs w:val="20"/>
        </w:rPr>
        <w:t xml:space="preserve"> 2x500 Kv Cardones </w:t>
      </w:r>
      <w:r>
        <w:rPr>
          <w:rFonts w:ascii="Calibri" w:eastAsia="Calibri" w:hAnsi="Calibri" w:cs="Calibri"/>
          <w:sz w:val="20"/>
          <w:szCs w:val="20"/>
        </w:rPr>
        <w:t>–</w:t>
      </w:r>
      <w:r w:rsidRPr="00330560">
        <w:rPr>
          <w:rFonts w:ascii="Calibri" w:eastAsia="Calibri" w:hAnsi="Calibri" w:cs="Calibri"/>
          <w:sz w:val="20"/>
          <w:szCs w:val="20"/>
        </w:rPr>
        <w:t xml:space="preserve"> Polpaico</w:t>
      </w:r>
      <w:r>
        <w:rPr>
          <w:rFonts w:ascii="Calibri" w:eastAsia="Calibri" w:hAnsi="Calibri" w:cs="Calibri"/>
          <w:sz w:val="20"/>
          <w:szCs w:val="20"/>
        </w:rPr>
        <w:t xml:space="preserve"> y que su </w:t>
      </w:r>
      <w:r w:rsidR="00341297">
        <w:rPr>
          <w:rFonts w:ascii="Calibri" w:eastAsia="Calibri" w:hAnsi="Calibri" w:cs="Calibri"/>
          <w:sz w:val="20"/>
          <w:szCs w:val="20"/>
        </w:rPr>
        <w:t xml:space="preserve">implementación y funcionamiento </w:t>
      </w:r>
      <w:r>
        <w:rPr>
          <w:rFonts w:ascii="Calibri" w:eastAsia="Calibri" w:hAnsi="Calibri" w:cs="Calibri"/>
          <w:sz w:val="20"/>
          <w:szCs w:val="20"/>
        </w:rPr>
        <w:t>no fue incluida en el Estudio de Impacto Ambiental presentado a evaluación ante el Servicio de Evaluación Ambiental por parte del titular Interchile S</w:t>
      </w:r>
      <w:r w:rsidR="00F64AE8">
        <w:rPr>
          <w:rFonts w:ascii="Calibri" w:eastAsia="Calibri" w:hAnsi="Calibri" w:cs="Calibri"/>
          <w:sz w:val="20"/>
          <w:szCs w:val="20"/>
        </w:rPr>
        <w:t>.</w:t>
      </w:r>
      <w:r>
        <w:rPr>
          <w:rFonts w:ascii="Calibri" w:eastAsia="Calibri" w:hAnsi="Calibri" w:cs="Calibri"/>
          <w:sz w:val="20"/>
          <w:szCs w:val="20"/>
        </w:rPr>
        <w:t>A.</w:t>
      </w:r>
    </w:p>
    <w:p w:rsidR="00211A12" w:rsidRDefault="00211A12">
      <w:pPr>
        <w:rPr>
          <w:rFonts w:ascii="Calibri" w:eastAsia="Calibri" w:hAnsi="Calibri" w:cs="Calibri"/>
          <w:sz w:val="20"/>
          <w:szCs w:val="20"/>
        </w:rPr>
      </w:pPr>
      <w:r>
        <w:rPr>
          <w:rFonts w:ascii="Calibri" w:eastAsia="Calibri" w:hAnsi="Calibri" w:cs="Calibri"/>
          <w:sz w:val="20"/>
          <w:szCs w:val="20"/>
        </w:rPr>
        <w:br w:type="page"/>
      </w:r>
    </w:p>
    <w:p w:rsidR="00D42470" w:rsidRDefault="00D42470" w:rsidP="00987770">
      <w:pPr>
        <w:pStyle w:val="Ttulo1"/>
      </w:pPr>
      <w:bookmarkStart w:id="8" w:name="_Toc390777017"/>
      <w:bookmarkStart w:id="9" w:name="_Toc449085406"/>
      <w:bookmarkStart w:id="10" w:name="_Toc472505906"/>
      <w:r w:rsidRPr="00D42470">
        <w:t xml:space="preserve">IDENTIFICACIÓN </w:t>
      </w:r>
      <w:bookmarkEnd w:id="8"/>
      <w:r w:rsidRPr="00D42470">
        <w:t>DE LA UNIDAD FISCALIZABLE</w:t>
      </w:r>
      <w:bookmarkEnd w:id="9"/>
      <w:bookmarkEnd w:id="10"/>
    </w:p>
    <w:p w:rsidR="0007552A" w:rsidRPr="0007552A" w:rsidRDefault="0007552A" w:rsidP="00987770">
      <w:pPr>
        <w:pStyle w:val="Ttulo1"/>
        <w:numPr>
          <w:ilvl w:val="0"/>
          <w:numId w:val="0"/>
        </w:numPr>
        <w:ind w:left="718"/>
      </w:pPr>
    </w:p>
    <w:p w:rsidR="00D42470" w:rsidRPr="00D42470" w:rsidRDefault="00D42470" w:rsidP="00987770">
      <w:pPr>
        <w:pStyle w:val="Ttulo2"/>
      </w:pPr>
      <w:bookmarkStart w:id="11" w:name="_Toc449085407"/>
      <w:bookmarkStart w:id="12" w:name="_Toc472505907"/>
      <w:r w:rsidRPr="00D42470">
        <w:t>Antecedentes Generales</w:t>
      </w:r>
      <w:bookmarkEnd w:id="11"/>
      <w:bookmarkEnd w:id="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D42470" w:rsidRPr="00D42470" w:rsidTr="00556C92">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rsidR="00D42470" w:rsidRPr="00D42470" w:rsidRDefault="002437DF" w:rsidP="002437DF">
            <w:pPr>
              <w:spacing w:after="0" w:line="240" w:lineRule="auto"/>
              <w:jc w:val="both"/>
              <w:rPr>
                <w:rFonts w:ascii="Calibri" w:eastAsia="Calibri" w:hAnsi="Calibri" w:cs="Calibri"/>
                <w:sz w:val="20"/>
                <w:szCs w:val="20"/>
                <w:lang w:eastAsia="es-ES"/>
              </w:rPr>
            </w:pPr>
            <w:r w:rsidRPr="002437DF">
              <w:rPr>
                <w:rFonts w:ascii="Calibri" w:eastAsia="Calibri" w:hAnsi="Calibri" w:cs="Calibri"/>
                <w:sz w:val="20"/>
                <w:szCs w:val="20"/>
                <w:lang w:eastAsia="es-ES"/>
              </w:rPr>
              <w:t>PLAN DE EXPANSIÓN CHILE LT 2X500 KV CARDONES - POLPAICO</w:t>
            </w: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p>
          <w:p w:rsidR="002437DF" w:rsidRPr="00D42470" w:rsidRDefault="002437DF" w:rsidP="00D42470">
            <w:pPr>
              <w:spacing w:after="0" w:line="240" w:lineRule="auto"/>
              <w:jc w:val="both"/>
              <w:rPr>
                <w:rFonts w:ascii="Calibri" w:eastAsia="Calibri" w:hAnsi="Calibri" w:cs="Calibri"/>
                <w:b/>
                <w:sz w:val="20"/>
                <w:szCs w:val="20"/>
              </w:rPr>
            </w:pPr>
            <w:r>
              <w:rPr>
                <w:rFonts w:ascii="Calibri" w:eastAsia="Calibri" w:hAnsi="Calibri" w:cs="Calibri"/>
                <w:sz w:val="20"/>
                <w:szCs w:val="20"/>
              </w:rPr>
              <w:t>Coquimbo</w:t>
            </w:r>
          </w:p>
        </w:tc>
        <w:tc>
          <w:tcPr>
            <w:tcW w:w="2296" w:type="pct"/>
            <w:vMerge w:val="restart"/>
            <w:tcBorders>
              <w:top w:val="single" w:sz="4" w:space="0" w:color="auto"/>
              <w:left w:val="single" w:sz="4" w:space="0" w:color="auto"/>
              <w:right w:val="single" w:sz="4" w:space="0" w:color="auto"/>
            </w:tcBorders>
            <w:shd w:val="clear" w:color="auto" w:fill="FFFFFF"/>
            <w:hideMark/>
          </w:tcPr>
          <w:p w:rsidR="00D42470" w:rsidRP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r w:rsidR="002437DF">
              <w:rPr>
                <w:rFonts w:ascii="Calibri" w:eastAsia="Calibri" w:hAnsi="Calibri" w:cs="Calibri"/>
                <w:sz w:val="20"/>
                <w:szCs w:val="20"/>
              </w:rPr>
              <w:t>Considerando las características lineales de la unidad fiscalizable, las labores de fiscalización se centraron en los sectores d</w:t>
            </w:r>
            <w:r w:rsidR="00341297">
              <w:rPr>
                <w:rFonts w:ascii="Calibri" w:eastAsia="Calibri" w:hAnsi="Calibri" w:cs="Calibri"/>
                <w:sz w:val="20"/>
                <w:szCs w:val="20"/>
              </w:rPr>
              <w:t>o</w:t>
            </w:r>
            <w:r w:rsidR="002437DF">
              <w:rPr>
                <w:rFonts w:ascii="Calibri" w:eastAsia="Calibri" w:hAnsi="Calibri" w:cs="Calibri"/>
                <w:sz w:val="20"/>
                <w:szCs w:val="20"/>
              </w:rPr>
              <w:t>nde la SMA tomó conocimiento de eventuales incumplimientos al Instrumento de Carácter Ambiental fiscalizado, consistente en una Instalación de Faenas emplazada en calle Camino al Cementerio en la comuna de Los Vilos, región de Coquimbo.</w:t>
            </w:r>
          </w:p>
        </w:tc>
      </w:tr>
      <w:tr w:rsidR="00D42470" w:rsidRPr="00D42470"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p>
          <w:p w:rsidR="002437DF" w:rsidRPr="00D42470" w:rsidRDefault="002437DF"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Choapa</w:t>
            </w:r>
          </w:p>
        </w:tc>
        <w:tc>
          <w:tcPr>
            <w:tcW w:w="2296" w:type="pct"/>
            <w:vMerge/>
            <w:tcBorders>
              <w:left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p>
          <w:p w:rsidR="002437DF" w:rsidRPr="00D42470" w:rsidRDefault="002437DF"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Los Vilos</w:t>
            </w:r>
          </w:p>
        </w:tc>
        <w:tc>
          <w:tcPr>
            <w:tcW w:w="2296" w:type="pct"/>
            <w:vMerge/>
            <w:tcBorders>
              <w:left w:val="single" w:sz="4" w:space="0" w:color="auto"/>
              <w:bottom w:val="single" w:sz="4" w:space="0" w:color="auto"/>
              <w:right w:val="single" w:sz="4" w:space="0" w:color="auto"/>
            </w:tcBorders>
            <w:shd w:val="clear" w:color="auto" w:fill="FFFFFF"/>
          </w:tcPr>
          <w:p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rsidR="002437DF" w:rsidRPr="00D42470" w:rsidRDefault="002437DF" w:rsidP="00D42470">
            <w:pPr>
              <w:spacing w:after="100" w:line="276" w:lineRule="auto"/>
              <w:jc w:val="both"/>
              <w:rPr>
                <w:rFonts w:ascii="Calibri" w:eastAsia="Calibri" w:hAnsi="Calibri" w:cs="Calibri"/>
                <w:sz w:val="20"/>
                <w:szCs w:val="20"/>
                <w:lang w:eastAsia="es-ES"/>
              </w:rPr>
            </w:pPr>
            <w:r>
              <w:rPr>
                <w:rFonts w:ascii="Calibri" w:eastAsia="Calibri" w:hAnsi="Calibri" w:cs="Calibri"/>
                <w:sz w:val="20"/>
                <w:szCs w:val="20"/>
              </w:rPr>
              <w:t>Interchile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rsidR="00B30790" w:rsidRPr="00D42470" w:rsidRDefault="00B30790" w:rsidP="00D42470">
            <w:pPr>
              <w:spacing w:after="100" w:line="276" w:lineRule="auto"/>
              <w:jc w:val="both"/>
              <w:rPr>
                <w:rFonts w:ascii="Calibri" w:eastAsia="Calibri" w:hAnsi="Calibri" w:cs="Calibri"/>
                <w:sz w:val="20"/>
                <w:szCs w:val="20"/>
                <w:lang w:val="es-ES" w:eastAsia="es-ES"/>
              </w:rPr>
            </w:pPr>
            <w:r w:rsidRPr="00B30790">
              <w:rPr>
                <w:rFonts w:ascii="Calibri" w:eastAsia="Calibri" w:hAnsi="Calibri" w:cs="Calibri"/>
                <w:sz w:val="20"/>
                <w:szCs w:val="20"/>
                <w:lang w:val="es-ES" w:eastAsia="es-ES"/>
              </w:rPr>
              <w:t>76</w:t>
            </w:r>
            <w:r>
              <w:rPr>
                <w:rFonts w:ascii="Calibri" w:eastAsia="Calibri" w:hAnsi="Calibri" w:cs="Calibri"/>
                <w:sz w:val="20"/>
                <w:szCs w:val="20"/>
                <w:lang w:val="es-ES" w:eastAsia="es-ES"/>
              </w:rPr>
              <w:t>.</w:t>
            </w:r>
            <w:r w:rsidRPr="00B30790">
              <w:rPr>
                <w:rFonts w:ascii="Calibri" w:eastAsia="Calibri" w:hAnsi="Calibri" w:cs="Calibri"/>
                <w:sz w:val="20"/>
                <w:szCs w:val="20"/>
                <w:lang w:val="es-ES" w:eastAsia="es-ES"/>
              </w:rPr>
              <w:t>257</w:t>
            </w:r>
            <w:r>
              <w:rPr>
                <w:rFonts w:ascii="Calibri" w:eastAsia="Calibri" w:hAnsi="Calibri" w:cs="Calibri"/>
                <w:sz w:val="20"/>
                <w:szCs w:val="20"/>
                <w:lang w:val="es-ES" w:eastAsia="es-ES"/>
              </w:rPr>
              <w:t>.</w:t>
            </w:r>
            <w:r w:rsidRPr="00B30790">
              <w:rPr>
                <w:rFonts w:ascii="Calibri" w:eastAsia="Calibri" w:hAnsi="Calibri" w:cs="Calibri"/>
                <w:sz w:val="20"/>
                <w:szCs w:val="20"/>
                <w:lang w:val="es-ES" w:eastAsia="es-ES"/>
              </w:rPr>
              <w:t>379-2</w:t>
            </w:r>
          </w:p>
        </w:tc>
      </w:tr>
      <w:tr w:rsidR="00D42470" w:rsidRPr="00D42470"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rsidR="00B30790" w:rsidRPr="00D42470" w:rsidRDefault="00B30790"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Cerro El Plomo 5630, piso 18, oficina 1801,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rsidR="00B30790" w:rsidRPr="00D42470" w:rsidRDefault="007A78CE" w:rsidP="00D42470">
            <w:pPr>
              <w:spacing w:after="100" w:line="276" w:lineRule="auto"/>
              <w:jc w:val="both"/>
              <w:rPr>
                <w:rFonts w:ascii="Calibri" w:eastAsia="Calibri" w:hAnsi="Calibri" w:cs="Calibri"/>
                <w:sz w:val="20"/>
                <w:szCs w:val="20"/>
              </w:rPr>
            </w:pPr>
            <w:r w:rsidRPr="007A78CE">
              <w:rPr>
                <w:rFonts w:ascii="Calibri" w:eastAsia="Calibri" w:hAnsi="Calibri" w:cs="Calibri"/>
                <w:sz w:val="20"/>
                <w:szCs w:val="20"/>
              </w:rPr>
              <w:t>JRODRIGUEZ@INTERCHILESA.COM</w:t>
            </w:r>
          </w:p>
        </w:tc>
      </w:tr>
      <w:tr w:rsidR="00D42470" w:rsidRPr="00D42470"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Default="00D42470" w:rsidP="00007981">
            <w:pPr>
              <w:spacing w:after="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rsidR="00007981" w:rsidRDefault="00007981" w:rsidP="00007981">
            <w:pPr>
              <w:spacing w:after="0" w:line="276" w:lineRule="auto"/>
              <w:jc w:val="both"/>
              <w:rPr>
                <w:rFonts w:ascii="Calibri" w:eastAsia="Calibri" w:hAnsi="Calibri" w:cs="Calibri"/>
                <w:sz w:val="20"/>
                <w:szCs w:val="20"/>
              </w:rPr>
            </w:pPr>
            <w:r>
              <w:rPr>
                <w:rFonts w:ascii="Calibri" w:eastAsia="Calibri" w:hAnsi="Calibri" w:cs="Calibri"/>
                <w:sz w:val="20"/>
                <w:szCs w:val="20"/>
              </w:rPr>
              <w:t xml:space="preserve">(56 2) 2 599 35 00 </w:t>
            </w:r>
          </w:p>
          <w:p w:rsidR="00007981" w:rsidRPr="00D42470" w:rsidRDefault="00007981" w:rsidP="00007981">
            <w:pPr>
              <w:spacing w:after="0" w:line="276" w:lineRule="auto"/>
              <w:jc w:val="both"/>
              <w:rPr>
                <w:rFonts w:ascii="Calibri" w:eastAsia="Calibri" w:hAnsi="Calibri" w:cs="Calibri"/>
                <w:sz w:val="20"/>
                <w:szCs w:val="20"/>
              </w:rPr>
            </w:pPr>
            <w:r w:rsidRPr="00007981">
              <w:rPr>
                <w:rFonts w:ascii="Calibri" w:eastAsia="Calibri" w:hAnsi="Calibri" w:cs="Calibri"/>
                <w:sz w:val="20"/>
                <w:szCs w:val="20"/>
              </w:rPr>
              <w:t>(56 2) 2 599 35 10</w:t>
            </w:r>
          </w:p>
        </w:tc>
      </w:tr>
      <w:tr w:rsidR="00D42470" w:rsidRPr="00D42470"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rsidR="00B30790" w:rsidRPr="00D42470" w:rsidRDefault="00B30790" w:rsidP="00D42470">
            <w:pPr>
              <w:spacing w:after="100" w:line="276" w:lineRule="auto"/>
              <w:jc w:val="both"/>
              <w:rPr>
                <w:rFonts w:ascii="Calibri" w:eastAsia="Calibri" w:hAnsi="Calibri" w:cs="Calibri"/>
                <w:sz w:val="20"/>
                <w:szCs w:val="20"/>
              </w:rPr>
            </w:pPr>
            <w:r w:rsidRPr="00B30790">
              <w:rPr>
                <w:rFonts w:ascii="Calibri" w:eastAsia="Calibri" w:hAnsi="Calibri" w:cs="Calibri"/>
                <w:sz w:val="20"/>
                <w:szCs w:val="20"/>
              </w:rPr>
              <w:t>Jorge Rodríguez Ortiz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rsidR="00007981" w:rsidRPr="00D42470" w:rsidRDefault="00007981" w:rsidP="00D42470">
            <w:pPr>
              <w:spacing w:after="100" w:line="276" w:lineRule="auto"/>
              <w:jc w:val="both"/>
              <w:rPr>
                <w:rFonts w:ascii="Calibri" w:eastAsia="Calibri" w:hAnsi="Calibri" w:cs="Calibri"/>
                <w:sz w:val="20"/>
                <w:szCs w:val="20"/>
                <w:lang w:val="es-ES" w:eastAsia="es-ES"/>
              </w:rPr>
            </w:pPr>
            <w:r w:rsidRPr="00007981">
              <w:rPr>
                <w:rFonts w:ascii="Calibri" w:eastAsia="Calibri" w:hAnsi="Calibri" w:cs="Calibri"/>
                <w:sz w:val="20"/>
                <w:szCs w:val="20"/>
                <w:lang w:val="es-ES" w:eastAsia="es-ES"/>
              </w:rPr>
              <w:t>24.302.258-4</w:t>
            </w:r>
          </w:p>
        </w:tc>
      </w:tr>
      <w:tr w:rsidR="00D42470" w:rsidRPr="00D42470"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rsidR="00B30790" w:rsidRPr="00D42470" w:rsidRDefault="00B30790" w:rsidP="00D42470">
            <w:pPr>
              <w:spacing w:after="100" w:line="276" w:lineRule="auto"/>
              <w:jc w:val="both"/>
              <w:rPr>
                <w:rFonts w:ascii="Calibri" w:eastAsia="Calibri" w:hAnsi="Calibri" w:cs="Calibri"/>
                <w:sz w:val="20"/>
                <w:szCs w:val="20"/>
                <w:lang w:val="es-ES" w:eastAsia="es-ES"/>
              </w:rPr>
            </w:pPr>
            <w:r w:rsidRPr="00B30790">
              <w:rPr>
                <w:rFonts w:ascii="Calibri" w:eastAsia="Calibri" w:hAnsi="Calibri" w:cs="Calibri"/>
                <w:sz w:val="20"/>
                <w:szCs w:val="20"/>
                <w:lang w:val="es-ES" w:eastAsia="es-ES"/>
              </w:rPr>
              <w:t>Cerro El Plomo 5630, piso 18, oficina 1801,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rsidR="007A78CE" w:rsidRPr="00D42470" w:rsidRDefault="007A78CE" w:rsidP="00D42470">
            <w:pPr>
              <w:spacing w:after="100" w:line="276" w:lineRule="auto"/>
              <w:jc w:val="both"/>
              <w:rPr>
                <w:rFonts w:ascii="Calibri" w:eastAsia="Calibri" w:hAnsi="Calibri" w:cs="Calibri"/>
                <w:sz w:val="20"/>
                <w:szCs w:val="20"/>
                <w:lang w:val="es-ES" w:eastAsia="es-ES"/>
              </w:rPr>
            </w:pPr>
            <w:r w:rsidRPr="007A78CE">
              <w:rPr>
                <w:rFonts w:ascii="Calibri" w:eastAsia="Calibri" w:hAnsi="Calibri" w:cs="Calibri"/>
                <w:sz w:val="20"/>
                <w:szCs w:val="20"/>
                <w:lang w:val="es-ES" w:eastAsia="es-ES"/>
              </w:rPr>
              <w:t>JRODRIGUEZ@INTERCHILESA.COM</w:t>
            </w:r>
          </w:p>
        </w:tc>
      </w:tr>
      <w:tr w:rsidR="00D42470" w:rsidRPr="00D42470"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007981" w:rsidRPr="00007981" w:rsidRDefault="00007981" w:rsidP="00007981">
            <w:pPr>
              <w:spacing w:after="0" w:line="276" w:lineRule="auto"/>
              <w:jc w:val="both"/>
              <w:rPr>
                <w:rFonts w:ascii="Calibri" w:eastAsia="Calibri" w:hAnsi="Calibri" w:cs="Calibri"/>
                <w:b/>
                <w:sz w:val="20"/>
                <w:szCs w:val="20"/>
              </w:rPr>
            </w:pPr>
            <w:r w:rsidRPr="00007981">
              <w:rPr>
                <w:rFonts w:ascii="Calibri" w:eastAsia="Calibri" w:hAnsi="Calibri" w:cs="Calibri"/>
                <w:b/>
                <w:sz w:val="20"/>
                <w:szCs w:val="20"/>
              </w:rPr>
              <w:t xml:space="preserve">Teléfono: </w:t>
            </w:r>
          </w:p>
          <w:p w:rsidR="00007981" w:rsidRPr="00007981" w:rsidRDefault="00007981" w:rsidP="00007981">
            <w:pPr>
              <w:spacing w:after="0" w:line="276" w:lineRule="auto"/>
              <w:jc w:val="both"/>
              <w:rPr>
                <w:rFonts w:ascii="Calibri" w:eastAsia="Calibri" w:hAnsi="Calibri" w:cs="Calibri"/>
                <w:sz w:val="20"/>
                <w:szCs w:val="20"/>
              </w:rPr>
            </w:pPr>
            <w:r w:rsidRPr="00007981">
              <w:rPr>
                <w:rFonts w:ascii="Calibri" w:eastAsia="Calibri" w:hAnsi="Calibri" w:cs="Calibri"/>
                <w:sz w:val="20"/>
                <w:szCs w:val="20"/>
              </w:rPr>
              <w:t xml:space="preserve">(56 2) 2 599 35 00 </w:t>
            </w:r>
          </w:p>
          <w:p w:rsidR="00D42470" w:rsidRPr="00D42470" w:rsidRDefault="00007981" w:rsidP="00007981">
            <w:pPr>
              <w:spacing w:after="0" w:line="276" w:lineRule="auto"/>
              <w:jc w:val="both"/>
              <w:rPr>
                <w:rFonts w:ascii="Calibri" w:eastAsia="Calibri" w:hAnsi="Calibri" w:cs="Calibri"/>
                <w:sz w:val="20"/>
                <w:szCs w:val="20"/>
                <w:lang w:val="es-ES" w:eastAsia="es-ES"/>
              </w:rPr>
            </w:pPr>
            <w:r w:rsidRPr="00007981">
              <w:rPr>
                <w:rFonts w:ascii="Calibri" w:eastAsia="Calibri" w:hAnsi="Calibri" w:cs="Calibri"/>
                <w:sz w:val="20"/>
                <w:szCs w:val="20"/>
              </w:rPr>
              <w:t>(56 2) 2 599 35 10</w:t>
            </w:r>
          </w:p>
        </w:tc>
      </w:tr>
    </w:tbl>
    <w:p w:rsidR="00D42470" w:rsidRPr="00D42470" w:rsidRDefault="00D42470" w:rsidP="00D42470">
      <w:pPr>
        <w:contextualSpacing/>
      </w:pPr>
    </w:p>
    <w:p w:rsidR="00D42470" w:rsidRPr="00D42470" w:rsidRDefault="00D42470" w:rsidP="00D42470">
      <w:pPr>
        <w:contextualSpacing/>
      </w:pPr>
    </w:p>
    <w:p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3" w:name="_Toc352840379"/>
      <w:bookmarkStart w:id="14" w:name="_Toc352841439"/>
      <w:bookmarkStart w:id="15" w:name="_Toc353998106"/>
      <w:bookmarkStart w:id="16" w:name="_Toc353998179"/>
      <w:bookmarkStart w:id="17" w:name="_Toc382383533"/>
      <w:bookmarkStart w:id="18" w:name="_Toc382472355"/>
      <w:bookmarkStart w:id="19" w:name="_Toc390184267"/>
      <w:bookmarkStart w:id="20" w:name="_Toc390359998"/>
      <w:bookmarkStart w:id="21" w:name="_Toc390777019"/>
    </w:p>
    <w:p w:rsidR="00D42470" w:rsidRPr="00D42470" w:rsidRDefault="00D42470" w:rsidP="00EF1051">
      <w:pPr>
        <w:pStyle w:val="Ttulo2"/>
      </w:pPr>
      <w:bookmarkStart w:id="22" w:name="_Toc449085408"/>
      <w:bookmarkStart w:id="23" w:name="_Toc472505908"/>
      <w:r w:rsidRPr="00D42470">
        <w:t>Ubicación</w:t>
      </w:r>
      <w:bookmarkEnd w:id="13"/>
      <w:bookmarkEnd w:id="14"/>
      <w:bookmarkEnd w:id="15"/>
      <w:bookmarkEnd w:id="16"/>
      <w:bookmarkEnd w:id="17"/>
      <w:bookmarkEnd w:id="18"/>
      <w:r w:rsidRPr="00D42470">
        <w:t xml:space="preserve"> y Layout</w:t>
      </w:r>
      <w:bookmarkEnd w:id="19"/>
      <w:bookmarkEnd w:id="20"/>
      <w:bookmarkEnd w:id="21"/>
      <w:bookmarkEnd w:id="22"/>
      <w:bookmarkEnd w:id="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rsidTr="00556C92">
        <w:trPr>
          <w:trHeight w:val="6465"/>
          <w:jc w:val="center"/>
        </w:trPr>
        <w:tc>
          <w:tcPr>
            <w:tcW w:w="5000" w:type="pct"/>
            <w:shd w:val="clear" w:color="auto" w:fill="FFFFFF"/>
            <w:tcMar>
              <w:top w:w="58" w:type="dxa"/>
              <w:left w:w="58" w:type="dxa"/>
              <w:bottom w:w="58" w:type="dxa"/>
              <w:right w:w="58" w:type="dxa"/>
            </w:tcMar>
            <w:hideMark/>
          </w:tcPr>
          <w:p w:rsidR="00484271" w:rsidRDefault="00D42470" w:rsidP="003E7268">
            <w:pPr>
              <w:spacing w:after="0" w:line="240" w:lineRule="auto"/>
              <w:jc w:val="both"/>
              <w:rPr>
                <w:rFonts w:ascii="Calibri" w:eastAsia="Calibri" w:hAnsi="Calibri" w:cs="Times New Roman"/>
                <w:color w:val="FF0000"/>
                <w:sz w:val="20"/>
                <w:szCs w:val="20"/>
              </w:rPr>
            </w:pPr>
            <w:bookmarkStart w:id="24" w:name="_Toc352840382"/>
            <w:bookmarkStart w:id="25" w:name="_Toc352841442"/>
            <w:bookmarkStart w:id="26" w:name="_Toc352940732"/>
            <w:bookmarkStart w:id="27" w:name="_Toc353998108"/>
            <w:bookmarkStart w:id="28"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3E7268">
              <w:rPr>
                <w:rFonts w:ascii="Calibri" w:eastAsia="Calibri" w:hAnsi="Calibri" w:cs="Times New Roman"/>
                <w:sz w:val="20"/>
                <w:szCs w:val="20"/>
              </w:rPr>
              <w:t>Google Earth, 2016</w:t>
            </w:r>
            <w:r w:rsidRPr="00D42470">
              <w:rPr>
                <w:rFonts w:ascii="Calibri" w:eastAsia="Calibri" w:hAnsi="Calibri" w:cs="Times New Roman"/>
                <w:sz w:val="20"/>
                <w:szCs w:val="20"/>
              </w:rPr>
              <w:t>)</w:t>
            </w:r>
            <w:bookmarkEnd w:id="24"/>
            <w:bookmarkEnd w:id="25"/>
            <w:r w:rsidRPr="00D42470">
              <w:rPr>
                <w:rFonts w:ascii="Calibri" w:eastAsia="Calibri" w:hAnsi="Calibri" w:cs="Times New Roman"/>
                <w:sz w:val="20"/>
                <w:szCs w:val="20"/>
              </w:rPr>
              <w:t xml:space="preserve">. </w:t>
            </w:r>
            <w:bookmarkEnd w:id="26"/>
            <w:bookmarkEnd w:id="27"/>
            <w:bookmarkEnd w:id="28"/>
          </w:p>
          <w:p w:rsidR="00D42470" w:rsidRPr="00D42470" w:rsidRDefault="00E871B7" w:rsidP="003E7268">
            <w:pPr>
              <w:spacing w:after="0" w:line="240" w:lineRule="auto"/>
              <w:jc w:val="both"/>
              <w:rPr>
                <w:rFonts w:ascii="Calibri" w:eastAsia="Calibri" w:hAnsi="Calibri" w:cs="Calibri"/>
                <w:b/>
                <w:noProof/>
                <w:sz w:val="24"/>
                <w:szCs w:val="20"/>
                <w:lang w:eastAsia="es-CL"/>
              </w:rPr>
            </w:pPr>
            <w:r>
              <w:rPr>
                <w:noProof/>
                <w:lang w:eastAsia="es-CL"/>
              </w:rPr>
              <mc:AlternateContent>
                <mc:Choice Requires="wps">
                  <w:drawing>
                    <wp:anchor distT="0" distB="0" distL="114300" distR="114300" simplePos="0" relativeHeight="251661312" behindDoc="0" locked="0" layoutInCell="1" allowOverlap="1" wp14:anchorId="648EFFCC" wp14:editId="5CF81FBB">
                      <wp:simplePos x="0" y="0"/>
                      <wp:positionH relativeFrom="column">
                        <wp:posOffset>2830195</wp:posOffset>
                      </wp:positionH>
                      <wp:positionV relativeFrom="paragraph">
                        <wp:posOffset>656590</wp:posOffset>
                      </wp:positionV>
                      <wp:extent cx="1838325" cy="552450"/>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1838325"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F08EA" w:rsidRPr="00E871B7" w:rsidRDefault="00FF08EA" w:rsidP="00E871B7">
                                  <w:pPr>
                                    <w:jc w:val="center"/>
                                    <w:rPr>
                                      <w:b/>
                                      <w:color w:val="FFFFFF" w:themeColor="background1"/>
                                      <w:sz w:val="18"/>
                                      <w:szCs w:val="18"/>
                                    </w:rPr>
                                  </w:pPr>
                                  <w:r w:rsidRPr="00E871B7">
                                    <w:rPr>
                                      <w:b/>
                                      <w:color w:val="FFFFFF" w:themeColor="background1"/>
                                      <w:sz w:val="18"/>
                                      <w:szCs w:val="18"/>
                                    </w:rPr>
                                    <w:t>Instalación de Faenas Eléctricas de Medellín, empresa contratista de Interchile 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8EFFCC" id="_x0000_t202" coordsize="21600,21600" o:spt="202" path="m,l,21600r21600,l21600,xe">
                      <v:stroke joinstyle="miter"/>
                      <v:path gradientshapeok="t" o:connecttype="rect"/>
                    </v:shapetype>
                    <v:shape id="Cuadro de texto 16" o:spid="_x0000_s1026" type="#_x0000_t202" style="position:absolute;left:0;text-align:left;margin-left:222.85pt;margin-top:51.7pt;width:144.75pt;height:4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" filled="f" stroked="f" strokeweight=".5pt">
                      <v:textbox>
                        <w:txbxContent>
                          <w:p w:rsidR="00FF08EA" w:rsidRPr="00E871B7" w:rsidRDefault="00FF08EA" w:rsidP="00E871B7">
                            <w:pPr>
                              <w:jc w:val="center"/>
                              <w:rPr>
                                <w:b/>
                                <w:color w:val="FFFFFF" w:themeColor="background1"/>
                                <w:sz w:val="18"/>
                                <w:szCs w:val="18"/>
                              </w:rPr>
                            </w:pPr>
                            <w:r w:rsidRPr="00E871B7">
                              <w:rPr>
                                <w:b/>
                                <w:color w:val="FFFFFF" w:themeColor="background1"/>
                                <w:sz w:val="18"/>
                                <w:szCs w:val="18"/>
                              </w:rPr>
                              <w:t>Instalación de Faenas Eléctricas de Medellín, empresa contratista de Interchile S.A.</w:t>
                            </w:r>
                          </w:p>
                        </w:txbxContent>
                      </v:textbox>
                    </v:shape>
                  </w:pict>
                </mc:Fallback>
              </mc:AlternateContent>
            </w:r>
            <w:r>
              <w:rPr>
                <w:noProof/>
                <w:lang w:eastAsia="es-CL"/>
              </w:rPr>
              <mc:AlternateContent>
                <mc:Choice Requires="wps">
                  <w:drawing>
                    <wp:anchor distT="0" distB="0" distL="114300" distR="114300" simplePos="0" relativeHeight="251660288" behindDoc="0" locked="0" layoutInCell="1" allowOverlap="1" wp14:anchorId="35E634FB" wp14:editId="5B8B582D">
                      <wp:simplePos x="0" y="0"/>
                      <wp:positionH relativeFrom="column">
                        <wp:posOffset>2087880</wp:posOffset>
                      </wp:positionH>
                      <wp:positionV relativeFrom="paragraph">
                        <wp:posOffset>703580</wp:posOffset>
                      </wp:positionV>
                      <wp:extent cx="971550" cy="228600"/>
                      <wp:effectExtent l="0" t="0" r="0" b="0"/>
                      <wp:wrapNone/>
                      <wp:docPr id="14" name="Cuadro de texto 14"/>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F08EA" w:rsidRPr="003E7268" w:rsidRDefault="00FF08EA">
                                  <w:pPr>
                                    <w:rPr>
                                      <w:b/>
                                      <w:color w:val="FFFFFF" w:themeColor="background1"/>
                                      <w:sz w:val="20"/>
                                      <w:szCs w:val="20"/>
                                    </w:rPr>
                                  </w:pPr>
                                  <w:r w:rsidRPr="003E7268">
                                    <w:rPr>
                                      <w:b/>
                                      <w:color w:val="FFFFFF" w:themeColor="background1"/>
                                      <w:sz w:val="20"/>
                                      <w:szCs w:val="20"/>
                                    </w:rPr>
                                    <w:t>Los Vilos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E634FB" id="Cuadro de texto 14" o:spid="_x0000_s1027" type="#_x0000_t202" style="position:absolute;left:0;text-align:left;margin-left:164.4pt;margin-top:55.4pt;width:76.5pt;height:18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" filled="f" stroked="f" strokeweight=".5pt">
                      <v:textbox>
                        <w:txbxContent>
                          <w:p w:rsidR="00FF08EA" w:rsidRPr="003E7268" w:rsidRDefault="00FF08EA">
                            <w:pPr>
                              <w:rPr>
                                <w:b/>
                                <w:color w:val="FFFFFF" w:themeColor="background1"/>
                                <w:sz w:val="20"/>
                                <w:szCs w:val="20"/>
                              </w:rPr>
                            </w:pPr>
                            <w:r w:rsidRPr="003E7268">
                              <w:rPr>
                                <w:b/>
                                <w:color w:val="FFFFFF" w:themeColor="background1"/>
                                <w:sz w:val="20"/>
                                <w:szCs w:val="20"/>
                              </w:rPr>
                              <w:t>Los Vilos</w:t>
                            </w:r>
                          </w:p>
                        </w:txbxContent>
                      </v:textbox>
                    </v:shape>
                  </w:pict>
                </mc:Fallback>
              </mc:AlternateContent>
            </w:r>
            <w:r>
              <w:rPr>
                <w:noProof/>
                <w:lang w:eastAsia="es-CL"/>
              </w:rPr>
              <mc:AlternateContent>
                <mc:Choice Requires="wps">
                  <w:drawing>
                    <wp:anchor distT="0" distB="0" distL="114300" distR="114300" simplePos="0" relativeHeight="251659264" behindDoc="0" locked="0" layoutInCell="1" allowOverlap="1" wp14:anchorId="0BC28BC5" wp14:editId="4178BABD">
                      <wp:simplePos x="0" y="0"/>
                      <wp:positionH relativeFrom="column">
                        <wp:posOffset>1725930</wp:posOffset>
                      </wp:positionH>
                      <wp:positionV relativeFrom="paragraph">
                        <wp:posOffset>4352290</wp:posOffset>
                      </wp:positionV>
                      <wp:extent cx="914400" cy="295275"/>
                      <wp:effectExtent l="0" t="0" r="0" b="0"/>
                      <wp:wrapNone/>
                      <wp:docPr id="4" name="Rectángulo 4"/>
                      <wp:cNvGraphicFramePr/>
                      <a:graphic xmlns:a="http://schemas.openxmlformats.org/drawingml/2006/main">
                        <a:graphicData uri="http://schemas.microsoft.com/office/word/2010/wordprocessingShape">
                          <wps:wsp>
                            <wps:cNvSpPr/>
                            <wps:spPr>
                              <a:xfrm>
                                <a:off x="0" y="0"/>
                                <a:ext cx="914400" cy="2952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F08EA" w:rsidRPr="003E7268" w:rsidRDefault="00FF08EA" w:rsidP="003E7268">
                                  <w:pPr>
                                    <w:jc w:val="center"/>
                                    <w:rPr>
                                      <w:b/>
                                      <w:sz w:val="20"/>
                                      <w:szCs w:val="20"/>
                                    </w:rPr>
                                  </w:pPr>
                                  <w:r w:rsidRPr="003E7268">
                                    <w:rPr>
                                      <w:b/>
                                      <w:sz w:val="20"/>
                                      <w:szCs w:val="20"/>
                                    </w:rPr>
                                    <w:t>Pichidangui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C28BC5" id="Rectángulo 4" o:spid="_x0000_s1028" style="position:absolute;left:0;text-align:left;margin-left:135.9pt;margin-top:342.7pt;width:1in;height:2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" filled="f" stroked="f" strokeweight="1pt">
                      <v:textbox>
                        <w:txbxContent>
                          <w:p w:rsidR="00FF08EA" w:rsidRPr="003E7268" w:rsidRDefault="00FF08EA" w:rsidP="003E7268">
                            <w:pPr>
                              <w:jc w:val="center"/>
                              <w:rPr>
                                <w:b/>
                                <w:sz w:val="20"/>
                                <w:szCs w:val="20"/>
                              </w:rPr>
                            </w:pPr>
                            <w:r w:rsidRPr="003E7268">
                              <w:rPr>
                                <w:b/>
                                <w:sz w:val="20"/>
                                <w:szCs w:val="20"/>
                              </w:rPr>
                              <w:t>Pichidangui</w:t>
                            </w:r>
                          </w:p>
                        </w:txbxContent>
                      </v:textbox>
                    </v:rect>
                  </w:pict>
                </mc:Fallback>
              </mc:AlternateContent>
            </w:r>
            <w:r>
              <w:rPr>
                <w:noProof/>
                <w:lang w:eastAsia="es-CL"/>
              </w:rPr>
              <w:drawing>
                <wp:inline distT="0" distB="0" distL="0" distR="0" wp14:anchorId="4FA0CB03" wp14:editId="66991093">
                  <wp:extent cx="8534400" cy="4812390"/>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552982" cy="4822868"/>
                          </a:xfrm>
                          <a:prstGeom prst="rect">
                            <a:avLst/>
                          </a:prstGeom>
                        </pic:spPr>
                      </pic:pic>
                    </a:graphicData>
                  </a:graphic>
                </wp:inline>
              </w:drawing>
            </w:r>
          </w:p>
        </w:tc>
      </w:tr>
      <w:tr w:rsidR="00D42470" w:rsidRPr="00D42470" w:rsidTr="00E871B7">
        <w:trPr>
          <w:trHeight w:val="531"/>
          <w:jc w:val="center"/>
        </w:trPr>
        <w:tc>
          <w:tcPr>
            <w:tcW w:w="5000" w:type="pct"/>
            <w:shd w:val="clear" w:color="auto" w:fill="FFFFFF"/>
            <w:tcMar>
              <w:top w:w="58" w:type="dxa"/>
              <w:left w:w="58" w:type="dxa"/>
              <w:bottom w:w="58" w:type="dxa"/>
              <w:right w:w="58" w:type="dxa"/>
            </w:tcMar>
          </w:tcPr>
          <w:p w:rsidR="00D42470" w:rsidRPr="00D42470" w:rsidRDefault="00D42470" w:rsidP="00E871B7">
            <w:pPr>
              <w:spacing w:after="0" w:line="240" w:lineRule="auto"/>
              <w:jc w:val="both"/>
              <w:rPr>
                <w:rFonts w:ascii="Calibri" w:eastAsia="Calibri" w:hAnsi="Calibri" w:cs="Calibri"/>
                <w:b/>
                <w:color w:val="FF0000"/>
                <w:sz w:val="20"/>
                <w:szCs w:val="18"/>
              </w:rPr>
            </w:pPr>
            <w:r w:rsidRPr="00D42470">
              <w:rPr>
                <w:rFonts w:ascii="Calibri" w:eastAsia="Calibri" w:hAnsi="Calibri" w:cs="Calibri"/>
                <w:b/>
                <w:sz w:val="20"/>
                <w:szCs w:val="18"/>
              </w:rPr>
              <w:t xml:space="preserve">Ruta de acceso: </w:t>
            </w:r>
            <w:r w:rsidR="00AE51FC">
              <w:rPr>
                <w:rFonts w:ascii="Calibri" w:eastAsia="Calibri" w:hAnsi="Calibri" w:cs="Calibri"/>
                <w:sz w:val="20"/>
                <w:szCs w:val="18"/>
              </w:rPr>
              <w:t>Desde Santiago tomar la Ruta Panamericana Norte, la instalación de faenas fiscalizada se emplaza</w:t>
            </w:r>
            <w:r w:rsidR="00E871B7">
              <w:rPr>
                <w:rFonts w:ascii="Calibri" w:eastAsia="Calibri" w:hAnsi="Calibri" w:cs="Calibri"/>
                <w:sz w:val="20"/>
                <w:szCs w:val="18"/>
              </w:rPr>
              <w:t xml:space="preserve"> aproximadamente</w:t>
            </w:r>
            <w:r w:rsidR="00AE51FC">
              <w:rPr>
                <w:rFonts w:ascii="Calibri" w:eastAsia="Calibri" w:hAnsi="Calibri" w:cs="Calibri"/>
                <w:sz w:val="20"/>
                <w:szCs w:val="18"/>
              </w:rPr>
              <w:t xml:space="preserve"> en el km 225 de la Ruta 5, e</w:t>
            </w:r>
            <w:r w:rsidR="00E871B7">
              <w:rPr>
                <w:rFonts w:ascii="Calibri" w:eastAsia="Calibri" w:hAnsi="Calibri" w:cs="Calibri"/>
                <w:sz w:val="20"/>
                <w:szCs w:val="18"/>
              </w:rPr>
              <w:t>n la Calle Camino al Cementerio de Los Vilos.</w:t>
            </w:r>
          </w:p>
        </w:tc>
      </w:tr>
    </w:tbl>
    <w:p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D42470" w:rsidRDefault="00D42470" w:rsidP="00B04025">
            <w:pPr>
              <w:rPr>
                <w:rFonts w:cstheme="minorHAnsi"/>
                <w:lang w:eastAsia="es-ES"/>
              </w:rPr>
            </w:pPr>
            <w:r w:rsidRPr="00D42470">
              <w:rPr>
                <w:b/>
              </w:rPr>
              <w:t xml:space="preserve">Figura 2. Layout del proyecto </w:t>
            </w:r>
            <w:r w:rsidRPr="00D42470">
              <w:rPr>
                <w:sz w:val="20"/>
                <w:szCs w:val="20"/>
              </w:rPr>
              <w:t xml:space="preserve">(Fuente: </w:t>
            </w:r>
            <w:r w:rsidR="00113764">
              <w:rPr>
                <w:sz w:val="20"/>
                <w:szCs w:val="20"/>
              </w:rPr>
              <w:t xml:space="preserve">Documentos adjuntos </w:t>
            </w:r>
            <w:r w:rsidR="00B04025">
              <w:rPr>
                <w:sz w:val="20"/>
                <w:szCs w:val="20"/>
              </w:rPr>
              <w:t xml:space="preserve">por el </w:t>
            </w:r>
            <w:r w:rsidR="00B04025" w:rsidRPr="006D5555">
              <w:rPr>
                <w:sz w:val="20"/>
                <w:szCs w:val="20"/>
              </w:rPr>
              <w:t>titular</w:t>
            </w:r>
            <w:r w:rsidR="00E20F4A" w:rsidRPr="006D5555">
              <w:rPr>
                <w:sz w:val="20"/>
                <w:szCs w:val="20"/>
              </w:rPr>
              <w:t xml:space="preserve"> –ver anexo 5-</w:t>
            </w:r>
            <w:r w:rsidR="00E20F4A">
              <w:rPr>
                <w:sz w:val="20"/>
                <w:szCs w:val="20"/>
              </w:rPr>
              <w:t xml:space="preserve"> )</w:t>
            </w:r>
            <w:r w:rsidR="00113764">
              <w:rPr>
                <w:sz w:val="20"/>
                <w:szCs w:val="20"/>
              </w:rPr>
              <w:t>.</w:t>
            </w:r>
            <w:r w:rsidR="004F5861">
              <w:rPr>
                <w:noProof/>
                <w:lang w:eastAsia="es-CL"/>
              </w:rPr>
              <w:drawing>
                <wp:inline distT="0" distB="0" distL="0" distR="0" wp14:anchorId="191DB31E" wp14:editId="236D45F7">
                  <wp:extent cx="8534400" cy="55245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534400" cy="5524500"/>
                          </a:xfrm>
                          <a:prstGeom prst="rect">
                            <a:avLst/>
                          </a:prstGeom>
                        </pic:spPr>
                      </pic:pic>
                    </a:graphicData>
                  </a:graphic>
                </wp:inline>
              </w:drawing>
            </w:r>
          </w:p>
        </w:tc>
      </w:tr>
    </w:tbl>
    <w:p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rsidR="00D42470" w:rsidRDefault="00D42470" w:rsidP="00987770">
      <w:pPr>
        <w:pStyle w:val="Ttulo1"/>
      </w:pPr>
      <w:bookmarkStart w:id="29" w:name="_Toc390777020"/>
      <w:bookmarkStart w:id="30" w:name="_Toc449085409"/>
      <w:bookmarkStart w:id="31" w:name="_Toc472505909"/>
      <w:r w:rsidRPr="00D42470">
        <w:t>INSTRUMENTOS DE CARÁCTER AMBIENTAL FISCALIZADOS</w:t>
      </w:r>
      <w:bookmarkEnd w:id="29"/>
      <w:bookmarkEnd w:id="30"/>
      <w:bookmarkEnd w:id="31"/>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705"/>
        <w:gridCol w:w="709"/>
        <w:gridCol w:w="1134"/>
        <w:gridCol w:w="1419"/>
        <w:gridCol w:w="2267"/>
        <w:gridCol w:w="1417"/>
        <w:gridCol w:w="1891"/>
      </w:tblGrid>
      <w:tr w:rsidR="005933B2" w:rsidRPr="00D42470" w:rsidTr="000779BC">
        <w:trPr>
          <w:trHeight w:val="498"/>
        </w:trPr>
        <w:tc>
          <w:tcPr>
            <w:tcW w:w="5000" w:type="pct"/>
            <w:gridSpan w:val="8"/>
            <w:shd w:val="clear" w:color="000000" w:fill="D9D9D9"/>
            <w:noWrap/>
          </w:tcPr>
          <w:p w:rsidR="005933B2" w:rsidRPr="00D42470" w:rsidRDefault="005933B2" w:rsidP="000779BC">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0779BC" w:rsidRPr="00D42470" w:rsidTr="000779BC">
        <w:trPr>
          <w:trHeight w:val="498"/>
        </w:trPr>
        <w:tc>
          <w:tcPr>
            <w:tcW w:w="211" w:type="pct"/>
            <w:shd w:val="clear" w:color="auto" w:fill="auto"/>
            <w:vAlign w:val="center"/>
            <w:hideMark/>
          </w:tcPr>
          <w:p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354" w:type="pct"/>
            <w:shd w:val="clear" w:color="auto" w:fill="auto"/>
            <w:vAlign w:val="center"/>
            <w:hideMark/>
          </w:tcPr>
          <w:p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356" w:type="pct"/>
            <w:shd w:val="clear" w:color="auto" w:fill="auto"/>
            <w:vAlign w:val="center"/>
            <w:hideMark/>
          </w:tcPr>
          <w:p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9" w:type="pct"/>
            <w:vAlign w:val="center"/>
          </w:tcPr>
          <w:p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12" w:type="pct"/>
            <w:shd w:val="clear" w:color="auto" w:fill="auto"/>
            <w:vAlign w:val="center"/>
            <w:hideMark/>
          </w:tcPr>
          <w:p w:rsidR="005933B2" w:rsidRPr="00D42470" w:rsidRDefault="005933B2"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138" w:type="pct"/>
            <w:shd w:val="clear" w:color="auto" w:fill="auto"/>
            <w:vAlign w:val="center"/>
            <w:hideMark/>
          </w:tcPr>
          <w:p w:rsidR="005933B2" w:rsidRPr="00D42470" w:rsidRDefault="005933B2" w:rsidP="000779BC">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Nombre </w:t>
            </w:r>
          </w:p>
        </w:tc>
        <w:tc>
          <w:tcPr>
            <w:tcW w:w="711" w:type="pct"/>
          </w:tcPr>
          <w:p w:rsidR="005933B2" w:rsidRPr="00D42470" w:rsidRDefault="005933B2" w:rsidP="000779BC">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 xml:space="preserve">Etapa en que se encuentra </w:t>
            </w:r>
          </w:p>
        </w:tc>
        <w:tc>
          <w:tcPr>
            <w:tcW w:w="949" w:type="pct"/>
            <w:shd w:val="clear" w:color="auto" w:fill="auto"/>
            <w:vAlign w:val="center"/>
            <w:hideMark/>
          </w:tcPr>
          <w:p w:rsidR="000779BC" w:rsidRPr="00D42470" w:rsidRDefault="005933B2" w:rsidP="00AD1B0D">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0779BC" w:rsidRPr="00D42470" w:rsidTr="000779BC">
        <w:trPr>
          <w:trHeight w:val="498"/>
        </w:trPr>
        <w:tc>
          <w:tcPr>
            <w:tcW w:w="211" w:type="pct"/>
            <w:shd w:val="clear" w:color="auto" w:fill="auto"/>
            <w:noWrap/>
            <w:vAlign w:val="center"/>
            <w:hideMark/>
          </w:tcPr>
          <w:p w:rsidR="005933B2" w:rsidRPr="00D42470" w:rsidRDefault="000779B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354" w:type="pct"/>
            <w:shd w:val="clear" w:color="auto" w:fill="auto"/>
            <w:noWrap/>
            <w:vAlign w:val="center"/>
          </w:tcPr>
          <w:p w:rsidR="005933B2" w:rsidRPr="00D42470" w:rsidRDefault="00007981"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356" w:type="pct"/>
            <w:shd w:val="clear" w:color="auto" w:fill="auto"/>
            <w:noWrap/>
            <w:vAlign w:val="center"/>
          </w:tcPr>
          <w:p w:rsidR="005933B2" w:rsidRPr="00D42470" w:rsidRDefault="00007981"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1608</w:t>
            </w:r>
          </w:p>
        </w:tc>
        <w:tc>
          <w:tcPr>
            <w:tcW w:w="569" w:type="pct"/>
            <w:vAlign w:val="center"/>
          </w:tcPr>
          <w:p w:rsidR="005933B2" w:rsidRPr="00D42470" w:rsidRDefault="00007981"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10-12-2015</w:t>
            </w:r>
          </w:p>
        </w:tc>
        <w:tc>
          <w:tcPr>
            <w:tcW w:w="712" w:type="pct"/>
            <w:shd w:val="clear" w:color="auto" w:fill="auto"/>
            <w:noWrap/>
            <w:vAlign w:val="center"/>
          </w:tcPr>
          <w:p w:rsidR="005933B2" w:rsidRPr="00D42470" w:rsidRDefault="00007981"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Dirección Ejecutiva del SEA</w:t>
            </w:r>
          </w:p>
        </w:tc>
        <w:tc>
          <w:tcPr>
            <w:tcW w:w="1138" w:type="pct"/>
            <w:shd w:val="clear" w:color="auto" w:fill="auto"/>
            <w:noWrap/>
            <w:vAlign w:val="center"/>
          </w:tcPr>
          <w:p w:rsidR="005933B2" w:rsidRPr="00D42470" w:rsidRDefault="00007981" w:rsidP="00D42470">
            <w:pPr>
              <w:spacing w:after="0" w:line="0" w:lineRule="atLeast"/>
              <w:jc w:val="both"/>
              <w:rPr>
                <w:rFonts w:ascii="Calibri" w:eastAsia="Calibri" w:hAnsi="Calibri" w:cs="Times New Roman"/>
                <w:color w:val="000000"/>
                <w:sz w:val="20"/>
              </w:rPr>
            </w:pPr>
            <w:r w:rsidRPr="00007981">
              <w:rPr>
                <w:rFonts w:ascii="Calibri" w:eastAsia="Calibri" w:hAnsi="Calibri" w:cs="Times New Roman"/>
                <w:color w:val="000000"/>
                <w:sz w:val="20"/>
              </w:rPr>
              <w:t>Plan de Expansión Chile LT 2x500 Kv Cardones – Polpaico</w:t>
            </w:r>
          </w:p>
        </w:tc>
        <w:tc>
          <w:tcPr>
            <w:tcW w:w="711" w:type="pct"/>
            <w:vAlign w:val="center"/>
          </w:tcPr>
          <w:p w:rsidR="000779BC" w:rsidRDefault="00007981" w:rsidP="00D4247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Construcción</w:t>
            </w:r>
            <w:r w:rsidR="000779BC">
              <w:rPr>
                <w:rFonts w:ascii="Calibri" w:eastAsia="Times New Roman" w:hAnsi="Calibri" w:cs="Calibri"/>
                <w:color w:val="000000"/>
                <w:sz w:val="20"/>
                <w:szCs w:val="20"/>
                <w:lang w:eastAsia="es-CL"/>
              </w:rPr>
              <w:t xml:space="preserve"> </w:t>
            </w:r>
          </w:p>
          <w:p w:rsidR="005933B2" w:rsidRPr="00D42470" w:rsidRDefault="000779BC" w:rsidP="00D42470">
            <w:pPr>
              <w:spacing w:after="0" w:line="0" w:lineRule="atLeast"/>
              <w:jc w:val="both"/>
              <w:rPr>
                <w:rFonts w:ascii="Calibri" w:eastAsia="Times New Roman" w:hAnsi="Calibri" w:cs="Calibri"/>
                <w:color w:val="000000"/>
                <w:sz w:val="20"/>
                <w:szCs w:val="20"/>
                <w:lang w:eastAsia="es-CL"/>
              </w:rPr>
            </w:pPr>
            <w:r w:rsidRPr="000779BC">
              <w:rPr>
                <w:rFonts w:ascii="Calibri" w:eastAsia="Times New Roman" w:hAnsi="Calibri" w:cs="Calibri"/>
                <w:color w:val="000000"/>
                <w:sz w:val="20"/>
                <w:szCs w:val="20"/>
                <w:lang w:eastAsia="es-CL"/>
              </w:rPr>
              <w:t>(30-05-2016)</w:t>
            </w:r>
          </w:p>
        </w:tc>
        <w:tc>
          <w:tcPr>
            <w:tcW w:w="949" w:type="pct"/>
            <w:shd w:val="clear" w:color="auto" w:fill="auto"/>
            <w:noWrap/>
            <w:vAlign w:val="center"/>
          </w:tcPr>
          <w:p w:rsidR="005933B2" w:rsidRPr="00D42470" w:rsidRDefault="000779BC" w:rsidP="00C15DAD">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El </w:t>
            </w:r>
            <w:r w:rsidR="00C15DAD">
              <w:rPr>
                <w:rFonts w:ascii="Calibri" w:eastAsia="Times New Roman" w:hAnsi="Calibri" w:cs="Calibri"/>
                <w:color w:val="000000"/>
                <w:sz w:val="20"/>
                <w:szCs w:val="20"/>
                <w:lang w:eastAsia="es-CL"/>
              </w:rPr>
              <w:t>Sistema de fiscalización Ambiental de la SMA (</w:t>
            </w:r>
            <w:r>
              <w:rPr>
                <w:rFonts w:ascii="Calibri" w:eastAsia="Times New Roman" w:hAnsi="Calibri" w:cs="Calibri"/>
                <w:color w:val="000000"/>
                <w:sz w:val="20"/>
                <w:szCs w:val="20"/>
                <w:lang w:eastAsia="es-CL"/>
              </w:rPr>
              <w:t>SISFA</w:t>
            </w:r>
            <w:r w:rsidR="00C15DAD">
              <w:rPr>
                <w:rFonts w:ascii="Calibri" w:eastAsia="Times New Roman" w:hAnsi="Calibri" w:cs="Calibri"/>
                <w:color w:val="000000"/>
                <w:sz w:val="20"/>
                <w:szCs w:val="20"/>
                <w:lang w:eastAsia="es-CL"/>
              </w:rPr>
              <w:t>)</w:t>
            </w:r>
            <w:r>
              <w:rPr>
                <w:rFonts w:ascii="Calibri" w:eastAsia="Times New Roman" w:hAnsi="Calibri" w:cs="Calibri"/>
                <w:color w:val="000000"/>
                <w:sz w:val="20"/>
                <w:szCs w:val="20"/>
                <w:lang w:eastAsia="es-CL"/>
              </w:rPr>
              <w:t xml:space="preserve"> no registra consultas de pertinencia declaradas por el titular</w:t>
            </w:r>
          </w:p>
        </w:tc>
      </w:tr>
    </w:tbl>
    <w:p w:rsidR="00D42470" w:rsidRPr="00D42470" w:rsidRDefault="00D42470" w:rsidP="00E22786">
      <w:pPr>
        <w:spacing w:after="0" w:line="240" w:lineRule="auto"/>
        <w:contextualSpacing/>
        <w:outlineLvl w:val="0"/>
        <w:rPr>
          <w:rFonts w:ascii="Calibri" w:eastAsia="Calibri" w:hAnsi="Calibri" w:cs="Calibri"/>
          <w:b/>
          <w:sz w:val="24"/>
          <w:szCs w:val="24"/>
        </w:rPr>
      </w:pPr>
    </w:p>
    <w:p w:rsidR="00D42470" w:rsidRDefault="00D42470" w:rsidP="00E22786">
      <w:pPr>
        <w:contextualSpacing/>
        <w:rPr>
          <w:sz w:val="24"/>
          <w:szCs w:val="24"/>
        </w:rPr>
      </w:pPr>
    </w:p>
    <w:p w:rsidR="00D42470" w:rsidRDefault="00D42470" w:rsidP="00987770">
      <w:pPr>
        <w:pStyle w:val="Ttulo1"/>
      </w:pPr>
      <w:bookmarkStart w:id="32" w:name="_Toc352840385"/>
      <w:bookmarkStart w:id="33" w:name="_Toc352841445"/>
      <w:bookmarkStart w:id="34" w:name="_Toc447875232"/>
      <w:bookmarkStart w:id="35" w:name="_Toc449085410"/>
      <w:bookmarkStart w:id="36" w:name="_Toc472505910"/>
      <w:r w:rsidRPr="00D42470">
        <w:t>ANTECEDENTES DE LA ACTIVIDAD DE FISCALIZACIÓN</w:t>
      </w:r>
      <w:bookmarkEnd w:id="32"/>
      <w:bookmarkEnd w:id="33"/>
      <w:bookmarkEnd w:id="34"/>
      <w:bookmarkEnd w:id="35"/>
      <w:bookmarkEnd w:id="36"/>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p w:rsidR="00D42470" w:rsidRDefault="00D42470" w:rsidP="00987770">
      <w:pPr>
        <w:pStyle w:val="Ttulo2"/>
      </w:pPr>
      <w:bookmarkStart w:id="37" w:name="_Toc352840386"/>
      <w:bookmarkStart w:id="38" w:name="_Toc352841446"/>
      <w:bookmarkStart w:id="39" w:name="_Toc353998112"/>
      <w:bookmarkStart w:id="40" w:name="_Toc353998185"/>
      <w:bookmarkStart w:id="41" w:name="_Toc382383537"/>
      <w:bookmarkStart w:id="42" w:name="_Toc382472359"/>
      <w:bookmarkStart w:id="43" w:name="_Toc390184270"/>
      <w:bookmarkStart w:id="44" w:name="_Toc390360001"/>
      <w:bookmarkStart w:id="45" w:name="_Toc390777022"/>
      <w:bookmarkStart w:id="46" w:name="_Toc447875233"/>
      <w:bookmarkStart w:id="47" w:name="_Toc449085411"/>
      <w:bookmarkStart w:id="48" w:name="_Toc472505911"/>
      <w:r w:rsidRPr="00D42470">
        <w:t>Motivo de la Actividad de Fiscalización</w:t>
      </w:r>
      <w:bookmarkEnd w:id="37"/>
      <w:bookmarkEnd w:id="38"/>
      <w:bookmarkEnd w:id="39"/>
      <w:bookmarkEnd w:id="40"/>
      <w:bookmarkEnd w:id="41"/>
      <w:bookmarkEnd w:id="42"/>
      <w:bookmarkEnd w:id="43"/>
      <w:bookmarkEnd w:id="44"/>
      <w:bookmarkEnd w:id="45"/>
      <w:bookmarkEnd w:id="46"/>
      <w:bookmarkEnd w:id="47"/>
      <w:bookmarkEnd w:id="48"/>
    </w:p>
    <w:p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rsidTr="0031512B">
        <w:trPr>
          <w:trHeight w:val="350"/>
        </w:trPr>
        <w:tc>
          <w:tcPr>
            <w:tcW w:w="1210" w:type="pct"/>
            <w:gridSpan w:val="2"/>
            <w:vAlign w:val="center"/>
          </w:tcPr>
          <w:p w:rsidR="00D42470" w:rsidRPr="00D42470" w:rsidRDefault="00D42470" w:rsidP="00D42470">
            <w:pPr>
              <w:rPr>
                <w:b/>
              </w:rPr>
            </w:pPr>
            <w:r w:rsidRPr="00D42470">
              <w:rPr>
                <w:b/>
              </w:rPr>
              <w:t>Motivo</w:t>
            </w:r>
          </w:p>
        </w:tc>
        <w:tc>
          <w:tcPr>
            <w:tcW w:w="3790" w:type="pct"/>
            <w:gridSpan w:val="2"/>
            <w:vAlign w:val="center"/>
          </w:tcPr>
          <w:p w:rsidR="00D42470" w:rsidRPr="00D42470" w:rsidRDefault="00D42470" w:rsidP="00D42470">
            <w:pPr>
              <w:rPr>
                <w:b/>
              </w:rPr>
            </w:pPr>
            <w:r w:rsidRPr="00D42470">
              <w:rPr>
                <w:b/>
              </w:rPr>
              <w:t>Descripción</w:t>
            </w:r>
          </w:p>
        </w:tc>
      </w:tr>
      <w:tr w:rsidR="00D42470" w:rsidRPr="00D42470" w:rsidTr="0031512B">
        <w:trPr>
          <w:trHeight w:val="481"/>
        </w:trPr>
        <w:tc>
          <w:tcPr>
            <w:tcW w:w="246" w:type="pct"/>
            <w:vAlign w:val="center"/>
          </w:tcPr>
          <w:p w:rsidR="00D42470" w:rsidRPr="00D42470" w:rsidRDefault="00D42470" w:rsidP="00D42470">
            <w:pPr>
              <w:jc w:val="center"/>
            </w:pPr>
          </w:p>
        </w:tc>
        <w:tc>
          <w:tcPr>
            <w:tcW w:w="964" w:type="pct"/>
            <w:vAlign w:val="center"/>
          </w:tcPr>
          <w:p w:rsidR="00D42470" w:rsidRPr="00D42470" w:rsidRDefault="00D42470" w:rsidP="00D42470">
            <w:r w:rsidRPr="00D42470">
              <w:t>Programada</w:t>
            </w:r>
          </w:p>
        </w:tc>
        <w:tc>
          <w:tcPr>
            <w:tcW w:w="3790" w:type="pct"/>
            <w:gridSpan w:val="2"/>
            <w:vAlign w:val="center"/>
          </w:tcPr>
          <w:p w:rsidR="00D42470" w:rsidRPr="00D42470" w:rsidRDefault="00A43D88" w:rsidP="00D42470">
            <w:r>
              <w:t>---</w:t>
            </w:r>
          </w:p>
        </w:tc>
      </w:tr>
      <w:tr w:rsidR="00D42470" w:rsidRPr="00D42470" w:rsidTr="0031512B">
        <w:trPr>
          <w:trHeight w:val="350"/>
        </w:trPr>
        <w:tc>
          <w:tcPr>
            <w:tcW w:w="246" w:type="pct"/>
            <w:vMerge w:val="restart"/>
            <w:vAlign w:val="center"/>
          </w:tcPr>
          <w:p w:rsidR="00D42470" w:rsidRPr="00D42470" w:rsidRDefault="00A43D88" w:rsidP="00D42470">
            <w:pPr>
              <w:jc w:val="center"/>
            </w:pPr>
            <w:r>
              <w:t>X</w:t>
            </w:r>
          </w:p>
        </w:tc>
        <w:tc>
          <w:tcPr>
            <w:tcW w:w="964" w:type="pct"/>
            <w:vMerge w:val="restart"/>
            <w:vAlign w:val="center"/>
          </w:tcPr>
          <w:p w:rsidR="00D42470" w:rsidRPr="00D42470" w:rsidRDefault="00D42470" w:rsidP="00D42470">
            <w:r w:rsidRPr="00D42470">
              <w:t>No programada</w:t>
            </w:r>
          </w:p>
        </w:tc>
        <w:tc>
          <w:tcPr>
            <w:tcW w:w="266" w:type="pct"/>
            <w:vAlign w:val="center"/>
          </w:tcPr>
          <w:p w:rsidR="00D42470" w:rsidRPr="00A43D88" w:rsidRDefault="00D42470" w:rsidP="00D42470">
            <w:pPr>
              <w:jc w:val="center"/>
            </w:pPr>
            <w:r w:rsidRPr="00A43D88">
              <w:t>X</w:t>
            </w:r>
          </w:p>
        </w:tc>
        <w:tc>
          <w:tcPr>
            <w:tcW w:w="3524" w:type="pct"/>
            <w:vAlign w:val="center"/>
          </w:tcPr>
          <w:p w:rsidR="00D42470" w:rsidRPr="00D42470" w:rsidRDefault="00D42470" w:rsidP="00D42470">
            <w:r w:rsidRPr="00D42470">
              <w:t>Denuncia</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A43D88" w:rsidRDefault="00D42470" w:rsidP="00D42470">
            <w:pPr>
              <w:jc w:val="center"/>
            </w:pPr>
          </w:p>
        </w:tc>
        <w:tc>
          <w:tcPr>
            <w:tcW w:w="3524" w:type="pct"/>
            <w:vAlign w:val="center"/>
          </w:tcPr>
          <w:p w:rsidR="00D42470" w:rsidRPr="00D42470" w:rsidRDefault="00D42470" w:rsidP="00D42470">
            <w:r w:rsidRPr="00D42470">
              <w:t>Autodenuncia</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A43D88" w:rsidRDefault="00D42470" w:rsidP="00D42470">
            <w:pPr>
              <w:jc w:val="center"/>
            </w:pPr>
            <w:r w:rsidRPr="00A43D88">
              <w:t>X</w:t>
            </w:r>
          </w:p>
        </w:tc>
        <w:tc>
          <w:tcPr>
            <w:tcW w:w="3524" w:type="pct"/>
            <w:vAlign w:val="center"/>
          </w:tcPr>
          <w:p w:rsidR="00D42470" w:rsidRPr="00D42470" w:rsidRDefault="00D42470" w:rsidP="00D42470">
            <w:r w:rsidRPr="00D42470">
              <w:t>De Oficio</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266" w:type="pct"/>
            <w:vAlign w:val="center"/>
          </w:tcPr>
          <w:p w:rsidR="00D42470" w:rsidRPr="008F7E97" w:rsidRDefault="00D42470" w:rsidP="00D42470">
            <w:pPr>
              <w:jc w:val="center"/>
            </w:pPr>
          </w:p>
        </w:tc>
        <w:tc>
          <w:tcPr>
            <w:tcW w:w="3524" w:type="pct"/>
            <w:vAlign w:val="center"/>
          </w:tcPr>
          <w:p w:rsidR="00D42470" w:rsidRPr="00D42470" w:rsidRDefault="00D42470" w:rsidP="00D42470">
            <w:r w:rsidRPr="00D42470">
              <w:t>Otro</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3790" w:type="pct"/>
            <w:gridSpan w:val="2"/>
            <w:vAlign w:val="center"/>
          </w:tcPr>
          <w:p w:rsidR="00D42470" w:rsidRPr="00D42470" w:rsidRDefault="00E53682" w:rsidP="00A43D88">
            <w:r>
              <w:t>Detalles</w:t>
            </w:r>
            <w:r w:rsidR="00D42470" w:rsidRPr="00D42470">
              <w:t xml:space="preserve">: </w:t>
            </w:r>
          </w:p>
        </w:tc>
      </w:tr>
    </w:tbl>
    <w:p w:rsidR="005933B2" w:rsidRDefault="005933B2" w:rsidP="005933B2">
      <w:pPr>
        <w:spacing w:after="0" w:line="240" w:lineRule="auto"/>
        <w:ind w:left="576"/>
        <w:contextualSpacing/>
        <w:outlineLvl w:val="0"/>
        <w:rPr>
          <w:rFonts w:ascii="Calibri" w:eastAsia="Calibri" w:hAnsi="Calibri" w:cs="Calibri"/>
          <w:b/>
          <w:sz w:val="24"/>
          <w:szCs w:val="20"/>
        </w:rPr>
      </w:pPr>
      <w:bookmarkStart w:id="49" w:name="_Toc352840387"/>
      <w:bookmarkStart w:id="50" w:name="_Toc352841447"/>
      <w:bookmarkStart w:id="51" w:name="_Toc353998113"/>
      <w:bookmarkStart w:id="52" w:name="_Toc353998186"/>
      <w:bookmarkStart w:id="53" w:name="_Toc382383538"/>
      <w:bookmarkStart w:id="54" w:name="_Toc382472360"/>
      <w:bookmarkStart w:id="55" w:name="_Toc390184271"/>
      <w:bookmarkStart w:id="56" w:name="_Toc390360002"/>
      <w:bookmarkStart w:id="57" w:name="_Toc390777023"/>
      <w:bookmarkStart w:id="58" w:name="_Toc447875234"/>
      <w:bookmarkStart w:id="59" w:name="_Toc449085412"/>
    </w:p>
    <w:p w:rsidR="005933B2" w:rsidRDefault="005933B2" w:rsidP="005933B2">
      <w:pPr>
        <w:spacing w:after="0" w:line="240" w:lineRule="auto"/>
        <w:ind w:left="576"/>
        <w:contextualSpacing/>
        <w:outlineLvl w:val="0"/>
        <w:rPr>
          <w:rFonts w:ascii="Calibri" w:eastAsia="Calibri" w:hAnsi="Calibri" w:cs="Calibri"/>
          <w:b/>
          <w:sz w:val="24"/>
          <w:szCs w:val="20"/>
        </w:rPr>
      </w:pPr>
    </w:p>
    <w:p w:rsidR="00D42470" w:rsidRDefault="00D42470" w:rsidP="00987770">
      <w:pPr>
        <w:pStyle w:val="Ttulo2"/>
      </w:pPr>
      <w:bookmarkStart w:id="60" w:name="_Toc472505912"/>
      <w:r w:rsidRPr="00D42470">
        <w:t>Materia Específica Objeto de la Fiscalización Ambiental</w:t>
      </w:r>
      <w:bookmarkEnd w:id="49"/>
      <w:bookmarkEnd w:id="50"/>
      <w:bookmarkEnd w:id="51"/>
      <w:bookmarkEnd w:id="52"/>
      <w:bookmarkEnd w:id="53"/>
      <w:bookmarkEnd w:id="54"/>
      <w:bookmarkEnd w:id="55"/>
      <w:bookmarkEnd w:id="56"/>
      <w:bookmarkEnd w:id="57"/>
      <w:bookmarkEnd w:id="58"/>
      <w:bookmarkEnd w:id="59"/>
      <w:bookmarkEnd w:id="60"/>
    </w:p>
    <w:p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A43D88" w:rsidRPr="00A43D88" w:rsidRDefault="00A43D88" w:rsidP="00A43D88">
            <w:pPr>
              <w:pStyle w:val="Prrafodelista"/>
              <w:numPr>
                <w:ilvl w:val="0"/>
                <w:numId w:val="19"/>
              </w:numPr>
              <w:spacing w:line="276" w:lineRule="auto"/>
              <w:rPr>
                <w:rFonts w:ascii="Calibri" w:eastAsia="Times New Roman" w:hAnsi="Calibri" w:cs="Calibri"/>
                <w:sz w:val="20"/>
                <w:szCs w:val="20"/>
                <w:lang w:eastAsia="es-CL"/>
              </w:rPr>
            </w:pPr>
            <w:r w:rsidRPr="00A43D88">
              <w:rPr>
                <w:rFonts w:ascii="Calibri" w:eastAsia="Times New Roman" w:hAnsi="Calibri" w:cs="Calibri"/>
                <w:sz w:val="20"/>
                <w:szCs w:val="20"/>
                <w:lang w:eastAsia="es-CL"/>
              </w:rPr>
              <w:t>Verificación de las características y emplazamiento de la instalación de faenas fiscalizadas.</w:t>
            </w:r>
          </w:p>
          <w:p w:rsidR="00D42470" w:rsidRPr="00A43D88" w:rsidRDefault="00A43D88" w:rsidP="00A43D88">
            <w:pPr>
              <w:pStyle w:val="Prrafodelista"/>
              <w:numPr>
                <w:ilvl w:val="0"/>
                <w:numId w:val="19"/>
              </w:numPr>
              <w:spacing w:line="276" w:lineRule="auto"/>
              <w:rPr>
                <w:rFonts w:ascii="Calibri" w:eastAsia="Times New Roman" w:hAnsi="Calibri" w:cs="Calibri"/>
                <w:sz w:val="20"/>
                <w:szCs w:val="20"/>
                <w:lang w:eastAsia="es-CL"/>
              </w:rPr>
            </w:pPr>
            <w:r w:rsidRPr="00A43D88">
              <w:rPr>
                <w:rFonts w:ascii="Calibri" w:eastAsia="Times New Roman" w:hAnsi="Calibri" w:cs="Calibri"/>
                <w:sz w:val="20"/>
                <w:szCs w:val="20"/>
                <w:lang w:eastAsia="es-CL"/>
              </w:rPr>
              <w:t>Verificación de eventual alteración a los sistemas de vida y costumbres de los grupos humanos.</w:t>
            </w:r>
          </w:p>
        </w:tc>
      </w:tr>
    </w:tbl>
    <w:p w:rsidR="00D42470" w:rsidRDefault="00D42470" w:rsidP="00D42470">
      <w:pPr>
        <w:spacing w:after="0" w:line="240" w:lineRule="auto"/>
        <w:jc w:val="both"/>
        <w:rPr>
          <w:rFonts w:ascii="Calibri" w:eastAsia="Calibri" w:hAnsi="Calibri" w:cs="Times New Roman"/>
        </w:rPr>
      </w:pPr>
    </w:p>
    <w:p w:rsidR="005933B2" w:rsidRDefault="005933B2" w:rsidP="00D42470">
      <w:pPr>
        <w:spacing w:after="0" w:line="240" w:lineRule="auto"/>
        <w:jc w:val="both"/>
        <w:rPr>
          <w:rFonts w:ascii="Calibri" w:eastAsia="Calibri" w:hAnsi="Calibri" w:cs="Times New Roman"/>
        </w:rPr>
      </w:pPr>
    </w:p>
    <w:p w:rsidR="005933B2" w:rsidRDefault="005933B2" w:rsidP="00D42470">
      <w:pPr>
        <w:spacing w:after="0" w:line="240" w:lineRule="auto"/>
        <w:jc w:val="both"/>
        <w:rPr>
          <w:rFonts w:ascii="Calibri" w:eastAsia="Calibri" w:hAnsi="Calibri" w:cs="Times New Roman"/>
        </w:rPr>
      </w:pPr>
    </w:p>
    <w:p w:rsidR="005933B2" w:rsidRDefault="005933B2" w:rsidP="00D42470">
      <w:pPr>
        <w:spacing w:after="0" w:line="240" w:lineRule="auto"/>
        <w:jc w:val="both"/>
        <w:rPr>
          <w:rFonts w:ascii="Calibri" w:eastAsia="Calibri" w:hAnsi="Calibri" w:cs="Times New Roman"/>
        </w:rPr>
      </w:pPr>
    </w:p>
    <w:p w:rsidR="005933B2" w:rsidRDefault="005933B2" w:rsidP="00D42470">
      <w:pPr>
        <w:spacing w:after="0" w:line="240" w:lineRule="auto"/>
        <w:jc w:val="both"/>
        <w:rPr>
          <w:rFonts w:ascii="Calibri" w:eastAsia="Calibri" w:hAnsi="Calibri" w:cs="Times New Roman"/>
        </w:rPr>
      </w:pPr>
    </w:p>
    <w:p w:rsidR="00A43D88" w:rsidRDefault="00A43D88" w:rsidP="00D42470">
      <w:pPr>
        <w:spacing w:after="0" w:line="240" w:lineRule="auto"/>
        <w:jc w:val="both"/>
        <w:rPr>
          <w:rFonts w:ascii="Calibri" w:eastAsia="Calibri" w:hAnsi="Calibri" w:cs="Times New Roman"/>
        </w:rPr>
      </w:pPr>
    </w:p>
    <w:p w:rsidR="00A43D88" w:rsidRDefault="00A43D88" w:rsidP="00D42470">
      <w:pPr>
        <w:spacing w:after="0" w:line="240" w:lineRule="auto"/>
        <w:jc w:val="both"/>
        <w:rPr>
          <w:rFonts w:ascii="Calibri" w:eastAsia="Calibri" w:hAnsi="Calibri" w:cs="Times New Roman"/>
        </w:rPr>
      </w:pPr>
    </w:p>
    <w:p w:rsidR="006B03F9" w:rsidRDefault="006B03F9" w:rsidP="00D42470">
      <w:pPr>
        <w:spacing w:after="0" w:line="240" w:lineRule="auto"/>
        <w:jc w:val="both"/>
        <w:rPr>
          <w:rFonts w:ascii="Calibri" w:eastAsia="Calibri" w:hAnsi="Calibri" w:cs="Times New Roman"/>
        </w:rPr>
      </w:pPr>
    </w:p>
    <w:p w:rsidR="00A43D88" w:rsidRDefault="00A43D88" w:rsidP="00D42470">
      <w:pPr>
        <w:spacing w:after="0" w:line="240" w:lineRule="auto"/>
        <w:jc w:val="both"/>
        <w:rPr>
          <w:rFonts w:ascii="Calibri" w:eastAsia="Calibri" w:hAnsi="Calibri" w:cs="Times New Roman"/>
        </w:rPr>
      </w:pPr>
    </w:p>
    <w:p w:rsidR="00D42470" w:rsidRPr="00D42470" w:rsidRDefault="00D42470" w:rsidP="00987770">
      <w:pPr>
        <w:pStyle w:val="Ttulo2"/>
      </w:pPr>
      <w:bookmarkStart w:id="61" w:name="_Toc352162452"/>
      <w:bookmarkStart w:id="62" w:name="_Toc352162789"/>
      <w:bookmarkStart w:id="63" w:name="_Toc352840388"/>
      <w:bookmarkStart w:id="64" w:name="_Toc352841448"/>
      <w:bookmarkStart w:id="65" w:name="_Toc353998114"/>
      <w:bookmarkStart w:id="66" w:name="_Toc353998187"/>
      <w:bookmarkStart w:id="67" w:name="_Toc382383539"/>
      <w:bookmarkStart w:id="68" w:name="_Toc382472361"/>
      <w:bookmarkStart w:id="69" w:name="_Toc390184272"/>
      <w:bookmarkStart w:id="70" w:name="_Toc390360003"/>
      <w:bookmarkStart w:id="71" w:name="_Toc390777024"/>
      <w:bookmarkStart w:id="72" w:name="_Toc447875235"/>
      <w:bookmarkStart w:id="73" w:name="_Toc449085413"/>
      <w:bookmarkStart w:id="74" w:name="_Toc472505913"/>
      <w:r w:rsidRPr="00D42470">
        <w:t>Aspectos relativos a la ejecución de la Inspección Ambiental</w:t>
      </w:r>
      <w:bookmarkStart w:id="75" w:name="_Toc353998115"/>
      <w:bookmarkStart w:id="76" w:name="_Toc353998188"/>
      <w:bookmarkStart w:id="77" w:name="_Toc382383540"/>
      <w:bookmarkStart w:id="78" w:name="_Toc382472362"/>
      <w:bookmarkStart w:id="79" w:name="_Toc390184273"/>
      <w:bookmarkStart w:id="80" w:name="_Toc390360004"/>
      <w:bookmarkStart w:id="81" w:name="_Toc390777025"/>
      <w:bookmarkStart w:id="82" w:name="_Toc447875236"/>
      <w:bookmarkEnd w:id="61"/>
      <w:bookmarkEnd w:id="62"/>
      <w:bookmarkEnd w:id="63"/>
      <w:bookmarkEnd w:id="64"/>
      <w:bookmarkEnd w:id="65"/>
      <w:bookmarkEnd w:id="66"/>
      <w:bookmarkEnd w:id="67"/>
      <w:bookmarkEnd w:id="68"/>
      <w:bookmarkEnd w:id="69"/>
      <w:bookmarkEnd w:id="70"/>
      <w:bookmarkEnd w:id="71"/>
      <w:bookmarkEnd w:id="72"/>
      <w:bookmarkEnd w:id="73"/>
      <w:bookmarkEnd w:id="74"/>
    </w:p>
    <w:p w:rsidR="00D42470" w:rsidRPr="00D42470" w:rsidRDefault="00D42470" w:rsidP="00D42470">
      <w:pPr>
        <w:ind w:left="360"/>
        <w:contextualSpacing/>
      </w:pPr>
    </w:p>
    <w:p w:rsidR="00D14AAD" w:rsidRPr="00835CB5" w:rsidRDefault="00D42470" w:rsidP="003552BA">
      <w:pPr>
        <w:pStyle w:val="Ttulo3"/>
        <w:spacing w:line="240" w:lineRule="auto"/>
        <w:contextualSpacing/>
        <w:jc w:val="both"/>
        <w:rPr>
          <w:rFonts w:asciiTheme="minorHAnsi" w:hAnsiTheme="minorHAnsi"/>
        </w:rPr>
      </w:pPr>
      <w:bookmarkStart w:id="83" w:name="_Toc472505914"/>
      <w:bookmarkStart w:id="84" w:name="_Toc449085414"/>
      <w:r w:rsidRPr="00835CB5">
        <w:rPr>
          <w:rFonts w:asciiTheme="minorHAnsi" w:hAnsiTheme="minorHAnsi"/>
        </w:rPr>
        <w:t>Ejecución de la inspección</w:t>
      </w:r>
      <w:bookmarkEnd w:id="83"/>
      <w:r w:rsidRPr="00835CB5">
        <w:rPr>
          <w:rFonts w:asciiTheme="minorHAnsi" w:hAnsiTheme="minorHAnsi"/>
        </w:rPr>
        <w:t xml:space="preserve"> </w:t>
      </w:r>
      <w:bookmarkEnd w:id="75"/>
      <w:bookmarkEnd w:id="76"/>
      <w:bookmarkEnd w:id="77"/>
      <w:bookmarkEnd w:id="78"/>
      <w:bookmarkEnd w:id="79"/>
      <w:bookmarkEnd w:id="80"/>
      <w:bookmarkEnd w:id="81"/>
      <w:bookmarkEnd w:id="82"/>
      <w:bookmarkEnd w:id="84"/>
    </w:p>
    <w:p w:rsidR="00A43D88" w:rsidRPr="00A43D88" w:rsidRDefault="00A43D88" w:rsidP="00A43D8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A43D88"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A43D88" w:rsidRDefault="00D42470" w:rsidP="00A43D88">
            <w:pPr>
              <w:spacing w:after="0" w:line="0" w:lineRule="atLeast"/>
              <w:rPr>
                <w:rFonts w:ascii="Calibri" w:eastAsia="Calibri" w:hAnsi="Calibri" w:cs="Times New Roman"/>
                <w:b/>
                <w:sz w:val="20"/>
                <w:szCs w:val="20"/>
              </w:rPr>
            </w:pPr>
            <w:r w:rsidRPr="00A43D88">
              <w:rPr>
                <w:rFonts w:ascii="Calibri" w:eastAsia="Calibri" w:hAnsi="Calibri" w:cs="Times New Roman"/>
                <w:b/>
                <w:sz w:val="20"/>
                <w:szCs w:val="20"/>
              </w:rPr>
              <w:t>Existió oposición al ingreso:</w:t>
            </w:r>
            <w:r w:rsidRPr="00A43D88">
              <w:rPr>
                <w:rFonts w:ascii="Calibri" w:eastAsia="Calibri" w:hAnsi="Calibri" w:cs="Times New Roman"/>
                <w:sz w:val="20"/>
                <w:szCs w:val="20"/>
              </w:rPr>
              <w:t xml:space="preserve"> </w:t>
            </w:r>
            <w:r w:rsidR="00A43D88" w:rsidRPr="00A43D88">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A43D88" w:rsidRDefault="00D42470" w:rsidP="00D42470">
            <w:pPr>
              <w:spacing w:after="0" w:line="0" w:lineRule="atLeast"/>
              <w:rPr>
                <w:rFonts w:ascii="Calibri" w:eastAsia="Calibri" w:hAnsi="Calibri" w:cs="Times New Roman"/>
                <w:b/>
                <w:sz w:val="20"/>
                <w:szCs w:val="20"/>
              </w:rPr>
            </w:pPr>
            <w:r w:rsidRPr="00A43D88">
              <w:rPr>
                <w:rFonts w:ascii="Calibri" w:eastAsia="Calibri" w:hAnsi="Calibri" w:cs="Times New Roman"/>
                <w:b/>
                <w:sz w:val="20"/>
                <w:szCs w:val="20"/>
              </w:rPr>
              <w:t xml:space="preserve">Existió auxilio de fuerza pública: </w:t>
            </w:r>
            <w:r w:rsidR="00A43D88" w:rsidRPr="00A43D88">
              <w:rPr>
                <w:rFonts w:ascii="Calibri" w:eastAsia="Calibri" w:hAnsi="Calibri" w:cs="Times New Roman"/>
                <w:sz w:val="20"/>
                <w:szCs w:val="20"/>
              </w:rPr>
              <w:t>NO</w:t>
            </w:r>
          </w:p>
        </w:tc>
      </w:tr>
      <w:tr w:rsidR="00D42470" w:rsidRPr="00A43D88"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A43D88" w:rsidRDefault="00D42470" w:rsidP="00A43D88">
            <w:pPr>
              <w:spacing w:after="0" w:line="0" w:lineRule="atLeast"/>
              <w:rPr>
                <w:rFonts w:ascii="Calibri" w:eastAsia="Calibri" w:hAnsi="Calibri" w:cs="Times New Roman"/>
                <w:b/>
                <w:sz w:val="20"/>
                <w:szCs w:val="20"/>
              </w:rPr>
            </w:pPr>
            <w:r w:rsidRPr="00A43D88">
              <w:rPr>
                <w:rFonts w:ascii="Calibri" w:eastAsia="Calibri" w:hAnsi="Calibri" w:cs="Times New Roman"/>
                <w:b/>
                <w:sz w:val="20"/>
                <w:szCs w:val="20"/>
              </w:rPr>
              <w:t xml:space="preserve">Existió colaboración por parte de los fiscalizados: </w:t>
            </w:r>
            <w:r w:rsidRPr="00A43D88">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A43D88" w:rsidRDefault="00D42470" w:rsidP="00A43D88">
            <w:pPr>
              <w:spacing w:after="0" w:line="0" w:lineRule="atLeast"/>
              <w:rPr>
                <w:rFonts w:ascii="Calibri" w:eastAsia="Calibri" w:hAnsi="Calibri" w:cs="Times New Roman"/>
                <w:b/>
                <w:sz w:val="20"/>
                <w:szCs w:val="20"/>
              </w:rPr>
            </w:pPr>
            <w:r w:rsidRPr="00A43D88">
              <w:rPr>
                <w:rFonts w:ascii="Calibri" w:eastAsia="Calibri" w:hAnsi="Calibri" w:cs="Times New Roman"/>
                <w:b/>
                <w:sz w:val="20"/>
                <w:szCs w:val="20"/>
              </w:rPr>
              <w:t xml:space="preserve">Existió trato respetuoso y deferente: </w:t>
            </w:r>
            <w:r w:rsidRPr="00A43D88">
              <w:rPr>
                <w:rFonts w:ascii="Calibri" w:eastAsia="Calibri" w:hAnsi="Calibri" w:cs="Times New Roman"/>
                <w:sz w:val="20"/>
                <w:szCs w:val="20"/>
              </w:rPr>
              <w:t>SI</w:t>
            </w:r>
          </w:p>
        </w:tc>
      </w:tr>
      <w:tr w:rsidR="00A43D88" w:rsidRPr="00A43D88"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A43D88" w:rsidRDefault="00D42470" w:rsidP="00A43D88">
            <w:pPr>
              <w:spacing w:after="0" w:line="0" w:lineRule="atLeast"/>
              <w:rPr>
                <w:rFonts w:ascii="Calibri" w:eastAsia="Calibri" w:hAnsi="Calibri" w:cs="Times New Roman"/>
                <w:b/>
                <w:sz w:val="20"/>
                <w:szCs w:val="20"/>
              </w:rPr>
            </w:pPr>
            <w:r w:rsidRPr="00A43D88">
              <w:rPr>
                <w:rFonts w:ascii="Calibri" w:eastAsia="Calibri" w:hAnsi="Calibri" w:cs="Times New Roman"/>
                <w:b/>
                <w:sz w:val="20"/>
                <w:szCs w:val="20"/>
              </w:rPr>
              <w:t xml:space="preserve">Observaciones: </w:t>
            </w:r>
            <w:r w:rsidR="00A43D88" w:rsidRPr="00A43D88">
              <w:rPr>
                <w:rFonts w:ascii="Calibri" w:eastAsia="Calibri" w:hAnsi="Calibri" w:cs="Times New Roman"/>
                <w:sz w:val="20"/>
                <w:szCs w:val="20"/>
              </w:rPr>
              <w:t>---</w:t>
            </w:r>
            <w:r w:rsidRPr="00A43D88">
              <w:rPr>
                <w:rFonts w:ascii="Calibri" w:eastAsia="Calibri" w:hAnsi="Calibri" w:cs="Times New Roman"/>
                <w:sz w:val="20"/>
                <w:szCs w:val="20"/>
              </w:rPr>
              <w:t xml:space="preserve"> </w:t>
            </w:r>
          </w:p>
        </w:tc>
      </w:tr>
    </w:tbl>
    <w:p w:rsidR="005933B2" w:rsidRDefault="005933B2" w:rsidP="005933B2">
      <w:pPr>
        <w:spacing w:after="0" w:line="240" w:lineRule="auto"/>
        <w:ind w:left="720"/>
        <w:contextualSpacing/>
        <w:jc w:val="both"/>
        <w:outlineLvl w:val="1"/>
        <w:rPr>
          <w:rFonts w:ascii="Calibri" w:eastAsia="Calibri" w:hAnsi="Calibri" w:cs="Calibri"/>
          <w:b/>
        </w:rPr>
      </w:pPr>
      <w:bookmarkStart w:id="85" w:name="_Toc390184274"/>
      <w:bookmarkStart w:id="86" w:name="_Toc390360005"/>
      <w:bookmarkStart w:id="87" w:name="_Toc390777026"/>
      <w:bookmarkStart w:id="88" w:name="_Toc447875237"/>
      <w:bookmarkStart w:id="89" w:name="_Toc449085415"/>
      <w:bookmarkStart w:id="90" w:name="_Toc352840390"/>
      <w:bookmarkStart w:id="91" w:name="_Toc352841450"/>
      <w:bookmarkStart w:id="92" w:name="_Toc353998117"/>
      <w:bookmarkStart w:id="93" w:name="_Toc353998190"/>
      <w:bookmarkStart w:id="94" w:name="_Toc382383541"/>
      <w:bookmarkStart w:id="95" w:name="_Toc382472363"/>
    </w:p>
    <w:p w:rsidR="00D42470" w:rsidRPr="00835CB5" w:rsidRDefault="00D42470" w:rsidP="00EF1051">
      <w:pPr>
        <w:pStyle w:val="Ttulo3"/>
        <w:rPr>
          <w:rFonts w:asciiTheme="minorHAnsi" w:eastAsia="Calibri" w:hAnsiTheme="minorHAnsi"/>
        </w:rPr>
      </w:pPr>
      <w:bookmarkStart w:id="96" w:name="_Toc472505915"/>
      <w:r w:rsidRPr="00835CB5">
        <w:rPr>
          <w:rFonts w:asciiTheme="minorHAnsi" w:eastAsia="Calibri" w:hAnsiTheme="minorHAnsi"/>
        </w:rPr>
        <w:t>Esquema de recorrido</w:t>
      </w:r>
      <w:bookmarkEnd w:id="85"/>
      <w:bookmarkEnd w:id="86"/>
      <w:bookmarkEnd w:id="87"/>
      <w:bookmarkEnd w:id="88"/>
      <w:bookmarkEnd w:id="89"/>
      <w:bookmarkEnd w:id="96"/>
    </w:p>
    <w:p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rsidTr="0031512B">
        <w:tc>
          <w:tcPr>
            <w:tcW w:w="5000" w:type="pct"/>
          </w:tcPr>
          <w:p w:rsidR="00D42470" w:rsidRPr="00D42470" w:rsidRDefault="00632B01" w:rsidP="00632B01">
            <w:pPr>
              <w:jc w:val="center"/>
            </w:pPr>
            <w:r>
              <w:rPr>
                <w:noProof/>
                <w:lang w:eastAsia="es-CL"/>
              </w:rPr>
              <w:drawing>
                <wp:inline distT="0" distB="0" distL="0" distR="0" wp14:anchorId="3221D3D2" wp14:editId="56C7F6E1">
                  <wp:extent cx="6143625" cy="346980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71329" cy="3485452"/>
                          </a:xfrm>
                          <a:prstGeom prst="rect">
                            <a:avLst/>
                          </a:prstGeom>
                        </pic:spPr>
                      </pic:pic>
                    </a:graphicData>
                  </a:graphic>
                </wp:inline>
              </w:drawing>
            </w:r>
          </w:p>
          <w:p w:rsidR="00D42470" w:rsidRPr="00D42470" w:rsidRDefault="00D42470" w:rsidP="00D42470"/>
        </w:tc>
      </w:tr>
    </w:tbl>
    <w:p w:rsidR="005933B2" w:rsidRDefault="005933B2" w:rsidP="00D42470"/>
    <w:p w:rsidR="00D42470" w:rsidRPr="00835CB5" w:rsidRDefault="00D42470" w:rsidP="00EF1051">
      <w:pPr>
        <w:pStyle w:val="Ttulo3"/>
        <w:rPr>
          <w:rFonts w:asciiTheme="minorHAnsi" w:hAnsiTheme="minorHAnsi"/>
        </w:rPr>
      </w:pPr>
      <w:bookmarkStart w:id="97" w:name="_Toc472505916"/>
      <w:bookmarkStart w:id="98" w:name="_Toc390184275"/>
      <w:bookmarkStart w:id="99" w:name="_Toc390360006"/>
      <w:bookmarkStart w:id="100" w:name="_Toc390777027"/>
      <w:bookmarkStart w:id="101" w:name="_Toc447875238"/>
      <w:bookmarkStart w:id="102" w:name="_Toc449085416"/>
      <w:r w:rsidRPr="00835CB5">
        <w:rPr>
          <w:rFonts w:asciiTheme="minorHAnsi" w:hAnsiTheme="minorHAnsi"/>
        </w:rPr>
        <w:t>Detalle del Recorrido de la Inspección</w:t>
      </w:r>
      <w:bookmarkEnd w:id="90"/>
      <w:bookmarkEnd w:id="91"/>
      <w:bookmarkEnd w:id="97"/>
      <w:r w:rsidR="00D14AAD" w:rsidRPr="00835CB5">
        <w:rPr>
          <w:rFonts w:asciiTheme="minorHAnsi" w:hAnsiTheme="minorHAnsi"/>
        </w:rPr>
        <w:t xml:space="preserve"> </w:t>
      </w:r>
      <w:bookmarkEnd w:id="92"/>
      <w:bookmarkEnd w:id="93"/>
      <w:bookmarkEnd w:id="94"/>
      <w:bookmarkEnd w:id="95"/>
      <w:bookmarkEnd w:id="98"/>
      <w:bookmarkEnd w:id="99"/>
      <w:bookmarkEnd w:id="100"/>
      <w:bookmarkEnd w:id="101"/>
      <w:bookmarkEnd w:id="102"/>
    </w:p>
    <w:p w:rsidR="00632B01" w:rsidRPr="00632B01" w:rsidRDefault="00632B01" w:rsidP="00632B01"/>
    <w:p w:rsidR="00863EE2" w:rsidRDefault="00863EE2" w:rsidP="00987770">
      <w:pPr>
        <w:pStyle w:val="Ttulo4"/>
      </w:pPr>
      <w:r w:rsidRPr="00987770">
        <w:t>Primer</w:t>
      </w:r>
      <w:r w:rsidR="00632B01">
        <w:t xml:space="preserve"> y único</w:t>
      </w:r>
      <w:r w:rsidRPr="00987770">
        <w:t xml:space="preserve"> día de inspección</w:t>
      </w:r>
      <w:r w:rsidR="00632B01">
        <w:t xml:space="preserve"> (01/12/2016)</w:t>
      </w:r>
    </w:p>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863EE2" w:rsidRPr="0031512B" w:rsidRDefault="00632B01"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632B01">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Lugar de emplazamiento de la Instalación de Faenas IDF 3D, de acuerdo a lo establecido en </w:t>
            </w:r>
            <w:r w:rsidR="00341297">
              <w:rPr>
                <w:rFonts w:ascii="Calibri" w:eastAsia="Times New Roman" w:hAnsi="Calibri" w:cs="Calibri"/>
                <w:sz w:val="20"/>
                <w:szCs w:val="20"/>
                <w:lang w:val="es-ES_tradnl" w:eastAsia="es-CL"/>
              </w:rPr>
              <w:t>el EIA del proyecto fiscalizado.</w:t>
            </w:r>
          </w:p>
        </w:tc>
      </w:tr>
      <w:tr w:rsidR="00863EE2" w:rsidRPr="0031512B"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31512B" w:rsidRDefault="00632B01"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632B01"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Instalación de Faenas de Eléctricas de Medellín, contratista de Interchile S.A.</w:t>
            </w:r>
          </w:p>
        </w:tc>
      </w:tr>
    </w:tbl>
    <w:p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03" w:name="_Toc382383544"/>
      <w:bookmarkStart w:id="104" w:name="_Toc382472366"/>
      <w:bookmarkStart w:id="105" w:name="_Toc390184276"/>
      <w:bookmarkStart w:id="106" w:name="_Toc390360007"/>
      <w:bookmarkStart w:id="107" w:name="_Toc390777028"/>
      <w:bookmarkStart w:id="108" w:name="_Toc352840392"/>
      <w:bookmarkStart w:id="109" w:name="_Toc352841452"/>
    </w:p>
    <w:p w:rsidR="00D42470" w:rsidRDefault="00D42470" w:rsidP="00F03CD4">
      <w:pPr>
        <w:pStyle w:val="Ttulo2"/>
      </w:pPr>
      <w:bookmarkStart w:id="110" w:name="_Toc449085417"/>
      <w:bookmarkStart w:id="111" w:name="_Toc472505917"/>
      <w:bookmarkEnd w:id="103"/>
      <w:bookmarkEnd w:id="104"/>
      <w:bookmarkEnd w:id="105"/>
      <w:bookmarkEnd w:id="106"/>
      <w:bookmarkEnd w:id="107"/>
      <w:r w:rsidRPr="00D42470">
        <w:t>Revisión Documental</w:t>
      </w:r>
      <w:bookmarkEnd w:id="110"/>
      <w:bookmarkEnd w:id="111"/>
    </w:p>
    <w:p w:rsidR="00F03CD4" w:rsidRPr="00F03CD4" w:rsidRDefault="00F03CD4" w:rsidP="00F03CD4"/>
    <w:p w:rsidR="00D42470" w:rsidRPr="00835CB5" w:rsidRDefault="00D42470" w:rsidP="00F03CD4">
      <w:pPr>
        <w:pStyle w:val="Ttulo3"/>
        <w:rPr>
          <w:rFonts w:asciiTheme="minorHAnsi" w:eastAsia="Calibri" w:hAnsiTheme="minorHAnsi"/>
        </w:rPr>
      </w:pPr>
      <w:bookmarkStart w:id="112" w:name="_Toc382383545"/>
      <w:bookmarkStart w:id="113" w:name="_Toc382472367"/>
      <w:bookmarkStart w:id="114" w:name="_Toc390184277"/>
      <w:bookmarkStart w:id="115" w:name="_Toc390360008"/>
      <w:bookmarkStart w:id="116" w:name="_Toc390777029"/>
      <w:bookmarkStart w:id="117" w:name="_Toc449085418"/>
      <w:bookmarkStart w:id="118" w:name="_Toc472505918"/>
      <w:r w:rsidRPr="00835CB5">
        <w:rPr>
          <w:rFonts w:asciiTheme="minorHAnsi" w:eastAsia="Calibri" w:hAnsiTheme="minorHAnsi"/>
        </w:rPr>
        <w:t>Documentos Revisados</w:t>
      </w:r>
      <w:bookmarkEnd w:id="112"/>
      <w:bookmarkEnd w:id="113"/>
      <w:bookmarkEnd w:id="114"/>
      <w:bookmarkEnd w:id="115"/>
      <w:bookmarkEnd w:id="116"/>
      <w:bookmarkEnd w:id="117"/>
      <w:bookmarkEnd w:id="118"/>
    </w:p>
    <w:p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433"/>
        <w:gridCol w:w="3675"/>
        <w:gridCol w:w="5795"/>
        <w:gridCol w:w="1418"/>
        <w:gridCol w:w="2231"/>
      </w:tblGrid>
      <w:tr w:rsidR="005933B2" w:rsidRPr="00D42470" w:rsidTr="003E14D1">
        <w:trPr>
          <w:trHeight w:val="819"/>
        </w:trPr>
        <w:tc>
          <w:tcPr>
            <w:tcW w:w="160"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356" w:type="pct"/>
            <w:shd w:val="clear" w:color="auto" w:fill="D9D9D9"/>
            <w:tcMar>
              <w:top w:w="0" w:type="dxa"/>
              <w:left w:w="108" w:type="dxa"/>
              <w:bottom w:w="0" w:type="dxa"/>
              <w:right w:w="108" w:type="dxa"/>
            </w:tcMar>
            <w:vAlign w:val="center"/>
          </w:tcPr>
          <w:p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138" w:type="pct"/>
            <w:shd w:val="clear" w:color="auto" w:fill="D9D9D9"/>
            <w:vAlign w:val="center"/>
          </w:tcPr>
          <w:p w:rsidR="005933B2" w:rsidRPr="00D42470" w:rsidRDefault="007C1EB9" w:rsidP="003E14D1">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tc>
        <w:tc>
          <w:tcPr>
            <w:tcW w:w="523"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823" w:type="pct"/>
            <w:shd w:val="clear" w:color="auto" w:fill="D9D9D9"/>
            <w:vAlign w:val="center"/>
          </w:tcPr>
          <w:p w:rsidR="005933B2" w:rsidRPr="00D42470" w:rsidRDefault="005933B2" w:rsidP="003E14D1">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rsidTr="003E14D1">
        <w:trPr>
          <w:trHeight w:val="409"/>
        </w:trPr>
        <w:tc>
          <w:tcPr>
            <w:tcW w:w="160" w:type="pct"/>
          </w:tcPr>
          <w:p w:rsidR="005933B2" w:rsidRPr="00D42470" w:rsidRDefault="006A6C7A"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356" w:type="pct"/>
            <w:tcMar>
              <w:top w:w="0" w:type="dxa"/>
              <w:left w:w="108" w:type="dxa"/>
              <w:bottom w:w="0" w:type="dxa"/>
              <w:right w:w="108" w:type="dxa"/>
            </w:tcMar>
            <w:vAlign w:val="center"/>
          </w:tcPr>
          <w:p w:rsidR="005933B2" w:rsidRPr="00D42470" w:rsidRDefault="006A6C7A"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N° 253 de fecha 6 de septiembre de 2016 de Seremi de Medio Ambiente región de Coquimbo</w:t>
            </w:r>
          </w:p>
        </w:tc>
        <w:tc>
          <w:tcPr>
            <w:tcW w:w="2138" w:type="pct"/>
            <w:vAlign w:val="center"/>
          </w:tcPr>
          <w:p w:rsidR="005933B2" w:rsidRPr="00D42470" w:rsidRDefault="006A6C7A"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Antecedentes entregados por Seremi de Medio Ambiente de la región de Coquimbo</w:t>
            </w:r>
          </w:p>
        </w:tc>
        <w:tc>
          <w:tcPr>
            <w:tcW w:w="523" w:type="pct"/>
            <w:vAlign w:val="center"/>
          </w:tcPr>
          <w:p w:rsidR="005933B2" w:rsidRPr="00D42470" w:rsidRDefault="006A6C7A"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NA</w:t>
            </w:r>
          </w:p>
        </w:tc>
        <w:tc>
          <w:tcPr>
            <w:tcW w:w="823" w:type="pct"/>
          </w:tcPr>
          <w:p w:rsidR="005933B2" w:rsidRPr="00D42470" w:rsidRDefault="006A6C7A"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Antecedentes denuncia Cooperativa de Comerciantes Ambulantes EL Esfuerzo de Los Vilos</w:t>
            </w:r>
          </w:p>
        </w:tc>
      </w:tr>
      <w:tr w:rsidR="005933B2" w:rsidRPr="00D42470" w:rsidTr="003E14D1">
        <w:trPr>
          <w:trHeight w:val="361"/>
        </w:trPr>
        <w:tc>
          <w:tcPr>
            <w:tcW w:w="160" w:type="pct"/>
          </w:tcPr>
          <w:p w:rsidR="005933B2" w:rsidRPr="00D42470" w:rsidRDefault="006A6C7A"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356" w:type="pct"/>
            <w:tcMar>
              <w:top w:w="0" w:type="dxa"/>
              <w:left w:w="108" w:type="dxa"/>
              <w:bottom w:w="0" w:type="dxa"/>
              <w:right w:w="108" w:type="dxa"/>
            </w:tcMar>
            <w:vAlign w:val="center"/>
          </w:tcPr>
          <w:p w:rsidR="005933B2" w:rsidRPr="00D42470" w:rsidRDefault="00D9160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Ficha del proyecto Plan Expansión Chile LT 2x500 kV Cardones-Polpaico</w:t>
            </w:r>
          </w:p>
        </w:tc>
        <w:tc>
          <w:tcPr>
            <w:tcW w:w="2138" w:type="pct"/>
            <w:vAlign w:val="center"/>
          </w:tcPr>
          <w:p w:rsidR="005933B2" w:rsidRPr="00D42470" w:rsidRDefault="00740E4A" w:rsidP="00D42470">
            <w:pPr>
              <w:spacing w:after="0" w:line="240" w:lineRule="auto"/>
              <w:jc w:val="center"/>
              <w:rPr>
                <w:rFonts w:ascii="Calibri" w:eastAsia="Calibri" w:hAnsi="Calibri" w:cs="Times New Roman"/>
                <w:sz w:val="20"/>
                <w:szCs w:val="20"/>
                <w:lang w:val="es-ES"/>
              </w:rPr>
            </w:pPr>
            <w:hyperlink r:id="rId16" w:history="1">
              <w:r w:rsidR="00D91606" w:rsidRPr="001410E4">
                <w:rPr>
                  <w:rStyle w:val="Hipervnculo"/>
                  <w:rFonts w:ascii="Calibri" w:eastAsia="Calibri" w:hAnsi="Calibri" w:cs="Times New Roman"/>
                  <w:sz w:val="20"/>
                  <w:szCs w:val="20"/>
                  <w:lang w:val="es-ES"/>
                </w:rPr>
                <w:t>http://seia.sea.gob.cl/expediente/expedientesEvaluacion.php?modo=ficha&amp;id_expediente=2129293279</w:t>
              </w:r>
            </w:hyperlink>
            <w:r w:rsidR="00D91606">
              <w:rPr>
                <w:rFonts w:ascii="Calibri" w:eastAsia="Calibri" w:hAnsi="Calibri" w:cs="Times New Roman"/>
                <w:sz w:val="20"/>
                <w:szCs w:val="20"/>
                <w:lang w:val="es-ES"/>
              </w:rPr>
              <w:t xml:space="preserve"> </w:t>
            </w:r>
          </w:p>
        </w:tc>
        <w:tc>
          <w:tcPr>
            <w:tcW w:w="523" w:type="pct"/>
            <w:vAlign w:val="center"/>
          </w:tcPr>
          <w:p w:rsidR="005933B2" w:rsidRPr="00D42470" w:rsidRDefault="00D91606"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NA</w:t>
            </w:r>
          </w:p>
        </w:tc>
        <w:tc>
          <w:tcPr>
            <w:tcW w:w="823" w:type="pct"/>
          </w:tcPr>
          <w:p w:rsidR="005933B2" w:rsidRPr="00D42470" w:rsidRDefault="00D91606"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EIA y RCA 1608/2015</w:t>
            </w:r>
          </w:p>
        </w:tc>
      </w:tr>
      <w:tr w:rsidR="00D91606" w:rsidRPr="00D42470" w:rsidTr="003E14D1">
        <w:trPr>
          <w:trHeight w:val="379"/>
        </w:trPr>
        <w:tc>
          <w:tcPr>
            <w:tcW w:w="160" w:type="pct"/>
          </w:tcPr>
          <w:p w:rsidR="00D91606" w:rsidRPr="00D42470" w:rsidRDefault="00D9160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356" w:type="pct"/>
            <w:tcMar>
              <w:top w:w="0" w:type="dxa"/>
              <w:left w:w="70" w:type="dxa"/>
              <w:bottom w:w="0" w:type="dxa"/>
              <w:right w:w="70" w:type="dxa"/>
            </w:tcMar>
            <w:vAlign w:val="center"/>
          </w:tcPr>
          <w:p w:rsidR="00D91606" w:rsidRPr="00D42470" w:rsidRDefault="00D9160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Interchile de fecha 25 de noviembre</w:t>
            </w:r>
          </w:p>
        </w:tc>
        <w:tc>
          <w:tcPr>
            <w:tcW w:w="2138" w:type="pct"/>
            <w:vAlign w:val="center"/>
          </w:tcPr>
          <w:p w:rsidR="00D91606" w:rsidRPr="00D42470" w:rsidRDefault="00D9160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Antecedentes solicitados al titular mediante ORD.</w:t>
            </w:r>
            <w:r w:rsidR="00341297">
              <w:rPr>
                <w:rFonts w:ascii="Calibri" w:eastAsia="Calibri" w:hAnsi="Calibri" w:cs="Times New Roman"/>
                <w:sz w:val="20"/>
                <w:szCs w:val="20"/>
                <w:lang w:val="es-ES"/>
              </w:rPr>
              <w:t xml:space="preserve"> SMA</w:t>
            </w:r>
            <w:r>
              <w:rPr>
                <w:rFonts w:ascii="Calibri" w:eastAsia="Calibri" w:hAnsi="Calibri" w:cs="Times New Roman"/>
                <w:sz w:val="20"/>
                <w:szCs w:val="20"/>
                <w:lang w:val="es-ES"/>
              </w:rPr>
              <w:t xml:space="preserve"> N° 2569</w:t>
            </w:r>
            <w:r w:rsidR="00341297">
              <w:rPr>
                <w:rFonts w:ascii="Calibri" w:eastAsia="Calibri" w:hAnsi="Calibri" w:cs="Times New Roman"/>
                <w:sz w:val="20"/>
                <w:szCs w:val="20"/>
                <w:lang w:val="es-ES"/>
              </w:rPr>
              <w:t xml:space="preserve"> del 15 de noviembre de 2016</w:t>
            </w:r>
          </w:p>
        </w:tc>
        <w:tc>
          <w:tcPr>
            <w:tcW w:w="523" w:type="pct"/>
          </w:tcPr>
          <w:p w:rsidR="00D91606" w:rsidRDefault="00D91606" w:rsidP="00D91606">
            <w:pPr>
              <w:jc w:val="center"/>
            </w:pPr>
            <w:r w:rsidRPr="003A62D9">
              <w:rPr>
                <w:rFonts w:ascii="Calibri" w:eastAsia="Calibri" w:hAnsi="Calibri" w:cs="Times New Roman"/>
                <w:sz w:val="20"/>
                <w:szCs w:val="20"/>
                <w:lang w:val="es-ES" w:eastAsia="es-ES"/>
              </w:rPr>
              <w:t>NA</w:t>
            </w:r>
          </w:p>
        </w:tc>
        <w:tc>
          <w:tcPr>
            <w:tcW w:w="823" w:type="pct"/>
          </w:tcPr>
          <w:p w:rsidR="00D91606" w:rsidRPr="00D42470" w:rsidRDefault="00D91606" w:rsidP="00D4247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dentro del plazo correspondiente.</w:t>
            </w:r>
          </w:p>
        </w:tc>
      </w:tr>
      <w:tr w:rsidR="00D91606" w:rsidRPr="00D42470" w:rsidTr="003E14D1">
        <w:trPr>
          <w:trHeight w:val="379"/>
        </w:trPr>
        <w:tc>
          <w:tcPr>
            <w:tcW w:w="160" w:type="pct"/>
          </w:tcPr>
          <w:p w:rsidR="00D91606" w:rsidRDefault="00D9160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4</w:t>
            </w:r>
          </w:p>
        </w:tc>
        <w:tc>
          <w:tcPr>
            <w:tcW w:w="1356" w:type="pct"/>
            <w:tcMar>
              <w:top w:w="0" w:type="dxa"/>
              <w:left w:w="70" w:type="dxa"/>
              <w:bottom w:w="0" w:type="dxa"/>
              <w:right w:w="70" w:type="dxa"/>
            </w:tcMar>
            <w:vAlign w:val="center"/>
          </w:tcPr>
          <w:p w:rsidR="00D91606" w:rsidRDefault="00D9160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Interchile</w:t>
            </w:r>
            <w:r w:rsidR="005175EA">
              <w:rPr>
                <w:rFonts w:ascii="Calibri" w:eastAsia="Calibri" w:hAnsi="Calibri" w:cs="Times New Roman"/>
                <w:sz w:val="20"/>
                <w:szCs w:val="20"/>
                <w:lang w:val="es-ES"/>
              </w:rPr>
              <w:t xml:space="preserve"> N°4455</w:t>
            </w:r>
            <w:r>
              <w:rPr>
                <w:rFonts w:ascii="Calibri" w:eastAsia="Calibri" w:hAnsi="Calibri" w:cs="Times New Roman"/>
                <w:sz w:val="20"/>
                <w:szCs w:val="20"/>
                <w:lang w:val="es-ES"/>
              </w:rPr>
              <w:t xml:space="preserve"> de fecha </w:t>
            </w:r>
            <w:r w:rsidR="005175EA">
              <w:rPr>
                <w:rFonts w:ascii="Calibri" w:eastAsia="Calibri" w:hAnsi="Calibri" w:cs="Times New Roman"/>
                <w:sz w:val="20"/>
                <w:szCs w:val="20"/>
                <w:lang w:val="es-ES"/>
              </w:rPr>
              <w:t>09</w:t>
            </w:r>
            <w:r>
              <w:rPr>
                <w:rFonts w:ascii="Calibri" w:eastAsia="Calibri" w:hAnsi="Calibri" w:cs="Times New Roman"/>
                <w:sz w:val="20"/>
                <w:szCs w:val="20"/>
                <w:lang w:val="es-ES"/>
              </w:rPr>
              <w:t xml:space="preserve"> de diciembre de 2016</w:t>
            </w:r>
          </w:p>
        </w:tc>
        <w:tc>
          <w:tcPr>
            <w:tcW w:w="2138" w:type="pct"/>
            <w:vAlign w:val="center"/>
          </w:tcPr>
          <w:p w:rsidR="00D91606" w:rsidRDefault="00D9160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Antecedentes solicitados al titular mediante acta de fiscalización</w:t>
            </w:r>
            <w:r w:rsidR="00341297">
              <w:rPr>
                <w:rFonts w:ascii="Calibri" w:eastAsia="Calibri" w:hAnsi="Calibri" w:cs="Times New Roman"/>
                <w:sz w:val="20"/>
                <w:szCs w:val="20"/>
                <w:lang w:val="es-ES"/>
              </w:rPr>
              <w:t xml:space="preserve"> del 01 de diciembre de 2016</w:t>
            </w:r>
          </w:p>
        </w:tc>
        <w:tc>
          <w:tcPr>
            <w:tcW w:w="523" w:type="pct"/>
          </w:tcPr>
          <w:p w:rsidR="00D91606" w:rsidRDefault="00D91606" w:rsidP="00D91606">
            <w:pPr>
              <w:jc w:val="center"/>
            </w:pPr>
            <w:r w:rsidRPr="003A62D9">
              <w:rPr>
                <w:rFonts w:ascii="Calibri" w:eastAsia="Calibri" w:hAnsi="Calibri" w:cs="Times New Roman"/>
                <w:sz w:val="20"/>
                <w:szCs w:val="20"/>
                <w:lang w:val="es-ES" w:eastAsia="es-ES"/>
              </w:rPr>
              <w:t>NA</w:t>
            </w:r>
          </w:p>
        </w:tc>
        <w:tc>
          <w:tcPr>
            <w:tcW w:w="823" w:type="pct"/>
          </w:tcPr>
          <w:p w:rsidR="00D91606" w:rsidRDefault="00D91606" w:rsidP="00D4247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dentro del plazo correspondiente.</w:t>
            </w:r>
          </w:p>
        </w:tc>
      </w:tr>
      <w:tr w:rsidR="00D91606" w:rsidRPr="00D42470" w:rsidTr="003E14D1">
        <w:trPr>
          <w:trHeight w:val="379"/>
        </w:trPr>
        <w:tc>
          <w:tcPr>
            <w:tcW w:w="160" w:type="pct"/>
          </w:tcPr>
          <w:p w:rsidR="00D91606" w:rsidRDefault="00D9160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1356" w:type="pct"/>
            <w:tcMar>
              <w:top w:w="0" w:type="dxa"/>
              <w:left w:w="70" w:type="dxa"/>
              <w:bottom w:w="0" w:type="dxa"/>
              <w:right w:w="70" w:type="dxa"/>
            </w:tcMar>
            <w:vAlign w:val="center"/>
          </w:tcPr>
          <w:p w:rsidR="00D91606" w:rsidRDefault="00D9160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Carta Interchile de fecha </w:t>
            </w:r>
            <w:r w:rsidR="00740E4A">
              <w:rPr>
                <w:rFonts w:ascii="Calibri" w:eastAsia="Calibri" w:hAnsi="Calibri" w:cs="Times New Roman"/>
                <w:sz w:val="20"/>
                <w:szCs w:val="20"/>
                <w:lang w:val="es-ES"/>
              </w:rPr>
              <w:t>0</w:t>
            </w:r>
            <w:r>
              <w:rPr>
                <w:rFonts w:ascii="Calibri" w:eastAsia="Calibri" w:hAnsi="Calibri" w:cs="Times New Roman"/>
                <w:sz w:val="20"/>
                <w:szCs w:val="20"/>
                <w:lang w:val="es-ES"/>
              </w:rPr>
              <w:t>6 de enero de 2017</w:t>
            </w:r>
          </w:p>
        </w:tc>
        <w:tc>
          <w:tcPr>
            <w:tcW w:w="2138" w:type="pct"/>
            <w:vAlign w:val="center"/>
          </w:tcPr>
          <w:p w:rsidR="00D91606" w:rsidRDefault="00D91606" w:rsidP="00D9160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Antecedentes solicitados al titular mediante ORD.</w:t>
            </w:r>
            <w:r w:rsidR="005175EA">
              <w:rPr>
                <w:rFonts w:ascii="Calibri" w:eastAsia="Calibri" w:hAnsi="Calibri" w:cs="Times New Roman"/>
                <w:sz w:val="20"/>
                <w:szCs w:val="20"/>
                <w:lang w:val="es-ES"/>
              </w:rPr>
              <w:t xml:space="preserve"> SMA</w:t>
            </w:r>
            <w:r>
              <w:rPr>
                <w:rFonts w:ascii="Calibri" w:eastAsia="Calibri" w:hAnsi="Calibri" w:cs="Times New Roman"/>
                <w:sz w:val="20"/>
                <w:szCs w:val="20"/>
                <w:lang w:val="es-ES"/>
              </w:rPr>
              <w:t xml:space="preserve"> N° 2856</w:t>
            </w:r>
            <w:r w:rsidR="005175EA">
              <w:rPr>
                <w:rFonts w:ascii="Calibri" w:eastAsia="Calibri" w:hAnsi="Calibri" w:cs="Times New Roman"/>
                <w:sz w:val="20"/>
                <w:szCs w:val="20"/>
                <w:lang w:val="es-ES"/>
              </w:rPr>
              <w:t xml:space="preserve"> del 28 de diciembre de 2016</w:t>
            </w:r>
          </w:p>
        </w:tc>
        <w:tc>
          <w:tcPr>
            <w:tcW w:w="523" w:type="pct"/>
          </w:tcPr>
          <w:p w:rsidR="00D91606" w:rsidRDefault="00D91606" w:rsidP="00D91606">
            <w:pPr>
              <w:jc w:val="center"/>
            </w:pPr>
            <w:r w:rsidRPr="003A62D9">
              <w:rPr>
                <w:rFonts w:ascii="Calibri" w:eastAsia="Calibri" w:hAnsi="Calibri" w:cs="Times New Roman"/>
                <w:sz w:val="20"/>
                <w:szCs w:val="20"/>
                <w:lang w:val="es-ES" w:eastAsia="es-ES"/>
              </w:rPr>
              <w:t>NA</w:t>
            </w:r>
          </w:p>
        </w:tc>
        <w:tc>
          <w:tcPr>
            <w:tcW w:w="823" w:type="pct"/>
          </w:tcPr>
          <w:p w:rsidR="00D91606" w:rsidRDefault="00D91606" w:rsidP="00D4247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dentro del plazo correspondiente.</w:t>
            </w:r>
          </w:p>
        </w:tc>
      </w:tr>
      <w:tr w:rsidR="00D91606" w:rsidRPr="00D42470" w:rsidTr="003E14D1">
        <w:trPr>
          <w:trHeight w:val="379"/>
        </w:trPr>
        <w:tc>
          <w:tcPr>
            <w:tcW w:w="160" w:type="pct"/>
          </w:tcPr>
          <w:p w:rsidR="00D91606" w:rsidRDefault="00D9160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1356" w:type="pct"/>
            <w:tcMar>
              <w:top w:w="0" w:type="dxa"/>
              <w:left w:w="70" w:type="dxa"/>
              <w:bottom w:w="0" w:type="dxa"/>
              <w:right w:w="70" w:type="dxa"/>
            </w:tcMar>
            <w:vAlign w:val="center"/>
          </w:tcPr>
          <w:p w:rsidR="00D91606" w:rsidRDefault="00D9160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Cooperativa Comerciantes Ambulantes El E</w:t>
            </w:r>
            <w:r w:rsidR="003E14D1">
              <w:rPr>
                <w:rFonts w:ascii="Calibri" w:eastAsia="Calibri" w:hAnsi="Calibri" w:cs="Times New Roman"/>
                <w:sz w:val="20"/>
                <w:szCs w:val="20"/>
                <w:lang w:val="es-ES"/>
              </w:rPr>
              <w:t>sfuerzo de Los Vilos de fecha 11 de enero de 2017</w:t>
            </w:r>
          </w:p>
        </w:tc>
        <w:tc>
          <w:tcPr>
            <w:tcW w:w="2138" w:type="pct"/>
            <w:vAlign w:val="center"/>
          </w:tcPr>
          <w:p w:rsidR="00D91606" w:rsidRDefault="00D9160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Antecedentes solicitados al titular mediante ORD.</w:t>
            </w:r>
            <w:r w:rsidR="005175EA">
              <w:rPr>
                <w:rFonts w:ascii="Calibri" w:eastAsia="Calibri" w:hAnsi="Calibri" w:cs="Times New Roman"/>
                <w:sz w:val="20"/>
                <w:szCs w:val="20"/>
                <w:lang w:val="es-ES"/>
              </w:rPr>
              <w:t xml:space="preserve"> SMA</w:t>
            </w:r>
            <w:r>
              <w:rPr>
                <w:rFonts w:ascii="Calibri" w:eastAsia="Calibri" w:hAnsi="Calibri" w:cs="Times New Roman"/>
                <w:sz w:val="20"/>
                <w:szCs w:val="20"/>
                <w:lang w:val="es-ES"/>
              </w:rPr>
              <w:t xml:space="preserve"> N° 2857</w:t>
            </w:r>
            <w:r w:rsidR="005175EA">
              <w:t xml:space="preserve"> </w:t>
            </w:r>
            <w:r w:rsidR="005175EA" w:rsidRPr="005175EA">
              <w:rPr>
                <w:rFonts w:ascii="Calibri" w:eastAsia="Calibri" w:hAnsi="Calibri" w:cs="Times New Roman"/>
                <w:sz w:val="20"/>
                <w:szCs w:val="20"/>
                <w:lang w:val="es-ES"/>
              </w:rPr>
              <w:t>del 28 de diciembre de 2016</w:t>
            </w:r>
          </w:p>
        </w:tc>
        <w:tc>
          <w:tcPr>
            <w:tcW w:w="523" w:type="pct"/>
          </w:tcPr>
          <w:p w:rsidR="00D91606" w:rsidRDefault="00D91606" w:rsidP="00D91606">
            <w:pPr>
              <w:jc w:val="center"/>
            </w:pPr>
            <w:r w:rsidRPr="003A62D9">
              <w:rPr>
                <w:rFonts w:ascii="Calibri" w:eastAsia="Calibri" w:hAnsi="Calibri" w:cs="Times New Roman"/>
                <w:sz w:val="20"/>
                <w:szCs w:val="20"/>
                <w:lang w:val="es-ES" w:eastAsia="es-ES"/>
              </w:rPr>
              <w:t>NA</w:t>
            </w:r>
          </w:p>
        </w:tc>
        <w:tc>
          <w:tcPr>
            <w:tcW w:w="823" w:type="pct"/>
          </w:tcPr>
          <w:p w:rsidR="00D91606" w:rsidRDefault="00D91606" w:rsidP="00D4247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Documento entregado dentro del plazo correspondiente.</w:t>
            </w:r>
          </w:p>
        </w:tc>
      </w:tr>
      <w:bookmarkEnd w:id="108"/>
      <w:bookmarkEnd w:id="109"/>
    </w:tbl>
    <w:p w:rsidR="008F7E97" w:rsidRDefault="008F7E97" w:rsidP="00D42470">
      <w:pPr>
        <w:rPr>
          <w:rFonts w:ascii="Calibri" w:eastAsia="Calibri" w:hAnsi="Calibri" w:cs="Calibri"/>
          <w:sz w:val="28"/>
          <w:szCs w:val="32"/>
        </w:rPr>
      </w:pPr>
    </w:p>
    <w:p w:rsidR="008F7E97" w:rsidRDefault="008F7E97" w:rsidP="008F7E97">
      <w:r>
        <w:br w:type="page"/>
      </w:r>
    </w:p>
    <w:p w:rsidR="00D42470" w:rsidRPr="00D42470" w:rsidRDefault="00D42470" w:rsidP="005863D4">
      <w:pPr>
        <w:pStyle w:val="Ttulo1"/>
      </w:pPr>
      <w:bookmarkStart w:id="119" w:name="_Toc390777030"/>
      <w:bookmarkStart w:id="120" w:name="_Toc449085419"/>
      <w:bookmarkStart w:id="121" w:name="_Toc472505919"/>
      <w:r w:rsidRPr="00D42470">
        <w:t>HECHOS CONSTATADOS.</w:t>
      </w:r>
      <w:bookmarkStart w:id="122" w:name="_Ref352922216"/>
      <w:bookmarkStart w:id="123" w:name="_Toc353998120"/>
      <w:bookmarkStart w:id="124" w:name="_Toc353998193"/>
      <w:bookmarkStart w:id="125" w:name="_Toc382383547"/>
      <w:bookmarkStart w:id="126" w:name="_Toc382472369"/>
      <w:bookmarkStart w:id="127" w:name="_Toc390184279"/>
      <w:bookmarkStart w:id="128" w:name="_Toc390360010"/>
      <w:bookmarkStart w:id="129" w:name="_Toc390777031"/>
      <w:bookmarkEnd w:id="119"/>
      <w:bookmarkEnd w:id="120"/>
      <w:bookmarkEnd w:id="121"/>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Default="00F7315A" w:rsidP="00F7315A">
      <w:pPr>
        <w:pStyle w:val="Ttulo2"/>
      </w:pPr>
      <w:bookmarkStart w:id="130" w:name="_Toc472505920"/>
      <w:bookmarkEnd w:id="122"/>
      <w:bookmarkEnd w:id="123"/>
      <w:bookmarkEnd w:id="124"/>
      <w:bookmarkEnd w:id="125"/>
      <w:bookmarkEnd w:id="126"/>
      <w:bookmarkEnd w:id="127"/>
      <w:bookmarkEnd w:id="128"/>
      <w:bookmarkEnd w:id="129"/>
      <w:r w:rsidRPr="00F7315A">
        <w:t>Verificación de las características y emplazamiento de la instalación de faenas fiscalizadas</w:t>
      </w:r>
      <w:bookmarkEnd w:id="130"/>
    </w:p>
    <w:p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rsidTr="00F14D23">
        <w:trPr>
          <w:trHeight w:val="142"/>
        </w:trPr>
        <w:tc>
          <w:tcPr>
            <w:tcW w:w="1389" w:type="pct"/>
          </w:tcPr>
          <w:p w:rsidR="00D42470" w:rsidRPr="004557D6" w:rsidRDefault="004557D6" w:rsidP="00D42470">
            <w:pPr>
              <w:rPr>
                <w:lang w:val="es-CL"/>
              </w:rPr>
            </w:pPr>
            <w:r>
              <w:rPr>
                <w:rFonts w:eastAsia="Times New Roman"/>
                <w:b/>
                <w:bCs/>
                <w:color w:val="000000"/>
                <w:lang w:eastAsia="es-CL"/>
              </w:rPr>
              <w:t xml:space="preserve">Número de hecho constatado: </w:t>
            </w:r>
            <w:r>
              <w:rPr>
                <w:rFonts w:eastAsia="Times New Roman"/>
                <w:bCs/>
                <w:color w:val="000000"/>
                <w:lang w:eastAsia="es-CL"/>
              </w:rPr>
              <w:t>1</w:t>
            </w:r>
          </w:p>
        </w:tc>
        <w:tc>
          <w:tcPr>
            <w:tcW w:w="3611" w:type="pct"/>
          </w:tcPr>
          <w:p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4557D6">
              <w:rPr>
                <w:rFonts w:eastAsia="Times New Roman"/>
                <w:color w:val="000000"/>
                <w:lang w:eastAsia="es-CL"/>
              </w:rPr>
              <w:t>1 y 2</w:t>
            </w:r>
          </w:p>
        </w:tc>
      </w:tr>
      <w:tr w:rsidR="00F14D23" w:rsidRPr="00F14D23" w:rsidTr="00F14D23">
        <w:trPr>
          <w:trHeight w:val="319"/>
        </w:trPr>
        <w:tc>
          <w:tcPr>
            <w:tcW w:w="5000" w:type="pct"/>
            <w:gridSpan w:val="2"/>
            <w:tcBorders>
              <w:bottom w:val="single" w:sz="4" w:space="0" w:color="auto"/>
            </w:tcBorders>
          </w:tcPr>
          <w:p w:rsidR="00F14D23" w:rsidRPr="00D42470" w:rsidRDefault="00F14D23" w:rsidP="00243CE7">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243CE7">
              <w:rPr>
                <w:rFonts w:eastAsia="Times New Roman"/>
                <w:bCs/>
                <w:color w:val="000000"/>
                <w:lang w:eastAsia="es-CL"/>
              </w:rPr>
              <w:t>2,3,</w:t>
            </w:r>
            <w:r w:rsidR="00471B8E">
              <w:rPr>
                <w:rFonts w:eastAsia="Times New Roman"/>
                <w:bCs/>
                <w:color w:val="000000"/>
                <w:lang w:eastAsia="es-CL"/>
              </w:rPr>
              <w:t xml:space="preserve"> </w:t>
            </w:r>
            <w:r w:rsidR="00243CE7">
              <w:rPr>
                <w:rFonts w:eastAsia="Times New Roman"/>
                <w:bCs/>
                <w:color w:val="000000"/>
                <w:lang w:eastAsia="es-CL"/>
              </w:rPr>
              <w:t>4 y 5.</w:t>
            </w:r>
          </w:p>
        </w:tc>
      </w:tr>
      <w:tr w:rsidR="00F14D23" w:rsidRPr="00D42470" w:rsidTr="00471B8E">
        <w:trPr>
          <w:trHeight w:val="7611"/>
        </w:trPr>
        <w:tc>
          <w:tcPr>
            <w:tcW w:w="5000" w:type="pct"/>
            <w:gridSpan w:val="2"/>
          </w:tcPr>
          <w:p w:rsidR="00F14D23" w:rsidRDefault="00F14D23" w:rsidP="00F14D23">
            <w:pPr>
              <w:rPr>
                <w:b/>
              </w:rPr>
            </w:pPr>
            <w:r w:rsidRPr="00A37E26">
              <w:rPr>
                <w:b/>
              </w:rPr>
              <w:t>Exigencia (s):</w:t>
            </w:r>
          </w:p>
          <w:p w:rsidR="001D5F70" w:rsidRPr="00A37E26" w:rsidRDefault="001D5F70" w:rsidP="00F14D23"/>
          <w:p w:rsidR="00A37E26" w:rsidRPr="001D5F70" w:rsidRDefault="00A37E26" w:rsidP="007D43E7">
            <w:pPr>
              <w:jc w:val="both"/>
              <w:rPr>
                <w:b/>
              </w:rPr>
            </w:pPr>
            <w:r w:rsidRPr="001D5F70">
              <w:rPr>
                <w:b/>
              </w:rPr>
              <w:t>RCA 1608/2015 Considerando 4.3.1</w:t>
            </w:r>
          </w:p>
          <w:p w:rsidR="00A70854" w:rsidRPr="001D5F70" w:rsidRDefault="00A37E26" w:rsidP="007D43E7">
            <w:pPr>
              <w:jc w:val="both"/>
              <w:rPr>
                <w:b/>
              </w:rPr>
            </w:pPr>
            <w:r w:rsidRPr="001D5F70">
              <w:rPr>
                <w:b/>
              </w:rPr>
              <w:t xml:space="preserve">Partes y Obras del Proyecto. Instalaciones de faena para construcción de líneas: </w:t>
            </w:r>
          </w:p>
          <w:p w:rsidR="00A37E26" w:rsidRPr="001D5F70" w:rsidRDefault="00A37E26" w:rsidP="007D43E7">
            <w:pPr>
              <w:jc w:val="both"/>
              <w:rPr>
                <w:i/>
              </w:rPr>
            </w:pPr>
            <w:r w:rsidRPr="001D5F70">
              <w:rPr>
                <w:i/>
              </w:rPr>
              <w:t xml:space="preserve">“Para la construcción de las líneas de transmisión eléctrica del proyecto, se considera la habilitación de 10 instalaciones de faenas de 2 </w:t>
            </w:r>
            <w:r w:rsidR="000264E8" w:rsidRPr="001D5F70">
              <w:rPr>
                <w:i/>
              </w:rPr>
              <w:t>ha</w:t>
            </w:r>
            <w:r w:rsidRPr="001D5F70">
              <w:rPr>
                <w:i/>
              </w:rPr>
              <w:t xml:space="preserve"> de superficie cada una.</w:t>
            </w:r>
          </w:p>
          <w:p w:rsidR="00A37E26" w:rsidRPr="001D5F70" w:rsidRDefault="00A37E26" w:rsidP="007D43E7">
            <w:pPr>
              <w:jc w:val="both"/>
              <w:rPr>
                <w:i/>
              </w:rPr>
            </w:pPr>
            <w:r w:rsidRPr="001D5F70">
              <w:rPr>
                <w:i/>
              </w:rPr>
              <w:t>Las instalaciones de faena constituirán el centro de operaciones desde donde se coordinarán los trabajos de la obra y considerara infraestructura tal como: oficinas (contenedores), casino, servicios sanitarios, patio de salvat</w:t>
            </w:r>
            <w:r w:rsidR="009D72C4" w:rsidRPr="001D5F70">
              <w:rPr>
                <w:i/>
              </w:rPr>
              <w:t>aje para residuos no peligrosos, bodega de acopio temporal (BAT) para residuos peligrosos</w:t>
            </w:r>
            <w:r w:rsidR="0041423B" w:rsidRPr="001D5F70">
              <w:rPr>
                <w:i/>
              </w:rPr>
              <w:t>, bodega para almacenamiento de combustibles, bodega de materiales, insumos y herramientas, taller de carpintería, soldadura y enfierradura, patios de maniobra y trabajos, estacionamientos de vehículos, equipos y maquinaria, planta de tratamiento de aguas servidas y estanque de acumulación de aguas.</w:t>
            </w:r>
          </w:p>
          <w:p w:rsidR="0041423B" w:rsidRDefault="001D5F70" w:rsidP="007D43E7">
            <w:pPr>
              <w:jc w:val="both"/>
            </w:pPr>
            <w:r>
              <w:rPr>
                <w:i/>
              </w:rPr>
              <w:t>“</w:t>
            </w:r>
            <w:r w:rsidR="0041423B" w:rsidRPr="001D5F70">
              <w:rPr>
                <w:i/>
              </w:rPr>
              <w:t>La ubicación de dichas instalaciones se presenta en la tabla 12, 13 y 14 del Capítulo 1 del EIA y en el Anexo 1.1 de la Adenda.”</w:t>
            </w:r>
          </w:p>
          <w:p w:rsidR="007451BB" w:rsidRDefault="007451BB" w:rsidP="007D43E7">
            <w:pPr>
              <w:jc w:val="both"/>
            </w:pPr>
          </w:p>
          <w:p w:rsidR="007451BB" w:rsidRPr="001D5F70" w:rsidRDefault="00AA18E1" w:rsidP="007D43E7">
            <w:pPr>
              <w:jc w:val="both"/>
              <w:rPr>
                <w:b/>
              </w:rPr>
            </w:pPr>
            <w:r w:rsidRPr="001D5F70">
              <w:rPr>
                <w:b/>
              </w:rPr>
              <w:t xml:space="preserve">Capítulo 1 Descripción de Proyecto. EIA Plan de Expansión Chile LT 2x500 kV Cardones </w:t>
            </w:r>
            <w:r w:rsidR="007451BB" w:rsidRPr="001D5F70">
              <w:rPr>
                <w:b/>
              </w:rPr>
              <w:t>–</w:t>
            </w:r>
            <w:r w:rsidRPr="001D5F70">
              <w:rPr>
                <w:b/>
              </w:rPr>
              <w:t xml:space="preserve"> Polpaico</w:t>
            </w:r>
            <w:r w:rsidR="00A70854" w:rsidRPr="001D5F70">
              <w:rPr>
                <w:b/>
              </w:rPr>
              <w:t>. Apartado 1.3.2.7</w:t>
            </w:r>
          </w:p>
          <w:p w:rsidR="00A70854" w:rsidRPr="001D5F70" w:rsidRDefault="00A70854" w:rsidP="007D43E7">
            <w:pPr>
              <w:jc w:val="both"/>
              <w:rPr>
                <w:b/>
              </w:rPr>
            </w:pPr>
            <w:r w:rsidRPr="001D5F70">
              <w:rPr>
                <w:b/>
              </w:rPr>
              <w:t xml:space="preserve">Ubicación de instalaciones de faenas y campamentos: </w:t>
            </w:r>
          </w:p>
          <w:p w:rsidR="007451BB" w:rsidRPr="001D5F70" w:rsidRDefault="00A70854" w:rsidP="007D43E7">
            <w:pPr>
              <w:jc w:val="both"/>
              <w:rPr>
                <w:i/>
              </w:rPr>
            </w:pPr>
            <w:r w:rsidRPr="001D5F70">
              <w:rPr>
                <w:i/>
              </w:rPr>
              <w:t>“…</w:t>
            </w:r>
            <w:r w:rsidR="007451BB" w:rsidRPr="001D5F70">
              <w:rPr>
                <w:i/>
              </w:rPr>
              <w:t>Lote 3: En Tabla 14, se presenta la ubicación geográfica de las cinco instalaciones de faena consideradas en el Lote 3.</w:t>
            </w:r>
          </w:p>
          <w:p w:rsidR="008B72B9" w:rsidRPr="001D5F70" w:rsidRDefault="008B72B9" w:rsidP="007451BB">
            <w:pPr>
              <w:rPr>
                <w:i/>
              </w:rPr>
            </w:pPr>
          </w:p>
          <w:tbl>
            <w:tblPr>
              <w:tblStyle w:val="Tablaconcuadrcula"/>
              <w:tblW w:w="0" w:type="auto"/>
              <w:jc w:val="center"/>
              <w:tblLook w:val="04A0" w:firstRow="1" w:lastRow="0" w:firstColumn="1" w:lastColumn="0" w:noHBand="0" w:noVBand="1"/>
            </w:tblPr>
            <w:tblGrid>
              <w:gridCol w:w="513"/>
              <w:gridCol w:w="1167"/>
              <w:gridCol w:w="1167"/>
              <w:gridCol w:w="994"/>
              <w:gridCol w:w="985"/>
              <w:gridCol w:w="985"/>
              <w:gridCol w:w="1127"/>
            </w:tblGrid>
            <w:tr w:rsidR="00B01AAB" w:rsidRPr="001D5F70" w:rsidTr="008B72B9">
              <w:trPr>
                <w:jc w:val="center"/>
              </w:trPr>
              <w:tc>
                <w:tcPr>
                  <w:tcW w:w="513" w:type="dxa"/>
                  <w:vMerge w:val="restart"/>
                  <w:vAlign w:val="center"/>
                </w:tcPr>
                <w:p w:rsidR="00B01AAB" w:rsidRPr="001D5F70" w:rsidRDefault="00B01AAB" w:rsidP="008B72B9">
                  <w:pPr>
                    <w:jc w:val="center"/>
                    <w:rPr>
                      <w:b/>
                      <w:i/>
                    </w:rPr>
                  </w:pPr>
                  <w:r w:rsidRPr="001D5F70">
                    <w:rPr>
                      <w:b/>
                      <w:i/>
                    </w:rPr>
                    <w:t>N°</w:t>
                  </w:r>
                </w:p>
              </w:tc>
              <w:tc>
                <w:tcPr>
                  <w:tcW w:w="1167" w:type="dxa"/>
                  <w:vMerge w:val="restart"/>
                  <w:vAlign w:val="center"/>
                </w:tcPr>
                <w:p w:rsidR="00B01AAB" w:rsidRPr="001D5F70" w:rsidRDefault="00B01AAB" w:rsidP="008B72B9">
                  <w:pPr>
                    <w:jc w:val="center"/>
                    <w:rPr>
                      <w:b/>
                      <w:i/>
                    </w:rPr>
                  </w:pPr>
                  <w:r w:rsidRPr="001D5F70">
                    <w:rPr>
                      <w:b/>
                      <w:i/>
                    </w:rPr>
                    <w:t>Región</w:t>
                  </w:r>
                </w:p>
              </w:tc>
              <w:tc>
                <w:tcPr>
                  <w:tcW w:w="1167" w:type="dxa"/>
                  <w:vMerge w:val="restart"/>
                  <w:vAlign w:val="center"/>
                </w:tcPr>
                <w:p w:rsidR="00B01AAB" w:rsidRPr="001D5F70" w:rsidRDefault="00B01AAB" w:rsidP="008B72B9">
                  <w:pPr>
                    <w:jc w:val="center"/>
                    <w:rPr>
                      <w:b/>
                      <w:i/>
                    </w:rPr>
                  </w:pPr>
                  <w:r w:rsidRPr="001D5F70">
                    <w:rPr>
                      <w:b/>
                      <w:i/>
                    </w:rPr>
                    <w:t>Provincia</w:t>
                  </w:r>
                </w:p>
              </w:tc>
              <w:tc>
                <w:tcPr>
                  <w:tcW w:w="994" w:type="dxa"/>
                  <w:vMerge w:val="restart"/>
                  <w:vAlign w:val="center"/>
                </w:tcPr>
                <w:p w:rsidR="00B01AAB" w:rsidRPr="001D5F70" w:rsidRDefault="00B01AAB" w:rsidP="008B72B9">
                  <w:pPr>
                    <w:jc w:val="center"/>
                    <w:rPr>
                      <w:b/>
                      <w:i/>
                    </w:rPr>
                  </w:pPr>
                  <w:r w:rsidRPr="001D5F70">
                    <w:rPr>
                      <w:b/>
                      <w:i/>
                    </w:rPr>
                    <w:t>Comuna</w:t>
                  </w:r>
                </w:p>
              </w:tc>
              <w:tc>
                <w:tcPr>
                  <w:tcW w:w="985" w:type="dxa"/>
                  <w:vMerge w:val="restart"/>
                  <w:vAlign w:val="center"/>
                </w:tcPr>
                <w:p w:rsidR="00B01AAB" w:rsidRPr="001D5F70" w:rsidRDefault="00B01AAB" w:rsidP="008B72B9">
                  <w:pPr>
                    <w:jc w:val="center"/>
                    <w:rPr>
                      <w:b/>
                      <w:i/>
                    </w:rPr>
                  </w:pPr>
                  <w:r w:rsidRPr="001D5F70">
                    <w:rPr>
                      <w:b/>
                      <w:i/>
                    </w:rPr>
                    <w:t>Nombre</w:t>
                  </w:r>
                </w:p>
              </w:tc>
              <w:tc>
                <w:tcPr>
                  <w:tcW w:w="2112" w:type="dxa"/>
                  <w:gridSpan w:val="2"/>
                </w:tcPr>
                <w:p w:rsidR="00B01AAB" w:rsidRPr="001D5F70" w:rsidRDefault="00B01AAB" w:rsidP="008B72B9">
                  <w:pPr>
                    <w:jc w:val="center"/>
                    <w:rPr>
                      <w:b/>
                      <w:i/>
                    </w:rPr>
                  </w:pPr>
                  <w:r w:rsidRPr="001D5F70">
                    <w:rPr>
                      <w:b/>
                      <w:i/>
                    </w:rPr>
                    <w:t>UTM WGS 84</w:t>
                  </w:r>
                </w:p>
              </w:tc>
            </w:tr>
            <w:tr w:rsidR="00B01AAB" w:rsidRPr="001D5F70" w:rsidTr="008B72B9">
              <w:trPr>
                <w:jc w:val="center"/>
              </w:trPr>
              <w:tc>
                <w:tcPr>
                  <w:tcW w:w="513" w:type="dxa"/>
                  <w:vMerge/>
                </w:tcPr>
                <w:p w:rsidR="00B01AAB" w:rsidRPr="001D5F70" w:rsidRDefault="00B01AAB" w:rsidP="008B72B9">
                  <w:pPr>
                    <w:jc w:val="center"/>
                    <w:rPr>
                      <w:b/>
                      <w:i/>
                    </w:rPr>
                  </w:pPr>
                </w:p>
              </w:tc>
              <w:tc>
                <w:tcPr>
                  <w:tcW w:w="1167" w:type="dxa"/>
                  <w:vMerge/>
                </w:tcPr>
                <w:p w:rsidR="00B01AAB" w:rsidRPr="001D5F70" w:rsidRDefault="00B01AAB" w:rsidP="008B72B9">
                  <w:pPr>
                    <w:jc w:val="center"/>
                    <w:rPr>
                      <w:b/>
                      <w:i/>
                    </w:rPr>
                  </w:pPr>
                </w:p>
              </w:tc>
              <w:tc>
                <w:tcPr>
                  <w:tcW w:w="1167" w:type="dxa"/>
                  <w:vMerge/>
                </w:tcPr>
                <w:p w:rsidR="00B01AAB" w:rsidRPr="001D5F70" w:rsidRDefault="00B01AAB" w:rsidP="008B72B9">
                  <w:pPr>
                    <w:jc w:val="center"/>
                    <w:rPr>
                      <w:b/>
                      <w:i/>
                    </w:rPr>
                  </w:pPr>
                </w:p>
              </w:tc>
              <w:tc>
                <w:tcPr>
                  <w:tcW w:w="994" w:type="dxa"/>
                  <w:vMerge/>
                </w:tcPr>
                <w:p w:rsidR="00B01AAB" w:rsidRPr="001D5F70" w:rsidRDefault="00B01AAB" w:rsidP="008B72B9">
                  <w:pPr>
                    <w:jc w:val="center"/>
                    <w:rPr>
                      <w:b/>
                      <w:i/>
                    </w:rPr>
                  </w:pPr>
                </w:p>
              </w:tc>
              <w:tc>
                <w:tcPr>
                  <w:tcW w:w="985" w:type="dxa"/>
                  <w:vMerge/>
                </w:tcPr>
                <w:p w:rsidR="00B01AAB" w:rsidRPr="001D5F70" w:rsidRDefault="00B01AAB" w:rsidP="008B72B9">
                  <w:pPr>
                    <w:jc w:val="center"/>
                    <w:rPr>
                      <w:b/>
                      <w:i/>
                    </w:rPr>
                  </w:pPr>
                </w:p>
              </w:tc>
              <w:tc>
                <w:tcPr>
                  <w:tcW w:w="985" w:type="dxa"/>
                </w:tcPr>
                <w:p w:rsidR="00B01AAB" w:rsidRPr="001D5F70" w:rsidRDefault="00B01AAB" w:rsidP="008B72B9">
                  <w:pPr>
                    <w:jc w:val="center"/>
                    <w:rPr>
                      <w:b/>
                      <w:i/>
                    </w:rPr>
                  </w:pPr>
                  <w:r w:rsidRPr="001D5F70">
                    <w:rPr>
                      <w:b/>
                      <w:i/>
                    </w:rPr>
                    <w:t>Este (m)</w:t>
                  </w:r>
                </w:p>
              </w:tc>
              <w:tc>
                <w:tcPr>
                  <w:tcW w:w="1127" w:type="dxa"/>
                </w:tcPr>
                <w:p w:rsidR="00B01AAB" w:rsidRPr="001D5F70" w:rsidRDefault="00B01AAB" w:rsidP="008B72B9">
                  <w:pPr>
                    <w:jc w:val="center"/>
                    <w:rPr>
                      <w:b/>
                      <w:i/>
                    </w:rPr>
                  </w:pPr>
                  <w:r w:rsidRPr="001D5F70">
                    <w:rPr>
                      <w:b/>
                      <w:i/>
                    </w:rPr>
                    <w:t>Norte (m)</w:t>
                  </w:r>
                </w:p>
              </w:tc>
            </w:tr>
            <w:tr w:rsidR="00B01AAB" w:rsidRPr="001D5F70" w:rsidTr="008B72B9">
              <w:trPr>
                <w:jc w:val="center"/>
              </w:trPr>
              <w:tc>
                <w:tcPr>
                  <w:tcW w:w="513" w:type="dxa"/>
                </w:tcPr>
                <w:p w:rsidR="00B01AAB" w:rsidRPr="001D5F70" w:rsidRDefault="00B01AAB" w:rsidP="00B01AAB">
                  <w:pPr>
                    <w:rPr>
                      <w:i/>
                    </w:rPr>
                  </w:pPr>
                  <w:r w:rsidRPr="001D5F70">
                    <w:rPr>
                      <w:i/>
                    </w:rPr>
                    <w:t>1</w:t>
                  </w:r>
                </w:p>
              </w:tc>
              <w:tc>
                <w:tcPr>
                  <w:tcW w:w="1167" w:type="dxa"/>
                </w:tcPr>
                <w:p w:rsidR="00B01AAB" w:rsidRPr="001D5F70" w:rsidRDefault="00B01AAB" w:rsidP="00B01AAB">
                  <w:pPr>
                    <w:rPr>
                      <w:i/>
                    </w:rPr>
                  </w:pPr>
                  <w:r w:rsidRPr="001D5F70">
                    <w:rPr>
                      <w:i/>
                    </w:rPr>
                    <w:t>Coquimbo</w:t>
                  </w:r>
                </w:p>
              </w:tc>
              <w:tc>
                <w:tcPr>
                  <w:tcW w:w="1167" w:type="dxa"/>
                </w:tcPr>
                <w:p w:rsidR="00B01AAB" w:rsidRPr="001D5F70" w:rsidRDefault="008B72B9" w:rsidP="00B01AAB">
                  <w:pPr>
                    <w:rPr>
                      <w:i/>
                    </w:rPr>
                  </w:pPr>
                  <w:r w:rsidRPr="001D5F70">
                    <w:rPr>
                      <w:i/>
                    </w:rPr>
                    <w:t>Elqui</w:t>
                  </w:r>
                </w:p>
              </w:tc>
              <w:tc>
                <w:tcPr>
                  <w:tcW w:w="994" w:type="dxa"/>
                </w:tcPr>
                <w:p w:rsidR="00B01AAB" w:rsidRPr="001D5F70" w:rsidRDefault="00B01AAB" w:rsidP="00B01AAB">
                  <w:pPr>
                    <w:rPr>
                      <w:i/>
                    </w:rPr>
                  </w:pPr>
                </w:p>
              </w:tc>
              <w:tc>
                <w:tcPr>
                  <w:tcW w:w="985" w:type="dxa"/>
                </w:tcPr>
                <w:p w:rsidR="00B01AAB" w:rsidRPr="001D5F70" w:rsidRDefault="008B72B9" w:rsidP="00B01AAB">
                  <w:pPr>
                    <w:rPr>
                      <w:i/>
                    </w:rPr>
                  </w:pPr>
                  <w:r w:rsidRPr="001D5F70">
                    <w:rPr>
                      <w:i/>
                    </w:rPr>
                    <w:t>IDF 3A</w:t>
                  </w:r>
                </w:p>
              </w:tc>
              <w:tc>
                <w:tcPr>
                  <w:tcW w:w="985" w:type="dxa"/>
                </w:tcPr>
                <w:p w:rsidR="00B01AAB" w:rsidRPr="001D5F70" w:rsidRDefault="008B72B9" w:rsidP="00B01AAB">
                  <w:pPr>
                    <w:rPr>
                      <w:i/>
                    </w:rPr>
                  </w:pPr>
                  <w:r w:rsidRPr="001D5F70">
                    <w:rPr>
                      <w:i/>
                    </w:rPr>
                    <w:t>286.006</w:t>
                  </w:r>
                </w:p>
              </w:tc>
              <w:tc>
                <w:tcPr>
                  <w:tcW w:w="1127" w:type="dxa"/>
                </w:tcPr>
                <w:p w:rsidR="00B01AAB" w:rsidRPr="001D5F70" w:rsidRDefault="008B72B9" w:rsidP="00B01AAB">
                  <w:pPr>
                    <w:rPr>
                      <w:i/>
                    </w:rPr>
                  </w:pPr>
                  <w:r w:rsidRPr="001D5F70">
                    <w:rPr>
                      <w:i/>
                    </w:rPr>
                    <w:t>6.666.136</w:t>
                  </w:r>
                </w:p>
              </w:tc>
            </w:tr>
            <w:tr w:rsidR="008B72B9" w:rsidRPr="001D5F70" w:rsidTr="008B72B9">
              <w:trPr>
                <w:jc w:val="center"/>
              </w:trPr>
              <w:tc>
                <w:tcPr>
                  <w:tcW w:w="513" w:type="dxa"/>
                </w:tcPr>
                <w:p w:rsidR="008B72B9" w:rsidRPr="001D5F70" w:rsidRDefault="008B72B9" w:rsidP="008B72B9">
                  <w:pPr>
                    <w:rPr>
                      <w:i/>
                    </w:rPr>
                  </w:pPr>
                  <w:r w:rsidRPr="001D5F70">
                    <w:rPr>
                      <w:i/>
                    </w:rPr>
                    <w:t>2</w:t>
                  </w:r>
                </w:p>
              </w:tc>
              <w:tc>
                <w:tcPr>
                  <w:tcW w:w="1167" w:type="dxa"/>
                </w:tcPr>
                <w:p w:rsidR="008B72B9" w:rsidRPr="001D5F70" w:rsidRDefault="008B72B9" w:rsidP="008B72B9">
                  <w:pPr>
                    <w:rPr>
                      <w:i/>
                    </w:rPr>
                  </w:pPr>
                  <w:r w:rsidRPr="001D5F70">
                    <w:rPr>
                      <w:i/>
                    </w:rPr>
                    <w:t>Coquimbo</w:t>
                  </w:r>
                </w:p>
              </w:tc>
              <w:tc>
                <w:tcPr>
                  <w:tcW w:w="1167" w:type="dxa"/>
                </w:tcPr>
                <w:p w:rsidR="008B72B9" w:rsidRPr="001D5F70" w:rsidRDefault="008B72B9" w:rsidP="008B72B9">
                  <w:pPr>
                    <w:rPr>
                      <w:i/>
                    </w:rPr>
                  </w:pPr>
                  <w:r w:rsidRPr="001D5F70">
                    <w:rPr>
                      <w:i/>
                    </w:rPr>
                    <w:t>Limarí</w:t>
                  </w:r>
                </w:p>
              </w:tc>
              <w:tc>
                <w:tcPr>
                  <w:tcW w:w="994" w:type="dxa"/>
                </w:tcPr>
                <w:p w:rsidR="008B72B9" w:rsidRPr="001D5F70" w:rsidRDefault="008B72B9" w:rsidP="008B72B9">
                  <w:pPr>
                    <w:rPr>
                      <w:i/>
                    </w:rPr>
                  </w:pPr>
                </w:p>
              </w:tc>
              <w:tc>
                <w:tcPr>
                  <w:tcW w:w="985" w:type="dxa"/>
                </w:tcPr>
                <w:p w:rsidR="008B72B9" w:rsidRPr="001D5F70" w:rsidRDefault="008B72B9" w:rsidP="008B72B9">
                  <w:pPr>
                    <w:rPr>
                      <w:i/>
                    </w:rPr>
                  </w:pPr>
                  <w:r w:rsidRPr="001D5F70">
                    <w:rPr>
                      <w:i/>
                    </w:rPr>
                    <w:t>IDF 3B</w:t>
                  </w:r>
                </w:p>
              </w:tc>
              <w:tc>
                <w:tcPr>
                  <w:tcW w:w="985" w:type="dxa"/>
                </w:tcPr>
                <w:p w:rsidR="008B72B9" w:rsidRPr="001D5F70" w:rsidRDefault="008B72B9" w:rsidP="008B72B9">
                  <w:pPr>
                    <w:rPr>
                      <w:i/>
                    </w:rPr>
                  </w:pPr>
                  <w:r w:rsidRPr="001D5F70">
                    <w:rPr>
                      <w:i/>
                    </w:rPr>
                    <w:t>249.651</w:t>
                  </w:r>
                </w:p>
              </w:tc>
              <w:tc>
                <w:tcPr>
                  <w:tcW w:w="1127" w:type="dxa"/>
                </w:tcPr>
                <w:p w:rsidR="008B72B9" w:rsidRPr="001D5F70" w:rsidRDefault="008B72B9" w:rsidP="008B72B9">
                  <w:pPr>
                    <w:rPr>
                      <w:i/>
                    </w:rPr>
                  </w:pPr>
                  <w:r w:rsidRPr="001D5F70">
                    <w:rPr>
                      <w:i/>
                    </w:rPr>
                    <w:t>6.579.416</w:t>
                  </w:r>
                </w:p>
              </w:tc>
            </w:tr>
            <w:tr w:rsidR="008B72B9" w:rsidRPr="001D5F70" w:rsidTr="008B72B9">
              <w:trPr>
                <w:jc w:val="center"/>
              </w:trPr>
              <w:tc>
                <w:tcPr>
                  <w:tcW w:w="513" w:type="dxa"/>
                </w:tcPr>
                <w:p w:rsidR="008B72B9" w:rsidRPr="001D5F70" w:rsidRDefault="008B72B9" w:rsidP="008B72B9">
                  <w:pPr>
                    <w:rPr>
                      <w:i/>
                    </w:rPr>
                  </w:pPr>
                  <w:r w:rsidRPr="001D5F70">
                    <w:rPr>
                      <w:i/>
                    </w:rPr>
                    <w:t>3</w:t>
                  </w:r>
                </w:p>
              </w:tc>
              <w:tc>
                <w:tcPr>
                  <w:tcW w:w="1167" w:type="dxa"/>
                </w:tcPr>
                <w:p w:rsidR="008B72B9" w:rsidRPr="001D5F70" w:rsidRDefault="008B72B9" w:rsidP="008B72B9">
                  <w:pPr>
                    <w:rPr>
                      <w:i/>
                    </w:rPr>
                  </w:pPr>
                  <w:r w:rsidRPr="001D5F70">
                    <w:rPr>
                      <w:i/>
                    </w:rPr>
                    <w:t>Coquimbo</w:t>
                  </w:r>
                </w:p>
              </w:tc>
              <w:tc>
                <w:tcPr>
                  <w:tcW w:w="1167" w:type="dxa"/>
                </w:tcPr>
                <w:p w:rsidR="008B72B9" w:rsidRPr="001D5F70" w:rsidRDefault="008B72B9" w:rsidP="008B72B9">
                  <w:pPr>
                    <w:rPr>
                      <w:i/>
                    </w:rPr>
                  </w:pPr>
                  <w:r w:rsidRPr="001D5F70">
                    <w:rPr>
                      <w:i/>
                    </w:rPr>
                    <w:t>Choapa</w:t>
                  </w:r>
                </w:p>
              </w:tc>
              <w:tc>
                <w:tcPr>
                  <w:tcW w:w="994" w:type="dxa"/>
                </w:tcPr>
                <w:p w:rsidR="008B72B9" w:rsidRPr="001D5F70" w:rsidRDefault="008B72B9" w:rsidP="008B72B9">
                  <w:pPr>
                    <w:rPr>
                      <w:i/>
                    </w:rPr>
                  </w:pPr>
                </w:p>
              </w:tc>
              <w:tc>
                <w:tcPr>
                  <w:tcW w:w="985" w:type="dxa"/>
                </w:tcPr>
                <w:p w:rsidR="008B72B9" w:rsidRPr="001D5F70" w:rsidRDefault="008B72B9" w:rsidP="008B72B9">
                  <w:pPr>
                    <w:rPr>
                      <w:i/>
                    </w:rPr>
                  </w:pPr>
                  <w:r w:rsidRPr="001D5F70">
                    <w:rPr>
                      <w:i/>
                    </w:rPr>
                    <w:t>IDF 3C</w:t>
                  </w:r>
                </w:p>
              </w:tc>
              <w:tc>
                <w:tcPr>
                  <w:tcW w:w="985" w:type="dxa"/>
                </w:tcPr>
                <w:p w:rsidR="008B72B9" w:rsidRPr="001D5F70" w:rsidRDefault="008B72B9" w:rsidP="008B72B9">
                  <w:pPr>
                    <w:rPr>
                      <w:i/>
                    </w:rPr>
                  </w:pPr>
                  <w:r w:rsidRPr="001D5F70">
                    <w:rPr>
                      <w:i/>
                    </w:rPr>
                    <w:t>263.838</w:t>
                  </w:r>
                </w:p>
              </w:tc>
              <w:tc>
                <w:tcPr>
                  <w:tcW w:w="1127" w:type="dxa"/>
                </w:tcPr>
                <w:p w:rsidR="008B72B9" w:rsidRPr="001D5F70" w:rsidRDefault="008B72B9" w:rsidP="008B72B9">
                  <w:pPr>
                    <w:rPr>
                      <w:i/>
                    </w:rPr>
                  </w:pPr>
                  <w:r w:rsidRPr="001D5F70">
                    <w:rPr>
                      <w:i/>
                    </w:rPr>
                    <w:t>6.501.460</w:t>
                  </w:r>
                </w:p>
              </w:tc>
            </w:tr>
            <w:tr w:rsidR="008B72B9" w:rsidRPr="001D5F70" w:rsidTr="008B72B9">
              <w:trPr>
                <w:jc w:val="center"/>
              </w:trPr>
              <w:tc>
                <w:tcPr>
                  <w:tcW w:w="513" w:type="dxa"/>
                </w:tcPr>
                <w:p w:rsidR="008B72B9" w:rsidRPr="001D5F70" w:rsidRDefault="008B72B9" w:rsidP="008B72B9">
                  <w:pPr>
                    <w:rPr>
                      <w:i/>
                    </w:rPr>
                  </w:pPr>
                  <w:r w:rsidRPr="001D5F70">
                    <w:rPr>
                      <w:i/>
                    </w:rPr>
                    <w:t>4</w:t>
                  </w:r>
                </w:p>
              </w:tc>
              <w:tc>
                <w:tcPr>
                  <w:tcW w:w="1167" w:type="dxa"/>
                </w:tcPr>
                <w:p w:rsidR="008B72B9" w:rsidRPr="001D5F70" w:rsidRDefault="008B72B9" w:rsidP="008B72B9">
                  <w:pPr>
                    <w:rPr>
                      <w:i/>
                    </w:rPr>
                  </w:pPr>
                  <w:r w:rsidRPr="001D5F70">
                    <w:rPr>
                      <w:i/>
                    </w:rPr>
                    <w:t>Coquimbo</w:t>
                  </w:r>
                </w:p>
              </w:tc>
              <w:tc>
                <w:tcPr>
                  <w:tcW w:w="1167" w:type="dxa"/>
                </w:tcPr>
                <w:p w:rsidR="008B72B9" w:rsidRPr="001D5F70" w:rsidRDefault="008B72B9" w:rsidP="008B72B9">
                  <w:pPr>
                    <w:rPr>
                      <w:i/>
                    </w:rPr>
                  </w:pPr>
                  <w:r w:rsidRPr="001D5F70">
                    <w:rPr>
                      <w:i/>
                    </w:rPr>
                    <w:t>Choapa</w:t>
                  </w:r>
                </w:p>
              </w:tc>
              <w:tc>
                <w:tcPr>
                  <w:tcW w:w="994" w:type="dxa"/>
                </w:tcPr>
                <w:p w:rsidR="008B72B9" w:rsidRPr="001D5F70" w:rsidRDefault="008B72B9" w:rsidP="008B72B9">
                  <w:pPr>
                    <w:rPr>
                      <w:i/>
                    </w:rPr>
                  </w:pPr>
                </w:p>
              </w:tc>
              <w:tc>
                <w:tcPr>
                  <w:tcW w:w="985" w:type="dxa"/>
                </w:tcPr>
                <w:p w:rsidR="008B72B9" w:rsidRPr="001D5F70" w:rsidRDefault="008B72B9" w:rsidP="008B72B9">
                  <w:pPr>
                    <w:rPr>
                      <w:i/>
                    </w:rPr>
                  </w:pPr>
                  <w:r w:rsidRPr="001D5F70">
                    <w:rPr>
                      <w:i/>
                    </w:rPr>
                    <w:t>IDF 3D</w:t>
                  </w:r>
                </w:p>
              </w:tc>
              <w:tc>
                <w:tcPr>
                  <w:tcW w:w="985" w:type="dxa"/>
                </w:tcPr>
                <w:p w:rsidR="008B72B9" w:rsidRPr="001D5F70" w:rsidRDefault="008B72B9" w:rsidP="008B72B9">
                  <w:pPr>
                    <w:rPr>
                      <w:i/>
                    </w:rPr>
                  </w:pPr>
                  <w:r w:rsidRPr="001D5F70">
                    <w:rPr>
                      <w:i/>
                    </w:rPr>
                    <w:t>262.398</w:t>
                  </w:r>
                </w:p>
              </w:tc>
              <w:tc>
                <w:tcPr>
                  <w:tcW w:w="1127" w:type="dxa"/>
                </w:tcPr>
                <w:p w:rsidR="008B72B9" w:rsidRPr="001D5F70" w:rsidRDefault="008B72B9" w:rsidP="008B72B9">
                  <w:pPr>
                    <w:rPr>
                      <w:i/>
                    </w:rPr>
                  </w:pPr>
                  <w:r w:rsidRPr="001D5F70">
                    <w:rPr>
                      <w:i/>
                    </w:rPr>
                    <w:t>6.448.297</w:t>
                  </w:r>
                </w:p>
              </w:tc>
            </w:tr>
            <w:tr w:rsidR="008B72B9" w:rsidRPr="001D5F70" w:rsidTr="008B72B9">
              <w:trPr>
                <w:jc w:val="center"/>
              </w:trPr>
              <w:tc>
                <w:tcPr>
                  <w:tcW w:w="513" w:type="dxa"/>
                </w:tcPr>
                <w:p w:rsidR="008B72B9" w:rsidRPr="001D5F70" w:rsidRDefault="008B72B9" w:rsidP="008B72B9">
                  <w:pPr>
                    <w:rPr>
                      <w:i/>
                    </w:rPr>
                  </w:pPr>
                  <w:r w:rsidRPr="001D5F70">
                    <w:rPr>
                      <w:i/>
                    </w:rPr>
                    <w:t>5</w:t>
                  </w:r>
                </w:p>
              </w:tc>
              <w:tc>
                <w:tcPr>
                  <w:tcW w:w="1167" w:type="dxa"/>
                </w:tcPr>
                <w:p w:rsidR="008B72B9" w:rsidRPr="001D5F70" w:rsidRDefault="008B72B9" w:rsidP="008B72B9">
                  <w:pPr>
                    <w:rPr>
                      <w:i/>
                    </w:rPr>
                  </w:pPr>
                  <w:r w:rsidRPr="001D5F70">
                    <w:rPr>
                      <w:i/>
                    </w:rPr>
                    <w:t>Valparaíso</w:t>
                  </w:r>
                </w:p>
              </w:tc>
              <w:tc>
                <w:tcPr>
                  <w:tcW w:w="1167" w:type="dxa"/>
                </w:tcPr>
                <w:p w:rsidR="008B72B9" w:rsidRPr="001D5F70" w:rsidRDefault="008B72B9" w:rsidP="008B72B9">
                  <w:pPr>
                    <w:rPr>
                      <w:i/>
                    </w:rPr>
                  </w:pPr>
                  <w:r w:rsidRPr="001D5F70">
                    <w:rPr>
                      <w:i/>
                    </w:rPr>
                    <w:t>Valparaíso</w:t>
                  </w:r>
                </w:p>
              </w:tc>
              <w:tc>
                <w:tcPr>
                  <w:tcW w:w="994" w:type="dxa"/>
                </w:tcPr>
                <w:p w:rsidR="008B72B9" w:rsidRPr="001D5F70" w:rsidRDefault="008B72B9" w:rsidP="008B72B9">
                  <w:pPr>
                    <w:rPr>
                      <w:i/>
                    </w:rPr>
                  </w:pPr>
                </w:p>
              </w:tc>
              <w:tc>
                <w:tcPr>
                  <w:tcW w:w="985" w:type="dxa"/>
                </w:tcPr>
                <w:p w:rsidR="008B72B9" w:rsidRPr="001D5F70" w:rsidRDefault="008B72B9" w:rsidP="008B72B9">
                  <w:pPr>
                    <w:rPr>
                      <w:i/>
                    </w:rPr>
                  </w:pPr>
                  <w:r w:rsidRPr="001D5F70">
                    <w:rPr>
                      <w:i/>
                    </w:rPr>
                    <w:t>IDF 3E</w:t>
                  </w:r>
                </w:p>
              </w:tc>
              <w:tc>
                <w:tcPr>
                  <w:tcW w:w="985" w:type="dxa"/>
                </w:tcPr>
                <w:p w:rsidR="008B72B9" w:rsidRPr="001D5F70" w:rsidRDefault="008B72B9" w:rsidP="008B72B9">
                  <w:pPr>
                    <w:rPr>
                      <w:i/>
                    </w:rPr>
                  </w:pPr>
                  <w:r w:rsidRPr="001D5F70">
                    <w:rPr>
                      <w:i/>
                    </w:rPr>
                    <w:t>271.301</w:t>
                  </w:r>
                </w:p>
              </w:tc>
              <w:tc>
                <w:tcPr>
                  <w:tcW w:w="1127" w:type="dxa"/>
                </w:tcPr>
                <w:p w:rsidR="008B72B9" w:rsidRPr="001D5F70" w:rsidRDefault="008B72B9" w:rsidP="008B72B9">
                  <w:pPr>
                    <w:rPr>
                      <w:i/>
                    </w:rPr>
                  </w:pPr>
                  <w:r w:rsidRPr="001D5F70">
                    <w:rPr>
                      <w:i/>
                    </w:rPr>
                    <w:t>6.363.532</w:t>
                  </w:r>
                </w:p>
              </w:tc>
            </w:tr>
          </w:tbl>
          <w:p w:rsidR="007451BB" w:rsidRPr="001D5F70" w:rsidRDefault="007451BB" w:rsidP="007451BB">
            <w:pPr>
              <w:jc w:val="center"/>
              <w:rPr>
                <w:i/>
              </w:rPr>
            </w:pPr>
          </w:p>
          <w:p w:rsidR="00F14D23" w:rsidRPr="001D5F70" w:rsidRDefault="00A70854" w:rsidP="007D43E7">
            <w:pPr>
              <w:jc w:val="both"/>
              <w:rPr>
                <w:i/>
              </w:rPr>
            </w:pPr>
            <w:r w:rsidRPr="001D5F70">
              <w:rPr>
                <w:i/>
              </w:rPr>
              <w:t>“…</w:t>
            </w:r>
            <w:r w:rsidR="007451BB" w:rsidRPr="001D5F70">
              <w:rPr>
                <w:i/>
              </w:rPr>
              <w:t>IF 3d: 2,0 Há. Instalación de faena ubicada un costado de la ruta Panamericana Norte aproximadamente a 7 km al norte de Pichidangui. Desde esta instalación se coordinarán las cuadrillas para realizar trabajos hacia los frentes de trabajo ubicados al norte y al sur de dicha instalación de faena que se encuentran a distancias de no más de 40 a 60 km. Esta instalación de faena considera campamento.</w:t>
            </w:r>
          </w:p>
          <w:p w:rsidR="001D5F70" w:rsidRDefault="00A70854" w:rsidP="007D43E7">
            <w:pPr>
              <w:jc w:val="both"/>
              <w:rPr>
                <w:i/>
              </w:rPr>
            </w:pPr>
            <w:r w:rsidRPr="001D5F70">
              <w:rPr>
                <w:i/>
              </w:rPr>
              <w:t xml:space="preserve">“…Los criterios utilizados para determinar áreas para la instalación de faenas y campamentos fueron los siguientes: </w:t>
            </w:r>
          </w:p>
          <w:p w:rsidR="007451BB" w:rsidRPr="00A37E26" w:rsidRDefault="001D5F70" w:rsidP="00B04025">
            <w:pPr>
              <w:pStyle w:val="Prrafodelista"/>
              <w:numPr>
                <w:ilvl w:val="0"/>
                <w:numId w:val="20"/>
              </w:numPr>
              <w:ind w:left="360"/>
              <w:rPr>
                <w:b/>
              </w:rPr>
            </w:pPr>
            <w:r w:rsidRPr="00CF38D4">
              <w:rPr>
                <w:i/>
              </w:rPr>
              <w:t>...Áreas</w:t>
            </w:r>
            <w:r w:rsidR="00A70854" w:rsidRPr="00CF38D4">
              <w:rPr>
                <w:i/>
              </w:rPr>
              <w:t xml:space="preserve"> amplias idealmente con más de 400.000 m</w:t>
            </w:r>
            <w:r w:rsidR="00A70854" w:rsidRPr="00CF38D4">
              <w:rPr>
                <w:i/>
                <w:vertAlign w:val="superscript"/>
              </w:rPr>
              <w:t>2</w:t>
            </w:r>
            <w:r w:rsidR="00A70854" w:rsidRPr="00CF38D4">
              <w:rPr>
                <w:i/>
              </w:rPr>
              <w:t xml:space="preserve"> (4 ha) y en algunos casos sobre 100.000 m</w:t>
            </w:r>
            <w:r w:rsidR="00A70854" w:rsidRPr="00CF38D4">
              <w:rPr>
                <w:i/>
                <w:vertAlign w:val="superscript"/>
              </w:rPr>
              <w:t>2</w:t>
            </w:r>
            <w:r w:rsidR="00A70854" w:rsidRPr="00CF38D4">
              <w:rPr>
                <w:i/>
              </w:rPr>
              <w:t xml:space="preserve"> (10 ha</w:t>
            </w:r>
            <w:r w:rsidR="00CF38D4" w:rsidRPr="00CF38D4">
              <w:rPr>
                <w:i/>
              </w:rPr>
              <w:t>)</w:t>
            </w:r>
            <w:r w:rsidRPr="00CF38D4">
              <w:t>”</w:t>
            </w:r>
          </w:p>
        </w:tc>
      </w:tr>
      <w:tr w:rsidR="00F14D23" w:rsidRPr="00D42470" w:rsidTr="00F14D23">
        <w:trPr>
          <w:trHeight w:val="627"/>
        </w:trPr>
        <w:tc>
          <w:tcPr>
            <w:tcW w:w="5000" w:type="pct"/>
            <w:gridSpan w:val="2"/>
          </w:tcPr>
          <w:p w:rsidR="00F14D23" w:rsidRDefault="00F14D23" w:rsidP="00F14D23">
            <w:r w:rsidRPr="00D42470">
              <w:rPr>
                <w:b/>
              </w:rPr>
              <w:t>Hecho (s):</w:t>
            </w:r>
            <w:r w:rsidRPr="00D42470">
              <w:t xml:space="preserve"> </w:t>
            </w:r>
          </w:p>
          <w:p w:rsidR="00213567" w:rsidRPr="00D42470" w:rsidRDefault="00213567" w:rsidP="00F14D23"/>
          <w:p w:rsidR="00D82C86" w:rsidRDefault="00D82C86" w:rsidP="00D82C86">
            <w:pPr>
              <w:contextualSpacing/>
              <w:jc w:val="both"/>
              <w:rPr>
                <w:rFonts w:eastAsia="Times New Roman"/>
                <w:color w:val="000000"/>
                <w:lang w:eastAsia="es-CL"/>
              </w:rPr>
            </w:pPr>
            <w:r w:rsidRPr="00D42470">
              <w:rPr>
                <w:rFonts w:eastAsia="Times New Roman"/>
                <w:color w:val="000000"/>
                <w:lang w:eastAsia="es-CL"/>
              </w:rPr>
              <w:t>Durante las actividades de</w:t>
            </w:r>
            <w:r>
              <w:rPr>
                <w:rFonts w:eastAsia="Times New Roman"/>
                <w:color w:val="000000"/>
                <w:lang w:eastAsia="es-CL"/>
              </w:rPr>
              <w:t xml:space="preserve"> inspección, fue posible constatar lo siguiente:</w:t>
            </w:r>
          </w:p>
          <w:p w:rsidR="00D82C86" w:rsidRDefault="00D82C86" w:rsidP="00D82C86">
            <w:pPr>
              <w:pStyle w:val="Prrafodelista"/>
              <w:numPr>
                <w:ilvl w:val="0"/>
                <w:numId w:val="21"/>
              </w:numPr>
              <w:rPr>
                <w:rFonts w:eastAsia="Times New Roman"/>
                <w:color w:val="000000"/>
                <w:lang w:eastAsia="es-CL"/>
              </w:rPr>
            </w:pPr>
            <w:r w:rsidRPr="00137BFE">
              <w:rPr>
                <w:rFonts w:eastAsia="Times New Roman"/>
                <w:color w:val="000000"/>
                <w:lang w:eastAsia="es-CL"/>
              </w:rPr>
              <w:t>Se visitó el sector ubicado al norte de la estación de servicio Copec de Palo Colorado, aproximadamente a 7 kilómetros al norte de Pichidangui, lugar que de</w:t>
            </w:r>
            <w:r w:rsidRPr="00137BFE">
              <w:t xml:space="preserve"> </w:t>
            </w:r>
            <w:r w:rsidRPr="00137BFE">
              <w:rPr>
                <w:rFonts w:eastAsia="Times New Roman"/>
                <w:color w:val="000000"/>
                <w:lang w:eastAsia="es-CL"/>
              </w:rPr>
              <w:t>acuerdo a lo señalado en la RCA del proyecto fiscalizado, correspondía al sector establecido para el emplazamiento de la Instalación de Faenas IDF 3D (Estación N°1), verificándose que dicha instalación de faenas no ha sido construida (</w:t>
            </w:r>
            <w:r w:rsidR="00DE328D" w:rsidRPr="00E0157D">
              <w:rPr>
                <w:rFonts w:eastAsia="Times New Roman"/>
                <w:color w:val="000000"/>
                <w:lang w:eastAsia="es-CL"/>
              </w:rPr>
              <w:t xml:space="preserve">ver fotografías </w:t>
            </w:r>
            <w:r w:rsidR="00E0157D" w:rsidRPr="00E0157D">
              <w:rPr>
                <w:rFonts w:eastAsia="Times New Roman"/>
                <w:color w:val="000000"/>
                <w:lang w:eastAsia="es-CL"/>
              </w:rPr>
              <w:t>1 y 2</w:t>
            </w:r>
            <w:r w:rsidRPr="00E0157D">
              <w:rPr>
                <w:rFonts w:eastAsia="Times New Roman"/>
                <w:color w:val="000000"/>
                <w:lang w:eastAsia="es-CL"/>
              </w:rPr>
              <w:t>).</w:t>
            </w:r>
          </w:p>
          <w:p w:rsidR="00D82C86" w:rsidRDefault="00D82C86" w:rsidP="00D82C86">
            <w:pPr>
              <w:pStyle w:val="Prrafodelista"/>
              <w:numPr>
                <w:ilvl w:val="0"/>
                <w:numId w:val="21"/>
              </w:numPr>
              <w:rPr>
                <w:rFonts w:eastAsia="Times New Roman"/>
                <w:color w:val="000000"/>
                <w:lang w:eastAsia="es-CL"/>
              </w:rPr>
            </w:pPr>
            <w:r w:rsidRPr="00C63AF1">
              <w:rPr>
                <w:rFonts w:eastAsia="Times New Roman"/>
                <w:color w:val="000000"/>
                <w:lang w:eastAsia="es-CL"/>
              </w:rPr>
              <w:t xml:space="preserve">Posteriormente se concurrió a la Instalación de Faenas, emplazada en el sector 3 y 4 del Predio Conchalí, en la calle Camino al Cementerio de Los Vilos, cercana al km 225 de la Ruta 5 Norte, constatándose que la instalación de faenas </w:t>
            </w:r>
            <w:r w:rsidR="000264E8">
              <w:rPr>
                <w:rFonts w:eastAsia="Times New Roman"/>
                <w:color w:val="000000"/>
                <w:lang w:eastAsia="es-CL"/>
              </w:rPr>
              <w:t>denunciada</w:t>
            </w:r>
            <w:r w:rsidR="008879BC">
              <w:rPr>
                <w:rFonts w:eastAsia="Times New Roman"/>
                <w:color w:val="000000"/>
                <w:lang w:eastAsia="es-CL"/>
              </w:rPr>
              <w:t xml:space="preserve"> se encuentra operativa y que </w:t>
            </w:r>
            <w:r w:rsidRPr="00C63AF1">
              <w:rPr>
                <w:rFonts w:eastAsia="Times New Roman"/>
                <w:color w:val="000000"/>
                <w:lang w:eastAsia="es-CL"/>
              </w:rPr>
              <w:t xml:space="preserve">es </w:t>
            </w:r>
            <w:r w:rsidR="008879BC">
              <w:rPr>
                <w:rFonts w:eastAsia="Times New Roman"/>
                <w:color w:val="000000"/>
                <w:lang w:eastAsia="es-CL"/>
              </w:rPr>
              <w:t>administrada por el Consorcio Eléctricas de Medellín S.A. (EDEMSA). D</w:t>
            </w:r>
            <w:r w:rsidRPr="00C63AF1">
              <w:rPr>
                <w:rFonts w:eastAsia="Times New Roman"/>
                <w:color w:val="000000"/>
                <w:lang w:eastAsia="es-CL"/>
              </w:rPr>
              <w:t>e acuerdo a lo señalado por don Giovanni Maureira, Auxiliar Predial de EDEMSA, corresponde a una empresa contratista</w:t>
            </w:r>
            <w:r w:rsidR="008879BC">
              <w:rPr>
                <w:rFonts w:eastAsia="Times New Roman"/>
                <w:color w:val="000000"/>
                <w:lang w:eastAsia="es-CL"/>
              </w:rPr>
              <w:t>, la cual presta servicios</w:t>
            </w:r>
            <w:r w:rsidRPr="00C63AF1">
              <w:rPr>
                <w:rFonts w:eastAsia="Times New Roman"/>
                <w:color w:val="000000"/>
                <w:lang w:eastAsia="es-CL"/>
              </w:rPr>
              <w:t xml:space="preserve"> </w:t>
            </w:r>
            <w:r w:rsidR="008879BC">
              <w:rPr>
                <w:rFonts w:eastAsia="Times New Roman"/>
                <w:color w:val="000000"/>
                <w:lang w:eastAsia="es-CL"/>
              </w:rPr>
              <w:t>a</w:t>
            </w:r>
            <w:r w:rsidRPr="00C63AF1">
              <w:rPr>
                <w:rFonts w:eastAsia="Times New Roman"/>
                <w:color w:val="000000"/>
                <w:lang w:eastAsia="es-CL"/>
              </w:rPr>
              <w:t xml:space="preserve"> Interchile S.A., </w:t>
            </w:r>
            <w:r w:rsidR="008879BC">
              <w:rPr>
                <w:rFonts w:eastAsia="Times New Roman"/>
                <w:color w:val="000000"/>
                <w:lang w:eastAsia="es-CL"/>
              </w:rPr>
              <w:t xml:space="preserve">específicamente </w:t>
            </w:r>
            <w:r w:rsidRPr="00C63AF1">
              <w:rPr>
                <w:rFonts w:eastAsia="Times New Roman"/>
                <w:color w:val="000000"/>
                <w:lang w:eastAsia="es-CL"/>
              </w:rPr>
              <w:t>abastece de insumos al tramo Pan de Azúcar – Polpaico del proyecto “Plan de Expansión Chile</w:t>
            </w:r>
            <w:r w:rsidR="008879BC">
              <w:rPr>
                <w:rFonts w:eastAsia="Times New Roman"/>
                <w:color w:val="000000"/>
                <w:lang w:eastAsia="es-CL"/>
              </w:rPr>
              <w:t xml:space="preserve"> LT 2x500 KV Cardones-Polpaico”. Adicionalmente, el Sr.</w:t>
            </w:r>
            <w:r w:rsidR="005175EA">
              <w:rPr>
                <w:rFonts w:eastAsia="Times New Roman"/>
                <w:color w:val="000000"/>
                <w:lang w:eastAsia="es-CL"/>
              </w:rPr>
              <w:t xml:space="preserve"> C</w:t>
            </w:r>
            <w:r w:rsidRPr="00C63AF1">
              <w:rPr>
                <w:rFonts w:eastAsia="Times New Roman"/>
                <w:color w:val="000000"/>
                <w:lang w:eastAsia="es-CL"/>
              </w:rPr>
              <w:t xml:space="preserve">ristian Rodríguez, Encargado Ambiental de EDEMSA, </w:t>
            </w:r>
            <w:r w:rsidR="008879BC">
              <w:rPr>
                <w:rFonts w:eastAsia="Times New Roman"/>
                <w:color w:val="000000"/>
                <w:lang w:eastAsia="es-CL"/>
              </w:rPr>
              <w:t xml:space="preserve">agrega que </w:t>
            </w:r>
            <w:r w:rsidRPr="00C63AF1">
              <w:rPr>
                <w:rFonts w:eastAsia="Times New Roman"/>
                <w:color w:val="000000"/>
                <w:lang w:eastAsia="es-CL"/>
              </w:rPr>
              <w:t xml:space="preserve">la instalación de faenas </w:t>
            </w:r>
            <w:r>
              <w:rPr>
                <w:rFonts w:eastAsia="Times New Roman"/>
                <w:color w:val="000000"/>
                <w:lang w:eastAsia="es-CL"/>
              </w:rPr>
              <w:t>ab</w:t>
            </w:r>
            <w:r w:rsidRPr="00C63AF1">
              <w:rPr>
                <w:rFonts w:eastAsia="Times New Roman"/>
                <w:color w:val="000000"/>
                <w:lang w:eastAsia="es-CL"/>
              </w:rPr>
              <w:t>astece principalmente al tramo comprendido entre las torres 311 a 565 del proyecto, agregando que los movimient</w:t>
            </w:r>
            <w:r w:rsidR="00B04025">
              <w:rPr>
                <w:rFonts w:eastAsia="Times New Roman"/>
                <w:color w:val="000000"/>
                <w:lang w:eastAsia="es-CL"/>
              </w:rPr>
              <w:t>os de materiales y trabajadores</w:t>
            </w:r>
            <w:r w:rsidRPr="00C63AF1">
              <w:rPr>
                <w:rFonts w:eastAsia="Times New Roman"/>
                <w:color w:val="000000"/>
                <w:lang w:eastAsia="es-CL"/>
              </w:rPr>
              <w:t xml:space="preserve"> hacia los frentes de trabajo, se realizan desde la Instalación de Faenas hasta Los Molles por el Sur; y hasta 10 km al norte del peaje de </w:t>
            </w:r>
            <w:r>
              <w:rPr>
                <w:rFonts w:eastAsia="Times New Roman"/>
                <w:color w:val="000000"/>
                <w:lang w:eastAsia="es-CL"/>
              </w:rPr>
              <w:t>Angostura, en Canela. Una vez en gabinete, se procedió a geolocalizar a través de Google Earth las torres 311 y 565</w:t>
            </w:r>
            <w:r w:rsidR="0031385C">
              <w:rPr>
                <w:rFonts w:eastAsia="Times New Roman"/>
                <w:color w:val="000000"/>
                <w:lang w:eastAsia="es-CL"/>
              </w:rPr>
              <w:t>, en base a la cobertura en formato KMZ, presentada por el titular en Adenda 2;</w:t>
            </w:r>
            <w:r>
              <w:rPr>
                <w:rFonts w:eastAsia="Times New Roman"/>
                <w:color w:val="000000"/>
                <w:lang w:eastAsia="es-CL"/>
              </w:rPr>
              <w:t xml:space="preserve"> para luego calcular la distancia aproximada entre la instalación de faenas fiscalizada y ambos puntos </w:t>
            </w:r>
            <w:r w:rsidRPr="00844FB3">
              <w:rPr>
                <w:rFonts w:eastAsia="Times New Roman"/>
                <w:color w:val="000000"/>
                <w:lang w:eastAsia="es-CL"/>
              </w:rPr>
              <w:t>(ver figura 3</w:t>
            </w:r>
            <w:r w:rsidRPr="00C63AF1">
              <w:rPr>
                <w:rFonts w:eastAsia="Times New Roman"/>
                <w:color w:val="000000"/>
                <w:lang w:eastAsia="es-CL"/>
              </w:rPr>
              <w:t>)</w:t>
            </w:r>
            <w:r>
              <w:rPr>
                <w:rFonts w:eastAsia="Times New Roman"/>
                <w:color w:val="000000"/>
                <w:lang w:eastAsia="es-CL"/>
              </w:rPr>
              <w:t xml:space="preserve">. A partir de lo anterior, </w:t>
            </w:r>
            <w:r w:rsidR="008879BC">
              <w:rPr>
                <w:rFonts w:eastAsia="Times New Roman"/>
                <w:color w:val="000000"/>
                <w:lang w:eastAsia="es-CL"/>
              </w:rPr>
              <w:t xml:space="preserve">se pudo constatar que </w:t>
            </w:r>
            <w:r>
              <w:rPr>
                <w:rFonts w:eastAsia="Times New Roman"/>
                <w:color w:val="000000"/>
                <w:lang w:eastAsia="es-CL"/>
              </w:rPr>
              <w:t xml:space="preserve">la distancia resultante </w:t>
            </w:r>
            <w:r w:rsidR="008879BC">
              <w:rPr>
                <w:rFonts w:eastAsia="Times New Roman"/>
                <w:color w:val="000000"/>
                <w:lang w:eastAsia="es-CL"/>
              </w:rPr>
              <w:t>entre la Instalación de Faenas f</w:t>
            </w:r>
            <w:r>
              <w:rPr>
                <w:rFonts w:eastAsia="Times New Roman"/>
                <w:color w:val="000000"/>
                <w:lang w:eastAsia="es-CL"/>
              </w:rPr>
              <w:t>iscalizada y la Torre 311, emplazada al norte del peaje de Angostura en Canela, es</w:t>
            </w:r>
            <w:r w:rsidR="008879BC">
              <w:rPr>
                <w:rFonts w:eastAsia="Times New Roman"/>
                <w:color w:val="000000"/>
                <w:lang w:eastAsia="es-CL"/>
              </w:rPr>
              <w:t xml:space="preserve"> de 68 km. Asimismo, </w:t>
            </w:r>
            <w:r>
              <w:rPr>
                <w:rFonts w:eastAsia="Times New Roman"/>
                <w:color w:val="000000"/>
                <w:lang w:eastAsia="es-CL"/>
              </w:rPr>
              <w:t>la distancia entre la instalación de faenas fiscalizada y la Torre 565, emplazada al</w:t>
            </w:r>
            <w:r w:rsidR="00B04025">
              <w:rPr>
                <w:rFonts w:eastAsia="Times New Roman"/>
                <w:color w:val="000000"/>
                <w:lang w:eastAsia="es-CL"/>
              </w:rPr>
              <w:t xml:space="preserve"> sur de Los Molles, es de 45 km, </w:t>
            </w:r>
            <w:r w:rsidR="00844FB3">
              <w:rPr>
                <w:rFonts w:eastAsia="Times New Roman"/>
                <w:color w:val="000000"/>
                <w:lang w:eastAsia="es-CL"/>
              </w:rPr>
              <w:t xml:space="preserve">lo </w:t>
            </w:r>
            <w:r w:rsidR="00B04025">
              <w:rPr>
                <w:rFonts w:eastAsia="Times New Roman"/>
                <w:color w:val="000000"/>
                <w:lang w:eastAsia="es-CL"/>
              </w:rPr>
              <w:t>que da un tramo total de 113 Km aproximadamente</w:t>
            </w:r>
            <w:r w:rsidR="0031385C">
              <w:rPr>
                <w:rFonts w:eastAsia="Times New Roman"/>
                <w:color w:val="000000"/>
                <w:lang w:eastAsia="es-CL"/>
              </w:rPr>
              <w:t>, el cual sería abastecido por la instalación de faenas fiscalizada.</w:t>
            </w:r>
          </w:p>
          <w:p w:rsidR="00B52BE5" w:rsidRPr="00B52BE5" w:rsidRDefault="00D82C86" w:rsidP="00D82C86">
            <w:pPr>
              <w:pStyle w:val="Prrafodelista"/>
              <w:numPr>
                <w:ilvl w:val="0"/>
                <w:numId w:val="21"/>
              </w:numPr>
            </w:pPr>
            <w:r w:rsidRPr="0058478A">
              <w:rPr>
                <w:rFonts w:eastAsia="Times New Roman"/>
                <w:color w:val="000000"/>
                <w:lang w:eastAsia="es-CL"/>
              </w:rPr>
              <w:t xml:space="preserve">El predio en el que se emplaza la instalación de faenas, </w:t>
            </w:r>
            <w:r>
              <w:rPr>
                <w:rFonts w:eastAsia="Times New Roman"/>
                <w:color w:val="000000"/>
                <w:lang w:eastAsia="es-CL"/>
              </w:rPr>
              <w:t xml:space="preserve">ocupa una superficie de aproximadamente 6,6 ha de acuerdo a los planos revisados durante la inspección y al recorrido efectuado durante la </w:t>
            </w:r>
            <w:r w:rsidR="00B04025">
              <w:rPr>
                <w:rFonts w:eastAsia="Times New Roman"/>
                <w:color w:val="000000"/>
                <w:lang w:eastAsia="es-CL"/>
              </w:rPr>
              <w:t>fiscalización</w:t>
            </w:r>
            <w:r>
              <w:rPr>
                <w:rFonts w:eastAsia="Times New Roman"/>
                <w:color w:val="000000"/>
                <w:lang w:eastAsia="es-CL"/>
              </w:rPr>
              <w:t>.</w:t>
            </w:r>
            <w:r w:rsidR="00AD1B0D">
              <w:rPr>
                <w:rFonts w:eastAsia="Times New Roman"/>
                <w:color w:val="000000"/>
                <w:lang w:eastAsia="es-CL"/>
              </w:rPr>
              <w:t xml:space="preserve"> Cabe señalar, que la superficie mencionada corresponde al área 1 de la Figura N° 2 del presente informe.</w:t>
            </w:r>
          </w:p>
          <w:p w:rsidR="000E3116" w:rsidRPr="000E3116" w:rsidRDefault="0031385C" w:rsidP="00D82C86">
            <w:pPr>
              <w:pStyle w:val="Prrafodelista"/>
              <w:numPr>
                <w:ilvl w:val="0"/>
                <w:numId w:val="21"/>
              </w:numPr>
            </w:pPr>
            <w:r>
              <w:rPr>
                <w:rFonts w:eastAsia="Times New Roman"/>
                <w:color w:val="000000"/>
                <w:lang w:eastAsia="es-CL"/>
              </w:rPr>
              <w:t>Durante la inspección a la instalación de faenas, s</w:t>
            </w:r>
            <w:r w:rsidR="00D82C86">
              <w:rPr>
                <w:rFonts w:eastAsia="Times New Roman"/>
                <w:color w:val="000000"/>
                <w:lang w:eastAsia="es-CL"/>
              </w:rPr>
              <w:t xml:space="preserve">e pudo constatar la existencia de las siguientes instalaciones: Portería, </w:t>
            </w:r>
            <w:r w:rsidR="00D82C86" w:rsidRPr="003C32B7">
              <w:rPr>
                <w:rFonts w:eastAsia="Times New Roman"/>
                <w:color w:val="000000"/>
                <w:lang w:eastAsia="es-CL"/>
              </w:rPr>
              <w:t>oficinas</w:t>
            </w:r>
            <w:r w:rsidR="00D82C86">
              <w:rPr>
                <w:rFonts w:eastAsia="Times New Roman"/>
                <w:color w:val="000000"/>
                <w:lang w:eastAsia="es-CL"/>
              </w:rPr>
              <w:t xml:space="preserve"> y estacionamientos; taller de carpintería y enf</w:t>
            </w:r>
            <w:r w:rsidR="00B52BE5">
              <w:rPr>
                <w:rFonts w:eastAsia="Times New Roman"/>
                <w:color w:val="000000"/>
                <w:lang w:eastAsia="es-CL"/>
              </w:rPr>
              <w:t>ierradura;</w:t>
            </w:r>
            <w:r w:rsidR="00D82C86">
              <w:rPr>
                <w:rFonts w:eastAsia="Times New Roman"/>
                <w:color w:val="000000"/>
                <w:lang w:eastAsia="es-CL"/>
              </w:rPr>
              <w:t xml:space="preserve"> patio de acopio de materiales (platinería y carretes de cables), </w:t>
            </w:r>
            <w:r w:rsidR="00B52BE5">
              <w:rPr>
                <w:rFonts w:eastAsia="Times New Roman"/>
                <w:color w:val="000000"/>
                <w:lang w:eastAsia="es-CL"/>
              </w:rPr>
              <w:t xml:space="preserve">el cual </w:t>
            </w:r>
            <w:r w:rsidR="00D82C86">
              <w:rPr>
                <w:rFonts w:eastAsia="Times New Roman"/>
                <w:color w:val="000000"/>
                <w:lang w:eastAsia="es-CL"/>
              </w:rPr>
              <w:t xml:space="preserve">utiliza una </w:t>
            </w:r>
            <w:r w:rsidR="00B52BE5">
              <w:rPr>
                <w:rFonts w:eastAsia="Times New Roman"/>
                <w:color w:val="000000"/>
                <w:lang w:eastAsia="es-CL"/>
              </w:rPr>
              <w:t>superficie aproximada de 4,5 ha;</w:t>
            </w:r>
            <w:r w:rsidR="00D82C86">
              <w:rPr>
                <w:rFonts w:eastAsia="Times New Roman"/>
                <w:color w:val="000000"/>
                <w:lang w:eastAsia="es-CL"/>
              </w:rPr>
              <w:t xml:space="preserve"> bodegas de almacenamiento de tornillería y materiales de construcción, bodega de almacenamiento de sustancias peligrosas –la cual no cuenta con señalización-, bodega de residuos peligrosos, contenedor de residuos domiciliarios, contenedor de residuos industriales, patio de salvataje, planta de tratamiento de aguas servidas construida pero a la espera de autorización sanitaria y servicios higiénicos. De acuerdo a lo señalado por don G. Maureira, la instalación de faena</w:t>
            </w:r>
            <w:r w:rsidR="00B6139E">
              <w:rPr>
                <w:rFonts w:eastAsia="Times New Roman"/>
                <w:color w:val="000000"/>
                <w:lang w:eastAsia="es-CL"/>
              </w:rPr>
              <w:t>s</w:t>
            </w:r>
            <w:r w:rsidR="00D82C86">
              <w:rPr>
                <w:rFonts w:eastAsia="Times New Roman"/>
                <w:color w:val="000000"/>
                <w:lang w:eastAsia="es-CL"/>
              </w:rPr>
              <w:t xml:space="preserve"> no cuenta con campamento para el alojamiento de trabajadores</w:t>
            </w:r>
            <w:r w:rsidR="008879BC">
              <w:rPr>
                <w:rFonts w:eastAsia="Times New Roman"/>
                <w:color w:val="000000"/>
                <w:lang w:eastAsia="es-CL"/>
              </w:rPr>
              <w:t xml:space="preserve">, indicando </w:t>
            </w:r>
            <w:r w:rsidR="00D82C86">
              <w:rPr>
                <w:rFonts w:eastAsia="Times New Roman"/>
                <w:color w:val="000000"/>
                <w:lang w:eastAsia="es-CL"/>
              </w:rPr>
              <w:t>que éstos alojan en la ciudad de Los Vilos.</w:t>
            </w:r>
          </w:p>
          <w:p w:rsidR="00D82C86" w:rsidRPr="00B52BE5" w:rsidRDefault="000E3116" w:rsidP="00D82C86">
            <w:pPr>
              <w:pStyle w:val="Prrafodelista"/>
              <w:numPr>
                <w:ilvl w:val="0"/>
                <w:numId w:val="21"/>
              </w:numPr>
            </w:pPr>
            <w:r>
              <w:rPr>
                <w:rFonts w:eastAsia="Times New Roman"/>
                <w:color w:val="000000"/>
                <w:lang w:eastAsia="es-CL"/>
              </w:rPr>
              <w:t>En relación a las aguas servidas</w:t>
            </w:r>
            <w:r w:rsidR="00B6139E">
              <w:rPr>
                <w:rFonts w:eastAsia="Times New Roman"/>
                <w:color w:val="000000"/>
                <w:lang w:eastAsia="es-CL"/>
              </w:rPr>
              <w:t xml:space="preserve"> generadas en la instalación </w:t>
            </w:r>
            <w:r>
              <w:rPr>
                <w:rFonts w:eastAsia="Times New Roman"/>
                <w:color w:val="000000"/>
                <w:lang w:eastAsia="es-CL"/>
              </w:rPr>
              <w:t>fiscalizada, e</w:t>
            </w:r>
            <w:r w:rsidR="00B04025">
              <w:rPr>
                <w:rFonts w:eastAsia="Times New Roman"/>
                <w:color w:val="000000"/>
                <w:lang w:eastAsia="es-CL"/>
              </w:rPr>
              <w:t>l</w:t>
            </w:r>
            <w:r w:rsidR="00B52BE5">
              <w:rPr>
                <w:rFonts w:eastAsia="Times New Roman"/>
                <w:color w:val="000000"/>
                <w:lang w:eastAsia="es-CL"/>
              </w:rPr>
              <w:t xml:space="preserve"> Sr. Rodriguez indica que</w:t>
            </w:r>
            <w:r w:rsidR="007332B8">
              <w:rPr>
                <w:rFonts w:eastAsia="Times New Roman"/>
                <w:color w:val="000000"/>
                <w:lang w:eastAsia="es-CL"/>
              </w:rPr>
              <w:t xml:space="preserve"> el retiro de </w:t>
            </w:r>
            <w:r>
              <w:rPr>
                <w:rFonts w:eastAsia="Times New Roman"/>
                <w:color w:val="000000"/>
                <w:lang w:eastAsia="es-CL"/>
              </w:rPr>
              <w:t>éstas</w:t>
            </w:r>
            <w:r w:rsidR="007332B8">
              <w:rPr>
                <w:rFonts w:eastAsia="Times New Roman"/>
                <w:color w:val="000000"/>
                <w:lang w:eastAsia="es-CL"/>
              </w:rPr>
              <w:t xml:space="preserve"> es realizado por Empresa Dissal.</w:t>
            </w:r>
          </w:p>
          <w:p w:rsidR="00B52BE5" w:rsidRDefault="00B52BE5" w:rsidP="00B52BE5">
            <w:pPr>
              <w:pStyle w:val="Prrafodelista"/>
              <w:numPr>
                <w:ilvl w:val="0"/>
                <w:numId w:val="21"/>
              </w:numPr>
            </w:pPr>
            <w:r>
              <w:t>El Sr. Rodríguez indica que las actividades de instalación de faenas, se iniciaron en enero de 2016, con el traslado de materiales para la construcción del Proyecto, desde acopio en las afueras de Santiago, hasta esta instalación de faenas.</w:t>
            </w:r>
          </w:p>
          <w:p w:rsidR="00FC1B6B" w:rsidRDefault="007332B8" w:rsidP="007332B8">
            <w:pPr>
              <w:pStyle w:val="Prrafodelista"/>
              <w:numPr>
                <w:ilvl w:val="0"/>
                <w:numId w:val="21"/>
              </w:numPr>
            </w:pPr>
            <w:r>
              <w:t>Consultado respecto de la instalación de faenas IDF 3D, en sector de Pichidangui, el Sr. Rodriguez señala que inicialmente, EDEMSA se instalaría en dicho sector, sin embargo</w:t>
            </w:r>
            <w:r w:rsidR="00844FB3">
              <w:t>,</w:t>
            </w:r>
            <w:r>
              <w:t xml:space="preserve"> debido a problemas con el dueño del predio se cambió la localización a la instalación de faenas visitada. Adicionalmente, el Sr. Rodrigu</w:t>
            </w:r>
            <w:r w:rsidR="0042580C">
              <w:t>e</w:t>
            </w:r>
            <w:r>
              <w:t xml:space="preserve">z señala que alrededor del 80% de las actividades desarrolladas por EDEMSA atienden necesidades del proyecto </w:t>
            </w:r>
            <w:r w:rsidRPr="007332B8">
              <w:t>Plan de expansión Chile LT 2x500 KV Cardones-Polpaico</w:t>
            </w:r>
            <w:r>
              <w:t>.</w:t>
            </w:r>
          </w:p>
          <w:p w:rsidR="00B6139E" w:rsidRDefault="00B6139E" w:rsidP="00B6139E">
            <w:pPr>
              <w:pStyle w:val="Prrafodelista"/>
            </w:pPr>
          </w:p>
          <w:p w:rsidR="00FC1B6B" w:rsidRPr="00FC1B6B" w:rsidRDefault="00FC1B6B" w:rsidP="00FC1B6B">
            <w:pPr>
              <w:contextualSpacing/>
              <w:jc w:val="both"/>
              <w:rPr>
                <w:b/>
              </w:rPr>
            </w:pPr>
            <w:r w:rsidRPr="00FC1B6B">
              <w:rPr>
                <w:b/>
              </w:rPr>
              <w:t>Resultados del examen de información:</w:t>
            </w:r>
          </w:p>
          <w:p w:rsidR="00FC1B6B" w:rsidRDefault="00FC1B6B" w:rsidP="00FC1B6B">
            <w:pPr>
              <w:contextualSpacing/>
              <w:jc w:val="both"/>
            </w:pPr>
          </w:p>
          <w:p w:rsidR="00D82C86" w:rsidRPr="00D82C86" w:rsidRDefault="00D82C86" w:rsidP="007C0FA0">
            <w:pPr>
              <w:pStyle w:val="Prrafodelista"/>
              <w:numPr>
                <w:ilvl w:val="0"/>
                <w:numId w:val="21"/>
              </w:numPr>
            </w:pPr>
            <w:r w:rsidRPr="00D82C86">
              <w:t>Mediante Ord. N° 2569 del 15-11-216, esta Superintendencia realiza un requerimiento de información al titular, el cual fu</w:t>
            </w:r>
            <w:r w:rsidR="000E3116">
              <w:t xml:space="preserve">e respondido a través de carta </w:t>
            </w:r>
            <w:r w:rsidRPr="00D82C86">
              <w:t>el 25-11-2016. Posteriormente, la SMA realiza un nuevo requerimiento de información al titular mediante Ord. N° 2856 del 28-12-2016, el cual fue respondido mediante carta del 06-01-2017.</w:t>
            </w:r>
          </w:p>
          <w:p w:rsidR="00D82C86" w:rsidRDefault="001624CD" w:rsidP="007C0FA0">
            <w:pPr>
              <w:pStyle w:val="Prrafodelista"/>
              <w:numPr>
                <w:ilvl w:val="0"/>
                <w:numId w:val="21"/>
              </w:numPr>
            </w:pPr>
            <w:r w:rsidRPr="00D82C86">
              <w:t xml:space="preserve">Según lo informado por el titular </w:t>
            </w:r>
            <w:r w:rsidR="00D82C86" w:rsidRPr="00D82C86">
              <w:t>en el primer requerimiento de información</w:t>
            </w:r>
            <w:r w:rsidRPr="00D82C86">
              <w:t>, la instalación de faena IDF 3D no fue construida, debido a que en la región se redujeron a dos instalaciones de faenas de un total de cuatro evaluadas y aprobadas en la R</w:t>
            </w:r>
            <w:r w:rsidR="00844FB3">
              <w:t>CA 1608/2015</w:t>
            </w:r>
            <w:r w:rsidR="000E3116">
              <w:t>, según se indica,</w:t>
            </w:r>
            <w:r w:rsidRPr="00D82C86">
              <w:t xml:space="preserve"> con la finalidad de reducir la intervención del proyecto en la zona y dar eficiencia a la construcción de las obras.</w:t>
            </w:r>
            <w:r w:rsidR="00D82C86" w:rsidRPr="00D82C86">
              <w:t xml:space="preserve"> </w:t>
            </w:r>
            <w:r w:rsidR="00EA7D83">
              <w:t>S</w:t>
            </w:r>
            <w:r w:rsidR="00D82C86" w:rsidRPr="00D82C86">
              <w:t>in embargo</w:t>
            </w:r>
            <w:r w:rsidR="000E3116">
              <w:t>, no señala qué</w:t>
            </w:r>
            <w:r w:rsidR="00D82C86" w:rsidRPr="00D82C86">
              <w:t xml:space="preserve"> instalaciones de faenas son las que en defin</w:t>
            </w:r>
            <w:r w:rsidR="000E3116">
              <w:t>itiva se encuentran construidas, así como tampoco señala cuales no fueron construidas.</w:t>
            </w:r>
          </w:p>
          <w:p w:rsidR="00EA7D83" w:rsidRDefault="000E3116" w:rsidP="007C0FA0">
            <w:pPr>
              <w:pStyle w:val="Prrafodelista"/>
              <w:numPr>
                <w:ilvl w:val="0"/>
                <w:numId w:val="21"/>
              </w:numPr>
            </w:pPr>
            <w:r>
              <w:t>Adicionalmente en la misma carta</w:t>
            </w:r>
            <w:r w:rsidR="00EA7D83" w:rsidRPr="00EA7D83">
              <w:t>,</w:t>
            </w:r>
            <w:r>
              <w:t xml:space="preserve"> y en relación a la instalación de faenas denunciada,</w:t>
            </w:r>
            <w:r w:rsidR="00EA7D83" w:rsidRPr="00EA7D83">
              <w:t xml:space="preserve"> </w:t>
            </w:r>
            <w:r w:rsidR="00EA7D83">
              <w:t xml:space="preserve">el titular señala que </w:t>
            </w:r>
            <w:r w:rsidR="00EA7D83" w:rsidRPr="003F65D8">
              <w:t>“</w:t>
            </w:r>
            <w:r w:rsidR="00EA7D83" w:rsidRPr="00EA7D83">
              <w:rPr>
                <w:i/>
              </w:rPr>
              <w:t>dicha instalación es utilizada por eléctricas de Medellín S.A. para la construcción de diversos proyectos de energía</w:t>
            </w:r>
            <w:r w:rsidR="00EA7D83" w:rsidRPr="003F65D8">
              <w:t>”, sin especificar a cuáles proyectos se refiere</w:t>
            </w:r>
            <w:r w:rsidR="00EA7D83" w:rsidRPr="00EA7D83">
              <w:t xml:space="preserve">, </w:t>
            </w:r>
            <w:r w:rsidR="00EA7D83">
              <w:t>y</w:t>
            </w:r>
            <w:r w:rsidR="00EA7D83" w:rsidRPr="00EA7D83">
              <w:t xml:space="preserve"> que </w:t>
            </w:r>
            <w:r w:rsidR="00EA7D83" w:rsidRPr="00EA7D83">
              <w:rPr>
                <w:i/>
              </w:rPr>
              <w:t>“…no corresponde a una obra o instalación declarada dentro del Estudio de Impacto Ambienta</w:t>
            </w:r>
            <w:r w:rsidR="00EA7D83">
              <w:rPr>
                <w:i/>
              </w:rPr>
              <w:t>l…”</w:t>
            </w:r>
            <w:r w:rsidR="00EA7D83" w:rsidRPr="00EA7D83">
              <w:t xml:space="preserve"> del proyecto Plan de Expansión Chil</w:t>
            </w:r>
            <w:r w:rsidR="00B04025">
              <w:t>e LT 2x500 kV Cardones-Polpaico</w:t>
            </w:r>
            <w:r w:rsidR="00EA7D83" w:rsidRPr="00EA7D83">
              <w:t>.</w:t>
            </w:r>
            <w:r>
              <w:t xml:space="preserve"> </w:t>
            </w:r>
            <w:r w:rsidR="00EA7D83" w:rsidRPr="003F65D8">
              <w:t>El titular acompaña a su carta permisos asociados a la instalación de faena, solicitados por la Superintendencia: entre ellos el Contrato de arrendamiento entre la Inmobiliario el Llano de Conchalí Ltda. y Eléctricas de Medellín S.A. Cabe señalar</w:t>
            </w:r>
            <w:r w:rsidR="00844FB3">
              <w:t>,</w:t>
            </w:r>
            <w:r w:rsidR="00EA7D83" w:rsidRPr="003F65D8">
              <w:t xml:space="preserve"> que el CD adjunto a la presentación del titular</w:t>
            </w:r>
            <w:r w:rsidR="00844FB3">
              <w:t>,</w:t>
            </w:r>
            <w:r w:rsidR="00EA7D83" w:rsidRPr="003F65D8">
              <w:t xml:space="preserve"> contiene una carpeta denominada </w:t>
            </w:r>
            <w:r w:rsidR="00844FB3">
              <w:t>“Permisos”, la cual presenta una</w:t>
            </w:r>
            <w:r w:rsidR="00EA7D83" w:rsidRPr="00171485">
              <w:t xml:space="preserve"> subcarpeta para cada permiso</w:t>
            </w:r>
            <w:r w:rsidR="00171485" w:rsidRPr="00171485">
              <w:t xml:space="preserve"> asociados a la instalación de faenas de </w:t>
            </w:r>
            <w:r w:rsidR="00171485" w:rsidRPr="006D5555">
              <w:t>EDEMSA</w:t>
            </w:r>
            <w:r w:rsidR="00E435C1" w:rsidRPr="006D5555">
              <w:t xml:space="preserve"> (</w:t>
            </w:r>
            <w:r w:rsidR="006D5555" w:rsidRPr="006D5555">
              <w:t>Ver Anexo 5</w:t>
            </w:r>
            <w:r w:rsidR="00E435C1" w:rsidRPr="006D5555">
              <w:t>).</w:t>
            </w:r>
          </w:p>
          <w:p w:rsidR="00D82C86" w:rsidRPr="00D82C86" w:rsidRDefault="00EA7D83" w:rsidP="007C0FA0">
            <w:pPr>
              <w:pStyle w:val="Prrafodelista"/>
              <w:numPr>
                <w:ilvl w:val="0"/>
                <w:numId w:val="21"/>
              </w:numPr>
            </w:pPr>
            <w:r>
              <w:t>Respecto</w:t>
            </w:r>
            <w:r w:rsidR="00D82C86" w:rsidRPr="00D82C86">
              <w:t xml:space="preserve"> de la solicitud de esta Superintendencia de presentar fotografías actuales fechadas para identificar instalaciones existentes y actividades en ejecución, el archivo adjunto a la carta, no acompaña dichas fotografías.</w:t>
            </w:r>
          </w:p>
          <w:p w:rsidR="001624CD" w:rsidRPr="00D82C86" w:rsidRDefault="000F290F" w:rsidP="007C0FA0">
            <w:pPr>
              <w:pStyle w:val="Prrafodelista"/>
              <w:numPr>
                <w:ilvl w:val="0"/>
                <w:numId w:val="21"/>
              </w:numPr>
            </w:pPr>
            <w:r>
              <w:t>En respuesta a una segunda</w:t>
            </w:r>
            <w:r w:rsidR="00D82C86">
              <w:t xml:space="preserve"> </w:t>
            </w:r>
            <w:r>
              <w:t>solicitud</w:t>
            </w:r>
            <w:r w:rsidR="00EA7D83">
              <w:t xml:space="preserve"> de información</w:t>
            </w:r>
            <w:r w:rsidR="001624CD" w:rsidRPr="00D82C86">
              <w:t>, el titular indica que</w:t>
            </w:r>
            <w:r w:rsidR="00F22E00">
              <w:t xml:space="preserve"> una de las</w:t>
            </w:r>
            <w:r w:rsidR="001624CD" w:rsidRPr="00D82C86">
              <w:t xml:space="preserve"> instalaci</w:t>
            </w:r>
            <w:r w:rsidR="00F22E00">
              <w:t>ones</w:t>
            </w:r>
            <w:r w:rsidR="001624CD" w:rsidRPr="00D82C86">
              <w:t xml:space="preserve"> de faena</w:t>
            </w:r>
            <w:r w:rsidR="006D7885" w:rsidRPr="00D82C86">
              <w:t>,</w:t>
            </w:r>
            <w:r w:rsidR="001624CD" w:rsidRPr="00D82C86">
              <w:t xml:space="preserve"> efectivamente construida</w:t>
            </w:r>
            <w:r w:rsidR="006D7885" w:rsidRPr="00D82C86">
              <w:t>,</w:t>
            </w:r>
            <w:r w:rsidR="004D44AA" w:rsidRPr="00D82C86">
              <w:t xml:space="preserve"> corresponde a la</w:t>
            </w:r>
            <w:r w:rsidR="006D7885" w:rsidRPr="00D82C86">
              <w:t xml:space="preserve"> instalación</w:t>
            </w:r>
            <w:r w:rsidR="004D44AA" w:rsidRPr="00D82C86">
              <w:t xml:space="preserve"> I</w:t>
            </w:r>
            <w:r w:rsidR="000E3116">
              <w:t>DF 3</w:t>
            </w:r>
            <w:r w:rsidR="00211A12">
              <w:t>A</w:t>
            </w:r>
            <w:r w:rsidR="00F22E00">
              <w:t xml:space="preserve"> en el s</w:t>
            </w:r>
            <w:r w:rsidR="000E3116">
              <w:t xml:space="preserve">ector El </w:t>
            </w:r>
            <w:r w:rsidR="000264E8">
              <w:t>Peñón</w:t>
            </w:r>
            <w:r w:rsidR="000E3116">
              <w:t xml:space="preserve">, la cual </w:t>
            </w:r>
            <w:r w:rsidR="004D44AA" w:rsidRPr="00D82C86">
              <w:t xml:space="preserve">se encuentra localizada en las cercanías de la ruta 43 que conduce de Serena a Ovalle, en el lugar establecido en la RCA 1608/2015 </w:t>
            </w:r>
            <w:r w:rsidR="004D44AA" w:rsidRPr="00744D7E">
              <w:t>(Ver fotograf</w:t>
            </w:r>
            <w:r w:rsidR="00E0157D" w:rsidRPr="00744D7E">
              <w:t>ía N° 3 y 4</w:t>
            </w:r>
            <w:r w:rsidR="004D44AA" w:rsidRPr="00744D7E">
              <w:t>).</w:t>
            </w:r>
          </w:p>
          <w:p w:rsidR="006539F0" w:rsidRDefault="005F2458" w:rsidP="006539F0">
            <w:pPr>
              <w:pStyle w:val="Prrafodelista"/>
              <w:numPr>
                <w:ilvl w:val="0"/>
                <w:numId w:val="21"/>
              </w:numPr>
            </w:pPr>
            <w:r w:rsidRPr="00EA7D83">
              <w:t xml:space="preserve">En relación a la instalación de faenas ubicada en el sector de Los </w:t>
            </w:r>
            <w:r w:rsidRPr="003C3C67">
              <w:t>Vilos</w:t>
            </w:r>
            <w:r w:rsidR="000E3116">
              <w:t xml:space="preserve"> (Ver</w:t>
            </w:r>
            <w:r w:rsidR="001248FA" w:rsidRPr="003C3C67">
              <w:t xml:space="preserve"> fotograf</w:t>
            </w:r>
            <w:r w:rsidR="00E0157D" w:rsidRPr="003C3C67">
              <w:t>ía N° 5</w:t>
            </w:r>
            <w:r w:rsidR="001248FA" w:rsidRPr="003C3C67">
              <w:t xml:space="preserve"> y </w:t>
            </w:r>
            <w:r w:rsidR="00E0157D" w:rsidRPr="003C3C67">
              <w:t>6</w:t>
            </w:r>
            <w:r w:rsidR="001248FA" w:rsidRPr="003C3C67">
              <w:t>)</w:t>
            </w:r>
            <w:r w:rsidRPr="003C3C67">
              <w:t>, el</w:t>
            </w:r>
            <w:r w:rsidRPr="00EA7D83">
              <w:t xml:space="preserve"> titular indica que</w:t>
            </w:r>
            <w:r w:rsidR="000E3116">
              <w:t xml:space="preserve"> dicha </w:t>
            </w:r>
            <w:r w:rsidRPr="00EA7D83">
              <w:t>instalación se emplaza en un predio apr</w:t>
            </w:r>
            <w:r w:rsidR="006D7885" w:rsidRPr="00EA7D83">
              <w:t>oximadamente a 2 Km</w:t>
            </w:r>
            <w:r w:rsidRPr="00EA7D83">
              <w:t xml:space="preserve"> al noreste de la ciudad de Los Vilos, el cual se encuentra altamente intervenido. Señala además, que el predio se encuentra ubicado dentro de una serie de predios de uso industrial, cercano a un lugar de acopio </w:t>
            </w:r>
            <w:r w:rsidR="001248FA" w:rsidRPr="00EA7D83">
              <w:t xml:space="preserve">de metales y un cementerio </w:t>
            </w:r>
            <w:r w:rsidR="001248FA" w:rsidRPr="009F7DB1">
              <w:t xml:space="preserve">(Ver fotografía </w:t>
            </w:r>
            <w:r w:rsidR="00E0157D" w:rsidRPr="009F7DB1">
              <w:t>N° 7</w:t>
            </w:r>
            <w:r w:rsidR="001248FA" w:rsidRPr="009F7DB1">
              <w:t>).</w:t>
            </w:r>
            <w:r w:rsidR="001248FA" w:rsidRPr="00EA7D83">
              <w:t xml:space="preserve"> Las coordenadas de la instalación de faenas</w:t>
            </w:r>
            <w:r w:rsidR="00693727">
              <w:t xml:space="preserve"> del sector de Los Vilos</w:t>
            </w:r>
            <w:r w:rsidR="00AD1B0D">
              <w:t>, correspondientes a las áreas 1 y 2 presentadas en Figura</w:t>
            </w:r>
            <w:r w:rsidR="006539F0">
              <w:t xml:space="preserve"> N° 2, se indican en la Tabla 1 y en la </w:t>
            </w:r>
            <w:r w:rsidR="00D210FF">
              <w:t>F</w:t>
            </w:r>
            <w:r w:rsidR="00D210FF" w:rsidRPr="00D210FF">
              <w:t>igura 4</w:t>
            </w:r>
            <w:r w:rsidR="006539F0" w:rsidRPr="00D210FF">
              <w:t>.</w:t>
            </w:r>
          </w:p>
          <w:p w:rsidR="002008C5" w:rsidRPr="00D42470" w:rsidRDefault="003060AE" w:rsidP="006539F0">
            <w:pPr>
              <w:pStyle w:val="Prrafodelista"/>
              <w:numPr>
                <w:ilvl w:val="0"/>
                <w:numId w:val="21"/>
              </w:numPr>
            </w:pPr>
            <w:r>
              <w:t>Adicionalmente,</w:t>
            </w:r>
            <w:r w:rsidR="00844FB3">
              <w:t xml:space="preserve"> el titular</w:t>
            </w:r>
            <w:r>
              <w:t xml:space="preserve"> señala que las instalaciones de faenas que no fueron construidas corresponden a la IDF 3B Talinay, IDF 3C Huentelauquén y IDF 3D Pichidangui, tal como se puede observar en las </w:t>
            </w:r>
            <w:r w:rsidRPr="000E3116">
              <w:t xml:space="preserve">fotografías </w:t>
            </w:r>
            <w:r w:rsidR="009F7DB1" w:rsidRPr="000E3116">
              <w:t>8, 9</w:t>
            </w:r>
            <w:r w:rsidR="00F74C86">
              <w:t>,</w:t>
            </w:r>
            <w:r w:rsidR="00DE328D" w:rsidRPr="000E3116">
              <w:t xml:space="preserve"> </w:t>
            </w:r>
            <w:r w:rsidR="009F7DB1" w:rsidRPr="000E3116">
              <w:t>1</w:t>
            </w:r>
            <w:r w:rsidR="00F74C86">
              <w:t>0 y 1</w:t>
            </w:r>
            <w:r w:rsidRPr="000E3116">
              <w:t>.</w:t>
            </w:r>
          </w:p>
        </w:tc>
      </w:tr>
    </w:tbl>
    <w:p w:rsidR="00211A12" w:rsidRDefault="00211A12">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6"/>
        <w:gridCol w:w="1666"/>
        <w:gridCol w:w="728"/>
        <w:gridCol w:w="756"/>
        <w:gridCol w:w="3636"/>
        <w:gridCol w:w="1665"/>
        <w:gridCol w:w="1475"/>
      </w:tblGrid>
      <w:tr w:rsidR="00D42470" w:rsidRPr="00D42470" w:rsidTr="0031512B">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D0416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693727" w:rsidRPr="00D42470" w:rsidTr="0031512B">
        <w:trPr>
          <w:trHeight w:val="7071"/>
          <w:jc w:val="center"/>
        </w:trPr>
        <w:tc>
          <w:tcPr>
            <w:tcW w:w="5000" w:type="pct"/>
            <w:gridSpan w:val="7"/>
            <w:tcBorders>
              <w:top w:val="nil"/>
              <w:left w:val="single" w:sz="4" w:space="0" w:color="auto"/>
              <w:right w:val="single" w:sz="4" w:space="0" w:color="auto"/>
            </w:tcBorders>
            <w:shd w:val="clear" w:color="auto" w:fill="auto"/>
            <w:noWrap/>
            <w:vAlign w:val="center"/>
            <w:hideMark/>
          </w:tcPr>
          <w:p w:rsidR="00693727" w:rsidRPr="00D42470" w:rsidRDefault="0066548E" w:rsidP="003917A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56704" behindDoc="0" locked="0" layoutInCell="1" allowOverlap="1" wp14:anchorId="5056FC8A" wp14:editId="34231C11">
                      <wp:simplePos x="0" y="0"/>
                      <wp:positionH relativeFrom="column">
                        <wp:posOffset>6024245</wp:posOffset>
                      </wp:positionH>
                      <wp:positionV relativeFrom="paragraph">
                        <wp:posOffset>1692275</wp:posOffset>
                      </wp:positionV>
                      <wp:extent cx="560705" cy="284480"/>
                      <wp:effectExtent l="0" t="0" r="10795" b="20320"/>
                      <wp:wrapNone/>
                      <wp:docPr id="26" name="Rectángulo 26"/>
                      <wp:cNvGraphicFramePr/>
                      <a:graphic xmlns:a="http://schemas.openxmlformats.org/drawingml/2006/main">
                        <a:graphicData uri="http://schemas.microsoft.com/office/word/2010/wordprocessingShape">
                          <wps:wsp>
                            <wps:cNvSpPr/>
                            <wps:spPr>
                              <a:xfrm>
                                <a:off x="0" y="0"/>
                                <a:ext cx="560717" cy="284480"/>
                              </a:xfrm>
                              <a:prstGeom prst="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rsidR="00FF08EA" w:rsidRDefault="00FF08EA" w:rsidP="003917AA">
                                  <w:pPr>
                                    <w:jc w:val="center"/>
                                  </w:pPr>
                                  <w:r>
                                    <w:t>68 km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6FC8A" id="Rectángulo 26" o:spid="_x0000_s1029" style="position:absolute;left:0;text-align:left;margin-left:474.35pt;margin-top:133.25pt;width:44.15pt;height:22.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" fillcolor="#ffc000 [3207]" strokecolor="#7f5f00 [1607]" strokeweight="1pt">
                      <v:textbox>
                        <w:txbxContent>
                          <w:p w:rsidR="00FF08EA" w:rsidRDefault="00FF08EA" w:rsidP="003917AA">
                            <w:pPr>
                              <w:jc w:val="center"/>
                            </w:pPr>
                            <w:r>
                              <w:t>68 km</w:t>
                            </w:r>
                          </w:p>
                        </w:txbxContent>
                      </v:textbox>
                    </v:rect>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7968" behindDoc="0" locked="0" layoutInCell="1" allowOverlap="1" wp14:anchorId="41F87B29" wp14:editId="7499BC91">
                      <wp:simplePos x="0" y="0"/>
                      <wp:positionH relativeFrom="column">
                        <wp:posOffset>6415405</wp:posOffset>
                      </wp:positionH>
                      <wp:positionV relativeFrom="paragraph">
                        <wp:posOffset>3775075</wp:posOffset>
                      </wp:positionV>
                      <wp:extent cx="560705" cy="292735"/>
                      <wp:effectExtent l="0" t="0" r="10795" b="12065"/>
                      <wp:wrapNone/>
                      <wp:docPr id="29" name="Rectángulo 29"/>
                      <wp:cNvGraphicFramePr/>
                      <a:graphic xmlns:a="http://schemas.openxmlformats.org/drawingml/2006/main">
                        <a:graphicData uri="http://schemas.microsoft.com/office/word/2010/wordprocessingShape">
                          <wps:wsp>
                            <wps:cNvSpPr/>
                            <wps:spPr>
                              <a:xfrm>
                                <a:off x="0" y="0"/>
                                <a:ext cx="560705" cy="292735"/>
                              </a:xfrm>
                              <a:prstGeom prst="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FF08EA" w:rsidRDefault="00FF08EA" w:rsidP="003917AA">
                                  <w:pPr>
                                    <w:jc w:val="center"/>
                                  </w:pPr>
                                  <w:r>
                                    <w:t>45 km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87B29" id="Rectángulo 29" o:spid="_x0000_s1030" style="position:absolute;left:0;text-align:left;margin-left:505.15pt;margin-top:297.25pt;width:44.15pt;height:23.0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" fillcolor="#70ad47 [3209]" strokecolor="#375623 [1609]" strokeweight="1pt">
                      <v:textbox>
                        <w:txbxContent>
                          <w:p w:rsidR="00FF08EA" w:rsidRDefault="00FF08EA" w:rsidP="003917AA">
                            <w:pPr>
                              <w:jc w:val="center"/>
                            </w:pPr>
                            <w:r>
                              <w:t>45 km</w:t>
                            </w:r>
                          </w:p>
                        </w:txbxContent>
                      </v:textbox>
                    </v:rect>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1824" behindDoc="0" locked="0" layoutInCell="1" allowOverlap="1" wp14:anchorId="48E3FD5D" wp14:editId="6D7BA7D5">
                      <wp:simplePos x="0" y="0"/>
                      <wp:positionH relativeFrom="column">
                        <wp:posOffset>5912485</wp:posOffset>
                      </wp:positionH>
                      <wp:positionV relativeFrom="paragraph">
                        <wp:posOffset>3217545</wp:posOffset>
                      </wp:positionV>
                      <wp:extent cx="309880" cy="1200150"/>
                      <wp:effectExtent l="0" t="19050" r="147320" b="19050"/>
                      <wp:wrapNone/>
                      <wp:docPr id="28" name="Cerrar llave 28"/>
                      <wp:cNvGraphicFramePr/>
                      <a:graphic xmlns:a="http://schemas.openxmlformats.org/drawingml/2006/main">
                        <a:graphicData uri="http://schemas.microsoft.com/office/word/2010/wordprocessingShape">
                          <wps:wsp>
                            <wps:cNvSpPr/>
                            <wps:spPr>
                              <a:xfrm>
                                <a:off x="4562475" y="4191000"/>
                                <a:ext cx="309880" cy="1200150"/>
                              </a:xfrm>
                              <a:prstGeom prst="rightBrace">
                                <a:avLst>
                                  <a:gd name="adj1" fmla="val 8333"/>
                                  <a:gd name="adj2" fmla="val 60317"/>
                                </a:avLst>
                              </a:prstGeom>
                              <a:ln w="28575"/>
                            </wps:spPr>
                            <wps:style>
                              <a:lnRef idx="1">
                                <a:schemeClr val="accent6"/>
                              </a:lnRef>
                              <a:fillRef idx="0">
                                <a:schemeClr val="accent6"/>
                              </a:fillRef>
                              <a:effectRef idx="0">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E5F9E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28" o:spid="_x0000_s1026" type="#_x0000_t88" style="position:absolute;margin-left:465.55pt;margin-top:253.35pt;width:24.4pt;height:94.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" adj="465,13028" strokecolor="#70ad47 [3209]" strokeweight="2.25pt">
                      <v:stroke joinstyle="miter"/>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51584" behindDoc="0" locked="0" layoutInCell="1" allowOverlap="1" wp14:anchorId="3BE2886C" wp14:editId="7C985C64">
                      <wp:simplePos x="0" y="0"/>
                      <wp:positionH relativeFrom="column">
                        <wp:posOffset>5493385</wp:posOffset>
                      </wp:positionH>
                      <wp:positionV relativeFrom="paragraph">
                        <wp:posOffset>1312545</wp:posOffset>
                      </wp:positionV>
                      <wp:extent cx="361950" cy="1866900"/>
                      <wp:effectExtent l="0" t="19050" r="152400" b="19050"/>
                      <wp:wrapNone/>
                      <wp:docPr id="25" name="Cerrar llave 25"/>
                      <wp:cNvGraphicFramePr/>
                      <a:graphic xmlns:a="http://schemas.openxmlformats.org/drawingml/2006/main">
                        <a:graphicData uri="http://schemas.microsoft.com/office/word/2010/wordprocessingShape">
                          <wps:wsp>
                            <wps:cNvSpPr/>
                            <wps:spPr>
                              <a:xfrm>
                                <a:off x="0" y="0"/>
                                <a:ext cx="361950" cy="1866900"/>
                              </a:xfrm>
                              <a:prstGeom prst="rightBrace">
                                <a:avLst>
                                  <a:gd name="adj1" fmla="val 8333"/>
                                  <a:gd name="adj2" fmla="val 26720"/>
                                </a:avLst>
                              </a:prstGeom>
                              <a:ln w="28575"/>
                            </wps:spPr>
                            <wps:style>
                              <a:lnRef idx="2">
                                <a:schemeClr val="accent4"/>
                              </a:lnRef>
                              <a:fillRef idx="0">
                                <a:schemeClr val="accent4"/>
                              </a:fillRef>
                              <a:effectRef idx="1">
                                <a:schemeClr val="accent4"/>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5DCAA" id="Cerrar llave 25" o:spid="_x0000_s1026" type="#_x0000_t88" style="position:absolute;margin-left:432.55pt;margin-top:103.35pt;width:28.5pt;height:14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" adj="349,5772" strokecolor="#ffc000 [3207]" strokeweight="2.25pt">
                      <v:stroke joinstyle="miter"/>
                    </v:shape>
                  </w:pict>
                </mc:Fallback>
              </mc:AlternateContent>
            </w:r>
            <w:r w:rsidR="00211D84">
              <w:rPr>
                <w:noProof/>
                <w:lang w:eastAsia="es-CL"/>
              </w:rPr>
              <w:drawing>
                <wp:inline distT="0" distB="0" distL="0" distR="0" wp14:anchorId="7C1D5B44" wp14:editId="0D43321F">
                  <wp:extent cx="8618220" cy="501523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618220" cy="5015230"/>
                          </a:xfrm>
                          <a:prstGeom prst="rect">
                            <a:avLst/>
                          </a:prstGeom>
                        </pic:spPr>
                      </pic:pic>
                    </a:graphicData>
                  </a:graphic>
                </wp:inline>
              </w:drawing>
            </w:r>
          </w:p>
        </w:tc>
      </w:tr>
      <w:tr w:rsidR="00693727" w:rsidRPr="00D42470" w:rsidTr="0031512B">
        <w:trPr>
          <w:trHeight w:val="300"/>
          <w:jc w:val="center"/>
        </w:trPr>
        <w:tc>
          <w:tcPr>
            <w:tcW w:w="2223" w:type="pct"/>
            <w:gridSpan w:val="3"/>
            <w:tcBorders>
              <w:top w:val="single" w:sz="4" w:space="0" w:color="auto"/>
              <w:left w:val="single" w:sz="4" w:space="0" w:color="auto"/>
              <w:bottom w:val="single" w:sz="4" w:space="0" w:color="000000"/>
              <w:right w:val="single" w:sz="4" w:space="0" w:color="000000"/>
            </w:tcBorders>
            <w:noWrap/>
            <w:vAlign w:val="center"/>
            <w:hideMark/>
          </w:tcPr>
          <w:p w:rsidR="00693727" w:rsidRPr="00D42470" w:rsidRDefault="00693727" w:rsidP="003917AA">
            <w:pPr>
              <w:spacing w:after="0" w:line="240" w:lineRule="auto"/>
              <w:contextualSpacing/>
              <w:outlineLvl w:val="1"/>
              <w:rPr>
                <w:rFonts w:ascii="Calibri" w:eastAsia="Times New Roman" w:hAnsi="Calibri" w:cs="Calibri"/>
                <w:b/>
                <w:color w:val="000000"/>
                <w:sz w:val="18"/>
                <w:szCs w:val="20"/>
                <w:lang w:eastAsia="es-CL"/>
              </w:rPr>
            </w:pPr>
            <w:bookmarkStart w:id="131" w:name="_Toc469928970"/>
            <w:bookmarkStart w:id="132" w:name="_Toc472083160"/>
            <w:bookmarkStart w:id="133" w:name="_Toc472505921"/>
            <w:r w:rsidRPr="00D42470">
              <w:rPr>
                <w:rFonts w:ascii="Calibri" w:eastAsia="Calibri" w:hAnsi="Calibri" w:cs="Calibri"/>
                <w:b/>
                <w:sz w:val="18"/>
                <w:szCs w:val="20"/>
              </w:rPr>
              <w:t>F</w:t>
            </w:r>
            <w:r>
              <w:rPr>
                <w:rFonts w:ascii="Calibri" w:eastAsia="Calibri" w:hAnsi="Calibri" w:cs="Calibri"/>
                <w:b/>
                <w:sz w:val="18"/>
                <w:szCs w:val="20"/>
              </w:rPr>
              <w:t>igura</w:t>
            </w:r>
            <w:r w:rsidRPr="00D42470">
              <w:rPr>
                <w:rFonts w:ascii="Calibri" w:eastAsia="Calibri" w:hAnsi="Calibri" w:cs="Calibri"/>
                <w:b/>
                <w:sz w:val="18"/>
                <w:szCs w:val="20"/>
              </w:rPr>
              <w:t xml:space="preserve"> </w:t>
            </w:r>
            <w:r>
              <w:rPr>
                <w:rFonts w:ascii="Calibri" w:eastAsia="Calibri" w:hAnsi="Calibri" w:cs="Calibri"/>
                <w:b/>
                <w:sz w:val="18"/>
                <w:szCs w:val="20"/>
              </w:rPr>
              <w:t>3</w:t>
            </w:r>
            <w:r w:rsidRPr="00D42470">
              <w:rPr>
                <w:rFonts w:ascii="Calibri" w:eastAsia="Calibri" w:hAnsi="Calibri" w:cs="Calibri"/>
                <w:b/>
                <w:sz w:val="18"/>
                <w:szCs w:val="20"/>
              </w:rPr>
              <w:t>.</w:t>
            </w:r>
            <w:bookmarkEnd w:id="131"/>
            <w:bookmarkEnd w:id="132"/>
            <w:bookmarkEnd w:id="133"/>
          </w:p>
        </w:tc>
        <w:tc>
          <w:tcPr>
            <w:tcW w:w="2777" w:type="pct"/>
            <w:gridSpan w:val="4"/>
            <w:tcBorders>
              <w:top w:val="single" w:sz="4" w:space="0" w:color="auto"/>
              <w:left w:val="single" w:sz="4" w:space="0" w:color="auto"/>
              <w:bottom w:val="single" w:sz="4" w:space="0" w:color="000000"/>
              <w:right w:val="single" w:sz="4" w:space="0" w:color="000000"/>
            </w:tcBorders>
            <w:noWrap/>
            <w:vAlign w:val="center"/>
            <w:hideMark/>
          </w:tcPr>
          <w:p w:rsidR="00693727" w:rsidRPr="00D42470" w:rsidRDefault="00693727" w:rsidP="003917AA">
            <w:pPr>
              <w:spacing w:after="0" w:line="240" w:lineRule="auto"/>
              <w:contextualSpacing/>
              <w:outlineLvl w:val="1"/>
              <w:rPr>
                <w:rFonts w:ascii="Calibri" w:eastAsia="Times New Roman" w:hAnsi="Calibri" w:cs="Calibri"/>
                <w:b/>
                <w:color w:val="000000"/>
                <w:sz w:val="18"/>
                <w:szCs w:val="20"/>
                <w:lang w:eastAsia="es-CL"/>
              </w:rPr>
            </w:pPr>
          </w:p>
        </w:tc>
      </w:tr>
      <w:tr w:rsidR="00D42470" w:rsidRPr="00D42470" w:rsidTr="0031512B">
        <w:trPr>
          <w:trHeight w:val="300"/>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shd w:val="clear" w:color="auto" w:fill="auto"/>
          </w:tcPr>
          <w:p w:rsidR="00D04167" w:rsidRDefault="00D42470" w:rsidP="000E3116">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93727">
              <w:rPr>
                <w:rFonts w:ascii="Calibri" w:eastAsia="Times New Roman" w:hAnsi="Calibri" w:cs="Times New Roman"/>
                <w:color w:val="000000"/>
                <w:sz w:val="18"/>
                <w:szCs w:val="18"/>
                <w:lang w:eastAsia="es-CL"/>
              </w:rPr>
              <w:t>La imagen muestra la distancia hacia el norte y el sur, en que se realizan movimientos de materiales y trabajadores desde la Instalación de Faenas fiscalizada.</w:t>
            </w:r>
          </w:p>
          <w:p w:rsidR="000E3116" w:rsidRDefault="000E3116" w:rsidP="000E3116">
            <w:pPr>
              <w:spacing w:after="0" w:line="240" w:lineRule="auto"/>
              <w:rPr>
                <w:rFonts w:ascii="Calibri" w:eastAsia="Times New Roman" w:hAnsi="Calibri" w:cs="Times New Roman"/>
                <w:color w:val="000000"/>
                <w:sz w:val="18"/>
                <w:szCs w:val="18"/>
                <w:lang w:eastAsia="es-CL"/>
              </w:rPr>
            </w:pPr>
          </w:p>
          <w:p w:rsidR="000E3116" w:rsidRPr="00D42470" w:rsidRDefault="000E3116" w:rsidP="000E3116">
            <w:pPr>
              <w:spacing w:after="0" w:line="240" w:lineRule="auto"/>
              <w:rPr>
                <w:rFonts w:ascii="Calibri" w:eastAsia="Times New Roman" w:hAnsi="Calibri" w:cs="Times New Roman"/>
                <w:color w:val="000000"/>
                <w:sz w:val="18"/>
                <w:szCs w:val="18"/>
                <w:lang w:eastAsia="es-CL"/>
              </w:rPr>
            </w:pPr>
          </w:p>
        </w:tc>
      </w:tr>
      <w:tr w:rsidR="00D42470" w:rsidRPr="00D42470" w:rsidTr="0031512B">
        <w:trPr>
          <w:trHeight w:val="305"/>
          <w:jc w:val="center"/>
        </w:trPr>
        <w:tc>
          <w:tcPr>
            <w:tcW w:w="5000" w:type="pct"/>
            <w:gridSpan w:val="7"/>
            <w:vMerge/>
            <w:tcBorders>
              <w:top w:val="single" w:sz="4" w:space="0" w:color="auto"/>
              <w:left w:val="single" w:sz="4" w:space="0" w:color="auto"/>
              <w:bottom w:val="single" w:sz="4" w:space="0" w:color="000000"/>
              <w:right w:val="single" w:sz="4" w:space="0" w:color="000000"/>
            </w:tcBorders>
            <w:vAlign w:val="center"/>
          </w:tcPr>
          <w:p w:rsidR="00D42470" w:rsidRPr="00D42470" w:rsidRDefault="00D42470" w:rsidP="00D42470">
            <w:pPr>
              <w:spacing w:after="0" w:line="240" w:lineRule="auto"/>
              <w:rPr>
                <w:rFonts w:ascii="Calibri" w:eastAsia="Times New Roman" w:hAnsi="Calibri" w:cs="Times New Roman"/>
                <w:color w:val="000000"/>
                <w:lang w:eastAsia="es-CL"/>
              </w:rPr>
            </w:pPr>
          </w:p>
        </w:tc>
      </w:tr>
      <w:tr w:rsidR="00D42470" w:rsidRPr="00D42470" w:rsidTr="0031512B">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D0416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D42470" w:rsidRPr="00D42470" w:rsidTr="006539F0">
        <w:trPr>
          <w:trHeight w:val="2805"/>
          <w:jc w:val="center"/>
        </w:trPr>
        <w:tc>
          <w:tcPr>
            <w:tcW w:w="2501" w:type="pct"/>
            <w:gridSpan w:val="4"/>
            <w:tcBorders>
              <w:top w:val="nil"/>
              <w:left w:val="single" w:sz="4" w:space="0" w:color="auto"/>
              <w:right w:val="single" w:sz="4" w:space="0" w:color="auto"/>
            </w:tcBorders>
            <w:shd w:val="clear" w:color="auto" w:fill="auto"/>
            <w:noWrap/>
            <w:vAlign w:val="center"/>
            <w:hideMark/>
          </w:tcPr>
          <w:p w:rsidR="00D42470" w:rsidRPr="00D42470" w:rsidRDefault="00BB2CC1" w:rsidP="00D42470">
            <w:pPr>
              <w:spacing w:after="0" w:line="240" w:lineRule="auto"/>
              <w:jc w:val="center"/>
              <w:rPr>
                <w:rFonts w:ascii="Calibri" w:eastAsia="Times New Roman" w:hAnsi="Calibri" w:cs="Times New Roman"/>
                <w:color w:val="000000"/>
                <w:sz w:val="20"/>
                <w:szCs w:val="20"/>
                <w:lang w:eastAsia="es-CL"/>
              </w:rPr>
            </w:pPr>
            <w:r>
              <w:rPr>
                <w:rFonts w:ascii="Times New Roman" w:hAnsi="Times New Roman" w:cs="Times New Roman"/>
                <w:noProof/>
                <w:sz w:val="24"/>
                <w:szCs w:val="24"/>
                <w:lang w:eastAsia="es-CL"/>
              </w:rPr>
              <w:drawing>
                <wp:inline distT="0" distB="0" distL="0" distR="0" wp14:anchorId="65E690D2" wp14:editId="594EC604">
                  <wp:extent cx="3827145" cy="2019935"/>
                  <wp:effectExtent l="0" t="0" r="190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27145" cy="2019935"/>
                          </a:xfrm>
                          <a:prstGeom prst="rect">
                            <a:avLst/>
                          </a:prstGeom>
                          <a:noFill/>
                          <a:ln>
                            <a:noFill/>
                          </a:ln>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rsidR="00D42470" w:rsidRPr="00D42470" w:rsidRDefault="00BB2CC1" w:rsidP="00E0157D">
            <w:pPr>
              <w:autoSpaceDE w:val="0"/>
              <w:autoSpaceDN w:val="0"/>
              <w:adjustRightInd w:val="0"/>
              <w:spacing w:after="0" w:line="240" w:lineRule="auto"/>
              <w:ind w:left="433" w:right="-20"/>
              <w:jc w:val="center"/>
              <w:rPr>
                <w:rFonts w:ascii="Calibri" w:eastAsia="Times New Roman" w:hAnsi="Calibri" w:cs="Times New Roman"/>
                <w:color w:val="000000"/>
                <w:sz w:val="20"/>
                <w:szCs w:val="20"/>
                <w:lang w:eastAsia="es-CL"/>
              </w:rPr>
            </w:pPr>
            <w:r>
              <w:rPr>
                <w:rFonts w:ascii="Times New Roman" w:hAnsi="Times New Roman" w:cs="Times New Roman"/>
                <w:noProof/>
                <w:sz w:val="24"/>
                <w:szCs w:val="24"/>
                <w:lang w:eastAsia="es-CL"/>
              </w:rPr>
              <w:drawing>
                <wp:inline distT="0" distB="0" distL="0" distR="0" wp14:anchorId="3E0F7FB7" wp14:editId="73A35769">
                  <wp:extent cx="3816985" cy="204025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16985" cy="2040255"/>
                          </a:xfrm>
                          <a:prstGeom prst="rect">
                            <a:avLst/>
                          </a:prstGeom>
                          <a:noFill/>
                          <a:ln>
                            <a:noFill/>
                          </a:ln>
                        </pic:spPr>
                      </pic:pic>
                    </a:graphicData>
                  </a:graphic>
                </wp:inline>
              </w:drawing>
            </w:r>
          </w:p>
        </w:tc>
      </w:tr>
      <w:tr w:rsidR="00D42470" w:rsidRPr="00D42470" w:rsidTr="00211A12">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42470" w:rsidRPr="00D42470" w:rsidRDefault="00D42470" w:rsidP="00BB2CC1">
            <w:pPr>
              <w:spacing w:after="0" w:line="240" w:lineRule="auto"/>
              <w:contextualSpacing/>
              <w:outlineLvl w:val="1"/>
              <w:rPr>
                <w:rFonts w:ascii="Calibri" w:eastAsia="Times New Roman" w:hAnsi="Calibri" w:cs="Calibri"/>
                <w:b/>
                <w:color w:val="000000"/>
                <w:sz w:val="18"/>
                <w:szCs w:val="20"/>
                <w:lang w:eastAsia="es-CL"/>
              </w:rPr>
            </w:pPr>
            <w:bookmarkStart w:id="134" w:name="_Toc353998127"/>
            <w:bookmarkStart w:id="135" w:name="_Toc353998200"/>
            <w:bookmarkStart w:id="136" w:name="_Toc382383551"/>
            <w:bookmarkStart w:id="137" w:name="_Toc382472373"/>
            <w:bookmarkStart w:id="138" w:name="_Toc390184283"/>
            <w:bookmarkStart w:id="139" w:name="_Toc390360014"/>
            <w:bookmarkStart w:id="140" w:name="_Toc390777035"/>
            <w:bookmarkStart w:id="141" w:name="_Toc447875246"/>
            <w:bookmarkStart w:id="142" w:name="_Toc448926736"/>
            <w:bookmarkStart w:id="143" w:name="_Toc448926925"/>
            <w:bookmarkStart w:id="144" w:name="_Toc448927013"/>
            <w:bookmarkStart w:id="145" w:name="_Toc448928076"/>
            <w:bookmarkStart w:id="146" w:name="_Toc449085424"/>
            <w:bookmarkStart w:id="147" w:name="_Toc449105982"/>
            <w:bookmarkStart w:id="148" w:name="_Toc449106098"/>
            <w:bookmarkStart w:id="149" w:name="_Toc472083161"/>
            <w:bookmarkStart w:id="150" w:name="_Toc472505922"/>
            <w:r w:rsidRPr="00D42470">
              <w:rPr>
                <w:rFonts w:ascii="Calibri" w:eastAsia="Calibri" w:hAnsi="Calibri" w:cs="Calibri"/>
                <w:b/>
                <w:sz w:val="18"/>
                <w:szCs w:val="20"/>
              </w:rPr>
              <w:t xml:space="preserve">Fotografía </w:t>
            </w:r>
            <w:r w:rsidR="00BB2CC1">
              <w:rPr>
                <w:rFonts w:ascii="Calibri" w:eastAsia="Calibri" w:hAnsi="Calibri" w:cs="Calibri"/>
                <w:b/>
                <w:sz w:val="18"/>
                <w:szCs w:val="20"/>
              </w:rPr>
              <w:t>1</w:t>
            </w:r>
            <w:r w:rsidRPr="00D42470">
              <w:rPr>
                <w:rFonts w:ascii="Calibri" w:eastAsia="Calibri" w:hAnsi="Calibri" w:cs="Calibri"/>
                <w:b/>
                <w:sz w:val="18"/>
                <w:szCs w:val="20"/>
              </w:rPr>
              <w:t>.</w:t>
            </w:r>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tc>
        <w:tc>
          <w:tcPr>
            <w:tcW w:w="11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BB2CC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BB2CC1" w:rsidRPr="00E0157D">
              <w:rPr>
                <w:rFonts w:ascii="Calibri" w:eastAsia="Times New Roman" w:hAnsi="Calibri" w:cs="Times New Roman"/>
                <w:sz w:val="18"/>
                <w:szCs w:val="18"/>
                <w:lang w:eastAsia="es-CL"/>
              </w:rPr>
              <w:t>29-12-2016</w:t>
            </w:r>
          </w:p>
        </w:tc>
        <w:tc>
          <w:tcPr>
            <w:tcW w:w="1341" w:type="pct"/>
            <w:tcBorders>
              <w:top w:val="single" w:sz="4" w:space="0" w:color="auto"/>
              <w:left w:val="nil"/>
              <w:bottom w:val="single" w:sz="4" w:space="0" w:color="auto"/>
              <w:right w:val="nil"/>
            </w:tcBorders>
            <w:shd w:val="clear" w:color="auto" w:fill="auto"/>
            <w:noWrap/>
            <w:vAlign w:val="center"/>
            <w:hideMark/>
          </w:tcPr>
          <w:p w:rsidR="00D42470" w:rsidRPr="00D42470" w:rsidRDefault="00D42470" w:rsidP="00BB2CC1">
            <w:pPr>
              <w:spacing w:after="0" w:line="240" w:lineRule="auto"/>
              <w:contextualSpacing/>
              <w:outlineLvl w:val="1"/>
              <w:rPr>
                <w:rFonts w:ascii="Calibri" w:eastAsia="Calibri" w:hAnsi="Calibri" w:cs="Calibri"/>
                <w:b/>
                <w:sz w:val="18"/>
                <w:szCs w:val="20"/>
              </w:rPr>
            </w:pPr>
            <w:bookmarkStart w:id="151" w:name="_Toc353998128"/>
            <w:bookmarkStart w:id="152" w:name="_Toc353998201"/>
            <w:bookmarkStart w:id="153" w:name="_Toc382383552"/>
            <w:bookmarkStart w:id="154" w:name="_Toc382472374"/>
            <w:bookmarkStart w:id="155" w:name="_Toc390184284"/>
            <w:bookmarkStart w:id="156" w:name="_Toc390360015"/>
            <w:bookmarkStart w:id="157" w:name="_Toc390777036"/>
            <w:bookmarkStart w:id="158" w:name="_Toc447875247"/>
            <w:bookmarkStart w:id="159" w:name="_Toc448926737"/>
            <w:bookmarkStart w:id="160" w:name="_Toc448926926"/>
            <w:bookmarkStart w:id="161" w:name="_Toc448927014"/>
            <w:bookmarkStart w:id="162" w:name="_Toc448928077"/>
            <w:bookmarkStart w:id="163" w:name="_Toc449085425"/>
            <w:bookmarkStart w:id="164" w:name="_Toc449105983"/>
            <w:bookmarkStart w:id="165" w:name="_Toc449106099"/>
            <w:bookmarkStart w:id="166" w:name="_Toc472083162"/>
            <w:bookmarkStart w:id="167" w:name="_Toc472505923"/>
            <w:r w:rsidRPr="00D42470">
              <w:rPr>
                <w:rFonts w:ascii="Calibri" w:eastAsia="Calibri" w:hAnsi="Calibri" w:cs="Calibri"/>
                <w:b/>
                <w:sz w:val="18"/>
                <w:szCs w:val="20"/>
              </w:rPr>
              <w:t xml:space="preserve">Fotografía </w:t>
            </w:r>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r w:rsidR="00BB2CC1">
              <w:rPr>
                <w:rFonts w:ascii="Calibri" w:eastAsia="Calibri" w:hAnsi="Calibri" w:cs="Calibri"/>
                <w:b/>
                <w:sz w:val="18"/>
                <w:szCs w:val="20"/>
              </w:rPr>
              <w:t>2</w:t>
            </w:r>
            <w:bookmarkEnd w:id="167"/>
          </w:p>
        </w:tc>
        <w:tc>
          <w:tcPr>
            <w:tcW w:w="115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E0157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E0157D" w:rsidRPr="00E0157D">
              <w:rPr>
                <w:rFonts w:ascii="Calibri" w:eastAsia="Times New Roman" w:hAnsi="Calibri" w:cs="Times New Roman"/>
                <w:sz w:val="18"/>
                <w:szCs w:val="18"/>
                <w:lang w:eastAsia="es-CL"/>
              </w:rPr>
              <w:t>29-12-2016</w:t>
            </w:r>
          </w:p>
        </w:tc>
      </w:tr>
      <w:tr w:rsidR="00D42470" w:rsidRPr="00D42470" w:rsidTr="00211A12">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E0157D" w:rsidRPr="00E0157D">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546" w:type="pct"/>
            <w:gridSpan w:val="2"/>
            <w:tcBorders>
              <w:top w:val="single" w:sz="4" w:space="0" w:color="auto"/>
              <w:left w:val="nil"/>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E0157D" w:rsidRPr="00E0157D">
              <w:rPr>
                <w:rFonts w:ascii="Calibri" w:eastAsia="Times New Roman" w:hAnsi="Calibri" w:cs="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p>
        </w:tc>
        <w:tc>
          <w:tcPr>
            <w:tcW w:w="544" w:type="pct"/>
            <w:tcBorders>
              <w:top w:val="single" w:sz="4" w:space="0" w:color="auto"/>
              <w:left w:val="nil"/>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p>
        </w:tc>
      </w:tr>
      <w:tr w:rsidR="00D42470" w:rsidRPr="00D42470" w:rsidTr="006539F0">
        <w:trPr>
          <w:trHeight w:val="402"/>
          <w:jc w:val="center"/>
        </w:trPr>
        <w:tc>
          <w:tcPr>
            <w:tcW w:w="2501"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213567" w:rsidRDefault="00D42470" w:rsidP="00213567">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B2CC1">
              <w:rPr>
                <w:rFonts w:ascii="Calibri" w:eastAsia="Times New Roman" w:hAnsi="Calibri" w:cs="Times New Roman"/>
                <w:color w:val="000000"/>
                <w:sz w:val="18"/>
                <w:szCs w:val="18"/>
                <w:lang w:eastAsia="es-CL"/>
              </w:rPr>
              <w:t xml:space="preserve">Vista frontal IF 3D. </w:t>
            </w:r>
          </w:p>
          <w:p w:rsidR="00D42470" w:rsidRPr="00D42470" w:rsidRDefault="00213567" w:rsidP="00213567">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Fuente:</w:t>
            </w:r>
            <w:r>
              <w:t xml:space="preserve"> </w:t>
            </w:r>
            <w:r w:rsidRPr="00213567">
              <w:rPr>
                <w:rFonts w:ascii="Calibri" w:eastAsia="Times New Roman" w:hAnsi="Calibri" w:cs="Times New Roman"/>
                <w:color w:val="000000"/>
                <w:sz w:val="18"/>
                <w:szCs w:val="18"/>
                <w:lang w:eastAsia="es-CL"/>
              </w:rPr>
              <w:t>Carta Interchile de fecha 6 de enero de 2017</w:t>
            </w:r>
            <w:r>
              <w:rPr>
                <w:rFonts w:ascii="Calibri" w:eastAsia="Times New Roman" w:hAnsi="Calibri" w:cs="Times New Roman"/>
                <w:color w:val="000000"/>
                <w:sz w:val="18"/>
                <w:szCs w:val="18"/>
                <w:lang w:eastAsia="es-CL"/>
              </w:rPr>
              <w:t xml:space="preserve"> </w:t>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42470" w:rsidRDefault="00D42470" w:rsidP="00BB2CC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0157D">
              <w:rPr>
                <w:rFonts w:ascii="Calibri" w:eastAsia="Times New Roman" w:hAnsi="Calibri" w:cs="Times New Roman"/>
                <w:color w:val="000000"/>
                <w:sz w:val="18"/>
                <w:szCs w:val="18"/>
                <w:lang w:eastAsia="es-CL"/>
              </w:rPr>
              <w:t xml:space="preserve"> Vista hacia el noreste IF 3D</w:t>
            </w:r>
          </w:p>
          <w:p w:rsidR="00213567" w:rsidRPr="00D42470" w:rsidRDefault="00213567" w:rsidP="00BB2CC1">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 xml:space="preserve">Fuente: </w:t>
            </w:r>
            <w:r w:rsidRPr="00213567">
              <w:rPr>
                <w:rFonts w:ascii="Calibri" w:eastAsia="Times New Roman" w:hAnsi="Calibri" w:cs="Times New Roman"/>
                <w:color w:val="000000"/>
                <w:sz w:val="18"/>
                <w:szCs w:val="18"/>
                <w:lang w:eastAsia="es-CL"/>
              </w:rPr>
              <w:t>Carta Interchile de fecha 6 de enero de 2017</w:t>
            </w:r>
          </w:p>
        </w:tc>
      </w:tr>
      <w:tr w:rsidR="00D42470" w:rsidRPr="00D42470" w:rsidTr="006539F0">
        <w:trPr>
          <w:trHeight w:val="3370"/>
          <w:jc w:val="center"/>
        </w:trPr>
        <w:tc>
          <w:tcPr>
            <w:tcW w:w="2501" w:type="pct"/>
            <w:gridSpan w:val="4"/>
            <w:tcBorders>
              <w:top w:val="nil"/>
              <w:left w:val="single" w:sz="4" w:space="0" w:color="auto"/>
              <w:right w:val="single" w:sz="4" w:space="0" w:color="auto"/>
            </w:tcBorders>
            <w:shd w:val="clear" w:color="auto" w:fill="auto"/>
            <w:noWrap/>
            <w:vAlign w:val="center"/>
            <w:hideMark/>
          </w:tcPr>
          <w:p w:rsidR="00D42470" w:rsidRPr="00D42470" w:rsidRDefault="00E0157D" w:rsidP="007129DF">
            <w:pPr>
              <w:autoSpaceDE w:val="0"/>
              <w:autoSpaceDN w:val="0"/>
              <w:adjustRightInd w:val="0"/>
              <w:spacing w:after="0" w:line="240" w:lineRule="auto"/>
              <w:ind w:right="-20"/>
              <w:rPr>
                <w:rFonts w:ascii="Calibri" w:eastAsia="Times New Roman" w:hAnsi="Calibri" w:cs="Times New Roman"/>
                <w:color w:val="000000"/>
                <w:sz w:val="20"/>
                <w:szCs w:val="20"/>
                <w:lang w:eastAsia="es-CL"/>
              </w:rPr>
            </w:pPr>
            <w:r>
              <w:rPr>
                <w:rFonts w:ascii="Times New Roman" w:hAnsi="Times New Roman" w:cs="Times New Roman"/>
                <w:noProof/>
                <w:sz w:val="24"/>
                <w:szCs w:val="24"/>
                <w:lang w:eastAsia="es-CL"/>
              </w:rPr>
              <w:drawing>
                <wp:anchor distT="0" distB="0" distL="114300" distR="114300" simplePos="0" relativeHeight="251676672" behindDoc="0" locked="0" layoutInCell="1" allowOverlap="1" wp14:anchorId="5C5D3F5E" wp14:editId="0054EC78">
                  <wp:simplePos x="1647825" y="3997325"/>
                  <wp:positionH relativeFrom="margin">
                    <wp:posOffset>107315</wp:posOffset>
                  </wp:positionH>
                  <wp:positionV relativeFrom="margin">
                    <wp:posOffset>127000</wp:posOffset>
                  </wp:positionV>
                  <wp:extent cx="3848735" cy="1998345"/>
                  <wp:effectExtent l="0" t="0" r="0" b="190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48735" cy="19983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499" w:type="pct"/>
            <w:gridSpan w:val="3"/>
            <w:tcBorders>
              <w:top w:val="nil"/>
              <w:left w:val="single" w:sz="4" w:space="0" w:color="auto"/>
              <w:right w:val="single" w:sz="4" w:space="0" w:color="auto"/>
            </w:tcBorders>
            <w:shd w:val="clear" w:color="auto" w:fill="auto"/>
            <w:noWrap/>
            <w:vAlign w:val="center"/>
            <w:hideMark/>
          </w:tcPr>
          <w:p w:rsidR="00D42470" w:rsidRPr="00D42470" w:rsidRDefault="00E0157D" w:rsidP="007129DF">
            <w:pPr>
              <w:autoSpaceDE w:val="0"/>
              <w:autoSpaceDN w:val="0"/>
              <w:adjustRightInd w:val="0"/>
              <w:spacing w:after="0" w:line="240" w:lineRule="auto"/>
              <w:ind w:right="-20"/>
              <w:jc w:val="center"/>
              <w:rPr>
                <w:rFonts w:ascii="Calibri" w:eastAsia="Times New Roman" w:hAnsi="Calibri" w:cs="Times New Roman"/>
                <w:color w:val="000000"/>
                <w:sz w:val="20"/>
                <w:szCs w:val="20"/>
                <w:lang w:eastAsia="es-CL"/>
              </w:rPr>
            </w:pPr>
            <w:r>
              <w:rPr>
                <w:rFonts w:ascii="Times New Roman" w:hAnsi="Times New Roman" w:cs="Times New Roman"/>
                <w:noProof/>
                <w:sz w:val="24"/>
                <w:szCs w:val="24"/>
                <w:lang w:eastAsia="es-CL"/>
              </w:rPr>
              <w:drawing>
                <wp:anchor distT="0" distB="0" distL="114300" distR="114300" simplePos="0" relativeHeight="251677696" behindDoc="0" locked="0" layoutInCell="1" allowOverlap="1" wp14:anchorId="5500599C" wp14:editId="097AA159">
                  <wp:simplePos x="0" y="0"/>
                  <wp:positionH relativeFrom="column">
                    <wp:posOffset>217170</wp:posOffset>
                  </wp:positionH>
                  <wp:positionV relativeFrom="paragraph">
                    <wp:posOffset>71755</wp:posOffset>
                  </wp:positionV>
                  <wp:extent cx="3827145" cy="2018030"/>
                  <wp:effectExtent l="0" t="0" r="1905" b="127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27145" cy="20180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42470" w:rsidRPr="00D42470" w:rsidTr="00211A12">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42470" w:rsidRPr="00D42470" w:rsidRDefault="00D42470" w:rsidP="00BB2CC1">
            <w:pPr>
              <w:spacing w:after="0" w:line="240" w:lineRule="auto"/>
              <w:contextualSpacing/>
              <w:outlineLvl w:val="1"/>
              <w:rPr>
                <w:rFonts w:ascii="Calibri" w:eastAsia="Times New Roman" w:hAnsi="Calibri" w:cs="Calibri"/>
                <w:b/>
                <w:color w:val="000000"/>
                <w:sz w:val="18"/>
                <w:szCs w:val="20"/>
                <w:lang w:eastAsia="es-CL"/>
              </w:rPr>
            </w:pPr>
            <w:bookmarkStart w:id="168" w:name="_Toc353998129"/>
            <w:bookmarkStart w:id="169" w:name="_Toc353998202"/>
            <w:bookmarkStart w:id="170" w:name="_Toc382383553"/>
            <w:bookmarkStart w:id="171" w:name="_Toc382472375"/>
            <w:bookmarkStart w:id="172" w:name="_Toc390184285"/>
            <w:bookmarkStart w:id="173" w:name="_Toc390360016"/>
            <w:bookmarkStart w:id="174" w:name="_Toc390777037"/>
            <w:bookmarkStart w:id="175" w:name="_Toc447875248"/>
            <w:bookmarkStart w:id="176" w:name="_Toc448926738"/>
            <w:bookmarkStart w:id="177" w:name="_Toc448926927"/>
            <w:bookmarkStart w:id="178" w:name="_Toc448927015"/>
            <w:bookmarkStart w:id="179" w:name="_Toc448928078"/>
            <w:bookmarkStart w:id="180" w:name="_Toc449085426"/>
            <w:bookmarkStart w:id="181" w:name="_Toc449105984"/>
            <w:bookmarkStart w:id="182" w:name="_Toc449106100"/>
            <w:bookmarkStart w:id="183" w:name="_Toc472083163"/>
            <w:bookmarkStart w:id="184" w:name="_Toc472505924"/>
            <w:r w:rsidRPr="00D42470">
              <w:rPr>
                <w:rFonts w:ascii="Calibri" w:eastAsia="Calibri" w:hAnsi="Calibri" w:cs="Calibri"/>
                <w:b/>
                <w:sz w:val="18"/>
                <w:szCs w:val="20"/>
              </w:rPr>
              <w:t xml:space="preserve">Fotografía </w:t>
            </w:r>
            <w:r w:rsidR="00BB2CC1">
              <w:rPr>
                <w:rFonts w:ascii="Calibri" w:eastAsia="Calibri" w:hAnsi="Calibri" w:cs="Calibri"/>
                <w:b/>
                <w:sz w:val="18"/>
                <w:szCs w:val="20"/>
              </w:rPr>
              <w:t>3</w:t>
            </w:r>
            <w:r w:rsidRPr="00D42470">
              <w:rPr>
                <w:rFonts w:ascii="Calibri" w:eastAsia="Calibri" w:hAnsi="Calibri" w:cs="Calibri"/>
                <w:b/>
                <w:sz w:val="18"/>
                <w:szCs w:val="20"/>
              </w:rPr>
              <w:t>.</w:t>
            </w:r>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tc>
        <w:tc>
          <w:tcPr>
            <w:tcW w:w="11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E0157D">
              <w:rPr>
                <w:rFonts w:ascii="Calibri" w:eastAsia="Times New Roman" w:hAnsi="Calibri" w:cs="Times New Roman"/>
                <w:b/>
                <w:sz w:val="18"/>
                <w:szCs w:val="18"/>
                <w:lang w:eastAsia="es-CL"/>
              </w:rPr>
              <w:t xml:space="preserve"> </w:t>
            </w:r>
            <w:r w:rsidR="00E0157D" w:rsidRPr="00E0157D">
              <w:rPr>
                <w:rFonts w:ascii="Calibri" w:eastAsia="Times New Roman" w:hAnsi="Calibri" w:cs="Times New Roman"/>
                <w:sz w:val="18"/>
                <w:szCs w:val="18"/>
                <w:lang w:eastAsia="es-CL"/>
              </w:rPr>
              <w:t>29-12-2016</w:t>
            </w:r>
          </w:p>
        </w:tc>
        <w:tc>
          <w:tcPr>
            <w:tcW w:w="1341" w:type="pct"/>
            <w:tcBorders>
              <w:top w:val="single" w:sz="4" w:space="0" w:color="auto"/>
              <w:left w:val="nil"/>
              <w:bottom w:val="single" w:sz="4" w:space="0" w:color="auto"/>
              <w:right w:val="nil"/>
            </w:tcBorders>
            <w:shd w:val="clear" w:color="auto" w:fill="auto"/>
            <w:noWrap/>
            <w:vAlign w:val="center"/>
            <w:hideMark/>
          </w:tcPr>
          <w:p w:rsidR="00D42470" w:rsidRPr="00D42470" w:rsidRDefault="00D42470" w:rsidP="00BB2CC1">
            <w:pPr>
              <w:spacing w:after="0" w:line="240" w:lineRule="auto"/>
              <w:contextualSpacing/>
              <w:outlineLvl w:val="1"/>
              <w:rPr>
                <w:rFonts w:ascii="Calibri" w:eastAsia="Calibri" w:hAnsi="Calibri" w:cs="Calibri"/>
                <w:b/>
                <w:sz w:val="18"/>
                <w:szCs w:val="20"/>
              </w:rPr>
            </w:pPr>
            <w:bookmarkStart w:id="185" w:name="_Toc353998130"/>
            <w:bookmarkStart w:id="186" w:name="_Toc353998203"/>
            <w:bookmarkStart w:id="187" w:name="_Toc382383554"/>
            <w:bookmarkStart w:id="188" w:name="_Toc382472376"/>
            <w:bookmarkStart w:id="189" w:name="_Toc390184286"/>
            <w:bookmarkStart w:id="190" w:name="_Toc390360017"/>
            <w:bookmarkStart w:id="191" w:name="_Toc390777038"/>
            <w:bookmarkStart w:id="192" w:name="_Toc447875249"/>
            <w:bookmarkStart w:id="193" w:name="_Toc448926739"/>
            <w:bookmarkStart w:id="194" w:name="_Toc448926928"/>
            <w:bookmarkStart w:id="195" w:name="_Toc448927016"/>
            <w:bookmarkStart w:id="196" w:name="_Toc448928079"/>
            <w:bookmarkStart w:id="197" w:name="_Toc449085427"/>
            <w:bookmarkStart w:id="198" w:name="_Toc449105985"/>
            <w:bookmarkStart w:id="199" w:name="_Toc449106101"/>
            <w:bookmarkStart w:id="200" w:name="_Toc472083164"/>
            <w:bookmarkStart w:id="201" w:name="_Toc472505925"/>
            <w:r w:rsidRPr="00D42470">
              <w:rPr>
                <w:rFonts w:ascii="Calibri" w:eastAsia="Calibri" w:hAnsi="Calibri" w:cs="Calibri"/>
                <w:b/>
                <w:sz w:val="18"/>
                <w:szCs w:val="20"/>
              </w:rPr>
              <w:t xml:space="preserve">Fotografía </w:t>
            </w:r>
            <w:r w:rsidR="00BB2CC1">
              <w:rPr>
                <w:rFonts w:ascii="Calibri" w:eastAsia="Calibri" w:hAnsi="Calibri" w:cs="Calibri"/>
                <w:b/>
                <w:sz w:val="18"/>
                <w:szCs w:val="20"/>
              </w:rPr>
              <w:t>4</w:t>
            </w:r>
            <w:r w:rsidRPr="00D42470">
              <w:rPr>
                <w:rFonts w:ascii="Calibri" w:eastAsia="Calibri" w:hAnsi="Calibri" w:cs="Calibri"/>
                <w:b/>
                <w:sz w:val="18"/>
                <w:szCs w:val="20"/>
              </w:rPr>
              <w:t>.</w:t>
            </w:r>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tc>
        <w:tc>
          <w:tcPr>
            <w:tcW w:w="115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E0157D" w:rsidRPr="00E0157D">
              <w:rPr>
                <w:rFonts w:ascii="Calibri" w:eastAsia="Times New Roman" w:hAnsi="Calibri" w:cs="Times New Roman"/>
                <w:sz w:val="18"/>
                <w:szCs w:val="18"/>
                <w:lang w:eastAsia="es-CL"/>
              </w:rPr>
              <w:t>29-12-2016</w:t>
            </w:r>
          </w:p>
        </w:tc>
      </w:tr>
      <w:tr w:rsidR="00D42470" w:rsidRPr="00D42470" w:rsidTr="006539F0">
        <w:trPr>
          <w:trHeight w:val="840"/>
          <w:jc w:val="center"/>
        </w:trPr>
        <w:tc>
          <w:tcPr>
            <w:tcW w:w="2501" w:type="pct"/>
            <w:gridSpan w:val="4"/>
            <w:tcBorders>
              <w:top w:val="single" w:sz="4" w:space="0" w:color="auto"/>
              <w:left w:val="single" w:sz="4" w:space="0" w:color="auto"/>
              <w:bottom w:val="single" w:sz="4" w:space="0" w:color="auto"/>
              <w:right w:val="single" w:sz="4" w:space="0" w:color="000000"/>
            </w:tcBorders>
            <w:shd w:val="clear" w:color="auto" w:fill="auto"/>
            <w:hideMark/>
          </w:tcPr>
          <w:p w:rsidR="00D42470" w:rsidRDefault="00D42470" w:rsidP="00E0157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0157D">
              <w:rPr>
                <w:rFonts w:ascii="Calibri" w:eastAsia="Times New Roman" w:hAnsi="Calibri" w:cs="Times New Roman"/>
                <w:color w:val="000000"/>
                <w:sz w:val="18"/>
                <w:szCs w:val="18"/>
                <w:lang w:eastAsia="es-CL"/>
              </w:rPr>
              <w:t>Instalación de faenas IF 3</w:t>
            </w:r>
            <w:r w:rsidR="00213567">
              <w:rPr>
                <w:rFonts w:ascii="Calibri" w:eastAsia="Times New Roman" w:hAnsi="Calibri" w:cs="Times New Roman"/>
                <w:color w:val="000000"/>
                <w:sz w:val="18"/>
                <w:szCs w:val="18"/>
                <w:lang w:eastAsia="es-CL"/>
              </w:rPr>
              <w:t>A</w:t>
            </w:r>
            <w:r w:rsidR="00E0157D">
              <w:rPr>
                <w:rFonts w:ascii="Calibri" w:eastAsia="Times New Roman" w:hAnsi="Calibri" w:cs="Times New Roman"/>
                <w:color w:val="000000"/>
                <w:sz w:val="18"/>
                <w:szCs w:val="18"/>
                <w:lang w:eastAsia="es-CL"/>
              </w:rPr>
              <w:t>. Sector acopio de residuos</w:t>
            </w:r>
          </w:p>
          <w:p w:rsidR="00213567" w:rsidRPr="00D42470" w:rsidRDefault="00213567" w:rsidP="00E0157D">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 xml:space="preserve">Fuente: </w:t>
            </w:r>
            <w:r w:rsidRPr="00213567">
              <w:rPr>
                <w:rFonts w:ascii="Calibri" w:eastAsia="Times New Roman" w:hAnsi="Calibri" w:cs="Times New Roman"/>
                <w:color w:val="000000"/>
                <w:sz w:val="18"/>
                <w:szCs w:val="18"/>
                <w:lang w:eastAsia="es-CL"/>
              </w:rPr>
              <w:t>Carta Interchile de fecha 6 de enero de 2017</w:t>
            </w:r>
          </w:p>
        </w:tc>
        <w:tc>
          <w:tcPr>
            <w:tcW w:w="2499" w:type="pct"/>
            <w:gridSpan w:val="3"/>
            <w:tcBorders>
              <w:top w:val="single" w:sz="4" w:space="0" w:color="auto"/>
              <w:left w:val="single" w:sz="4" w:space="0" w:color="auto"/>
              <w:bottom w:val="single" w:sz="4" w:space="0" w:color="auto"/>
              <w:right w:val="single" w:sz="4" w:space="0" w:color="000000"/>
            </w:tcBorders>
            <w:shd w:val="clear" w:color="auto" w:fill="auto"/>
            <w:hideMark/>
          </w:tcPr>
          <w:p w:rsidR="00D42470" w:rsidRDefault="00D42470" w:rsidP="00E0157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129DF">
              <w:rPr>
                <w:rFonts w:ascii="Calibri" w:eastAsia="Times New Roman" w:hAnsi="Calibri" w:cs="Times New Roman"/>
                <w:color w:val="000000"/>
                <w:sz w:val="18"/>
                <w:szCs w:val="18"/>
                <w:lang w:eastAsia="es-CL"/>
              </w:rPr>
              <w:t>Acceso a instalación de faena IF 3A.</w:t>
            </w:r>
          </w:p>
          <w:p w:rsidR="00213567" w:rsidRPr="00D42470" w:rsidRDefault="00213567" w:rsidP="00E0157D">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 xml:space="preserve">Fuente: </w:t>
            </w:r>
            <w:r w:rsidRPr="00213567">
              <w:rPr>
                <w:rFonts w:ascii="Calibri" w:eastAsia="Times New Roman" w:hAnsi="Calibri" w:cs="Times New Roman"/>
                <w:color w:val="000000"/>
                <w:sz w:val="18"/>
                <w:szCs w:val="18"/>
                <w:lang w:eastAsia="es-CL"/>
              </w:rPr>
              <w:t>Carta Interchile de fecha 6 de enero de 2017</w:t>
            </w:r>
          </w:p>
        </w:tc>
      </w:tr>
      <w:tr w:rsidR="00D932AC" w:rsidRPr="00D42470" w:rsidTr="003917AA">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932AC" w:rsidRPr="00D42470" w:rsidRDefault="00D932AC" w:rsidP="003C3C67">
            <w:pPr>
              <w:spacing w:after="0" w:line="240" w:lineRule="auto"/>
              <w:jc w:val="center"/>
              <w:rPr>
                <w:rFonts w:ascii="Calibri" w:eastAsia="Times New Roman" w:hAnsi="Calibri" w:cs="Times New Roman"/>
                <w:b/>
                <w:bCs/>
                <w:color w:val="000000"/>
                <w:sz w:val="20"/>
                <w:szCs w:val="20"/>
                <w:lang w:eastAsia="es-CL"/>
              </w:rPr>
            </w:pPr>
            <w:bookmarkStart w:id="202" w:name="_Toc352840403"/>
            <w:bookmarkStart w:id="203" w:name="_Toc352841463"/>
            <w:bookmarkStart w:id="204" w:name="_Toc447875250"/>
            <w:bookmarkStart w:id="205" w:name="_Toc449085428"/>
            <w:r w:rsidRPr="00D42470">
              <w:rPr>
                <w:rFonts w:ascii="Calibri" w:eastAsia="Times New Roman" w:hAnsi="Calibri" w:cs="Times New Roman"/>
                <w:b/>
                <w:bCs/>
                <w:color w:val="000000"/>
                <w:sz w:val="20"/>
                <w:szCs w:val="20"/>
                <w:lang w:eastAsia="es-CL"/>
              </w:rPr>
              <w:t xml:space="preserve">Registros </w:t>
            </w:r>
          </w:p>
        </w:tc>
      </w:tr>
      <w:tr w:rsidR="00D932AC" w:rsidRPr="00D42470" w:rsidTr="006539F0">
        <w:trPr>
          <w:trHeight w:val="2805"/>
          <w:jc w:val="center"/>
        </w:trPr>
        <w:tc>
          <w:tcPr>
            <w:tcW w:w="2501" w:type="pct"/>
            <w:gridSpan w:val="4"/>
            <w:tcBorders>
              <w:top w:val="nil"/>
              <w:left w:val="single" w:sz="4" w:space="0" w:color="auto"/>
              <w:right w:val="single" w:sz="4" w:space="0" w:color="auto"/>
            </w:tcBorders>
            <w:shd w:val="clear" w:color="auto" w:fill="auto"/>
            <w:noWrap/>
            <w:vAlign w:val="center"/>
            <w:hideMark/>
          </w:tcPr>
          <w:p w:rsidR="00D932AC" w:rsidRPr="00D42470" w:rsidRDefault="00744D7E" w:rsidP="003917AA">
            <w:pPr>
              <w:spacing w:after="0" w:line="240" w:lineRule="auto"/>
              <w:jc w:val="center"/>
              <w:rPr>
                <w:rFonts w:ascii="Calibri" w:eastAsia="Times New Roman" w:hAnsi="Calibri" w:cs="Times New Roman"/>
                <w:color w:val="000000"/>
                <w:sz w:val="20"/>
                <w:szCs w:val="20"/>
                <w:lang w:eastAsia="es-CL"/>
              </w:rPr>
            </w:pPr>
            <w:r>
              <w:rPr>
                <w:rFonts w:ascii="Times New Roman" w:hAnsi="Times New Roman" w:cs="Times New Roman"/>
                <w:noProof/>
                <w:sz w:val="20"/>
                <w:szCs w:val="20"/>
                <w:lang w:eastAsia="es-CL"/>
              </w:rPr>
              <w:drawing>
                <wp:inline distT="0" distB="0" distL="0" distR="0" wp14:anchorId="56F60D2F" wp14:editId="3864B3F1">
                  <wp:extent cx="3827721" cy="2020186"/>
                  <wp:effectExtent l="0" t="0" r="1905" b="0"/>
                  <wp:docPr id="2" name="Imagen 2" descr="C:\Users\carolina.jimenez\Desktop\Fotografías\DSC01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olina.jimenez\Desktop\Fotografías\DSC0117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28468" cy="2020580"/>
                          </a:xfrm>
                          <a:prstGeom prst="rect">
                            <a:avLst/>
                          </a:prstGeom>
                          <a:noFill/>
                          <a:ln>
                            <a:noFill/>
                          </a:ln>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rsidR="00D932AC" w:rsidRPr="00D42470" w:rsidRDefault="00744D7E" w:rsidP="003917AA">
            <w:pPr>
              <w:spacing w:after="0" w:line="240" w:lineRule="auto"/>
              <w:jc w:val="center"/>
              <w:rPr>
                <w:rFonts w:ascii="Calibri" w:eastAsia="Times New Roman" w:hAnsi="Calibri" w:cs="Times New Roman"/>
                <w:color w:val="000000"/>
                <w:sz w:val="20"/>
                <w:szCs w:val="20"/>
                <w:lang w:eastAsia="es-CL"/>
              </w:rPr>
            </w:pPr>
            <w:r>
              <w:rPr>
                <w:rFonts w:ascii="Times New Roman" w:hAnsi="Times New Roman" w:cs="Times New Roman"/>
                <w:noProof/>
                <w:sz w:val="20"/>
                <w:szCs w:val="20"/>
                <w:lang w:eastAsia="es-CL"/>
              </w:rPr>
              <w:drawing>
                <wp:inline distT="0" distB="0" distL="0" distR="0" wp14:anchorId="0A5805A9" wp14:editId="6DDDE774">
                  <wp:extent cx="3838354" cy="2052084"/>
                  <wp:effectExtent l="0" t="0" r="0" b="5715"/>
                  <wp:docPr id="3" name="Imagen 3" descr="C:\Users\carolina.jimenez\Desktop\Fotografías\DSC0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olina.jimenez\Desktop\Fotografías\DSC0121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41986" cy="2054026"/>
                          </a:xfrm>
                          <a:prstGeom prst="rect">
                            <a:avLst/>
                          </a:prstGeom>
                          <a:noFill/>
                          <a:ln>
                            <a:noFill/>
                          </a:ln>
                        </pic:spPr>
                      </pic:pic>
                    </a:graphicData>
                  </a:graphic>
                </wp:inline>
              </w:drawing>
            </w:r>
          </w:p>
        </w:tc>
      </w:tr>
      <w:tr w:rsidR="00D932AC" w:rsidRPr="00D42470" w:rsidTr="00211A12">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932AC" w:rsidRPr="00D42470" w:rsidRDefault="00D932AC" w:rsidP="00BB2CC1">
            <w:pPr>
              <w:spacing w:after="0" w:line="240" w:lineRule="auto"/>
              <w:contextualSpacing/>
              <w:outlineLvl w:val="1"/>
              <w:rPr>
                <w:rFonts w:ascii="Calibri" w:eastAsia="Times New Roman" w:hAnsi="Calibri" w:cs="Calibri"/>
                <w:b/>
                <w:color w:val="000000"/>
                <w:sz w:val="18"/>
                <w:szCs w:val="20"/>
                <w:lang w:eastAsia="es-CL"/>
              </w:rPr>
            </w:pPr>
            <w:bookmarkStart w:id="206" w:name="_Toc472083165"/>
            <w:bookmarkStart w:id="207" w:name="_Toc472505926"/>
            <w:r w:rsidRPr="00D42470">
              <w:rPr>
                <w:rFonts w:ascii="Calibri" w:eastAsia="Calibri" w:hAnsi="Calibri" w:cs="Calibri"/>
                <w:b/>
                <w:sz w:val="18"/>
                <w:szCs w:val="20"/>
              </w:rPr>
              <w:t xml:space="preserve">Fotografía </w:t>
            </w:r>
            <w:r w:rsidR="00BB2CC1">
              <w:rPr>
                <w:rFonts w:ascii="Calibri" w:eastAsia="Calibri" w:hAnsi="Calibri" w:cs="Calibri"/>
                <w:b/>
                <w:sz w:val="18"/>
                <w:szCs w:val="20"/>
              </w:rPr>
              <w:t>5</w:t>
            </w:r>
            <w:r w:rsidRPr="00D42470">
              <w:rPr>
                <w:rFonts w:ascii="Calibri" w:eastAsia="Calibri" w:hAnsi="Calibri" w:cs="Calibri"/>
                <w:b/>
                <w:sz w:val="18"/>
                <w:szCs w:val="20"/>
              </w:rPr>
              <w:t>.</w:t>
            </w:r>
            <w:bookmarkEnd w:id="206"/>
            <w:bookmarkEnd w:id="207"/>
          </w:p>
        </w:tc>
        <w:tc>
          <w:tcPr>
            <w:tcW w:w="11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932AC" w:rsidRPr="00D42470" w:rsidRDefault="00D932AC" w:rsidP="00744D7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744D7E">
              <w:rPr>
                <w:rFonts w:ascii="Calibri" w:eastAsia="Times New Roman" w:hAnsi="Calibri" w:cs="Times New Roman"/>
                <w:b/>
                <w:sz w:val="18"/>
                <w:szCs w:val="18"/>
                <w:lang w:eastAsia="es-CL"/>
              </w:rPr>
              <w:t>:</w:t>
            </w:r>
            <w:r w:rsidRPr="00744D7E">
              <w:rPr>
                <w:rFonts w:ascii="Calibri" w:eastAsia="Times New Roman" w:hAnsi="Calibri" w:cs="Times New Roman"/>
                <w:sz w:val="18"/>
                <w:szCs w:val="18"/>
                <w:lang w:eastAsia="es-CL"/>
              </w:rPr>
              <w:t xml:space="preserve"> </w:t>
            </w:r>
            <w:r w:rsidR="00744D7E" w:rsidRPr="00744D7E">
              <w:rPr>
                <w:rFonts w:ascii="Calibri" w:eastAsia="Times New Roman" w:hAnsi="Calibri" w:cs="Times New Roman"/>
                <w:sz w:val="18"/>
                <w:szCs w:val="18"/>
                <w:lang w:eastAsia="es-CL"/>
              </w:rPr>
              <w:t>01-12-2016</w:t>
            </w:r>
          </w:p>
        </w:tc>
        <w:tc>
          <w:tcPr>
            <w:tcW w:w="1341" w:type="pct"/>
            <w:tcBorders>
              <w:top w:val="single" w:sz="4" w:space="0" w:color="auto"/>
              <w:left w:val="nil"/>
              <w:bottom w:val="single" w:sz="4" w:space="0" w:color="auto"/>
              <w:right w:val="nil"/>
            </w:tcBorders>
            <w:shd w:val="clear" w:color="auto" w:fill="auto"/>
            <w:noWrap/>
            <w:vAlign w:val="center"/>
            <w:hideMark/>
          </w:tcPr>
          <w:p w:rsidR="00D932AC" w:rsidRPr="00D42470" w:rsidRDefault="00D932AC" w:rsidP="00BB2CC1">
            <w:pPr>
              <w:spacing w:after="0" w:line="240" w:lineRule="auto"/>
              <w:contextualSpacing/>
              <w:outlineLvl w:val="1"/>
              <w:rPr>
                <w:rFonts w:ascii="Calibri" w:eastAsia="Calibri" w:hAnsi="Calibri" w:cs="Calibri"/>
                <w:b/>
                <w:sz w:val="18"/>
                <w:szCs w:val="20"/>
              </w:rPr>
            </w:pPr>
            <w:bookmarkStart w:id="208" w:name="_Toc472083166"/>
            <w:bookmarkStart w:id="209" w:name="_Toc472505927"/>
            <w:r w:rsidRPr="00D42470">
              <w:rPr>
                <w:rFonts w:ascii="Calibri" w:eastAsia="Calibri" w:hAnsi="Calibri" w:cs="Calibri"/>
                <w:b/>
                <w:sz w:val="18"/>
                <w:szCs w:val="20"/>
              </w:rPr>
              <w:t xml:space="preserve">Fotografía </w:t>
            </w:r>
            <w:bookmarkEnd w:id="208"/>
            <w:r w:rsidR="00BB2CC1">
              <w:rPr>
                <w:rFonts w:ascii="Calibri" w:eastAsia="Calibri" w:hAnsi="Calibri" w:cs="Calibri"/>
                <w:b/>
                <w:sz w:val="18"/>
                <w:szCs w:val="20"/>
              </w:rPr>
              <w:t>6</w:t>
            </w:r>
            <w:bookmarkEnd w:id="209"/>
          </w:p>
        </w:tc>
        <w:tc>
          <w:tcPr>
            <w:tcW w:w="115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932AC" w:rsidRPr="00D42470" w:rsidRDefault="00D932AC" w:rsidP="003917A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3C3C67" w:rsidRPr="00744D7E">
              <w:rPr>
                <w:rFonts w:ascii="Calibri" w:eastAsia="Times New Roman" w:hAnsi="Calibri" w:cs="Times New Roman"/>
                <w:sz w:val="18"/>
                <w:szCs w:val="18"/>
                <w:lang w:eastAsia="es-CL"/>
              </w:rPr>
              <w:t>01-12-2016</w:t>
            </w:r>
          </w:p>
        </w:tc>
      </w:tr>
      <w:tr w:rsidR="00D932AC" w:rsidRPr="00D42470" w:rsidTr="006539F0">
        <w:trPr>
          <w:trHeight w:val="483"/>
          <w:jc w:val="center"/>
        </w:trPr>
        <w:tc>
          <w:tcPr>
            <w:tcW w:w="2501"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D932AC" w:rsidRPr="00D42470" w:rsidRDefault="00D932AC" w:rsidP="003C3C6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F7DB1">
              <w:rPr>
                <w:rFonts w:ascii="Calibri" w:eastAsia="Times New Roman" w:hAnsi="Calibri" w:cs="Times New Roman"/>
                <w:color w:val="000000"/>
                <w:sz w:val="18"/>
                <w:szCs w:val="18"/>
                <w:lang w:eastAsia="es-CL"/>
              </w:rPr>
              <w:t>Sector o</w:t>
            </w:r>
            <w:r w:rsidR="00744D7E">
              <w:rPr>
                <w:rFonts w:ascii="Calibri" w:eastAsia="Times New Roman" w:hAnsi="Calibri" w:cs="Times New Roman"/>
                <w:color w:val="000000"/>
                <w:sz w:val="18"/>
                <w:szCs w:val="18"/>
                <w:lang w:eastAsia="es-CL"/>
              </w:rPr>
              <w:t>ficinas instalación de faenas Los Vilos</w:t>
            </w:r>
          </w:p>
        </w:tc>
        <w:tc>
          <w:tcPr>
            <w:tcW w:w="2499"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D932AC" w:rsidRPr="00D42470" w:rsidRDefault="00D932AC" w:rsidP="003C3C6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3C3C67">
              <w:rPr>
                <w:rFonts w:ascii="Calibri" w:eastAsia="Times New Roman" w:hAnsi="Calibri" w:cs="Times New Roman"/>
                <w:color w:val="000000"/>
                <w:sz w:val="18"/>
                <w:szCs w:val="18"/>
                <w:lang w:eastAsia="es-CL"/>
              </w:rPr>
              <w:t>Sector acopio de estructuras instalación de faenas Los Vilos.</w:t>
            </w:r>
          </w:p>
        </w:tc>
      </w:tr>
      <w:tr w:rsidR="00D932AC" w:rsidRPr="00D42470" w:rsidTr="006539F0">
        <w:trPr>
          <w:trHeight w:val="2793"/>
          <w:jc w:val="center"/>
        </w:trPr>
        <w:tc>
          <w:tcPr>
            <w:tcW w:w="2501" w:type="pct"/>
            <w:gridSpan w:val="4"/>
            <w:tcBorders>
              <w:top w:val="nil"/>
              <w:left w:val="single" w:sz="4" w:space="0" w:color="auto"/>
              <w:right w:val="single" w:sz="4" w:space="0" w:color="auto"/>
            </w:tcBorders>
            <w:shd w:val="clear" w:color="auto" w:fill="auto"/>
            <w:noWrap/>
            <w:vAlign w:val="center"/>
            <w:hideMark/>
          </w:tcPr>
          <w:p w:rsidR="00D932AC" w:rsidRPr="00D42470" w:rsidRDefault="003C3C67" w:rsidP="003917AA">
            <w:pPr>
              <w:spacing w:after="0" w:line="240" w:lineRule="auto"/>
              <w:jc w:val="center"/>
              <w:rPr>
                <w:rFonts w:ascii="Calibri" w:eastAsia="Times New Roman" w:hAnsi="Calibri" w:cs="Times New Roman"/>
                <w:color w:val="000000"/>
                <w:sz w:val="20"/>
                <w:szCs w:val="20"/>
                <w:lang w:eastAsia="es-CL"/>
              </w:rPr>
            </w:pPr>
            <w:r>
              <w:rPr>
                <w:rFonts w:ascii="Times New Roman" w:hAnsi="Times New Roman" w:cs="Times New Roman"/>
                <w:noProof/>
                <w:sz w:val="20"/>
                <w:szCs w:val="20"/>
                <w:lang w:eastAsia="es-CL"/>
              </w:rPr>
              <w:drawing>
                <wp:inline distT="0" distB="0" distL="0" distR="0" wp14:anchorId="75053CC8" wp14:editId="64F9B75F">
                  <wp:extent cx="3817088" cy="2020186"/>
                  <wp:effectExtent l="0" t="0" r="0" b="0"/>
                  <wp:docPr id="27" name="Imagen 27" descr="C:\Users\carolina.jimenez\Desktop\Fotografías\DSC0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olina.jimenez\Desktop\Fotografías\DSC0122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24440" cy="2024077"/>
                          </a:xfrm>
                          <a:prstGeom prst="rect">
                            <a:avLst/>
                          </a:prstGeom>
                          <a:noFill/>
                          <a:ln>
                            <a:noFill/>
                          </a:ln>
                        </pic:spPr>
                      </pic:pic>
                    </a:graphicData>
                  </a:graphic>
                </wp:inline>
              </w:drawing>
            </w:r>
          </w:p>
        </w:tc>
        <w:tc>
          <w:tcPr>
            <w:tcW w:w="2499" w:type="pct"/>
            <w:gridSpan w:val="3"/>
            <w:tcBorders>
              <w:top w:val="nil"/>
              <w:left w:val="single" w:sz="4" w:space="0" w:color="auto"/>
              <w:right w:val="single" w:sz="4" w:space="0" w:color="auto"/>
            </w:tcBorders>
            <w:shd w:val="clear" w:color="auto" w:fill="auto"/>
            <w:noWrap/>
            <w:vAlign w:val="center"/>
            <w:hideMark/>
          </w:tcPr>
          <w:p w:rsidR="00D932AC" w:rsidRPr="00D42470" w:rsidRDefault="009F7DB1" w:rsidP="009F7DB1">
            <w:pPr>
              <w:autoSpaceDE w:val="0"/>
              <w:autoSpaceDN w:val="0"/>
              <w:adjustRightInd w:val="0"/>
              <w:spacing w:after="0" w:line="240" w:lineRule="auto"/>
              <w:ind w:left="502" w:right="-20"/>
              <w:rPr>
                <w:rFonts w:ascii="Calibri" w:eastAsia="Times New Roman" w:hAnsi="Calibri" w:cs="Times New Roman"/>
                <w:color w:val="000000"/>
                <w:sz w:val="20"/>
                <w:szCs w:val="20"/>
                <w:lang w:eastAsia="es-CL"/>
              </w:rPr>
            </w:pPr>
            <w:r>
              <w:rPr>
                <w:rFonts w:ascii="Times New Roman" w:hAnsi="Times New Roman" w:cs="Times New Roman"/>
                <w:noProof/>
                <w:sz w:val="24"/>
                <w:szCs w:val="24"/>
                <w:lang w:eastAsia="es-CL"/>
              </w:rPr>
              <w:drawing>
                <wp:inline distT="0" distB="0" distL="0" distR="0" wp14:anchorId="5AFC94F2" wp14:editId="26EAF529">
                  <wp:extent cx="3848986" cy="202018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54696" cy="2023182"/>
                          </a:xfrm>
                          <a:prstGeom prst="rect">
                            <a:avLst/>
                          </a:prstGeom>
                          <a:noFill/>
                          <a:ln>
                            <a:noFill/>
                          </a:ln>
                        </pic:spPr>
                      </pic:pic>
                    </a:graphicData>
                  </a:graphic>
                </wp:inline>
              </w:drawing>
            </w:r>
          </w:p>
        </w:tc>
      </w:tr>
      <w:tr w:rsidR="00D932AC" w:rsidRPr="00D42470" w:rsidTr="00211A12">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D932AC" w:rsidRPr="00D42470" w:rsidRDefault="00D932AC" w:rsidP="00BB2CC1">
            <w:pPr>
              <w:spacing w:after="0" w:line="240" w:lineRule="auto"/>
              <w:contextualSpacing/>
              <w:outlineLvl w:val="1"/>
              <w:rPr>
                <w:rFonts w:ascii="Calibri" w:eastAsia="Times New Roman" w:hAnsi="Calibri" w:cs="Calibri"/>
                <w:b/>
                <w:color w:val="000000"/>
                <w:sz w:val="18"/>
                <w:szCs w:val="20"/>
                <w:lang w:eastAsia="es-CL"/>
              </w:rPr>
            </w:pPr>
            <w:bookmarkStart w:id="210" w:name="_Toc472083167"/>
            <w:bookmarkStart w:id="211" w:name="_Toc472505928"/>
            <w:r w:rsidRPr="00D42470">
              <w:rPr>
                <w:rFonts w:ascii="Calibri" w:eastAsia="Calibri" w:hAnsi="Calibri" w:cs="Calibri"/>
                <w:b/>
                <w:sz w:val="18"/>
                <w:szCs w:val="20"/>
              </w:rPr>
              <w:t xml:space="preserve">Fotografía </w:t>
            </w:r>
            <w:r w:rsidR="00BB2CC1">
              <w:rPr>
                <w:rFonts w:ascii="Calibri" w:eastAsia="Calibri" w:hAnsi="Calibri" w:cs="Calibri"/>
                <w:b/>
                <w:sz w:val="18"/>
                <w:szCs w:val="20"/>
              </w:rPr>
              <w:t>7</w:t>
            </w:r>
            <w:r w:rsidRPr="00D42470">
              <w:rPr>
                <w:rFonts w:ascii="Calibri" w:eastAsia="Calibri" w:hAnsi="Calibri" w:cs="Calibri"/>
                <w:b/>
                <w:sz w:val="18"/>
                <w:szCs w:val="20"/>
              </w:rPr>
              <w:t>.</w:t>
            </w:r>
            <w:bookmarkEnd w:id="210"/>
            <w:bookmarkEnd w:id="211"/>
          </w:p>
        </w:tc>
        <w:tc>
          <w:tcPr>
            <w:tcW w:w="116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932AC" w:rsidRPr="00D42470" w:rsidRDefault="00D932AC" w:rsidP="003917A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3C3C67" w:rsidRPr="00744D7E">
              <w:rPr>
                <w:rFonts w:ascii="Calibri" w:eastAsia="Times New Roman" w:hAnsi="Calibri" w:cs="Times New Roman"/>
                <w:sz w:val="18"/>
                <w:szCs w:val="18"/>
                <w:lang w:eastAsia="es-CL"/>
              </w:rPr>
              <w:t xml:space="preserve"> 01-12-2016</w:t>
            </w:r>
          </w:p>
        </w:tc>
        <w:tc>
          <w:tcPr>
            <w:tcW w:w="1341" w:type="pct"/>
            <w:tcBorders>
              <w:top w:val="single" w:sz="4" w:space="0" w:color="auto"/>
              <w:left w:val="nil"/>
              <w:bottom w:val="single" w:sz="4" w:space="0" w:color="auto"/>
              <w:right w:val="nil"/>
            </w:tcBorders>
            <w:shd w:val="clear" w:color="auto" w:fill="auto"/>
            <w:noWrap/>
            <w:vAlign w:val="center"/>
            <w:hideMark/>
          </w:tcPr>
          <w:p w:rsidR="00D932AC" w:rsidRPr="00D42470" w:rsidRDefault="00D932AC" w:rsidP="00BB2CC1">
            <w:pPr>
              <w:spacing w:after="0" w:line="240" w:lineRule="auto"/>
              <w:contextualSpacing/>
              <w:outlineLvl w:val="1"/>
              <w:rPr>
                <w:rFonts w:ascii="Calibri" w:eastAsia="Calibri" w:hAnsi="Calibri" w:cs="Calibri"/>
                <w:b/>
                <w:sz w:val="18"/>
                <w:szCs w:val="20"/>
              </w:rPr>
            </w:pPr>
            <w:bookmarkStart w:id="212" w:name="_Toc472083168"/>
            <w:bookmarkStart w:id="213" w:name="_Toc472505929"/>
            <w:r w:rsidRPr="00D42470">
              <w:rPr>
                <w:rFonts w:ascii="Calibri" w:eastAsia="Calibri" w:hAnsi="Calibri" w:cs="Calibri"/>
                <w:b/>
                <w:sz w:val="18"/>
                <w:szCs w:val="20"/>
              </w:rPr>
              <w:t xml:space="preserve">Fotografía </w:t>
            </w:r>
            <w:r w:rsidR="00BB2CC1">
              <w:rPr>
                <w:rFonts w:ascii="Calibri" w:eastAsia="Calibri" w:hAnsi="Calibri" w:cs="Calibri"/>
                <w:b/>
                <w:sz w:val="18"/>
                <w:szCs w:val="20"/>
              </w:rPr>
              <w:t>8</w:t>
            </w:r>
            <w:r w:rsidRPr="00D42470">
              <w:rPr>
                <w:rFonts w:ascii="Calibri" w:eastAsia="Calibri" w:hAnsi="Calibri" w:cs="Calibri"/>
                <w:b/>
                <w:sz w:val="18"/>
                <w:szCs w:val="20"/>
              </w:rPr>
              <w:t>.</w:t>
            </w:r>
            <w:bookmarkEnd w:id="212"/>
            <w:bookmarkEnd w:id="213"/>
          </w:p>
        </w:tc>
        <w:tc>
          <w:tcPr>
            <w:tcW w:w="115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932AC" w:rsidRPr="00D42470" w:rsidRDefault="00D932AC" w:rsidP="003917A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3C3C67" w:rsidRPr="00744D7E">
              <w:rPr>
                <w:rFonts w:ascii="Calibri" w:eastAsia="Times New Roman" w:hAnsi="Calibri" w:cs="Times New Roman"/>
                <w:sz w:val="18"/>
                <w:szCs w:val="18"/>
                <w:lang w:eastAsia="es-CL"/>
              </w:rPr>
              <w:t>01-12-2016</w:t>
            </w:r>
          </w:p>
        </w:tc>
      </w:tr>
      <w:tr w:rsidR="00D932AC" w:rsidRPr="00D42470" w:rsidTr="006539F0">
        <w:trPr>
          <w:trHeight w:val="850"/>
          <w:jc w:val="center"/>
        </w:trPr>
        <w:tc>
          <w:tcPr>
            <w:tcW w:w="2501" w:type="pct"/>
            <w:gridSpan w:val="4"/>
            <w:tcBorders>
              <w:top w:val="single" w:sz="4" w:space="0" w:color="auto"/>
              <w:left w:val="single" w:sz="4" w:space="0" w:color="auto"/>
              <w:bottom w:val="single" w:sz="4" w:space="0" w:color="auto"/>
              <w:right w:val="single" w:sz="4" w:space="0" w:color="000000"/>
            </w:tcBorders>
            <w:shd w:val="clear" w:color="auto" w:fill="auto"/>
            <w:hideMark/>
          </w:tcPr>
          <w:p w:rsidR="00D932AC" w:rsidRPr="00D42470" w:rsidRDefault="00D932AC" w:rsidP="009F7DB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F7DB1">
              <w:rPr>
                <w:rFonts w:ascii="Calibri" w:eastAsia="Times New Roman" w:hAnsi="Calibri" w:cs="Times New Roman"/>
                <w:color w:val="000000"/>
                <w:sz w:val="18"/>
                <w:szCs w:val="18"/>
                <w:lang w:eastAsia="es-CL"/>
              </w:rPr>
              <w:t>A la izquierda es posible observar IF Los Vilos. En la izquierda la entrada al cementerio de Los Vilos.</w:t>
            </w:r>
          </w:p>
        </w:tc>
        <w:tc>
          <w:tcPr>
            <w:tcW w:w="2499" w:type="pct"/>
            <w:gridSpan w:val="3"/>
            <w:tcBorders>
              <w:top w:val="single" w:sz="4" w:space="0" w:color="auto"/>
              <w:left w:val="single" w:sz="4" w:space="0" w:color="auto"/>
              <w:bottom w:val="single" w:sz="4" w:space="0" w:color="auto"/>
              <w:right w:val="single" w:sz="4" w:space="0" w:color="000000"/>
            </w:tcBorders>
            <w:shd w:val="clear" w:color="auto" w:fill="auto"/>
            <w:hideMark/>
          </w:tcPr>
          <w:p w:rsidR="00D932AC" w:rsidRDefault="00D932AC" w:rsidP="003917AA">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F7DB1">
              <w:rPr>
                <w:rFonts w:ascii="Calibri" w:eastAsia="Times New Roman" w:hAnsi="Calibri" w:cs="Times New Roman"/>
                <w:color w:val="000000"/>
                <w:sz w:val="18"/>
                <w:szCs w:val="18"/>
                <w:lang w:eastAsia="es-CL"/>
              </w:rPr>
              <w:t xml:space="preserve"> Vita frontal IF 3B Talinay</w:t>
            </w:r>
          </w:p>
          <w:p w:rsidR="00D932AC" w:rsidRPr="00D42470" w:rsidRDefault="00F01ADC" w:rsidP="00211A12">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 xml:space="preserve">Fuente: </w:t>
            </w:r>
            <w:r w:rsidRPr="00F01ADC">
              <w:rPr>
                <w:rFonts w:ascii="Calibri" w:eastAsia="Times New Roman" w:hAnsi="Calibri" w:cs="Times New Roman"/>
                <w:color w:val="000000"/>
                <w:sz w:val="18"/>
                <w:szCs w:val="18"/>
                <w:lang w:eastAsia="es-CL"/>
              </w:rPr>
              <w:t>Carta Interchile de fecha 6 de enero de 2017</w:t>
            </w:r>
          </w:p>
        </w:tc>
      </w:tr>
    </w:tbl>
    <w:p w:rsidR="00D932AC" w:rsidRDefault="00D932AC" w:rsidP="004F5861">
      <w:pPr>
        <w:pStyle w:val="Ttulo2"/>
        <w:numPr>
          <w:ilvl w:val="0"/>
          <w:numId w:val="0"/>
        </w:numPr>
        <w:ind w:left="576"/>
      </w:pPr>
    </w:p>
    <w:p w:rsidR="00D932AC" w:rsidRDefault="00D932AC">
      <w: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9F7DB1" w:rsidRPr="00D42470" w:rsidTr="007D43E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F7DB1" w:rsidRPr="00D42470" w:rsidRDefault="009F7DB1" w:rsidP="00CD525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9F7DB1" w:rsidRPr="00D42470" w:rsidTr="007D43E7">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rsidR="009F7DB1" w:rsidRPr="00D42470" w:rsidRDefault="009F7DB1" w:rsidP="00695051">
            <w:pPr>
              <w:autoSpaceDE w:val="0"/>
              <w:autoSpaceDN w:val="0"/>
              <w:adjustRightInd w:val="0"/>
              <w:spacing w:after="0" w:line="240" w:lineRule="auto"/>
              <w:ind w:left="574" w:right="-20"/>
              <w:rPr>
                <w:rFonts w:ascii="Calibri" w:eastAsia="Times New Roman" w:hAnsi="Calibri" w:cs="Times New Roman"/>
                <w:color w:val="000000"/>
                <w:sz w:val="20"/>
                <w:szCs w:val="20"/>
                <w:lang w:eastAsia="es-CL"/>
              </w:rPr>
            </w:pPr>
            <w:r>
              <w:rPr>
                <w:rFonts w:ascii="Times New Roman" w:hAnsi="Times New Roman" w:cs="Times New Roman"/>
                <w:noProof/>
                <w:sz w:val="24"/>
                <w:szCs w:val="24"/>
                <w:lang w:eastAsia="es-CL"/>
              </w:rPr>
              <w:drawing>
                <wp:inline distT="0" distB="0" distL="0" distR="0" wp14:anchorId="1ECBF94B" wp14:editId="12276C18">
                  <wp:extent cx="3838353" cy="2030819"/>
                  <wp:effectExtent l="0" t="0" r="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45233" cy="2034459"/>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rsidR="009F7DB1" w:rsidRPr="00D42470" w:rsidRDefault="009F7DB1" w:rsidP="00695051">
            <w:pPr>
              <w:autoSpaceDE w:val="0"/>
              <w:autoSpaceDN w:val="0"/>
              <w:adjustRightInd w:val="0"/>
              <w:spacing w:before="13" w:after="0" w:line="240" w:lineRule="auto"/>
              <w:ind w:left="556" w:right="-20"/>
              <w:rPr>
                <w:rFonts w:ascii="Calibri" w:eastAsia="Times New Roman" w:hAnsi="Calibri" w:cs="Times New Roman"/>
                <w:color w:val="000000"/>
                <w:sz w:val="20"/>
                <w:szCs w:val="20"/>
                <w:lang w:eastAsia="es-CL"/>
              </w:rPr>
            </w:pPr>
            <w:r>
              <w:rPr>
                <w:rFonts w:ascii="Times New Roman" w:hAnsi="Times New Roman" w:cs="Times New Roman"/>
                <w:noProof/>
                <w:sz w:val="24"/>
                <w:szCs w:val="24"/>
                <w:lang w:eastAsia="es-CL"/>
              </w:rPr>
              <w:drawing>
                <wp:inline distT="0" distB="0" distL="0" distR="0" wp14:anchorId="0D6A90E4" wp14:editId="4C4528D5">
                  <wp:extent cx="3827721" cy="2030819"/>
                  <wp:effectExtent l="0" t="0" r="1905" b="76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32224" cy="2033208"/>
                          </a:xfrm>
                          <a:prstGeom prst="rect">
                            <a:avLst/>
                          </a:prstGeom>
                          <a:noFill/>
                          <a:ln>
                            <a:noFill/>
                          </a:ln>
                        </pic:spPr>
                      </pic:pic>
                    </a:graphicData>
                  </a:graphic>
                </wp:inline>
              </w:drawing>
            </w:r>
          </w:p>
        </w:tc>
      </w:tr>
      <w:tr w:rsidR="009F7DB1" w:rsidRPr="00D42470" w:rsidTr="007D43E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9F7DB1" w:rsidRPr="00D42470" w:rsidRDefault="009F7DB1" w:rsidP="007D43E7">
            <w:pPr>
              <w:spacing w:after="0" w:line="240" w:lineRule="auto"/>
              <w:contextualSpacing/>
              <w:outlineLvl w:val="1"/>
              <w:rPr>
                <w:rFonts w:ascii="Calibri" w:eastAsia="Times New Roman" w:hAnsi="Calibri" w:cs="Calibri"/>
                <w:b/>
                <w:color w:val="000000"/>
                <w:sz w:val="18"/>
                <w:szCs w:val="20"/>
                <w:lang w:eastAsia="es-CL"/>
              </w:rPr>
            </w:pPr>
            <w:bookmarkStart w:id="214" w:name="_Toc472505930"/>
            <w:r w:rsidRPr="00D42470">
              <w:rPr>
                <w:rFonts w:ascii="Calibri" w:eastAsia="Calibri" w:hAnsi="Calibri" w:cs="Calibri"/>
                <w:b/>
                <w:sz w:val="18"/>
                <w:szCs w:val="20"/>
              </w:rPr>
              <w:t xml:space="preserve">Fotografía </w:t>
            </w:r>
            <w:r>
              <w:rPr>
                <w:rFonts w:ascii="Calibri" w:eastAsia="Calibri" w:hAnsi="Calibri" w:cs="Calibri"/>
                <w:b/>
                <w:sz w:val="18"/>
                <w:szCs w:val="20"/>
              </w:rPr>
              <w:t>9</w:t>
            </w:r>
            <w:r w:rsidRPr="00D42470">
              <w:rPr>
                <w:rFonts w:ascii="Calibri" w:eastAsia="Calibri" w:hAnsi="Calibri" w:cs="Calibri"/>
                <w:b/>
                <w:sz w:val="18"/>
                <w:szCs w:val="20"/>
              </w:rPr>
              <w:t>.</w:t>
            </w:r>
            <w:bookmarkEnd w:id="21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F7DB1" w:rsidRPr="00D42470" w:rsidRDefault="009F7DB1" w:rsidP="0069505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695051" w:rsidRPr="00695051">
              <w:rPr>
                <w:rFonts w:ascii="Calibri" w:eastAsia="Times New Roman" w:hAnsi="Calibri" w:cs="Times New Roman"/>
                <w:sz w:val="18"/>
                <w:szCs w:val="18"/>
                <w:lang w:eastAsia="es-CL"/>
              </w:rPr>
              <w:t>29-12-2016</w:t>
            </w:r>
          </w:p>
        </w:tc>
        <w:tc>
          <w:tcPr>
            <w:tcW w:w="1341" w:type="pct"/>
            <w:tcBorders>
              <w:top w:val="single" w:sz="4" w:space="0" w:color="auto"/>
              <w:left w:val="nil"/>
              <w:bottom w:val="single" w:sz="4" w:space="0" w:color="auto"/>
              <w:right w:val="nil"/>
            </w:tcBorders>
            <w:shd w:val="clear" w:color="auto" w:fill="auto"/>
            <w:noWrap/>
            <w:vAlign w:val="center"/>
            <w:hideMark/>
          </w:tcPr>
          <w:p w:rsidR="009F7DB1" w:rsidRPr="00D42470" w:rsidRDefault="009F7DB1" w:rsidP="007D43E7">
            <w:pPr>
              <w:spacing w:after="0" w:line="240" w:lineRule="auto"/>
              <w:contextualSpacing/>
              <w:outlineLvl w:val="1"/>
              <w:rPr>
                <w:rFonts w:ascii="Calibri" w:eastAsia="Calibri" w:hAnsi="Calibri" w:cs="Calibri"/>
                <w:b/>
                <w:sz w:val="18"/>
                <w:szCs w:val="20"/>
              </w:rPr>
            </w:pPr>
            <w:bookmarkStart w:id="215" w:name="_Toc472505931"/>
            <w:r w:rsidRPr="00D42470">
              <w:rPr>
                <w:rFonts w:ascii="Calibri" w:eastAsia="Calibri" w:hAnsi="Calibri" w:cs="Calibri"/>
                <w:b/>
                <w:sz w:val="18"/>
                <w:szCs w:val="20"/>
              </w:rPr>
              <w:t xml:space="preserve">Fotografía </w:t>
            </w:r>
            <w:r>
              <w:rPr>
                <w:rFonts w:ascii="Calibri" w:eastAsia="Calibri" w:hAnsi="Calibri" w:cs="Calibri"/>
                <w:b/>
                <w:sz w:val="18"/>
                <w:szCs w:val="20"/>
              </w:rPr>
              <w:t>10</w:t>
            </w:r>
            <w:bookmarkEnd w:id="21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F7DB1" w:rsidRPr="00D42470" w:rsidRDefault="009F7DB1" w:rsidP="007D43E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695051" w:rsidRPr="00695051">
              <w:rPr>
                <w:rFonts w:ascii="Calibri" w:eastAsia="Times New Roman" w:hAnsi="Calibri" w:cs="Times New Roman"/>
                <w:sz w:val="18"/>
                <w:szCs w:val="18"/>
                <w:lang w:eastAsia="es-CL"/>
              </w:rPr>
              <w:t>29-12-2016</w:t>
            </w:r>
          </w:p>
        </w:tc>
      </w:tr>
      <w:tr w:rsidR="009F7DB1" w:rsidRPr="00D42470" w:rsidTr="00695051">
        <w:trPr>
          <w:trHeight w:val="383"/>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F7DB1" w:rsidRDefault="009F7DB1" w:rsidP="0069505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74C86">
              <w:rPr>
                <w:rFonts w:ascii="Calibri" w:eastAsia="Times New Roman" w:hAnsi="Calibri" w:cs="Times New Roman"/>
                <w:color w:val="000000"/>
                <w:sz w:val="18"/>
                <w:szCs w:val="18"/>
                <w:lang w:eastAsia="es-CL"/>
              </w:rPr>
              <w:t xml:space="preserve">Vista frontal IF 3C </w:t>
            </w:r>
            <w:r>
              <w:rPr>
                <w:rFonts w:ascii="Calibri" w:eastAsia="Times New Roman" w:hAnsi="Calibri" w:cs="Times New Roman"/>
                <w:color w:val="000000"/>
                <w:sz w:val="18"/>
                <w:szCs w:val="18"/>
                <w:lang w:eastAsia="es-CL"/>
              </w:rPr>
              <w:t>Huentelauquén</w:t>
            </w:r>
            <w:r w:rsidR="00695051">
              <w:rPr>
                <w:rFonts w:ascii="Calibri" w:eastAsia="Times New Roman" w:hAnsi="Calibri" w:cs="Times New Roman"/>
                <w:color w:val="000000"/>
                <w:sz w:val="18"/>
                <w:szCs w:val="18"/>
                <w:lang w:eastAsia="es-CL"/>
              </w:rPr>
              <w:t>.</w:t>
            </w:r>
          </w:p>
          <w:p w:rsidR="00F01ADC" w:rsidRPr="00D42470" w:rsidRDefault="00F01ADC" w:rsidP="00695051">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 xml:space="preserve">Fuente: </w:t>
            </w:r>
            <w:r w:rsidRPr="00F01ADC">
              <w:rPr>
                <w:rFonts w:ascii="Calibri" w:eastAsia="Times New Roman" w:hAnsi="Calibri" w:cs="Times New Roman"/>
                <w:color w:val="000000"/>
                <w:sz w:val="18"/>
                <w:szCs w:val="18"/>
                <w:lang w:eastAsia="es-CL"/>
              </w:rPr>
              <w:t>Carta Interchile de fecha 6 de enero de 2017</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9F7DB1" w:rsidRDefault="009F7DB1" w:rsidP="0069505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695051">
              <w:rPr>
                <w:rFonts w:ascii="Calibri" w:eastAsia="Times New Roman" w:hAnsi="Calibri" w:cs="Times New Roman"/>
                <w:color w:val="000000"/>
                <w:sz w:val="18"/>
                <w:szCs w:val="18"/>
                <w:lang w:eastAsia="es-CL"/>
              </w:rPr>
              <w:t xml:space="preserve"> Vista hacia el noreste IF 3C Huentelauquén.</w:t>
            </w:r>
          </w:p>
          <w:p w:rsidR="00F01ADC" w:rsidRPr="00D42470" w:rsidRDefault="00F01ADC" w:rsidP="00695051">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 xml:space="preserve">Fuente: </w:t>
            </w:r>
            <w:r w:rsidRPr="00F01ADC">
              <w:rPr>
                <w:rFonts w:ascii="Calibri" w:eastAsia="Times New Roman" w:hAnsi="Calibri" w:cs="Times New Roman"/>
                <w:color w:val="000000"/>
                <w:sz w:val="18"/>
                <w:szCs w:val="18"/>
                <w:lang w:eastAsia="es-CL"/>
              </w:rPr>
              <w:t>Carta Interchile de fecha 6 de enero de 2017</w:t>
            </w:r>
          </w:p>
        </w:tc>
      </w:tr>
    </w:tbl>
    <w:p w:rsidR="009F7DB1" w:rsidRDefault="009F7DB1">
      <w:pPr>
        <w:rPr>
          <w:rFonts w:ascii="Calibri" w:eastAsia="Calibri" w:hAnsi="Calibri" w:cs="Calibri"/>
          <w:b/>
        </w:rPr>
      </w:pPr>
    </w:p>
    <w:p w:rsidR="006539F0" w:rsidRDefault="006539F0">
      <w:pPr>
        <w:rPr>
          <w:rFonts w:ascii="Calibri" w:eastAsia="Calibri" w:hAnsi="Calibri" w:cs="Calibri"/>
          <w:b/>
        </w:rPr>
      </w:pPr>
    </w:p>
    <w:p w:rsidR="006539F0" w:rsidRDefault="006539F0">
      <w:pPr>
        <w:rPr>
          <w:rFonts w:ascii="Calibri" w:eastAsia="Calibri" w:hAnsi="Calibri" w:cs="Calibri"/>
          <w:b/>
        </w:rPr>
      </w:pPr>
    </w:p>
    <w:p w:rsidR="006539F0" w:rsidRDefault="006539F0">
      <w:pPr>
        <w:rPr>
          <w:rFonts w:ascii="Calibri" w:eastAsia="Calibri" w:hAnsi="Calibri" w:cs="Calibri"/>
          <w:b/>
        </w:rPr>
      </w:pPr>
    </w:p>
    <w:p w:rsidR="006539F0" w:rsidRDefault="006539F0">
      <w:pPr>
        <w:rPr>
          <w:rFonts w:ascii="Calibri" w:eastAsia="Calibri" w:hAnsi="Calibri" w:cs="Calibri"/>
          <w:b/>
        </w:rPr>
      </w:pPr>
    </w:p>
    <w:p w:rsidR="006539F0" w:rsidRDefault="006539F0">
      <w:pPr>
        <w:rPr>
          <w:rFonts w:ascii="Calibri" w:eastAsia="Calibri" w:hAnsi="Calibri" w:cs="Calibri"/>
          <w:b/>
        </w:rPr>
      </w:pPr>
    </w:p>
    <w:p w:rsidR="006539F0" w:rsidRDefault="006539F0">
      <w:pPr>
        <w:rPr>
          <w:rFonts w:ascii="Calibri" w:eastAsia="Calibri" w:hAnsi="Calibri" w:cs="Calibri"/>
          <w:b/>
        </w:rPr>
      </w:pPr>
    </w:p>
    <w:p w:rsidR="006539F0" w:rsidRDefault="006539F0">
      <w:pPr>
        <w:rPr>
          <w:rFonts w:ascii="Calibri" w:eastAsia="Calibri" w:hAnsi="Calibri" w:cs="Calibri"/>
          <w:b/>
        </w:rPr>
      </w:pPr>
    </w:p>
    <w:p w:rsidR="006539F0" w:rsidRDefault="006539F0">
      <w:pPr>
        <w:rPr>
          <w:rFonts w:ascii="Calibri" w:eastAsia="Calibri" w:hAnsi="Calibri" w:cs="Calibri"/>
          <w:b/>
        </w:rPr>
      </w:pPr>
    </w:p>
    <w:p w:rsidR="006539F0" w:rsidRDefault="006539F0">
      <w:pPr>
        <w:rPr>
          <w:rFonts w:ascii="Calibri" w:eastAsia="Calibri" w:hAnsi="Calibri" w:cs="Calibri"/>
          <w:b/>
        </w:rPr>
      </w:pPr>
    </w:p>
    <w:p w:rsidR="006539F0" w:rsidRDefault="006539F0">
      <w:pPr>
        <w:rPr>
          <w:rFonts w:ascii="Calibri" w:eastAsia="Calibri" w:hAnsi="Calibri" w:cs="Calibri"/>
          <w:b/>
        </w:rPr>
      </w:pPr>
    </w:p>
    <w:tbl>
      <w:tblPr>
        <w:tblW w:w="5000" w:type="pct"/>
        <w:jc w:val="center"/>
        <w:tblCellMar>
          <w:left w:w="70" w:type="dxa"/>
          <w:right w:w="70" w:type="dxa"/>
        </w:tblCellMar>
        <w:tblLook w:val="04A0" w:firstRow="1" w:lastRow="0" w:firstColumn="1" w:lastColumn="0" w:noHBand="0" w:noVBand="1"/>
      </w:tblPr>
      <w:tblGrid>
        <w:gridCol w:w="3212"/>
        <w:gridCol w:w="2720"/>
        <w:gridCol w:w="4093"/>
        <w:gridCol w:w="3537"/>
      </w:tblGrid>
      <w:tr w:rsidR="006539F0" w:rsidRPr="00D42470" w:rsidTr="006539F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539F0" w:rsidRPr="00D42470" w:rsidRDefault="006539F0" w:rsidP="006539F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302DA3" w:rsidRPr="00D42470" w:rsidTr="00302DA3">
        <w:trPr>
          <w:trHeight w:val="6188"/>
          <w:jc w:val="center"/>
        </w:trPr>
        <w:tc>
          <w:tcPr>
            <w:tcW w:w="2500"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992"/>
              <w:gridCol w:w="2099"/>
              <w:gridCol w:w="1445"/>
            </w:tblGrid>
            <w:tr w:rsidR="006539F0" w:rsidTr="006539F0">
              <w:trPr>
                <w:jc w:val="center"/>
              </w:trPr>
              <w:tc>
                <w:tcPr>
                  <w:tcW w:w="4536" w:type="dxa"/>
                  <w:gridSpan w:val="3"/>
                  <w:shd w:val="clear" w:color="auto" w:fill="0070C0"/>
                  <w:vAlign w:val="center"/>
                </w:tcPr>
                <w:p w:rsidR="006539F0" w:rsidRPr="006D7885" w:rsidRDefault="006539F0" w:rsidP="006539F0">
                  <w:pPr>
                    <w:contextualSpacing/>
                    <w:jc w:val="center"/>
                    <w:rPr>
                      <w:b/>
                      <w:color w:val="FFFFFF" w:themeColor="background1"/>
                    </w:rPr>
                  </w:pPr>
                  <w:r w:rsidRPr="006D7885">
                    <w:rPr>
                      <w:b/>
                      <w:color w:val="FFFFFF" w:themeColor="background1"/>
                    </w:rPr>
                    <w:t>Coordenadas DATUM WGS 84 UTM</w:t>
                  </w:r>
                </w:p>
              </w:tc>
            </w:tr>
            <w:tr w:rsidR="002E251A" w:rsidTr="005F0FFF">
              <w:trPr>
                <w:jc w:val="center"/>
              </w:trPr>
              <w:tc>
                <w:tcPr>
                  <w:tcW w:w="4536" w:type="dxa"/>
                  <w:gridSpan w:val="3"/>
                  <w:shd w:val="clear" w:color="auto" w:fill="0070C0"/>
                  <w:vAlign w:val="center"/>
                </w:tcPr>
                <w:p w:rsidR="002E251A" w:rsidRPr="006D7885" w:rsidRDefault="002E251A" w:rsidP="006539F0">
                  <w:pPr>
                    <w:contextualSpacing/>
                    <w:jc w:val="center"/>
                    <w:rPr>
                      <w:b/>
                      <w:color w:val="FFFFFF" w:themeColor="background1"/>
                    </w:rPr>
                  </w:pPr>
                  <w:r>
                    <w:rPr>
                      <w:b/>
                      <w:color w:val="FFFFFF" w:themeColor="background1"/>
                    </w:rPr>
                    <w:t>Lote 1</w:t>
                  </w:r>
                </w:p>
              </w:tc>
            </w:tr>
            <w:tr w:rsidR="006539F0" w:rsidTr="006539F0">
              <w:trPr>
                <w:jc w:val="center"/>
              </w:trPr>
              <w:tc>
                <w:tcPr>
                  <w:tcW w:w="992" w:type="dxa"/>
                  <w:shd w:val="clear" w:color="auto" w:fill="0070C0"/>
                  <w:vAlign w:val="center"/>
                </w:tcPr>
                <w:p w:rsidR="006539F0" w:rsidRPr="006D7885" w:rsidRDefault="006539F0" w:rsidP="006539F0">
                  <w:pPr>
                    <w:contextualSpacing/>
                    <w:jc w:val="center"/>
                    <w:rPr>
                      <w:b/>
                    </w:rPr>
                  </w:pPr>
                  <w:r w:rsidRPr="006D7885">
                    <w:rPr>
                      <w:b/>
                      <w:color w:val="FFFFFF" w:themeColor="background1"/>
                    </w:rPr>
                    <w:t>Punto</w:t>
                  </w:r>
                </w:p>
              </w:tc>
              <w:tc>
                <w:tcPr>
                  <w:tcW w:w="2099" w:type="dxa"/>
                  <w:shd w:val="clear" w:color="auto" w:fill="0070C0"/>
                  <w:vAlign w:val="center"/>
                </w:tcPr>
                <w:p w:rsidR="006539F0" w:rsidRPr="006D7885" w:rsidRDefault="006539F0" w:rsidP="006539F0">
                  <w:pPr>
                    <w:contextualSpacing/>
                    <w:jc w:val="center"/>
                    <w:rPr>
                      <w:b/>
                      <w:color w:val="FFFFFF" w:themeColor="background1"/>
                    </w:rPr>
                  </w:pPr>
                  <w:r w:rsidRPr="006D7885">
                    <w:rPr>
                      <w:b/>
                      <w:color w:val="FFFFFF" w:themeColor="background1"/>
                    </w:rPr>
                    <w:t>Este</w:t>
                  </w:r>
                </w:p>
              </w:tc>
              <w:tc>
                <w:tcPr>
                  <w:tcW w:w="1445" w:type="dxa"/>
                  <w:shd w:val="clear" w:color="auto" w:fill="0070C0"/>
                  <w:vAlign w:val="center"/>
                </w:tcPr>
                <w:p w:rsidR="006539F0" w:rsidRPr="006D7885" w:rsidRDefault="006539F0" w:rsidP="006539F0">
                  <w:pPr>
                    <w:contextualSpacing/>
                    <w:jc w:val="center"/>
                    <w:rPr>
                      <w:b/>
                      <w:color w:val="FFFFFF" w:themeColor="background1"/>
                    </w:rPr>
                  </w:pPr>
                  <w:r w:rsidRPr="006D7885">
                    <w:rPr>
                      <w:b/>
                      <w:color w:val="FFFFFF" w:themeColor="background1"/>
                    </w:rPr>
                    <w:t>Norte</w:t>
                  </w:r>
                </w:p>
              </w:tc>
            </w:tr>
            <w:tr w:rsidR="006539F0" w:rsidTr="006539F0">
              <w:trPr>
                <w:jc w:val="center"/>
              </w:trPr>
              <w:tc>
                <w:tcPr>
                  <w:tcW w:w="992" w:type="dxa"/>
                  <w:vAlign w:val="center"/>
                </w:tcPr>
                <w:p w:rsidR="006539F0" w:rsidRDefault="006539F0" w:rsidP="006539F0">
                  <w:pPr>
                    <w:contextualSpacing/>
                    <w:jc w:val="center"/>
                  </w:pPr>
                  <w:r>
                    <w:t>A</w:t>
                  </w:r>
                </w:p>
              </w:tc>
              <w:tc>
                <w:tcPr>
                  <w:tcW w:w="2099" w:type="dxa"/>
                  <w:vAlign w:val="center"/>
                </w:tcPr>
                <w:p w:rsidR="006539F0" w:rsidRDefault="006539F0" w:rsidP="006539F0">
                  <w:pPr>
                    <w:contextualSpacing/>
                    <w:jc w:val="center"/>
                  </w:pPr>
                  <w:r w:rsidRPr="001248FA">
                    <w:t>264632.22</w:t>
                  </w:r>
                </w:p>
              </w:tc>
              <w:tc>
                <w:tcPr>
                  <w:tcW w:w="1445" w:type="dxa"/>
                  <w:vAlign w:val="center"/>
                </w:tcPr>
                <w:p w:rsidR="006539F0" w:rsidRDefault="006539F0" w:rsidP="006539F0">
                  <w:pPr>
                    <w:contextualSpacing/>
                    <w:jc w:val="center"/>
                  </w:pPr>
                  <w:r w:rsidRPr="001248FA">
                    <w:t>6468190.57</w:t>
                  </w:r>
                </w:p>
              </w:tc>
            </w:tr>
            <w:tr w:rsidR="006539F0" w:rsidTr="006539F0">
              <w:trPr>
                <w:jc w:val="center"/>
              </w:trPr>
              <w:tc>
                <w:tcPr>
                  <w:tcW w:w="992" w:type="dxa"/>
                  <w:vAlign w:val="center"/>
                </w:tcPr>
                <w:p w:rsidR="006539F0" w:rsidRDefault="006539F0" w:rsidP="006539F0">
                  <w:pPr>
                    <w:contextualSpacing/>
                    <w:jc w:val="center"/>
                  </w:pPr>
                  <w:r>
                    <w:t>B</w:t>
                  </w:r>
                </w:p>
              </w:tc>
              <w:tc>
                <w:tcPr>
                  <w:tcW w:w="2099" w:type="dxa"/>
                  <w:vAlign w:val="center"/>
                </w:tcPr>
                <w:p w:rsidR="006539F0" w:rsidRDefault="006539F0" w:rsidP="006539F0">
                  <w:pPr>
                    <w:contextualSpacing/>
                    <w:jc w:val="center"/>
                  </w:pPr>
                  <w:r w:rsidRPr="001248FA">
                    <w:t>264757.33</w:t>
                  </w:r>
                </w:p>
              </w:tc>
              <w:tc>
                <w:tcPr>
                  <w:tcW w:w="1445" w:type="dxa"/>
                  <w:vAlign w:val="center"/>
                </w:tcPr>
                <w:p w:rsidR="006539F0" w:rsidRDefault="006539F0" w:rsidP="006539F0">
                  <w:pPr>
                    <w:contextualSpacing/>
                    <w:jc w:val="center"/>
                  </w:pPr>
                  <w:r w:rsidRPr="001248FA">
                    <w:t>6468239.02</w:t>
                  </w:r>
                </w:p>
              </w:tc>
            </w:tr>
            <w:tr w:rsidR="006539F0" w:rsidTr="006539F0">
              <w:trPr>
                <w:jc w:val="center"/>
              </w:trPr>
              <w:tc>
                <w:tcPr>
                  <w:tcW w:w="992" w:type="dxa"/>
                  <w:vAlign w:val="center"/>
                </w:tcPr>
                <w:p w:rsidR="006539F0" w:rsidRDefault="006539F0" w:rsidP="006539F0">
                  <w:pPr>
                    <w:contextualSpacing/>
                    <w:jc w:val="center"/>
                  </w:pPr>
                  <w:r>
                    <w:t>C</w:t>
                  </w:r>
                </w:p>
              </w:tc>
              <w:tc>
                <w:tcPr>
                  <w:tcW w:w="2099" w:type="dxa"/>
                  <w:vAlign w:val="center"/>
                </w:tcPr>
                <w:p w:rsidR="006539F0" w:rsidRDefault="006539F0" w:rsidP="006539F0">
                  <w:pPr>
                    <w:contextualSpacing/>
                    <w:jc w:val="center"/>
                  </w:pPr>
                  <w:r w:rsidRPr="001248FA">
                    <w:t>264784.93</w:t>
                  </w:r>
                </w:p>
              </w:tc>
              <w:tc>
                <w:tcPr>
                  <w:tcW w:w="1445" w:type="dxa"/>
                  <w:vAlign w:val="center"/>
                </w:tcPr>
                <w:p w:rsidR="006539F0" w:rsidRDefault="006539F0" w:rsidP="006539F0">
                  <w:pPr>
                    <w:contextualSpacing/>
                    <w:jc w:val="center"/>
                  </w:pPr>
                  <w:r w:rsidRPr="001248FA">
                    <w:t>6468108.37</w:t>
                  </w:r>
                </w:p>
              </w:tc>
            </w:tr>
            <w:tr w:rsidR="006539F0" w:rsidTr="006539F0">
              <w:trPr>
                <w:jc w:val="center"/>
              </w:trPr>
              <w:tc>
                <w:tcPr>
                  <w:tcW w:w="992" w:type="dxa"/>
                  <w:vAlign w:val="center"/>
                </w:tcPr>
                <w:p w:rsidR="006539F0" w:rsidRDefault="006539F0" w:rsidP="006539F0">
                  <w:pPr>
                    <w:contextualSpacing/>
                    <w:jc w:val="center"/>
                  </w:pPr>
                  <w:r>
                    <w:t>D</w:t>
                  </w:r>
                </w:p>
              </w:tc>
              <w:tc>
                <w:tcPr>
                  <w:tcW w:w="2099" w:type="dxa"/>
                  <w:vAlign w:val="center"/>
                </w:tcPr>
                <w:p w:rsidR="006539F0" w:rsidRDefault="006539F0" w:rsidP="006539F0">
                  <w:pPr>
                    <w:contextualSpacing/>
                    <w:jc w:val="center"/>
                  </w:pPr>
                  <w:r w:rsidRPr="001248FA">
                    <w:t>264793.52</w:t>
                  </w:r>
                </w:p>
              </w:tc>
              <w:tc>
                <w:tcPr>
                  <w:tcW w:w="1445" w:type="dxa"/>
                  <w:vAlign w:val="center"/>
                </w:tcPr>
                <w:p w:rsidR="006539F0" w:rsidRDefault="006539F0" w:rsidP="006539F0">
                  <w:pPr>
                    <w:contextualSpacing/>
                    <w:jc w:val="center"/>
                  </w:pPr>
                  <w:r w:rsidRPr="006D2309">
                    <w:t>6480048.73</w:t>
                  </w:r>
                </w:p>
              </w:tc>
            </w:tr>
            <w:tr w:rsidR="006539F0" w:rsidTr="006539F0">
              <w:trPr>
                <w:jc w:val="center"/>
              </w:trPr>
              <w:tc>
                <w:tcPr>
                  <w:tcW w:w="992" w:type="dxa"/>
                  <w:vAlign w:val="center"/>
                </w:tcPr>
                <w:p w:rsidR="006539F0" w:rsidRDefault="006539F0" w:rsidP="006539F0">
                  <w:pPr>
                    <w:contextualSpacing/>
                    <w:jc w:val="center"/>
                  </w:pPr>
                  <w:r>
                    <w:t>E</w:t>
                  </w:r>
                </w:p>
              </w:tc>
              <w:tc>
                <w:tcPr>
                  <w:tcW w:w="2099" w:type="dxa"/>
                  <w:vAlign w:val="center"/>
                </w:tcPr>
                <w:p w:rsidR="006539F0" w:rsidRDefault="006539F0" w:rsidP="006539F0">
                  <w:pPr>
                    <w:contextualSpacing/>
                    <w:jc w:val="center"/>
                  </w:pPr>
                  <w:r w:rsidRPr="001248FA">
                    <w:t>264801.39</w:t>
                  </w:r>
                </w:p>
              </w:tc>
              <w:tc>
                <w:tcPr>
                  <w:tcW w:w="1445" w:type="dxa"/>
                  <w:vAlign w:val="center"/>
                </w:tcPr>
                <w:p w:rsidR="006539F0" w:rsidRDefault="006539F0" w:rsidP="006539F0">
                  <w:pPr>
                    <w:contextualSpacing/>
                    <w:jc w:val="center"/>
                  </w:pPr>
                  <w:r w:rsidRPr="001248FA">
                    <w:t>6467939.53</w:t>
                  </w:r>
                </w:p>
              </w:tc>
            </w:tr>
            <w:tr w:rsidR="006539F0" w:rsidTr="006539F0">
              <w:trPr>
                <w:jc w:val="center"/>
              </w:trPr>
              <w:tc>
                <w:tcPr>
                  <w:tcW w:w="992" w:type="dxa"/>
                  <w:vAlign w:val="center"/>
                </w:tcPr>
                <w:p w:rsidR="006539F0" w:rsidRDefault="006539F0" w:rsidP="006539F0">
                  <w:pPr>
                    <w:contextualSpacing/>
                    <w:jc w:val="center"/>
                  </w:pPr>
                  <w:r>
                    <w:t>F</w:t>
                  </w:r>
                </w:p>
              </w:tc>
              <w:tc>
                <w:tcPr>
                  <w:tcW w:w="2099" w:type="dxa"/>
                  <w:vAlign w:val="center"/>
                </w:tcPr>
                <w:p w:rsidR="006539F0" w:rsidRDefault="006539F0" w:rsidP="006539F0">
                  <w:pPr>
                    <w:contextualSpacing/>
                    <w:jc w:val="center"/>
                  </w:pPr>
                  <w:r w:rsidRPr="001248FA">
                    <w:t>264805.43</w:t>
                  </w:r>
                </w:p>
              </w:tc>
              <w:tc>
                <w:tcPr>
                  <w:tcW w:w="1445" w:type="dxa"/>
                  <w:vAlign w:val="center"/>
                </w:tcPr>
                <w:p w:rsidR="006539F0" w:rsidRDefault="006539F0" w:rsidP="006539F0">
                  <w:pPr>
                    <w:contextualSpacing/>
                    <w:jc w:val="center"/>
                  </w:pPr>
                  <w:r w:rsidRPr="001248FA">
                    <w:t>6467847.48</w:t>
                  </w:r>
                </w:p>
              </w:tc>
            </w:tr>
            <w:tr w:rsidR="006539F0" w:rsidTr="006539F0">
              <w:trPr>
                <w:jc w:val="center"/>
              </w:trPr>
              <w:tc>
                <w:tcPr>
                  <w:tcW w:w="992" w:type="dxa"/>
                  <w:vAlign w:val="center"/>
                </w:tcPr>
                <w:p w:rsidR="006539F0" w:rsidRDefault="006539F0" w:rsidP="006539F0">
                  <w:pPr>
                    <w:contextualSpacing/>
                    <w:jc w:val="center"/>
                  </w:pPr>
                  <w:r>
                    <w:t>G</w:t>
                  </w:r>
                </w:p>
              </w:tc>
              <w:tc>
                <w:tcPr>
                  <w:tcW w:w="2099" w:type="dxa"/>
                  <w:vAlign w:val="center"/>
                </w:tcPr>
                <w:p w:rsidR="006539F0" w:rsidRDefault="006539F0" w:rsidP="006539F0">
                  <w:pPr>
                    <w:contextualSpacing/>
                    <w:jc w:val="center"/>
                  </w:pPr>
                  <w:r w:rsidRPr="001248FA">
                    <w:t>264809.17</w:t>
                  </w:r>
                </w:p>
              </w:tc>
              <w:tc>
                <w:tcPr>
                  <w:tcW w:w="1445" w:type="dxa"/>
                  <w:vAlign w:val="center"/>
                </w:tcPr>
                <w:p w:rsidR="006539F0" w:rsidRDefault="006539F0" w:rsidP="006539F0">
                  <w:pPr>
                    <w:contextualSpacing/>
                    <w:jc w:val="center"/>
                  </w:pPr>
                  <w:r w:rsidRPr="001248FA">
                    <w:t>6467756.857</w:t>
                  </w:r>
                </w:p>
              </w:tc>
            </w:tr>
            <w:tr w:rsidR="006539F0" w:rsidTr="006539F0">
              <w:trPr>
                <w:jc w:val="center"/>
              </w:trPr>
              <w:tc>
                <w:tcPr>
                  <w:tcW w:w="992" w:type="dxa"/>
                  <w:vAlign w:val="center"/>
                </w:tcPr>
                <w:p w:rsidR="006539F0" w:rsidRDefault="006539F0" w:rsidP="006539F0">
                  <w:pPr>
                    <w:contextualSpacing/>
                    <w:jc w:val="center"/>
                  </w:pPr>
                  <w:r>
                    <w:t>H</w:t>
                  </w:r>
                </w:p>
              </w:tc>
              <w:tc>
                <w:tcPr>
                  <w:tcW w:w="2099" w:type="dxa"/>
                  <w:vAlign w:val="center"/>
                </w:tcPr>
                <w:p w:rsidR="006539F0" w:rsidRDefault="006539F0" w:rsidP="006539F0">
                  <w:pPr>
                    <w:contextualSpacing/>
                    <w:jc w:val="center"/>
                  </w:pPr>
                  <w:r w:rsidRPr="001248FA">
                    <w:t>264738.20</w:t>
                  </w:r>
                </w:p>
              </w:tc>
              <w:tc>
                <w:tcPr>
                  <w:tcW w:w="1445" w:type="dxa"/>
                  <w:vAlign w:val="center"/>
                </w:tcPr>
                <w:p w:rsidR="006539F0" w:rsidRDefault="006539F0" w:rsidP="006539F0">
                  <w:pPr>
                    <w:contextualSpacing/>
                    <w:jc w:val="center"/>
                  </w:pPr>
                  <w:r w:rsidRPr="001248FA">
                    <w:t>6467764.66</w:t>
                  </w:r>
                </w:p>
              </w:tc>
            </w:tr>
            <w:tr w:rsidR="006539F0" w:rsidTr="006539F0">
              <w:trPr>
                <w:jc w:val="center"/>
              </w:trPr>
              <w:tc>
                <w:tcPr>
                  <w:tcW w:w="992" w:type="dxa"/>
                  <w:vAlign w:val="center"/>
                </w:tcPr>
                <w:p w:rsidR="006539F0" w:rsidRDefault="006539F0" w:rsidP="006539F0">
                  <w:pPr>
                    <w:contextualSpacing/>
                    <w:jc w:val="center"/>
                  </w:pPr>
                  <w:r>
                    <w:t>I</w:t>
                  </w:r>
                </w:p>
              </w:tc>
              <w:tc>
                <w:tcPr>
                  <w:tcW w:w="2099" w:type="dxa"/>
                  <w:vAlign w:val="center"/>
                </w:tcPr>
                <w:p w:rsidR="006539F0" w:rsidRDefault="006539F0" w:rsidP="006539F0">
                  <w:pPr>
                    <w:contextualSpacing/>
                    <w:jc w:val="center"/>
                  </w:pPr>
                  <w:r w:rsidRPr="001248FA">
                    <w:t>264682.93</w:t>
                  </w:r>
                </w:p>
              </w:tc>
              <w:tc>
                <w:tcPr>
                  <w:tcW w:w="1445" w:type="dxa"/>
                  <w:vAlign w:val="center"/>
                </w:tcPr>
                <w:p w:rsidR="006539F0" w:rsidRDefault="006539F0" w:rsidP="006539F0">
                  <w:pPr>
                    <w:contextualSpacing/>
                    <w:jc w:val="center"/>
                  </w:pPr>
                  <w:r w:rsidRPr="001248FA">
                    <w:t>6467766.66</w:t>
                  </w:r>
                </w:p>
              </w:tc>
            </w:tr>
            <w:tr w:rsidR="006539F0" w:rsidTr="006539F0">
              <w:trPr>
                <w:jc w:val="center"/>
              </w:trPr>
              <w:tc>
                <w:tcPr>
                  <w:tcW w:w="992" w:type="dxa"/>
                  <w:vAlign w:val="center"/>
                </w:tcPr>
                <w:p w:rsidR="006539F0" w:rsidRDefault="006539F0" w:rsidP="006539F0">
                  <w:pPr>
                    <w:contextualSpacing/>
                    <w:jc w:val="center"/>
                  </w:pPr>
                  <w:r>
                    <w:t>J</w:t>
                  </w:r>
                </w:p>
              </w:tc>
              <w:tc>
                <w:tcPr>
                  <w:tcW w:w="2099" w:type="dxa"/>
                  <w:vAlign w:val="center"/>
                </w:tcPr>
                <w:p w:rsidR="006539F0" w:rsidRDefault="006539F0" w:rsidP="006539F0">
                  <w:pPr>
                    <w:contextualSpacing/>
                    <w:jc w:val="center"/>
                  </w:pPr>
                  <w:r w:rsidRPr="001248FA">
                    <w:t>264747.42</w:t>
                  </w:r>
                </w:p>
              </w:tc>
              <w:tc>
                <w:tcPr>
                  <w:tcW w:w="1445" w:type="dxa"/>
                  <w:vAlign w:val="center"/>
                </w:tcPr>
                <w:p w:rsidR="006539F0" w:rsidRDefault="006539F0" w:rsidP="006539F0">
                  <w:pPr>
                    <w:contextualSpacing/>
                    <w:jc w:val="center"/>
                  </w:pPr>
                  <w:r w:rsidRPr="001248FA">
                    <w:t>6467763.52</w:t>
                  </w:r>
                </w:p>
              </w:tc>
            </w:tr>
            <w:tr w:rsidR="006539F0" w:rsidTr="006539F0">
              <w:trPr>
                <w:jc w:val="center"/>
              </w:trPr>
              <w:tc>
                <w:tcPr>
                  <w:tcW w:w="992" w:type="dxa"/>
                  <w:vAlign w:val="center"/>
                </w:tcPr>
                <w:p w:rsidR="006539F0" w:rsidRDefault="006539F0" w:rsidP="006539F0">
                  <w:pPr>
                    <w:contextualSpacing/>
                    <w:jc w:val="center"/>
                  </w:pPr>
                  <w:r>
                    <w:t>K</w:t>
                  </w:r>
                </w:p>
              </w:tc>
              <w:tc>
                <w:tcPr>
                  <w:tcW w:w="2099" w:type="dxa"/>
                  <w:vAlign w:val="center"/>
                </w:tcPr>
                <w:p w:rsidR="006539F0" w:rsidRDefault="006539F0" w:rsidP="006539F0">
                  <w:pPr>
                    <w:contextualSpacing/>
                    <w:jc w:val="center"/>
                  </w:pPr>
                  <w:r w:rsidRPr="001248FA">
                    <w:t>264729.88</w:t>
                  </w:r>
                </w:p>
              </w:tc>
              <w:tc>
                <w:tcPr>
                  <w:tcW w:w="1445" w:type="dxa"/>
                  <w:vAlign w:val="center"/>
                </w:tcPr>
                <w:p w:rsidR="006539F0" w:rsidRDefault="006539F0" w:rsidP="006539F0">
                  <w:pPr>
                    <w:contextualSpacing/>
                    <w:jc w:val="center"/>
                  </w:pPr>
                  <w:r w:rsidRPr="001248FA">
                    <w:t>6467759.66</w:t>
                  </w:r>
                </w:p>
              </w:tc>
            </w:tr>
            <w:tr w:rsidR="006539F0" w:rsidTr="006539F0">
              <w:trPr>
                <w:jc w:val="center"/>
              </w:trPr>
              <w:tc>
                <w:tcPr>
                  <w:tcW w:w="992" w:type="dxa"/>
                  <w:vAlign w:val="center"/>
                </w:tcPr>
                <w:p w:rsidR="006539F0" w:rsidRDefault="006539F0" w:rsidP="006539F0">
                  <w:pPr>
                    <w:contextualSpacing/>
                    <w:jc w:val="center"/>
                  </w:pPr>
                  <w:r>
                    <w:t>L</w:t>
                  </w:r>
                </w:p>
              </w:tc>
              <w:tc>
                <w:tcPr>
                  <w:tcW w:w="2099" w:type="dxa"/>
                  <w:vAlign w:val="center"/>
                </w:tcPr>
                <w:p w:rsidR="006539F0" w:rsidRDefault="006539F0" w:rsidP="006539F0">
                  <w:pPr>
                    <w:contextualSpacing/>
                    <w:jc w:val="center"/>
                  </w:pPr>
                  <w:r w:rsidRPr="001248FA">
                    <w:t>264676.97</w:t>
                  </w:r>
                </w:p>
              </w:tc>
              <w:tc>
                <w:tcPr>
                  <w:tcW w:w="1445" w:type="dxa"/>
                  <w:vAlign w:val="center"/>
                </w:tcPr>
                <w:p w:rsidR="006539F0" w:rsidRDefault="006539F0" w:rsidP="006539F0">
                  <w:pPr>
                    <w:contextualSpacing/>
                    <w:jc w:val="center"/>
                  </w:pPr>
                  <w:r w:rsidRPr="001248FA">
                    <w:t>6467856.66</w:t>
                  </w:r>
                </w:p>
              </w:tc>
            </w:tr>
            <w:tr w:rsidR="006539F0" w:rsidTr="006539F0">
              <w:trPr>
                <w:jc w:val="center"/>
              </w:trPr>
              <w:tc>
                <w:tcPr>
                  <w:tcW w:w="992" w:type="dxa"/>
                  <w:vAlign w:val="center"/>
                </w:tcPr>
                <w:p w:rsidR="006539F0" w:rsidRDefault="006539F0" w:rsidP="006539F0">
                  <w:pPr>
                    <w:contextualSpacing/>
                    <w:jc w:val="center"/>
                  </w:pPr>
                  <w:r>
                    <w:t>M</w:t>
                  </w:r>
                </w:p>
              </w:tc>
              <w:tc>
                <w:tcPr>
                  <w:tcW w:w="2099" w:type="dxa"/>
                  <w:vAlign w:val="center"/>
                </w:tcPr>
                <w:p w:rsidR="006539F0" w:rsidRDefault="006539F0" w:rsidP="006539F0">
                  <w:pPr>
                    <w:contextualSpacing/>
                    <w:jc w:val="center"/>
                  </w:pPr>
                  <w:r w:rsidRPr="001248FA">
                    <w:t>264656.30</w:t>
                  </w:r>
                </w:p>
              </w:tc>
              <w:tc>
                <w:tcPr>
                  <w:tcW w:w="1445" w:type="dxa"/>
                  <w:vAlign w:val="center"/>
                </w:tcPr>
                <w:p w:rsidR="006539F0" w:rsidRDefault="006539F0" w:rsidP="006539F0">
                  <w:pPr>
                    <w:contextualSpacing/>
                    <w:jc w:val="center"/>
                  </w:pPr>
                  <w:r w:rsidRPr="001248FA">
                    <w:t>6467969.96</w:t>
                  </w:r>
                </w:p>
              </w:tc>
            </w:tr>
            <w:tr w:rsidR="006539F0" w:rsidTr="006539F0">
              <w:trPr>
                <w:jc w:val="center"/>
              </w:trPr>
              <w:tc>
                <w:tcPr>
                  <w:tcW w:w="992" w:type="dxa"/>
                  <w:vAlign w:val="center"/>
                </w:tcPr>
                <w:p w:rsidR="006539F0" w:rsidRDefault="006539F0" w:rsidP="006539F0">
                  <w:pPr>
                    <w:contextualSpacing/>
                    <w:jc w:val="center"/>
                  </w:pPr>
                  <w:r>
                    <w:t>N</w:t>
                  </w:r>
                </w:p>
              </w:tc>
              <w:tc>
                <w:tcPr>
                  <w:tcW w:w="2099" w:type="dxa"/>
                  <w:vAlign w:val="center"/>
                </w:tcPr>
                <w:p w:rsidR="006539F0" w:rsidRDefault="006539F0" w:rsidP="006539F0">
                  <w:pPr>
                    <w:contextualSpacing/>
                    <w:jc w:val="center"/>
                  </w:pPr>
                  <w:r w:rsidRPr="001248FA">
                    <w:t>264603.86</w:t>
                  </w:r>
                </w:p>
              </w:tc>
              <w:tc>
                <w:tcPr>
                  <w:tcW w:w="1445" w:type="dxa"/>
                  <w:vAlign w:val="center"/>
                </w:tcPr>
                <w:p w:rsidR="006539F0" w:rsidRDefault="006539F0" w:rsidP="006539F0">
                  <w:pPr>
                    <w:contextualSpacing/>
                    <w:jc w:val="center"/>
                  </w:pPr>
                  <w:r w:rsidRPr="001248FA">
                    <w:t>6467963.22</w:t>
                  </w:r>
                </w:p>
              </w:tc>
            </w:tr>
            <w:tr w:rsidR="006539F0" w:rsidTr="006539F0">
              <w:trPr>
                <w:jc w:val="center"/>
              </w:trPr>
              <w:tc>
                <w:tcPr>
                  <w:tcW w:w="992" w:type="dxa"/>
                  <w:vAlign w:val="center"/>
                </w:tcPr>
                <w:p w:rsidR="006539F0" w:rsidRDefault="006539F0" w:rsidP="006539F0">
                  <w:pPr>
                    <w:contextualSpacing/>
                    <w:jc w:val="center"/>
                  </w:pPr>
                  <w:r>
                    <w:t>O</w:t>
                  </w:r>
                </w:p>
              </w:tc>
              <w:tc>
                <w:tcPr>
                  <w:tcW w:w="2099" w:type="dxa"/>
                  <w:vAlign w:val="center"/>
                </w:tcPr>
                <w:p w:rsidR="006539F0" w:rsidRDefault="006539F0" w:rsidP="006539F0">
                  <w:pPr>
                    <w:contextualSpacing/>
                    <w:jc w:val="center"/>
                  </w:pPr>
                  <w:r w:rsidRPr="001248FA">
                    <w:t>264608.52</w:t>
                  </w:r>
                </w:p>
              </w:tc>
              <w:tc>
                <w:tcPr>
                  <w:tcW w:w="1445" w:type="dxa"/>
                  <w:vAlign w:val="center"/>
                </w:tcPr>
                <w:p w:rsidR="006539F0" w:rsidRDefault="006539F0" w:rsidP="006539F0">
                  <w:pPr>
                    <w:contextualSpacing/>
                    <w:jc w:val="center"/>
                  </w:pPr>
                  <w:r w:rsidRPr="001248FA">
                    <w:t>6468059.21</w:t>
                  </w:r>
                </w:p>
              </w:tc>
            </w:tr>
            <w:tr w:rsidR="006539F0" w:rsidTr="006539F0">
              <w:trPr>
                <w:jc w:val="center"/>
              </w:trPr>
              <w:tc>
                <w:tcPr>
                  <w:tcW w:w="992" w:type="dxa"/>
                  <w:vAlign w:val="center"/>
                </w:tcPr>
                <w:p w:rsidR="006539F0" w:rsidRDefault="006539F0" w:rsidP="006539F0">
                  <w:pPr>
                    <w:contextualSpacing/>
                    <w:jc w:val="center"/>
                  </w:pPr>
                  <w:r>
                    <w:t>P</w:t>
                  </w:r>
                </w:p>
              </w:tc>
              <w:tc>
                <w:tcPr>
                  <w:tcW w:w="2099" w:type="dxa"/>
                  <w:vAlign w:val="center"/>
                </w:tcPr>
                <w:p w:rsidR="006539F0" w:rsidRDefault="006539F0" w:rsidP="006539F0">
                  <w:pPr>
                    <w:contextualSpacing/>
                    <w:jc w:val="center"/>
                  </w:pPr>
                  <w:r w:rsidRPr="001248FA">
                    <w:t>264646.09</w:t>
                  </w:r>
                </w:p>
              </w:tc>
              <w:tc>
                <w:tcPr>
                  <w:tcW w:w="1445" w:type="dxa"/>
                  <w:vAlign w:val="center"/>
                </w:tcPr>
                <w:p w:rsidR="006539F0" w:rsidRDefault="006539F0" w:rsidP="006539F0">
                  <w:pPr>
                    <w:contextualSpacing/>
                    <w:jc w:val="center"/>
                  </w:pPr>
                  <w:r w:rsidRPr="001248FA">
                    <w:t>6468064.64</w:t>
                  </w:r>
                </w:p>
              </w:tc>
            </w:tr>
            <w:tr w:rsidR="002E251A" w:rsidTr="002E251A">
              <w:trPr>
                <w:jc w:val="center"/>
              </w:trPr>
              <w:tc>
                <w:tcPr>
                  <w:tcW w:w="4536" w:type="dxa"/>
                  <w:gridSpan w:val="3"/>
                  <w:shd w:val="clear" w:color="auto" w:fill="0070C0"/>
                  <w:vAlign w:val="center"/>
                </w:tcPr>
                <w:p w:rsidR="002E251A" w:rsidRPr="002E251A" w:rsidRDefault="002E251A" w:rsidP="006539F0">
                  <w:pPr>
                    <w:contextualSpacing/>
                    <w:jc w:val="center"/>
                    <w:rPr>
                      <w:b/>
                    </w:rPr>
                  </w:pPr>
                  <w:r w:rsidRPr="002E251A">
                    <w:rPr>
                      <w:b/>
                      <w:color w:val="FFFFFF" w:themeColor="background1"/>
                    </w:rPr>
                    <w:t>Lote 2</w:t>
                  </w:r>
                </w:p>
              </w:tc>
            </w:tr>
            <w:tr w:rsidR="002E251A" w:rsidTr="006539F0">
              <w:trPr>
                <w:jc w:val="center"/>
              </w:trPr>
              <w:tc>
                <w:tcPr>
                  <w:tcW w:w="992" w:type="dxa"/>
                  <w:vAlign w:val="center"/>
                </w:tcPr>
                <w:p w:rsidR="002E251A" w:rsidRDefault="002E251A" w:rsidP="006539F0">
                  <w:pPr>
                    <w:contextualSpacing/>
                    <w:jc w:val="center"/>
                  </w:pPr>
                  <w:r>
                    <w:t>A</w:t>
                  </w:r>
                </w:p>
              </w:tc>
              <w:tc>
                <w:tcPr>
                  <w:tcW w:w="2099" w:type="dxa"/>
                  <w:vAlign w:val="center"/>
                </w:tcPr>
                <w:p w:rsidR="002E251A" w:rsidRPr="001248FA" w:rsidRDefault="002E251A" w:rsidP="006539F0">
                  <w:pPr>
                    <w:contextualSpacing/>
                    <w:jc w:val="center"/>
                  </w:pPr>
                  <w:r>
                    <w:t>264860.11</w:t>
                  </w:r>
                </w:p>
              </w:tc>
              <w:tc>
                <w:tcPr>
                  <w:tcW w:w="1445" w:type="dxa"/>
                  <w:vAlign w:val="center"/>
                </w:tcPr>
                <w:p w:rsidR="002E251A" w:rsidRPr="001248FA" w:rsidRDefault="002E251A" w:rsidP="006539F0">
                  <w:pPr>
                    <w:contextualSpacing/>
                    <w:jc w:val="center"/>
                  </w:pPr>
                  <w:r>
                    <w:t>6467759.44</w:t>
                  </w:r>
                </w:p>
              </w:tc>
            </w:tr>
            <w:tr w:rsidR="002E251A" w:rsidTr="006539F0">
              <w:trPr>
                <w:jc w:val="center"/>
              </w:trPr>
              <w:tc>
                <w:tcPr>
                  <w:tcW w:w="992" w:type="dxa"/>
                  <w:vAlign w:val="center"/>
                </w:tcPr>
                <w:p w:rsidR="002E251A" w:rsidRDefault="002E251A" w:rsidP="006539F0">
                  <w:pPr>
                    <w:contextualSpacing/>
                    <w:jc w:val="center"/>
                  </w:pPr>
                  <w:r>
                    <w:t>B</w:t>
                  </w:r>
                </w:p>
              </w:tc>
              <w:tc>
                <w:tcPr>
                  <w:tcW w:w="2099" w:type="dxa"/>
                  <w:vAlign w:val="center"/>
                </w:tcPr>
                <w:p w:rsidR="002E251A" w:rsidRPr="001248FA" w:rsidRDefault="002E251A" w:rsidP="006539F0">
                  <w:pPr>
                    <w:contextualSpacing/>
                    <w:jc w:val="center"/>
                  </w:pPr>
                  <w:r>
                    <w:t>264846.61</w:t>
                  </w:r>
                </w:p>
              </w:tc>
              <w:tc>
                <w:tcPr>
                  <w:tcW w:w="1445" w:type="dxa"/>
                  <w:vAlign w:val="center"/>
                </w:tcPr>
                <w:p w:rsidR="002E251A" w:rsidRPr="001248FA" w:rsidRDefault="002E251A" w:rsidP="006539F0">
                  <w:pPr>
                    <w:contextualSpacing/>
                    <w:jc w:val="center"/>
                  </w:pPr>
                  <w:r>
                    <w:t>6468019.23</w:t>
                  </w:r>
                </w:p>
              </w:tc>
            </w:tr>
            <w:tr w:rsidR="002E251A" w:rsidTr="006539F0">
              <w:trPr>
                <w:jc w:val="center"/>
              </w:trPr>
              <w:tc>
                <w:tcPr>
                  <w:tcW w:w="992" w:type="dxa"/>
                  <w:vAlign w:val="center"/>
                </w:tcPr>
                <w:p w:rsidR="002E251A" w:rsidRDefault="002E251A" w:rsidP="006539F0">
                  <w:pPr>
                    <w:contextualSpacing/>
                    <w:jc w:val="center"/>
                  </w:pPr>
                  <w:r>
                    <w:t>C</w:t>
                  </w:r>
                </w:p>
              </w:tc>
              <w:tc>
                <w:tcPr>
                  <w:tcW w:w="2099" w:type="dxa"/>
                  <w:vAlign w:val="center"/>
                </w:tcPr>
                <w:p w:rsidR="002E251A" w:rsidRPr="001248FA" w:rsidRDefault="002E251A" w:rsidP="006539F0">
                  <w:pPr>
                    <w:contextualSpacing/>
                    <w:jc w:val="center"/>
                  </w:pPr>
                  <w:r>
                    <w:t>265002.01</w:t>
                  </w:r>
                </w:p>
              </w:tc>
              <w:tc>
                <w:tcPr>
                  <w:tcW w:w="1445" w:type="dxa"/>
                  <w:vAlign w:val="center"/>
                </w:tcPr>
                <w:p w:rsidR="002E251A" w:rsidRPr="001248FA" w:rsidRDefault="002E251A" w:rsidP="006539F0">
                  <w:pPr>
                    <w:contextualSpacing/>
                    <w:jc w:val="center"/>
                  </w:pPr>
                  <w:r>
                    <w:t>6468004.94</w:t>
                  </w:r>
                </w:p>
              </w:tc>
            </w:tr>
            <w:tr w:rsidR="002E251A" w:rsidTr="006539F0">
              <w:trPr>
                <w:jc w:val="center"/>
              </w:trPr>
              <w:tc>
                <w:tcPr>
                  <w:tcW w:w="992" w:type="dxa"/>
                  <w:vAlign w:val="center"/>
                </w:tcPr>
                <w:p w:rsidR="002E251A" w:rsidRDefault="002E251A" w:rsidP="006539F0">
                  <w:pPr>
                    <w:contextualSpacing/>
                    <w:jc w:val="center"/>
                  </w:pPr>
                  <w:r>
                    <w:t>D</w:t>
                  </w:r>
                </w:p>
              </w:tc>
              <w:tc>
                <w:tcPr>
                  <w:tcW w:w="2099" w:type="dxa"/>
                  <w:vAlign w:val="center"/>
                </w:tcPr>
                <w:p w:rsidR="002E251A" w:rsidRPr="001248FA" w:rsidRDefault="002E251A" w:rsidP="006539F0">
                  <w:pPr>
                    <w:contextualSpacing/>
                    <w:jc w:val="center"/>
                  </w:pPr>
                  <w:r>
                    <w:t>265015.43</w:t>
                  </w:r>
                </w:p>
              </w:tc>
              <w:tc>
                <w:tcPr>
                  <w:tcW w:w="1445" w:type="dxa"/>
                  <w:vAlign w:val="center"/>
                </w:tcPr>
                <w:p w:rsidR="002E251A" w:rsidRPr="001248FA" w:rsidRDefault="002E251A" w:rsidP="006539F0">
                  <w:pPr>
                    <w:contextualSpacing/>
                    <w:jc w:val="center"/>
                  </w:pPr>
                  <w:r>
                    <w:t>6467745.27</w:t>
                  </w:r>
                </w:p>
              </w:tc>
            </w:tr>
          </w:tbl>
          <w:p w:rsidR="006539F0" w:rsidRPr="00D42470" w:rsidRDefault="006539F0" w:rsidP="006539F0">
            <w:pPr>
              <w:autoSpaceDE w:val="0"/>
              <w:autoSpaceDN w:val="0"/>
              <w:adjustRightInd w:val="0"/>
              <w:spacing w:after="0" w:line="240" w:lineRule="auto"/>
              <w:ind w:left="574" w:right="-20"/>
              <w:rPr>
                <w:rFonts w:ascii="Calibri" w:eastAsia="Times New Roman" w:hAnsi="Calibri" w:cs="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rsidR="006539F0" w:rsidRPr="00D42470" w:rsidRDefault="00302DA3" w:rsidP="00302DA3">
            <w:pPr>
              <w:autoSpaceDE w:val="0"/>
              <w:autoSpaceDN w:val="0"/>
              <w:adjustRightInd w:val="0"/>
              <w:spacing w:before="13" w:after="0" w:line="240" w:lineRule="auto"/>
              <w:ind w:left="556" w:right="-20"/>
              <w:rPr>
                <w:rFonts w:ascii="Calibri" w:eastAsia="Times New Roman" w:hAnsi="Calibri" w:cs="Times New Roman"/>
                <w:color w:val="000000"/>
                <w:sz w:val="20"/>
                <w:szCs w:val="20"/>
                <w:lang w:eastAsia="es-CL"/>
              </w:rPr>
            </w:pPr>
            <w:r>
              <w:rPr>
                <w:noProof/>
                <w:lang w:eastAsia="es-CL"/>
              </w:rPr>
              <w:drawing>
                <wp:inline distT="0" distB="0" distL="0" distR="0" wp14:anchorId="62C12823" wp14:editId="63B4EDF7">
                  <wp:extent cx="4403504" cy="29622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431786" cy="2981300"/>
                          </a:xfrm>
                          <a:prstGeom prst="rect">
                            <a:avLst/>
                          </a:prstGeom>
                        </pic:spPr>
                      </pic:pic>
                    </a:graphicData>
                  </a:graphic>
                </wp:inline>
              </w:drawing>
            </w:r>
          </w:p>
        </w:tc>
      </w:tr>
      <w:tr w:rsidR="00302DA3" w:rsidRPr="00D42470" w:rsidTr="006539F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6539F0" w:rsidRPr="00D42470" w:rsidRDefault="006539F0" w:rsidP="006539F0">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Tabla 1</w:t>
            </w:r>
            <w:r w:rsidRPr="00D42470">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539F0" w:rsidRPr="00D42470" w:rsidRDefault="006539F0" w:rsidP="006539F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sz w:val="18"/>
                <w:szCs w:val="18"/>
                <w:lang w:eastAsia="es-CL"/>
              </w:rPr>
              <w:t>N/A</w:t>
            </w:r>
          </w:p>
        </w:tc>
        <w:tc>
          <w:tcPr>
            <w:tcW w:w="1341" w:type="pct"/>
            <w:tcBorders>
              <w:top w:val="single" w:sz="4" w:space="0" w:color="auto"/>
              <w:left w:val="nil"/>
              <w:bottom w:val="single" w:sz="4" w:space="0" w:color="auto"/>
              <w:right w:val="nil"/>
            </w:tcBorders>
            <w:shd w:val="clear" w:color="auto" w:fill="auto"/>
            <w:noWrap/>
            <w:vAlign w:val="center"/>
            <w:hideMark/>
          </w:tcPr>
          <w:p w:rsidR="006539F0" w:rsidRPr="00D42470" w:rsidRDefault="00D210FF" w:rsidP="00D210FF">
            <w:pPr>
              <w:spacing w:after="0" w:line="240" w:lineRule="auto"/>
              <w:contextualSpacing/>
              <w:outlineLvl w:val="1"/>
              <w:rPr>
                <w:rFonts w:ascii="Calibri" w:eastAsia="Calibri" w:hAnsi="Calibri" w:cs="Calibri"/>
                <w:b/>
                <w:sz w:val="18"/>
                <w:szCs w:val="20"/>
              </w:rPr>
            </w:pPr>
            <w:r>
              <w:rPr>
                <w:rFonts w:ascii="Calibri" w:eastAsia="Calibri" w:hAnsi="Calibri" w:cs="Calibri"/>
                <w:b/>
                <w:sz w:val="18"/>
                <w:szCs w:val="20"/>
              </w:rPr>
              <w:t>Figura</w:t>
            </w:r>
            <w:r w:rsidR="006539F0" w:rsidRPr="00D42470">
              <w:rPr>
                <w:rFonts w:ascii="Calibri" w:eastAsia="Calibri" w:hAnsi="Calibri" w:cs="Calibri"/>
                <w:b/>
                <w:sz w:val="18"/>
                <w:szCs w:val="20"/>
              </w:rPr>
              <w:t xml:space="preserve"> </w:t>
            </w:r>
            <w:r>
              <w:rPr>
                <w:rFonts w:ascii="Calibri" w:eastAsia="Calibri" w:hAnsi="Calibri" w:cs="Calibri"/>
                <w:b/>
                <w:sz w:val="18"/>
                <w:szCs w:val="20"/>
              </w:rPr>
              <w:t>4</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539F0" w:rsidRPr="00D42470" w:rsidRDefault="006539F0" w:rsidP="006539F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695051">
              <w:rPr>
                <w:rFonts w:ascii="Calibri" w:eastAsia="Times New Roman" w:hAnsi="Calibri" w:cs="Times New Roman"/>
                <w:sz w:val="18"/>
                <w:szCs w:val="18"/>
                <w:lang w:eastAsia="es-CL"/>
              </w:rPr>
              <w:t>29-12-2016</w:t>
            </w:r>
          </w:p>
        </w:tc>
      </w:tr>
      <w:tr w:rsidR="00302DA3" w:rsidRPr="00D42470" w:rsidTr="006539F0">
        <w:trPr>
          <w:trHeight w:val="383"/>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6539F0" w:rsidRPr="00D42470" w:rsidRDefault="006539F0" w:rsidP="00E935E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Coordenadas del perímetro de la instalación de faenas fiscalizada, aportadas por el titular mediante carta del 06 de enero de 2017.</w:t>
            </w:r>
            <w:r w:rsidR="006D2309">
              <w:rPr>
                <w:rFonts w:ascii="Calibri" w:eastAsia="Times New Roman" w:hAnsi="Calibri" w:cs="Times New Roman"/>
                <w:color w:val="000000"/>
                <w:sz w:val="18"/>
                <w:szCs w:val="18"/>
                <w:lang w:eastAsia="es-CL"/>
              </w:rPr>
              <w:t xml:space="preserve"> Se señala que, la coordenada norte del punto D, presenta un error de </w:t>
            </w:r>
            <w:r w:rsidR="00E935E6">
              <w:rPr>
                <w:rFonts w:ascii="Calibri" w:eastAsia="Times New Roman" w:hAnsi="Calibri" w:cs="Times New Roman"/>
                <w:color w:val="000000"/>
                <w:sz w:val="18"/>
                <w:szCs w:val="18"/>
                <w:lang w:eastAsia="es-CL"/>
              </w:rPr>
              <w:t>tipeo, por lo que no ha sido considerada en la gráfica presentada en la figura 4.</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6539F0" w:rsidRDefault="006539F0" w:rsidP="000B2C5A">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w:t>
            </w:r>
            <w:r w:rsidR="00E935E6">
              <w:rPr>
                <w:rFonts w:ascii="Calibri" w:eastAsia="Times New Roman" w:hAnsi="Calibri" w:cs="Times New Roman"/>
                <w:color w:val="000000"/>
                <w:sz w:val="18"/>
                <w:szCs w:val="18"/>
                <w:lang w:eastAsia="es-CL"/>
              </w:rPr>
              <w:t>Gráfica</w:t>
            </w:r>
            <w:r w:rsidR="000B2C5A">
              <w:rPr>
                <w:rFonts w:ascii="Calibri" w:eastAsia="Times New Roman" w:hAnsi="Calibri" w:cs="Times New Roman"/>
                <w:color w:val="000000"/>
                <w:sz w:val="18"/>
                <w:szCs w:val="18"/>
                <w:lang w:eastAsia="es-CL"/>
              </w:rPr>
              <w:t xml:space="preserve"> de coordenadas aportadas por el titular mediante carta del 06 de enero de 2017.</w:t>
            </w:r>
          </w:p>
          <w:p w:rsidR="00E935E6" w:rsidRPr="00D42470" w:rsidRDefault="00E935E6" w:rsidP="000B2C5A">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Polígono rojo, representa el Lote 1 y polígono verde representa el Lote 2, ambos de la Instalación de Faenas fiscalizada.</w:t>
            </w:r>
          </w:p>
        </w:tc>
      </w:tr>
    </w:tbl>
    <w:p w:rsidR="009F7DB1" w:rsidRDefault="009F7DB1">
      <w:pPr>
        <w:rPr>
          <w:rFonts w:ascii="Calibri" w:eastAsia="Calibri" w:hAnsi="Calibri" w:cs="Calibri"/>
          <w:b/>
        </w:rPr>
      </w:pPr>
      <w:r>
        <w:rPr>
          <w:rFonts w:ascii="Calibri" w:eastAsia="Calibri" w:hAnsi="Calibri" w:cs="Calibri"/>
          <w:b/>
        </w:rPr>
        <w:br w:type="page"/>
      </w:r>
    </w:p>
    <w:p w:rsidR="007C1EB9" w:rsidRDefault="00FD07D0" w:rsidP="00FD07D0">
      <w:pPr>
        <w:pStyle w:val="Ttulo2"/>
      </w:pPr>
      <w:bookmarkStart w:id="216" w:name="_Toc472505932"/>
      <w:r w:rsidRPr="00FD07D0">
        <w:t>Verificación de eventual alteración a los sistemas de vida y costumbres de los grupos humanos.</w:t>
      </w:r>
      <w:bookmarkEnd w:id="216"/>
    </w:p>
    <w:p w:rsidR="00F64AE8" w:rsidRPr="00F64AE8" w:rsidRDefault="00F64AE8" w:rsidP="00F64AE8"/>
    <w:tbl>
      <w:tblPr>
        <w:tblStyle w:val="Tablaconcuadrcula"/>
        <w:tblW w:w="5142" w:type="pct"/>
        <w:tblLook w:val="04A0" w:firstRow="1" w:lastRow="0" w:firstColumn="1" w:lastColumn="0" w:noHBand="0" w:noVBand="1"/>
      </w:tblPr>
      <w:tblGrid>
        <w:gridCol w:w="3874"/>
        <w:gridCol w:w="10073"/>
      </w:tblGrid>
      <w:tr w:rsidR="00FD07D0" w:rsidRPr="00D42470" w:rsidTr="004647F9">
        <w:trPr>
          <w:trHeight w:val="142"/>
        </w:trPr>
        <w:tc>
          <w:tcPr>
            <w:tcW w:w="1389" w:type="pct"/>
          </w:tcPr>
          <w:p w:rsidR="00FD07D0" w:rsidRPr="00D42470" w:rsidRDefault="00FD07D0" w:rsidP="004557D6">
            <w:pPr>
              <w:rPr>
                <w:lang w:val="es-CL"/>
              </w:rPr>
            </w:pPr>
            <w:r w:rsidRPr="00D42470">
              <w:rPr>
                <w:rFonts w:eastAsia="Times New Roman"/>
                <w:b/>
                <w:bCs/>
                <w:color w:val="000000"/>
                <w:lang w:eastAsia="es-CL"/>
              </w:rPr>
              <w:t xml:space="preserve">Número de hecho constatado: </w:t>
            </w:r>
            <w:r w:rsidR="004557D6" w:rsidRPr="004557D6">
              <w:rPr>
                <w:rFonts w:eastAsia="Times New Roman"/>
                <w:bCs/>
                <w:color w:val="000000"/>
                <w:lang w:eastAsia="es-CL"/>
              </w:rPr>
              <w:t>2</w:t>
            </w:r>
          </w:p>
        </w:tc>
        <w:tc>
          <w:tcPr>
            <w:tcW w:w="3611" w:type="pct"/>
          </w:tcPr>
          <w:p w:rsidR="00FD07D0" w:rsidRPr="00D42470" w:rsidRDefault="00FD07D0" w:rsidP="00E66DE1">
            <w:r w:rsidRPr="00D42470">
              <w:rPr>
                <w:rFonts w:eastAsia="Times New Roman"/>
                <w:b/>
                <w:bCs/>
                <w:color w:val="000000"/>
                <w:lang w:eastAsia="es-CL"/>
              </w:rPr>
              <w:t>Estación N°</w:t>
            </w:r>
            <w:r w:rsidRPr="00D42470">
              <w:rPr>
                <w:rFonts w:eastAsia="Times New Roman"/>
                <w:color w:val="000000"/>
                <w:lang w:eastAsia="es-CL"/>
              </w:rPr>
              <w:t>:</w:t>
            </w:r>
            <w:r w:rsidR="00A26772">
              <w:rPr>
                <w:rFonts w:eastAsia="Times New Roman"/>
                <w:color w:val="000000"/>
                <w:lang w:eastAsia="es-CL"/>
              </w:rPr>
              <w:t>2</w:t>
            </w:r>
          </w:p>
        </w:tc>
      </w:tr>
      <w:tr w:rsidR="00FD07D0" w:rsidRPr="00F14D23" w:rsidTr="004647F9">
        <w:trPr>
          <w:trHeight w:val="319"/>
        </w:trPr>
        <w:tc>
          <w:tcPr>
            <w:tcW w:w="5000" w:type="pct"/>
            <w:gridSpan w:val="2"/>
            <w:tcBorders>
              <w:bottom w:val="single" w:sz="4" w:space="0" w:color="auto"/>
            </w:tcBorders>
          </w:tcPr>
          <w:p w:rsidR="00FD07D0" w:rsidRPr="00D42470" w:rsidRDefault="00FD07D0" w:rsidP="00243CE7">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243CE7">
              <w:rPr>
                <w:rFonts w:eastAsia="Times New Roman"/>
                <w:bCs/>
                <w:color w:val="000000"/>
                <w:lang w:eastAsia="es-CL"/>
              </w:rPr>
              <w:t>2, 3 y 4.</w:t>
            </w:r>
          </w:p>
        </w:tc>
      </w:tr>
      <w:tr w:rsidR="00FD07D0" w:rsidRPr="00D42470" w:rsidTr="004647F9">
        <w:trPr>
          <w:trHeight w:val="627"/>
        </w:trPr>
        <w:tc>
          <w:tcPr>
            <w:tcW w:w="5000" w:type="pct"/>
            <w:gridSpan w:val="2"/>
          </w:tcPr>
          <w:p w:rsidR="00FD07D0" w:rsidRDefault="00FD07D0" w:rsidP="00E66DE1">
            <w:pPr>
              <w:rPr>
                <w:b/>
              </w:rPr>
            </w:pPr>
            <w:r w:rsidRPr="00A37E26">
              <w:rPr>
                <w:b/>
              </w:rPr>
              <w:t>Exigencia (s):</w:t>
            </w:r>
          </w:p>
          <w:p w:rsidR="00FD07D0" w:rsidRPr="00A37E26" w:rsidRDefault="00FD07D0" w:rsidP="00E66DE1"/>
          <w:p w:rsidR="00FD07D0" w:rsidRPr="001D5F70" w:rsidRDefault="00FD07D0" w:rsidP="00E66DE1">
            <w:pPr>
              <w:rPr>
                <w:b/>
              </w:rPr>
            </w:pPr>
            <w:r w:rsidRPr="001D5F70">
              <w:rPr>
                <w:b/>
              </w:rPr>
              <w:t>Capítulo 1 Descripción de Proyecto. EIA Plan de Expansión Chile LT 2x500 kV Cardones – Polpaico. Apartado 1.3.2.7</w:t>
            </w:r>
          </w:p>
          <w:p w:rsidR="00FD07D0" w:rsidRPr="001D5F70" w:rsidRDefault="00FD07D0" w:rsidP="00E66DE1">
            <w:pPr>
              <w:rPr>
                <w:b/>
              </w:rPr>
            </w:pPr>
            <w:r w:rsidRPr="001D5F70">
              <w:rPr>
                <w:b/>
              </w:rPr>
              <w:t xml:space="preserve">Ubicación de instalaciones de faenas y campamentos: </w:t>
            </w:r>
          </w:p>
          <w:p w:rsidR="00FD07D0" w:rsidRDefault="00FD07D0" w:rsidP="00E66DE1">
            <w:pPr>
              <w:rPr>
                <w:i/>
              </w:rPr>
            </w:pPr>
            <w:r w:rsidRPr="001D5F70">
              <w:rPr>
                <w:i/>
              </w:rPr>
              <w:t xml:space="preserve"> “…Los criterios utilizados para determinar áreas para la instalación de faenas y campamentos fueron los siguientes: </w:t>
            </w:r>
          </w:p>
          <w:p w:rsidR="00FD07D0" w:rsidRDefault="00FD07D0" w:rsidP="00E66DE1">
            <w:pPr>
              <w:pStyle w:val="Prrafodelista"/>
              <w:numPr>
                <w:ilvl w:val="0"/>
                <w:numId w:val="20"/>
              </w:numPr>
            </w:pPr>
            <w:r w:rsidRPr="001D5F70">
              <w:rPr>
                <w:i/>
              </w:rPr>
              <w:t>…Localizadas a más de 4 km de cualquier centro poblado</w:t>
            </w:r>
            <w:r w:rsidRPr="001D5F70">
              <w:t>…”</w:t>
            </w:r>
          </w:p>
          <w:p w:rsidR="00870737" w:rsidRDefault="00870737" w:rsidP="00870737">
            <w:pPr>
              <w:pStyle w:val="Prrafodelista"/>
            </w:pPr>
          </w:p>
          <w:p w:rsidR="00A6599C" w:rsidRPr="001D5F70" w:rsidRDefault="00A6599C" w:rsidP="00A6599C">
            <w:pPr>
              <w:rPr>
                <w:b/>
              </w:rPr>
            </w:pPr>
            <w:r>
              <w:rPr>
                <w:b/>
              </w:rPr>
              <w:t>Capítulo 2</w:t>
            </w:r>
            <w:r w:rsidRPr="001D5F70">
              <w:rPr>
                <w:b/>
              </w:rPr>
              <w:t xml:space="preserve"> </w:t>
            </w:r>
            <w:r>
              <w:rPr>
                <w:b/>
              </w:rPr>
              <w:t xml:space="preserve">Determinación de </w:t>
            </w:r>
            <w:r w:rsidR="008B453F">
              <w:rPr>
                <w:b/>
              </w:rPr>
              <w:t>Área</w:t>
            </w:r>
            <w:r>
              <w:rPr>
                <w:b/>
              </w:rPr>
              <w:t xml:space="preserve"> de influencia</w:t>
            </w:r>
            <w:r w:rsidRPr="001D5F70">
              <w:rPr>
                <w:b/>
              </w:rPr>
              <w:t>. EIA Plan de Expansión Chile LT 2x500 kV Cardo</w:t>
            </w:r>
            <w:r>
              <w:rPr>
                <w:b/>
              </w:rPr>
              <w:t>nes – Polpaico. Apartado 6.6.1</w:t>
            </w:r>
          </w:p>
          <w:p w:rsidR="00A6599C" w:rsidRDefault="00A6599C" w:rsidP="00A6599C">
            <w:pPr>
              <w:jc w:val="both"/>
              <w:rPr>
                <w:i/>
              </w:rPr>
            </w:pPr>
            <w:r>
              <w:t>“</w:t>
            </w:r>
            <w:r w:rsidRPr="00A6599C">
              <w:rPr>
                <w:i/>
              </w:rPr>
              <w:t xml:space="preserve">Con la finalidad de prever la intervención temporal y permanente del espacio territorial común de los grupos humanos asociada a las obras y actividades del proyecto, se ha definido una serie de criterios que, en conjunto, permiten abarcar la alta diversidad de realidades socioculturales que se presentan en las diferentes zonas por las que atraviesa el proyecto: </w:t>
            </w:r>
            <w:r w:rsidRPr="00F74C86">
              <w:rPr>
                <w:i/>
              </w:rPr>
              <w:t>Asentamientos humanos cercanos a las obras del proyecto: Se consideran dentro del área de influencia del componente Medio Humano del proyecto los asentamientos humanos de cualquier tipo ubicados en un radio de hasta 2 km de las obras del proyecto. Dentro de estos tipos se consideran ciudades, pueblos, aldeas, caseríos, y entidades pobladas. Estas últimas incluye</w:t>
            </w:r>
            <w:r w:rsidR="006539F0">
              <w:rPr>
                <w:i/>
              </w:rPr>
              <w:t>n</w:t>
            </w:r>
            <w:r w:rsidRPr="00F74C86">
              <w:rPr>
                <w:i/>
              </w:rPr>
              <w:t xml:space="preserve"> asentamientos mineros, fundos, estancias, haciendas, parcelas, hijuelas, comunidades indígenas, comunidades agrícolas, campamentos, veranadas, majadas y aguadas. De esta manera, este criterio considera la intervención temporal y permanente del espacio territorial común de los grupos humanos asociada a la construcción y operación de la línea de transmisión, las subestaciones ampliadas y nuevas, las instalaciones temporales y los caminos de acceso requeridos por el proyecto para cada una de estas obras”.</w:t>
            </w:r>
          </w:p>
          <w:p w:rsidR="00A6599C" w:rsidRDefault="00A6599C" w:rsidP="00A6599C">
            <w:pPr>
              <w:jc w:val="both"/>
            </w:pPr>
          </w:p>
          <w:p w:rsidR="00CE17AC" w:rsidRDefault="00CE17AC" w:rsidP="006539F0">
            <w:pPr>
              <w:jc w:val="both"/>
              <w:rPr>
                <w:b/>
              </w:rPr>
            </w:pPr>
            <w:r w:rsidRPr="001D5F70">
              <w:rPr>
                <w:b/>
              </w:rPr>
              <w:t>Capítulo 1 Descripción de Proyecto. EIA Plan de Expansión Chile LT 2x500 kV Cardones – Polpaico. Apartado 1.</w:t>
            </w:r>
            <w:r>
              <w:rPr>
                <w:b/>
              </w:rPr>
              <w:t>5.1.1</w:t>
            </w:r>
          </w:p>
          <w:p w:rsidR="00CE17AC" w:rsidRDefault="00CE17AC" w:rsidP="006539F0">
            <w:pPr>
              <w:jc w:val="both"/>
              <w:rPr>
                <w:b/>
              </w:rPr>
            </w:pPr>
            <w:r w:rsidRPr="00CE17AC">
              <w:rPr>
                <w:b/>
              </w:rPr>
              <w:t>Contratación de mano de obra temporal</w:t>
            </w:r>
          </w:p>
          <w:p w:rsidR="00FD07D0" w:rsidRPr="00A37E26" w:rsidRDefault="00CE17AC" w:rsidP="006539F0">
            <w:pPr>
              <w:jc w:val="both"/>
              <w:rPr>
                <w:b/>
              </w:rPr>
            </w:pPr>
            <w:r w:rsidRPr="00CE17AC">
              <w:rPr>
                <w:i/>
              </w:rPr>
              <w:t xml:space="preserve">“La ejecución de las obras será subcontratada a empresas especializadas en cada una de las obras del proyecto, las que deberán contar con profesionales y técnicos de distintos grados de especialización y calificación. Se privilegiará la contratación de mano de obra local, para todas aquellas actividades que no requieran de una especialización técnica en particular. </w:t>
            </w:r>
            <w:r w:rsidRPr="00E435C1">
              <w:rPr>
                <w:i/>
              </w:rPr>
              <w:t>Para ello, se ofrecerán los puestos de trabajo disponibles a las oficinas de inserción laboral (OMIL) en las municipalidades de las distintas comunas en donde se desarrollarán las obras”.</w:t>
            </w:r>
          </w:p>
        </w:tc>
      </w:tr>
      <w:tr w:rsidR="00FD07D0" w:rsidRPr="00D42470" w:rsidTr="004647F9">
        <w:trPr>
          <w:trHeight w:val="627"/>
        </w:trPr>
        <w:tc>
          <w:tcPr>
            <w:tcW w:w="5000" w:type="pct"/>
            <w:gridSpan w:val="2"/>
          </w:tcPr>
          <w:p w:rsidR="00FD07D0" w:rsidRDefault="00FD07D0" w:rsidP="00E66DE1">
            <w:pPr>
              <w:rPr>
                <w:color w:val="FF0000"/>
              </w:rPr>
            </w:pPr>
            <w:r w:rsidRPr="00D42470">
              <w:rPr>
                <w:b/>
              </w:rPr>
              <w:t>Hecho (s):</w:t>
            </w:r>
            <w:r w:rsidRPr="00D42470">
              <w:t xml:space="preserve"> </w:t>
            </w:r>
          </w:p>
          <w:p w:rsidR="007C0FA0" w:rsidRPr="00D42470" w:rsidRDefault="007C0FA0" w:rsidP="00E66DE1"/>
          <w:p w:rsidR="007C0FA0" w:rsidRDefault="007C0FA0" w:rsidP="007C0FA0">
            <w:pPr>
              <w:contextualSpacing/>
              <w:jc w:val="both"/>
              <w:rPr>
                <w:rFonts w:eastAsia="Times New Roman"/>
                <w:color w:val="000000"/>
                <w:lang w:eastAsia="es-CL"/>
              </w:rPr>
            </w:pPr>
            <w:r w:rsidRPr="00D42470">
              <w:rPr>
                <w:rFonts w:eastAsia="Times New Roman"/>
                <w:color w:val="000000"/>
                <w:lang w:eastAsia="es-CL"/>
              </w:rPr>
              <w:t>Durante las actividades de</w:t>
            </w:r>
            <w:r>
              <w:rPr>
                <w:rFonts w:eastAsia="Times New Roman"/>
                <w:color w:val="000000"/>
                <w:lang w:eastAsia="es-CL"/>
              </w:rPr>
              <w:t xml:space="preserve"> inspección, fue posible constatar lo siguiente:</w:t>
            </w:r>
          </w:p>
          <w:p w:rsidR="007C0FA0" w:rsidRDefault="007C0FA0" w:rsidP="007C0FA0">
            <w:pPr>
              <w:pStyle w:val="Prrafodelista"/>
              <w:numPr>
                <w:ilvl w:val="0"/>
                <w:numId w:val="25"/>
              </w:numPr>
              <w:ind w:left="360"/>
            </w:pPr>
            <w:r w:rsidRPr="00900D61">
              <w:t xml:space="preserve">Respecto del emplazamiento de la Instalación de Faenas, esta se encuentra emplazada en el kilómetro 225 de la Ruta 5 Norte (antiguo camino a Illapel), como coordenada de referencia se consideraron los puntos capturados en el acceso a la instalación de faenas: WGS 84 HUSO 19 6.467.775 m N y 264.742 m E. </w:t>
            </w:r>
            <w:r>
              <w:t>Posteriormente y a través del trabajo en gabinete, se procedió a calcular la distancia, a través del uso de Google Earth, entre la coordenada de referencia de la instalación de faenas y la localización de la Municipalidad de Los Vilos, como punto de referencia de dicho centro poblado, resultando una distancia de 2,42 km, distancia menor a la establecida en los criterios de determinación de áreas de emplazamiento para instalaciones de faenas y campamentos</w:t>
            </w:r>
            <w:r w:rsidR="008B453F">
              <w:t xml:space="preserve"> y </w:t>
            </w:r>
            <w:r w:rsidR="00935BE5">
              <w:t xml:space="preserve">a su vez, </w:t>
            </w:r>
            <w:r w:rsidR="008B453F">
              <w:t>concordante con los parámetros establecidos para la determinación del área de influencia</w:t>
            </w:r>
            <w:r w:rsidR="00935BE5">
              <w:t xml:space="preserve"> del Medio Humano </w:t>
            </w:r>
            <w:r w:rsidRPr="00E435C1">
              <w:t xml:space="preserve">(ver figura </w:t>
            </w:r>
            <w:r w:rsidR="00D210FF">
              <w:t>5</w:t>
            </w:r>
            <w:r w:rsidRPr="00E435C1">
              <w:t>).</w:t>
            </w:r>
            <w:r w:rsidR="008B453F">
              <w:t xml:space="preserve"> En relación a éste último parámetro</w:t>
            </w:r>
            <w:r w:rsidR="00F72992">
              <w:t>, es posible verificar que, dentro del radio descrito</w:t>
            </w:r>
            <w:r w:rsidR="00870737">
              <w:t xml:space="preserve"> en el EIA</w:t>
            </w:r>
            <w:r w:rsidR="008B453F">
              <w:t xml:space="preserve"> (2 Km)</w:t>
            </w:r>
            <w:r w:rsidR="00F72992">
              <w:t xml:space="preserve">, es posible encontrar el cementerio de Los Vilos y una zona comercial de venta de comida </w:t>
            </w:r>
            <w:r w:rsidR="00870737">
              <w:t xml:space="preserve">rápida </w:t>
            </w:r>
            <w:r w:rsidR="00F72992">
              <w:t>(Carritos), entre otras actividades desarrol</w:t>
            </w:r>
            <w:r w:rsidR="00AD1B0D">
              <w:t xml:space="preserve">ladas en la zona (Ver figura </w:t>
            </w:r>
            <w:r w:rsidR="00D210FF">
              <w:t>6</w:t>
            </w:r>
            <w:r w:rsidR="00AD1B0D">
              <w:t xml:space="preserve">), las cuales no </w:t>
            </w:r>
            <w:r w:rsidR="00935BE5">
              <w:t>fueron caracterizadas dentro de la línea de base del</w:t>
            </w:r>
            <w:r w:rsidR="00AD1B0D">
              <w:t xml:space="preserve"> EIA del proyecto.</w:t>
            </w:r>
          </w:p>
          <w:p w:rsidR="00F64AE8" w:rsidRDefault="00F64AE8" w:rsidP="00F64AE8">
            <w:pPr>
              <w:pStyle w:val="Prrafodelista"/>
              <w:ind w:left="360"/>
            </w:pPr>
          </w:p>
          <w:p w:rsidR="007C0FA0" w:rsidRDefault="007C0FA0" w:rsidP="007C0FA0">
            <w:pPr>
              <w:contextualSpacing/>
              <w:jc w:val="both"/>
              <w:rPr>
                <w:b/>
              </w:rPr>
            </w:pPr>
            <w:r w:rsidRPr="00FC1B6B">
              <w:rPr>
                <w:b/>
              </w:rPr>
              <w:t>Resultados del examen de información:</w:t>
            </w:r>
          </w:p>
          <w:p w:rsidR="008E21FE" w:rsidRDefault="008E21FE" w:rsidP="008E21FE">
            <w:pPr>
              <w:pStyle w:val="Prrafodelista"/>
              <w:numPr>
                <w:ilvl w:val="0"/>
                <w:numId w:val="25"/>
              </w:numPr>
              <w:ind w:left="360"/>
            </w:pPr>
            <w:r>
              <w:t>En relación a las actividades asociadas a la instalación de faenas, el titular indica, en su carta del 25-11-2015, que “</w:t>
            </w:r>
            <w:r w:rsidRPr="000F4946">
              <w:rPr>
                <w:i/>
              </w:rPr>
              <w:t>la instalación ubicada en la Comuna de Los Vilos…, es actualmente utilizada por nuestro contratista Eléctricas de Medellín S.A.</w:t>
            </w:r>
            <w:r w:rsidR="00F456F2">
              <w:t>”, sin embargo y tal como queda establecido en el apartado 1.5.1.1 del capítulo 1</w:t>
            </w:r>
            <w:r w:rsidR="00290BC3">
              <w:t xml:space="preserve"> del EIA</w:t>
            </w:r>
            <w:r w:rsidR="00F456F2">
              <w:t>, el titular indica que las obras del proyecto serán subcontratadas a empresas especializadas, por lo que se debió incluir en la evaluación del proyecto las actividades realizadas por EDEMSA.</w:t>
            </w:r>
          </w:p>
          <w:p w:rsidR="00FD07D0" w:rsidRPr="00D42470" w:rsidRDefault="007C0FA0" w:rsidP="00F64AE8">
            <w:pPr>
              <w:pStyle w:val="Prrafodelista"/>
              <w:numPr>
                <w:ilvl w:val="0"/>
                <w:numId w:val="25"/>
              </w:numPr>
              <w:ind w:left="360"/>
            </w:pPr>
            <w:r>
              <w:t>Respecto de la contratación de mano de obra local, en acta de fiscalización del día 01-12-2016, se le solicitó al titular presentar a la Superintendencia, la nómina de trabajadores que se desempeñan en la instalación de faenas, señalando su comuna de origen. A través de carta Interchile N°4455 del 09-12-2016, el titular adjunta el listado del personal en formato Excel, pudiendo</w:t>
            </w:r>
            <w:r w:rsidR="00F64AE8">
              <w:t xml:space="preserve"> constatarse que d</w:t>
            </w:r>
            <w:r>
              <w:t>e acuerdo al listado presentado, 260 trabajadores, estarían ubicados en la Instalación de Faenas de Los Vilos, de los cuales 78 provendrían de la comuna de Los Vilos, representando un 30% del total de trabajadores. Asimismo 16 trabajadores provendrían de la Comuna de Illapel y 2 de la comuna de Canela, representando un 6,15% y un 0,76% del total de trabajadores. La mano de obra total de la Provincia del Choapa, correspondería a un 36,9% del total de trabajadores de la Instalación de Faenas fiscalizada.</w:t>
            </w:r>
          </w:p>
        </w:tc>
      </w:tr>
    </w:tbl>
    <w:p w:rsidR="00642458" w:rsidRDefault="00642458"/>
    <w:tbl>
      <w:tblPr>
        <w:tblStyle w:val="Tablaconcuadrcula"/>
        <w:tblW w:w="5142" w:type="pct"/>
        <w:tblLook w:val="04A0" w:firstRow="1" w:lastRow="0" w:firstColumn="1" w:lastColumn="0" w:noHBand="0" w:noVBand="1"/>
      </w:tblPr>
      <w:tblGrid>
        <w:gridCol w:w="6973"/>
        <w:gridCol w:w="6974"/>
      </w:tblGrid>
      <w:tr w:rsidR="00A26772" w:rsidRPr="00D42470" w:rsidTr="004647F9">
        <w:trPr>
          <w:trHeight w:val="345"/>
        </w:trPr>
        <w:tc>
          <w:tcPr>
            <w:tcW w:w="2500" w:type="pct"/>
          </w:tcPr>
          <w:p w:rsidR="00A26772" w:rsidRPr="00D42470" w:rsidRDefault="004557D6" w:rsidP="00D931D4">
            <w:bookmarkStart w:id="217" w:name="OLE_LINK1"/>
            <w:r>
              <w:rPr>
                <w:rFonts w:eastAsia="Times New Roman"/>
                <w:b/>
                <w:bCs/>
                <w:color w:val="000000"/>
                <w:lang w:eastAsia="es-CL"/>
              </w:rPr>
              <w:t xml:space="preserve">Número de hecho constatado: </w:t>
            </w:r>
            <w:r w:rsidRPr="004557D6">
              <w:rPr>
                <w:rFonts w:eastAsia="Times New Roman"/>
                <w:bCs/>
                <w:color w:val="000000"/>
                <w:lang w:eastAsia="es-CL"/>
              </w:rPr>
              <w:t>3</w:t>
            </w:r>
          </w:p>
        </w:tc>
        <w:tc>
          <w:tcPr>
            <w:tcW w:w="2500" w:type="pct"/>
          </w:tcPr>
          <w:p w:rsidR="00A26772" w:rsidRPr="00D42470" w:rsidRDefault="00A26772" w:rsidP="00D931D4">
            <w:pPr>
              <w:rPr>
                <w:lang w:val="es-CL"/>
              </w:rPr>
            </w:pPr>
            <w:r w:rsidRPr="00D42470">
              <w:rPr>
                <w:rFonts w:eastAsia="Times New Roman"/>
                <w:b/>
                <w:bCs/>
                <w:color w:val="000000"/>
                <w:lang w:eastAsia="es-CL"/>
              </w:rPr>
              <w:t>Estación N</w:t>
            </w:r>
            <w:r w:rsidRPr="00A26772">
              <w:rPr>
                <w:rFonts w:eastAsia="Times New Roman"/>
                <w:b/>
                <w:bCs/>
                <w:color w:val="000000"/>
                <w:lang w:eastAsia="es-CL"/>
              </w:rPr>
              <w:t>°</w:t>
            </w:r>
            <w:r w:rsidRPr="00A26772">
              <w:rPr>
                <w:rFonts w:eastAsia="Times New Roman"/>
                <w:b/>
                <w:color w:val="000000"/>
                <w:lang w:eastAsia="es-CL"/>
              </w:rPr>
              <w:t>:</w:t>
            </w:r>
            <w:r w:rsidRPr="004557D6">
              <w:rPr>
                <w:rFonts w:eastAsia="Times New Roman"/>
                <w:color w:val="000000"/>
                <w:lang w:eastAsia="es-CL"/>
              </w:rPr>
              <w:t>2</w:t>
            </w:r>
          </w:p>
        </w:tc>
      </w:tr>
      <w:tr w:rsidR="00A26772" w:rsidRPr="00D42470" w:rsidTr="004647F9">
        <w:trPr>
          <w:trHeight w:val="354"/>
        </w:trPr>
        <w:tc>
          <w:tcPr>
            <w:tcW w:w="5000" w:type="pct"/>
            <w:gridSpan w:val="2"/>
          </w:tcPr>
          <w:p w:rsidR="00A26772" w:rsidRPr="00D42470" w:rsidRDefault="00A26772" w:rsidP="00243CE7">
            <w:pPr>
              <w:rPr>
                <w:lang w:eastAsia="es-CL"/>
              </w:rPr>
            </w:pPr>
            <w:r w:rsidRPr="00D42470">
              <w:rPr>
                <w:rFonts w:eastAsia="Times New Roman"/>
                <w:b/>
                <w:bCs/>
                <w:color w:val="000000"/>
                <w:lang w:eastAsia="es-CL"/>
              </w:rPr>
              <w:t>Documentación Revisada</w:t>
            </w:r>
            <w:r w:rsidRPr="00243CE7">
              <w:rPr>
                <w:rFonts w:eastAsia="Times New Roman"/>
                <w:b/>
                <w:bCs/>
                <w:lang w:eastAsia="es-CL"/>
              </w:rPr>
              <w:t>:</w:t>
            </w:r>
            <w:r w:rsidRPr="00243CE7">
              <w:rPr>
                <w:rFonts w:eastAsia="Times New Roman"/>
                <w:bCs/>
                <w:lang w:eastAsia="es-CL"/>
              </w:rPr>
              <w:t xml:space="preserve"> </w:t>
            </w:r>
            <w:r w:rsidR="00243CE7" w:rsidRPr="00243CE7">
              <w:t>2 y 4</w:t>
            </w:r>
          </w:p>
        </w:tc>
      </w:tr>
      <w:tr w:rsidR="00A26772" w:rsidRPr="00D42470" w:rsidTr="004647F9">
        <w:trPr>
          <w:trHeight w:val="627"/>
        </w:trPr>
        <w:tc>
          <w:tcPr>
            <w:tcW w:w="5000" w:type="pct"/>
            <w:gridSpan w:val="2"/>
          </w:tcPr>
          <w:p w:rsidR="00A26772" w:rsidRPr="0031512B" w:rsidRDefault="00A26772" w:rsidP="00D931D4">
            <w:pPr>
              <w:rPr>
                <w:rFonts w:eastAsia="Times New Roman"/>
                <w:color w:val="000000"/>
                <w:lang w:eastAsia="es-CL"/>
              </w:rPr>
            </w:pPr>
            <w:r>
              <w:rPr>
                <w:rFonts w:eastAsia="Times New Roman"/>
                <w:b/>
                <w:bCs/>
                <w:color w:val="000000"/>
                <w:lang w:eastAsia="es-CL"/>
              </w:rPr>
              <w:t>Exigencia (s)</w:t>
            </w:r>
          </w:p>
          <w:p w:rsidR="00A26772" w:rsidRDefault="00A26772" w:rsidP="00D931D4">
            <w:pPr>
              <w:rPr>
                <w:rFonts w:eastAsia="Times New Roman"/>
                <w:b/>
                <w:color w:val="000000"/>
                <w:lang w:eastAsia="es-CL"/>
              </w:rPr>
            </w:pPr>
            <w:r w:rsidRPr="006465B2">
              <w:rPr>
                <w:rFonts w:eastAsia="Times New Roman"/>
                <w:b/>
                <w:color w:val="000000"/>
                <w:lang w:eastAsia="es-CL"/>
              </w:rPr>
              <w:t>Capítulo 15 Anexo 4 Estudios Técnicos. Estimaciones Atmosféricas, apartado 1.3.6</w:t>
            </w:r>
          </w:p>
          <w:p w:rsidR="00A26772" w:rsidRPr="006465B2" w:rsidRDefault="00A26772" w:rsidP="00D931D4">
            <w:pPr>
              <w:jc w:val="both"/>
              <w:rPr>
                <w:rFonts w:eastAsia="Times New Roman"/>
                <w:i/>
                <w:color w:val="000000"/>
                <w:lang w:eastAsia="es-CL"/>
              </w:rPr>
            </w:pPr>
            <w:r>
              <w:rPr>
                <w:rFonts w:eastAsia="Times New Roman"/>
                <w:color w:val="000000"/>
                <w:lang w:eastAsia="es-CL"/>
              </w:rPr>
              <w:t>“</w:t>
            </w:r>
            <w:r w:rsidRPr="006465B2">
              <w:rPr>
                <w:rFonts w:eastAsia="Times New Roman"/>
                <w:i/>
                <w:color w:val="000000"/>
                <w:lang w:eastAsia="es-CL"/>
              </w:rPr>
              <w:t>Para la estimación de emisiones generadas por tránsito vehicular se ha considerado el flujo vehicular asociado al transporte de material y de personal desde las instalaciones de faenas a las torres, esto pues el flujo mencionado posee un orden de magnitud mayor que el transporte asociado al traslado de materiales desde ciudades a campamentos. El tránsito vehicular asociado al proyecto de regularización se presenta en la siguiente tabla, obtenida de la Anexo 4 Estudios Técnicos, Elaboración y Tramitación Estudio de Impacto Vial.</w:t>
            </w:r>
          </w:p>
          <w:p w:rsidR="00A26772" w:rsidRPr="006465B2" w:rsidRDefault="00A26772" w:rsidP="00D931D4">
            <w:pPr>
              <w:jc w:val="center"/>
              <w:rPr>
                <w:rFonts w:eastAsia="Times New Roman"/>
                <w:b/>
                <w:i/>
                <w:color w:val="000000"/>
                <w:lang w:eastAsia="es-CL"/>
              </w:rPr>
            </w:pPr>
            <w:r w:rsidRPr="006465B2">
              <w:rPr>
                <w:rFonts w:eastAsia="Times New Roman"/>
                <w:b/>
                <w:i/>
                <w:color w:val="000000"/>
                <w:lang w:eastAsia="es-CL"/>
              </w:rPr>
              <w:t>Tabla 1-70. Ciclos Generados por el Proyecto desde las instalaciones de faenas a las torres.</w:t>
            </w:r>
          </w:p>
          <w:tbl>
            <w:tblPr>
              <w:tblStyle w:val="Tablaconcuadrcula"/>
              <w:tblW w:w="6810" w:type="dxa"/>
              <w:jc w:val="center"/>
              <w:tblLook w:val="04A0" w:firstRow="1" w:lastRow="0" w:firstColumn="1" w:lastColumn="0" w:noHBand="0" w:noVBand="1"/>
            </w:tblPr>
            <w:tblGrid>
              <w:gridCol w:w="2148"/>
              <w:gridCol w:w="2126"/>
              <w:gridCol w:w="977"/>
              <w:gridCol w:w="1559"/>
            </w:tblGrid>
            <w:tr w:rsidR="00A26772" w:rsidRPr="006465B2" w:rsidTr="00D931D4">
              <w:trPr>
                <w:jc w:val="center"/>
              </w:trPr>
              <w:tc>
                <w:tcPr>
                  <w:tcW w:w="2148" w:type="dxa"/>
                </w:tcPr>
                <w:p w:rsidR="00A26772" w:rsidRPr="006465B2" w:rsidRDefault="00A26772" w:rsidP="00D931D4">
                  <w:pPr>
                    <w:rPr>
                      <w:rFonts w:eastAsia="Times New Roman"/>
                      <w:b/>
                      <w:i/>
                      <w:color w:val="000000"/>
                      <w:lang w:eastAsia="es-CL"/>
                    </w:rPr>
                  </w:pPr>
                  <w:r w:rsidRPr="006465B2">
                    <w:rPr>
                      <w:rFonts w:eastAsia="Times New Roman"/>
                      <w:b/>
                      <w:i/>
                      <w:color w:val="000000"/>
                      <w:lang w:eastAsia="es-CL"/>
                    </w:rPr>
                    <w:t>Instalación de faenas</w:t>
                  </w:r>
                </w:p>
              </w:tc>
              <w:tc>
                <w:tcPr>
                  <w:tcW w:w="2126" w:type="dxa"/>
                </w:tcPr>
                <w:p w:rsidR="00A26772" w:rsidRPr="006465B2" w:rsidRDefault="00A26772" w:rsidP="00D931D4">
                  <w:pPr>
                    <w:rPr>
                      <w:rFonts w:eastAsia="Times New Roman"/>
                      <w:b/>
                      <w:i/>
                      <w:color w:val="000000"/>
                      <w:lang w:eastAsia="es-CL"/>
                    </w:rPr>
                  </w:pPr>
                  <w:r w:rsidRPr="006465B2">
                    <w:rPr>
                      <w:rFonts w:eastAsia="Times New Roman"/>
                      <w:b/>
                      <w:i/>
                      <w:color w:val="000000"/>
                      <w:lang w:eastAsia="es-CL"/>
                    </w:rPr>
                    <w:t>Vehículos Livianos</w:t>
                  </w:r>
                </w:p>
              </w:tc>
              <w:tc>
                <w:tcPr>
                  <w:tcW w:w="977" w:type="dxa"/>
                </w:tcPr>
                <w:p w:rsidR="00A26772" w:rsidRPr="006465B2" w:rsidRDefault="00A26772" w:rsidP="00D931D4">
                  <w:pPr>
                    <w:rPr>
                      <w:rFonts w:eastAsia="Times New Roman"/>
                      <w:b/>
                      <w:i/>
                      <w:color w:val="000000"/>
                      <w:lang w:eastAsia="es-CL"/>
                    </w:rPr>
                  </w:pPr>
                  <w:r w:rsidRPr="006465B2">
                    <w:rPr>
                      <w:rFonts w:eastAsia="Times New Roman"/>
                      <w:b/>
                      <w:i/>
                      <w:color w:val="000000"/>
                      <w:lang w:eastAsia="es-CL"/>
                    </w:rPr>
                    <w:t>Buses</w:t>
                  </w:r>
                </w:p>
              </w:tc>
              <w:tc>
                <w:tcPr>
                  <w:tcW w:w="1559" w:type="dxa"/>
                </w:tcPr>
                <w:p w:rsidR="00A26772" w:rsidRPr="006465B2" w:rsidRDefault="00A26772" w:rsidP="00D931D4">
                  <w:pPr>
                    <w:rPr>
                      <w:rFonts w:eastAsia="Times New Roman"/>
                      <w:b/>
                      <w:i/>
                      <w:color w:val="000000"/>
                      <w:lang w:eastAsia="es-CL"/>
                    </w:rPr>
                  </w:pPr>
                  <w:r w:rsidRPr="006465B2">
                    <w:rPr>
                      <w:rFonts w:eastAsia="Times New Roman"/>
                      <w:b/>
                      <w:i/>
                      <w:color w:val="000000"/>
                      <w:lang w:eastAsia="es-CL"/>
                    </w:rPr>
                    <w:t>Camiones</w:t>
                  </w:r>
                </w:p>
              </w:tc>
            </w:tr>
            <w:tr w:rsidR="00A26772" w:rsidRPr="006465B2" w:rsidTr="00D931D4">
              <w:trPr>
                <w:jc w:val="center"/>
              </w:trPr>
              <w:tc>
                <w:tcPr>
                  <w:tcW w:w="2148"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2B</w:t>
                  </w:r>
                </w:p>
              </w:tc>
              <w:tc>
                <w:tcPr>
                  <w:tcW w:w="2126"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468</w:t>
                  </w:r>
                </w:p>
              </w:tc>
              <w:tc>
                <w:tcPr>
                  <w:tcW w:w="977"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234</w:t>
                  </w:r>
                </w:p>
              </w:tc>
              <w:tc>
                <w:tcPr>
                  <w:tcW w:w="1559"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900</w:t>
                  </w:r>
                </w:p>
              </w:tc>
            </w:tr>
            <w:tr w:rsidR="00A26772" w:rsidRPr="006465B2" w:rsidTr="00D931D4">
              <w:trPr>
                <w:jc w:val="center"/>
              </w:trPr>
              <w:tc>
                <w:tcPr>
                  <w:tcW w:w="2148"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2C</w:t>
                  </w:r>
                </w:p>
              </w:tc>
              <w:tc>
                <w:tcPr>
                  <w:tcW w:w="2126"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1.912</w:t>
                  </w:r>
                </w:p>
              </w:tc>
              <w:tc>
                <w:tcPr>
                  <w:tcW w:w="977"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956</w:t>
                  </w:r>
                </w:p>
              </w:tc>
              <w:tc>
                <w:tcPr>
                  <w:tcW w:w="1559"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2.460</w:t>
                  </w:r>
                </w:p>
              </w:tc>
            </w:tr>
            <w:tr w:rsidR="00A26772" w:rsidRPr="006465B2" w:rsidTr="00D931D4">
              <w:trPr>
                <w:jc w:val="center"/>
              </w:trPr>
              <w:tc>
                <w:tcPr>
                  <w:tcW w:w="2148"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3A</w:t>
                  </w:r>
                </w:p>
              </w:tc>
              <w:tc>
                <w:tcPr>
                  <w:tcW w:w="2126"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3.570</w:t>
                  </w:r>
                </w:p>
              </w:tc>
              <w:tc>
                <w:tcPr>
                  <w:tcW w:w="977"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1.785</w:t>
                  </w:r>
                </w:p>
              </w:tc>
              <w:tc>
                <w:tcPr>
                  <w:tcW w:w="1559"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3.920</w:t>
                  </w:r>
                </w:p>
              </w:tc>
            </w:tr>
            <w:tr w:rsidR="00A26772" w:rsidRPr="006465B2" w:rsidTr="00D931D4">
              <w:trPr>
                <w:jc w:val="center"/>
              </w:trPr>
              <w:tc>
                <w:tcPr>
                  <w:tcW w:w="2148"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3B</w:t>
                  </w:r>
                </w:p>
              </w:tc>
              <w:tc>
                <w:tcPr>
                  <w:tcW w:w="2126"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4.730</w:t>
                  </w:r>
                </w:p>
              </w:tc>
              <w:tc>
                <w:tcPr>
                  <w:tcW w:w="977"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2.365</w:t>
                  </w:r>
                </w:p>
              </w:tc>
              <w:tc>
                <w:tcPr>
                  <w:tcW w:w="1559"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4.360</w:t>
                  </w:r>
                </w:p>
              </w:tc>
            </w:tr>
            <w:tr w:rsidR="00A26772" w:rsidRPr="006465B2" w:rsidTr="00D931D4">
              <w:trPr>
                <w:jc w:val="center"/>
              </w:trPr>
              <w:tc>
                <w:tcPr>
                  <w:tcW w:w="2148"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3C</w:t>
                  </w:r>
                </w:p>
              </w:tc>
              <w:tc>
                <w:tcPr>
                  <w:tcW w:w="2126"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910</w:t>
                  </w:r>
                </w:p>
              </w:tc>
              <w:tc>
                <w:tcPr>
                  <w:tcW w:w="977"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455</w:t>
                  </w:r>
                </w:p>
              </w:tc>
              <w:tc>
                <w:tcPr>
                  <w:tcW w:w="1559"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1.180</w:t>
                  </w:r>
                </w:p>
              </w:tc>
            </w:tr>
            <w:tr w:rsidR="00A26772" w:rsidRPr="006465B2" w:rsidTr="00D931D4">
              <w:trPr>
                <w:jc w:val="center"/>
              </w:trPr>
              <w:tc>
                <w:tcPr>
                  <w:tcW w:w="2148"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3D</w:t>
                  </w:r>
                </w:p>
              </w:tc>
              <w:tc>
                <w:tcPr>
                  <w:tcW w:w="2126"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1.926</w:t>
                  </w:r>
                </w:p>
              </w:tc>
              <w:tc>
                <w:tcPr>
                  <w:tcW w:w="977"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963</w:t>
                  </w:r>
                </w:p>
              </w:tc>
              <w:tc>
                <w:tcPr>
                  <w:tcW w:w="1559" w:type="dxa"/>
                </w:tcPr>
                <w:p w:rsidR="00A26772" w:rsidRPr="006465B2" w:rsidRDefault="00A26772" w:rsidP="00D931D4">
                  <w:pPr>
                    <w:rPr>
                      <w:rFonts w:eastAsia="Times New Roman"/>
                      <w:i/>
                      <w:color w:val="000000"/>
                      <w:lang w:eastAsia="es-CL"/>
                    </w:rPr>
                  </w:pPr>
                  <w:r w:rsidRPr="006465B2">
                    <w:rPr>
                      <w:rFonts w:eastAsia="Times New Roman"/>
                      <w:i/>
                      <w:color w:val="000000"/>
                      <w:lang w:eastAsia="es-CL"/>
                    </w:rPr>
                    <w:t>1.960</w:t>
                  </w:r>
                </w:p>
              </w:tc>
            </w:tr>
            <w:tr w:rsidR="00A26772" w:rsidRPr="006465B2" w:rsidTr="00D931D4">
              <w:trPr>
                <w:jc w:val="center"/>
              </w:trPr>
              <w:tc>
                <w:tcPr>
                  <w:tcW w:w="2148" w:type="dxa"/>
                </w:tcPr>
                <w:p w:rsidR="00A26772" w:rsidRPr="006465B2" w:rsidRDefault="00A26772" w:rsidP="00D931D4">
                  <w:pPr>
                    <w:rPr>
                      <w:rFonts w:eastAsia="Times New Roman"/>
                      <w:b/>
                      <w:i/>
                      <w:color w:val="000000"/>
                      <w:lang w:eastAsia="es-CL"/>
                    </w:rPr>
                  </w:pPr>
                  <w:r w:rsidRPr="006465B2">
                    <w:rPr>
                      <w:rFonts w:eastAsia="Times New Roman"/>
                      <w:b/>
                      <w:i/>
                      <w:color w:val="000000"/>
                      <w:lang w:eastAsia="es-CL"/>
                    </w:rPr>
                    <w:t>Total región</w:t>
                  </w:r>
                </w:p>
              </w:tc>
              <w:tc>
                <w:tcPr>
                  <w:tcW w:w="2126" w:type="dxa"/>
                </w:tcPr>
                <w:p w:rsidR="00A26772" w:rsidRPr="006465B2" w:rsidRDefault="00A26772" w:rsidP="00D931D4">
                  <w:pPr>
                    <w:rPr>
                      <w:rFonts w:eastAsia="Times New Roman"/>
                      <w:b/>
                      <w:i/>
                      <w:color w:val="000000"/>
                      <w:lang w:eastAsia="es-CL"/>
                    </w:rPr>
                  </w:pPr>
                  <w:r w:rsidRPr="006465B2">
                    <w:rPr>
                      <w:rFonts w:eastAsia="Times New Roman"/>
                      <w:b/>
                      <w:i/>
                      <w:color w:val="000000"/>
                      <w:lang w:eastAsia="es-CL"/>
                    </w:rPr>
                    <w:t>13.516</w:t>
                  </w:r>
                </w:p>
              </w:tc>
              <w:tc>
                <w:tcPr>
                  <w:tcW w:w="977" w:type="dxa"/>
                </w:tcPr>
                <w:p w:rsidR="00A26772" w:rsidRPr="006465B2" w:rsidRDefault="00A26772" w:rsidP="00D931D4">
                  <w:pPr>
                    <w:rPr>
                      <w:rFonts w:eastAsia="Times New Roman"/>
                      <w:b/>
                      <w:i/>
                      <w:color w:val="000000"/>
                      <w:lang w:eastAsia="es-CL"/>
                    </w:rPr>
                  </w:pPr>
                  <w:r w:rsidRPr="006465B2">
                    <w:rPr>
                      <w:rFonts w:eastAsia="Times New Roman"/>
                      <w:b/>
                      <w:i/>
                      <w:color w:val="000000"/>
                      <w:lang w:eastAsia="es-CL"/>
                    </w:rPr>
                    <w:t>6.758</w:t>
                  </w:r>
                </w:p>
              </w:tc>
              <w:tc>
                <w:tcPr>
                  <w:tcW w:w="1559" w:type="dxa"/>
                </w:tcPr>
                <w:p w:rsidR="00A26772" w:rsidRPr="006465B2" w:rsidRDefault="00A26772" w:rsidP="00D931D4">
                  <w:pPr>
                    <w:rPr>
                      <w:rFonts w:eastAsia="Times New Roman"/>
                      <w:b/>
                      <w:i/>
                      <w:color w:val="000000"/>
                      <w:lang w:eastAsia="es-CL"/>
                    </w:rPr>
                  </w:pPr>
                  <w:r w:rsidRPr="006465B2">
                    <w:rPr>
                      <w:rFonts w:eastAsia="Times New Roman"/>
                      <w:b/>
                      <w:i/>
                      <w:color w:val="000000"/>
                      <w:lang w:eastAsia="es-CL"/>
                    </w:rPr>
                    <w:t>14.780</w:t>
                  </w:r>
                </w:p>
              </w:tc>
            </w:tr>
          </w:tbl>
          <w:p w:rsidR="00A26772" w:rsidRDefault="00A26772" w:rsidP="00D931D4">
            <w:pPr>
              <w:rPr>
                <w:rFonts w:eastAsia="Times New Roman"/>
                <w:b/>
                <w:bCs/>
                <w:color w:val="000000"/>
                <w:lang w:eastAsia="es-CL"/>
              </w:rPr>
            </w:pPr>
          </w:p>
          <w:p w:rsidR="00A26772" w:rsidRDefault="00A26772" w:rsidP="00D931D4">
            <w:pPr>
              <w:rPr>
                <w:rFonts w:eastAsia="Times New Roman"/>
                <w:b/>
                <w:bCs/>
                <w:color w:val="000000"/>
                <w:lang w:eastAsia="es-CL"/>
              </w:rPr>
            </w:pPr>
            <w:r>
              <w:rPr>
                <w:rFonts w:eastAsia="Times New Roman"/>
                <w:b/>
                <w:bCs/>
                <w:color w:val="000000"/>
                <w:lang w:eastAsia="es-CL"/>
              </w:rPr>
              <w:t>Capítulo 15 Anexo 4 Estudios Técnicos. Estudio de Impacto Vial, apartado 6.2.1.2.1</w:t>
            </w:r>
          </w:p>
          <w:p w:rsidR="00A26772" w:rsidRDefault="00A26772" w:rsidP="00D931D4">
            <w:pPr>
              <w:jc w:val="both"/>
              <w:rPr>
                <w:rFonts w:eastAsia="Times New Roman"/>
                <w:bCs/>
                <w:i/>
                <w:color w:val="000000"/>
                <w:lang w:eastAsia="es-CL"/>
              </w:rPr>
            </w:pPr>
            <w:r w:rsidRPr="00FC2D71">
              <w:rPr>
                <w:rFonts w:eastAsia="Times New Roman"/>
                <w:bCs/>
                <w:i/>
                <w:color w:val="000000"/>
                <w:lang w:eastAsia="es-CL"/>
              </w:rPr>
              <w:t>“…Ahora bien, considerando camiones de capacidad de 15 ton para el caso de cables y estructuras, y de 8M3 máximo para el traslado de empréstitos, se obtiene el flujo vehicular necesario para transportar el volumen de material atribuible a una unidad de torre:</w:t>
            </w:r>
          </w:p>
          <w:p w:rsidR="00D210FF" w:rsidRPr="00FC2D71" w:rsidRDefault="00D210FF" w:rsidP="00D931D4">
            <w:pPr>
              <w:jc w:val="both"/>
              <w:rPr>
                <w:rFonts w:eastAsia="Times New Roman"/>
                <w:bCs/>
                <w:i/>
                <w:color w:val="000000"/>
                <w:lang w:eastAsia="es-CL"/>
              </w:rPr>
            </w:pPr>
          </w:p>
          <w:p w:rsidR="00A26772" w:rsidRPr="00FC2D71" w:rsidRDefault="00A26772" w:rsidP="00D931D4">
            <w:pPr>
              <w:jc w:val="center"/>
              <w:rPr>
                <w:rFonts w:eastAsia="Times New Roman"/>
                <w:b/>
                <w:bCs/>
                <w:i/>
                <w:color w:val="000000"/>
                <w:lang w:eastAsia="es-CL"/>
              </w:rPr>
            </w:pPr>
            <w:r w:rsidRPr="00FC2D71">
              <w:rPr>
                <w:rFonts w:eastAsia="Times New Roman"/>
                <w:b/>
                <w:bCs/>
                <w:i/>
                <w:color w:val="000000"/>
                <w:lang w:eastAsia="es-CL"/>
              </w:rPr>
              <w:t>Tabla 6-4: Flujo vehicular por Torre Construída</w:t>
            </w:r>
          </w:p>
          <w:tbl>
            <w:tblPr>
              <w:tblW w:w="4301" w:type="dxa"/>
              <w:jc w:val="center"/>
              <w:tblCellMar>
                <w:left w:w="70" w:type="dxa"/>
                <w:right w:w="70" w:type="dxa"/>
              </w:tblCellMar>
              <w:tblLook w:val="04A0" w:firstRow="1" w:lastRow="0" w:firstColumn="1" w:lastColumn="0" w:noHBand="0" w:noVBand="1"/>
            </w:tblPr>
            <w:tblGrid>
              <w:gridCol w:w="1901"/>
              <w:gridCol w:w="1200"/>
              <w:gridCol w:w="1200"/>
            </w:tblGrid>
            <w:tr w:rsidR="00A26772" w:rsidRPr="004F33A4" w:rsidTr="00D931D4">
              <w:trPr>
                <w:trHeight w:val="300"/>
                <w:jc w:val="center"/>
              </w:trPr>
              <w:tc>
                <w:tcPr>
                  <w:tcW w:w="19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26772" w:rsidRPr="004F33A4" w:rsidRDefault="00A26772" w:rsidP="00D931D4">
                  <w:pPr>
                    <w:spacing w:after="0" w:line="240" w:lineRule="auto"/>
                    <w:rPr>
                      <w:rFonts w:eastAsia="Times New Roman" w:cs="Times New Roman"/>
                      <w:b/>
                      <w:i/>
                      <w:color w:val="000000"/>
                      <w:sz w:val="20"/>
                      <w:szCs w:val="20"/>
                      <w:lang w:eastAsia="es-CL"/>
                    </w:rPr>
                  </w:pPr>
                  <w:r w:rsidRPr="004F33A4">
                    <w:rPr>
                      <w:rFonts w:eastAsia="Times New Roman" w:cs="Times New Roman"/>
                      <w:b/>
                      <w:i/>
                      <w:color w:val="000000"/>
                      <w:sz w:val="20"/>
                      <w:szCs w:val="20"/>
                      <w:lang w:eastAsia="es-CL"/>
                    </w:rPr>
                    <w:t>Insumo</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26772" w:rsidRPr="004F33A4" w:rsidRDefault="00A26772" w:rsidP="00D931D4">
                  <w:pPr>
                    <w:spacing w:after="0" w:line="240" w:lineRule="auto"/>
                    <w:rPr>
                      <w:rFonts w:eastAsia="Times New Roman" w:cs="Times New Roman"/>
                      <w:b/>
                      <w:i/>
                      <w:color w:val="000000"/>
                      <w:sz w:val="20"/>
                      <w:szCs w:val="20"/>
                      <w:lang w:eastAsia="es-CL"/>
                    </w:rPr>
                  </w:pPr>
                  <w:r w:rsidRPr="004F33A4">
                    <w:rPr>
                      <w:rFonts w:eastAsia="Times New Roman" w:cs="Times New Roman"/>
                      <w:b/>
                      <w:i/>
                      <w:color w:val="000000"/>
                      <w:sz w:val="20"/>
                      <w:szCs w:val="20"/>
                      <w:lang w:eastAsia="es-CL"/>
                    </w:rPr>
                    <w:t>Por Torre</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A26772" w:rsidRPr="004F33A4" w:rsidRDefault="00A26772" w:rsidP="00D931D4">
                  <w:pPr>
                    <w:spacing w:after="0" w:line="240" w:lineRule="auto"/>
                    <w:rPr>
                      <w:rFonts w:eastAsia="Times New Roman" w:cs="Times New Roman"/>
                      <w:b/>
                      <w:i/>
                      <w:color w:val="000000"/>
                      <w:sz w:val="20"/>
                      <w:szCs w:val="20"/>
                      <w:lang w:eastAsia="es-CL"/>
                    </w:rPr>
                  </w:pPr>
                  <w:r w:rsidRPr="004F33A4">
                    <w:rPr>
                      <w:rFonts w:eastAsia="Times New Roman" w:cs="Times New Roman"/>
                      <w:b/>
                      <w:i/>
                      <w:color w:val="000000"/>
                      <w:sz w:val="20"/>
                      <w:szCs w:val="20"/>
                      <w:lang w:eastAsia="es-CL"/>
                    </w:rPr>
                    <w:t>Camiones</w:t>
                  </w:r>
                </w:p>
              </w:tc>
            </w:tr>
            <w:tr w:rsidR="00A26772" w:rsidRPr="004F33A4" w:rsidTr="00D931D4">
              <w:trPr>
                <w:trHeight w:val="300"/>
                <w:jc w:val="center"/>
              </w:trPr>
              <w:tc>
                <w:tcPr>
                  <w:tcW w:w="19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Cables</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9 ton</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1</w:t>
                  </w:r>
                </w:p>
              </w:tc>
            </w:tr>
            <w:tr w:rsidR="00A26772" w:rsidRPr="004F33A4" w:rsidTr="00D931D4">
              <w:trPr>
                <w:trHeight w:val="300"/>
                <w:jc w:val="center"/>
              </w:trPr>
              <w:tc>
                <w:tcPr>
                  <w:tcW w:w="1901" w:type="dxa"/>
                  <w:vMerge/>
                  <w:tcBorders>
                    <w:top w:val="nil"/>
                    <w:left w:val="single" w:sz="4" w:space="0" w:color="auto"/>
                    <w:bottom w:val="single" w:sz="4" w:space="0" w:color="auto"/>
                    <w:right w:val="single" w:sz="4" w:space="0" w:color="auto"/>
                  </w:tcBorders>
                  <w:vAlign w:val="center"/>
                  <w:hideMark/>
                </w:tcPr>
                <w:p w:rsidR="00A26772" w:rsidRPr="00705258" w:rsidRDefault="00A26772" w:rsidP="00D931D4">
                  <w:pPr>
                    <w:spacing w:after="0" w:line="240" w:lineRule="auto"/>
                    <w:jc w:val="center"/>
                    <w:rPr>
                      <w:rFonts w:eastAsia="Times New Roman" w:cs="Times New Roman"/>
                      <w:i/>
                      <w:color w:val="000000"/>
                      <w:sz w:val="20"/>
                      <w:szCs w:val="20"/>
                      <w:lang w:eastAsia="es-CL"/>
                    </w:rPr>
                  </w:pP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705258" w:rsidRDefault="00A26772" w:rsidP="00D931D4">
                  <w:pPr>
                    <w:spacing w:after="0" w:line="240" w:lineRule="auto"/>
                    <w:jc w:val="center"/>
                    <w:rPr>
                      <w:rFonts w:eastAsia="Times New Roman" w:cs="Times New Roman"/>
                      <w:i/>
                      <w:color w:val="000000"/>
                      <w:sz w:val="20"/>
                      <w:szCs w:val="20"/>
                      <w:lang w:eastAsia="es-CL"/>
                    </w:rPr>
                  </w:pPr>
                  <w:r w:rsidRPr="00705258">
                    <w:rPr>
                      <w:rFonts w:eastAsia="Times New Roman" w:cs="Times New Roman"/>
                      <w:i/>
                      <w:color w:val="000000"/>
                      <w:sz w:val="20"/>
                      <w:szCs w:val="20"/>
                      <w:lang w:eastAsia="es-CL"/>
                    </w:rPr>
                    <w:t>1 ton</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705258" w:rsidRDefault="00A26772" w:rsidP="00D931D4">
                  <w:pPr>
                    <w:spacing w:after="0" w:line="240" w:lineRule="auto"/>
                    <w:jc w:val="center"/>
                    <w:rPr>
                      <w:rFonts w:eastAsia="Times New Roman" w:cs="Times New Roman"/>
                      <w:i/>
                      <w:color w:val="000000"/>
                      <w:sz w:val="20"/>
                      <w:szCs w:val="20"/>
                      <w:lang w:eastAsia="es-CL"/>
                    </w:rPr>
                  </w:pPr>
                  <w:r w:rsidRPr="00705258">
                    <w:rPr>
                      <w:rFonts w:eastAsia="Times New Roman" w:cs="Times New Roman"/>
                      <w:i/>
                      <w:color w:val="000000"/>
                      <w:sz w:val="20"/>
                      <w:szCs w:val="20"/>
                      <w:lang w:eastAsia="es-CL"/>
                    </w:rPr>
                    <w:t>1</w:t>
                  </w:r>
                </w:p>
              </w:tc>
            </w:tr>
            <w:tr w:rsidR="00A26772" w:rsidRPr="004F33A4" w:rsidTr="00D931D4">
              <w:trPr>
                <w:trHeight w:val="300"/>
                <w:jc w:val="center"/>
              </w:trPr>
              <w:tc>
                <w:tcPr>
                  <w:tcW w:w="19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Estructuras</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4F33A4" w:rsidRDefault="000264E8"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1 t</w:t>
                  </w:r>
                  <w:r w:rsidR="00A26772" w:rsidRPr="004F33A4">
                    <w:rPr>
                      <w:rFonts w:eastAsia="Times New Roman" w:cs="Times New Roman"/>
                      <w:i/>
                      <w:color w:val="000000"/>
                      <w:sz w:val="20"/>
                      <w:szCs w:val="20"/>
                      <w:lang w:eastAsia="es-CL"/>
                    </w:rPr>
                    <w:t>on</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1</w:t>
                  </w:r>
                </w:p>
              </w:tc>
            </w:tr>
            <w:tr w:rsidR="00A26772" w:rsidRPr="004F33A4" w:rsidTr="00D931D4">
              <w:trPr>
                <w:trHeight w:val="300"/>
                <w:jc w:val="center"/>
              </w:trPr>
              <w:tc>
                <w:tcPr>
                  <w:tcW w:w="1901" w:type="dxa"/>
                  <w:vMerge/>
                  <w:tcBorders>
                    <w:top w:val="nil"/>
                    <w:left w:val="single" w:sz="4" w:space="0" w:color="auto"/>
                    <w:bottom w:val="single" w:sz="4" w:space="0" w:color="auto"/>
                    <w:right w:val="single" w:sz="4" w:space="0" w:color="auto"/>
                  </w:tcBorders>
                  <w:vAlign w:val="center"/>
                  <w:hideMark/>
                </w:tcPr>
                <w:p w:rsidR="00A26772" w:rsidRPr="00705258" w:rsidRDefault="00A26772" w:rsidP="00D931D4">
                  <w:pPr>
                    <w:spacing w:after="0" w:line="240" w:lineRule="auto"/>
                    <w:jc w:val="center"/>
                    <w:rPr>
                      <w:rFonts w:eastAsia="Times New Roman" w:cs="Times New Roman"/>
                      <w:i/>
                      <w:color w:val="000000"/>
                      <w:sz w:val="20"/>
                      <w:szCs w:val="20"/>
                      <w:lang w:eastAsia="es-CL"/>
                    </w:rPr>
                  </w:pP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705258" w:rsidRDefault="00A26772" w:rsidP="00D931D4">
                  <w:pPr>
                    <w:spacing w:after="0" w:line="240" w:lineRule="auto"/>
                    <w:jc w:val="center"/>
                    <w:rPr>
                      <w:rFonts w:eastAsia="Times New Roman" w:cs="Times New Roman"/>
                      <w:i/>
                      <w:color w:val="000000"/>
                      <w:sz w:val="20"/>
                      <w:szCs w:val="20"/>
                      <w:lang w:eastAsia="es-CL"/>
                    </w:rPr>
                  </w:pPr>
                  <w:r w:rsidRPr="00705258">
                    <w:rPr>
                      <w:rFonts w:eastAsia="Times New Roman" w:cs="Times New Roman"/>
                      <w:i/>
                      <w:color w:val="000000"/>
                      <w:sz w:val="20"/>
                      <w:szCs w:val="20"/>
                      <w:lang w:eastAsia="es-CL"/>
                    </w:rPr>
                    <w:t>1 ton</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705258" w:rsidRDefault="00A26772" w:rsidP="00D931D4">
                  <w:pPr>
                    <w:spacing w:after="0" w:line="240" w:lineRule="auto"/>
                    <w:jc w:val="center"/>
                    <w:rPr>
                      <w:rFonts w:eastAsia="Times New Roman" w:cs="Times New Roman"/>
                      <w:i/>
                      <w:color w:val="000000"/>
                      <w:sz w:val="20"/>
                      <w:szCs w:val="20"/>
                      <w:lang w:eastAsia="es-CL"/>
                    </w:rPr>
                  </w:pPr>
                  <w:r w:rsidRPr="00705258">
                    <w:rPr>
                      <w:rFonts w:eastAsia="Times New Roman" w:cs="Times New Roman"/>
                      <w:i/>
                      <w:color w:val="000000"/>
                      <w:sz w:val="20"/>
                      <w:szCs w:val="20"/>
                      <w:lang w:eastAsia="es-CL"/>
                    </w:rPr>
                    <w:t>1</w:t>
                  </w:r>
                </w:p>
              </w:tc>
            </w:tr>
            <w:tr w:rsidR="00A26772" w:rsidRPr="004F33A4" w:rsidTr="00D931D4">
              <w:trPr>
                <w:trHeight w:val="300"/>
                <w:jc w:val="center"/>
              </w:trPr>
              <w:tc>
                <w:tcPr>
                  <w:tcW w:w="1901" w:type="dxa"/>
                  <w:tcBorders>
                    <w:top w:val="nil"/>
                    <w:left w:val="single" w:sz="4" w:space="0" w:color="auto"/>
                    <w:bottom w:val="single" w:sz="4" w:space="0" w:color="auto"/>
                    <w:right w:val="single" w:sz="4" w:space="0" w:color="auto"/>
                  </w:tcBorders>
                  <w:shd w:val="clear" w:color="auto" w:fill="auto"/>
                  <w:noWrap/>
                  <w:vAlign w:val="center"/>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Hormigón</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29 ton</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4</w:t>
                  </w:r>
                </w:p>
              </w:tc>
            </w:tr>
            <w:tr w:rsidR="00A26772" w:rsidRPr="004F33A4" w:rsidTr="00D931D4">
              <w:trPr>
                <w:trHeight w:val="300"/>
                <w:jc w:val="center"/>
              </w:trPr>
              <w:tc>
                <w:tcPr>
                  <w:tcW w:w="19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Empréstito</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26 ton</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4</w:t>
                  </w:r>
                </w:p>
              </w:tc>
            </w:tr>
            <w:tr w:rsidR="00A26772" w:rsidRPr="004F33A4" w:rsidTr="00D931D4">
              <w:trPr>
                <w:trHeight w:val="300"/>
                <w:jc w:val="center"/>
              </w:trPr>
              <w:tc>
                <w:tcPr>
                  <w:tcW w:w="1901" w:type="dxa"/>
                  <w:vMerge/>
                  <w:tcBorders>
                    <w:top w:val="nil"/>
                    <w:left w:val="single" w:sz="4" w:space="0" w:color="auto"/>
                    <w:bottom w:val="single" w:sz="4" w:space="0" w:color="auto"/>
                    <w:right w:val="single" w:sz="4" w:space="0" w:color="auto"/>
                  </w:tcBorders>
                  <w:vAlign w:val="center"/>
                  <w:hideMark/>
                </w:tcPr>
                <w:p w:rsidR="00A26772" w:rsidRPr="00705258" w:rsidRDefault="00A26772" w:rsidP="00D931D4">
                  <w:pPr>
                    <w:spacing w:after="0" w:line="240" w:lineRule="auto"/>
                    <w:jc w:val="center"/>
                    <w:rPr>
                      <w:rFonts w:eastAsia="Times New Roman" w:cs="Times New Roman"/>
                      <w:i/>
                      <w:color w:val="000000"/>
                      <w:sz w:val="20"/>
                      <w:szCs w:val="20"/>
                      <w:lang w:eastAsia="es-CL"/>
                    </w:rPr>
                  </w:pP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705258" w:rsidRDefault="00A26772" w:rsidP="00D931D4">
                  <w:pPr>
                    <w:spacing w:after="0" w:line="240" w:lineRule="auto"/>
                    <w:jc w:val="center"/>
                    <w:rPr>
                      <w:rFonts w:eastAsia="Times New Roman" w:cs="Times New Roman"/>
                      <w:i/>
                      <w:color w:val="000000"/>
                      <w:sz w:val="20"/>
                      <w:szCs w:val="20"/>
                      <w:lang w:eastAsia="es-CL"/>
                    </w:rPr>
                  </w:pPr>
                  <w:r w:rsidRPr="00705258">
                    <w:rPr>
                      <w:rFonts w:eastAsia="Times New Roman" w:cs="Times New Roman"/>
                      <w:i/>
                      <w:color w:val="000000"/>
                      <w:sz w:val="20"/>
                      <w:szCs w:val="20"/>
                      <w:lang w:eastAsia="es-CL"/>
                    </w:rPr>
                    <w:t>26 ton</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705258" w:rsidRDefault="00A26772" w:rsidP="00D931D4">
                  <w:pPr>
                    <w:spacing w:after="0" w:line="240" w:lineRule="auto"/>
                    <w:jc w:val="center"/>
                    <w:rPr>
                      <w:rFonts w:eastAsia="Times New Roman" w:cs="Times New Roman"/>
                      <w:i/>
                      <w:color w:val="000000"/>
                      <w:sz w:val="20"/>
                      <w:szCs w:val="20"/>
                      <w:lang w:eastAsia="es-CL"/>
                    </w:rPr>
                  </w:pPr>
                  <w:r w:rsidRPr="00705258">
                    <w:rPr>
                      <w:rFonts w:eastAsia="Times New Roman" w:cs="Times New Roman"/>
                      <w:i/>
                      <w:color w:val="000000"/>
                      <w:sz w:val="20"/>
                      <w:szCs w:val="20"/>
                      <w:lang w:eastAsia="es-CL"/>
                    </w:rPr>
                    <w:t>4</w:t>
                  </w:r>
                </w:p>
              </w:tc>
            </w:tr>
            <w:tr w:rsidR="00A26772" w:rsidRPr="004F33A4" w:rsidTr="00D931D4">
              <w:trPr>
                <w:trHeight w:val="300"/>
                <w:jc w:val="center"/>
              </w:trPr>
              <w:tc>
                <w:tcPr>
                  <w:tcW w:w="1901" w:type="dxa"/>
                  <w:vMerge/>
                  <w:tcBorders>
                    <w:top w:val="nil"/>
                    <w:left w:val="single" w:sz="4" w:space="0" w:color="auto"/>
                    <w:bottom w:val="single" w:sz="4" w:space="0" w:color="auto"/>
                    <w:right w:val="single" w:sz="4" w:space="0" w:color="auto"/>
                  </w:tcBorders>
                  <w:vAlign w:val="center"/>
                  <w:hideMark/>
                </w:tcPr>
                <w:p w:rsidR="00A26772" w:rsidRPr="00705258" w:rsidRDefault="00A26772" w:rsidP="00D931D4">
                  <w:pPr>
                    <w:spacing w:after="0" w:line="240" w:lineRule="auto"/>
                    <w:jc w:val="center"/>
                    <w:rPr>
                      <w:rFonts w:eastAsia="Times New Roman" w:cs="Times New Roman"/>
                      <w:i/>
                      <w:color w:val="000000"/>
                      <w:sz w:val="20"/>
                      <w:szCs w:val="20"/>
                      <w:lang w:eastAsia="es-CL"/>
                    </w:rPr>
                  </w:pP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705258" w:rsidRDefault="00A26772" w:rsidP="00D931D4">
                  <w:pPr>
                    <w:spacing w:after="0" w:line="240" w:lineRule="auto"/>
                    <w:jc w:val="center"/>
                    <w:rPr>
                      <w:rFonts w:eastAsia="Times New Roman" w:cs="Times New Roman"/>
                      <w:i/>
                      <w:color w:val="000000"/>
                      <w:sz w:val="20"/>
                      <w:szCs w:val="20"/>
                      <w:lang w:eastAsia="es-CL"/>
                    </w:rPr>
                  </w:pPr>
                  <w:r w:rsidRPr="00705258">
                    <w:rPr>
                      <w:rFonts w:eastAsia="Times New Roman" w:cs="Times New Roman"/>
                      <w:i/>
                      <w:color w:val="000000"/>
                      <w:sz w:val="20"/>
                      <w:szCs w:val="20"/>
                      <w:lang w:eastAsia="es-CL"/>
                    </w:rPr>
                    <w:t>4 ton</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705258" w:rsidRDefault="00A26772" w:rsidP="00D931D4">
                  <w:pPr>
                    <w:spacing w:after="0" w:line="240" w:lineRule="auto"/>
                    <w:jc w:val="center"/>
                    <w:rPr>
                      <w:rFonts w:eastAsia="Times New Roman" w:cs="Times New Roman"/>
                      <w:i/>
                      <w:color w:val="000000"/>
                      <w:sz w:val="20"/>
                      <w:szCs w:val="20"/>
                      <w:lang w:eastAsia="es-CL"/>
                    </w:rPr>
                  </w:pPr>
                  <w:r w:rsidRPr="00705258">
                    <w:rPr>
                      <w:rFonts w:eastAsia="Times New Roman" w:cs="Times New Roman"/>
                      <w:i/>
                      <w:color w:val="000000"/>
                      <w:sz w:val="20"/>
                      <w:szCs w:val="20"/>
                      <w:lang w:eastAsia="es-CL"/>
                    </w:rPr>
                    <w:t>1</w:t>
                  </w:r>
                </w:p>
              </w:tc>
            </w:tr>
            <w:tr w:rsidR="00A26772" w:rsidRPr="004F33A4" w:rsidTr="00D931D4">
              <w:trPr>
                <w:trHeight w:val="300"/>
                <w:jc w:val="center"/>
              </w:trPr>
              <w:tc>
                <w:tcPr>
                  <w:tcW w:w="19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Agua</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250 lt</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1</w:t>
                  </w:r>
                </w:p>
              </w:tc>
            </w:tr>
            <w:tr w:rsidR="00A26772" w:rsidRPr="004F33A4" w:rsidTr="00D931D4">
              <w:trPr>
                <w:trHeight w:val="300"/>
                <w:jc w:val="center"/>
              </w:trPr>
              <w:tc>
                <w:tcPr>
                  <w:tcW w:w="1901" w:type="dxa"/>
                  <w:vMerge/>
                  <w:tcBorders>
                    <w:top w:val="nil"/>
                    <w:left w:val="single" w:sz="4" w:space="0" w:color="auto"/>
                    <w:bottom w:val="single" w:sz="4" w:space="0" w:color="auto"/>
                    <w:right w:val="single" w:sz="4" w:space="0" w:color="auto"/>
                  </w:tcBorders>
                  <w:vAlign w:val="center"/>
                  <w:hideMark/>
                </w:tcPr>
                <w:p w:rsidR="00A26772" w:rsidRPr="00705258" w:rsidRDefault="00A26772" w:rsidP="00D931D4">
                  <w:pPr>
                    <w:spacing w:after="0" w:line="240" w:lineRule="auto"/>
                    <w:jc w:val="center"/>
                    <w:rPr>
                      <w:rFonts w:eastAsia="Times New Roman" w:cs="Times New Roman"/>
                      <w:i/>
                      <w:color w:val="000000"/>
                      <w:sz w:val="20"/>
                      <w:szCs w:val="20"/>
                      <w:lang w:eastAsia="es-CL"/>
                    </w:rPr>
                  </w:pP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705258" w:rsidRDefault="00A26772" w:rsidP="00D931D4">
                  <w:pPr>
                    <w:spacing w:after="0" w:line="240" w:lineRule="auto"/>
                    <w:jc w:val="center"/>
                    <w:rPr>
                      <w:rFonts w:eastAsia="Times New Roman" w:cs="Times New Roman"/>
                      <w:i/>
                      <w:color w:val="000000"/>
                      <w:sz w:val="20"/>
                      <w:szCs w:val="20"/>
                      <w:lang w:eastAsia="es-CL"/>
                    </w:rPr>
                  </w:pPr>
                  <w:r w:rsidRPr="00705258">
                    <w:rPr>
                      <w:rFonts w:eastAsia="Times New Roman" w:cs="Times New Roman"/>
                      <w:i/>
                      <w:color w:val="000000"/>
                      <w:sz w:val="20"/>
                      <w:szCs w:val="20"/>
                      <w:lang w:eastAsia="es-CL"/>
                    </w:rPr>
                    <w:t>200 lt</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705258" w:rsidRDefault="00A26772" w:rsidP="00D931D4">
                  <w:pPr>
                    <w:spacing w:after="0" w:line="240" w:lineRule="auto"/>
                    <w:jc w:val="center"/>
                    <w:rPr>
                      <w:rFonts w:eastAsia="Times New Roman" w:cs="Times New Roman"/>
                      <w:i/>
                      <w:color w:val="000000"/>
                      <w:sz w:val="20"/>
                      <w:szCs w:val="20"/>
                      <w:lang w:eastAsia="es-CL"/>
                    </w:rPr>
                  </w:pPr>
                  <w:r w:rsidRPr="00705258">
                    <w:rPr>
                      <w:rFonts w:eastAsia="Times New Roman" w:cs="Times New Roman"/>
                      <w:i/>
                      <w:color w:val="000000"/>
                      <w:sz w:val="20"/>
                      <w:szCs w:val="20"/>
                      <w:lang w:eastAsia="es-CL"/>
                    </w:rPr>
                    <w:t>1</w:t>
                  </w:r>
                </w:p>
              </w:tc>
            </w:tr>
            <w:tr w:rsidR="00A26772" w:rsidRPr="004F33A4" w:rsidTr="00D931D4">
              <w:trPr>
                <w:trHeight w:val="300"/>
                <w:jc w:val="center"/>
              </w:trPr>
              <w:tc>
                <w:tcPr>
                  <w:tcW w:w="1901" w:type="dxa"/>
                  <w:tcBorders>
                    <w:top w:val="nil"/>
                    <w:left w:val="single" w:sz="4" w:space="0" w:color="auto"/>
                    <w:bottom w:val="single" w:sz="4" w:space="0" w:color="auto"/>
                    <w:right w:val="single" w:sz="4" w:space="0" w:color="auto"/>
                  </w:tcBorders>
                  <w:shd w:val="clear" w:color="auto" w:fill="auto"/>
                  <w:noWrap/>
                  <w:vAlign w:val="center"/>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Residuos domésticos</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2 ton</w:t>
                  </w:r>
                </w:p>
              </w:tc>
              <w:tc>
                <w:tcPr>
                  <w:tcW w:w="1200" w:type="dxa"/>
                  <w:tcBorders>
                    <w:top w:val="nil"/>
                    <w:left w:val="nil"/>
                    <w:bottom w:val="single" w:sz="4" w:space="0" w:color="auto"/>
                    <w:right w:val="single" w:sz="4" w:space="0" w:color="auto"/>
                  </w:tcBorders>
                  <w:shd w:val="clear" w:color="auto" w:fill="auto"/>
                  <w:noWrap/>
                  <w:vAlign w:val="bottom"/>
                  <w:hideMark/>
                </w:tcPr>
                <w:p w:rsidR="00A26772" w:rsidRPr="004F33A4" w:rsidRDefault="00A26772" w:rsidP="00D931D4">
                  <w:pPr>
                    <w:spacing w:after="0" w:line="240" w:lineRule="auto"/>
                    <w:jc w:val="center"/>
                    <w:rPr>
                      <w:rFonts w:eastAsia="Times New Roman" w:cs="Times New Roman"/>
                      <w:i/>
                      <w:color w:val="000000"/>
                      <w:sz w:val="20"/>
                      <w:szCs w:val="20"/>
                      <w:lang w:eastAsia="es-CL"/>
                    </w:rPr>
                  </w:pPr>
                  <w:r w:rsidRPr="004F33A4">
                    <w:rPr>
                      <w:rFonts w:eastAsia="Times New Roman" w:cs="Times New Roman"/>
                      <w:i/>
                      <w:color w:val="000000"/>
                      <w:sz w:val="20"/>
                      <w:szCs w:val="20"/>
                      <w:lang w:eastAsia="es-CL"/>
                    </w:rPr>
                    <w:t>1</w:t>
                  </w:r>
                </w:p>
              </w:tc>
            </w:tr>
            <w:tr w:rsidR="00AD1B0D" w:rsidRPr="004F33A4" w:rsidTr="00D931D4">
              <w:trPr>
                <w:trHeight w:val="300"/>
                <w:jc w:val="center"/>
              </w:trPr>
              <w:tc>
                <w:tcPr>
                  <w:tcW w:w="1901" w:type="dxa"/>
                  <w:tcBorders>
                    <w:top w:val="nil"/>
                    <w:left w:val="single" w:sz="4" w:space="0" w:color="auto"/>
                    <w:bottom w:val="single" w:sz="4" w:space="0" w:color="auto"/>
                    <w:right w:val="single" w:sz="4" w:space="0" w:color="auto"/>
                  </w:tcBorders>
                  <w:shd w:val="clear" w:color="auto" w:fill="auto"/>
                  <w:noWrap/>
                  <w:vAlign w:val="center"/>
                </w:tcPr>
                <w:p w:rsidR="00AD1B0D" w:rsidRPr="004F33A4" w:rsidRDefault="00AD1B0D" w:rsidP="00762893">
                  <w:pPr>
                    <w:spacing w:after="0" w:line="240" w:lineRule="auto"/>
                    <w:jc w:val="center"/>
                    <w:rPr>
                      <w:rFonts w:eastAsia="Times New Roman" w:cs="Times New Roman"/>
                      <w:b/>
                      <w:i/>
                      <w:color w:val="000000"/>
                      <w:sz w:val="20"/>
                      <w:szCs w:val="20"/>
                      <w:lang w:eastAsia="es-CL"/>
                    </w:rPr>
                  </w:pPr>
                  <w:r w:rsidRPr="004F33A4">
                    <w:rPr>
                      <w:rFonts w:eastAsia="Times New Roman" w:cs="Times New Roman"/>
                      <w:b/>
                      <w:i/>
                      <w:color w:val="000000"/>
                      <w:sz w:val="20"/>
                      <w:szCs w:val="20"/>
                      <w:lang w:eastAsia="es-CL"/>
                    </w:rPr>
                    <w:t>Total</w:t>
                  </w:r>
                </w:p>
              </w:tc>
              <w:tc>
                <w:tcPr>
                  <w:tcW w:w="1200" w:type="dxa"/>
                  <w:tcBorders>
                    <w:top w:val="nil"/>
                    <w:left w:val="nil"/>
                    <w:bottom w:val="single" w:sz="4" w:space="0" w:color="auto"/>
                    <w:right w:val="single" w:sz="4" w:space="0" w:color="auto"/>
                  </w:tcBorders>
                  <w:shd w:val="clear" w:color="auto" w:fill="auto"/>
                  <w:noWrap/>
                  <w:vAlign w:val="bottom"/>
                </w:tcPr>
                <w:p w:rsidR="00AD1B0D" w:rsidRPr="004F33A4" w:rsidRDefault="00AD1B0D" w:rsidP="00762893">
                  <w:pPr>
                    <w:spacing w:after="0" w:line="240" w:lineRule="auto"/>
                    <w:jc w:val="center"/>
                    <w:rPr>
                      <w:rFonts w:eastAsia="Times New Roman" w:cs="Times New Roman"/>
                      <w:b/>
                      <w:i/>
                      <w:color w:val="000000"/>
                      <w:sz w:val="20"/>
                      <w:szCs w:val="20"/>
                      <w:lang w:eastAsia="es-CL"/>
                    </w:rPr>
                  </w:pPr>
                </w:p>
              </w:tc>
              <w:tc>
                <w:tcPr>
                  <w:tcW w:w="1200" w:type="dxa"/>
                  <w:tcBorders>
                    <w:top w:val="nil"/>
                    <w:left w:val="nil"/>
                    <w:bottom w:val="single" w:sz="4" w:space="0" w:color="auto"/>
                    <w:right w:val="single" w:sz="4" w:space="0" w:color="auto"/>
                  </w:tcBorders>
                  <w:shd w:val="clear" w:color="auto" w:fill="auto"/>
                  <w:noWrap/>
                  <w:vAlign w:val="bottom"/>
                </w:tcPr>
                <w:p w:rsidR="00AD1B0D" w:rsidRPr="004F33A4" w:rsidRDefault="00AD1B0D" w:rsidP="00762893">
                  <w:pPr>
                    <w:spacing w:after="0" w:line="240" w:lineRule="auto"/>
                    <w:jc w:val="center"/>
                    <w:rPr>
                      <w:rFonts w:eastAsia="Times New Roman" w:cs="Times New Roman"/>
                      <w:b/>
                      <w:i/>
                      <w:color w:val="000000"/>
                      <w:sz w:val="20"/>
                      <w:szCs w:val="20"/>
                      <w:lang w:eastAsia="es-CL"/>
                    </w:rPr>
                  </w:pPr>
                  <w:r w:rsidRPr="004F33A4">
                    <w:rPr>
                      <w:rFonts w:eastAsia="Times New Roman" w:cs="Times New Roman"/>
                      <w:b/>
                      <w:i/>
                      <w:color w:val="000000"/>
                      <w:sz w:val="20"/>
                      <w:szCs w:val="20"/>
                      <w:lang w:eastAsia="es-CL"/>
                    </w:rPr>
                    <w:t>20</w:t>
                  </w:r>
                </w:p>
              </w:tc>
            </w:tr>
          </w:tbl>
          <w:p w:rsidR="00A26772" w:rsidRDefault="00A26772" w:rsidP="00D931D4">
            <w:pPr>
              <w:rPr>
                <w:b/>
              </w:rPr>
            </w:pPr>
          </w:p>
          <w:p w:rsidR="00AD1B0D" w:rsidRDefault="00AD1B0D" w:rsidP="00AD1B0D">
            <w:pPr>
              <w:rPr>
                <w:rFonts w:eastAsia="Times New Roman"/>
                <w:b/>
                <w:bCs/>
                <w:color w:val="000000"/>
                <w:lang w:eastAsia="es-CL"/>
              </w:rPr>
            </w:pPr>
            <w:r>
              <w:rPr>
                <w:b/>
              </w:rPr>
              <w:t xml:space="preserve">Capítulo 15 Anexo 4 Estudios Técnicos. </w:t>
            </w:r>
            <w:r>
              <w:rPr>
                <w:rFonts w:eastAsia="Times New Roman"/>
                <w:b/>
                <w:bCs/>
                <w:color w:val="000000"/>
                <w:lang w:eastAsia="es-CL"/>
              </w:rPr>
              <w:t>Estudio de Impacto Vial, apartado 6.2.1.1.1</w:t>
            </w:r>
          </w:p>
          <w:p w:rsidR="00AD1B0D" w:rsidRPr="00CF1B1F" w:rsidRDefault="00AD1B0D" w:rsidP="00AD1B0D">
            <w:pPr>
              <w:jc w:val="both"/>
              <w:rPr>
                <w:rFonts w:eastAsia="Times New Roman"/>
                <w:bCs/>
                <w:i/>
                <w:color w:val="000000"/>
                <w:lang w:eastAsia="es-CL"/>
              </w:rPr>
            </w:pPr>
            <w:r w:rsidRPr="00CF1B1F">
              <w:rPr>
                <w:rFonts w:eastAsia="Times New Roman"/>
                <w:bCs/>
                <w:i/>
                <w:color w:val="000000"/>
                <w:lang w:eastAsia="es-CL"/>
              </w:rPr>
              <w:t>“…El proyecto contempla 1.621 torres de alta tensión, y un trazado que cuenta con una extensión de 750 km, considerándose además una frecuencia de aproximadamente 2 torres por kilómetro de tendido eléctrico.</w:t>
            </w:r>
          </w:p>
          <w:p w:rsidR="00290BC3" w:rsidRDefault="00AD1B0D" w:rsidP="00AD1B0D">
            <w:pPr>
              <w:jc w:val="center"/>
              <w:rPr>
                <w:rFonts w:eastAsia="Times New Roman"/>
                <w:bCs/>
                <w:i/>
                <w:color w:val="000000"/>
                <w:lang w:eastAsia="es-CL"/>
              </w:rPr>
            </w:pPr>
            <w:r w:rsidRPr="00CF1B1F">
              <w:rPr>
                <w:rFonts w:eastAsia="Times New Roman"/>
                <w:bCs/>
                <w:i/>
                <w:color w:val="000000"/>
                <w:lang w:eastAsia="es-CL"/>
              </w:rPr>
              <w:t>La tabla que se presenta a continuación detalla las ventanas de trabajo definidas, el largo de éstas y la cantidad de torres consideradas en cada una de ellas.</w:t>
            </w:r>
          </w:p>
          <w:p w:rsidR="00290BC3" w:rsidRDefault="00290BC3" w:rsidP="00AD1B0D">
            <w:pPr>
              <w:jc w:val="center"/>
              <w:rPr>
                <w:rFonts w:eastAsia="Times New Roman"/>
                <w:bCs/>
                <w:i/>
                <w:color w:val="000000"/>
                <w:lang w:eastAsia="es-CL"/>
              </w:rPr>
            </w:pPr>
          </w:p>
          <w:p w:rsidR="00AD1B0D" w:rsidRPr="004F33A4" w:rsidRDefault="00AD1B0D" w:rsidP="00AD1B0D">
            <w:pPr>
              <w:jc w:val="center"/>
              <w:rPr>
                <w:rFonts w:eastAsia="Times New Roman"/>
                <w:b/>
                <w:bCs/>
                <w:i/>
                <w:color w:val="000000"/>
                <w:lang w:eastAsia="es-CL"/>
              </w:rPr>
            </w:pPr>
            <w:r w:rsidRPr="004F33A4">
              <w:rPr>
                <w:rFonts w:eastAsia="Times New Roman"/>
                <w:b/>
                <w:bCs/>
                <w:i/>
                <w:color w:val="000000"/>
                <w:lang w:eastAsia="es-CL"/>
              </w:rPr>
              <w:t>Tabla 6-1: Ventanas de Trabajo</w:t>
            </w:r>
          </w:p>
          <w:tbl>
            <w:tblPr>
              <w:tblW w:w="12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84"/>
              <w:gridCol w:w="921"/>
              <w:gridCol w:w="906"/>
              <w:gridCol w:w="1022"/>
              <w:gridCol w:w="2170"/>
              <w:gridCol w:w="1351"/>
              <w:gridCol w:w="1306"/>
              <w:gridCol w:w="798"/>
              <w:gridCol w:w="1537"/>
              <w:gridCol w:w="1537"/>
            </w:tblGrid>
            <w:tr w:rsidR="004F33A4" w:rsidRPr="00CF1B1F" w:rsidTr="004F33A4">
              <w:trPr>
                <w:trHeight w:val="300"/>
                <w:jc w:val="center"/>
              </w:trPr>
              <w:tc>
                <w:tcPr>
                  <w:tcW w:w="1384" w:type="dxa"/>
                  <w:shd w:val="clear" w:color="auto" w:fill="auto"/>
                  <w:noWrap/>
                  <w:vAlign w:val="center"/>
                  <w:hideMark/>
                </w:tcPr>
                <w:p w:rsidR="004F33A4" w:rsidRPr="00D70F75" w:rsidRDefault="004F33A4" w:rsidP="00762893">
                  <w:pPr>
                    <w:spacing w:after="0" w:line="240" w:lineRule="auto"/>
                    <w:jc w:val="center"/>
                    <w:rPr>
                      <w:rFonts w:ascii="Calibri" w:eastAsia="Times New Roman" w:hAnsi="Calibri" w:cs="Times New Roman"/>
                      <w:b/>
                      <w:i/>
                      <w:color w:val="000000"/>
                      <w:sz w:val="18"/>
                      <w:szCs w:val="18"/>
                      <w:lang w:eastAsia="es-CL"/>
                    </w:rPr>
                  </w:pPr>
                  <w:r w:rsidRPr="00D70F75">
                    <w:rPr>
                      <w:rFonts w:ascii="Calibri" w:eastAsia="Times New Roman" w:hAnsi="Calibri" w:cs="Times New Roman"/>
                      <w:b/>
                      <w:i/>
                      <w:color w:val="000000"/>
                      <w:sz w:val="18"/>
                      <w:szCs w:val="18"/>
                      <w:lang w:eastAsia="es-CL"/>
                    </w:rPr>
                    <w:t>Ventana de trabajo</w:t>
                  </w:r>
                </w:p>
              </w:tc>
              <w:tc>
                <w:tcPr>
                  <w:tcW w:w="921" w:type="dxa"/>
                  <w:shd w:val="clear" w:color="auto" w:fill="auto"/>
                  <w:noWrap/>
                  <w:vAlign w:val="center"/>
                  <w:hideMark/>
                </w:tcPr>
                <w:p w:rsidR="004F33A4" w:rsidRPr="00D70F75" w:rsidRDefault="004F33A4" w:rsidP="00762893">
                  <w:pPr>
                    <w:spacing w:after="0" w:line="240" w:lineRule="auto"/>
                    <w:jc w:val="center"/>
                    <w:rPr>
                      <w:rFonts w:ascii="Calibri" w:eastAsia="Times New Roman" w:hAnsi="Calibri" w:cs="Times New Roman"/>
                      <w:b/>
                      <w:i/>
                      <w:color w:val="000000"/>
                      <w:sz w:val="18"/>
                      <w:szCs w:val="18"/>
                      <w:lang w:eastAsia="es-CL"/>
                    </w:rPr>
                  </w:pPr>
                  <w:r w:rsidRPr="00D70F75">
                    <w:rPr>
                      <w:rFonts w:ascii="Calibri" w:eastAsia="Times New Roman" w:hAnsi="Calibri" w:cs="Times New Roman"/>
                      <w:b/>
                      <w:i/>
                      <w:color w:val="000000"/>
                      <w:sz w:val="18"/>
                      <w:szCs w:val="18"/>
                      <w:lang w:eastAsia="es-CL"/>
                    </w:rPr>
                    <w:t>N° Torres</w:t>
                  </w:r>
                </w:p>
              </w:tc>
              <w:tc>
                <w:tcPr>
                  <w:tcW w:w="906" w:type="dxa"/>
                  <w:shd w:val="clear" w:color="auto" w:fill="auto"/>
                  <w:noWrap/>
                  <w:vAlign w:val="center"/>
                  <w:hideMark/>
                </w:tcPr>
                <w:p w:rsidR="004F33A4" w:rsidRDefault="004F33A4" w:rsidP="00762893">
                  <w:pPr>
                    <w:spacing w:after="0" w:line="240" w:lineRule="auto"/>
                    <w:jc w:val="center"/>
                    <w:rPr>
                      <w:rFonts w:ascii="Calibri" w:eastAsia="Times New Roman" w:hAnsi="Calibri" w:cs="Times New Roman"/>
                      <w:b/>
                      <w:i/>
                      <w:color w:val="000000"/>
                      <w:sz w:val="18"/>
                      <w:szCs w:val="18"/>
                      <w:lang w:eastAsia="es-CL"/>
                    </w:rPr>
                  </w:pPr>
                  <w:r w:rsidRPr="00D70F75">
                    <w:rPr>
                      <w:rFonts w:ascii="Calibri" w:eastAsia="Times New Roman" w:hAnsi="Calibri" w:cs="Times New Roman"/>
                      <w:b/>
                      <w:i/>
                      <w:color w:val="000000"/>
                      <w:sz w:val="18"/>
                      <w:szCs w:val="18"/>
                      <w:lang w:eastAsia="es-CL"/>
                    </w:rPr>
                    <w:t>Longitud</w:t>
                  </w:r>
                </w:p>
                <w:p w:rsidR="004F33A4" w:rsidRPr="00D70F75" w:rsidRDefault="004F33A4" w:rsidP="00762893">
                  <w:pPr>
                    <w:spacing w:after="0" w:line="240" w:lineRule="auto"/>
                    <w:jc w:val="center"/>
                    <w:rPr>
                      <w:rFonts w:ascii="Calibri" w:eastAsia="Times New Roman" w:hAnsi="Calibri" w:cs="Times New Roman"/>
                      <w:b/>
                      <w:i/>
                      <w:color w:val="000000"/>
                      <w:sz w:val="18"/>
                      <w:szCs w:val="18"/>
                      <w:lang w:eastAsia="es-CL"/>
                    </w:rPr>
                  </w:pPr>
                  <w:r w:rsidRPr="00D70F75">
                    <w:rPr>
                      <w:rFonts w:ascii="Calibri" w:eastAsia="Times New Roman" w:hAnsi="Calibri" w:cs="Times New Roman"/>
                      <w:b/>
                      <w:i/>
                      <w:color w:val="000000"/>
                      <w:sz w:val="18"/>
                      <w:szCs w:val="18"/>
                      <w:lang w:eastAsia="es-CL"/>
                    </w:rPr>
                    <w:t xml:space="preserve"> (Km)</w:t>
                  </w:r>
                </w:p>
              </w:tc>
              <w:tc>
                <w:tcPr>
                  <w:tcW w:w="1022" w:type="dxa"/>
                  <w:shd w:val="clear" w:color="auto" w:fill="auto"/>
                  <w:noWrap/>
                  <w:vAlign w:val="center"/>
                  <w:hideMark/>
                </w:tcPr>
                <w:p w:rsidR="004F33A4" w:rsidRPr="00D70F75" w:rsidRDefault="004F33A4" w:rsidP="00762893">
                  <w:pPr>
                    <w:spacing w:after="0" w:line="240" w:lineRule="auto"/>
                    <w:jc w:val="center"/>
                    <w:rPr>
                      <w:rFonts w:ascii="Calibri" w:eastAsia="Times New Roman" w:hAnsi="Calibri" w:cs="Times New Roman"/>
                      <w:b/>
                      <w:i/>
                      <w:color w:val="000000"/>
                      <w:sz w:val="18"/>
                      <w:szCs w:val="18"/>
                      <w:lang w:eastAsia="es-CL"/>
                    </w:rPr>
                  </w:pPr>
                  <w:r w:rsidRPr="00D70F75">
                    <w:rPr>
                      <w:rFonts w:ascii="Calibri" w:eastAsia="Times New Roman" w:hAnsi="Calibri" w:cs="Times New Roman"/>
                      <w:b/>
                      <w:i/>
                      <w:color w:val="000000"/>
                      <w:sz w:val="18"/>
                      <w:szCs w:val="18"/>
                      <w:lang w:eastAsia="es-CL"/>
                    </w:rPr>
                    <w:t>Torres/Km</w:t>
                  </w:r>
                </w:p>
              </w:tc>
              <w:tc>
                <w:tcPr>
                  <w:tcW w:w="2170" w:type="dxa"/>
                  <w:shd w:val="clear" w:color="auto" w:fill="auto"/>
                  <w:noWrap/>
                  <w:vAlign w:val="center"/>
                  <w:hideMark/>
                </w:tcPr>
                <w:p w:rsidR="004F33A4" w:rsidRPr="00D70F75" w:rsidRDefault="004F33A4" w:rsidP="00762893">
                  <w:pPr>
                    <w:spacing w:after="0" w:line="240" w:lineRule="auto"/>
                    <w:jc w:val="center"/>
                    <w:rPr>
                      <w:rFonts w:ascii="Calibri" w:eastAsia="Times New Roman" w:hAnsi="Calibri" w:cs="Times New Roman"/>
                      <w:b/>
                      <w:i/>
                      <w:color w:val="000000"/>
                      <w:sz w:val="18"/>
                      <w:szCs w:val="18"/>
                      <w:lang w:eastAsia="es-CL"/>
                    </w:rPr>
                  </w:pPr>
                  <w:r w:rsidRPr="00D70F75">
                    <w:rPr>
                      <w:rFonts w:ascii="Calibri" w:eastAsia="Times New Roman" w:hAnsi="Calibri" w:cs="Times New Roman"/>
                      <w:b/>
                      <w:i/>
                      <w:color w:val="000000"/>
                      <w:sz w:val="18"/>
                      <w:szCs w:val="18"/>
                      <w:lang w:eastAsia="es-CL"/>
                    </w:rPr>
                    <w:t>Vía de acceso</w:t>
                  </w:r>
                </w:p>
              </w:tc>
              <w:tc>
                <w:tcPr>
                  <w:tcW w:w="1351" w:type="dxa"/>
                  <w:vAlign w:val="center"/>
                </w:tcPr>
                <w:p w:rsidR="004F33A4" w:rsidRPr="00D70F75" w:rsidRDefault="004F33A4" w:rsidP="00762893">
                  <w:pPr>
                    <w:spacing w:after="0" w:line="240" w:lineRule="auto"/>
                    <w:jc w:val="center"/>
                    <w:rPr>
                      <w:rFonts w:ascii="Calibri" w:eastAsia="Times New Roman" w:hAnsi="Calibri" w:cs="Times New Roman"/>
                      <w:b/>
                      <w:i/>
                      <w:color w:val="000000"/>
                      <w:sz w:val="18"/>
                      <w:szCs w:val="18"/>
                      <w:lang w:eastAsia="es-CL"/>
                    </w:rPr>
                  </w:pPr>
                  <w:r w:rsidRPr="001716BA">
                    <w:rPr>
                      <w:rFonts w:ascii="Calibri" w:eastAsia="Times New Roman" w:hAnsi="Calibri" w:cs="Times New Roman"/>
                      <w:b/>
                      <w:i/>
                      <w:color w:val="000000"/>
                      <w:sz w:val="18"/>
                      <w:szCs w:val="18"/>
                      <w:lang w:eastAsia="es-CL"/>
                    </w:rPr>
                    <w:t>Ventana de trabajo</w:t>
                  </w:r>
                </w:p>
              </w:tc>
              <w:tc>
                <w:tcPr>
                  <w:tcW w:w="1306" w:type="dxa"/>
                  <w:vAlign w:val="center"/>
                </w:tcPr>
                <w:p w:rsidR="004F33A4" w:rsidRPr="00D70F75" w:rsidRDefault="004F33A4" w:rsidP="00762893">
                  <w:pPr>
                    <w:spacing w:after="0" w:line="240" w:lineRule="auto"/>
                    <w:jc w:val="center"/>
                    <w:rPr>
                      <w:rFonts w:ascii="Calibri" w:eastAsia="Times New Roman" w:hAnsi="Calibri" w:cs="Times New Roman"/>
                      <w:b/>
                      <w:i/>
                      <w:color w:val="000000"/>
                      <w:sz w:val="18"/>
                      <w:szCs w:val="18"/>
                      <w:lang w:eastAsia="es-CL"/>
                    </w:rPr>
                  </w:pPr>
                  <w:r w:rsidRPr="00D70F75">
                    <w:rPr>
                      <w:rFonts w:ascii="Calibri" w:eastAsia="Times New Roman" w:hAnsi="Calibri" w:cs="Times New Roman"/>
                      <w:b/>
                      <w:i/>
                      <w:color w:val="000000"/>
                      <w:sz w:val="18"/>
                      <w:szCs w:val="18"/>
                      <w:lang w:eastAsia="es-CL"/>
                    </w:rPr>
                    <w:t>N° Torres</w:t>
                  </w:r>
                </w:p>
              </w:tc>
              <w:tc>
                <w:tcPr>
                  <w:tcW w:w="798" w:type="dxa"/>
                  <w:vAlign w:val="center"/>
                </w:tcPr>
                <w:p w:rsidR="004F33A4" w:rsidRDefault="004F33A4" w:rsidP="001716BA">
                  <w:pPr>
                    <w:spacing w:after="0" w:line="240" w:lineRule="auto"/>
                    <w:jc w:val="center"/>
                    <w:rPr>
                      <w:rFonts w:ascii="Calibri" w:eastAsia="Times New Roman" w:hAnsi="Calibri" w:cs="Times New Roman"/>
                      <w:b/>
                      <w:i/>
                      <w:color w:val="000000"/>
                      <w:sz w:val="18"/>
                      <w:szCs w:val="18"/>
                      <w:lang w:eastAsia="es-CL"/>
                    </w:rPr>
                  </w:pPr>
                  <w:r w:rsidRPr="00D70F75">
                    <w:rPr>
                      <w:rFonts w:ascii="Calibri" w:eastAsia="Times New Roman" w:hAnsi="Calibri" w:cs="Times New Roman"/>
                      <w:b/>
                      <w:i/>
                      <w:color w:val="000000"/>
                      <w:sz w:val="18"/>
                      <w:szCs w:val="18"/>
                      <w:lang w:eastAsia="es-CL"/>
                    </w:rPr>
                    <w:t>Longitud</w:t>
                  </w:r>
                </w:p>
                <w:p w:rsidR="004F33A4" w:rsidRPr="00D70F75" w:rsidRDefault="004F33A4" w:rsidP="001716BA">
                  <w:pPr>
                    <w:spacing w:after="0" w:line="240" w:lineRule="auto"/>
                    <w:jc w:val="center"/>
                    <w:rPr>
                      <w:rFonts w:ascii="Calibri" w:eastAsia="Times New Roman" w:hAnsi="Calibri" w:cs="Times New Roman"/>
                      <w:b/>
                      <w:i/>
                      <w:color w:val="000000"/>
                      <w:sz w:val="18"/>
                      <w:szCs w:val="18"/>
                      <w:lang w:eastAsia="es-CL"/>
                    </w:rPr>
                  </w:pPr>
                  <w:r w:rsidRPr="00D70F75">
                    <w:rPr>
                      <w:rFonts w:ascii="Calibri" w:eastAsia="Times New Roman" w:hAnsi="Calibri" w:cs="Times New Roman"/>
                      <w:b/>
                      <w:i/>
                      <w:color w:val="000000"/>
                      <w:sz w:val="18"/>
                      <w:szCs w:val="18"/>
                      <w:lang w:eastAsia="es-CL"/>
                    </w:rPr>
                    <w:t xml:space="preserve"> (Km)</w:t>
                  </w:r>
                </w:p>
              </w:tc>
              <w:tc>
                <w:tcPr>
                  <w:tcW w:w="1537" w:type="dxa"/>
                  <w:vAlign w:val="center"/>
                </w:tcPr>
                <w:p w:rsidR="004F33A4" w:rsidRPr="00D70F75" w:rsidRDefault="004F33A4" w:rsidP="00762893">
                  <w:pPr>
                    <w:spacing w:after="0" w:line="240" w:lineRule="auto"/>
                    <w:jc w:val="center"/>
                    <w:rPr>
                      <w:rFonts w:ascii="Calibri" w:eastAsia="Times New Roman" w:hAnsi="Calibri" w:cs="Times New Roman"/>
                      <w:b/>
                      <w:i/>
                      <w:color w:val="000000"/>
                      <w:sz w:val="18"/>
                      <w:szCs w:val="18"/>
                      <w:lang w:eastAsia="es-CL"/>
                    </w:rPr>
                  </w:pPr>
                  <w:r w:rsidRPr="00D70F75">
                    <w:rPr>
                      <w:rFonts w:ascii="Calibri" w:eastAsia="Times New Roman" w:hAnsi="Calibri" w:cs="Times New Roman"/>
                      <w:b/>
                      <w:i/>
                      <w:color w:val="000000"/>
                      <w:sz w:val="18"/>
                      <w:szCs w:val="18"/>
                      <w:lang w:eastAsia="es-CL"/>
                    </w:rPr>
                    <w:t>Torres/Km</w:t>
                  </w:r>
                </w:p>
              </w:tc>
              <w:tc>
                <w:tcPr>
                  <w:tcW w:w="1537" w:type="dxa"/>
                  <w:vAlign w:val="center"/>
                </w:tcPr>
                <w:p w:rsidR="004F33A4" w:rsidRPr="00D70F75" w:rsidRDefault="004F33A4" w:rsidP="00762893">
                  <w:pPr>
                    <w:spacing w:after="0" w:line="240" w:lineRule="auto"/>
                    <w:jc w:val="center"/>
                    <w:rPr>
                      <w:rFonts w:ascii="Calibri" w:eastAsia="Times New Roman" w:hAnsi="Calibri" w:cs="Times New Roman"/>
                      <w:b/>
                      <w:i/>
                      <w:color w:val="000000"/>
                      <w:sz w:val="18"/>
                      <w:szCs w:val="18"/>
                      <w:lang w:eastAsia="es-CL"/>
                    </w:rPr>
                  </w:pPr>
                  <w:r w:rsidRPr="004F33A4">
                    <w:rPr>
                      <w:rFonts w:ascii="Calibri" w:eastAsia="Times New Roman" w:hAnsi="Calibri" w:cs="Times New Roman"/>
                      <w:b/>
                      <w:i/>
                      <w:color w:val="000000"/>
                      <w:sz w:val="18"/>
                      <w:szCs w:val="18"/>
                      <w:lang w:eastAsia="es-CL"/>
                    </w:rPr>
                    <w:t>Vía de acceso</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1</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20</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8,22</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2,43</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Camino Chicauma</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25</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26</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9,3</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2,8</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D-315</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2</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21</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10,9</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1,93</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Camino Cuesta la Dormida</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color w:val="000000"/>
                      <w:sz w:val="18"/>
                      <w:szCs w:val="18"/>
                      <w:lang w:eastAsia="es-CL"/>
                    </w:rPr>
                    <w:t>26</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color w:val="000000"/>
                      <w:sz w:val="18"/>
                      <w:szCs w:val="18"/>
                      <w:lang w:eastAsia="es-CL"/>
                    </w:rPr>
                    <w:t>25</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color w:val="000000"/>
                      <w:sz w:val="18"/>
                      <w:szCs w:val="18"/>
                      <w:lang w:eastAsia="es-CL"/>
                    </w:rPr>
                    <w:t>11,5</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color w:val="000000"/>
                      <w:sz w:val="18"/>
                      <w:szCs w:val="18"/>
                      <w:lang w:eastAsia="es-CL"/>
                    </w:rPr>
                    <w:t>2,17</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color w:val="000000"/>
                      <w:sz w:val="18"/>
                      <w:szCs w:val="18"/>
                      <w:lang w:eastAsia="es-CL"/>
                    </w:rPr>
                    <w:t>D-205</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3</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25</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13,71</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1,82</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F-688</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27</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25</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11,7</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2,14</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D-165</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4</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54</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26</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2,08</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F-62</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28</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22</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9,94</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2,21</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D-155</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5</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41</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16,3</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2,52</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F-60 o F-190</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29</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44</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19,2</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2,29</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Ruta 5</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6</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31</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15,8</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1,96</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F-20</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30</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32</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16,5</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1,94</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Ruta 5</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7</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27</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10,2</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2,65</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F-126</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31</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26</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14</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1,86</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Ruta 5</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8</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26</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12,3</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2,11</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E-46</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32</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14</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5,7</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2,46</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C-542</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9</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31</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14,3</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2,17</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F-30E</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33</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21</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11</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1,91</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Ruta 5</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10</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48</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23</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2,09</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E-251</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34</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43</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21,1</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2,04</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C-540</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11</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47</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22,2</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2,12</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D-875</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35</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35</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15,6</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2,24</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C-502</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12</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50</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22,4</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2,23</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D-85</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36</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37</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16,5</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2,24</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Ruta Sin rol</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13</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40</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20,2</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1,98</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Ruta Sin rol</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37</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41</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18,2</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2,25</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C-486</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14</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19</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9,4</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2,02</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D-951</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38</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31</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13</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2,38</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C-472</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15</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40</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18,2</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2,2</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D-71</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39</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23</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10,4</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2,21</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C-46</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16</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38</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18,8</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2,02</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D-913</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40</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46</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20</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2,3</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C-442</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17</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55</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22,9</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2,4</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D-613</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41</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45</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22,2</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2,03</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Ruta</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18</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38</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17,5</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2,17</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D-620</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42</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30</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14</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2,14</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C-455</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19</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54</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25,9</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2,08</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D-560</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43</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40</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19,3</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2,07</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C-451</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20</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33</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14,7</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2,24</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D-520</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44</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39</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19,2</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2,03</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C-423</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21</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52</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24,1</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2,16</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Ruta Sin rol</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45</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26</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12,4</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2,1</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C-399</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22</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45</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20,7</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2,17</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D-427</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46</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13</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6,3</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2,06</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C-411</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23</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36</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17,6</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2,05</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Ruta Sin rol</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47</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32</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10,1</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3,17</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Ruta 5</w:t>
                  </w:r>
                </w:p>
              </w:tc>
            </w:tr>
            <w:tr w:rsidR="004F33A4" w:rsidRPr="00CF1B1F" w:rsidTr="004F33A4">
              <w:trPr>
                <w:trHeight w:val="300"/>
                <w:jc w:val="center"/>
              </w:trPr>
              <w:tc>
                <w:tcPr>
                  <w:tcW w:w="1384" w:type="dxa"/>
                  <w:shd w:val="clear" w:color="auto" w:fill="auto"/>
                  <w:noWrap/>
                  <w:vAlign w:val="bottom"/>
                  <w:hideMark/>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24</w:t>
                  </w:r>
                </w:p>
              </w:tc>
              <w:tc>
                <w:tcPr>
                  <w:tcW w:w="921"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12</w:t>
                  </w:r>
                </w:p>
              </w:tc>
              <w:tc>
                <w:tcPr>
                  <w:tcW w:w="906"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6,53</w:t>
                  </w:r>
                </w:p>
              </w:tc>
              <w:tc>
                <w:tcPr>
                  <w:tcW w:w="1022"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1,84</w:t>
                  </w:r>
                </w:p>
              </w:tc>
              <w:tc>
                <w:tcPr>
                  <w:tcW w:w="2170" w:type="dxa"/>
                  <w:shd w:val="clear" w:color="auto" w:fill="auto"/>
                  <w:noWrap/>
                  <w:vAlign w:val="bottom"/>
                  <w:hideMark/>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D-257</w:t>
                  </w:r>
                </w:p>
              </w:tc>
              <w:tc>
                <w:tcPr>
                  <w:tcW w:w="1351" w:type="dxa"/>
                  <w:shd w:val="clear" w:color="auto" w:fill="auto"/>
                  <w:vAlign w:val="bottom"/>
                </w:tcPr>
                <w:p w:rsidR="004F33A4" w:rsidRPr="00211A12" w:rsidRDefault="004F33A4" w:rsidP="004F33A4">
                  <w:pPr>
                    <w:spacing w:after="0" w:line="240" w:lineRule="auto"/>
                    <w:jc w:val="center"/>
                    <w:rPr>
                      <w:rFonts w:ascii="Calibri" w:eastAsia="Times New Roman" w:hAnsi="Calibri" w:cs="Times New Roman"/>
                      <w:b/>
                      <w:i/>
                      <w:color w:val="000000"/>
                      <w:sz w:val="18"/>
                      <w:szCs w:val="18"/>
                      <w:lang w:eastAsia="es-CL"/>
                    </w:rPr>
                  </w:pPr>
                  <w:r w:rsidRPr="00211A12">
                    <w:rPr>
                      <w:rFonts w:ascii="Calibri" w:eastAsia="Times New Roman" w:hAnsi="Calibri" w:cs="Times New Roman"/>
                      <w:b/>
                      <w:i/>
                      <w:color w:val="000000"/>
                      <w:sz w:val="18"/>
                      <w:szCs w:val="18"/>
                      <w:lang w:eastAsia="es-CL"/>
                    </w:rPr>
                    <w:t>48</w:t>
                  </w:r>
                </w:p>
              </w:tc>
              <w:tc>
                <w:tcPr>
                  <w:tcW w:w="1306"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19</w:t>
                  </w:r>
                </w:p>
              </w:tc>
              <w:tc>
                <w:tcPr>
                  <w:tcW w:w="798"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6,19</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3,07</w:t>
                  </w:r>
                </w:p>
              </w:tc>
              <w:tc>
                <w:tcPr>
                  <w:tcW w:w="1537" w:type="dxa"/>
                  <w:shd w:val="clear" w:color="auto" w:fill="auto"/>
                  <w:vAlign w:val="bottom"/>
                </w:tcPr>
                <w:p w:rsidR="004F33A4" w:rsidRPr="00D70F75" w:rsidRDefault="004F33A4" w:rsidP="004F33A4">
                  <w:pPr>
                    <w:spacing w:after="0" w:line="240" w:lineRule="auto"/>
                    <w:jc w:val="center"/>
                    <w:rPr>
                      <w:rFonts w:ascii="Calibri" w:eastAsia="Times New Roman" w:hAnsi="Calibri" w:cs="Times New Roman"/>
                      <w:i/>
                      <w:color w:val="000000"/>
                      <w:sz w:val="18"/>
                      <w:szCs w:val="18"/>
                      <w:lang w:eastAsia="es-CL"/>
                    </w:rPr>
                  </w:pPr>
                  <w:r w:rsidRPr="00D70F75">
                    <w:rPr>
                      <w:rFonts w:ascii="Calibri" w:eastAsia="Times New Roman" w:hAnsi="Calibri" w:cs="Times New Roman"/>
                      <w:i/>
                      <w:color w:val="000000"/>
                      <w:sz w:val="18"/>
                      <w:szCs w:val="18"/>
                      <w:lang w:eastAsia="es-CL"/>
                    </w:rPr>
                    <w:t>C-412</w:t>
                  </w:r>
                </w:p>
              </w:tc>
            </w:tr>
          </w:tbl>
          <w:p w:rsidR="00AD1B0D" w:rsidRPr="00D42470" w:rsidRDefault="00AD1B0D" w:rsidP="00D931D4">
            <w:pPr>
              <w:rPr>
                <w:b/>
              </w:rPr>
            </w:pPr>
          </w:p>
        </w:tc>
      </w:tr>
      <w:tr w:rsidR="00A26772" w:rsidRPr="00D42470" w:rsidTr="004647F9">
        <w:trPr>
          <w:trHeight w:val="627"/>
        </w:trPr>
        <w:tc>
          <w:tcPr>
            <w:tcW w:w="5000" w:type="pct"/>
            <w:gridSpan w:val="2"/>
          </w:tcPr>
          <w:p w:rsidR="00870737" w:rsidRPr="00690321" w:rsidRDefault="00870737" w:rsidP="00D931D4">
            <w:pPr>
              <w:rPr>
                <w:rFonts w:eastAsia="Times New Roman"/>
                <w:b/>
                <w:color w:val="000000"/>
                <w:lang w:eastAsia="es-CL"/>
              </w:rPr>
            </w:pPr>
            <w:r w:rsidRPr="00690321">
              <w:rPr>
                <w:rFonts w:eastAsia="Times New Roman"/>
                <w:b/>
                <w:color w:val="000000"/>
                <w:lang w:eastAsia="es-CL"/>
              </w:rPr>
              <w:t>Hecho (s).</w:t>
            </w:r>
          </w:p>
          <w:p w:rsidR="00696BF6" w:rsidRPr="00690321" w:rsidRDefault="00696BF6" w:rsidP="00D931D4">
            <w:pPr>
              <w:rPr>
                <w:rFonts w:eastAsia="Times New Roman"/>
                <w:b/>
                <w:color w:val="000000"/>
                <w:lang w:eastAsia="es-CL"/>
              </w:rPr>
            </w:pPr>
          </w:p>
          <w:p w:rsidR="00A26772" w:rsidRPr="00690321" w:rsidRDefault="00A26772" w:rsidP="00F64AE8">
            <w:pPr>
              <w:pStyle w:val="Prrafodelista"/>
              <w:numPr>
                <w:ilvl w:val="0"/>
                <w:numId w:val="27"/>
              </w:numPr>
              <w:ind w:left="360"/>
              <w:rPr>
                <w:rFonts w:eastAsia="Times New Roman"/>
                <w:color w:val="000000"/>
                <w:lang w:eastAsia="es-CL"/>
              </w:rPr>
            </w:pPr>
            <w:r w:rsidRPr="00690321">
              <w:rPr>
                <w:rFonts w:eastAsia="Times New Roman"/>
                <w:color w:val="000000"/>
                <w:lang w:eastAsia="es-CL"/>
              </w:rPr>
              <w:t>Según lo indicado por el Sr. Rodríguez, Encargado Ambiental de EDEMSA, la instalación de faenas abastece principalmente al tramo comprendido entre las torres 311 a 565 del proyecto, lo que da un total de 25</w:t>
            </w:r>
            <w:r w:rsidR="001808D5" w:rsidRPr="00690321">
              <w:rPr>
                <w:rFonts w:eastAsia="Times New Roman"/>
                <w:color w:val="000000"/>
                <w:lang w:eastAsia="es-CL"/>
              </w:rPr>
              <w:t>4 torres abastecidas por</w:t>
            </w:r>
            <w:r w:rsidR="00792E8D">
              <w:rPr>
                <w:rFonts w:eastAsia="Times New Roman"/>
                <w:color w:val="000000"/>
                <w:lang w:eastAsia="es-CL"/>
              </w:rPr>
              <w:t xml:space="preserve"> la instalación de faenas fiscalizada en el sector del km 225 de la Ruta 5</w:t>
            </w:r>
            <w:r w:rsidR="001808D5" w:rsidRPr="00690321">
              <w:rPr>
                <w:rFonts w:eastAsia="Times New Roman"/>
                <w:color w:val="000000"/>
                <w:lang w:eastAsia="es-CL"/>
              </w:rPr>
              <w:t>. Considerando los valores de la tabla 6-4 del Estudio de Impacto Vial del EIA del proyecto, se tiene que el</w:t>
            </w:r>
            <w:r w:rsidR="00EA170A" w:rsidRPr="00690321">
              <w:rPr>
                <w:rFonts w:eastAsia="Times New Roman"/>
                <w:color w:val="000000"/>
                <w:lang w:eastAsia="es-CL"/>
              </w:rPr>
              <w:t xml:space="preserve"> flujo de viajes total</w:t>
            </w:r>
            <w:r w:rsidR="001808D5" w:rsidRPr="00690321">
              <w:rPr>
                <w:rFonts w:eastAsia="Times New Roman"/>
                <w:color w:val="000000"/>
                <w:lang w:eastAsia="es-CL"/>
              </w:rPr>
              <w:t xml:space="preserve"> asociados a</w:t>
            </w:r>
            <w:r w:rsidR="00792E8D">
              <w:rPr>
                <w:rFonts w:eastAsia="Times New Roman"/>
                <w:color w:val="000000"/>
                <w:lang w:eastAsia="es-CL"/>
              </w:rPr>
              <w:t>l tramo del proyecto abastecido por la instalación de faenas fiscalizada</w:t>
            </w:r>
            <w:r w:rsidR="00EA170A" w:rsidRPr="00690321">
              <w:rPr>
                <w:rFonts w:eastAsia="Times New Roman"/>
                <w:color w:val="000000"/>
                <w:lang w:eastAsia="es-CL"/>
              </w:rPr>
              <w:t xml:space="preserve">, por concepto de transporte de material, </w:t>
            </w:r>
            <w:r w:rsidR="001808D5" w:rsidRPr="00690321">
              <w:rPr>
                <w:rFonts w:eastAsia="Times New Roman"/>
                <w:color w:val="000000"/>
                <w:lang w:eastAsia="es-CL"/>
              </w:rPr>
              <w:t>corresponde a</w:t>
            </w:r>
            <w:r w:rsidR="00EA170A" w:rsidRPr="00690321">
              <w:rPr>
                <w:rFonts w:eastAsia="Times New Roman"/>
                <w:color w:val="000000"/>
                <w:lang w:eastAsia="es-CL"/>
              </w:rPr>
              <w:t xml:space="preserve"> 5.080 viajes</w:t>
            </w:r>
            <w:r w:rsidR="00792E8D">
              <w:rPr>
                <w:rFonts w:eastAsia="Times New Roman"/>
                <w:color w:val="000000"/>
                <w:lang w:eastAsia="es-CL"/>
              </w:rPr>
              <w:t>.</w:t>
            </w:r>
            <w:r w:rsidR="00EA170A" w:rsidRPr="00690321">
              <w:rPr>
                <w:rFonts w:eastAsia="Times New Roman"/>
                <w:color w:val="000000"/>
                <w:lang w:eastAsia="es-CL"/>
              </w:rPr>
              <w:t xml:space="preserve"> Cabe señalar que</w:t>
            </w:r>
            <w:r w:rsidR="006954C0" w:rsidRPr="00690321">
              <w:rPr>
                <w:rFonts w:eastAsia="Times New Roman"/>
                <w:color w:val="000000"/>
                <w:lang w:eastAsia="es-CL"/>
              </w:rPr>
              <w:t xml:space="preserve">, </w:t>
            </w:r>
            <w:r w:rsidR="001808D5" w:rsidRPr="00690321">
              <w:rPr>
                <w:rFonts w:eastAsia="Times New Roman"/>
                <w:color w:val="000000"/>
                <w:lang w:eastAsia="es-CL"/>
              </w:rPr>
              <w:t>dicho</w:t>
            </w:r>
            <w:r w:rsidR="006954C0" w:rsidRPr="00690321">
              <w:rPr>
                <w:rFonts w:eastAsia="Times New Roman"/>
                <w:color w:val="000000"/>
                <w:lang w:eastAsia="es-CL"/>
              </w:rPr>
              <w:t xml:space="preserve"> flujo vehicular</w:t>
            </w:r>
            <w:r w:rsidR="001808D5" w:rsidRPr="00690321">
              <w:rPr>
                <w:rFonts w:eastAsia="Times New Roman"/>
                <w:color w:val="000000"/>
                <w:lang w:eastAsia="es-CL"/>
              </w:rPr>
              <w:t>,</w:t>
            </w:r>
            <w:r w:rsidR="006954C0" w:rsidRPr="00690321">
              <w:rPr>
                <w:rFonts w:eastAsia="Times New Roman"/>
                <w:color w:val="000000"/>
                <w:lang w:eastAsia="es-CL"/>
              </w:rPr>
              <w:t xml:space="preserve"> </w:t>
            </w:r>
            <w:r w:rsidR="00EA170A" w:rsidRPr="00690321">
              <w:rPr>
                <w:rFonts w:eastAsia="Times New Roman"/>
                <w:color w:val="000000"/>
                <w:lang w:eastAsia="es-CL"/>
              </w:rPr>
              <w:t xml:space="preserve">no </w:t>
            </w:r>
            <w:r w:rsidR="006954C0" w:rsidRPr="00690321">
              <w:rPr>
                <w:rFonts w:eastAsia="Times New Roman"/>
                <w:color w:val="000000"/>
                <w:lang w:eastAsia="es-CL"/>
              </w:rPr>
              <w:t>fue</w:t>
            </w:r>
            <w:r w:rsidR="00EA170A" w:rsidRPr="00690321">
              <w:rPr>
                <w:rFonts w:eastAsia="Times New Roman"/>
                <w:color w:val="000000"/>
                <w:lang w:eastAsia="es-CL"/>
              </w:rPr>
              <w:t xml:space="preserve"> considerado en el Estudio de Im</w:t>
            </w:r>
            <w:r w:rsidR="006954C0" w:rsidRPr="00690321">
              <w:rPr>
                <w:rFonts w:eastAsia="Times New Roman"/>
                <w:color w:val="000000"/>
                <w:lang w:eastAsia="es-CL"/>
              </w:rPr>
              <w:t xml:space="preserve">pacto Vial del EIA del proyecto, debido a que </w:t>
            </w:r>
            <w:r w:rsidR="001808D5" w:rsidRPr="00690321">
              <w:rPr>
                <w:rFonts w:eastAsia="Times New Roman"/>
                <w:color w:val="000000"/>
                <w:lang w:eastAsia="es-CL"/>
              </w:rPr>
              <w:t>la fuente fiscalizada</w:t>
            </w:r>
            <w:r w:rsidR="006954C0" w:rsidRPr="00690321">
              <w:rPr>
                <w:rFonts w:eastAsia="Times New Roman"/>
                <w:color w:val="000000"/>
                <w:lang w:eastAsia="es-CL"/>
              </w:rPr>
              <w:t xml:space="preserve"> no se incluyó en la evaluación ambiental del proyecto.</w:t>
            </w:r>
          </w:p>
          <w:p w:rsidR="00DF553A" w:rsidRDefault="001808D5" w:rsidP="00F64AE8">
            <w:pPr>
              <w:pStyle w:val="Prrafodelista"/>
              <w:numPr>
                <w:ilvl w:val="0"/>
                <w:numId w:val="27"/>
              </w:numPr>
              <w:ind w:left="360"/>
              <w:rPr>
                <w:rFonts w:eastAsia="Times New Roman"/>
                <w:color w:val="000000"/>
                <w:lang w:eastAsia="es-CL"/>
              </w:rPr>
            </w:pPr>
            <w:r w:rsidRPr="00690321">
              <w:rPr>
                <w:rFonts w:eastAsia="Times New Roman"/>
                <w:color w:val="000000"/>
                <w:lang w:eastAsia="es-CL"/>
              </w:rPr>
              <w:t xml:space="preserve"> </w:t>
            </w:r>
            <w:r w:rsidR="00506D24">
              <w:rPr>
                <w:rFonts w:eastAsia="Times New Roman"/>
                <w:color w:val="000000"/>
                <w:lang w:eastAsia="es-CL"/>
              </w:rPr>
              <w:t xml:space="preserve">Considerando la información entregada </w:t>
            </w:r>
            <w:r w:rsidRPr="00690321">
              <w:rPr>
                <w:rFonts w:eastAsia="Times New Roman"/>
                <w:color w:val="000000"/>
                <w:lang w:eastAsia="es-CL"/>
              </w:rPr>
              <w:t>por EDEMSA, y t</w:t>
            </w:r>
            <w:r w:rsidR="00A26772" w:rsidRPr="00690321">
              <w:rPr>
                <w:rFonts w:eastAsia="Times New Roman"/>
                <w:color w:val="000000"/>
                <w:lang w:eastAsia="es-CL"/>
              </w:rPr>
              <w:t>al como se aprecia</w:t>
            </w:r>
            <w:r w:rsidR="00C73713" w:rsidRPr="00690321">
              <w:rPr>
                <w:rFonts w:eastAsia="Times New Roman"/>
                <w:color w:val="000000"/>
                <w:lang w:eastAsia="es-CL"/>
              </w:rPr>
              <w:t xml:space="preserve"> en la figura N° 3, el tramo de construcción</w:t>
            </w:r>
            <w:r w:rsidR="004647F9">
              <w:rPr>
                <w:rFonts w:eastAsia="Times New Roman"/>
                <w:color w:val="000000"/>
                <w:lang w:eastAsia="es-CL"/>
              </w:rPr>
              <w:t xml:space="preserve"> de la LTE</w:t>
            </w:r>
            <w:r w:rsidR="00A26772" w:rsidRPr="00690321">
              <w:rPr>
                <w:rFonts w:eastAsia="Times New Roman"/>
                <w:color w:val="000000"/>
                <w:lang w:eastAsia="es-CL"/>
              </w:rPr>
              <w:t xml:space="preserve"> </w:t>
            </w:r>
            <w:r w:rsidRPr="00690321">
              <w:rPr>
                <w:rFonts w:eastAsia="Times New Roman"/>
                <w:color w:val="000000"/>
                <w:lang w:eastAsia="es-CL"/>
              </w:rPr>
              <w:t>abarcado</w:t>
            </w:r>
            <w:r w:rsidR="004647F9">
              <w:rPr>
                <w:rFonts w:eastAsia="Times New Roman"/>
                <w:color w:val="000000"/>
                <w:lang w:eastAsia="es-CL"/>
              </w:rPr>
              <w:t xml:space="preserve"> por la instalación de faenas de los Vilos,</w:t>
            </w:r>
            <w:r w:rsidR="00A26772" w:rsidRPr="00690321">
              <w:rPr>
                <w:rFonts w:eastAsia="Times New Roman"/>
                <w:color w:val="000000"/>
                <w:lang w:eastAsia="es-CL"/>
              </w:rPr>
              <w:t xml:space="preserve"> incluye las instalaciones de faenas IF3D e IF3C,</w:t>
            </w:r>
            <w:r w:rsidR="004647F9">
              <w:rPr>
                <w:rFonts w:eastAsia="Times New Roman"/>
                <w:color w:val="000000"/>
                <w:lang w:eastAsia="es-CL"/>
              </w:rPr>
              <w:t xml:space="preserve"> calificadas ambientalmente,</w:t>
            </w:r>
            <w:r w:rsidR="00A26772" w:rsidRPr="00690321">
              <w:rPr>
                <w:rFonts w:eastAsia="Times New Roman"/>
                <w:color w:val="000000"/>
                <w:lang w:eastAsia="es-CL"/>
              </w:rPr>
              <w:t xml:space="preserve"> las cuales no fueron construidas,</w:t>
            </w:r>
            <w:r w:rsidRPr="00690321">
              <w:rPr>
                <w:rFonts w:eastAsia="Times New Roman"/>
                <w:color w:val="000000"/>
                <w:lang w:eastAsia="es-CL"/>
              </w:rPr>
              <w:t xml:space="preserve"> según lo indicado </w:t>
            </w:r>
            <w:r w:rsidR="00F46EE2" w:rsidRPr="00690321">
              <w:rPr>
                <w:rFonts w:eastAsia="Times New Roman"/>
                <w:color w:val="000000"/>
                <w:lang w:eastAsia="es-CL"/>
              </w:rPr>
              <w:t>anteriormente</w:t>
            </w:r>
            <w:r w:rsidR="00A26772" w:rsidRPr="00690321">
              <w:rPr>
                <w:rFonts w:eastAsia="Times New Roman"/>
                <w:color w:val="000000"/>
                <w:lang w:eastAsia="es-CL"/>
              </w:rPr>
              <w:t>.</w:t>
            </w:r>
            <w:r w:rsidR="00C73713" w:rsidRPr="00690321">
              <w:rPr>
                <w:rFonts w:eastAsia="Times New Roman"/>
                <w:color w:val="000000"/>
                <w:lang w:eastAsia="es-CL"/>
              </w:rPr>
              <w:t xml:space="preserve"> De acuerdo a esto, es posible asociar </w:t>
            </w:r>
            <w:r w:rsidR="00696BF6" w:rsidRPr="00690321">
              <w:rPr>
                <w:rFonts w:eastAsia="Times New Roman"/>
                <w:color w:val="000000"/>
                <w:lang w:eastAsia="es-CL"/>
              </w:rPr>
              <w:t>los flujos vehiculares</w:t>
            </w:r>
            <w:r w:rsidR="00C73713" w:rsidRPr="00690321">
              <w:rPr>
                <w:rFonts w:eastAsia="Times New Roman"/>
                <w:color w:val="000000"/>
                <w:lang w:eastAsia="es-CL"/>
              </w:rPr>
              <w:t>,</w:t>
            </w:r>
            <w:r w:rsidR="00696BF6" w:rsidRPr="00690321">
              <w:rPr>
                <w:rFonts w:eastAsia="Times New Roman"/>
                <w:color w:val="000000"/>
                <w:lang w:eastAsia="es-CL"/>
              </w:rPr>
              <w:t xml:space="preserve"> descritos en la tabla 1-70 del Capítulo 15 Anexo 4 </w:t>
            </w:r>
            <w:r w:rsidR="00792E8D">
              <w:rPr>
                <w:rFonts w:eastAsia="Times New Roman"/>
                <w:color w:val="000000"/>
                <w:lang w:eastAsia="es-CL"/>
              </w:rPr>
              <w:t>“</w:t>
            </w:r>
            <w:r w:rsidR="00696BF6" w:rsidRPr="00690321">
              <w:rPr>
                <w:rFonts w:eastAsia="Times New Roman"/>
                <w:color w:val="000000"/>
                <w:lang w:eastAsia="es-CL"/>
              </w:rPr>
              <w:t>Estudios Técnicos</w:t>
            </w:r>
            <w:r w:rsidR="00F46EE2" w:rsidRPr="00690321">
              <w:rPr>
                <w:rFonts w:eastAsia="Times New Roman"/>
                <w:color w:val="000000"/>
                <w:lang w:eastAsia="es-CL"/>
              </w:rPr>
              <w:t>.</w:t>
            </w:r>
            <w:r w:rsidR="00C73713" w:rsidRPr="00690321">
              <w:rPr>
                <w:rFonts w:eastAsia="Times New Roman"/>
                <w:color w:val="000000"/>
                <w:lang w:eastAsia="es-CL"/>
              </w:rPr>
              <w:t xml:space="preserve"> </w:t>
            </w:r>
            <w:r w:rsidR="00F46EE2" w:rsidRPr="00690321">
              <w:rPr>
                <w:rFonts w:eastAsia="Times New Roman"/>
                <w:color w:val="000000"/>
                <w:lang w:eastAsia="es-CL"/>
              </w:rPr>
              <w:t>Estimaciones Atmosférica</w:t>
            </w:r>
            <w:r w:rsidR="00792E8D">
              <w:rPr>
                <w:rFonts w:eastAsia="Times New Roman"/>
                <w:color w:val="000000"/>
                <w:lang w:eastAsia="es-CL"/>
              </w:rPr>
              <w:t>s”</w:t>
            </w:r>
            <w:r w:rsidR="00C73713" w:rsidRPr="00690321">
              <w:rPr>
                <w:rFonts w:eastAsia="Times New Roman"/>
                <w:color w:val="000000"/>
                <w:lang w:eastAsia="es-CL"/>
              </w:rPr>
              <w:t>, de las instalaciones IF3D e IF3C</w:t>
            </w:r>
            <w:r w:rsidR="000F1E0F">
              <w:rPr>
                <w:rFonts w:eastAsia="Times New Roman"/>
                <w:color w:val="000000"/>
                <w:lang w:eastAsia="es-CL"/>
              </w:rPr>
              <w:t>,</w:t>
            </w:r>
            <w:r w:rsidR="00C73713" w:rsidRPr="00690321">
              <w:rPr>
                <w:rFonts w:eastAsia="Times New Roman"/>
                <w:color w:val="000000"/>
                <w:lang w:eastAsia="es-CL"/>
              </w:rPr>
              <w:t xml:space="preserve"> a la instalación de faena ubicada en la comuna de Los Vilos. </w:t>
            </w:r>
          </w:p>
          <w:p w:rsidR="00696BF6" w:rsidRDefault="00C73713" w:rsidP="00F64AE8">
            <w:pPr>
              <w:pStyle w:val="Prrafodelista"/>
              <w:ind w:left="360"/>
              <w:rPr>
                <w:rFonts w:eastAsia="Times New Roman"/>
                <w:color w:val="000000"/>
                <w:lang w:eastAsia="es-CL"/>
              </w:rPr>
            </w:pPr>
            <w:r w:rsidRPr="00690321">
              <w:rPr>
                <w:rFonts w:eastAsia="Times New Roman"/>
                <w:color w:val="000000"/>
                <w:lang w:eastAsia="es-CL"/>
              </w:rPr>
              <w:t>El resultado de la est</w:t>
            </w:r>
            <w:r w:rsidR="00F46EE2" w:rsidRPr="00690321">
              <w:rPr>
                <w:rFonts w:eastAsia="Times New Roman"/>
                <w:color w:val="000000"/>
                <w:lang w:eastAsia="es-CL"/>
              </w:rPr>
              <w:t>ima</w:t>
            </w:r>
            <w:r w:rsidRPr="00690321">
              <w:rPr>
                <w:rFonts w:eastAsia="Times New Roman"/>
                <w:color w:val="000000"/>
                <w:lang w:eastAsia="es-CL"/>
              </w:rPr>
              <w:t xml:space="preserve">ción de viajes se presenta </w:t>
            </w:r>
            <w:r w:rsidR="00696BF6" w:rsidRPr="00690321">
              <w:rPr>
                <w:rFonts w:eastAsia="Times New Roman"/>
                <w:color w:val="000000"/>
                <w:lang w:eastAsia="es-CL"/>
              </w:rPr>
              <w:t>en la tabla 2</w:t>
            </w:r>
            <w:r w:rsidR="006954C0" w:rsidRPr="00690321">
              <w:rPr>
                <w:rFonts w:eastAsia="Times New Roman"/>
                <w:color w:val="000000"/>
                <w:lang w:eastAsia="es-CL"/>
              </w:rPr>
              <w:t xml:space="preserve"> a continuación</w:t>
            </w:r>
            <w:r w:rsidR="00696BF6" w:rsidRPr="00690321">
              <w:rPr>
                <w:rFonts w:eastAsia="Times New Roman"/>
                <w:color w:val="000000"/>
                <w:lang w:eastAsia="es-CL"/>
              </w:rPr>
              <w:t>. Es preciso señalar que el flujo de viajes asociados a la Instalación de faenas ubicada</w:t>
            </w:r>
            <w:r w:rsidR="0066788D">
              <w:rPr>
                <w:rFonts w:eastAsia="Times New Roman"/>
                <w:color w:val="000000"/>
                <w:lang w:eastAsia="es-CL"/>
              </w:rPr>
              <w:t xml:space="preserve"> en el km 225 de la Ruta 5 Norte en </w:t>
            </w:r>
            <w:r w:rsidR="00696BF6" w:rsidRPr="00690321">
              <w:rPr>
                <w:rFonts w:eastAsia="Times New Roman"/>
                <w:color w:val="000000"/>
                <w:lang w:eastAsia="es-CL"/>
              </w:rPr>
              <w:t>la comuna de Los Vilos</w:t>
            </w:r>
            <w:r w:rsidR="0066788D">
              <w:rPr>
                <w:rFonts w:eastAsia="Times New Roman"/>
                <w:color w:val="000000"/>
                <w:lang w:eastAsia="es-CL"/>
              </w:rPr>
              <w:t>,</w:t>
            </w:r>
            <w:r w:rsidR="00696BF6" w:rsidRPr="00690321">
              <w:rPr>
                <w:rFonts w:eastAsia="Times New Roman"/>
                <w:color w:val="000000"/>
                <w:lang w:eastAsia="es-CL"/>
              </w:rPr>
              <w:t xml:space="preserve"> no fue incluido en</w:t>
            </w:r>
            <w:r w:rsidR="0066788D">
              <w:rPr>
                <w:rFonts w:eastAsia="Times New Roman"/>
                <w:color w:val="000000"/>
                <w:lang w:eastAsia="es-CL"/>
              </w:rPr>
              <w:t xml:space="preserve"> el</w:t>
            </w:r>
            <w:r w:rsidR="00696BF6" w:rsidRPr="00690321">
              <w:rPr>
                <w:rFonts w:eastAsia="Times New Roman"/>
                <w:color w:val="000000"/>
                <w:lang w:eastAsia="es-CL"/>
              </w:rPr>
              <w:t xml:space="preserve"> Estudio de Impacto Vial del EIA del proyecto, </w:t>
            </w:r>
            <w:r w:rsidR="006954C0" w:rsidRPr="00690321">
              <w:rPr>
                <w:rFonts w:eastAsia="Times New Roman"/>
                <w:color w:val="000000"/>
                <w:lang w:eastAsia="es-CL"/>
              </w:rPr>
              <w:t>debido a que dicha instalación no</w:t>
            </w:r>
            <w:r w:rsidR="000F1E0F">
              <w:rPr>
                <w:rFonts w:eastAsia="Times New Roman"/>
                <w:color w:val="000000"/>
                <w:lang w:eastAsia="es-CL"/>
              </w:rPr>
              <w:t xml:space="preserve"> estaba considerada en</w:t>
            </w:r>
            <w:r w:rsidR="006954C0" w:rsidRPr="00690321">
              <w:rPr>
                <w:rFonts w:eastAsia="Times New Roman"/>
                <w:color w:val="000000"/>
                <w:lang w:eastAsia="es-CL"/>
              </w:rPr>
              <w:t xml:space="preserve"> la evaluación ambiental del proyecto. De igual manera, las emisiones de material particulado, producto del flujo vehicular asociado a </w:t>
            </w:r>
            <w:r w:rsidR="000F1E0F">
              <w:rPr>
                <w:rFonts w:eastAsia="Times New Roman"/>
                <w:color w:val="000000"/>
                <w:lang w:eastAsia="es-CL"/>
              </w:rPr>
              <w:t>dicha</w:t>
            </w:r>
            <w:r w:rsidR="000F1E0F" w:rsidRPr="00690321">
              <w:rPr>
                <w:rFonts w:eastAsia="Times New Roman"/>
                <w:color w:val="000000"/>
                <w:lang w:eastAsia="es-CL"/>
              </w:rPr>
              <w:t xml:space="preserve"> </w:t>
            </w:r>
            <w:r w:rsidR="006954C0" w:rsidRPr="00690321">
              <w:rPr>
                <w:rFonts w:eastAsia="Times New Roman"/>
                <w:color w:val="000000"/>
                <w:lang w:eastAsia="es-CL"/>
              </w:rPr>
              <w:t>instalación</w:t>
            </w:r>
            <w:r w:rsidR="00F46EE2" w:rsidRPr="00690321">
              <w:rPr>
                <w:rFonts w:eastAsia="Times New Roman"/>
                <w:color w:val="000000"/>
                <w:lang w:eastAsia="es-CL"/>
              </w:rPr>
              <w:t>,</w:t>
            </w:r>
            <w:r w:rsidR="006954C0" w:rsidRPr="00690321">
              <w:rPr>
                <w:rFonts w:eastAsia="Times New Roman"/>
                <w:color w:val="000000"/>
                <w:lang w:eastAsia="es-CL"/>
              </w:rPr>
              <w:t xml:space="preserve"> no fueron incluidas en la Estimación de Emisiones del proyecto. En relación a </w:t>
            </w:r>
            <w:r w:rsidRPr="00690321">
              <w:rPr>
                <w:rFonts w:eastAsia="Times New Roman"/>
                <w:color w:val="000000"/>
                <w:lang w:eastAsia="es-CL"/>
              </w:rPr>
              <w:t>esto último</w:t>
            </w:r>
            <w:r w:rsidR="006954C0" w:rsidRPr="00690321">
              <w:rPr>
                <w:rFonts w:eastAsia="Times New Roman"/>
                <w:color w:val="000000"/>
                <w:lang w:eastAsia="es-CL"/>
              </w:rPr>
              <w:t xml:space="preserve">, </w:t>
            </w:r>
            <w:r w:rsidR="00B0627D" w:rsidRPr="00690321">
              <w:rPr>
                <w:rFonts w:eastAsia="Times New Roman"/>
                <w:color w:val="000000"/>
                <w:lang w:eastAsia="es-CL"/>
              </w:rPr>
              <w:t>es preciso señalar qu</w:t>
            </w:r>
            <w:r w:rsidR="00696BF6" w:rsidRPr="00690321">
              <w:rPr>
                <w:rFonts w:eastAsia="Times New Roman"/>
                <w:color w:val="000000"/>
                <w:lang w:eastAsia="es-CL"/>
              </w:rPr>
              <w:t>e</w:t>
            </w:r>
            <w:r w:rsidR="00B0627D" w:rsidRPr="00690321">
              <w:rPr>
                <w:rFonts w:eastAsia="Times New Roman"/>
                <w:color w:val="000000"/>
                <w:lang w:eastAsia="es-CL"/>
              </w:rPr>
              <w:t>,</w:t>
            </w:r>
            <w:r w:rsidR="006954C0" w:rsidRPr="00690321">
              <w:rPr>
                <w:rFonts w:eastAsia="Times New Roman"/>
                <w:color w:val="000000"/>
                <w:lang w:eastAsia="es-CL"/>
              </w:rPr>
              <w:t xml:space="preserve"> el camino de acceso a la instalación de faenas Los Vilos, corresponde a un camino no pavimentado, tal como se aprecia en la </w:t>
            </w:r>
            <w:r w:rsidR="00696BF6" w:rsidRPr="00690321">
              <w:rPr>
                <w:rFonts w:eastAsia="Times New Roman"/>
                <w:color w:val="000000"/>
                <w:lang w:eastAsia="es-CL"/>
              </w:rPr>
              <w:t>fotografía N° 7</w:t>
            </w:r>
            <w:r w:rsidRPr="00690321">
              <w:rPr>
                <w:rFonts w:eastAsia="Times New Roman"/>
                <w:color w:val="000000"/>
                <w:lang w:eastAsia="es-CL"/>
              </w:rPr>
              <w:t xml:space="preserve"> del presente informe.</w:t>
            </w:r>
          </w:p>
          <w:p w:rsidR="00F64AE8" w:rsidRDefault="00F64AE8" w:rsidP="00F64AE8">
            <w:pPr>
              <w:pStyle w:val="Prrafodelista"/>
              <w:ind w:left="360"/>
              <w:rPr>
                <w:rFonts w:eastAsia="Times New Roman"/>
                <w:color w:val="000000"/>
                <w:lang w:eastAsia="es-CL"/>
              </w:rPr>
            </w:pPr>
          </w:p>
          <w:p w:rsidR="00F64AE8" w:rsidRDefault="00F64AE8" w:rsidP="00F64AE8">
            <w:pPr>
              <w:pStyle w:val="Prrafodelista"/>
              <w:ind w:left="360"/>
              <w:rPr>
                <w:rFonts w:eastAsia="Times New Roman"/>
                <w:color w:val="000000"/>
                <w:lang w:eastAsia="es-CL"/>
              </w:rPr>
            </w:pPr>
          </w:p>
          <w:p w:rsidR="00506D24" w:rsidRPr="00690321" w:rsidRDefault="00506D24" w:rsidP="00F64AE8">
            <w:pPr>
              <w:pStyle w:val="Prrafodelista"/>
              <w:ind w:left="360"/>
              <w:rPr>
                <w:rFonts w:eastAsia="Times New Roman"/>
                <w:color w:val="000000"/>
                <w:lang w:eastAsia="es-CL"/>
              </w:rPr>
            </w:pPr>
          </w:p>
          <w:p w:rsidR="00A26772" w:rsidRPr="00690321" w:rsidRDefault="00A26772" w:rsidP="00F64AE8">
            <w:pPr>
              <w:rPr>
                <w:rFonts w:eastAsia="Times New Roman"/>
                <w:color w:val="000000"/>
                <w:lang w:eastAsia="es-CL"/>
              </w:rPr>
            </w:pPr>
          </w:p>
          <w:p w:rsidR="00696BF6" w:rsidRPr="00690321" w:rsidRDefault="00696BF6" w:rsidP="00F64AE8">
            <w:pPr>
              <w:jc w:val="center"/>
              <w:rPr>
                <w:rFonts w:eastAsia="Times New Roman"/>
                <w:b/>
                <w:color w:val="000000"/>
                <w:lang w:eastAsia="es-CL"/>
              </w:rPr>
            </w:pPr>
            <w:r w:rsidRPr="00690321">
              <w:rPr>
                <w:rFonts w:eastAsia="Times New Roman"/>
                <w:b/>
                <w:color w:val="000000"/>
                <w:lang w:eastAsia="es-CL"/>
              </w:rPr>
              <w:t>Tabla 2: Estimación de viajes Instalación de Faenas Los Vilos.</w:t>
            </w:r>
          </w:p>
          <w:tbl>
            <w:tblPr>
              <w:tblStyle w:val="Tablaconcuadrcula"/>
              <w:tblW w:w="6810" w:type="dxa"/>
              <w:jc w:val="center"/>
              <w:tblLook w:val="04A0" w:firstRow="1" w:lastRow="0" w:firstColumn="1" w:lastColumn="0" w:noHBand="0" w:noVBand="1"/>
            </w:tblPr>
            <w:tblGrid>
              <w:gridCol w:w="2572"/>
              <w:gridCol w:w="1702"/>
              <w:gridCol w:w="977"/>
              <w:gridCol w:w="1559"/>
            </w:tblGrid>
            <w:tr w:rsidR="00696BF6" w:rsidRPr="00690321" w:rsidTr="00F64AE8">
              <w:trPr>
                <w:jc w:val="center"/>
              </w:trPr>
              <w:tc>
                <w:tcPr>
                  <w:tcW w:w="2572" w:type="dxa"/>
                  <w:shd w:val="clear" w:color="auto" w:fill="0070C0"/>
                  <w:vAlign w:val="center"/>
                </w:tcPr>
                <w:p w:rsidR="00696BF6" w:rsidRPr="00690321" w:rsidRDefault="00696BF6" w:rsidP="00690321">
                  <w:pPr>
                    <w:jc w:val="center"/>
                    <w:rPr>
                      <w:rFonts w:eastAsia="Times New Roman"/>
                      <w:b/>
                      <w:color w:val="FFFFFF" w:themeColor="background1"/>
                      <w:lang w:eastAsia="es-CL"/>
                    </w:rPr>
                  </w:pPr>
                  <w:r w:rsidRPr="00690321">
                    <w:rPr>
                      <w:rFonts w:eastAsia="Times New Roman"/>
                      <w:b/>
                      <w:color w:val="FFFFFF" w:themeColor="background1"/>
                      <w:lang w:eastAsia="es-CL"/>
                    </w:rPr>
                    <w:t>Instalación de faenas</w:t>
                  </w:r>
                </w:p>
              </w:tc>
              <w:tc>
                <w:tcPr>
                  <w:tcW w:w="1702" w:type="dxa"/>
                  <w:shd w:val="clear" w:color="auto" w:fill="0070C0"/>
                  <w:vAlign w:val="center"/>
                </w:tcPr>
                <w:p w:rsidR="00696BF6" w:rsidRPr="00690321" w:rsidRDefault="00696BF6" w:rsidP="00690321">
                  <w:pPr>
                    <w:jc w:val="center"/>
                    <w:rPr>
                      <w:rFonts w:eastAsia="Times New Roman"/>
                      <w:b/>
                      <w:color w:val="FFFFFF" w:themeColor="background1"/>
                      <w:lang w:eastAsia="es-CL"/>
                    </w:rPr>
                  </w:pPr>
                  <w:r w:rsidRPr="00690321">
                    <w:rPr>
                      <w:rFonts w:eastAsia="Times New Roman"/>
                      <w:b/>
                      <w:color w:val="FFFFFF" w:themeColor="background1"/>
                      <w:lang w:eastAsia="es-CL"/>
                    </w:rPr>
                    <w:t>Vehículos Livianos</w:t>
                  </w:r>
                </w:p>
              </w:tc>
              <w:tc>
                <w:tcPr>
                  <w:tcW w:w="977" w:type="dxa"/>
                  <w:shd w:val="clear" w:color="auto" w:fill="0070C0"/>
                  <w:vAlign w:val="center"/>
                </w:tcPr>
                <w:p w:rsidR="00696BF6" w:rsidRPr="00690321" w:rsidRDefault="00696BF6" w:rsidP="00690321">
                  <w:pPr>
                    <w:jc w:val="center"/>
                    <w:rPr>
                      <w:rFonts w:eastAsia="Times New Roman"/>
                      <w:b/>
                      <w:color w:val="FFFFFF" w:themeColor="background1"/>
                      <w:lang w:eastAsia="es-CL"/>
                    </w:rPr>
                  </w:pPr>
                  <w:r w:rsidRPr="00690321">
                    <w:rPr>
                      <w:rFonts w:eastAsia="Times New Roman"/>
                      <w:b/>
                      <w:color w:val="FFFFFF" w:themeColor="background1"/>
                      <w:lang w:eastAsia="es-CL"/>
                    </w:rPr>
                    <w:t>Buses</w:t>
                  </w:r>
                </w:p>
              </w:tc>
              <w:tc>
                <w:tcPr>
                  <w:tcW w:w="1559" w:type="dxa"/>
                  <w:shd w:val="clear" w:color="auto" w:fill="0070C0"/>
                  <w:vAlign w:val="center"/>
                </w:tcPr>
                <w:p w:rsidR="00696BF6" w:rsidRPr="00690321" w:rsidRDefault="00696BF6" w:rsidP="00690321">
                  <w:pPr>
                    <w:jc w:val="center"/>
                    <w:rPr>
                      <w:rFonts w:eastAsia="Times New Roman"/>
                      <w:b/>
                      <w:color w:val="FFFFFF" w:themeColor="background1"/>
                      <w:lang w:eastAsia="es-CL"/>
                    </w:rPr>
                  </w:pPr>
                  <w:r w:rsidRPr="00690321">
                    <w:rPr>
                      <w:rFonts w:eastAsia="Times New Roman"/>
                      <w:b/>
                      <w:color w:val="FFFFFF" w:themeColor="background1"/>
                      <w:lang w:eastAsia="es-CL"/>
                    </w:rPr>
                    <w:t>Camiones</w:t>
                  </w:r>
                </w:p>
              </w:tc>
            </w:tr>
            <w:tr w:rsidR="00696BF6" w:rsidRPr="00690321" w:rsidTr="00F64AE8">
              <w:trPr>
                <w:jc w:val="center"/>
              </w:trPr>
              <w:tc>
                <w:tcPr>
                  <w:tcW w:w="2572" w:type="dxa"/>
                  <w:vAlign w:val="center"/>
                </w:tcPr>
                <w:p w:rsidR="00696BF6" w:rsidRPr="00690321" w:rsidRDefault="00696BF6" w:rsidP="00690321">
                  <w:pPr>
                    <w:jc w:val="center"/>
                    <w:rPr>
                      <w:rFonts w:eastAsia="Times New Roman"/>
                      <w:color w:val="000000"/>
                      <w:lang w:eastAsia="es-CL"/>
                    </w:rPr>
                  </w:pPr>
                  <w:r w:rsidRPr="00690321">
                    <w:rPr>
                      <w:rFonts w:eastAsia="Times New Roman"/>
                      <w:color w:val="000000"/>
                      <w:lang w:eastAsia="es-CL"/>
                    </w:rPr>
                    <w:t>3C</w:t>
                  </w:r>
                </w:p>
              </w:tc>
              <w:tc>
                <w:tcPr>
                  <w:tcW w:w="1702" w:type="dxa"/>
                  <w:vAlign w:val="center"/>
                </w:tcPr>
                <w:p w:rsidR="00696BF6" w:rsidRPr="00690321" w:rsidRDefault="00696BF6" w:rsidP="00690321">
                  <w:pPr>
                    <w:jc w:val="center"/>
                    <w:rPr>
                      <w:rFonts w:eastAsia="Times New Roman"/>
                      <w:color w:val="000000"/>
                      <w:lang w:eastAsia="es-CL"/>
                    </w:rPr>
                  </w:pPr>
                  <w:r w:rsidRPr="00690321">
                    <w:rPr>
                      <w:rFonts w:eastAsia="Times New Roman"/>
                      <w:color w:val="000000"/>
                      <w:lang w:eastAsia="es-CL"/>
                    </w:rPr>
                    <w:t>910</w:t>
                  </w:r>
                </w:p>
              </w:tc>
              <w:tc>
                <w:tcPr>
                  <w:tcW w:w="977" w:type="dxa"/>
                  <w:vAlign w:val="center"/>
                </w:tcPr>
                <w:p w:rsidR="00696BF6" w:rsidRPr="00690321" w:rsidRDefault="00696BF6" w:rsidP="00690321">
                  <w:pPr>
                    <w:jc w:val="center"/>
                    <w:rPr>
                      <w:rFonts w:eastAsia="Times New Roman"/>
                      <w:color w:val="000000"/>
                      <w:lang w:eastAsia="es-CL"/>
                    </w:rPr>
                  </w:pPr>
                  <w:r w:rsidRPr="00690321">
                    <w:rPr>
                      <w:rFonts w:eastAsia="Times New Roman"/>
                      <w:color w:val="000000"/>
                      <w:lang w:eastAsia="es-CL"/>
                    </w:rPr>
                    <w:t>455</w:t>
                  </w:r>
                </w:p>
              </w:tc>
              <w:tc>
                <w:tcPr>
                  <w:tcW w:w="1559" w:type="dxa"/>
                  <w:vAlign w:val="center"/>
                </w:tcPr>
                <w:p w:rsidR="00696BF6" w:rsidRPr="00690321" w:rsidRDefault="00696BF6" w:rsidP="00690321">
                  <w:pPr>
                    <w:jc w:val="center"/>
                    <w:rPr>
                      <w:rFonts w:eastAsia="Times New Roman"/>
                      <w:color w:val="000000"/>
                      <w:lang w:eastAsia="es-CL"/>
                    </w:rPr>
                  </w:pPr>
                  <w:r w:rsidRPr="00690321">
                    <w:rPr>
                      <w:rFonts w:eastAsia="Times New Roman"/>
                      <w:color w:val="000000"/>
                      <w:lang w:eastAsia="es-CL"/>
                    </w:rPr>
                    <w:t>1.180</w:t>
                  </w:r>
                </w:p>
              </w:tc>
            </w:tr>
            <w:tr w:rsidR="00696BF6" w:rsidRPr="00690321" w:rsidTr="00F64AE8">
              <w:trPr>
                <w:jc w:val="center"/>
              </w:trPr>
              <w:tc>
                <w:tcPr>
                  <w:tcW w:w="2572" w:type="dxa"/>
                  <w:vAlign w:val="center"/>
                </w:tcPr>
                <w:p w:rsidR="00696BF6" w:rsidRPr="00690321" w:rsidRDefault="00696BF6" w:rsidP="00690321">
                  <w:pPr>
                    <w:jc w:val="center"/>
                    <w:rPr>
                      <w:rFonts w:eastAsia="Times New Roman"/>
                      <w:color w:val="000000"/>
                      <w:lang w:eastAsia="es-CL"/>
                    </w:rPr>
                  </w:pPr>
                  <w:r w:rsidRPr="00690321">
                    <w:rPr>
                      <w:rFonts w:eastAsia="Times New Roman"/>
                      <w:color w:val="000000"/>
                      <w:lang w:eastAsia="es-CL"/>
                    </w:rPr>
                    <w:t>3D</w:t>
                  </w:r>
                </w:p>
              </w:tc>
              <w:tc>
                <w:tcPr>
                  <w:tcW w:w="1702" w:type="dxa"/>
                  <w:vAlign w:val="center"/>
                </w:tcPr>
                <w:p w:rsidR="00696BF6" w:rsidRPr="00690321" w:rsidRDefault="00696BF6" w:rsidP="00690321">
                  <w:pPr>
                    <w:jc w:val="center"/>
                    <w:rPr>
                      <w:rFonts w:eastAsia="Times New Roman"/>
                      <w:color w:val="000000"/>
                      <w:lang w:eastAsia="es-CL"/>
                    </w:rPr>
                  </w:pPr>
                  <w:r w:rsidRPr="00690321">
                    <w:rPr>
                      <w:rFonts w:eastAsia="Times New Roman"/>
                      <w:color w:val="000000"/>
                      <w:lang w:eastAsia="es-CL"/>
                    </w:rPr>
                    <w:t>1.926</w:t>
                  </w:r>
                </w:p>
              </w:tc>
              <w:tc>
                <w:tcPr>
                  <w:tcW w:w="977" w:type="dxa"/>
                  <w:vAlign w:val="center"/>
                </w:tcPr>
                <w:p w:rsidR="00696BF6" w:rsidRPr="00690321" w:rsidRDefault="00696BF6" w:rsidP="00690321">
                  <w:pPr>
                    <w:jc w:val="center"/>
                    <w:rPr>
                      <w:rFonts w:eastAsia="Times New Roman"/>
                      <w:color w:val="000000"/>
                      <w:lang w:eastAsia="es-CL"/>
                    </w:rPr>
                  </w:pPr>
                  <w:r w:rsidRPr="00690321">
                    <w:rPr>
                      <w:rFonts w:eastAsia="Times New Roman"/>
                      <w:color w:val="000000"/>
                      <w:lang w:eastAsia="es-CL"/>
                    </w:rPr>
                    <w:t>963</w:t>
                  </w:r>
                </w:p>
              </w:tc>
              <w:tc>
                <w:tcPr>
                  <w:tcW w:w="1559" w:type="dxa"/>
                  <w:vAlign w:val="center"/>
                </w:tcPr>
                <w:p w:rsidR="00696BF6" w:rsidRPr="00690321" w:rsidRDefault="00696BF6" w:rsidP="00690321">
                  <w:pPr>
                    <w:jc w:val="center"/>
                    <w:rPr>
                      <w:rFonts w:eastAsia="Times New Roman"/>
                      <w:color w:val="000000"/>
                      <w:lang w:eastAsia="es-CL"/>
                    </w:rPr>
                  </w:pPr>
                  <w:r w:rsidRPr="00690321">
                    <w:rPr>
                      <w:rFonts w:eastAsia="Times New Roman"/>
                      <w:color w:val="000000"/>
                      <w:lang w:eastAsia="es-CL"/>
                    </w:rPr>
                    <w:t>1.960</w:t>
                  </w:r>
                </w:p>
              </w:tc>
            </w:tr>
            <w:tr w:rsidR="00696BF6" w:rsidRPr="00690321" w:rsidTr="00F64AE8">
              <w:trPr>
                <w:jc w:val="center"/>
              </w:trPr>
              <w:tc>
                <w:tcPr>
                  <w:tcW w:w="2572" w:type="dxa"/>
                  <w:vAlign w:val="center"/>
                </w:tcPr>
                <w:p w:rsidR="00696BF6" w:rsidRPr="00690321" w:rsidRDefault="00696BF6" w:rsidP="00690321">
                  <w:pPr>
                    <w:jc w:val="center"/>
                    <w:rPr>
                      <w:rFonts w:eastAsia="Times New Roman"/>
                      <w:b/>
                      <w:color w:val="000000"/>
                      <w:lang w:eastAsia="es-CL"/>
                    </w:rPr>
                  </w:pPr>
                  <w:r w:rsidRPr="00690321">
                    <w:rPr>
                      <w:rFonts w:eastAsia="Times New Roman"/>
                      <w:b/>
                      <w:color w:val="000000"/>
                      <w:lang w:eastAsia="es-CL"/>
                    </w:rPr>
                    <w:t>Instalación de Faenas Los Vilos</w:t>
                  </w:r>
                </w:p>
              </w:tc>
              <w:tc>
                <w:tcPr>
                  <w:tcW w:w="1702" w:type="dxa"/>
                  <w:vAlign w:val="center"/>
                </w:tcPr>
                <w:p w:rsidR="00696BF6" w:rsidRPr="00690321" w:rsidRDefault="00696BF6" w:rsidP="00690321">
                  <w:pPr>
                    <w:jc w:val="center"/>
                    <w:rPr>
                      <w:rFonts w:eastAsia="Times New Roman"/>
                      <w:b/>
                      <w:color w:val="000000"/>
                      <w:lang w:eastAsia="es-CL"/>
                    </w:rPr>
                  </w:pPr>
                  <w:r w:rsidRPr="00690321">
                    <w:rPr>
                      <w:rFonts w:eastAsia="Times New Roman"/>
                      <w:b/>
                      <w:color w:val="000000"/>
                      <w:lang w:eastAsia="es-CL"/>
                    </w:rPr>
                    <w:t>2.836</w:t>
                  </w:r>
                </w:p>
              </w:tc>
              <w:tc>
                <w:tcPr>
                  <w:tcW w:w="977" w:type="dxa"/>
                  <w:vAlign w:val="center"/>
                </w:tcPr>
                <w:p w:rsidR="00696BF6" w:rsidRPr="00690321" w:rsidRDefault="00696BF6" w:rsidP="00690321">
                  <w:pPr>
                    <w:jc w:val="center"/>
                    <w:rPr>
                      <w:rFonts w:eastAsia="Times New Roman"/>
                      <w:b/>
                      <w:color w:val="000000"/>
                      <w:lang w:eastAsia="es-CL"/>
                    </w:rPr>
                  </w:pPr>
                  <w:r w:rsidRPr="00690321">
                    <w:rPr>
                      <w:rFonts w:eastAsia="Times New Roman"/>
                      <w:b/>
                      <w:color w:val="000000"/>
                      <w:lang w:eastAsia="es-CL"/>
                    </w:rPr>
                    <w:t>1.418</w:t>
                  </w:r>
                </w:p>
              </w:tc>
              <w:tc>
                <w:tcPr>
                  <w:tcW w:w="1559" w:type="dxa"/>
                  <w:vAlign w:val="center"/>
                </w:tcPr>
                <w:p w:rsidR="00696BF6" w:rsidRPr="00690321" w:rsidRDefault="00696BF6" w:rsidP="00690321">
                  <w:pPr>
                    <w:jc w:val="center"/>
                    <w:rPr>
                      <w:rFonts w:eastAsia="Times New Roman"/>
                      <w:b/>
                      <w:color w:val="000000"/>
                      <w:lang w:eastAsia="es-CL"/>
                    </w:rPr>
                  </w:pPr>
                  <w:r w:rsidRPr="00690321">
                    <w:rPr>
                      <w:rFonts w:eastAsia="Times New Roman"/>
                      <w:b/>
                      <w:color w:val="000000"/>
                      <w:lang w:eastAsia="es-CL"/>
                    </w:rPr>
                    <w:t>3.140</w:t>
                  </w:r>
                </w:p>
              </w:tc>
            </w:tr>
          </w:tbl>
          <w:p w:rsidR="00696BF6" w:rsidRPr="00690321" w:rsidRDefault="00696BF6" w:rsidP="00F64AE8">
            <w:pPr>
              <w:rPr>
                <w:rFonts w:eastAsia="Times New Roman"/>
                <w:color w:val="000000"/>
                <w:lang w:eastAsia="es-CL"/>
              </w:rPr>
            </w:pPr>
          </w:p>
          <w:p w:rsidR="00B0627D" w:rsidRPr="00690321" w:rsidRDefault="00870737" w:rsidP="00F64AE8">
            <w:pPr>
              <w:pStyle w:val="Prrafodelista"/>
              <w:numPr>
                <w:ilvl w:val="0"/>
                <w:numId w:val="27"/>
              </w:numPr>
              <w:ind w:left="360"/>
            </w:pPr>
            <w:r w:rsidRPr="00690321">
              <w:rPr>
                <w:rFonts w:eastAsia="Times New Roman"/>
                <w:color w:val="000000"/>
                <w:lang w:eastAsia="es-CL"/>
              </w:rPr>
              <w:t xml:space="preserve">Cabe señalar, que </w:t>
            </w:r>
            <w:r w:rsidR="00C73713" w:rsidRPr="00690321">
              <w:rPr>
                <w:rFonts w:eastAsia="Times New Roman"/>
                <w:color w:val="000000"/>
                <w:lang w:eastAsia="es-CL"/>
              </w:rPr>
              <w:t>d</w:t>
            </w:r>
            <w:r w:rsidR="00AD1B0D" w:rsidRPr="00690321">
              <w:rPr>
                <w:rFonts w:eastAsia="Times New Roman"/>
                <w:color w:val="000000"/>
                <w:lang w:eastAsia="es-CL"/>
              </w:rPr>
              <w:t>e la actividad de fiscalización se pudo constatar que el acceso a la instalación de faenas, por el sector Sur, se realiza a través del desvío a Los Vilos por la ruta D-700, acceso que no fue considerado en la estimación del impacto vial realizado al EIA del proyecto.</w:t>
            </w:r>
          </w:p>
          <w:p w:rsidR="0035015C" w:rsidRPr="00690321" w:rsidRDefault="0035015C" w:rsidP="0035015C"/>
          <w:p w:rsidR="0035015C" w:rsidRPr="00690321" w:rsidRDefault="0035015C" w:rsidP="0035015C">
            <w:pPr>
              <w:rPr>
                <w:b/>
              </w:rPr>
            </w:pPr>
            <w:r w:rsidRPr="00690321">
              <w:rPr>
                <w:b/>
              </w:rPr>
              <w:t>Examen de información.</w:t>
            </w:r>
          </w:p>
          <w:p w:rsidR="0035015C" w:rsidRPr="00690321" w:rsidRDefault="0035015C" w:rsidP="00F64AE8">
            <w:pPr>
              <w:pStyle w:val="Prrafodelista"/>
              <w:numPr>
                <w:ilvl w:val="0"/>
                <w:numId w:val="27"/>
              </w:numPr>
              <w:ind w:left="313" w:hanging="313"/>
            </w:pPr>
            <w:r w:rsidRPr="00690321">
              <w:t xml:space="preserve">Durante la actividad de fiscalización, se </w:t>
            </w:r>
            <w:r w:rsidR="00690321" w:rsidRPr="00690321">
              <w:t>solicitó a EDEMSA una serie de antecedentes, entre los cuales se encuentran el registro de vehículos ingresados a faena desde enero de 2016 a la fecha de fiscalización</w:t>
            </w:r>
            <w:r w:rsidRPr="00690321">
              <w:t>,</w:t>
            </w:r>
            <w:r w:rsidR="00690321" w:rsidRPr="00690321">
              <w:t xml:space="preserve"> dicho requerimiento quedó registrado en </w:t>
            </w:r>
            <w:r w:rsidRPr="00690321">
              <w:t>Acta de fiscalización</w:t>
            </w:r>
            <w:r w:rsidR="00690321" w:rsidRPr="00690321">
              <w:t xml:space="preserve"> (Ver anexo 1). Con fecha 09-12-2016, Interchile ingresa carta con la información solicitada. </w:t>
            </w:r>
            <w:r w:rsidRPr="00690321">
              <w:t xml:space="preserve">(Ver anexo 6). </w:t>
            </w:r>
            <w:r w:rsidR="00690321" w:rsidRPr="00690321">
              <w:t>N</w:t>
            </w:r>
            <w:r w:rsidRPr="00690321">
              <w:t>o obstante</w:t>
            </w:r>
            <w:r w:rsidR="00690321" w:rsidRPr="00690321">
              <w:t>, revisados los antecedentes por parte de la SMA, se indica que</w:t>
            </w:r>
            <w:r w:rsidRPr="00690321">
              <w:t xml:space="preserve"> el titular envía registro incompleto, frente a lo cual, la SMA realiza un nuevo requerimiento de información a través de ORD. N° 2856, solicitando los ingresos de vehículos para los meses </w:t>
            </w:r>
            <w:r w:rsidR="00690321" w:rsidRPr="00690321">
              <w:t>faltantes</w:t>
            </w:r>
            <w:r w:rsidRPr="00690321">
              <w:t xml:space="preserve">. Cabe señalar, que el titular no presento los ingresos de vehículos correspondientes al mes de septiembre. En la tabla 3 se presenta un resumen </w:t>
            </w:r>
            <w:r w:rsidR="00690321" w:rsidRPr="00690321">
              <w:t>con</w:t>
            </w:r>
            <w:r w:rsidRPr="00690321">
              <w:t xml:space="preserve"> la información enviada por el titular.</w:t>
            </w:r>
          </w:p>
          <w:p w:rsidR="0035015C" w:rsidRPr="00690321" w:rsidRDefault="0035015C" w:rsidP="0035015C"/>
          <w:p w:rsidR="0035015C" w:rsidRPr="00690321" w:rsidRDefault="0035015C" w:rsidP="0035015C">
            <w:pPr>
              <w:jc w:val="center"/>
              <w:rPr>
                <w:b/>
              </w:rPr>
            </w:pPr>
            <w:r w:rsidRPr="00690321">
              <w:rPr>
                <w:b/>
              </w:rPr>
              <w:t>Tabla 3: Ingreso vehicular Instalación de Faena Los Vilos.</w:t>
            </w:r>
          </w:p>
          <w:tbl>
            <w:tblPr>
              <w:tblW w:w="10203" w:type="dxa"/>
              <w:jc w:val="center"/>
              <w:tblCellMar>
                <w:left w:w="70" w:type="dxa"/>
                <w:right w:w="70" w:type="dxa"/>
              </w:tblCellMar>
              <w:tblLook w:val="04A0" w:firstRow="1" w:lastRow="0" w:firstColumn="1" w:lastColumn="0" w:noHBand="0" w:noVBand="1"/>
            </w:tblPr>
            <w:tblGrid>
              <w:gridCol w:w="1063"/>
              <w:gridCol w:w="1040"/>
              <w:gridCol w:w="798"/>
              <w:gridCol w:w="499"/>
              <w:gridCol w:w="878"/>
              <w:gridCol w:w="1117"/>
              <w:gridCol w:w="666"/>
              <w:gridCol w:w="1200"/>
              <w:gridCol w:w="796"/>
              <w:gridCol w:w="1503"/>
              <w:gridCol w:w="643"/>
            </w:tblGrid>
            <w:tr w:rsidR="0035015C" w:rsidRPr="000F1E0F" w:rsidTr="00DF553A">
              <w:trPr>
                <w:trHeight w:val="300"/>
                <w:jc w:val="center"/>
              </w:trPr>
              <w:tc>
                <w:tcPr>
                  <w:tcW w:w="1063" w:type="dxa"/>
                  <w:tcBorders>
                    <w:top w:val="single" w:sz="4" w:space="0" w:color="auto"/>
                    <w:left w:val="single" w:sz="4" w:space="0" w:color="auto"/>
                    <w:bottom w:val="single" w:sz="4" w:space="0" w:color="auto"/>
                    <w:right w:val="single" w:sz="4" w:space="0" w:color="auto"/>
                  </w:tcBorders>
                  <w:shd w:val="clear" w:color="auto" w:fill="0070C0"/>
                  <w:noWrap/>
                  <w:vAlign w:val="center"/>
                  <w:hideMark/>
                </w:tcPr>
                <w:p w:rsidR="0035015C" w:rsidRPr="00DF553A" w:rsidRDefault="0035015C" w:rsidP="00690321">
                  <w:pPr>
                    <w:spacing w:after="0" w:line="240" w:lineRule="auto"/>
                    <w:jc w:val="center"/>
                    <w:rPr>
                      <w:rFonts w:eastAsia="Times New Roman" w:cs="Times New Roman"/>
                      <w:color w:val="FFFFFF" w:themeColor="background1"/>
                      <w:sz w:val="18"/>
                      <w:szCs w:val="18"/>
                      <w:lang w:eastAsia="es-CL"/>
                    </w:rPr>
                  </w:pPr>
                </w:p>
              </w:tc>
              <w:tc>
                <w:tcPr>
                  <w:tcW w:w="1040" w:type="dxa"/>
                  <w:tcBorders>
                    <w:top w:val="single" w:sz="4" w:space="0" w:color="auto"/>
                    <w:left w:val="nil"/>
                    <w:bottom w:val="single" w:sz="4" w:space="0" w:color="auto"/>
                    <w:right w:val="single" w:sz="4" w:space="0" w:color="auto"/>
                  </w:tcBorders>
                  <w:shd w:val="clear" w:color="auto" w:fill="0070C0"/>
                  <w:noWrap/>
                  <w:vAlign w:val="center"/>
                  <w:hideMark/>
                </w:tcPr>
                <w:p w:rsidR="0035015C" w:rsidRPr="00DF553A" w:rsidRDefault="0035015C" w:rsidP="00690321">
                  <w:pPr>
                    <w:spacing w:after="0" w:line="240" w:lineRule="auto"/>
                    <w:jc w:val="center"/>
                    <w:rPr>
                      <w:rFonts w:eastAsia="Times New Roman" w:cs="Times New Roman"/>
                      <w:b/>
                      <w:bCs/>
                      <w:color w:val="FFFFFF" w:themeColor="background1"/>
                      <w:sz w:val="18"/>
                      <w:szCs w:val="18"/>
                      <w:lang w:eastAsia="es-CL"/>
                    </w:rPr>
                  </w:pPr>
                  <w:r w:rsidRPr="00DF553A">
                    <w:rPr>
                      <w:rFonts w:eastAsia="Times New Roman" w:cs="Times New Roman"/>
                      <w:b/>
                      <w:bCs/>
                      <w:color w:val="FFFFFF" w:themeColor="background1"/>
                      <w:sz w:val="18"/>
                      <w:szCs w:val="18"/>
                      <w:lang w:eastAsia="es-CL"/>
                    </w:rPr>
                    <w:t>Camioneta</w:t>
                  </w:r>
                </w:p>
              </w:tc>
              <w:tc>
                <w:tcPr>
                  <w:tcW w:w="798" w:type="dxa"/>
                  <w:tcBorders>
                    <w:top w:val="single" w:sz="4" w:space="0" w:color="auto"/>
                    <w:left w:val="nil"/>
                    <w:bottom w:val="single" w:sz="4" w:space="0" w:color="auto"/>
                    <w:right w:val="single" w:sz="4" w:space="0" w:color="auto"/>
                  </w:tcBorders>
                  <w:shd w:val="clear" w:color="auto" w:fill="0070C0"/>
                  <w:noWrap/>
                  <w:vAlign w:val="center"/>
                  <w:hideMark/>
                </w:tcPr>
                <w:p w:rsidR="0035015C" w:rsidRPr="00DF553A" w:rsidRDefault="0035015C" w:rsidP="00690321">
                  <w:pPr>
                    <w:spacing w:after="0" w:line="240" w:lineRule="auto"/>
                    <w:jc w:val="center"/>
                    <w:rPr>
                      <w:rFonts w:eastAsia="Times New Roman" w:cs="Times New Roman"/>
                      <w:b/>
                      <w:bCs/>
                      <w:color w:val="FFFFFF" w:themeColor="background1"/>
                      <w:sz w:val="18"/>
                      <w:szCs w:val="18"/>
                      <w:lang w:eastAsia="es-CL"/>
                    </w:rPr>
                  </w:pPr>
                  <w:r w:rsidRPr="00DF553A">
                    <w:rPr>
                      <w:rFonts w:eastAsia="Times New Roman" w:cs="Times New Roman"/>
                      <w:b/>
                      <w:bCs/>
                      <w:color w:val="FFFFFF" w:themeColor="background1"/>
                      <w:sz w:val="18"/>
                      <w:szCs w:val="18"/>
                      <w:lang w:eastAsia="es-CL"/>
                    </w:rPr>
                    <w:t>Camión</w:t>
                  </w:r>
                </w:p>
              </w:tc>
              <w:tc>
                <w:tcPr>
                  <w:tcW w:w="499" w:type="dxa"/>
                  <w:tcBorders>
                    <w:top w:val="single" w:sz="4" w:space="0" w:color="auto"/>
                    <w:left w:val="nil"/>
                    <w:bottom w:val="single" w:sz="4" w:space="0" w:color="auto"/>
                    <w:right w:val="single" w:sz="4" w:space="0" w:color="auto"/>
                  </w:tcBorders>
                  <w:shd w:val="clear" w:color="auto" w:fill="0070C0"/>
                  <w:noWrap/>
                  <w:vAlign w:val="center"/>
                  <w:hideMark/>
                </w:tcPr>
                <w:p w:rsidR="0035015C" w:rsidRPr="00DF553A" w:rsidRDefault="0035015C" w:rsidP="00690321">
                  <w:pPr>
                    <w:spacing w:after="0" w:line="240" w:lineRule="auto"/>
                    <w:jc w:val="center"/>
                    <w:rPr>
                      <w:rFonts w:eastAsia="Times New Roman" w:cs="Times New Roman"/>
                      <w:b/>
                      <w:bCs/>
                      <w:color w:val="FFFFFF" w:themeColor="background1"/>
                      <w:sz w:val="18"/>
                      <w:szCs w:val="18"/>
                      <w:lang w:eastAsia="es-CL"/>
                    </w:rPr>
                  </w:pPr>
                  <w:r w:rsidRPr="00DF553A">
                    <w:rPr>
                      <w:rFonts w:eastAsia="Times New Roman" w:cs="Times New Roman"/>
                      <w:b/>
                      <w:bCs/>
                      <w:color w:val="FFFFFF" w:themeColor="background1"/>
                      <w:sz w:val="18"/>
                      <w:szCs w:val="18"/>
                      <w:lang w:eastAsia="es-CL"/>
                    </w:rPr>
                    <w:t>Bus</w:t>
                  </w:r>
                </w:p>
              </w:tc>
              <w:tc>
                <w:tcPr>
                  <w:tcW w:w="878" w:type="dxa"/>
                  <w:tcBorders>
                    <w:top w:val="single" w:sz="4" w:space="0" w:color="auto"/>
                    <w:left w:val="nil"/>
                    <w:bottom w:val="single" w:sz="4" w:space="0" w:color="auto"/>
                    <w:right w:val="single" w:sz="4" w:space="0" w:color="auto"/>
                  </w:tcBorders>
                  <w:shd w:val="clear" w:color="auto" w:fill="0070C0"/>
                  <w:noWrap/>
                  <w:vAlign w:val="center"/>
                  <w:hideMark/>
                </w:tcPr>
                <w:p w:rsidR="0035015C" w:rsidRPr="00DF553A" w:rsidRDefault="0035015C" w:rsidP="00690321">
                  <w:pPr>
                    <w:spacing w:after="0" w:line="240" w:lineRule="auto"/>
                    <w:jc w:val="center"/>
                    <w:rPr>
                      <w:rFonts w:eastAsia="Times New Roman" w:cs="Times New Roman"/>
                      <w:b/>
                      <w:bCs/>
                      <w:color w:val="FFFFFF" w:themeColor="background1"/>
                      <w:sz w:val="18"/>
                      <w:szCs w:val="18"/>
                      <w:lang w:eastAsia="es-CL"/>
                    </w:rPr>
                  </w:pPr>
                  <w:r w:rsidRPr="00DF553A">
                    <w:rPr>
                      <w:rFonts w:eastAsia="Times New Roman" w:cs="Times New Roman"/>
                      <w:b/>
                      <w:bCs/>
                      <w:color w:val="FFFFFF" w:themeColor="background1"/>
                      <w:sz w:val="18"/>
                      <w:szCs w:val="18"/>
                      <w:lang w:eastAsia="es-CL"/>
                    </w:rPr>
                    <w:t>Mini bus</w:t>
                  </w:r>
                </w:p>
              </w:tc>
              <w:tc>
                <w:tcPr>
                  <w:tcW w:w="1117" w:type="dxa"/>
                  <w:tcBorders>
                    <w:top w:val="single" w:sz="4" w:space="0" w:color="auto"/>
                    <w:left w:val="nil"/>
                    <w:bottom w:val="single" w:sz="4" w:space="0" w:color="auto"/>
                    <w:right w:val="single" w:sz="4" w:space="0" w:color="auto"/>
                  </w:tcBorders>
                  <w:shd w:val="clear" w:color="auto" w:fill="0070C0"/>
                  <w:noWrap/>
                  <w:vAlign w:val="center"/>
                  <w:hideMark/>
                </w:tcPr>
                <w:p w:rsidR="0035015C" w:rsidRPr="00DF553A" w:rsidRDefault="0035015C" w:rsidP="00690321">
                  <w:pPr>
                    <w:spacing w:after="0" w:line="240" w:lineRule="auto"/>
                    <w:jc w:val="center"/>
                    <w:rPr>
                      <w:rFonts w:eastAsia="Times New Roman" w:cs="Times New Roman"/>
                      <w:b/>
                      <w:bCs/>
                      <w:color w:val="FFFFFF" w:themeColor="background1"/>
                      <w:sz w:val="18"/>
                      <w:szCs w:val="18"/>
                      <w:lang w:eastAsia="es-CL"/>
                    </w:rPr>
                  </w:pPr>
                  <w:r w:rsidRPr="00DF553A">
                    <w:rPr>
                      <w:rFonts w:eastAsia="Times New Roman" w:cs="Times New Roman"/>
                      <w:b/>
                      <w:bCs/>
                      <w:color w:val="FFFFFF" w:themeColor="background1"/>
                      <w:sz w:val="18"/>
                      <w:szCs w:val="18"/>
                      <w:lang w:eastAsia="es-CL"/>
                    </w:rPr>
                    <w:t>Ambulancia</w:t>
                  </w:r>
                </w:p>
              </w:tc>
              <w:tc>
                <w:tcPr>
                  <w:tcW w:w="666" w:type="dxa"/>
                  <w:tcBorders>
                    <w:top w:val="single" w:sz="4" w:space="0" w:color="auto"/>
                    <w:left w:val="nil"/>
                    <w:bottom w:val="single" w:sz="4" w:space="0" w:color="auto"/>
                    <w:right w:val="single" w:sz="4" w:space="0" w:color="auto"/>
                  </w:tcBorders>
                  <w:shd w:val="clear" w:color="auto" w:fill="0070C0"/>
                  <w:noWrap/>
                  <w:vAlign w:val="center"/>
                  <w:hideMark/>
                </w:tcPr>
                <w:p w:rsidR="0035015C" w:rsidRPr="00DF553A" w:rsidRDefault="00C04A91" w:rsidP="00690321">
                  <w:pPr>
                    <w:spacing w:after="0" w:line="240" w:lineRule="auto"/>
                    <w:jc w:val="center"/>
                    <w:rPr>
                      <w:rFonts w:eastAsia="Times New Roman" w:cs="Times New Roman"/>
                      <w:b/>
                      <w:bCs/>
                      <w:color w:val="FFFFFF" w:themeColor="background1"/>
                      <w:sz w:val="18"/>
                      <w:szCs w:val="18"/>
                      <w:lang w:eastAsia="es-CL"/>
                    </w:rPr>
                  </w:pPr>
                  <w:r w:rsidRPr="00DF553A">
                    <w:rPr>
                      <w:rFonts w:eastAsia="Times New Roman" w:cs="Times New Roman"/>
                      <w:b/>
                      <w:bCs/>
                      <w:color w:val="FFFFFF" w:themeColor="background1"/>
                      <w:sz w:val="18"/>
                      <w:szCs w:val="18"/>
                      <w:lang w:eastAsia="es-CL"/>
                    </w:rPr>
                    <w:t>Grúas</w:t>
                  </w:r>
                </w:p>
              </w:tc>
              <w:tc>
                <w:tcPr>
                  <w:tcW w:w="1200" w:type="dxa"/>
                  <w:tcBorders>
                    <w:top w:val="single" w:sz="4" w:space="0" w:color="auto"/>
                    <w:left w:val="nil"/>
                    <w:bottom w:val="single" w:sz="4" w:space="0" w:color="auto"/>
                    <w:right w:val="single" w:sz="4" w:space="0" w:color="auto"/>
                  </w:tcBorders>
                  <w:shd w:val="clear" w:color="auto" w:fill="0070C0"/>
                  <w:noWrap/>
                  <w:vAlign w:val="center"/>
                  <w:hideMark/>
                </w:tcPr>
                <w:p w:rsidR="0035015C" w:rsidRPr="00DF553A" w:rsidRDefault="0035015C" w:rsidP="00690321">
                  <w:pPr>
                    <w:spacing w:after="0" w:line="240" w:lineRule="auto"/>
                    <w:jc w:val="center"/>
                    <w:rPr>
                      <w:rFonts w:eastAsia="Times New Roman" w:cs="Times New Roman"/>
                      <w:b/>
                      <w:bCs/>
                      <w:color w:val="FFFFFF" w:themeColor="background1"/>
                      <w:sz w:val="18"/>
                      <w:szCs w:val="18"/>
                      <w:lang w:eastAsia="es-CL"/>
                    </w:rPr>
                  </w:pPr>
                  <w:r w:rsidRPr="00DF553A">
                    <w:rPr>
                      <w:rFonts w:eastAsia="Times New Roman" w:cs="Times New Roman"/>
                      <w:b/>
                      <w:bCs/>
                      <w:color w:val="FFFFFF" w:themeColor="background1"/>
                      <w:sz w:val="18"/>
                      <w:szCs w:val="18"/>
                      <w:lang w:eastAsia="es-CL"/>
                    </w:rPr>
                    <w:t>Furgón 3/4</w:t>
                  </w:r>
                </w:p>
              </w:tc>
              <w:tc>
                <w:tcPr>
                  <w:tcW w:w="796" w:type="dxa"/>
                  <w:tcBorders>
                    <w:top w:val="single" w:sz="4" w:space="0" w:color="auto"/>
                    <w:left w:val="nil"/>
                    <w:bottom w:val="single" w:sz="4" w:space="0" w:color="auto"/>
                    <w:right w:val="single" w:sz="4" w:space="0" w:color="auto"/>
                  </w:tcBorders>
                  <w:shd w:val="clear" w:color="auto" w:fill="0070C0"/>
                  <w:noWrap/>
                  <w:vAlign w:val="center"/>
                  <w:hideMark/>
                </w:tcPr>
                <w:p w:rsidR="0035015C" w:rsidRPr="00DF553A" w:rsidRDefault="0035015C" w:rsidP="00690321">
                  <w:pPr>
                    <w:spacing w:after="0" w:line="240" w:lineRule="auto"/>
                    <w:jc w:val="center"/>
                    <w:rPr>
                      <w:rFonts w:eastAsia="Times New Roman" w:cs="Times New Roman"/>
                      <w:b/>
                      <w:bCs/>
                      <w:color w:val="FFFFFF" w:themeColor="background1"/>
                      <w:sz w:val="18"/>
                      <w:szCs w:val="18"/>
                      <w:lang w:eastAsia="es-CL"/>
                    </w:rPr>
                  </w:pPr>
                  <w:r w:rsidRPr="00DF553A">
                    <w:rPr>
                      <w:rFonts w:eastAsia="Times New Roman" w:cs="Times New Roman"/>
                      <w:b/>
                      <w:bCs/>
                      <w:color w:val="FFFFFF" w:themeColor="background1"/>
                      <w:sz w:val="18"/>
                      <w:szCs w:val="18"/>
                      <w:lang w:eastAsia="es-CL"/>
                    </w:rPr>
                    <w:t>Rampla</w:t>
                  </w:r>
                </w:p>
              </w:tc>
              <w:tc>
                <w:tcPr>
                  <w:tcW w:w="1503" w:type="dxa"/>
                  <w:tcBorders>
                    <w:top w:val="single" w:sz="4" w:space="0" w:color="auto"/>
                    <w:left w:val="nil"/>
                    <w:bottom w:val="single" w:sz="4" w:space="0" w:color="auto"/>
                    <w:right w:val="single" w:sz="4" w:space="0" w:color="auto"/>
                  </w:tcBorders>
                  <w:shd w:val="clear" w:color="auto" w:fill="0070C0"/>
                  <w:noWrap/>
                  <w:vAlign w:val="center"/>
                  <w:hideMark/>
                </w:tcPr>
                <w:p w:rsidR="0035015C" w:rsidRPr="00DF553A" w:rsidRDefault="0035015C" w:rsidP="00690321">
                  <w:pPr>
                    <w:spacing w:after="0" w:line="240" w:lineRule="auto"/>
                    <w:jc w:val="center"/>
                    <w:rPr>
                      <w:rFonts w:eastAsia="Times New Roman" w:cs="Times New Roman"/>
                      <w:b/>
                      <w:bCs/>
                      <w:color w:val="FFFFFF" w:themeColor="background1"/>
                      <w:sz w:val="18"/>
                      <w:szCs w:val="18"/>
                      <w:lang w:eastAsia="es-CL"/>
                    </w:rPr>
                  </w:pPr>
                  <w:r w:rsidRPr="00DF553A">
                    <w:rPr>
                      <w:rFonts w:eastAsia="Times New Roman" w:cs="Times New Roman"/>
                      <w:b/>
                      <w:bCs/>
                      <w:color w:val="FFFFFF" w:themeColor="background1"/>
                      <w:sz w:val="18"/>
                      <w:szCs w:val="18"/>
                      <w:lang w:eastAsia="es-CL"/>
                    </w:rPr>
                    <w:t>Retroexcavadora</w:t>
                  </w:r>
                </w:p>
              </w:tc>
              <w:tc>
                <w:tcPr>
                  <w:tcW w:w="643" w:type="dxa"/>
                  <w:tcBorders>
                    <w:top w:val="single" w:sz="4" w:space="0" w:color="auto"/>
                    <w:left w:val="nil"/>
                    <w:bottom w:val="single" w:sz="4" w:space="0" w:color="auto"/>
                    <w:right w:val="single" w:sz="4" w:space="0" w:color="auto"/>
                  </w:tcBorders>
                  <w:shd w:val="clear" w:color="auto" w:fill="0070C0"/>
                  <w:noWrap/>
                  <w:vAlign w:val="center"/>
                  <w:hideMark/>
                </w:tcPr>
                <w:p w:rsidR="0035015C" w:rsidRPr="00DF553A" w:rsidRDefault="0035015C" w:rsidP="00690321">
                  <w:pPr>
                    <w:spacing w:after="0" w:line="240" w:lineRule="auto"/>
                    <w:jc w:val="center"/>
                    <w:rPr>
                      <w:rFonts w:eastAsia="Times New Roman" w:cs="Times New Roman"/>
                      <w:b/>
                      <w:bCs/>
                      <w:color w:val="FFFFFF" w:themeColor="background1"/>
                      <w:sz w:val="18"/>
                      <w:szCs w:val="18"/>
                      <w:lang w:eastAsia="es-CL"/>
                    </w:rPr>
                  </w:pPr>
                  <w:r w:rsidRPr="00DF553A">
                    <w:rPr>
                      <w:rFonts w:eastAsia="Times New Roman" w:cs="Times New Roman"/>
                      <w:b/>
                      <w:bCs/>
                      <w:color w:val="FFFFFF" w:themeColor="background1"/>
                      <w:sz w:val="18"/>
                      <w:szCs w:val="18"/>
                      <w:lang w:eastAsia="es-CL"/>
                    </w:rPr>
                    <w:t>Total</w:t>
                  </w:r>
                </w:p>
              </w:tc>
            </w:tr>
            <w:tr w:rsidR="0035015C" w:rsidRPr="000F1E0F" w:rsidTr="00DF553A">
              <w:trPr>
                <w:trHeight w:val="300"/>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Enero</w:t>
                  </w:r>
                </w:p>
              </w:tc>
              <w:tc>
                <w:tcPr>
                  <w:tcW w:w="104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9</w:t>
                  </w:r>
                </w:p>
              </w:tc>
              <w:tc>
                <w:tcPr>
                  <w:tcW w:w="79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205</w:t>
                  </w:r>
                </w:p>
              </w:tc>
              <w:tc>
                <w:tcPr>
                  <w:tcW w:w="499"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87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117"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66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20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79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5</w:t>
                  </w:r>
                </w:p>
              </w:tc>
              <w:tc>
                <w:tcPr>
                  <w:tcW w:w="1503"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643" w:type="dxa"/>
                  <w:tcBorders>
                    <w:top w:val="nil"/>
                    <w:left w:val="nil"/>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jc w:val="center"/>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219</w:t>
                  </w:r>
                </w:p>
              </w:tc>
            </w:tr>
            <w:tr w:rsidR="0035015C" w:rsidRPr="000F1E0F" w:rsidTr="00DF553A">
              <w:trPr>
                <w:trHeight w:val="300"/>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Febrero</w:t>
                  </w:r>
                </w:p>
              </w:tc>
              <w:tc>
                <w:tcPr>
                  <w:tcW w:w="104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9</w:t>
                  </w:r>
                </w:p>
              </w:tc>
              <w:tc>
                <w:tcPr>
                  <w:tcW w:w="79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132</w:t>
                  </w:r>
                </w:p>
              </w:tc>
              <w:tc>
                <w:tcPr>
                  <w:tcW w:w="499"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87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117"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66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20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79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503"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643" w:type="dxa"/>
                  <w:tcBorders>
                    <w:top w:val="nil"/>
                    <w:left w:val="nil"/>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jc w:val="center"/>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141</w:t>
                  </w:r>
                </w:p>
              </w:tc>
            </w:tr>
            <w:tr w:rsidR="0035015C" w:rsidRPr="000F1E0F" w:rsidTr="00DF553A">
              <w:trPr>
                <w:trHeight w:val="300"/>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Marzo</w:t>
                  </w:r>
                </w:p>
              </w:tc>
              <w:tc>
                <w:tcPr>
                  <w:tcW w:w="104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112</w:t>
                  </w:r>
                </w:p>
              </w:tc>
              <w:tc>
                <w:tcPr>
                  <w:tcW w:w="79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105</w:t>
                  </w:r>
                </w:p>
              </w:tc>
              <w:tc>
                <w:tcPr>
                  <w:tcW w:w="499"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87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117"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66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20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79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503"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1</w:t>
                  </w:r>
                </w:p>
              </w:tc>
              <w:tc>
                <w:tcPr>
                  <w:tcW w:w="643" w:type="dxa"/>
                  <w:tcBorders>
                    <w:top w:val="nil"/>
                    <w:left w:val="nil"/>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jc w:val="center"/>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218</w:t>
                  </w:r>
                </w:p>
              </w:tc>
            </w:tr>
            <w:tr w:rsidR="0035015C" w:rsidRPr="000F1E0F" w:rsidTr="00DF553A">
              <w:trPr>
                <w:trHeight w:val="300"/>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Abril</w:t>
                  </w:r>
                </w:p>
              </w:tc>
              <w:tc>
                <w:tcPr>
                  <w:tcW w:w="104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231</w:t>
                  </w:r>
                </w:p>
              </w:tc>
              <w:tc>
                <w:tcPr>
                  <w:tcW w:w="79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41</w:t>
                  </w:r>
                </w:p>
              </w:tc>
              <w:tc>
                <w:tcPr>
                  <w:tcW w:w="499"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87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117"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66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20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79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503"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xml:space="preserve"> </w:t>
                  </w:r>
                </w:p>
              </w:tc>
              <w:tc>
                <w:tcPr>
                  <w:tcW w:w="643" w:type="dxa"/>
                  <w:tcBorders>
                    <w:top w:val="nil"/>
                    <w:left w:val="nil"/>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jc w:val="center"/>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272</w:t>
                  </w:r>
                </w:p>
              </w:tc>
            </w:tr>
            <w:tr w:rsidR="0035015C" w:rsidRPr="000F1E0F" w:rsidTr="00DF553A">
              <w:trPr>
                <w:trHeight w:val="300"/>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Mayo</w:t>
                  </w:r>
                </w:p>
              </w:tc>
              <w:tc>
                <w:tcPr>
                  <w:tcW w:w="104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325</w:t>
                  </w:r>
                </w:p>
              </w:tc>
              <w:tc>
                <w:tcPr>
                  <w:tcW w:w="79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178</w:t>
                  </w:r>
                </w:p>
              </w:tc>
              <w:tc>
                <w:tcPr>
                  <w:tcW w:w="499"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25</w:t>
                  </w:r>
                </w:p>
              </w:tc>
              <w:tc>
                <w:tcPr>
                  <w:tcW w:w="87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117"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25</w:t>
                  </w:r>
                </w:p>
              </w:tc>
              <w:tc>
                <w:tcPr>
                  <w:tcW w:w="66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21</w:t>
                  </w:r>
                </w:p>
              </w:tc>
              <w:tc>
                <w:tcPr>
                  <w:tcW w:w="120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79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503"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643" w:type="dxa"/>
                  <w:tcBorders>
                    <w:top w:val="nil"/>
                    <w:left w:val="nil"/>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jc w:val="center"/>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574</w:t>
                  </w:r>
                </w:p>
              </w:tc>
            </w:tr>
            <w:tr w:rsidR="0035015C" w:rsidRPr="000F1E0F" w:rsidTr="00DF553A">
              <w:trPr>
                <w:trHeight w:val="300"/>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Junio</w:t>
                  </w:r>
                </w:p>
              </w:tc>
              <w:tc>
                <w:tcPr>
                  <w:tcW w:w="104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325</w:t>
                  </w:r>
                </w:p>
              </w:tc>
              <w:tc>
                <w:tcPr>
                  <w:tcW w:w="79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254</w:t>
                  </w:r>
                </w:p>
              </w:tc>
              <w:tc>
                <w:tcPr>
                  <w:tcW w:w="499"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25</w:t>
                  </w:r>
                </w:p>
              </w:tc>
              <w:tc>
                <w:tcPr>
                  <w:tcW w:w="87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117"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25</w:t>
                  </w:r>
                </w:p>
              </w:tc>
              <w:tc>
                <w:tcPr>
                  <w:tcW w:w="66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28</w:t>
                  </w:r>
                </w:p>
              </w:tc>
              <w:tc>
                <w:tcPr>
                  <w:tcW w:w="120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79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503"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643" w:type="dxa"/>
                  <w:tcBorders>
                    <w:top w:val="nil"/>
                    <w:left w:val="nil"/>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jc w:val="center"/>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657</w:t>
                  </w:r>
                </w:p>
              </w:tc>
            </w:tr>
            <w:tr w:rsidR="0035015C" w:rsidRPr="000F1E0F" w:rsidTr="00DF553A">
              <w:trPr>
                <w:trHeight w:val="300"/>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Julio</w:t>
                  </w:r>
                </w:p>
              </w:tc>
              <w:tc>
                <w:tcPr>
                  <w:tcW w:w="104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525</w:t>
                  </w:r>
                </w:p>
              </w:tc>
              <w:tc>
                <w:tcPr>
                  <w:tcW w:w="79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279</w:t>
                  </w:r>
                </w:p>
              </w:tc>
              <w:tc>
                <w:tcPr>
                  <w:tcW w:w="499"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25</w:t>
                  </w:r>
                </w:p>
              </w:tc>
              <w:tc>
                <w:tcPr>
                  <w:tcW w:w="87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25</w:t>
                  </w:r>
                </w:p>
              </w:tc>
              <w:tc>
                <w:tcPr>
                  <w:tcW w:w="1117"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25</w:t>
                  </w:r>
                </w:p>
              </w:tc>
              <w:tc>
                <w:tcPr>
                  <w:tcW w:w="66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28</w:t>
                  </w:r>
                </w:p>
              </w:tc>
              <w:tc>
                <w:tcPr>
                  <w:tcW w:w="120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79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503"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643" w:type="dxa"/>
                  <w:tcBorders>
                    <w:top w:val="nil"/>
                    <w:left w:val="nil"/>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jc w:val="center"/>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907</w:t>
                  </w:r>
                </w:p>
              </w:tc>
            </w:tr>
            <w:tr w:rsidR="0035015C" w:rsidRPr="000F1E0F" w:rsidTr="00DF553A">
              <w:trPr>
                <w:trHeight w:val="300"/>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Agosto</w:t>
                  </w:r>
                </w:p>
              </w:tc>
              <w:tc>
                <w:tcPr>
                  <w:tcW w:w="104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520</w:t>
                  </w:r>
                </w:p>
              </w:tc>
              <w:tc>
                <w:tcPr>
                  <w:tcW w:w="79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368</w:t>
                  </w:r>
                </w:p>
              </w:tc>
              <w:tc>
                <w:tcPr>
                  <w:tcW w:w="499"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26</w:t>
                  </w:r>
                </w:p>
              </w:tc>
              <w:tc>
                <w:tcPr>
                  <w:tcW w:w="87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26</w:t>
                  </w:r>
                </w:p>
              </w:tc>
              <w:tc>
                <w:tcPr>
                  <w:tcW w:w="1117"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26</w:t>
                  </w:r>
                </w:p>
              </w:tc>
              <w:tc>
                <w:tcPr>
                  <w:tcW w:w="66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28</w:t>
                  </w:r>
                </w:p>
              </w:tc>
              <w:tc>
                <w:tcPr>
                  <w:tcW w:w="120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79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503"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643" w:type="dxa"/>
                  <w:tcBorders>
                    <w:top w:val="nil"/>
                    <w:left w:val="nil"/>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jc w:val="center"/>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994</w:t>
                  </w:r>
                </w:p>
              </w:tc>
            </w:tr>
            <w:tr w:rsidR="0035015C" w:rsidRPr="000F1E0F" w:rsidTr="00DF553A">
              <w:trPr>
                <w:trHeight w:val="300"/>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Octubre</w:t>
                  </w:r>
                </w:p>
              </w:tc>
              <w:tc>
                <w:tcPr>
                  <w:tcW w:w="104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576</w:t>
                  </w:r>
                </w:p>
              </w:tc>
              <w:tc>
                <w:tcPr>
                  <w:tcW w:w="79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456</w:t>
                  </w:r>
                </w:p>
              </w:tc>
              <w:tc>
                <w:tcPr>
                  <w:tcW w:w="499"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24</w:t>
                  </w:r>
                </w:p>
              </w:tc>
              <w:tc>
                <w:tcPr>
                  <w:tcW w:w="87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120</w:t>
                  </w:r>
                </w:p>
              </w:tc>
              <w:tc>
                <w:tcPr>
                  <w:tcW w:w="1117"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48</w:t>
                  </w:r>
                </w:p>
              </w:tc>
              <w:tc>
                <w:tcPr>
                  <w:tcW w:w="66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35</w:t>
                  </w:r>
                </w:p>
              </w:tc>
              <w:tc>
                <w:tcPr>
                  <w:tcW w:w="120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96</w:t>
                  </w:r>
                </w:p>
              </w:tc>
              <w:tc>
                <w:tcPr>
                  <w:tcW w:w="79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503"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643" w:type="dxa"/>
                  <w:tcBorders>
                    <w:top w:val="nil"/>
                    <w:left w:val="nil"/>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jc w:val="center"/>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1</w:t>
                  </w:r>
                  <w:r w:rsidR="00C04A91" w:rsidRPr="00DF553A">
                    <w:rPr>
                      <w:rFonts w:eastAsia="Times New Roman" w:cs="Times New Roman"/>
                      <w:b/>
                      <w:bCs/>
                      <w:color w:val="000000"/>
                      <w:sz w:val="18"/>
                      <w:szCs w:val="18"/>
                      <w:lang w:eastAsia="es-CL"/>
                    </w:rPr>
                    <w:t>.</w:t>
                  </w:r>
                  <w:r w:rsidRPr="00DF553A">
                    <w:rPr>
                      <w:rFonts w:eastAsia="Times New Roman" w:cs="Times New Roman"/>
                      <w:b/>
                      <w:bCs/>
                      <w:color w:val="000000"/>
                      <w:sz w:val="18"/>
                      <w:szCs w:val="18"/>
                      <w:lang w:eastAsia="es-CL"/>
                    </w:rPr>
                    <w:t>355</w:t>
                  </w:r>
                </w:p>
              </w:tc>
            </w:tr>
            <w:tr w:rsidR="0035015C" w:rsidRPr="000F1E0F" w:rsidTr="00DF553A">
              <w:trPr>
                <w:trHeight w:val="300"/>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Noviembre</w:t>
                  </w:r>
                </w:p>
              </w:tc>
              <w:tc>
                <w:tcPr>
                  <w:tcW w:w="104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275</w:t>
                  </w:r>
                </w:p>
              </w:tc>
              <w:tc>
                <w:tcPr>
                  <w:tcW w:w="79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408</w:t>
                  </w:r>
                </w:p>
              </w:tc>
              <w:tc>
                <w:tcPr>
                  <w:tcW w:w="499"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75</w:t>
                  </w:r>
                </w:p>
              </w:tc>
              <w:tc>
                <w:tcPr>
                  <w:tcW w:w="878"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100</w:t>
                  </w:r>
                </w:p>
              </w:tc>
              <w:tc>
                <w:tcPr>
                  <w:tcW w:w="1117"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50</w:t>
                  </w:r>
                </w:p>
              </w:tc>
              <w:tc>
                <w:tcPr>
                  <w:tcW w:w="66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32</w:t>
                  </w:r>
                </w:p>
              </w:tc>
              <w:tc>
                <w:tcPr>
                  <w:tcW w:w="1200"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75</w:t>
                  </w:r>
                </w:p>
              </w:tc>
              <w:tc>
                <w:tcPr>
                  <w:tcW w:w="796"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1503" w:type="dxa"/>
                  <w:tcBorders>
                    <w:top w:val="nil"/>
                    <w:left w:val="nil"/>
                    <w:bottom w:val="single" w:sz="4" w:space="0" w:color="auto"/>
                    <w:right w:val="single" w:sz="4" w:space="0" w:color="auto"/>
                  </w:tcBorders>
                  <w:shd w:val="clear" w:color="auto" w:fill="auto"/>
                  <w:noWrap/>
                  <w:vAlign w:val="center"/>
                  <w:hideMark/>
                </w:tcPr>
                <w:p w:rsidR="0035015C" w:rsidRPr="00DF553A" w:rsidRDefault="0035015C" w:rsidP="0035015C">
                  <w:pPr>
                    <w:spacing w:after="0" w:line="240" w:lineRule="auto"/>
                    <w:jc w:val="center"/>
                    <w:rPr>
                      <w:rFonts w:eastAsia="Times New Roman" w:cs="Times New Roman"/>
                      <w:color w:val="000000"/>
                      <w:sz w:val="18"/>
                      <w:szCs w:val="18"/>
                      <w:lang w:eastAsia="es-CL"/>
                    </w:rPr>
                  </w:pPr>
                  <w:r w:rsidRPr="00DF553A">
                    <w:rPr>
                      <w:rFonts w:eastAsia="Times New Roman" w:cs="Times New Roman"/>
                      <w:color w:val="000000"/>
                      <w:sz w:val="18"/>
                      <w:szCs w:val="18"/>
                      <w:lang w:eastAsia="es-CL"/>
                    </w:rPr>
                    <w:t> </w:t>
                  </w:r>
                </w:p>
              </w:tc>
              <w:tc>
                <w:tcPr>
                  <w:tcW w:w="643" w:type="dxa"/>
                  <w:tcBorders>
                    <w:top w:val="nil"/>
                    <w:left w:val="nil"/>
                    <w:bottom w:val="single" w:sz="4" w:space="0" w:color="auto"/>
                    <w:right w:val="single" w:sz="4" w:space="0" w:color="auto"/>
                  </w:tcBorders>
                  <w:shd w:val="clear" w:color="auto" w:fill="auto"/>
                  <w:noWrap/>
                  <w:vAlign w:val="bottom"/>
                  <w:hideMark/>
                </w:tcPr>
                <w:p w:rsidR="0035015C" w:rsidRPr="00DF553A" w:rsidRDefault="0035015C" w:rsidP="0035015C">
                  <w:pPr>
                    <w:spacing w:after="0" w:line="240" w:lineRule="auto"/>
                    <w:jc w:val="center"/>
                    <w:rPr>
                      <w:rFonts w:eastAsia="Times New Roman" w:cs="Times New Roman"/>
                      <w:b/>
                      <w:bCs/>
                      <w:color w:val="000000"/>
                      <w:sz w:val="18"/>
                      <w:szCs w:val="18"/>
                      <w:lang w:eastAsia="es-CL"/>
                    </w:rPr>
                  </w:pPr>
                  <w:r w:rsidRPr="00DF553A">
                    <w:rPr>
                      <w:rFonts w:eastAsia="Times New Roman" w:cs="Times New Roman"/>
                      <w:b/>
                      <w:bCs/>
                      <w:color w:val="000000"/>
                      <w:sz w:val="18"/>
                      <w:szCs w:val="18"/>
                      <w:lang w:eastAsia="es-CL"/>
                    </w:rPr>
                    <w:t>1</w:t>
                  </w:r>
                  <w:r w:rsidR="00C04A91" w:rsidRPr="00DF553A">
                    <w:rPr>
                      <w:rFonts w:eastAsia="Times New Roman" w:cs="Times New Roman"/>
                      <w:b/>
                      <w:bCs/>
                      <w:color w:val="000000"/>
                      <w:sz w:val="18"/>
                      <w:szCs w:val="18"/>
                      <w:lang w:eastAsia="es-CL"/>
                    </w:rPr>
                    <w:t>.</w:t>
                  </w:r>
                  <w:r w:rsidRPr="00DF553A">
                    <w:rPr>
                      <w:rFonts w:eastAsia="Times New Roman" w:cs="Times New Roman"/>
                      <w:b/>
                      <w:bCs/>
                      <w:color w:val="000000"/>
                      <w:sz w:val="18"/>
                      <w:szCs w:val="18"/>
                      <w:lang w:eastAsia="es-CL"/>
                    </w:rPr>
                    <w:t>015</w:t>
                  </w:r>
                </w:p>
              </w:tc>
            </w:tr>
          </w:tbl>
          <w:p w:rsidR="0035015C" w:rsidRPr="00690321" w:rsidRDefault="0035015C" w:rsidP="0035015C"/>
          <w:p w:rsidR="00A302DB" w:rsidRDefault="0035015C" w:rsidP="00F64AE8">
            <w:pPr>
              <w:pStyle w:val="Prrafodelista"/>
              <w:numPr>
                <w:ilvl w:val="0"/>
                <w:numId w:val="27"/>
              </w:numPr>
              <w:ind w:left="313"/>
            </w:pPr>
            <w:r w:rsidRPr="00690321">
              <w:t>De la información presenta</w:t>
            </w:r>
            <w:r w:rsidR="000F1E0F">
              <w:t>da</w:t>
            </w:r>
            <w:r w:rsidRPr="00690321">
              <w:t xml:space="preserve"> en la tabla precedente, es posible observar que desde </w:t>
            </w:r>
            <w:r w:rsidR="00506D24">
              <w:t>el mes de abril comienza</w:t>
            </w:r>
            <w:r w:rsidR="00690321">
              <w:t xml:space="preserve"> a aumentar el flujo vehicular ingresado a faena, observándose a partir del mes de mayo un aumento constante en los meses</w:t>
            </w:r>
            <w:r w:rsidR="00DF553A">
              <w:t xml:space="preserve"> siguientes</w:t>
            </w:r>
            <w:r w:rsidR="00690321">
              <w:t>. En el mes de noviembre se observa una disminución leve en el flujo</w:t>
            </w:r>
            <w:r w:rsidR="00A302DB">
              <w:t>.</w:t>
            </w:r>
          </w:p>
          <w:p w:rsidR="0035015C" w:rsidRPr="00690321" w:rsidRDefault="00A302DB" w:rsidP="00F64AE8">
            <w:pPr>
              <w:pStyle w:val="Prrafodelista"/>
              <w:numPr>
                <w:ilvl w:val="0"/>
                <w:numId w:val="27"/>
              </w:numPr>
              <w:ind w:left="313"/>
              <w:rPr>
                <w:b/>
              </w:rPr>
            </w:pPr>
            <w:r>
              <w:t xml:space="preserve">Adicionalmente, durante la actividad de fiscalización, se solicitó a EDEMSA el registro de humectación de la instalación. Se procede a revisar los antecedentes </w:t>
            </w:r>
            <w:r w:rsidR="00DF553A">
              <w:t>present</w:t>
            </w:r>
            <w:r>
              <w:t xml:space="preserve">ados, </w:t>
            </w:r>
            <w:r w:rsidR="00F66208">
              <w:t>correspondientes</w:t>
            </w:r>
            <w:r>
              <w:t xml:space="preserve"> a</w:t>
            </w:r>
            <w:r w:rsidR="00B35504">
              <w:t>l periodo comprendido</w:t>
            </w:r>
            <w:r>
              <w:t xml:space="preserve"> entre enero y noviembre</w:t>
            </w:r>
            <w:r w:rsidR="00B35504">
              <w:t xml:space="preserve"> de 2016</w:t>
            </w:r>
            <w:r>
              <w:t xml:space="preserve"> (ver anexo 6), frente a lo cual es posible indicar que no se </w:t>
            </w:r>
            <w:r w:rsidR="00B35504">
              <w:t xml:space="preserve">adjuntan </w:t>
            </w:r>
            <w:r>
              <w:t xml:space="preserve">registros que </w:t>
            </w:r>
            <w:r w:rsidR="00B35504">
              <w:t>permitan verificar</w:t>
            </w:r>
            <w:r>
              <w:t xml:space="preserve"> que se haya realizado humectación en el camino de acceso a la instalación de faena (Camino al Cementerio). Considerando que dicho camino corresponde a un camino no pavimentado y al flujo vehicular presentado en Tabla N° 3, se estima que las emisiones de material particulado </w:t>
            </w:r>
            <w:r w:rsidR="00F94FE0">
              <w:t xml:space="preserve">podrían haber </w:t>
            </w:r>
            <w:r>
              <w:t xml:space="preserve">aumentado considerablemente, </w:t>
            </w:r>
            <w:r w:rsidR="00F94FE0">
              <w:t xml:space="preserve">tomando como contrapunto </w:t>
            </w:r>
            <w:r>
              <w:t>un escenario previo, es decir, sin la operación de la instalación de faenas fiscalizada.</w:t>
            </w:r>
          </w:p>
        </w:tc>
      </w:tr>
    </w:tbl>
    <w:p w:rsidR="000F1E0F" w:rsidRDefault="000F1E0F"/>
    <w:tbl>
      <w:tblPr>
        <w:tblStyle w:val="Tablaconcuadrcula"/>
        <w:tblW w:w="5142" w:type="pct"/>
        <w:tblLook w:val="04A0" w:firstRow="1" w:lastRow="0" w:firstColumn="1" w:lastColumn="0" w:noHBand="0" w:noVBand="1"/>
      </w:tblPr>
      <w:tblGrid>
        <w:gridCol w:w="6973"/>
        <w:gridCol w:w="6974"/>
      </w:tblGrid>
      <w:tr w:rsidR="001F2177" w:rsidRPr="00D42470" w:rsidTr="00B35504">
        <w:trPr>
          <w:trHeight w:val="345"/>
        </w:trPr>
        <w:tc>
          <w:tcPr>
            <w:tcW w:w="2500" w:type="pct"/>
          </w:tcPr>
          <w:bookmarkEnd w:id="217"/>
          <w:p w:rsidR="001F2177" w:rsidRPr="00D42470" w:rsidRDefault="004557D6" w:rsidP="00D931D4">
            <w:r>
              <w:rPr>
                <w:rFonts w:eastAsia="Times New Roman"/>
                <w:b/>
                <w:bCs/>
                <w:color w:val="000000"/>
                <w:lang w:eastAsia="es-CL"/>
              </w:rPr>
              <w:t xml:space="preserve">Número de hecho constatado: </w:t>
            </w:r>
            <w:r w:rsidRPr="004557D6">
              <w:rPr>
                <w:rFonts w:eastAsia="Times New Roman"/>
                <w:bCs/>
                <w:color w:val="000000"/>
                <w:lang w:eastAsia="es-CL"/>
              </w:rPr>
              <w:t>4</w:t>
            </w:r>
          </w:p>
        </w:tc>
        <w:tc>
          <w:tcPr>
            <w:tcW w:w="2500" w:type="pct"/>
          </w:tcPr>
          <w:p w:rsidR="001F2177" w:rsidRPr="00D42470" w:rsidRDefault="001F2177" w:rsidP="00D931D4">
            <w:pPr>
              <w:rPr>
                <w:lang w:val="es-CL"/>
              </w:rPr>
            </w:pPr>
            <w:r w:rsidRPr="00D42470">
              <w:rPr>
                <w:rFonts w:eastAsia="Times New Roman"/>
                <w:b/>
                <w:bCs/>
                <w:color w:val="000000"/>
                <w:lang w:eastAsia="es-CL"/>
              </w:rPr>
              <w:t>Estación N</w:t>
            </w:r>
            <w:r w:rsidRPr="00A26772">
              <w:rPr>
                <w:rFonts w:eastAsia="Times New Roman"/>
                <w:b/>
                <w:bCs/>
                <w:color w:val="000000"/>
                <w:lang w:eastAsia="es-CL"/>
              </w:rPr>
              <w:t>°</w:t>
            </w:r>
            <w:r w:rsidRPr="00A26772">
              <w:rPr>
                <w:rFonts w:eastAsia="Times New Roman"/>
                <w:b/>
                <w:color w:val="000000"/>
                <w:lang w:eastAsia="es-CL"/>
              </w:rPr>
              <w:t>:</w:t>
            </w:r>
            <w:r w:rsidRPr="004557D6">
              <w:rPr>
                <w:rFonts w:eastAsia="Times New Roman"/>
                <w:color w:val="000000"/>
                <w:lang w:eastAsia="es-CL"/>
              </w:rPr>
              <w:t>2</w:t>
            </w:r>
          </w:p>
        </w:tc>
      </w:tr>
      <w:tr w:rsidR="001F2177" w:rsidRPr="00D42470" w:rsidTr="00B35504">
        <w:trPr>
          <w:trHeight w:val="375"/>
        </w:trPr>
        <w:tc>
          <w:tcPr>
            <w:tcW w:w="5000" w:type="pct"/>
            <w:gridSpan w:val="2"/>
          </w:tcPr>
          <w:p w:rsidR="001F2177" w:rsidRPr="00D42470" w:rsidRDefault="001F2177" w:rsidP="00243CE7">
            <w:pPr>
              <w:rPr>
                <w:lang w:eastAsia="es-CL"/>
              </w:rPr>
            </w:pPr>
            <w:r w:rsidRPr="00D42470">
              <w:rPr>
                <w:rFonts w:eastAsia="Times New Roman"/>
                <w:b/>
                <w:bCs/>
                <w:color w:val="000000"/>
                <w:lang w:eastAsia="es-CL"/>
              </w:rPr>
              <w:t>Documentación Revisada:</w:t>
            </w:r>
            <w:r w:rsidR="00243CE7">
              <w:rPr>
                <w:rFonts w:eastAsia="Times New Roman"/>
                <w:bCs/>
                <w:color w:val="000000"/>
                <w:lang w:eastAsia="es-CL"/>
              </w:rPr>
              <w:t xml:space="preserve"> 1, 2 y 6.</w:t>
            </w:r>
          </w:p>
        </w:tc>
      </w:tr>
      <w:tr w:rsidR="001F2177" w:rsidRPr="00D42470" w:rsidTr="00B35504">
        <w:trPr>
          <w:trHeight w:val="627"/>
        </w:trPr>
        <w:tc>
          <w:tcPr>
            <w:tcW w:w="5000" w:type="pct"/>
            <w:gridSpan w:val="2"/>
          </w:tcPr>
          <w:p w:rsidR="001F2177" w:rsidRDefault="001F2177" w:rsidP="001F2177">
            <w:pPr>
              <w:jc w:val="both"/>
              <w:rPr>
                <w:b/>
              </w:rPr>
            </w:pPr>
            <w:r>
              <w:rPr>
                <w:b/>
              </w:rPr>
              <w:t>Exigencia(s)</w:t>
            </w:r>
          </w:p>
          <w:p w:rsidR="001F2177" w:rsidRDefault="001F2177" w:rsidP="001F2177">
            <w:pPr>
              <w:jc w:val="both"/>
              <w:rPr>
                <w:b/>
              </w:rPr>
            </w:pPr>
            <w:r>
              <w:rPr>
                <w:b/>
              </w:rPr>
              <w:t>Capítulo 4.2. Predicción de impactos IV Región. Apartado 6.3.34.12 Factor Ambiental Actividades económicas locales (Dime</w:t>
            </w:r>
            <w:r w:rsidR="009C0DD8">
              <w:rPr>
                <w:b/>
              </w:rPr>
              <w:t>n</w:t>
            </w:r>
            <w:r>
              <w:rPr>
                <w:b/>
              </w:rPr>
              <w:t xml:space="preserve">sión </w:t>
            </w:r>
            <w:r w:rsidR="000264E8">
              <w:rPr>
                <w:b/>
              </w:rPr>
              <w:t>Socioeconómica</w:t>
            </w:r>
            <w:r w:rsidR="009C0DD8">
              <w:rPr>
                <w:b/>
              </w:rPr>
              <w:t>).</w:t>
            </w:r>
            <w:r w:rsidRPr="009C0DD8">
              <w:rPr>
                <w:b/>
              </w:rPr>
              <w:t>Sector Los Vilos, Comuna de Los Vilos</w:t>
            </w:r>
          </w:p>
          <w:p w:rsidR="009C0DD8" w:rsidRDefault="009C0DD8" w:rsidP="001F2177">
            <w:pPr>
              <w:jc w:val="both"/>
              <w:rPr>
                <w:i/>
              </w:rPr>
            </w:pPr>
            <w:r w:rsidRPr="009C0DD8">
              <w:rPr>
                <w:i/>
              </w:rPr>
              <w:t>Impacto: Afectación sobre las actividades económicas locales y sus dinámicas asociadas</w:t>
            </w:r>
          </w:p>
          <w:p w:rsidR="009C0DD8" w:rsidRPr="009C0DD8" w:rsidRDefault="009C0DD8" w:rsidP="001F2177">
            <w:pPr>
              <w:jc w:val="both"/>
              <w:rPr>
                <w:b/>
                <w:i/>
              </w:rPr>
            </w:pPr>
            <w:r w:rsidRPr="009C0DD8">
              <w:rPr>
                <w:i/>
              </w:rPr>
              <w:t xml:space="preserve"> i. Etapa de construcción Efecto de las acciones/obras del proyecto No se prevé la ocurrencia de este impacto en el área de influencia debido a que el número de trabajadores que podrían arribar a la ciudad de Los Vilos (entre 100 a 150) no es lo suficientemente importante como para afectar a este factor ya que ésta es una ciudad que en año 2002 tenía más de 10000 habitantes y que según estimaciones al año 2014 bordea los 18000 habitantes. En conclusión, no se</w:t>
            </w:r>
            <w:r>
              <w:rPr>
                <w:i/>
              </w:rPr>
              <w:t xml:space="preserve"> reconoce impacto en esta etapa”.</w:t>
            </w:r>
          </w:p>
        </w:tc>
      </w:tr>
      <w:tr w:rsidR="001F2177" w:rsidRPr="00D42470" w:rsidTr="00B35504">
        <w:tblPrEx>
          <w:tblCellMar>
            <w:left w:w="70" w:type="dxa"/>
            <w:right w:w="70" w:type="dxa"/>
          </w:tblCellMar>
        </w:tblPrEx>
        <w:trPr>
          <w:trHeight w:val="627"/>
        </w:trPr>
        <w:tc>
          <w:tcPr>
            <w:tcW w:w="5000" w:type="pct"/>
            <w:gridSpan w:val="2"/>
          </w:tcPr>
          <w:p w:rsidR="001F2177" w:rsidRDefault="009C0DD8" w:rsidP="00D931D4">
            <w:pPr>
              <w:rPr>
                <w:b/>
              </w:rPr>
            </w:pPr>
            <w:r w:rsidRPr="009C0DD8">
              <w:rPr>
                <w:b/>
              </w:rPr>
              <w:t>Hecho (s)</w:t>
            </w:r>
          </w:p>
          <w:p w:rsidR="009C0DD8" w:rsidRDefault="009C0DD8" w:rsidP="00F64AE8">
            <w:pPr>
              <w:pStyle w:val="Prrafodelista"/>
              <w:numPr>
                <w:ilvl w:val="0"/>
                <w:numId w:val="28"/>
              </w:numPr>
              <w:ind w:left="360"/>
            </w:pPr>
            <w:r w:rsidRPr="006D49FA">
              <w:t>Con motivo de la actividad de fiscalización fue posible constatar un sector</w:t>
            </w:r>
            <w:r w:rsidR="00D70F75" w:rsidRPr="006D49FA">
              <w:t xml:space="preserve"> con varios locales</w:t>
            </w:r>
            <w:r w:rsidRPr="006D49FA">
              <w:t xml:space="preserve"> de venta de comida</w:t>
            </w:r>
            <w:r w:rsidR="0006519C" w:rsidRPr="006D49FA">
              <w:t xml:space="preserve"> rápida</w:t>
            </w:r>
            <w:r w:rsidRPr="006D49FA">
              <w:t>, los cuales se encuentran asociados a la Cooperativa de Comerciantes Ambulantes El Esfuerzo de Los Vilos</w:t>
            </w:r>
            <w:r w:rsidR="00F46EE2">
              <w:t>, ubicados</w:t>
            </w:r>
            <w:r w:rsidR="00B35504">
              <w:t xml:space="preserve"> en el km 225 de Ruta 5 Norte,</w:t>
            </w:r>
            <w:r w:rsidR="00F46EE2">
              <w:t xml:space="preserve"> aproximadamente a 315</w:t>
            </w:r>
            <w:r w:rsidRPr="006D49FA">
              <w:t xml:space="preserve"> metros de la fuente fiscalizada, tal como se aprecia en la Figura N° </w:t>
            </w:r>
            <w:r w:rsidR="00D210FF">
              <w:t>6</w:t>
            </w:r>
            <w:r w:rsidRPr="006D49FA">
              <w:t xml:space="preserve">. </w:t>
            </w:r>
          </w:p>
          <w:p w:rsidR="00520E64" w:rsidRDefault="005A540F" w:rsidP="00F64AE8">
            <w:pPr>
              <w:pStyle w:val="Prrafodelista"/>
              <w:numPr>
                <w:ilvl w:val="0"/>
                <w:numId w:val="28"/>
              </w:numPr>
              <w:ind w:left="360"/>
            </w:pPr>
            <w:r>
              <w:t>Una vez finalizado el recorrido de inspección de la instalación de faenas fiscalizada, se procedió a desarrollar</w:t>
            </w:r>
            <w:r w:rsidR="00595031">
              <w:t xml:space="preserve"> actividades de muestreo, medición y análisis consistentes en la recolección de información primaria de carácter cualitativo, a través de la aplicación de entrevistas semiestructuradas a miembros de </w:t>
            </w:r>
            <w:r w:rsidR="00595031" w:rsidRPr="00595031">
              <w:t>la Cooperativa de Comerciantes Ambulantes y Establecidos El Esfuerzo de Los Vilos</w:t>
            </w:r>
            <w:r>
              <w:t>, los antecedentes de dicha actividad se encuentran contenidos en el Reporte d</w:t>
            </w:r>
            <w:r w:rsidRPr="005A540F">
              <w:t>e Sistematización</w:t>
            </w:r>
            <w:r>
              <w:t xml:space="preserve"> y Resultados de Actividad de Recolección d</w:t>
            </w:r>
            <w:r w:rsidRPr="005A540F">
              <w:t>e Información Primaria</w:t>
            </w:r>
            <w:r>
              <w:t xml:space="preserve"> (ver anexo 11).</w:t>
            </w:r>
            <w:r w:rsidR="00855484">
              <w:t xml:space="preserve"> </w:t>
            </w:r>
            <w:r w:rsidR="00855484" w:rsidRPr="00855484">
              <w:t>El objetivo general de la actividad consistió en indagar en la eventual afectación a los sistemas de vida y costumbres de los grupos humanos emplazados próximos a la Instalación de Faenas de Eléctricas de Medellín, empresa contratista de Interchile S.A., titular del proyecto Plan de Expansión Chile LT 2x500 Kv Cardones-Polpaico, específicamente aquellos comerciantes, organizados en la Cooperativa El Esfuerzo de Los Vilos, quienes desarrollan sus actividades económicas y gastronómicas en el sector del km 225 de la Ruta 5 Norte, en la comuna de Los Vilos.</w:t>
            </w:r>
            <w:r w:rsidR="00855484">
              <w:t xml:space="preserve"> </w:t>
            </w:r>
            <w:r w:rsidR="00855484" w:rsidRPr="00855484">
              <w:t>A través de la aplicación del instrumento de recolección de información primaria de carácter cualitativo -la entrevista-, fue posible levantar información relacionada al conocimiento y opinión de los entrevistados, respecto de la construcción y el funcionamiento de la instalación de faenas fiscalizada</w:t>
            </w:r>
            <w:r w:rsidR="00AD7E60">
              <w:t>.</w:t>
            </w:r>
          </w:p>
          <w:p w:rsidR="00AD7E60" w:rsidRDefault="00AD7E60" w:rsidP="00AD7E60">
            <w:pPr>
              <w:ind w:left="360"/>
              <w:jc w:val="both"/>
            </w:pPr>
            <w:r>
              <w:t>En base a los elementos establecidos en el Reglamento del Sistema de Evaluación de Impacto Ambiental –Decreto Supremo N°40/2012, del Ministerio del Medio Ambiente-, y en la Guía de Evaluación de Impacto Ambiental de proyectos Inmobiliarios que se desarrollen en Zonas Urbanas (SEA, 2017), sumados a los resultados obtenidos del análisis de los discursos de los participantes de la actividad de recolección de información primaria de carácter cualitativo, ha sido posible desprender que las obras asociadas a la instalación de faenas fiscalizada, ubicada en el km 225 de la Ruta 5 Norte, frente al Cementerio de los Vilos y muy cercano al sector de c</w:t>
            </w:r>
            <w:r w:rsidR="00D210FF">
              <w:t xml:space="preserve">arros gastronómicos ubicados en </w:t>
            </w:r>
            <w:r w:rsidR="00D210FF" w:rsidRPr="00FA2F64">
              <w:t>la ruta D-700</w:t>
            </w:r>
            <w:r>
              <w:t>, asociada al proyecto “Plan de Expansión Chile LT 2x500 Kv Cardones-Polpaico”, calificado ambientalmente favorable a través de la RCA N°1608/2015, estarían generando una serie de efectos sobre los comerciantes gastronómicos de la cooperativa El Esfuerzo de los Vilos.</w:t>
            </w:r>
          </w:p>
          <w:p w:rsidR="00AD7E60" w:rsidRDefault="00AD7E60" w:rsidP="00AD7E60">
            <w:pPr>
              <w:ind w:left="360"/>
              <w:jc w:val="both"/>
            </w:pPr>
            <w:r>
              <w:t>En este sentido se hace necesario recalcar que la cooperativa de comerciantes El Esfuerzo de Los Vilos, constituye un grupo humano, en la medida que corresponden a un conjunto de personas que comparten un territorio y que interactúan de manera permanente, generando por tanto un sistema de vida en el cual se dan relaciones sociales, culturales y económicas, pudiendo llegar a generar tradiciones, intereses comunitarios y/o sentimientos de arraigo (SEA, 2017).</w:t>
            </w:r>
          </w:p>
          <w:p w:rsidR="00AD7E60" w:rsidRDefault="00AD7E60" w:rsidP="00AD7E60">
            <w:pPr>
              <w:ind w:left="360"/>
              <w:jc w:val="both"/>
            </w:pPr>
            <w:r>
              <w:t>Desde las opiniones y percepciones manifestadas por parte de los y las participantes de la actividad de recolección de información primaria de carácter cualitativo, ha sido posible desprender lo siguiente:</w:t>
            </w:r>
          </w:p>
          <w:p w:rsidR="00AD7E60" w:rsidRPr="00F64AE8" w:rsidRDefault="00AD7E60" w:rsidP="00F64AE8">
            <w:pPr>
              <w:pStyle w:val="Prrafodelista"/>
              <w:numPr>
                <w:ilvl w:val="0"/>
                <w:numId w:val="38"/>
              </w:numPr>
            </w:pPr>
            <w:r w:rsidRPr="00F64AE8">
              <w:t>Las actividades económicas basadas en la oferta de servicios gastronómicos por parte de comerciantes ambulantes y locatarios de los carros gastronómicos, en un sector de parada de buses, en su mayoría interurbanos, de transporte de pasajeros, corresponde a una actividad tradicionalmente desarrollada en el sector del km 225 de la Ruta 5 Norte en la Comuna de Los Vilos, por lo que los comerciantes del sector, agrupados en la Cooperativa El Esfuerzo de Los Vilos, reconocen la relevancia económica de esta actividad para su subsistencia.</w:t>
            </w:r>
          </w:p>
          <w:p w:rsidR="00AD7E60" w:rsidRPr="00F64AE8" w:rsidRDefault="00AD7E60" w:rsidP="00F64AE8">
            <w:pPr>
              <w:pStyle w:val="Prrafodelista"/>
              <w:numPr>
                <w:ilvl w:val="0"/>
                <w:numId w:val="38"/>
              </w:numPr>
            </w:pPr>
            <w:r w:rsidRPr="00F64AE8">
              <w:t xml:space="preserve">A partir de la construcción de la instalación de faenas, aproximadamente en enero de 2016, los comerciantes del sector comenzaron a percibir un aumento en el movimiento de vehículos pesados que se dirigían desde y hacia el sector de la instalación de faenas. Los entrevistados señalaron que estos vehículos pesados y de transporte de trabajadores obstruían la parada de los buses de transporte de pasajeros, </w:t>
            </w:r>
            <w:r w:rsidRPr="00F06FCE">
              <w:t>que paran unos minutos en</w:t>
            </w:r>
            <w:r w:rsidR="00FA2F64">
              <w:t xml:space="preserve"> la ruta ROL D700, correspondiente al </w:t>
            </w:r>
            <w:r w:rsidRPr="00F06FCE">
              <w:t>sector del km 225 de Ruta 5</w:t>
            </w:r>
            <w:r w:rsidR="00FA2F64">
              <w:t xml:space="preserve">, </w:t>
            </w:r>
            <w:r w:rsidRPr="00F64AE8">
              <w:t>para que los pasajeros bajen a realizar compras de alimentos o bien, los comerciantes ambulantes suban a los buses a ofrecer sus productos. De esta forma</w:t>
            </w:r>
            <w:r w:rsidR="00F06FCE">
              <w:t>,</w:t>
            </w:r>
            <w:r w:rsidRPr="00F64AE8">
              <w:t xml:space="preserve"> los comerciantes comenzaron a observar que las ventas disminuían respecto de años anteriores, sobre todo en consideración a que este efecto se produjo durante el verano, periodo en el cual hay más público en el sector. Este efecto es atribuido, por los entrevistados, a que al no tener espacio disponible para detenerse, los buses de transporte de pasajeros no paran en el sector, por lo que disminuiría el flujo de potenciales clientes para los comerciantes.</w:t>
            </w:r>
          </w:p>
          <w:p w:rsidR="00AD7E60" w:rsidRPr="00F64AE8" w:rsidRDefault="00AD7E60" w:rsidP="00F64AE8">
            <w:pPr>
              <w:pStyle w:val="Prrafodelista"/>
              <w:numPr>
                <w:ilvl w:val="0"/>
                <w:numId w:val="38"/>
              </w:numPr>
            </w:pPr>
            <w:r w:rsidRPr="00F64AE8">
              <w:t>De esta forma el aumento de vehículos y maquinaria asociado a la construcción y funcionamiento de la instalación de faenas en el sector del km 225 de la Ruta 5 Norte, estaría generando impactos a los socios de la Cooperativa El Esfuerza, consistentes en una disminución de las ventas tanto para comerciantes ambulantes, como para locatarios de carritos gastronómicos, lo que a su vez repercutiría en los ingresos diarios de los comerciantes, en base a los cuales se contrata personal para apoyar el servicio a los clientes y se realizan compras de insumos en mercados y almacenes de la comuna de Los Vilos, para la elaboración de los productos gastronómicos que luego son ofrecidos en los locales gastronómicos de la Ruta 5 Norte. Incluso los entrevistados manifestaron que debido a la disminución de las ventas el carro gastronómico de la cooperativa –el cual es compartido por los socios de ésta que no poseen local- se vio obligado a cerrar durante siete meses.</w:t>
            </w:r>
          </w:p>
          <w:p w:rsidR="00AD7E60" w:rsidRPr="00F64AE8" w:rsidRDefault="00AD7E60" w:rsidP="00F64AE8">
            <w:pPr>
              <w:pStyle w:val="Prrafodelista"/>
              <w:numPr>
                <w:ilvl w:val="0"/>
                <w:numId w:val="38"/>
              </w:numPr>
            </w:pPr>
            <w:r w:rsidRPr="00F64AE8">
              <w:t xml:space="preserve">La construcción y funcionamiento de la instalación de faenas, emplazada justo al frente del cementerio de Los Vilos, ha incidido en la disminución </w:t>
            </w:r>
            <w:r w:rsidR="00F06FCE">
              <w:t>de</w:t>
            </w:r>
            <w:r w:rsidRPr="00F64AE8">
              <w:t xml:space="preserve"> la disponibilidad de estacionamientos para los deudos que visitan el cementerio, ya que dichos estacionamientos estarían siendo utilizados por los vehículos asociados a la instalación de faenas. Asimismo, el camino que separa a la instalación de faenas y el cementerio, corresponde a un camino de tierra estrecho, lo que genera congestión durante el desarrollo de cortejos fúnebres. Los entrevistados señalaron que a principios del mes de noviembre de 2016, durante la celebración del día de todos los santos, la visita de deudos se desarrolló con dificultad, debiendo llegar carabineros a apoyar la entrada y salida de vehículos pesados desde la instalación de faenas.</w:t>
            </w:r>
          </w:p>
          <w:p w:rsidR="007E34EF" w:rsidRDefault="007E34EF" w:rsidP="00AD7E60">
            <w:pPr>
              <w:jc w:val="both"/>
            </w:pPr>
          </w:p>
          <w:p w:rsidR="009C0DD8" w:rsidRDefault="009C0DD8" w:rsidP="00AD7E60">
            <w:pPr>
              <w:jc w:val="both"/>
              <w:rPr>
                <w:b/>
              </w:rPr>
            </w:pPr>
            <w:r w:rsidRPr="009C0DD8">
              <w:rPr>
                <w:b/>
              </w:rPr>
              <w:t>Examen de información</w:t>
            </w:r>
          </w:p>
          <w:p w:rsidR="0006519C" w:rsidRDefault="0006519C" w:rsidP="00F64AE8">
            <w:pPr>
              <w:pStyle w:val="Prrafodelista"/>
              <w:numPr>
                <w:ilvl w:val="0"/>
                <w:numId w:val="28"/>
              </w:numPr>
              <w:ind w:left="351" w:hanging="426"/>
            </w:pPr>
            <w:r w:rsidRPr="006D49FA">
              <w:t xml:space="preserve">Con fecha 28 de diciembre de 2016, esta Superintendencia realizó un requerimiento </w:t>
            </w:r>
            <w:r w:rsidR="00503CA4">
              <w:t xml:space="preserve">de información a </w:t>
            </w:r>
            <w:r w:rsidR="00595031">
              <w:t xml:space="preserve">la </w:t>
            </w:r>
            <w:r w:rsidR="00595031" w:rsidRPr="006D49FA">
              <w:t>Cooperativa</w:t>
            </w:r>
            <w:r w:rsidRPr="006D49FA">
              <w:t xml:space="preserve"> de Comerciantes Ambulantes</w:t>
            </w:r>
            <w:r w:rsidR="00503CA4">
              <w:t xml:space="preserve"> y Establecidos E</w:t>
            </w:r>
            <w:r w:rsidRPr="006D49FA">
              <w:t>l Esfuerzo de Los Vilos, a través de Ord N° 2857 (</w:t>
            </w:r>
            <w:r w:rsidR="006D5555" w:rsidRPr="006D5555">
              <w:t>Ver Anexo 9</w:t>
            </w:r>
            <w:r w:rsidRPr="006D5555">
              <w:t>)</w:t>
            </w:r>
            <w:r w:rsidR="005A0BD7" w:rsidRPr="006D5555">
              <w:t>, con</w:t>
            </w:r>
            <w:r w:rsidR="005A0BD7" w:rsidRPr="006D49FA">
              <w:t xml:space="preserve"> la finalidad de </w:t>
            </w:r>
            <w:r w:rsidR="00AD7E60">
              <w:t xml:space="preserve">complementar los antecedentes recolectados a través de la aplicación de entrevistas semiestructuradas a miembros de la Cooperativa el Esfuerzo de Los Vilos y recabar antecedentes relativos a la </w:t>
            </w:r>
            <w:r w:rsidR="00B35504">
              <w:t>existencia de eventuales</w:t>
            </w:r>
            <w:r w:rsidR="005A0BD7" w:rsidRPr="006D49FA">
              <w:t xml:space="preserve"> </w:t>
            </w:r>
            <w:r w:rsidR="00B35504">
              <w:t>alteraciones</w:t>
            </w:r>
            <w:r w:rsidR="00B35504" w:rsidRPr="006D49FA">
              <w:t xml:space="preserve"> </w:t>
            </w:r>
            <w:r w:rsidR="005A0BD7" w:rsidRPr="006D49FA">
              <w:t>en sus actividades económicas.</w:t>
            </w:r>
          </w:p>
          <w:p w:rsidR="005A0BD7" w:rsidRPr="006D49FA" w:rsidRDefault="005A0BD7" w:rsidP="00F64AE8">
            <w:pPr>
              <w:pStyle w:val="Prrafodelista"/>
              <w:numPr>
                <w:ilvl w:val="0"/>
                <w:numId w:val="28"/>
              </w:numPr>
              <w:ind w:left="360"/>
            </w:pPr>
            <w:r w:rsidRPr="006D49FA">
              <w:t xml:space="preserve">Con fecha 12 de enero de 2017, </w:t>
            </w:r>
            <w:r w:rsidR="00B35504">
              <w:t xml:space="preserve">ingresa a la SMA, carta de </w:t>
            </w:r>
            <w:r w:rsidRPr="006D49FA">
              <w:t xml:space="preserve">la presidenta de la cooperativa, </w:t>
            </w:r>
            <w:r w:rsidR="00B35504">
              <w:t xml:space="preserve">que </w:t>
            </w:r>
            <w:r w:rsidRPr="006D49FA">
              <w:t>responde al requerimiento mencionado anteriormente</w:t>
            </w:r>
            <w:r w:rsidR="00B35504">
              <w:rPr>
                <w:rStyle w:val="Refdenotaalpie"/>
              </w:rPr>
              <w:footnoteReference w:id="1"/>
            </w:r>
            <w:r w:rsidRPr="006D49FA">
              <w:t xml:space="preserve">. Los antecedentes entregados </w:t>
            </w:r>
            <w:r w:rsidR="00B35504">
              <w:t>incluyen</w:t>
            </w:r>
            <w:r w:rsidR="00B35504" w:rsidRPr="006D49FA">
              <w:t xml:space="preserve"> </w:t>
            </w:r>
            <w:r w:rsidRPr="006D49FA">
              <w:t>la siguiente información:</w:t>
            </w:r>
          </w:p>
          <w:p w:rsidR="005A0BD7" w:rsidRDefault="005A0BD7" w:rsidP="00F64AE8">
            <w:pPr>
              <w:pStyle w:val="Prrafodelista"/>
              <w:numPr>
                <w:ilvl w:val="1"/>
                <w:numId w:val="29"/>
              </w:numPr>
              <w:ind w:left="1080"/>
            </w:pPr>
            <w:r>
              <w:t xml:space="preserve">Información Tributaria Cooperativa de </w:t>
            </w:r>
            <w:r w:rsidR="00D931D4">
              <w:t>Servicio</w:t>
            </w:r>
            <w:r>
              <w:t xml:space="preserve"> de Comerciantes Ambulantes El Esfuerzo de Los Vilos.</w:t>
            </w:r>
          </w:p>
          <w:p w:rsidR="005A0BD7" w:rsidRDefault="005A0BD7" w:rsidP="00F64AE8">
            <w:pPr>
              <w:pStyle w:val="Prrafodelista"/>
              <w:numPr>
                <w:ilvl w:val="1"/>
                <w:numId w:val="29"/>
              </w:numPr>
              <w:ind w:left="1080"/>
            </w:pPr>
            <w:r>
              <w:t>Rol Único Tributario de la Cooperativa.</w:t>
            </w:r>
          </w:p>
          <w:p w:rsidR="007E34EF" w:rsidRDefault="007E34EF" w:rsidP="00F64AE8">
            <w:pPr>
              <w:pStyle w:val="Prrafodelista"/>
              <w:numPr>
                <w:ilvl w:val="1"/>
                <w:numId w:val="29"/>
              </w:numPr>
              <w:ind w:left="1080"/>
            </w:pPr>
            <w:r>
              <w:t>Formulario 29 para los meses de abril, mayo, junio, julio, agosto y septiembre. Se declara “Sin Movimiento”.</w:t>
            </w:r>
          </w:p>
          <w:p w:rsidR="005A0BD7" w:rsidRDefault="005A0BD7" w:rsidP="00F64AE8">
            <w:pPr>
              <w:pStyle w:val="Prrafodelista"/>
              <w:numPr>
                <w:ilvl w:val="1"/>
                <w:numId w:val="29"/>
              </w:numPr>
              <w:ind w:left="1080"/>
            </w:pPr>
            <w:r>
              <w:t>Fotocopia del Libro de Compraventa del año 2015 y 2016 del carrito administrado por la Cooperativa</w:t>
            </w:r>
            <w:r w:rsidR="00623181">
              <w:t xml:space="preserve">, que detalla compras (gastos) y ventas efectuados para los periodos enero – diciembre del año 2015 y enero – noviembre de 2016. A partir de dichos datos pudieron </w:t>
            </w:r>
            <w:r w:rsidR="007E34EF">
              <w:t xml:space="preserve">calcularse los ingresos mensuales para los años 2015 y 2016, ello con la finalidad de comparar los ingresos percibidos por el local de la Cooperativa entre el año 2015 (en una situación “sin proyecto”) y el año 2016, que coincide con el inicio de la construcción y posterior funcionamiento de la instalación de faenas fiscalizada. </w:t>
            </w:r>
            <w:r>
              <w:t xml:space="preserve">En </w:t>
            </w:r>
            <w:r w:rsidR="00623181">
              <w:t xml:space="preserve">el </w:t>
            </w:r>
            <w:r>
              <w:t xml:space="preserve">siguiente </w:t>
            </w:r>
            <w:r w:rsidR="00B35504">
              <w:t xml:space="preserve">gráfico </w:t>
            </w:r>
            <w:r>
              <w:t>se presenta un resumen de las ganancias de los años 2015 y 2016.</w:t>
            </w:r>
          </w:p>
          <w:p w:rsidR="007642EE" w:rsidRDefault="007642EE" w:rsidP="00AD7E60">
            <w:pPr>
              <w:pStyle w:val="Prrafodelista"/>
            </w:pPr>
          </w:p>
          <w:p w:rsidR="005A0BD7" w:rsidRPr="00D70F75" w:rsidRDefault="007642EE" w:rsidP="007642EE">
            <w:pPr>
              <w:pStyle w:val="Prrafodelista"/>
              <w:jc w:val="center"/>
              <w:rPr>
                <w:b/>
              </w:rPr>
            </w:pPr>
            <w:r w:rsidRPr="00D70F75">
              <w:rPr>
                <w:b/>
              </w:rPr>
              <w:t>Gráfico 1: Ingresos Cooperativa años 2015-2016</w:t>
            </w:r>
          </w:p>
          <w:p w:rsidR="007642EE" w:rsidRDefault="007642EE" w:rsidP="007642EE">
            <w:pPr>
              <w:pStyle w:val="Prrafodelista"/>
              <w:jc w:val="center"/>
            </w:pPr>
            <w:r>
              <w:rPr>
                <w:noProof/>
                <w:lang w:eastAsia="es-CL"/>
              </w:rPr>
              <w:drawing>
                <wp:inline distT="0" distB="0" distL="0" distR="0" wp14:anchorId="143C6174" wp14:editId="470BA0E5">
                  <wp:extent cx="4743450" cy="2524125"/>
                  <wp:effectExtent l="0" t="0" r="0" b="952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435C1" w:rsidRDefault="00E435C1" w:rsidP="006D49FA">
            <w:pPr>
              <w:pStyle w:val="Prrafodelista"/>
              <w:ind w:left="1440"/>
            </w:pPr>
          </w:p>
          <w:p w:rsidR="00AD7E60" w:rsidRPr="00AD7E60" w:rsidRDefault="00AD7E60" w:rsidP="009948DF">
            <w:pPr>
              <w:pStyle w:val="Prrafodelista"/>
              <w:ind w:left="209"/>
            </w:pPr>
            <w:r w:rsidRPr="00AD7E60">
              <w:t xml:space="preserve">De la información entregada por los denunciantes, es posible determinar que se presentó una disminución en los ingresos de un 64,80% percibido durante el año 2016, comparada con el mismo período del año anterior (enero-noviembre). </w:t>
            </w:r>
          </w:p>
          <w:p w:rsidR="006D49FA" w:rsidRPr="006D49FA" w:rsidRDefault="00BB484A" w:rsidP="00EF6A7C">
            <w:pPr>
              <w:pStyle w:val="Prrafodelista"/>
              <w:ind w:left="209"/>
            </w:pPr>
            <w:r>
              <w:t>Comparando los resultados del gráfico N° 1 con los datos presentados en Tabla N° 3</w:t>
            </w:r>
            <w:r w:rsidR="00AD7E60">
              <w:t xml:space="preserve"> (asociados al ingreso de vehículos a la instalación de faenas fiscalizada)</w:t>
            </w:r>
            <w:r>
              <w:t xml:space="preserve">, no es posible observar una relación directa entre la disminución de los ingresos con el aumento del flujo vehicular, no obstante es preciso señalar que, la información entregada por la Cooperativa corresponde a </w:t>
            </w:r>
            <w:r w:rsidR="00AD7E60">
              <w:t xml:space="preserve">sólo </w:t>
            </w:r>
            <w:r>
              <w:t>un</w:t>
            </w:r>
            <w:r w:rsidR="00AD7E60">
              <w:t>o de los locales</w:t>
            </w:r>
            <w:r>
              <w:t xml:space="preserve"> de venta de comida rápida (administrado por la cooperativa) y no a </w:t>
            </w:r>
            <w:r w:rsidR="00EF6A7C">
              <w:t>la totalidad (14) de</w:t>
            </w:r>
            <w:r w:rsidRPr="00F06FCE">
              <w:t xml:space="preserve"> locales</w:t>
            </w:r>
            <w:r>
              <w:t xml:space="preserve"> que conforman la Cooperativa.</w:t>
            </w:r>
          </w:p>
        </w:tc>
      </w:tr>
    </w:tbl>
    <w:p w:rsidR="001F2177" w:rsidRDefault="001F2177" w:rsidP="00FD07D0"/>
    <w:p w:rsidR="007C0FA0" w:rsidRDefault="007C0FA0">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7C0FA0" w:rsidRPr="00D42470" w:rsidTr="003917A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C0FA0" w:rsidRPr="00D42470" w:rsidRDefault="007C0FA0" w:rsidP="003917AA">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7C0FA0" w:rsidRPr="00D42470" w:rsidTr="009948DF">
        <w:trPr>
          <w:trHeight w:val="5635"/>
          <w:jc w:val="center"/>
        </w:trPr>
        <w:tc>
          <w:tcPr>
            <w:tcW w:w="5000" w:type="pct"/>
            <w:gridSpan w:val="2"/>
            <w:tcBorders>
              <w:top w:val="nil"/>
              <w:left w:val="single" w:sz="4" w:space="0" w:color="auto"/>
              <w:right w:val="single" w:sz="4" w:space="0" w:color="auto"/>
            </w:tcBorders>
            <w:shd w:val="clear" w:color="auto" w:fill="auto"/>
            <w:noWrap/>
            <w:vAlign w:val="center"/>
            <w:hideMark/>
          </w:tcPr>
          <w:p w:rsidR="007C0FA0" w:rsidRPr="00D42470" w:rsidRDefault="007C0FA0" w:rsidP="003917A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13B3452" wp14:editId="65D4ED8B">
                  <wp:extent cx="6572250" cy="3684663"/>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istancia IF - Los Vilos.JPG"/>
                          <pic:cNvPicPr/>
                        </pic:nvPicPr>
                        <pic:blipFill>
                          <a:blip r:embed="rId30">
                            <a:extLst>
                              <a:ext uri="{28A0092B-C50C-407E-A947-70E740481C1C}">
                                <a14:useLocalDpi xmlns:a14="http://schemas.microsoft.com/office/drawing/2010/main" val="0"/>
                              </a:ext>
                            </a:extLst>
                          </a:blip>
                          <a:stretch>
                            <a:fillRect/>
                          </a:stretch>
                        </pic:blipFill>
                        <pic:spPr>
                          <a:xfrm>
                            <a:off x="0" y="0"/>
                            <a:ext cx="6607214" cy="3704265"/>
                          </a:xfrm>
                          <a:prstGeom prst="rect">
                            <a:avLst/>
                          </a:prstGeom>
                        </pic:spPr>
                      </pic:pic>
                    </a:graphicData>
                  </a:graphic>
                </wp:inline>
              </w:drawing>
            </w:r>
          </w:p>
        </w:tc>
      </w:tr>
      <w:tr w:rsidR="007C0FA0" w:rsidRPr="00D42470" w:rsidTr="003917A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7C0FA0" w:rsidRPr="00A9233F" w:rsidRDefault="00D210FF" w:rsidP="003917AA">
            <w:pPr>
              <w:spacing w:after="0" w:line="240" w:lineRule="auto"/>
              <w:contextualSpacing/>
              <w:outlineLvl w:val="1"/>
              <w:rPr>
                <w:rFonts w:ascii="Calibri" w:eastAsia="Times New Roman" w:hAnsi="Calibri" w:cs="Calibri"/>
                <w:b/>
                <w:color w:val="000000" w:themeColor="text1"/>
                <w:sz w:val="18"/>
                <w:szCs w:val="20"/>
                <w:lang w:eastAsia="es-CL"/>
              </w:rPr>
            </w:pPr>
            <w:bookmarkStart w:id="218" w:name="_Toc353998121"/>
            <w:bookmarkStart w:id="219" w:name="_Toc353998194"/>
            <w:bookmarkStart w:id="220" w:name="_Toc382383548"/>
            <w:bookmarkStart w:id="221" w:name="_Toc382472370"/>
            <w:bookmarkStart w:id="222" w:name="_Toc390184280"/>
            <w:bookmarkStart w:id="223" w:name="_Toc390360011"/>
            <w:bookmarkStart w:id="224" w:name="_Toc390777032"/>
            <w:bookmarkStart w:id="225" w:name="_Toc447875243"/>
            <w:bookmarkStart w:id="226" w:name="_Toc448926733"/>
            <w:bookmarkStart w:id="227" w:name="_Toc448926922"/>
            <w:bookmarkStart w:id="228" w:name="_Toc448927010"/>
            <w:bookmarkStart w:id="229" w:name="_Toc448928073"/>
            <w:bookmarkStart w:id="230" w:name="_Toc449085421"/>
            <w:bookmarkStart w:id="231" w:name="_Toc449105979"/>
            <w:bookmarkStart w:id="232" w:name="_Toc449106095"/>
            <w:bookmarkStart w:id="233" w:name="_Toc469928972"/>
            <w:bookmarkStart w:id="234" w:name="_Toc472083170"/>
            <w:bookmarkStart w:id="235" w:name="_Toc472505933"/>
            <w:r>
              <w:rPr>
                <w:rFonts w:ascii="Calibri" w:eastAsia="Calibri" w:hAnsi="Calibri" w:cs="Calibri"/>
                <w:b/>
                <w:color w:val="000000" w:themeColor="text1"/>
                <w:sz w:val="18"/>
                <w:szCs w:val="20"/>
              </w:rPr>
              <w:t>Figura 5</w:t>
            </w:r>
            <w:r w:rsidR="007C0FA0" w:rsidRPr="00A9233F">
              <w:rPr>
                <w:rFonts w:ascii="Calibri" w:eastAsia="Calibri" w:hAnsi="Calibri" w:cs="Calibri"/>
                <w:b/>
                <w:color w:val="000000" w:themeColor="text1"/>
                <w:sz w:val="18"/>
                <w:szCs w:val="20"/>
              </w:rPr>
              <w:t>.</w:t>
            </w:r>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7C0FA0" w:rsidRPr="00A9233F" w:rsidRDefault="007C0FA0" w:rsidP="003917AA">
            <w:pPr>
              <w:spacing w:after="0" w:line="240" w:lineRule="auto"/>
              <w:rPr>
                <w:rFonts w:ascii="Calibri" w:eastAsia="Times New Roman" w:hAnsi="Calibri" w:cs="Times New Roman"/>
                <w:b/>
                <w:color w:val="000000" w:themeColor="text1"/>
                <w:sz w:val="18"/>
                <w:szCs w:val="18"/>
                <w:lang w:eastAsia="es-CL"/>
              </w:rPr>
            </w:pPr>
            <w:r w:rsidRPr="00A9233F">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color w:val="000000" w:themeColor="text1"/>
                <w:sz w:val="18"/>
                <w:szCs w:val="18"/>
                <w:lang w:eastAsia="es-CL"/>
              </w:rPr>
              <w:t>N/A</w:t>
            </w:r>
          </w:p>
        </w:tc>
      </w:tr>
      <w:tr w:rsidR="007C0FA0" w:rsidRPr="00D42470" w:rsidTr="003917A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7C0FA0" w:rsidRPr="00A9233F" w:rsidRDefault="007C0FA0" w:rsidP="00EF6A7C">
            <w:pPr>
              <w:spacing w:after="0" w:line="240" w:lineRule="auto"/>
              <w:jc w:val="both"/>
              <w:rPr>
                <w:rFonts w:ascii="Calibri" w:eastAsia="Times New Roman" w:hAnsi="Calibri" w:cs="Times New Roman"/>
                <w:color w:val="000000" w:themeColor="text1"/>
                <w:sz w:val="18"/>
                <w:szCs w:val="18"/>
                <w:lang w:eastAsia="es-CL"/>
              </w:rPr>
            </w:pPr>
            <w:r w:rsidRPr="00A9233F">
              <w:rPr>
                <w:rFonts w:ascii="Calibri" w:eastAsia="Times New Roman" w:hAnsi="Calibri" w:cs="Times New Roman"/>
                <w:b/>
                <w:color w:val="000000" w:themeColor="text1"/>
                <w:sz w:val="18"/>
                <w:szCs w:val="18"/>
                <w:lang w:eastAsia="es-CL"/>
              </w:rPr>
              <w:t>Descripción del medio de prueba:</w:t>
            </w:r>
            <w:r w:rsidRPr="00A9233F">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La figura muestra la distancia calculada, a través de Google Eart</w:t>
            </w:r>
            <w:r w:rsidR="00EF6A7C">
              <w:rPr>
                <w:rFonts w:ascii="Calibri" w:eastAsia="Times New Roman" w:hAnsi="Calibri" w:cs="Times New Roman"/>
                <w:color w:val="000000" w:themeColor="text1"/>
                <w:sz w:val="18"/>
                <w:szCs w:val="18"/>
                <w:lang w:eastAsia="es-CL"/>
              </w:rPr>
              <w:t>h</w:t>
            </w:r>
            <w:r>
              <w:rPr>
                <w:rFonts w:ascii="Calibri" w:eastAsia="Times New Roman" w:hAnsi="Calibri" w:cs="Times New Roman"/>
                <w:color w:val="000000" w:themeColor="text1"/>
                <w:sz w:val="18"/>
                <w:szCs w:val="18"/>
                <w:lang w:eastAsia="es-CL"/>
              </w:rPr>
              <w:t>, entre la Instalación de Faenas fiscalizada y el centro poblado de Los Vilos, específicamente uno de los edificios pertenecientes a la Municipalidad.</w:t>
            </w:r>
          </w:p>
        </w:tc>
      </w:tr>
      <w:tr w:rsidR="007C0FA0" w:rsidRPr="00D42470" w:rsidTr="003917AA">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7C0FA0" w:rsidRPr="00D42470" w:rsidRDefault="007C0FA0" w:rsidP="003917AA">
            <w:pPr>
              <w:spacing w:after="0" w:line="240" w:lineRule="auto"/>
              <w:rPr>
                <w:rFonts w:ascii="Calibri" w:eastAsia="Times New Roman" w:hAnsi="Calibri" w:cs="Times New Roman"/>
                <w:color w:val="000000"/>
                <w:lang w:eastAsia="es-CL"/>
              </w:rPr>
            </w:pPr>
          </w:p>
        </w:tc>
      </w:tr>
    </w:tbl>
    <w:p w:rsidR="007C0FA0" w:rsidRDefault="007C0FA0" w:rsidP="00FD07D0"/>
    <w:p w:rsidR="00EF6A7C" w:rsidRDefault="00EF6A7C" w:rsidP="00FD07D0"/>
    <w:p w:rsidR="00EF6A7C" w:rsidRDefault="00EF6A7C" w:rsidP="00FD07D0"/>
    <w:p w:rsidR="00EF6A7C" w:rsidRPr="00FD07D0" w:rsidRDefault="00EF6A7C" w:rsidP="00FD07D0"/>
    <w:p w:rsidR="007C1EB9" w:rsidRDefault="007C1EB9" w:rsidP="007C1EB9">
      <w:pPr>
        <w:pStyle w:val="Ttulo1"/>
        <w:numPr>
          <w:ilvl w:val="0"/>
          <w:numId w:val="0"/>
        </w:numPr>
        <w:ind w:left="432"/>
      </w:pPr>
    </w:p>
    <w:tbl>
      <w:tblPr>
        <w:tblW w:w="5000" w:type="pct"/>
        <w:jc w:val="center"/>
        <w:tblCellMar>
          <w:left w:w="70" w:type="dxa"/>
          <w:right w:w="70" w:type="dxa"/>
        </w:tblCellMar>
        <w:tblLook w:val="04A0" w:firstRow="1" w:lastRow="0" w:firstColumn="1" w:lastColumn="0" w:noHBand="0" w:noVBand="1"/>
      </w:tblPr>
      <w:tblGrid>
        <w:gridCol w:w="6031"/>
        <w:gridCol w:w="7531"/>
      </w:tblGrid>
      <w:tr w:rsidR="00A6599C" w:rsidRPr="00D42470" w:rsidTr="003917A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6599C" w:rsidRPr="00D42470" w:rsidRDefault="00A6599C" w:rsidP="003917AA">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A6599C" w:rsidRPr="00D42470" w:rsidTr="003917AA">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A6599C" w:rsidRPr="00D42470" w:rsidRDefault="0064283A" w:rsidP="00C84B12">
            <w:pP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6946E6EA" wp14:editId="60158C7A">
                      <wp:simplePos x="0" y="0"/>
                      <wp:positionH relativeFrom="column">
                        <wp:posOffset>4606290</wp:posOffset>
                      </wp:positionH>
                      <wp:positionV relativeFrom="paragraph">
                        <wp:posOffset>3449955</wp:posOffset>
                      </wp:positionV>
                      <wp:extent cx="309880" cy="310515"/>
                      <wp:effectExtent l="38100" t="38100" r="109220" b="13335"/>
                      <wp:wrapNone/>
                      <wp:docPr id="6" name="Cerrar llave 28"/>
                      <wp:cNvGraphicFramePr/>
                      <a:graphic xmlns:a="http://schemas.openxmlformats.org/drawingml/2006/main">
                        <a:graphicData uri="http://schemas.microsoft.com/office/word/2010/wordprocessingShape">
                          <wps:wsp>
                            <wps:cNvSpPr/>
                            <wps:spPr>
                              <a:xfrm rot="454887">
                                <a:off x="0" y="0"/>
                                <a:ext cx="309880" cy="310515"/>
                              </a:xfrm>
                              <a:prstGeom prst="rightBrace">
                                <a:avLst/>
                              </a:prstGeom>
                              <a:ln w="28575"/>
                            </wps:spPr>
                            <wps:style>
                              <a:lnRef idx="1">
                                <a:schemeClr val="accent6"/>
                              </a:lnRef>
                              <a:fillRef idx="0">
                                <a:schemeClr val="accent6"/>
                              </a:fillRef>
                              <a:effectRef idx="0">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BE0B0" id="Cerrar llave 28" o:spid="_x0000_s1026" type="#_x0000_t88" style="position:absolute;margin-left:362.7pt;margin-top:271.65pt;width:24.4pt;height:24.45pt;rotation:496858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" adj="1796" strokecolor="#70ad47 [3209]" strokeweight="2.25pt">
                      <v:stroke joinstyle="miter"/>
                    </v:shape>
                  </w:pict>
                </mc:Fallback>
              </mc:AlternateContent>
            </w:r>
            <w:r w:rsidR="008405F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35BB0C9F" wp14:editId="63E0039B">
                      <wp:simplePos x="0" y="0"/>
                      <wp:positionH relativeFrom="column">
                        <wp:posOffset>5052695</wp:posOffset>
                      </wp:positionH>
                      <wp:positionV relativeFrom="paragraph">
                        <wp:posOffset>3522345</wp:posOffset>
                      </wp:positionV>
                      <wp:extent cx="946150" cy="297180"/>
                      <wp:effectExtent l="0" t="0" r="25400" b="26670"/>
                      <wp:wrapNone/>
                      <wp:docPr id="8" name="Rectángulo 29"/>
                      <wp:cNvGraphicFramePr/>
                      <a:graphic xmlns:a="http://schemas.openxmlformats.org/drawingml/2006/main">
                        <a:graphicData uri="http://schemas.microsoft.com/office/word/2010/wordprocessingShape">
                          <wps:wsp>
                            <wps:cNvSpPr/>
                            <wps:spPr>
                              <a:xfrm>
                                <a:off x="0" y="0"/>
                                <a:ext cx="946150" cy="297180"/>
                              </a:xfrm>
                              <a:prstGeom prst="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FF08EA" w:rsidRDefault="00FF08EA" w:rsidP="00C84B12">
                                  <w:pPr>
                                    <w:jc w:val="center"/>
                                  </w:pPr>
                                  <w:r>
                                    <w:t>23 metros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B0C9F" id="_x0000_s1031" style="position:absolute;margin-left:397.85pt;margin-top:277.35pt;width:74.5pt;height:23.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" fillcolor="#70ad47 [3209]" strokecolor="#375623 [1609]" strokeweight="1pt">
                      <v:textbox>
                        <w:txbxContent>
                          <w:p w:rsidR="00FF08EA" w:rsidRDefault="00FF08EA" w:rsidP="00C84B12">
                            <w:pPr>
                              <w:jc w:val="center"/>
                            </w:pPr>
                            <w:r>
                              <w:t>23 metros</w:t>
                            </w:r>
                          </w:p>
                        </w:txbxContent>
                      </v:textbox>
                    </v:rect>
                  </w:pict>
                </mc:Fallback>
              </mc:AlternateContent>
            </w:r>
            <w:r w:rsidR="008405F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23F734F7" wp14:editId="5DB7B189">
                      <wp:simplePos x="0" y="0"/>
                      <wp:positionH relativeFrom="column">
                        <wp:posOffset>3056255</wp:posOffset>
                      </wp:positionH>
                      <wp:positionV relativeFrom="paragraph">
                        <wp:posOffset>537845</wp:posOffset>
                      </wp:positionV>
                      <wp:extent cx="463550" cy="3354705"/>
                      <wp:effectExtent l="0" t="702628" r="0" b="910272"/>
                      <wp:wrapNone/>
                      <wp:docPr id="33" name="Cerrar llave 28"/>
                      <wp:cNvGraphicFramePr/>
                      <a:graphic xmlns:a="http://schemas.openxmlformats.org/drawingml/2006/main">
                        <a:graphicData uri="http://schemas.microsoft.com/office/word/2010/wordprocessingShape">
                          <wps:wsp>
                            <wps:cNvSpPr/>
                            <wps:spPr>
                              <a:xfrm rot="18200598">
                                <a:off x="0" y="0"/>
                                <a:ext cx="463550" cy="3354705"/>
                              </a:xfrm>
                              <a:prstGeom prst="rightBrace">
                                <a:avLst/>
                              </a:prstGeom>
                              <a:ln w="28575"/>
                            </wps:spPr>
                            <wps:style>
                              <a:lnRef idx="1">
                                <a:schemeClr val="accent6"/>
                              </a:lnRef>
                              <a:fillRef idx="0">
                                <a:schemeClr val="accent6"/>
                              </a:fillRef>
                              <a:effectRef idx="0">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D9E70" id="Cerrar llave 28" o:spid="_x0000_s1026" type="#_x0000_t88" style="position:absolute;margin-left:240.65pt;margin-top:42.35pt;width:36.5pt;height:264.15pt;rotation:-3713053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" adj="249" strokecolor="#70ad47 [3209]" strokeweight="2.25pt">
                      <v:stroke joinstyle="miter"/>
                    </v:shape>
                  </w:pict>
                </mc:Fallback>
              </mc:AlternateContent>
            </w:r>
            <w:r w:rsidR="00C84B12">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9504" behindDoc="0" locked="0" layoutInCell="1" allowOverlap="1" wp14:anchorId="6B22AB62" wp14:editId="2C15CDE8">
                      <wp:simplePos x="0" y="0"/>
                      <wp:positionH relativeFrom="column">
                        <wp:posOffset>3512716</wp:posOffset>
                      </wp:positionH>
                      <wp:positionV relativeFrom="paragraph">
                        <wp:posOffset>1631167</wp:posOffset>
                      </wp:positionV>
                      <wp:extent cx="946297" cy="297712"/>
                      <wp:effectExtent l="0" t="0" r="25400" b="26670"/>
                      <wp:wrapNone/>
                      <wp:docPr id="32" name="Rectángulo 29"/>
                      <wp:cNvGraphicFramePr/>
                      <a:graphic xmlns:a="http://schemas.openxmlformats.org/drawingml/2006/main">
                        <a:graphicData uri="http://schemas.microsoft.com/office/word/2010/wordprocessingShape">
                          <wps:wsp>
                            <wps:cNvSpPr/>
                            <wps:spPr>
                              <a:xfrm>
                                <a:off x="0" y="0"/>
                                <a:ext cx="946297" cy="297712"/>
                              </a:xfrm>
                              <a:prstGeom prst="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FF08EA" w:rsidRDefault="00FF08EA" w:rsidP="00C84B12">
                                  <w:pPr>
                                    <w:jc w:val="center"/>
                                  </w:pPr>
                                  <w:r>
                                    <w:t>315 metros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2AB62" id="_x0000_s1032" style="position:absolute;margin-left:276.6pt;margin-top:128.45pt;width:74.5pt;height:23.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" fillcolor="#70ad47 [3209]" strokecolor="#375623 [1609]" strokeweight="1pt">
                      <v:textbox>
                        <w:txbxContent>
                          <w:p w:rsidR="00FF08EA" w:rsidRDefault="00FF08EA" w:rsidP="00C84B12">
                            <w:pPr>
                              <w:jc w:val="center"/>
                            </w:pPr>
                            <w:r>
                              <w:t>315 metros</w:t>
                            </w:r>
                          </w:p>
                        </w:txbxContent>
                      </v:textbox>
                    </v:rect>
                  </w:pict>
                </mc:Fallback>
              </mc:AlternateContent>
            </w:r>
            <w:r w:rsidR="008405FA">
              <w:rPr>
                <w:noProof/>
                <w:lang w:eastAsia="es-CL"/>
              </w:rPr>
              <w:drawing>
                <wp:inline distT="0" distB="0" distL="0" distR="0" wp14:anchorId="5B890822" wp14:editId="3309EBCD">
                  <wp:extent cx="8609610" cy="4821382"/>
                  <wp:effectExtent l="0" t="0" r="127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8620392" cy="4827420"/>
                          </a:xfrm>
                          <a:prstGeom prst="rect">
                            <a:avLst/>
                          </a:prstGeom>
                        </pic:spPr>
                      </pic:pic>
                    </a:graphicData>
                  </a:graphic>
                </wp:inline>
              </w:drawing>
            </w:r>
          </w:p>
        </w:tc>
      </w:tr>
      <w:tr w:rsidR="00A6599C" w:rsidRPr="00D42470" w:rsidTr="003917A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A6599C" w:rsidRPr="00A9233F" w:rsidRDefault="00A6599C" w:rsidP="00D210FF">
            <w:pPr>
              <w:spacing w:after="0" w:line="240" w:lineRule="auto"/>
              <w:contextualSpacing/>
              <w:outlineLvl w:val="1"/>
              <w:rPr>
                <w:rFonts w:ascii="Calibri" w:eastAsia="Times New Roman" w:hAnsi="Calibri" w:cs="Calibri"/>
                <w:b/>
                <w:color w:val="000000" w:themeColor="text1"/>
                <w:sz w:val="18"/>
                <w:szCs w:val="20"/>
                <w:lang w:eastAsia="es-CL"/>
              </w:rPr>
            </w:pPr>
            <w:bookmarkStart w:id="236" w:name="_Toc472083171"/>
            <w:bookmarkStart w:id="237" w:name="_Toc472505934"/>
            <w:r w:rsidRPr="00A9233F">
              <w:rPr>
                <w:rFonts w:ascii="Calibri" w:eastAsia="Calibri" w:hAnsi="Calibri" w:cs="Calibri"/>
                <w:b/>
                <w:color w:val="000000" w:themeColor="text1"/>
                <w:sz w:val="18"/>
                <w:szCs w:val="20"/>
              </w:rPr>
              <w:t xml:space="preserve">Figura </w:t>
            </w:r>
            <w:r w:rsidR="00D210FF">
              <w:rPr>
                <w:rFonts w:ascii="Calibri" w:eastAsia="Calibri" w:hAnsi="Calibri" w:cs="Calibri"/>
                <w:b/>
                <w:color w:val="000000" w:themeColor="text1"/>
                <w:sz w:val="18"/>
                <w:szCs w:val="20"/>
              </w:rPr>
              <w:t>6</w:t>
            </w:r>
            <w:r w:rsidRPr="00A9233F">
              <w:rPr>
                <w:rFonts w:ascii="Calibri" w:eastAsia="Calibri" w:hAnsi="Calibri" w:cs="Calibri"/>
                <w:b/>
                <w:color w:val="000000" w:themeColor="text1"/>
                <w:sz w:val="18"/>
                <w:szCs w:val="20"/>
              </w:rPr>
              <w:t>.</w:t>
            </w:r>
            <w:bookmarkEnd w:id="236"/>
            <w:bookmarkEnd w:id="237"/>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A6599C" w:rsidRPr="00A9233F" w:rsidRDefault="00A6599C" w:rsidP="003917AA">
            <w:pPr>
              <w:spacing w:after="0" w:line="240" w:lineRule="auto"/>
              <w:rPr>
                <w:rFonts w:ascii="Calibri" w:eastAsia="Times New Roman" w:hAnsi="Calibri" w:cs="Times New Roman"/>
                <w:b/>
                <w:color w:val="000000" w:themeColor="text1"/>
                <w:sz w:val="18"/>
                <w:szCs w:val="18"/>
                <w:lang w:eastAsia="es-CL"/>
              </w:rPr>
            </w:pPr>
            <w:r w:rsidRPr="00A9233F">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color w:val="000000" w:themeColor="text1"/>
                <w:sz w:val="18"/>
                <w:szCs w:val="18"/>
                <w:lang w:eastAsia="es-CL"/>
              </w:rPr>
              <w:t>N/A</w:t>
            </w:r>
          </w:p>
        </w:tc>
      </w:tr>
      <w:tr w:rsidR="00A6599C" w:rsidRPr="00D42470" w:rsidTr="003917AA">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A6599C" w:rsidRPr="00A9233F" w:rsidRDefault="00A6599C" w:rsidP="00C84B12">
            <w:pPr>
              <w:spacing w:after="0" w:line="240" w:lineRule="auto"/>
              <w:jc w:val="both"/>
              <w:rPr>
                <w:rFonts w:ascii="Calibri" w:eastAsia="Times New Roman" w:hAnsi="Calibri" w:cs="Times New Roman"/>
                <w:color w:val="000000" w:themeColor="text1"/>
                <w:sz w:val="18"/>
                <w:szCs w:val="18"/>
                <w:lang w:eastAsia="es-CL"/>
              </w:rPr>
            </w:pPr>
            <w:r w:rsidRPr="00A9233F">
              <w:rPr>
                <w:rFonts w:ascii="Calibri" w:eastAsia="Times New Roman" w:hAnsi="Calibri" w:cs="Times New Roman"/>
                <w:b/>
                <w:color w:val="000000" w:themeColor="text1"/>
                <w:sz w:val="18"/>
                <w:szCs w:val="18"/>
                <w:lang w:eastAsia="es-CL"/>
              </w:rPr>
              <w:t>Descripción del medio de prueba:</w:t>
            </w:r>
            <w:r w:rsidRPr="00A9233F">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 xml:space="preserve">La figura muestra la distancia calculada, a través de Google Earth, entre la Instalación de Faenas fiscalizada y el cementerio y sector de los carritos </w:t>
            </w:r>
            <w:r w:rsidR="00C84B12">
              <w:rPr>
                <w:rFonts w:ascii="Calibri" w:eastAsia="Times New Roman" w:hAnsi="Calibri" w:cs="Times New Roman"/>
                <w:color w:val="000000" w:themeColor="text1"/>
                <w:sz w:val="18"/>
                <w:szCs w:val="18"/>
                <w:lang w:eastAsia="es-CL"/>
              </w:rPr>
              <w:t>de comida</w:t>
            </w:r>
          </w:p>
        </w:tc>
      </w:tr>
      <w:tr w:rsidR="00A6599C" w:rsidRPr="00D42470" w:rsidTr="003917A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A6599C" w:rsidRPr="00D42470" w:rsidRDefault="00A6599C" w:rsidP="003917AA">
            <w:pPr>
              <w:spacing w:after="0" w:line="240" w:lineRule="auto"/>
              <w:rPr>
                <w:rFonts w:ascii="Calibri" w:eastAsia="Times New Roman" w:hAnsi="Calibri" w:cs="Times New Roman"/>
                <w:color w:val="000000"/>
                <w:lang w:eastAsia="es-CL"/>
              </w:rPr>
            </w:pPr>
          </w:p>
        </w:tc>
      </w:tr>
    </w:tbl>
    <w:p w:rsidR="00AD7BB5" w:rsidRDefault="0064283A">
      <w:pPr>
        <w:rPr>
          <w:rFonts w:ascii="Calibri" w:eastAsia="Calibri" w:hAnsi="Calibri" w:cs="Calibri"/>
          <w:b/>
          <w:sz w:val="24"/>
          <w:szCs w:val="20"/>
        </w:rPr>
      </w:pPr>
      <w:r>
        <w:br w:type="page"/>
      </w:r>
    </w:p>
    <w:p w:rsidR="00D42470" w:rsidRDefault="00D42470" w:rsidP="005863D4">
      <w:pPr>
        <w:pStyle w:val="Ttulo1"/>
      </w:pPr>
      <w:bookmarkStart w:id="238" w:name="_Toc472505936"/>
      <w:r w:rsidRPr="0031512B">
        <w:t>OTROS HECHOS</w:t>
      </w:r>
      <w:bookmarkEnd w:id="202"/>
      <w:bookmarkEnd w:id="203"/>
      <w:bookmarkEnd w:id="204"/>
      <w:bookmarkEnd w:id="205"/>
      <w:bookmarkEnd w:id="238"/>
    </w:p>
    <w:tbl>
      <w:tblPr>
        <w:tblStyle w:val="Tablaconcuadrcula"/>
        <w:tblW w:w="5001" w:type="pct"/>
        <w:tblLook w:val="04A0" w:firstRow="1" w:lastRow="0" w:firstColumn="1" w:lastColumn="0" w:noHBand="0" w:noVBand="1"/>
      </w:tblPr>
      <w:tblGrid>
        <w:gridCol w:w="3768"/>
        <w:gridCol w:w="9797"/>
      </w:tblGrid>
      <w:tr w:rsidR="00A840B9" w:rsidRPr="00D42470" w:rsidTr="00E66DE1">
        <w:trPr>
          <w:trHeight w:val="142"/>
        </w:trPr>
        <w:tc>
          <w:tcPr>
            <w:tcW w:w="1389" w:type="pct"/>
          </w:tcPr>
          <w:p w:rsidR="00A840B9" w:rsidRPr="00D42470" w:rsidRDefault="00627E25" w:rsidP="00E66DE1">
            <w:pPr>
              <w:rPr>
                <w:lang w:val="es-CL"/>
              </w:rPr>
            </w:pPr>
            <w:r>
              <w:rPr>
                <w:rFonts w:eastAsia="Times New Roman"/>
                <w:b/>
                <w:bCs/>
                <w:color w:val="000000"/>
                <w:lang w:eastAsia="es-CL"/>
              </w:rPr>
              <w:t xml:space="preserve">Número de hecho constatado: </w:t>
            </w:r>
            <w:r w:rsidR="004A199E">
              <w:rPr>
                <w:rFonts w:eastAsia="Times New Roman"/>
                <w:bCs/>
                <w:color w:val="000000"/>
                <w:lang w:eastAsia="es-CL"/>
              </w:rPr>
              <w:t>1</w:t>
            </w:r>
          </w:p>
        </w:tc>
        <w:tc>
          <w:tcPr>
            <w:tcW w:w="3611" w:type="pct"/>
          </w:tcPr>
          <w:p w:rsidR="00A840B9" w:rsidRPr="00D42470" w:rsidRDefault="00A840B9" w:rsidP="00E66DE1">
            <w:r w:rsidRPr="00D42470">
              <w:rPr>
                <w:rFonts w:eastAsia="Times New Roman"/>
                <w:b/>
                <w:bCs/>
                <w:color w:val="000000"/>
                <w:lang w:eastAsia="es-CL"/>
              </w:rPr>
              <w:t>Estación N°</w:t>
            </w:r>
            <w:r w:rsidRPr="00D42470">
              <w:rPr>
                <w:rFonts w:eastAsia="Times New Roman"/>
                <w:color w:val="000000"/>
                <w:lang w:eastAsia="es-CL"/>
              </w:rPr>
              <w:t>:</w:t>
            </w:r>
            <w:r w:rsidR="003917AA">
              <w:rPr>
                <w:rFonts w:eastAsia="Times New Roman"/>
                <w:color w:val="000000"/>
                <w:lang w:eastAsia="es-CL"/>
              </w:rPr>
              <w:t>2</w:t>
            </w:r>
          </w:p>
        </w:tc>
      </w:tr>
      <w:tr w:rsidR="00A840B9" w:rsidRPr="00D42470" w:rsidTr="00E66DE1">
        <w:trPr>
          <w:trHeight w:val="627"/>
        </w:trPr>
        <w:tc>
          <w:tcPr>
            <w:tcW w:w="5000" w:type="pct"/>
            <w:gridSpan w:val="2"/>
          </w:tcPr>
          <w:p w:rsidR="00A840B9" w:rsidRPr="00A37E26" w:rsidRDefault="00A840B9" w:rsidP="00D210FF">
            <w:pPr>
              <w:jc w:val="both"/>
            </w:pPr>
            <w:r w:rsidRPr="00A37E26">
              <w:rPr>
                <w:b/>
              </w:rPr>
              <w:t xml:space="preserve">Exigencia (s): </w:t>
            </w:r>
          </w:p>
          <w:p w:rsidR="00A840B9" w:rsidRPr="00F55A59" w:rsidRDefault="00A840B9" w:rsidP="00D210FF">
            <w:pPr>
              <w:jc w:val="both"/>
              <w:rPr>
                <w:b/>
              </w:rPr>
            </w:pPr>
            <w:r w:rsidRPr="00F55A59">
              <w:rPr>
                <w:b/>
              </w:rPr>
              <w:t xml:space="preserve">RCA 1608/2015 Considerando </w:t>
            </w:r>
            <w:r w:rsidR="00736D5A" w:rsidRPr="00F55A59">
              <w:rPr>
                <w:b/>
              </w:rPr>
              <w:t>7.1.3</w:t>
            </w:r>
          </w:p>
          <w:p w:rsidR="00736D5A" w:rsidRPr="00F55A59" w:rsidRDefault="00F55A59" w:rsidP="00D210FF">
            <w:pPr>
              <w:jc w:val="both"/>
              <w:rPr>
                <w:i/>
              </w:rPr>
            </w:pPr>
            <w:r w:rsidRPr="00F55A59">
              <w:rPr>
                <w:i/>
              </w:rPr>
              <w:t>“</w:t>
            </w:r>
            <w:r w:rsidR="00736D5A" w:rsidRPr="00F55A59">
              <w:rPr>
                <w:i/>
              </w:rPr>
              <w:t>Plan de Rescate y relocalización de suculentas</w:t>
            </w:r>
          </w:p>
          <w:p w:rsidR="00B3248F" w:rsidRPr="00F55A59" w:rsidRDefault="00F55A59" w:rsidP="00D210FF">
            <w:pPr>
              <w:jc w:val="both"/>
              <w:rPr>
                <w:i/>
              </w:rPr>
            </w:pPr>
            <w:r w:rsidRPr="00F55A59">
              <w:rPr>
                <w:i/>
              </w:rPr>
              <w:t>…</w:t>
            </w:r>
            <w:r w:rsidR="00B3248F" w:rsidRPr="00F55A59">
              <w:rPr>
                <w:i/>
                <w:u w:val="single"/>
              </w:rPr>
              <w:t>Lugar:</w:t>
            </w:r>
            <w:r w:rsidR="00B3248F" w:rsidRPr="00F55A59">
              <w:rPr>
                <w:i/>
              </w:rPr>
              <w:t xml:space="preserve"> Regiones de Atacama, Coquimbo, Valparaíso y Metropolitana</w:t>
            </w:r>
            <w:r>
              <w:rPr>
                <w:i/>
              </w:rPr>
              <w:t>…</w:t>
            </w:r>
          </w:p>
          <w:p w:rsidR="00A840B9" w:rsidRDefault="00F55A59" w:rsidP="00D210FF">
            <w:pPr>
              <w:jc w:val="both"/>
              <w:rPr>
                <w:i/>
              </w:rPr>
            </w:pPr>
            <w:r w:rsidRPr="00F55A59">
              <w:rPr>
                <w:i/>
              </w:rPr>
              <w:t>…</w:t>
            </w:r>
            <w:r w:rsidRPr="00F55A59">
              <w:rPr>
                <w:i/>
                <w:u w:val="single"/>
              </w:rPr>
              <w:t>Oportunidad:</w:t>
            </w:r>
            <w:r w:rsidRPr="00F55A59">
              <w:rPr>
                <w:i/>
              </w:rPr>
              <w:t xml:space="preserve"> Previo al inicio de la fase de construcción, seg</w:t>
            </w:r>
            <w:r w:rsidR="00AD7BB5">
              <w:rPr>
                <w:i/>
              </w:rPr>
              <w:t>ún cronograma de actividades</w:t>
            </w:r>
          </w:p>
          <w:p w:rsidR="00AD7BB5" w:rsidRDefault="00AD7BB5" w:rsidP="00D210FF">
            <w:pPr>
              <w:jc w:val="both"/>
              <w:rPr>
                <w:b/>
                <w:i/>
              </w:rPr>
            </w:pPr>
          </w:p>
          <w:p w:rsidR="00682AF3" w:rsidRDefault="00AD7BB5" w:rsidP="00D210FF">
            <w:pPr>
              <w:jc w:val="both"/>
              <w:rPr>
                <w:b/>
                <w:i/>
              </w:rPr>
            </w:pPr>
            <w:r w:rsidRPr="00AD7BB5">
              <w:rPr>
                <w:b/>
                <w:i/>
              </w:rPr>
              <w:t>Anexo 6.1 (3) Actualización Plan Biológico de Flora y Vegetación IV Región.</w:t>
            </w:r>
            <w:r w:rsidR="00623D53">
              <w:rPr>
                <w:b/>
                <w:i/>
              </w:rPr>
              <w:t xml:space="preserve"> Apartado 7.1.11</w:t>
            </w:r>
          </w:p>
          <w:p w:rsidR="00AD7BB5" w:rsidRPr="00AD7BB5" w:rsidRDefault="00AD7BB5" w:rsidP="00D210FF">
            <w:pPr>
              <w:jc w:val="both"/>
              <w:rPr>
                <w:b/>
              </w:rPr>
            </w:pPr>
            <w:r>
              <w:rPr>
                <w:i/>
              </w:rPr>
              <w:t>…</w:t>
            </w:r>
            <w:r w:rsidRPr="00AD7BB5">
              <w:rPr>
                <w:i/>
              </w:rPr>
              <w:t>De acuerdo con la tabla anterior, se observa un cierto traslape entre el inicio de las obras y las</w:t>
            </w:r>
            <w:r>
              <w:rPr>
                <w:i/>
              </w:rPr>
              <w:t xml:space="preserve"> </w:t>
            </w:r>
            <w:r w:rsidRPr="00AD7BB5">
              <w:rPr>
                <w:i/>
              </w:rPr>
              <w:t>faenas de rescate de suculentas, esto se da, puesto que, las obras en una misma región, no</w:t>
            </w:r>
            <w:r>
              <w:rPr>
                <w:i/>
              </w:rPr>
              <w:t xml:space="preserve"> </w:t>
            </w:r>
            <w:r w:rsidRPr="00AD7BB5">
              <w:rPr>
                <w:i/>
              </w:rPr>
              <w:t>empezaran de manera simultánea, lo mismo ocurre con la extracción de material vegetal. De</w:t>
            </w:r>
            <w:r>
              <w:rPr>
                <w:i/>
              </w:rPr>
              <w:t xml:space="preserve"> </w:t>
            </w:r>
            <w:r w:rsidRPr="00AD7BB5">
              <w:rPr>
                <w:i/>
              </w:rPr>
              <w:t>igual forma, toda vez que se dé inicio al rescate y la construcción de las obras, se avisara a las</w:t>
            </w:r>
            <w:r>
              <w:rPr>
                <w:i/>
              </w:rPr>
              <w:t xml:space="preserve"> </w:t>
            </w:r>
            <w:r w:rsidRPr="00AD7BB5">
              <w:rPr>
                <w:i/>
              </w:rPr>
              <w:t>autoridades del SMA y</w:t>
            </w:r>
            <w:r>
              <w:rPr>
                <w:i/>
              </w:rPr>
              <w:t xml:space="preserve"> CONAF de la Región de Coquimbo”.</w:t>
            </w:r>
          </w:p>
        </w:tc>
      </w:tr>
      <w:tr w:rsidR="00A840B9" w:rsidRPr="00D42470" w:rsidTr="00E66DE1">
        <w:trPr>
          <w:trHeight w:val="627"/>
        </w:trPr>
        <w:tc>
          <w:tcPr>
            <w:tcW w:w="5000" w:type="pct"/>
            <w:gridSpan w:val="2"/>
          </w:tcPr>
          <w:p w:rsidR="00A840B9" w:rsidRPr="00D42470" w:rsidRDefault="00A840B9" w:rsidP="00E66DE1">
            <w:r w:rsidRPr="00D42470">
              <w:rPr>
                <w:b/>
              </w:rPr>
              <w:t>Hecho (s):</w:t>
            </w:r>
            <w:r w:rsidRPr="00D42470">
              <w:t xml:space="preserve"> </w:t>
            </w:r>
          </w:p>
          <w:p w:rsidR="00A840B9" w:rsidRPr="00D42470" w:rsidRDefault="00A840B9" w:rsidP="00E66DE1"/>
          <w:p w:rsidR="00A840B9" w:rsidRPr="00AD7BB5" w:rsidRDefault="00492F3F" w:rsidP="002B7DD3">
            <w:pPr>
              <w:pStyle w:val="Prrafodelista"/>
              <w:numPr>
                <w:ilvl w:val="0"/>
                <w:numId w:val="30"/>
              </w:numPr>
            </w:pPr>
            <w:r w:rsidRPr="002B7DD3">
              <w:rPr>
                <w:rFonts w:eastAsia="Times New Roman"/>
                <w:color w:val="000000"/>
                <w:lang w:eastAsia="es-CL"/>
              </w:rPr>
              <w:t xml:space="preserve">Durante las actividades de inspección en el interior de la Instalación de Faenas ubicada en Los Vilos, se constató la existencia de un sector de aclimatación de cactáceas, en el que se encontraban individuos de cactus, dispuestos sobre un mesón (ver fotografías </w:t>
            </w:r>
            <w:r w:rsidR="00EE4389" w:rsidRPr="002B7DD3">
              <w:rPr>
                <w:rFonts w:eastAsia="Times New Roman"/>
                <w:color w:val="000000"/>
                <w:lang w:eastAsia="es-CL"/>
              </w:rPr>
              <w:t>10 y 11</w:t>
            </w:r>
            <w:r w:rsidRPr="002B7DD3">
              <w:rPr>
                <w:rFonts w:eastAsia="Times New Roman"/>
                <w:color w:val="000000"/>
                <w:lang w:eastAsia="es-CL"/>
              </w:rPr>
              <w:t>). De acuerdo a lo señalado por don C. Rodríguez, las cactáceas son almacenadas por alrededor de un mes hasta que les sale raíz, aplicándose luego un enraizante para finalmente ser relocalizadas en los sectores de emplazamiento de las torres 510 y 425 a 427.</w:t>
            </w:r>
          </w:p>
          <w:p w:rsidR="00AD7BB5" w:rsidRPr="002B7DD3" w:rsidRDefault="00AD7BB5" w:rsidP="00D210FF">
            <w:pPr>
              <w:pStyle w:val="Prrafodelista"/>
              <w:numPr>
                <w:ilvl w:val="0"/>
                <w:numId w:val="30"/>
              </w:numPr>
            </w:pPr>
            <w:r>
              <w:rPr>
                <w:rFonts w:eastAsia="Times New Roman"/>
                <w:color w:val="000000"/>
                <w:lang w:eastAsia="es-CL"/>
              </w:rPr>
              <w:t xml:space="preserve">Tal como se parecía en la figura N° </w:t>
            </w:r>
            <w:r w:rsidR="00D210FF">
              <w:rPr>
                <w:rFonts w:eastAsia="Times New Roman"/>
                <w:color w:val="000000"/>
                <w:lang w:eastAsia="es-CL"/>
              </w:rPr>
              <w:t>7</w:t>
            </w:r>
            <w:r>
              <w:rPr>
                <w:rFonts w:eastAsia="Times New Roman"/>
                <w:color w:val="000000"/>
                <w:lang w:eastAsia="es-CL"/>
              </w:rPr>
              <w:t xml:space="preserve">, en el Sistema de Seguimiento Ambiental de la SMA no figuran avisos sobre el inicio de las actividades de </w:t>
            </w:r>
            <w:r w:rsidR="000B70A4">
              <w:rPr>
                <w:rFonts w:eastAsia="Times New Roman"/>
                <w:color w:val="000000"/>
                <w:lang w:eastAsia="es-CL"/>
              </w:rPr>
              <w:t xml:space="preserve">rescate de </w:t>
            </w:r>
            <w:r>
              <w:rPr>
                <w:rFonts w:eastAsia="Times New Roman"/>
                <w:color w:val="000000"/>
                <w:lang w:eastAsia="es-CL"/>
              </w:rPr>
              <w:t>suculentas.</w:t>
            </w:r>
          </w:p>
        </w:tc>
      </w:tr>
    </w:tbl>
    <w:p w:rsidR="00FF70C5" w:rsidRDefault="00FF70C5">
      <w:pPr>
        <w:rPr>
          <w:rFonts w:ascii="Calibri" w:eastAsia="Calibri" w:hAnsi="Calibri" w:cs="Calibri"/>
          <w:b/>
          <w:sz w:val="24"/>
          <w:szCs w:val="20"/>
        </w:rPr>
      </w:pPr>
      <w:bookmarkStart w:id="239" w:name="_Toc352840404"/>
      <w:bookmarkStart w:id="240" w:name="_Toc352841464"/>
      <w:bookmarkStart w:id="241" w:name="_Toc447875253"/>
      <w:bookmarkStart w:id="242" w:name="_Toc449085431"/>
    </w:p>
    <w:p w:rsidR="00FF70C5" w:rsidRDefault="00FF70C5">
      <w:pPr>
        <w:rPr>
          <w:rFonts w:ascii="Calibri" w:eastAsia="Calibri" w:hAnsi="Calibri" w:cs="Calibri"/>
          <w:b/>
          <w:sz w:val="24"/>
          <w:szCs w:val="20"/>
        </w:rPr>
      </w:pPr>
      <w:r>
        <w:rPr>
          <w:rFonts w:ascii="Calibri" w:eastAsia="Calibri" w:hAnsi="Calibri" w:cs="Calibri"/>
          <w:b/>
          <w:sz w:val="24"/>
          <w:szCs w:val="20"/>
        </w:rPr>
        <w:br w:type="page"/>
      </w:r>
    </w:p>
    <w:tbl>
      <w:tblPr>
        <w:tblW w:w="5000" w:type="pct"/>
        <w:jc w:val="center"/>
        <w:tblCellMar>
          <w:left w:w="70" w:type="dxa"/>
          <w:right w:w="70" w:type="dxa"/>
        </w:tblCellMar>
        <w:tblLook w:val="04A0" w:firstRow="1" w:lastRow="0" w:firstColumn="1" w:lastColumn="0" w:noHBand="0" w:noVBand="1"/>
      </w:tblPr>
      <w:tblGrid>
        <w:gridCol w:w="3637"/>
        <w:gridCol w:w="3146"/>
        <w:gridCol w:w="3635"/>
        <w:gridCol w:w="3144"/>
      </w:tblGrid>
      <w:tr w:rsidR="002A6AD6" w:rsidRPr="00D42470" w:rsidTr="002A6AD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6AD6" w:rsidRPr="00D42470" w:rsidRDefault="002A6AD6" w:rsidP="002A6AD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2A6AD6" w:rsidRPr="00D42470" w:rsidTr="002A6AD6">
        <w:trPr>
          <w:trHeight w:val="2805"/>
          <w:jc w:val="center"/>
        </w:trPr>
        <w:tc>
          <w:tcPr>
            <w:tcW w:w="2501" w:type="pct"/>
            <w:gridSpan w:val="2"/>
            <w:tcBorders>
              <w:top w:val="nil"/>
              <w:left w:val="single" w:sz="4" w:space="0" w:color="auto"/>
              <w:right w:val="single" w:sz="4" w:space="0" w:color="auto"/>
            </w:tcBorders>
            <w:shd w:val="clear" w:color="auto" w:fill="auto"/>
            <w:noWrap/>
            <w:vAlign w:val="center"/>
            <w:hideMark/>
          </w:tcPr>
          <w:p w:rsidR="002A6AD6" w:rsidRPr="00D42470" w:rsidRDefault="002A6AD6" w:rsidP="002A6AD6">
            <w:pPr>
              <w:spacing w:after="0" w:line="240" w:lineRule="auto"/>
              <w:jc w:val="center"/>
              <w:rPr>
                <w:rFonts w:ascii="Calibri" w:eastAsia="Times New Roman" w:hAnsi="Calibri" w:cs="Times New Roman"/>
                <w:color w:val="000000"/>
                <w:sz w:val="20"/>
                <w:szCs w:val="20"/>
                <w:lang w:eastAsia="es-CL"/>
              </w:rPr>
            </w:pPr>
            <w:r w:rsidRPr="00F06FCE">
              <w:rPr>
                <w:rFonts w:ascii="Calibri" w:eastAsia="Times New Roman" w:hAnsi="Calibri" w:cs="Times New Roman"/>
                <w:noProof/>
                <w:color w:val="000000"/>
                <w:sz w:val="20"/>
                <w:szCs w:val="20"/>
                <w:lang w:eastAsia="es-CL"/>
              </w:rPr>
              <w:drawing>
                <wp:inline distT="0" distB="0" distL="0" distR="0" wp14:anchorId="23F3B236" wp14:editId="57088EB8">
                  <wp:extent cx="3838353" cy="2016961"/>
                  <wp:effectExtent l="0" t="0" r="0" b="2540"/>
                  <wp:docPr id="13" name="Imagen 13" descr="C:\Users\carolina.jimenez\Desktop\Fotografías\DSC01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olina.jimenez\Desktop\Fotografías\DSC0118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36524" cy="2016000"/>
                          </a:xfrm>
                          <a:prstGeom prst="rect">
                            <a:avLst/>
                          </a:prstGeom>
                          <a:noFill/>
                          <a:ln>
                            <a:noFill/>
                          </a:ln>
                        </pic:spPr>
                      </pic:pic>
                    </a:graphicData>
                  </a:graphic>
                </wp:inline>
              </w:drawing>
            </w:r>
          </w:p>
        </w:tc>
        <w:tc>
          <w:tcPr>
            <w:tcW w:w="2499" w:type="pct"/>
            <w:gridSpan w:val="2"/>
            <w:tcBorders>
              <w:top w:val="nil"/>
              <w:left w:val="single" w:sz="4" w:space="0" w:color="auto"/>
              <w:right w:val="single" w:sz="4" w:space="0" w:color="auto"/>
            </w:tcBorders>
            <w:shd w:val="clear" w:color="auto" w:fill="auto"/>
            <w:noWrap/>
            <w:vAlign w:val="center"/>
            <w:hideMark/>
          </w:tcPr>
          <w:p w:rsidR="002A6AD6" w:rsidRPr="00D42470" w:rsidRDefault="002A6AD6" w:rsidP="002A6AD6">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E57FF28" wp14:editId="10E4AB54">
                  <wp:extent cx="3795824" cy="2015957"/>
                  <wp:effectExtent l="0" t="0" r="0" b="3810"/>
                  <wp:docPr id="18" name="Imagen 18" descr="C:\Users\carolina.jimenez\Desktop\Fotografías\DSC01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olina.jimenez\Desktop\Fotografías\DSC0118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95904" cy="2016000"/>
                          </a:xfrm>
                          <a:prstGeom prst="rect">
                            <a:avLst/>
                          </a:prstGeom>
                          <a:noFill/>
                          <a:ln>
                            <a:noFill/>
                          </a:ln>
                        </pic:spPr>
                      </pic:pic>
                    </a:graphicData>
                  </a:graphic>
                </wp:inline>
              </w:drawing>
            </w:r>
          </w:p>
        </w:tc>
      </w:tr>
      <w:tr w:rsidR="002A6AD6" w:rsidRPr="00D42470" w:rsidTr="002A6AD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2A6AD6" w:rsidRPr="00D42470" w:rsidRDefault="002A6AD6" w:rsidP="002A6AD6">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Pr>
                <w:rFonts w:ascii="Calibri" w:eastAsia="Calibri" w:hAnsi="Calibri" w:cs="Calibri"/>
                <w:b/>
                <w:sz w:val="18"/>
                <w:szCs w:val="20"/>
              </w:rPr>
              <w:t>9</w:t>
            </w:r>
            <w:r w:rsidRPr="00D42470">
              <w:rPr>
                <w:rFonts w:ascii="Calibri" w:eastAsia="Calibri" w:hAnsi="Calibri" w:cs="Calibri"/>
                <w:b/>
                <w:sz w:val="18"/>
                <w:szCs w:val="20"/>
              </w:rPr>
              <w:t>.</w:t>
            </w:r>
          </w:p>
        </w:tc>
        <w:tc>
          <w:tcPr>
            <w:tcW w:w="11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6AD6" w:rsidRPr="00D42470" w:rsidRDefault="002A6AD6" w:rsidP="002A6AD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EE4389">
              <w:rPr>
                <w:rFonts w:ascii="Calibri" w:eastAsia="Times New Roman" w:hAnsi="Calibri" w:cs="Times New Roman"/>
                <w:sz w:val="18"/>
                <w:szCs w:val="18"/>
                <w:lang w:eastAsia="es-CL"/>
              </w:rPr>
              <w:t>01-12-2016</w:t>
            </w:r>
          </w:p>
        </w:tc>
        <w:tc>
          <w:tcPr>
            <w:tcW w:w="1340" w:type="pct"/>
            <w:tcBorders>
              <w:top w:val="single" w:sz="4" w:space="0" w:color="auto"/>
              <w:left w:val="nil"/>
              <w:bottom w:val="single" w:sz="4" w:space="0" w:color="auto"/>
              <w:right w:val="nil"/>
            </w:tcBorders>
            <w:shd w:val="clear" w:color="auto" w:fill="auto"/>
            <w:noWrap/>
            <w:vAlign w:val="center"/>
            <w:hideMark/>
          </w:tcPr>
          <w:p w:rsidR="002A6AD6" w:rsidRPr="00D42470" w:rsidRDefault="002A6AD6" w:rsidP="002A6AD6">
            <w:pPr>
              <w:spacing w:after="0" w:line="240" w:lineRule="auto"/>
              <w:contextualSpacing/>
              <w:outlineLvl w:val="1"/>
              <w:rPr>
                <w:rFonts w:ascii="Calibri" w:eastAsia="Calibri" w:hAnsi="Calibri" w:cs="Calibri"/>
                <w:b/>
                <w:sz w:val="18"/>
                <w:szCs w:val="20"/>
              </w:rPr>
            </w:pPr>
            <w:r w:rsidRPr="00D42470">
              <w:rPr>
                <w:rFonts w:ascii="Calibri" w:eastAsia="Calibri" w:hAnsi="Calibri" w:cs="Calibri"/>
                <w:b/>
                <w:sz w:val="18"/>
                <w:szCs w:val="20"/>
              </w:rPr>
              <w:t xml:space="preserve">Fotografía </w:t>
            </w:r>
            <w:r>
              <w:rPr>
                <w:rFonts w:ascii="Calibri" w:eastAsia="Calibri" w:hAnsi="Calibri" w:cs="Calibri"/>
                <w:b/>
                <w:sz w:val="18"/>
                <w:szCs w:val="20"/>
              </w:rPr>
              <w:t>10</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6AD6" w:rsidRPr="00D42470" w:rsidRDefault="002A6AD6" w:rsidP="002A6AD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EE4389">
              <w:rPr>
                <w:rFonts w:ascii="Calibri" w:eastAsia="Times New Roman" w:hAnsi="Calibri" w:cs="Times New Roman"/>
                <w:sz w:val="18"/>
                <w:szCs w:val="18"/>
                <w:lang w:eastAsia="es-CL"/>
              </w:rPr>
              <w:t>01-12-2016</w:t>
            </w:r>
          </w:p>
        </w:tc>
      </w:tr>
      <w:tr w:rsidR="002A6AD6" w:rsidRPr="00D42470" w:rsidTr="002A6AD6">
        <w:trPr>
          <w:trHeight w:val="297"/>
          <w:jc w:val="center"/>
        </w:trPr>
        <w:tc>
          <w:tcPr>
            <w:tcW w:w="2501"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2A6AD6" w:rsidRPr="00D42470" w:rsidRDefault="002A6AD6" w:rsidP="002A6AD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Sector de almacenamiento de suculentas.</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2A6AD6" w:rsidRPr="00D42470" w:rsidRDefault="002A6AD6" w:rsidP="002A6AD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Sector de almacenamiento de suculentas.</w:t>
            </w:r>
          </w:p>
        </w:tc>
      </w:tr>
    </w:tbl>
    <w:p w:rsidR="002A6AD6" w:rsidRDefault="002A6AD6"/>
    <w:p w:rsidR="002A6AD6" w:rsidRDefault="002A6AD6"/>
    <w:p w:rsidR="002A6AD6" w:rsidRDefault="002A6AD6"/>
    <w:p w:rsidR="002A6AD6" w:rsidRDefault="002A6AD6"/>
    <w:p w:rsidR="002A6AD6" w:rsidRDefault="002A6AD6"/>
    <w:p w:rsidR="002A6AD6" w:rsidRDefault="002A6AD6"/>
    <w:p w:rsidR="002A6AD6" w:rsidRDefault="002A6AD6"/>
    <w:p w:rsidR="002A6AD6" w:rsidRDefault="002A6AD6"/>
    <w:p w:rsidR="002A6AD6" w:rsidRDefault="002A6AD6"/>
    <w:p w:rsidR="002A6AD6" w:rsidRDefault="002A6AD6"/>
    <w:p w:rsidR="002A6AD6" w:rsidRDefault="002A6AD6"/>
    <w:p w:rsidR="002A6AD6" w:rsidRDefault="002A6AD6"/>
    <w:tbl>
      <w:tblPr>
        <w:tblW w:w="5000" w:type="pct"/>
        <w:jc w:val="center"/>
        <w:tblCellMar>
          <w:left w:w="70" w:type="dxa"/>
          <w:right w:w="70" w:type="dxa"/>
        </w:tblCellMar>
        <w:tblLook w:val="04A0" w:firstRow="1" w:lastRow="0" w:firstColumn="1" w:lastColumn="0" w:noHBand="0" w:noVBand="1"/>
      </w:tblPr>
      <w:tblGrid>
        <w:gridCol w:w="6031"/>
        <w:gridCol w:w="7531"/>
      </w:tblGrid>
      <w:tr w:rsidR="002A6AD6" w:rsidRPr="00D42470" w:rsidTr="002A6AD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6AD6" w:rsidRPr="00D42470" w:rsidRDefault="002A6AD6" w:rsidP="002A6AD6">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2A6AD6" w:rsidRPr="00D42470" w:rsidTr="002A6AD6">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rsidR="002A6AD6" w:rsidRPr="00D42470" w:rsidRDefault="002A6AD6" w:rsidP="002A6AD6">
            <w:pP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80768" behindDoc="0" locked="0" layoutInCell="1" allowOverlap="1" wp14:anchorId="290F17F4" wp14:editId="4316BAD7">
                      <wp:simplePos x="0" y="0"/>
                      <wp:positionH relativeFrom="column">
                        <wp:posOffset>-197576</wp:posOffset>
                      </wp:positionH>
                      <wp:positionV relativeFrom="paragraph">
                        <wp:posOffset>2983692</wp:posOffset>
                      </wp:positionV>
                      <wp:extent cx="9108374" cy="1484415"/>
                      <wp:effectExtent l="19050" t="19050" r="17145" b="20955"/>
                      <wp:wrapNone/>
                      <wp:docPr id="10" name="37 Elipse"/>
                      <wp:cNvGraphicFramePr/>
                      <a:graphic xmlns:a="http://schemas.openxmlformats.org/drawingml/2006/main">
                        <a:graphicData uri="http://schemas.microsoft.com/office/word/2010/wordprocessingShape">
                          <wps:wsp>
                            <wps:cNvSpPr/>
                            <wps:spPr>
                              <a:xfrm>
                                <a:off x="0" y="0"/>
                                <a:ext cx="9108374" cy="1484415"/>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6FC644" id="37 Elipse" o:spid="_x0000_s1026" style="position:absolute;margin-left:-15.55pt;margin-top:234.95pt;width:717.2pt;height:116.9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" filled="f" strokecolor="#c00000" strokeweight="2.25pt">
                      <v:stroke joinstyle="miter"/>
                    </v:oval>
                  </w:pict>
                </mc:Fallback>
              </mc:AlternateContent>
            </w:r>
            <w:r>
              <w:rPr>
                <w:noProof/>
                <w:lang w:eastAsia="es-CL"/>
              </w:rPr>
              <w:drawing>
                <wp:inline distT="0" distB="0" distL="0" distR="0" wp14:anchorId="5A0AA3B8" wp14:editId="6537ACF9">
                  <wp:extent cx="8692737" cy="446512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0593" t="15820" r="10169" b="12987"/>
                          <a:stretch/>
                        </pic:blipFill>
                        <pic:spPr bwMode="auto">
                          <a:xfrm>
                            <a:off x="0" y="0"/>
                            <a:ext cx="8713372" cy="4475721"/>
                          </a:xfrm>
                          <a:prstGeom prst="rect">
                            <a:avLst/>
                          </a:prstGeom>
                          <a:ln>
                            <a:noFill/>
                          </a:ln>
                          <a:extLst>
                            <a:ext uri="{53640926-AAD7-44D8-BBD7-CCE9431645EC}">
                              <a14:shadowObscured xmlns:a14="http://schemas.microsoft.com/office/drawing/2010/main"/>
                            </a:ext>
                          </a:extLst>
                        </pic:spPr>
                      </pic:pic>
                    </a:graphicData>
                  </a:graphic>
                </wp:inline>
              </w:drawing>
            </w:r>
          </w:p>
        </w:tc>
      </w:tr>
      <w:tr w:rsidR="002A6AD6" w:rsidRPr="00D42470" w:rsidTr="002A6AD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2A6AD6" w:rsidRPr="00A9233F" w:rsidRDefault="002A6AD6" w:rsidP="00D210FF">
            <w:pPr>
              <w:spacing w:after="0" w:line="240" w:lineRule="auto"/>
              <w:contextualSpacing/>
              <w:outlineLvl w:val="1"/>
              <w:rPr>
                <w:rFonts w:ascii="Calibri" w:eastAsia="Times New Roman" w:hAnsi="Calibri" w:cs="Calibri"/>
                <w:b/>
                <w:color w:val="000000" w:themeColor="text1"/>
                <w:sz w:val="18"/>
                <w:szCs w:val="20"/>
                <w:lang w:eastAsia="es-CL"/>
              </w:rPr>
            </w:pPr>
            <w:r w:rsidRPr="00A9233F">
              <w:rPr>
                <w:rFonts w:ascii="Calibri" w:eastAsia="Calibri" w:hAnsi="Calibri" w:cs="Calibri"/>
                <w:b/>
                <w:color w:val="000000" w:themeColor="text1"/>
                <w:sz w:val="18"/>
                <w:szCs w:val="20"/>
              </w:rPr>
              <w:t xml:space="preserve">Figura </w:t>
            </w:r>
            <w:r w:rsidR="00D210FF">
              <w:rPr>
                <w:rFonts w:ascii="Calibri" w:eastAsia="Calibri" w:hAnsi="Calibri" w:cs="Calibri"/>
                <w:b/>
                <w:color w:val="000000" w:themeColor="text1"/>
                <w:sz w:val="18"/>
                <w:szCs w:val="20"/>
              </w:rPr>
              <w:t>7</w:t>
            </w:r>
            <w:r w:rsidRPr="00A9233F">
              <w:rPr>
                <w:rFonts w:ascii="Calibri" w:eastAsia="Calibri" w:hAnsi="Calibri" w:cs="Calibri"/>
                <w:b/>
                <w:color w:val="000000" w:themeColor="text1"/>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2A6AD6" w:rsidRPr="00A9233F" w:rsidRDefault="002A6AD6" w:rsidP="002A6AD6">
            <w:pPr>
              <w:spacing w:after="0" w:line="240" w:lineRule="auto"/>
              <w:rPr>
                <w:rFonts w:ascii="Calibri" w:eastAsia="Times New Roman" w:hAnsi="Calibri" w:cs="Times New Roman"/>
                <w:b/>
                <w:color w:val="000000" w:themeColor="text1"/>
                <w:sz w:val="18"/>
                <w:szCs w:val="18"/>
                <w:lang w:eastAsia="es-CL"/>
              </w:rPr>
            </w:pPr>
            <w:r w:rsidRPr="00A9233F">
              <w:rPr>
                <w:rFonts w:ascii="Calibri" w:eastAsia="Times New Roman" w:hAnsi="Calibri" w:cs="Times New Roman"/>
                <w:b/>
                <w:color w:val="000000" w:themeColor="text1"/>
                <w:sz w:val="18"/>
                <w:szCs w:val="18"/>
                <w:lang w:eastAsia="es-CL"/>
              </w:rPr>
              <w:t xml:space="preserve">Fecha: </w:t>
            </w:r>
            <w:r>
              <w:rPr>
                <w:rFonts w:ascii="Calibri" w:eastAsia="Times New Roman" w:hAnsi="Calibri" w:cs="Times New Roman"/>
                <w:color w:val="000000" w:themeColor="text1"/>
                <w:sz w:val="18"/>
                <w:szCs w:val="18"/>
                <w:lang w:eastAsia="es-CL"/>
              </w:rPr>
              <w:t>18-01-2016</w:t>
            </w:r>
          </w:p>
        </w:tc>
      </w:tr>
      <w:tr w:rsidR="002A6AD6" w:rsidRPr="00D42470" w:rsidTr="002A6AD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2A6AD6" w:rsidRPr="00A9233F" w:rsidRDefault="002A6AD6" w:rsidP="002A6AD6">
            <w:pPr>
              <w:spacing w:after="0" w:line="240" w:lineRule="auto"/>
              <w:jc w:val="both"/>
              <w:rPr>
                <w:rFonts w:ascii="Calibri" w:eastAsia="Times New Roman" w:hAnsi="Calibri" w:cs="Times New Roman"/>
                <w:color w:val="000000" w:themeColor="text1"/>
                <w:sz w:val="18"/>
                <w:szCs w:val="18"/>
                <w:lang w:eastAsia="es-CL"/>
              </w:rPr>
            </w:pPr>
            <w:r w:rsidRPr="00A9233F">
              <w:rPr>
                <w:rFonts w:ascii="Calibri" w:eastAsia="Times New Roman" w:hAnsi="Calibri" w:cs="Times New Roman"/>
                <w:b/>
                <w:color w:val="000000" w:themeColor="text1"/>
                <w:sz w:val="18"/>
                <w:szCs w:val="18"/>
                <w:lang w:eastAsia="es-CL"/>
              </w:rPr>
              <w:t>Descripción del medio de prueba:</w:t>
            </w:r>
            <w:r w:rsidRPr="00A9233F">
              <w:rPr>
                <w:rFonts w:ascii="Calibri" w:eastAsia="Times New Roman" w:hAnsi="Calibri" w:cs="Times New Roman"/>
                <w:color w:val="000000" w:themeColor="text1"/>
                <w:sz w:val="18"/>
                <w:szCs w:val="18"/>
                <w:lang w:eastAsia="es-CL"/>
              </w:rPr>
              <w:t xml:space="preserve"> </w:t>
            </w:r>
            <w:r>
              <w:rPr>
                <w:rFonts w:ascii="Calibri" w:eastAsia="Times New Roman" w:hAnsi="Calibri" w:cs="Times New Roman"/>
                <w:color w:val="000000" w:themeColor="text1"/>
                <w:sz w:val="18"/>
                <w:szCs w:val="18"/>
                <w:lang w:eastAsia="es-CL"/>
              </w:rPr>
              <w:t>La figura muestra los informes de seguimiento ambiental cargados por el titular en el Sistema de Seguimiento Ambiental de la SMA.</w:t>
            </w:r>
          </w:p>
        </w:tc>
      </w:tr>
      <w:tr w:rsidR="002A6AD6" w:rsidRPr="00D42470" w:rsidTr="002A6AD6">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2A6AD6" w:rsidRPr="00D42470" w:rsidRDefault="002A6AD6" w:rsidP="002A6AD6">
            <w:pPr>
              <w:spacing w:after="0" w:line="240" w:lineRule="auto"/>
              <w:rPr>
                <w:rFonts w:ascii="Calibri" w:eastAsia="Times New Roman" w:hAnsi="Calibri" w:cs="Times New Roman"/>
                <w:color w:val="000000"/>
                <w:lang w:eastAsia="es-CL"/>
              </w:rPr>
            </w:pPr>
          </w:p>
        </w:tc>
      </w:tr>
    </w:tbl>
    <w:p w:rsidR="00FF70C5" w:rsidRDefault="00FF70C5"/>
    <w:p w:rsidR="00FF70C5" w:rsidRDefault="00FF70C5">
      <w:r>
        <w:br w:type="page"/>
      </w:r>
    </w:p>
    <w:tbl>
      <w:tblPr>
        <w:tblStyle w:val="Tablaconcuadrcula"/>
        <w:tblW w:w="5001" w:type="pct"/>
        <w:tblLook w:val="04A0" w:firstRow="1" w:lastRow="0" w:firstColumn="1" w:lastColumn="0" w:noHBand="0" w:noVBand="1"/>
      </w:tblPr>
      <w:tblGrid>
        <w:gridCol w:w="3768"/>
        <w:gridCol w:w="9797"/>
      </w:tblGrid>
      <w:tr w:rsidR="004A199E" w:rsidRPr="00D42470" w:rsidTr="00762893">
        <w:trPr>
          <w:trHeight w:val="142"/>
        </w:trPr>
        <w:tc>
          <w:tcPr>
            <w:tcW w:w="1389" w:type="pct"/>
          </w:tcPr>
          <w:p w:rsidR="004A199E" w:rsidRPr="00D42470" w:rsidRDefault="004A199E" w:rsidP="00762893">
            <w:pPr>
              <w:rPr>
                <w:lang w:val="es-CL"/>
              </w:rPr>
            </w:pPr>
            <w:r>
              <w:rPr>
                <w:rFonts w:eastAsia="Times New Roman"/>
                <w:b/>
                <w:bCs/>
                <w:color w:val="000000"/>
                <w:lang w:eastAsia="es-CL"/>
              </w:rPr>
              <w:t xml:space="preserve">Número de hecho constatado: </w:t>
            </w:r>
            <w:r>
              <w:rPr>
                <w:rFonts w:eastAsia="Times New Roman"/>
                <w:bCs/>
                <w:color w:val="000000"/>
                <w:lang w:eastAsia="es-CL"/>
              </w:rPr>
              <w:t>2</w:t>
            </w:r>
          </w:p>
        </w:tc>
        <w:tc>
          <w:tcPr>
            <w:tcW w:w="3611" w:type="pct"/>
          </w:tcPr>
          <w:p w:rsidR="004A199E" w:rsidRPr="00D42470" w:rsidRDefault="004A199E" w:rsidP="00762893">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2</w:t>
            </w:r>
          </w:p>
        </w:tc>
      </w:tr>
      <w:tr w:rsidR="004A199E" w:rsidRPr="00D42470" w:rsidTr="00762893">
        <w:trPr>
          <w:trHeight w:val="627"/>
        </w:trPr>
        <w:tc>
          <w:tcPr>
            <w:tcW w:w="5000" w:type="pct"/>
            <w:gridSpan w:val="2"/>
          </w:tcPr>
          <w:p w:rsidR="004A199E" w:rsidRDefault="004A199E" w:rsidP="00762893">
            <w:r w:rsidRPr="00D42470">
              <w:rPr>
                <w:b/>
              </w:rPr>
              <w:t>Hecho (s):</w:t>
            </w:r>
            <w:r w:rsidRPr="00D42470">
              <w:t xml:space="preserve"> </w:t>
            </w:r>
          </w:p>
          <w:p w:rsidR="00506E1D" w:rsidRPr="00D42470" w:rsidRDefault="00506E1D" w:rsidP="00762893"/>
          <w:p w:rsidR="004A199E" w:rsidRPr="002B7DD3" w:rsidRDefault="004A199E" w:rsidP="002B7DD3">
            <w:pPr>
              <w:pStyle w:val="Ttulo3"/>
              <w:numPr>
                <w:ilvl w:val="0"/>
                <w:numId w:val="31"/>
              </w:numPr>
              <w:jc w:val="both"/>
              <w:outlineLvl w:val="2"/>
              <w:rPr>
                <w:rFonts w:ascii="Calibri" w:eastAsia="Times New Roman" w:hAnsi="Calibri" w:cs="Times New Roman"/>
                <w:b w:val="0"/>
                <w:color w:val="000000"/>
                <w:szCs w:val="20"/>
                <w:lang w:eastAsia="es-CL"/>
              </w:rPr>
            </w:pPr>
            <w:bookmarkStart w:id="243" w:name="_Toc461445882"/>
            <w:bookmarkStart w:id="244" w:name="_Toc461465441"/>
            <w:bookmarkStart w:id="245" w:name="_Toc461465541"/>
            <w:bookmarkStart w:id="246" w:name="_Toc461529068"/>
            <w:bookmarkStart w:id="247" w:name="_Toc461529199"/>
            <w:bookmarkStart w:id="248" w:name="_Toc463941247"/>
            <w:bookmarkStart w:id="249" w:name="_Toc466642829"/>
            <w:bookmarkStart w:id="250" w:name="_Toc472505937"/>
            <w:r w:rsidRPr="002B7DD3">
              <w:rPr>
                <w:rFonts w:ascii="Calibri" w:eastAsia="Times New Roman" w:hAnsi="Calibri" w:cs="Times New Roman"/>
                <w:b w:val="0"/>
                <w:color w:val="000000"/>
                <w:szCs w:val="20"/>
                <w:lang w:eastAsia="es-CL"/>
              </w:rPr>
              <w:t xml:space="preserve">En relación al cumplimiento de la Resolución 574/2012 de la SMA modificada por Resolución exenta 1.518/2013, que instruye a los titulares de Resoluciones de Calificación Ambiental proporcionar información asociada a las Resoluciones de Calificación Ambiental aprobadas, de acuerdo a los registros disponibles y a la información entregada por el titular en respuesta al requerimiento de información realizado por la SMA, mediante Ord. N° 2569, se constata que </w:t>
            </w:r>
            <w:bookmarkEnd w:id="243"/>
            <w:bookmarkEnd w:id="244"/>
            <w:bookmarkEnd w:id="245"/>
            <w:bookmarkEnd w:id="246"/>
            <w:bookmarkEnd w:id="247"/>
            <w:bookmarkEnd w:id="248"/>
            <w:bookmarkEnd w:id="249"/>
            <w:r w:rsidRPr="002B7DD3">
              <w:rPr>
                <w:rFonts w:ascii="Calibri" w:eastAsia="Times New Roman" w:hAnsi="Calibri" w:cs="Times New Roman"/>
                <w:b w:val="0"/>
                <w:color w:val="000000"/>
                <w:szCs w:val="20"/>
                <w:lang w:eastAsia="es-CL"/>
              </w:rPr>
              <w:t>la fecha de inicio de construcción del proyecto corresponde al 30-05-2016.</w:t>
            </w:r>
            <w:bookmarkEnd w:id="250"/>
            <w:r w:rsidRPr="002B7DD3">
              <w:rPr>
                <w:rFonts w:ascii="Calibri" w:eastAsia="Times New Roman" w:hAnsi="Calibri" w:cs="Times New Roman"/>
                <w:b w:val="0"/>
                <w:color w:val="000000"/>
                <w:szCs w:val="20"/>
                <w:lang w:eastAsia="es-CL"/>
              </w:rPr>
              <w:t xml:space="preserve"> </w:t>
            </w:r>
          </w:p>
          <w:p w:rsidR="002B7DD3" w:rsidRPr="002B7DD3" w:rsidRDefault="002B7DD3" w:rsidP="002B7DD3"/>
          <w:p w:rsidR="002A6AD6" w:rsidRPr="002A6AD6" w:rsidRDefault="004A199E" w:rsidP="002A6AD6">
            <w:pPr>
              <w:pStyle w:val="Ttulo3"/>
              <w:numPr>
                <w:ilvl w:val="0"/>
                <w:numId w:val="31"/>
              </w:numPr>
              <w:jc w:val="both"/>
              <w:outlineLvl w:val="2"/>
              <w:rPr>
                <w:rFonts w:ascii="Calibri" w:eastAsia="Times New Roman" w:hAnsi="Calibri" w:cs="Times New Roman"/>
                <w:b w:val="0"/>
                <w:color w:val="000000"/>
                <w:szCs w:val="20"/>
                <w:lang w:eastAsia="es-CL"/>
              </w:rPr>
            </w:pPr>
            <w:bookmarkStart w:id="251" w:name="_Toc472505938"/>
            <w:r w:rsidRPr="002B7DD3">
              <w:rPr>
                <w:rFonts w:ascii="Calibri" w:eastAsia="Times New Roman" w:hAnsi="Calibri" w:cs="Times New Roman"/>
                <w:b w:val="0"/>
                <w:color w:val="000000"/>
                <w:szCs w:val="20"/>
                <w:lang w:eastAsia="es-CL"/>
              </w:rPr>
              <w:t>No obstante lo anterior, según lo indicado por el Sr. Rodriguez, encargado de medio ambiente de ED</w:t>
            </w:r>
            <w:r w:rsidR="002B7DD3" w:rsidRPr="002B7DD3">
              <w:rPr>
                <w:rFonts w:ascii="Calibri" w:eastAsia="Times New Roman" w:hAnsi="Calibri" w:cs="Times New Roman"/>
                <w:b w:val="0"/>
                <w:color w:val="000000"/>
                <w:szCs w:val="20"/>
                <w:lang w:eastAsia="es-CL"/>
              </w:rPr>
              <w:t>E</w:t>
            </w:r>
            <w:r w:rsidRPr="002B7DD3">
              <w:rPr>
                <w:rFonts w:ascii="Calibri" w:eastAsia="Times New Roman" w:hAnsi="Calibri" w:cs="Times New Roman"/>
                <w:b w:val="0"/>
                <w:color w:val="000000"/>
                <w:szCs w:val="20"/>
                <w:lang w:eastAsia="es-CL"/>
              </w:rPr>
              <w:t>MSA</w:t>
            </w:r>
            <w:r w:rsidR="002B7DD3" w:rsidRPr="002B7DD3">
              <w:rPr>
                <w:rFonts w:ascii="Calibri" w:eastAsia="Times New Roman" w:hAnsi="Calibri" w:cs="Times New Roman"/>
                <w:b w:val="0"/>
                <w:color w:val="000000"/>
                <w:szCs w:val="20"/>
                <w:lang w:eastAsia="es-CL"/>
              </w:rPr>
              <w:t xml:space="preserve">, las actividades de la instalación de faenas Los Vilos, se </w:t>
            </w:r>
            <w:r w:rsidR="00503CA4">
              <w:rPr>
                <w:rFonts w:ascii="Calibri" w:eastAsia="Times New Roman" w:hAnsi="Calibri" w:cs="Times New Roman"/>
                <w:b w:val="0"/>
                <w:color w:val="000000"/>
                <w:szCs w:val="20"/>
                <w:lang w:eastAsia="es-CL"/>
              </w:rPr>
              <w:t xml:space="preserve">habrían </w:t>
            </w:r>
            <w:r w:rsidR="002B7DD3" w:rsidRPr="002B7DD3">
              <w:rPr>
                <w:rFonts w:ascii="Calibri" w:eastAsia="Times New Roman" w:hAnsi="Calibri" w:cs="Times New Roman"/>
                <w:b w:val="0"/>
                <w:color w:val="000000"/>
                <w:szCs w:val="20"/>
                <w:lang w:eastAsia="es-CL"/>
              </w:rPr>
              <w:t>inicia</w:t>
            </w:r>
            <w:r w:rsidR="00503CA4">
              <w:rPr>
                <w:rFonts w:ascii="Calibri" w:eastAsia="Times New Roman" w:hAnsi="Calibri" w:cs="Times New Roman"/>
                <w:b w:val="0"/>
                <w:color w:val="000000"/>
                <w:szCs w:val="20"/>
                <w:lang w:eastAsia="es-CL"/>
              </w:rPr>
              <w:t>d</w:t>
            </w:r>
            <w:r w:rsidR="002B7DD3" w:rsidRPr="002B7DD3">
              <w:rPr>
                <w:rFonts w:ascii="Calibri" w:eastAsia="Times New Roman" w:hAnsi="Calibri" w:cs="Times New Roman"/>
                <w:b w:val="0"/>
                <w:color w:val="000000"/>
                <w:szCs w:val="20"/>
                <w:lang w:eastAsia="es-CL"/>
              </w:rPr>
              <w:t>o en enero de 2016, con el traslado de materiales para la construcción del proyecto, información que no coincide con lo reportado por el titular a través del Sistema RCA de la Superintendencia del Medio Ambiente.</w:t>
            </w:r>
            <w:r w:rsidR="00506E1D">
              <w:rPr>
                <w:rFonts w:ascii="Calibri" w:eastAsia="Times New Roman" w:hAnsi="Calibri" w:cs="Times New Roman"/>
                <w:b w:val="0"/>
                <w:color w:val="000000"/>
                <w:szCs w:val="20"/>
                <w:lang w:eastAsia="es-CL"/>
              </w:rPr>
              <w:t xml:space="preserve"> Esta información concuerda con lo </w:t>
            </w:r>
            <w:r w:rsidR="00503CA4">
              <w:rPr>
                <w:rFonts w:ascii="Calibri" w:eastAsia="Times New Roman" w:hAnsi="Calibri" w:cs="Times New Roman"/>
                <w:b w:val="0"/>
                <w:color w:val="000000"/>
                <w:szCs w:val="20"/>
                <w:lang w:eastAsia="es-CL"/>
              </w:rPr>
              <w:t>informado</w:t>
            </w:r>
            <w:r w:rsidR="00506E1D">
              <w:rPr>
                <w:rFonts w:ascii="Calibri" w:eastAsia="Times New Roman" w:hAnsi="Calibri" w:cs="Times New Roman"/>
                <w:b w:val="0"/>
                <w:color w:val="000000"/>
                <w:szCs w:val="20"/>
                <w:lang w:eastAsia="es-CL"/>
              </w:rPr>
              <w:t xml:space="preserve"> por los denunciantes </w:t>
            </w:r>
            <w:r w:rsidR="0064283A">
              <w:rPr>
                <w:rFonts w:ascii="Calibri" w:eastAsia="Times New Roman" w:hAnsi="Calibri" w:cs="Times New Roman"/>
                <w:b w:val="0"/>
                <w:color w:val="000000"/>
                <w:szCs w:val="20"/>
                <w:lang w:eastAsia="es-CL"/>
              </w:rPr>
              <w:t>en</w:t>
            </w:r>
            <w:r w:rsidR="00506E1D">
              <w:rPr>
                <w:rFonts w:ascii="Calibri" w:eastAsia="Times New Roman" w:hAnsi="Calibri" w:cs="Times New Roman"/>
                <w:b w:val="0"/>
                <w:color w:val="000000"/>
                <w:szCs w:val="20"/>
                <w:lang w:eastAsia="es-CL"/>
              </w:rPr>
              <w:t xml:space="preserve"> las entrevistas realizadas durante la actividad de fiscalización, cuyas conclusiones pueden ser </w:t>
            </w:r>
            <w:r w:rsidR="00506E1D" w:rsidRPr="00506E1D">
              <w:rPr>
                <w:rFonts w:ascii="Calibri" w:eastAsia="Times New Roman" w:hAnsi="Calibri" w:cs="Times New Roman"/>
                <w:b w:val="0"/>
                <w:color w:val="000000"/>
                <w:szCs w:val="20"/>
                <w:lang w:eastAsia="es-CL"/>
              </w:rPr>
              <w:t xml:space="preserve">revisada en </w:t>
            </w:r>
            <w:r w:rsidR="006D5555" w:rsidRPr="006D5555">
              <w:rPr>
                <w:rFonts w:ascii="Calibri" w:eastAsia="Times New Roman" w:hAnsi="Calibri" w:cs="Times New Roman"/>
                <w:b w:val="0"/>
                <w:color w:val="000000"/>
                <w:szCs w:val="20"/>
                <w:lang w:eastAsia="es-CL"/>
              </w:rPr>
              <w:t>Anexo 11</w:t>
            </w:r>
            <w:r w:rsidR="00506E1D" w:rsidRPr="006D5555">
              <w:rPr>
                <w:rFonts w:ascii="Calibri" w:eastAsia="Times New Roman" w:hAnsi="Calibri" w:cs="Times New Roman"/>
                <w:b w:val="0"/>
                <w:color w:val="000000"/>
                <w:szCs w:val="20"/>
                <w:lang w:eastAsia="es-CL"/>
              </w:rPr>
              <w:t xml:space="preserve"> </w:t>
            </w:r>
            <w:r w:rsidR="002A6AD6" w:rsidRPr="002A6AD6">
              <w:rPr>
                <w:b w:val="0"/>
              </w:rPr>
              <w:t>Reporte de Sistematización y Resultados de Actividad de Recolección de Información Primaria</w:t>
            </w:r>
            <w:r w:rsidR="002A6AD6">
              <w:t>.</w:t>
            </w:r>
            <w:bookmarkEnd w:id="251"/>
          </w:p>
        </w:tc>
      </w:tr>
    </w:tbl>
    <w:p w:rsidR="005A432B" w:rsidRDefault="004A199E">
      <w:pPr>
        <w:rPr>
          <w:rFonts w:ascii="Calibri" w:eastAsia="Calibri" w:hAnsi="Calibri" w:cs="Calibri"/>
          <w:b/>
          <w:sz w:val="24"/>
          <w:szCs w:val="20"/>
        </w:rPr>
      </w:pPr>
      <w:r>
        <w:rPr>
          <w:rFonts w:ascii="Calibri" w:eastAsia="Calibri" w:hAnsi="Calibri" w:cs="Calibri"/>
          <w:b/>
          <w:sz w:val="24"/>
          <w:szCs w:val="20"/>
        </w:rPr>
        <w:br w:type="page"/>
      </w:r>
    </w:p>
    <w:p w:rsidR="00D42470" w:rsidRPr="00D42470" w:rsidRDefault="00D42470" w:rsidP="005863D4">
      <w:pPr>
        <w:pStyle w:val="Ttulo1"/>
      </w:pPr>
      <w:bookmarkStart w:id="252" w:name="_Toc472505941"/>
      <w:r w:rsidRPr="00D42470">
        <w:t>CONCLUSIONES</w:t>
      </w:r>
      <w:bookmarkEnd w:id="239"/>
      <w:bookmarkEnd w:id="240"/>
      <w:bookmarkEnd w:id="241"/>
      <w:bookmarkEnd w:id="242"/>
      <w:bookmarkEnd w:id="252"/>
    </w:p>
    <w:p w:rsidR="00D42470" w:rsidRPr="00F7456A" w:rsidRDefault="00D42470" w:rsidP="00D42470">
      <w:pPr>
        <w:spacing w:after="0" w:line="240" w:lineRule="auto"/>
        <w:contextualSpacing/>
        <w:jc w:val="both"/>
        <w:rPr>
          <w:rFonts w:eastAsia="Calibri" w:cs="Calibri"/>
          <w:b/>
          <w:sz w:val="20"/>
          <w:szCs w:val="20"/>
        </w:rPr>
      </w:pPr>
    </w:p>
    <w:p w:rsidR="002C0F7D" w:rsidRPr="00AC0944" w:rsidRDefault="002C0F7D" w:rsidP="002C0F7D">
      <w:pPr>
        <w:jc w:val="both"/>
        <w:rPr>
          <w:rFonts w:eastAsia="Calibri" w:cs="Calibri"/>
          <w:sz w:val="20"/>
          <w:szCs w:val="20"/>
        </w:rPr>
      </w:pPr>
      <w:r w:rsidRPr="00AC0944">
        <w:rPr>
          <w:rFonts w:eastAsia="Calibri" w:cs="Calibri"/>
          <w:sz w:val="20"/>
          <w:szCs w:val="20"/>
        </w:rPr>
        <w:t>En base a los aspectos ambientales relevantes considerados durante la ejecución de la actividad de fiscalización ambiental a la Unidad Fiscalizable constituida por el proyecto “PLAN DE EXPANSIÓN CHILE LT 2X500 KV CARDONES – POLPAICO”, ha sido posible constatar que los obras asociadas a la Instalació</w:t>
      </w:r>
      <w:r w:rsidR="00EF6A7C">
        <w:rPr>
          <w:rFonts w:eastAsia="Calibri" w:cs="Calibri"/>
          <w:sz w:val="20"/>
          <w:szCs w:val="20"/>
        </w:rPr>
        <w:t>n de faenas, ubicadas en la c</w:t>
      </w:r>
      <w:r w:rsidRPr="00AC0944">
        <w:rPr>
          <w:rFonts w:eastAsia="Calibri" w:cs="Calibri"/>
          <w:sz w:val="20"/>
          <w:szCs w:val="20"/>
        </w:rPr>
        <w:t>alle</w:t>
      </w:r>
      <w:r w:rsidR="00EF6A7C">
        <w:rPr>
          <w:rFonts w:eastAsia="Calibri" w:cs="Calibri"/>
          <w:sz w:val="20"/>
          <w:szCs w:val="20"/>
        </w:rPr>
        <w:t xml:space="preserve"> Camino</w:t>
      </w:r>
      <w:r w:rsidRPr="00AC0944">
        <w:rPr>
          <w:rFonts w:eastAsia="Calibri" w:cs="Calibri"/>
          <w:sz w:val="20"/>
          <w:szCs w:val="20"/>
        </w:rPr>
        <w:t xml:space="preserve"> al Cementerio, en el sector del km 225 de la Ruta 5 Norte, en la comuna de Los Vilos, no fueron evaluadas ambientalmente a través del sistema de evaluación de impacto ambiental. De este modo la construcción de una instalación de faenas en Los Vilos, correspondería a una obra distinta a aquellas calificadas ambientalmente favorables a través de la RCA 1608/2015. De acuerdo a los antecedentes analizados en el marco de la ejecución de la actividad de fiscalización ambiental, fue posible constatar que de las 4 instalaciones de faenas aprobadas ambientalmente para ser construidas en la Región de Coquimbo, sólo una de ellas ha sido efectivamente construida, correspondiendo a la instalación de faenas IF 3A en el sector de El Peñon. Adicionalmente, se ha verificado la construcción y puesta en marcha de la instalación de faenas fiscalizada, emplazada en la comuna de Los Vilos. Respecto de dicha instalación de faenas, a partir de la actividad de fiscalización desarrollada, ha sido posible constatar que:</w:t>
      </w:r>
    </w:p>
    <w:p w:rsidR="002C0F7D" w:rsidRPr="00AC0944" w:rsidRDefault="002C0F7D" w:rsidP="002C0F7D">
      <w:pPr>
        <w:pStyle w:val="Prrafodelista"/>
        <w:numPr>
          <w:ilvl w:val="0"/>
          <w:numId w:val="39"/>
        </w:numPr>
        <w:rPr>
          <w:rFonts w:cs="Calibri"/>
          <w:sz w:val="20"/>
          <w:szCs w:val="20"/>
        </w:rPr>
      </w:pPr>
      <w:r w:rsidRPr="00AC0944">
        <w:rPr>
          <w:rFonts w:cs="Calibri"/>
          <w:sz w:val="20"/>
          <w:szCs w:val="20"/>
        </w:rPr>
        <w:t xml:space="preserve">La instalación de faenas </w:t>
      </w:r>
      <w:r w:rsidR="006E0851">
        <w:rPr>
          <w:rFonts w:cs="Calibri"/>
          <w:sz w:val="20"/>
          <w:szCs w:val="20"/>
        </w:rPr>
        <w:t xml:space="preserve">en </w:t>
      </w:r>
      <w:r w:rsidRPr="00AC0944">
        <w:rPr>
          <w:rFonts w:cs="Calibri"/>
          <w:sz w:val="20"/>
          <w:szCs w:val="20"/>
        </w:rPr>
        <w:t>el sector de Los Vilos, está emplazada a menos de los 4 km de distancia establecido</w:t>
      </w:r>
      <w:r w:rsidR="00A373A7">
        <w:rPr>
          <w:rFonts w:cs="Calibri"/>
          <w:sz w:val="20"/>
          <w:szCs w:val="20"/>
        </w:rPr>
        <w:t>s</w:t>
      </w:r>
      <w:r w:rsidRPr="00AC0944">
        <w:rPr>
          <w:rFonts w:cs="Calibri"/>
          <w:sz w:val="20"/>
          <w:szCs w:val="20"/>
        </w:rPr>
        <w:t xml:space="preserve"> en los criterios de emplazamiento de instalaciones de faenas y campamentos.</w:t>
      </w:r>
      <w:r w:rsidR="00A373A7">
        <w:rPr>
          <w:rFonts w:cs="Calibri"/>
          <w:sz w:val="20"/>
          <w:szCs w:val="20"/>
        </w:rPr>
        <w:t xml:space="preserve"> De igual manera, dicha instalación se encuentra ubicada a menos de los 2 Km de distancia establecidos en la determinación del área de influencia</w:t>
      </w:r>
      <w:r w:rsidR="00EF6A7C">
        <w:rPr>
          <w:rFonts w:cs="Calibri"/>
          <w:sz w:val="20"/>
          <w:szCs w:val="20"/>
        </w:rPr>
        <w:t xml:space="preserve"> del medio humano, </w:t>
      </w:r>
      <w:r w:rsidR="00A373A7">
        <w:rPr>
          <w:rFonts w:cs="Calibri"/>
          <w:sz w:val="20"/>
          <w:szCs w:val="20"/>
        </w:rPr>
        <w:t>del proyecto.</w:t>
      </w:r>
    </w:p>
    <w:p w:rsidR="002C0F7D" w:rsidRPr="00AC0944" w:rsidRDefault="002C0F7D" w:rsidP="002C0F7D">
      <w:pPr>
        <w:pStyle w:val="Prrafodelista"/>
        <w:numPr>
          <w:ilvl w:val="0"/>
          <w:numId w:val="39"/>
        </w:numPr>
        <w:rPr>
          <w:rFonts w:cs="Calibri"/>
          <w:sz w:val="20"/>
          <w:szCs w:val="20"/>
        </w:rPr>
      </w:pPr>
      <w:r w:rsidRPr="00AC0944">
        <w:rPr>
          <w:rFonts w:cs="Calibri"/>
          <w:sz w:val="20"/>
          <w:szCs w:val="20"/>
        </w:rPr>
        <w:t>La instalación de faenas localizada en el sector de Los Vilos, se emplaza en las cercanías del cementerio de Los Vilos y de una zona comercial de venta de comida rápida (carritos gastronómicos). El desarrollo de estas actividades no fue contemplado en la línea de base del medio Humano, del EIA del proyecto, puesto que no se evalúo la construcción de una instalación de faenas en el sector.</w:t>
      </w:r>
    </w:p>
    <w:p w:rsidR="002C0F7D" w:rsidRPr="00AC0944" w:rsidRDefault="002C0F7D" w:rsidP="002C0F7D">
      <w:pPr>
        <w:pStyle w:val="Prrafodelista"/>
        <w:numPr>
          <w:ilvl w:val="0"/>
          <w:numId w:val="39"/>
        </w:numPr>
        <w:rPr>
          <w:rFonts w:cs="Calibri"/>
          <w:sz w:val="20"/>
          <w:szCs w:val="20"/>
        </w:rPr>
      </w:pPr>
      <w:r w:rsidRPr="00AC0944">
        <w:rPr>
          <w:rFonts w:cs="Calibri"/>
          <w:sz w:val="20"/>
          <w:szCs w:val="20"/>
        </w:rPr>
        <w:t>La instalación de faenas fiscalizada, abastecería al tramo de la LTE entre las torres 311 a 565, cubriendo el territorio a ser abastecido por las instalaciones de faenas IF 3c y IF 3D, las cuales no fueron construidas, de este modo, el flujo de viajes asociados a esta instalación de faenas</w:t>
      </w:r>
      <w:r w:rsidR="00EF6A7C">
        <w:rPr>
          <w:rFonts w:cs="Calibri"/>
          <w:sz w:val="20"/>
          <w:szCs w:val="20"/>
        </w:rPr>
        <w:t>, distinta a las instalaciones de faenas evaluadas a través del SEIA</w:t>
      </w:r>
      <w:r w:rsidRPr="00AC0944">
        <w:rPr>
          <w:rFonts w:cs="Calibri"/>
          <w:sz w:val="20"/>
          <w:szCs w:val="20"/>
        </w:rPr>
        <w:t>, no fue considerado en la evaluación ambiental del proyecto</w:t>
      </w:r>
    </w:p>
    <w:p w:rsidR="002C0F7D" w:rsidRPr="00AC0944" w:rsidRDefault="002C0F7D" w:rsidP="002C0F7D">
      <w:pPr>
        <w:pStyle w:val="Prrafodelista"/>
        <w:numPr>
          <w:ilvl w:val="0"/>
          <w:numId w:val="39"/>
        </w:numPr>
        <w:outlineLvl w:val="0"/>
        <w:rPr>
          <w:rFonts w:ascii="Calibri" w:hAnsi="Calibri" w:cs="Calibri"/>
          <w:sz w:val="20"/>
          <w:szCs w:val="20"/>
        </w:rPr>
      </w:pPr>
      <w:r w:rsidRPr="00AC0944">
        <w:rPr>
          <w:rFonts w:ascii="Calibri" w:hAnsi="Calibri" w:cs="Calibri"/>
          <w:sz w:val="20"/>
          <w:szCs w:val="20"/>
        </w:rPr>
        <w:t xml:space="preserve">Finalmente, si bien es cierto esta Superintendencia no puede establecer una </w:t>
      </w:r>
      <w:r w:rsidR="00EF6A7C">
        <w:rPr>
          <w:rFonts w:ascii="Calibri" w:hAnsi="Calibri" w:cs="Calibri"/>
          <w:sz w:val="20"/>
          <w:szCs w:val="20"/>
        </w:rPr>
        <w:t>relación directa</w:t>
      </w:r>
      <w:r w:rsidRPr="00AC0944">
        <w:rPr>
          <w:rFonts w:ascii="Calibri" w:hAnsi="Calibri" w:cs="Calibri"/>
          <w:sz w:val="20"/>
          <w:szCs w:val="20"/>
        </w:rPr>
        <w:t xml:space="preserve"> entre la afectación económica </w:t>
      </w:r>
      <w:r w:rsidR="00EF6A7C">
        <w:rPr>
          <w:rFonts w:ascii="Calibri" w:hAnsi="Calibri" w:cs="Calibri"/>
          <w:sz w:val="20"/>
          <w:szCs w:val="20"/>
        </w:rPr>
        <w:t>identificada</w:t>
      </w:r>
      <w:r w:rsidRPr="00AC0944">
        <w:rPr>
          <w:rFonts w:ascii="Calibri" w:hAnsi="Calibri" w:cs="Calibri"/>
          <w:sz w:val="20"/>
          <w:szCs w:val="20"/>
        </w:rPr>
        <w:t xml:space="preserve"> por miembros de la Cooperativa de Comerciantes Ambulantes y Establecidos El Esfuerzo de Los Vilos, y la </w:t>
      </w:r>
      <w:r w:rsidR="00FF08EA">
        <w:rPr>
          <w:rFonts w:ascii="Calibri" w:hAnsi="Calibri" w:cs="Calibri"/>
          <w:sz w:val="20"/>
          <w:szCs w:val="20"/>
        </w:rPr>
        <w:t>construcción y puesta en marcha</w:t>
      </w:r>
      <w:r w:rsidRPr="00AC0944">
        <w:rPr>
          <w:rFonts w:ascii="Calibri" w:hAnsi="Calibri" w:cs="Calibri"/>
          <w:sz w:val="20"/>
          <w:szCs w:val="20"/>
        </w:rPr>
        <w:t xml:space="preserve"> de la instalación de faenas ubicada en la misma comuna, si es posible indicar que</w:t>
      </w:r>
      <w:r w:rsidR="00FF08EA">
        <w:rPr>
          <w:rFonts w:ascii="Calibri" w:hAnsi="Calibri" w:cs="Calibri"/>
          <w:sz w:val="20"/>
          <w:szCs w:val="20"/>
        </w:rPr>
        <w:t xml:space="preserve"> los grupos humanos emplazados en </w:t>
      </w:r>
      <w:r w:rsidRPr="00AC0944">
        <w:rPr>
          <w:rFonts w:ascii="Calibri" w:hAnsi="Calibri" w:cs="Calibri"/>
          <w:sz w:val="20"/>
          <w:szCs w:val="20"/>
        </w:rPr>
        <w:t>la zona aledaña a d</w:t>
      </w:r>
      <w:r w:rsidR="00FF08EA">
        <w:rPr>
          <w:rFonts w:ascii="Calibri" w:hAnsi="Calibri" w:cs="Calibri"/>
          <w:sz w:val="20"/>
          <w:szCs w:val="20"/>
        </w:rPr>
        <w:t>icha instalación de faena, debieron</w:t>
      </w:r>
      <w:r w:rsidRPr="00AC0944">
        <w:rPr>
          <w:rFonts w:ascii="Calibri" w:hAnsi="Calibri" w:cs="Calibri"/>
          <w:sz w:val="20"/>
          <w:szCs w:val="20"/>
        </w:rPr>
        <w:t xml:space="preserve"> incluirse durante la evaluación ambiental del proyecto, debido a su cercanía con la instalación, esto se puede establecer utilizando los mismos criterios utilizados por el titular para la determinación del área de influencia del proyecto y para la ubicación de instalación de faenas y campamentos. Esto independiente si la administración de dicha instalación corresponde a un contratista, debido a que es el mismo titular el que indica, en la descripción de la fase de construcción del proyecto, que la ejecución de las obras será subcontratada a empresas especializadas en cada una de las obras del proyecto. </w:t>
      </w:r>
    </w:p>
    <w:p w:rsidR="002C0F7D" w:rsidRPr="00AC0944" w:rsidRDefault="002C0F7D" w:rsidP="00D42470">
      <w:pPr>
        <w:spacing w:after="0" w:line="240" w:lineRule="auto"/>
        <w:jc w:val="both"/>
        <w:rPr>
          <w:rFonts w:eastAsia="Calibri" w:cs="Calibri"/>
          <w:sz w:val="20"/>
          <w:szCs w:val="20"/>
        </w:rPr>
      </w:pPr>
    </w:p>
    <w:p w:rsidR="00D42470" w:rsidRPr="00AC0944" w:rsidRDefault="00FF08EA" w:rsidP="00D42470">
      <w:pPr>
        <w:spacing w:after="0" w:line="240" w:lineRule="auto"/>
        <w:jc w:val="both"/>
        <w:rPr>
          <w:rFonts w:eastAsia="Calibri" w:cs="Calibri"/>
          <w:sz w:val="20"/>
          <w:szCs w:val="20"/>
        </w:rPr>
      </w:pPr>
      <w:r>
        <w:rPr>
          <w:rFonts w:eastAsia="Calibri" w:cs="Calibri"/>
          <w:sz w:val="20"/>
          <w:szCs w:val="20"/>
        </w:rPr>
        <w:t>De este modo, l</w:t>
      </w:r>
      <w:r w:rsidR="00D42470" w:rsidRPr="00AC0944">
        <w:rPr>
          <w:rFonts w:eastAsia="Calibri" w:cs="Calibri"/>
          <w:sz w:val="20"/>
          <w:szCs w:val="20"/>
        </w:rPr>
        <w:t xml:space="preserve">os resultados de las actividades de fiscalización, asociados </w:t>
      </w:r>
      <w:r>
        <w:rPr>
          <w:rFonts w:eastAsia="Calibri" w:cs="Calibri"/>
          <w:sz w:val="20"/>
          <w:szCs w:val="20"/>
        </w:rPr>
        <w:t>al instrumento de carácter ambiental fiscalizado</w:t>
      </w:r>
      <w:r w:rsidR="00D42470" w:rsidRPr="00AC0944">
        <w:rPr>
          <w:rFonts w:eastAsia="Calibri" w:cs="Calibri"/>
          <w:sz w:val="20"/>
          <w:szCs w:val="20"/>
        </w:rPr>
        <w:t xml:space="preserve">, permitieron identificar </w:t>
      </w:r>
      <w:r w:rsidR="002A6AD6" w:rsidRPr="00AC0944">
        <w:rPr>
          <w:rFonts w:eastAsia="Calibri" w:cs="Calibri"/>
          <w:sz w:val="20"/>
          <w:szCs w:val="20"/>
        </w:rPr>
        <w:t xml:space="preserve">los </w:t>
      </w:r>
      <w:r w:rsidR="00D42470" w:rsidRPr="00AC0944">
        <w:rPr>
          <w:rFonts w:eastAsia="Calibri" w:cs="Calibri"/>
          <w:sz w:val="20"/>
          <w:szCs w:val="20"/>
        </w:rPr>
        <w:t>hallazgos que se describen a continuación:</w:t>
      </w:r>
    </w:p>
    <w:p w:rsidR="002C0F7D" w:rsidRDefault="002C0F7D" w:rsidP="00D42470">
      <w:pPr>
        <w:spacing w:after="0" w:line="240" w:lineRule="auto"/>
        <w:jc w:val="both"/>
        <w:rPr>
          <w:rFonts w:eastAsia="Calibri" w:cs="Calibri"/>
          <w:sz w:val="20"/>
          <w:szCs w:val="20"/>
        </w:rPr>
      </w:pPr>
    </w:p>
    <w:p w:rsidR="00AC0944" w:rsidRDefault="00AC0944">
      <w:pPr>
        <w:rPr>
          <w:rFonts w:eastAsia="Calibri" w:cs="Calibri"/>
          <w:sz w:val="20"/>
          <w:szCs w:val="20"/>
        </w:rPr>
      </w:pPr>
      <w:r>
        <w:rPr>
          <w:rFonts w:eastAsia="Calibri" w:cs="Calibri"/>
          <w:sz w:val="20"/>
          <w:szCs w:val="20"/>
        </w:rPr>
        <w:br w:type="page"/>
      </w:r>
    </w:p>
    <w:p w:rsidR="002C0F7D" w:rsidRPr="004557D6" w:rsidRDefault="002C0F7D" w:rsidP="00D42470">
      <w:pPr>
        <w:spacing w:after="0" w:line="240" w:lineRule="auto"/>
        <w:jc w:val="both"/>
        <w:rPr>
          <w:rFonts w:eastAsia="Calibri" w:cs="Calibri"/>
          <w:sz w:val="20"/>
          <w:szCs w:val="20"/>
        </w:rPr>
      </w:pPr>
    </w:p>
    <w:tbl>
      <w:tblPr>
        <w:tblStyle w:val="Tablaconcuadrcula1"/>
        <w:tblW w:w="5000" w:type="pct"/>
        <w:jc w:val="center"/>
        <w:tblLayout w:type="fixed"/>
        <w:tblLook w:val="04A0" w:firstRow="1" w:lastRow="0" w:firstColumn="1" w:lastColumn="0" w:noHBand="0" w:noVBand="1"/>
      </w:tblPr>
      <w:tblGrid>
        <w:gridCol w:w="789"/>
        <w:gridCol w:w="1687"/>
        <w:gridCol w:w="5021"/>
        <w:gridCol w:w="6065"/>
      </w:tblGrid>
      <w:tr w:rsidR="00D42470" w:rsidRPr="00F7456A" w:rsidTr="00BF5289">
        <w:trPr>
          <w:trHeight w:val="395"/>
          <w:tblHeader/>
          <w:jc w:val="center"/>
        </w:trPr>
        <w:tc>
          <w:tcPr>
            <w:tcW w:w="291" w:type="pct"/>
            <w:shd w:val="clear" w:color="auto" w:fill="D9D9D9"/>
            <w:vAlign w:val="center"/>
          </w:tcPr>
          <w:p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622" w:type="pct"/>
            <w:shd w:val="clear" w:color="auto" w:fill="D9D9D9"/>
            <w:vAlign w:val="center"/>
          </w:tcPr>
          <w:p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851" w:type="pct"/>
            <w:shd w:val="clear" w:color="auto" w:fill="D9D9D9"/>
            <w:vAlign w:val="center"/>
          </w:tcPr>
          <w:p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2236" w:type="pct"/>
            <w:shd w:val="clear" w:color="auto" w:fill="D9D9D9"/>
            <w:vAlign w:val="center"/>
          </w:tcPr>
          <w:p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rsidTr="00BF5289">
        <w:trPr>
          <w:jc w:val="center"/>
        </w:trPr>
        <w:tc>
          <w:tcPr>
            <w:tcW w:w="291" w:type="pct"/>
            <w:vAlign w:val="center"/>
          </w:tcPr>
          <w:p w:rsidR="00D42470" w:rsidRPr="00F7456A" w:rsidRDefault="00627E25"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622" w:type="pct"/>
            <w:vAlign w:val="center"/>
          </w:tcPr>
          <w:p w:rsidR="00D42470" w:rsidRPr="00F7456A" w:rsidRDefault="00627E25" w:rsidP="00BF5289">
            <w:pPr>
              <w:widowControl w:val="0"/>
              <w:overflowPunct w:val="0"/>
              <w:autoSpaceDE w:val="0"/>
              <w:autoSpaceDN w:val="0"/>
              <w:adjustRightInd w:val="0"/>
              <w:spacing w:after="120" w:line="285" w:lineRule="auto"/>
              <w:jc w:val="both"/>
              <w:rPr>
                <w:rFonts w:asciiTheme="minorHAnsi" w:hAnsiTheme="minorHAnsi" w:cs="Calibri"/>
                <w:iCs/>
                <w:lang w:val="es-CL" w:eastAsia="en-US"/>
              </w:rPr>
            </w:pPr>
            <w:r w:rsidRPr="00F7315A">
              <w:t>Verificación de las características y emplazamiento de la instalación de faenas fiscalizadas</w:t>
            </w:r>
          </w:p>
        </w:tc>
        <w:tc>
          <w:tcPr>
            <w:tcW w:w="1851" w:type="pct"/>
            <w:vAlign w:val="center"/>
          </w:tcPr>
          <w:p w:rsidR="00627E25" w:rsidRPr="001D5F70" w:rsidRDefault="00627E25" w:rsidP="00627E25">
            <w:pPr>
              <w:jc w:val="both"/>
              <w:rPr>
                <w:b/>
              </w:rPr>
            </w:pPr>
            <w:r w:rsidRPr="001D5F70">
              <w:rPr>
                <w:b/>
              </w:rPr>
              <w:t>RCA 1608/2015 Considerando 4.3.1</w:t>
            </w:r>
          </w:p>
          <w:p w:rsidR="00627E25" w:rsidRPr="001D5F70" w:rsidRDefault="00627E25" w:rsidP="00627E25">
            <w:pPr>
              <w:jc w:val="both"/>
              <w:rPr>
                <w:b/>
              </w:rPr>
            </w:pPr>
            <w:r w:rsidRPr="001D5F70">
              <w:rPr>
                <w:b/>
              </w:rPr>
              <w:t xml:space="preserve">Partes y Obras del Proyecto. Instalaciones de faena para construcción de líneas: </w:t>
            </w:r>
          </w:p>
          <w:p w:rsidR="00627E25" w:rsidRPr="001D5F70" w:rsidRDefault="00627E25" w:rsidP="00627E25">
            <w:pPr>
              <w:jc w:val="both"/>
              <w:rPr>
                <w:i/>
              </w:rPr>
            </w:pPr>
            <w:r w:rsidRPr="001D5F70">
              <w:rPr>
                <w:i/>
              </w:rPr>
              <w:t>“Para la construcción de las líneas de transmisión eléctrica del proyecto, se considera la habilitación de 10 instalaciones de faenas de 2 há de superficie cada una.</w:t>
            </w:r>
          </w:p>
          <w:p w:rsidR="00627E25" w:rsidRPr="001D5F70" w:rsidRDefault="00627E25" w:rsidP="00627E25">
            <w:pPr>
              <w:jc w:val="both"/>
              <w:rPr>
                <w:i/>
              </w:rPr>
            </w:pPr>
            <w:r w:rsidRPr="001D5F70">
              <w:rPr>
                <w:i/>
              </w:rPr>
              <w:t>Las instalaciones de faena constituirán el centro de operaciones desde donde se coordinarán los trabajos de la obra y considerara infraestructura tal como: oficinas (contenedores), casino, servicios sanitarios, patio de salvataje para residuos no peligrosos, bodega de acopio temporal (BAT) para residuos peligrosos, bodega para almacenamiento de combustibles, bodega de materiales, insumos y herramientas, taller de carpintería, soldadura y enfierradura, patios de maniobra y trabajos, estacionamientos de vehículos, equipos y maquinaria, planta de tratamiento de aguas servidas y estanque de acumulación de aguas.</w:t>
            </w:r>
          </w:p>
          <w:p w:rsidR="00627E25" w:rsidRDefault="00627E25" w:rsidP="00627E25">
            <w:pPr>
              <w:jc w:val="both"/>
            </w:pPr>
            <w:r>
              <w:rPr>
                <w:i/>
              </w:rPr>
              <w:t>“</w:t>
            </w:r>
            <w:r w:rsidRPr="001D5F70">
              <w:rPr>
                <w:i/>
              </w:rPr>
              <w:t>La ubicación de dichas instalaciones se presenta en la tabla 12, 13 y 14 del Capítulo 1 del EIA y en el Anexo 1.1 de la Adenda.”</w:t>
            </w:r>
          </w:p>
          <w:p w:rsidR="00627E25" w:rsidRDefault="00627E25" w:rsidP="00627E25">
            <w:pPr>
              <w:jc w:val="both"/>
            </w:pPr>
          </w:p>
          <w:p w:rsidR="00627E25" w:rsidRPr="001D5F70" w:rsidRDefault="00627E25" w:rsidP="00627E25">
            <w:pPr>
              <w:jc w:val="both"/>
              <w:rPr>
                <w:b/>
              </w:rPr>
            </w:pPr>
            <w:r w:rsidRPr="001D5F70">
              <w:rPr>
                <w:b/>
              </w:rPr>
              <w:t>Capítulo 1 Descripción de Proyecto. EIA Plan de Expansión Chile LT 2x500 kV Cardones – Polpaico. Apartado 1.3.2.7</w:t>
            </w:r>
          </w:p>
          <w:p w:rsidR="00627E25" w:rsidRPr="001D5F70" w:rsidRDefault="00627E25" w:rsidP="00627E25">
            <w:pPr>
              <w:jc w:val="both"/>
              <w:rPr>
                <w:b/>
              </w:rPr>
            </w:pPr>
            <w:r w:rsidRPr="001D5F70">
              <w:rPr>
                <w:b/>
              </w:rPr>
              <w:t xml:space="preserve">Ubicación de instalaciones de faenas y campamentos: </w:t>
            </w:r>
          </w:p>
          <w:p w:rsidR="00627E25" w:rsidRDefault="00627E25" w:rsidP="00627E25">
            <w:pPr>
              <w:jc w:val="both"/>
              <w:rPr>
                <w:i/>
              </w:rPr>
            </w:pPr>
            <w:r w:rsidRPr="001D5F70">
              <w:rPr>
                <w:i/>
              </w:rPr>
              <w:t>“…Lote 3: En Tabla 14, se presenta la ubicación geográfica de las cinco instalaciones de faena consideradas en el Lote 3.</w:t>
            </w:r>
          </w:p>
          <w:p w:rsidR="00627E25" w:rsidRDefault="00627E25" w:rsidP="00627E25">
            <w:pPr>
              <w:jc w:val="both"/>
              <w:rPr>
                <w:i/>
              </w:rPr>
            </w:pPr>
          </w:p>
          <w:p w:rsidR="00AC0944" w:rsidRDefault="00AC0944" w:rsidP="00627E25">
            <w:pPr>
              <w:jc w:val="both"/>
              <w:rPr>
                <w:i/>
              </w:rPr>
            </w:pPr>
          </w:p>
          <w:p w:rsidR="00AC0944" w:rsidRDefault="00AC0944" w:rsidP="00627E25">
            <w:pPr>
              <w:jc w:val="both"/>
              <w:rPr>
                <w:i/>
              </w:rPr>
            </w:pPr>
          </w:p>
          <w:p w:rsidR="00AC0944" w:rsidRDefault="00AC0944" w:rsidP="00627E25">
            <w:pPr>
              <w:jc w:val="both"/>
              <w:rPr>
                <w:i/>
              </w:rPr>
            </w:pPr>
          </w:p>
          <w:p w:rsidR="00AC0944" w:rsidRDefault="00AC0944" w:rsidP="00627E25">
            <w:pPr>
              <w:jc w:val="both"/>
              <w:rPr>
                <w:i/>
              </w:rPr>
            </w:pPr>
          </w:p>
          <w:p w:rsidR="00627E25" w:rsidRDefault="00627E25" w:rsidP="00627E25">
            <w:pPr>
              <w:rPr>
                <w:i/>
              </w:rPr>
            </w:pPr>
          </w:p>
          <w:tbl>
            <w:tblPr>
              <w:tblStyle w:val="Tablaconcuadrcula"/>
              <w:tblW w:w="5000" w:type="pct"/>
              <w:jc w:val="center"/>
              <w:tblLayout w:type="fixed"/>
              <w:tblLook w:val="04A0" w:firstRow="1" w:lastRow="0" w:firstColumn="1" w:lastColumn="0" w:noHBand="0" w:noVBand="1"/>
            </w:tblPr>
            <w:tblGrid>
              <w:gridCol w:w="354"/>
              <w:gridCol w:w="806"/>
              <w:gridCol w:w="807"/>
              <w:gridCol w:w="687"/>
              <w:gridCol w:w="681"/>
              <w:gridCol w:w="681"/>
              <w:gridCol w:w="779"/>
            </w:tblGrid>
            <w:tr w:rsidR="00627E25" w:rsidRPr="002A6AD6" w:rsidTr="006849A5">
              <w:trPr>
                <w:trHeight w:val="244"/>
                <w:jc w:val="center"/>
              </w:trPr>
              <w:tc>
                <w:tcPr>
                  <w:tcW w:w="370" w:type="pct"/>
                  <w:vMerge w:val="restart"/>
                  <w:vAlign w:val="center"/>
                </w:tcPr>
                <w:p w:rsidR="00627E25" w:rsidRPr="002A6AD6" w:rsidRDefault="00627E25" w:rsidP="00762893">
                  <w:pPr>
                    <w:jc w:val="center"/>
                    <w:rPr>
                      <w:rFonts w:asciiTheme="minorHAnsi" w:hAnsiTheme="minorHAnsi"/>
                      <w:b/>
                      <w:i/>
                      <w:sz w:val="14"/>
                      <w:szCs w:val="14"/>
                    </w:rPr>
                  </w:pPr>
                  <w:r w:rsidRPr="002A6AD6">
                    <w:rPr>
                      <w:rFonts w:asciiTheme="minorHAnsi" w:hAnsiTheme="minorHAnsi"/>
                      <w:b/>
                      <w:i/>
                      <w:sz w:val="14"/>
                      <w:szCs w:val="14"/>
                    </w:rPr>
                    <w:t>N°</w:t>
                  </w:r>
                </w:p>
              </w:tc>
              <w:tc>
                <w:tcPr>
                  <w:tcW w:w="841" w:type="pct"/>
                  <w:vMerge w:val="restart"/>
                  <w:vAlign w:val="center"/>
                </w:tcPr>
                <w:p w:rsidR="00627E25" w:rsidRPr="002A6AD6" w:rsidRDefault="00627E25" w:rsidP="00762893">
                  <w:pPr>
                    <w:jc w:val="center"/>
                    <w:rPr>
                      <w:rFonts w:asciiTheme="minorHAnsi" w:hAnsiTheme="minorHAnsi"/>
                      <w:b/>
                      <w:i/>
                      <w:sz w:val="14"/>
                      <w:szCs w:val="14"/>
                    </w:rPr>
                  </w:pPr>
                  <w:r w:rsidRPr="002A6AD6">
                    <w:rPr>
                      <w:rFonts w:asciiTheme="minorHAnsi" w:hAnsiTheme="minorHAnsi"/>
                      <w:b/>
                      <w:i/>
                      <w:sz w:val="14"/>
                      <w:szCs w:val="14"/>
                    </w:rPr>
                    <w:t>Región</w:t>
                  </w:r>
                </w:p>
              </w:tc>
              <w:tc>
                <w:tcPr>
                  <w:tcW w:w="841" w:type="pct"/>
                  <w:vMerge w:val="restart"/>
                  <w:vAlign w:val="center"/>
                </w:tcPr>
                <w:p w:rsidR="00627E25" w:rsidRPr="002A6AD6" w:rsidRDefault="00627E25" w:rsidP="00762893">
                  <w:pPr>
                    <w:jc w:val="center"/>
                    <w:rPr>
                      <w:rFonts w:asciiTheme="minorHAnsi" w:hAnsiTheme="minorHAnsi"/>
                      <w:b/>
                      <w:i/>
                      <w:sz w:val="14"/>
                      <w:szCs w:val="14"/>
                    </w:rPr>
                  </w:pPr>
                  <w:r w:rsidRPr="002A6AD6">
                    <w:rPr>
                      <w:rFonts w:asciiTheme="minorHAnsi" w:hAnsiTheme="minorHAnsi"/>
                      <w:b/>
                      <w:i/>
                      <w:sz w:val="14"/>
                      <w:szCs w:val="14"/>
                    </w:rPr>
                    <w:t>Provincia</w:t>
                  </w:r>
                </w:p>
              </w:tc>
              <w:tc>
                <w:tcPr>
                  <w:tcW w:w="716" w:type="pct"/>
                  <w:vMerge w:val="restart"/>
                  <w:vAlign w:val="center"/>
                </w:tcPr>
                <w:p w:rsidR="00627E25" w:rsidRPr="002A6AD6" w:rsidRDefault="00627E25" w:rsidP="00762893">
                  <w:pPr>
                    <w:jc w:val="center"/>
                    <w:rPr>
                      <w:rFonts w:asciiTheme="minorHAnsi" w:hAnsiTheme="minorHAnsi"/>
                      <w:b/>
                      <w:i/>
                      <w:sz w:val="14"/>
                      <w:szCs w:val="14"/>
                    </w:rPr>
                  </w:pPr>
                  <w:r w:rsidRPr="002A6AD6">
                    <w:rPr>
                      <w:rFonts w:asciiTheme="minorHAnsi" w:hAnsiTheme="minorHAnsi"/>
                      <w:b/>
                      <w:i/>
                      <w:sz w:val="14"/>
                      <w:szCs w:val="14"/>
                    </w:rPr>
                    <w:t>Comuna</w:t>
                  </w:r>
                </w:p>
              </w:tc>
              <w:tc>
                <w:tcPr>
                  <w:tcW w:w="710" w:type="pct"/>
                  <w:vMerge w:val="restart"/>
                  <w:vAlign w:val="center"/>
                </w:tcPr>
                <w:p w:rsidR="00627E25" w:rsidRPr="002A6AD6" w:rsidRDefault="00627E25" w:rsidP="00762893">
                  <w:pPr>
                    <w:jc w:val="center"/>
                    <w:rPr>
                      <w:rFonts w:asciiTheme="minorHAnsi" w:hAnsiTheme="minorHAnsi"/>
                      <w:b/>
                      <w:i/>
                      <w:sz w:val="14"/>
                      <w:szCs w:val="14"/>
                    </w:rPr>
                  </w:pPr>
                  <w:r w:rsidRPr="002A6AD6">
                    <w:rPr>
                      <w:rFonts w:asciiTheme="minorHAnsi" w:hAnsiTheme="minorHAnsi"/>
                      <w:b/>
                      <w:i/>
                      <w:sz w:val="14"/>
                      <w:szCs w:val="14"/>
                    </w:rPr>
                    <w:t>Nombre</w:t>
                  </w:r>
                </w:p>
              </w:tc>
              <w:tc>
                <w:tcPr>
                  <w:tcW w:w="1522" w:type="pct"/>
                  <w:gridSpan w:val="2"/>
                </w:tcPr>
                <w:p w:rsidR="00627E25" w:rsidRPr="002A6AD6" w:rsidRDefault="00627E25" w:rsidP="00762893">
                  <w:pPr>
                    <w:jc w:val="center"/>
                    <w:rPr>
                      <w:rFonts w:asciiTheme="minorHAnsi" w:hAnsiTheme="minorHAnsi"/>
                      <w:b/>
                      <w:i/>
                      <w:sz w:val="14"/>
                      <w:szCs w:val="14"/>
                    </w:rPr>
                  </w:pPr>
                  <w:r w:rsidRPr="002A6AD6">
                    <w:rPr>
                      <w:rFonts w:asciiTheme="minorHAnsi" w:hAnsiTheme="minorHAnsi"/>
                      <w:b/>
                      <w:i/>
                      <w:sz w:val="14"/>
                      <w:szCs w:val="14"/>
                    </w:rPr>
                    <w:t>UTM WGS 84</w:t>
                  </w:r>
                </w:p>
              </w:tc>
            </w:tr>
            <w:tr w:rsidR="00627E25" w:rsidRPr="002A6AD6" w:rsidTr="006849A5">
              <w:trPr>
                <w:trHeight w:val="244"/>
                <w:jc w:val="center"/>
              </w:trPr>
              <w:tc>
                <w:tcPr>
                  <w:tcW w:w="370" w:type="pct"/>
                  <w:vMerge/>
                </w:tcPr>
                <w:p w:rsidR="00627E25" w:rsidRPr="00705258" w:rsidRDefault="00627E25" w:rsidP="00762893">
                  <w:pPr>
                    <w:spacing w:after="160" w:line="259" w:lineRule="auto"/>
                    <w:jc w:val="center"/>
                    <w:rPr>
                      <w:rFonts w:asciiTheme="minorHAnsi" w:hAnsiTheme="minorHAnsi"/>
                      <w:b/>
                      <w:i/>
                      <w:sz w:val="14"/>
                      <w:szCs w:val="14"/>
                    </w:rPr>
                  </w:pPr>
                </w:p>
              </w:tc>
              <w:tc>
                <w:tcPr>
                  <w:tcW w:w="841" w:type="pct"/>
                  <w:vMerge/>
                </w:tcPr>
                <w:p w:rsidR="00627E25" w:rsidRPr="00705258" w:rsidRDefault="00627E25" w:rsidP="00762893">
                  <w:pPr>
                    <w:spacing w:after="160" w:line="259" w:lineRule="auto"/>
                    <w:jc w:val="center"/>
                    <w:rPr>
                      <w:rFonts w:asciiTheme="minorHAnsi" w:hAnsiTheme="minorHAnsi"/>
                      <w:b/>
                      <w:i/>
                      <w:sz w:val="14"/>
                      <w:szCs w:val="14"/>
                    </w:rPr>
                  </w:pPr>
                </w:p>
              </w:tc>
              <w:tc>
                <w:tcPr>
                  <w:tcW w:w="841" w:type="pct"/>
                  <w:vMerge/>
                </w:tcPr>
                <w:p w:rsidR="00627E25" w:rsidRPr="00705258" w:rsidRDefault="00627E25" w:rsidP="00762893">
                  <w:pPr>
                    <w:spacing w:after="160" w:line="259" w:lineRule="auto"/>
                    <w:jc w:val="center"/>
                    <w:rPr>
                      <w:rFonts w:asciiTheme="minorHAnsi" w:hAnsiTheme="minorHAnsi"/>
                      <w:b/>
                      <w:i/>
                      <w:sz w:val="14"/>
                      <w:szCs w:val="14"/>
                    </w:rPr>
                  </w:pPr>
                </w:p>
              </w:tc>
              <w:tc>
                <w:tcPr>
                  <w:tcW w:w="716" w:type="pct"/>
                  <w:vMerge/>
                </w:tcPr>
                <w:p w:rsidR="00627E25" w:rsidRPr="00705258" w:rsidRDefault="00627E25" w:rsidP="00762893">
                  <w:pPr>
                    <w:spacing w:after="160" w:line="259" w:lineRule="auto"/>
                    <w:jc w:val="center"/>
                    <w:rPr>
                      <w:rFonts w:asciiTheme="minorHAnsi" w:hAnsiTheme="minorHAnsi"/>
                      <w:b/>
                      <w:i/>
                      <w:sz w:val="14"/>
                      <w:szCs w:val="14"/>
                    </w:rPr>
                  </w:pPr>
                </w:p>
              </w:tc>
              <w:tc>
                <w:tcPr>
                  <w:tcW w:w="710" w:type="pct"/>
                  <w:vMerge/>
                </w:tcPr>
                <w:p w:rsidR="00627E25" w:rsidRPr="00705258" w:rsidRDefault="00627E25" w:rsidP="00762893">
                  <w:pPr>
                    <w:spacing w:after="160" w:line="259" w:lineRule="auto"/>
                    <w:jc w:val="center"/>
                    <w:rPr>
                      <w:rFonts w:asciiTheme="minorHAnsi" w:hAnsiTheme="minorHAnsi"/>
                      <w:b/>
                      <w:i/>
                      <w:sz w:val="14"/>
                      <w:szCs w:val="14"/>
                    </w:rPr>
                  </w:pPr>
                </w:p>
              </w:tc>
              <w:tc>
                <w:tcPr>
                  <w:tcW w:w="710" w:type="pct"/>
                </w:tcPr>
                <w:p w:rsidR="00627E25" w:rsidRPr="00CB08CC" w:rsidRDefault="00627E25" w:rsidP="00762893">
                  <w:pPr>
                    <w:jc w:val="center"/>
                    <w:rPr>
                      <w:rFonts w:asciiTheme="minorHAnsi" w:hAnsiTheme="minorHAnsi"/>
                      <w:b/>
                      <w:i/>
                      <w:sz w:val="14"/>
                      <w:szCs w:val="14"/>
                    </w:rPr>
                  </w:pPr>
                  <w:r w:rsidRPr="00CB08CC">
                    <w:rPr>
                      <w:rFonts w:asciiTheme="minorHAnsi" w:hAnsiTheme="minorHAnsi"/>
                      <w:b/>
                      <w:i/>
                      <w:sz w:val="14"/>
                      <w:szCs w:val="14"/>
                    </w:rPr>
                    <w:t>Este (m)</w:t>
                  </w:r>
                </w:p>
              </w:tc>
              <w:tc>
                <w:tcPr>
                  <w:tcW w:w="812" w:type="pct"/>
                </w:tcPr>
                <w:p w:rsidR="00627E25" w:rsidRPr="00CB08CC" w:rsidRDefault="00627E25" w:rsidP="00762893">
                  <w:pPr>
                    <w:jc w:val="center"/>
                    <w:rPr>
                      <w:rFonts w:asciiTheme="minorHAnsi" w:hAnsiTheme="minorHAnsi"/>
                      <w:b/>
                      <w:i/>
                      <w:sz w:val="14"/>
                      <w:szCs w:val="14"/>
                    </w:rPr>
                  </w:pPr>
                  <w:r w:rsidRPr="00CB08CC">
                    <w:rPr>
                      <w:rFonts w:asciiTheme="minorHAnsi" w:hAnsiTheme="minorHAnsi"/>
                      <w:b/>
                      <w:i/>
                      <w:sz w:val="14"/>
                      <w:szCs w:val="14"/>
                    </w:rPr>
                    <w:t>Norte (m)</w:t>
                  </w:r>
                </w:p>
              </w:tc>
            </w:tr>
            <w:tr w:rsidR="00627E25" w:rsidRPr="002A6AD6" w:rsidTr="006849A5">
              <w:trPr>
                <w:trHeight w:val="244"/>
                <w:jc w:val="center"/>
              </w:trPr>
              <w:tc>
                <w:tcPr>
                  <w:tcW w:w="370"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1</w:t>
                  </w:r>
                </w:p>
              </w:tc>
              <w:tc>
                <w:tcPr>
                  <w:tcW w:w="841"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Coquimbo</w:t>
                  </w:r>
                </w:p>
              </w:tc>
              <w:tc>
                <w:tcPr>
                  <w:tcW w:w="841"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Elqui</w:t>
                  </w:r>
                </w:p>
              </w:tc>
              <w:tc>
                <w:tcPr>
                  <w:tcW w:w="716" w:type="pct"/>
                </w:tcPr>
                <w:p w:rsidR="00627E25" w:rsidRPr="002A6AD6" w:rsidRDefault="00627E25" w:rsidP="00762893">
                  <w:pPr>
                    <w:rPr>
                      <w:rFonts w:asciiTheme="minorHAnsi" w:hAnsiTheme="minorHAnsi"/>
                      <w:i/>
                      <w:sz w:val="14"/>
                      <w:szCs w:val="14"/>
                    </w:rPr>
                  </w:pPr>
                </w:p>
              </w:tc>
              <w:tc>
                <w:tcPr>
                  <w:tcW w:w="710"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IDF 3A</w:t>
                  </w:r>
                </w:p>
              </w:tc>
              <w:tc>
                <w:tcPr>
                  <w:tcW w:w="710"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286.006</w:t>
                  </w:r>
                </w:p>
              </w:tc>
              <w:tc>
                <w:tcPr>
                  <w:tcW w:w="812"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6.666.136</w:t>
                  </w:r>
                </w:p>
              </w:tc>
            </w:tr>
            <w:tr w:rsidR="00627E25" w:rsidRPr="002A6AD6" w:rsidTr="006849A5">
              <w:trPr>
                <w:trHeight w:val="244"/>
                <w:jc w:val="center"/>
              </w:trPr>
              <w:tc>
                <w:tcPr>
                  <w:tcW w:w="370"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2</w:t>
                  </w:r>
                </w:p>
              </w:tc>
              <w:tc>
                <w:tcPr>
                  <w:tcW w:w="841"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Coquimbo</w:t>
                  </w:r>
                </w:p>
              </w:tc>
              <w:tc>
                <w:tcPr>
                  <w:tcW w:w="841"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Limarí</w:t>
                  </w:r>
                </w:p>
              </w:tc>
              <w:tc>
                <w:tcPr>
                  <w:tcW w:w="716" w:type="pct"/>
                </w:tcPr>
                <w:p w:rsidR="00627E25" w:rsidRPr="002A6AD6" w:rsidRDefault="00627E25" w:rsidP="00762893">
                  <w:pPr>
                    <w:rPr>
                      <w:rFonts w:asciiTheme="minorHAnsi" w:hAnsiTheme="minorHAnsi"/>
                      <w:i/>
                      <w:sz w:val="14"/>
                      <w:szCs w:val="14"/>
                    </w:rPr>
                  </w:pPr>
                </w:p>
              </w:tc>
              <w:tc>
                <w:tcPr>
                  <w:tcW w:w="710"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IDF 3B</w:t>
                  </w:r>
                </w:p>
              </w:tc>
              <w:tc>
                <w:tcPr>
                  <w:tcW w:w="710"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249.651</w:t>
                  </w:r>
                </w:p>
              </w:tc>
              <w:tc>
                <w:tcPr>
                  <w:tcW w:w="812"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6.579.416</w:t>
                  </w:r>
                </w:p>
              </w:tc>
            </w:tr>
            <w:tr w:rsidR="00627E25" w:rsidRPr="002A6AD6" w:rsidTr="006849A5">
              <w:trPr>
                <w:trHeight w:val="244"/>
                <w:jc w:val="center"/>
              </w:trPr>
              <w:tc>
                <w:tcPr>
                  <w:tcW w:w="370"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3</w:t>
                  </w:r>
                </w:p>
              </w:tc>
              <w:tc>
                <w:tcPr>
                  <w:tcW w:w="841"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Coquimbo</w:t>
                  </w:r>
                </w:p>
              </w:tc>
              <w:tc>
                <w:tcPr>
                  <w:tcW w:w="841"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Choapa</w:t>
                  </w:r>
                </w:p>
              </w:tc>
              <w:tc>
                <w:tcPr>
                  <w:tcW w:w="716" w:type="pct"/>
                </w:tcPr>
                <w:p w:rsidR="00627E25" w:rsidRPr="002A6AD6" w:rsidRDefault="00627E25" w:rsidP="00762893">
                  <w:pPr>
                    <w:rPr>
                      <w:rFonts w:asciiTheme="minorHAnsi" w:hAnsiTheme="minorHAnsi"/>
                      <w:i/>
                      <w:sz w:val="14"/>
                      <w:szCs w:val="14"/>
                    </w:rPr>
                  </w:pPr>
                </w:p>
              </w:tc>
              <w:tc>
                <w:tcPr>
                  <w:tcW w:w="710"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IDF 3C</w:t>
                  </w:r>
                </w:p>
              </w:tc>
              <w:tc>
                <w:tcPr>
                  <w:tcW w:w="710"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263.838</w:t>
                  </w:r>
                </w:p>
              </w:tc>
              <w:tc>
                <w:tcPr>
                  <w:tcW w:w="812"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6.501.460</w:t>
                  </w:r>
                </w:p>
              </w:tc>
            </w:tr>
            <w:tr w:rsidR="00627E25" w:rsidRPr="002A6AD6" w:rsidTr="006849A5">
              <w:trPr>
                <w:trHeight w:val="244"/>
                <w:jc w:val="center"/>
              </w:trPr>
              <w:tc>
                <w:tcPr>
                  <w:tcW w:w="370"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4</w:t>
                  </w:r>
                </w:p>
              </w:tc>
              <w:tc>
                <w:tcPr>
                  <w:tcW w:w="841"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Coquimbo</w:t>
                  </w:r>
                </w:p>
              </w:tc>
              <w:tc>
                <w:tcPr>
                  <w:tcW w:w="841"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Choapa</w:t>
                  </w:r>
                </w:p>
              </w:tc>
              <w:tc>
                <w:tcPr>
                  <w:tcW w:w="716" w:type="pct"/>
                </w:tcPr>
                <w:p w:rsidR="00627E25" w:rsidRPr="002A6AD6" w:rsidRDefault="00627E25" w:rsidP="00762893">
                  <w:pPr>
                    <w:rPr>
                      <w:rFonts w:asciiTheme="minorHAnsi" w:hAnsiTheme="minorHAnsi"/>
                      <w:i/>
                      <w:sz w:val="14"/>
                      <w:szCs w:val="14"/>
                    </w:rPr>
                  </w:pPr>
                </w:p>
              </w:tc>
              <w:tc>
                <w:tcPr>
                  <w:tcW w:w="710"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IDF 3D</w:t>
                  </w:r>
                </w:p>
              </w:tc>
              <w:tc>
                <w:tcPr>
                  <w:tcW w:w="710"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262.398</w:t>
                  </w:r>
                </w:p>
              </w:tc>
              <w:tc>
                <w:tcPr>
                  <w:tcW w:w="812"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6.448.297</w:t>
                  </w:r>
                </w:p>
              </w:tc>
            </w:tr>
            <w:tr w:rsidR="00627E25" w:rsidRPr="002A6AD6" w:rsidTr="006849A5">
              <w:trPr>
                <w:trHeight w:val="245"/>
                <w:jc w:val="center"/>
              </w:trPr>
              <w:tc>
                <w:tcPr>
                  <w:tcW w:w="370"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5</w:t>
                  </w:r>
                </w:p>
              </w:tc>
              <w:tc>
                <w:tcPr>
                  <w:tcW w:w="841"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Valparaíso</w:t>
                  </w:r>
                </w:p>
              </w:tc>
              <w:tc>
                <w:tcPr>
                  <w:tcW w:w="841"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Valparaíso</w:t>
                  </w:r>
                </w:p>
              </w:tc>
              <w:tc>
                <w:tcPr>
                  <w:tcW w:w="716" w:type="pct"/>
                </w:tcPr>
                <w:p w:rsidR="00627E25" w:rsidRPr="002A6AD6" w:rsidRDefault="00627E25" w:rsidP="00762893">
                  <w:pPr>
                    <w:rPr>
                      <w:rFonts w:asciiTheme="minorHAnsi" w:hAnsiTheme="minorHAnsi"/>
                      <w:i/>
                      <w:sz w:val="14"/>
                      <w:szCs w:val="14"/>
                    </w:rPr>
                  </w:pPr>
                </w:p>
              </w:tc>
              <w:tc>
                <w:tcPr>
                  <w:tcW w:w="710"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IDF 3E</w:t>
                  </w:r>
                </w:p>
              </w:tc>
              <w:tc>
                <w:tcPr>
                  <w:tcW w:w="710"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271.301</w:t>
                  </w:r>
                </w:p>
              </w:tc>
              <w:tc>
                <w:tcPr>
                  <w:tcW w:w="812" w:type="pct"/>
                </w:tcPr>
                <w:p w:rsidR="00627E25" w:rsidRPr="002A6AD6" w:rsidRDefault="00627E25" w:rsidP="00762893">
                  <w:pPr>
                    <w:rPr>
                      <w:rFonts w:asciiTheme="minorHAnsi" w:hAnsiTheme="minorHAnsi"/>
                      <w:i/>
                      <w:sz w:val="14"/>
                      <w:szCs w:val="14"/>
                    </w:rPr>
                  </w:pPr>
                  <w:r w:rsidRPr="002A6AD6">
                    <w:rPr>
                      <w:rFonts w:asciiTheme="minorHAnsi" w:hAnsiTheme="minorHAnsi"/>
                      <w:i/>
                      <w:sz w:val="14"/>
                      <w:szCs w:val="14"/>
                    </w:rPr>
                    <w:t>6.363.532</w:t>
                  </w:r>
                </w:p>
              </w:tc>
            </w:tr>
          </w:tbl>
          <w:p w:rsidR="00627E25" w:rsidRPr="001D5F70" w:rsidRDefault="00627E25" w:rsidP="00627E25">
            <w:pPr>
              <w:jc w:val="center"/>
              <w:rPr>
                <w:i/>
              </w:rPr>
            </w:pPr>
          </w:p>
          <w:p w:rsidR="00627E25" w:rsidRPr="001D5F70" w:rsidRDefault="00627E25" w:rsidP="00FF58F8">
            <w:pPr>
              <w:jc w:val="both"/>
              <w:rPr>
                <w:i/>
              </w:rPr>
            </w:pPr>
            <w:r w:rsidRPr="001D5F70">
              <w:rPr>
                <w:i/>
              </w:rPr>
              <w:t>“…IF 3d: 2,0 Há. Instalación de faena ubicada un costado de la ruta Panamericana Norte aproximadamente a 7 km al norte de Pichidangui. Desde esta instalación se coordinarán las cuadrillas para realizar trabajos hacia los frentes de trabajo ubicados al norte y al sur de dicha instalación de faena que se encuentran a distancias de no más de 40 a 60 km. Esta instalación de faena considera campamento.</w:t>
            </w:r>
          </w:p>
          <w:p w:rsidR="00627E25" w:rsidRDefault="00627E25" w:rsidP="00FF58F8">
            <w:pPr>
              <w:jc w:val="both"/>
              <w:rPr>
                <w:i/>
              </w:rPr>
            </w:pPr>
            <w:r w:rsidRPr="001D5F70">
              <w:rPr>
                <w:i/>
              </w:rPr>
              <w:t xml:space="preserve">“…Los criterios utilizados para determinar áreas para la instalación de faenas y campamentos fueron los siguientes: </w:t>
            </w:r>
          </w:p>
          <w:p w:rsidR="00D42470" w:rsidRPr="00F7456A" w:rsidRDefault="00627E25" w:rsidP="00FF58F8">
            <w:pPr>
              <w:widowControl w:val="0"/>
              <w:overflowPunct w:val="0"/>
              <w:autoSpaceDE w:val="0"/>
              <w:autoSpaceDN w:val="0"/>
              <w:adjustRightInd w:val="0"/>
              <w:spacing w:after="120"/>
              <w:jc w:val="both"/>
              <w:rPr>
                <w:rFonts w:asciiTheme="minorHAnsi" w:hAnsiTheme="minorHAnsi" w:cs="Calibri"/>
                <w:lang w:val="es-CL" w:eastAsia="en-US"/>
              </w:rPr>
            </w:pPr>
            <w:r w:rsidRPr="00CF38D4">
              <w:rPr>
                <w:i/>
              </w:rPr>
              <w:t>...Áreas amplias idealmente con más de 400.000 m</w:t>
            </w:r>
            <w:r w:rsidRPr="00CF38D4">
              <w:rPr>
                <w:i/>
                <w:vertAlign w:val="superscript"/>
              </w:rPr>
              <w:t>2</w:t>
            </w:r>
            <w:r w:rsidRPr="00CF38D4">
              <w:rPr>
                <w:i/>
              </w:rPr>
              <w:t xml:space="preserve"> (4 ha) y en algunos casos sobre 100.000 m</w:t>
            </w:r>
            <w:r w:rsidRPr="00CF38D4">
              <w:rPr>
                <w:i/>
                <w:vertAlign w:val="superscript"/>
              </w:rPr>
              <w:t>2</w:t>
            </w:r>
            <w:r w:rsidRPr="00CF38D4">
              <w:rPr>
                <w:i/>
              </w:rPr>
              <w:t xml:space="preserve"> (10 ha)</w:t>
            </w:r>
            <w:r w:rsidRPr="00CF38D4">
              <w:t>”</w:t>
            </w:r>
          </w:p>
        </w:tc>
        <w:tc>
          <w:tcPr>
            <w:tcW w:w="2236" w:type="pct"/>
          </w:tcPr>
          <w:p w:rsidR="00CB5639" w:rsidRPr="00FF08EA" w:rsidRDefault="00903A61" w:rsidP="00744640">
            <w:pPr>
              <w:widowControl w:val="0"/>
              <w:overflowPunct w:val="0"/>
              <w:autoSpaceDE w:val="0"/>
              <w:autoSpaceDN w:val="0"/>
              <w:adjustRightInd w:val="0"/>
              <w:spacing w:after="120"/>
              <w:jc w:val="both"/>
              <w:rPr>
                <w:rFonts w:cs="Calibri"/>
                <w:lang w:val="es-CL" w:eastAsia="en-US"/>
              </w:rPr>
            </w:pPr>
            <w:r w:rsidRPr="00FF08EA">
              <w:rPr>
                <w:rFonts w:cs="Calibri"/>
                <w:lang w:val="es-CL" w:eastAsia="en-US"/>
              </w:rPr>
              <w:t xml:space="preserve">En base a los antecedentes recabados durante la actividad de fiscalización ambiental, pudo desprenderse que de las 4 instalaciones de faenas proyectadas </w:t>
            </w:r>
            <w:r w:rsidR="00CB5639" w:rsidRPr="00FF08EA">
              <w:rPr>
                <w:rFonts w:cs="Calibri"/>
                <w:lang w:val="es-CL" w:eastAsia="en-US"/>
              </w:rPr>
              <w:t>para su</w:t>
            </w:r>
            <w:r w:rsidRPr="00FF08EA">
              <w:rPr>
                <w:rFonts w:cs="Calibri"/>
                <w:lang w:val="es-CL" w:eastAsia="en-US"/>
              </w:rPr>
              <w:t xml:space="preserve"> implementación en la región de Coquimbo,</w:t>
            </w:r>
            <w:r w:rsidR="00CB5639" w:rsidRPr="00FF08EA">
              <w:rPr>
                <w:rFonts w:cs="Calibri"/>
                <w:lang w:val="es-CL" w:eastAsia="en-US"/>
              </w:rPr>
              <w:t xml:space="preserve"> -</w:t>
            </w:r>
            <w:r w:rsidRPr="00FF08EA">
              <w:rPr>
                <w:rFonts w:cs="Calibri"/>
                <w:lang w:val="es-CL" w:eastAsia="en-US"/>
              </w:rPr>
              <w:t>evaluadas y aprobadas ambientalmente</w:t>
            </w:r>
            <w:r w:rsidR="00CB5639" w:rsidRPr="00FF08EA">
              <w:rPr>
                <w:rFonts w:cs="Calibri"/>
                <w:lang w:val="es-CL" w:eastAsia="en-US"/>
              </w:rPr>
              <w:t>-</w:t>
            </w:r>
            <w:r w:rsidRPr="00FF08EA">
              <w:rPr>
                <w:rFonts w:cs="Calibri"/>
                <w:lang w:val="es-CL" w:eastAsia="en-US"/>
              </w:rPr>
              <w:t>,</w:t>
            </w:r>
            <w:r w:rsidR="00CB5639" w:rsidRPr="00FF08EA">
              <w:rPr>
                <w:rFonts w:cs="Calibri"/>
                <w:lang w:val="es-CL" w:eastAsia="en-US"/>
              </w:rPr>
              <w:t xml:space="preserve"> no fueron construidas 3 instalaciones de faenas, correspondientes a: IF 3B, IF3C e IF3D. De las 4 Instalaciones de faenas proyectadas para la Región de Coquimbo sólo se ha construido la instalación de Faenas IDF 3A en el Sector El Peñón.</w:t>
            </w:r>
          </w:p>
          <w:p w:rsidR="00CB5639" w:rsidRDefault="00CB5639" w:rsidP="00744640">
            <w:pPr>
              <w:pStyle w:val="Prrafodelista"/>
              <w:widowControl w:val="0"/>
              <w:overflowPunct w:val="0"/>
              <w:autoSpaceDE w:val="0"/>
              <w:autoSpaceDN w:val="0"/>
              <w:adjustRightInd w:val="0"/>
              <w:spacing w:after="120"/>
              <w:ind w:left="174"/>
              <w:rPr>
                <w:rFonts w:cs="Calibri"/>
                <w:lang w:val="es-CL" w:eastAsia="en-US"/>
              </w:rPr>
            </w:pPr>
          </w:p>
          <w:p w:rsidR="00CB5639" w:rsidRPr="00FF08EA" w:rsidRDefault="00903A61" w:rsidP="00744640">
            <w:pPr>
              <w:widowControl w:val="0"/>
              <w:overflowPunct w:val="0"/>
              <w:autoSpaceDE w:val="0"/>
              <w:autoSpaceDN w:val="0"/>
              <w:adjustRightInd w:val="0"/>
              <w:spacing w:after="120"/>
              <w:jc w:val="both"/>
              <w:rPr>
                <w:rFonts w:cs="Calibri"/>
                <w:lang w:val="es-CL" w:eastAsia="en-US"/>
              </w:rPr>
            </w:pPr>
            <w:r w:rsidRPr="00FF08EA">
              <w:rPr>
                <w:rFonts w:cs="Calibri"/>
                <w:lang w:val="es-CL" w:eastAsia="en-US"/>
              </w:rPr>
              <w:t xml:space="preserve">Además fue posible constatar la existencia de </w:t>
            </w:r>
            <w:r w:rsidR="00CB5639" w:rsidRPr="00FF08EA">
              <w:rPr>
                <w:rFonts w:cs="Calibri"/>
                <w:lang w:val="es-CL" w:eastAsia="en-US"/>
              </w:rPr>
              <w:t xml:space="preserve">una Instalación de faenas localizada en calle Camino al Cementerio, frente al Cementerio de Los Vilos. Dicha instalación es administrada por Consorcio Eléctricas de Medellín S.A. (EDEMSA) y corresponde a una empresa contratista, la que presta servicios a Interchile. </w:t>
            </w:r>
          </w:p>
          <w:p w:rsidR="00D31E71" w:rsidRDefault="00D31E71" w:rsidP="00744640">
            <w:pPr>
              <w:pStyle w:val="Prrafodelista"/>
              <w:widowControl w:val="0"/>
              <w:overflowPunct w:val="0"/>
              <w:autoSpaceDE w:val="0"/>
              <w:autoSpaceDN w:val="0"/>
              <w:adjustRightInd w:val="0"/>
              <w:spacing w:after="120"/>
              <w:ind w:left="174"/>
              <w:rPr>
                <w:rFonts w:cs="Calibri"/>
                <w:lang w:val="es-CL" w:eastAsia="en-US"/>
              </w:rPr>
            </w:pPr>
          </w:p>
          <w:p w:rsidR="00D31E71" w:rsidRPr="00FF08EA" w:rsidRDefault="00D31E71" w:rsidP="00744640">
            <w:pPr>
              <w:widowControl w:val="0"/>
              <w:overflowPunct w:val="0"/>
              <w:autoSpaceDE w:val="0"/>
              <w:autoSpaceDN w:val="0"/>
              <w:adjustRightInd w:val="0"/>
              <w:spacing w:after="120"/>
              <w:jc w:val="both"/>
              <w:rPr>
                <w:rFonts w:cs="Calibri"/>
                <w:lang w:val="es-CL" w:eastAsia="en-US"/>
              </w:rPr>
            </w:pPr>
            <w:r w:rsidRPr="00FF08EA">
              <w:rPr>
                <w:rFonts w:cs="Calibri"/>
                <w:lang w:val="es-CL" w:eastAsia="en-US"/>
              </w:rPr>
              <w:t>De este modo, la instalación de faenas localizada en calle Camino al Cementerio, en el km 225 de la ruta 5 Norte, corresponde a una obra que no fue evaluada ambientalmente.</w:t>
            </w:r>
          </w:p>
        </w:tc>
      </w:tr>
      <w:tr w:rsidR="00FF58F8" w:rsidRPr="00F7456A" w:rsidTr="00BF5289">
        <w:trPr>
          <w:jc w:val="center"/>
        </w:trPr>
        <w:tc>
          <w:tcPr>
            <w:tcW w:w="291" w:type="pct"/>
            <w:vAlign w:val="center"/>
          </w:tcPr>
          <w:p w:rsidR="00FF58F8" w:rsidRPr="00F7456A" w:rsidRDefault="00FF58F8"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2</w:t>
            </w:r>
          </w:p>
        </w:tc>
        <w:tc>
          <w:tcPr>
            <w:tcW w:w="622" w:type="pct"/>
            <w:vAlign w:val="center"/>
          </w:tcPr>
          <w:p w:rsidR="00FF58F8" w:rsidRPr="00627E25" w:rsidRDefault="00FF58F8" w:rsidP="00FF58F8">
            <w:pPr>
              <w:widowControl w:val="0"/>
              <w:overflowPunct w:val="0"/>
              <w:autoSpaceDE w:val="0"/>
              <w:autoSpaceDN w:val="0"/>
              <w:adjustRightInd w:val="0"/>
              <w:spacing w:after="120" w:line="285" w:lineRule="auto"/>
              <w:jc w:val="both"/>
              <w:rPr>
                <w:rFonts w:asciiTheme="minorHAnsi" w:hAnsiTheme="minorHAnsi" w:cs="Calibri"/>
                <w:iCs/>
                <w:lang w:eastAsia="en-US"/>
              </w:rPr>
            </w:pPr>
            <w:r w:rsidRPr="00627E25">
              <w:rPr>
                <w:rFonts w:asciiTheme="minorHAnsi" w:hAnsiTheme="minorHAnsi" w:cs="Calibri"/>
                <w:iCs/>
                <w:lang w:eastAsia="en-US"/>
              </w:rPr>
              <w:t>Verificación de eventual alteración a los sistemas de vida y costumbres de los grupos humanos.</w:t>
            </w:r>
          </w:p>
        </w:tc>
        <w:tc>
          <w:tcPr>
            <w:tcW w:w="1851" w:type="pct"/>
            <w:vAlign w:val="center"/>
          </w:tcPr>
          <w:p w:rsidR="00FF58F8" w:rsidRPr="001D5F70" w:rsidRDefault="00FF58F8" w:rsidP="00627E25">
            <w:pPr>
              <w:rPr>
                <w:b/>
              </w:rPr>
            </w:pPr>
            <w:r w:rsidRPr="001D5F70">
              <w:rPr>
                <w:b/>
              </w:rPr>
              <w:t>Capítulo 1 Descripción de Proyecto. EIA Plan de Expansión Chile LT 2x500 kV Cardones – Polpaico. Apartado 1.3.2.7</w:t>
            </w:r>
          </w:p>
          <w:p w:rsidR="00FF58F8" w:rsidRPr="001D5F70" w:rsidRDefault="00FF58F8" w:rsidP="00627E25">
            <w:pPr>
              <w:rPr>
                <w:b/>
              </w:rPr>
            </w:pPr>
            <w:r w:rsidRPr="001D5F70">
              <w:rPr>
                <w:b/>
              </w:rPr>
              <w:t xml:space="preserve">Ubicación de instalaciones de faenas y campamentos: </w:t>
            </w:r>
          </w:p>
          <w:p w:rsidR="00FF58F8" w:rsidRDefault="00FF58F8" w:rsidP="00627E25">
            <w:pPr>
              <w:rPr>
                <w:i/>
              </w:rPr>
            </w:pPr>
            <w:r w:rsidRPr="001D5F70">
              <w:rPr>
                <w:i/>
              </w:rPr>
              <w:t xml:space="preserve"> “…Los criterios utilizados para determinar áreas para la instalación de faenas y campamentos fueron los siguientes: </w:t>
            </w:r>
          </w:p>
          <w:p w:rsidR="00FF58F8" w:rsidRDefault="00FF58F8" w:rsidP="00627E25">
            <w:pPr>
              <w:pStyle w:val="Prrafodelista"/>
              <w:numPr>
                <w:ilvl w:val="0"/>
                <w:numId w:val="20"/>
              </w:numPr>
            </w:pPr>
            <w:r w:rsidRPr="001D5F70">
              <w:rPr>
                <w:i/>
              </w:rPr>
              <w:t>…Localizadas a más de 4 km de cualquier centro poblado</w:t>
            </w:r>
            <w:r w:rsidRPr="001D5F70">
              <w:t>…”</w:t>
            </w:r>
          </w:p>
          <w:p w:rsidR="00FF58F8" w:rsidRDefault="00FF58F8" w:rsidP="00627E25">
            <w:pPr>
              <w:pStyle w:val="Prrafodelista"/>
            </w:pPr>
          </w:p>
          <w:p w:rsidR="00FF58F8" w:rsidRPr="001D5F70" w:rsidRDefault="00FF58F8" w:rsidP="00627E25">
            <w:pPr>
              <w:rPr>
                <w:b/>
              </w:rPr>
            </w:pPr>
            <w:r>
              <w:rPr>
                <w:b/>
              </w:rPr>
              <w:t>Capítulo 2</w:t>
            </w:r>
            <w:r w:rsidRPr="001D5F70">
              <w:rPr>
                <w:b/>
              </w:rPr>
              <w:t xml:space="preserve"> </w:t>
            </w:r>
            <w:r>
              <w:rPr>
                <w:b/>
              </w:rPr>
              <w:t>Determinación de Área de influencia</w:t>
            </w:r>
            <w:r w:rsidRPr="001D5F70">
              <w:rPr>
                <w:b/>
              </w:rPr>
              <w:t>. EIA Plan de Expansión Chile LT 2x500 kV Cardo</w:t>
            </w:r>
            <w:r>
              <w:rPr>
                <w:b/>
              </w:rPr>
              <w:t>nes – Polpaico. Apartado 6.6.1</w:t>
            </w:r>
          </w:p>
          <w:p w:rsidR="00FF58F8" w:rsidRDefault="00FF58F8" w:rsidP="00627E25">
            <w:pPr>
              <w:jc w:val="both"/>
              <w:rPr>
                <w:i/>
              </w:rPr>
            </w:pPr>
            <w:r>
              <w:t>“</w:t>
            </w:r>
            <w:r w:rsidR="00F90550">
              <w:rPr>
                <w:i/>
              </w:rPr>
              <w:t xml:space="preserve">[…] </w:t>
            </w:r>
            <w:r w:rsidRPr="00F74C86">
              <w:rPr>
                <w:i/>
              </w:rPr>
              <w:t xml:space="preserve">Asentamientos humanos cercanos a las obras del proyecto: Se consideran dentro del área de influencia del componente Medio Humano del proyecto los asentamientos humanos de cualquier tipo ubicados en un radio de hasta 2 km de las obras del proyecto. Dentro de estos tipos se consideran ciudades, pueblos, aldeas, caseríos, y entidades pobladas. Estas últimas incluye asentamientos mineros, fundos, estancias, haciendas, parcelas, hijuelas, comunidades indígenas, comunidades agrícolas, campamentos, veranadas, majadas y aguadas. </w:t>
            </w:r>
            <w:r w:rsidRPr="00603C8B">
              <w:rPr>
                <w:i/>
              </w:rPr>
              <w:t xml:space="preserve">De esta manera, este criterio considera la intervención temporal y permanente del espacio territorial común de los grupos humanos asociada a la construcción y operación de la línea de transmisión, las subestaciones ampliadas y nuevas, las </w:t>
            </w:r>
            <w:r w:rsidRPr="00F90550">
              <w:rPr>
                <w:i/>
                <w:u w:val="single"/>
              </w:rPr>
              <w:t>instalaciones temporales</w:t>
            </w:r>
            <w:r w:rsidRPr="00603C8B">
              <w:rPr>
                <w:i/>
              </w:rPr>
              <w:t xml:space="preserve"> y los caminos de acceso requeridos por el proyecto para cada una de estas obras”.</w:t>
            </w:r>
          </w:p>
          <w:p w:rsidR="00FF58F8" w:rsidRDefault="00FF58F8" w:rsidP="00627E25">
            <w:pPr>
              <w:jc w:val="both"/>
            </w:pPr>
          </w:p>
          <w:p w:rsidR="00FF58F8" w:rsidRDefault="00FF58F8" w:rsidP="00627E25">
            <w:pPr>
              <w:rPr>
                <w:b/>
              </w:rPr>
            </w:pPr>
            <w:r w:rsidRPr="001D5F70">
              <w:rPr>
                <w:b/>
              </w:rPr>
              <w:t>Capítulo 1 Descripción de Proyecto. EIA Plan de Expansión Chile LT 2x500 kV Cardones – Polpaico. Apartado 1.</w:t>
            </w:r>
            <w:r>
              <w:rPr>
                <w:b/>
              </w:rPr>
              <w:t>5.1.1</w:t>
            </w:r>
          </w:p>
          <w:p w:rsidR="00FF58F8" w:rsidRDefault="00FF58F8" w:rsidP="00627E25">
            <w:pPr>
              <w:rPr>
                <w:b/>
              </w:rPr>
            </w:pPr>
            <w:r w:rsidRPr="00CE17AC">
              <w:rPr>
                <w:b/>
              </w:rPr>
              <w:t>Contratación de mano de obra temporal</w:t>
            </w:r>
          </w:p>
          <w:p w:rsidR="00FF58F8" w:rsidRPr="00F7456A" w:rsidRDefault="00FF58F8" w:rsidP="00627E25">
            <w:pPr>
              <w:jc w:val="both"/>
              <w:rPr>
                <w:rFonts w:asciiTheme="minorHAnsi" w:hAnsiTheme="minorHAnsi" w:cs="Calibri"/>
                <w:lang w:val="es-CL" w:eastAsia="en-US"/>
              </w:rPr>
            </w:pPr>
            <w:r w:rsidRPr="00CE17AC">
              <w:rPr>
                <w:i/>
              </w:rPr>
              <w:t xml:space="preserve">“La ejecución de las obras será subcontratada a empresas especializadas en cada una de las obras del proyecto, las que deberán contar con profesionales y técnicos de distintos grados de especialización y calificación. Se privilegiará la contratación de mano de obra local, para todas aquellas actividades que no requieran de una especialización técnica en particular. </w:t>
            </w:r>
            <w:r w:rsidRPr="00E435C1">
              <w:rPr>
                <w:i/>
              </w:rPr>
              <w:t>Para ello, se ofrecerán los puestos de trabajo disponibles a las oficinas de inserción laboral (OMIL) en las municipalidades de las distintas comunas en donde se desarrollarán las obras”.</w:t>
            </w:r>
          </w:p>
        </w:tc>
        <w:tc>
          <w:tcPr>
            <w:tcW w:w="2236" w:type="pct"/>
          </w:tcPr>
          <w:p w:rsidR="005777D0" w:rsidRPr="00FF08EA" w:rsidRDefault="00A21373" w:rsidP="00744640">
            <w:pPr>
              <w:widowControl w:val="0"/>
              <w:overflowPunct w:val="0"/>
              <w:autoSpaceDE w:val="0"/>
              <w:autoSpaceDN w:val="0"/>
              <w:adjustRightInd w:val="0"/>
              <w:spacing w:after="120"/>
              <w:jc w:val="both"/>
              <w:rPr>
                <w:rFonts w:cs="Calibri"/>
                <w:lang w:val="es-CL" w:eastAsia="en-US"/>
              </w:rPr>
            </w:pPr>
            <w:r w:rsidRPr="00FF08EA">
              <w:rPr>
                <w:rFonts w:cs="Calibri"/>
                <w:lang w:val="es-CL" w:eastAsia="en-US"/>
              </w:rPr>
              <w:t xml:space="preserve">La instalación de faena denunciada, se encuentra emplazada en el Kilómetro 225 de la Ruta 5 Norte. </w:t>
            </w:r>
          </w:p>
          <w:p w:rsidR="00FF08EA" w:rsidRDefault="00FF08EA" w:rsidP="00744640">
            <w:pPr>
              <w:pStyle w:val="Prrafodelista"/>
              <w:widowControl w:val="0"/>
              <w:overflowPunct w:val="0"/>
              <w:autoSpaceDE w:val="0"/>
              <w:autoSpaceDN w:val="0"/>
              <w:adjustRightInd w:val="0"/>
              <w:spacing w:after="120"/>
              <w:ind w:left="174"/>
              <w:rPr>
                <w:rFonts w:cs="Calibri"/>
                <w:lang w:val="es-CL" w:eastAsia="en-US"/>
              </w:rPr>
            </w:pPr>
          </w:p>
          <w:p w:rsidR="00A21373" w:rsidRPr="00FF08EA" w:rsidRDefault="00517F94" w:rsidP="00744640">
            <w:pPr>
              <w:widowControl w:val="0"/>
              <w:overflowPunct w:val="0"/>
              <w:autoSpaceDE w:val="0"/>
              <w:autoSpaceDN w:val="0"/>
              <w:adjustRightInd w:val="0"/>
              <w:spacing w:after="120"/>
              <w:jc w:val="both"/>
              <w:rPr>
                <w:rFonts w:cs="Calibri"/>
                <w:lang w:val="es-CL" w:eastAsia="en-US"/>
              </w:rPr>
            </w:pPr>
            <w:r w:rsidRPr="00FF08EA">
              <w:rPr>
                <w:rFonts w:cs="Calibri"/>
                <w:lang w:val="es-CL" w:eastAsia="en-US"/>
              </w:rPr>
              <w:t>Del análisis realizado por esta Superintendencia, se tiene que la instalación de faena</w:t>
            </w:r>
            <w:r w:rsidR="005777D0" w:rsidRPr="00FF08EA">
              <w:rPr>
                <w:rFonts w:cs="Calibri"/>
                <w:lang w:val="es-CL" w:eastAsia="en-US"/>
              </w:rPr>
              <w:t>s</w:t>
            </w:r>
            <w:r w:rsidRPr="00FF08EA">
              <w:rPr>
                <w:rFonts w:cs="Calibri"/>
                <w:lang w:val="es-CL" w:eastAsia="en-US"/>
              </w:rPr>
              <w:t xml:space="preserve"> de Los Vilos</w:t>
            </w:r>
            <w:r w:rsidR="005777D0" w:rsidRPr="00FF08EA">
              <w:rPr>
                <w:rFonts w:cs="Calibri"/>
                <w:lang w:val="es-CL" w:eastAsia="en-US"/>
              </w:rPr>
              <w:t xml:space="preserve">, la cual no ha sido evaluada ambientalmente, </w:t>
            </w:r>
            <w:r w:rsidRPr="00FF08EA">
              <w:rPr>
                <w:rFonts w:cs="Calibri"/>
                <w:lang w:val="es-CL" w:eastAsia="en-US"/>
              </w:rPr>
              <w:t xml:space="preserve">se encuentra a una distancia de 2,42 Km de la Municipalidad de Los Vilos (tomada como punto de referencia de dicho centro poblado), distancia inferior a la </w:t>
            </w:r>
            <w:r w:rsidR="000075A5" w:rsidRPr="00FF08EA">
              <w:rPr>
                <w:rFonts w:cs="Calibri"/>
                <w:lang w:val="es-CL" w:eastAsia="en-US"/>
              </w:rPr>
              <w:t>considerada</w:t>
            </w:r>
            <w:r w:rsidR="005777D0" w:rsidRPr="00FF08EA">
              <w:rPr>
                <w:rFonts w:cs="Calibri"/>
                <w:lang w:val="es-CL" w:eastAsia="en-US"/>
              </w:rPr>
              <w:t xml:space="preserve"> como criterio de emplazamiento de instalaciones de faenas y campamentos,</w:t>
            </w:r>
            <w:r w:rsidRPr="00FF08EA">
              <w:rPr>
                <w:rFonts w:cs="Calibri"/>
                <w:lang w:val="es-CL" w:eastAsia="en-US"/>
              </w:rPr>
              <w:t xml:space="preserve"> por </w:t>
            </w:r>
            <w:r w:rsidR="005777D0" w:rsidRPr="00FF08EA">
              <w:rPr>
                <w:rFonts w:cs="Calibri"/>
                <w:lang w:val="es-CL" w:eastAsia="en-US"/>
              </w:rPr>
              <w:t>parte d</w:t>
            </w:r>
            <w:r w:rsidRPr="00FF08EA">
              <w:rPr>
                <w:rFonts w:cs="Calibri"/>
                <w:lang w:val="es-CL" w:eastAsia="en-US"/>
              </w:rPr>
              <w:t xml:space="preserve">el titular durante la evaluación del proyecto. </w:t>
            </w:r>
          </w:p>
          <w:p w:rsidR="00FF08EA" w:rsidRDefault="00FF08EA" w:rsidP="00744640">
            <w:pPr>
              <w:pStyle w:val="Prrafodelista"/>
              <w:widowControl w:val="0"/>
              <w:overflowPunct w:val="0"/>
              <w:autoSpaceDE w:val="0"/>
              <w:autoSpaceDN w:val="0"/>
              <w:adjustRightInd w:val="0"/>
              <w:spacing w:after="120"/>
              <w:ind w:left="174"/>
              <w:rPr>
                <w:rFonts w:cs="Calibri"/>
                <w:lang w:val="es-CL" w:eastAsia="en-US"/>
              </w:rPr>
            </w:pPr>
          </w:p>
          <w:p w:rsidR="00027B17" w:rsidRPr="00FF08EA" w:rsidRDefault="00517F94" w:rsidP="00744640">
            <w:pPr>
              <w:widowControl w:val="0"/>
              <w:overflowPunct w:val="0"/>
              <w:autoSpaceDE w:val="0"/>
              <w:autoSpaceDN w:val="0"/>
              <w:adjustRightInd w:val="0"/>
              <w:spacing w:after="120"/>
              <w:jc w:val="both"/>
              <w:rPr>
                <w:rFonts w:cs="Calibri"/>
                <w:lang w:val="es-CL" w:eastAsia="en-US"/>
              </w:rPr>
            </w:pPr>
            <w:r w:rsidRPr="00FF08EA">
              <w:rPr>
                <w:rFonts w:cs="Calibri"/>
                <w:lang w:val="es-CL" w:eastAsia="en-US"/>
              </w:rPr>
              <w:t>En relación a los criterios utilizados para</w:t>
            </w:r>
            <w:r w:rsidR="000075A5" w:rsidRPr="00FF08EA">
              <w:rPr>
                <w:rFonts w:cs="Calibri"/>
                <w:lang w:val="es-CL" w:eastAsia="en-US"/>
              </w:rPr>
              <w:t xml:space="preserve"> la</w:t>
            </w:r>
            <w:r w:rsidRPr="00FF08EA">
              <w:rPr>
                <w:rFonts w:cs="Calibri"/>
                <w:lang w:val="es-CL" w:eastAsia="en-US"/>
              </w:rPr>
              <w:t xml:space="preserve"> determinación </w:t>
            </w:r>
            <w:r w:rsidR="00177759" w:rsidRPr="00FF08EA">
              <w:rPr>
                <w:rFonts w:cs="Calibri"/>
                <w:lang w:val="es-CL" w:eastAsia="en-US"/>
              </w:rPr>
              <w:t>del Á</w:t>
            </w:r>
            <w:r w:rsidRPr="00FF08EA">
              <w:rPr>
                <w:rFonts w:cs="Calibri"/>
                <w:lang w:val="es-CL" w:eastAsia="en-US"/>
              </w:rPr>
              <w:t>rea de Influencia de las</w:t>
            </w:r>
            <w:r w:rsidR="00177759" w:rsidRPr="00FF08EA">
              <w:rPr>
                <w:rFonts w:cs="Calibri"/>
                <w:lang w:val="es-CL" w:eastAsia="en-US"/>
              </w:rPr>
              <w:t xml:space="preserve"> obras</w:t>
            </w:r>
            <w:r w:rsidRPr="00FF08EA">
              <w:rPr>
                <w:rFonts w:cs="Calibri"/>
                <w:lang w:val="es-CL" w:eastAsia="en-US"/>
              </w:rPr>
              <w:t xml:space="preserve"> y actividades del</w:t>
            </w:r>
            <w:r w:rsidR="00177759" w:rsidRPr="00FF08EA">
              <w:rPr>
                <w:rFonts w:cs="Calibri"/>
                <w:lang w:val="es-CL" w:eastAsia="en-US"/>
              </w:rPr>
              <w:t xml:space="preserve"> proyecto sobre el </w:t>
            </w:r>
            <w:r w:rsidR="00FF08EA" w:rsidRPr="00FF08EA">
              <w:rPr>
                <w:rFonts w:cs="Calibri"/>
                <w:lang w:val="es-CL" w:eastAsia="en-US"/>
              </w:rPr>
              <w:t xml:space="preserve">Medio </w:t>
            </w:r>
            <w:r w:rsidR="00F90550" w:rsidRPr="00FF08EA">
              <w:rPr>
                <w:rFonts w:cs="Calibri"/>
                <w:lang w:val="es-CL" w:eastAsia="en-US"/>
              </w:rPr>
              <w:t>Humano</w:t>
            </w:r>
            <w:r w:rsidR="00177759" w:rsidRPr="00FF08EA">
              <w:rPr>
                <w:rFonts w:cs="Calibri"/>
                <w:lang w:val="es-CL" w:eastAsia="en-US"/>
              </w:rPr>
              <w:t xml:space="preserve">, </w:t>
            </w:r>
            <w:r w:rsidR="006C70B0" w:rsidRPr="00FF08EA">
              <w:rPr>
                <w:rFonts w:cs="Calibri"/>
                <w:lang w:val="es-CL" w:eastAsia="en-US"/>
              </w:rPr>
              <w:t>se pudo desprender</w:t>
            </w:r>
            <w:r w:rsidRPr="00FF08EA">
              <w:rPr>
                <w:rFonts w:cs="Calibri"/>
                <w:lang w:val="es-CL" w:eastAsia="en-US"/>
              </w:rPr>
              <w:t xml:space="preserve"> que la instalación de faenas denunciada se</w:t>
            </w:r>
            <w:r w:rsidR="008405FA" w:rsidRPr="00FF08EA">
              <w:rPr>
                <w:rFonts w:cs="Calibri"/>
                <w:lang w:val="es-CL" w:eastAsia="en-US"/>
              </w:rPr>
              <w:t xml:space="preserve"> encuentra a una distancia de 315</w:t>
            </w:r>
            <w:r w:rsidRPr="00FF08EA">
              <w:rPr>
                <w:rFonts w:cs="Calibri"/>
                <w:lang w:val="es-CL" w:eastAsia="en-US"/>
              </w:rPr>
              <w:t xml:space="preserve"> metros aproximadamente del sector de venta d</w:t>
            </w:r>
            <w:r w:rsidR="00177759" w:rsidRPr="00FF08EA">
              <w:rPr>
                <w:rFonts w:cs="Calibri"/>
                <w:lang w:val="es-CL" w:eastAsia="en-US"/>
              </w:rPr>
              <w:t xml:space="preserve">e comida rápida (carritos), </w:t>
            </w:r>
            <w:r w:rsidR="008405FA" w:rsidRPr="00FF08EA">
              <w:rPr>
                <w:rFonts w:cs="Calibri"/>
                <w:lang w:val="es-CL" w:eastAsia="en-US"/>
              </w:rPr>
              <w:t>y a 23</w:t>
            </w:r>
            <w:r w:rsidR="00F05CBB" w:rsidRPr="00FF08EA">
              <w:rPr>
                <w:rFonts w:cs="Calibri"/>
                <w:lang w:val="es-CL" w:eastAsia="en-US"/>
              </w:rPr>
              <w:t xml:space="preserve"> metros</w:t>
            </w:r>
            <w:r w:rsidR="008405FA" w:rsidRPr="00FF08EA">
              <w:rPr>
                <w:rFonts w:cs="Calibri"/>
                <w:lang w:val="es-CL" w:eastAsia="en-US"/>
              </w:rPr>
              <w:t xml:space="preserve"> del cementerio de Los Vilos ubicado frente a la instalación. Ambos componentes del Medio Humano se encuentran dentro del radio considerado por el titular</w:t>
            </w:r>
            <w:r w:rsidR="006C70B0" w:rsidRPr="00FF08EA">
              <w:rPr>
                <w:rFonts w:cs="Calibri"/>
                <w:lang w:val="es-CL" w:eastAsia="en-US"/>
              </w:rPr>
              <w:t xml:space="preserve"> para determinar el</w:t>
            </w:r>
            <w:r w:rsidR="008405FA" w:rsidRPr="00FF08EA">
              <w:rPr>
                <w:rFonts w:cs="Calibri"/>
                <w:lang w:val="es-CL" w:eastAsia="en-US"/>
              </w:rPr>
              <w:t xml:space="preserve"> </w:t>
            </w:r>
            <w:r w:rsidR="00F05CBB" w:rsidRPr="00FF08EA">
              <w:rPr>
                <w:rFonts w:cs="Calibri"/>
                <w:lang w:val="es-CL" w:eastAsia="en-US"/>
              </w:rPr>
              <w:t>área de influencia</w:t>
            </w:r>
            <w:r w:rsidR="00E57127" w:rsidRPr="00FF08EA">
              <w:rPr>
                <w:rFonts w:cs="Calibri"/>
                <w:lang w:val="es-CL" w:eastAsia="en-US"/>
              </w:rPr>
              <w:t xml:space="preserve"> del proyecto sobre</w:t>
            </w:r>
            <w:r w:rsidR="00F05CBB" w:rsidRPr="00FF08EA">
              <w:rPr>
                <w:rFonts w:cs="Calibri"/>
                <w:lang w:val="es-CL" w:eastAsia="en-US"/>
              </w:rPr>
              <w:t xml:space="preserve"> el </w:t>
            </w:r>
            <w:r w:rsidR="006C70B0" w:rsidRPr="00FF08EA">
              <w:rPr>
                <w:rFonts w:cs="Calibri"/>
                <w:lang w:val="es-CL" w:eastAsia="en-US"/>
              </w:rPr>
              <w:t>medio humano</w:t>
            </w:r>
            <w:r w:rsidR="00FF08EA" w:rsidRPr="00FF08EA">
              <w:rPr>
                <w:rFonts w:cs="Calibri"/>
                <w:lang w:val="es-CL" w:eastAsia="en-US"/>
              </w:rPr>
              <w:t>.</w:t>
            </w:r>
          </w:p>
          <w:p w:rsidR="00FF08EA" w:rsidRDefault="00FF08EA" w:rsidP="00744640">
            <w:pPr>
              <w:pStyle w:val="Prrafodelista"/>
              <w:widowControl w:val="0"/>
              <w:overflowPunct w:val="0"/>
              <w:autoSpaceDE w:val="0"/>
              <w:autoSpaceDN w:val="0"/>
              <w:adjustRightInd w:val="0"/>
              <w:spacing w:after="120"/>
              <w:ind w:left="174"/>
              <w:rPr>
                <w:rFonts w:cs="Calibri"/>
                <w:lang w:val="es-CL" w:eastAsia="en-US"/>
              </w:rPr>
            </w:pPr>
          </w:p>
          <w:p w:rsidR="00517F94" w:rsidRPr="00FF08EA" w:rsidRDefault="00177759" w:rsidP="00744640">
            <w:pPr>
              <w:widowControl w:val="0"/>
              <w:overflowPunct w:val="0"/>
              <w:autoSpaceDE w:val="0"/>
              <w:autoSpaceDN w:val="0"/>
              <w:adjustRightInd w:val="0"/>
              <w:spacing w:after="120"/>
              <w:jc w:val="both"/>
              <w:rPr>
                <w:rFonts w:cs="Calibri"/>
                <w:lang w:val="es-CL" w:eastAsia="en-US"/>
              </w:rPr>
            </w:pPr>
            <w:r w:rsidRPr="00FF08EA">
              <w:rPr>
                <w:rFonts w:cs="Calibri"/>
                <w:lang w:val="es-CL" w:eastAsia="en-US"/>
              </w:rPr>
              <w:t>Debido a</w:t>
            </w:r>
            <w:r w:rsidR="00F05CBB" w:rsidRPr="00FF08EA">
              <w:rPr>
                <w:rFonts w:cs="Calibri"/>
                <w:lang w:val="es-CL" w:eastAsia="en-US"/>
              </w:rPr>
              <w:t xml:space="preserve"> que la instalación de faenas fiscalizada no fue considerada</w:t>
            </w:r>
            <w:r w:rsidRPr="00FF08EA">
              <w:rPr>
                <w:rFonts w:cs="Calibri"/>
                <w:lang w:val="es-CL" w:eastAsia="en-US"/>
              </w:rPr>
              <w:t xml:space="preserve"> </w:t>
            </w:r>
            <w:r w:rsidR="002915C5" w:rsidRPr="00FF08EA">
              <w:rPr>
                <w:rFonts w:cs="Calibri"/>
                <w:lang w:val="es-CL" w:eastAsia="en-US"/>
              </w:rPr>
              <w:t>en el EIA del proyecto</w:t>
            </w:r>
            <w:r w:rsidRPr="00FF08EA">
              <w:rPr>
                <w:rFonts w:cs="Calibri"/>
                <w:lang w:val="es-CL" w:eastAsia="en-US"/>
              </w:rPr>
              <w:t>,</w:t>
            </w:r>
            <w:r w:rsidR="00F05CBB" w:rsidRPr="00FF08EA">
              <w:rPr>
                <w:rFonts w:cs="Calibri"/>
                <w:lang w:val="es-CL" w:eastAsia="en-US"/>
              </w:rPr>
              <w:t xml:space="preserve"> </w:t>
            </w:r>
            <w:r w:rsidRPr="00FF08EA">
              <w:rPr>
                <w:rFonts w:cs="Calibri"/>
                <w:lang w:val="es-CL" w:eastAsia="en-US"/>
              </w:rPr>
              <w:t>los potenciales</w:t>
            </w:r>
            <w:r w:rsidR="008029BC" w:rsidRPr="00FF08EA">
              <w:rPr>
                <w:rFonts w:cs="Calibri"/>
                <w:lang w:val="es-CL" w:eastAsia="en-US"/>
              </w:rPr>
              <w:t xml:space="preserve"> </w:t>
            </w:r>
            <w:r w:rsidRPr="00FF08EA">
              <w:rPr>
                <w:rFonts w:cs="Calibri"/>
                <w:lang w:val="es-CL" w:eastAsia="en-US"/>
              </w:rPr>
              <w:t>impactos sobre el medio humano del sector, no fueron evaluados por parte del Servicio de Evaluación Ambiental.</w:t>
            </w:r>
          </w:p>
          <w:p w:rsidR="00FF08EA" w:rsidRDefault="00FF08EA" w:rsidP="00744640">
            <w:pPr>
              <w:pStyle w:val="Prrafodelista"/>
              <w:widowControl w:val="0"/>
              <w:overflowPunct w:val="0"/>
              <w:autoSpaceDE w:val="0"/>
              <w:autoSpaceDN w:val="0"/>
              <w:adjustRightInd w:val="0"/>
              <w:spacing w:after="120"/>
              <w:ind w:left="174"/>
              <w:rPr>
                <w:rFonts w:cs="Calibri"/>
                <w:lang w:val="es-CL" w:eastAsia="en-US"/>
              </w:rPr>
            </w:pPr>
          </w:p>
          <w:p w:rsidR="00002FCD" w:rsidRPr="00FF08EA" w:rsidRDefault="00002FCD" w:rsidP="00744640">
            <w:pPr>
              <w:widowControl w:val="0"/>
              <w:overflowPunct w:val="0"/>
              <w:autoSpaceDE w:val="0"/>
              <w:autoSpaceDN w:val="0"/>
              <w:adjustRightInd w:val="0"/>
              <w:spacing w:after="120"/>
              <w:jc w:val="both"/>
              <w:rPr>
                <w:rFonts w:cs="Calibri"/>
                <w:lang w:val="es-CL" w:eastAsia="en-US"/>
              </w:rPr>
            </w:pPr>
            <w:r w:rsidRPr="00FF08EA">
              <w:rPr>
                <w:rFonts w:cs="Calibri"/>
                <w:lang w:val="es-CL" w:eastAsia="en-US"/>
              </w:rPr>
              <w:t>Respecto de la contratación de mano de obra local, de acuerdo a la información entregada por el titular con fecha 09-12-2016, se tiene que</w:t>
            </w:r>
            <w:r w:rsidR="00737223" w:rsidRPr="00FF08EA">
              <w:rPr>
                <w:rFonts w:cs="Calibri"/>
                <w:lang w:val="es-CL" w:eastAsia="en-US"/>
              </w:rPr>
              <w:t xml:space="preserve"> menos de la mitad (</w:t>
            </w:r>
            <w:r w:rsidR="00027B17" w:rsidRPr="00FF08EA">
              <w:rPr>
                <w:rFonts w:cs="Calibri"/>
                <w:lang w:val="es-CL" w:eastAsia="en-US"/>
              </w:rPr>
              <w:t xml:space="preserve">un </w:t>
            </w:r>
            <w:r w:rsidRPr="00FF08EA">
              <w:rPr>
                <w:rFonts w:cs="Calibri"/>
                <w:lang w:val="es-CL" w:eastAsia="en-US"/>
              </w:rPr>
              <w:t>30%</w:t>
            </w:r>
            <w:r w:rsidR="00737223" w:rsidRPr="00FF08EA">
              <w:rPr>
                <w:rFonts w:cs="Calibri"/>
                <w:lang w:val="es-CL" w:eastAsia="en-US"/>
              </w:rPr>
              <w:t>)</w:t>
            </w:r>
            <w:r w:rsidRPr="00FF08EA">
              <w:rPr>
                <w:rFonts w:cs="Calibri"/>
                <w:lang w:val="es-CL" w:eastAsia="en-US"/>
              </w:rPr>
              <w:t xml:space="preserve"> de los trabajadores </w:t>
            </w:r>
            <w:r w:rsidR="00737223" w:rsidRPr="00FF08EA">
              <w:rPr>
                <w:rFonts w:cs="Calibri"/>
                <w:lang w:val="es-CL" w:eastAsia="en-US"/>
              </w:rPr>
              <w:t xml:space="preserve">de la instalación de faenas fiscalizada </w:t>
            </w:r>
            <w:r w:rsidRPr="00FF08EA">
              <w:rPr>
                <w:rFonts w:cs="Calibri"/>
                <w:lang w:val="es-CL" w:eastAsia="en-US"/>
              </w:rPr>
              <w:t>provienen de la comuna de Los Vilos.</w:t>
            </w:r>
          </w:p>
        </w:tc>
      </w:tr>
      <w:tr w:rsidR="00FF58F8" w:rsidRPr="00F7456A" w:rsidTr="00BF5289">
        <w:trPr>
          <w:jc w:val="center"/>
        </w:trPr>
        <w:tc>
          <w:tcPr>
            <w:tcW w:w="291" w:type="pct"/>
            <w:vAlign w:val="center"/>
          </w:tcPr>
          <w:p w:rsidR="00FF58F8" w:rsidRPr="00F7456A" w:rsidRDefault="00FF58F8"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3</w:t>
            </w:r>
          </w:p>
        </w:tc>
        <w:tc>
          <w:tcPr>
            <w:tcW w:w="622" w:type="pct"/>
            <w:vAlign w:val="center"/>
          </w:tcPr>
          <w:p w:rsidR="00FF58F8" w:rsidRPr="00F7456A" w:rsidRDefault="009557F7"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9557F7">
              <w:rPr>
                <w:rFonts w:asciiTheme="minorHAnsi" w:hAnsiTheme="minorHAnsi" w:cs="Calibri"/>
                <w:iCs/>
                <w:lang w:val="es-CL" w:eastAsia="en-US"/>
              </w:rPr>
              <w:t>Verificación de eventual alteración a los sistemas de vida y costumbres de los grupos humanos.</w:t>
            </w:r>
          </w:p>
        </w:tc>
        <w:tc>
          <w:tcPr>
            <w:tcW w:w="1851" w:type="pct"/>
            <w:vAlign w:val="center"/>
          </w:tcPr>
          <w:p w:rsidR="00FF58F8" w:rsidRDefault="00FF58F8" w:rsidP="00627E25">
            <w:pPr>
              <w:rPr>
                <w:rFonts w:eastAsia="Times New Roman"/>
                <w:b/>
                <w:color w:val="000000"/>
                <w:lang w:eastAsia="es-CL"/>
              </w:rPr>
            </w:pPr>
            <w:r w:rsidRPr="006465B2">
              <w:rPr>
                <w:rFonts w:eastAsia="Times New Roman"/>
                <w:b/>
                <w:color w:val="000000"/>
                <w:lang w:eastAsia="es-CL"/>
              </w:rPr>
              <w:t>Capítulo 15 Anexo 4 Estudios Técnicos. Estimaciones Atmosféricas, apartado 1.3.6</w:t>
            </w:r>
          </w:p>
          <w:p w:rsidR="00FF58F8" w:rsidRPr="006465B2" w:rsidRDefault="00FF58F8" w:rsidP="00627E25">
            <w:pPr>
              <w:jc w:val="both"/>
              <w:rPr>
                <w:rFonts w:eastAsia="Times New Roman"/>
                <w:i/>
                <w:color w:val="000000"/>
                <w:lang w:eastAsia="es-CL"/>
              </w:rPr>
            </w:pPr>
            <w:r>
              <w:rPr>
                <w:rFonts w:eastAsia="Times New Roman"/>
                <w:color w:val="000000"/>
                <w:lang w:eastAsia="es-CL"/>
              </w:rPr>
              <w:t>“</w:t>
            </w:r>
            <w:r w:rsidRPr="006465B2">
              <w:rPr>
                <w:rFonts w:eastAsia="Times New Roman"/>
                <w:i/>
                <w:color w:val="000000"/>
                <w:lang w:eastAsia="es-CL"/>
              </w:rPr>
              <w:t>Para la estimación de emisiones generadas por tránsito vehicular se ha considerado el flujo vehicular asociado al transporte de material y de personal desde las instalaciones de faenas a las torres, esto pues el flujo mencionado posee un orden de magnitud mayor que el transporte asociado al traslado de materiales desde ciudades a campamentos. El tránsito vehicular asociado al proyecto de regularización se presenta en la siguiente tabla, obtenida de la Anexo 4 Estudios Técnicos, Elaboración y Tramitación Estudio de Impacto Vial</w:t>
            </w:r>
            <w:r w:rsidRPr="00033A32">
              <w:rPr>
                <w:rFonts w:eastAsia="Times New Roman"/>
                <w:i/>
                <w:color w:val="000000"/>
                <w:lang w:eastAsia="es-CL"/>
              </w:rPr>
              <w:t>.</w:t>
            </w:r>
            <w:r w:rsidR="00027B17">
              <w:rPr>
                <w:rFonts w:eastAsia="Times New Roman"/>
                <w:i/>
                <w:color w:val="000000"/>
                <w:lang w:eastAsia="es-CL"/>
              </w:rPr>
              <w:t xml:space="preserve"> </w:t>
            </w:r>
            <w:r w:rsidRPr="00027B17">
              <w:rPr>
                <w:rFonts w:eastAsia="Times New Roman"/>
                <w:color w:val="000000"/>
                <w:lang w:eastAsia="es-CL"/>
              </w:rPr>
              <w:t xml:space="preserve">(Ver Tabla 1-70 en </w:t>
            </w:r>
            <w:r w:rsidR="00033A32" w:rsidRPr="00027B17">
              <w:rPr>
                <w:rFonts w:eastAsia="Times New Roman"/>
                <w:color w:val="000000"/>
                <w:lang w:eastAsia="es-CL"/>
              </w:rPr>
              <w:t>sección 5.2 hecho N° 3 del presente informe</w:t>
            </w:r>
            <w:r w:rsidRPr="00027B17">
              <w:rPr>
                <w:rFonts w:eastAsia="Times New Roman"/>
                <w:color w:val="000000"/>
                <w:lang w:eastAsia="es-CL"/>
              </w:rPr>
              <w:t>)</w:t>
            </w:r>
          </w:p>
          <w:p w:rsidR="00FF58F8" w:rsidRDefault="00FF58F8" w:rsidP="00627E25">
            <w:pPr>
              <w:rPr>
                <w:rFonts w:eastAsia="Times New Roman"/>
                <w:b/>
                <w:bCs/>
                <w:color w:val="000000"/>
                <w:lang w:eastAsia="es-CL"/>
              </w:rPr>
            </w:pPr>
            <w:r>
              <w:rPr>
                <w:rFonts w:eastAsia="Times New Roman"/>
                <w:b/>
                <w:bCs/>
                <w:color w:val="000000"/>
                <w:lang w:eastAsia="es-CL"/>
              </w:rPr>
              <w:t>Capítulo 15 Anexo 4 Estudios Técnicos. Estudio de Impacto Vial, apartado 6.2.1.2.1</w:t>
            </w:r>
          </w:p>
          <w:p w:rsidR="00033A32" w:rsidRPr="006465B2" w:rsidRDefault="00FF58F8" w:rsidP="00033A32">
            <w:pPr>
              <w:jc w:val="both"/>
              <w:rPr>
                <w:rFonts w:eastAsia="Times New Roman"/>
                <w:i/>
                <w:color w:val="000000"/>
                <w:lang w:eastAsia="es-CL"/>
              </w:rPr>
            </w:pPr>
            <w:r w:rsidRPr="00FC2D71">
              <w:rPr>
                <w:rFonts w:eastAsia="Times New Roman"/>
                <w:bCs/>
                <w:i/>
                <w:color w:val="000000"/>
                <w:lang w:eastAsia="es-CL"/>
              </w:rPr>
              <w:t>“…Ahora bien, considerando camiones de capacidad de 15 ton para el caso de cables y estructuras, y de 8M3 máximo para el traslado de empréstitos, se obtiene el flujo vehicular necesario para transportar el volumen de material atribuible a una unidad de torre</w:t>
            </w:r>
            <w:r w:rsidR="00027B17">
              <w:rPr>
                <w:rFonts w:eastAsia="Times New Roman"/>
                <w:bCs/>
                <w:i/>
                <w:color w:val="000000"/>
                <w:lang w:eastAsia="es-CL"/>
              </w:rPr>
              <w:t xml:space="preserve">. </w:t>
            </w:r>
            <w:r w:rsidRPr="00027B17">
              <w:rPr>
                <w:rFonts w:eastAsia="Times New Roman"/>
                <w:bCs/>
                <w:color w:val="000000"/>
                <w:lang w:eastAsia="es-CL"/>
              </w:rPr>
              <w:t xml:space="preserve">(Ver tabla 6-4 </w:t>
            </w:r>
            <w:r w:rsidR="00033A32" w:rsidRPr="00027B17">
              <w:rPr>
                <w:rFonts w:eastAsia="Times New Roman"/>
                <w:color w:val="000000"/>
                <w:lang w:eastAsia="es-CL"/>
              </w:rPr>
              <w:t>en sección 5.2 hecho N° 3 del presente informe).</w:t>
            </w:r>
            <w:r w:rsidR="00033A32">
              <w:rPr>
                <w:rFonts w:eastAsia="Times New Roman"/>
                <w:i/>
                <w:color w:val="000000"/>
                <w:lang w:eastAsia="es-CL"/>
              </w:rPr>
              <w:t xml:space="preserve"> </w:t>
            </w:r>
          </w:p>
          <w:p w:rsidR="00FF58F8" w:rsidRPr="00FC2D71" w:rsidRDefault="00FF58F8" w:rsidP="00627E25">
            <w:pPr>
              <w:rPr>
                <w:rFonts w:eastAsia="Times New Roman"/>
                <w:bCs/>
                <w:i/>
                <w:color w:val="000000"/>
                <w:lang w:eastAsia="es-CL"/>
              </w:rPr>
            </w:pPr>
          </w:p>
          <w:p w:rsidR="00FF58F8" w:rsidRDefault="00FF58F8" w:rsidP="00627E25">
            <w:pPr>
              <w:rPr>
                <w:rFonts w:eastAsia="Times New Roman"/>
                <w:b/>
                <w:bCs/>
                <w:color w:val="000000"/>
                <w:lang w:eastAsia="es-CL"/>
              </w:rPr>
            </w:pPr>
            <w:r>
              <w:rPr>
                <w:b/>
              </w:rPr>
              <w:t xml:space="preserve">Capítulo 15 Anexo 4 Estudios Técnicos. </w:t>
            </w:r>
            <w:r>
              <w:rPr>
                <w:rFonts w:eastAsia="Times New Roman"/>
                <w:b/>
                <w:bCs/>
                <w:color w:val="000000"/>
                <w:lang w:eastAsia="es-CL"/>
              </w:rPr>
              <w:t>Estudio de Impacto Vial, apartado 6.2.1.1.1</w:t>
            </w:r>
          </w:p>
          <w:p w:rsidR="00FF58F8" w:rsidRPr="00CF1B1F" w:rsidRDefault="00FF58F8" w:rsidP="00627E25">
            <w:pPr>
              <w:jc w:val="both"/>
              <w:rPr>
                <w:rFonts w:eastAsia="Times New Roman"/>
                <w:bCs/>
                <w:i/>
                <w:color w:val="000000"/>
                <w:lang w:eastAsia="es-CL"/>
              </w:rPr>
            </w:pPr>
            <w:r w:rsidRPr="00CF1B1F">
              <w:rPr>
                <w:rFonts w:eastAsia="Times New Roman"/>
                <w:bCs/>
                <w:i/>
                <w:color w:val="000000"/>
                <w:lang w:eastAsia="es-CL"/>
              </w:rPr>
              <w:t>“…El proyecto contempla 1.621 torres de alta tensión, y un trazado que cuenta con una extensión de 750 km, considerándose además una frecuencia de aproximadamente 2 torres por kilómetro de tendido eléctrico.</w:t>
            </w:r>
          </w:p>
          <w:p w:rsidR="00033A32" w:rsidRPr="006465B2" w:rsidRDefault="00FF58F8" w:rsidP="00033A32">
            <w:pPr>
              <w:jc w:val="both"/>
              <w:rPr>
                <w:rFonts w:eastAsia="Times New Roman"/>
                <w:i/>
                <w:color w:val="000000"/>
                <w:lang w:eastAsia="es-CL"/>
              </w:rPr>
            </w:pPr>
            <w:r w:rsidRPr="00CF1B1F">
              <w:rPr>
                <w:rFonts w:eastAsia="Times New Roman"/>
                <w:bCs/>
                <w:i/>
                <w:color w:val="000000"/>
                <w:lang w:eastAsia="es-CL"/>
              </w:rPr>
              <w:t>La tabla que se presenta a continuación detalla las ventanas de trabajo definidas, el largo de éstas y la cantidad de torres consideradas en cada una de ellas</w:t>
            </w:r>
            <w:r w:rsidRPr="00033A32">
              <w:rPr>
                <w:rFonts w:eastAsia="Times New Roman"/>
                <w:bCs/>
                <w:i/>
                <w:color w:val="000000"/>
                <w:lang w:eastAsia="es-CL"/>
              </w:rPr>
              <w:t xml:space="preserve">. </w:t>
            </w:r>
            <w:r w:rsidR="00033A32" w:rsidRPr="00027B17">
              <w:rPr>
                <w:rFonts w:eastAsia="Times New Roman"/>
                <w:bCs/>
                <w:color w:val="000000"/>
                <w:lang w:eastAsia="es-CL"/>
              </w:rPr>
              <w:t xml:space="preserve">(Ver tabla 6-1 </w:t>
            </w:r>
            <w:r w:rsidR="00033A32" w:rsidRPr="00027B17">
              <w:rPr>
                <w:rFonts w:eastAsia="Times New Roman"/>
                <w:color w:val="000000"/>
                <w:lang w:eastAsia="es-CL"/>
              </w:rPr>
              <w:t xml:space="preserve">en sección 5.2 hecho N° 3 del presente informe). </w:t>
            </w:r>
          </w:p>
          <w:p w:rsidR="00FF58F8" w:rsidRPr="00CF1B1F" w:rsidRDefault="00FF58F8" w:rsidP="00627E25">
            <w:pPr>
              <w:jc w:val="both"/>
              <w:rPr>
                <w:rFonts w:eastAsia="Times New Roman"/>
                <w:bCs/>
                <w:i/>
                <w:color w:val="000000"/>
                <w:lang w:eastAsia="es-CL"/>
              </w:rPr>
            </w:pPr>
          </w:p>
          <w:p w:rsidR="00FF58F8" w:rsidRPr="00F7456A" w:rsidRDefault="00FF58F8" w:rsidP="00627E25">
            <w:pPr>
              <w:jc w:val="center"/>
              <w:rPr>
                <w:rFonts w:asciiTheme="minorHAnsi" w:hAnsiTheme="minorHAnsi" w:cs="Calibri"/>
                <w:lang w:val="es-CL" w:eastAsia="en-US"/>
              </w:rPr>
            </w:pPr>
          </w:p>
        </w:tc>
        <w:tc>
          <w:tcPr>
            <w:tcW w:w="2236" w:type="pct"/>
          </w:tcPr>
          <w:p w:rsidR="007277D7" w:rsidRPr="00FF08EA" w:rsidRDefault="00737223" w:rsidP="00744640">
            <w:pPr>
              <w:widowControl w:val="0"/>
              <w:overflowPunct w:val="0"/>
              <w:autoSpaceDE w:val="0"/>
              <w:autoSpaceDN w:val="0"/>
              <w:adjustRightInd w:val="0"/>
              <w:spacing w:after="120"/>
              <w:jc w:val="both"/>
              <w:rPr>
                <w:rFonts w:cs="Calibri"/>
                <w:lang w:val="es-CL" w:eastAsia="en-US"/>
              </w:rPr>
            </w:pPr>
            <w:r w:rsidRPr="00FF08EA">
              <w:rPr>
                <w:rFonts w:cs="Calibri"/>
                <w:lang w:val="es-CL" w:eastAsia="en-US"/>
              </w:rPr>
              <w:t>El</w:t>
            </w:r>
            <w:r w:rsidR="007277D7" w:rsidRPr="00FF08EA">
              <w:rPr>
                <w:rFonts w:cs="Calibri"/>
                <w:lang w:val="es-CL" w:eastAsia="en-US"/>
              </w:rPr>
              <w:t xml:space="preserve"> tramo que abarca</w:t>
            </w:r>
            <w:r w:rsidRPr="00FF08EA">
              <w:rPr>
                <w:rFonts w:cs="Calibri"/>
                <w:lang w:val="es-CL" w:eastAsia="en-US"/>
              </w:rPr>
              <w:t>ría</w:t>
            </w:r>
            <w:r w:rsidR="007277D7" w:rsidRPr="00FF08EA">
              <w:rPr>
                <w:rFonts w:cs="Calibri"/>
                <w:lang w:val="es-CL" w:eastAsia="en-US"/>
              </w:rPr>
              <w:t xml:space="preserve"> </w:t>
            </w:r>
            <w:r w:rsidR="00EF3C6A" w:rsidRPr="00FF08EA">
              <w:rPr>
                <w:rFonts w:cs="Calibri"/>
                <w:lang w:val="es-CL" w:eastAsia="en-US"/>
              </w:rPr>
              <w:t xml:space="preserve">la instalación de faenas fiscalizada en Los Vilos, </w:t>
            </w:r>
            <w:r w:rsidR="007277D7" w:rsidRPr="00FF08EA">
              <w:rPr>
                <w:rFonts w:cs="Calibri"/>
                <w:lang w:val="es-CL" w:eastAsia="en-US"/>
              </w:rPr>
              <w:t>incluye las instalaciones de faenas</w:t>
            </w:r>
            <w:r w:rsidR="00EF3C6A" w:rsidRPr="00FF08EA">
              <w:rPr>
                <w:rFonts w:cs="Calibri"/>
                <w:lang w:val="es-CL" w:eastAsia="en-US"/>
              </w:rPr>
              <w:t xml:space="preserve"> descritas en la RCA del proyecto, correspondientes a:</w:t>
            </w:r>
            <w:r w:rsidR="007277D7" w:rsidRPr="00FF08EA">
              <w:rPr>
                <w:rFonts w:cs="Calibri"/>
                <w:lang w:val="es-CL" w:eastAsia="en-US"/>
              </w:rPr>
              <w:t xml:space="preserve"> IF3D e IF3C las cuales, según lo informado por el titular, no fueron construidas, razón por la cual, </w:t>
            </w:r>
            <w:r w:rsidR="007277D7" w:rsidRPr="00FF08EA">
              <w:rPr>
                <w:rFonts w:eastAsia="Times New Roman"/>
                <w:color w:val="000000"/>
                <w:lang w:eastAsia="es-CL"/>
              </w:rPr>
              <w:t>los flujos vehiculares asociados al transporte de material y de personal desde las instalaciones de faenas a las torres</w:t>
            </w:r>
            <w:r w:rsidR="00EF3C6A" w:rsidRPr="00FF08EA">
              <w:rPr>
                <w:rFonts w:eastAsia="Times New Roman"/>
                <w:color w:val="000000"/>
                <w:lang w:eastAsia="es-CL"/>
              </w:rPr>
              <w:t>,</w:t>
            </w:r>
            <w:r w:rsidR="007277D7" w:rsidRPr="00FF08EA">
              <w:rPr>
                <w:rFonts w:eastAsia="Times New Roman"/>
                <w:color w:val="000000"/>
                <w:lang w:eastAsia="es-CL"/>
              </w:rPr>
              <w:t xml:space="preserve"> descritos en la tabla 1-70 del </w:t>
            </w:r>
            <w:r w:rsidR="00BB4EA2" w:rsidRPr="00FF08EA">
              <w:rPr>
                <w:rFonts w:eastAsia="Times New Roman"/>
                <w:color w:val="000000"/>
                <w:lang w:eastAsia="es-CL"/>
              </w:rPr>
              <w:t>“</w:t>
            </w:r>
            <w:r w:rsidR="007277D7" w:rsidRPr="00FF08EA">
              <w:rPr>
                <w:rFonts w:eastAsia="Times New Roman"/>
                <w:color w:val="000000"/>
                <w:lang w:eastAsia="es-CL"/>
              </w:rPr>
              <w:t>Capítulo 15 Anexo 4 Estudios Técnicos. Estimaciones</w:t>
            </w:r>
            <w:r w:rsidR="00BB4EA2" w:rsidRPr="00FF08EA">
              <w:rPr>
                <w:rFonts w:eastAsia="Times New Roman"/>
                <w:color w:val="000000"/>
                <w:lang w:eastAsia="es-CL"/>
              </w:rPr>
              <w:t xml:space="preserve"> Atmosféricas”</w:t>
            </w:r>
            <w:r w:rsidR="007277D7" w:rsidRPr="00FF08EA">
              <w:rPr>
                <w:rFonts w:eastAsia="Times New Roman"/>
                <w:color w:val="000000"/>
                <w:lang w:eastAsia="es-CL"/>
              </w:rPr>
              <w:t xml:space="preserve">, </w:t>
            </w:r>
            <w:r w:rsidR="007277D7" w:rsidRPr="00FF08EA">
              <w:rPr>
                <w:rFonts w:cs="Calibri"/>
                <w:lang w:val="es-CL" w:eastAsia="en-US"/>
              </w:rPr>
              <w:t>estimados para ambas instalaciones, se</w:t>
            </w:r>
            <w:r w:rsidR="00EF3C6A" w:rsidRPr="00FF08EA">
              <w:rPr>
                <w:rFonts w:cs="Calibri"/>
                <w:lang w:val="es-CL" w:eastAsia="en-US"/>
              </w:rPr>
              <w:t xml:space="preserve"> considerarán</w:t>
            </w:r>
            <w:r w:rsidR="007277D7" w:rsidRPr="00FF08EA">
              <w:rPr>
                <w:rFonts w:cs="Calibri"/>
                <w:lang w:val="es-CL" w:eastAsia="en-US"/>
              </w:rPr>
              <w:t xml:space="preserve"> asociados a la instalación de faenas de Los Vilos. Así, se tiene que dicha instalación posee los siguientes ciclos de viajes</w:t>
            </w:r>
            <w:r w:rsidR="002915C5" w:rsidRPr="00FF08EA">
              <w:rPr>
                <w:rFonts w:cs="Calibri"/>
                <w:lang w:val="es-CL" w:eastAsia="en-US"/>
              </w:rPr>
              <w:t xml:space="preserve"> (ida y vuelta)</w:t>
            </w:r>
            <w:r w:rsidR="007277D7" w:rsidRPr="00FF08EA">
              <w:rPr>
                <w:rFonts w:cs="Calibri"/>
                <w:lang w:val="es-CL" w:eastAsia="en-US"/>
              </w:rPr>
              <w:t>.</w:t>
            </w:r>
          </w:p>
          <w:p w:rsidR="007277D7" w:rsidRPr="00B0627D" w:rsidRDefault="007277D7" w:rsidP="00744640">
            <w:pPr>
              <w:jc w:val="both"/>
              <w:rPr>
                <w:rFonts w:eastAsia="Times New Roman"/>
                <w:b/>
                <w:color w:val="000000"/>
                <w:lang w:eastAsia="es-CL"/>
              </w:rPr>
            </w:pPr>
            <w:r w:rsidRPr="00B0627D">
              <w:rPr>
                <w:rFonts w:eastAsia="Times New Roman"/>
                <w:b/>
                <w:color w:val="000000"/>
                <w:lang w:eastAsia="es-CL"/>
              </w:rPr>
              <w:t>Tabla 2: Estimación de viajes Instalación de Faenas Los Vilos.</w:t>
            </w:r>
          </w:p>
          <w:tbl>
            <w:tblPr>
              <w:tblStyle w:val="Tablaconcuadrcula"/>
              <w:tblW w:w="5487" w:type="dxa"/>
              <w:jc w:val="center"/>
              <w:tblLayout w:type="fixed"/>
              <w:tblLook w:val="04A0" w:firstRow="1" w:lastRow="0" w:firstColumn="1" w:lastColumn="0" w:noHBand="0" w:noVBand="1"/>
            </w:tblPr>
            <w:tblGrid>
              <w:gridCol w:w="1371"/>
              <w:gridCol w:w="1372"/>
              <w:gridCol w:w="1372"/>
              <w:gridCol w:w="1372"/>
            </w:tblGrid>
            <w:tr w:rsidR="007277D7" w:rsidRPr="00D31E71" w:rsidTr="006849A5">
              <w:trPr>
                <w:trHeight w:val="569"/>
                <w:jc w:val="center"/>
              </w:trPr>
              <w:tc>
                <w:tcPr>
                  <w:tcW w:w="1371" w:type="dxa"/>
                </w:tcPr>
                <w:p w:rsidR="007277D7" w:rsidRPr="00D31E71" w:rsidRDefault="007277D7" w:rsidP="00744640">
                  <w:pPr>
                    <w:jc w:val="both"/>
                    <w:rPr>
                      <w:rFonts w:eastAsia="Times New Roman"/>
                      <w:b/>
                      <w:i/>
                      <w:color w:val="000000"/>
                      <w:sz w:val="16"/>
                      <w:szCs w:val="16"/>
                      <w:lang w:eastAsia="es-CL"/>
                    </w:rPr>
                  </w:pPr>
                  <w:r w:rsidRPr="00027B17">
                    <w:rPr>
                      <w:rFonts w:eastAsia="Times New Roman"/>
                      <w:b/>
                      <w:i/>
                      <w:color w:val="000000"/>
                      <w:sz w:val="16"/>
                      <w:szCs w:val="16"/>
                      <w:lang w:eastAsia="es-CL"/>
                    </w:rPr>
                    <w:t>Instalación de faenas</w:t>
                  </w:r>
                </w:p>
              </w:tc>
              <w:tc>
                <w:tcPr>
                  <w:tcW w:w="1372" w:type="dxa"/>
                </w:tcPr>
                <w:p w:rsidR="007277D7" w:rsidRPr="00D31E71" w:rsidRDefault="007277D7" w:rsidP="00744640">
                  <w:pPr>
                    <w:jc w:val="both"/>
                    <w:rPr>
                      <w:rFonts w:eastAsia="Times New Roman"/>
                      <w:b/>
                      <w:i/>
                      <w:color w:val="000000"/>
                      <w:sz w:val="16"/>
                      <w:szCs w:val="16"/>
                      <w:lang w:eastAsia="es-CL"/>
                    </w:rPr>
                  </w:pPr>
                  <w:r w:rsidRPr="00D31E71">
                    <w:rPr>
                      <w:rFonts w:eastAsia="Times New Roman"/>
                      <w:b/>
                      <w:i/>
                      <w:color w:val="000000"/>
                      <w:sz w:val="16"/>
                      <w:szCs w:val="16"/>
                      <w:lang w:eastAsia="es-CL"/>
                    </w:rPr>
                    <w:t>Vehículos Livianos</w:t>
                  </w:r>
                </w:p>
              </w:tc>
              <w:tc>
                <w:tcPr>
                  <w:tcW w:w="1372" w:type="dxa"/>
                </w:tcPr>
                <w:p w:rsidR="007277D7" w:rsidRPr="00D31E71" w:rsidRDefault="007277D7" w:rsidP="00744640">
                  <w:pPr>
                    <w:jc w:val="both"/>
                    <w:rPr>
                      <w:rFonts w:eastAsia="Times New Roman"/>
                      <w:b/>
                      <w:i/>
                      <w:color w:val="000000"/>
                      <w:sz w:val="16"/>
                      <w:szCs w:val="16"/>
                      <w:lang w:eastAsia="es-CL"/>
                    </w:rPr>
                  </w:pPr>
                  <w:r w:rsidRPr="00D31E71">
                    <w:rPr>
                      <w:rFonts w:eastAsia="Times New Roman"/>
                      <w:b/>
                      <w:i/>
                      <w:color w:val="000000"/>
                      <w:sz w:val="16"/>
                      <w:szCs w:val="16"/>
                      <w:lang w:eastAsia="es-CL"/>
                    </w:rPr>
                    <w:t>Buses</w:t>
                  </w:r>
                </w:p>
              </w:tc>
              <w:tc>
                <w:tcPr>
                  <w:tcW w:w="1372" w:type="dxa"/>
                </w:tcPr>
                <w:p w:rsidR="007277D7" w:rsidRPr="00D31E71" w:rsidRDefault="007277D7" w:rsidP="00744640">
                  <w:pPr>
                    <w:jc w:val="both"/>
                    <w:rPr>
                      <w:rFonts w:eastAsia="Times New Roman"/>
                      <w:b/>
                      <w:i/>
                      <w:color w:val="000000"/>
                      <w:sz w:val="16"/>
                      <w:szCs w:val="16"/>
                      <w:lang w:eastAsia="es-CL"/>
                    </w:rPr>
                  </w:pPr>
                  <w:r w:rsidRPr="00D31E71">
                    <w:rPr>
                      <w:rFonts w:eastAsia="Times New Roman"/>
                      <w:b/>
                      <w:i/>
                      <w:color w:val="000000"/>
                      <w:sz w:val="16"/>
                      <w:szCs w:val="16"/>
                      <w:lang w:eastAsia="es-CL"/>
                    </w:rPr>
                    <w:t>Camiones</w:t>
                  </w:r>
                </w:p>
              </w:tc>
            </w:tr>
            <w:tr w:rsidR="007277D7" w:rsidRPr="00D31E71" w:rsidTr="006849A5">
              <w:trPr>
                <w:trHeight w:val="279"/>
                <w:jc w:val="center"/>
              </w:trPr>
              <w:tc>
                <w:tcPr>
                  <w:tcW w:w="1371" w:type="dxa"/>
                </w:tcPr>
                <w:p w:rsidR="007277D7" w:rsidRPr="00D31E71" w:rsidRDefault="007277D7" w:rsidP="00744640">
                  <w:pPr>
                    <w:jc w:val="both"/>
                    <w:rPr>
                      <w:rFonts w:eastAsia="Times New Roman"/>
                      <w:i/>
                      <w:color w:val="000000"/>
                      <w:sz w:val="16"/>
                      <w:szCs w:val="16"/>
                      <w:lang w:eastAsia="es-CL"/>
                    </w:rPr>
                  </w:pPr>
                  <w:r w:rsidRPr="00D31E71">
                    <w:rPr>
                      <w:rFonts w:eastAsia="Times New Roman"/>
                      <w:i/>
                      <w:color w:val="000000"/>
                      <w:sz w:val="16"/>
                      <w:szCs w:val="16"/>
                      <w:lang w:eastAsia="es-CL"/>
                    </w:rPr>
                    <w:t>3C</w:t>
                  </w:r>
                </w:p>
              </w:tc>
              <w:tc>
                <w:tcPr>
                  <w:tcW w:w="1372" w:type="dxa"/>
                </w:tcPr>
                <w:p w:rsidR="007277D7" w:rsidRPr="00D31E71" w:rsidRDefault="007277D7" w:rsidP="00744640">
                  <w:pPr>
                    <w:jc w:val="both"/>
                    <w:rPr>
                      <w:rFonts w:eastAsia="Times New Roman"/>
                      <w:i/>
                      <w:color w:val="000000"/>
                      <w:sz w:val="16"/>
                      <w:szCs w:val="16"/>
                      <w:lang w:eastAsia="es-CL"/>
                    </w:rPr>
                  </w:pPr>
                  <w:r w:rsidRPr="00D31E71">
                    <w:rPr>
                      <w:rFonts w:eastAsia="Times New Roman"/>
                      <w:i/>
                      <w:color w:val="000000"/>
                      <w:sz w:val="16"/>
                      <w:szCs w:val="16"/>
                      <w:lang w:eastAsia="es-CL"/>
                    </w:rPr>
                    <w:t>910</w:t>
                  </w:r>
                </w:p>
              </w:tc>
              <w:tc>
                <w:tcPr>
                  <w:tcW w:w="1372" w:type="dxa"/>
                </w:tcPr>
                <w:p w:rsidR="007277D7" w:rsidRPr="00D31E71" w:rsidRDefault="007277D7" w:rsidP="00744640">
                  <w:pPr>
                    <w:jc w:val="both"/>
                    <w:rPr>
                      <w:rFonts w:eastAsia="Times New Roman"/>
                      <w:i/>
                      <w:color w:val="000000"/>
                      <w:sz w:val="16"/>
                      <w:szCs w:val="16"/>
                      <w:lang w:eastAsia="es-CL"/>
                    </w:rPr>
                  </w:pPr>
                  <w:r w:rsidRPr="00D31E71">
                    <w:rPr>
                      <w:rFonts w:eastAsia="Times New Roman"/>
                      <w:i/>
                      <w:color w:val="000000"/>
                      <w:sz w:val="16"/>
                      <w:szCs w:val="16"/>
                      <w:lang w:eastAsia="es-CL"/>
                    </w:rPr>
                    <w:t>455</w:t>
                  </w:r>
                </w:p>
              </w:tc>
              <w:tc>
                <w:tcPr>
                  <w:tcW w:w="1372" w:type="dxa"/>
                </w:tcPr>
                <w:p w:rsidR="007277D7" w:rsidRPr="00D31E71" w:rsidRDefault="007277D7" w:rsidP="00744640">
                  <w:pPr>
                    <w:jc w:val="both"/>
                    <w:rPr>
                      <w:rFonts w:eastAsia="Times New Roman"/>
                      <w:i/>
                      <w:color w:val="000000"/>
                      <w:sz w:val="16"/>
                      <w:szCs w:val="16"/>
                      <w:lang w:eastAsia="es-CL"/>
                    </w:rPr>
                  </w:pPr>
                  <w:r w:rsidRPr="00D31E71">
                    <w:rPr>
                      <w:rFonts w:eastAsia="Times New Roman"/>
                      <w:i/>
                      <w:color w:val="000000"/>
                      <w:sz w:val="16"/>
                      <w:szCs w:val="16"/>
                      <w:lang w:eastAsia="es-CL"/>
                    </w:rPr>
                    <w:t>1.180</w:t>
                  </w:r>
                </w:p>
              </w:tc>
            </w:tr>
            <w:tr w:rsidR="007277D7" w:rsidRPr="00D31E71" w:rsidTr="006849A5">
              <w:trPr>
                <w:trHeight w:val="283"/>
                <w:jc w:val="center"/>
              </w:trPr>
              <w:tc>
                <w:tcPr>
                  <w:tcW w:w="1371" w:type="dxa"/>
                </w:tcPr>
                <w:p w:rsidR="007277D7" w:rsidRPr="00D31E71" w:rsidRDefault="007277D7" w:rsidP="00744640">
                  <w:pPr>
                    <w:jc w:val="both"/>
                    <w:rPr>
                      <w:rFonts w:eastAsia="Times New Roman"/>
                      <w:i/>
                      <w:color w:val="000000"/>
                      <w:sz w:val="16"/>
                      <w:szCs w:val="16"/>
                      <w:lang w:eastAsia="es-CL"/>
                    </w:rPr>
                  </w:pPr>
                  <w:r w:rsidRPr="00D31E71">
                    <w:rPr>
                      <w:rFonts w:eastAsia="Times New Roman"/>
                      <w:i/>
                      <w:color w:val="000000"/>
                      <w:sz w:val="16"/>
                      <w:szCs w:val="16"/>
                      <w:lang w:eastAsia="es-CL"/>
                    </w:rPr>
                    <w:t>3D</w:t>
                  </w:r>
                </w:p>
              </w:tc>
              <w:tc>
                <w:tcPr>
                  <w:tcW w:w="1372" w:type="dxa"/>
                </w:tcPr>
                <w:p w:rsidR="007277D7" w:rsidRPr="00D31E71" w:rsidRDefault="007277D7" w:rsidP="00744640">
                  <w:pPr>
                    <w:jc w:val="both"/>
                    <w:rPr>
                      <w:rFonts w:eastAsia="Times New Roman"/>
                      <w:i/>
                      <w:color w:val="000000"/>
                      <w:sz w:val="16"/>
                      <w:szCs w:val="16"/>
                      <w:lang w:eastAsia="es-CL"/>
                    </w:rPr>
                  </w:pPr>
                  <w:r w:rsidRPr="00D31E71">
                    <w:rPr>
                      <w:rFonts w:eastAsia="Times New Roman"/>
                      <w:i/>
                      <w:color w:val="000000"/>
                      <w:sz w:val="16"/>
                      <w:szCs w:val="16"/>
                      <w:lang w:eastAsia="es-CL"/>
                    </w:rPr>
                    <w:t>1.926</w:t>
                  </w:r>
                </w:p>
              </w:tc>
              <w:tc>
                <w:tcPr>
                  <w:tcW w:w="1372" w:type="dxa"/>
                </w:tcPr>
                <w:p w:rsidR="007277D7" w:rsidRPr="00D31E71" w:rsidRDefault="007277D7" w:rsidP="00744640">
                  <w:pPr>
                    <w:jc w:val="both"/>
                    <w:rPr>
                      <w:rFonts w:eastAsia="Times New Roman"/>
                      <w:i/>
                      <w:color w:val="000000"/>
                      <w:sz w:val="16"/>
                      <w:szCs w:val="16"/>
                      <w:lang w:eastAsia="es-CL"/>
                    </w:rPr>
                  </w:pPr>
                  <w:r w:rsidRPr="00D31E71">
                    <w:rPr>
                      <w:rFonts w:eastAsia="Times New Roman"/>
                      <w:i/>
                      <w:color w:val="000000"/>
                      <w:sz w:val="16"/>
                      <w:szCs w:val="16"/>
                      <w:lang w:eastAsia="es-CL"/>
                    </w:rPr>
                    <w:t>963</w:t>
                  </w:r>
                </w:p>
              </w:tc>
              <w:tc>
                <w:tcPr>
                  <w:tcW w:w="1372" w:type="dxa"/>
                </w:tcPr>
                <w:p w:rsidR="007277D7" w:rsidRPr="00D31E71" w:rsidRDefault="007277D7" w:rsidP="00744640">
                  <w:pPr>
                    <w:jc w:val="both"/>
                    <w:rPr>
                      <w:rFonts w:eastAsia="Times New Roman"/>
                      <w:i/>
                      <w:color w:val="000000"/>
                      <w:sz w:val="16"/>
                      <w:szCs w:val="16"/>
                      <w:lang w:eastAsia="es-CL"/>
                    </w:rPr>
                  </w:pPr>
                  <w:r w:rsidRPr="00D31E71">
                    <w:rPr>
                      <w:rFonts w:eastAsia="Times New Roman"/>
                      <w:i/>
                      <w:color w:val="000000"/>
                      <w:sz w:val="16"/>
                      <w:szCs w:val="16"/>
                      <w:lang w:eastAsia="es-CL"/>
                    </w:rPr>
                    <w:t>1.960</w:t>
                  </w:r>
                </w:p>
              </w:tc>
            </w:tr>
            <w:tr w:rsidR="007277D7" w:rsidRPr="00D31E71" w:rsidTr="00D31E71">
              <w:trPr>
                <w:trHeight w:val="391"/>
                <w:jc w:val="center"/>
              </w:trPr>
              <w:tc>
                <w:tcPr>
                  <w:tcW w:w="1371" w:type="dxa"/>
                </w:tcPr>
                <w:p w:rsidR="007277D7" w:rsidRPr="00D31E71" w:rsidRDefault="007277D7" w:rsidP="00744640">
                  <w:pPr>
                    <w:jc w:val="both"/>
                    <w:rPr>
                      <w:rFonts w:eastAsia="Times New Roman"/>
                      <w:b/>
                      <w:i/>
                      <w:color w:val="000000"/>
                      <w:sz w:val="16"/>
                      <w:szCs w:val="16"/>
                      <w:lang w:eastAsia="es-CL"/>
                    </w:rPr>
                  </w:pPr>
                  <w:r w:rsidRPr="00D31E71">
                    <w:rPr>
                      <w:rFonts w:eastAsia="Times New Roman"/>
                      <w:b/>
                      <w:i/>
                      <w:color w:val="000000"/>
                      <w:sz w:val="16"/>
                      <w:szCs w:val="16"/>
                      <w:lang w:eastAsia="es-CL"/>
                    </w:rPr>
                    <w:t>Instalación de Faenas Los Vilos</w:t>
                  </w:r>
                </w:p>
              </w:tc>
              <w:tc>
                <w:tcPr>
                  <w:tcW w:w="1372" w:type="dxa"/>
                </w:tcPr>
                <w:p w:rsidR="007277D7" w:rsidRPr="00D31E71" w:rsidRDefault="007277D7" w:rsidP="00744640">
                  <w:pPr>
                    <w:jc w:val="both"/>
                    <w:rPr>
                      <w:rFonts w:eastAsia="Times New Roman"/>
                      <w:b/>
                      <w:i/>
                      <w:color w:val="000000"/>
                      <w:sz w:val="16"/>
                      <w:szCs w:val="16"/>
                      <w:lang w:eastAsia="es-CL"/>
                    </w:rPr>
                  </w:pPr>
                  <w:r w:rsidRPr="00D31E71">
                    <w:rPr>
                      <w:rFonts w:eastAsia="Times New Roman"/>
                      <w:b/>
                      <w:i/>
                      <w:color w:val="000000"/>
                      <w:sz w:val="16"/>
                      <w:szCs w:val="16"/>
                      <w:lang w:eastAsia="es-CL"/>
                    </w:rPr>
                    <w:t>2.836</w:t>
                  </w:r>
                </w:p>
              </w:tc>
              <w:tc>
                <w:tcPr>
                  <w:tcW w:w="1372" w:type="dxa"/>
                </w:tcPr>
                <w:p w:rsidR="007277D7" w:rsidRPr="00D31E71" w:rsidRDefault="007277D7" w:rsidP="00744640">
                  <w:pPr>
                    <w:jc w:val="both"/>
                    <w:rPr>
                      <w:rFonts w:eastAsia="Times New Roman"/>
                      <w:b/>
                      <w:i/>
                      <w:color w:val="000000"/>
                      <w:sz w:val="16"/>
                      <w:szCs w:val="16"/>
                      <w:lang w:eastAsia="es-CL"/>
                    </w:rPr>
                  </w:pPr>
                  <w:r w:rsidRPr="00D31E71">
                    <w:rPr>
                      <w:rFonts w:eastAsia="Times New Roman"/>
                      <w:b/>
                      <w:i/>
                      <w:color w:val="000000"/>
                      <w:sz w:val="16"/>
                      <w:szCs w:val="16"/>
                      <w:lang w:eastAsia="es-CL"/>
                    </w:rPr>
                    <w:t>1.418</w:t>
                  </w:r>
                </w:p>
              </w:tc>
              <w:tc>
                <w:tcPr>
                  <w:tcW w:w="1372" w:type="dxa"/>
                </w:tcPr>
                <w:p w:rsidR="007277D7" w:rsidRPr="00D31E71" w:rsidRDefault="007277D7" w:rsidP="00744640">
                  <w:pPr>
                    <w:jc w:val="both"/>
                    <w:rPr>
                      <w:rFonts w:eastAsia="Times New Roman"/>
                      <w:b/>
                      <w:i/>
                      <w:color w:val="000000"/>
                      <w:sz w:val="16"/>
                      <w:szCs w:val="16"/>
                      <w:lang w:eastAsia="es-CL"/>
                    </w:rPr>
                  </w:pPr>
                  <w:r w:rsidRPr="00D31E71">
                    <w:rPr>
                      <w:rFonts w:eastAsia="Times New Roman"/>
                      <w:b/>
                      <w:i/>
                      <w:color w:val="000000"/>
                      <w:sz w:val="16"/>
                      <w:szCs w:val="16"/>
                      <w:lang w:eastAsia="es-CL"/>
                    </w:rPr>
                    <w:t>3.140</w:t>
                  </w:r>
                </w:p>
              </w:tc>
            </w:tr>
          </w:tbl>
          <w:p w:rsidR="00BB4EA2" w:rsidRDefault="00BB4EA2" w:rsidP="00744640">
            <w:pPr>
              <w:pStyle w:val="Prrafodelista"/>
              <w:ind w:left="249"/>
              <w:rPr>
                <w:rFonts w:cs="Calibri"/>
                <w:lang w:val="es-CL" w:eastAsia="en-US"/>
              </w:rPr>
            </w:pPr>
          </w:p>
          <w:p w:rsidR="007277D7" w:rsidRPr="00FF08EA" w:rsidRDefault="009C3703" w:rsidP="00744640">
            <w:pPr>
              <w:jc w:val="both"/>
              <w:rPr>
                <w:rFonts w:cs="Calibri"/>
                <w:lang w:val="es-CL" w:eastAsia="en-US"/>
              </w:rPr>
            </w:pPr>
            <w:r w:rsidRPr="00FF08EA">
              <w:rPr>
                <w:rFonts w:cs="Calibri"/>
                <w:lang w:val="es-CL" w:eastAsia="en-US"/>
              </w:rPr>
              <w:t>De acuerdo a lo expuesto anteriormente</w:t>
            </w:r>
            <w:r w:rsidR="007277D7" w:rsidRPr="00FF08EA">
              <w:rPr>
                <w:rFonts w:cs="Calibri"/>
                <w:lang w:val="es-CL" w:eastAsia="en-US"/>
              </w:rPr>
              <w:t>,</w:t>
            </w:r>
            <w:r w:rsidRPr="00FF08EA">
              <w:rPr>
                <w:rFonts w:cs="Calibri"/>
                <w:lang w:val="es-CL" w:eastAsia="en-US"/>
              </w:rPr>
              <w:t xml:space="preserve"> </w:t>
            </w:r>
            <w:r w:rsidR="003F2907" w:rsidRPr="00FF08EA">
              <w:rPr>
                <w:rFonts w:cs="Calibri"/>
                <w:lang w:val="es-CL" w:eastAsia="en-US"/>
              </w:rPr>
              <w:t>es posible establecer</w:t>
            </w:r>
            <w:r w:rsidR="0087266E" w:rsidRPr="00FF08EA">
              <w:rPr>
                <w:rFonts w:cs="Calibri"/>
                <w:lang w:val="es-CL" w:eastAsia="en-US"/>
              </w:rPr>
              <w:t xml:space="preserve"> que el flujo vehicular asociado a las instalaciones de faena </w:t>
            </w:r>
            <w:r w:rsidR="00EF3C6A" w:rsidRPr="00FF08EA">
              <w:rPr>
                <w:rFonts w:cs="Calibri"/>
                <w:lang w:val="es-CL" w:eastAsia="en-US"/>
              </w:rPr>
              <w:t xml:space="preserve">IF </w:t>
            </w:r>
            <w:r w:rsidR="0087266E" w:rsidRPr="00FF08EA">
              <w:rPr>
                <w:rFonts w:cs="Calibri"/>
                <w:lang w:val="es-CL" w:eastAsia="en-US"/>
              </w:rPr>
              <w:t xml:space="preserve">3C </w:t>
            </w:r>
            <w:r w:rsidR="00EF3C6A" w:rsidRPr="00FF08EA">
              <w:rPr>
                <w:rFonts w:cs="Calibri"/>
                <w:lang w:val="es-CL" w:eastAsia="en-US"/>
              </w:rPr>
              <w:t>e</w:t>
            </w:r>
            <w:r w:rsidR="0087266E" w:rsidRPr="00FF08EA">
              <w:rPr>
                <w:rFonts w:cs="Calibri"/>
                <w:lang w:val="es-CL" w:eastAsia="en-US"/>
              </w:rPr>
              <w:t xml:space="preserve"> </w:t>
            </w:r>
            <w:r w:rsidR="00EF3C6A" w:rsidRPr="00FF08EA">
              <w:rPr>
                <w:rFonts w:cs="Calibri"/>
                <w:lang w:val="es-CL" w:eastAsia="en-US"/>
              </w:rPr>
              <w:t xml:space="preserve">IF </w:t>
            </w:r>
            <w:r w:rsidR="0087266E" w:rsidRPr="00FF08EA">
              <w:rPr>
                <w:rFonts w:cs="Calibri"/>
                <w:lang w:val="es-CL" w:eastAsia="en-US"/>
              </w:rPr>
              <w:t>3D, se concentraría en la instalación de faena denunciada, generando un mayor flujo vehicular en la zona afectada.</w:t>
            </w:r>
            <w:r w:rsidR="007277D7" w:rsidRPr="00FF08EA">
              <w:rPr>
                <w:rFonts w:cs="Calibri"/>
                <w:lang w:val="es-CL" w:eastAsia="en-US"/>
              </w:rPr>
              <w:t xml:space="preserve"> Adicionalmente, </w:t>
            </w:r>
            <w:r w:rsidR="0087266E" w:rsidRPr="00FF08EA">
              <w:rPr>
                <w:rFonts w:cs="Calibri"/>
                <w:lang w:val="es-CL" w:eastAsia="en-US"/>
              </w:rPr>
              <w:t xml:space="preserve">se indica que el camino de acceso a la faena (Camino al Cementerio), corresponde a un camino no pavimentado. Esto puede corroborarse a través </w:t>
            </w:r>
            <w:r w:rsidR="007277D7" w:rsidRPr="00FF08EA">
              <w:rPr>
                <w:rFonts w:cs="Calibri"/>
                <w:lang w:val="es-CL" w:eastAsia="en-US"/>
              </w:rPr>
              <w:t xml:space="preserve">de </w:t>
            </w:r>
            <w:r w:rsidR="003F2907" w:rsidRPr="00FF08EA">
              <w:rPr>
                <w:rFonts w:cs="Calibri"/>
                <w:lang w:val="es-CL" w:eastAsia="en-US"/>
              </w:rPr>
              <w:t>la</w:t>
            </w:r>
            <w:r w:rsidR="007277D7" w:rsidRPr="00FF08EA">
              <w:rPr>
                <w:rFonts w:cs="Calibri"/>
                <w:lang w:val="es-CL" w:eastAsia="en-US"/>
              </w:rPr>
              <w:t xml:space="preserve"> fotografía N° 7</w:t>
            </w:r>
            <w:r w:rsidR="0087266E" w:rsidRPr="00FF08EA">
              <w:rPr>
                <w:rFonts w:cs="Calibri"/>
                <w:lang w:val="es-CL" w:eastAsia="en-US"/>
              </w:rPr>
              <w:t xml:space="preserve"> del presente informe</w:t>
            </w:r>
            <w:r w:rsidR="007277D7" w:rsidRPr="00FF08EA">
              <w:rPr>
                <w:rFonts w:cs="Calibri"/>
                <w:lang w:val="es-CL" w:eastAsia="en-US"/>
              </w:rPr>
              <w:t>, por lo que las emisiones de MP serían mayores a las estimadas inicialmente en el EIA del proyecto.</w:t>
            </w:r>
          </w:p>
          <w:p w:rsidR="00FF08EA" w:rsidRDefault="00FF08EA" w:rsidP="00744640">
            <w:pPr>
              <w:pStyle w:val="Prrafodelista"/>
              <w:ind w:left="249"/>
              <w:rPr>
                <w:rFonts w:cs="Calibri"/>
                <w:lang w:val="es-CL" w:eastAsia="en-US"/>
              </w:rPr>
            </w:pPr>
          </w:p>
          <w:p w:rsidR="00CD0DC9" w:rsidRPr="00FF08EA" w:rsidRDefault="00737223" w:rsidP="00744640">
            <w:pPr>
              <w:jc w:val="both"/>
            </w:pPr>
            <w:r w:rsidRPr="00FF08EA">
              <w:rPr>
                <w:rFonts w:cs="Calibri"/>
                <w:lang w:val="es-CL" w:eastAsia="en-US"/>
              </w:rPr>
              <w:t xml:space="preserve">En relación al </w:t>
            </w:r>
            <w:r w:rsidR="00CD0DC9" w:rsidRPr="00FF08EA">
              <w:rPr>
                <w:rFonts w:cs="Calibri"/>
                <w:lang w:val="es-CL" w:eastAsia="en-US"/>
              </w:rPr>
              <w:t>ingreso de vehículos</w:t>
            </w:r>
            <w:r w:rsidR="00B404BC" w:rsidRPr="00FF08EA">
              <w:rPr>
                <w:rFonts w:cs="Calibri"/>
                <w:lang w:val="es-CL" w:eastAsia="en-US"/>
              </w:rPr>
              <w:t xml:space="preserve"> en la instalación de faenas fiscalizada</w:t>
            </w:r>
            <w:r w:rsidR="00CD0DC9" w:rsidRPr="00FF08EA">
              <w:rPr>
                <w:rFonts w:cs="Calibri"/>
                <w:lang w:val="es-CL" w:eastAsia="en-US"/>
              </w:rPr>
              <w:t xml:space="preserve">, </w:t>
            </w:r>
            <w:r w:rsidR="00B404BC" w:rsidRPr="00FF08EA">
              <w:rPr>
                <w:rFonts w:cs="Calibri"/>
                <w:lang w:val="es-CL" w:eastAsia="en-US"/>
              </w:rPr>
              <w:t>fue posible verificar</w:t>
            </w:r>
            <w:r w:rsidR="00CD0DC9" w:rsidRPr="00FF08EA">
              <w:rPr>
                <w:rFonts w:cs="Calibri"/>
                <w:lang w:val="es-CL" w:eastAsia="en-US"/>
              </w:rPr>
              <w:t xml:space="preserve"> </w:t>
            </w:r>
            <w:r w:rsidR="00CD0DC9" w:rsidRPr="00FF08EA">
              <w:t>que desde el mes de abril comienza a aumentar el flujo vehicular ingresado a faena, observándose a partir del mes de mayo un aumento constante, llegando a 1.355 vehículos ingresados durante el mes de octubre. En el mes de noviembre se observa una disminución leve en el flujo.</w:t>
            </w:r>
          </w:p>
          <w:p w:rsidR="00FF08EA" w:rsidRPr="00A302DB" w:rsidRDefault="00FF08EA" w:rsidP="00744640">
            <w:pPr>
              <w:pStyle w:val="Prrafodelista"/>
              <w:ind w:left="249"/>
              <w:rPr>
                <w:rFonts w:cs="Calibri"/>
                <w:lang w:val="es-CL" w:eastAsia="en-US"/>
              </w:rPr>
            </w:pPr>
          </w:p>
          <w:p w:rsidR="00A302DB" w:rsidRDefault="00B404BC" w:rsidP="00744640">
            <w:pPr>
              <w:jc w:val="both"/>
            </w:pPr>
            <w:r w:rsidRPr="00FF08EA">
              <w:t>Respecto</w:t>
            </w:r>
            <w:r w:rsidR="00A302DB" w:rsidRPr="00FF08EA">
              <w:t xml:space="preserve"> </w:t>
            </w:r>
            <w:r w:rsidRPr="00FF08EA">
              <w:t xml:space="preserve">de la </w:t>
            </w:r>
            <w:r w:rsidR="00A302DB" w:rsidRPr="00FF08EA">
              <w:t>humectación de la instalación</w:t>
            </w:r>
            <w:r w:rsidR="00BB4EA2" w:rsidRPr="00FF08EA">
              <w:t>,</w:t>
            </w:r>
            <w:r w:rsidR="00A302DB" w:rsidRPr="00FF08EA">
              <w:t xml:space="preserve"> </w:t>
            </w:r>
            <w:r w:rsidRPr="00FF08EA">
              <w:t>el titular no adjuntó</w:t>
            </w:r>
            <w:r w:rsidR="00A302DB" w:rsidRPr="00FF08EA">
              <w:t xml:space="preserve"> </w:t>
            </w:r>
            <w:r w:rsidR="00A11370" w:rsidRPr="00FF08EA">
              <w:t>antecedentes</w:t>
            </w:r>
            <w:r w:rsidR="00A302DB" w:rsidRPr="00FF08EA">
              <w:t xml:space="preserve"> que </w:t>
            </w:r>
            <w:r w:rsidRPr="00FF08EA">
              <w:t xml:space="preserve">permitieran </w:t>
            </w:r>
            <w:r w:rsidR="00FF08EA" w:rsidRPr="00FF08EA">
              <w:t>verificar que</w:t>
            </w:r>
            <w:r w:rsidR="00A302DB" w:rsidRPr="00FF08EA">
              <w:t xml:space="preserve"> se haya realizado humectación en el camino de acceso a la instalación de faena (Camino al Cementerio). Considerando que dicho camino corresponde a un camino no pavimentado y al flujo vehicular presentado en Tabla N° 3, se estima que las emisiones de material particulado hayan </w:t>
            </w:r>
            <w:r w:rsidRPr="00FF08EA">
              <w:t>registrado un aumento</w:t>
            </w:r>
            <w:r w:rsidR="00A302DB" w:rsidRPr="00FF08EA">
              <w:t>, considerando un escenario previo, es decir, sin la operación de la instalación de faenas fiscalizada.</w:t>
            </w:r>
          </w:p>
          <w:p w:rsidR="00744640" w:rsidRPr="00FF08EA" w:rsidRDefault="00744640" w:rsidP="00744640">
            <w:pPr>
              <w:jc w:val="both"/>
              <w:rPr>
                <w:rFonts w:cs="Calibri"/>
                <w:lang w:val="es-CL" w:eastAsia="en-US"/>
              </w:rPr>
            </w:pPr>
          </w:p>
          <w:p w:rsidR="00AA121C" w:rsidRPr="00744640" w:rsidRDefault="007277D7" w:rsidP="00744640">
            <w:pPr>
              <w:widowControl w:val="0"/>
              <w:overflowPunct w:val="0"/>
              <w:autoSpaceDE w:val="0"/>
              <w:autoSpaceDN w:val="0"/>
              <w:adjustRightInd w:val="0"/>
              <w:spacing w:after="120"/>
              <w:jc w:val="both"/>
              <w:rPr>
                <w:rFonts w:cs="Calibri"/>
                <w:lang w:val="es-CL" w:eastAsia="en-US"/>
              </w:rPr>
            </w:pPr>
            <w:r w:rsidRPr="00744640">
              <w:rPr>
                <w:rFonts w:cs="Calibri"/>
                <w:lang w:val="es-CL" w:eastAsia="en-US"/>
              </w:rPr>
              <w:t xml:space="preserve">De los antecedentes recopilados durante la actividad de fiscalización, se tiene que </w:t>
            </w:r>
            <w:r w:rsidR="00B404BC" w:rsidRPr="00744640">
              <w:rPr>
                <w:rFonts w:cs="Calibri"/>
                <w:lang w:val="es-CL" w:eastAsia="en-US"/>
              </w:rPr>
              <w:t xml:space="preserve">la instalación de faenas fiscalizada </w:t>
            </w:r>
            <w:r w:rsidRPr="00744640">
              <w:rPr>
                <w:rFonts w:cs="Calibri"/>
                <w:lang w:val="es-CL" w:eastAsia="en-US"/>
              </w:rPr>
              <w:t>aba</w:t>
            </w:r>
            <w:r w:rsidR="00AA121C" w:rsidRPr="00744640">
              <w:rPr>
                <w:rFonts w:cs="Calibri"/>
                <w:lang w:val="es-CL" w:eastAsia="en-US"/>
              </w:rPr>
              <w:t xml:space="preserve">stece a un total de 254 torres. Por otro lado, considerando </w:t>
            </w:r>
            <w:r w:rsidRPr="00744640">
              <w:rPr>
                <w:rFonts w:cs="Calibri"/>
                <w:lang w:val="es-CL" w:eastAsia="en-US"/>
              </w:rPr>
              <w:t>el flujo vehicular asociado al transporte de insumos</w:t>
            </w:r>
            <w:r w:rsidR="00AA121C" w:rsidRPr="00744640">
              <w:rPr>
                <w:rFonts w:cs="Calibri"/>
                <w:lang w:val="es-CL" w:eastAsia="en-US"/>
              </w:rPr>
              <w:t xml:space="preserve"> por torre construida, e</w:t>
            </w:r>
            <w:r w:rsidR="00D8073C" w:rsidRPr="00744640">
              <w:rPr>
                <w:rFonts w:cs="Calibri"/>
                <w:lang w:val="es-CL" w:eastAsia="en-US"/>
              </w:rPr>
              <w:t>stablecido en la tabla 6-4 del E</w:t>
            </w:r>
            <w:r w:rsidR="00AA121C" w:rsidRPr="00744640">
              <w:rPr>
                <w:rFonts w:cs="Calibri"/>
                <w:lang w:val="es-CL" w:eastAsia="en-US"/>
              </w:rPr>
              <w:t>studio de Impacto Vial</w:t>
            </w:r>
            <w:r w:rsidR="00D8073C" w:rsidRPr="00744640">
              <w:rPr>
                <w:rFonts w:cs="Calibri"/>
                <w:lang w:val="es-CL" w:eastAsia="en-US"/>
              </w:rPr>
              <w:t xml:space="preserve"> del EIA</w:t>
            </w:r>
            <w:r w:rsidR="00AA121C" w:rsidRPr="00744640">
              <w:rPr>
                <w:rFonts w:cs="Calibri"/>
                <w:lang w:val="es-CL" w:eastAsia="en-US"/>
              </w:rPr>
              <w:t>, se espera que</w:t>
            </w:r>
            <w:r w:rsidRPr="00744640">
              <w:rPr>
                <w:rFonts w:cs="Calibri"/>
                <w:lang w:val="es-CL" w:eastAsia="en-US"/>
              </w:rPr>
              <w:t xml:space="preserve"> para la instalación </w:t>
            </w:r>
            <w:r w:rsidR="00D8073C" w:rsidRPr="00744640">
              <w:rPr>
                <w:rFonts w:cs="Calibri"/>
                <w:lang w:val="es-CL" w:eastAsia="en-US"/>
              </w:rPr>
              <w:t xml:space="preserve">de faenas </w:t>
            </w:r>
            <w:r w:rsidRPr="00744640">
              <w:rPr>
                <w:rFonts w:cs="Calibri"/>
                <w:lang w:val="es-CL" w:eastAsia="en-US"/>
              </w:rPr>
              <w:t>fiscalizada</w:t>
            </w:r>
            <w:r w:rsidR="00AA121C" w:rsidRPr="00744640">
              <w:rPr>
                <w:rFonts w:cs="Calibri"/>
                <w:lang w:val="es-CL" w:eastAsia="en-US"/>
              </w:rPr>
              <w:t>, el flujo vehicular ascienda a un total</w:t>
            </w:r>
            <w:r w:rsidRPr="00744640">
              <w:rPr>
                <w:rFonts w:cs="Calibri"/>
                <w:lang w:val="es-CL" w:eastAsia="en-US"/>
              </w:rPr>
              <w:t xml:space="preserve"> de 5.080 viajes</w:t>
            </w:r>
            <w:r w:rsidR="00AA121C" w:rsidRPr="00744640">
              <w:rPr>
                <w:rFonts w:cs="Calibri"/>
                <w:lang w:val="es-CL" w:eastAsia="en-US"/>
              </w:rPr>
              <w:t xml:space="preserve"> para la etapa de construcción, </w:t>
            </w:r>
            <w:r w:rsidR="005426EE" w:rsidRPr="00744640">
              <w:rPr>
                <w:rFonts w:cs="Calibri"/>
                <w:lang w:val="es-CL" w:eastAsia="en-US"/>
              </w:rPr>
              <w:t xml:space="preserve">flujo </w:t>
            </w:r>
            <w:r w:rsidR="00EF3C6A" w:rsidRPr="00744640">
              <w:rPr>
                <w:rFonts w:cs="Calibri"/>
                <w:lang w:val="es-CL" w:eastAsia="en-US"/>
              </w:rPr>
              <w:t>que no</w:t>
            </w:r>
            <w:r w:rsidR="00AA121C" w:rsidRPr="00744640">
              <w:rPr>
                <w:rFonts w:cs="Calibri"/>
                <w:lang w:val="es-CL" w:eastAsia="en-US"/>
              </w:rPr>
              <w:t xml:space="preserve"> fue considerado en la etapa de evaluación</w:t>
            </w:r>
            <w:r w:rsidR="00D8073C" w:rsidRPr="00744640">
              <w:rPr>
                <w:rFonts w:cs="Calibri"/>
                <w:lang w:val="es-CL" w:eastAsia="en-US"/>
              </w:rPr>
              <w:t xml:space="preserve"> ambiental del proyecto,</w:t>
            </w:r>
            <w:r w:rsidR="00AA121C" w:rsidRPr="00744640">
              <w:rPr>
                <w:rFonts w:cs="Calibri"/>
                <w:lang w:val="es-CL" w:eastAsia="en-US"/>
              </w:rPr>
              <w:t xml:space="preserve"> debido a que la instalación de faenas Los Vilos no s</w:t>
            </w:r>
            <w:r w:rsidR="00D8073C" w:rsidRPr="00744640">
              <w:rPr>
                <w:rFonts w:cs="Calibri"/>
                <w:lang w:val="es-CL" w:eastAsia="en-US"/>
              </w:rPr>
              <w:t>e incluyó en el EIA del mismo</w:t>
            </w:r>
            <w:r w:rsidR="00AA121C" w:rsidRPr="00744640">
              <w:rPr>
                <w:rFonts w:cs="Calibri"/>
                <w:lang w:val="es-CL" w:eastAsia="en-US"/>
              </w:rPr>
              <w:t>.</w:t>
            </w:r>
          </w:p>
          <w:p w:rsidR="00EA244F" w:rsidRPr="00744640" w:rsidRDefault="00D8073C" w:rsidP="00744640">
            <w:pPr>
              <w:widowControl w:val="0"/>
              <w:overflowPunct w:val="0"/>
              <w:autoSpaceDE w:val="0"/>
              <w:autoSpaceDN w:val="0"/>
              <w:adjustRightInd w:val="0"/>
              <w:spacing w:after="120"/>
              <w:jc w:val="both"/>
              <w:rPr>
                <w:rFonts w:cs="Calibri"/>
                <w:lang w:eastAsia="en-US"/>
              </w:rPr>
            </w:pPr>
            <w:r w:rsidRPr="00744640">
              <w:rPr>
                <w:rFonts w:eastAsia="Times New Roman"/>
                <w:color w:val="000000"/>
                <w:lang w:eastAsia="es-CL"/>
              </w:rPr>
              <w:t>S</w:t>
            </w:r>
            <w:r w:rsidR="009C3703" w:rsidRPr="00744640">
              <w:rPr>
                <w:rFonts w:eastAsia="Times New Roman"/>
                <w:color w:val="000000"/>
                <w:lang w:eastAsia="es-CL"/>
              </w:rPr>
              <w:t>e pudo constatar</w:t>
            </w:r>
            <w:r w:rsidRPr="00744640">
              <w:rPr>
                <w:rFonts w:eastAsia="Times New Roman"/>
                <w:color w:val="000000"/>
                <w:lang w:eastAsia="es-CL"/>
              </w:rPr>
              <w:t>, durante la actividad de fiscalización,</w:t>
            </w:r>
            <w:r w:rsidR="009C3703" w:rsidRPr="00744640">
              <w:rPr>
                <w:rFonts w:eastAsia="Times New Roman"/>
                <w:color w:val="000000"/>
                <w:lang w:eastAsia="es-CL"/>
              </w:rPr>
              <w:t xml:space="preserve"> que el acceso a la instalación de faenas, por el sector Sur, se realiza a través del desvío a Los Vilos por la ruta D-700, acceso que no fue considerado en la Estimación del Impacto Via</w:t>
            </w:r>
            <w:r w:rsidR="00AA121C" w:rsidRPr="00744640">
              <w:rPr>
                <w:rFonts w:eastAsia="Times New Roman"/>
                <w:color w:val="000000"/>
                <w:lang w:eastAsia="es-CL"/>
              </w:rPr>
              <w:t xml:space="preserve">l realizado </w:t>
            </w:r>
            <w:r w:rsidR="00BB4EA2" w:rsidRPr="00744640">
              <w:rPr>
                <w:rFonts w:eastAsia="Times New Roman"/>
                <w:color w:val="000000"/>
                <w:lang w:eastAsia="es-CL"/>
              </w:rPr>
              <w:t>en el</w:t>
            </w:r>
            <w:r w:rsidR="00AA121C" w:rsidRPr="00744640">
              <w:rPr>
                <w:rFonts w:eastAsia="Times New Roman"/>
                <w:color w:val="000000"/>
                <w:lang w:eastAsia="es-CL"/>
              </w:rPr>
              <w:t xml:space="preserve"> EIA del proyecto</w:t>
            </w:r>
            <w:r w:rsidR="00EF3C6A" w:rsidRPr="00744640">
              <w:rPr>
                <w:rFonts w:eastAsia="Times New Roman"/>
                <w:color w:val="000000"/>
                <w:lang w:eastAsia="es-CL"/>
              </w:rPr>
              <w:t>. Por tanto, al no ser abordado dicho aspecto en la evaluación ambiental del proyecto, no fueron evaluadas</w:t>
            </w:r>
            <w:r w:rsidR="007678F1" w:rsidRPr="00744640">
              <w:rPr>
                <w:rFonts w:eastAsia="Times New Roman"/>
                <w:color w:val="000000"/>
                <w:lang w:eastAsia="es-CL"/>
              </w:rPr>
              <w:t xml:space="preserve"> </w:t>
            </w:r>
            <w:r w:rsidRPr="00744640">
              <w:rPr>
                <w:rFonts w:eastAsia="Times New Roman"/>
                <w:color w:val="000000"/>
                <w:lang w:eastAsia="es-CL"/>
              </w:rPr>
              <w:t>las</w:t>
            </w:r>
            <w:r w:rsidR="007678F1" w:rsidRPr="00744640">
              <w:rPr>
                <w:rFonts w:eastAsia="Times New Roman"/>
                <w:color w:val="000000"/>
                <w:lang w:eastAsia="es-CL"/>
              </w:rPr>
              <w:t xml:space="preserve"> posibles </w:t>
            </w:r>
            <w:r w:rsidR="00AA121C" w:rsidRPr="00744640">
              <w:rPr>
                <w:rFonts w:eastAsia="Times New Roman"/>
                <w:color w:val="000000"/>
                <w:lang w:eastAsia="es-CL"/>
              </w:rPr>
              <w:t>afectaciones</w:t>
            </w:r>
            <w:r w:rsidRPr="00744640">
              <w:rPr>
                <w:rFonts w:eastAsia="Times New Roman"/>
                <w:color w:val="000000"/>
                <w:lang w:eastAsia="es-CL"/>
              </w:rPr>
              <w:t xml:space="preserve"> a la zona por este concepto.</w:t>
            </w:r>
          </w:p>
        </w:tc>
      </w:tr>
      <w:tr w:rsidR="00FF58F8" w:rsidRPr="00F7456A" w:rsidTr="00BF5289">
        <w:trPr>
          <w:jc w:val="center"/>
        </w:trPr>
        <w:tc>
          <w:tcPr>
            <w:tcW w:w="291" w:type="pct"/>
            <w:vAlign w:val="center"/>
          </w:tcPr>
          <w:p w:rsidR="00FF58F8" w:rsidRPr="00F7456A" w:rsidRDefault="00FF58F8"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4</w:t>
            </w:r>
          </w:p>
        </w:tc>
        <w:tc>
          <w:tcPr>
            <w:tcW w:w="622" w:type="pct"/>
            <w:vAlign w:val="center"/>
          </w:tcPr>
          <w:p w:rsidR="00FF58F8" w:rsidRPr="00F7456A" w:rsidRDefault="009557F7"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9557F7">
              <w:rPr>
                <w:rFonts w:asciiTheme="minorHAnsi" w:hAnsiTheme="minorHAnsi" w:cs="Calibri"/>
                <w:iCs/>
                <w:lang w:val="es-CL" w:eastAsia="en-US"/>
              </w:rPr>
              <w:t>Verificación de eventual alteración a los sistemas de vida y costumbres de los grupos humanos.</w:t>
            </w:r>
          </w:p>
        </w:tc>
        <w:tc>
          <w:tcPr>
            <w:tcW w:w="1851" w:type="pct"/>
            <w:vAlign w:val="center"/>
          </w:tcPr>
          <w:p w:rsidR="00FF58F8" w:rsidRPr="0064283A" w:rsidRDefault="00FF58F8" w:rsidP="00627E25">
            <w:pPr>
              <w:jc w:val="both"/>
              <w:rPr>
                <w:b/>
              </w:rPr>
            </w:pPr>
            <w:r w:rsidRPr="0064283A">
              <w:rPr>
                <w:b/>
              </w:rPr>
              <w:t xml:space="preserve">Capítulo 4.2. Predicción de impactos IV Región. Apartado 6.3.34.12 Factor Ambiental Actividades económicas locales (Dimensión </w:t>
            </w:r>
            <w:r w:rsidR="000264E8" w:rsidRPr="0064283A">
              <w:rPr>
                <w:b/>
              </w:rPr>
              <w:t>Socioeconómica</w:t>
            </w:r>
            <w:r w:rsidRPr="0064283A">
              <w:rPr>
                <w:b/>
              </w:rPr>
              <w:t>).</w:t>
            </w:r>
            <w:r w:rsidR="0005179D">
              <w:rPr>
                <w:b/>
              </w:rPr>
              <w:t xml:space="preserve"> </w:t>
            </w:r>
            <w:r w:rsidRPr="0064283A">
              <w:rPr>
                <w:b/>
              </w:rPr>
              <w:t>Sector Los Vilos, Comuna de Los Vilos</w:t>
            </w:r>
          </w:p>
          <w:p w:rsidR="00FF58F8" w:rsidRPr="0064283A" w:rsidRDefault="00FF58F8" w:rsidP="00627E25">
            <w:pPr>
              <w:jc w:val="both"/>
              <w:rPr>
                <w:i/>
              </w:rPr>
            </w:pPr>
            <w:r w:rsidRPr="0064283A">
              <w:rPr>
                <w:i/>
              </w:rPr>
              <w:t>¡Impacto: Afectación sobre las actividades económicas locales y sus dinámicas asociadas</w:t>
            </w:r>
          </w:p>
          <w:p w:rsidR="00FF58F8" w:rsidRPr="0064283A" w:rsidRDefault="00FF58F8" w:rsidP="00627E25">
            <w:pPr>
              <w:jc w:val="both"/>
              <w:rPr>
                <w:rFonts w:asciiTheme="minorHAnsi" w:hAnsiTheme="minorHAnsi" w:cs="Calibri"/>
                <w:lang w:val="es-CL" w:eastAsia="en-US"/>
              </w:rPr>
            </w:pPr>
            <w:r w:rsidRPr="0064283A">
              <w:rPr>
                <w:i/>
              </w:rPr>
              <w:t xml:space="preserve"> i. Etapa de construcción Efecto de las acciones/obras del proyecto No se prevé la ocurrencia de este impacto en el área de influencia debido a que el número de trabajadores que podrían arribar a la ciudad de Los Vilos (entre 100 a 150) no es lo suficientemente importante como para afectar a este factor ya que ésta es una ciudad que en año 2002 tenía más de 10000 habitantes y que según estimaciones al año 2014 bordea los 18000 habitantes. En conclusión, no se reconoce impacto en esta etapa”.</w:t>
            </w:r>
          </w:p>
        </w:tc>
        <w:tc>
          <w:tcPr>
            <w:tcW w:w="2236" w:type="pct"/>
            <w:vAlign w:val="center"/>
          </w:tcPr>
          <w:p w:rsidR="005426EE" w:rsidRPr="00744640" w:rsidRDefault="005426EE" w:rsidP="00744640">
            <w:pPr>
              <w:widowControl w:val="0"/>
              <w:overflowPunct w:val="0"/>
              <w:autoSpaceDE w:val="0"/>
              <w:autoSpaceDN w:val="0"/>
              <w:adjustRightInd w:val="0"/>
              <w:spacing w:after="120"/>
              <w:jc w:val="both"/>
              <w:rPr>
                <w:rFonts w:eastAsia="Times New Roman"/>
                <w:color w:val="000000"/>
                <w:lang w:eastAsia="es-CL"/>
              </w:rPr>
            </w:pPr>
            <w:r w:rsidRPr="00744640">
              <w:rPr>
                <w:rFonts w:eastAsia="Times New Roman"/>
                <w:color w:val="000000"/>
                <w:lang w:eastAsia="es-CL"/>
              </w:rPr>
              <w:t xml:space="preserve">En base a los antecedentes </w:t>
            </w:r>
            <w:r w:rsidR="007545BC" w:rsidRPr="00744640">
              <w:rPr>
                <w:rFonts w:eastAsia="Times New Roman"/>
                <w:color w:val="000000"/>
                <w:lang w:eastAsia="es-CL"/>
              </w:rPr>
              <w:t>recopilados durante la actividad de fiscalización ambiental</w:t>
            </w:r>
            <w:r w:rsidR="00AA53B9" w:rsidRPr="00744640">
              <w:rPr>
                <w:rFonts w:eastAsia="Times New Roman"/>
                <w:color w:val="000000"/>
                <w:lang w:eastAsia="es-CL"/>
              </w:rPr>
              <w:t>, específicamente a través de la actividad de recolección de información primaria de carácter cualitativo, ha sido posible desprender que las obras asociadas a la instalación de faenas fiscalizada, ubicada en el</w:t>
            </w:r>
            <w:r w:rsidR="0005179D" w:rsidRPr="00744640">
              <w:rPr>
                <w:rFonts w:eastAsia="Times New Roman"/>
                <w:color w:val="000000"/>
                <w:lang w:eastAsia="es-CL"/>
              </w:rPr>
              <w:t xml:space="preserve"> sector del</w:t>
            </w:r>
            <w:r w:rsidR="00AA53B9" w:rsidRPr="00744640">
              <w:rPr>
                <w:rFonts w:eastAsia="Times New Roman"/>
                <w:color w:val="000000"/>
                <w:lang w:eastAsia="es-CL"/>
              </w:rPr>
              <w:t xml:space="preserve"> km 225 de la Ruta 5 Norte, frente al Cementerio de los Vilos y muy cercano al sector de carros gastronómicos, las cuales no fueron evaluadas durante el proceso de evaluación de impacto ambiental del proyecto, estarían generan</w:t>
            </w:r>
            <w:r w:rsidR="0027250E" w:rsidRPr="00744640">
              <w:rPr>
                <w:rFonts w:eastAsia="Times New Roman"/>
                <w:color w:val="000000"/>
                <w:lang w:eastAsia="es-CL"/>
              </w:rPr>
              <w:t>do una serie de efectos sobre las actividades económicas desarrolladas por los</w:t>
            </w:r>
            <w:r w:rsidR="00AA53B9" w:rsidRPr="00744640">
              <w:rPr>
                <w:rFonts w:eastAsia="Times New Roman"/>
                <w:color w:val="000000"/>
                <w:lang w:eastAsia="es-CL"/>
              </w:rPr>
              <w:t xml:space="preserve"> comerciantes gastronómicos de la cooper</w:t>
            </w:r>
            <w:r w:rsidR="0027250E" w:rsidRPr="00744640">
              <w:rPr>
                <w:rFonts w:eastAsia="Times New Roman"/>
                <w:color w:val="000000"/>
                <w:lang w:eastAsia="es-CL"/>
              </w:rPr>
              <w:t>ativa El Esfuerzo de los Vilos</w:t>
            </w:r>
            <w:r w:rsidR="00BB4EA2" w:rsidRPr="00744640">
              <w:rPr>
                <w:rFonts w:eastAsia="Times New Roman"/>
                <w:color w:val="000000"/>
                <w:lang w:eastAsia="es-CL"/>
              </w:rPr>
              <w:t>.</w:t>
            </w:r>
          </w:p>
          <w:p w:rsidR="00C219C4" w:rsidRPr="00744640" w:rsidRDefault="00C219C4" w:rsidP="00744640">
            <w:pPr>
              <w:widowControl w:val="0"/>
              <w:overflowPunct w:val="0"/>
              <w:autoSpaceDE w:val="0"/>
              <w:autoSpaceDN w:val="0"/>
              <w:adjustRightInd w:val="0"/>
              <w:spacing w:after="120"/>
              <w:jc w:val="both"/>
              <w:rPr>
                <w:rFonts w:eastAsia="Times New Roman"/>
                <w:color w:val="000000"/>
                <w:lang w:eastAsia="es-CL"/>
              </w:rPr>
            </w:pPr>
            <w:r w:rsidRPr="00744640">
              <w:rPr>
                <w:rFonts w:eastAsia="Times New Roman"/>
                <w:color w:val="000000"/>
                <w:lang w:eastAsia="es-CL"/>
              </w:rPr>
              <w:t>A partir de la construcción de la instalación de faenas, aproximadamente en enero de 2016, los comerciantes del sector comenzaron a percibir un aumento en el movimiento de vehículos pesados que se dirigían desde y hacia el sector de la instalación de faenas. Los entrevistados señalaron que estos vehículos pesados y de transporte de trabajadores obstruían la parada de los buses de transporte de pasajeros, que paran unos minutos en el sector del km 225 de Ruta 5</w:t>
            </w:r>
            <w:r w:rsidR="00FA2F64" w:rsidRPr="00744640">
              <w:rPr>
                <w:rFonts w:eastAsia="Times New Roman"/>
                <w:color w:val="000000"/>
                <w:lang w:eastAsia="es-CL"/>
              </w:rPr>
              <w:t xml:space="preserve"> (Ruta ROL D-700),</w:t>
            </w:r>
            <w:r w:rsidRPr="00744640">
              <w:rPr>
                <w:rFonts w:eastAsia="Times New Roman"/>
                <w:color w:val="000000"/>
                <w:lang w:eastAsia="es-CL"/>
              </w:rPr>
              <w:t xml:space="preserve"> para que los pasajeros bajen a realizar compras de alimentos o bien, los comerciantes ambulantes suban a los buses a ofrecer sus productos. De esta forma los comerciantes comenzaron a observar que las ventas disminuían respecto de años anteriores, sobre todo en consideración a que este efecto se produjo durante el verano, periodo en el cual hay más público en el sector. Este efecto es atribuido, por los entrevistados, a que al no tener espacio disponible para detenerse, los buses de transporte de pasajeros no paran en el sector, por lo que disminuiría el flujo de potenciales clientes para los comerciantes.</w:t>
            </w:r>
          </w:p>
          <w:p w:rsidR="00C219C4" w:rsidRPr="00744640" w:rsidRDefault="00C219C4" w:rsidP="00744640">
            <w:pPr>
              <w:widowControl w:val="0"/>
              <w:overflowPunct w:val="0"/>
              <w:autoSpaceDE w:val="0"/>
              <w:autoSpaceDN w:val="0"/>
              <w:adjustRightInd w:val="0"/>
              <w:spacing w:after="120"/>
              <w:jc w:val="both"/>
              <w:rPr>
                <w:rFonts w:eastAsia="Times New Roman"/>
                <w:color w:val="000000"/>
                <w:lang w:eastAsia="es-CL"/>
              </w:rPr>
            </w:pPr>
            <w:r w:rsidRPr="00744640">
              <w:rPr>
                <w:rFonts w:eastAsia="Times New Roman"/>
                <w:color w:val="000000"/>
                <w:lang w:eastAsia="es-CL"/>
              </w:rPr>
              <w:t xml:space="preserve">De esta forma el aumento de vehículos y maquinaria asociado a la construcción y funcionamiento de la instalación de faenas </w:t>
            </w:r>
            <w:r w:rsidR="006F3AE4" w:rsidRPr="00744640">
              <w:rPr>
                <w:rFonts w:eastAsia="Times New Roman"/>
                <w:color w:val="000000"/>
                <w:lang w:eastAsia="es-CL"/>
              </w:rPr>
              <w:t xml:space="preserve">ubicada </w:t>
            </w:r>
            <w:r w:rsidRPr="00744640">
              <w:rPr>
                <w:rFonts w:eastAsia="Times New Roman"/>
                <w:color w:val="000000"/>
                <w:lang w:eastAsia="es-CL"/>
              </w:rPr>
              <w:t>en el sector del km 225 de la Ruta 5 Norte, estaría generando impactos a los soci</w:t>
            </w:r>
            <w:r w:rsidR="006F3AE4" w:rsidRPr="00744640">
              <w:rPr>
                <w:rFonts w:eastAsia="Times New Roman"/>
                <w:color w:val="000000"/>
                <w:lang w:eastAsia="es-CL"/>
              </w:rPr>
              <w:t>os de la Cooperativa El Esfuerzo</w:t>
            </w:r>
            <w:r w:rsidRPr="00744640">
              <w:rPr>
                <w:rFonts w:eastAsia="Times New Roman"/>
                <w:color w:val="000000"/>
                <w:lang w:eastAsia="es-CL"/>
              </w:rPr>
              <w:t>, consistentes en una disminución de las ventas tanto para comerciantes ambulantes, como para locatarios de carritos gastronómicos, lo que a su vez repercutiría en los ingresos diarios de los comerciantes, en base a los cuales se contrata personal para apoyar el servicio a los clientes y se realizan compras de insumos en mercados y almacenes de la comuna de Los Vilos, para la elaboración de los productos gastronómicos que luego son ofrecidos en los locales gastronómicos de la Ruta 5 Norte</w:t>
            </w:r>
            <w:r w:rsidR="00FA2F64" w:rsidRPr="00744640">
              <w:rPr>
                <w:rFonts w:eastAsia="Times New Roman"/>
                <w:color w:val="000000"/>
                <w:lang w:eastAsia="es-CL"/>
              </w:rPr>
              <w:t xml:space="preserve"> (Ruta Rol D-700)</w:t>
            </w:r>
            <w:r w:rsidRPr="00744640">
              <w:rPr>
                <w:rFonts w:eastAsia="Times New Roman"/>
                <w:color w:val="000000"/>
                <w:lang w:eastAsia="es-CL"/>
              </w:rPr>
              <w:t>. Incluso los entrevistados manifestaron que debido a la disminución de las ventas el carro gastronómico de la cooperativa –el cual es compartido por los socios de ésta que no poseen local- se vio obligado a cerrar durante siete meses.</w:t>
            </w:r>
          </w:p>
          <w:p w:rsidR="00C219C4" w:rsidRPr="00744640" w:rsidRDefault="00C219C4" w:rsidP="00744640">
            <w:pPr>
              <w:widowControl w:val="0"/>
              <w:overflowPunct w:val="0"/>
              <w:autoSpaceDE w:val="0"/>
              <w:autoSpaceDN w:val="0"/>
              <w:adjustRightInd w:val="0"/>
              <w:spacing w:after="120"/>
              <w:jc w:val="both"/>
              <w:rPr>
                <w:rFonts w:eastAsia="Times New Roman"/>
                <w:color w:val="000000"/>
                <w:lang w:eastAsia="es-CL"/>
              </w:rPr>
            </w:pPr>
            <w:r w:rsidRPr="00744640">
              <w:rPr>
                <w:rFonts w:eastAsia="Times New Roman"/>
                <w:color w:val="000000"/>
                <w:lang w:eastAsia="es-CL"/>
              </w:rPr>
              <w:t>La información de carácter cualitativo, recopilada a través de la aplicación de entrevistas, pudo ser complementada por los antecedentes aportados por la propia Cooperativa El Esfuerzo a través de Carta del 11 de enero de 2017</w:t>
            </w:r>
            <w:r w:rsidR="004F4621" w:rsidRPr="00744640">
              <w:rPr>
                <w:rFonts w:eastAsia="Times New Roman"/>
                <w:color w:val="000000"/>
                <w:lang w:eastAsia="es-CL"/>
              </w:rPr>
              <w:t>, consistentes en información de gastos y ventas correspondientes al periodo co</w:t>
            </w:r>
            <w:r w:rsidR="006F3AE4" w:rsidRPr="00744640">
              <w:rPr>
                <w:rFonts w:eastAsia="Times New Roman"/>
                <w:color w:val="000000"/>
                <w:lang w:eastAsia="es-CL"/>
              </w:rPr>
              <w:t>mprendido entre</w:t>
            </w:r>
            <w:r w:rsidR="004F4621" w:rsidRPr="00744640">
              <w:rPr>
                <w:rFonts w:eastAsia="Times New Roman"/>
                <w:color w:val="000000"/>
                <w:lang w:eastAsia="es-CL"/>
              </w:rPr>
              <w:t xml:space="preserve"> enero a diciembre de 2015 y enero a noviembre de 2016, con la finalidad de constatar la existencia de una eventual disminución en las ventas registradas por el carro gastronómico administrado por la Cooperativa de Los Vilos</w:t>
            </w:r>
          </w:p>
          <w:p w:rsidR="0064283A" w:rsidRPr="00744640" w:rsidRDefault="0064283A" w:rsidP="00744640">
            <w:pPr>
              <w:widowControl w:val="0"/>
              <w:overflowPunct w:val="0"/>
              <w:autoSpaceDE w:val="0"/>
              <w:autoSpaceDN w:val="0"/>
              <w:adjustRightInd w:val="0"/>
              <w:spacing w:after="120"/>
              <w:jc w:val="both"/>
              <w:rPr>
                <w:rFonts w:cs="Calibri"/>
                <w:lang w:val="es-CL" w:eastAsia="en-US"/>
              </w:rPr>
            </w:pPr>
            <w:r w:rsidRPr="00744640">
              <w:rPr>
                <w:rFonts w:cs="Calibri"/>
                <w:lang w:val="es-CL" w:eastAsia="en-US"/>
              </w:rPr>
              <w:t xml:space="preserve">De la información analizada es posible establecer que a contar del mes de marzo de 2016, las ventas disminuyeron </w:t>
            </w:r>
            <w:r w:rsidR="004F4621" w:rsidRPr="00744640">
              <w:rPr>
                <w:rFonts w:cs="Calibri"/>
                <w:lang w:val="es-CL" w:eastAsia="en-US"/>
              </w:rPr>
              <w:t>en comparación al mismo período del año 2015</w:t>
            </w:r>
            <w:r w:rsidRPr="00744640">
              <w:rPr>
                <w:rFonts w:cs="Calibri"/>
                <w:lang w:val="es-CL" w:eastAsia="en-US"/>
              </w:rPr>
              <w:t xml:space="preserve">, </w:t>
            </w:r>
            <w:r w:rsidR="00C17E16" w:rsidRPr="00744640">
              <w:rPr>
                <w:rFonts w:cs="Calibri"/>
                <w:lang w:val="es-CL" w:eastAsia="en-US"/>
              </w:rPr>
              <w:t xml:space="preserve">lo que </w:t>
            </w:r>
            <w:r w:rsidR="004F4621" w:rsidRPr="00744640">
              <w:rPr>
                <w:rFonts w:cs="Calibri"/>
                <w:lang w:val="es-CL" w:eastAsia="en-US"/>
              </w:rPr>
              <w:t xml:space="preserve">de acuerdo a lo señalado por los entrevistados, trajo </w:t>
            </w:r>
            <w:r w:rsidR="00C17E16" w:rsidRPr="00744640">
              <w:rPr>
                <w:rFonts w:cs="Calibri"/>
                <w:lang w:val="es-CL" w:eastAsia="en-US"/>
              </w:rPr>
              <w:t>como consecuencia el cierre temporal del local administrado por la cooperativa</w:t>
            </w:r>
            <w:r w:rsidR="00382698" w:rsidRPr="00744640">
              <w:rPr>
                <w:rFonts w:cs="Calibri"/>
                <w:lang w:val="es-CL" w:eastAsia="en-US"/>
              </w:rPr>
              <w:t>,</w:t>
            </w:r>
            <w:r w:rsidR="00C17E16" w:rsidRPr="00744640">
              <w:rPr>
                <w:rFonts w:cs="Calibri"/>
                <w:lang w:val="es-CL" w:eastAsia="en-US"/>
              </w:rPr>
              <w:t xml:space="preserve"> para el período comprendido entre los meses de marzo a octubre de 2016.</w:t>
            </w:r>
          </w:p>
          <w:p w:rsidR="00C17E16" w:rsidRPr="00744640" w:rsidRDefault="00C17E16" w:rsidP="00744640">
            <w:pPr>
              <w:widowControl w:val="0"/>
              <w:overflowPunct w:val="0"/>
              <w:autoSpaceDE w:val="0"/>
              <w:autoSpaceDN w:val="0"/>
              <w:adjustRightInd w:val="0"/>
              <w:spacing w:after="120"/>
              <w:jc w:val="both"/>
              <w:rPr>
                <w:rFonts w:cs="Calibri"/>
                <w:lang w:val="es-CL" w:eastAsia="en-US"/>
              </w:rPr>
            </w:pPr>
            <w:r w:rsidRPr="00744640">
              <w:rPr>
                <w:rFonts w:cs="Calibri"/>
                <w:lang w:val="es-CL" w:eastAsia="en-US"/>
              </w:rPr>
              <w:t>A nivel general</w:t>
            </w:r>
            <w:r w:rsidR="006F3AE4" w:rsidRPr="00744640">
              <w:rPr>
                <w:rFonts w:cs="Calibri"/>
                <w:lang w:val="es-CL" w:eastAsia="en-US"/>
              </w:rPr>
              <w:t>,</w:t>
            </w:r>
            <w:r w:rsidRPr="00744640">
              <w:rPr>
                <w:rFonts w:cs="Calibri"/>
                <w:lang w:val="es-CL" w:eastAsia="en-US"/>
              </w:rPr>
              <w:t xml:space="preserve"> se presentó una disminución en </w:t>
            </w:r>
            <w:r w:rsidR="004F4621" w:rsidRPr="00744640">
              <w:rPr>
                <w:rFonts w:cs="Calibri"/>
                <w:lang w:val="es-CL" w:eastAsia="en-US"/>
              </w:rPr>
              <w:t xml:space="preserve">los </w:t>
            </w:r>
            <w:r w:rsidRPr="00744640">
              <w:rPr>
                <w:rFonts w:cs="Calibri"/>
                <w:lang w:val="es-CL" w:eastAsia="en-US"/>
              </w:rPr>
              <w:t xml:space="preserve">ingresos anuales </w:t>
            </w:r>
            <w:r w:rsidR="004F4621" w:rsidRPr="00744640">
              <w:rPr>
                <w:rFonts w:cs="Calibri"/>
                <w:lang w:val="es-CL" w:eastAsia="en-US"/>
              </w:rPr>
              <w:t>de la cooperativa en</w:t>
            </w:r>
            <w:r w:rsidR="006F3AE4" w:rsidRPr="00744640">
              <w:rPr>
                <w:rFonts w:cs="Calibri"/>
                <w:lang w:val="es-CL" w:eastAsia="en-US"/>
              </w:rPr>
              <w:t xml:space="preserve"> </w:t>
            </w:r>
            <w:r w:rsidRPr="00744640">
              <w:rPr>
                <w:rFonts w:cs="Calibri"/>
                <w:lang w:val="es-CL" w:eastAsia="en-US"/>
              </w:rPr>
              <w:t>un 64,80%, comparado con el mismo período del año 2015 (enero-noviembre).</w:t>
            </w:r>
          </w:p>
          <w:p w:rsidR="00C17E16" w:rsidRPr="00744640" w:rsidRDefault="00C17E16" w:rsidP="00744640">
            <w:pPr>
              <w:widowControl w:val="0"/>
              <w:overflowPunct w:val="0"/>
              <w:autoSpaceDE w:val="0"/>
              <w:autoSpaceDN w:val="0"/>
              <w:adjustRightInd w:val="0"/>
              <w:spacing w:after="120"/>
              <w:jc w:val="both"/>
              <w:rPr>
                <w:rFonts w:cs="Calibri"/>
                <w:lang w:val="es-CL" w:eastAsia="en-US"/>
              </w:rPr>
            </w:pPr>
            <w:r w:rsidRPr="00744640">
              <w:rPr>
                <w:rFonts w:cs="Calibri"/>
                <w:lang w:val="es-CL" w:eastAsia="en-US"/>
              </w:rPr>
              <w:t xml:space="preserve">De acuerdo a la información recopilada </w:t>
            </w:r>
            <w:r w:rsidR="004F4621" w:rsidRPr="00744640">
              <w:rPr>
                <w:rFonts w:cs="Calibri"/>
                <w:lang w:val="es-CL" w:eastAsia="en-US"/>
              </w:rPr>
              <w:t>realizada través de la aplicación de la entrevista semiestructurada</w:t>
            </w:r>
            <w:r w:rsidRPr="00744640">
              <w:rPr>
                <w:rFonts w:cs="Calibri"/>
                <w:lang w:val="es-CL" w:eastAsia="en-US"/>
              </w:rPr>
              <w:t xml:space="preserve">, la disminución en </w:t>
            </w:r>
            <w:r w:rsidR="004F4621" w:rsidRPr="00744640">
              <w:rPr>
                <w:rFonts w:cs="Calibri"/>
                <w:lang w:val="es-CL" w:eastAsia="en-US"/>
              </w:rPr>
              <w:t xml:space="preserve">los </w:t>
            </w:r>
            <w:r w:rsidRPr="00744640">
              <w:rPr>
                <w:rFonts w:cs="Calibri"/>
                <w:lang w:val="es-CL" w:eastAsia="en-US"/>
              </w:rPr>
              <w:t xml:space="preserve">ingresos </w:t>
            </w:r>
            <w:r w:rsidR="004F4621" w:rsidRPr="00744640">
              <w:rPr>
                <w:rFonts w:cs="Calibri"/>
                <w:lang w:val="es-CL" w:eastAsia="en-US"/>
              </w:rPr>
              <w:t xml:space="preserve">de la cooperativa, </w:t>
            </w:r>
            <w:r w:rsidRPr="00744640">
              <w:rPr>
                <w:rFonts w:cs="Calibri"/>
                <w:lang w:val="es-CL" w:eastAsia="en-US"/>
              </w:rPr>
              <w:t>t</w:t>
            </w:r>
            <w:r w:rsidR="004F4621" w:rsidRPr="00744640">
              <w:rPr>
                <w:rFonts w:cs="Calibri"/>
                <w:lang w:val="es-CL" w:eastAsia="en-US"/>
              </w:rPr>
              <w:t>endría</w:t>
            </w:r>
            <w:r w:rsidRPr="00744640">
              <w:rPr>
                <w:rFonts w:cs="Calibri"/>
                <w:lang w:val="es-CL" w:eastAsia="en-US"/>
              </w:rPr>
              <w:t xml:space="preserve"> relación con </w:t>
            </w:r>
            <w:r w:rsidR="004F4621" w:rsidRPr="00744640">
              <w:rPr>
                <w:rFonts w:cs="Calibri"/>
                <w:lang w:val="es-CL" w:eastAsia="en-US"/>
              </w:rPr>
              <w:t>el funcionamiento</w:t>
            </w:r>
            <w:r w:rsidRPr="00744640">
              <w:rPr>
                <w:rFonts w:cs="Calibri"/>
                <w:lang w:val="es-CL" w:eastAsia="en-US"/>
              </w:rPr>
              <w:t xml:space="preserve"> de la instalación de faenas </w:t>
            </w:r>
            <w:r w:rsidR="004F4621" w:rsidRPr="00744640">
              <w:rPr>
                <w:rFonts w:cs="Calibri"/>
                <w:lang w:val="es-CL" w:eastAsia="en-US"/>
              </w:rPr>
              <w:t xml:space="preserve">de </w:t>
            </w:r>
            <w:r w:rsidRPr="00744640">
              <w:rPr>
                <w:rFonts w:cs="Calibri"/>
                <w:lang w:val="es-CL" w:eastAsia="en-US"/>
              </w:rPr>
              <w:t>Los Vilos, debido al gran número de camiones que circulaban en la zona,</w:t>
            </w:r>
            <w:r w:rsidR="00657013" w:rsidRPr="00744640">
              <w:rPr>
                <w:rFonts w:cs="Calibri"/>
                <w:lang w:val="es-CL" w:eastAsia="en-US"/>
              </w:rPr>
              <w:t xml:space="preserve"> producto del transporte de materiales para el proyecto, </w:t>
            </w:r>
            <w:r w:rsidRPr="00744640">
              <w:rPr>
                <w:rFonts w:cs="Calibri"/>
                <w:lang w:val="es-CL" w:eastAsia="en-US"/>
              </w:rPr>
              <w:t>lo que impedía que los clientes habituales de la zona (buses interurbanos, camiones y público general), se detuvieran para comprar</w:t>
            </w:r>
            <w:r w:rsidR="0010329F" w:rsidRPr="00744640">
              <w:rPr>
                <w:rFonts w:cs="Calibri"/>
                <w:lang w:val="es-CL" w:eastAsia="en-US"/>
              </w:rPr>
              <w:t xml:space="preserve"> en sus locales de venta de comida rápida.</w:t>
            </w:r>
          </w:p>
          <w:p w:rsidR="00FF58F8" w:rsidRPr="00744640" w:rsidRDefault="0010329F" w:rsidP="00744640">
            <w:pPr>
              <w:widowControl w:val="0"/>
              <w:overflowPunct w:val="0"/>
              <w:autoSpaceDE w:val="0"/>
              <w:autoSpaceDN w:val="0"/>
              <w:adjustRightInd w:val="0"/>
              <w:spacing w:after="120"/>
              <w:jc w:val="both"/>
              <w:rPr>
                <w:rFonts w:asciiTheme="minorHAnsi" w:hAnsiTheme="minorHAnsi" w:cs="Calibri"/>
                <w:lang w:eastAsia="en-US"/>
              </w:rPr>
            </w:pPr>
            <w:r w:rsidRPr="00744640">
              <w:rPr>
                <w:rFonts w:cs="Calibri"/>
                <w:lang w:val="es-CL" w:eastAsia="en-US"/>
              </w:rPr>
              <w:t xml:space="preserve">Si bien es cierto no es posible establecer una </w:t>
            </w:r>
            <w:r w:rsidR="004F4621" w:rsidRPr="00744640">
              <w:rPr>
                <w:rFonts w:cs="Calibri"/>
                <w:lang w:val="es-CL" w:eastAsia="en-US"/>
              </w:rPr>
              <w:t xml:space="preserve">relación </w:t>
            </w:r>
            <w:r w:rsidRPr="00744640">
              <w:rPr>
                <w:rFonts w:cs="Calibri"/>
                <w:lang w:val="es-CL" w:eastAsia="en-US"/>
              </w:rPr>
              <w:t>directa en</w:t>
            </w:r>
            <w:r w:rsidR="004F4621" w:rsidRPr="00744640">
              <w:rPr>
                <w:rFonts w:cs="Calibri"/>
                <w:lang w:val="es-CL" w:eastAsia="en-US"/>
              </w:rPr>
              <w:t>tre</w:t>
            </w:r>
            <w:r w:rsidRPr="00744640">
              <w:rPr>
                <w:rFonts w:cs="Calibri"/>
                <w:lang w:val="es-CL" w:eastAsia="en-US"/>
              </w:rPr>
              <w:t xml:space="preserve"> la disminución de las ventas</w:t>
            </w:r>
            <w:r w:rsidR="00682AF3" w:rsidRPr="00744640">
              <w:rPr>
                <w:rFonts w:cs="Calibri"/>
                <w:lang w:val="es-CL" w:eastAsia="en-US"/>
              </w:rPr>
              <w:t xml:space="preserve"> </w:t>
            </w:r>
            <w:r w:rsidR="004F4621" w:rsidRPr="00744640">
              <w:rPr>
                <w:rFonts w:cs="Calibri"/>
                <w:lang w:val="es-CL" w:eastAsia="en-US"/>
              </w:rPr>
              <w:t xml:space="preserve">en el carro administrado por la cooperativa y </w:t>
            </w:r>
            <w:r w:rsidR="00682AF3" w:rsidRPr="00744640">
              <w:rPr>
                <w:rFonts w:cs="Calibri"/>
                <w:lang w:val="es-CL" w:eastAsia="en-US"/>
              </w:rPr>
              <w:t xml:space="preserve"> la</w:t>
            </w:r>
            <w:r w:rsidR="004F4621" w:rsidRPr="00744640">
              <w:rPr>
                <w:rFonts w:cs="Calibri"/>
                <w:lang w:val="es-CL" w:eastAsia="en-US"/>
              </w:rPr>
              <w:t xml:space="preserve"> construcción y posterior funcionamiento de la</w:t>
            </w:r>
            <w:r w:rsidR="00682AF3" w:rsidRPr="00744640">
              <w:rPr>
                <w:rFonts w:cs="Calibri"/>
                <w:lang w:val="es-CL" w:eastAsia="en-US"/>
              </w:rPr>
              <w:t xml:space="preserve"> instalación de faenas de Los Vilos</w:t>
            </w:r>
            <w:r w:rsidRPr="00744640">
              <w:rPr>
                <w:rFonts w:cs="Calibri"/>
                <w:lang w:val="es-CL" w:eastAsia="en-US"/>
              </w:rPr>
              <w:t xml:space="preserve">, si es </w:t>
            </w:r>
            <w:r w:rsidR="00657013" w:rsidRPr="00744640">
              <w:rPr>
                <w:rFonts w:cs="Calibri"/>
                <w:lang w:val="es-CL" w:eastAsia="en-US"/>
              </w:rPr>
              <w:t>posible indicar que esta disminución comenzó durante el mismo año de operación de la instalación de faenas denunciada.</w:t>
            </w:r>
          </w:p>
        </w:tc>
      </w:tr>
      <w:tr w:rsidR="00627E25" w:rsidRPr="00F7456A" w:rsidTr="00CD0DC9">
        <w:trPr>
          <w:jc w:val="center"/>
        </w:trPr>
        <w:tc>
          <w:tcPr>
            <w:tcW w:w="291" w:type="pct"/>
            <w:vAlign w:val="center"/>
          </w:tcPr>
          <w:p w:rsidR="00627E25" w:rsidRDefault="00627E25" w:rsidP="00D42470">
            <w:pPr>
              <w:widowControl w:val="0"/>
              <w:overflowPunct w:val="0"/>
              <w:autoSpaceDE w:val="0"/>
              <w:autoSpaceDN w:val="0"/>
              <w:adjustRightInd w:val="0"/>
              <w:spacing w:after="120" w:line="285" w:lineRule="auto"/>
              <w:jc w:val="center"/>
              <w:rPr>
                <w:rFonts w:cs="Calibri"/>
                <w:iCs/>
              </w:rPr>
            </w:pPr>
            <w:r>
              <w:rPr>
                <w:rFonts w:cs="Calibri"/>
                <w:iCs/>
              </w:rPr>
              <w:t>7</w:t>
            </w:r>
          </w:p>
        </w:tc>
        <w:tc>
          <w:tcPr>
            <w:tcW w:w="622" w:type="pct"/>
            <w:vAlign w:val="center"/>
          </w:tcPr>
          <w:p w:rsidR="00627E25" w:rsidRPr="00F7456A" w:rsidRDefault="00627E25" w:rsidP="009557F7">
            <w:pPr>
              <w:widowControl w:val="0"/>
              <w:overflowPunct w:val="0"/>
              <w:autoSpaceDE w:val="0"/>
              <w:autoSpaceDN w:val="0"/>
              <w:adjustRightInd w:val="0"/>
              <w:spacing w:after="120" w:line="285" w:lineRule="auto"/>
              <w:jc w:val="center"/>
              <w:rPr>
                <w:rFonts w:cs="Calibri"/>
                <w:iCs/>
              </w:rPr>
            </w:pPr>
            <w:r>
              <w:rPr>
                <w:rFonts w:cs="Calibri"/>
                <w:iCs/>
              </w:rPr>
              <w:t>Otros hechos</w:t>
            </w:r>
          </w:p>
        </w:tc>
        <w:tc>
          <w:tcPr>
            <w:tcW w:w="1851" w:type="pct"/>
            <w:vAlign w:val="center"/>
          </w:tcPr>
          <w:p w:rsidR="00627E25" w:rsidRPr="00F55A59" w:rsidRDefault="00627E25" w:rsidP="00627E25">
            <w:pPr>
              <w:rPr>
                <w:b/>
              </w:rPr>
            </w:pPr>
            <w:r w:rsidRPr="00F55A59">
              <w:rPr>
                <w:b/>
              </w:rPr>
              <w:t>RCA 1608/2015 Considerando 7.1.3</w:t>
            </w:r>
          </w:p>
          <w:p w:rsidR="00627E25" w:rsidRPr="00F55A59" w:rsidRDefault="00627E25" w:rsidP="00627E25">
            <w:pPr>
              <w:rPr>
                <w:i/>
              </w:rPr>
            </w:pPr>
            <w:r w:rsidRPr="00F55A59">
              <w:rPr>
                <w:i/>
              </w:rPr>
              <w:t>“Plan de Rescate y relocalización de suculentas</w:t>
            </w:r>
          </w:p>
          <w:p w:rsidR="00627E25" w:rsidRPr="00F55A59" w:rsidRDefault="00627E25" w:rsidP="00627E25">
            <w:pPr>
              <w:rPr>
                <w:i/>
              </w:rPr>
            </w:pPr>
            <w:r w:rsidRPr="00F55A59">
              <w:rPr>
                <w:i/>
              </w:rPr>
              <w:t>…</w:t>
            </w:r>
            <w:r w:rsidRPr="00F55A59">
              <w:rPr>
                <w:i/>
                <w:u w:val="single"/>
              </w:rPr>
              <w:t>Lugar:</w:t>
            </w:r>
            <w:r w:rsidRPr="00F55A59">
              <w:rPr>
                <w:i/>
              </w:rPr>
              <w:t xml:space="preserve"> Regiones de Atacama, Coquimbo, Valparaíso y Metropolitana</w:t>
            </w:r>
            <w:r>
              <w:rPr>
                <w:i/>
              </w:rPr>
              <w:t>…</w:t>
            </w:r>
          </w:p>
          <w:p w:rsidR="00627E25" w:rsidRDefault="00627E25" w:rsidP="00623D53">
            <w:pPr>
              <w:jc w:val="both"/>
              <w:rPr>
                <w:i/>
              </w:rPr>
            </w:pPr>
            <w:r w:rsidRPr="00F55A59">
              <w:rPr>
                <w:i/>
              </w:rPr>
              <w:t>…</w:t>
            </w:r>
            <w:r w:rsidRPr="00F55A59">
              <w:rPr>
                <w:i/>
                <w:u w:val="single"/>
              </w:rPr>
              <w:t>Oportunidad:</w:t>
            </w:r>
            <w:r w:rsidRPr="00F55A59">
              <w:rPr>
                <w:i/>
              </w:rPr>
              <w:t xml:space="preserve"> Previo al inicio de la fase de construcción,</w:t>
            </w:r>
            <w:r w:rsidR="00623D53">
              <w:rPr>
                <w:i/>
              </w:rPr>
              <w:t xml:space="preserve"> según cronograma de actividades.</w:t>
            </w:r>
          </w:p>
          <w:p w:rsidR="00623D53" w:rsidRDefault="00623D53" w:rsidP="00623D53">
            <w:pPr>
              <w:rPr>
                <w:b/>
                <w:i/>
              </w:rPr>
            </w:pPr>
            <w:r w:rsidRPr="00AD7BB5">
              <w:rPr>
                <w:b/>
                <w:i/>
              </w:rPr>
              <w:t>Anexo 6.1 (3) Actualización Plan Biológico de Flora y Vegetación IV Región.</w:t>
            </w:r>
            <w:r>
              <w:rPr>
                <w:b/>
                <w:i/>
              </w:rPr>
              <w:t xml:space="preserve"> Apartado 7.1.11</w:t>
            </w:r>
          </w:p>
          <w:p w:rsidR="00623D53" w:rsidRDefault="00623D53" w:rsidP="00623D53">
            <w:pPr>
              <w:jc w:val="both"/>
              <w:rPr>
                <w:b/>
              </w:rPr>
            </w:pPr>
            <w:r>
              <w:rPr>
                <w:i/>
              </w:rPr>
              <w:t>…</w:t>
            </w:r>
            <w:r w:rsidRPr="00AD7BB5">
              <w:rPr>
                <w:i/>
              </w:rPr>
              <w:t>De acuerdo con la tabla anterior, se observa un cierto traslape entre el inicio de las obras y las</w:t>
            </w:r>
            <w:r>
              <w:rPr>
                <w:i/>
              </w:rPr>
              <w:t xml:space="preserve"> </w:t>
            </w:r>
            <w:r w:rsidRPr="00AD7BB5">
              <w:rPr>
                <w:i/>
              </w:rPr>
              <w:t>faenas de rescate de suculentas, esto se da, puesto que, las obras en una misma región, no</w:t>
            </w:r>
            <w:r>
              <w:rPr>
                <w:i/>
              </w:rPr>
              <w:t xml:space="preserve"> </w:t>
            </w:r>
            <w:r w:rsidRPr="00AD7BB5">
              <w:rPr>
                <w:i/>
              </w:rPr>
              <w:t>empezaran de manera simultánea, lo mismo ocurre con la extracción de material vegetal. De</w:t>
            </w:r>
            <w:r>
              <w:rPr>
                <w:i/>
              </w:rPr>
              <w:t xml:space="preserve"> </w:t>
            </w:r>
            <w:r w:rsidRPr="00AD7BB5">
              <w:rPr>
                <w:i/>
              </w:rPr>
              <w:t>igual forma, toda vez que se dé inicio al rescate y la construcción de las obras, se avisara a las</w:t>
            </w:r>
            <w:r>
              <w:rPr>
                <w:i/>
              </w:rPr>
              <w:t xml:space="preserve"> </w:t>
            </w:r>
            <w:r w:rsidRPr="00AD7BB5">
              <w:rPr>
                <w:i/>
              </w:rPr>
              <w:t>autoridades del SMA y</w:t>
            </w:r>
            <w:r>
              <w:rPr>
                <w:i/>
              </w:rPr>
              <w:t xml:space="preserve"> CONAF de la Región de Coquimbo”.</w:t>
            </w:r>
          </w:p>
        </w:tc>
        <w:tc>
          <w:tcPr>
            <w:tcW w:w="2236" w:type="pct"/>
          </w:tcPr>
          <w:p w:rsidR="00627E25" w:rsidRPr="00744640" w:rsidRDefault="006F3AE4" w:rsidP="00744640">
            <w:pPr>
              <w:widowControl w:val="0"/>
              <w:overflowPunct w:val="0"/>
              <w:autoSpaceDE w:val="0"/>
              <w:autoSpaceDN w:val="0"/>
              <w:adjustRightInd w:val="0"/>
              <w:spacing w:after="120"/>
              <w:jc w:val="both"/>
              <w:rPr>
                <w:rFonts w:cs="Calibri"/>
                <w:lang w:val="es-CL" w:eastAsia="en-US"/>
              </w:rPr>
            </w:pPr>
            <w:r w:rsidRPr="00744640">
              <w:rPr>
                <w:rFonts w:cs="Calibri"/>
                <w:lang w:val="es-CL" w:eastAsia="en-US"/>
              </w:rPr>
              <w:t>Durante la actividad</w:t>
            </w:r>
            <w:r w:rsidR="0010329F" w:rsidRPr="00744640">
              <w:rPr>
                <w:rFonts w:cs="Calibri"/>
                <w:lang w:val="es-CL" w:eastAsia="en-US"/>
              </w:rPr>
              <w:t xml:space="preserve"> de </w:t>
            </w:r>
            <w:r w:rsidRPr="00744640">
              <w:rPr>
                <w:rFonts w:cs="Calibri"/>
                <w:lang w:val="es-CL" w:eastAsia="en-US"/>
              </w:rPr>
              <w:t>fiscalización realizada en</w:t>
            </w:r>
            <w:r w:rsidR="0010329F" w:rsidRPr="00744640">
              <w:rPr>
                <w:rFonts w:cs="Calibri"/>
                <w:lang w:val="es-CL" w:eastAsia="en-US"/>
              </w:rPr>
              <w:t xml:space="preserve"> la Instalación de Faenas ubicada en Los Vilos, se constató la existencia de un sector de aclimatación de cactáceas, </w:t>
            </w:r>
            <w:r w:rsidR="00CA63D9" w:rsidRPr="00744640">
              <w:rPr>
                <w:rFonts w:cs="Calibri"/>
                <w:lang w:val="es-CL" w:eastAsia="en-US"/>
              </w:rPr>
              <w:t>encontrándose</w:t>
            </w:r>
            <w:r w:rsidR="0010329F" w:rsidRPr="00744640">
              <w:rPr>
                <w:rFonts w:cs="Calibri"/>
                <w:lang w:val="es-CL" w:eastAsia="en-US"/>
              </w:rPr>
              <w:t xml:space="preserve"> individuos de cactus, dispuestos sobre un mesón.</w:t>
            </w:r>
          </w:p>
          <w:p w:rsidR="00CA63D9" w:rsidRPr="00744640" w:rsidRDefault="00CA63D9" w:rsidP="00744640">
            <w:pPr>
              <w:widowControl w:val="0"/>
              <w:overflowPunct w:val="0"/>
              <w:autoSpaceDE w:val="0"/>
              <w:autoSpaceDN w:val="0"/>
              <w:adjustRightInd w:val="0"/>
              <w:spacing w:after="120"/>
              <w:jc w:val="both"/>
              <w:rPr>
                <w:rFonts w:cs="Calibri"/>
                <w:lang w:val="es-CL" w:eastAsia="en-US"/>
              </w:rPr>
            </w:pPr>
            <w:r w:rsidRPr="00744640">
              <w:rPr>
                <w:rFonts w:cs="Calibri"/>
                <w:lang w:val="es-CL" w:eastAsia="en-US"/>
              </w:rPr>
              <w:t xml:space="preserve">De acuerdo a lo establecido en el </w:t>
            </w:r>
            <w:r w:rsidR="006D2309" w:rsidRPr="00744640">
              <w:rPr>
                <w:rFonts w:cs="Calibri"/>
                <w:lang w:val="es-CL" w:eastAsia="en-US"/>
              </w:rPr>
              <w:t xml:space="preserve">la tabla 7-7 “Programa de actividades” del Anexo 6.1 Actualización Plan Biológico de Flora y Vegetación IV Región, </w:t>
            </w:r>
            <w:r w:rsidRPr="00744640">
              <w:rPr>
                <w:rFonts w:cs="Calibri"/>
                <w:lang w:val="es-CL" w:eastAsia="en-US"/>
              </w:rPr>
              <w:t xml:space="preserve">los individuos debiesen haber sido relocalizados </w:t>
            </w:r>
            <w:r w:rsidR="006D2309" w:rsidRPr="00744640">
              <w:rPr>
                <w:rFonts w:cs="Calibri"/>
                <w:lang w:val="es-CL" w:eastAsia="en-US"/>
              </w:rPr>
              <w:t>en julio del año 1 del proyecto.</w:t>
            </w:r>
          </w:p>
          <w:p w:rsidR="007A7FA5" w:rsidRPr="00744640" w:rsidRDefault="00CA63D9" w:rsidP="00744640">
            <w:pPr>
              <w:widowControl w:val="0"/>
              <w:overflowPunct w:val="0"/>
              <w:autoSpaceDE w:val="0"/>
              <w:autoSpaceDN w:val="0"/>
              <w:adjustRightInd w:val="0"/>
              <w:spacing w:after="120"/>
              <w:jc w:val="both"/>
              <w:rPr>
                <w:rFonts w:cs="Calibri"/>
              </w:rPr>
            </w:pPr>
            <w:r w:rsidRPr="00744640">
              <w:rPr>
                <w:rFonts w:cs="Calibri"/>
                <w:lang w:val="es-CL" w:eastAsia="en-US"/>
              </w:rPr>
              <w:t>Por otra parte, e</w:t>
            </w:r>
            <w:r w:rsidR="007A7FA5" w:rsidRPr="00744640">
              <w:rPr>
                <w:rFonts w:cs="Calibri"/>
                <w:lang w:val="es-CL" w:eastAsia="en-US"/>
              </w:rPr>
              <w:t>l titular no ha dado aviso</w:t>
            </w:r>
            <w:r w:rsidR="000B70A4" w:rsidRPr="00744640">
              <w:rPr>
                <w:rFonts w:cs="Calibri"/>
                <w:lang w:val="es-CL" w:eastAsia="en-US"/>
              </w:rPr>
              <w:t xml:space="preserve">, a través del Sistema de </w:t>
            </w:r>
            <w:r w:rsidRPr="00744640">
              <w:rPr>
                <w:rFonts w:cs="Calibri"/>
                <w:lang w:val="es-CL" w:eastAsia="en-US"/>
              </w:rPr>
              <w:t xml:space="preserve">Seguimiento </w:t>
            </w:r>
            <w:r w:rsidR="000B70A4" w:rsidRPr="00744640">
              <w:rPr>
                <w:rFonts w:cs="Calibri"/>
                <w:lang w:val="es-CL" w:eastAsia="en-US"/>
              </w:rPr>
              <w:t>Ambiental de la SMA</w:t>
            </w:r>
            <w:r w:rsidRPr="00744640">
              <w:rPr>
                <w:rFonts w:cs="Calibri"/>
                <w:lang w:val="es-CL" w:eastAsia="en-US"/>
              </w:rPr>
              <w:t>, sobre</w:t>
            </w:r>
            <w:r w:rsidR="007A7FA5" w:rsidRPr="00744640">
              <w:rPr>
                <w:rFonts w:cs="Calibri"/>
                <w:lang w:val="es-CL" w:eastAsia="en-US"/>
              </w:rPr>
              <w:t xml:space="preserve"> el inicio de las actividades de rescate de </w:t>
            </w:r>
            <w:r w:rsidR="00382698" w:rsidRPr="00744640">
              <w:rPr>
                <w:rFonts w:cs="Calibri"/>
                <w:lang w:val="es-CL" w:eastAsia="en-US"/>
              </w:rPr>
              <w:t>cactáceas</w:t>
            </w:r>
            <w:r w:rsidR="000B70A4" w:rsidRPr="00744640">
              <w:rPr>
                <w:rFonts w:cs="Calibri"/>
                <w:lang w:val="es-CL" w:eastAsia="en-US"/>
              </w:rPr>
              <w:t xml:space="preserve">. Ver figura N° </w:t>
            </w:r>
            <w:r w:rsidR="00D210FF" w:rsidRPr="00744640">
              <w:rPr>
                <w:rFonts w:cs="Calibri"/>
                <w:lang w:val="es-CL" w:eastAsia="en-US"/>
              </w:rPr>
              <w:t>7</w:t>
            </w:r>
            <w:r w:rsidR="000B70A4" w:rsidRPr="00744640">
              <w:rPr>
                <w:rFonts w:cs="Calibri"/>
                <w:lang w:val="es-CL" w:eastAsia="en-US"/>
              </w:rPr>
              <w:t>.</w:t>
            </w:r>
          </w:p>
        </w:tc>
      </w:tr>
      <w:tr w:rsidR="00CF678C" w:rsidRPr="00F7456A" w:rsidTr="00BF5289">
        <w:trPr>
          <w:jc w:val="center"/>
        </w:trPr>
        <w:tc>
          <w:tcPr>
            <w:tcW w:w="291" w:type="pct"/>
            <w:vAlign w:val="center"/>
          </w:tcPr>
          <w:p w:rsidR="00CF678C" w:rsidRDefault="00CF678C" w:rsidP="00D42470">
            <w:pPr>
              <w:widowControl w:val="0"/>
              <w:overflowPunct w:val="0"/>
              <w:autoSpaceDE w:val="0"/>
              <w:autoSpaceDN w:val="0"/>
              <w:adjustRightInd w:val="0"/>
              <w:spacing w:after="120" w:line="285" w:lineRule="auto"/>
              <w:jc w:val="center"/>
              <w:rPr>
                <w:rFonts w:cs="Calibri"/>
                <w:iCs/>
              </w:rPr>
            </w:pPr>
            <w:r>
              <w:rPr>
                <w:rFonts w:cs="Calibri"/>
                <w:iCs/>
              </w:rPr>
              <w:t>8</w:t>
            </w:r>
          </w:p>
        </w:tc>
        <w:tc>
          <w:tcPr>
            <w:tcW w:w="622" w:type="pct"/>
            <w:vAlign w:val="center"/>
          </w:tcPr>
          <w:p w:rsidR="00CF678C" w:rsidRDefault="00CF678C" w:rsidP="00D42470">
            <w:pPr>
              <w:widowControl w:val="0"/>
              <w:overflowPunct w:val="0"/>
              <w:autoSpaceDE w:val="0"/>
              <w:autoSpaceDN w:val="0"/>
              <w:adjustRightInd w:val="0"/>
              <w:spacing w:after="120" w:line="285" w:lineRule="auto"/>
              <w:jc w:val="center"/>
              <w:rPr>
                <w:rFonts w:cs="Calibri"/>
                <w:iCs/>
              </w:rPr>
            </w:pPr>
            <w:r>
              <w:rPr>
                <w:rFonts w:cs="Calibri"/>
                <w:iCs/>
              </w:rPr>
              <w:t>Otros Hechos</w:t>
            </w:r>
          </w:p>
        </w:tc>
        <w:tc>
          <w:tcPr>
            <w:tcW w:w="1851" w:type="pct"/>
            <w:vAlign w:val="center"/>
          </w:tcPr>
          <w:p w:rsidR="00CF678C" w:rsidRPr="00F55A59" w:rsidRDefault="00CF678C" w:rsidP="00627E25">
            <w:pPr>
              <w:rPr>
                <w:b/>
              </w:rPr>
            </w:pPr>
          </w:p>
        </w:tc>
        <w:tc>
          <w:tcPr>
            <w:tcW w:w="2236" w:type="pct"/>
            <w:vAlign w:val="center"/>
          </w:tcPr>
          <w:p w:rsidR="000B70A4" w:rsidRPr="00744640" w:rsidRDefault="008E608E" w:rsidP="00744640">
            <w:pPr>
              <w:widowControl w:val="0"/>
              <w:overflowPunct w:val="0"/>
              <w:autoSpaceDE w:val="0"/>
              <w:autoSpaceDN w:val="0"/>
              <w:adjustRightInd w:val="0"/>
              <w:spacing w:after="120"/>
              <w:jc w:val="both"/>
              <w:rPr>
                <w:rFonts w:cs="Calibri"/>
                <w:lang w:val="es-CL" w:eastAsia="en-US"/>
              </w:rPr>
            </w:pPr>
            <w:r w:rsidRPr="00744640">
              <w:rPr>
                <w:rFonts w:cs="Calibri"/>
                <w:lang w:val="es-CL" w:eastAsia="en-US"/>
              </w:rPr>
              <w:t>En base a los antecedentes recabados durante la actividad de fiscalización,</w:t>
            </w:r>
            <w:r w:rsidR="006D2309" w:rsidRPr="00744640">
              <w:rPr>
                <w:rFonts w:cs="Calibri"/>
                <w:lang w:val="es-CL" w:eastAsia="en-US"/>
              </w:rPr>
              <w:t xml:space="preserve"> específicamente a lo verificado a través del Sistema RCA de la SMA,</w:t>
            </w:r>
            <w:r w:rsidRPr="00744640">
              <w:rPr>
                <w:rFonts w:cs="Calibri"/>
                <w:lang w:val="es-CL" w:eastAsia="en-US"/>
              </w:rPr>
              <w:t xml:space="preserve"> fue posible constatar que </w:t>
            </w:r>
            <w:r w:rsidR="000B70A4" w:rsidRPr="00744640">
              <w:rPr>
                <w:rFonts w:cs="Calibri"/>
                <w:lang w:val="es-CL" w:eastAsia="en-US"/>
              </w:rPr>
              <w:t xml:space="preserve">la fecha de inicio de construcción del proyecto corresponde al 30-05-2016. </w:t>
            </w:r>
          </w:p>
          <w:p w:rsidR="00CF678C" w:rsidRPr="00744640" w:rsidRDefault="000B70A4" w:rsidP="00744640">
            <w:pPr>
              <w:widowControl w:val="0"/>
              <w:overflowPunct w:val="0"/>
              <w:autoSpaceDE w:val="0"/>
              <w:autoSpaceDN w:val="0"/>
              <w:adjustRightInd w:val="0"/>
              <w:spacing w:after="120"/>
              <w:jc w:val="both"/>
              <w:rPr>
                <w:rFonts w:cs="Calibri"/>
              </w:rPr>
            </w:pPr>
            <w:r w:rsidRPr="00744640">
              <w:rPr>
                <w:rFonts w:cs="Calibri"/>
                <w:lang w:val="es-CL" w:eastAsia="en-US"/>
              </w:rPr>
              <w:t>No obstante lo anterior, según lo indicado por el Sr. Rodriguez, encargado de medio ambiente de EDEMSA, las actividades de la instalación de faenas Los Vilos, se iniciaron en enero de 2016, con el traslado de materiales para la construcción del proyecto. Esta información concuerda con lo indicado en las entrevistas realizadas durante la actividad de fiscalización, y que indican que las actividades de traslado de materiales a la faena iniciaron en enero de 2016.</w:t>
            </w:r>
          </w:p>
        </w:tc>
      </w:tr>
    </w:tbl>
    <w:p w:rsidR="00FF70C5" w:rsidRDefault="00FF70C5" w:rsidP="00D42470">
      <w:pPr>
        <w:spacing w:after="0" w:line="240" w:lineRule="auto"/>
        <w:contextualSpacing/>
        <w:jc w:val="both"/>
        <w:rPr>
          <w:rFonts w:eastAsia="Calibri" w:cs="Calibri"/>
          <w:b/>
          <w:sz w:val="20"/>
          <w:szCs w:val="20"/>
        </w:rPr>
      </w:pPr>
    </w:p>
    <w:p w:rsidR="00D42470" w:rsidRDefault="00D42470" w:rsidP="00FF70C5">
      <w:pPr>
        <w:rPr>
          <w:rFonts w:eastAsia="Calibri" w:cs="Calibri"/>
          <w:b/>
          <w:sz w:val="20"/>
          <w:szCs w:val="20"/>
        </w:rPr>
      </w:pPr>
    </w:p>
    <w:p w:rsidR="00FF70C5" w:rsidRDefault="00FF70C5" w:rsidP="00837B16">
      <w:pPr>
        <w:jc w:val="both"/>
        <w:rPr>
          <w:rFonts w:eastAsia="Calibri" w:cs="Calibri"/>
          <w:sz w:val="20"/>
          <w:szCs w:val="20"/>
        </w:rPr>
        <w:sectPr w:rsidR="00FF70C5" w:rsidSect="000A28D4">
          <w:type w:val="nextColumn"/>
          <w:pgSz w:w="15840" w:h="12240" w:orient="landscape" w:code="1"/>
          <w:pgMar w:top="1134" w:right="1134" w:bottom="1134" w:left="1134" w:header="709" w:footer="709" w:gutter="0"/>
          <w:cols w:space="708"/>
          <w:docGrid w:linePitch="360"/>
        </w:sectPr>
      </w:pPr>
    </w:p>
    <w:p w:rsidR="00D42470" w:rsidRPr="00D42470" w:rsidRDefault="00D42470" w:rsidP="005863D4">
      <w:pPr>
        <w:pStyle w:val="Ttulo1"/>
      </w:pPr>
      <w:bookmarkStart w:id="253" w:name="_Toc449085432"/>
      <w:bookmarkStart w:id="254" w:name="_Toc472505943"/>
      <w:r w:rsidRPr="00D42470">
        <w:t>ANEXOS</w:t>
      </w:r>
      <w:bookmarkEnd w:id="253"/>
      <w:bookmarkEnd w:id="254"/>
    </w:p>
    <w:p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rsidTr="0031512B">
        <w:trPr>
          <w:trHeight w:val="286"/>
          <w:jc w:val="center"/>
        </w:trPr>
        <w:tc>
          <w:tcPr>
            <w:tcW w:w="1038"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rsidTr="0031512B">
        <w:trPr>
          <w:trHeight w:val="286"/>
          <w:jc w:val="center"/>
        </w:trPr>
        <w:tc>
          <w:tcPr>
            <w:tcW w:w="1038" w:type="pct"/>
            <w:vAlign w:val="center"/>
          </w:tcPr>
          <w:p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rsidR="00D42470" w:rsidRPr="00D42470" w:rsidRDefault="006D5555" w:rsidP="00D42470">
            <w:pPr>
              <w:jc w:val="both"/>
              <w:rPr>
                <w:rFonts w:cs="Calibri"/>
                <w:lang w:val="es-CL" w:eastAsia="en-US"/>
              </w:rPr>
            </w:pPr>
            <w:r>
              <w:rPr>
                <w:rFonts w:cs="Calibri"/>
                <w:lang w:val="es-CL" w:eastAsia="en-US"/>
              </w:rPr>
              <w:t>Acta de Fiscalización</w:t>
            </w:r>
          </w:p>
        </w:tc>
      </w:tr>
      <w:tr w:rsidR="00D42470" w:rsidRPr="00D42470" w:rsidTr="0031512B">
        <w:trPr>
          <w:trHeight w:val="264"/>
          <w:jc w:val="center"/>
        </w:trPr>
        <w:tc>
          <w:tcPr>
            <w:tcW w:w="1038" w:type="pct"/>
            <w:vAlign w:val="center"/>
          </w:tcPr>
          <w:p w:rsidR="00D42470" w:rsidRPr="00D42470" w:rsidRDefault="006D5555" w:rsidP="00D42470">
            <w:pPr>
              <w:jc w:val="center"/>
              <w:rPr>
                <w:rFonts w:cs="Calibri"/>
                <w:lang w:val="es-CL" w:eastAsia="en-US"/>
              </w:rPr>
            </w:pPr>
            <w:r>
              <w:rPr>
                <w:rFonts w:cs="Calibri"/>
                <w:lang w:val="es-CL" w:eastAsia="en-US"/>
              </w:rPr>
              <w:t>2</w:t>
            </w:r>
          </w:p>
        </w:tc>
        <w:tc>
          <w:tcPr>
            <w:tcW w:w="3962" w:type="pct"/>
            <w:vAlign w:val="center"/>
          </w:tcPr>
          <w:p w:rsidR="00D42470" w:rsidRPr="00D42470" w:rsidRDefault="006D5555" w:rsidP="00D42470">
            <w:pPr>
              <w:jc w:val="both"/>
              <w:rPr>
                <w:rFonts w:cs="Calibri"/>
                <w:lang w:val="es-CL" w:eastAsia="en-US"/>
              </w:rPr>
            </w:pPr>
            <w:r>
              <w:rPr>
                <w:rFonts w:cs="Calibri"/>
                <w:lang w:val="es-CL" w:eastAsia="en-US"/>
              </w:rPr>
              <w:t>ORD. N° 253 Seremi de Medio Ambiente</w:t>
            </w:r>
          </w:p>
        </w:tc>
      </w:tr>
      <w:tr w:rsidR="00D42470" w:rsidRPr="00D42470" w:rsidTr="0031512B">
        <w:trPr>
          <w:trHeight w:val="286"/>
          <w:jc w:val="center"/>
        </w:trPr>
        <w:tc>
          <w:tcPr>
            <w:tcW w:w="1038" w:type="pct"/>
            <w:vAlign w:val="center"/>
          </w:tcPr>
          <w:p w:rsidR="00D42470" w:rsidRPr="00D42470" w:rsidRDefault="006D5555" w:rsidP="00D42470">
            <w:pPr>
              <w:jc w:val="center"/>
              <w:rPr>
                <w:rFonts w:cs="Calibri"/>
                <w:lang w:val="es-CL" w:eastAsia="en-US"/>
              </w:rPr>
            </w:pPr>
            <w:r>
              <w:rPr>
                <w:rFonts w:cs="Calibri"/>
                <w:lang w:val="es-CL" w:eastAsia="en-US"/>
              </w:rPr>
              <w:t>3</w:t>
            </w:r>
          </w:p>
        </w:tc>
        <w:tc>
          <w:tcPr>
            <w:tcW w:w="3962" w:type="pct"/>
            <w:vAlign w:val="center"/>
          </w:tcPr>
          <w:p w:rsidR="00D42470" w:rsidRPr="00D42470" w:rsidRDefault="006D5555" w:rsidP="00D42470">
            <w:pPr>
              <w:jc w:val="both"/>
              <w:rPr>
                <w:rFonts w:cs="Calibri"/>
                <w:lang w:val="es-CL" w:eastAsia="en-US"/>
              </w:rPr>
            </w:pPr>
            <w:r>
              <w:rPr>
                <w:rFonts w:cs="Calibri"/>
                <w:lang w:val="es-CL" w:eastAsia="en-US"/>
              </w:rPr>
              <w:t>Antecedente denuncia</w:t>
            </w:r>
          </w:p>
        </w:tc>
      </w:tr>
      <w:tr w:rsidR="00D42470" w:rsidRPr="00D42470" w:rsidTr="0031512B">
        <w:trPr>
          <w:trHeight w:val="286"/>
          <w:jc w:val="center"/>
        </w:trPr>
        <w:tc>
          <w:tcPr>
            <w:tcW w:w="1038" w:type="pct"/>
            <w:vAlign w:val="center"/>
          </w:tcPr>
          <w:p w:rsidR="00D42470" w:rsidRPr="00D42470" w:rsidRDefault="006D5555" w:rsidP="00D42470">
            <w:pPr>
              <w:jc w:val="center"/>
              <w:rPr>
                <w:rFonts w:cs="Calibri"/>
                <w:lang w:val="es-CL" w:eastAsia="en-US"/>
              </w:rPr>
            </w:pPr>
            <w:r>
              <w:rPr>
                <w:rFonts w:cs="Calibri"/>
                <w:lang w:val="es-CL" w:eastAsia="en-US"/>
              </w:rPr>
              <w:t>4</w:t>
            </w:r>
          </w:p>
        </w:tc>
        <w:tc>
          <w:tcPr>
            <w:tcW w:w="3962" w:type="pct"/>
            <w:vAlign w:val="center"/>
          </w:tcPr>
          <w:p w:rsidR="00D42470" w:rsidRPr="00D42470" w:rsidRDefault="006D5555" w:rsidP="00D42470">
            <w:pPr>
              <w:jc w:val="both"/>
              <w:rPr>
                <w:rFonts w:cs="Calibri"/>
                <w:lang w:val="es-CL" w:eastAsia="en-US"/>
              </w:rPr>
            </w:pPr>
            <w:r>
              <w:rPr>
                <w:rFonts w:cs="Calibri"/>
                <w:lang w:val="es-CL" w:eastAsia="en-US"/>
              </w:rPr>
              <w:t xml:space="preserve">ORD. </w:t>
            </w:r>
            <w:r w:rsidR="005E774F">
              <w:rPr>
                <w:rFonts w:cs="Calibri"/>
                <w:lang w:val="es-CL" w:eastAsia="en-US"/>
              </w:rPr>
              <w:t>SMA N° 2569</w:t>
            </w:r>
            <w:r>
              <w:rPr>
                <w:rFonts w:cs="Calibri"/>
                <w:lang w:val="es-CL" w:eastAsia="en-US"/>
              </w:rPr>
              <w:t>.</w:t>
            </w:r>
          </w:p>
        </w:tc>
      </w:tr>
      <w:tr w:rsidR="006D5555" w:rsidRPr="00D42470" w:rsidTr="0031512B">
        <w:trPr>
          <w:trHeight w:val="286"/>
          <w:jc w:val="center"/>
        </w:trPr>
        <w:tc>
          <w:tcPr>
            <w:tcW w:w="1038" w:type="pct"/>
            <w:vAlign w:val="center"/>
          </w:tcPr>
          <w:p w:rsidR="006D5555" w:rsidRDefault="006D5555" w:rsidP="00D42470">
            <w:pPr>
              <w:jc w:val="center"/>
              <w:rPr>
                <w:rFonts w:cs="Calibri"/>
              </w:rPr>
            </w:pPr>
            <w:r>
              <w:rPr>
                <w:rFonts w:cs="Calibri"/>
              </w:rPr>
              <w:t>5</w:t>
            </w:r>
          </w:p>
        </w:tc>
        <w:tc>
          <w:tcPr>
            <w:tcW w:w="3962" w:type="pct"/>
            <w:vAlign w:val="center"/>
          </w:tcPr>
          <w:p w:rsidR="006D5555" w:rsidRDefault="006D5555" w:rsidP="00D42470">
            <w:pPr>
              <w:jc w:val="both"/>
              <w:rPr>
                <w:rFonts w:cs="Calibri"/>
              </w:rPr>
            </w:pPr>
            <w:r>
              <w:rPr>
                <w:rFonts w:cs="Calibri"/>
              </w:rPr>
              <w:t>Respuesta titular a ORD. 2569</w:t>
            </w:r>
          </w:p>
        </w:tc>
      </w:tr>
      <w:tr w:rsidR="006D5555" w:rsidRPr="00D42470" w:rsidTr="0031512B">
        <w:trPr>
          <w:trHeight w:val="286"/>
          <w:jc w:val="center"/>
        </w:trPr>
        <w:tc>
          <w:tcPr>
            <w:tcW w:w="1038" w:type="pct"/>
            <w:vAlign w:val="center"/>
          </w:tcPr>
          <w:p w:rsidR="006D5555" w:rsidRDefault="006D5555" w:rsidP="00D42470">
            <w:pPr>
              <w:jc w:val="center"/>
              <w:rPr>
                <w:rFonts w:cs="Calibri"/>
              </w:rPr>
            </w:pPr>
            <w:r>
              <w:rPr>
                <w:rFonts w:cs="Calibri"/>
              </w:rPr>
              <w:t>6</w:t>
            </w:r>
          </w:p>
        </w:tc>
        <w:tc>
          <w:tcPr>
            <w:tcW w:w="3962" w:type="pct"/>
            <w:vAlign w:val="center"/>
          </w:tcPr>
          <w:p w:rsidR="006D5555" w:rsidRDefault="006D5555" w:rsidP="00D42470">
            <w:pPr>
              <w:jc w:val="both"/>
              <w:rPr>
                <w:rFonts w:cs="Calibri"/>
              </w:rPr>
            </w:pPr>
            <w:r>
              <w:rPr>
                <w:rFonts w:cs="Calibri"/>
              </w:rPr>
              <w:t>Antecedentes titular comprometidos en Acta de Fiscalización</w:t>
            </w:r>
          </w:p>
        </w:tc>
      </w:tr>
      <w:tr w:rsidR="006D5555" w:rsidRPr="00D42470" w:rsidTr="0031512B">
        <w:trPr>
          <w:trHeight w:val="286"/>
          <w:jc w:val="center"/>
        </w:trPr>
        <w:tc>
          <w:tcPr>
            <w:tcW w:w="1038" w:type="pct"/>
            <w:vAlign w:val="center"/>
          </w:tcPr>
          <w:p w:rsidR="006D5555" w:rsidRPr="006D5555" w:rsidRDefault="006D5555" w:rsidP="00D42470">
            <w:pPr>
              <w:jc w:val="center"/>
              <w:rPr>
                <w:rFonts w:cs="Calibri"/>
                <w:lang w:val="es-CL"/>
              </w:rPr>
            </w:pPr>
            <w:r>
              <w:rPr>
                <w:rFonts w:cs="Calibri"/>
                <w:lang w:val="es-CL"/>
              </w:rPr>
              <w:t>7</w:t>
            </w:r>
          </w:p>
        </w:tc>
        <w:tc>
          <w:tcPr>
            <w:tcW w:w="3962" w:type="pct"/>
            <w:vAlign w:val="center"/>
          </w:tcPr>
          <w:p w:rsidR="006D5555" w:rsidRDefault="006D5555" w:rsidP="00D42470">
            <w:pPr>
              <w:jc w:val="both"/>
              <w:rPr>
                <w:rFonts w:cs="Calibri"/>
              </w:rPr>
            </w:pPr>
            <w:r>
              <w:rPr>
                <w:rFonts w:cs="Calibri"/>
              </w:rPr>
              <w:t xml:space="preserve">ORD. </w:t>
            </w:r>
            <w:r w:rsidR="005E774F">
              <w:rPr>
                <w:rFonts w:cs="Calibri"/>
              </w:rPr>
              <w:t>SMA N° 2856</w:t>
            </w:r>
            <w:r>
              <w:rPr>
                <w:rFonts w:cs="Calibri"/>
              </w:rPr>
              <w:t>.</w:t>
            </w:r>
          </w:p>
        </w:tc>
      </w:tr>
      <w:tr w:rsidR="006D5555" w:rsidRPr="00D42470" w:rsidTr="0031512B">
        <w:trPr>
          <w:trHeight w:val="286"/>
          <w:jc w:val="center"/>
        </w:trPr>
        <w:tc>
          <w:tcPr>
            <w:tcW w:w="1038" w:type="pct"/>
            <w:vAlign w:val="center"/>
          </w:tcPr>
          <w:p w:rsidR="006D5555" w:rsidRDefault="006D5555" w:rsidP="00D42470">
            <w:pPr>
              <w:jc w:val="center"/>
              <w:rPr>
                <w:rFonts w:cs="Calibri"/>
              </w:rPr>
            </w:pPr>
            <w:r>
              <w:rPr>
                <w:rFonts w:cs="Calibri"/>
              </w:rPr>
              <w:t>8</w:t>
            </w:r>
          </w:p>
        </w:tc>
        <w:tc>
          <w:tcPr>
            <w:tcW w:w="3962" w:type="pct"/>
            <w:vAlign w:val="center"/>
          </w:tcPr>
          <w:p w:rsidR="006D5555" w:rsidRDefault="006D5555" w:rsidP="00D42470">
            <w:pPr>
              <w:jc w:val="both"/>
              <w:rPr>
                <w:rFonts w:cs="Calibri"/>
              </w:rPr>
            </w:pPr>
            <w:r>
              <w:rPr>
                <w:rFonts w:cs="Calibri"/>
              </w:rPr>
              <w:t>Respuesta titular a ORD. N° 2856</w:t>
            </w:r>
            <w:r w:rsidR="00033A32">
              <w:rPr>
                <w:rFonts w:cs="Calibri"/>
              </w:rPr>
              <w:t>.</w:t>
            </w:r>
          </w:p>
        </w:tc>
      </w:tr>
      <w:tr w:rsidR="00033A32" w:rsidRPr="00D42470" w:rsidTr="0031512B">
        <w:trPr>
          <w:trHeight w:val="286"/>
          <w:jc w:val="center"/>
        </w:trPr>
        <w:tc>
          <w:tcPr>
            <w:tcW w:w="1038" w:type="pct"/>
            <w:vAlign w:val="center"/>
          </w:tcPr>
          <w:p w:rsidR="00033A32" w:rsidRDefault="00033A32" w:rsidP="00D42470">
            <w:pPr>
              <w:jc w:val="center"/>
              <w:rPr>
                <w:rFonts w:cs="Calibri"/>
              </w:rPr>
            </w:pPr>
            <w:r>
              <w:rPr>
                <w:rFonts w:cs="Calibri"/>
              </w:rPr>
              <w:t>9</w:t>
            </w:r>
          </w:p>
        </w:tc>
        <w:tc>
          <w:tcPr>
            <w:tcW w:w="3962" w:type="pct"/>
            <w:vAlign w:val="center"/>
          </w:tcPr>
          <w:p w:rsidR="00033A32" w:rsidRDefault="00033A32" w:rsidP="00D42470">
            <w:pPr>
              <w:jc w:val="both"/>
              <w:rPr>
                <w:rFonts w:cs="Calibri"/>
              </w:rPr>
            </w:pPr>
            <w:r>
              <w:rPr>
                <w:rFonts w:cs="Calibri"/>
              </w:rPr>
              <w:t xml:space="preserve">ORD. </w:t>
            </w:r>
            <w:r w:rsidR="005E774F">
              <w:rPr>
                <w:rFonts w:cs="Calibri"/>
              </w:rPr>
              <w:t xml:space="preserve"> SMA N° 2857</w:t>
            </w:r>
            <w:r>
              <w:rPr>
                <w:rFonts w:cs="Calibri"/>
              </w:rPr>
              <w:t>.</w:t>
            </w:r>
          </w:p>
        </w:tc>
      </w:tr>
      <w:tr w:rsidR="00033A32" w:rsidRPr="00D42470" w:rsidTr="0031512B">
        <w:trPr>
          <w:trHeight w:val="286"/>
          <w:jc w:val="center"/>
        </w:trPr>
        <w:tc>
          <w:tcPr>
            <w:tcW w:w="1038" w:type="pct"/>
            <w:vAlign w:val="center"/>
          </w:tcPr>
          <w:p w:rsidR="00033A32" w:rsidRDefault="00033A32" w:rsidP="00D42470">
            <w:pPr>
              <w:jc w:val="center"/>
              <w:rPr>
                <w:rFonts w:cs="Calibri"/>
              </w:rPr>
            </w:pPr>
            <w:r>
              <w:rPr>
                <w:rFonts w:cs="Calibri"/>
              </w:rPr>
              <w:t>10</w:t>
            </w:r>
          </w:p>
        </w:tc>
        <w:tc>
          <w:tcPr>
            <w:tcW w:w="3962" w:type="pct"/>
            <w:vAlign w:val="center"/>
          </w:tcPr>
          <w:p w:rsidR="00033A32" w:rsidRDefault="00033A32" w:rsidP="00D42470">
            <w:pPr>
              <w:jc w:val="both"/>
              <w:rPr>
                <w:rFonts w:cs="Calibri"/>
              </w:rPr>
            </w:pPr>
            <w:r>
              <w:rPr>
                <w:rFonts w:cs="Calibri"/>
              </w:rPr>
              <w:t>Respuesta denunciante a ORD. N° 2857</w:t>
            </w:r>
          </w:p>
        </w:tc>
      </w:tr>
      <w:tr w:rsidR="00033A32" w:rsidRPr="00D42470" w:rsidTr="0031512B">
        <w:trPr>
          <w:trHeight w:val="286"/>
          <w:jc w:val="center"/>
        </w:trPr>
        <w:tc>
          <w:tcPr>
            <w:tcW w:w="1038" w:type="pct"/>
            <w:vAlign w:val="center"/>
          </w:tcPr>
          <w:p w:rsidR="00033A32" w:rsidRPr="00033A32" w:rsidRDefault="00033A32" w:rsidP="00D42470">
            <w:pPr>
              <w:jc w:val="center"/>
              <w:rPr>
                <w:rFonts w:cs="Calibri"/>
                <w:lang w:val="es-CL"/>
              </w:rPr>
            </w:pPr>
            <w:r>
              <w:rPr>
                <w:rFonts w:cs="Calibri"/>
                <w:lang w:val="es-CL"/>
              </w:rPr>
              <w:t>11</w:t>
            </w:r>
          </w:p>
        </w:tc>
        <w:tc>
          <w:tcPr>
            <w:tcW w:w="3962" w:type="pct"/>
            <w:vAlign w:val="center"/>
          </w:tcPr>
          <w:p w:rsidR="00033A32" w:rsidRDefault="00033A32" w:rsidP="00D42470">
            <w:pPr>
              <w:jc w:val="both"/>
              <w:rPr>
                <w:rFonts w:cs="Calibri"/>
              </w:rPr>
            </w:pPr>
            <w:r>
              <w:rPr>
                <w:rFonts w:cs="Calibri"/>
              </w:rPr>
              <w:t>Reporte de Sistematización y Resultados de Actividad de Recolección de Información Primaria.</w:t>
            </w:r>
          </w:p>
        </w:tc>
      </w:tr>
    </w:tbl>
    <w:p w:rsidR="00791465" w:rsidRPr="00B75D9D" w:rsidRDefault="00791465" w:rsidP="00CD0DC9">
      <w:pPr>
        <w:rPr>
          <w:rFonts w:ascii="Calibri" w:eastAsia="Calibri" w:hAnsi="Calibri" w:cs="Calibri"/>
          <w:sz w:val="28"/>
          <w:szCs w:val="32"/>
        </w:rPr>
      </w:pPr>
    </w:p>
    <w:sectPr w:rsidR="00791465" w:rsidRPr="00B75D9D" w:rsidSect="000A28D4">
      <w:footerReference w:type="default" r:id="rId35"/>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202F" w:rsidRDefault="00EA202F" w:rsidP="00E56524">
      <w:pPr>
        <w:spacing w:after="0" w:line="240" w:lineRule="auto"/>
      </w:pPr>
      <w:r>
        <w:separator/>
      </w:r>
    </w:p>
    <w:p w:rsidR="00EA202F" w:rsidRDefault="00EA202F"/>
  </w:endnote>
  <w:endnote w:type="continuationSeparator" w:id="0">
    <w:p w:rsidR="00EA202F" w:rsidRDefault="00EA202F" w:rsidP="00E56524">
      <w:pPr>
        <w:spacing w:after="0" w:line="240" w:lineRule="auto"/>
      </w:pPr>
      <w:r>
        <w:continuationSeparator/>
      </w:r>
    </w:p>
    <w:p w:rsidR="00EA202F" w:rsidRDefault="00EA202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Content>
      <w:p w:rsidR="00FF08EA" w:rsidRDefault="00FF08EA">
        <w:pPr>
          <w:pStyle w:val="Piedepgina"/>
          <w:jc w:val="right"/>
        </w:pPr>
        <w:r>
          <w:fldChar w:fldCharType="begin"/>
        </w:r>
        <w:r>
          <w:instrText>PAGE   \* MERGEFORMAT</w:instrText>
        </w:r>
        <w:r>
          <w:fldChar w:fldCharType="separate"/>
        </w:r>
        <w:r w:rsidR="00B01D65" w:rsidRPr="00B01D65">
          <w:rPr>
            <w:noProof/>
            <w:lang w:val="es-ES"/>
          </w:rPr>
          <w:t>1</w:t>
        </w:r>
        <w:r>
          <w:fldChar w:fldCharType="end"/>
        </w:r>
      </w:p>
    </w:sdtContent>
  </w:sdt>
  <w:p w:rsidR="00FF08EA" w:rsidRPr="00E56524" w:rsidRDefault="00FF08E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FF08EA" w:rsidRPr="00E56524" w:rsidRDefault="00FF08E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FF08EA" w:rsidRDefault="00FF08E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Content>
      <w:p w:rsidR="00FF08EA" w:rsidRDefault="00FF08EA">
        <w:pPr>
          <w:pStyle w:val="Piedepgina"/>
          <w:jc w:val="right"/>
        </w:pPr>
        <w:r>
          <w:fldChar w:fldCharType="begin"/>
        </w:r>
        <w:r>
          <w:instrText>PAGE   \* MERGEFORMAT</w:instrText>
        </w:r>
        <w:r>
          <w:fldChar w:fldCharType="separate"/>
        </w:r>
        <w:r w:rsidR="00B01D65" w:rsidRPr="00B01D65">
          <w:rPr>
            <w:noProof/>
            <w:lang w:val="es-ES"/>
          </w:rPr>
          <w:t>41</w:t>
        </w:r>
        <w:r>
          <w:fldChar w:fldCharType="end"/>
        </w:r>
      </w:p>
    </w:sdtContent>
  </w:sdt>
  <w:p w:rsidR="00FF08EA" w:rsidRPr="00E56524" w:rsidRDefault="00FF08E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FF08EA" w:rsidRPr="00E56524" w:rsidRDefault="00FF08E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FF08EA" w:rsidRDefault="00FF08EA">
    <w:pPr>
      <w:pStyle w:val="Piedepgina"/>
    </w:pPr>
  </w:p>
  <w:p w:rsidR="00FF08EA" w:rsidRDefault="00FF08E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202F" w:rsidRDefault="00EA202F" w:rsidP="00E56524">
      <w:pPr>
        <w:spacing w:after="0" w:line="240" w:lineRule="auto"/>
      </w:pPr>
      <w:r>
        <w:separator/>
      </w:r>
    </w:p>
    <w:p w:rsidR="00EA202F" w:rsidRDefault="00EA202F"/>
  </w:footnote>
  <w:footnote w:type="continuationSeparator" w:id="0">
    <w:p w:rsidR="00EA202F" w:rsidRDefault="00EA202F" w:rsidP="00E56524">
      <w:pPr>
        <w:spacing w:after="0" w:line="240" w:lineRule="auto"/>
      </w:pPr>
      <w:r>
        <w:continuationSeparator/>
      </w:r>
    </w:p>
    <w:p w:rsidR="00EA202F" w:rsidRDefault="00EA202F"/>
  </w:footnote>
  <w:footnote w:id="1">
    <w:p w:rsidR="00FF08EA" w:rsidRDefault="00FF08EA">
      <w:pPr>
        <w:pStyle w:val="Textonotapie"/>
      </w:pPr>
      <w:r>
        <w:rPr>
          <w:rStyle w:val="Refdenotaalpie"/>
        </w:rPr>
        <w:footnoteRef/>
      </w:r>
      <w:r>
        <w:t xml:space="preserve"> En su carta de fecha 11 de enero de 201, la cooperativa solicita reserva de la información, por lo que los antecedentes aportados no serán incluidos como anexo del presente informe.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06D0085A"/>
    <w:multiLevelType w:val="hybridMultilevel"/>
    <w:tmpl w:val="54C8D6B4"/>
    <w:lvl w:ilvl="0" w:tplc="72B047EC">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171537C"/>
    <w:multiLevelType w:val="hybridMultilevel"/>
    <w:tmpl w:val="007CFF4A"/>
    <w:lvl w:ilvl="0" w:tplc="7F742620">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2D7076F"/>
    <w:multiLevelType w:val="hybridMultilevel"/>
    <w:tmpl w:val="79EE2A58"/>
    <w:lvl w:ilvl="0" w:tplc="CDC45F08">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9FD3DFE"/>
    <w:multiLevelType w:val="hybridMultilevel"/>
    <w:tmpl w:val="12CA290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AA034E0"/>
    <w:multiLevelType w:val="hybridMultilevel"/>
    <w:tmpl w:val="7AD6CD30"/>
    <w:lvl w:ilvl="0" w:tplc="7F742620">
      <w:start w:val="1"/>
      <w:numFmt w:val="bullet"/>
      <w:lvlText w:val="-"/>
      <w:lvlJc w:val="left"/>
      <w:pPr>
        <w:ind w:left="720" w:hanging="360"/>
      </w:pPr>
      <w:rPr>
        <w:rFonts w:ascii="Symbol" w:hAnsi="Symbol" w:hint="default"/>
      </w:rPr>
    </w:lvl>
    <w:lvl w:ilvl="1" w:tplc="FB46706C">
      <w:start w:val="1"/>
      <w:numFmt w:val="bullet"/>
      <w:lvlText w:val=""/>
      <w:lvlJc w:val="left"/>
      <w:pPr>
        <w:ind w:left="1440" w:hanging="360"/>
      </w:pPr>
      <w:rPr>
        <w:rFonts w:ascii="Symbol" w:hAnsi="Symbol"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1D9513ED"/>
    <w:multiLevelType w:val="hybridMultilevel"/>
    <w:tmpl w:val="493A9BE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B06337E"/>
    <w:multiLevelType w:val="hybridMultilevel"/>
    <w:tmpl w:val="610CA68C"/>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nsid w:val="337E2DB8"/>
    <w:multiLevelType w:val="hybridMultilevel"/>
    <w:tmpl w:val="CD74819C"/>
    <w:lvl w:ilvl="0" w:tplc="D686876A">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ADC385F"/>
    <w:multiLevelType w:val="hybridMultilevel"/>
    <w:tmpl w:val="BA46B3DE"/>
    <w:lvl w:ilvl="0" w:tplc="E50202F4">
      <w:start w:val="1"/>
      <w:numFmt w:val="lowerLetter"/>
      <w:lvlText w:val="%1)"/>
      <w:lvlJc w:val="left"/>
      <w:pPr>
        <w:ind w:left="720" w:hanging="360"/>
      </w:pPr>
      <w:rPr>
        <w:rFonts w:eastAsia="Times New Roman"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4DAD2B12"/>
    <w:multiLevelType w:val="hybridMultilevel"/>
    <w:tmpl w:val="A11ADF7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F84460F"/>
    <w:multiLevelType w:val="hybridMultilevel"/>
    <w:tmpl w:val="E0E65A12"/>
    <w:lvl w:ilvl="0" w:tplc="0C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2206D0E"/>
    <w:multiLevelType w:val="hybridMultilevel"/>
    <w:tmpl w:val="54C8D6B4"/>
    <w:lvl w:ilvl="0" w:tplc="72B047EC">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54C07F06"/>
    <w:multiLevelType w:val="hybridMultilevel"/>
    <w:tmpl w:val="A11ADF7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55FB3EF2"/>
    <w:multiLevelType w:val="hybridMultilevel"/>
    <w:tmpl w:val="A11ADF7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8527B50"/>
    <w:multiLevelType w:val="hybridMultilevel"/>
    <w:tmpl w:val="A33240D2"/>
    <w:lvl w:ilvl="0" w:tplc="340A0017">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nsid w:val="5BD30A13"/>
    <w:multiLevelType w:val="hybridMultilevel"/>
    <w:tmpl w:val="4756417C"/>
    <w:lvl w:ilvl="0" w:tplc="7F742620">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nsid w:val="7407079C"/>
    <w:multiLevelType w:val="hybridMultilevel"/>
    <w:tmpl w:val="2480BDD4"/>
    <w:lvl w:ilvl="0" w:tplc="A514845E">
      <w:numFmt w:val="bullet"/>
      <w:lvlText w:val="-"/>
      <w:lvlJc w:val="left"/>
      <w:pPr>
        <w:ind w:left="360" w:hanging="360"/>
      </w:pPr>
      <w:rPr>
        <w:rFonts w:ascii="Calibri" w:eastAsia="Calibri" w:hAnsi="Calibri" w:cs="Calibr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8">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nsid w:val="76C8297D"/>
    <w:multiLevelType w:val="hybridMultilevel"/>
    <w:tmpl w:val="BDAAD9FC"/>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7AAA2EF4"/>
    <w:multiLevelType w:val="hybridMultilevel"/>
    <w:tmpl w:val="DE1427A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7FA22DE4"/>
    <w:multiLevelType w:val="hybridMultilevel"/>
    <w:tmpl w:val="9150256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8"/>
  </w:num>
  <w:num w:numId="4">
    <w:abstractNumId w:val="23"/>
  </w:num>
  <w:num w:numId="5">
    <w:abstractNumId w:val="6"/>
  </w:num>
  <w:num w:numId="6">
    <w:abstractNumId w:val="1"/>
  </w:num>
  <w:num w:numId="7">
    <w:abstractNumId w:val="20"/>
  </w:num>
  <w:num w:numId="8">
    <w:abstractNumId w:val="14"/>
  </w:num>
  <w:num w:numId="9">
    <w:abstractNumId w:val="15"/>
  </w:num>
  <w:num w:numId="10">
    <w:abstractNumId w:val="26"/>
  </w:num>
  <w:num w:numId="11">
    <w:abstractNumId w:val="28"/>
  </w:num>
  <w:num w:numId="12">
    <w:abstractNumId w:val="2"/>
  </w:num>
  <w:num w:numId="13">
    <w:abstractNumId w:val="11"/>
  </w:num>
  <w:num w:numId="14">
    <w:abstractNumId w:val="15"/>
  </w:num>
  <w:num w:numId="15">
    <w:abstractNumId w:val="15"/>
  </w:num>
  <w:num w:numId="16">
    <w:abstractNumId w:val="15"/>
  </w:num>
  <w:num w:numId="17">
    <w:abstractNumId w:val="15"/>
  </w:num>
  <w:num w:numId="18">
    <w:abstractNumId w:val="2"/>
  </w:num>
  <w:num w:numId="19">
    <w:abstractNumId w:val="17"/>
  </w:num>
  <w:num w:numId="20">
    <w:abstractNumId w:val="25"/>
  </w:num>
  <w:num w:numId="21">
    <w:abstractNumId w:val="24"/>
  </w:num>
  <w:num w:numId="22">
    <w:abstractNumId w:val="10"/>
  </w:num>
  <w:num w:numId="23">
    <w:abstractNumId w:val="5"/>
  </w:num>
  <w:num w:numId="24">
    <w:abstractNumId w:val="31"/>
  </w:num>
  <w:num w:numId="25">
    <w:abstractNumId w:val="9"/>
  </w:num>
  <w:num w:numId="26">
    <w:abstractNumId w:val="4"/>
  </w:num>
  <w:num w:numId="27">
    <w:abstractNumId w:val="12"/>
  </w:num>
  <w:num w:numId="28">
    <w:abstractNumId w:val="7"/>
  </w:num>
  <w:num w:numId="29">
    <w:abstractNumId w:val="8"/>
  </w:num>
  <w:num w:numId="30">
    <w:abstractNumId w:val="13"/>
  </w:num>
  <w:num w:numId="31">
    <w:abstractNumId w:val="3"/>
  </w:num>
  <w:num w:numId="32">
    <w:abstractNumId w:val="2"/>
  </w:num>
  <w:num w:numId="33">
    <w:abstractNumId w:val="22"/>
  </w:num>
  <w:num w:numId="34">
    <w:abstractNumId w:val="21"/>
  </w:num>
  <w:num w:numId="35">
    <w:abstractNumId w:val="16"/>
  </w:num>
  <w:num w:numId="36">
    <w:abstractNumId w:val="30"/>
  </w:num>
  <w:num w:numId="37">
    <w:abstractNumId w:val="19"/>
  </w:num>
  <w:num w:numId="38">
    <w:abstractNumId w:val="29"/>
  </w:num>
  <w:num w:numId="3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ailMerge>
    <w:mainDocumentType w:val="formLetters"/>
    <w:dataType w:val="textFile"/>
    <w:activeRecord w:val="-1"/>
  </w:mailMerg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1129"/>
    <w:rsid w:val="00001132"/>
    <w:rsid w:val="00002FCD"/>
    <w:rsid w:val="000075A5"/>
    <w:rsid w:val="00007981"/>
    <w:rsid w:val="000264E8"/>
    <w:rsid w:val="00027B17"/>
    <w:rsid w:val="00031478"/>
    <w:rsid w:val="00033A32"/>
    <w:rsid w:val="000377A3"/>
    <w:rsid w:val="0005179D"/>
    <w:rsid w:val="000556C1"/>
    <w:rsid w:val="00062C8D"/>
    <w:rsid w:val="0006519C"/>
    <w:rsid w:val="0007552A"/>
    <w:rsid w:val="000779BC"/>
    <w:rsid w:val="000923E8"/>
    <w:rsid w:val="000A28D4"/>
    <w:rsid w:val="000B2C5A"/>
    <w:rsid w:val="000B70A4"/>
    <w:rsid w:val="000C6399"/>
    <w:rsid w:val="000D13D1"/>
    <w:rsid w:val="000E3116"/>
    <w:rsid w:val="000E52B7"/>
    <w:rsid w:val="000F1E0F"/>
    <w:rsid w:val="000F290F"/>
    <w:rsid w:val="001029E5"/>
    <w:rsid w:val="0010329F"/>
    <w:rsid w:val="00113764"/>
    <w:rsid w:val="001176A1"/>
    <w:rsid w:val="001248FA"/>
    <w:rsid w:val="00145020"/>
    <w:rsid w:val="00146FCB"/>
    <w:rsid w:val="001520B1"/>
    <w:rsid w:val="00154E5A"/>
    <w:rsid w:val="001624CD"/>
    <w:rsid w:val="00171485"/>
    <w:rsid w:val="001716BA"/>
    <w:rsid w:val="001774BA"/>
    <w:rsid w:val="00177759"/>
    <w:rsid w:val="001808D5"/>
    <w:rsid w:val="00182BD0"/>
    <w:rsid w:val="00191FC0"/>
    <w:rsid w:val="001A02C9"/>
    <w:rsid w:val="001A6602"/>
    <w:rsid w:val="001A7FD0"/>
    <w:rsid w:val="001B2D59"/>
    <w:rsid w:val="001B58D7"/>
    <w:rsid w:val="001C286B"/>
    <w:rsid w:val="001C2BC9"/>
    <w:rsid w:val="001D5F70"/>
    <w:rsid w:val="001F2177"/>
    <w:rsid w:val="002008C5"/>
    <w:rsid w:val="00211A12"/>
    <w:rsid w:val="00211D84"/>
    <w:rsid w:val="00213567"/>
    <w:rsid w:val="00235019"/>
    <w:rsid w:val="00236422"/>
    <w:rsid w:val="002437DF"/>
    <w:rsid w:val="00243CE7"/>
    <w:rsid w:val="002453F5"/>
    <w:rsid w:val="00255B4F"/>
    <w:rsid w:val="002561F7"/>
    <w:rsid w:val="00262969"/>
    <w:rsid w:val="0026590C"/>
    <w:rsid w:val="0027250E"/>
    <w:rsid w:val="00290B48"/>
    <w:rsid w:val="00290BC3"/>
    <w:rsid w:val="002915C5"/>
    <w:rsid w:val="002A6AD6"/>
    <w:rsid w:val="002B559D"/>
    <w:rsid w:val="002B5950"/>
    <w:rsid w:val="002B7DD3"/>
    <w:rsid w:val="002C0F7D"/>
    <w:rsid w:val="002D3B77"/>
    <w:rsid w:val="002E251A"/>
    <w:rsid w:val="002E78C9"/>
    <w:rsid w:val="00302DA3"/>
    <w:rsid w:val="003060AE"/>
    <w:rsid w:val="0031385C"/>
    <w:rsid w:val="0031512B"/>
    <w:rsid w:val="0032503F"/>
    <w:rsid w:val="00327A7F"/>
    <w:rsid w:val="00330560"/>
    <w:rsid w:val="00341297"/>
    <w:rsid w:val="003437A1"/>
    <w:rsid w:val="0035015C"/>
    <w:rsid w:val="00354EB0"/>
    <w:rsid w:val="003552BA"/>
    <w:rsid w:val="00356AA4"/>
    <w:rsid w:val="00382698"/>
    <w:rsid w:val="003917AA"/>
    <w:rsid w:val="003A3CDE"/>
    <w:rsid w:val="003C1349"/>
    <w:rsid w:val="003C251A"/>
    <w:rsid w:val="003C3C67"/>
    <w:rsid w:val="003E14D1"/>
    <w:rsid w:val="003E4783"/>
    <w:rsid w:val="003E6AC4"/>
    <w:rsid w:val="003E7268"/>
    <w:rsid w:val="003F2907"/>
    <w:rsid w:val="0041423B"/>
    <w:rsid w:val="00424A5C"/>
    <w:rsid w:val="0042580C"/>
    <w:rsid w:val="004412C5"/>
    <w:rsid w:val="004438A3"/>
    <w:rsid w:val="0044610D"/>
    <w:rsid w:val="004557D6"/>
    <w:rsid w:val="004647F9"/>
    <w:rsid w:val="00471295"/>
    <w:rsid w:val="00471B8E"/>
    <w:rsid w:val="004738D2"/>
    <w:rsid w:val="00484271"/>
    <w:rsid w:val="00492F3F"/>
    <w:rsid w:val="004935CA"/>
    <w:rsid w:val="004A199E"/>
    <w:rsid w:val="004B4617"/>
    <w:rsid w:val="004B58F6"/>
    <w:rsid w:val="004C3A2A"/>
    <w:rsid w:val="004D44AA"/>
    <w:rsid w:val="004E09F0"/>
    <w:rsid w:val="004F33A4"/>
    <w:rsid w:val="004F43B3"/>
    <w:rsid w:val="004F4621"/>
    <w:rsid w:val="004F4BAD"/>
    <w:rsid w:val="004F5861"/>
    <w:rsid w:val="00503CA4"/>
    <w:rsid w:val="00506D24"/>
    <w:rsid w:val="00506E1D"/>
    <w:rsid w:val="005175EA"/>
    <w:rsid w:val="00517F88"/>
    <w:rsid w:val="00517F94"/>
    <w:rsid w:val="00520E64"/>
    <w:rsid w:val="00541E5B"/>
    <w:rsid w:val="005426EE"/>
    <w:rsid w:val="0054584D"/>
    <w:rsid w:val="00556C92"/>
    <w:rsid w:val="005609A3"/>
    <w:rsid w:val="005777D0"/>
    <w:rsid w:val="0058306C"/>
    <w:rsid w:val="005863D4"/>
    <w:rsid w:val="00586F89"/>
    <w:rsid w:val="00590853"/>
    <w:rsid w:val="005933B2"/>
    <w:rsid w:val="00595031"/>
    <w:rsid w:val="005A0BD7"/>
    <w:rsid w:val="005A432B"/>
    <w:rsid w:val="005A540F"/>
    <w:rsid w:val="005C2EDF"/>
    <w:rsid w:val="005D26E4"/>
    <w:rsid w:val="005E774F"/>
    <w:rsid w:val="005F0FFF"/>
    <w:rsid w:val="005F2458"/>
    <w:rsid w:val="00603C8B"/>
    <w:rsid w:val="00605745"/>
    <w:rsid w:val="00610E5F"/>
    <w:rsid w:val="006159F0"/>
    <w:rsid w:val="00623181"/>
    <w:rsid w:val="00623D53"/>
    <w:rsid w:val="00627E25"/>
    <w:rsid w:val="00632B01"/>
    <w:rsid w:val="00641FD0"/>
    <w:rsid w:val="00642458"/>
    <w:rsid w:val="0064283A"/>
    <w:rsid w:val="006465B2"/>
    <w:rsid w:val="006539F0"/>
    <w:rsid w:val="00657013"/>
    <w:rsid w:val="0066548E"/>
    <w:rsid w:val="0066788D"/>
    <w:rsid w:val="00682AF3"/>
    <w:rsid w:val="006849A5"/>
    <w:rsid w:val="00690321"/>
    <w:rsid w:val="00693727"/>
    <w:rsid w:val="00695051"/>
    <w:rsid w:val="006954C0"/>
    <w:rsid w:val="00696BF6"/>
    <w:rsid w:val="006A6176"/>
    <w:rsid w:val="006A6C7A"/>
    <w:rsid w:val="006B03F9"/>
    <w:rsid w:val="006B677A"/>
    <w:rsid w:val="006C70B0"/>
    <w:rsid w:val="006D2309"/>
    <w:rsid w:val="006D49FA"/>
    <w:rsid w:val="006D5555"/>
    <w:rsid w:val="006D72CC"/>
    <w:rsid w:val="006D7885"/>
    <w:rsid w:val="006D7B7B"/>
    <w:rsid w:val="006E017A"/>
    <w:rsid w:val="006E0851"/>
    <w:rsid w:val="006E77E2"/>
    <w:rsid w:val="006F3AE4"/>
    <w:rsid w:val="006F4870"/>
    <w:rsid w:val="006F4EA6"/>
    <w:rsid w:val="00705258"/>
    <w:rsid w:val="007129DF"/>
    <w:rsid w:val="00725170"/>
    <w:rsid w:val="007277D7"/>
    <w:rsid w:val="007332B8"/>
    <w:rsid w:val="00736D5A"/>
    <w:rsid w:val="00737223"/>
    <w:rsid w:val="00740E4A"/>
    <w:rsid w:val="00742F86"/>
    <w:rsid w:val="00744640"/>
    <w:rsid w:val="00744D7E"/>
    <w:rsid w:val="007451BB"/>
    <w:rsid w:val="007545BC"/>
    <w:rsid w:val="00762893"/>
    <w:rsid w:val="007642EE"/>
    <w:rsid w:val="007678F1"/>
    <w:rsid w:val="00775A82"/>
    <w:rsid w:val="00791465"/>
    <w:rsid w:val="00792E8D"/>
    <w:rsid w:val="007A78CE"/>
    <w:rsid w:val="007A7DEB"/>
    <w:rsid w:val="007A7FA5"/>
    <w:rsid w:val="007B42A5"/>
    <w:rsid w:val="007C0FA0"/>
    <w:rsid w:val="007C1EB9"/>
    <w:rsid w:val="007D09C1"/>
    <w:rsid w:val="007D43E7"/>
    <w:rsid w:val="007E34EF"/>
    <w:rsid w:val="007F4417"/>
    <w:rsid w:val="00801E95"/>
    <w:rsid w:val="008029BC"/>
    <w:rsid w:val="008043E3"/>
    <w:rsid w:val="00804448"/>
    <w:rsid w:val="00810D59"/>
    <w:rsid w:val="00832B33"/>
    <w:rsid w:val="008354A0"/>
    <w:rsid w:val="00835CB5"/>
    <w:rsid w:val="00837B16"/>
    <w:rsid w:val="008405FA"/>
    <w:rsid w:val="00844FB3"/>
    <w:rsid w:val="00855484"/>
    <w:rsid w:val="00857BB6"/>
    <w:rsid w:val="00863EE2"/>
    <w:rsid w:val="00870737"/>
    <w:rsid w:val="0087266E"/>
    <w:rsid w:val="0087645F"/>
    <w:rsid w:val="008879BC"/>
    <w:rsid w:val="008A03B1"/>
    <w:rsid w:val="008A4589"/>
    <w:rsid w:val="008B42D7"/>
    <w:rsid w:val="008B453F"/>
    <w:rsid w:val="008B503E"/>
    <w:rsid w:val="008B72B9"/>
    <w:rsid w:val="008B7C5C"/>
    <w:rsid w:val="008C1C41"/>
    <w:rsid w:val="008C5809"/>
    <w:rsid w:val="008D2884"/>
    <w:rsid w:val="008E21FE"/>
    <w:rsid w:val="008E608E"/>
    <w:rsid w:val="008E6F93"/>
    <w:rsid w:val="008F7E97"/>
    <w:rsid w:val="00903A61"/>
    <w:rsid w:val="009076E5"/>
    <w:rsid w:val="00915A89"/>
    <w:rsid w:val="00917C9E"/>
    <w:rsid w:val="0093042A"/>
    <w:rsid w:val="0093140E"/>
    <w:rsid w:val="00933D7F"/>
    <w:rsid w:val="00935BE5"/>
    <w:rsid w:val="00945A14"/>
    <w:rsid w:val="009512CE"/>
    <w:rsid w:val="0095256C"/>
    <w:rsid w:val="00953DF9"/>
    <w:rsid w:val="009557F7"/>
    <w:rsid w:val="00956221"/>
    <w:rsid w:val="00987770"/>
    <w:rsid w:val="0099215B"/>
    <w:rsid w:val="00992B8C"/>
    <w:rsid w:val="009948DF"/>
    <w:rsid w:val="009A3990"/>
    <w:rsid w:val="009B22B6"/>
    <w:rsid w:val="009C0DD8"/>
    <w:rsid w:val="009C3703"/>
    <w:rsid w:val="009C46C0"/>
    <w:rsid w:val="009D72C4"/>
    <w:rsid w:val="009E1A2B"/>
    <w:rsid w:val="009F1382"/>
    <w:rsid w:val="009F7DB1"/>
    <w:rsid w:val="00A11370"/>
    <w:rsid w:val="00A118F4"/>
    <w:rsid w:val="00A21373"/>
    <w:rsid w:val="00A26772"/>
    <w:rsid w:val="00A302DB"/>
    <w:rsid w:val="00A31C83"/>
    <w:rsid w:val="00A33667"/>
    <w:rsid w:val="00A34313"/>
    <w:rsid w:val="00A37206"/>
    <w:rsid w:val="00A373A7"/>
    <w:rsid w:val="00A37E26"/>
    <w:rsid w:val="00A425B7"/>
    <w:rsid w:val="00A43D88"/>
    <w:rsid w:val="00A6065A"/>
    <w:rsid w:val="00A6599C"/>
    <w:rsid w:val="00A70854"/>
    <w:rsid w:val="00A840B9"/>
    <w:rsid w:val="00A858AE"/>
    <w:rsid w:val="00A9797F"/>
    <w:rsid w:val="00AA081B"/>
    <w:rsid w:val="00AA121C"/>
    <w:rsid w:val="00AA18E1"/>
    <w:rsid w:val="00AA53B9"/>
    <w:rsid w:val="00AB12C8"/>
    <w:rsid w:val="00AB4A8F"/>
    <w:rsid w:val="00AC0944"/>
    <w:rsid w:val="00AD1B0D"/>
    <w:rsid w:val="00AD6A8F"/>
    <w:rsid w:val="00AD7BB5"/>
    <w:rsid w:val="00AD7E60"/>
    <w:rsid w:val="00AE51FC"/>
    <w:rsid w:val="00AE598F"/>
    <w:rsid w:val="00AF1C6F"/>
    <w:rsid w:val="00B01AAB"/>
    <w:rsid w:val="00B01D65"/>
    <w:rsid w:val="00B04025"/>
    <w:rsid w:val="00B0627D"/>
    <w:rsid w:val="00B30790"/>
    <w:rsid w:val="00B3248F"/>
    <w:rsid w:val="00B32B3B"/>
    <w:rsid w:val="00B35504"/>
    <w:rsid w:val="00B36889"/>
    <w:rsid w:val="00B404BC"/>
    <w:rsid w:val="00B407E4"/>
    <w:rsid w:val="00B518A6"/>
    <w:rsid w:val="00B52BE5"/>
    <w:rsid w:val="00B54A74"/>
    <w:rsid w:val="00B54A9E"/>
    <w:rsid w:val="00B5591A"/>
    <w:rsid w:val="00B6139E"/>
    <w:rsid w:val="00B75D9D"/>
    <w:rsid w:val="00BB132D"/>
    <w:rsid w:val="00BB2CC1"/>
    <w:rsid w:val="00BB484A"/>
    <w:rsid w:val="00BB4EA2"/>
    <w:rsid w:val="00BF33C7"/>
    <w:rsid w:val="00BF5289"/>
    <w:rsid w:val="00C04A91"/>
    <w:rsid w:val="00C1005C"/>
    <w:rsid w:val="00C11245"/>
    <w:rsid w:val="00C13E7E"/>
    <w:rsid w:val="00C15DAD"/>
    <w:rsid w:val="00C17E16"/>
    <w:rsid w:val="00C219C4"/>
    <w:rsid w:val="00C44A3B"/>
    <w:rsid w:val="00C553EA"/>
    <w:rsid w:val="00C73713"/>
    <w:rsid w:val="00C80993"/>
    <w:rsid w:val="00C84B12"/>
    <w:rsid w:val="00C96739"/>
    <w:rsid w:val="00CA63D9"/>
    <w:rsid w:val="00CB08CC"/>
    <w:rsid w:val="00CB33D0"/>
    <w:rsid w:val="00CB5639"/>
    <w:rsid w:val="00CD0DC9"/>
    <w:rsid w:val="00CD5251"/>
    <w:rsid w:val="00CE17AC"/>
    <w:rsid w:val="00CE29FB"/>
    <w:rsid w:val="00CF1B1F"/>
    <w:rsid w:val="00CF38D4"/>
    <w:rsid w:val="00CF678C"/>
    <w:rsid w:val="00D04167"/>
    <w:rsid w:val="00D1146D"/>
    <w:rsid w:val="00D14AAD"/>
    <w:rsid w:val="00D200F9"/>
    <w:rsid w:val="00D210FF"/>
    <w:rsid w:val="00D22E71"/>
    <w:rsid w:val="00D31E71"/>
    <w:rsid w:val="00D376C8"/>
    <w:rsid w:val="00D41CC0"/>
    <w:rsid w:val="00D42470"/>
    <w:rsid w:val="00D43A10"/>
    <w:rsid w:val="00D70F75"/>
    <w:rsid w:val="00D71218"/>
    <w:rsid w:val="00D8073C"/>
    <w:rsid w:val="00D82C86"/>
    <w:rsid w:val="00D870B9"/>
    <w:rsid w:val="00D91606"/>
    <w:rsid w:val="00D931D4"/>
    <w:rsid w:val="00D932AC"/>
    <w:rsid w:val="00DC01D5"/>
    <w:rsid w:val="00DD0A8E"/>
    <w:rsid w:val="00DD6203"/>
    <w:rsid w:val="00DE06F0"/>
    <w:rsid w:val="00DE328D"/>
    <w:rsid w:val="00DF14E7"/>
    <w:rsid w:val="00DF553A"/>
    <w:rsid w:val="00E0157D"/>
    <w:rsid w:val="00E20F4A"/>
    <w:rsid w:val="00E22786"/>
    <w:rsid w:val="00E37E32"/>
    <w:rsid w:val="00E435C1"/>
    <w:rsid w:val="00E46996"/>
    <w:rsid w:val="00E5361E"/>
    <w:rsid w:val="00E53682"/>
    <w:rsid w:val="00E56524"/>
    <w:rsid w:val="00E57127"/>
    <w:rsid w:val="00E65EF9"/>
    <w:rsid w:val="00E66DE1"/>
    <w:rsid w:val="00E71D23"/>
    <w:rsid w:val="00E82828"/>
    <w:rsid w:val="00E871B7"/>
    <w:rsid w:val="00E93179"/>
    <w:rsid w:val="00E935E6"/>
    <w:rsid w:val="00E95E94"/>
    <w:rsid w:val="00EA170A"/>
    <w:rsid w:val="00EA202F"/>
    <w:rsid w:val="00EA22AB"/>
    <w:rsid w:val="00EA244F"/>
    <w:rsid w:val="00EA51E5"/>
    <w:rsid w:val="00EA7D83"/>
    <w:rsid w:val="00EE4389"/>
    <w:rsid w:val="00EF1051"/>
    <w:rsid w:val="00EF3C6A"/>
    <w:rsid w:val="00EF4958"/>
    <w:rsid w:val="00EF6A7C"/>
    <w:rsid w:val="00F01ADC"/>
    <w:rsid w:val="00F03CD4"/>
    <w:rsid w:val="00F05CBB"/>
    <w:rsid w:val="00F06FCE"/>
    <w:rsid w:val="00F14D23"/>
    <w:rsid w:val="00F22E00"/>
    <w:rsid w:val="00F444C7"/>
    <w:rsid w:val="00F456F2"/>
    <w:rsid w:val="00F46EE2"/>
    <w:rsid w:val="00F55A59"/>
    <w:rsid w:val="00F64AE8"/>
    <w:rsid w:val="00F66208"/>
    <w:rsid w:val="00F67953"/>
    <w:rsid w:val="00F72992"/>
    <w:rsid w:val="00F72D4E"/>
    <w:rsid w:val="00F7315A"/>
    <w:rsid w:val="00F7456A"/>
    <w:rsid w:val="00F74C86"/>
    <w:rsid w:val="00F823F7"/>
    <w:rsid w:val="00F85D3B"/>
    <w:rsid w:val="00F90550"/>
    <w:rsid w:val="00F94FE0"/>
    <w:rsid w:val="00FA0BA5"/>
    <w:rsid w:val="00FA2F64"/>
    <w:rsid w:val="00FA6510"/>
    <w:rsid w:val="00FB29F4"/>
    <w:rsid w:val="00FC1B6B"/>
    <w:rsid w:val="00FC2D71"/>
    <w:rsid w:val="00FC5FD6"/>
    <w:rsid w:val="00FD07D0"/>
    <w:rsid w:val="00FF08EA"/>
    <w:rsid w:val="00FF58F8"/>
    <w:rsid w:val="00FF70C5"/>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9A97EC"/>
  <w15:docId w15:val="{641D9989-2960-49A4-98D0-5306B8E3B3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17AC"/>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4647F9"/>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4647F9"/>
    <w:rPr>
      <w:rFonts w:eastAsia="Calibri" w:cs="Times New Roman"/>
      <w:b/>
      <w:bCs/>
      <w:sz w:val="20"/>
      <w:szCs w:val="20"/>
    </w:rPr>
  </w:style>
  <w:style w:type="paragraph" w:styleId="Textonotapie">
    <w:name w:val="footnote text"/>
    <w:basedOn w:val="Normal"/>
    <w:link w:val="TextonotapieCar"/>
    <w:uiPriority w:val="99"/>
    <w:semiHidden/>
    <w:unhideWhenUsed/>
    <w:rsid w:val="00B3550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35504"/>
    <w:rPr>
      <w:sz w:val="20"/>
      <w:szCs w:val="20"/>
    </w:rPr>
  </w:style>
  <w:style w:type="character" w:styleId="Refdenotaalpie">
    <w:name w:val="footnote reference"/>
    <w:basedOn w:val="Fuentedeprrafopredeter"/>
    <w:uiPriority w:val="99"/>
    <w:semiHidden/>
    <w:unhideWhenUsed/>
    <w:rsid w:val="00B35504"/>
    <w:rPr>
      <w:vertAlign w:val="superscript"/>
    </w:rPr>
  </w:style>
  <w:style w:type="paragraph" w:styleId="Revisin">
    <w:name w:val="Revision"/>
    <w:hidden/>
    <w:uiPriority w:val="99"/>
    <w:semiHidden/>
    <w:rsid w:val="0000113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0878853">
      <w:bodyDiv w:val="1"/>
      <w:marLeft w:val="0"/>
      <w:marRight w:val="0"/>
      <w:marTop w:val="0"/>
      <w:marBottom w:val="0"/>
      <w:divBdr>
        <w:top w:val="none" w:sz="0" w:space="0" w:color="auto"/>
        <w:left w:val="none" w:sz="0" w:space="0" w:color="auto"/>
        <w:bottom w:val="none" w:sz="0" w:space="0" w:color="auto"/>
        <w:right w:val="none" w:sz="0" w:space="0" w:color="auto"/>
      </w:divBdr>
    </w:div>
    <w:div w:id="746149968">
      <w:bodyDiv w:val="1"/>
      <w:marLeft w:val="0"/>
      <w:marRight w:val="0"/>
      <w:marTop w:val="0"/>
      <w:marBottom w:val="0"/>
      <w:divBdr>
        <w:top w:val="none" w:sz="0" w:space="0" w:color="auto"/>
        <w:left w:val="none" w:sz="0" w:space="0" w:color="auto"/>
        <w:bottom w:val="none" w:sz="0" w:space="0" w:color="auto"/>
        <w:right w:val="none" w:sz="0" w:space="0" w:color="auto"/>
      </w:divBdr>
    </w:div>
    <w:div w:id="965507448">
      <w:bodyDiv w:val="1"/>
      <w:marLeft w:val="0"/>
      <w:marRight w:val="0"/>
      <w:marTop w:val="0"/>
      <w:marBottom w:val="0"/>
      <w:divBdr>
        <w:top w:val="none" w:sz="0" w:space="0" w:color="auto"/>
        <w:left w:val="none" w:sz="0" w:space="0" w:color="auto"/>
        <w:bottom w:val="none" w:sz="0" w:space="0" w:color="auto"/>
        <w:right w:val="none" w:sz="0" w:space="0" w:color="auto"/>
      </w:divBdr>
    </w:div>
    <w:div w:id="1523669855">
      <w:bodyDiv w:val="1"/>
      <w:marLeft w:val="0"/>
      <w:marRight w:val="0"/>
      <w:marTop w:val="0"/>
      <w:marBottom w:val="0"/>
      <w:divBdr>
        <w:top w:val="none" w:sz="0" w:space="0" w:color="auto"/>
        <w:left w:val="none" w:sz="0" w:space="0" w:color="auto"/>
        <w:bottom w:val="none" w:sz="0" w:space="0" w:color="auto"/>
        <w:right w:val="none" w:sz="0" w:space="0" w:color="auto"/>
      </w:divBdr>
    </w:div>
    <w:div w:id="1637224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hyperlink" Target="http://seia.sea.gob.cl/expediente/expedientesEvaluacion.php?modo=ficha&amp;id_expediente=2129293279" TargetMode="External"/><Relationship Id="rId20" Type="http://schemas.openxmlformats.org/officeDocument/2006/relationships/image" Target="media/image11.jpeg"/><Relationship Id="rId29"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0.jpe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0.JPG"/><Relationship Id="rId35"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carolina.jimenez\Desktop\Ingresos%20Copperativ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s-CL" sz="1600"/>
              <a:t>Comparación de ingresos Copperativa</a:t>
            </a:r>
          </a:p>
        </c:rich>
      </c:tx>
      <c:overlay val="0"/>
    </c:title>
    <c:autoTitleDeleted val="0"/>
    <c:plotArea>
      <c:layout/>
      <c:lineChart>
        <c:grouping val="standard"/>
        <c:varyColors val="0"/>
        <c:ser>
          <c:idx val="0"/>
          <c:order val="0"/>
          <c:tx>
            <c:strRef>
              <c:f>Hoja2!$Q$20</c:f>
              <c:strCache>
                <c:ptCount val="1"/>
                <c:pt idx="0">
                  <c:v>Año 2015</c:v>
                </c:pt>
              </c:strCache>
            </c:strRef>
          </c:tx>
          <c:marker>
            <c:symbol val="none"/>
          </c:marker>
          <c:cat>
            <c:strRef>
              <c:f>Hoja2!$P$21:$P$32</c:f>
              <c:strCache>
                <c:ptCount val="12"/>
                <c:pt idx="0">
                  <c:v>Enero</c:v>
                </c:pt>
                <c:pt idx="1">
                  <c:v>Febrero</c:v>
                </c:pt>
                <c:pt idx="2">
                  <c:v>Marzo</c:v>
                </c:pt>
                <c:pt idx="3">
                  <c:v>Abril </c:v>
                </c:pt>
                <c:pt idx="4">
                  <c:v>Mayo </c:v>
                </c:pt>
                <c:pt idx="5">
                  <c:v>Junio</c:v>
                </c:pt>
                <c:pt idx="6">
                  <c:v>Julio</c:v>
                </c:pt>
                <c:pt idx="7">
                  <c:v>Agosto</c:v>
                </c:pt>
                <c:pt idx="8">
                  <c:v>Septiembre</c:v>
                </c:pt>
                <c:pt idx="9">
                  <c:v>Octubre</c:v>
                </c:pt>
                <c:pt idx="10">
                  <c:v>Noviembre</c:v>
                </c:pt>
                <c:pt idx="11">
                  <c:v>Diciembre</c:v>
                </c:pt>
              </c:strCache>
            </c:strRef>
          </c:cat>
          <c:val>
            <c:numRef>
              <c:f>Hoja2!$Q$21:$Q$32</c:f>
              <c:numCache>
                <c:formatCode>General</c:formatCode>
                <c:ptCount val="12"/>
                <c:pt idx="0">
                  <c:v>286041</c:v>
                </c:pt>
                <c:pt idx="1">
                  <c:v>465012</c:v>
                </c:pt>
                <c:pt idx="2">
                  <c:v>223934</c:v>
                </c:pt>
                <c:pt idx="3">
                  <c:v>75818</c:v>
                </c:pt>
                <c:pt idx="4">
                  <c:v>129545</c:v>
                </c:pt>
                <c:pt idx="5">
                  <c:v>200139</c:v>
                </c:pt>
                <c:pt idx="6">
                  <c:v>193834</c:v>
                </c:pt>
                <c:pt idx="7">
                  <c:v>155901</c:v>
                </c:pt>
                <c:pt idx="8">
                  <c:v>274798</c:v>
                </c:pt>
                <c:pt idx="9">
                  <c:v>552000</c:v>
                </c:pt>
                <c:pt idx="10">
                  <c:v>311468</c:v>
                </c:pt>
                <c:pt idx="11">
                  <c:v>536291</c:v>
                </c:pt>
              </c:numCache>
            </c:numRef>
          </c:val>
          <c:smooth val="0"/>
        </c:ser>
        <c:ser>
          <c:idx val="1"/>
          <c:order val="1"/>
          <c:tx>
            <c:strRef>
              <c:f>Hoja2!$R$20</c:f>
              <c:strCache>
                <c:ptCount val="1"/>
                <c:pt idx="0">
                  <c:v>Año 2016</c:v>
                </c:pt>
              </c:strCache>
            </c:strRef>
          </c:tx>
          <c:marker>
            <c:symbol val="none"/>
          </c:marker>
          <c:cat>
            <c:strRef>
              <c:f>Hoja2!$P$21:$P$32</c:f>
              <c:strCache>
                <c:ptCount val="12"/>
                <c:pt idx="0">
                  <c:v>Enero</c:v>
                </c:pt>
                <c:pt idx="1">
                  <c:v>Febrero</c:v>
                </c:pt>
                <c:pt idx="2">
                  <c:v>Marzo</c:v>
                </c:pt>
                <c:pt idx="3">
                  <c:v>Abril </c:v>
                </c:pt>
                <c:pt idx="4">
                  <c:v>Mayo </c:v>
                </c:pt>
                <c:pt idx="5">
                  <c:v>Junio</c:v>
                </c:pt>
                <c:pt idx="6">
                  <c:v>Julio</c:v>
                </c:pt>
                <c:pt idx="7">
                  <c:v>Agosto</c:v>
                </c:pt>
                <c:pt idx="8">
                  <c:v>Septiembre</c:v>
                </c:pt>
                <c:pt idx="9">
                  <c:v>Octubre</c:v>
                </c:pt>
                <c:pt idx="10">
                  <c:v>Noviembre</c:v>
                </c:pt>
                <c:pt idx="11">
                  <c:v>Diciembre</c:v>
                </c:pt>
              </c:strCache>
            </c:strRef>
          </c:cat>
          <c:val>
            <c:numRef>
              <c:f>Hoja2!$R$21:$R$32</c:f>
              <c:numCache>
                <c:formatCode>General</c:formatCode>
                <c:ptCount val="12"/>
                <c:pt idx="0">
                  <c:v>329902</c:v>
                </c:pt>
                <c:pt idx="1">
                  <c:v>225669</c:v>
                </c:pt>
                <c:pt idx="2">
                  <c:v>1709</c:v>
                </c:pt>
                <c:pt idx="3">
                  <c:v>0</c:v>
                </c:pt>
                <c:pt idx="4">
                  <c:v>0</c:v>
                </c:pt>
                <c:pt idx="5">
                  <c:v>0</c:v>
                </c:pt>
                <c:pt idx="6">
                  <c:v>0</c:v>
                </c:pt>
                <c:pt idx="7">
                  <c:v>0</c:v>
                </c:pt>
                <c:pt idx="8">
                  <c:v>0</c:v>
                </c:pt>
                <c:pt idx="9">
                  <c:v>316675</c:v>
                </c:pt>
                <c:pt idx="10">
                  <c:v>135845</c:v>
                </c:pt>
              </c:numCache>
            </c:numRef>
          </c:val>
          <c:smooth val="0"/>
        </c:ser>
        <c:dLbls>
          <c:showLegendKey val="0"/>
          <c:showVal val="0"/>
          <c:showCatName val="0"/>
          <c:showSerName val="0"/>
          <c:showPercent val="0"/>
          <c:showBubbleSize val="0"/>
        </c:dLbls>
        <c:smooth val="0"/>
        <c:axId val="358263312"/>
        <c:axId val="110254464"/>
      </c:lineChart>
      <c:catAx>
        <c:axId val="358263312"/>
        <c:scaling>
          <c:orientation val="minMax"/>
        </c:scaling>
        <c:delete val="0"/>
        <c:axPos val="b"/>
        <c:numFmt formatCode="General" sourceLinked="0"/>
        <c:majorTickMark val="out"/>
        <c:minorTickMark val="none"/>
        <c:tickLblPos val="nextTo"/>
        <c:crossAx val="110254464"/>
        <c:crosses val="autoZero"/>
        <c:auto val="1"/>
        <c:lblAlgn val="ctr"/>
        <c:lblOffset val="100"/>
        <c:noMultiLvlLbl val="0"/>
      </c:catAx>
      <c:valAx>
        <c:axId val="110254464"/>
        <c:scaling>
          <c:orientation val="minMax"/>
        </c:scaling>
        <c:delete val="0"/>
        <c:axPos val="l"/>
        <c:majorGridlines/>
        <c:title>
          <c:tx>
            <c:rich>
              <a:bodyPr rot="-5400000" vert="horz"/>
              <a:lstStyle/>
              <a:p>
                <a:pPr>
                  <a:defRPr/>
                </a:pPr>
                <a:r>
                  <a:rPr lang="es-CL"/>
                  <a:t>Ingresos en pesos ($)</a:t>
                </a:r>
              </a:p>
            </c:rich>
          </c:tx>
          <c:overlay val="0"/>
        </c:title>
        <c:numFmt formatCode="General" sourceLinked="1"/>
        <c:majorTickMark val="out"/>
        <c:minorTickMark val="none"/>
        <c:tickLblPos val="nextTo"/>
        <c:crossAx val="35826331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1.xml"/><Relationship Id="rId2" Type="http://schemas.openxmlformats.org/package/2006/relationships/digital-signature/signature" Target="sig2.xml"/><Relationship Id="rId4" Type="http://schemas.openxmlformats.org/package/2006/relationships/digital-signature/signature" Target="sig3.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hEfPSQcuxnntLinV880bO0lb1Cyk+cRyDnCo5lVX6xI=</DigestValue>
    </Reference>
    <Reference Type="http://www.w3.org/2000/09/xmldsig#Object" URI="#idOfficeObject">
      <DigestMethod Algorithm="http://www.w3.org/2001/04/xmlenc#sha256"/>
      <DigestValue>UBJ4uPfRKyzUiqo+BEJsI1GNAJ5lXu4vRW/r0tTcOwo=</DigestValue>
    </Reference>
    <Reference Type="http://uri.etsi.org/01903#SignedProperties" URI="#idSignedProperties">
      <Transforms>
        <Transform Algorithm="http://www.w3.org/TR/2001/REC-xml-c14n-20010315"/>
      </Transforms>
      <DigestMethod Algorithm="http://www.w3.org/2001/04/xmlenc#sha256"/>
      <DigestValue>OMkXi2+MQLeBHkbMhfqZaPyMUSXyXg/kF84zBePZT/8=</DigestValue>
    </Reference>
    <Reference Type="http://www.w3.org/2000/09/xmldsig#Object" URI="#idValidSigLnImg">
      <DigestMethod Algorithm="http://www.w3.org/2001/04/xmlenc#sha256"/>
      <DigestValue>rlsxW4reAAOrg6/EcjGkNZ3KmsRg49uT2jcAq0radQQ=</DigestValue>
    </Reference>
    <Reference Type="http://www.w3.org/2000/09/xmldsig#Object" URI="#idInvalidSigLnImg">
      <DigestMethod Algorithm="http://www.w3.org/2001/04/xmlenc#sha256"/>
      <DigestValue>uKQiwYPS7ODG2xVrVtfAnIoRdDxMCUZU1PQbQ+fd/OM=</DigestValue>
    </Reference>
  </SignedInfo>
  <SignatureValue>ryjRABPAWnVgaj34xOLhtl/yXg/Ydvi/txg+Dy1XNpY8UOUvp/jJ/bWgKVFKDi7tt30r0cmpiWZa
58AQqYPCkWsKjqN2Ymewn+ao+zkd7GixcoL6ruhax4feKKRJ+0HSGnvIviVNd2x79TdiJUh3eIOk
vGA0+pJqC+Yj/7GKxHQde5zY7rmnGO+Nxh4qTFRIYmyXSNnyG87z1UmdRCWvMpfBOJJEIBjURctY
z47JXKWHQHadfsDJ7sTgz+J6ZriAXQFPbhVnBcX8Itw6hTRdrGS+7eBIGOk6RnSgRH/TCLuqLcn/
ASrC3JPl0lFHtvItAsHiAEyr9ILxs+LoCpi+Ag==</SignatureValue>
  <KeyInfo>
    <X509Data>
      <X509Certificate>MIIHZjCCBk6gAwIBAgIQE1lKP/zDgdekV6NPV/95A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JIdqdcfAR1o1W+V2B72/bkwrbow+0EO6KJj0JQMQIZz0gGtmlWMM1k96E+yo6oGxn/so4txg+gNQN/YTqFr9KSB7cV2DWJTae1tG7EhKzFcDSYN3gmuL9PD/7B6sRc7Eb67HFCEJ4fv6Om1UzY50vUp2TruzvQAsNWo55YSWRgdJjp3B1NTQVSyw1+/Pf3ePKly+Q9lLadWREp+XsaKGaqCAjCNFkolmA7oGU98f7fkWFf+/yiNvfTPDU8zR/D3bnBSge/3BC7ZIdVmrW+DEw2mbCIdsr4rdavei1fZUXriciyljLcxrtXh1mzt5iRNANlGRKH896mMIBw8Xzbtun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KAvOOlo2/zjGl1RXYYOn9PlCMXo5zGBjtccU7zpON+U=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TkzaAHDEt8qktX3OU93xypmiVQ75V8noBU3zs798MWI=</DigestValue>
      </Reference>
      <Reference URI="/word/charts/chart1.xml?ContentType=application/vnd.openxmlformats-officedocument.drawingml.chart+xml">
        <DigestMethod Algorithm="http://www.w3.org/2001/04/xmlenc#sha256"/>
        <DigestValue>Xdizd+Ee+hKCnirTq0SDsHIryY+QblV2c9QGvzmNrng=</DigestValue>
      </Reference>
      <Reference URI="/word/document.xml?ContentType=application/vnd.openxmlformats-officedocument.wordprocessingml.document.main+xml">
        <DigestMethod Algorithm="http://www.w3.org/2001/04/xmlenc#sha256"/>
        <DigestValue>iyoH/RuqPbqnew7iudHKkukq74p7LYYD77tMph4CgIo=</DigestValue>
      </Reference>
      <Reference URI="/word/endnotes.xml?ContentType=application/vnd.openxmlformats-officedocument.wordprocessingml.endnotes+xml">
        <DigestMethod Algorithm="http://www.w3.org/2001/04/xmlenc#sha256"/>
        <DigestValue>UgQYRX2x8BeTT5g4VrBXwT3k4i4PE/jWoaWsXMlnsG4=</DigestValue>
      </Reference>
      <Reference URI="/word/fontTable.xml?ContentType=application/vnd.openxmlformats-officedocument.wordprocessingml.fontTable+xml">
        <DigestMethod Algorithm="http://www.w3.org/2001/04/xmlenc#sha256"/>
        <DigestValue>kenwo7C49+YJjln/Xn0nzY+xwP0lvriWMMh+45JEykc=</DigestValue>
      </Reference>
      <Reference URI="/word/footer1.xml?ContentType=application/vnd.openxmlformats-officedocument.wordprocessingml.footer+xml">
        <DigestMethod Algorithm="http://www.w3.org/2001/04/xmlenc#sha256"/>
        <DigestValue>h76jZywn8FIvK0N0QjZo7ohVEboxl9c0ZzF/9Yu1WYY=</DigestValue>
      </Reference>
      <Reference URI="/word/footer2.xml?ContentType=application/vnd.openxmlformats-officedocument.wordprocessingml.footer+xml">
        <DigestMethod Algorithm="http://www.w3.org/2001/04/xmlenc#sha256"/>
        <DigestValue>pUspAkId+lAdat49jxOt5lCVWehr/HOtRZUscWKUFC0=</DigestValue>
      </Reference>
      <Reference URI="/word/footnotes.xml?ContentType=application/vnd.openxmlformats-officedocument.wordprocessingml.footnotes+xml">
        <DigestMethod Algorithm="http://www.w3.org/2001/04/xmlenc#sha256"/>
        <DigestValue>SPub/hH/X7Wxju08DCTOSQ0kAlXETKOlOtp5Xm3aBs8=</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eReM3t6imXX+CSLtsehBZnbxAi+akduAgoM7WrbBwY8=</DigestValue>
      </Reference>
      <Reference URI="/word/media/image11.jpeg?ContentType=image/jpeg">
        <DigestMethod Algorithm="http://www.w3.org/2001/04/xmlenc#sha256"/>
        <DigestValue>/6GSDDeOYyeVoChvc8ArpGVm53g+p/PRv2gQxYzE/8s=</DigestValue>
      </Reference>
      <Reference URI="/word/media/image12.jpeg?ContentType=image/jpeg">
        <DigestMethod Algorithm="http://www.w3.org/2001/04/xmlenc#sha256"/>
        <DigestValue>MVtLy2Frjzh43/no6+TgMtszukvSgI9hGh9HgMEUXz0=</DigestValue>
      </Reference>
      <Reference URI="/word/media/image13.jpeg?ContentType=image/jpeg">
        <DigestMethod Algorithm="http://www.w3.org/2001/04/xmlenc#sha256"/>
        <DigestValue>/xSf3K+RLSLroYHRU1GV2NBTxHBZ3ORrgnC5H++6AMs=</DigestValue>
      </Reference>
      <Reference URI="/word/media/image14.jpeg?ContentType=image/jpeg">
        <DigestMethod Algorithm="http://www.w3.org/2001/04/xmlenc#sha256"/>
        <DigestValue>Vs4A/afLP2HyrxZ2HEOls9wfhaLOs4Mbv8ePOYvp8Jw=</DigestValue>
      </Reference>
      <Reference URI="/word/media/image15.jpeg?ContentType=image/jpeg">
        <DigestMethod Algorithm="http://www.w3.org/2001/04/xmlenc#sha256"/>
        <DigestValue>VIlkZocJyevZXcY6Xs7VzuxKW3Dp67gdP1O0jOkdoYY=</DigestValue>
      </Reference>
      <Reference URI="/word/media/image16.jpeg?ContentType=image/jpeg">
        <DigestMethod Algorithm="http://www.w3.org/2001/04/xmlenc#sha256"/>
        <DigestValue>ohMKrhMW72CV+C9YwOPZfM/B39tjud2i7oSaA0OFv0s=</DigestValue>
      </Reference>
      <Reference URI="/word/media/image17.jpeg?ContentType=image/jpeg">
        <DigestMethod Algorithm="http://www.w3.org/2001/04/xmlenc#sha256"/>
        <DigestValue>kEtC3STbiDBex5bEGmqY4WXleYN0LM2VESHZL6rWCCI=</DigestValue>
      </Reference>
      <Reference URI="/word/media/image18.jpeg?ContentType=image/jpeg">
        <DigestMethod Algorithm="http://www.w3.org/2001/04/xmlenc#sha256"/>
        <DigestValue>ArCWPJiFErzGTpMmoBeLqDW93uT6mhWdMauJDsH6rxM=</DigestValue>
      </Reference>
      <Reference URI="/word/media/image19.png?ContentType=image/png">
        <DigestMethod Algorithm="http://www.w3.org/2001/04/xmlenc#sha256"/>
        <DigestValue>3VXYayM4D4T+y1n7XScjEkmsGBE4cOqhSo4aVjQOuqY=</DigestValue>
      </Reference>
      <Reference URI="/word/media/image2.emf?ContentType=image/x-emf">
        <DigestMethod Algorithm="http://www.w3.org/2001/04/xmlenc#sha256"/>
        <DigestValue>X1zuYBfu5QlFuY/WP/se/DrtuiH+qRN0J5e73gh7Eqg=</DigestValue>
      </Reference>
      <Reference URI="/word/media/image20.JPG?ContentType=image/jpeg">
        <DigestMethod Algorithm="http://www.w3.org/2001/04/xmlenc#sha256"/>
        <DigestValue>nc5Ah0DL3cyJzPq/ZcMj5f1to2UoizUhcOvyb4hgTs4=</DigestValue>
      </Reference>
      <Reference URI="/word/media/image21.png?ContentType=image/png">
        <DigestMethod Algorithm="http://www.w3.org/2001/04/xmlenc#sha256"/>
        <DigestValue>txP4FEdpVTwzBOL+nKJ6JyG2jr3bzq8to6U7as/TIYo=</DigestValue>
      </Reference>
      <Reference URI="/word/media/image22.jpeg?ContentType=image/jpeg">
        <DigestMethod Algorithm="http://www.w3.org/2001/04/xmlenc#sha256"/>
        <DigestValue>t2Kb3YpLR9Ig5YLC6GnOceE65kjveUUy7J14djetgk8=</DigestValue>
      </Reference>
      <Reference URI="/word/media/image23.jpeg?ContentType=image/jpeg">
        <DigestMethod Algorithm="http://www.w3.org/2001/04/xmlenc#sha256"/>
        <DigestValue>y1O+ZU2PbP1k5hYTu5fdy1GEey5pOXwcfZ6nJBNfkXo=</DigestValue>
      </Reference>
      <Reference URI="/word/media/image24.png?ContentType=image/png">
        <DigestMethod Algorithm="http://www.w3.org/2001/04/xmlenc#sha256"/>
        <DigestValue>NK5WVJcSofKDeuuVBjn/9ji+OsaIOFalDWcmk1iNpw0=</DigestValue>
      </Reference>
      <Reference URI="/word/media/image3.emf?ContentType=image/x-emf">
        <DigestMethod Algorithm="http://www.w3.org/2001/04/xmlenc#sha256"/>
        <DigestValue>TJTghB9FomZod+Ik6XHf5e3fz6ofseapsBfzzxDUotY=</DigestValue>
      </Reference>
      <Reference URI="/word/media/image4.emf?ContentType=image/x-emf">
        <DigestMethod Algorithm="http://www.w3.org/2001/04/xmlenc#sha256"/>
        <DigestValue>E1hoKlfg+cyXhqRsW+1D0vEpao1rZJRSFof+eGowoDk=</DigestValue>
      </Reference>
      <Reference URI="/word/media/image5.png?ContentType=image/png">
        <DigestMethod Algorithm="http://www.w3.org/2001/04/xmlenc#sha256"/>
        <DigestValue>gytaSJ06sViYL2ASfJxKoi2MEyWAUwed+eOkbtoFGb8=</DigestValue>
      </Reference>
      <Reference URI="/word/media/image6.png?ContentType=image/png">
        <DigestMethod Algorithm="http://www.w3.org/2001/04/xmlenc#sha256"/>
        <DigestValue>2gLOyFQ1jdNEH9plnhOhAPxZNFBj7a3ejj8bcyaE5Ew=</DigestValue>
      </Reference>
      <Reference URI="/word/media/image7.png?ContentType=image/png">
        <DigestMethod Algorithm="http://www.w3.org/2001/04/xmlenc#sha256"/>
        <DigestValue>bscnuIQuHzkqQbh8eg2bHNi7GHdlmPSc0M7wXaZKztg=</DigestValue>
      </Reference>
      <Reference URI="/word/media/image8.png?ContentType=image/png">
        <DigestMethod Algorithm="http://www.w3.org/2001/04/xmlenc#sha256"/>
        <DigestValue>H8+TGRbXTLJDuY2Is04fH4TbO0bCdDqXvjwO8dGvvUo=</DigestValue>
      </Reference>
      <Reference URI="/word/media/image9.jpeg?ContentType=image/jpeg">
        <DigestMethod Algorithm="http://www.w3.org/2001/04/xmlenc#sha256"/>
        <DigestValue>e5gSK+ouztDUk3lUPZuFX9tB5ARQpQaXheYm3x3e2dk=</DigestValue>
      </Reference>
      <Reference URI="/word/numbering.xml?ContentType=application/vnd.openxmlformats-officedocument.wordprocessingml.numbering+xml">
        <DigestMethod Algorithm="http://www.w3.org/2001/04/xmlenc#sha256"/>
        <DigestValue>430sxHshy8ACp+Uw6TPN7f1z2TJlAzIK713MwYN9cb0=</DigestValue>
      </Reference>
      <Reference URI="/word/settings.xml?ContentType=application/vnd.openxmlformats-officedocument.wordprocessingml.settings+xml">
        <DigestMethod Algorithm="http://www.w3.org/2001/04/xmlenc#sha256"/>
        <DigestValue>GuB+XX7LBGSUGm5tMt9y1eTO3RwT7AiBl0HA91ghNcY=</DigestValue>
      </Reference>
      <Reference URI="/word/styles.xml?ContentType=application/vnd.openxmlformats-officedocument.wordprocessingml.styles+xml">
        <DigestMethod Algorithm="http://www.w3.org/2001/04/xmlenc#sha256"/>
        <DigestValue>QwycvMjVmyyBIJ+UU31KDEl11rYwSNqrG+31kfbTvUU=</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H2/ewlf70RowzgDVxQ4o//F7Lt9YlysJlMJDDhtdwRA=</DigestValue>
      </Reference>
    </Manifest>
    <SignatureProperties>
      <SignatureProperty Id="idSignatureTime" Target="#idPackageSignature">
        <mdssi:SignatureTime xmlns:mdssi="http://schemas.openxmlformats.org/package/2006/digital-signature">
          <mdssi:Format>YYYY-MM-DDThh:mm:ssTZD</mdssi:Format>
          <mdssi:Value>2017-01-26T14:41:21Z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997/399b/9/33v/f/9//3//f/9//3//f/9//3//f/9//3//f/9//3//f/9//3//f/9//3//f/9//3//f/9//3//f/9//3//f/9//3//f/9//3//f/9//3//f/9//3//f/9//3//f/9//3//f/9//3//f/9//3//f/9//3//f/9//3//f/9//3//f/9//3//f/9//3//f/9//3//f/9//3//f/9//3//f/9//3//f/9//3//f/9//3//f/9//3//f/9//3//f/9//3//f/9//3//f/9//3//f/9//3//f/9//3//f/9//3//f/9//3//f/9//3//f/9//3//f/9//3//f/9//3//f/9//3//f/9//3//f/9//3//f/9//3//f/9//3//f/9//3//f/9//3//f/9//3//f/9//3//f/9//3//f/9//3//f/9//3//f/9//3//f/9//3//f/9//3//f/9//3//f/9//3//f/9//3//f/9//3//f/9//3//f957/3//f/9//3//f/9/33//f997/3//f/9//nv/f/9//3//f/9//3//f/9//3//f/9//3//f/9//3//f/9//3//f/9//3//f/9//3//f/9//3/ff/9//3//f20tqBTJHP9//3//f/9//3//f/9//3//f/9//3//f/9//3//f/9//3//f/9//3//f/9//3//f/9//3//f/9//3//f/9//3//f/9//3//f/9//3//f/9//3//f/9//3//f/9//3//f/9//3//f/9//3//f/9//3//f/9//3//f/9//3//f/9//3//f/9//3//f/9//3//f/9//3//f/9//3//f/9//3//f/9//3//f/9//3//f/9//3//f/9//3//f/9//3//f/9//3//f/9//3//f/9//3//f/9//3//f/9//3//f/9//3//f/9//3//f/9//3//f/9//3//f/9//3//f/9//3//f/9//3//f/9//3//f/9//3//f/9//3//f/9//3//f/9//3//f/9//3//f/9//3//f/9//3//f/9//3//f/9//3//f/9//3//f/9//3//f/9//3//f/9//3//f/9//3//f/9//3//f/9//3//f/9//3//f/9//3//f/9//3//f/9//3//f/9//3//f/9/33vfe/9//3//f/9//3//f/9//3//f/9//3//f/9//3//f/9//3//f/9//3//f/9//3//f/9//3//f957/398b/9/jzWwNbhWhxTfe/9//3//f/9//3//f/9//3//f/9//3//f/9//3//f/9//3//f/9//3//f/9//3//f/9//3//f/9//3//f/9//3//f/9//3//f/9//3//f/9//3//f/9//3//f/9//3//f/9//3//f/9//3//f/9//3//f/9//3//f/9//3//f/9//3//f/9//3//f/9//3//f/9//3//f/9//3//f/9//3//f/9//3//f/9//3//f/9//3//f/9//3//f/9//3//f/9//3//f/9//3//f/9//3//f/9//3//f/9//3//f/9//3//f/9//3//f/9//3//f/9//3//f/9//3//f/9//3//f/9//3//f/9//3//f/9//3//f/9//3//f/9//3//f/9//3//f/9//3//f/9//3//f/9//3//f/9//3//f/9//3//f/9//3//f/9//3//f/9//3//f/9//3//f/9//3//f/9//3//f/9//3//f/9//3//f/9//3/+f/9//3//f/9//3/ff553/3//f/9//3//f/9//3//f/9//3//f/9//3//f/9//3//f/9//3//f/9//3//f/9//3//f/9//3//f/9//3//f/9//3/yQQslXm/ffwIA33v/f/9//3//f/9//3//f/9//3//f/9//3//f/9//3//f/9//3//f/9//3//f/9//3//f/9//3//f/9//3//f/9//3//f/9//3//f/9//3//f/9//3//f/9//3//f/9//3//f/9//3//f/9//3//f/9//3//f/9//3//f/9//3//f/9//3//f/9//3//f/9//3//f/9//3//f/9//3//f/9//3//f/9//3//f/9//3//f/9//3//f/9//3//f/9//3//f/9//3//f/9//3//f/9//3//f/9//3//f/9//3//f/9//3//f/9//3//f/9//3//f/9//3//f/9//3//f/9//3//f/9//3//f/9//3//f/9//3//f/9//3//f/9//3//f/9//3//f/9//3//f/9//3//f/9//3//f/9//3//f/9//3//f/9//3//f/9//3//f/9//3//f/9//3//f/9//3//f/9//3//f/9//3//f/9//3//f/9//3//f99733v/f/9/33v/f/9/33v/f/9//3//f/9//3//f/9//3//f/9//3//f/9//3//f/9//3//f/9//3//f/9//3//f/9//3//f/9/vnf/f+kc6hxda/9/HWdmEJ1z/3//f/9/3nv/f/9/3nv/f/9//3//f/9//3//f/9//3//f/9//3//f/9//3//f/9//3//f/9//3//f/9//3//f/9//3//f/9//3//f/9//3//f/9//3//f/9//3//f/9//3//f/9//3//f/9//3//f/9//3//f/9//3//f/9//3//f/9//3//f/9//3//f/9//3//f/9//3//f/9//3//f/9//3//f/9//3//f/9//3//f/9//3//f/9//3//f/9//3//f/9//3//f/9//3//f/9//3//f/9//3//f/9//3//f/9//3//f/9//3//f/9//3//f/9//3//f/9//3//f/9//3//f/9//3//f/9//3//f/9//3//f/9//3//f/9//3//f/9//3//f/9//3//f/9//3//f/9//3//f/9//3//f/9//3//f/9//3//f/9//3//f/9//3//f/9//3//f/9//3//f/9//3//f/9//3//f/9//3//f/9//3//f/9/fnM8azxr+l5+c/9//3//f/9//3//f/9//3//f/9//3//f/9//3//f/9//3//f/9//3//f/9//3//f/9//3//f/9//3//f/9/tlYCANle/3/ff3dOyhied957/3/ee957/3//f/9//3//f/9//3//f/9//3//f/9//3//f/9//3//f/9//3//f/9//3//f/9//3//f/9//3//f/9//3//f/9//3//f/9//3//f/9//3//f/9//3//f/9//3//f/9//3//f/9//3//f/9//3//f/9//3//f/9//3//f/9//3//f/9//3//f/9//3//f/9//3//f/9//3//f/9//3//f/9//3//f/9//3//f/9//3//f/9//3//f/9//3//f/9//3//f/9//3//f/9//3//f/9//3//f/9//3//f/9//3//f/9//3//f/9//3//f/9//3//f/9//3//f/9//3//f/9//3//f/9//3//f/9//3//f/9//3//f/9//3//f/9//3//f/9//3//f/9//3//f/9//3//f/9//3//f/9//3//f/9//3//f/9//3//f/9//3//f/9//3//f/9//3//f/9//3//f/9//3//f/9//3//f997fW9USgohRQhmDGcQ0T07Z99733v/f/9//3//f/9//3//f/9//3//f/9//3//f/9//3//f/9//3//f/9//3//f/9//3//f/9/33uWVoYQ+l7/f997/3+xNesg/3//f/9//3//f/9/3nv/f/9//3//f/9//3//f/9//3//f/9//3//f/9//3//f/9//3//f/9//3//f/9//3//f/9//3//f/9//3//f/9//3//f/9//3//f/9//3//f/9//3//f/9//3//f/9//3//f/9//3//f/9//3//f/9//3//f/9//3//f/9//3//f/9//3//f/9//3//f/9//3//f/9//3//f/9//3//f/9//3//f/9//3//f/9//3//f/9//3//f/9//3//f/9//3//f/9//3//f/9//3//f/9//3//f/9//3//f/9//3//f/9//3//f/9//3//f/9//3//f/9//3//f/9//3//f/9//3//f/9//3//f/9//3//f/9//3//f/9//3//f/9//3//f/9//3//f/9//3//f/9//3//f/9//3//f/9//3//f/9//3//f/9//3//f/9//3//f/9//3//f/9//3//f/9//3//f/9//3//f/9//3++d9A5KyVUSr93/3+/d24thxQzRv9//3//f/9//3//f/9//3//f/9//3//f/9//3//f/9//3//f/9//3//f/9//3//f/9//3/ff753xxhcb997/3//f99/LiktJf9/33v/f/9/33v4XrZW117/f/9//3//f/9//3//f/9//3//f/9//3//f/9//3//f/9//3//f/9//3//f/9//3//f/9//3//f/9//3//f/9//3//f/9//3//f/9//3//f/9//3//f/9//3//f/9//3//f/9//3//f/9//3//f/9//3//f/9//3//f/9//3//f/9//3//f/9//3//f/9//3//f/9//3//f/9//3//f/9//3//f/9//3//f/9//3//f/9//3//f/9//3//f/9//3//f/9//3//f/9//3//f/9//3//f/9//3//f/9//3//f/9//3//f/9//3//f/9//3//f/9//3//f/9//3//f/9//3//f/9//3//f/9//3//f/9//3//f/9//3//f/9//3//f/9//3//f/9//3//f/9//3//f/9//3//f/9//3//f/9//3//f/9//3//f/9//3//f/9//3//f/9//n/ee/9//n//f/9//3/ff99/yRzyQb93/3+/d/9/33v/f1VORQxUSt9733//f/9//3//f/9//3//f/9//3//f/9//3//f/9//3//f/9//n/+f/9//3//f/9/vne2VnNOvXf/f/9/v3v/f4kUmVbfe/9//3/ZWskcIwRECGUMqBhVTv9//3/ff/9//3//f/9//3//f/9//3//f/9//3//f/9//3//f/9//3//f/9//3//f/9//3//f/9//3//f/9//3//f/9//3//f/9//3//f/9//n//f/9//3//f/9//3//f/9/33v/f/9//3//f/9//3//f/9//3/ee997/3//f/9//3//f/9//3//f/9//3//f/9//3//f/9//3//f/9//3//f/9//3//f/9//3//f/9//3//f/9//3//f/9//3//f/9//3//f/9//3//f/9//3//f/9//3//f/9//3//f/9//3//f/9//3//f/9//3//f/9//3//f/9//3//f/9//3//f/9//3//f/9//3//f/9//3//f/9//3//f/9//3//f/9//3//f/9//3//f/9//3//f/9//3//f/9//3//f/9//3//f/9//3//f/9//3//f/9//3//f/9//3//f/9//3//f/9/n3dWTrA1+mL/f/9//3//f/9/33v/f/leyBjaXv9//3//f/9//3//f/9//3//f/9//3//f/9//3//f/9//3//f/9//n//f/9//3//f99/W2+9d/9/3nvff/9/338FBB5n/39/c5A1JARNLRtj33vffxRCDCX/f/9//3//f/9//3//f/9//3//f/9//3//f/9//3//f/9//3//f/9//3//f/9//3//f/9//3//f/9//3//f/9//3//f/9//3//f/9//3//f/9//3//f/9//3//f/9//3//f/9//3//f/9//3/+f/9//3//f/9//3//f/9//3//f/9//3//f/9//3//f/9//3//f/9//3//f/9//3//f/9//3//f/9//3//f/9//3//f/9//3//f/9//3//f/9//3//f/9//3//f/9//3//f/9//3//f/9//3//f/9//3//f/9//3//f/9//3//f/9//3//f/9//3//f/9//3//f/9//3//f/9//3//f/9//3//f/9//3//f/9//3//f/9//3//f/9//3//f/9//3//f/9//3//f/9//3//f/9//3//f/9//3//f/9//3//f/9//3//f/9//3//f/9/vXfee/9/vnf/f7habi36Xv9//3/ff/9//3//f757/3//f44xLCm/e99//3//f/9//3//f/9//3//f/9//3//f/9//3//f/9//3/+f/9//3//f/9/33u/e/9//3//f957/3//f5hWDyn/f39zkDGIFBNGv3f/f/9//39eb8kYdlLff/9//3//f/9//3//f/9//3//f/9//3//f/9//3//f/9//3//f/9//3//f/9//3//f/9//3//f/9//3//f/9//3//f/9//3//f/5//3//f/9//3//f/9//3/fe/9//3//f/9//3//f/9//3//f/9//3/fe/9//3//f/9//3//f/9//3//f/9//3//f/9//3//f/9//3//f/9//3//f/9//3//f/9//3//f/9//3//f/9//3//f/9//3//f/9//3//f/9//3//f/9//3//f/9//3//f/9//3//f/9//3//f/9//3//f/9//3//f/9//3//f/9//3//f/9//3//f/9//3//f/9//3//f/9//3//f/9//3//f/9//3//f/9//3//f/9//3//f/9//3//f/9//3//f/9//3//f/9//3//f/9//3//f/9//3//f/9//3//f/9//nv/f/9//3//f/9/33uvOfE9/3//f/9//3//f957/3//f/9/vnf/fwolllLfe/9/33v/f/9//3//f/9//3//f/9//3//f/9//3//f/9//n//f/9/33//f99733v/f/9/vXf/f/9//3/LHF9vH2epGAohuFr/f/9/33v/f/9//38TQskYXW//f753/3/+e/9//3//f/9//3//f/9//3//f/9//3//f/9//3//f/9//3//f/9//3//f/9//3//f/9//3//f/9//3//f/9//3//f/9//3//f/9//3//f/9//3//f/9/33v/f/9//3//f/9//3//f/9/33v/f/9//3//f/9//3//f/9//3//f/9//3//f/9//3//f/9//3//f/9//3//f/9//3//f/9//3//f/9//3//f/9//3//f/9//3//f/9//3//f/9//3//f/9//3//f/9//3//f/9//3//f/9//3//f/9//3//f/9//3//f/9//3//f/9//3//f/9//3//f/9//3//f/9//3//f/9//3//f/9//3//f/9//3//f/9//3//f/9//3//f/9//3//f/9//3//f/9//3//f/9//3//f/9//3//f/9//3//f/9//3//f/9//3//f/9//3//f3VOCiE7Z/9/33v/f/9//3//f957/3//f/9//38ZYwkhnXP/f/9//3//f/9//3//f/9//3//f/9//3//f/9//3//f95//3//f75733v/f957/3//f7x3/3//f/tiihQfZzAtTi1cb/9//3/fe997vnf/f/9/nnNFCDNG/3//f/9//3//f/9//3//f/9//3//f/9//3//f/9//3//f/9//3//f/9//3//f/9//3//f/9//3//f/9//3//f/9//3//f/9//3//f/9//3/fe/9//3//f99733//f/9//3//f99733v/f99/33//f/9//3//f/9//3//f/9//3//f/9//3//f/9//3//f/9//3//f/9//3//f/9//3//f/9//3//f/9//3//f/9//3//f/9//3//f/9//3//f/9//3//f/9//3//f/9//3//f/9//3//f/9//3//f/9//3//f/9//3//f/9//3//f/9//3//f/9//3//f/9//3//f/9//3//f/9//3//f/9//3//f/9//3//f/9//3//f/9//3//f/9//3//f/9//3//f/9//3//f/9//3//f/9//3//f/9//3//f/9//3//f/9//3//f/9//3//f99/33srJfA9/3//f997/3//f/9//3//f/9//3//f997/38yRhJC33v/f/9//3//f/9//3//f/9//3//f/9//3//f/9//3//f/9/33udc997/3//f/9//3//f/9//381SrQ590FzNX9zv3f/f/9//3//f/9//3//f/9/sDXqIP9//3//f/9//3//f/9//3//f/9//3//f/9//3//f/9//3//f/9//3//f/9//3//f/9//3//f/9//3//f/9//3//f/9//3//f/9//3//f/9//3//f/9//3//f/9//3//f/9/33//f/9//3//f/9/33v/f/9//3//f/9//3//f/9//3//f/9//3//f/9//3//f/9//3//f/9//3//f/9//3//f/9//3//f/9//3//f/9//3//f/9//3//f/9//3//f/9//3//f/9//3//f/9//3//f/9//3//f/9//3//f/9//3//f/9//3//f/9//3//f/9//3//f/9//3//f/9//3//f/9//3//f/9//3//f/9//3//f/9//3//f/9//3//f/9//3//f/9//3//f/9//3//f/9//3//f/9//3//f/9//3//f/9//3//f/9//3//f957/3//f/9//3//fxtnsDkaZ/9/33v/f/9//3//f/9//3//f997/3//f/9/33uvNbZW/3//f997/3//f997/3//f/9//3//f/9//3//f/9//3+ed3xvvnffe/9//3//f/5//3//f15vcDH2QbY9X2//f/9//3//f3tv/nv/f/9/33//fxtnLCk7Z/9//3//f/9//3//f/9//3//f/9//3//f/9//3//f/9//3//f/9//3//f/9//3//f/9//3//f/9//3//f/9//3//f/9//3//f/9//3//f997vnd8b1xvVE4SQkwtbS0KJY4x0Dl0Tjpn/3//f753/3//f957/3//f/9//3//f/9//3//f/9//3//f/9//3//f/9//3//f/9//3//f/9//3//f/9//3//f/9//3//f/9//3//f/9//3//f/9//3//f/9//3//f/9//3//f/9//3//f/9//3//f/9//3//f/9//3//f/9//3//f/9//3//f/9//3//f/9//3//f/9//3//f/9//3//f/9//3//f/9//3//f/9//3//f/9//3//f/9//3//f/9//3//f/9//3//f/9//3//f/9//3//f/9//3//f/9//3//f/9//3//f/9//3/ff/9/33uwNY8133+/e/9//3//f/9//3/fe/9//3//f797/3//f/9/+WKPNX1v/3/fe/9//3/fe/9//3//f/9//3//f/9//3//f997Gmdba/9//3//f/9//n//f/9//38TQg0lDyWcWv9//3//f/9//n//f/9//3//f/9//3//fxNGt1bfe/9//3//f/9//3//f/9//3//f/9//3//f/9//3//f/9//3//f/9//3//f/9//3//f/9//3//f/9//3//f/9//3//f/9//3/fe51zOWfXWlNKEULQOVRKEkYSQrZWt1aWUtA9bTErKXxv/3//f/9//3/ee/9//3//f/9//3//f/9//3//f/9//3//f/9//3//f/9//3//f/9//3//f/9//3//f/9//3//f/9//3//f/9//3//f/9//3//f/9//3//f/9//3//f/9//3//f/9//3//f/9//3//f/9//3//f/9//3//f/9//3//f/9//3//f/9//3//f/9//3//f/9//3//f/9//3//f/9//3//f/9//3//f/9//3//f/9//3//f/9//3//f/9//3//f/9//3//f/9//3//f/9//3//f/9//3//f/9//3//f/9//n//f/9//3//f35zAwAbY/9//3/ff99733//f/9//3//f/9//3//f793/3//f793TS0zRv9//3//f/9/33v/f/9//3//f/9/33v/f/9//3+WVjtnv3v/f/9//3//f/9//3//f35zcDEVRhZGn3f/f/9//3//f/9//n//f/9//3/fe/9//3+WUo41/3/fe/9//3/de/9//3//f997/3//f997/3//f/9//3//f/9//3++d/9//3//f/9//3//f/9/vnf/f/9//3//f713Wmu1VnROMkoRQpVSOmfff/9//3//f/9/33//f99733//f55zEkLpIL93/3//f/9//3//f/9//3//f/9//3//f/9//3//f/9//3//f/9//3//f/9//3//f/9//3//f/9//3//f/9//3//f/9//3//f/9//3//f/9//3//f/9//3//f/9//3//f/9//3//f/9//3//f/9//3//f/9//3//f/9//3//f/9//3//f/9//3//f/9//3//f/9//3//f/9//3//f/9//3//f/9//3//f/9//3//f/9//3//f/9//3//f/9//3//f/9//3//f/9//3//f/9//3//f/9//3//f/9//3//f/9//3//f/9/vXf/f/9/v3cURm8tn3f/f/9//3//f/9/PGuWUjRKjzWvNVRKPGf/f/9/33//fxtjyRxda997/3//f/9//3//f/9//3//f/9/nXP/f7da+mJcb/9//3//f/5//3//f/9//38cZ8ocTy3bXv9//3//f/9//3//f/9//n//f/9//3//f/9/2F4KJb53/3//f/9//3//f997/3/ff/9//3//f/9/33t9c/9/33v/f/9//3//f95733v/f/9//3+/e/9/nnOed757lVLWWtZalFK+d75333v/f/9//3//f/9//3//f/9//3//f/9//3//fzxrKyX/f/9//3//f/9//3//f/9//3//f/9//3//f/9//3//f/9//3//f/9//3//f/9//3//f/9//3//f/9//3//f/9//3//f/9//3//f/9//3//f/9//3//f/9//3//f/9//3//f/9//3//f/9//3//f/9//3//f/9//3//f/9//3//f/9//3//f/9//3//f/9//3//f/9//3//f/9//3//f/9//3//f/9//3//f/9//3//f/9//3//f/9//3//f/9//3//f/9//3//f/9//3//f/9//3//f/9//3//f/9//3//f/5//3//f/9/33vfe/9/Ty2yOf9/v3t+c7laEkIsJagU6RzROY8xLCWPMbA5yBgLIbhW/3//fxRC0j3/f79733v/f99//3//f/9//3//f/9/+F7xQZ1z33v/f/9//3//f/9//3//f5936yCIFFZO/3//f99//3//f/9//3/+f/9//n//f/9//3/fe55z6Bx9c/9//3//f/9//3//f/9/33vff/9/PGsTQskcLCVdb/9/33vff/9/33v/f/9/33//f797v3v5XhJCdVLff31z/3//f/9//3//f/9//3//f/9/33v/f/9//3//f99//3//f55z/3/YWuoc/3//f/9//3//f/9//3//f/9//3//f/9//3//f/9//3//f/9//3//f/9//3//f/9//3//f/9//3//f/9//3//f/9//3//f/9//3//f/9//3//f/9//3//f/9//3//f/9//3//f/9//3//f/9//3//f/9//3//f/9//3//f/9//3//f/9//3//f/9//3//f/9//3//f/9//3//f/9//3//f/9//3//f/9//3//f/9//3//f/9//3//f/9//3//f/9//3//f/9//3//f/9//3//f/9//3//f/9//3//f/9//3//f/9//3//f/9//3+fc5E1Hmfff3ZOsDULJY81+l6/d99/33+fd/9//3+fcztnM0ZNKQslXm+fc/NBn3P/f/9//3//f/9//3//f99//3+ecxJC2Fr/f/9//3//f/9//3//f/9//3+/dwQALim/e99//3//f/9//3//f/9//3/+f/9//3//f/9//3//f/A9O2f/f/9//3//f/9//3//f/9//3/aXqkYDCUtKckYsDWfc/9//3//f997v3tbaztrG2PZWjRGRQhmEOogEkbfe997/3//f/9//3//f/9//3//f/9//3//f/9//3//f/9//3/fe99/Ti0sJd97/3//f/9//3//f/9//3//f/9//3//f/9//3//f/9//3//f/9//3//f/9//3//f/9//3//f/9//3//f/9//3//f/9//3//f/9//3//f/9//3//f/9//3//f/9//3//f/9//3//f/9//3//f/9//3//f/9//3//f/9//3//f/9//3//f/9//3//f/9//3//f/9//3//f/9//3//f/9//3//f/9//3//f/9//3//f/9//3//f/9//3//f/9//3//f/9//3//f/9//3//f/9//3//f/9//3//f/9//3//f/9//3//f/5//3/fe/9/PWvcXrta9EFOLXVOO2e/e/9//3//f/9//3+/e/9//3/fe/9/fW/RPfRBV04VRjVG/3//f793/3//f/9//3/fe797rzn4Xv9//3//f/9//3/+f/9//3//f99/214FBPNB33/fe/9//3//f/9//3//f/5//3/+f/9//3//f/9//38ZY9da33v/f/9//3//f797/3//f3dOyxyqGBxn/38cZwwl+l7/f997llLXWthellLfe593l1IMJfNB+2IbYxJCt1r/f/9//3//f/9//3//f/9//3//f/9//3//f/9//3//f/9//3/ZXqgUuFa/e/9//3//f/9//3//f/9//3//f/9//3//f/9//3//f/9//3//f/9//3//f/9//3//f/9//3//f/9//3//f/9//3//f/9//3//f/9//3//f/9//3//f/9//3//f/9//3//f/9//3//f/9//3//f/9//3//f/9//3//f/9//3//f/9//3//f/9//3//f/9//3//f/9//3//f/9//3//f/9//3//f/9//3//f/9//3//f/9//3//f/9//3//f/9//3//f/9//3//f/9//3//f/9//3//f/9//3//f/9//3//f/9//3//f/9//3//f/teFUYOJdM9G2ffe/9//3//f/9//3/fe/9//3//f997/3//f99733/bXhVGkDGxOZ9z/3//f/9//3//f99733vwPRpj33v/f/9//3//f/9//3//f/9//3+fd4kU7CAdZ/9//3//f713/3//f/9//3//f/9//3//f/9//3//f/9/33tTSt97/3/ee/9/33v/f/9/mFYMIZE133//f/9/n3NOLS0pVk64Vp5zfG//f/9//39WSrE5sTm/e/9//3/ROUQI/3/fe757/3//f/9//3//f/5//3//f/9//3//f/9//3//f99/0DksJd97/3//f/9//3//f/9//3//f/9//3//f/9//3//f/9//3//f/9//3//f/9//3//f/9//3//f/9//3//f/9//3//f/9//3//f/9//3//f/9//3//f/9//3//f/9//3//f/9//3//f/9//3//f/9//3//f/9//3//f/9//3//f/9//3//f/9//3//f/9//3//f/9//3//f/9//3//f/9//3//f/9//3//f/9//3//f/9//3//f/9//3//f/9//3//f/9//3//f/9//3//f/9//3//f/9//3//f/9//3//f/9//3/+f/9//3/ee/9/n3eqGIkU9kG/e/9//3//f997/3//f/9//3//f793/3//f/9//3//f/9//3/fe9Q90jnyQf9//3//f/9/vnf/f/A92Fr/f/9/v3f/f/9//3//f/9//3//f99/FUYFABVG/3/ff/9/3Hv+f/9//3//f/9//3//f/5//3//f/9/33v/f753EULfe/9//3//f/9//3/6Xk4tDSX9Ytxe9UGSNdte9EFoEDVK/3//f997/3//fxNCDCVWSv9/33/ff9972VoCAJ53/3/ff997/3//f/9//3//f/9//3//f/9//3//f/9//3/5XkwpVU7/f797/3//f/9//3//f/9//3//f/9//3//f/9//3//f/9//3//f/9//3//f/9//3//f/9//3//f/9//3//f/9//3//f/9//3//f/9//3//f/9//3//f/9//3//f/9//3//f/9//3//f/9//3//f/9//3//f/9//3//f/9//3//f/9//3//f/9//3//f/9//3//f/9//3//f/9//3//f/9//3//f/9//3//f/9//3//f/9//3//f/9//3//f/9//3//f/9//3//f/9//3//f/9//3//f/9//3//f/9//3//f/9//3//f997/3/ff7E5cDGZVt9//3//f/9//3//f/9//3//f/9//3//f/9//3//f/9//3/ff99//3+fd4kUyhz/f797/3//f/9/MUZTSv9//3+/d/9//3//f/9//n//f/9/33+/e5E17SR4Uv9/33//f/5//n//f/9//3//f/9//3//f/9//3//f/9//3+ec9E9/3/fe/9//3//f9peRgiIFNM99EEcY15vf3P/f797yhxWSr97/3//f/9/HGOpGPNBv3ffe/9//3/ff/9/yhzyPf9//3//f/9//3//f/9//3//f/9//3//f/9/33v/f/9/M0orJf9//3/fe/9//3//f/9//3//f/9//3//f/9//3//f/9//3//f/9//3//f/9//3//f/9//3//f/9//3//f/9//3//f/9//3//f/9//3//f/9//3//f/9//3//f/9//3//f/9//3//f/9//3//f/9//3//f/9//3//f/9//3//f/9//3//f/9//3//f/9//3//f/9//3//f/9//3//f/9//3//f/9//3//f/9//3//f/9//3//f/9//3//f/9//3//f/9//3//f/9//3//f/9//3//f/9//3//f/9/3nv/f/9//n//f/9//3+/e99/kDE2SnhSXm//f797/3//f/9//3//f/9//3//f/9//3//f/9//3//f/9//3//f997/3/7XiYIN0rff/9//3+OMfhe/3/ee99//3//f/9//3+7d/1//n//f/9/NkonCJI1/3//f957/3//f/9//3//f/9//3//f/9//3//f99//3+/d/9/3381Rt97PWtWSpE1Ty0NJYkUFUb/f/9//3//f/9//3/ffzRGRgz/f/9//3+/e7I5Ty1+c/9//n//f713/3/ff+wg2l7/f/9//3//f/9//3//f/9//n//f997/3/ff/9/338bZ4cUEkL/f/9//3//f/9//3//f/9//3//f/9//3//f/9//3//f/9//3//f/9//3//f/9//3//f/9//3//f/9//3//f/9//3//f/9//3//f/9//3//f/9//3//f/9//3//f/9//3//f/9//3//f/9//3//f/9//3//f/9//3//f/9//3//f/9//3//f/9//3//f/9//3//f/9//3//f/9//3//f/9//3//f/9//3//f/9//3//f/9//3//f/9//3//f/9//3//f/9//3//f/9//3//f/9//3//f/9//3//f/9//3/+f/9//3//f99//39WSjZKPmtWTt97/3//f/9//3//f/9//3//f/9//3//f/9//3//f/9//3//f/9//3//f/9//3+zOSgIX2+/e9I9VErfe/9//3//f/9/33u/d/9//3/9f/5//3//f4oUrBgeZ/9/33//f/9//3//f/9/3nv/f/9//3//f/9//3//f99//38dZzVKJQQtKXAxulp/cxZGkTW6Wv9/33u/e/9//3//f/9//387Z+sg2Vrfe593/GKqGLlW33v/f/5//n/+f/9//394Uk4p/3//f/9//3//f/9//3/+f/9//3//f/9/33v/f793kDWxOd9//3//f/9//3//f/9//3//f/9//3//f/9//3//f/9//3//f/9//3//f/9//3//f/9//3//f/9//3//f/9//3//f/9//3//f/9//3//f/9//3//f/9//3//f/9//3//f/9//3//f/9//3//f/9//3//f/9//3//f/9//3//f/9//3//f/9//3//f/9//3//f/9//3//f/9//3//f/9//3//f/9//3//f/9//3//f/9//3//f/9//3//f/9//3//f/9//3//f/9//3//f/9//3//f/9//3//f/9//3//f/9/3nv/f/9/33v/f7hWyhzbXv9/sjkcY/9/33/fe/9//3//f/9//3//f/9//3//f/9//3//f/9//3//f/9//3/ff99/v3vNIBdK/WLzQZ9z/3//f957/3//f/9//3//f917/n/+f/9/f29IDA4l/3+/e/9//3//f/9//3//f/9//3//f99//3+edztr8kFNLWYQTSmXUtI9/3//f99/f3OJFDZKv3v/f/9//3//f/9//3//f/9//39OLdI9/3/ff7I5qxjff/9//n/9f/1//3+/e/9/n3NnEL97/3//f/9//3//f/9//3//f/9/33v/f/9//3+YViwl+mL/f/9//3//f/9//3//f/9//3//f/9//3//f/9//3//f/9//3//f/9//3//f/9//3//f/9//3//f/9//3//f/9//3//f/9//3//f/9//3//f/9//3//f/9//3//f/9//3//f/9//3//f/9//3//f/9//3//f/9//3//f/9//3//f/9//3//f/9//3//f/9//3//f/9//3//f/9//3//f/9//3//f/9//3//f/9//3//f/9//3//f/9//3//f/9//3//f/9//3//f/9//3//f/9//3//f/9//3//f/9//3//f/9//3/ff/9/33uwNW8xn3f/f7I50Tnff1RK3nv+f/9//3//f/9//3//f/9//3//f/9//3//f/9//3/+f/9//3+/d/9/LimKFPVB33//f/9//3/de/9//3//f/9/33/+f/9//3/fezVKJwj1Qb97/3//f/9/33v/f997/3//f/9/O2syRkwpTC1sLXROW2tba/9/v3tNKd97v3ffe6oYaBCfd/9/33v/f/9//3//f/9//3//f99/0j3SPf9/PGcmCLM5/3//f/9//X/+f/9//3//f99/qBSec/9//3//f/9//3//f/9//3//f/9//3/ff35v6hyxOf9/v3v/f/9//3//f/9//3//f/9//3//f/9//3//f/9//3//f/9//3//f/9//3//f/9//3//f/9//3//f/9//3//f/9//3//f/9//3//f/9//3//f/9//3//f/9//3//f/9//3//f/9//3//f/9//3//f/9//3//f/9//3//f/9//3//f/9//3//f/9//3//f/9//3//f/9//3//f/9//3//f/9//3//f/9//3//f/9//3//f/9//3//f/9//3//f/9//3//f/9//3//f/9//3//f/9//3//f/9//3//f/9/3nv/f99733v/f7hWLCk8Z/9//3+YVrla33szRr53/3//f/9//3//f/9//3//f/9//3//f/9//3//f/9//3//f797/3+fd5E1yxxXTn9z33++e/9//3//f95//3/ff/9//3//f997v3vLHGkQv3vff/9/33//f/9/nnPZWhRGDCWIFCwl8kH4Xp1z/3//f/9//3//fxpjjzW/e/9/E0IlBNpe/3+fd/9/33vfe/9//3/ee/9/33vff3ZSNUr/fxNCiRQ+a99//3//f/5//n//f/9//3+/e4cUXG//f/9//3//f/9//3//f/9//3//f997/3/6XpA1fnP/f/9//3//f/9//3//f/9//3//f/9//3//f/9//3//f/9//3//f/9//3//f/9//3//f/9//3//f/9//3//f/9//3//f/9//3//f/9//3//f/9//3//f/9//3//f/9//3//f/9//3//f/9//3//f/9//3//f/9//3//f/9//3//f/9//3//f/9//3//f/9//3//f/9//3//f/9//3//f/9//3//f/9//3//f/9//3//f/9//3//f/9//3//f/9//3//f/9//3//f/9//3//f/9//3//f/9//3//f/9//3//f/9//3//f/9/339MKU0t/3//f99/+l48Z7la+V7/f/9//3//f/9//3//f/9//3//f/9//3//f/9//3//f/9/vXf/f99/d1L8YvRB/GIUQr93/3//f/9//3/ee/9//3//f/9/33//fxxnaBCSNZ93n3f/f9hallZsLacULCUURhRC2l6/d/9/vnv/f/9//3//f/9/33v5Xkwpv3v6XkYMdlL/f99/33//f/9//3//f/9//3//f/9//39eb1ZO33/rHHdO33//f/9//3/+f/9//3//f/9//38jCDpn/3//f/9//3//f/9//3//f/9//3//f35vZgzROb9333v/f/9//3//f/9//3//f/9//3//f/9//3//f/9//3//f/9//3//f/9//3//f/9//3//f/9//3//f/9//3//f/9//3//f/9//3//f/9//3//f/9//3//f/9//3//f/9//3//f/9//3//f/9//3//f/9//3//f/9//3//f/9//3//f/9//3//f/9//3//f/9//3//f/9//3//f/9//3//f/9//3//f/9//3//f/9//3//f/9//3//f/9//3//f/9//3//f/9//3//f/9//3//f/9//3//f/9//3//f/5//3//f99//3//f9haLCl2Uv9//3+/d7habi2oFPle/3//f/9//3//f/9//3//f/9//3//f/9//3//f/9//3/ee753/392UtM9f3NPLfxi80EcZ/9/33vff/9/33v/f/9/33v/f/9//3/0QQYEkzXcXk8tZgwCAAkhM0Z1Tl1v/3/ff99//3//f/9//3//f/5//3+cc/9/XGuQNf9/bzEDBP9/v3v/f/9/nXP/f/9//n//f/9//3//f/9/33u5VjZKZxAcZ59333//f/9//3/+f/9//3//f/9/TCkyRv9//3//f/9//3//f/9//3//f997/3+XVqgYPGv/f/9//3//f/9//3//f/9//3//f/9//3//f/9//3//f/9//3//f/9//3//f/9//3//f/9//3//f/9//3//f/9//3//f/9//3//f/9//3//f/9//3//f/9//3//f/9//3//f/9//3//f/9//3//f/9//3//f/9//3//f/9//3//f/9//3//f/9//3//f/9//3//f/9//3//f/9//3//f/9//3//f/9//3//f/9//3//f/9//3//f/9//3//f/9//3//f/9//3//f/9//3//f/9//3//f/9//3//f/9//3//f/5//3/fe/9/v3fyPRNC/3//f/9//3//f4YQyRx9b/9//3//f/9//3//f/9//3//f/9//3//f/9//3//f/9//3//f3ZSTSn/f/9/cTHbXvxiFUbfe/9//3//f/9/33v/f/9/33/8YtxeihRIDO0gTy3rHFRKnnN9b/9//3//f/9//3//f/9//3//f/9/3Xv/f/57/3//f9pesTVfb8sYEkLfe/9//3/ff/9//3/+f/9//n//f/9//3/fe/9/HWeyOZE1n3fff/9//3//f/9//3//f/9/vnf/fxljbS3/f/9//3//f/9//3//f/9//3//fzxnyRiPMd97/3//f/9//3//f/9//3//f/9//3//f/9//3//f/9//3//f/9//3//f/9//3//f/9//3//f/9//3//f/9//3//f/9//3//f/9//3//f/9//3//f/9//3//f/9//3//f/9//3//f/9//3//f/9//3//f/9//3//f/9//3//f/9//3//f/9//3//f/9//3//f/9//3//f/9//3//f/9//3//f/9//3//f/9//3//f/9//3//f/9//3//f/9//3//f/9//3//f/9//3//f/9//3//f/9//3//f/9//3//f/9//n//f/9//3//f/peLCX6Yv9/33v/f/9/v3caYxtj33v/f/9//3//f/9//3//f/9//3//f/9//3//f/9//3//f99/d1ItKX9z33//f3ExWE6fd3ExPmu/e797/3+ed7932FqPMcoYJwirGCgIqxhfb99//3//f/9//3//f/9//3//f/9//3//f/9//3/+f/5//n//f/9//3+ZVhZGtTlxMX5z3nv/f/9//3//f/9//3/+f/5//n//f/9//3//f3dOaBAuKd97/3//f997/3//f/9//3//f/9//3//f681/3//f99//3//f/9//3//f/9/338URqgUG2Pfe/9/33v/f/9//3//f/9//3//f/9//3//f/9//3//f/9//3//f/9//3//f/9//3//f/9//3//f/9//3//f/9//3//f/9//3//f/9//3//f/9//3//f/9//3//f/9//3//f/9//3//f/9//3//f/9//3//f/9//3//f/9//3//f/9//3//f/9//3//f/9//3//f/9//3//f/9//3//f/9//3//f/9//3//f/9//3//f/9//3//f/9//3//f/9//3//f/9//3//f/9//3//f/9//3//f/9//3//f/9//3//f/5//3//f/9//38URm4tn3P/f/9//3//f/9/v3fff/9//3//f/9//3//f/9//3//f/9//3//f/9//3//f/9//393Uuscf3P/f/9//3+8XpI133+bVj9rHmuZVvNB6RxlEIYQyRg2Sj9rOUprFJI133//f/9//3//f/9//3//f/9//3//f/9//3//f/5//n/+f/9//3//f/9/V05yMVIxWE7fe/9//3//f/9//3//f/9//3/+f/9//3//f/9//3/TPYkUFEb/f/9//3//f/9//3//f/9//3//f/9//3+PNd97/3//f/9/3nv/f/9//3//f59zbzHzQb93/3//f/9//3//f/9//3//f/9//3//f/9//3//f/9//3//f/9//3//f/9//3//f/9//3//f/9//3//f/9//3//f/9//3//f/9//3//f/9//3//f/9//3//f/9//3//f/9//3//f/9//3//f/9//3//f/9//3//f/9//3//f/9//3//f/9//3//f/9//3//f/9//3//f/9//3//f/9//3//f/9//3//f/9//3//f/9//3//f/9//3//f/9//3//f/9//3//f/9//3//f/9//3//f/9//3//f/9//3//f/9//3/+f/9/33v/f797bzHROf9//3//f/9//3//f/9//3//f/9//3//f/9//3//f/9//3//f/9//3+/d997/3+ec7haTy09a/9/f3P/f99//WIOJZxaGEprFAYEaBAMJdI9t1adc/9/339fb64caxC7Wr97/3//f/9//3//f/9//3//f/9//3/+f/5//n/+f/5//3//f/9//3//f7M5DyUxKV9v/3//f/9//3//f/9//3//f/5//3/+f/9//3//f793DSVoEBxn/3//f/9//3//f/9//3//f/9//3//f99/TS2fd/9//3//f/9//3//f997/39VSqkY2l7/f/9//3//f/9//3//f/9//3//f/9//3//f/9//3//f/9//3//f/9//3//f/9//3//f/9//3//f/9//3//f/9//3//f/9//3//f/9//3//f/9//3//f/9//3//f/9//3//f/9//3//f/9//3//f/9//3//f/9//3//f/9//3//f/9//3//f/9//3//f/9//3//f/9//3//f/9//3//f/9//3//f/9//3//f/9//3//f/9//3//f/9//3//f/9//3//f/9//3//f/9//3//f/9//3//f/9//3//f/9//3//f/9//3//f/9//39eby0puVr/f/9//3//f/5//3//f/9/33v/f/9//3//f/9//3//f/9//3//f/9//3//f797uVrSOb97/3+/e99/PWtWTnhSBgSsGNZBtDn1Qb97/3//f797/3/ff593elLPHBAlv3v/f/9//3//f/9//3//f/9//3//f/9//3/+f/9//n//f/9//3//f997338vKe4g90Xff/9//3//f/9//3//f/9//3//f/9//3//f/9//39fb0gMiRS/e/9/3nv/f/9//3//f/9//3//f/9//3//f24tf3P/f997/3//f/9/33/ff797Ti3rIJ93/3//f99//3//f/9//3//f/9//3//f/9//3//f/9//3//f/9//3//f/9//3//f/9//3//f/9//3//f/9//3//f/9//3//f/9//3//f/9//3//f/9//3//f/9//3//f/9//3//f/9//3//f/9//3//f/9//3//f/9//3//f/9//3//f/9//3//f/9//3//f/9//3//f/9//3//f/9//3//f/9//3//f/9//3//f/9//3//f/9//3//f/9//3//f/9//3//f/9//3//f/9//3//f/9//3//f/9//3//f/9//3//f/5//n//f/9/9EEuKZ9z33//f/9//n//f/9//3//f/9//3//f/9//3//f/9//3//f/9//3/ff/9/v3uZVndSf289azZK0j1NKQME0T13UgQAvFqfd/5i1UGfd/9//3//f/9//3/ff/dBESXWPZ93/3//f/5//n//f/9//3//f/9//n//f/5//3/+f/9//3//f/9//3+/d793iBAuJR1n/3//f/9//3//f/9//3//f/9//n//f/9//3//f/9/mlYHBOwc/3//f/9//n/+f/9//3//f/9//n//f/9//39OKV5r/3+9d/9//3/ee/9//3/7YgwleFL/f/9/33v/f/9//3//f/9//3//f/9//3//f/9//3//f/9//3//f/9//3//f/9//3//f/9//3//f/9//3//f/9//3//f/9//3//f/9//3//f/9//3//f/9//3//f/9//3//f/9//3//f/9//3//f/9//3//f/9//3//f/9//3//f/9//3//f/9//3//f/9//3//f/9//3//f/9//3//f/9//3//f/9//3//f/9//3//f/9//3//f/9//3//f/9//3//f/9//3//f/9//3//f/9//3//f/9//3//f/9//3//f/9//3//f/5//3+/d8oYkTX/f/9//3//f/9//n//f/9//3//f/9//n//f/9//3//f/9//3//f/9/33v8YhVG7SDMHHExyxwMJW4xNEpca31z338UQl9v/3+/exZG/GL/f/9//3/ee/9/PmtsFEwQ90Hff/9//n/9f/9//3//f/9//3/+f/9//3//f/9//3//f/9//3//f/9//38aYyQEkDXff/9//3/+f/9//3//f/9//3//f/9//3//f/9//3/ff/ZBSAyyOf9//3/+f/5//n//f/9//3//f/9//3//f997LikdZ/9/3nv/f/9/33//f31vLCVOLZ9z/3//f/9//3//f/5//3//f/9//3//f/9//3//f/9//3//f/9//3//f/9//3//f/9//3//f/9//3//f/9//3//f/9//3//f/9//3//f/9//3//f/9//3//f/9//3//f/9//3//f/9//3//f/9//3//f/9//3//f/9//3//f/9//3//f/9//3//f/9//3//f/9//3//f/9//3//f/9//3//f/9//3//f/9//3//f/9//3//f/9//3//f/9//3//f/9//3//f/9//3//f/9//3//f/9//3//f/9//3//f/9//3//f/9//n//f/9/Xm9HCLpW/3//f/9//3/+f/5//3//f99//3//f/9//3//f/9//3+ec11vuFaYVk8tJwiJFHEx9kF5Uj5r/3/ff/9//3+/e/9/CyWZVt9/n3dYTtI5fXP/f/9//3/fe/VBlTmWOZxWn3P/f/1//X/9f/9//3//f/5//n//f/9//3//f/9//3//f/9/33//f/9/8T0CBJZS33//f/9//3//f/9//3//f/9//3//f/5//3//f/9/v3tQLcwcFkb/f/9//n/9f/5//3//f/9//3//f/9//n/few4lX2/fe/9//3//f/9//391TocQ9EHff797/3//f/9//n/+f/9//3//f/9//3//f/9//3//f/9//3//f/9//3//f/9//3//f/9//3//f/9//3//f/9//3//f/9//3//f/9//3//f/9//3//f/9//3//f/9//3//f/9//3//f/9//3//f/9//3//f/9//3//f/9//3//f/9//3//f/9//3//f/9//3//f/9//3//f/9//3//f/9//3//f/9//3//f/9//3//f/9//3//f/9//3//f/9//3//f/9//3//f/9//3//f/9//3//f/9//3//f/9//3//f/9//3//f/9//3//fzxniRS/d99/33v/f/9//3/9f/9//3//f99//3//f/9//3+/e/piNEZvMdM9kTUvKdM5X2vff99//3//f99//3//f99//3/ffxNGFUb/f/9/n3exNRtn/3/ff/9/339QLbU9lTXdXv9/33/+f/1//n/+f/9//3//f/5//3//f/9//3//f/9//3//f/9//3//f+ogZgx9b997/3//f/9//3//f/9//3//f/9//3/+e/9//3//f5937iAPJXhSv3f/f/5//n/+f/9//3//f/9//3//f/9/v3dPLZ93/3//f/9/33//f35zNUqwNT1r/3//f/9//3//f/9//n//f/9//3//f/9//3//f/9//3//f/9//3//f/9//3//f/9//3//f/9//3//f/9//3//f/9//3//f/9//3//f/9//3//f/9//3//f/9//3//f/9//3//f/9//3//f/9//3//f/9//3//f/9//3//f/9//3//f/9//3//f/9//3//f/9//3//f/9//3//f/9//3//f/9//3//f/9//3//f/9//3//f/9//3//f/9//3//f/9//3//f/9//3//f/9//3//f/9//3//f/9//3//f/9//3//f/9//3/fe/9//3/SPYgUn3ffe/9//3//f/9//3//f/9//3//f/5//X//f/9/n3exNRZGF0Y4ShdGeVJ/c/9//3//f/9//3//f/9//3//f99//3/0QfRB/3+/e99/9EFWSt9/33/ff5lSF0Y3SlAtf3P/f/9//3//f/5//3//f/9//n/+f/5//3//f/9/33v/f/5//3/fe/9/PmcnCO0gn3P/f/5//3//f/9//3//f/9//3//f/9//3//f/9/33vbXpM19kH7Xv9//3//f/5//3//f/9//3/ee/9//3+/d35vyhi/d/5//3//f/9//39XTi4p+l7/f/9//n//f/5//3/ee/9//3//f/9//3//f/9//3//f/9//3//f/9//3//f/9//3/ee/9//3//f/9//3//f/9//3//f/9//3//f/9//3//f/9//3//f/9//3//f/9//3//f/9//3//f/9//3//f/9//3//f/9//3//f/9//3//f/9//3//f/9//3//f/9//3//f/9//3//f/9//3//f/9//3//f/9//3//f/9//3//f/9//3//f/9//3//f/9//3//f/9//3//f/9//3//f/9//3//f/9//3//f/9//3//f/9//3//f/9//3//f99/bi0sKf9//3//f/9//3//f/9//3//f/9//3//f7x33nv/f/9/X296UlpOrRiMFFAtNkpWTrA58D2VUvpiO2d+c79333/ff/9/mVbTPd9//3//f3lS1D2/e/9//3/4RbQ59kHUPZ93/3//f/9//3//f/9//3//f/9//3//f/9//3//f/9//3//f/9//3//f1lObBS0Od9//3/+f/9/3nv/f997/3//f/9//3/ee/9/vnv/f/9/cTHVPfVBd1Lfe/9//3//f/9//3//f/9//3//f/9//3+/dw0ln3f/f9x7/3//f99/UC1QLT5r/3//f/5//n/+f/9//3//f9573nv/f/9//3//f/9//n//f/5//3//f/9//n//f/9//3//f/9//3//f/9//3//f/9//3//f/9//3//f/9//3//f/9//3//f/9//3//f/9//3//f/9//3//f/9//3//f/9//3//f/9//3//f/9//3//f/9//3//f/9//3//f/9//3//f/9//3//f/9//3//f/9//3//f/9//3//f/9//3//f/9//3//f/9//3//f/9//3//f/9//3//f/9//3//f/9//3//f/9//3//f/9//3//f/9//3//f/9//3+ec+kcjzH/f/9//3//f/9//3//f/9//3//f/9/3Xv/f/9//39/c/9/HmeTNRdK3WL9YnhS0j0SQhJCEUJtLUwpyRyGEIcULSk1Sm8xiBS6Wj5r/GJYTi8p216fd75a2D0aShlK90X/f/9/33/ff/9//3//f99/33u/e997/3//f99//3/ff/9//3//f797f3O1OTIpGEa/e/9//3//f/9//3//f/9//3//f/9//3//f/9//3//fw8pdDV7Vvxe/3//f/9/v3ffe/9//3//f/9//3//f99/f3PLHD1n/3//f/9//3+7WkkM1T3/f/9//3//f/9/3Xv/f997/3//f/9//3//f/9//3//f/9//3//f/9//3//f/9//3//f/9//3//f/9//3//f/9//3//f/9//3//f/9//3/ee/9//3//f/9//3//f/9//3//f/9//3//f/9//3//f/9//3//f/9//3//f/9//3//f/9//3//f/9//3//f/9//3//f/9//3//f/9//3//f/9//3//f/9//3//f/9//3//f/9//3//f/9//3//f/9//3//f/9//3//f/9//3//f/9//3//f/9//3//f/9//3//f/9//3//f/9//3//f/9/33uGFNE933v/f/9//3//f/9//n//f/9//3//f/9//3//f/9//39ebwwhmVbff99/33+/e99733v/f/9/33/fe793GmO3VjNGNEbKHGcQcDHsIOwg0z2JFKoYrBhtEI8YdjXQHM8gOU4XRtQ9Nko2SphSulodZ19vf3N/c593v3ufd99/n3f/f99//3//fx9nljnxJHxW/3//f/9//3/fe/9/v3v/f/9//3//f/9/v3v/f797339yMflFH2dYTr9733//f/9//3//f/9/33v/f/9//3//fz9rLyl/c/9//3//f593WU7vILxaf3Pff/9//3//f/9//3//f99//3//f/9//3//f/9//3//f/9//3//f/9//3/fe/9//3//f/9//3//f/9//3//f/9//3//f/9//3//f/9//3//f/9//3//f/9//3//f/9//3//f/9//3//f/9//3//f/9//3//f/9//3//f/9//3//f/9//3//f/9//3//f/9//3//f/9//3//f/9//3//f/9//3//f/9//3//f/9//3//f/9//3//f/9//3//f/9//3//f/9//3//f/9//3//f/9//3//f/9//3//f/9//3//f/9//3//f/9//3//f997pxjwPf9//3//f/9//3/+f/5//n//f/9//3/fe/9//3//f/leTS3SPd9//3//f/9//3//f/9/33vff/9//3//f997v3vfe/9/PGsMJX9vHGccZ7pacDEuKThKjhjyJBMpTBBsFM4cSQyKFIkUaBBoDKoYzBwOJcwcqhjqIG8xLin0QS4p80GwNRRGcTEQKXU1jhS2Odxe2Vr5YthauFraXtpePWs9a35vfnN+b/9/+2K/dz9vUy19Up1WelK/e59z33+/e99//3/fe/9/33+/e/9/338fZ3M1v3u/d/9/33+/e7U51j2fd/9/33//f/9//3//f/9//3/ff99//3//f/9//3//f/9//3/fe99/33v/f/9//3//f/9//3//f/9//3//f/9//3//f/9//3/ff/9//3//f/9//3//f/9//3//f/9//3//f/9//3//f/9//3//f/9//3//f/9//3//f/9//3//f/9//3//f/9//3//f/9//3//f/9//3//f/9//3//f/9//3//f/9//3//f/9//3//f/9//3//f/9//3//f/9//3//f/9//3//f/9//3//f/9//3//f/9//3//f/9//3//f/9//3//f/9//3//f/9//3/fe+kg0Dn/f/9//3//f/9//3/+f/9//3//f/9//3/fe/9/0DkrJbdW33v/f997/3//f99//3//f/9//3//f997/3/ff/9//3//f35zTCn/f99//3//f19veFIfZxAlfVadVpU5H2d/c79333+fcx1n2l6YVplWV070QXAx6yBOLS4psjkMJW8xLSmRNe0gaxB1NQkAjRhqECQEAwRFDCQERgwEBEYMBARmDEUIJAiIFGgQLynOHEsMMykSKQ8l1D0OJcociBSoFOocyRgsJagUiBQuKbM5US2LFBdK80F3TjZG9UFKEBAle1K8WldOmFYaY9haG2c8a99//3+/d59zn3efc793v3v/f/9//3//f/9//3//f/9//3+/e/9//3//f/9//3//f/9//3//f/9//3//f/9//3//f/9//3//f/9//3//f/9//3//f/9//3//f/9//3//f/9//3//f/9//3//f/9//3//f/9//3//f/9//3//f/9//3//f/9//3//f/9//3//f/9//3//f/9//3//f/9//3//f/9//3//f/9//3//f/9//3//f/9//3//f/9//3//f/9//3//f/9//3//f/9//3//f/9//3//f/9//3//f/9/vneNMUwp/3//f99//3//f/5//3//f/9//3/fe55333uONQkhOmf/f/9/33v/f/9/33v/f/9/33vfe/9//3//f/9/33v/f/9/33t9byME33vff/9/v3c+a7I5FkbuIH9zeVINJV5v/3//f/9//3//f997/3//f/9/33u/e797/3/ff/9/v3ffe593v3ufd7U5EinQIJxWHme5WpdW2Fq4Wrladk5WTjVGNUpVShNG0j1XTjdKzRzwJBIpVDHOIBVGkTWyOW8xbjFNLSwp0T1NLcscLikOJcwcBwTNHMsY7CBpEEkMBwQQJQ8laRCpFKgYpxQjCCQIJARGDCYIaRBqEEkMahCLFO4gDyVRLZM1tDm0ORdGWlLdXh9nX29+c553vnffe99//3//f/9/v3f/f/9//3//f/9//3//f/9//3//f/9//3//f/9//3//f/9//3//f/9//3//f/9//3//f/9//3//f/9//3//f/9//3//f/9//3//f/9//3//f/9//3//f/9//3//f/9//3//f/9//3//f/9//3//f/9//3//f/9//3//f/9//3//f/9//3//f/9//3//f/9//3//f/9//3//f/9//3//f/9//3//f/9//3//f/9/EkIKId9//3//f/9//3//f/9//3//f997fW/yQY4xllL/f/9/3nv/f/5//n//f/9//3//f/9//3++e/9//3//f957/3//f/9/v3dECL93/3//f/9/v3uyOQ0ld1Lff5A1Zgzfe/9//3//f/9//3//f/9//3//f/9//3//f997/3/fe/9/33//f/9/v3u2PTIpGUa/e99//3//f/9//3//f99//3+/e/9//3//f99//3+/exdGtTn/Zt9e3V7/f99//3/ff99//3//f/9/v3vfe99/n3c/a7xa3V5/c99/X2+0OXIxu1pfbz5nHGfZWthadE75Xtle2V5WSjZKF0Y3ShZG1T1xMQ8lzBxRLS8p7SCKFEgMJwgnCCcIRQxlDIYUqBgKJUwpjjGvNVRKllYaZ1xrfXOec99//3//f/9//3//f/9//3//f/9//3//f/9//3//f/9//3//f/9//3//f/9//3//f/9//3//f/9//3//f/9//3//f/9//3//f/9//3//f/9//3//f/9//3//f/9//3//f/9//3//f/9//3//f/9//3//f/9//3//f/9//3//f/9//3//f/9//3//f/9//3//f/9//3//f/9//3//f/9//3//f9leqBTaXp9z/3/ff/9/nXf/f997v3s0So8xdk48a99//3//f/9//3//f/5//3//f/9//3//f/9//3//f/9//3//f/9//3//f997IwTfe99//3+/d797qhhHDBxnn3MrJegcvnf/f/9//3/+f/9//3//f/9//3//f/9//3//f/9//3//f/9/33//f393rRytGFlOv3v/f/9//3//f/9//3//f/9//3//f/9/33//f/9/33/uILQ5X29bUnlS33v/f/9//3//f/9//3//f/9//3//f797n3eSNX9z33/ff/xekjX1Qf9/33//f/9//3//f/9//3//f/9//3//f/9//3//f/9//3//f/9//3//f9573nu9d713nHO9dxpj+WK3WnVSEkLQOW0tTC3pHMgchhRlDCMERQzJHG4xrzWvNVRK+V75Yn1z/3+/d/9//3//f/9//3//f/9//3//f/9//3//f/9//3//f/9//3//f/9//3//f/9//3//f/9//3//f/9//3//f/9//3//f/9//3//f/9//3//f/9//3//f/9//3//f/9//3//f/9//3//f/9//3//f/9//3//f/9//3//f/9//3//f/9//3//f/9//3//f55z/3//fzVKkDVOLZdW+V58b/leEkJkDKgYEkK/d793/3//f/9//3//f/9//n//f/5//3//f/9//3//f/9//3//f/9//3//f/9//3/fe2QMnnf/f99//3/ff1AtDSWfd35zTCmvNf9//3//f/9//3//f/9//3//f/9//3//f/9//3//f/9//3//f/9//3/eYg8lcjH9Yv9//3//f/9//3//f/9//3//f/9//3//f/9//3//f/9/sjk3St9/GEraWt9//3//f/9//3//f/9//3//f/9//3/fe/xicDG/e/9//39XTgwleFL/f/9//3//f/9//3//f/9//3//f/9//3/+f/5//n/+f/5//n/+f/9//n//f/5//n/+f/5//3//f/9//3//f/9//3//f/9//3//f/9/v3d9bxlj+V75XlROrzmPNUwp6RwKIY4xbS3xPRJCdlL5Xp5z33v/f/9/33//f/9//3//f/9//3/ee/9//3//f/9//3//f/9//3//f/9//3//f/9//3//f/9//3//f/9//3//f/9//3//f/9//3//f/9//3//f/9//3//f/9//3//f/9//3//f/9//3//f/9//3//f/9//3//f/9//3//f/9//3/fe99//3/ff/9/FEbqIAIAhhToHDNGllafd593/3//f/9//3//f997/3//f/9//n/+f/5//3//f/9//3//f/9//3//f/9//3//f/9/33ttMd9//3+/e/9//GJpEGkQv3scZ+scd1L/f/9/33v/f/9//3//f/9//3//f/9//3//f/9//3/+f/5//3//f/9/OEowKQ4l+2L/f/9/33u9d/9//3//f/9//3//f/9//3+9d/9/33ufd+sgUC1fc9U9+17/f/9//3//f/9//3//f/9//3//f/9/33v7Ym8x/3+/e99/LSXrHDxn/3/ff/9//3//f/9//3//f/9//3//f/9//3//f/9//3//f/9//3//f/9//3//f/9//3//f/9//3//f/9//3//f/9/33//f/9//3//f/9//3//f99733v/f997/3//f793v3efd11vfW/6YjRK8T3RPTNGVUqWUrZaWmsYY957/3/ee/9/3nv/f/9//3//f/9//3//f/9//3//f/9//3//f/9//3//f/9//3//f/9//3//f/9//3//f/9//3//f/9//3//f/9//3//f/9//3//f/9//3//f/9//3//f/9//3//f/9//3//f/9//3//f/9//3//f797v3f/f/9//3//f/9//3//f/9//3//f/9//3//f/9/33//f/9//3//f/9//3//f/9//3//f/9//3//f/9//3//f/9//3//f997hRB9b/9/33//f/RBMClxMb97mVaqGPti/3//f/9//3//f/9//3//f/9//3//f/9//3//f/9//X/+f/9//3/fe5Q5tDnUPX9z/3/fe/9//3//f/9//3//f/9//3//f/9//3//f/9/338MJS4pv3s3Shtj/3//f/9//3//f/9//3//f/9//3//f/9/PGvzQf9/338+a0cMjzHff/9//3//f/9//3//f/9//3//f/9//3//f/9//3//f/9//3//f/9//3//f/9//3//f/9//3//f/9//3//f/9//3//f/9//3//f/9//3//f/9//3//f/9//3/fe/9//3//f/9//3/fe/9/33//f/9//3//f793fW97b1prtVbWWhhj9169d3tv/3//f/9//3//f/9//3//f/9//3//f/9//3//f/9//3//f/9//3//f/9//3//f/9//3//f/9//3//f/9//3//f/9//3//f/9//3//f/9//3//f/9//3//f/9//3//f/9//3//f/9//3/ee/9//3//f/9//3/ff/9//3//f997/3//f/9//3//f/9//3//f/9//3//f/9//3//f/9//3//f/9//3//f/9//3//f/9//3//f/9//3//f0MInnPff99/n3fUPZpW9kF/c1hOiRRfb797/3//f/9//3//f/9//3//f/9//3//f/9//3/+f/1//X//f99/v3sPJdU9N0rfe/9//3//f/9//3//f/9//3//f/9//3//f/9/3nvee9976iBPLV9vszn7Yv9//3//f/9//3//f/9//n//f/9//3//f/lesTnff/9/WE4EALla33//f/9//3//f/9//3//f/9//3//f/9//3//f/9//3//f/9//3//f/9//3//f/9//3//f/9//3//f/9//3//f/9//3//f/9//3//f/9//3//f/9/33vfe/9//3//f/9/33v/f/9//3//f/9//3//f/9//3//f/9//3//f/9//3//f/9/nHN7b7133nvee9573nv/f/9//3//f/9//3//f/9//3//f/9//3//f/9//3//f/9//3//f/9//3//f/9//3//f/9//3//f/9//3//f/9//3//f/9//3//f/9//3//f/9//3//f/9//3//f/9//3//f/9/nXe/e/9//3//f957/3//f/9//3/fe/9//3//f/9//3//f/9//3//f/9//3//f/9//3//f/9//3//f/9//3//f/9//3//f/9//39tLb93v3v/f9teLyn9YhZGf3NXTqoYf3Pfe/9//3//f/9//3//f/9//3//f/9//3//f/9//n/8f/5//3//f39z7yBRLVdOv3f/f/9//3++d/9//3//f/9//3//f/9//3//f957/3+/d6kY0zmfd9Q9PGf/f/9//3//f/9//3//f/9//3//f/9//3/yQS0pv3v/f3ExaBCfc99//3//f/9//3//f/9//3//f/9//3//f/9//3//f/9//3//f/9//3//f/9//3//f/9//3//f/9//3//f/9//3//f/9//3//f/9//3//f/9//3//f/9//3/fe/9//3//f/9//3//f/9/33//f/9//3//f/9//3//f/9/3nv/f957/3//f/9//3//f/9//3//f/9//3//f/9//3//f/9//3//f/9//3//f/9//3//f/9//3//f/9//3//f/9//3//f/9//3//f/9//3//f/9//3//f/9//3//f/9//3//f/9//3//f/9//3//f/9//3//f/5//n/de/9//3//f/9//3//f/9//n//f/9//3//f/9//3//f/9//3//f/9//3//f/9//3//f/9//3//f/9//3//f/9//3//f/9//3//f/9/xxj6Yt97338uKe4gX2/+Yl9vVkrJGJ9333v/f/9//3//f/9//n//f/9//3//f/9//3//f/5//H/9f/9/v3tfb84cUjEdZ/9//3/fe/9//3//f/9//3//f/9//3//f/9//3//f/9/O2sDADZGf3OSNV5r/3//f/9//3//f/9//3//f/9//3//f9970T0MJd9/f3esGC4p33//f/9//3//f/9//3//f/9//3//f/9//3//f/9//3//f/9//3//f/9//n//f/5//3//f/9//3//f957/3/ee/9//3//f/9//3//f/9//3/+f957/3//f/9//3//f/9//3//f/9//3//f/9//3//f/9//3//f/9//3//f/9//3//f/9//3//f/9//3//f/9//3//f/9//3//f/9//3//f/9//3//f/9//3//f/9//3//f/9//3//f/9//3//f/9//3//f/9//3//f/9//3//f/9//3//f/9//3//f/9//3//f/9//3//f/9//3//f/9//3//f/9//n//f/9//3//f/9//3//f/9//n//f/9//3//f/9//3//f/9//3//f/9//3//f/9//3//f/9//3//f/9//3//f/9//3//f/9//3//f0wpXGv/f/teRwg3Sv9/szl/czZK6yDfe/9//3//f/9//3/+f/9//n//f/9//3//f/9//3//f/1//3//f797P2uUNVItHWffe/9//3//f/9//3//f/9//3//f/9//3//f/9//3//f/piBADcXn9zrBifd/9//3//f/9//3//f/9//3//f/9//3//f1VK0jn/f/1iKAj0Qd9//3//f/9//3//f/9//3//f/9//3//f/9//3//f/9//3//f/9//3//f/9//3//f/9//3//f/9//3//f/9//3//f/9//3//f/9//3//f/9//3//f/9//3//f/9//3//f/9//3//f/9//3//f/9//3/+f/9//3//f/9//3//f957/3//f957/3//f/9//3//f/9//3//f/9//3//f/9//3//f/9//3//f/9//3//f/9//3//f/9//3//f/9//3//f/9//3//f/9//3//f/9//3//f/9//3//f/9//3//f/9//3//f/9//3//f/9//3//f/9//3//f/9//3//f/9//3//f/9//3//f/9//3//f/9//3//f/9//3//f/9//3//f/9//3//f/9//3//f/9//3//f/9//3//f/9//3//f/9//3/JHH9v/38VRi8pn3efd/VB3V5ZTk8tv3u/e/9//3//f/5//3//f/9//3//f/9//3//f997/n/de/9//3/ffxhGrRhyMX9v/3//f/9//3//f/9//3//f/9//3//f/9//3/ee/9//38bYwUE/WL+YmkQn3f/f/9//3//f/9//3//f/5//n//f957/38tKbE13384SjApX2//f997/3//f/9//3//f/9//3//f/9//3//f/9//3//f/9//3//f/9//3//f/9//3//f/9//3//f/9//3//f/9//3//f/9//3//f/9//3//f/9//3//f/9//3//f/9//3//f/9//3//f/9//3//f/9//3//f/9//3//f/9//3//f/9//3//f/9//3//f/9//3//f/9//3//f/9//3//f/9//3//f/9//3//f/9//3//f/9//3//f/9//3//f/9//3//f/9//3//f/9//3//f/9//3//f/9//3//f/9//3//f/9//3//f/9//3//f/9//3//f/9//3//f/9//3//f/9//3//f/9//3//f/9//3//f/9//3//f/9//3//f/9//3//f/9//3//f/9//3//f/9//3//f/9//3//f/9//3//f/9/qRi6Wn9z7CD0Qd9//3+6WptW1j0vKb97/3//f/9//3//f/9//3//f/9//3//f/9//3//f/9/3nv/f99/33+UNfAgkjWfd/9//3/+f/9//3//f/9//3//f/9//3//f/9//3//f/9/+V4EALxa/2KLFL97/3//f/9//3//f/9//n/+f/5//3//f/9/Ti1XTv9/F0ZRLZ93/3//f/9//3//f/9//3//f/9//3//f/9//3//f/9//3//f/9//3//f/9//3//f/9//3//f/9//3//f/9//3//f/9//3//f/9//3//f/9//3//f/9//3//f/9//3//f/9//3//f/9//3//f/9//3//f/9//3//f/9//3//f/9//3//f/9//3//f/9//3//f/9//3//f/9//3//f/9//3//f/9//3//f/9//3//f/9//3//f/9//3//f/9//3//f/9//3//f/9//3//f/9//3//f/9//3//f/9//3//f/9//3//f/9//3//f/9//3//f/9//3//f/9//3//f/9//3//f/9//3//f/9//3//f/9//3//f/9//3//f/9//3//f/9//3//f/9//3//f/9//3//f/9//3//f/9//3//f/9//3//fwwl+178YkcM217/f/9/HGMYSpQ17iS/e/9//3/+f/9//3//f/9//3//f/9//3//f/9//3//f/9//3//f99/UzEQJbQ5n3f/f/9//3//f/9//3//f/9//3//f/9//3//f997/3/ffxtnBAC8Wt1eahS/d/9//3//f/9//3//f/9//n//f/9//3//f04tmlafd1EtcTF/c/9/33//f/5//3//f/9//3//f/9//3//f/9//3//f/9//3//f/9//3//f/9//3//f/9//3//f/9//3//f/9//3//f/9//3//f/9//3//f/9//3//f/9//3//f/9//3//f/9//3//f/9//3//f/9//3//f/9//3//f/9//3//f/9//3//f/9//3//f/9//3//f/9//3//f/9//3//f/9//3//f/9//3//f/9//3//f/9//3//f/9//3//f/9//3//f/9//3//f/9//3//f/9//3//f/9//3//f/9//3//f/9//3//f/9//3//f/9//3//f/9//3//f/9//3//f/9//3//f/9//3//f/9//3//f/9//3//f/9//3//f/9//3//f/9//3//f/9//3//f/9//3//f/9//3//f/9//3//f/9//3/SOZ93mVLLHN97/3/ff/teOErVPbM533//f/9//3/+f/9//3//f/9//3//f/9//3//f/9//3//f/9//3//fxAlUjHUPb97/3//f/9//3//f/9//3//f/9//3//f/9//3//f/9//399b4gQu1r/YmkQ33v/f/9//3//f/9//3//f/9//n//f/9//38NJbtavV4wKdQ9n3f/f/9//3//f/9//3//f/9//3//f/9//3//f/9//3//f/9//3//f/9//3//f/9//3//f/9//3//f/9//3//f/9//3//f/9//3//f/9//3//f/9//3//f/9//3//f/9//3//f/9//3//f/9//3//f/9//3//f/9//3//f/9//3//f/9//3//f/9//3//f/9//3//f/9//3//f/9//3//f/9//3//f/9//3//f/9//3//f/9//3//f/9//3//f/9//3//f/9//3//f/9//3//f/9//3//f/9//3//f/9//3//f/9//3//f/9//3//f/9//3//f/9//3//f/9//3//f/9//3//f/9//3//f/9//3//f/9//3//f/9//3//f/9//3//f/9//3//f/9//3//f/9//3//f/9//3//f/9//3//f/9/qRjbXssccDG/e/9/339+bxdGOUp5Uv9//3//f/9//3//f/9//3//f/9//3//f/9//3//f/9//3//f99/X2/NHHMx9kG/e/9//3//f/9//3//f/9//3//f/9//3//f/9//3//f/9/+mIlCBZG3V5qEL97/3//f/9//3//f/9//3//f/9//3//f99/LimbVhhKcTHbXt9//3//f/9//n//f/9//3//f/9//3//f/9//3//f/9//3//f/9//3//f/9//3//f/9//3//f/9//3//f/9//3//f/9//3//f/9//3//f/9//3//f/9//3//f/9//3//f/9//3//f/9//3//f/9//3//f/9//3//f/9//3//f/9//3//f/9//3//f/9//3//f/9//3//f/9//3//f/9//3//f/9//3//f/9//3//f/9//3//f/9//3//f/9//3//f/9//3//f/9//3//f/9//3//f/9//3//f/9//3//f/9//3//f/9//3//f/9//3//f/9//3//f/9//3//f/9//3//f/9//3//f/9//3//f/9//3//f/9//3//f/9//3//f/9//3//f/9//3//f/9//3//f/9//3//f/9//3//f/9//3/ffxRCX29PLR1n/3//f99/fm+0ORhG3F7/f/9//3//f/9//3//f/9//3//f/9//3//f/9//3//f/9//3//fx5nzhzWPTdK/3//f/9//n//f/9//3//f/9//3//f/9//3//f/9/33v/f/leJgjUPf9mqxjff/9//3//f/9//3//f/9//3//f/9//3//f1AtnFa1OZM1f2//f/9//3//f/9//3//f/9//3//f/9//3//f/9//3//f/9//3//f/9//3//f/9//3//f/9//3//f/9//3//f/9//3//f/9//3//f/9//3//f/9//3//f/9//3//f/9//3//f/9//3//f/9//3//f/9//3//f/9//3//f/9//3//f/9//3//f/9//3//f/9//3//f/9//3//f/9//3//f/9//3//f/9//3//f/9//3//f/9//3//f/9//3//f/9//3//f/9//3//f/9//3//f/9//3//f/9//3//f/9//3//f/9//3//f/9//3//f/9//3//f/9//3//f/9//3//f/9//3//f/9//3//f/9//3//f/9//3//f/9//3//f/9//3//f/9//3//f/9//3//f/9//3//f/9//3//f/9//3//f99/339vLbI56xyfd99//3//f99/Lim0OZlW33/fe/9//3//f/9//3//f/9//3//f/9//3//f/9//3//f/9//3+aVjAp1kFYTt9//3/+f/9//3//f/9//3//f/9//3//f/9//3//f/9//3+/d2cQeVIfZw4l33v/f/9//3//f/9//3//f/9//3//f/9/33+TNXtSlDVQLb9733/ff/9//3/+f/9//3//f/9//3//f/9//3//f/9//3//f/9//3//f/9//3//f/9//3//f/9//3//f/9//3//f/9//3//f/9//3//f/9//3//f/9//3//f/9//3//f/9//3//f/9//3//f/9//3//f/9//3//f/9//3//f/9//3//f/9//3//f/9//3//f/9//3//f/9//3//f/9//3//f/9//3//f/9//3//f/9//3//f/9//3//f/9//3//f/9//3//f/9//3//f/9//3//f/9//3//f/9//3//f/9//3//f/9//3//f/9//3//f/9//3//f/9//3//f/9//3//f/9//3//f/9//3//f/9//3//f/9//3//f/9//3//f/9//3//f/9//3//f/9//3//f/9//3//f/9//3//f/9//3//f997sTWqGHAx/3//f99//3/few0lUS14Uv9//3//f/9//3//f/9//3//f/9//3//f/9//3//f/9/3Xv/f/9/N0oPJfdBN0r/f/9//3//f/9//3//f/9//3//f/9//3//f/9//3//f753v3sFBDdKvFrLHP9//3//f/9//3//f/9//3//f/9//3/ff/9/tT18VpQ1cTH/f/9//3//f/9//3//f/9//3//f/9//3//f/9//3//f/9//3//f/9//3//f/9//3//f/9//3//f/9//3//f/9//3//f/9//3//f/9//3//f/9//3//f/9//3//f/9//3//f/9//3//f/9//3//f/9//3//f/9//3//f/9//3//f/9//3//f/9//3//f/9//3//f/9//3//f/9//3//f/9//3//f/9//3//f/9//3//f/9//3//f/9//3//f/9//3//f/9//3//f/9//3//f/9//3//f/9//3//f/9//3//f/9//3//f/9//3//f/9//3//f/9//3//f/9//3//f/9//3//f/9//3//f/9//3//f/9//3//f/9//3//f/9//3//f/9//3//f/9//3//f/9//3//f/9//3//f/9//3//f/9//3//fwwlDCG6Wv9/33v/f/9/v3twMbM5eFL/f/9//3//f/9//3//f/9//3//f/9//3//f/9//3/+f/9//3//f7taahC0Odxe33//f/9//3/fe/9//3//f/9//3//f/9//3//f957/3//f997DCX0QVlO1D3/f/9//3//f/9//3//f/9/3nv/f99//3//fzEptjl0NfRB33//f/9//3/+f/9//3//f/9//3//f/9//3//f/9//3//f/9//3//f/9//3//f/9//3//f/9//3//f/9//3//f/9//3//f/9//3//f/9//3//f/9//3//f/9//3//f/9//3//f/9//3//f/9//3//f/9//3//f/9//3//f/9//3//f/9//3//f/9//3//f/9//3//f/9//3//f/9//3//f/9//3//f/9//3//f/9//3//f/9//3//f/9//3//f/9//3//f/9//3//f/9//3//f/9//3//f/9//3//f/9//3//f/9//3//f/9//3//f/9//3//f/9//3//f/9//3//f/9//3//f/9//3//f/9//3//f/9//3//f/9//3//f/9//3//f/9//3//f/9//3//f/9//3//f/9//3//f/9//3//f/9/33tHDKoYHGf/f/9//3//f/9/9EHUPZhW33//f/9//3//f/9//3//f/9//3//f/9//3//f/9//3//f/9//3/9YosUszkeZ/9//3//f/5//3//f/9//3//f/9//3//f/9//3//f/9//3/fe/NB1D16Ug4l/3//f/9//3//f/9//3//f/9//3//f/9//3/2QdhBlTmZUv9//3//f/9//nv/f/9//3//f/9//3//f/9//3//f/9//3//f/9//3//f/9//3//f/9//3//f/9//3//f/9//3//f/9//3//f/9//3//f/9//3//f/9//3//f/9//3//f/9//3//f/9//3//f/9//3//f/9//3//f/9//3//f/9//3//f/9//3//f/9//3//f/9//3//f/9//3//f/9//3//f/9//3//f/9//3//f/9//3//f/9//3//f/9//3//f/9//3//f/9//3//f/9//3//f/9//3//f/9//3//f/9//3//f/9//3//f/9//3//f/9//3//f/9//3//f/9//3//f/9//3//f/9//3//f/9//3//f/9//3//f/9//3//f/9//3//f/9//3//f/9//3//f/9//3//f/9//3//f/9//3//f15vBQQMIX9z/3//f/9//n//fzVK9EGYUt9//3//f/9//3//f/9//3//f/9//3//f/9//3//f/5//3//f/9//GKLFFAtf3P/f/9//3//f/9//3//f/9//3//f/9//3//f/9/vXf/f/9//39WTk8tWU5PLf9//3//f/9//3//f/9//3//f/9/33v/f99/WU50MVIt/GL/f/9//3//f/5//3//f/9//3//f/9//3//f/9//3//f/9//3//f/9//3//f/9//3//f/9//3//f/9//3//f/9//3//f/9//3//f/9//3//f/9//3//f/9//3//f/9//3//f/9//3//f/9//3//f/9//3//f/9//3//f/9//3//f/9//3//f/9//3//f/9//3//f/9//3//f/9//3//f/9//3//f/9//3//f/9//3//f/9//3//f/9//3//f/9//3//f/9//3//f/9//3//f/9//3//f/9//3//f/9//3//f/9//3//f/9//3//f/9//3//f/9//3//f/9//3//f/9//3//f/9//3//f/9//3//f/9//3//f/9//3//f/9//3//f/9//3//f/9//3//f/9//3//f/9//3//f/9//3//f/9//3/ZWmcQkTXff99//3//f/5//393UtM92l7/f/9//3//f/9//3//f/9//3//f/9//3//f/9//3//f/9//3//f9teaRAvKb93/3/ee/9//n//f/9//3//f/9//3//f/9//3//f/9//3/ee797+l4VQnlScTH/f/9//3//f/9//3//f/9//3//f/9//3+/e9U9Uy0QJX9v/3//f/9//3/+f/9//3//f/9//3//f/9//3//f/9//3//f/9//3//f/9//3//f/9//3//f/9//3//f/9//3//f/9//3//f/9//3//f/9//3//f/9//3//f/9//3//f/9//3//f/9//3//f/9//3//f/9//3//f/9//3//f/9//3//f/9//3//f/9//3//f/9//3//f/9//3//f/9//3//f/9//3//f/9//3//f/9//3//f/9//3//f/9//3//f/9//3//f/9//3//f/9//3//f/9//3//f/9//3//f/9//3//f/9//3//f/9//3//f/9//3//f/9//3//f/9//3//f/9//3//f/9//3//f/9//3//f/9//3//f/9//3//f/9//3//f/9//3//f/9//3//f/9//3//f/9//3//f/9//3//f/9/NEYFBBVG33/fe/9//3/9f/9/uFb0QRtj/3//f/9//3//f/9//3//f/9//3//f/9//3//f/9//n//f/9//3+6WmgQUC3ff/9/3nv/f/9//3//f/9//3//f/9//3//f/9//3//f/9/33v/f/te/F7VPdQ9/3//f/9//3//f/9//3//f/9//3//f/9/339RLXMxkzWfc/9/33v/f/9//n//f/9//3//f/9//3//f/9//3//f/9//3//f/9//3//f/9//3//f/9//3//f/9//3//f/9//3//f/9//3//f/9//3//f/9//3//f/9//3//f/9//3//f/9//3//f/9//3//f/9//3//f/9//3//f/9//3//f/9//3//f/9//3//f/9//3//f/9//3//f/9//3//f/9//3//f/9//3//f/9//3//f/9//3//f/9//3//f/9//3//f/9//3//f/9//3//f/9//3//f/9//3//f/9//3//f/9//3//f/9//3//f/9//3//f/9//3//f/9//3//f/9//3//f/9//3//f/9//3//f/9//3//f/9//3//f/9//3//f/9//3//f/9//3//f/9//3//f/9//3//f/9//3//f/9//3//f00pBQTbXv9//3//f/5//n//f1xrFUZ+b/9//3/ee/9//3//f/9//3//f/9//3//f/9//3//f/9//3//f/9/215pEDdK/3//f/9//3//f/9//3//f/9//3//f/9//3//f/9//n//f/9//3/aWh5nLyn1Qf9//3//f/9//3//f/9//3//f/9//3//f/9/7SByMfZB/3//f/9//3//f/5//3//f/9//3//f/9//3//f/9//3//f/9//3//f/9//3//f/9//3//f/9//3//f/9//3//f/9//3//f/9//3//f/9//3//f/9//3//f/9//3//f/9//3//f/9//3//f/9//3//f/9//3//f/9//3//f/9//3//f/9//3//f/9//3//f/9//3//f/9//3//f/9//3//f/9//3//f/9//3//f/9//3//f/9//3//f/9//3//f/9//3//f/9//3//f/9//3//f/9//3//f/9//3//f/9//3//f/9//3//f/9//3//f/9//3//f/9//3//f/9//3//f/9//3//f/9//3//f/9//3//f/9//3//f/9//3//f/9//3//f/9//3//f/9//3//f/9//3//f/9//3//f/9//3//f/9/33tnEGcQ33//f/9//3/+f/1//n9dbxRGXWv/f/9//3//f/9//3//f/9//3//f/9//3//f/9//3//f/9//3//f9peaRDbXv9//3//f/9//3//f/9//3//f/9//3//f/9//3//f/9//3//f7532l6/d80gsjn/f/9//3//f/9//3//f/9//3//f/9//3/ffw4lzRxZTv9//3//f/9//n//f/9//3//f/9//3//f/9//3//f/9//3//f/9//3//f/9//3//f/9//3//f/9//3//f/9//3//f/9//3//f/9//3//f/9//3//f/9//3//f/9//3//f/9//3//f/9//3//f/9//3//f/9//3//f/9//3//f/9//3//f/9//3//f/9//3//f/9//3//f/9//3//f/9//3//f/9//3//f/9//3//f/9//3//f/9//3//f/9//3//f/9//3//f/9//3//f/9//3//f/9//3//f/9//3//f/9//3//f/9//3//f/9//3//f/9//3//f/9//3//f/9//3//f/9//3//f/9//3//f/9//3//f/9//3//f/9//3//f/9//3//f/9//3//f/9//3//f/9//3//f/9//3//f/9//3/ff797AwDrIP9/v3fff/9//3/+f/57XGvSOV1r/3//f/9//3/ee/9//3//f/9//3//f/9//3//f/9//3//f/9//3/bXmgQX2u/e/9//3//f/9//3//f/9//3//f/9//3//f/9//3//f/9//3+ec9peX28wKTdK/3//f/9//3//f/9//3//f/9//n//f/9//39xMYwUu1r/f/9//3//f/5//3//f/9//3//f/9//3//f/9//3//f/9//3//f/9//3//f/9//3//f/9//3//f/9//3//f/9//3//f/9//3//f/9//3//f/9//3//f/9//3//f/9//3//f/9//3//f/9//3//f/9//3//f/9//3//f/9//3//f/9//3//f/9//3//f/9//3//f/9//3//f/9//3//f/9//3//f/9//3//f/9//3//f/9//3//f/9//3//f/9//3//f/9//3//f/9//3//f/9//3//f/9//3//f/9//3//f/9//3//f/9//3//f/9//3//f/9//3//f/9//3//f/9//3//f/9//3//f/9//3//f/9//3//f/9//3//f/9//3//f/9//3//f/9//3//f/9//3//f/9//3//f/9//3//f/9//39XTkYIbjG/e/9//3//f997/3//f35z6yC5Wv9//3//f/9//3//f/9//3//f/9//3//f/9//3//f99733v/f/9/V07KGJ9333v/f/9//3//f/9//3//f/9//3//f/9//3//f/9//3/fe/9//38cY19vMCmaVv9//3//f/9//3//f/9//3//f/9//3//f593FkasGBZG/3//f/9//3//f/9//3//f/9//3//f/9//3//f/9//3//f/9//3//f/9//3//f/9//3//f/9//3//f/9//3//f/9//3//f/9//3//f/9//3//f/9//3//f/9//3//f/9//3//f/9//3//f/9//3//f/9//3//f/9//3//f/9//3//f/9//3//f/9//3//f/9//3//f/9//3//f/9//3//f/9//3//f/9//3//f/9//3//f/9//3//f/9//3//f/9//3//f/9//3//f/9//3//f/9//3//f/9//3//f/9//3//f/9//3//f/9//3//f/9//3//f/9//3//f/9//3//f/9//3//f/9//3//f/9//3//f/9//3//f/9//3//f/9//3//f/9//3//f/9//3//f/9//3//f/9//3//f/9//3//f/9/9kEmBFRK/3//f/9//3/fe/9//3+/dy0pmFbff/9//3//f/9//3//f/9//3//f/9//3//f/9//3//f/9/33+fd7pa0z2/e997/3//f/9//3//f/9//3//f/9//3//f/9//3//f/9//3//f/9/mVJfb5M13F7/f/9//3//f/9//3//f/9//3//f/9//3+/e9Q97iC7Wv9//3//f/9//3//f/9//3//f/9//3//f/9//3//f/9//3//f/9//3//f/9//3//f/9//3//f/9//3//f/9//3//f/9//3//f/9//3//f/9//3//f/9//3//f/9//3//f/9//3//f/9//3//f/9//3//f/9//3//f/9//3//f/9//3//f/9//3//f/9//3//f/9//3//f/9//3//f/9//3//f/9//3//f/9//3//f/9//3//f/9//3//f/9//3//f/9//3//f/9//3//f/9//3//f/9//3//f/9//3//f/9//3//f/9//3//f/9//3//f/9//3//f/9//3//f/9//3//f/9//3//f/9//3//f/9//3//f/9//3//f/9//3//f/9//3//f/9//3//f/9//3//f/9//3//f/9//3//f/9/33v/f1EtJgT5Yv9//3//f/9//3//f/9/fW+HEPI933u/d/9//3//f/9//3//f/9//3//f/9//3//f/9/33//f/9/X282SrE133v/f/9//3//f/9//3//f/9//3//f/9//3//f/9//3//f/9/33vff7I5u1owKXlS/3//f/9//3//f/9//3//f/9//3//f/9/f3MvKWoQ3F7/f/9//3//f/9//3//f/9//3//f/9//3//f/9//3//f/9//3//f/9//3//f/9//3//f/9//3//f/9//3//f/9//3//f/9//3//f/9//3//f/9//3//f/9//3//f/9//3//f/9//3//f/9//3//f/9//3//f/9//3//f/9//3//f/9//3//f/9//3//f/9//3//f/9//3//f/9//3//f/9//3//f/9//3//f/9//3//f/9//3//f/9//3//f/9//3//f/9//3//f/9//3//f/9//3//f/9//3//f/9//3//f/9//3//f/9//3//f/9//3//f/9//3//f/9//3//f/9//3//f/9//3//f/9//3//f/9//3//f/9//3//f/9//3//f/9//3//f/9//3//f/9//3//f/9//3//f/9//3//f99/33sOJSYIfXP/f/9//3//f/9//3//f/9/sTlVSr93/3//f957/3//f/9//3//f/9//3//f/9//3//f/9/33+fczVGFEJ3Tv9//3//f/9//3//f/9//3//f/9//3//f/9//3//f/9//3//f/9//38UQnhStDnbXv9//3//f/9//3//f/9//3//f/9//3//f997UC0PJX9z/3//f/9//3//f/9//3//f/9//3//f/9//3//f/9//3//f/9//3//f/9//3//f/9//3//f/9//3//f/9//3//f/9//3//f/9//3//f/9//3//f/9//3//f/9//3//f/9//3//f/9//3//f/9//3//f/9//3//f/9//3//f/9//3//f/9//3//f/9//3//f/9//3//f/9//3//f/9//3//f/9//3//f/9//3//f/9//3//f/9//3//f/9//3//f/9//3//f/9//3//f/9//3//f/9//3//f/9//3//f/9//3//f/9//3//f/9//3//f/9//3//f/9//3//f/9//3//f/9//3//f/9//3//f/9//3//f/9//3//f/9//3//f/9//3//f/9//3//f/9//3//f/9//3//f/9//3//f/5//3+/e39zrBjLGJ53/3/ee/9//3//f/9//3+/d+oc0Dnff753/3//f/9//3//f/9//3//f/9//3//f/9//3//f/9/v3fSPdM92Vr/f/9//3//f/9//3//f/9//3//f/9//3//f/9//3//f/9//3//f/9/d1KyObM5HGP/f/9//3//f/9//3//f/9//3//f99//3+/e3AxUC1/c/9//3//f/9//3//f/9//3//f/9//3//f/9//3//f/9//3//f/9//3//f/9//3//f/9//3//f/9//3//f/9//3//f/9//3//f/9//3//f/9//3//f/9//3//f/9//3//f/9//3//f/9//3//f/9//3//f/9//3//f/9//3//f/9//3//f/9//3//f/9//3//f/9//3//f/9//3//f/9//3//f/9//3//f/9//3//f/9//3//f/9//3//f/9//3//f/9//3//f/9//3//f/9//3//f/9//3//f/9//3//f/9//3//f/9//3//f/9//3//f/9//3//f/9//3//f/9//3//f/9//3//f/9//3//f/9//3//f/9//3//f/9//3//f/9//3//f/9//3//f/9//3//f/9//3//f/9//3//f/9//38dZ+0gkTX/f/9//3//f/9//3//f/9//38TRjRK33//f/9/vXf/f/9//3//f/9//3//f/9//3//f/5//3//f/9/sTmQNTVK/3//f/9//3//f/9//3//f/9//3//f/9//3//f/9//3//f/9//3//f9peyxyyOdte/3//f/9//3//f/9//3//f/9//3//f99/33tPLXExXmv/f/9//3//f/9//3//f/9//3//f/9//3//f/9//3//f/9//3//f/9//3//f/9//3//f/9//3//f/9//3//f/9//3//f/9//3//f/9//3//f/9//3//f/9//3//f/9//3//f/9//3//f/9//3//f/9//3//f/9//3//f/9//3//f/9//3//f/9//3//f/9//3//f/9//3//f/9//3//f/9//3//f/9//3//f/9//3//f/9//3//f/9//3//f/9//3//f/9//3//f/9//3//f/9//3//f/9//3//f/9//3//f/9//3//f/9//3//f/9//3//f/9//3//f/9//3//f/9//3//f/9//3//f/9//3//f/9//3//f/9//3//f/9//3//f/9//3//f/9//3//f/9//3//f/9//3//f/9//3//f/9/V07NHDdK/3//f/9//3//f/9//n//f997bS2vNf9/33//f/9//3//f/9//3//f/9//3//f/9//n//f/9//399b+ocbzEbY/9//3//f/9//3//f/9//3//f/9//3//f/9//3//f/9//3//f997/39eby0lNUqfd/9//3//f/9//3//f/9//3//f/9//3//f/9/cTHUPf9//3//f/9//3//f/9//3//f/9//3//f/9//3//f/9//3//f/9//3//f/9//3//f/9//3//f/9//3//f/9//3//f/9//3//f/9//3//f/9//3//f/9//3//f/9//3//f/9//3//f/9//3//f/9//3//f/9//3//f/9//3//f/9//3//f/9//3//f/9//3//f/9//3//f/9//3//f/9//3//f/9//3//f/9//3//f/9//3//f/9//3//f/9//3//f/9//3//f/9//3//f/9//3//f/9//3//f/9//3//f/9//3//f/9//3//f/9//3//f/9//3//f/9//3//f/9//3//f/9//3//f/9//3//f/9//3//f/9//3//f/9//3//f/9//3//f/9//3//f/9//3//f/9//3//f/9//3//f/9//3/ff5E1qxhYTv9//3//f/9//3//f/9//n//f681jjW+d/9//3/ee/9//3//f/9//3//f/9//3//f/9//3//f/9/339NKfJBXWv/f/9//3//f/9//3//f/9//3//f/9//3//f/9//3//f/9//3//f/9/v3csJTVKfm//f/9//3//f/9//3//f/9//3//f/9//3/fe+sgkjX/f/9//3//f/9//3//f/9//3//f/9//3//f/9//3//f/9//3//f/9//3//f/9//3//f/9//3//f/9//3//f/9//3//f/9//3//f/9//3//f/9//3//f/9//3//f/9//3//f/9//3//f/9//3//f/9//3//f/9//3//f/9//3//f/9//3//f/9//3//f/9//3//f/9//3//f/9//3//f/9//3//f/9//3//f/9//3//f/9//3//f/9//3//f/9//3//f/9//3//f/9//3//f/9//3//f/9//3//f/9//3//f/9//3//f/9//3//f/9//3//f/9//3//f/9//3//f/9//3//f/9//3//f/9//3//f/9//3//f/9//3//f/9//3//f/9//3//f/9//3//f/9//3//f/9//3//f/9//3//f99/v3sOJQ4l217/f/9//3//f/9//3/+f/9//3//f997/3//f/9//3//f/9//3//f/9//3//f/9//3//f/9//3//f11vpxR2Ut97/3//f/9//3//f/9//3//f/9//3//f/9//3//f/9//3//f/9//3//f31vbjFOLb93/3//f/9//3//f/9//3//f/9//3//f/9/XWvrIPM9/3//f/9//3//f/9//3//f/9//3//f/9//3//f/9//3//f/9//3//f/9//3//f/9//3//f/9//3//f/9//3//f/9//3//f/9//3//f/9//3//f/9//3//f/9//3//f/9//3//f/9//3//f/9//3//f/9//3//f/9//3//f/9//3//f/9//3//f/9//3//f/9//3//f/9//3//f/9//3//f/9//3//f/9//3//f/9//3//f/9//3//f/9//3//f/9//3//f/9//3//f/9//3//f/9//3//f/9//3//f/9//3//f/9//3//f/9//3//f/9//3//f/9//3//f/9//3//f/9//3//f/9//3//f/9//3//f/9//3//f/9//3//f/9//3//f/9//3//f/9//3//f/9//3//f/9//3/ff/9//3//f/9/cDGzOX9z/3//f/9//3//f/9//3/+f/9//3//f/9//3//f/9//3//f/9//3//f/9//3//f/9//3/de/9//3+/d685G2ffe/9//3//f/9//3//f/9//3//f/9//3//f/9//3//f/9//3//f99//3//f35zPGv/f/9//3//f/9//3//f/9//3//f753/3/ff593Rgz0Qd9//3//f/9//3//f/9//3//f/9//3//f/9//3//f/9//3//f/9//3//f/9//3//f/9//3//f/9//3//f/9//3//f/9//3//f/9//3//f/9//3//f/9//3//f/9//3//f/9//3//f/9//3//f/9//3//f/9//3//f/9//3//f/9//3//f/9//3//f/9//3//f/9//3//f/9//3//f/9//3//f/9//3//f/9//3//f/9//3//f/9//3//f/9//3//f/9//3//f/9//3//f/9//3//f/9//3//f/9//3//f/9//3//f/9//3//f/9//3//f/9//3//f/9//3//f/9//3//f/9//3//f/9//3//f/9//3//f/9//3//f/9//3//f/9//3//f/9//3//f/9//3//f/9//3//f/9//3//f/9//39/c+0gDyUdZ/9//3//f/9//3//f/5//n//f/9//3//f/9//3//f/9//3//f/9//3//f/9//3//f/9//3//f/9//399c/9//3//f/9//3//f/9//3//f/9//3//f/9//3//f/9//3//f/9//3//f/9//3//f/9//3//f/9//3//f/9//3//f/9//3/fe/9//39da2cQVkr/f/9//3//f/9//3//f/9//3//f/9//3//f/9//3//f/9//3//f/9//3//f/9//3//f/9//3//f/9//3//f/9//3//f/9//3//f/9//3//f/9//3//f/9//3//f/9//3//f/9//3//f/9//3//f/9//3//f/9//3//f/9//3//f/9//3//f/9//3//f/9//3//f/9//3//f/9//3//f/9//3//f/9//3//f/9//3//f/9//3//f/9//3//f/9//3//f/9//3//f/9//3//f/9//3//f/9//3//f/9//3//f/9//3//f/9//3//f/9//3//f/9//3//f/9//3//f/9//3//f/9//3//f/9//3//f/9//3//f/9//3//f/9//3//f/9//3//f/9//3//f/9//3//f/9//3//f/9//3//f/9/f3MNJXExX2//f/9//3//f/9//3//f/5//3//f/9//3//f/9//3//f/9//3//f/9//3//f/9//3//f/5//3//f/9//3//f/9//3//f/9//3//f/9//3//f/9//3//f/9//3//f/9//3//f/9//3//f/9/v3v/f/9//3//f/9//3//f/9//3//f/9//3//f/9/2V7qIPte/3//f/9//3//f/9//3//f/9//3//f/9//3//f/9//3//f/9//3//f/9//3//f/9//3//f/9//3//f/9//3//f/9//3//f/9//3//f/9//3//f/9//3//f/9//3//f/9//3//f/9//3//f/9//3//f/9//3//f/9//3//f/9//3//f/9//3//f/9//3//f/9//3//f/9//3//f/9//3//f/9//3//f/9//3//f/9//3//f/9//3//f/9//3//f/9//3//f/9//3//f/9//3//f/9//3//f/9//3//f/9//3//f/9//3//f/9//3//f/9//3//f/9//3//f/9//3//f/9//3//f/9//3//f/9//3//f/9//3//f/9//3//f/9//3//f/9//3//f/9//3//f/9//3//f/9//3//f/9//3//f15rcDHUPd9//3//f/9//3//f/9//n/+f/9//3//f/9//3//f/9//3//f/9//3//f/9//3//f/9//n/+f/9//3/fe/9/33v/f/9//3//f/9//3//f/9//3//f/9//3//f/9//3//f/9//3//f/9//3//f/9//3//f/9//3//f/9//3//f/9//3//f/9/33v/f7hW6iD6Xv9//3//f/9//3//f/9//3//f/9//3//f/9//3//f/9//3//f/9//3//f/9//3//f/9//3//f/9//3//f/9//3//f/9//3//f/9//3//f/9//3//f/9//3//f/9//3//f/9//3//f/9//3//f/9//3//f/9//3//f/9//3//f/9//3//f/9//3//f/9//3//f/9//3//f/9//3//f/9//3//f/9//3//f/9//3//f/9//3//f/9//3//f/9//3//f/9//3//f/9//3//f/9//3//f/9//3//f/9//3//f/9//3//f/9//3//f/9//3//f/9//3//f/9//3//f/9//3//f/9//3//f/9//3//f/9//3//f/9//3//f/9//3//f/9//3//f/9//3//f/9//3//f/9//3//f/9//3//f/9//389a5E1Fka/d/9//3//f/9//3//f/9//n//f/9//3//f/9//3//f/9//3//f/9//3//f/9//3//f/9//n//f/9//3//f/9//3//f/9//3//f/9//3//f/9//3//f/9//3//f/9//3//f/9//3//f/9//3//f/9//3//f/9//3//f/9//3//f/9//3++d/9//39db2YM2V6/e/9//3//f/9//3//f/9//3//f/9//3//f/9//3//f/9//3//f/9//3//f/9//3//f/9//3//f/9//3//f/9//3//f/9//3//f/9//3//f/9//3//f/9//3//f/9//3//f/9//3//f/9//3//f/9//3//f/9//3//f/9//3//f/9//3//f/9//3//f/9//3//f/9//3//f/9//3//f/9//3//f/9//3//f/9//3//f/9//3//f/9//3//f/9//3//f/9//3//f/9//3//f/9//3//f/9//3//f/9//3//f/9//3//f/9//3//f/9//3//f/9//3//f/9//3//f/9//3//f/9//3//f/9//3//f/9//3//f/9//3//f/9//3//f/9//3//f/9//3//f/9//3//f/9//3//f99//3/ee/9/Xms3SppW/3//f/9//3//f/9//3/+f/5//3//f/9//3//f/9//3//f/9//3//f/9//3//f/9//3/+f/5//n//f/9//3//f/9//3//f/5//3//f/9//3//f/9//3//f/9//3//f/9//3/ee/9//3//f957/3//f/9//3//f/9//3//f/9//3//f/9//3//f/9/PGskCJdW/3//f/9//3//f/9//3//f/9//3//f/9//3//f/9//3//f/9//3//f/9//3//f/9//3//f/9//3//f/9//3//f/9//3//f/9//3//f/9//3//f/9//3//f/9//3//f/9//3//f/9//3//f/9//3//f/9//3//f/9//3//f/9//3//f/9//3//f/9//3//f/9//3//f/9//3//f/9//3//f/9//3//f/9//3//f/9//3//f/9//3//f/9//3//f/9//3//f/9//3//f/9//3//f/9//3//f/9//3//f/9//3//f/9//3//f/9//3//f/9//3//f/9//3//f/9//3//f/9//3//f/9//3//f/9//3//f/9//3//f/9//3//f/9//3//f/9//3//f/9//3//f/9//3//f/9//3//f/9//3/fe15rN0q7Wt9//3//f/9//3//f/9//3//f/9//3//f/9//3//f/9//3//f/9//3//f/9//3//f/9//3//f/9//3//f/9//3/ee/9//3//f/9//3//f/9//3//f/9//3//f/9//3//f/9//3//f/9//3//f/9//3//f/9//3//f/9//3//f/9//3//f/9/33//f7dWRAi3Vv9//3//f/9//3//f/9//3//f/9//3//f/9//3//f/9//3//f/9//3//f/9//3//f/9//3//f/9//3//f/9//3//f/9//3//f/9//3//f/9//3//f/9//3//f/9//3//f/9//3//f/9//3//f/9//3//f/9//3//f/9//3//f/9//3//f/9//3//f/9//3//f/9//3//f/9//3//f/9//3//f/9//3//f/9//3//f/9//3//f/9//3//f/9//3//f/9//3//f/9//3//f/9//3//f/9//3//f/9//3//f/9//3//f/9//3//f/9//3//f/9//3//f/9//3//f/9//3//f/9//3//f/9//3//f/9//3//f/9//3//f/9//3//f/9//3//f/9//3//f/9//3//f/9//3//f/9//3//f/9/f3N5UvZBmVb/f/9//3/9f/5//n//f/9//3//f/9//3//f/9//3//f/9//3//f/9//3//f/9//3//f/9//3//f/9//3//f/9//3//f/9//3//f/9//3//f/9//3//f/9//3//f/9//3//f/9//3//f/9//3//f/9//3//f/9//3//f/9//3//f/9/33v/f/9//3++d5VSnXP/f/9//3//f/9//3//f/9//3//f/9//3//f/9//3//f/9//3//f/9//3//f/9//3//f/9//3//f/9//3//f/9//3//f/9//3//f/9//3//f/9//3//f/9//3//f/9//3//f/9//3//f/9//3//f/9//3//f/9//3//f/9//3//f/9//3//f/9//3//f/9//3//f/9//3//f/9//3//f/9//3//f/9//3//f/9//3//f/9//3//f/9//3//f/9//3//f/9//3//f/9//3//f/9//3//f/9//3//f/9//3//f/9//3//f/9//3//f/9//3//f/9//3//f/9//3//f/9//3//f/9//3//f/9//3//f/9//3//f/9//3//f/9//3//f/9//3//f/9//3//f/9//3//f/9//3//f997/39da9M9eVIXRr97/3//f/5//n/9f/9//3//f/9//3//f/9//3//f/9//3//f/9//3//f/9//3//f/9//3//f/9//3//f/9//3//f/9//3//f/9//3//f/9//3//f/9//3//f/9//3//f/9//3//f/9//3//f/9//3//f/9//3//f/9//3//f/9//3//f/9//3//f/9//3+cc/9//3//f/9//3//f/9//3//f/9//3//f/9//3//f/9//3//f/9//3//f/9//3//f/9//3//f/9//3//f/9//3//f/9//3//f/9//3//f/9//3//f/9//3//f/9//3//f/9//3//f/9//3//f/9//3//f/9//3//f/9//3//f/9//3//f/9//3//f/9//3//f/9//3//f/9//3//f/9//3//f/9//3//f/9//3//f/9//3//f/9//3//f/9//3//f/9//3//f/9//3//f/9//3//f/9//3//f/9//3//f/9//3//f/9//3//f/9//3//f/9//3//f/9//3//f/9//3//f/9//3//f/9//3//f/9//3//f/9//3//f/9//3//f/9//3//f/9//3//f/9//3//f/9//3//f/9//3//f/9/NEaRMR5nFkbff797/3//f/1//X/+f/9//3//f/9//3//f/9//3//f/9//3//f/9//3//f/9//3//f/9//3//f/9//3//f/9//3//f/9//3//f/9//3//f/9//3//f/9//3//f/9//3//f/9//3//f/9//3//f/9//3//f/9//3//f/9//3//f/9//3//f/9/3nv/f/9//3//f/9//3//f/9//3//f/9//3//f/9//3//f/9//3//f/9//3//f/9//3//f/9//3//f/9//3//f/9//3//f/9//3//f/9//3//f/9//3//f/9//3//f/9//3//f/9//3//f/9//3//f/9//3//f/9//3//f/9//3//f/9//3//f/9//3//f/9//3//f/9//3//f/9//3//f/9//3//f/9//3//f/9//3//f/9//3//f/9//3//f/9//3//f/9//3//f/9//3//f/9//3//f/9//3//f/9//3//f/9//3//f/9//3//f/9//3//f/9//3//f/9//3//f/9//3//f/9//3//f/9//3//f/9//3//f/9//3//f/9//3//f/9//3//f/9//3//f/9//3//f/9//3//f/9//3//f/9//3//f3ZOd1L9YrI1v3v/f/9//3/+f/1//3//f/9//3//f/9//3//f/9//3//f/9//3//f/9//3//f/9//3//f/9//3//f/9//3//f/9//3//f/9//3//f/9//3//f/9//3//f/9//3//f/9//3//f/9//3//f/9//3//f/9//3//f/9//3//f/9//3//f/9//3//f/9//3//f/9//3/ee/9//3//f/9//3//f/9//3//f/9//3//f/9//3//f/9//3//f/9//3//f/9//3//f/9//3//f/9//3//f/9//3//f/9//3//f/9//3//f/9//3//f/9//3//f/9//3//f/9//3//f/9//3//f/9//3//f/9//3//f/9//3//f/9//3//f/9//3//f/9//3//f/9//3//f/9//3//f/9//3//f/9//3//f/9//3//f/9//3//f/9//3//f/9//3//f/9//3//f/9//3//f/9//3//f/9//3//f/9//3//f/9//3//f/9//3//f/9//3//f/9//3//f/9//3//f/9//3//f/9//3//f/9//3//f/9//3//f/9//3//f/9//3//f/9//3//f/9//3//f/9//3//f/9//3//f997/3/yQTZK9EHbXv9//3//f/9//X/+f/5//3//f/9//3//f/9//3//f/9//3//f/9//3//f/9//3//f/9//3//f/9//3//f/9//3//f/9//3//f/9//3//f/9//3//f/9//3//f/9//3//f/9//3//f/9//3//f/9//3//f/9//3//f/9//3//f/9//3//f957/3//f/9/3nv/f/9//3//f/9//3//f/9//3//f/9//3//f/9//3//f/9//3//f/9//3//f/9//3//f/9//3//f/9//3//f/9//3//f/9//3//f/9//3//f/9//3//f/9//3//f/9//3//f/9//3//f/9//3//f/9//3//f/9//3//f/9//3//f/9//3//f/9//3//f/9//3//f/9//3//f/9//3//f/9//3//f/9//3//f/9//3//f/9//3//f/9//3//f/9//3//f/9//3//f/9//3//f/9//3//f/9//3//f/9//3//f/9//3//f/9//3//f/9//3//f/9//3//f/9//3//f/9//3//f/9//3//f/9//3//f/9//3//f/9//3//f/9//3//f/9//3//f/9//3//f/9//3//f/9//3//f/9//3//f99/bi0UQjZK/3//f793/3//f/9//n//f/9//3//f/9//3//f/9//3//f/9//3//f/9//3//f/9//3//f/9//3//f/9//3//f/9//3//f/9//3//f/9//3//f/9//3//f/9//3//f/9//3//f/9//3//f/9//3//f/9//3//f/9//3//f/9//3//f/9//3//f/9//3//f/9//3//f/9//3//f/9//3//f/9//3//f/9//3//f/9//3//f/9//3//f/9//3//f/9//3//f/9//3//f/9//3//f/9//3//f/9//3//f/9//3//f/9//3//f/9//3//f/9//3//f/9//3//f/9//3//f/9//3//f/9//3//f/9//3//f/9//3//f/9//3//f/9//3//f/9//3//f/9//3//f/9//3//f/9//3//f/9//3//f/9//3//f/9//3//f/9//3//f/9//3//f/9//3//f/9//3//f/9//3//f/9//3//f/9//3//f/9//3//f/9//3//f/9//3//f/9//3//f/9//3//f/9//3//f/9//3//f/9//3//f/9//3//f/9//3//f/9//3//f/9//3//f/9//3//f/9//3//f/9/vnffe0wpVU48Z79733v/f/9//3/+f/5//3//f/9//3//f/9//3//f/9//3//f/9//3//f/9//3//f/9//3//f/9//3//f/9//3//f/9//3//f/9//3//f/9//3//f/9//3//f/9//3//f/9//3//f/9//3//f/9//3//f/9//3//f/9//3//f/9//3//f/9//3//f/9//3//f/9/3nv/f/9//3//f/9//3//f/9//3//f/9//3//f/9//3//f/9//3//f/9//3//f/9//3//f/9//3//f/9//3//f/9//3//f/9//3//f/9//3//f/9//3//f/9//3//f/9//3//f/9//3//f/9//3//f/9//3//f/9//3//f/9//3//f/9//3//f/9//3//f/9//3//f/9//3//f/9//3//f/9//3//f/9//3//f/9//3//f/9//3//f/9//3//f/9//3//f/9//3//f/9//3//f/9//3//f/9//3//f/9//3//f/9//3//f/9//3//f/9//3//f/9//3//f/9//3//f/9//3//f/9//3//f/9//3//f/9//3//f/9//3//f/9//3//f/9//3//f/9//3//f/9//3//f/9//3//f/9/vnuGFG4x/3//f/9/33//f/9//3//f/9//3//f/9//3//f/9//3//f/9//3//f/9//3//f/9//3//f/9//3//f/9//3//f/9//3//f/9//3//f/9//3//f/9//3//f/9//3//f/9//3//f/9//3//f/9//3//f/9//3//f/9//3//f/9//3//f/9//3//f/9/3nv/f/9//3//f/9//3//f/9//3//f/9//3//f/9//3//f/9//3//f/9//3//f/9//3//f/9//3//f/9//3//f/9//3//f/9//3//f/9//3//f/9//3//f/9//3//f/9//3//f/9//3//f/9//3//f/9//3//f/9//3//f/9//3//f/9//3//f/9//3//f/9//3//f/9//3//f/9//3//f/9//3//f/9//3//f/9//3//f/9//3//f/9//3//f/9//3//f/9//3//f/9//3//f/9//3//f/9//3//f/9//3//f/9//3//f/9//3//f/9//3//f/9//3//f/9//3//f/9//3//f/9//3//f/9//3//f/9//3//f/9//3//f/9//3//f/9//3//f/9//3//f/9//3//f/9//3//f/9//3//f/9//3//f753fG99c793/3//f/9//3//f/9//3//f/9//3//f/9//3//f/9//3//f/9//3//f/9//3//f/9//3//f/9//3//f/9//3//f/9//3//f/9//3//f/9//3//f/9//3//f/9//3//f/9//3//f/9//3//f/9//3//f/9//3//f/9//3//f/9//3//f/9//3//f/9//3//f/9//3//f/9//3//f/9//3//f/9//3//f/9//3//f/9//3//f/9//3//f/9//3//f/9//3//f/9//3//f/9//3//f/9//3//f/9//3//f/9//3//f/9//3//f/9//3//f/9//3//f/9//3//f/9//3//f/9//3//f/9//3//f/9//3//f/9//3//f/9//3//f/9//3//f/9//3//f/9//3//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n/+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39MAAAAZAAAAAAAAAAAAAAAcAAAADwAAAAAAAAAAAAAAHE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2017-01-26T14:41:21Z</xd:SigningTime>
          <xd:SigningCertificate>
            <xd:Cert>
              <xd:CertDigest>
                <DigestMethod Algorithm="http://www.w3.org/2001/04/xmlenc#sha256"/>
                <DigestValue>gR1M9eFjk2XsLMQIaTTRevEDALbt62lr43JABBXn1IA=</DigestValue>
              </xd:CertDigest>
              <xd:IssuerSerial>
                <X509IssuerName>E=e-sign@e-sign.cl, CN=E-Sign Firma Electronica Avanzada para Estado de Chile CA, OU=Class 2 Managed PKI Individual Subscriber CA, OU=Symantec Trust Network, O=E-Sign S.A., C=CL</X509IssuerName>
                <X509SerialNumber>25718952308234486039348378154357979393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4BAAB/AAAAAAAAAAAAAABdJQAApREAACBFTUYAAAEAfAcBAMsAAAAFAAAAAAAAAAAAAAAAAAAAUAUAAAADAADgAQAADwEAAAAAAAAAAAAAAAAAACFSBwBVIgQACgAAABAAAAAAAAAAAAAAAEsAAAAQAAAAAAAAAAUAAAAeAAAAGAAAAAAAAAAAAAAADwEAAIAAAAAnAAAAGAAAAAEAAAAAAAAAAAAAAAAAAAAlAAAADAAAAAEAAABMAAAAZAAAAAAAAAAAAAAADgEAAH8AAAAAAAAAAAAAAA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8OICqeAwAAAACEdA8OICqeA7Q9LACVuOdltD0sALQ9LACcnedlAAAAAPm352WMBCFmuDwTZrg8E2aAQhNmQEwPDgAAAAD/////AAAAAJ2Q5wDwPSwAgAE+dQ5cOXXgWzl18D0sAGQBAACNYix2jWIsdvAXHQ4ACAAAAAIAAAAAAAAQPiwAImosdgAAAAAAAAAARD8sAAYAAAA4PywABgAAAAAAAAAAAAAAOD8sAEg+LADu6it2AAAAAAACAAAAACwABgAAADg/LAAGAAAATBItdgAAAAAAAAAAOD8sAAYAAAAAAAAAdD4sAJUuK3YAAAAAAAIAADg/LA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5//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f99//39+c/9//3//f/9//3//f/9//3//f/9//3//f/9//3//f/9//3//f/9//3//f/9//3//f/9//3//f/9//3//f/9//3//f/9//3//f/9//3//f/9//3//f/9//3//f/9//3//f/9//3//f/9//3//f/9//3//f/9//3//f/9//3//f/9//3//f/9//3//f/9//3//f/9//3//f/9//3//f/9//3//f/9//3//f/9//3//f/9//3//f/9//3//f/9//3//f/9//3//f/9//3//f/9//3//f/9//3//f/9//3//f/9//3//f/9//3//f/9//3//f/9//3//f/9//3//f/9//3//f/9//3//f/9//3//f/9//3//f/9//38AAP9//3//f/9//3//f/9//3//f/9//3//f/9//3//f/9//3//f/9//3//f/9//3//f/9//3//f/9//3//f/9//3//f/9//3//f/9//3//f/9//3//f/9//3//f/9//3//f917/3//f/9//3//f/9//3/fe99733v/f/9//n/+e/9//3//f/9//3//f/9//3//f/9//3//f/9//3//f/9//3//f/9//3//f/9//3//f/9//3//f/9//3//f20thxDJHP9//3//f/9//3//f/9//3//f/9//3//f/9//3//f/9//3//f/9//3//f/9//3//f/9//3//f/9//3//f/9//3//f/9//3//f/9//3//f/9//3//f/9//3//f/9//3//f/9//3//f/9//3//f/9//3//f/9//3//f/9//3//f/9//3//f/9//3//f/9//3//f/9//3//f/9//3//f/9//3//f/9//3//f/9//3//f/9//3//f/9//3//f/9//3//f/9//3//f/9//3//f/9//3//f/9//3//f/9//3//f/9//3//f/9//3//f/9//3//f/9//3//f/9//3//f/9//3//f/9//3//f/9//3//f/9//3//f/9/AAD/f/9//3//f/9//3//f/9//3//f/9//3//f/9//3//f/9//3//f/9//3//f/9//3//f/9//3//f/9//3//f/9//3//f/9//3//f/9//3//f/9//3//f/9//3//f/9//3//f/9//3//f/9//3//f/9//3//f/9/33v/f/9//3/+f/9//3//f/9//3//f/9//3//f/9//3//f/9//3//f/9//3//f/9//3//f/9//3//f997/3+dc/9/sDWQNdlahxD/f957/3//f/9//3//f/9//3//f/9//3//f/9//3//f/9//3//f/9//3//f/9//3//f/9//3//f/9//3//f/9//3//f/9//3//f/9//3//f/9//3//f/9//3//f/9//3//f/9//3//f/9//3//f/9//3//f/9//3//f/9//3//f/9//3//f/9//3//f/9//3//f/9//3//f/9//3//f/9//3//f/9//3//f/9//3//f/9//3//f/9//3//f/9//3//f/9//3//f/9//3//f/9//3//f/9//3//f/9//3//f/9//3//f/9//3//f/9//3//f/9//3//f/9//3//f/9//3//f/9//3//f/9//3//f/9//3//fwAA/3//f/9//3//f/9//3//f/9//3//f/9//3//f/9//3//f/9//3//f/9//3//f/9//3//f/9//3//f/9//3//f/9//3//f/9//3//f/9//3//f/9//3//f/9//3//f/9//3//f957/3//f/9//3//f55z/3//f/9/33v/f/9//3//f/9//3//f/9//3//f/9//3//f/9//3//f/9//3//f/9//3//f/9//3//f/9//3//f/9/33sSQuogXm+/ewMAvnf/f/9//3//f/9//3//f/9//3//f/9//3//f/9//3//f/9//3//f/9//3//f/9//3//f/9//3//f/9//3//f/9//3//f/9//3//f/9//3//f/9//3//f/9//3//f/9//3//f/9//3//f/9//3//f/9//3//f/9//3//f/9//3//f/9//3//f/9//3//f/9//3//f/9//3//f/9//3//f/9//3//f/9//3//f/9//3//f/9//3//f/9//3//f/9//3//f/9//3//f/9//3//f/9//3//f/9//3//f/9//3//f/9//3//f/9//3//f/9//3//f/9//3//f/9//3//f/9//3//f/9//3//f/9//3//f/9//38AAP9//3//f/9//3//f/9//3//f/9//3//f/9//3//f/9//3//f/9//3//f/9//3//f/9//3//f/9//3//f/9//3//f/9//3//f/9//3//f/9//3//f/9//3//f/9//3//f/9//3//f997/3//f/9/v3v/f/9/33//f/9//3//f/9//3//f/9//3//f/9//3//f/9//3//f/9//3//f/9//3//f/9//3//f/9//3//f/9/33v/f+ogyRx+b/9/PmtmDJ13/3//f/9//3//f/9/3nv/f/9//3//f/9//3//f/9//3//f/9//3//f/9//3//f/9//3//f/9//3//f/9//3//f/9//3//f/9//3//f/9//3//f/9//3//f/9//3//f/9//3//f/9//3//f/9//3//f/9//3//f/9//3//f/9//3//f/9//3//f/9//3//f/9//3//f/9//3//f/9//3//f/9//3//f/9//3//f/9//3//f/9//3//f/9//3//f/9//3//f/9//3//f/9//3//f/9//3//f/9//3//f/9//3//f/9//3//f/9//3//f/9//3//f/9//3//f/9//3//f/9//3//f/9//3//f/9//3//f/9/AAD/f/9//3//f/9//3//f/9//3//f/9//3//f/9//3//f/9//3//f/9//3//f/9//3//f/9//3//f/9//3//f/9//3//f/9//3//f/9//3//f/9//3//f/9//3//f/9//3//f/9//3//f/9/nnMbZzxr2Vp+c/9//3//f/9//3//f/9//3//f/9//3//f/9//3//f/9//3//f/9//3//f/9//3//f/9//3//f/9//3//f/9/tlYCAPle/3/ff1dOyhydc/9//3/ee957/3//f/9//3//f/9//3//f/9//3//f/9//3//f/9//3//f/9//3//f/9//3//f/9//3//f/9//3//f/9//3//f/9//3//f/9//3//f/9//3//f/9//3//f/9//3//f/9//3//f/9//3//f/9//3//f/9//3//f/9//3//f/9//3//f/9//3//f/9//3//f/9//3//f/9//3//f/9//3//f/9//3//f/9//3//f/9//3//f/9//3//f/9//3//f/9//3//f/9//3//f/9//3//f/9//3//f/9//3//f/9//3//f/9//3//f/9//3//f/9//3//f/9//3//f/9//3//f/9//3//f/9//3//fwAA/3//f/9//3//f/9//3//f/9//3//f/9//3//f/9//3//f/9//3//f/9//3//f/9//3//f/9//3//f/9//3//f/9//3//f/9//3//f/9//3//f/9//3//f/9//3//f/9//3/fe/9/fW9VTuogZgxmDIcU0Tk8a997/3//f/9//3//f/9//3//f/9//3//f/9//3//f/9//3//f/9//3//f/9//3//f/9//3//f/9/33u2VoYQG2P/f99//3/SOesg/3//f/9//3//f957/3//f/9//3//f/9//3//f/9//3//f/9//3//f/9//3//f/9//3//f/9//3//f/9//3//f/9//3//f/9//3//f/9//3//f/9//3//f/9//3//f/9//3//f/9//3//f/9//3//f/9//3//f/9//3//f/9//3//f/9//3//f/9//3//f/9//3//f/9//3//f/9//3//f/9//3//f/9//3//f/9//3//f/9//3//f/9//3//f/9//3//f/9//3//f/9//3//f/9//3//f/9//3//f/9//3//f/9//3//f/9//3//f/9//3//f/9//3//f/9//3//f/9//3//f/9//3//f/9//3//f/9//38AAP9//3//f/9//3//f/9//3//f/9//3//f/9//3//f/9//3//f/9//3//f/9//3//f/9//3//f/9//3//f/9//3//f/9//3//f/9//3//f/9//3//f/9//3//f/9//3//f/9//3+ec9A5CyVVSp93/3+fd24xZhAzRt9//3/fe/9//3//f/9//3//f/9//3//f/9//3//f/9//3//f/9//3//f/9//3//f/9//3/ee753phR8b793/3//f99/LSUtKf9/33vfe/9/vnf4XpVW917/f/9//3//f/9//3//f/9//3//f/9//3//f/9//3//f/9//3//f/9//3//f/9//3//f/9//3//f/9//3//f/9//3//f/9//3//f/9//3//f/9//3//f/9//3//f/9//3//f/9//3//f/9//3//f/9//3//f/9//3//f/9//3//f/9//3//f/9//3//f/9//3//f/9//3//f/9//3//f/9//3//f/9//3//f/9//3//f/9//3//f/9//3//f/9//3//f/9//3//f/9//3//f/9//3//f/9//3//f/9//3//f/9//3//f/9//3//f/9//3//f/9//3//f/9//3//f/9//3//f/9/AAD/f/9//3//f/9//3//f/9//3//f/9//3//f/9//3//f/9//3//f/9//3//f/9//3//f/9//3//f/9//3//f/9//3//f/9//3//f/9//3//f/9//n/+f/9//3//f/9/33//f99/6hzyPb97/3+/e99//3//f3VORQhVTt97/3//f/9//3//f/9//3//f/9//3//f/9//3//f/9//3//f/9//3/+f/9//3//f/9/33u2VpRSvXf/f99/33//f6oYeFL/f/9//3/YWuogIwRlDEUMyRxVTv9//3//f/9//3//f/9//3//f/9//3//f/9//3//f/9//3//f/9//3//f/9//3//f/9//3//f/9//3//f/9//3//f/9//3//f/9//3//f/9//3//f/9//3//f/9//3//f/9/33v/f/9//3/+f/9//3//f/9//3/ee/9//3//f/9//3//f/9//3//f/9//3//f/9//3//f/9//3//f/9//3//f/9//3//f/9//3//f/9//3//f/9//3//f/9//3//f/9//3//f/9//3//f/9//3//f/9//3//f/9//3//f/9//3//f/9//3//f/9//3//f/9//3//f/9//3//f/9//3//fwAA/3//f/9//3//f/9//3//f/9//3//f/9//3//f/9//3//f/9//3//f/9//3//f/9//3//f/9//3//f/9//3//f/9//3//f/9//3//f/9//3/+f/9//3//f957/3//f/9/fnNWTpA1+mL/f/9//3//f/9/33vff/piqBT6Xt97/3//f/9//3//f/9//3//f/9//3//f/9//3//f/9//3//f/5//3//f/9/33//f797e2+dd/9/vXf/f/9/338EAB5n339/c28xJAhNKRtnv3v/f/NBDCXfe/9//3//f/5//3//f/9//3//f/9//3//f/9//3//f/9//3//f/9//3//f/9//3//f/9//3//f/9//3//f/9//3//f/9//3//f/9//3//f/9//3//f/9//3//f/9//3//f/9//3//f/9//3/ee/9//3//f/9//3//f/9//3//f/9//3//f/9//3//f/9//3//f/9//3//f/9//3//f/9//3//f/9//3//f/9//3//f/9//3//f/9//3//f/9//3//f/9//3//f/9//3//f/9//3//f/9//3//f/9//3//f/9//3//f/9//3//f/9//3//f/9//3//f/9//3//f/9//38AAP9//3//f/9//3//f/9//3//f/9//3//f/9//3//f/9//3//f/9//3//f/9//3//f/9//3//f/9//3//f/9//3//f/9//3//f/9//3//f/9//3//f/9/vXf/f/9/3nv/f9labi0aY/9//3/fe/9//3//f753/3//f681LCXff99//3//f/9//3//f/9//3//f/9//3//f/9//3//f/9//3//f/9//3//f/9/33vff/9//3//f/9//3//f5hSMC3/f593bzGoGBNCv3v/f/9/339+c8kYl1Lff/9/33v/f/9//3//f/9//3//f/9//3//f/9//3//f/9//3//f/9//3//f/9//3//f/9//3//f/9//3//f/9//3//f/9//3//f/9//n//f/9//3//f/9//3//f/9//3//f/9//3//f/9//3//f/9//3//f/9//3//f/9//3//f/9//3//f/9//3//f/9//3//f/9//3//f/9//3//f/9//3//f/9//3//f/9//3//f/9//3//f/9//3//f/9//3//f/9//3//f/9//3//f/9//3//f/9//3//f/9//3//f/9//3//f/9//3//f/9//3//f/9//3//f/9//3//f/9/AAD/f/9//3//f/9//3//f/9//3//f/9//3//f/9//3//f/9//3//f/9//3//f/9//3//f/9//3//f/9//3//f/9//3//f/9//3//f/9//3//f/9//n//f/9//3//f/9/33uvNfE9/3//f/9//3//f957/3//f997vnffeysldU7fe/9//3//f/9//3//f/9//3//f/9//3//f/9//3//f/9/3nv/f/9//3//f997vnf/f/9/vXv/f/9/33/LHD9rH2uJFAsht1b/f/9/33//f/9//38TRqgUfW//f957/3/+f/9//3//f/9//3//f/9//3//f/9//3//f/9//3//f/9//3//f/9//3//f/9//3//f/9//3//f/9//3//f/9//3//f/9//3//f/9//3//f/9//3//f99733//f/9//3//f/9//3//f/9/3nv/f/9//3//f/9//3//f/9//3//f/9//3//f/9//3//f/9//3//f/9//3//f/9//3//f/9//3//f/9//3//f/9//3//f/9//3//f/9//3//f/9//3//f/9//3//f/9//3//f/9//3//f/9//3//f/9//3//f/9//3//f/9//3//f/9//3//f/9//3//fwAA/3//f/9//3//f/9//3//f/9//3//f/9//3//f/9//3//f/9//3//f/9//3//f/9//3//f/9//3//f/9//3//f/9//3//f/9//3//f/9//3//f/9//3//f/9/33//f3ROKiU7Z/9/33v/f/9//3//f/9//3//f99//3/5YgolfXP/f/9//3//f/9//3//f/9//3//f/9//3//f/9//3//f/9//3//f753/3/ff/9//3//f7x3/3//fxxjihQ/azApbzFca/9//3//f99733v/f/9/fnNFDBNG/3/ff/9//n//f/9//3//f/9//3//f/9//3//f/9//3//f/9//3//f/9//3//f/9//3//f/9//3//f/9//3//f/9//3//f/9//3//f/9/33v/f/9//3//f/9/33//f/9//3//f/9/33v/f997/3//f/9//3//f/9//3//f/9//3//f/9//3//f/9//3//f/9//3//f/9//3//f/9//3//f/9//3//f/9//3//f/9//3//f/9//3//f/9//3//f/9//3//f/9//3//f/9//3//f/9//3//f/9//3//f/9//3//f/9//3//f/9//3//f/9//3//f/9//3//f/9//38AAP9//3//f/9//3//f/9//3//f/9//3//f/9//3//f/9//3//f/9//3//f/9//3//f/9//3//f/9//3//f/9//3//f/9//3//f/9//3//f/9//3//f/9//3/fe/9/v3crKdA5/3//f99//3//f/5//3/+f/9//3//f757/38SQhJGvnf/f/9//3//f/9//3//f/9//3//f/9//3//f/9//3//f/9/vnedd757/3//f/9//3//f/9//38VRrQ91j2TNX5vv3vfe/9//3//f/9//3//f/9/jzUKId97/3//f/9//3//f/9//3//f/9//3//f/9//3//f/9//3//f/9//3//f/9//3//f/9//3//f/9//3//f/9//3//f/9//3//f957/3//f/9//3//f/9//3//f/9//3//f997/3//f/9//3//f99733v/f/9//3//f/9//3//f/9//3//f/9//3//f/9//3//f/9//3//f/9//3//f/9//3//f/9//3//f/9//3//f/9//3//f/9//3//f/9//3//f/9//3//f/9//3//f/9//3//f/9//3//f/9//3//f/9//3//f/9//3//f/9//3//f/9//3//f/9//3//f/9/AAD/f/9//3//f/9//3//f/9//3//f/9//3//f/9//3//f/9//3//f/9//3//f/9//3//f/9//3//f/9//3//f/9//3//f/9//3//f/9//3//f/5//3//f/9//3//fzxrrzU7Z/9//3//f/9/33v/f/9//3//f/9//3//f99//3+vNbda33//f997/3//f/9//3//f/9//3//f/9//3//f/9//3+dc51zvnf/f/9//3//f/9//3//f15vcDH2QddBX2//f/9//3//f5tz3nv/f/9//3//fzxrKyVba/9//3//f/9//3//f/9//3//f/9//3//f/9//3//f/9//3//f/9//3//f/9//3//f/9//3//f/9//3//f/9//3//f/9//3//f/9//3//f/9/vnedc1xvdU4RQm0xbC0rJY0x8D10Tltr/3//f753/3//f/9//3//f/9//3//f/9//3//f/9//3//f/9//3//f/9//3//f/9//3//f/9//3//f/9//3//f/9//3//f/9//3//f/9//3//f/9//3//f/9//3//f/9//3//f/9//3//f/9//3//f/9//3//f/9//3//f/9//3//f/9//3//f/9//3//f/9//3//fwAA/3//f/9//3//f/9//3//f/9//3//f/9//3//f/9//3//f/9//3//f/9//3//f/9//3//f/9//3//f/9//3//f/9//3//f/9//3//f/9//3//f/9//3//f/9/33uPMbA1v3vfe997/3/ff/9//3//f/9//3//f997/3//f/9/GmOOMX1v/3/fe/9//3++d/9//3//f/9//3//f/9//3//f797Omc7a/9//3//f/9//3//f/9/338URuwgDyWcVv9/33v/f957/n//f/9/3nv/f997/3/fezNGllLff/9//3//f/9//3//f/9//3//f/9//3//f/9//3//f/9//3//f/9//3//f/9//3//f/9//3//f/9//3//f/9//3//f/9//3/fe3xvOme2VnRO8UHQPTNKMkbxPbdWllaWVs85jTEqJXxv/3//f/9//3/ee/9//3//f/9//3//f/9//3//f/9//3//f/9//3//f/9//3//f/9//3//f/9//3//f/9//3//f/9//3//f/9//3//f/9//3//f/9//3//f/9//3//f/9//3//f/9//3//f/9//3//f/9//3//f/9//3//f/9//3//f/9//3//f/9//3//f/9//38AAP9//3//f/9//3//f/9//3//f/9//3//f/9//3//f/9//3//f/9//3//f/9//3//f/9//3//f/9//3//f/9//3//f/9//3//f/9//3//f/9//3//f/9//3//f35zBAT7Yv9//3//f797/3//f/9//3//f/9//3//f997/3//f593bjETRv9//3//f/9//3//f/9/33v/f/9//3//f/9//3+3Vjtn33v/f/9//3//f/9//3//f55zbzEWShZGn3vff/9//3//f/9//3//f/9//3//f/9//392Uq81/3//f/9//3/de/9//3//f997/3//f/9//3//f997/3//f/9//3/ee/9//3//f/9//3//f/9/33v/f/9//3//f713e2+1VpVSMkYyRnRSW2vfe/9//3//f/9//3//f/9/33v/f55zM0bpIL97/3//f/9//3/ee/9//3//f/9//3//f/9//3//f/9//3//f/9//3//f/9//3//f/9//3//f/9//3//f/9//3//f/9//3//f/9//3//f/9//3//f/9//3//f/9//3//f/9//3//f/9//3//f/9//3//f/9//3//f/9//3//f/9//3//f/9//3//f/9//3//f/9/AAD/f/9//3//f/9//3//f/9//3//f/9//3//f/9//3//f/9//3//f/9//3//f/9//3//f/9//3//f/9//3//f/9//3//f/9//3//f/9//3//f/9/vXf/f/9/n3M0Rk4tn3f/f/9/33//f99/XGt2UlRKjjGwOTRGPGvff/9/33v/f/peyhw8a997/3//f/9//3//f/9//3//f/9/nXP/f9da+V58b997/3//f/9//3//f99//3/7YsocLincXt9//3//f/9//3//f/5//n/+f/9//3//f997+F4JIb53/3//f/9//3//f997/3//f/9//3//f/9/v3eec/9/33vfe/9//3//f713/3/fe/9//3/fe/9/nnedc997dE7WWrZWlVK9d75333v/f/9//3//f/9//3//f/9//3//f/9/33//fztnKyX/f/9/33v/f/9//3//f/9//3//f/9//3//f/9//3//f/9//3//f/9//3//f/9//3//f/9//3//f/9//3//f/9//3//f/9//3//f/9//3//f/9//3//f/9//3//f/9//3//f/9//3//f/9//3//f/9//3//f/9//3//f/9//3//f/9//3//f/9//3//f/9//3//fwAA/3//f/9//3//f/9//3//f/9//3//f/9//3//f/9//3//f/9//3//f/9//3//f/9//3//f/9//3//f/9//3//f/9//3//f/9//3//f/9//3//f/9//3+/e/9/Ti3TPf9/33t+b9le8kEsKYcU6iDROY81CyWvNbA5yRzqILla/3//f/NB80H/f99733v/f997/3//f/9//3//f/9/GWPxQZ5333v/f/9//3//f/9//3//f593DCGIFFdO/3//f99//3//f/9//3//f/5//3//f/9//3//f51z6SB8b/9//3//f/9//3//f/9/33v/f/9/XWvyQeogLCV9b/9//3/ff/9/33v/f/9//3/ff99/v3f6YvJBllLfe51z/3//f/9//3//f/9//3//f/9//3//f/9//3//f99//3//f793/3/ZXskc/3//f/9//3//f/9//3//f/9//3//f/9//3//f/9//3//f/9//3//f/9//3//f/9//3//f/9//3//f/9//3//f/9//3//f/9//3//f/9//3//f/9//3//f/9//3//f/9//3//f/9//3//f/9//3//f/9//3//f/9//3//f/9//3//f/9//3//f/9//3//f/9//38AAP9//3//f/9//3//f/9//3//f/9//3//f/9//3//f/9//3//f/9//3//f/9//3//f/9//3//f/9//3//f/9//3//f/9//3//f/9//3/+f/9//3//f/9//39/c5E1HWPff1ZKsDULIY812Vq/d797339+c/9//3+fcxtjNEYsJQwlPmufd9M9n3P/f/9//3//f/9//3/fe/9//3+ed/E92F7/f/9//3//f/9//3//f/9/33+/ewMALimfd99//3//f/9//3//f/9//n//f/5//3//f/9//3//f9A5O2v/f/9//3//f/9//3//f/9/33/aXqkULSUMJckYjzWfc/9//3/ff99/vndcaxtnG2e4WjRGJARmEOkcM0a/e99733v/f/9//3/fe/9//3//f/9//3//f/9//3//f/9//3+/e99/TSksKb97/3//f/9/3nv/f/9//3//f/9//3//f/9//3//f/9//3//f/9//3//f/9//3//f/9//3//f/9//3//f/9//3//f/9//3//f/9//3//f/9//3//f/9//3//f/9//3//f/9//3//f/9//3//f/9//3//f/9//3//f/9//3//f/9//3//f/9//3//f/9//3//f/9/AAD/f/9//3//f/9//3//f/9//3//f/9//3//f/9//3//f/9//3//f/9//3//f/9//3//f/9//3//f/9//3//f/9//3//f/9//3//f/9//3//f/9//3//f/9/Xm/cXtxe9EFuMVVOXGu/d/9//3//f/9//3+/e/9//3//f/9/fXPRPRVGV042ShRG/3//f997/3//f/9//3/ee99/rzX5Xv9//3//f/9//3//f/9//3//f/9/214mCPNB/3+/e/9/33//f/9//3//f/9//3//f/9//3//f/9//386Z9da/3//f/9//3//f793/3//f3hSyxzKGBxj/38cYy0p2l7/f797tlbXWvlellL/f593mFYMJRRG+2IbZ/JB2Fr/f/9//3//f/9//3//f/9//3//f/9//3//f/9//3//f/9//3/YWskYuFbfe/9//3//f/9//3//f/9//3//f/9//3//f/9//3//f/9//3//f/9//3//f/9//3//f/9//3//f/9//3//f/9//3//f/9//3//f/9//3//f/9//3//f/9//3//f/9//3//f/9//3//f/9//3//f/9//3//f/9//3//f/9//3//f/9//3//f/9//3//f/9//3//fwAA/3//f/9//3//f/9//3//f/9//3//f/9//3//f/9//3//f/9//3//f/9//3//f/9//3//f/9//3//f/9//3//f/9//3//f/9//3//f/9//3//f/9/33v/f9peFkbuINM9G2Pff/9//3//f/9/33vff/9//3//f99//3//f79733+6WhVGcDGxOX5v/3/fe/9//3//f75733vPORpjv3f/f/9//3//f/9//n//f/9//39/c4oUyxw9a/9//3//f917/3//f/9//3//f/9//3//f/9//3/fe/9/vndTTt57/3++d/9/v3f/f/9/mFbrIJE1v3v/f99/n3ctKU4pVUq4Wn1vfG//f/9//39WTpE1sTmfd/9//3/ROSQE/3+/d99733v/f/9//3//f/5//n//f/9//3//f/9/33//f9970T0LId9/33v/f997/3//f/9//3//f/9//3//f/9//3//f/9//3//f/9//3//f/9//3//f/9//3//f/9//3//f/9//3//f/9//3//f/9//3//f/9//3//f/9//3//f/9//3//f/9//3//f/9//3//f/9//3//f/9//3//f/9//3//f/9//3//f/9//3//f/9//3//f/9//38AAP9//3//f/9//3//f/9//3//f/9//3//f/9//3//f/9//3//f/9//3//f/9//3//f/9//3//f/9//3//f/9//3//f/9//3//f/9//3//f/9//3++e/9/n3fKHGkQF0a/e/9//3//f997/3//f/9//3//f753/3//f/9//3//f/9//3+/e/RBsjkTQv9//3//f/9/vXf/f/A9+F7/f/9/v3f/f/9//3//f/9//3//f99/FUYEABZK/3//f/5//X/+f/9//3//f/9//3//f/9//3//f/9//3//f9978EH/f/9//3//f/9//3/7Yk4tLin9Ytxe9UGzOdteFEJnEFZO/3//f997/3//fxRGDCVXTv9//3/fe99/2VoDAJ5z/3/fe/9//3//f/9//3//f/9//3//f/9//3//f/9//38ZY0wpdk7/f99//3//f/9//3//f/9//3//f/9//3//f/9//3//f/9//3//f/9//3//f/9//3//f/9//3//f/9//3//f/9//3//f/9//3//f/9//3//f/9//3//f/9//3//f/9//3//f/9//3//f/9//3//f/9//3//f/9//3//f/9//3//f/9//3//f/9//3//f/9//3//f/9/AAD/f/9//3//f/9//3//f/9//3//f/9//3//f/9//3//f/9//3//f/9//3//f/9//3//f/9//3//f/9//3//f/9//3//f/9//3//f/9//3//f753/3+/e9E5Ty2aVt9//3//f/9//3//f/9//3/fe/9//3//f/9//3//f/9//3//f797/39/c6kUqRj/f593/3/ff/9/EUJTTt97/3+ec/9/33//f/9//3/+f/9/33u/e3AxDSV3Uv9/33v/f/1//n//f/9//3//f/9//3//f/9//3//f99//39+c/E9/3/fe/9//3//f/peJQiIFNI59EH7Yl9vX2//f7936xw1St9733v/f/9/HGeIFBNCn3Pff997/3+/e/9/qRjyPf9//3//f/9//3//f/9//3//f/9//3//f/9/33v/f/9/MkYrJf9//3+/e/9//3//f/9//3//f/9//3//f/9//3//f/9//3//f/9//3//f/9//3//f/9//3//f/9//3//f/9//3//f/9//3//f/9//3//f/9//3//f/9//3//f/9//3//f/9//3//f/9//3//f/9//3//f/9//3//f/9//3//f/9//3//f/9//3//f/9//3//f/9//3//fwAA/3//f/9//3//f/9//3//f/9//3//f/9//3//f/9//3//f/9//3//f/9//3//f/9//3//f/9//3//f/9//3//f/9/3nv/f/9//3//f/9//3/fe997kTUVRplWXm//f793/3//f/9//3//f/9//3//f/9//3//f/9//3//f/9//3//f997/3/aXkcMN0r/f/9//3+OMfli/3//f997/3//f/9//3/cd/1//3//f/9/NkpIDJI1/3//f/9//3//f/9//3//f/9//3//f/9//3/ff/9//3/fe/9//38URt9/PWtXTpE1cDEMIaoYFUb/f/9//3/ff/9//3//fzRGZxD/f/9//3/ff7I5cDF+c/9//nv/f713/3/ffw0l2l7/f/9//3//f/9//3//f/9//3//f/9//3//f/9//38bZ6gU8kH/f/9//3//f/9//3//f/9//3//f/9//3//f/9//3//f/9//3//f/9//3//f/9//3//f/9//3//f/9//3//f/9//3//f/9//3//f/9//3//f/9//3//f/9//3//f/9//3//f/9//3//f/9//3//f/9//3//f/9//3//f/9//3//f/9//3//f/9//3//f/9//3//f/9//38AAP9//3//f/9//3//f/9//3//f/9//3//f/9//3//f/9//3//f/9//3//f/9//3//f/9//3//f/9//3//f/9//3//f/9//3//f/9//3/ff99/339WThVGPms2St9//3//f/9//3//f/9//3//f/9//3//f/9//3//f/9//3//f/9//3//f/9//3+SNSkMP2u/f7I5VUq+d/9//3//f/9/33+ec/9//n/+f/5//3/ff4oUixgeZ99//3//f/9/33//f/5//n//f/9//3//f/9//3//f99//389ZxVGJQgNJZAxmlZ/c/VBkjW5Vv9/v3vfe99//3//f/9//388a8oc2V6/e793+16rGJhW33//f/5//X/+f/9//39XTk4t/3//f/9//3//f/9//3//f/5//3//f/9/v3f/f593kDWwNd9//3//f/9//3//f/9//3//f/9//3//f/9//3//f/9//3//f/9//3//f/9//3//f/9//3//f/9//3//f/9//3//f/9//3//f/9//3//f/9//3//f/9//3//f/9//3//f/9//3//f/9//3//f/9//3//f/9//3//f/9//3//f/9//3//f/9//3//f/9//3//f/9//3//f/9/AAD/f/9//3//f/9//3//f/9//3//f/9//3//f/9//3//f/9//3//f/9//3//f/9//3//f/9//3//f/9//3//f/9//3//f/9/3nv/f/9//3//f9layhz8Yv9/0j37Yv9/33v/f/9//3//f/9//3//f/9//3//f/9//3//f/9//3//f/9//3//f99/v3vNHDhK/WL0QX5z/3//f95//3//f/9//3//f/5//n//f/9/n3NIDA8l/3/ff/9//3//f/9//3//f/9//3//f/9/33+/dztnEkJMKYcQTSmYVtE5/3//f/9/X2+qFDZK33//f/9//3//f/9//3//f/9//39vMdE9/3/fe9M9qxj/f/9//3/9f/1//3/fe/9/n3dmDN97/3//f/9//3//f/9//3//f/9/33v/f/9//3+5WgwlG2f/f/9//3//f/9//3//f/9//3//f/9//3//f/9//3//f/9//3//f/9//3//f/9//3//f/9//3//f/9//3//f/9//3//f/9//3//f/9//3//f/9//3//f/9//3//f/9//3//f/9//3//f/9//3//f/9//3//f/9//3//f/9//3//f/9//3//f/9//3//f/9//3//f/9//3//fwAA/3//f/9//3//f/9//3//f/9//3//f/9//3//f/9//3//f/9//3//f/9//3//f/9//3//f/9//3//f/9//3//f/9//3//f/9//3//f/9/33+PMW8xf3P/f7E10jnfe1RKvnf/f/9//3//f/9//3//f/9//3//f/9//3//f/9//3/de/9//3+/e/9/LylpEBVG33//f99//3+9d/9//3//f/9//3/ee/9//3/ffxVGJwjVPd9//3//f95733v/f99//3//f997PGsSQkwtSyltMVNKW2s7Z/9/v3dNLb93v3u/e6oYRwyfd99/33//f/9//3//f957/3/ff/9/0TnSPd97PGcmBNM5/3//f/9//X/9f/9/33v/f797qBh9c/9//3//f/9//3//f/9//3//f/9//3/fe35vyhzROf9/33v/f/9//3//f/9//3//f/9//3//f/9//3//f/9//3//f/9//3//f/9//3//f/9//3//f/9//3//f/9//3//f/9//3//f/9//3//f/9//3//f/9//3//f/9//3//f/9//3//f/9//3//f/9//3//f/9//3//f/9//3//f/9//3//f/9//3//f/9//3//f/9//3//f/9//38AAP9//3//f/9//3//f/9//3//f/9//3//f/9//3//f/9//3//f/9//3//f/9//3//f/9//3//f/9//3//f/9//3//f/9//3//f/9/33v/f7dWTS08Z/9//3+5Vrla338zRt97/3//f/9//3//f/9//3//f/9//3//f/9//3//f/9//3//f997/3+/e3ExzCA2Sp9333/fe/9//3//f/9//3//f/9//3//f/9/v3vsIGkQ33/fe/9/33v/f/9/nnfYWjVKDCWoFCslEkb4Xr53/3//f/9//3/feztnjzXfe/9/FEYEBPti/3+/d/9//3/fe/9//n/+f/9//3/fe5dSNEb/f/NBqRQ+Z/9//3//f/5//3//f/9//3/fe4cUfG//f/9//3//f/9//3//f/9//3//f997/3/6XrE5fnP/f997/3//f/9//3//f/9//3//f/9//3//f/9//3//f/9//3//f/9//3//f/9//3//f/9//3//f/9//3//f/9//3//f/9//3//f/9//3//f/9//3//f/9//3//f/9//3//f/9//3//f/9//3//f/9//3//f/9//3//f/9//3//f/9//3//f/9//3//f/9//3//f/9//3//f/9/AAD/f/9//3//f/9//3//f/9//3//f/9//3//f/9//3//f/9//3//f/9//3//f/9//3//f/9//3//f/9//3//f/9//n//f997/3/fe/9/33tNKUwp/3//f99/2V48a7hW+mLfe/9//3//f/9//3//f/9//3//f/9//3//f/9//3//f/9/vXf/f99/Vk78YtQ9/GLzQb93/3//f/9//3+9e/9//3//f/9//3/fexxnSAySNZ93n3f/f9helVJtMYYQLCX0QRVGuVq/d99733vee/9/3nv/f/9/33/YWk0pv3f7XkUIdlL/f99/v3v/f/9//3//f/9//n//f/9//39da1ZOv3vrIFdO33/fe/9//n//f/5//3//f/9//39ECBlj/3//f/9//3//f/9//3//f/9//3//f11rZgywOb93v3f/f/9//3//f/9//3//f/9//3//f/9//3//f/9//3//f/9//3//f/9//3//f/9//3//f/9//3//f/9//3//f/9//3//f/9//3//f/9//3//f/9//3//f/9//3//f/9//3//f/9//3//f/9//3//f/9//3//f/9//3//f/9//3//f/9//3//f/9//3//f/9//3//f/9//3//fwAA/3//f/9//3//f/9//3//f/9//3//f/9//3//f/9//3//f/9//3//f/9//3//f/9//3//f/9//3//f/9//3//f/9//3//f997/3//f9leLCmWUv9//3+/d9laTS3JGNle/3//f/9//3//f/9//3//f/9//3//f/9//3//f/9//3//f753/392TvNBX29wMfxi9EEcZ/9/33v/f/9//3//f/9/v3v/f/9//3/0QScIkzXcXk8thxACAAolMkaWUl1v/3/fe/9//3//f/9//3//f/9//3+9d/9/XW+PMf9/bzEkCP9/33v/f/9/nXP/f/9//3//f/9//3//f/9//3+5VlZOZww9Z593/3//f/9//3//f/9//3//f/9/SylTSv9//3//f/9//3//f/9//3//f/9//3+4VqgYXWv/f/9//3//f/9//3//f/9//3//f/9//3//f/9//3//f/9//3//f/9//3//f/9//3//f/9//3//f/9//3//f/9//3//f/9//3//f/9//3//f/9//3//f/9//3//f/9//3//f/9//3//f/9//3//f/9//3//f/9//3//f/9//3//f/9//3//f/9//3//f/9//3//f/9//3//f/9//38AAP9//3//f/9//3//f/9//3//f/9//3//f/9//3//f/9//3//f/9//3//f/9//3//f/9//3//f/9//3//f/9//3//f/5//3/fe/9/v3fRPRNG/3//f997/3/ff4cQqBh9b/9//3//f/9//3//f/9//3//f/9//3//f/9//3//f/9//3//f1VOTS3ff/9/UDHbXtteFUa/e/9/33//f/9/33v/f/9/v3v8YtteqxgnCO4gLinrHDRGnndcb/9//3//f99//3//f/9/33v/f/5//Xv+f/5//3//f7lasjlfb8sc8j3ff/9//3/fe/9//3//f/5//n/+f/9//3/fe/9/PWexNZE1f3P/f/9//3//f/9//3//f/9/3nv/fxljTCn/f/9//3//f/9//3//f/9//3//fzxrqBiPMb97/3//f/9//3//f/9//3//f/9//3//f/9//3//f/9//3//f/9//3//f/9//3//f/9//3//f/9//3//f/9//3//f/9//3//f/9//3//f/9//3//f/9//3//f/9//3//f/9//3//f/9//3//f/9//3//f/9//3//f/9//3//f/9//3//f/9//3//f/9//3//f/9//3//f/9//3//f/9/AAD/f/9//3//f/9//3//f/9//3//f/9//3//f/9//3//f/9//3//f/9//3//f/9//3//f/9//3//f/9//3//f/9//3//f/9//3//f/peLCn6Xv9/33v/f/9/33v6Yhtnv3v/f/9//3//f/9//3//f/9//3//f/9//3//f/9//3/fe/9/dlJOLX9v33//f3E1OE6/e3ExX2+/e99//3+/d7932V6PMcscBgSsHCgIrBhfb/9//3//f/9//3//f/9//3//f/9//3//f/9//3//f/5//3//f/9//3+5WvZB1T1QLZ933nv/f/9//3//f/9//3//f/5//3//f/9//3//f1dOiRQuKf9//3//f997/3//f/9//3//f/9//3//f885/3//f997/3//f/9//3//f99//38URqkY+mL/f/9/33//f/9//3//f/9//3//f/9//3//f/9//3//f/9//3//f/9//3//f/9//3//f/9//3//f/9//3//f/9//3//f/9//3//f/9//3//f/9//3//f/9//3//f/9//3//f/9//3//f/9//3//f/9//3//f/9//3//f/9//3//f/9//3//f/9//3//f/9//3//f/9//3//f/9//3//fwAA/3//f/9//3//f/9//3//f/9//3//f/9//3//f/9//3//f/9//3//f/9//3//f/9//3//f/9//3//f/9//3//f957/3//f/9/3380Rk0pn3f/f/9//3//f/9/v3u/e/9//3//f/9//3//f/9//3//f/9//3//f/9//3//f/9//39WTusgXm//f99//3+7WpI1v3+bWh9nP2uYVvNByRhmEGUMyRgVRj9rGEaLFHIx/3/ff/9//3//f/9//3//f/9//3//f/9//3/+f/5//n/+f/5//3//f/9/NkpyMTItWE6/d/9//3//f/9//3//f/9//n/+f/9//3//f/9//3/TPWgQFEb/f/9//3//f/9//3//f/9//3//f/9//39uMd97/3//f/9/3nv/f/9//3//f35vjzHSPb97/3//f/9//3//f/9//3//f/9//3//f/9//3//f/9//3//f/9//3//f/9//3//f/9//3//f/9//3//f/9//3//f/9//3//f/9//3//f/9//3//f/9//3//f/9//3//f/9//3//f/9//3//f/9//3//f/9//3//f/9//3//f/9//3//f/9//3//f/9//3//f/9//3//f/9//3//f/9//38AAP9//3//f/9//3//f/9//3//f/9//3//f/9//3//f/9//3//f/9//3//f/9//3//f/9//3//f/9//3//f/9//3//f/9//3//f99/by3SPf9//3//f/9//3//f/9//3//f/9//3//f/9//3//f/9//3//f/9//3+/d/9//3+/d7habzEdZ/9/X2//f797HmcOJbxaF0aMGAYEaRAMIfJBt1aed/9//39fb88cahDcXr97/3//f/9//3//f/9//3//f/9//3//f/5//3/+f/9//3//f/9//3//f9M97yQyLV9v/3//f/9//3//f/9//3//f/9//3//f/9//3//f997DSGJFBxn/3//f/9//3//f/9//3//f/9//3//f997bjGfd/9//3//f/9//3//f/9/339WTqkY+2L/f/9//3//f/9//3//f/9//3//f/9//3//f/9//3//f/9//3//f/9//3//f/9//3//f/9//3//f/9//3//f/9//3//f/9//3//f/9//3//f/9//3//f/9//3//f/9//3//f/9//3//f/9//3//f/9//3//f/9//3//f/9//3//f/9//3//f/9//3//f/9//3//f/9//3//f/9//3//f/9/AAD/f/9//3//f/9//3//f/9//3//f/9//3//f/9//3//f/9//3//f/9//3//f/9//3//f/9//3//f/9//3//f/9//n//f997/389ay4puVb/f/9//3//f/5//3//f/9/33v/f/9//3//f/9//3//f/9//3//f99//3//f997mFbSPZ93/3+fd99/PWdXTldOBgSLFPZBlDX2QZ93/3/fe997/3//f39ze1KuHBApn3f/f/9//3//f/9//3//f/9//3//f/9//n/+f/5//3/+f/9//3//f793338uJe4g9kHff/9//3//f/9//3//f/9//3/+f/9//n//f/9//38+a0gMaRC/e/9//3/+f/9//3//f/9//3//f/9//3//f04tn3P/f/9//3//f/9//3/fe997LSkMIX9z/3/ff/9//3//f/9//3//f/9//3//f/9//3//f/9//3//f/9//3//f/9//3//f/9//3//f/9//3//f/9//3//f/9//3//f/9//3//f/9//3//f/9//3//f/9//3//f/9//3//f/9//3//f/9//3//f/9//3//f/9//3//f/9//3//f/9//3//f/9//3//f/9//3//f/9//3//f/9//3//fwAA/3//f/9//3//f/9//3//f/9//3//f/9//3//f/9//3//f/9//3//f/9//3//f/9//3//f/9//3//f/9//3//f/9//n//f/9/FUYuKZ9333//f/9//3/+f/9//3//f/9//3//f/9//3//f/9//3//f/9/33//f/9/33uZVnhSX28+azZK80EtKSQI0Tl4UgQA3F6fd/5m1D2fd/9//3//f/9//3/ff/dBMinWPb9733v/f/5//3//f/9//3//f/9//3//f/9//3//f/9//3//f/9//3/fe593iRQOJR5n/3//f/9//3//f/9//3//f/9//3//f/9//3//f/9/uloGBO0g/3//f/5//3/+f/9//3//f/9//3//f/9//39OLT1r/3+9d/9//3//f/9//3/6Yi0leFL/f/9//3//f/9//3//f/9//3//f/9//3//f/9//3//f/9//3//f/9//3//f/9//3//f/9//3//f/9//3//f/9//3//f/9//3//f/9//3//f/9//3//f/9//3//f/9//3//f/9//3//f/9//3//f/9//3//f/9//3//f/9//3//f/9//3//f/9//3//f/9//3//f/9//3//f/9//3//f/9//38AAP9//3//f/9//3//f/9//3//f/9//3//f/9//3//f/9//3//f/9//3//f/9//3//f/9//3//f/9//3//f/9//3/+f/5//3+/e6oYkTX/f/9//3//f/5//3//f/9//3//f/9//n/ee/9//3//f/9//3/fe/9/v3v8YvRBDSXLHJExqhgMJU0tVEo7Z35zv3sURj9r/3+fexZG+2L/f/9//3+9d/9/HmeMFEsM+EW/e/9//n/9f/5//3//f/9//n//f/5//3//f/9//3//f/9//3/fe/9//38bYwQEkDW/e/9/33v/f/9//3//f/9//3//f/9//3//f/9//3/ff/VBSQyRNf9//3//f/1//n/fe/9//3//f/5//3//f99/DSU9Z/9/3nv/f/9/3nv/f11vLCUuKZ9333//f/9//3//f/5//3//f/9//3//f/9//3//f/9//3//f/9//3//f/9//3//f/9//3//f/9//3//f/9//3//f/9//3//f/9//3//f/9//3//f/9//3//f/9//3//f/9//3//f/9//3//f/9//3//f/9//3//f/9//3//f/9//3//f/9//3//f/9//3//f/9//3//f/9//3//f/9//3//f/9/AAD/f/9//3//f/9//3//f/9//3//f/9//3//f/9//3//f/9//3//f/9//3//f/9//3//f/9//3//f/9//3//f/9//n/+f/9/XW9HDJlW/3//f/9//3//f/5//3//f/9/33//f/9//3//f/9//3+/d11vuFqYVm8xJgiqFHExFkZ5Ul5v/3//f/9//3++d/9/CyGZVr97v3tYTtI9fW//f/9//3/fexZGlTm3OXxWv3f/f/5//X/+f/9//3//f/9//n//f/9//3//f/9//3//f/9//3//f/9/8T0jBJZS/3//f/9//3//f/9//3//f/9//3//f/5//3//f/9/v3dRLcwcNkrff/9//n/+f/5//3//f/9//3//f/5//3+/dy4pX2//f/9//3//f/9//3+WUocQFEbff99//3//f/9//3/+f/9//3//f/9//3//f/9//3//f/9//3//f/9//3//f/9//3//f/9//3//f/9//3//f/9//3//f/9//3//f/9//3//f/9//3//f/9//3//f/9//3//f/9//3//f/9//3//f/9//3//f/9//3//f/9//3//f/9//3//f/9//3//f/9//3//f/9//3//f/9//3//f/9//3//fwAA/3//f/9//3//f/9//3//f/9//3//f/9//3//f/9//3//f/9//3//f/9//3//f/9//3//f/9//3//f/9//3//f/9//3/fezxniBC/e99733//f/9//n/+f/9//3//f/9//3//f/9//3++dxpjE0aQMdI5kjUuKdM9Pmvff797/3//f99/33//f997/3/fexNG9EH/f99/n3eQNTxn33vff/9/338vKdY9dDXdXt9//3/+f/1//n/+f/9//3/+f/5//3//f/9//3//f/9//3//f/9//3/ff+sgRQh9b757/3//f/9//3//f/9//3//f/9//3/+f/9//3/ff5937SAvKVdOv3f/f/5//X//f/9//3//f/9//3//f957v3tOKb93/3//f/9//3//f35zFEaxORxn/3//f/9//3//f/9//3//f/9//3//f/9//3//f/9//3//f/9//3//f/9//3//f/9//3//f/9//3//f/9//3//f/9//3//f/9//3//f/9//3//f/9//3//f/9//3//f/9//3//f/9//3//f/9//3//f/9//3//f/9//3//f/9//3//f/9//3//f/9//3//f/9//3//f/9//3//f/9//3//f/9//38AAP9//3//f/9//3//f/9//3//f/9//3//f/9//3//f/9//3//f/9//3//f/9//3//f/9//3//f/9//3//f/9//3//f/9//3/RPakUn3fff/9//3//f/9//3//f/9//3//f/9//X//f/9/v3eRNRZGF0ZZThdGelJ/c/9//3//f/9//3//f/9//3//f99//3/zQRVG/3/ff99/FUZWSv9/33v/f3lSN0oXRnExf3P/f/9//3//f/9//n//f/9//3/+f/9//3//f/9//3//f/9//3//f/9/P2snCA4ln3P/f/5//3//f/9//3//f/9//3//f/9//3//f/9//3/bXpM19UEcY/9//3//f/9//3//f/9//3/ee/9//3/fe31vyhyfd/9//n//f/9//39XTk4p2l7/f/9//3//f/9//3//f957/3//f/9//3//f/9//3//f/9//3//f/9//3//f/9//3//f/9//3//f/9//3//f/9//3//f/9//3//f/9//3//f/9//3//f/9//3//f/9//3//f/9//3//f/9//3//f/9//3//f/9//3//f/9//3//f/9//3//f/9//3//f/9//3//f/9//3//f/9//3//f/9//3//f/9/AAD/f/9//3//f/9//3//f/9//3//f/9//3//f/9//3//f/9//3//f/9//3//f/9//3//f/9//3//f/9//3//f/9//3//f797bjELJf9//3//f/9//3//f/9//3//f/9//3/+f9x33Xv/f/9/X29ZTlpOjBSMFDApN0o1StA50DmVUvlePGd9b793v3v/f/9/mVazOf9//3//f3hS9UG/e/9/338YRpQ1FkazOb9333//f997/3//f/9//3//f/9//3//f/9//3//f/9//3//f/9//3//fzlKjBSTNd9//3//f/5/3nv/f99//3//f/9//3/ee/9/vnf/f/9/cTG0OfVBVk7fe997/3//f/9//3//f/9//3//f/9/33+/ewwhn3f+f91733v/f797UC0vKV5r33v/f/5//n/de/9//3//f957/n//f/9//3//f/9//3/+e/9//n//f/5//3/+f/9//3//f/9//3//f/9//3//f/9//3//f/9//3//f/9//3//f/9//3//f/9//3//f/9//3//f/9//3//f/9//3//f/9//3//f/9//3//f/9//3//f/9//3//f/9//3//f/9//3//f/9//3//f/9//3//f/9//3//fwAA/3//f/9//3//f/9//3//f/9//3//f/9//3//f/9//3//f/9//3//f/9//3//f/9//3//f/9//3//f/9//3//f/9//3+/d8kcrzX/f/9//3//f/9//3//f/9//3//f/9//nv/f/9//3+fd/9/P2uSNThK3V4eZ3dO8j3yQTNG8UFtMSwp6iCGEKgULCVWTm8xqRSZVl9r/GJ4Ui8p3F6fd99euD07ShlKGEb/f/9/33//f/9//3//f/9/v3vfe997/3//f/9//3//f/9//3//f99/f3PWPRIpOUq/e/9//3//f/9//3/ff/9//3//f/9//3//f/9//3//fw8llDl7Uvxi/3//f/9/33u+e/9//3//f/9//3/ff/9/f2/sIBxn/3//f/9//3+8WkkM9UH/f/9//3//f/9//n//f/9//3//f/9//3//f/9//3//f/9//3//f/9//3//f/9//3//f/9//3//f/9//3//f/9//3//f/9//3//f/9//3//f/9//3//f/9//3//f/9//3//f/9//3//f/9//3//f/9//3//f/9//3//f/9//3//f/9//3//f/9//3//f/9//3//f/9//3//f/9//3//f/9//3//f/9//38AAP9//3//f/9//3//f/9//3//f/9//3//f/9//3//f/9//3//f/9//3//f/9//3//f/9//3//f/9//3//f/9//3//f/9/v3umFNA533vfe/9//3//f/5//3//f/9//3//f/9//3//f/9//39eb+wgmVa/e99/v3vfe79333//f/9/33vfe553G2eXUjRGE0LKHEYMcDHrHO0gsjmJFIkUrBhMEI8YVTHQIK4cWU72QdU9FUZWSndS2locY19vX29/c35z33ufc99/n3P/f997/3//fx9rlTXxJHtS/3//f/9//3/ff99/33v/f/9//3//f/9/33v/f797v3tyMfhBH2tYTr97v3v/f/9//3//f/9/v3v/f/9//3//f19rDyV/c/9//3/ff793OErvIJtWf3Pfe/9/33v/f/9//3//f/9/33//f997/3//f/9//3//f/9//3//f/9/33v/f997/3//f/9//3//f/9//3//f/9//3//f/9//3//f/9//3//f/9//3//f/9//3//f/9//3//f/9//3//f/9//3//f/9//3//f/9//3//f/9//3//f/9//3//f/9//3//f/9//3//f/9//3//f/9//3//f/9//3//f/9/AAD/f/9//3//f/9//3//f/9//3//f/9//3//f/9//3//f/9//3//f/9//3//f/9//3//f/9//3//f/9//3//f/9//3//f/9/phQRQv9//3//f/9//3/+f/5//3//f/9//3//f/9//3//fxpjTSnyQd97/3//f/9//3//f/9//3/fe/9//3//f79333vfe/9/PGctKX9vPWf8YttecDEvKThKrxzyJDMtSwyNFM4cahBqEKoYaBBoEIkU7SANJe0gqhgLIW8xTi3zQU8t8z2wORRGkjUQKZY1bRTXPbxe2l75XvleuFr6YtleXms9a59zfm+fc/9/HGOfd19vUi1+Vn1Wm1a/e593v3vff99//3/fe/9/33/fe/9//38eZ5M1v3vfe/9//3+fd9Y91j2fe/9//3//f/9//3//f/9//3/fe/9//3//f/9//3//f/9//3//f997/3//f/9//3//f/9//3//f/9//3//f/9//3//f/9//3//f/9//3//f/9//3//f/9//3//f/9//3//f/9//3//f/9//3//f/9//3//f/9//3//f/9//3//f/9//3//f/9//3//f/9//3//f/9//3//f/9//3//f/9//3//f/9//3//fwAA/3//f/9//3//f/9//3//f/9//3//f/9//3//f/9//3//f/9//3//f/9//3//f/9//3//f/9//3//f/9//3//f/9//3++dwkhrzn/f/9//3//f/9//n/+f/5//3//f/9//3/fe/9/0D0KJbdWv3v/f793/3//f/9/33v/f/9//3/fe99//3//f/9//3//f35zLCX/f797/3//f19vV04/a+8gnVZ8VrU5H2efd593339/cz1nuVqZVnhSV07TPXAxyhxuLS0l0jnrIJAxLSWRNc0caxBUMQkEbBSKFAQEAwQkCCQEJQgEBCUIJQRGCEYMAwSIFGcMTy2tGEsQEikSKe8k1D0NJcsciBCoFMkYyRwLJagUZxAuKZI1US1rEDdK0z13ThVG9kFKDBAlWk68XlZKuFb5XtheGmNca797/3+fd593f3Ofc59z33v/f/9//3//f/9//3/ff/9/33vfe/9//3//f/9//3//f/9//3//f/9//3//f/9//3/ff/9//3//f/9//3//f/9//3//f/9//3//f/9//3//f/9//3//f/9//3//f/9//3//f/9//3//f/9//3//f/9//3//f/9//3//f/9//3//f/9//3//f/9//38AAP9//3//f/9//3//f/9//3//f/9//3//f/9//3//f/9//3//f/9//3//f/9//3//f/9//3//f/9//3//f/9//3//f/9/33ttMU0t/3//f997/3//f/9//3//f/9//3/fe79333uvNQkhW2v/f/9/33v/f/9//3//f/9/3nv/f/9//3//f/9/33v/f/9//39db0QIv3v/f/9/v3s+a9M9FUYOJV9vmVYNJX9v33//f99//3//f/9//3//f/9//3+/e99//3//f/9/33u/e797v3ufd5U5My3QIJ1aHmfaXpZS2V64Vtpedk53UhRGVk41SjRG0Tl4UjZKziDwJDMpVDHuIPVBsjmxOZAxbi1uMSwp8j1NKewgLikvKawcCATMHMsc6xyKFEkMCAQPJTApSQyqGKgUyBgjCEQIIwRnECYIihRqEGoQahCsGM0cMClRLZM1kzXVPRdGelLdXj9rX2+fc55zv3vfe/9//3//f/9/33vff/9//3//f/9//3//f/9//3//f/9//3//f/9//3//f/9//3//f/9//3//f/9//3//f/9//3//f/9//3//f/9//3//f/9//3//f/9//3//f/9//3//f/9//3//f/9//3//f/9/AAD/f/9//3//f/9//3//f/9//3//f/9//3//f/9//3//f/9//3//f/9//3//f/9//3//f/9//3//f/9//3//f/9//3//f/9/EkLpHN9//3//f/9//3//f/9//3//f793fXPRPY81dU7/f/9/3nv/f/5/3Xv/f/9//3//f/9//3/ee/9//3//f957/3//f/9/v3cjBL9733//f/9/v3uSNQ4lV07ff48xZhC/d/9//3//f/9//3//f/9//3//f/9//3/ff997/3/fe/9//3//f/9/n3fWPREpGUqfe99//3//f/9//3//f99//3+/e/9//3/ff99//3/fe/ZBtTnfYt9evF7/f797/3+/e99//3//f/9/33u/e99/f3M/a5tW/WJfb99/X2/UPVEtvFpfbz5rHGPZXrdWdU7YXvle2VpWShVGN0oWRhZG1D1xMQ4lzBxQLS8p7SCKFEgMJwgHBEcMRQhlDGYQyBjqIEwtbTGvNTNGt1YaY1xvfW+ec797/3//f/9//3//f/9//3//f/9//3//f/9//3//f/9//3//f/9//3//f/9//3//f/9//3//f/9//3//f/9//3//f/9//3//f/9//3//f/9//3//f/9//3//fwAA/3//f/9//3//f/9//3//f/9//3//f/9//3//f/9//3//f/9//3//f/9//3//f/9//3//f/9//3//f/9//3//f/9//3//f9layRjaXp93/3//f/9/vnf/f/9/v3dUSo4xllI8Z/9//3//f/9//3//f/9//3//f/9//3//f/9//3//f/9//3//f/9//3//f797RAi/e/9//3+/e793yxhHDD1rn3MsKcgc33v/f/9//n//f/9//3//f/9//3//f/9//3//f/9//3//f99//3//f597rRjOHDlO33//f/9//3//f/9//3//f/9//3//f/9//3//f/9/33sOJbQ5X3NaTppW33v/f/9//3//f/9//3//f/9//3/ff99/n3ezOX9z/3/ff/xikTUVRv9//3//f/9//3//f/9//3//f/9//3//f/9//3//f/9//3//f/9//3//f/9/3nvee713vXedczpn+WLYWnVOM0awOY4xTCkKIcgYpxRFDEQIRAzpHG0t0DmvNXRO+F4aY31z/3++d/9//3//f/9//3//f/9//3//f/9//3//f/9//3//f/9//3//f/9//3//f/9//3//f/9//3//f/9//3//f/9//3//f/9//38AAP9//3//f/9//3//f/9//3//f/9//3//f/9//3//f/9//3//f/9//3//f/9//3//f/9//3//f/9//3//f/9//3//f553/3//fxRGkDUtKZdW2Fp8b9heEkZECMgY8j2/e59z/3//f/9//3//f/9//n/+f/5//n//f/9//3//f/9//3//f/9//3//f/9//3/fe0MIv3f/f99/33//fy8pDSWfc35zLCWvNf9//3//f/9//n//f/9//3//f/9//3//f/9//3//f/9//3//f/9//3/dXhAlUS39Yv9//3//f/9//3//f/9//3//f/9//3//f/9//3//f/9/kTU4Sr97OEq6Wv9//3//f/9//3//f/9//3//f/9//3+/e/xiTy3fe99//382Sg0ld07/f99//3//f/9//3//f/9//3//f/9//n/+f/5//n/+f/5//n/+f/5//n/+f/5//n/+f/5//3//f/9//3//f/9//3//f/9//3//f997v3tcaxpj2F75XlRK0DmOMUwtyBgKJW4xbS3QORJCVU75Yn1v33//f/9/3nv/f957/3//f/9//3//f/9//3//f/9//3//f/9//3//f/9//3//f/9//3//f/9//3//f/9/AAD/f/9//3//f/9//3//f/9//3//f/9//3//f/9//3//f/9//3//f/9//3//f/9//3//f/9//3//f/9//3//f/9//3+/e/9//3//f/9/NUrqIAIEhhAJITJGt1afc797/3//f/9//3//f/9//3//f/5//3/+f/9//3//f/9//3//f/9//3//f/9//3//f/9/33uNMd97/3+/e/9//F6KFGkQ338cZwwhd1L/f/9//3//f/9//3//f/9//3//f/9//3//f/9//3/+f/9//3//f99/WU4wKS8p+2L/f/9//3+9d/9//3//f/9//3//f/9//3/ee/9//3+ec+wgUC1/d9U9+2L/f/9//3//f/9//3//f/9//3//f/9/33/6XpA1/3/ff997LinKHDxr/3//f/9//3//f/9//3//f/9//3//f/9//3//f/9//3//f/9//3//f/9//3//f/9//3//f/9//3//f/9//3//f/9//3//f/9//3//f/9//3//f/9/33v/f997/3//f997v3e/e11vfnP5XlVO0T3xPRNGdk6VUtdaWms5Z957/3/ee/9/3nv/f/9//3//f/9//3//f/9//3//f/9//3//f/9//3//f/9//3//fwAA/3//f/9//3//f/9//3//f/9//3//f/9//3//f/9//3//f/9//3//f/9//3//f/9//3//f/9//3//f/9//3//f/9//3//f997n3f/f99//3//f/9/33v/f997/3/fe/9//3//f/9//3//f/9//3//f/5//3/+f/9//3//f/9//3//f/9//3//f/9//3//f99/ZAx9b/9/33//f/VBLylyMZ93mVaJFPxi/3//f997/3//f/9//3//f/9//3//f/9//3//f/5//X/+f/9//3/ff5M1tDnTPX9z33/fe/9//3//f/9//3//f/9//3//f/9//3//f/9//3/rIC4pn3c3Svti/3//f/9//3//f/9//3//f/9//3//f/9/XWvSPf9/v3s+ayYIkDXfe/9//3//f/9//3//f/9//3//f/9//3//f/9//3//f/9//3//f/9//3//f/9//3//f/9//3//f/9//3//f/9//3//f/9//3//f/9/33v/f/9//3//f/9/33/ff/9//3//f/9//3/ff997/3//f/9//3//f593fW9ba1prlFLWWvdeGGOcc5xz3nv/f957/3//f/9//3//f/9//3//f/9//3//f/9//3//f/9//38AAP9//3//f/9//3//f/9//3//f/9//3//f/9//3//f/9//3//f/9//3//f/9//3//f/9//3//f/9//3//f/9//3/fe99//3//f/9//3//f/9//3//f/9//3//f/9//3//f/9//3//f/9//3//f/9//3//f/9//3//f/9//3//f/9//3//f/9//3//f/9//3//f2QMnnP/f99/v3vUPbta9UGfd1hOihRea99//3//f/9//3//f/9//3//f/9//3//f/9//3/+f/x//n//f/9/n3cwKdU9V06/e/9//3//f/9//3//f/9//3//f/9//3//f/9/3nvfe797CyFPLX9zkjUbZ/9//3//f/9//3//f/9//3//f/9//3//f9le0Tnfe/9/V04EALhW/3//f/9//3//f/9//3//f/9//3//f/9//3//f/9//3//f/9//3//f/9//3//f/9//3//f/9//3//f/9//3//f/9//3//f/9//3//f/9//3//f/9//3/ee/9//3//f/9//3/ff/9//3//f/9//3//f/9//3//f/9//3//f/9//3//f/9/vXdaa9573nvee957/3//f/9//3//f/9//3//f/9//3//f/9//3//f/9/AAD/f/9//3//f/9//3//f/9//3//f/9//3//f/9//3//f/9//3//f/9//3//f/9//3//f/9//3//f/9//3//f/9//3//f/9/vXe+d/9//3//f713/3//f/9/3nvfe997/3//f/9//3//f/9//3//f/9//3//f/9//3//f/9//3//f/9//3//f/9//3//f/9//39MLb93v3f/f7paLyncXhdGf3NXTqoUf3O/d/9//3//f/9//3//f/9//3//f/9//3//f/9//X/9f/1//3/fe39zzhxRLTZKv3f/f/9//3/ee/9//3//f/9//3//f/9//3//f/5//3+/d4gU0z1/d9Q9G2f/f/9//3//f/9//3//f/9//3//f/9/33vyQQwl33vff3ExRwyfc997/3//f/9//3//f/9//3//f/9//3//f/9//3//f/9//3//f/9//3//f/9//3//f/9//3//f/9//3//f/9//3//f/9//3//f/9//3//f/9//3//f/9//3/ee/9//3//f/9//3//f/9/3nv/f/9//3//f/9//3//f/9//3//f9573nv/f/9//3//f/9//3//f957/3//f/9//3//f/9//3//f/9//3//f/9//3//fwAA/3//f/9//3//f/9//3//f/9//3//f/9//3//f/9//3//f/9//3//f/9//3//f/9//3//f/9//3//f/9//3//f/9//n/+f/9//3//f/9//3//f/5//3//f/9//3//f/9//3//f/9//3//f/9//3//f/9//3//f/9//3//f/9//3//f/9//3//f/9//3//f/9/yBj5Xv9/338vKe0gf3P+Yn9zNUrKHJ93/3//f/9//3//f/9//3//f/9//3//f/9//3//f/5//H/+f/9/33tfb88gUi0+a/9//3/ee/9//3//f/9//3//f/9//3//f/9//3//f/9/O2sDABVGn3eSNV5v/3//f/9//3//f/9//3//f/9//3//f/9/0TktKd9/n3esGE8p33//f997/3//f/9//3//f/9//3//f/9//3//f/9//3//f/9//3//f/9//3/+f/9//3//f/9//3//f/5/3nv/f/9//3//f/9//3//f/9//3/ee957/n//f/9//3//f/9//3//f/9//3//f/9//3//f/9//3//f/9//3//f/9//3//f/9//3//f/9//3//f/9//3//f/9//3//f/9//3//f/9//3//f/9//3//f/9//38AAP9//3//f/9//3//f/9//3//f/9//3//f/9//3//f/9//3//f/9//3//f/9//3//f/9//3//f/9//3//f/9//3/+f/9/3nv/f957/3//f/9//3//f/5//n//f/9//3//f/9//3/+f/9//3//f/9//3//f/9//3//f/9//3//f/9//3//f/9//3//f/9//3//fyslXWv/f/tiJgg3St9/szlfbzZKyhzfe/9//3//f/9//n//f/5//3//f/9//n//f/9//3/+f/1//n//f793P2t0MVItHWPfe/9//3//f/9//3//f/9//3//f/9//3//f/9//3/fexpjAwD8Yl9zrBifc/9//3//f/9//3//f/9//3//f/9//3//f1VOsTn/f91eKAjTPd9//3//f/9//3//f/9//3//f/9//3//f/9//3//f/5//3/+f/9//n//f/9//3//f/9//3//f/9//3//f/9//3//f/9//3//f/9//n//f/9//3//f/9//3//f/9//3//f/9//3//f/5//3//f/9/3nv/f/9//3//f/9//3//f957/3//f957/3//f/9//3//f/9//3//f/9//3//f/9//3//f/9//3//f/9//3//f/9/AAD/f/9//3//f/9//3//f/9//3//f/9//3//f/9//3//f/9//3//f/9//3//f/9//3//f/9//3//f/9//3//f/9//3//f/9//3//f/9//3//f/9//3//f/9//3//f/9//3//f/9//3//f/9//3//f/9//3//f/9//3//f/9//3//f/9//3//f/9//3//f/9//3/qHH9v/38VRk8tn3e/e/RB/WJZTlAtv3vff/9//3/+f/9//3//f/9//3//f/9//3//f997/3/de/9//3//f/hFzhxSMX9z33//f/9//3//f/9//3//f/9//3//f/9//3//f/9//38aYyYI/WL/YkkQv3v/f/9//3//f/9//3//f/5//n//f713/38sKbI5339ZTjApX2//f/9//3//f/9//3//f/9//3//f/9//3//f/9//3//f/9//3//f/9//3//f/9//3//f/9//3//f/9//3//f/9//3//f/9//3//f/9//3//f/9//3//f/9//3//f/9//3//f/9//3//f/9//3//f/9//3//f/9//3//f/9//3//f/9//3//f/9//3//f/9//3//f/9//3//f/9//3//f/9//3//f/9//3//f/9//3//fwAA/3//f/9//3//f/9//3//f/9//3//f/9//3//f/9//3//f/9//3//f/9//3//f/9//3//f/9//3//f/9//3//f/9//3//f/9//3//f/9//3//f/9//3//f/9//3//f/9//3//f/9//3//f/9//3//f/9//3//f/9//3//f/9//3//f/9//3//f/9//3//f/9/iBS6Wn9v7CDTPd9//3+6WntS1kEOJb97/3//f/9//3//f/9//3//f/9//3//f/9//3//f/9/3nv/f99/v3uVOc8gkzV/c/9//n//f/9//3//f/9//3//f/9//3//f/9//3//f/9/+l4DANxe3mKrGJ93/3//f/9//3//f/9//3/+f/5//n//f/9/bi02Sv9/9kFxMX9z/3/fe/9//n//f/9//3//f/9//3//f/9//3//f/9//3//f/9//3//f/9//3//f/9//3//f/9//3//f/9//3//f/9//3//f/9//3//f/9//3//f/9//3//f/9//3//f/9//3//f/9//3//f/9//3//f/9//3//f/9//3//f/9//3//f/9//3//f/9//3//f/9//3//f/9//3//f/9//3//f/9//3//f/9//3//f/9//38AAP9//3//f/9//3//f/9//3//f/9//3//f/9//3//f/9//3//f/9//3//f/9//3//f/9//3//f/9//3//f/9//3//f/9//3//f/9//3//f/9//3//f/9//3//f/9//3//f/9//3//f/9//3//f/9//3//f/9//3//f/9//3//f/9//3//f/9//3//f/9//3//fy0p214dZ0cM+2L/f/9/HGM5SnQ1DyW/e/9//3//f/9//3//f/9//3//f/9//3//f/9//3//f/9//3//f/9/UjExKbM5v3v/f/9//3//f/9//3//f/9//3//f/9//3//f/9//3//fxtnBAC7Wt5iahC/e/9//3//f/9//3//f/9//3/+f/9//3//f04tulqfd1ExcTGfd/9//3//f/9//3//f/9//3//f/9//3//f/9//3//f/9//3//f/9//3//f/9//3//f/9//3//f/9//3//f/9//3//f/9//3//f/9//3//f/9//3//f/9//3//f/9//3//f/9//3//f/9//3//f/9//3//f/9//3//f/9//3//f/9//3//f/9//3//f/9//3//f/9//3//f/9//3//f/9//3//f/9//3//f/9//3//f/9/AAD/f/9//3//f/9//3//f/9//3//f/9//3//f/9//3//f/9//3//f/9//3//f/9//3//f/9//3//f/9//3//f/9//3//f/9//3//f/9//3//f/9//3//f/9//3//f/9//3//f/9//3//f/9//3//f/9//3//f/9//3//f/9//3//f/9//3//f/9//3//f/9//3+xNZ93eFLLHL97/3+/e/tiF0bWPZI133//f/9//n/+f/9//3//f/9//3//f/9//3//f/9//n//f/9//3/ffxEpMi3VPb93/3//f/9//3//f/9//3//f/9//3//f/9//3//f/9//399b2cQu1reYmoQv3f/f/9//3//f/9//3//f/5//3/+f/9//38tJZpW3V4PJfVBn3P/f/9//3/+f/9//3//f/9//3//f/9//3//f/9//3//f/9//3//f/9//3//f/9//3//f/9//3//f/9//3//f/9//3//f/9//3//f/9//3//f/9//3//f/9//3//f/9//3//f/9//3//f/9//3//f/9//3//f/9//3//f/9//3//f/9//3//f/9//3//f/9//3//f/9//3//f/9//3//f/9//3//f/9//3//f/9//3//fwAA/3//f/9//3//f/9//3//f/9//3//f/9//3//f/9//3//f/9//3//f/9//3//f/9//3//f/9//3//f/9//3//f/9//3//f/9//3//f/9//3//f/9//3//f/9//3//f/9//3//f/9//3//f/9//3//f/9//3//f/9//3//f/9//3//f/9//3//f/9//3//f/9/yhjbXuwgby3fe/9//39ebzdKOUp5Uv9//3//f/9//3//f/9//3//f/9//3//f/9//3//f/9//3//f99/f3OtGJQ19kHfe/9//3//f/9//3//f/9//3//f/9//3//f/9//3//f/9/+l5GCBZG3mJpEN97/3//f/9//3//f/9//3//f/9//3//f/9/Lim8WhhGkjXbXv9//3//f/9//n/+f/9//3//f/9//3//f/9//3//f/9//3//f/9//3//f/9//3//f/9//3//f/9//3//f/9//3//f/9//3//f/9//3//f/9//3//f/9//3//f/9//3//f/9//3//f/9//3//f/9//3//f/9//3//f/9//3//f/9//3//f/9//3//f/9//3//f/9//3//f/9//3//f/9//3//f/9//3//f/9//3//f/9//38AAP9//3//f/9//3//f/9//3//f/9//3//f/9//3//f/9//3//f/9//3//f/9//3//f/9//3//f/9//3//f/9//3//f/9//3//f/9//3//f/9//3//f/9//3//f/9//3//f/9//3//f/9//3//f/9//3//f/9//3//f/9//3//f/9//3//f/9//3//f/9//3//f/NBX28uKT1n/3//f997fnOzORhKu1r/f997/3//f/9//3//f/9//3//f/9//3//f/9//3//f/9//3//f/1iziC1PTdK33//f/5//3//f/9//3//f/9//3//f/9//3//f/9//3//f/leJQT1Qf5iqxjfe/9//3//f/9//3//f/9//3//f/9//3/ff1Ate1a1OXIxf3P/f/9//3//f/5//3//f/9//3//f/9//3//f/9//3//f/9//3//f/9//3//f/9//3//f/9//3//f/9//3//f/9//3//f/9//3//f/9//3//f/9//3//f/9//3//f/9//3//f/9//3//f/9//3//f/9//3//f/9//3//f/9//3//f/9//3//f/9//3//f/9//3//f/9//3//f/9//3//f/9//3//f/9//3//f/9//3//f/9/AAD/f/9//3//f/9//3//f/9//3//f/9//3//f/9//3//f/9//3//f/9//3//f/9//3//f/9//3//f/9//3//f/9//3//f/9//3//f/9//3//f/9//3//f/9//3//f/9//3//f/9//3//f/9//3//f/9//3//f/9//3//f/9//3//f/9//3//f/9//3//f/9/33twMZE1DCGfd/9//3//f99/LymTObpW33//f/9//3/+f/9//3//f/9//3//f/9//3//f/9//3/+f/9//3+7WhAp90E3Sv9//3//f/5//3//f/9//3//f/9//3//f/9//3//f/9//3+/d4gUeVI/aw4l33//f/9//3//f/9//3//f/9//3//f/9//3+SNZxWlDVxMb97/3/ff/9//3//f/9//3//f/9//3//f/9//3//f/9//3//f/9//3//f/9//3//f/9//3//f/9//3//f/9//3//f/9//3//f/9//3//f/9//3//f/9//3//f/9//3//f/9//3//f/9//3//f/9//3//f/9//3//f/9//3//f/9//3//f/9//3//f/9//3//f/9//3//f/9//3//f/9//3//f/9//3//f/9//3//f/9//3//fwAA/3//f/9//3//f/9//3//f/9//3//f/9//3//f/9//3//f/9//3//f/9//3//f/9//3//f/9//3//f/9//3//f/9//3//f/9//3//f/9//3//f/9//3//f/9//3//f/9//3//f/9//3//f/9//3//f/9//3//f/9//3//f/9//3//f/9//3//f/9//3/fe997kDXKGE8t/3//f/9//3/fe+wgcTF4Tv9//3//f/9//3//f/9//3//f/9//3//f/9//3//f/9/3nv/f/9/FkYPJdZBN0rfe/9//n//f/9//3//f/9//3//f/9//3//f/9/3nv/f51333sEAFhOvFrMHN97/3//f/9//3//f/9//3//f/9//3//f/9/1T18UpU1UC3/f/9//3//f/9//n//f/9//3//f/9//3//f/9//3//f/9//3//f/9//3//f/9//3//f/9//3//f/9//3//f/9//3//f/9//3//f/9//3//f/9//3//f/9//3//f/9//3//f/9//3//f/9//3//f/9//3//f/9//3//f/9//3//f/9//3//f/9//3//f/9//3//f/9//3//f/9//3//f/9//3//f/9//3//f/9//3//f/9//38AAP9//3//f/9//3//f/9//3//f/9//3//f/9//3//f/9//3//f/9//3//f/9//3//f/9//3//f/9//3//f/9//3//f/9//3//f/9//3//f/9//3//f/9//3//f/9//3//f/9//3//f/9//3//f/9//3//f/9//3//f/9//3//f/9//3//f/9//3//f/9//3//fy0p7CDaWv9//3//f/9/vneRNbM5mVb/f/9//3//f/9//3//f/9//3//f/9//3//f/9//3//f/9//3//f9teSQzVPdte/3//f/9//3//f/9//3//f/9//3//f/9//3//f/9//3//f997LSn0PXpS1D3/f/9//3//f/9//3//f/9//3//f/9/33//fzAp1z1zMRVC33v/f/9//3/+f/9//n//f/9//3//f/9//3//f/9//3//f/9//3//f/9//3//f/9//3//f/9//3//f/9//3//f/9//3//f/9//3//f/9//3//f/9//3//f/9//3//f/9//3//f/9//3//f/9//3//f/9//3//f/9//3//f/9//3//f/9//3//f/9//3//f/9//3//f/9//3//f/9//3//f/9//3//f/9//3//f/9//3//f/9/AAD/f/9//3//f/9//3//f/9//3//f/9//3//f/9//3//f/9//3//f/9//3//f/9//3//f/9//3//f/9//3//f/9//3//f/9//3//f/9//3//f/9//3//f/9//3//f/9//3//f/9//3//f/9//3//f/9//3//f/9//3//f/9//3//f/9//3//f/9//3//f/9/33tGCKoY/GL/f997/3//f/9/8z3UPXdS/3/ff/9//3//f/9//3//f/9//3//f/9//3//f/9//n//f/9//3/8XosUkzU+Z/9//3//f/9//3//f/9//3//f/9//3//f/9//3//f/9/33vfe/M91D16Ui8p/3//f/9//3//f/9//3//f957/3/fe/9/33/3Qbc9tTl4Uv9//3//f/9//n//f/9//3//f/9//3//f/9//3//f/9//3//f/9//3//f/9//3//f/9//3//f/9//3//f/9//3//f/9//3//f/9//3//f/9//3//f/9//3//f/9//3//f/9//3//f/9//3//f/9//3//f/9//3//f/9//3//f/9//3//f/9//3//f/9//3//f/9//3//f/9//3//f/9//3//f/9//3//f/9//3//f/9//3//fwAA/3//f/9//3//f/9//3//f/9//3//f/9//3//f/9//3//f/9//3//f/9//3//f/9//3//f/9//3//f/9//3//f/9//3//f/9//3//f/9//3//f/9//3//f/9//3//f/9//3//f/9//3//f/9//3//f/9//3//f/9//3//f/9//3//f/9//3//f/9//3//f15vJQjsIJ93/3//f/9//3//f1ZK1D2YVt9//3//f/9//3//f/9//3//f/9//3//f/9//3//f/9//3//f/9/HWOLFFEtf3P/f/9//3/+f/9//3//f/9//3//f/9//3//f/9/3nv/f/9//393Tk8pelIvKf9//3//f/9//3//f/9//3//f/9//3//f99/OUp1NVItHWf/f/9//3//f917/3//f/9//3//f/9//3//f/9//3//f/9//3//f/9//3//f/9//3//f/9//3//f/9//3//f/9//3//f/9//3//f/9//3//f/9//3//f/9//3//f/9//3//f/9//3//f/9//3//f/9//3//f/9//3//f/9//3//f/9//3//f/9//3//f/9//3//f/9//3//f/9//3//f/9//3//f/9//3//f/9//3//f/9//38AAP9//3//f/9//3//f/9//3//f/9//3//f/9//3//f/9//3//f/9//3//f/9//3//f/9//3//f/9//3//f/9//3//f/9//3//f/9//3//f/9//3//f/9//3//f/9//3//f/9//3//f/9//3//f/9//3//f/9//3//f/9//3//f/9//3//f/9//3//f/9//3/aXkcMkTXfe/9//3//f/17/39WTtM9uVr/f/9//3//f/9//3//f/9//3//f/9//3//f/9//3/+f/9//3//f9paaRAOJb97/3/ee/9//3//f/9//3//f/9//3//f/9//3//f/9//3+9d9972l4VRllOcTH/f/9//3//f/9//3//f/9//3//f/9//3+/d9ZBMikQKV5v/3/fe/9//3/+f/9//3//f/9//3//f/9//3//f/9//3//f/9//3//f/9//3//f/9//3//f/9//3//f/9//3//f/9//3//f/9//3//f/9//3//f/9//3//f/9//3//f/9//3//f/9//3//f/9//3//f/9//3//f/9//3//f/9//3//f/9//3//f/9//3//f/9//3//f/9//3//f/9//3//f/9//3//f/9//3//f/9//3//f/9/AAD/f/9//3//f/9//3//f/9//3//f/9//3//f/9//3//f/9//3//f/9//3//f/9//3//f/9//3//f/9//3//f/9//3//f/9//3//f/9//3//f/9//3//f/9//3//f/9//3//f/9//3//f/9//3//f/9//3//f/9//3//f/9//3//f/9//3//f/9//3//f/9/FEYmCBRG/3/fe/9//3/+f/9/2VrzQTxn/3//f/9//3//f/9//3//f/9//3//f/9//3//f/9//3//f/9//3/aXkgMcTHff/9/3nv/f/9//3//f/9//3//f/9//3//f/9//3//f/9//3//fxtj3F72QdM9/3//f/9//3//f/9//3//f/9//3//f/9//39QLXQ1czW/d/9//3//f/9//n//f/9//3//f/9//3//f/9//3//f/9//3//f/9//3//f/9//3//f/9//3//f/9//3//f/9//3//f/9//3//f/9//3//f/9//3//f/9//3//f/9//3//f/9//3//f/9//3//f/9//3//f/9//3//f/9//3//f/9//3//f/9//3//f/9//3//f/9//3//f/9//3//f/9//3//f/9//3//f/9//3//f/9//3//fwAA/3//f/9//3//f/9//3//f/9//3//f/9//3//f/9//3//f/9//3//f/9//3//f/9//3//f/9//3//f/9//3//f/9//3//f/9//3//f/9//3//f/9//3//f/9//3//f/9//3//f/9//3//f/9//3//f/9//3//f/9//3//f/9//3//f/9//3//f/9//3//f04tBAD7Xv9//3//f/5//X//fzxnNUZda/9/33v/f/9//3//f/9//3//f/9//3//f/9//3//f/9//3//f/9/2lppEBZG/3//f/9//3//f/9//3//f/9//3//f/9//3//f/9/3nv/f/9//3+5Wj5nDyUVQv9//3//f/9//3//f/9//3/+f/9//3//f99/7SBSLRZG33v/f/9//3/+f/9//3//f/9//3//f/9//3//f/9//3//f/9//3//f/9//3//f/9//3//f/9//3//f/9//3//f/9//3//f/9//3//f/9//3//f/9//3//f/9//3//f/9//3//f/9//3//f/9//3//f/9//3//f/9//3//f/9//3//f/9//3//f/9//3//f/9//3//f/9//3//f/9//3//f/9//3//f/9//3//f/9//3//f/9//38AAP9//3//f/9//3//f/9//3//f/9//3//f/9//3//f/9//3//f/9//3//f/9//3//f/9//3//f/9//3//f/9//3//f/9//3//f/9//3//f/9//3//f/9//3//f/9//3//f/9//3//f/9//3//f/9//3//f/9//3//f/9//3//f/9//3//f/9//3//f/9/339nEIgQ33//f/9//3/+f/1//n9+bxRCfm//f/9//3//f/9//3//f/9//3//f/9//3//f/9//3//f/9//3//f/teaRD8Xt9//3//f/9//3//f/9//3//f/9//3//f/9//3//f/9//n//f553+2Kfd+4gsjn/f/9//3//f/9//3//f/9//3//f/9//3//fw4lziBYTv9//3//f/9//n/+f/9//3//f/9//3//f/9//3//f/9//3//f/9//3//f/9//3//f/9//3//f/9//3//f/9//3//f/9//3//f/9//3//f/9//3//f/9//3//f/9//3//f/9//3//f/9//3//f/9//3//f/9//3//f/9//3//f/9//3//f/9//3//f/9//3//f/9//3//f/9//3//f/9//3//f/9//3//f/9//3//f/9//3//f/9/AAD/f/9//3//f/9//3//f/9//3//f/9//3//f/9//3//f/9//3//f/9//3//f/9//3//f/9//3//f/9//3//f/9//3//f/9//3//f/9//3//f/9//3//f/9//3//f/9//3//f/9//3//f/9//3//f/9//3//f/9//3//f/9//3//f/9//3//f/9//3/ff593BADKHP9/n3f/f/9//3/+f/5/PGfSPTxr/3//f/9//3/+f/9//3//f/9//3//f/9//3//f/9//3//f/9//3+6WmgQPmu/e/9//3//f/9//3//f/9//3//f/9//3//f/9//3/+f/9//3+ec9paf3MPJTdK/3//f/9//3//f/9//3//f/9//3//f/9/33+RNWsUu1r/f/9//3//f917/3//f/9//3//f/9//3//f/9//3//f/9//3//f/9//3//f/9//3//f/9//3//f/9//3//f/9//3//f/9//3//f/9//3//f/9//3//f/9//3//f/9//3//f/9//3//f/9//3//f/9//3//f/9//3//f/9//3//f/9//3//f/9//3//f/9//3//f/9//3//f/9//3//f/9//3//f/9//3//f/9//3//f/9//3//fwAA/3//f/9//3//f/9//3//f/9//3//f/9//3//f/9//3//f/9//3//f/9//3//f/9//3//f/9//3//f/9//3//f/9//3//f/9//3//f/9//3//f/9//3//f/9//3//f/9//3//f/9//3//f/9//3//f/9//3//f/9//3//f/9//3//f/9//3//f/9//394TiYIjzW/e/9//3//f997/3//f5936yDZWv9//3//f/9//3//f/9//3//f/9//3//f/9//3//f/9/33v/f/9/eFKqGL9733v/f/9//3//f/9//3//f/9//3//f/9//3//f/9//3/fe/9//38dZ19vMCl5Uv9//3//f/9//3//f/9//3//f/9//3/ff793FkbNHPVB/3//f/9//3//f/9//3//f/9//3//f/9//3//f/9//3//f/9//3//f/9//3//f/9//3//f/9//3//f/9//3//f/9//3//f/9//3//f/9//3//f/9//3//f/9//3//f/9//3//f/9//3//f/9//3//f/9//3//f/9//3//f/9//3//f/9//3//f/9//3//f/9//3//f/9//3//f/9//3//f/9//3//f/9//3//f/9//3//f/9//38AAP9//3//f/9//3//f/9//3//f/9//3//f/9//3//f/9//3//f/9//3//f/9//3//f/9//3//f/9//3//f/9//3//f/9//3//f/9//3//f/9//3//f/9//3//f/9//3//f/9//3//f/9//3//f/9//3//f/9//3//f/9//3//f/9//3//f/5//3//f/9/9UEmCDNG/3//f/9//3/ff/9//3+fcy0pl1Lff/9//3/ee/9//3//f/9//3//f/9//3//f/9//3//f/9/33ufd5lW0z2/d99//3//f/9//3//f/9//3//f/9//3//f/9//3//f/9//3/ff/9/eFJfb3Ix/GL/f/9//3//f/9//3//f/9/3nv/f/9//3+fd9Q9zRy7Wv9//3//f/9//3//f/9//3//f/9//3//f/9//3//f/9//3//f/9//3//f/9//3//f/9//3//f/9//3//f/9//3//f/9//3//f/9//3//f/9//3//f/9//3//f/9//3//f/9//3//f/9//3//f/9//3//f/9//3//f/9//3//f/9//3//f/9//3//f/9//3//f/9//3//f/9//3//f/9//3//f/9//3//f/9//3//f/9//3//f/9/AAD/f/9//3//f/9//3//f/9//3//f/9//3//f/9//3//f/9//3//f/9//3//f/9//3//f/9//3//f/9//3//f/9//3//f/9//3//f/9//3//f/9//3//f/9//3//f/9//3//f/9//3//f/9//3//f/9//3//f/9//3//f/9//3//f/9//3//f/9//3//f3ExBgQaY/9//3//f/9//3//f/9/fnNnEBNCv3vfe/9//3//f/9//3//f/9//3//f/9//3//f/9//3//f/9/Xm9XTpE133//f/9//3//f/9//3//f/9//3//f/9//3//f/9//3//f/9//3/ff7I5u1pQLXlS/3//f/9//3//f/9//3//f/9//3//f/9/f3MOJYsU3F7/f/9//3//f/9//3//f/9//3//f/9//3//f/9//3//f/9//3//f/9//3//f/9//3//f/9//3//f/9//3//f/9//3//f/9//3//f/9//3//f/9//3//f/9//3//f/9//3//f/9//3//f/9//3//f/9//3//f/9//3//f/9//3//f/9//3//f/9//3//f/9//3//f/9//3//f/9//3//f/9//3//f/9//3//f/9//3//f/9//3//fwAA/3//f/9//3//f/9//3//f/9//3//f/9//3//f/9//3//f/9//3//f/9//3//f/9//3//f/9//3//f/9//3//f/9//3//f/9//3//f/9//3//f/9//3//f/9//3//f/9//3//f/9//3//f/9//3//f/9//3//f/9//3//f/9//3//f/9//3//f79733/tIEcIfG//f957/3//f/9//3//f/9/0Tk0Rr97/3//f713/3//f/9//3//f/9//3//f/9//3//f/9//39/czVK80F3Tv9//3//f/9//3//f/9//3//f/9//3//f/9//3//f/9/3nv/f99//3/zQXhSsznbXv9//3//f/9//3//f/9//3//f/9//3//f797UC3uIH9z/3//f/9//3//f/9//3//f/9//3//f/9//3//f/9//3//f/9//3//f/9//3//f/9//3//f/9//3//f/9//3//f/9//3//f/9//3//f/9//3//f/9//3//f/9//3//f/9//3//f/9//3//f/9//3//f/9//3//f/9//3//f/9//3//f/9//3//f/9//3//f/9//3//f/9//3//f/9//3//f/9//3//f/9//3//f/9//3//f/9//38AAP9//3//f/9//3//f/9//3//f/9//3//f/9//3//f/9//3//f/9//3//f/9//3//f/9//3//f/9//3//f/9//3//f/9//3//f/9//3//f/9//3//f/9//3//f/9//3//f/9//3//f/9//3//f/9//3//f/9//3//f/9//3//f/9//3//f/9//3/ff39zzByqGL97/3//f/9//3//f/9//3+/e+oc0T3fe797/3//f/9//3//f/9//3//f/9//3//f/9//3//f/9/v3vSPfNBuVr/f/9//3//f/9//3//f/9//3//f/9//3//f/9//3//f/9//3//f/9/mFKyOdQ9/GL/f/9//3//f/9//3//f/9//3//f/9//3/ff3AxUS1/c/9//3//f/9//3//f/9//3//f/9//3//f/9//3//f/9//3//f/9//3//f/9//3//f/9//3//f/9//3//f/9//3//f/9//3//f/9//3//f/9//3//f/9//3//f/9//3//f/9//3//f/9//3//f/9//3//f/9//3//f/9//3//f/9//3//f/9//3//f/9//3//f/9//3//f/9//3//f/9//3//f/9//3//f/9//3//f/9//3//f/9/AAD/f/9//3//f/9//3//f/9//3//f/9//3//f/9//3//f/9//3//f/9//3//f/9//3//f/9//3//f/9//3//f/9//3//f/9//3//f/9//3//f/9//3//f/9//3//f/9//3//f/9//3//f/9//3//f/9//3//f/9//3//f/9//3//f/9//3/+f/9//38dZ80ckTXfe/9//3//f/9//3//f/9//38zRhNG/3//f/9/vXf/f/9//3//f/9//3//f/9//3/+f/9/33v/f/9/0TmPMTVK/3//f/9//3//f/9//3//f/9//3//f/9//3//f/9//3//f/9//3//f7layxyRNfte/3//f/9//3//f/9//3//f/9//3//f99/v3tPLVAtX2//f/9//3//f/9//3//f/9//3//f/9//3//f/9//3//f/9//3//f/9//3//f/9//3//f/9//3//f/9//3//f/9//3//f/9//3//f/9//3//f/9//3//f/9//3//f/9//3//f/9//3//f/9//3//f/9//3//f/9//3//f/9//3//f/9//3//f/9//3//f/9//3//f/9//3//f/9//3//f/9//3//f/9//3//f/9//3//f/9//3//fwAA/3//f/9//3//f/9//3//f/9//3//f/9//3//f/9//3//f/9//3//f/9//3//f/9//3//f/9//3//f/9//3//f/9//3//f/9//3//f/9//3//f/9//3//f/9//3//f/9//3//f/9//3//f/9//3//f/9//3//f/9//3//f/9//3//f/9//3//f/9/V07tIDZK/3//f/9//3//f/9//3//f/9/bS3QOd9//3//f/9//3//f/9//3//f/9//3//f/9//3//f/9//39+c8ockDUbY/9//3//f/9//3//f/9//3//f/9//3//f/9//3//f/9//3//f/9//39+cwwlVkqfd/9//3//f/9//3//f/9//3//f/9//3//f/9/cDH1Qf9//3//f/9//3//f/9//3//f/9//3//f/9//3//f/9//3//f/9//3//f/9//3//f/9//3//f/9//3//f/9//3//f/9//3//f/9//3//f/9//3//f/9//3//f/9//3//f/9//3//f/9//3//f/9//3//f/9//3//f/9//3//f/9//3//f/9//3//f/9//3//f/9//3//f/9//3//f/9//3//f/9//3//f/9//3//f/9//3//f/9//38AAP9//3//f/9//3//f/9//3//f/9//3//f/9//3//f/9//3//f/9//3//f/9//3//f/9//3//f/9//3//f/9//3//f/9//3//f/9//3//f/9//3//f/9//3//f/9//3//f/9//3//f/9//3//f/9//3//f/9//3//f/9//3//f/9/33v/f/9//3+/e7I1qxh4Uv9//3//f/9/33//f/9//3/fe681jTG+d/9//3/ee/9//3//f/9//3//f/9//3//f/9//3/fe/9/v3tNKdE9XW//f/9//3//f/9//3//f/9//3//f/9//3//f/9//3//f957/3/fe/9/nnMsKRRGfnP/f/9//3//f/9//3//f/9//3//f/9//3+/e+wgkTH/f/9//3//f/9//3//f/9//3//f/9//3//f/9//3//f/9//3//f/9//3//f/9//3//f/9//3//f/9//3//f/9//3//f/9//3//f/9//3//f/9//3//f/9//3//f/9//3//f/9//3//f/9//3//f/9//3//f/9//3//f/9//3//f/9//3//f/9//3//f/9//3//f/9//3//f/9//3//f/9//3//f/9//3//f/9//3//f/9//3//f/9/AAD/f/9//3//f/9//3//f/9//3//f/9//3//f/9//3//f/9//3//f/9//3//f/9//3//f/9//3//f/9//3//f/9//3//f/9//3//f/9//3//f/9//3//f/9//3//f/9//3//f/9//3//f/9//3//f/9//3//f/9//3//f/9//3//f/9//3//f997338OJS8p217/f/9//3//f/9//3//f/9//3//f/9//3//f/9//3//f/9//3//f/9//3//f/9//3//f/9//3//f31zpxSXUr97/3//f/9//3//f/9//3//f/9//3//f/9//3//f/9//3//f/9//3//f55zbjFuMb93/3//f/9//3//f/9//3//f/9//3//f/9/fm/rHPRB/3//f/9//3//f/9//3//f/9//3//f/9//3//f/9//3//f/9//3//f/9//3//f/9//3//f/9//3//f/9//3//f/9//3//f/9//3//f/9//3//f/9//3//f/9//3//f/9//3//f/9//3//f/9//3//f/9//3//f/9//3//f/9//3//f/9//3//f/9//3//f/9//3//f/9//3//f/9//3//f/9//3//f/9//3//f/9//3//f/9//3//fwAA/3//f/9//3//f/9//3//f/9//3//f/9//3//f/9//3//f/9//3//f/9//3//f/9//3//f/9//3//f/9//3//f/9//3//f/9//3//f/9//3//f/9//3//f/9//3//f/9//3//f/9//3//f/9//3//f/9//3//f/9//3//f/9//3/ee/9//3//f/9/cTGTNZ93/3//f/9//3//f/9//n//f/9//3/ff/9//3//f/9//3//f/9//3//f/9//3//f/9//n/+e957/3+ec9A5GmPfe/9//3//f/9//3//f/9//3//f/9//3//f/9//3//f/9//3//f957/3//f35zO2f/f/9//3//f/9//3//f/9//3//f757/3/ff35zZgzzPf9//3//f/9//3//f/9//3//f/9//3//f/9//3//f/9//3//f/9//3//f/9//3//f/9//3//f/9//3//f/9//3//f/9//3//f/9//3//f/9//3//f/9//3//f/9//3//f/9//3//f/9//3//f/9//3//f/9//3//f/9//3//f/9//3//f/9//3//f/9//3//f/9//3//f/9//3//f/9//3//f/9//3//f/9//3//f/9//3//f/9//38AAP9//3//f/9//3//f/9//3//f/9//3//f/9//3//f/9//3//f/9//3//f/9//3//f/9//3//f/9//3//f/9//3//f/9//3//f/9//3//f/9//3//f/9//3//f/9//3//f/9//3//f/9//3//f/9//3//f/9//3//f/9//3//f/9//3//f/9//3+fc+wgLykdZ/9//3//f/9//3//f/9//n//f/9//3//f/9//3//f/9//3//f/9//3//f/9//3//f/9//3//f/9//399b/9//3//f/9//3//f/9//3//f/9//3//f/9//3//f/9//3//f/9//3//f/9//3//f/9//3//f/9//3//f/9//3//f/9//3++d/9//399b2YMd07/f/9//3//f/9//3//f/9//3//f/9//3//f/9//3//f/9//3//f/9//3//f/9//3//f/9//3//f/9//3//f/9//3//f/9//3//f/9//3//f/9//3//f/9//3//f/9//3//f/9//3//f/9//3//f/9//3//f/9//3//f/9//3//f/9//3//f/9//3//f/9//3//f/9//3//f/9//3//f/9//3//f/9//3//f/9//3//f/9//3//f/9/AAD/f/9//3//f/9//3//f/9//3//f/9//3//f/9//3//f/9//3//f/9//3//f/9//3//f/9//3//f/9//3//f/9//3//f/9//3//f/9//3//f/9//3//f/9//3//f/9//3//f/9//3//f/9//3//f/9//3//f/9//3//f/9//3//f/9//3//f/9/Xm8OJVAtf2//f/9//3//f/9//3/+f/5//3//f/9//3//f/9//3//f/9//3//f/9//3//f/9//3/+f/9//3//f/9//3//f/9//3//f/9//3//f/9//3//f/9//3//f/9//3//f/9//3//f/9//3//f99733vfe/9//3//f/9//3//f/9//3//f/9//3//f/9/uFrrINpe/3//f/9//3//f/9//3//f/9//3//f/9//3//f/9//3//f/9//3//f/9//3//f/9//3//f/9//3//f/9//3//f/9//3//f/9//3//f/9//3//f/9//3//f/9//3//f/9//3//f/9//3//f/9//3//f/9//3//f/9//3//f/9//3//f/9//3//f/9//3//f/9//3//f/9//3//f/9//3//f/9//3//f/9//3//f/9//3//f/9//3//fwAA/3//f/9//3//f/9//3//f/9//3//f/9//3//f/9//3//f/9//3//f/9//3//f/9//3//f/9//3//f/9//3//f/9//3//f/9//3//f/9//3//f/9//3//f/9//3//f/9//3//f/9//3//f/9//3//f/9//3//f/9//3//f/9//3//f/9//3//f35vcC31Qb97/3//f/9//3//f/9//3/+f/9//3//f/9//3//f/9//3//f/9//3//f/9//3//f/9//3/+f/9//3//f/9/33//f/9//3//f/9//3//f/9//3//f/9//3//f/9//3//f/9//3/ee/9//3//f/9//3//f/9//3//f/9//3//f/9//3//f/9//3//f9la6hwbY99//3//f/9//3//f/9//3//f/9//3//f/9//3//f/9//3//f/9//3//f/9//3//f/9//3//f/9//3//f/9//3//f/9//3//f/9//3//f/9//3//f/9//3//f/9//3//f/9//3//f/9//3//f/9//3//f/9//3//f/9//3//f/9//3//f/9//3//f/9//3//f/9//3//f/9//3//f/9//3//f/9//3//f/9//3//f/9//3//f/9//38AAP9//3//f/9//3//f/9//3//f/9//3//f/9//3//f/9//3//f/9//3//f/9//3//f/9//3//f/9//3//f/9//3//f/9//3//f/9//3//f/9//3//f/9//3//f/9//3//f/9//3//f/9//3//f/9//3//f/9//3//f/9//3//f/9//3//f/9//38cZ5I19UG/e/9//3//f/9//3//f/5//n//f/9//3//f/9//3//f/9//3//f/9//3//f/9//3//f/5//n//f/9//3//f/9//3//f/9//3//f/9//3//f/9//3//f/9//3//f/9//3//f/9//3//f/9//3//f/9//3//f/9//3//f/9//3//f/9//3/fe/9//388a2YMuFrfe/9//3//f/9//3//f/9//3//f/9//3//f/9//3//f/9//3//f/9//3//f/9//3//f/9//3//f/9//3//f/9//3//f/9//3//f/9//3//f/9//3//f/9//3//f/9//3//f/9//3//f/9//3//f/9//3//f/9//3//f/9//3//f/9//3//f/9//3//f/9//3//f/9//3//f/9//3//f/9//3//f/9//3//f/9//3//f/9//3//f/9/AAD/f/9//3//f/9//3//f/9//3//f/9//3//f/9//3//f/9//3//f/9//3//f/9//3//f/9//3//f/9//3//f/9//3//f/9//3//f/9//3//f/9//3//f/9//3//f/9//3//f/9//3//f/9//3//f/9//3//f/9//3//f/9//3//f/9//3//f/9/Xm82Srta/3//f/9//3//f/9//3//f/5//3//f/9//3//f/9//3//f/9//3//f/9//3//f/9//3/+f/5//3//f/9//3//f/9//3//f/9//3//f/9//3//f/9//3//f/9//3//f/9//3/+f/9//3//f/9//3//f/9//3//f/9//3//f/9//3//f/9/33//f/9/XGskBLhW33//f/9//3//f/9//3//f/9//3//f/9//3//f/9//3//f/9//3//f/9//3//f/9//3//f/9//3//f/9//3//f/9//3//f/9//3//f/9//3//f/9//3//f/9//3//f/9//3//f/9//3//f/9//3//f/9//3//f/9//3//f/9//3//f/9//3//f/9//3//f/9//3//f/9//3//f/9//3//f/9//3//f/9//3//f/9//3//f/9//3//fwAA/3//f/9//3//f/9//3//f/9//3//f/9//3//f/9//3//f/9//3//f/9//3//f/9//3//f/9//3//f/9//3//f/9//3//f/9//3//f/9//3//f/9//3//f/9//3//f/9//3//f/9//3//f/9//3//f/9//3//f/9//3//f/9//3//f/9/33vffz1rWE6aVt9//3//f/5//3//f/9//3//f/9//3//f/9//3//f/9//3//f/9//3//f/9//3//f/9//n//f/9//3//f/9//3/ee/9//3//f/9//3//f/9//3//f/9//3//f/9//3//f/9//3//f/9//3//f/9/33v/f/9//3//f/9//3//f/9//3/fe/9/33v/f5ZWRAiWUv9//3//f/9//3//f/9//3//f/9//3//f/9//3//f/9//3//f/9//3//f/9//3//f/9//3//f/9//3//f/9//3//f/9//3//f/9//3//f/9//3//f/9//3//f/9//3//f/9//3//f/9//3//f/9//3//f/9//3//f/9//3//f/9//3//f/9//3//f/9//3//f/9//3//f/9//3//f/9//3//f/9//3//f/9//3//f/9//3//f/9//38AAP9//3//f/9//3//f/9//3//f/9//3//f/9//3//f/9//3//f/9//3//f/9//3//f/9//3//f/9//3//f/9//3//f/9//3//f/9//3//f/9//3//f/9//3//f/9//3//f/9//3//f/9//3//f/9//3//f/9//3//f/9//3//f/9//3//f/9/f3OaVvZBmlb/f/9//3/+f/5//3//f/9//3//f/9//3//f/9//3//f/9//3//f/9//3//f/9//3//f/9//3//f/9//3//f/9//3//f/9//3//f/9//3//f/9//3//f/9//3//f/9//3//f/9//3//f/9//3//f/9//3//f/9//3//f/9//3//f/9//3//f/9/33vee5VSnXf/f/9//3//f/9//3//f/9//3//f/9//3//f/9//3//f/9//3//f/9//3//f/9//3//f/9//3//f/9//3//f/9//3//f/9//3//f/9//3//f/9//3//f/9//3//f/9//3//f/9//3//f/9//3//f/9//3//f/9//3//f/9//3//f/9//3//f/9//3//f/9//3//f/9//3//f/9//3//f/9//3//f/9//3//f/9//3//f/9//3//f/9/AAD/f/9//3//f/9//3//f/9//3//f/9//3//f/9//3//f/9//3//f/9//3//f/9//3//f/9//3//f/9//3//f/9//3//f/9//3//f/9//3//f/9//3//f/9//3//f/9//3//f/9//3//f/9//3//f/9//3//f/9//3//f/9//3//f753/389a9Q9WE43Sp93/3//f/5//X/9f/5//3//f/9//3//f/9//3//f/9//3//f/9//3//f/9//3//f/9//3//f/9//3//f/9//3//f/9//3//f/9//3//f/9//3//f/9//3//f/9//3//f/9//3//f/9//3//f/9//3//f/9//3//f/9//3//f/9//3//f/9//3//f/9//3+cc/9//3//f/9//3//f/9//3//f/9//3//f/9//3//f/9//3//f/9//3//f/9//3//f/9//3//f/9//3//f/9//3//f/9//3//f/9//3//f/9//3//f/9//3//f/9//3//f/9//3//f/9//3//f/9//3//f/9//3//f/9//3//f/9//3//f/9//3//f/9//3//f/9//3//f/9//3//f/9//3//f/9//3//f/9//3//f/9//3//f/9//3//fwAA/3//f/9//3//f/9//3//f/9//3//f/9//3//f/9//3//f/9//3//f/9//3//f/9//3//f/9//3//f/9//3//f/9//3//f/9//3//f/9//3//f/9//3//f/9//3//f/9//3//f/9//3//f/9//3//f/9//3//f/9//3//f/9//3//f/9/VUpxMT9rFkb/f797/3/+f/5//X//f/9//3//f/9//3//f/9//3//f/9//3//f/9//3//f/9//3//f/9//3//f/9//3//f/9//3//f/9//3//f/9//3//f/9//3//f/9//3//f/9//3//f/9//3//f/9//3//f/9//3//f/9//3//f/9//3//f/9//3//f/9//3//f/9//3//f/9//3//f/9//3//f/9//3//f/9//3//f/9//3//f/9//3//f/9//3//f/9//3//f/9//3//f/9//3//f/9//3//f/9//3//f/9//3//f/9//3//f/9//3//f/9//3//f/9//3//f/9//3//f/9//3//f/9//3//f/9//3//f/9//3//f/9//3//f/9//3//f/9//3//f/9//3//f/9//3//f/9//3//f/9//3//f/9//3//f/9//38AAP9//3//f/9//3//f/9//3//f/9//3//f/9//3//f/9//3//f/9//3//f/9//3//f/9//3//f/9//3//f/9//3//f/9//3//f/9//3//f/9//3//f/9//3//f/9//3//f/9//3//f/9//3//f/9//3//f/9//3//f/9//3//f/9//3//f1VOeFLcXrI5n3f/f/9//3/9f/5//n//f/9//3//f/9//3//f/9//3//f/9//3//f/9//3//f/9//3//f/9//3//f/9//3//f/9//3//f/9//3//f/9//3//f/9//3//f/9//3//f/9//3//f/9//3//f/9//3//f/9//3//f/9//3//f/9//3//f/9//3//f/9//3/ee/9/3nv/f/9//3//f/9//3//f/9//3//f/9//3//f/9//3//f/9//3//f/9//3//f/9//3//f/9//3//f/9//3//f/9//3//f/9//3//f/9//3//f/9//3//f/9//3//f/9//3//f/9//3//f/9//3//f/9//3//f/9//3//f/9//3//f/9//3//f/9//3//f/9//3//f/9//3//f/9//3//f/9//3//f/9//3//f/9//3//f/9//3//f/9/AAD/f/9//3//f/9//3//f/9//3//f/9//3//f/9//3//f/9//3//f/9//3//f/9//3//f/9//3//f/9//3//f/9//3//f/9//3//f/9//3//f/9//3//f/9//3//f/9//3//f/9//3//f/9//3//f/9//3//f/9//3//f/9//3//f/9//38TQjVKFUbbXv9//3//f/9//n/+f/9//3//f/9//3//f/9//3//f/9//3//f/9//3//f/9//3//f/9//3//f/9//3//f/9//3//f/9//3//f/9//3//f/9//3//f/9//3//f/9//3//f/9//3//f/9//3//f/9//3//f/9//3//f/9//3//f/9//3//f/9//3//f/9/3nv/f/9//3//f/9//3//f/9//3//f/9//3//f/9//3//f/9//3//f/9//3//f/9//3//f/9//3//f/9//3//f/9//3//f/9//3//f/9//3//f/9//3//f/9//3//f/9//3//f/9//3//f/9//3//f/9//3//f/9//3//f/9//3//f/9//3//f/9//3//f/9//3//f/9//3//f/9//3//f/9//3//f/9//3//f/9//3//f/9//3//f/9//3//fwAA/3//f/9//3//f/9//3//f/9//3//f/9//3//f/9//3//f/9//3//f/9//3//f/9//3//f/9//3//f/9//3//f/9//3//f/9//3//f/9//3//f/9//3//f/9//3//f/9//3//f/9//3//f/9//3//f/9//3//f/9//3//f/9//3//f/9/TS0URjVG/3//f797/3//f/5//n/+f/9//3//f/9//3//f/9//3//f/9//3//f/9//3//f/9//3//f/9//3//f/9//3//f/9//3//f/9//3//f/9//3//f/9//3//f/9//3//f/9//3//f/9//3//f/9//3//f/9//3//f/9//3//f/9//3//f/9//3//f/9//3//f957/3//f/9//3//f/9//3//f/9//3//f/9//3//f/9//3//f/9//3//f/9//3//f/9//3//f/9//3//f/9//3//f/9//3//f/9//3//f/9//3//f/9//3//f/9//3//f/9//3//f/9//3//f/9//3//f/9//3//f/9//3//f/9//3//f/9//3//f/9//3//f/9//3//f/9//3//f/9//3//f/9//3//f/9//3//f/9//3//f/9//3//f/9//38AAP9//3//f/9//3//f/9//3//f/9//3//f/9//3//f/9//3//f/9//3//f/9//3//f/9//3//f/9//3//f/9//3//f/9//3//f/9//3//f/9//3//f/9//3//f/9//3//f/9//3//f/9//3//f/9//3//f/9//3//f/9//3//f/9/33vfe20tVU49a793/3//f/9//3//f/5//3//f/9//3//f/9//3//f/9//3//f/9//3//f/9//3//f/9//3//f/9//3//f/9//3//f/9//3//f/9//3//f/9//3//f/9//3//f/9//3//f/9//3//f/9//3//f/9//3//f/9//3//f/9//3//f/9//3//f/9//3//f/9//3//f/9//3//f/9//3//f/9//3//f/9//3//f/9//3//f/9//3//f/9//3//f/9//3//f/9//3//f/9//3//f/9//3//f/9//3//f/9//3//f/9//3//f/9//3//f/9//3//f/9//3//f/9//3//f/9//3//f/9//3//f/9//3//f/9//3//f/9//3//f/9//3//f/9//3//f/9//3//f/9//3//f/9//3//f/9//3//f/9//3//f/9//3//f/9/AAD/f/9//3//f/9//3//f/9//3//f/9//3//f/9//3//f/9//3//f/9//3//f/9//3//f/9//3//f/9//3//f/9//3//f/9//3//f/9//3//f/9//3//f/9//3//f/9//3//f/9//3//f/9//3//f/9//3//f/9//3//f/9//3//f/9/33uFEG4x/3//f/9//3//f/9//n//f/9//3//f/9//3//f/9//3//f/9//3//f/9//3//f/9//3//f/9//3//f/9//3//f/9//3//f/9//3//f/9//3//f/9//3//f/9//3//f/9//3//f/9//3//f/9//3//f/9//3//f/9//3//f/9//3//f/9//3//f/9/3nv/f/9//3//f957/3//f/9//3//f/9//3//f/9//3//f/9//3//f/9//3//f/9//3//f/9//3//f/9//3//f/9//3//f/9//3//f/9//3//f/9//3//f/9//3//f/9//3//f/9//3//f/9//3//f/9//3//f/9//3//f/9//3//f/9//3//f/9//3//f/9//3//f/9//3//f/9//3//f/9//3//f/9//3//f/9//3//f/9//3//f/9//3//f/9//3//fwAA/3//f/9//3//f/9//3//f/9//3//f/9//3//f/9//3//f/9//3//f/9//3//f/9//3//f/9//3//f/9//3//f/9//3//f/9//3//f/9//3//f/9//3//f/9//3//f/9//3//f/9//3//f/9//3//f/9//3//f/9//3//f/9//3//f753fXN9b997/3//f/9//3//f/9//3//f/9//3//f/9//3//f/9//3//f/9//3//f/9//3//f/9//3//f/9//3//f/9//3//f/9//3//f/9//3//f/9//3//f/9//3//f/9//3//f/9//3//f/9//3//f/9//3//f/9//3//f/9//3//f/9//3//f/9//3//f/9//3//f/9//3//f/9//3//f/9//3//f/9//3//f/9//3//f/9//3//f/9//3//f/9//3//f/9//3//f/9//3//f/9//3//f/9//3//f/9//3//f/9//3//f/9//3//f/9//3//f/9//3//f/9//3//f/9//3//f/9//3//f/9//3//f/9//3//f/9//3//f/9//3//f/9//3//f/9//3//f/9//3//f/9//3//f/9//3//f/9//3//f/9//3//f/9//38AAP9//3//f/9//3//f/9//3//f/9//3//f/9//3//f/9//3//f/9//3//f/9//3//f/9//3//f/9//3//f/9//3//f/9//3//f/9//3//f/9//3//f/9//3//f/9//3//f/9//3//f/9//3//f/9//3//f/9//3//f/9//3//f/9//3//f997/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n//f/9//3//f/9//3//f/9//3//f/9//3//f/9//3//f/9//3//f/9//3//f/9//3//f/9//3//f/9//3//f/9//3//f/9//3//f/9//3//f/9//3//f/9//3//f/9//3//f/9//3//f/9//3//f/9//3//f/9//3//f/9//3//f/9//3//f/9//3//f/9//3//f/9//3//f/9//3//f/9//3//f/9//3//f/9//3//f/9//3//f/9//3//f/9//3//f/9//3//f/9//3//f/9//3//f/9//3//f/9//3//f/9//3//f/9//3//f/9//3//f/9//3//f/9//3//f/9//3//f/9//3//f/9//3//f/9//3//f/9//3//f/9//3//f/9//3//f/9//3//f/9//3//f/9//3//f/9//3//f/9//3//f/9//3//fwAA/3//f/9//3//f/9//3//f/9//3//f/9//3//f/9//3//f/9//3//f/9//3//f/9//3//f/9//3//f/9//3//f/9//3//f/9//3//f/9//3//f/9//3//f/9//3//f/9//3//f/9//3//f/9//3//f/9//3//f/9//3//f/9//3//f/9//3/+f/5//n//f/9//3//f/9//3//f/9//3//f/9//3//f/9//3//f/9//3//f/9//3//f/9//3//f/9//3//f/9//3//f/9//3//f/9//3//f/9//3//f/9//3//f/9//3//f/9//3//f/9//3//f/9//3//f/9//3//f/9//3//f/9//3//f/9//3//f/9//3//f/9//3//f/9//3//f/9//3//f/9//3//f/9//3//f/9//3//f/9//3//f/9//3//f/9//3//f/9//3//f/9//3//f/9//3//f/9//3//f/9//3//f/9//3//f/9//3//f/9//3//f/9//3//f/9//3//f/9//3//f/9//3//f/9//3//f/9//3//f/9//3//f/9//3//f/9//3//f/9//3//f/9//3//f/9//3//f/9//3//f/9//3//f/9//38AAP9//3//f/9//3//f/9//3//f/9//3//f/9//3//f/9//3//f/9//3//f/9//3//f/9//3//f/9//3//f/9//3//f/9//3//f/9//3//f/9//3//f/9//3//f/9//3//f/9//3//f/9//3//f/9//3//f/9//3//f/9//3//f/9//3//f/9//3/+f/9//n//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AOAQAAfAAAAAAAAABQAAAADw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CEgAAAAwAAAABAAAAHgAAABgAAAAJAAAAUAAAAAABAABdAAAAJQAAAAwAAAABAAAAVAAAAKgAAAAKAAAAUAAAAF8AAABcAAAAAQAAAC0tDUJVJQ1CCgAAAFAAAAAPAAAATAAAAAAAAAAAAAAAAAAAAP//////////bAAAAEEAbgBnAOkAbABpAGMAYQAgAE0AZQBkAGkAbgBhAAAABwAAAAcAAAAHAAAABgAAAAMAAAADAAAABQAAAAYAAAADAAAACgAAAAYAAAAHAAAAAwAAAAcAAAAGAAAASwAAAEAAAAAwAAAABQAAACAAAAABAAAAAQAAABAAAAAAAAAAAAAAAA8BAACAAAAAAAAAAAAAAAAP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</Object>
  <Object Id="idInvalidSigLnImg">AQAAAGwAAAAAAAAAAAAAAA4BAAB/AAAAAAAAAAAAAABdJQAApREAACBFTUYAAAEAGAsBANEAAAAFAAAAAAAAAAAAAAAAAAAAUAUAAAADAADgAQAADwEAAAAAAAAAAAAAAAAAACFSBwBVIgQACgAAABAAAAAAAAAAAAAAAEsAAAAQAAAAAAAAAAUAAAAeAAAAGAAAAAAAAAAAAAAADwEAAIAAAAAnAAAAGAAAAAEAAAAAAAAAAAAAAAAAAAAlAAAADAAAAAEAAABMAAAAZAAAAAAAAAAAAAAADgEAAH8AAAAAAAAAAAAAAA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P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bdzCZ5XdYiENnKCxDZ///AAAAAHR2floAAHiXLAAMAAAAAAAAAPgXTwDMliwAUPN1dgAAAAAAAENoYXJVcHBlclcAdZt3JJcsAHhGVwgydZt3JJcsAIABPnUOXDl14Fs5dSSXLABkAQAAjWIsdo1iLHYQMp8DAAgAAAACAAAAAAAARJcsACJqLHYAAAAAAAAAAH6YLAAJAAAAbJgsAAkAAAAAAAAAAAAAAGyYLAB8lywA7uordgAAAAAAAgAAAAAsAAkAAABsmCwACQAAAEwSLXYAAAAAAAAAAGyYLAAJAAAAAAAAAKiXLACVLit2AAAAAAACAABsmCw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8OICqeAwAAAACEdA8OICqeA7Q9LACVuOdltD0sALQ9LACcnedlAAAAAPm352WMBCFmuDwTZrg8E2aAQhNmQEwPDgAAAAD/////AAAAAJ2Q5wDwPSwAgAE+dQ5cOXXgWzl18D0sAGQBAACNYix2jWIsdvAXHQ4ACAAAAAIAAAAAAAAQPiwAImosdgAAAAAAAAAARD8sAAYAAAA4PywABgAAAAAAAAAAAAAAOD8sAEg+LADu6it2AAAAAAACAAAAACwABgAAADg/LAAGAAAATBItdgAAAAAAAAAAOD8sAAYAAAAAAAAAdD4sAJUuK3YAAAAAAAIAADg/LA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5//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f99//39+c/9//3//f/9//3//f/9//3//f/9//3//f/9//3//f/9//3//f/9//3//f/9//3//f/9//3//f/9//3//f/9//3//f/9//3//f/9//3//f/9//3//f/9//3//f/9//3//f/9//3//f/9//3//f/9//3//f/9//3//f/9//3//f/9//3//f/9//3//f/9//3//f/9//3//f/9//3//f/9//3//f/9//3//f/9//3//f/9//3//f/9//3//f/9//3//f/9//3//f/9//3//f/9//3//f/9//3//f/9//3//f/9//3//f/9//3//f/9//3//f/9//3//f/9//3//f/9//3//f/9//3//f/9//3//f/9//3//f/9//38AAP9//3//f/9//3//f/9//3//f/9//3//f/9//3//f/9//3//f/9//3//f/9//3//f/9//3//f/9//3//f/9//3//f/9//3//f/9//3//f/9//3//f/9//3//f/9//3//f917/3//f/9//3//f/9//3/fe99733v/f/9//n/+e/9//3//f/9//3//f/9//3//f/9//3//f/9//3//f/9//3//f/9//3//f/9//3//f/9//3//f/9//3//f20thxDJHP9//3//f/9//3//f/9//3//f/9//3//f/9//3//f/9//3//f/9//3//f/9//3//f/9//3//f/9//3//f/9//3//f/9//3//f/9//3//f/9//3//f/9//3//f/9//3//f/9//3//f/9//3//f/9//3//f/9//3//f/9//3//f/9//3//f/9//3//f/9//3//f/9//3//f/9//3//f/9//3//f/9//3//f/9//3//f/9//3//f/9//3//f/9//3//f/9//3//f/9//3//f/9//3//f/9//3//f/9//3//f/9//3//f/9//3//f/9//3//f/9//3//f/9//3//f/9//3//f/9//3//f/9//3//f/9//3//f/9/AAD/f/9//3//f/9//3//f/9//3//f/9//3//f/9//3//f/9//3//f/9//3//f/9//3//f/9//3//f/9//3//f/9//3//f/9//3//f/9//3//f/9//3//f/9//3//f/9//3//f/9//3//f/9//3//f/9//3//f/9/33v/f/9//3/+f/9//3//f/9//3//f/9//3//f/9//3//f/9//3//f/9//3//f/9//3//f/9//3//f997/3+dc/9/sDWQNdlahxD/f957/3//f/9//3//f/9//3//f/9//3//f/9//3//f/9//3//f/9//3//f/9//3//f/9//3//f/9//3//f/9//3//f/9//3//f/9//3//f/9//3//f/9//3//f/9//3//f/9//3//f/9//3//f/9//3//f/9//3//f/9//3//f/9//3//f/9//3//f/9//3//f/9//3//f/9//3//f/9//3//f/9//3//f/9//3//f/9//3//f/9//3//f/9//3//f/9//3//f/9//3//f/9//3//f/9//3//f/9//3//f/9//3//f/9//3//f/9//3//f/9//3//f/9//3//f/9//3//f/9//3//f/9//3//f/9//3//fwAA/3//f/9//3//f/9//3//f/9//3//f/9//3//f/9//3//f/9//3//f/9//3//f/9//3//f/9//3//f/9//3//f/9//3//f/9//3//f/9//3//f/9//3//f/9//3//f/9//3//f957/3//f/9//3//f55z/3//f/9/33v/f/9//3//f/9//3//f/9//3//f/9//3//f/9//3//f/9//3//f/9//3//f/9//3//f/9//3//f/9/33sSQuogXm+/ewMAvnf/f/9//3//f/9//3//f/9//3//f/9//3//f/9//3//f/9//3//f/9//3//f/9//3//f/9//3//f/9//3//f/9//3//f/9//3//f/9//3//f/9//3//f/9//3//f/9//3//f/9//3//f/9//3//f/9//3//f/9//3//f/9//3//f/9//3//f/9//3//f/9//3//f/9//3//f/9//3//f/9//3//f/9//3//f/9//3//f/9//3//f/9//3//f/9//3//f/9//3//f/9//3//f/9//3//f/9//3//f/9//3//f/9//3//f/9//3//f/9//3//f/9//3//f/9//3//f/9//3//f/9//3//f/9//3//f/9//38AAP9//3//f/9//3//f/9//3//f/9//3//f/9//3//f/9//3//f/9//3//f/9//3//f/9//3//f/9//3//f/9//3//f/9//3//f/9//3//f/9//3//f/9//3//f/9//3//f/9//3//f997/3//f/9/v3v/f/9/33//f/9//3//f/9//3//f/9//3//f/9//3//f/9//3//f/9//3//f/9//3//f/9//3//f/9//3//f/9/33v/f+ogyRx+b/9/PmtmDJ13/3//f/9//3//f/9/3nv/f/9//3//f/9//3//f/9//3//f/9//3//f/9//3//f/9//3//f/9//3//f/9//3//f/9//3//f/9//3//f/9//3//f/9//3//f/9//3//f/9//3//f/9//3//f/9//3//f/9//3//f/9//3//f/9//3//f/9//3//f/9//3//f/9//3//f/9//3//f/9//3//f/9//3//f/9//3//f/9//3//f/9//3//f/9//3//f/9//3//f/9//3//f/9//3//f/9//3//f/9//3//f/9//3//f/9//3//f/9//3//f/9//3//f/9//3//f/9//3//f/9//3//f/9//3//f/9//3//f/9/AAD/f/9//3//f/9//3//f/9//3//f/9//3//f/9//3//f/9//3//f/9//3//f/9//3//f/9//3//f/9//3//f/9//3//f/9//3//f/9//3//f/9//3//f/9//3//f/9//3//f/9//3//f/9/nnMbZzxr2Vp+c/9//3//f/9//3//f/9//3//f/9//3//f/9//3//f/9//3//f/9//3//f/9//3//f/9//3//f/9//3//f/9/tlYCAPle/3/ff1dOyhydc/9//3/ee957/3//f/9//3//f/9//3//f/9//3//f/9//3//f/9//3//f/9//3//f/9//3//f/9//3//f/9//3//f/9//3//f/9//3//f/9//3//f/9//3//f/9//3//f/9//3//f/9//3//f/9//3//f/9//3//f/9//3//f/9//3//f/9//3//f/9//3//f/9//3//f/9//3//f/9//3//f/9//3//f/9//3//f/9//3//f/9//3//f/9//3//f/9//3//f/9//3//f/9//3//f/9//3//f/9//3//f/9//3//f/9//3//f/9//3//f/9//3//f/9//3//f/9//3//f/9//3//f/9//3//f/9//3//fwAA/3//f/9//3//f/9//3//f/9//3//f/9//3//f/9//3//f/9//3//f/9//3//f/9//3//f/9//3//f/9//3//f/9//3//f/9//3//f/9//3//f/9//3//f/9//3//f/9//3/fe/9/fW9VTuogZgxmDIcU0Tk8a997/3//f/9//3//f/9//3//f/9//3//f/9//3//f/9//3//f/9//3//f/9//3//f/9//3//f/9/33u2VoYQG2P/f99//3/SOesg/3//f/9//3//f957/3//f/9//3//f/9//3//f/9//3//f/9//3//f/9//3//f/9//3//f/9//3//f/9//3//f/9//3//f/9//3//f/9//3//f/9//3//f/9//3//f/9//3//f/9//3//f/9//3//f/9//3//f/9//3//f/9//3//f/9//3//f/9//3//f/9//3//f/9//3//f/9//3//f/9//3//f/9//3//f/9//3//f/9//3//f/9//3//f/9//3//f/9//3//f/9//3//f/9//3//f/9//3//f/9//3//f/9//3//f/9//3//f/9//3//f/9//3//f/9//3//f/9//3//f/9//3//f/9//3//f/9//38AAP9//3//f/9//3//f/9//3//f/9//3//f/9//3//f/9//3//f/9//3//f/9//3//f/9//3//f/9//3//f/9//3//f/9//3//f/9//3//f/9//3//f/9//3//f/9//3//f/9//3+ec9A5CyVVSp93/3+fd24xZhAzRt9//3/fe/9//3//f/9//3//f/9//3//f/9//3//f/9//3//f/9//3//f/9//3//f/9//3/ee753phR8b793/3//f99/LSUtKf9/33vfe/9/vnf4XpVW917/f/9//3//f/9//3//f/9//3//f/9//3//f/9//3//f/9//3//f/9//3//f/9//3//f/9//3//f/9//3//f/9//3//f/9//3//f/9//3//f/9//3//f/9//3//f/9//3//f/9//3//f/9//3//f/9//3//f/9//3//f/9//3//f/9//3//f/9//3//f/9//3//f/9//3//f/9//3//f/9//3//f/9//3//f/9//3//f/9//3//f/9//3//f/9//3//f/9//3//f/9//3//f/9//3//f/9//3//f/9//3//f/9//3//f/9//3//f/9//3//f/9//3//f/9//3//f/9//3//f/9/AAD/f/9//3//f/9//3//f/9//3//f/9//3//f/9//3//f/9//3//f/9//3//f/9//3//f/9//3//f/9//3//f/9//3//f/9//3//f/9//3//f/9//n/+f/9//3//f/9/33//f99/6hzyPb97/3+/e99//3//f3VORQhVTt97/3//f/9//3//f/9//3//f/9//3//f/9//3//f/9//3//f/9//3/+f/9//3//f/9/33u2VpRSvXf/f99/33//f6oYeFL/f/9//3/YWuogIwRlDEUMyRxVTv9//3//f/9//3//f/9//3//f/9//3//f/9//3//f/9//3//f/9//3//f/9//3//f/9//3//f/9//3//f/9//3//f/9//3//f/9//3//f/9//3//f/9//3//f/9//3//f/9/33v/f/9//3/+f/9//3//f/9//3/ee/9//3//f/9//3//f/9//3//f/9//3//f/9//3//f/9//3//f/9//3//f/9//3//f/9//3//f/9//3//f/9//3//f/9//3//f/9//3//f/9//3//f/9//3//f/9//3//f/9//3//f/9//3//f/9//3//f/9//3//f/9//3//f/9//3//f/9//3//fwAA/3//f/9//3//f/9//3//f/9//3//f/9//3//f/9//3//f/9//3//f/9//3//f/9//3//f/9//3//f/9//3//f/9//3//f/9//3//f/9//3/+f/9//3//f957/3//f/9/fnNWTpA1+mL/f/9//3//f/9/33vff/piqBT6Xt97/3//f/9//3//f/9//3//f/9//3//f/9//3//f/9//3//f/5//3//f/9/33//f797e2+dd/9/vXf/f/9/338EAB5n339/c28xJAhNKRtnv3v/f/NBDCXfe/9//3//f/5//3//f/9//3//f/9//3//f/9//3//f/9//3//f/9//3//f/9//3//f/9//3//f/9//3//f/9//3//f/9//3//f/9//3//f/9//3//f/9//3//f/9//3//f/9//3//f/9//3/ee/9//3//f/9//3//f/9//3//f/9//3//f/9//3//f/9//3//f/9//3//f/9//3//f/9//3//f/9//3//f/9//3//f/9//3//f/9//3//f/9//3//f/9//3//f/9//3//f/9//3//f/9//3//f/9//3//f/9//3//f/9//3//f/9//3//f/9//3//f/9//3//f/9//38AAP9//3//f/9//3//f/9//3//f/9//3//f/9//3//f/9//3//f/9//3//f/9//3//f/9//3//f/9//3//f/9//3//f/9//3//f/9//3//f/9//3//f/9/vXf/f/9/3nv/f9labi0aY/9//3/fe/9//3//f753/3//f681LCXff99//3//f/9//3//f/9//3//f/9//3//f/9//3//f/9//3//f/9//3//f/9/33vff/9//3//f/9//3//f5hSMC3/f593bzGoGBNCv3v/f/9/339+c8kYl1Lff/9/33v/f/9//3//f/9//3//f/9//3//f/9//3//f/9//3//f/9//3//f/9//3//f/9//3//f/9//3//f/9//3//f/9//3//f/9//n//f/9//3//f/9//3//f/9//3//f/9//3//f/9//3//f/9//3//f/9//3//f/9//3//f/9//3//f/9//3//f/9//3//f/9//3//f/9//3//f/9//3//f/9//3//f/9//3//f/9//3//f/9//3//f/9//3//f/9//3//f/9//3//f/9//3//f/9//3//f/9//3//f/9//3//f/9//3//f/9//3//f/9//3//f/9//3//f/9/AAD/f/9//3//f/9//3//f/9//3//f/9//3//f/9//3//f/9//3//f/9//3//f/9//3//f/9//3//f/9//3//f/9//3//f/9//3//f/9//3//f/9//n//f/9//3//f/9/33uvNfE9/3//f/9//3//f957/3//f997vnffeysldU7fe/9//3//f/9//3//f/9//3//f/9//3//f/9//3//f/9/3nv/f/9//3//f997vnf/f/9/vXv/f/9/33/LHD9rH2uJFAsht1b/f/9/33//f/9//38TRqgUfW//f957/3/+f/9//3//f/9//3//f/9//3//f/9//3//f/9//3//f/9//3//f/9//3//f/9//3//f/9//3//f/9//3//f/9//3//f/9//3//f/9//3//f/9//3//f99733//f/9//3//f/9//3//f/9/3nv/f/9//3//f/9//3//f/9//3//f/9//3//f/9//3//f/9//3//f/9//3//f/9//3//f/9//3//f/9//3//f/9//3//f/9//3//f/9//3//f/9//3//f/9//3//f/9//3//f/9//3//f/9//3//f/9//3//f/9//3//f/9//3//f/9//3//f/9//3//fwAA/3//f/9//3//f/9//3//f/9//3//f/9//3//f/9//3//f/9//3//f/9//3//f/9//3//f/9//3//f/9//3//f/9//3//f/9//3//f/9//3//f/9//3//f/9/33//f3ROKiU7Z/9/33v/f/9//3//f/9//3//f99//3/5YgolfXP/f/9//3//f/9//3//f/9//3//f/9//3//f/9//3//f/9//3//f753/3/ff/9//3//f7x3/3//fxxjihQ/azApbzFca/9//3//f99733v/f/9/fnNFDBNG/3/ff/9//n//f/9//3//f/9//3//f/9//3//f/9//3//f/9//3//f/9//3//f/9//3//f/9//3//f/9//3//f/9//3//f/9//3//f/9/33v/f/9//3//f/9/33//f/9//3//f/9/33v/f997/3//f/9//3//f/9//3//f/9//3//f/9//3//f/9//3//f/9//3//f/9//3//f/9//3//f/9//3//f/9//3//f/9//3//f/9//3//f/9//3//f/9//3//f/9//3//f/9//3//f/9//3//f/9//3//f/9//3//f/9//3//f/9//3//f/9//3//f/9//3//f/9//38AAP9//3//f/9//3//f/9//3//f/9//3//f/9//3//f/9//3//f/9//3//f/9//3//f/9//3//f/9//3//f/9//3//f/9//3//f/9//3//f/9//3//f/9//3/fe/9/v3crKdA5/3//f99//3//f/5//3/+f/9//3//f757/38SQhJGvnf/f/9//3//f/9//3//f/9//3//f/9//3//f/9//3//f/9/vnedd757/3//f/9//3//f/9//38VRrQ91j2TNX5vv3vfe/9//3//f/9//3//f/9/jzUKId97/3//f/9//3//f/9//3//f/9//3//f/9//3//f/9//3//f/9//3//f/9//3//f/9//3//f/9//3//f/9//3//f/9//3//f957/3//f/9//3//f/9//3//f/9//3//f997/3//f/9//3//f99733v/f/9//3//f/9//3//f/9//3//f/9//3//f/9//3//f/9//3//f/9//3//f/9//3//f/9//3//f/9//3//f/9//3//f/9//3//f/9//3//f/9//3//f/9//3//f/9//3//f/9//3//f/9//3//f/9//3//f/9//3//f/9//3//f/9//3//f/9//3//f/9/AAD/f/9//3//f/9//3//f/9//3//f/9//3//f/9//3//f/9//3//f/9//3//f/9//3//f/9//3//f/9//3//f/9//3//f/9//3//f/9//3//f/5//3//f/9//3//fzxrrzU7Z/9//3//f/9/33v/f/9//3//f/9//3//f99//3+vNbda33//f997/3//f/9//3//f/9//3//f/9//3//f/9//3+dc51zvnf/f/9//3//f/9//3//f15vcDH2QddBX2//f/9//3//f5tz3nv/f/9//3//fzxrKyVba/9//3//f/9//3//f/9//3//f/9//3//f/9//3//f/9//3//f/9//3//f/9//3//f/9//3//f/9//3//f/9//3//f/9//3//f/9//3//f/9/vnedc1xvdU4RQm0xbC0rJY0x8D10Tltr/3//f753/3//f/9//3//f/9//3//f/9//3//f/9//3//f/9//3//f/9//3//f/9//3//f/9//3//f/9//3//f/9//3//f/9//3//f/9//3//f/9//3//f/9//3//f/9//3//f/9//3//f/9//3//f/9//3//f/9//3//f/9//3//f/9//3//f/9//3//f/9//3//fwAA/3//f/9//3//f/9//3//f/9//3//f/9//3//f/9//3//f/9//3//f/9//3//f/9//3//f/9//3//f/9//3//f/9//3//f/9//3//f/9//3//f/9//3//f/9/33uPMbA1v3vfe997/3/ff/9//3//f/9//3//f997/3//f/9/GmOOMX1v/3/fe/9//3++d/9//3//f/9//3//f/9//3//f797Omc7a/9//3//f/9//3//f/9/338URuwgDyWcVv9/33v/f957/n//f/9/3nv/f997/3/fezNGllLff/9//3//f/9//3//f/9//3//f/9//3//f/9//3//f/9//3//f/9//3//f/9//3//f/9//3//f/9//3//f/9//3//f/9//3/fe3xvOme2VnRO8UHQPTNKMkbxPbdWllaWVs85jTEqJXxv/3//f/9//3/ee/9//3//f/9//3//f/9//3//f/9//3//f/9//3//f/9//3//f/9//3//f/9//3//f/9//3//f/9//3//f/9//3//f/9//3//f/9//3//f/9//3//f/9//3//f/9//3//f/9//3//f/9//3//f/9//3//f/9//3//f/9//3//f/9//3//f/9//38AAP9//3//f/9//3//f/9//3//f/9//3//f/9//3//f/9//3//f/9//3//f/9//3//f/9//3//f/9//3//f/9//3//f/9//3//f/9//3//f/9//3//f/9//3//f35zBAT7Yv9//3//f797/3//f/9//3//f/9//3//f997/3//f593bjETRv9//3//f/9//3//f/9/33v/f/9//3//f/9//3+3Vjtn33v/f/9//3//f/9//3//f55zbzEWShZGn3vff/9//3//f/9//3//f/9//3//f/9//392Uq81/3//f/9//3/de/9//3//f997/3//f/9//3//f997/3//f/9//3/ee/9//3//f/9//3//f/9/33v/f/9//3//f713e2+1VpVSMkYyRnRSW2vfe/9//3//f/9//3//f/9/33v/f55zM0bpIL97/3//f/9//3/ee/9//3//f/9//3//f/9//3//f/9//3//f/9//3//f/9//3//f/9//3//f/9//3//f/9//3//f/9//3//f/9//3//f/9//3//f/9//3//f/9//3//f/9//3//f/9//3//f/9//3//f/9//3//f/9//3//f/9//3//f/9//3//f/9//3//f/9/AAD/f/9//3//f/9//3//f/9//3//f/9//3//f/9//3//f/9//3//f/9//3//f/9//3//f/9//3//f/9//3//f/9//3//f/9//3//f/9//3//f/9/vXf/f/9/n3M0Rk4tn3f/f/9/33//f99/XGt2UlRKjjGwOTRGPGvff/9/33v/f/peyhw8a997/3//f/9//3//f/9//3//f/9/nXP/f9da+V58b997/3//f/9//3//f99//3/7YsocLincXt9//3//f/9//3//f/5//n/+f/9//3//f997+F4JIb53/3//f/9//3//f997/3//f/9//3//f/9/v3eec/9/33vfe/9//3//f713/3/fe/9//3/fe/9/nnedc997dE7WWrZWlVK9d75333v/f/9//3//f/9//3//f/9//3//f/9/33//fztnKyX/f/9/33v/f/9//3//f/9//3//f/9//3//f/9//3//f/9//3//f/9//3//f/9//3//f/9//3//f/9//3//f/9//3//f/9//3//f/9//3//f/9//3//f/9//3//f/9//3//f/9//3//f/9//3//f/9//3//f/9//3//f/9//3//f/9//3//f/9//3//f/9//3//fwAA/3//f/9//3//f/9//3//f/9//3//f/9//3//f/9//3//f/9//3//f/9//3//f/9//3//f/9//3//f/9//3//f/9//3//f/9//3//f/9//3//f/9//3+/e/9/Ti3TPf9/33t+b9le8kEsKYcU6iDROY81CyWvNbA5yRzqILla/3//f/NB80H/f99733v/f997/3//f/9//3//f/9/GWPxQZ5333v/f/9//3//f/9//3//f593DCGIFFdO/3//f99//3//f/9//3//f/5//3//f/9//3//f51z6SB8b/9//3//f/9//3//f/9/33v/f/9/XWvyQeogLCV9b/9//3/ff/9/33v/f/9//3/ff99/v3f6YvJBllLfe51z/3//f/9//3//f/9//3//f/9//3//f/9//3//f99//3//f793/3/ZXskc/3//f/9//3//f/9//3//f/9//3//f/9//3//f/9//3//f/9//3//f/9//3//f/9//3//f/9//3//f/9//3//f/9//3//f/9//3//f/9//3//f/9//3//f/9//3//f/9//3//f/9//3//f/9//3//f/9//3//f/9//3//f/9//3//f/9//3//f/9//3//f/9//38AAP9//3//f/9//3//f/9//3//f/9//3//f/9//3//f/9//3//f/9//3//f/9//3//f/9//3//f/9//3//f/9//3//f/9//3//f/9//3/+f/9//3//f/9//39/c5E1HWPff1ZKsDULIY812Vq/d797339+c/9//3+fcxtjNEYsJQwlPmufd9M9n3P/f/9//3//f/9//3/fe/9//3+ed/E92F7/f/9//3//f/9//3//f/9/33+/ewMALimfd99//3//f/9//3//f/9//n//f/5//3//f/9//3//f9A5O2v/f/9//3//f/9//3//f/9/33/aXqkULSUMJckYjzWfc/9//3/ff99/vndcaxtnG2e4WjRGJARmEOkcM0a/e99733v/f/9//3/fe/9//3//f/9//3//f/9//3//f/9//3+/e99/TSksKb97/3//f/9/3nv/f/9//3//f/9//3//f/9//3//f/9//3//f/9//3//f/9//3//f/9//3//f/9//3//f/9//3//f/9//3//f/9//3//f/9//3//f/9//3//f/9//3//f/9//3//f/9//3//f/9//3//f/9//3//f/9//3//f/9//3//f/9//3//f/9//3//f/9/AAD/f/9//3//f/9//3//f/9//3//f/9//3//f/9//3//f/9//3//f/9//3//f/9//3//f/9//3//f/9//3//f/9//3//f/9//3//f/9//3//f/9//3//f/9/Xm/cXtxe9EFuMVVOXGu/d/9//3//f/9//3+/e/9//3//f/9/fXPRPRVGV042ShRG/3//f997/3//f/9//3/ee99/rzX5Xv9//3//f/9//3//f/9//3//f/9/214mCPNB/3+/e/9/33//f/9//3//f/9//3//f/9//3//f/9//386Z9da/3//f/9//3//f793/3//f3hSyxzKGBxj/38cYy0p2l7/f797tlbXWvlellL/f593mFYMJRRG+2IbZ/JB2Fr/f/9//3//f/9//3//f/9//3//f/9//3//f/9//3//f/9//3/YWskYuFbfe/9//3//f/9//3//f/9//3//f/9//3//f/9//3//f/9//3//f/9//3//f/9//3//f/9//3//f/9//3//f/9//3//f/9//3//f/9//3//f/9//3//f/9//3//f/9//3//f/9//3//f/9//3//f/9//3//f/9//3//f/9//3//f/9//3//f/9//3//f/9//3//fwAA/3//f/9//3//f/9//3//f/9//3//f/9//3//f/9//3//f/9//3//f/9//3//f/9//3//f/9//3//f/9//3//f/9//3//f/9//3//f/9//3//f/9/33v/f9peFkbuINM9G2Pff/9//3//f/9/33vff/9//3//f99//3//f79733+6WhVGcDGxOX5v/3/fe/9//3//f75733vPORpjv3f/f/9//3//f/9//n//f/9//39/c4oUyxw9a/9//3//f917/3//f/9//3//f/9//3//f/9//3/fe/9/vndTTt57/3++d/9/v3f/f/9/mFbrIJE1v3v/f99/n3ctKU4pVUq4Wn1vfG//f/9//39WTpE1sTmfd/9//3/ROSQE/3+/d99733v/f/9//3//f/5//n//f/9//3//f/9/33//f9970T0LId9/33v/f997/3//f/9//3//f/9//3//f/9//3//f/9//3//f/9//3//f/9//3//f/9//3//f/9//3//f/9//3//f/9//3//f/9//3//f/9//3//f/9//3//f/9//3//f/9//3//f/9//3//f/9//3//f/9//3//f/9//3//f/9//3//f/9//3//f/9//3//f/9//38AAP9//3//f/9//3//f/9//3//f/9//3//f/9//3//f/9//3//f/9//3//f/9//3//f/9//3//f/9//3//f/9//3//f/9//3//f/9//3//f/9//3++e/9/n3fKHGkQF0a/e/9//3//f997/3//f/9//3//f753/3//f/9//3//f/9//3+/e/RBsjkTQv9//3//f/9/vXf/f/A9+F7/f/9/v3f/f/9//3//f/9//3//f99/FUYEABZK/3//f/5//X/+f/9//3//f/9//3//f/9//3//f/9//3//f9978EH/f/9//3//f/9//3/7Yk4tLin9Ytxe9UGzOdteFEJnEFZO/3//f997/3//fxRGDCVXTv9//3/fe99/2VoDAJ5z/3/fe/9//3//f/9//3//f/9//3//f/9//3//f/9//38ZY0wpdk7/f99//3//f/9//3//f/9//3//f/9//3//f/9//3//f/9//3//f/9//3//f/9//3//f/9//3//f/9//3//f/9//3//f/9//3//f/9//3//f/9//3//f/9//3//f/9//3//f/9//3//f/9//3//f/9//3//f/9//3//f/9//3//f/9//3//f/9//3//f/9//3//f/9/AAD/f/9//3//f/9//3//f/9//3//f/9//3//f/9//3//f/9//3//f/9//3//f/9//3//f/9//3//f/9//3//f/9//3//f/9//3//f/9//3//f753/3+/e9E5Ty2aVt9//3//f/9//3//f/9//3/fe/9//3//f/9//3//f/9//3//f797/39/c6kUqRj/f593/3/ff/9/EUJTTt97/3+ec/9/33//f/9//3/+f/9/33u/e3AxDSV3Uv9/33v/f/1//n//f/9//3//f/9//3//f/9//3//f99//39+c/E9/3/fe/9//3//f/peJQiIFNI59EH7Yl9vX2//f7936xw1St9733v/f/9/HGeIFBNCn3Pff997/3+/e/9/qRjyPf9//3//f/9//3//f/9//3//f/9//3//f/9/33v/f/9/MkYrJf9//3+/e/9//3//f/9//3//f/9//3//f/9//3//f/9//3//f/9//3//f/9//3//f/9//3//f/9//3//f/9//3//f/9//3//f/9//3//f/9//3//f/9//3//f/9//3//f/9//3//f/9//3//f/9//3//f/9//3//f/9//3//f/9//3//f/9//3//f/9//3//f/9//3//fwAA/3//f/9//3//f/9//3//f/9//3//f/9//3//f/9//3//f/9//3//f/9//3//f/9//3//f/9//3//f/9//3//f/9/3nv/f/9//3//f/9//3/fe997kTUVRplWXm//f793/3//f/9//3//f/9//3//f/9//3//f/9//3//f/9//3//f997/3/aXkcMN0r/f/9//3+OMfli/3//f997/3//f/9//3/cd/1//3//f/9/NkpIDJI1/3//f/9//3//f/9//3//f/9//3//f/9//3/ff/9//3/fe/9//38URt9/PWtXTpE1cDEMIaoYFUb/f/9//3/ff/9//3//fzRGZxD/f/9//3/ff7I5cDF+c/9//nv/f713/3/ffw0l2l7/f/9//3//f/9//3//f/9//3//f/9//3//f/9//38bZ6gU8kH/f/9//3//f/9//3//f/9//3//f/9//3//f/9//3//f/9//3//f/9//3//f/9//3//f/9//3//f/9//3//f/9//3//f/9//3//f/9//3//f/9//3//f/9//3//f/9//3//f/9//3//f/9//3//f/9//3//f/9//3//f/9//3//f/9//3//f/9//3//f/9//3//f/9//38AAP9//3//f/9//3//f/9//3//f/9//3//f/9//3//f/9//3//f/9//3//f/9//3//f/9//3//f/9//3//f/9//3//f/9//3//f/9//3/ff99/339WThVGPms2St9//3//f/9//3//f/9//3//f/9//3//f/9//3//f/9//3//f/9//3//f/9//3+SNSkMP2u/f7I5VUq+d/9//3//f/9/33+ec/9//n/+f/5//3/ff4oUixgeZ99//3//f/9/33//f/5//n//f/9//3//f/9//3//f99//389ZxVGJQgNJZAxmlZ/c/VBkjW5Vv9/v3vfe99//3//f/9//388a8oc2V6/e793+16rGJhW33//f/5//X/+f/9//39XTk4t/3//f/9//3//f/9//3//f/5//3//f/9/v3f/f593kDWwNd9//3//f/9//3//f/9//3//f/9//3//f/9//3//f/9//3//f/9//3//f/9//3//f/9//3//f/9//3//f/9//3//f/9//3//f/9//3//f/9//3//f/9//3//f/9//3//f/9//3//f/9//3//f/9//3//f/9//3//f/9//3//f/9//3//f/9//3//f/9//3//f/9//3//f/9/AAD/f/9//3//f/9//3//f/9//3//f/9//3//f/9//3//f/9//3//f/9//3//f/9//3//f/9//3//f/9//3//f/9//3//f/9/3nv/f/9//3//f9layhz8Yv9/0j37Yv9/33v/f/9//3//f/9//3//f/9//3//f/9//3//f/9//3//f/9//3//f99/v3vNHDhK/WL0QX5z/3//f95//3//f/9//3//f/5//n//f/9/n3NIDA8l/3/ff/9//3//f/9//3//f/9//3//f/9/33+/dztnEkJMKYcQTSmYVtE5/3//f/9/X2+qFDZK33//f/9//3//f/9//3//f/9//39vMdE9/3/fe9M9qxj/f/9//3/9f/1//3/fe/9/n3dmDN97/3//f/9//3//f/9//3//f/9/33v/f/9//3+5WgwlG2f/f/9//3//f/9//3//f/9//3//f/9//3//f/9//3//f/9//3//f/9//3//f/9//3//f/9//3//f/9//3//f/9//3//f/9//3//f/9//3//f/9//3//f/9//3//f/9//3//f/9//3//f/9//3//f/9//3//f/9//3//f/9//3//f/9//3//f/9//3//f/9//3//f/9//3//fwAA/3//f/9//3//f/9//3//f/9//3//f/9//3//f/9//3//f/9//3//f/9//3//f/9//3//f/9//3//f/9//3//f/9//3//f/9//3//f/9/33+PMW8xf3P/f7E10jnfe1RKvnf/f/9//3//f/9//3//f/9//3//f/9//3//f/9//3/de/9//3+/e/9/LylpEBVG33//f99//3+9d/9//3//f/9//3/ee/9//3/ffxVGJwjVPd9//3//f95733v/f99//3//f997PGsSQkwtSyltMVNKW2s7Z/9/v3dNLb93v3u/e6oYRwyfd99/33//f/9//3//f957/3/ff/9/0TnSPd97PGcmBNM5/3//f/9//X/9f/9/33v/f797qBh9c/9//3//f/9//3//f/9//3//f/9//3/fe35vyhzROf9/33v/f/9//3//f/9//3//f/9//3//f/9//3//f/9//3//f/9//3//f/9//3//f/9//3//f/9//3//f/9//3//f/9//3//f/9//3//f/9//3//f/9//3//f/9//3//f/9//3//f/9//3//f/9//3//f/9//3//f/9//3//f/9//3//f/9//3//f/9//3//f/9//3//f/9//38AAP9//3//f/9//3//f/9//3//f/9//3//f/9//3//f/9//3//f/9//3//f/9//3//f/9//3//f/9//3//f/9//3//f/9//3//f/9/33v/f7dWTS08Z/9//3+5Vrla338zRt97/3//f/9//3//f/9//3//f/9//3//f/9//3//f/9//3//f997/3+/e3ExzCA2Sp9333/fe/9//3//f/9//3//f/9//3//f/9/v3vsIGkQ33/fe/9/33v/f/9/nnfYWjVKDCWoFCslEkb4Xr53/3//f/9//3/feztnjzXfe/9/FEYEBPti/3+/d/9//3/fe/9//n/+f/9//3/fe5dSNEb/f/NBqRQ+Z/9//3//f/5//3//f/9//3/fe4cUfG//f/9//3//f/9//3//f/9//3//f997/3/6XrE5fnP/f997/3//f/9//3//f/9//3//f/9//3//f/9//3//f/9//3//f/9//3//f/9//3//f/9//3//f/9//3//f/9//3//f/9//3//f/9//3//f/9//3//f/9//3//f/9//3//f/9//3//f/9//3//f/9//3//f/9//3//f/9//3//f/9//3//f/9//3//f/9//3//f/9//3//f/9/AAD/f/9//3//f/9//3//f/9//3//f/9//3//f/9//3//f/9//3//f/9//3//f/9//3//f/9//3//f/9//3//f/9//n//f997/3/fe/9/33tNKUwp/3//f99/2V48a7hW+mLfe/9//3//f/9//3//f/9//3//f/9//3//f/9//3//f/9/vXf/f99/Vk78YtQ9/GLzQb93/3//f/9//3+9e/9//3//f/9//3/fexxnSAySNZ93n3f/f9helVJtMYYQLCX0QRVGuVq/d99733vee/9/3nv/f/9/33/YWk0pv3f7XkUIdlL/f99/v3v/f/9//3//f/9//n//f/9//39da1ZOv3vrIFdO33/fe/9//n//f/5//3//f/9//39ECBlj/3//f/9//3//f/9//3//f/9//3//f11rZgywOb93v3f/f/9//3//f/9//3//f/9//3//f/9//3//f/9//3//f/9//3//f/9//3//f/9//3//f/9//3//f/9//3//f/9//3//f/9//3//f/9//3//f/9//3//f/9//3//f/9//3//f/9//3//f/9//3//f/9//3//f/9//3//f/9//3//f/9//3//f/9//3//f/9//3//f/9//3//fwAA/3//f/9//3//f/9//3//f/9//3//f/9//3//f/9//3//f/9//3//f/9//3//f/9//3//f/9//3//f/9//3//f/9//3//f997/3//f9leLCmWUv9//3+/d9laTS3JGNle/3//f/9//3//f/9//3//f/9//3//f/9//3//f/9//3//f753/392TvNBX29wMfxi9EEcZ/9/33v/f/9//3//f/9/v3v/f/9//3/0QScIkzXcXk8thxACAAolMkaWUl1v/3/fe/9//3//f/9//3//f/9//3+9d/9/XW+PMf9/bzEkCP9/33v/f/9/nXP/f/9//3//f/9//3//f/9//3+5VlZOZww9Z593/3//f/9//3//f/9//3//f/9/SylTSv9//3//f/9//3//f/9//3//f/9//3+4VqgYXWv/f/9//3//f/9//3//f/9//3//f/9//3//f/9//3//f/9//3//f/9//3//f/9//3//f/9//3//f/9//3//f/9//3//f/9//3//f/9//3//f/9//3//f/9//3//f/9//3//f/9//3//f/9//3//f/9//3//f/9//3//f/9//3//f/9//3//f/9//3//f/9//3//f/9//3//f/9//38AAP9//3//f/9//3//f/9//3//f/9//3//f/9//3//f/9//3//f/9//3//f/9//3//f/9//3//f/9//3//f/9//3//f/5//3/fe/9/v3fRPRNG/3//f997/3/ff4cQqBh9b/9//3//f/9//3//f/9//3//f/9//3//f/9//3//f/9//3//f1VOTS3ff/9/UDHbXtteFUa/e/9/33//f/9/33v/f/9/v3v8YtteqxgnCO4gLinrHDRGnndcb/9//3//f99//3//f/9/33v/f/5//Xv+f/5//3//f7lasjlfb8sc8j3ff/9//3/fe/9//3//f/5//n/+f/9//3/fe/9/PWexNZE1f3P/f/9//3//f/9//3//f/9/3nv/fxljTCn/f/9//3//f/9//3//f/9//3//fzxrqBiPMb97/3//f/9//3//f/9//3//f/9//3//f/9//3//f/9//3//f/9//3//f/9//3//f/9//3//f/9//3//f/9//3//f/9//3//f/9//3//f/9//3//f/9//3//f/9//3//f/9//3//f/9//3//f/9//3//f/9//3//f/9//3//f/9//3//f/9//3//f/9//3//f/9//3//f/9//3//f/9/AAD/f/9//3//f/9//3//f/9//3//f/9//3//f/9//3//f/9//3//f/9//3//f/9//3//f/9//3//f/9//3//f/9//3//f/9//3//f/peLCn6Xv9/33v/f/9/33v6Yhtnv3v/f/9//3//f/9//3//f/9//3//f/9//3//f/9//3/fe/9/dlJOLX9v33//f3E1OE6/e3ExX2+/e99//3+/d7932V6PMcscBgSsHCgIrBhfb/9//3//f/9//3//f/9//3//f/9//3//f/9//3//f/5//3//f/9//3+5WvZB1T1QLZ933nv/f/9//3//f/9//3//f/5//3//f/9//3//f1dOiRQuKf9//3//f997/3//f/9//3//f/9//3//f885/3//f997/3//f/9//3//f99//38URqkY+mL/f/9/33//f/9//3//f/9//3//f/9//3//f/9//3//f/9//3//f/9//3//f/9//3//f/9//3//f/9//3//f/9//3//f/9//3//f/9//3//f/9//3//f/9//3//f/9//3//f/9//3//f/9//3//f/9//3//f/9//3//f/9//3//f/9//3//f/9//3//f/9//3//f/9//3//f/9//3//fwAA/3//f/9//3//f/9//3//f/9//3//f/9//3//f/9//3//f/9//3//f/9//3//f/9//3//f/9//3//f/9//3//f957/3//f/9/3380Rk0pn3f/f/9//3//f/9/v3u/e/9//3//f/9//3//f/9//3//f/9//3//f/9//3//f/9//39WTusgXm//f99//3+7WpI1v3+bWh9nP2uYVvNByRhmEGUMyRgVRj9rGEaLFHIx/3/ff/9//3//f/9//3//f/9//3//f/9//3/+f/5//n/+f/5//3//f/9/NkpyMTItWE6/d/9//3//f/9//3//f/9//n/+f/9//3//f/9//3/TPWgQFEb/f/9//3//f/9//3//f/9//3//f/9//39uMd97/3//f/9/3nv/f/9//3//f35vjzHSPb97/3//f/9//3//f/9//3//f/9//3//f/9//3//f/9//3//f/9//3//f/9//3//f/9//3//f/9//3//f/9//3//f/9//3//f/9//3//f/9//3//f/9//3//f/9//3//f/9//3//f/9//3//f/9//3//f/9//3//f/9//3//f/9//3//f/9//3//f/9//3//f/9//3//f/9//3//f/9//38AAP9//3//f/9//3//f/9//3//f/9//3//f/9//3//f/9//3//f/9//3//f/9//3//f/9//3//f/9//3//f/9//3//f/9//3//f99/by3SPf9//3//f/9//3//f/9//3//f/9//3//f/9//3//f/9//3//f/9//3+/d/9//3+/d7habzEdZ/9/X2//f797HmcOJbxaF0aMGAYEaRAMIfJBt1aed/9//39fb88cahDcXr97/3//f/9//3//f/9//3//f/9//3//f/5//3/+f/9//3//f/9//3//f9M97yQyLV9v/3//f/9//3//f/9//3//f/9//3//f/9//3//f997DSGJFBxn/3//f/9//3//f/9//3//f/9//3//f997bjGfd/9//3//f/9//3//f/9/339WTqkY+2L/f/9//3//f/9//3//f/9//3//f/9//3//f/9//3//f/9//3//f/9//3//f/9//3//f/9//3//f/9//3//f/9//3//f/9//3//f/9//3//f/9//3//f/9//3//f/9//3//f/9//3//f/9//3//f/9//3//f/9//3//f/9//3//f/9//3//f/9//3//f/9//3//f/9//3//f/9//3//f/9/AAD/f/9//3//f/9//3//f/9//3//f/9//3//f/9//3//f/9//3//f/9//3//f/9//3//f/9//3//f/9//3//f/9//n//f997/389ay4puVb/f/9//3//f/5//3//f/9/33v/f/9//3//f/9//3//f/9//3//f99//3//f997mFbSPZ93/3+fd99/PWdXTldOBgSLFPZBlDX2QZ93/3/fe997/3//f39ze1KuHBApn3f/f/9//3//f/9//3//f/9//3//f/9//n/+f/5//3/+f/9//3//f793338uJe4g9kHff/9//3//f/9//3//f/9//3/+f/9//n//f/9//38+a0gMaRC/e/9//3/+f/9//3//f/9//3//f/9//3//f04tn3P/f/9//3//f/9//3/fe997LSkMIX9z/3/ff/9//3//f/9//3//f/9//3//f/9//3//f/9//3//f/9//3//f/9//3//f/9//3//f/9//3//f/9//3//f/9//3//f/9//3//f/9//3//f/9//3//f/9//3//f/9//3//f/9//3//f/9//3//f/9//3//f/9//3//f/9//3//f/9//3//f/9//3//f/9//3//f/9//3//f/9//3//fwAA/3//f/9//3//f/9//3//f/9//3//f/9//3//f/9//3//f/9//3//f/9//3//f/9//3//f/9//3//f/9//3//f/9//n//f/9/FUYuKZ9333//f/9//3/+f/9//3//f/9//3//f/9//3//f/9//3//f/9/33//f/9/33uZVnhSX28+azZK80EtKSQI0Tl4UgQA3F6fd/5m1D2fd/9//3//f/9//3/ff/dBMinWPb9733v/f/5//3//f/9//3//f/9//3//f/9//3//f/9//3//f/9//3/fe593iRQOJR5n/3//f/9//3//f/9//3//f/9//3//f/9//3//f/9/uloGBO0g/3//f/5//3/+f/9//3//f/9//3//f/9//39OLT1r/3+9d/9//3//f/9//3/6Yi0leFL/f/9//3//f/9//3//f/9//3//f/9//3//f/9//3//f/9//3//f/9//3//f/9//3//f/9//3//f/9//3//f/9//3//f/9//3//f/9//3//f/9//3//f/9//3//f/9//3//f/9//3//f/9//3//f/9//3//f/9//3//f/9//3//f/9//3//f/9//3//f/9//3//f/9//3//f/9//3//f/9//38AAP9//3//f/9//3//f/9//3//f/9//3//f/9//3//f/9//3//f/9//3//f/9//3//f/9//3//f/9//3//f/9//3/+f/5//3+/e6oYkTX/f/9//3//f/5//3//f/9//3//f/9//n/ee/9//3//f/9//3/fe/9/v3v8YvRBDSXLHJExqhgMJU0tVEo7Z35zv3sURj9r/3+fexZG+2L/f/9//3+9d/9/HmeMFEsM+EW/e/9//n/9f/5//3//f/9//n//f/5//3//f/9//3//f/9//3/fe/9//38bYwQEkDW/e/9/33v/f/9//3//f/9//3//f/9//3//f/9//3/ff/VBSQyRNf9//3//f/1//n/fe/9//3//f/5//3//f99/DSU9Z/9/3nv/f/9/3nv/f11vLCUuKZ9333//f/9//3//f/5//3//f/9//3//f/9//3//f/9//3//f/9//3//f/9//3//f/9//3//f/9//3//f/9//3//f/9//3//f/9//3//f/9//3//f/9//3//f/9//3//f/9//3//f/9//3//f/9//3//f/9//3//f/9//3//f/9//3//f/9//3//f/9//3//f/9//3//f/9//3//f/9//3//f/9/AAD/f/9//3//f/9//3//f/9//3//f/9//3//f/9//3//f/9//3//f/9//3//f/9//3//f/9//3//f/9//3//f/9//n/+f/9/XW9HDJlW/3//f/9//3//f/5//3//f/9/33//f/9//3//f/9//3+/d11vuFqYVm8xJgiqFHExFkZ5Ul5v/3//f/9//3++d/9/CyGZVr97v3tYTtI9fW//f/9//3/fexZGlTm3OXxWv3f/f/5//X/+f/9//3//f/9//n//f/9//3//f/9//3//f/9//3//f/9/8T0jBJZS/3//f/9//3//f/9//3//f/9//3//f/5//3//f/9/v3dRLcwcNkrff/9//n/+f/5//3//f/9//3//f/5//3+/dy4pX2//f/9//3//f/9//3+WUocQFEbff99//3//f/9//3/+f/9//3//f/9//3//f/9//3//f/9//3//f/9//3//f/9//3//f/9//3//f/9//3//f/9//3//f/9//3//f/9//3//f/9//3//f/9//3//f/9//3//f/9//3//f/9//3//f/9//3//f/9//3//f/9//3//f/9//3//f/9//3//f/9//3//f/9//3//f/9//3//f/9//3//fwAA/3//f/9//3//f/9//3//f/9//3//f/9//3//f/9//3//f/9//3//f/9//3//f/9//3//f/9//3//f/9//3//f/9//3/fezxniBC/e99733//f/9//n/+f/9//3//f/9//3//f/9//3++dxpjE0aQMdI5kjUuKdM9Pmvff797/3//f99/33//f997/3/fexNG9EH/f99/n3eQNTxn33vff/9/338vKdY9dDXdXt9//3/+f/1//n/+f/9//3/+f/5//3//f/9//3//f/9//3//f/9//3/ff+sgRQh9b757/3//f/9//3//f/9//3//f/9//3/+f/9//3/ff5937SAvKVdOv3f/f/5//X//f/9//3//f/9//3//f957v3tOKb93/3//f/9//3//f35zFEaxORxn/3//f/9//3//f/9//3//f/9//3//f/9//3//f/9//3//f/9//3//f/9//3//f/9//3//f/9//3//f/9//3//f/9//3//f/9//3//f/9//3//f/9//3//f/9//3//f/9//3//f/9//3//f/9//3//f/9//3//f/9//3//f/9//3//f/9//3//f/9//3//f/9//3//f/9//3//f/9//3//f/9//38AAP9//3//f/9//3//f/9//3//f/9//3//f/9//3//f/9//3//f/9//3//f/9//3//f/9//3//f/9//3//f/9//3//f/9//3/RPakUn3fff/9//3//f/9//3//f/9//3//f/9//X//f/9/v3eRNRZGF0ZZThdGelJ/c/9//3//f/9//3//f/9//3//f99//3/zQRVG/3/ff99/FUZWSv9/33v/f3lSN0oXRnExf3P/f/9//3//f/9//n//f/9//3/+f/9//3//f/9//3//f/9//3//f/9/P2snCA4ln3P/f/5//3//f/9//3//f/9//3//f/9//3//f/9//3/bXpM19UEcY/9//3//f/9//3//f/9//3/ee/9//3/fe31vyhyfd/9//n//f/9//39XTk4p2l7/f/9//3//f/9//3//f957/3//f/9//3//f/9//3//f/9//3//f/9//3//f/9//3//f/9//3//f/9//3//f/9//3//f/9//3//f/9//3//f/9//3//f/9//3//f/9//3//f/9//3//f/9//3//f/9//3//f/9//3//f/9//3//f/9//3//f/9//3//f/9//3//f/9//3//f/9//3//f/9//3//f/9/AAD/f/9//3//f/9//3//f/9//3//f/9//3//f/9//3//f/9//3//f/9//3//f/9//3//f/9//3//f/9//3//f/9//3//f797bjELJf9//3//f/9//3//f/9//3//f/9//3/+f9x33Xv/f/9/X29ZTlpOjBSMFDApN0o1StA50DmVUvlePGd9b793v3v/f/9/mVazOf9//3//f3hS9UG/e/9/338YRpQ1FkazOb9333//f997/3//f/9//3//f/9//3//f/9//3//f/9//3//f/9//3//fzlKjBSTNd9//3//f/5/3nv/f99//3//f/9//3/ee/9/vnf/f/9/cTG0OfVBVk7fe997/3//f/9//3//f/9//3//f/9/33+/ewwhn3f+f91733v/f797UC0vKV5r33v/f/5//n/de/9//3//f957/n//f/9//3//f/9//3/+e/9//n//f/5//3/+f/9//3//f/9//3//f/9//3//f/9//3//f/9//3//f/9//3//f/9//3//f/9//3//f/9//3//f/9//3//f/9//3//f/9//3//f/9//3//f/9//3//f/9//3//f/9//3//f/9//3//f/9//3//f/9//3//f/9//3//fwAA/3//f/9//3//f/9//3//f/9//3//f/9//3//f/9//3//f/9//3//f/9//3//f/9//3//f/9//3//f/9//3//f/9//3+/d8kcrzX/f/9//3//f/9//3//f/9//3//f/9//nv/f/9//3+fd/9/P2uSNThK3V4eZ3dO8j3yQTNG8UFtMSwp6iCGEKgULCVWTm8xqRSZVl9r/GJ4Ui8p3F6fd99euD07ShlKGEb/f/9/33//f/9//3//f/9/v3vfe997/3//f/9//3//f/9//3//f99/f3PWPRIpOUq/e/9//3//f/9//3/ff/9//3//f/9//3//f/9//3//fw8llDl7Uvxi/3//f/9/33u+e/9//3//f/9//3/ff/9/f2/sIBxn/3//f/9//3+8WkkM9UH/f/9//3//f/9//n//f/9//3//f/9//3//f/9//3//f/9//3//f/9//3//f/9//3//f/9//3//f/9//3//f/9//3//f/9//3//f/9//3//f/9//3//f/9//3//f/9//3//f/9//3//f/9//3//f/9//3//f/9//3//f/9//3//f/9//3//f/9//3//f/9//3//f/9//3//f/9//3//f/9//3//f/9//38AAP9//3//f/9//3//f/9//3//f/9//3//f/9//3//f/9//3//f/9//3//f/9//3//f/9//3//f/9//3//f/9//3//f/9/v3umFNA533vfe/9//3//f/5//3//f/9//3//f/9//3//f/9//39eb+wgmVa/e99/v3vfe79333//f/9/33vfe553G2eXUjRGE0LKHEYMcDHrHO0gsjmJFIkUrBhMEI8YVTHQIK4cWU72QdU9FUZWSndS2locY19vX29/c35z33ufc99/n3P/f997/3//fx9rlTXxJHtS/3//f/9//3/ff99/33v/f/9//3//f/9/33v/f797v3tyMfhBH2tYTr97v3v/f/9//3//f/9/v3v/f/9//3//f19rDyV/c/9//3/ff793OErvIJtWf3Pfe/9/33v/f/9//3//f/9/33//f997/3//f/9//3//f/9//3//f/9/33v/f997/3//f/9//3//f/9//3//f/9//3//f/9//3//f/9//3//f/9//3//f/9//3//f/9//3//f/9//3//f/9//3//f/9//3//f/9//3//f/9//3//f/9//3//f/9//3//f/9//3//f/9//3//f/9//3//f/9//3//f/9/AAD/f/9//3//f/9//3//f/9//3//f/9//3//f/9//3//f/9//3//f/9//3//f/9//3//f/9//3//f/9//3//f/9//3//f/9/phQRQv9//3//f/9//3/+f/5//3//f/9//3//f/9//3//fxpjTSnyQd97/3//f/9//3//f/9//3/fe/9//3//f79333vfe/9/PGctKX9vPWf8YttecDEvKThKrxzyJDMtSwyNFM4cahBqEKoYaBBoEIkU7SANJe0gqhgLIW8xTi3zQU8t8z2wORRGkjUQKZY1bRTXPbxe2l75XvleuFr6YtleXms9a59zfm+fc/9/HGOfd19vUi1+Vn1Wm1a/e593v3vff99//3/fe/9/33/fe/9//38eZ5M1v3vfe/9//3+fd9Y91j2fe/9//3//f/9//3//f/9//3/fe/9//3//f/9//3//f/9//3//f997/3//f/9//3//f/9//3//f/9//3//f/9//3//f/9//3//f/9//3//f/9//3//f/9//3//f/9//3//f/9//3//f/9//3//f/9//3//f/9//3//f/9//3//f/9//3//f/9//3//f/9//3//f/9//3//f/9//3//f/9//3//f/9//3//fwAA/3//f/9//3//f/9//3//f/9//3//f/9//3//f/9//3//f/9//3//f/9//3//f/9//3//f/9//3//f/9//3//f/9//3++dwkhrzn/f/9//3//f/9//n/+f/5//3//f/9//3/fe/9/0D0KJbdWv3v/f793/3//f/9/33v/f/9//3/fe99//3//f/9//3//f35zLCX/f797/3//f19vV04/a+8gnVZ8VrU5H2efd593339/cz1nuVqZVnhSV07TPXAxyhxuLS0l0jnrIJAxLSWRNc0caxBUMQkEbBSKFAQEAwQkCCQEJQgEBCUIJQRGCEYMAwSIFGcMTy2tGEsQEikSKe8k1D0NJcsciBCoFMkYyRwLJagUZxAuKZI1US1rEDdK0z13ThVG9kFKDBAlWk68XlZKuFb5XtheGmNca797/3+fd593f3Ofc59z33v/f/9//3//f/9//3/ff/9/33vfe/9//3//f/9//3//f/9//3//f/9//3//f/9//3/ff/9//3//f/9//3//f/9//3//f/9//3//f/9//3//f/9//3//f/9//3//f/9//3//f/9//3//f/9//3//f/9//3//f/9//3//f/9//3//f/9//3//f/9//38AAP9//3//f/9//3//f/9//3//f/9//3//f/9//3//f/9//3//f/9//3//f/9//3//f/9//3//f/9//3//f/9//3//f/9/33ttMU0t/3//f997/3//f/9//3//f/9//3/fe79333uvNQkhW2v/f/9/33v/f/9//3//f/9/3nv/f/9//3//f/9/33v/f/9//39db0QIv3v/f/9/v3s+a9M9FUYOJV9vmVYNJX9v33//f99//3//f/9//3//f/9//3+/e99//3//f/9/33u/e797v3ufd5U5My3QIJ1aHmfaXpZS2V64Vtpedk53UhRGVk41SjRG0Tl4UjZKziDwJDMpVDHuIPVBsjmxOZAxbi1uMSwp8j1NKewgLikvKawcCATMHMsc6xyKFEkMCAQPJTApSQyqGKgUyBgjCEQIIwRnECYIihRqEGoQahCsGM0cMClRLZM1kzXVPRdGelLdXj9rX2+fc55zv3vfe/9//3//f/9/33vff/9//3//f/9//3//f/9//3//f/9//3//f/9//3//f/9//3//f/9//3//f/9//3//f/9//3//f/9//3//f/9//3//f/9//3//f/9//3//f/9//3//f/9//3//f/9//3//f/9/AAD/f/9//3//f/9//3//f/9//3//f/9//3//f/9//3//f/9//3//f/9//3//f/9//3//f/9//3//f/9//3//f/9//3//f/9/EkLpHN9//3//f/9//3//f/9//3//f793fXPRPY81dU7/f/9/3nv/f/5/3Xv/f/9//3//f/9//3/ee/9//3//f957/3//f/9/v3cjBL9733//f/9/v3uSNQ4lV07ff48xZhC/d/9//3//f/9//3//f/9//3//f/9//3/ff997/3/fe/9//3//f/9/n3fWPREpGUqfe99//3//f/9//3//f99//3+/e/9//3/ff99//3/fe/ZBtTnfYt9evF7/f797/3+/e99//3//f/9/33u/e99/f3M/a5tW/WJfb99/X2/UPVEtvFpfbz5rHGPZXrdWdU7YXvle2VpWShVGN0oWRhZG1D1xMQ4lzBxQLS8p7SCKFEgMJwgHBEcMRQhlDGYQyBjqIEwtbTGvNTNGt1YaY1xvfW+ec797/3//f/9//3//f/9//3//f/9//3//f/9//3//f/9//3//f/9//3//f/9//3//f/9//3//f/9//3//f/9//3//f/9//3//f/9//3//f/9//3//f/9//3//fwAA/3//f/9//3//f/9//3//f/9//3//f/9//3//f/9//3//f/9//3//f/9//3//f/9//3//f/9//3//f/9//3//f/9//3//f9layRjaXp93/3//f/9/vnf/f/9/v3dUSo4xllI8Z/9//3//f/9//3//f/9//3//f/9//3//f/9//3//f/9//3//f/9//3//f797RAi/e/9//3+/e793yxhHDD1rn3MsKcgc33v/f/9//n//f/9//3//f/9//3//f/9//3//f/9//3//f99//3//f597rRjOHDlO33//f/9//3//f/9//3//f/9//3//f/9//3//f/9/33sOJbQ5X3NaTppW33v/f/9//3//f/9//3//f/9//3/ff99/n3ezOX9z/3/ff/xikTUVRv9//3//f/9//3//f/9//3//f/9//3//f/9//3//f/9//3//f/9//3//f/9/3nvee713vXedczpn+WLYWnVOM0awOY4xTCkKIcgYpxRFDEQIRAzpHG0t0DmvNXRO+F4aY31z/3++d/9//3//f/9//3//f/9//3//f/9//3//f/9//3//f/9//3//f/9//3//f/9//3//f/9//3//f/9//3//f/9//3//f/9//38AAP9//3//f/9//3//f/9//3//f/9//3//f/9//3//f/9//3//f/9//3//f/9//3//f/9//3//f/9//3//f/9//3//f553/3//fxRGkDUtKZdW2Fp8b9heEkZECMgY8j2/e59z/3//f/9//3//f/9//n/+f/5//n//f/9//3//f/9//3//f/9//3//f/9//3/fe0MIv3f/f99/33//fy8pDSWfc35zLCWvNf9//3//f/9//n//f/9//3//f/9//3//f/9//3//f/9//3//f/9//3/dXhAlUS39Yv9//3//f/9//3//f/9//3//f/9//3//f/9//3//f/9/kTU4Sr97OEq6Wv9//3//f/9//3//f/9//3//f/9//3+/e/xiTy3fe99//382Sg0ld07/f99//3//f/9//3//f/9//3//f/9//n/+f/5//n/+f/5//n/+f/5//n/+f/5//n/+f/5//3//f/9//3//f/9//3//f/9//3//f997v3tcaxpj2F75XlRK0DmOMUwtyBgKJW4xbS3QORJCVU75Yn1v33//f/9/3nv/f957/3//f/9//3//f/9//3//f/9//3//f/9//3//f/9//3//f/9//3//f/9//3//f/9/AAD/f/9//3//f/9//3//f/9//3//f/9//3//f/9//3//f/9//3//f/9//3//f/9//3//f/9//3//f/9//3//f/9//3+/e/9//3//f/9/NUrqIAIEhhAJITJGt1afc797/3//f/9//3//f/9//3//f/5//3/+f/9//3//f/9//3//f/9//3//f/9//3//f/9/33uNMd97/3+/e/9//F6KFGkQ338cZwwhd1L/f/9//3//f/9//3//f/9//3//f/9//3//f/9//3/+f/9//3//f99/WU4wKS8p+2L/f/9//3+9d/9//3//f/9//3//f/9//3/ee/9//3+ec+wgUC1/d9U9+2L/f/9//3//f/9//3//f/9//3//f/9/33/6XpA1/3/ff997LinKHDxr/3//f/9//3//f/9//3//f/9//3//f/9//3//f/9//3//f/9//3//f/9//3//f/9//3//f/9//3//f/9//3//f/9//3//f/9//3//f/9//3//f/9/33v/f997/3//f997v3e/e11vfnP5XlVO0T3xPRNGdk6VUtdaWms5Z957/3/ee/9/3nv/f/9//3//f/9//3//f/9//3//f/9//3//f/9//3//f/9//3//fwAA/3//f/9//3//f/9//3//f/9//3//f/9//3//f/9//3//f/9//3//f/9//3//f/9//3//f/9//3//f/9//3//f/9//3//f997n3f/f99//3//f/9/33v/f997/3/fe/9//3//f/9//3//f/9//3//f/5//3/+f/9//3//f/9//3//f/9//3//f/9//3//f99/ZAx9b/9/33//f/VBLylyMZ93mVaJFPxi/3//f997/3//f/9//3//f/9//3//f/9//3//f/5//X/+f/9//3/ff5M1tDnTPX9z33/fe/9//3//f/9//3//f/9//3//f/9//3//f/9//3/rIC4pn3c3Svti/3//f/9//3//f/9//3//f/9//3//f/9/XWvSPf9/v3s+ayYIkDXfe/9//3//f/9//3//f/9//3//f/9//3//f/9//3//f/9//3//f/9//3//f/9//3//f/9//3//f/9//3//f/9//3//f/9//3//f/9/33v/f/9//3//f/9/33/ff/9//3//f/9//3/ff997/3//f/9//3//f593fW9ba1prlFLWWvdeGGOcc5xz3nv/f957/3//f/9//3//f/9//3//f/9//3//f/9//3//f/9//38AAP9//3//f/9//3//f/9//3//f/9//3//f/9//3//f/9//3//f/9//3//f/9//3//f/9//3//f/9//3//f/9//3/fe99//3//f/9//3//f/9//3//f/9//3//f/9//3//f/9//3//f/9//3//f/9//3//f/9//3//f/9//3//f/9//3//f/9//3//f/9//3//f2QMnnP/f99/v3vUPbta9UGfd1hOihRea99//3//f/9//3//f/9//3//f/9//3//f/9//3/+f/x//n//f/9/n3cwKdU9V06/e/9//3//f/9//3//f/9//3//f/9//3//f/9/3nvfe797CyFPLX9zkjUbZ/9//3//f/9//3//f/9//3//f/9//3//f9le0Tnfe/9/V04EALhW/3//f/9//3//f/9//3//f/9//3//f/9//3//f/9//3//f/9//3//f/9//3//f/9//3//f/9//3//f/9//3//f/9//3//f/9//3//f/9//3//f/9//3/ee/9//3//f/9//3/ff/9//3//f/9//3//f/9//3//f/9//3//f/9//3//f/9/vXdaa9573nvee957/3//f/9//3//f/9//3//f/9//3//f/9//3//f/9/AAD/f/9//3//f/9//3//f/9//3//f/9//3//f/9//3//f/9//3//f/9//3//f/9//3//f/9//3//f/9//3//f/9//3//f/9/vXe+d/9//3//f713/3//f/9/3nvfe997/3//f/9//3//f/9//3//f/9//3//f/9//3//f/9//3//f/9//3//f/9//3//f/9//39MLb93v3f/f7paLyncXhdGf3NXTqoUf3O/d/9//3//f/9//3//f/9//3//f/9//3//f/9//X/9f/1//3/fe39zzhxRLTZKv3f/f/9//3/ee/9//3//f/9//3//f/9//3//f/5//3+/d4gU0z1/d9Q9G2f/f/9//3//f/9//3//f/9//3//f/9/33vyQQwl33vff3ExRwyfc997/3//f/9//3//f/9//3//f/9//3//f/9//3//f/9//3//f/9//3//f/9//3//f/9//3//f/9//3//f/9//3//f/9//3//f/9//3//f/9//3//f/9//3/ee/9//3//f/9//3//f/9/3nv/f/9//3//f/9//3//f/9//3//f9573nv/f/9//3//f/9//3//f957/3//f/9//3//f/9//3//f/9//3//f/9//3//fwAA/3//f/9//3//f/9//3//f/9//3//f/9//3//f/9//3//f/9//3//f/9//3//f/9//3//f/9//3//f/9//3//f/9//n/+f/9//3//f/9//3//f/5//3//f/9//3//f/9//3//f/9//3//f/9//3//f/9//3//f/9//3//f/9//3//f/9//3//f/9//3//f/9/yBj5Xv9/338vKe0gf3P+Yn9zNUrKHJ93/3//f/9//3//f/9//3//f/9//3//f/9//3//f/5//H/+f/9/33tfb88gUi0+a/9//3/ee/9//3//f/9//3//f/9//3//f/9//3//f/9/O2sDABVGn3eSNV5v/3//f/9//3//f/9//3//f/9//3//f/9/0TktKd9/n3esGE8p33//f997/3//f/9//3//f/9//3//f/9//3//f/9//3//f/9//3//f/9//3/+f/9//3//f/9//3//f/5/3nv/f/9//3//f/9//3//f/9//3/ee957/n//f/9//3//f/9//3//f/9//3//f/9//3//f/9//3//f/9//3//f/9//3//f/9//3//f/9//3//f/9//3//f/9//3//f/9//3//f/9//3//f/9//3//f/9//38AAP9//3//f/9//3//f/9//3//f/9//3//f/9//3//f/9//3//f/9//3//f/9//3//f/9//3//f/9//3//f/9//3/+f/9/3nv/f957/3//f/9//3//f/5//n//f/9//3//f/9//3/+f/9//3//f/9//3//f/9//3//f/9//3//f/9//3//f/9//3//f/9//3//fyslXWv/f/tiJgg3St9/szlfbzZKyhzfe/9//3//f/9//n//f/5//3//f/9//n//f/9//3/+f/1//n//f793P2t0MVItHWPfe/9//3//f/9//3//f/9//3//f/9//3//f/9//3/fexpjAwD8Yl9zrBifc/9//3//f/9//3//f/9//3//f/9//3//f1VOsTn/f91eKAjTPd9//3//f/9//3//f/9//3//f/9//3//f/9//3//f/5//3/+f/9//n//f/9//3//f/9//3//f/9//3//f/9//3//f/9//3//f/9//n//f/9//3//f/9//3//f/9//3//f/9//3//f/5//3//f/9/3nv/f/9//3//f/9//3//f957/3//f957/3//f/9//3//f/9//3//f/9//3//f/9//3//f/9//3//f/9//3//f/9/AAD/f/9//3//f/9//3//f/9//3//f/9//3//f/9//3//f/9//3//f/9//3//f/9//3//f/9//3//f/9//3//f/9//3//f/9//3//f/9//3//f/9//3//f/9//3//f/9//3//f/9//3//f/9//3//f/9//3//f/9//3//f/9//3//f/9//3//f/9//3//f/9//3/qHH9v/38VRk8tn3e/e/RB/WJZTlAtv3vff/9//3/+f/9//3//f/9//3//f/9//3//f997/3/de/9//3//f/hFzhxSMX9z33//f/9//3//f/9//3//f/9//3//f/9//3//f/9//38aYyYI/WL/YkkQv3v/f/9//3//f/9//3//f/5//n//f713/38sKbI5339ZTjApX2//f/9//3//f/9//3//f/9//3//f/9//3//f/9//3//f/9//3//f/9//3//f/9//3//f/9//3//f/9//3//f/9//3//f/9//3//f/9//3//f/9//3//f/9//3//f/9//3//f/9//3//f/9//3//f/9//3//f/9//3//f/9//3//f/9//3//f/9//3//f/9//3//f/9//3//f/9//3//f/9//3//f/9//3//f/9//3//fwAA/3//f/9//3//f/9//3//f/9//3//f/9//3//f/9//3//f/9//3//f/9//3//f/9//3//f/9//3//f/9//3//f/9//3//f/9//3//f/9//3//f/9//3//f/9//3//f/9//3//f/9//3//f/9//3//f/9//3//f/9//3//f/9//3//f/9//3//f/9//3//f/9/iBS6Wn9v7CDTPd9//3+6WntS1kEOJb97/3//f/9//3//f/9//3//f/9//3//f/9//3//f/9/3nv/f99/v3uVOc8gkzV/c/9//n//f/9//3//f/9//3//f/9//3//f/9//3//f/9/+l4DANxe3mKrGJ93/3//f/9//3//f/9//3/+f/5//n//f/9/bi02Sv9/9kFxMX9z/3/fe/9//n//f/9//3//f/9//3//f/9//3//f/9//3//f/9//3//f/9//3//f/9//3//f/9//3//f/9//3//f/9//3//f/9//3//f/9//3//f/9//3//f/9//3//f/9//3//f/9//3//f/9//3//f/9//3//f/9//3//f/9//3//f/9//3//f/9//3//f/9//3//f/9//3//f/9//3//f/9//3//f/9//3//f/9//38AAP9//3//f/9//3//f/9//3//f/9//3//f/9//3//f/9//3//f/9//3//f/9//3//f/9//3//f/9//3//f/9//3//f/9//3//f/9//3//f/9//3//f/9//3//f/9//3//f/9//3//f/9//3//f/9//3//f/9//3//f/9//3//f/9//3//f/9//3//f/9//3//fy0p214dZ0cM+2L/f/9/HGM5SnQ1DyW/e/9//3//f/9//3//f/9//3//f/9//3//f/9//3//f/9//3//f/9/UjExKbM5v3v/f/9//3//f/9//3//f/9//3//f/9//3//f/9//3//fxtnBAC7Wt5iahC/e/9//3//f/9//3//f/9//3/+f/9//3//f04tulqfd1ExcTGfd/9//3//f/9//3//f/9//3//f/9//3//f/9//3//f/9//3//f/9//3//f/9//3//f/9//3//f/9//3//f/9//3//f/9//3//f/9//3//f/9//3//f/9//3//f/9//3//f/9//3//f/9//3//f/9//3//f/9//3//f/9//3//f/9//3//f/9//3//f/9//3//f/9//3//f/9//3//f/9//3//f/9//3//f/9//3//f/9/AAD/f/9//3//f/9//3//f/9//3//f/9//3//f/9//3//f/9//3//f/9//3//f/9//3//f/9//3//f/9//3//f/9//3//f/9//3//f/9//3//f/9//3//f/9//3//f/9//3//f/9//3//f/9//3//f/9//3//f/9//3//f/9//3//f/9//3//f/9//3//f/9//3+xNZ93eFLLHL97/3+/e/tiF0bWPZI133//f/9//n/+f/9//3//f/9//3//f/9//3//f/9//n//f/9//3/ffxEpMi3VPb93/3//f/9//3//f/9//3//f/9//3//f/9//3//f/9//399b2cQu1reYmoQv3f/f/9//3//f/9//3//f/5//3/+f/9//38tJZpW3V4PJfVBn3P/f/9//3/+f/9//3//f/9//3//f/9//3//f/9//3//f/9//3//f/9//3//f/9//3//f/9//3//f/9//3//f/9//3//f/9//3//f/9//3//f/9//3//f/9//3//f/9//3//f/9//3//f/9//3//f/9//3//f/9//3//f/9//3//f/9//3//f/9//3//f/9//3//f/9//3//f/9//3//f/9//3//f/9//3//f/9//3//fwAA/3//f/9//3//f/9//3//f/9//3//f/9//3//f/9//3//f/9//3//f/9//3//f/9//3//f/9//3//f/9//3//f/9//3//f/9//3//f/9//3//f/9//3//f/9//3//f/9//3//f/9//3//f/9//3//f/9//3//f/9//3//f/9//3//f/9//3//f/9//3//f/9/yhjbXuwgby3fe/9//39ebzdKOUp5Uv9//3//f/9//3//f/9//3//f/9//3//f/9//3//f/9//3//f99/f3OtGJQ19kHfe/9//3//f/9//3//f/9//3//f/9//3//f/9//3//f/9/+l5GCBZG3mJpEN97/3//f/9//3//f/9//3//f/9//3//f/9/Lim8WhhGkjXbXv9//3//f/9//n/+f/9//3//f/9//3//f/9//3//f/9//3//f/9//3//f/9//3//f/9//3//f/9//3//f/9//3//f/9//3//f/9//3//f/9//3//f/9//3//f/9//3//f/9//3//f/9//3//f/9//3//f/9//3//f/9//3//f/9//3//f/9//3//f/9//3//f/9//3//f/9//3//f/9//3//f/9//3//f/9//3//f/9//38AAP9//3//f/9//3//f/9//3//f/9//3//f/9//3//f/9//3//f/9//3//f/9//3//f/9//3//f/9//3//f/9//3//f/9//3//f/9//3//f/9//3//f/9//3//f/9//3//f/9//3//f/9//3//f/9//3//f/9//3//f/9//3//f/9//3//f/9//3//f/9//3//f/NBX28uKT1n/3//f997fnOzORhKu1r/f997/3//f/9//3//f/9//3//f/9//3//f/9//3//f/9//3//f/1iziC1PTdK33//f/5//3//f/9//3//f/9//3//f/9//3//f/9//3//f/leJQT1Qf5iqxjfe/9//3//f/9//3//f/9//3//f/9//3/ff1Ate1a1OXIxf3P/f/9//3//f/5//3//f/9//3//f/9//3//f/9//3//f/9//3//f/9//3//f/9//3//f/9//3//f/9//3//f/9//3//f/9//3//f/9//3//f/9//3//f/9//3//f/9//3//f/9//3//f/9//3//f/9//3//f/9//3//f/9//3//f/9//3//f/9//3//f/9//3//f/9//3//f/9//3//f/9//3//f/9//3//f/9//3//f/9/AAD/f/9//3//f/9//3//f/9//3//f/9//3//f/9//3//f/9//3//f/9//3//f/9//3//f/9//3//f/9//3//f/9//3//f/9//3//f/9//3//f/9//3//f/9//3//f/9//3//f/9//3//f/9//3//f/9//3//f/9//3//f/9//3//f/9//3//f/9//3//f/9/33twMZE1DCGfd/9//3//f99/LymTObpW33//f/9//3/+f/9//3//f/9//3//f/9//3//f/9//3/+f/9//3+7WhAp90E3Sv9//3//f/5//3//f/9//3//f/9//3//f/9//3//f/9//3+/d4gUeVI/aw4l33//f/9//3//f/9//3//f/9//3//f/9//3+SNZxWlDVxMb97/3/ff/9//3//f/9//3//f/9//3//f/9//3//f/9//3//f/9//3//f/9//3//f/9//3//f/9//3//f/9//3//f/9//3//f/9//3//f/9//3//f/9//3//f/9//3//f/9//3//f/9//3//f/9//3//f/9//3//f/9//3//f/9//3//f/9//3//f/9//3//f/9//3//f/9//3//f/9//3//f/9//3//f/9//3//f/9//3//fwAA/3//f/9//3//f/9//3//f/9//3//f/9//3//f/9//3//f/9//3//f/9//3//f/9//3//f/9//3//f/9//3//f/9//3//f/9//3//f/9//3//f/9//3//f/9//3//f/9//3//f/9//3//f/9//3//f/9//3//f/9//3//f/9//3//f/9//3//f/9//3/fe997kDXKGE8t/3//f/9//3/fe+wgcTF4Tv9//3//f/9//3//f/9//3//f/9//3//f/9//3//f/9/3nv/f/9/FkYPJdZBN0rfe/9//n//f/9//3//f/9//3//f/9//3//f/9/3nv/f51333sEAFhOvFrMHN97/3//f/9//3//f/9//3//f/9//3//f/9/1T18UpU1UC3/f/9//3//f/9//n//f/9//3//f/9//3//f/9//3//f/9//3//f/9//3//f/9//3//f/9//3//f/9//3//f/9//3//f/9//3//f/9//3//f/9//3//f/9//3//f/9//3//f/9//3//f/9//3//f/9//3//f/9//3//f/9//3//f/9//3//f/9//3//f/9//3//f/9//3//f/9//3//f/9//3//f/9//3//f/9//3//f/9//38AAP9//3//f/9//3//f/9//3//f/9//3//f/9//3//f/9//3//f/9//3//f/9//3//f/9//3//f/9//3//f/9//3//f/9//3//f/9//3//f/9//3//f/9//3//f/9//3//f/9//3//f/9//3//f/9//3//f/9//3//f/9//3//f/9//3//f/9//3//f/9//3//fy0p7CDaWv9//3//f/9/vneRNbM5mVb/f/9//3//f/9//3//f/9//3//f/9//3//f/9//3//f/9//3//f9teSQzVPdte/3//f/9//3//f/9//3//f/9//3//f/9//3//f/9//3//f997LSn0PXpS1D3/f/9//3//f/9//3//f/9//3//f/9/33//fzAp1z1zMRVC33v/f/9//3/+f/9//n//f/9//3//f/9//3//f/9//3//f/9//3//f/9//3//f/9//3//f/9//3//f/9//3//f/9//3//f/9//3//f/9//3//f/9//3//f/9//3//f/9//3//f/9//3//f/9//3//f/9//3//f/9//3//f/9//3//f/9//3//f/9//3//f/9//3//f/9//3//f/9//3//f/9//3//f/9//3//f/9//3//f/9/AAD/f/9//3//f/9//3//f/9//3//f/9//3//f/9//3//f/9//3//f/9//3//f/9//3//f/9//3//f/9//3//f/9//3//f/9//3//f/9//3//f/9//3//f/9//3//f/9//3//f/9//3//f/9//3//f/9//3//f/9//3//f/9//3//f/9//3//f/9//3//f/9/33tGCKoY/GL/f997/3//f/9/8z3UPXdS/3/ff/9//3//f/9//3//f/9//3//f/9//3//f/9//n//f/9//3/8XosUkzU+Z/9//3//f/9//3//f/9//3//f/9//3//f/9//3//f/9/33vfe/M91D16Ui8p/3//f/9//3//f/9//3//f957/3/fe/9/33/3Qbc9tTl4Uv9//3//f/9//n//f/9//3//f/9//3//f/9//3//f/9//3//f/9//3//f/9//3//f/9//3//f/9//3//f/9//3//f/9//3//f/9//3//f/9//3//f/9//3//f/9//3//f/9//3//f/9//3//f/9//3//f/9//3//f/9//3//f/9//3//f/9//3//f/9//3//f/9//3//f/9//3//f/9//3//f/9//3//f/9//3//f/9//3//fwAA/3//f/9//3//f/9//3//f/9//3//f/9//3//f/9//3//f/9//3//f/9//3//f/9//3//f/9//3//f/9//3//f/9//3//f/9//3//f/9//3//f/9//3//f/9//3//f/9//3//f/9//3//f/9//3//f/9//3//f/9//3//f/9//3//f/9//3//f/9//3//f15vJQjsIJ93/3//f/9//3//f1ZK1D2YVt9//3//f/9//3//f/9//3//f/9//3//f/9//3//f/9//3//f/9/HWOLFFEtf3P/f/9//3/+f/9//3//f/9//3//f/9//3//f/9/3nv/f/9//393Tk8pelIvKf9//3//f/9//3//f/9//3//f/9//3//f99/OUp1NVItHWf/f/9//3//f917/3//f/9//3//f/9//3//f/9//3//f/9//3//f/9//3//f/9//3//f/9//3//f/9//3//f/9//3//f/9//3//f/9//3//f/9//3//f/9//3//f/9//3//f/9//3//f/9//3//f/9//3//f/9//3//f/9//3//f/9//3//f/9//3//f/9//3//f/9//3//f/9//3//f/9//3//f/9//3//f/9//3//f/9//38AAP9//3//f/9//3//f/9//3//f/9//3//f/9//3//f/9//3//f/9//3//f/9//3//f/9//3//f/9//3//f/9//3//f/9//3//f/9//3//f/9//3//f/9//3//f/9//3//f/9//3//f/9//3//f/9//3//f/9//3//f/9//3//f/9//3//f/9//3//f/9//3/aXkcMkTXfe/9//3//f/17/39WTtM9uVr/f/9//3//f/9//3//f/9//3//f/9//3//f/9//3/+f/9//3//f9paaRAOJb97/3/ee/9//3//f/9//3//f/9//3//f/9//3//f/9//3+9d9972l4VRllOcTH/f/9//3//f/9//3//f/9//3//f/9//3+/d9ZBMikQKV5v/3/fe/9//3/+f/9//3//f/9//3//f/9//3//f/9//3//f/9//3//f/9//3//f/9//3//f/9//3//f/9//3//f/9//3//f/9//3//f/9//3//f/9//3//f/9//3//f/9//3//f/9//3//f/9//3//f/9//3//f/9//3//f/9//3//f/9//3//f/9//3//f/9//3//f/9//3//f/9//3//f/9//3//f/9//3//f/9//3//f/9/AAD/f/9//3//f/9//3//f/9//3//f/9//3//f/9//3//f/9//3//f/9//3//f/9//3//f/9//3//f/9//3//f/9//3//f/9//3//f/9//3//f/9//3//f/9//3//f/9//3//f/9//3//f/9//3//f/9//3//f/9//3//f/9//3//f/9//3//f/9//3//f/9/FEYmCBRG/3/fe/9//3/+f/9/2VrzQTxn/3//f/9//3//f/9//3//f/9//3//f/9//3//f/9//3//f/9//3/aXkgMcTHff/9/3nv/f/9//3//f/9//3//f/9//3//f/9//3//f/9//3//fxtj3F72QdM9/3//f/9//3//f/9//3//f/9//3//f/9//39QLXQ1czW/d/9//3//f/9//n//f/9//3//f/9//3//f/9//3//f/9//3//f/9//3//f/9//3//f/9//3//f/9//3//f/9//3//f/9//3//f/9//3//f/9//3//f/9//3//f/9//3//f/9//3//f/9//3//f/9//3//f/9//3//f/9//3//f/9//3//f/9//3//f/9//3//f/9//3//f/9//3//f/9//3//f/9//3//f/9//3//f/9//3//fwAA/3//f/9//3//f/9//3//f/9//3//f/9//3//f/9//3//f/9//3//f/9//3//f/9//3//f/9//3//f/9//3//f/9//3//f/9//3//f/9//3//f/9//3//f/9//3//f/9//3//f/9//3//f/9//3//f/9//3//f/9//3//f/9//3//f/9//3//f/9//3//f04tBAD7Xv9//3//f/5//X//fzxnNUZda/9/33v/f/9//3//f/9//3//f/9//3//f/9//3//f/9//3//f/9/2lppEBZG/3//f/9//3//f/9//3//f/9//3//f/9//3//f/9/3nv/f/9//3+5Wj5nDyUVQv9//3//f/9//3//f/9//3/+f/9//3//f99/7SBSLRZG33v/f/9//3/+f/9//3//f/9//3//f/9//3//f/9//3//f/9//3//f/9//3//f/9//3//f/9//3//f/9//3//f/9//3//f/9//3//f/9//3//f/9//3//f/9//3//f/9//3//f/9//3//f/9//3//f/9//3//f/9//3//f/9//3//f/9//3//f/9//3//f/9//3//f/9//3//f/9//3//f/9//3//f/9//3//f/9//3//f/9//38AAP9//3//f/9//3//f/9//3//f/9//3//f/9//3//f/9//3//f/9//3//f/9//3//f/9//3//f/9//3//f/9//3//f/9//3//f/9//3//f/9//3//f/9//3//f/9//3//f/9//3//f/9//3//f/9//3//f/9//3//f/9//3//f/9//3//f/9//3//f/9/339nEIgQ33//f/9//3/+f/1//n9+bxRCfm//f/9//3//f/9//3//f/9//3//f/9//3//f/9//3//f/9//3//f/teaRD8Xt9//3//f/9//3//f/9//3//f/9//3//f/9//3//f/9//n//f553+2Kfd+4gsjn/f/9//3//f/9//3//f/9//3//f/9//3//fw4lziBYTv9//3//f/9//n/+f/9//3//f/9//3//f/9//3//f/9//3//f/9//3//f/9//3//f/9//3//f/9//3//f/9//3//f/9//3//f/9//3//f/9//3//f/9//3//f/9//3//f/9//3//f/9//3//f/9//3//f/9//3//f/9//3//f/9//3//f/9//3//f/9//3//f/9//3//f/9//3//f/9//3//f/9//3//f/9//3//f/9//3//f/9/AAD/f/9//3//f/9//3//f/9//3//f/9//3//f/9//3//f/9//3//f/9//3//f/9//3//f/9//3//f/9//3//f/9//3//f/9//3//f/9//3//f/9//3//f/9//3//f/9//3//f/9//3//f/9//3//f/9//3//f/9//3//f/9//3//f/9//3//f/9//3/ff593BADKHP9/n3f/f/9//3/+f/5/PGfSPTxr/3//f/9//3/+f/9//3//f/9//3//f/9//3//f/9//3//f/9//3+6WmgQPmu/e/9//3//f/9//3//f/9//3//f/9//3//f/9//3/+f/9//3+ec9paf3MPJTdK/3//f/9//3//f/9//3//f/9//3//f/9/33+RNWsUu1r/f/9//3//f917/3//f/9//3//f/9//3//f/9//3//f/9//3//f/9//3//f/9//3//f/9//3//f/9//3//f/9//3//f/9//3//f/9//3//f/9//3//f/9//3//f/9//3//f/9//3//f/9//3//f/9//3//f/9//3//f/9//3//f/9//3//f/9//3//f/9//3//f/9//3//f/9//3//f/9//3//f/9//3//f/9//3//f/9//3//fwAA/3//f/9//3//f/9//3//f/9//3//f/9//3//f/9//3//f/9//3//f/9//3//f/9//3//f/9//3//f/9//3//f/9//3//f/9//3//f/9//3//f/9//3//f/9//3//f/9//3//f/9//3//f/9//3//f/9//3//f/9//3//f/9//3//f/9//3//f/9//394TiYIjzW/e/9//3//f997/3//f5936yDZWv9//3//f/9//3//f/9//3//f/9//3//f/9//3//f/9/33v/f/9/eFKqGL9733v/f/9//3//f/9//3//f/9//3//f/9//3//f/9//3/fe/9//38dZ19vMCl5Uv9//3//f/9//3//f/9//3//f/9//3/ff793FkbNHPVB/3//f/9//3//f/9//3//f/9//3//f/9//3//f/9//3//f/9//3//f/9//3//f/9//3//f/9//3//f/9//3//f/9//3//f/9//3//f/9//3//f/9//3//f/9//3//f/9//3//f/9//3//f/9//3//f/9//3//f/9//3//f/9//3//f/9//3//f/9//3//f/9//3//f/9//3//f/9//3//f/9//3//f/9//3//f/9//3//f/9//38AAP9//3//f/9//3//f/9//3//f/9//3//f/9//3//f/9//3//f/9//3//f/9//3//f/9//3//f/9//3//f/9//3//f/9//3//f/9//3//f/9//3//f/9//3//f/9//3//f/9//3//f/9//3//f/9//3//f/9//3//f/9//3//f/9//3//f/5//3//f/9/9UEmCDNG/3//f/9//3/ff/9//3+fcy0pl1Lff/9//3/ee/9//3//f/9//3//f/9//3//f/9//3//f/9/33ufd5lW0z2/d99//3//f/9//3//f/9//3//f/9//3//f/9//3//f/9//3/ff/9/eFJfb3Ix/GL/f/9//3//f/9//3//f/9/3nv/f/9//3+fd9Q9zRy7Wv9//3//f/9//3//f/9//3//f/9//3//f/9//3//f/9//3//f/9//3//f/9//3//f/9//3//f/9//3//f/9//3//f/9//3//f/9//3//f/9//3//f/9//3//f/9//3//f/9//3//f/9//3//f/9//3//f/9//3//f/9//3//f/9//3//f/9//3//f/9//3//f/9//3//f/9//3//f/9//3//f/9//3//f/9//3//f/9//3//f/9/AAD/f/9//3//f/9//3//f/9//3//f/9//3//f/9//3//f/9//3//f/9//3//f/9//3//f/9//3//f/9//3//f/9//3//f/9//3//f/9//3//f/9//3//f/9//3//f/9//3//f/9//3//f/9//3//f/9//3//f/9//3//f/9//3//f/9//3//f/9//3//f3ExBgQaY/9//3//f/9//3//f/9/fnNnEBNCv3vfe/9//3//f/9//3//f/9//3//f/9//3//f/9//3//f/9/Xm9XTpE133//f/9//3//f/9//3//f/9//3//f/9//3//f/9//3//f/9//3/ff7I5u1pQLXlS/3//f/9//3//f/9//3//f/9//3//f/9/f3MOJYsU3F7/f/9//3//f/9//3//f/9//3//f/9//3//f/9//3//f/9//3//f/9//3//f/9//3//f/9//3//f/9//3//f/9//3//f/9//3//f/9//3//f/9//3//f/9//3//f/9//3//f/9//3//f/9//3//f/9//3//f/9//3//f/9//3//f/9//3//f/9//3//f/9//3//f/9//3//f/9//3//f/9//3//f/9//3//f/9//3//f/9//3//fwAA/3//f/9//3//f/9//3//f/9//3//f/9//3//f/9//3//f/9//3//f/9//3//f/9//3//f/9//3//f/9//3//f/9//3//f/9//3//f/9//3//f/9//3//f/9//3//f/9//3//f/9//3//f/9//3//f/9//3//f/9//3//f/9//3//f/9//3//f79733/tIEcIfG//f957/3//f/9//3//f/9/0Tk0Rr97/3//f713/3//f/9//3//f/9//3//f/9//3//f/9//39/czVK80F3Tv9//3//f/9//3//f/9//3//f/9//3//f/9//3//f/9/3nv/f99//3/zQXhSsznbXv9//3//f/9//3//f/9//3//f/9//3//f797UC3uIH9z/3//f/9//3//f/9//3//f/9//3//f/9//3//f/9//3//f/9//3//f/9//3//f/9//3//f/9//3//f/9//3//f/9//3//f/9//3//f/9//3//f/9//3//f/9//3//f/9//3//f/9//3//f/9//3//f/9//3//f/9//3//f/9//3//f/9//3//f/9//3//f/9//3//f/9//3//f/9//3//f/9//3//f/9//3//f/9//3//f/9//38AAP9//3//f/9//3//f/9//3//f/9//3//f/9//3//f/9//3//f/9//3//f/9//3//f/9//3//f/9//3//f/9//3//f/9//3//f/9//3//f/9//3//f/9//3//f/9//3//f/9//3//f/9//3//f/9//3//f/9//3//f/9//3//f/9//3//f/9//3/ff39zzByqGL97/3//f/9//3//f/9//3+/e+oc0T3fe797/3//f/9//3//f/9//3//f/9//3//f/9//3//f/9/v3vSPfNBuVr/f/9//3//f/9//3//f/9//3//f/9//3//f/9//3//f/9//3//f/9/mFKyOdQ9/GL/f/9//3//f/9//3//f/9//3//f/9//3/ff3AxUS1/c/9//3//f/9//3//f/9//3//f/9//3//f/9//3//f/9//3//f/9//3//f/9//3//f/9//3//f/9//3//f/9//3//f/9//3//f/9//3//f/9//3//f/9//3//f/9//3//f/9//3//f/9//3//f/9//3//f/9//3//f/9//3//f/9//3//f/9//3//f/9//3//f/9//3//f/9//3//f/9//3//f/9//3//f/9//3//f/9//3//f/9/AAD/f/9//3//f/9//3//f/9//3//f/9//3//f/9//3//f/9//3//f/9//3//f/9//3//f/9//3//f/9//3//f/9//3//f/9//3//f/9//3//f/9//3//f/9//3//f/9//3//f/9//3//f/9//3//f/9//3//f/9//3//f/9//3//f/9//3/+f/9//38dZ80ckTXfe/9//3//f/9//3//f/9//38zRhNG/3//f/9/vXf/f/9//3//f/9//3//f/9//3/+f/9/33v/f/9/0TmPMTVK/3//f/9//3//f/9//3//f/9//3//f/9//3//f/9//3//f/9//3//f7layxyRNfte/3//f/9//3//f/9//3//f/9//3//f99/v3tPLVAtX2//f/9//3//f/9//3//f/9//3//f/9//3//f/9//3//f/9//3//f/9//3//f/9//3//f/9//3//f/9//3//f/9//3//f/9//3//f/9//3//f/9//3//f/9//3//f/9//3//f/9//3//f/9//3//f/9//3//f/9//3//f/9//3//f/9//3//f/9//3//f/9//3//f/9//3//f/9//3//f/9//3//f/9//3//f/9//3//f/9//3//fwAA/3//f/9//3//f/9//3//f/9//3//f/9//3//f/9//3//f/9//3//f/9//3//f/9//3//f/9//3//f/9//3//f/9//3//f/9//3//f/9//3//f/9//3//f/9//3//f/9//3//f/9//3//f/9//3//f/9//3//f/9//3//f/9//3//f/9//3//f/9/V07tIDZK/3//f/9//3//f/9//3//f/9/bS3QOd9//3//f/9//3//f/9//3//f/9//3//f/9//3//f/9//39+c8ockDUbY/9//3//f/9//3//f/9//3//f/9//3//f/9//3//f/9//3//f/9//39+cwwlVkqfd/9//3//f/9//3//f/9//3//f/9//3//f/9/cDH1Qf9//3//f/9//3//f/9//3//f/9//3//f/9//3//f/9//3//f/9//3//f/9//3//f/9//3//f/9//3//f/9//3//f/9//3//f/9//3//f/9//3//f/9//3//f/9//3//f/9//3//f/9//3//f/9//3//f/9//3//f/9//3//f/9//3//f/9//3//f/9//3//f/9//3//f/9//3//f/9//3//f/9//3//f/9//3//f/9//3//f/9//38AAP9//3//f/9//3//f/9//3//f/9//3//f/9//3//f/9//3//f/9//3//f/9//3//f/9//3//f/9//3//f/9//3//f/9//3//f/9//3//f/9//3//f/9//3//f/9//3//f/9//3//f/9//3//f/9//3//f/9//3//f/9//3//f/9/33v/f/9//3+/e7I1qxh4Uv9//3//f/9/33//f/9//3/fe681jTG+d/9//3/ee/9//3//f/9//3//f/9//3//f/9//3/fe/9/v3tNKdE9XW//f/9//3//f/9//3//f/9//3//f/9//3//f/9//3//f957/3/fe/9/nnMsKRRGfnP/f/9//3//f/9//3//f/9//3//f/9//3+/e+wgkTH/f/9//3//f/9//3//f/9//3//f/9//3//f/9//3//f/9//3//f/9//3//f/9//3//f/9//3//f/9//3//f/9//3//f/9//3//f/9//3//f/9//3//f/9//3//f/9//3//f/9//3//f/9//3//f/9//3//f/9//3//f/9//3//f/9//3//f/9//3//f/9//3//f/9//3//f/9//3//f/9//3//f/9//3//f/9//3//f/9//3//f/9/AAD/f/9//3//f/9//3//f/9//3//f/9//3//f/9//3//f/9//3//f/9//3//f/9//3//f/9//3//f/9//3//f/9//3//f/9//3//f/9//3//f/9//3//f/9//3//f/9//3//f/9//3//f/9//3//f/9//3//f/9//3//f/9//3//f/9//3//f997338OJS8p217/f/9//3//f/9//3//f/9//3//f/9//3//f/9//3//f/9//3//f/9//3//f/9//3//f/9//3//f31zpxSXUr97/3//f/9//3//f/9//3//f/9//3//f/9//3//f/9//3//f/9//3//f55zbjFuMb93/3//f/9//3//f/9//3//f/9//3//f/9/fm/rHPRB/3//f/9//3//f/9//3//f/9//3//f/9//3//f/9//3//f/9//3//f/9//3//f/9//3//f/9//3//f/9//3//f/9//3//f/9//3//f/9//3//f/9//3//f/9//3//f/9//3//f/9//3//f/9//3//f/9//3//f/9//3//f/9//3//f/9//3//f/9//3//f/9//3//f/9//3//f/9//3//f/9//3//f/9//3//f/9//3//f/9//3//fwAA/3//f/9//3//f/9//3//f/9//3//f/9//3//f/9//3//f/9//3//f/9//3//f/9//3//f/9//3//f/9//3//f/9//3//f/9//3//f/9//3//f/9//3//f/9//3//f/9//3//f/9//3//f/9//3//f/9//3//f/9//3//f/9//3/ee/9//3//f/9/cTGTNZ93/3//f/9//3//f/9//n//f/9//3/ff/9//3//f/9//3//f/9//3//f/9//3//f/9//n/+e957/3+ec9A5GmPfe/9//3//f/9//3//f/9//3//f/9//3//f/9//3//f/9//3//f957/3//f35zO2f/f/9//3//f/9//3//f/9//3//f757/3/ff35zZgzzPf9//3//f/9//3//f/9//3//f/9//3//f/9//3//f/9//3//f/9//3//f/9//3//f/9//3//f/9//3//f/9//3//f/9//3//f/9//3//f/9//3//f/9//3//f/9//3//f/9//3//f/9//3//f/9//3//f/9//3//f/9//3//f/9//3//f/9//3//f/9//3//f/9//3//f/9//3//f/9//3//f/9//3//f/9//3//f/9//3//f/9//38AAP9//3//f/9//3//f/9//3//f/9//3//f/9//3//f/9//3//f/9//3//f/9//3//f/9//3//f/9//3//f/9//3//f/9//3//f/9//3//f/9//3//f/9//3//f/9//3//f/9//3//f/9//3//f/9//3//f/9//3//f/9//3//f/9//3//f/9//3+fc+wgLykdZ/9//3//f/9//3//f/9//n//f/9//3//f/9//3//f/9//3//f/9//3//f/9//3//f/9//3//f/9//399b/9//3//f/9//3//f/9//3//f/9//3//f/9//3//f/9//3//f/9//3//f/9//3//f/9//3//f/9//3//f/9//3//f/9//3++d/9//399b2YMd07/f/9//3//f/9//3//f/9//3//f/9//3//f/9//3//f/9//3//f/9//3//f/9//3//f/9//3//f/9//3//f/9//3//f/9//3//f/9//3//f/9//3//f/9//3//f/9//3//f/9//3//f/9//3//f/9//3//f/9//3//f/9//3//f/9//3//f/9//3//f/9//3//f/9//3//f/9//3//f/9//3//f/9//3//f/9//3//f/9//3//f/9/AAD/f/9//3//f/9//3//f/9//3//f/9//3//f/9//3//f/9//3//f/9//3//f/9//3//f/9//3//f/9//3//f/9//3//f/9//3//f/9//3//f/9//3//f/9//3//f/9//3//f/9//3//f/9//3//f/9//3//f/9//3//f/9//3//f/9//3//f/9/Xm8OJVAtf2//f/9//3//f/9//3/+f/5//3//f/9//3//f/9//3//f/9//3//f/9//3//f/9//3/+f/9//3//f/9//3//f/9//3//f/9//3//f/9//3//f/9//3//f/9//3//f/9//3//f/9//3//f99733vfe/9//3//f/9//3//f/9//3//f/9//3//f/9/uFrrINpe/3//f/9//3//f/9//3//f/9//3//f/9//3//f/9//3//f/9//3//f/9//3//f/9//3//f/9//3//f/9//3//f/9//3//f/9//3//f/9//3//f/9//3//f/9//3//f/9//3//f/9//3//f/9//3//f/9//3//f/9//3//f/9//3//f/9//3//f/9//3//f/9//3//f/9//3//f/9//3//f/9//3//f/9//3//f/9//3//f/9//3//fwAA/3//f/9//3//f/9//3//f/9//3//f/9//3//f/9//3//f/9//3//f/9//3//f/9//3//f/9//3//f/9//3//f/9//3//f/9//3//f/9//3//f/9//3//f/9//3//f/9//3//f/9//3//f/9//3//f/9//3//f/9//3//f/9//3//f/9//3//f35vcC31Qb97/3//f/9//3//f/9//3/+f/9//3//f/9//3//f/9//3//f/9//3//f/9//3//f/9//3/+f/9//3//f/9/33//f/9//3//f/9//3//f/9//3//f/9//3//f/9//3//f/9//3/ee/9//3//f/9//3//f/9//3//f/9//3//f/9//3//f/9//3//f9la6hwbY99//3//f/9//3//f/9//3//f/9//3//f/9//3//f/9//3//f/9//3//f/9//3//f/9//3//f/9//3//f/9//3//f/9//3//f/9//3//f/9//3//f/9//3//f/9//3//f/9//3//f/9//3//f/9//3//f/9//3//f/9//3//f/9//3//f/9//3//f/9//3//f/9//3//f/9//3//f/9//3//f/9//3//f/9//3//f/9//3//f/9//38AAP9//3//f/9//3//f/9//3//f/9//3//f/9//3//f/9//3//f/9//3//f/9//3//f/9//3//f/9//3//f/9//3//f/9//3//f/9//3//f/9//3//f/9//3//f/9//3//f/9//3//f/9//3//f/9//3//f/9//3//f/9//3//f/9//3//f/9//38cZ5I19UG/e/9//3//f/9//3//f/5//n//f/9//3//f/9//3//f/9//3//f/9//3//f/9//3//f/5//n//f/9//3//f/9//3//f/9//3//f/9//3//f/9//3//f/9//3//f/9//3//f/9//3//f/9//3//f/9//3//f/9//3//f/9//3//f/9//3/fe/9//388a2YMuFrfe/9//3//f/9//3//f/9//3//f/9//3//f/9//3//f/9//3//f/9//3//f/9//3//f/9//3//f/9//3//f/9//3//f/9//3//f/9//3//f/9//3//f/9//3//f/9//3//f/9//3//f/9//3//f/9//3//f/9//3//f/9//3//f/9//3//f/9//3//f/9//3//f/9//3//f/9//3//f/9//3//f/9//3//f/9//3//f/9//3//f/9/AAD/f/9//3//f/9//3//f/9//3//f/9//3//f/9//3//f/9//3//f/9//3//f/9//3//f/9//3//f/9//3//f/9//3//f/9//3//f/9//3//f/9//3//f/9//3//f/9//3//f/9//3//f/9//3//f/9//3//f/9//3//f/9//3//f/9//3//f/9/Xm82Srta/3//f/9//3//f/9//3//f/5//3//f/9//3//f/9//3//f/9//3//f/9//3//f/9//3/+f/5//3//f/9//3//f/9//3//f/9//3//f/9//3//f/9//3//f/9//3//f/9//3/+f/9//3//f/9//3//f/9//3//f/9//3//f/9//3//f/9/33//f/9/XGskBLhW33//f/9//3//f/9//3//f/9//3//f/9//3//f/9//3//f/9//3//f/9//3//f/9//3//f/9//3//f/9//3//f/9//3//f/9//3//f/9//3//f/9//3//f/9//3//f/9//3//f/9//3//f/9//3//f/9//3//f/9//3//f/9//3//f/9//3//f/9//3//f/9//3//f/9//3//f/9//3//f/9//3//f/9//3//f/9//3//f/9//3//fwAA/3//f/9//3//f/9//3//f/9//3//f/9//3//f/9//3//f/9//3//f/9//3//f/9//3//f/9//3//f/9//3//f/9//3//f/9//3//f/9//3//f/9//3//f/9//3//f/9//3//f/9//3//f/9//3//f/9//3//f/9//3//f/9//3//f/9/33vffz1rWE6aVt9//3//f/5//3//f/9//3//f/9//3//f/9//3//f/9//3//f/9//3//f/9//3//f/9//n//f/9//3//f/9//3/ee/9//3//f/9//3//f/9//3//f/9//3//f/9//3//f/9//3//f/9//3//f/9/33v/f/9//3//f/9//3//f/9//3/fe/9/33v/f5ZWRAiWUv9//3//f/9//3//f/9//3//f/9//3//f/9//3//f/9//3//f/9//3//f/9//3//f/9//3//f/9//3//f/9//3//f/9//3//f/9//3//f/9//3//f/9//3//f/9//3//f/9//3//f/9//3//f/9//3//f/9//3//f/9//3//f/9//3//f/9//3//f/9//3//f/9//3//f/9//3//f/9//3//f/9//3//f/9//3//f/9//3//f/9//38AAP9//3//f/9//3//f/9//3//f/9//3//f/9//3//f/9//3//f/9//3//f/9//3//f/9//3//f/9//3//f/9//3//f/9//3//f/9//3//f/9//3//f/9//3//f/9//3//f/9//3//f/9//3//f/9//3//f/9//3//f/9//3//f/9//3//f/9/f3OaVvZBmlb/f/9//3/+f/5//3//f/9//3//f/9//3//f/9//3//f/9//3//f/9//3//f/9//3//f/9//3//f/9//3//f/9//3//f/9//3//f/9//3//f/9//3//f/9//3//f/9//3//f/9//3//f/9//3//f/9//3//f/9//3//f/9//3//f/9//3//f/9/33vee5VSnXf/f/9//3//f/9//3//f/9//3//f/9//3//f/9//3//f/9//3//f/9//3//f/9//3//f/9//3//f/9//3//f/9//3//f/9//3//f/9//3//f/9//3//f/9//3//f/9//3//f/9//3//f/9//3//f/9//3//f/9//3//f/9//3//f/9//3//f/9//3//f/9//3//f/9//3//f/9//3//f/9//3//f/9//3//f/9//3//f/9//3//f/9/AAD/f/9//3//f/9//3//f/9//3//f/9//3//f/9//3//f/9//3//f/9//3//f/9//3//f/9//3//f/9//3//f/9//3//f/9//3//f/9//3//f/9//3//f/9//3//f/9//3//f/9//3//f/9//3//f/9//3//f/9//3//f/9//3//f753/389a9Q9WE43Sp93/3//f/5//X/9f/5//3//f/9//3//f/9//3//f/9//3//f/9//3//f/9//3//f/9//3//f/9//3//f/9//3//f/9//3//f/9//3//f/9//3//f/9//3//f/9//3//f/9//3//f/9//3//f/9//3//f/9//3//f/9//3//f/9//3//f/9//3//f/9//3+cc/9//3//f/9//3//f/9//3//f/9//3//f/9//3//f/9//3//f/9//3//f/9//3//f/9//3//f/9//3//f/9//3//f/9//3//f/9//3//f/9//3//f/9//3//f/9//3//f/9//3//f/9//3//f/9//3//f/9//3//f/9//3//f/9//3//f/9//3//f/9//3//f/9//3//f/9//3//f/9//3//f/9//3//f/9//3//f/9//3//f/9//3//fwAA/3//f/9//3//f/9//3//f/9//3//f/9//3//f/9//3//f/9//3//f/9//3//f/9//3//f/9//3//f/9//3//f/9//3//f/9//3//f/9//3//f/9//3//f/9//3//f/9//3//f/9//3//f/9//3//f/9//3//f/9//3//f/9//3//f/9/VUpxMT9rFkb/f797/3/+f/5//X//f/9//3//f/9//3//f/9//3//f/9//3//f/9//3//f/9//3//f/9//3//f/9//3//f/9//3//f/9//3//f/9//3//f/9//3//f/9//3//f/9//3//f/9//3//f/9//3//f/9//3//f/9//3//f/9//3//f/9//3//f/9//3//f/9//3//f/9//3//f/9//3//f/9//3//f/9//3//f/9//3//f/9//3//f/9//3//f/9//3//f/9//3//f/9//3//f/9//3//f/9//3//f/9//3//f/9//3//f/9//3//f/9//3//f/9//3//f/9//3//f/9//3//f/9//3//f/9//3//f/9//3//f/9//3//f/9//3//f/9//3//f/9//3//f/9//3//f/9//3//f/9//3//f/9//3//f/9//38AAP9//3//f/9//3//f/9//3//f/9//3//f/9//3//f/9//3//f/9//3//f/9//3//f/9//3//f/9//3//f/9//3//f/9//3//f/9//3//f/9//3//f/9//3//f/9//3//f/9//3//f/9//3//f/9//3//f/9//3//f/9//3//f/9//3//f1VOeFLcXrI5n3f/f/9//3/9f/5//n//f/9//3//f/9//3//f/9//3//f/9//3//f/9//3//f/9//3//f/9//3//f/9//3//f/9//3//f/9//3//f/9//3//f/9//3//f/9//3//f/9//3//f/9//3//f/9//3//f/9//3//f/9//3//f/9//3//f/9//3//f/9//3/ee/9/3nv/f/9//3//f/9//3//f/9//3//f/9//3//f/9//3//f/9//3//f/9//3//f/9//3//f/9//3//f/9//3//f/9//3//f/9//3//f/9//3//f/9//3//f/9//3//f/9//3//f/9//3//f/9//3//f/9//3//f/9//3//f/9//3//f/9//3//f/9//3//f/9//3//f/9//3//f/9//3//f/9//3//f/9//3//f/9//3//f/9//3//f/9/AAD/f/9//3//f/9//3//f/9//3//f/9//3//f/9//3//f/9//3//f/9//3//f/9//3//f/9//3//f/9//3//f/9//3//f/9//3//f/9//3//f/9//3//f/9//3//f/9//3//f/9//3//f/9//3//f/9//3//f/9//3//f/9//3//f/9//38TQjVKFUbbXv9//3//f/9//n/+f/9//3//f/9//3//f/9//3//f/9//3//f/9//3//f/9//3//f/9//3//f/9//3//f/9//3//f/9//3//f/9//3//f/9//3//f/9//3//f/9//3//f/9//3//f/9//3//f/9//3//f/9//3//f/9//3//f/9//3//f/9//3//f/9/3nv/f/9//3//f/9//3//f/9//3//f/9//3//f/9//3//f/9//3//f/9//3//f/9//3//f/9//3//f/9//3//f/9//3//f/9//3//f/9//3//f/9//3//f/9//3//f/9//3//f/9//3//f/9//3//f/9//3//f/9//3//f/9//3//f/9//3//f/9//3//f/9//3//f/9//3//f/9//3//f/9//3//f/9//3//f/9//3//f/9//3//f/9//3//fwAA/3//f/9//3//f/9//3//f/9//3//f/9//3//f/9//3//f/9//3//f/9//3//f/9//3//f/9//3//f/9//3//f/9//3//f/9//3//f/9//3//f/9//3//f/9//3//f/9//3//f/9//3//f/9//3//f/9//3//f/9//3//f/9//3//f/9/TS0URjVG/3//f797/3//f/5//n/+f/9//3//f/9//3//f/9//3//f/9//3//f/9//3//f/9//3//f/9//3//f/9//3//f/9//3//f/9//3//f/9//3//f/9//3//f/9//3//f/9//3//f/9//3//f/9//3//f/9//3//f/9//3//f/9//3//f/9//3//f/9//3//f957/3//f/9//3//f/9//3//f/9//3//f/9//3//f/9//3//f/9//3//f/9//3//f/9//3//f/9//3//f/9//3//f/9//3//f/9//3//f/9//3//f/9//3//f/9//3//f/9//3//f/9//3//f/9//3//f/9//3//f/9//3//f/9//3//f/9//3//f/9//3//f/9//3//f/9//3//f/9//3//f/9//3//f/9//3//f/9//3//f/9//3//f/9//38AAP9//3//f/9//3//f/9//3//f/9//3//f/9//3//f/9//3//f/9//3//f/9//3//f/9//3//f/9//3//f/9//3//f/9//3//f/9//3//f/9//3//f/9//3//f/9//3//f/9//3//f/9//3//f/9//3//f/9//3//f/9//3//f/9/33vfe20tVU49a793/3//f/9//3//f/5//3//f/9//3//f/9//3//f/9//3//f/9//3//f/9//3//f/9//3//f/9//3//f/9//3//f/9//3//f/9//3//f/9//3//f/9//3//f/9//3//f/9//3//f/9//3//f/9//3//f/9//3//f/9//3//f/9//3//f/9//3//f/9//3//f/9//3//f/9//3//f/9//3//f/9//3//f/9//3//f/9//3//f/9//3//f/9//3//f/9//3//f/9//3//f/9//3//f/9//3//f/9//3//f/9//3//f/9//3//f/9//3//f/9//3//f/9//3//f/9//3//f/9//3//f/9//3//f/9//3//f/9//3//f/9//3//f/9//3//f/9//3//f/9//3//f/9//3//f/9//3//f/9//3//f/9//3//f/9/AAD/f/9//3//f/9//3//f/9//3//f/9//3//f/9//3//f/9//3//f/9//3//f/9//3//f/9//3//f/9//3//f/9//3//f/9//3//f/9//3//f/9//3//f/9//3//f/9//3//f/9//3//f/9//3//f/9//3//f/9//3//f/9//3//f/9/33uFEG4x/3//f/9//3//f/9//n//f/9//3//f/9//3//f/9//3//f/9//3//f/9//3//f/9//3//f/9//3//f/9//3//f/9//3//f/9//3//f/9//3//f/9//3//f/9//3//f/9//3//f/9//3//f/9//3//f/9//3//f/9//3//f/9//3//f/9//3//f/9/3nv/f/9//3//f957/3//f/9//3//f/9//3//f/9//3//f/9//3//f/9//3//f/9//3//f/9//3//f/9//3//f/9//3//f/9//3//f/9//3//f/9//3//f/9//3//f/9//3//f/9//3//f/9//3//f/9//3//f/9//3//f/9//3//f/9//3//f/9//3//f/9//3//f/9//3//f/9//3//f/9//3//f/9//3//f/9//3//f/9//3//f/9//3//f/9//3//fwAA/3//f/9//3//f/9//3//f/9//3//f/9//3//f/9//3//f/9//3//f/9//3//f/9//3//f/9//3//f/9//3//f/9//3//f/9//3//f/9//3//f/9//3//f/9//3//f/9//3//f/9//3//f/9//3//f/9//3//f/9//3//f/9//3//f753fXN9b997/3//f/9//3//f/9//3//f/9//3//f/9//3//f/9//3//f/9//3//f/9//3//f/9//3//f/9//3//f/9//3//f/9//3//f/9//3//f/9//3//f/9//3//f/9//3//f/9//3//f/9//3//f/9//3//f/9//3//f/9//3//f/9//3//f/9//3//f/9//3//f/9//3//f/9//3//f/9//3//f/9//3//f/9//3//f/9//3//f/9//3//f/9//3//f/9//3//f/9//3//f/9//3//f/9//3//f/9//3//f/9//3//f/9//3//f/9//3//f/9//3//f/9//3//f/9//3//f/9//3//f/9//3//f/9//3//f/9//3//f/9//3//f/9//3//f/9//3//f/9//3//f/9//3//f/9//3//f/9//3//f/9//3//f/9//38AAP9//3//f/9//3//f/9//3//f/9//3//f/9//3//f/9//3//f/9//3//f/9//3//f/9//3//f/9//3//f/9//3//f/9//3//f/9//3//f/9//3//f/9//3//f/9//3//f/9//3//f/9//3//f/9//3//f/9//3//f/9//3//f/9//3//f997/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n//f/9//3//f/9//3//f/9//3//f/9//3//f/9//3//f/9//3//f/9//3//f/9//3//f/9//3//f/9//3//f/9//3//f/9//3//f/9//3//f/9//3//f/9//3//f/9//3//f/9//3//f/9//3//f/9//3//f/9//3//f/9//3//f/9//3//f/9//3//f/9//3//f/9//3//f/9//3//f/9//3//f/9//3//f/9//3//f/9//3//f/9//3//f/9//3//f/9//3//f/9//3//f/9//3//f/9//3//f/9//3//f/9//3//f/9//3//f/9//3//f/9//3//f/9//3//f/9//3//f/9//3//f/9//3//f/9//3//f/9//3//f/9//3//f/9//3//f/9//3//f/9//3//f/9//3//f/9//3//f/9//3//f/9//3//fwAA/3//f/9//3//f/9//3//f/9//3//f/9//3//f/9//3//f/9//3//f/9//3//f/9//3//f/9//3//f/9//3//f/9//3//f/9//3//f/9//3//f/9//3//f/9//3//f/9//3//f/9//3//f/9//3//f/9//3//f/9//3//f/9//3//f/9//3/+f/5//n//f/9//3//f/9//3//f/9//3//f/9//3//f/9//3//f/9//3//f/9//3//f/9//3//f/9//3//f/9//3//f/9//3//f/9//3//f/9//3//f/9//3//f/9//3//f/9//3//f/9//3//f/9//3//f/9//3//f/9//3//f/9//3//f/9//3//f/9//3//f/9//3//f/9//3//f/9//3//f/9//3//f/9//3//f/9//3//f/9//3//f/9//3//f/9//3//f/9//3//f/9//3//f/9//3//f/9//3//f/9//3//f/9//3//f/9//3//f/9//3//f/9//3//f/9//3//f/9//3//f/9//3//f/9//3//f/9//3//f/9//3//f/9//3//f/9//3//f/9//3//f/9//3//f/9//3//f/9//3//f/9//3//f/9//38AAP9//3//f/9//3//f/9//3//f/9//3//f/9//3//f/9//3//f/9//3//f/9//3//f/9//3//f/9//3//f/9//3//f/9//3//f/9//3//f/9//3//f/9//3//f/9//3//f/9//3//f/9//3//f/9//3//f/9//3//f/9//3//f/9//3//f/9//3/+f/9//n//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AOAQAAfAAAAAAAAABQAAAADw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CEgAAAAwAAAABAAAAHgAAABgAAAAJAAAAUAAAAAABAABdAAAAJQAAAAwAAAABAAAAVAAAAKgAAAAKAAAAUAAAAF8AAABcAAAAAQAAAC0tDUJVJQ1CCgAAAFAAAAAPAAAATAAAAAAAAAAAAAAAAAAAAP//////////bAAAAEEAbgBnAOkAbABpAGMAYQAgAE0AZQBkAGkAbgBhAEEABwAAAAcAAAAHAAAABgAAAAMAAAADAAAABQAAAAYAAAADAAAACgAAAAYAAAAHAAAAAwAAAAcAAAAGAAAASwAAAEAAAAAwAAAABQAAACAAAAABAAAAAQAAABAAAAAAAAAAAAAAAA8BAACAAAAAAAAAAAAAAAAP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6sQxJF70OlMAQ5P4tBMI3VUdmfc=</DigestValue>
    </Reference>
    <Reference URI="#idOfficeObject" Type="http://www.w3.org/2000/09/xmldsig#Object">
      <DigestMethod Algorithm="http://www.w3.org/2000/09/xmldsig#sha1"/>
      <DigestValue>lN9KSvdFRFcxjzCfMoPPzrFXgJc=</DigestValue>
    </Reference>
    <Reference URI="#idSignedProperties" Type="http://uri.etsi.org/01903#SignedProperties">
      <Transforms>
        <Transform Algorithm="http://www.w3.org/TR/2001/REC-xml-c14n-20010315"/>
      </Transforms>
      <DigestMethod Algorithm="http://www.w3.org/2000/09/xmldsig#sha1"/>
      <DigestValue>zczWhkNNiSeRsaC5KRBx0OLmMUc=</DigestValue>
    </Reference>
    <Reference URI="#idValidSigLnImg" Type="http://www.w3.org/2000/09/xmldsig#Object">
      <DigestMethod Algorithm="http://www.w3.org/2000/09/xmldsig#sha1"/>
      <DigestValue>akEiPf7wGTFMEJSQOaTkwJ13OxM=</DigestValue>
    </Reference>
    <Reference URI="#idInvalidSigLnImg" Type="http://www.w3.org/2000/09/xmldsig#Object">
      <DigestMethod Algorithm="http://www.w3.org/2000/09/xmldsig#sha1"/>
      <DigestValue>6WmrnmoBLOMAYTiHHWwaLABn8Co=</DigestValue>
    </Reference>
  </SignedInfo>
  <SignatureValue>PVaBLR4vWWGOKGNNhkJ/2Kat+sYk7OVvXl0XMgV1EID6Z/tx76SLJx3zexIR8rqjzDH3fKDnkR0Y
JaPzFnK5kp3rDNdTLwKav5ZVPNu+Dc7p2mNxtOV5nvGTYZaQ2hL7sv+vhgXGmZ+QvY/7EG13UQtv
A5xwuk9zBAAO8G4Y6j0djCLiDkijajX5ko5M3xJ9ZJNSSDsAaR716Py6tubZGTW35xT1IMMdjoQS
96f7aUEPtroyQ7eW2U4gLXiQMpLsiXJGSj4bEbraDCiqkVw9M8qo42XaNbNp+izVOautnjRyEPwF
ZcQblRPvhzgfg33Nf71KZ2CdzhBCmxQPjdQIBg==</SignatureValue>
  <KeyInfo>
    <X509Data>
      <X509Certificate>MIIHWDCCBkCgAwIBAgIQCRAwwtDYR3s5sxSwFJ1MdjANBgkqhkiG9w0BAQsFADCB4DELMAkGA1UE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IGRlIENoaWxlIENBMR8wHQYJKoZIhvcNAQkBFhBlLXNpZ25AZS1zaWduLmNsMB4XDTE2MDgzMDAw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</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PqSg/b5Q9LesPvJyCaPLuxRrYCg=</DigestValue>
      </Reference>
      <Reference URI="/word/media/image14.jpeg?ContentType=image/jpeg">
        <DigestMethod Algorithm="http://www.w3.org/2000/09/xmldsig#sha1"/>
        <DigestValue>r+Qmdw4yusxA/FoJXyzghD89ST8=</DigestValue>
      </Reference>
      <Reference URI="/word/media/image1.jpg?ContentType=image/jpeg">
        <DigestMethod Algorithm="http://www.w3.org/2000/09/xmldsig#sha1"/>
        <DigestValue>t02czBjOGtjPSakqWFT7mgwfR1U=</DigestValue>
      </Reference>
      <Reference URI="/word/media/image2.emf?ContentType=image/x-emf">
        <DigestMethod Algorithm="http://www.w3.org/2000/09/xmldsig#sha1"/>
        <DigestValue>GVMg/O9W9k/68PMQOMFSNOVgLP0=</DigestValue>
      </Reference>
      <Reference URI="/word/media/image3.emf?ContentType=image/x-emf">
        <DigestMethod Algorithm="http://www.w3.org/2000/09/xmldsig#sha1"/>
        <DigestValue>O8yri7LL47lotvInzUiwK77BKBA=</DigestValue>
      </Reference>
      <Reference URI="/word/media/image4.emf?ContentType=image/x-emf">
        <DigestMethod Algorithm="http://www.w3.org/2000/09/xmldsig#sha1"/>
        <DigestValue>jxBxSaf+i6LrPT+w8OPOyX14DSY=</DigestValue>
      </Reference>
      <Reference URI="/word/media/image13.jpeg?ContentType=image/jpeg">
        <DigestMethod Algorithm="http://www.w3.org/2000/09/xmldsig#sha1"/>
        <DigestValue>QRSnUB2aBgd9TYira4EyutdWS1o=</DigestValue>
      </Reference>
      <Reference URI="/word/media/image12.jpeg?ContentType=image/jpeg">
        <DigestMethod Algorithm="http://www.w3.org/2000/09/xmldsig#sha1"/>
        <DigestValue>1Pl5cqyFfUpCVmRlHz2k3mgxzoo=</DigestValue>
      </Reference>
      <Reference URI="/word/media/image20.JPG?ContentType=image/jpeg">
        <DigestMethod Algorithm="http://www.w3.org/2000/09/xmldsig#sha1"/>
        <DigestValue>IHiIr309g3Mtpd+vCFtvpzdyw9w=</DigestValue>
      </Reference>
      <Reference URI="/word/media/image5.png?ContentType=image/png">
        <DigestMethod Algorithm="http://www.w3.org/2000/09/xmldsig#sha1"/>
        <DigestValue>BtmWeHWTJMEejsBI7+idr7TWChI=</DigestValue>
      </Reference>
      <Reference URI="/word/media/image7.png?ContentType=image/png">
        <DigestMethod Algorithm="http://www.w3.org/2000/09/xmldsig#sha1"/>
        <DigestValue>tcG0erc15tDqlxbNE1SCtT7h1tc=</DigestValue>
      </Reference>
      <Reference URI="/word/media/image11.jpeg?ContentType=image/jpeg">
        <DigestMethod Algorithm="http://www.w3.org/2000/09/xmldsig#sha1"/>
        <DigestValue>o2wdunolC9BSSghR2atwwOxvfPc=</DigestValue>
      </Reference>
      <Reference URI="/word/fontTable.xml?ContentType=application/vnd.openxmlformats-officedocument.wordprocessingml.fontTable+xml">
        <DigestMethod Algorithm="http://www.w3.org/2000/09/xmldsig#sha1"/>
        <DigestValue>jfR3dKWdzJUfkkjAVoWMLnu4u38=</DigestValue>
      </Reference>
      <Reference URI="/word/styles.xml?ContentType=application/vnd.openxmlformats-officedocument.wordprocessingml.styles+xml">
        <DigestMethod Algorithm="http://www.w3.org/2000/09/xmldsig#sha1"/>
        <DigestValue>xZuQfLfjYZ7KTsMw9CVgS1z2/kw=</DigestValue>
      </Reference>
      <Reference URI="/word/settings.xml?ContentType=application/vnd.openxmlformats-officedocument.wordprocessingml.settings+xml">
        <DigestMethod Algorithm="http://www.w3.org/2000/09/xmldsig#sha1"/>
        <DigestValue>waE8P4QijmJUYXmxNh89d2Ujy0E=</DigestValue>
      </Reference>
      <Reference URI="/word/media/image9.jpeg?ContentType=image/jpeg">
        <DigestMethod Algorithm="http://www.w3.org/2000/09/xmldsig#sha1"/>
        <DigestValue>vlnCDCaOGNVtePvuoaLvCof25/o=</DigestValue>
      </Reference>
      <Reference URI="/word/media/image8.png?ContentType=image/png">
        <DigestMethod Algorithm="http://www.w3.org/2000/09/xmldsig#sha1"/>
        <DigestValue>EX5ICyBR20hS23tPs9c2qdRjd1c=</DigestValue>
      </Reference>
      <Reference URI="/word/media/image10.jpeg?ContentType=image/jpeg">
        <DigestMethod Algorithm="http://www.w3.org/2000/09/xmldsig#sha1"/>
        <DigestValue>JqNKEBjcGoO/ksUj1Twf2PNHMsI=</DigestValue>
      </Reference>
      <Reference URI="/word/media/image6.png?ContentType=image/png">
        <DigestMethod Algorithm="http://www.w3.org/2000/09/xmldsig#sha1"/>
        <DigestValue>SCxzLWvOMSQz8HXrlzTSBw7HMLY=</DigestValue>
      </Reference>
      <Reference URI="/word/numbering.xml?ContentType=application/vnd.openxmlformats-officedocument.wordprocessingml.numbering+xml">
        <DigestMethod Algorithm="http://www.w3.org/2000/09/xmldsig#sha1"/>
        <DigestValue>RXltsX7P0fS2axLHvKoJfkIt9yc=</DigestValue>
      </Reference>
      <Reference URI="/word/media/image22.jpeg?ContentType=image/jpeg">
        <DigestMethod Algorithm="http://www.w3.org/2000/09/xmldsig#sha1"/>
        <DigestValue>tquEvDBA8pDC4mwfpj6q/iNWX/M=</DigestValue>
      </Reference>
      <Reference URI="/word/media/image24.png?ContentType=image/png">
        <DigestMethod Algorithm="http://www.w3.org/2000/09/xmldsig#sha1"/>
        <DigestValue>ggmWSht8QYGar2oaXD6+aLY4ks4=</DigestValue>
      </Reference>
      <Reference URI="/word/media/image23.jpeg?ContentType=image/jpeg">
        <DigestMethod Algorithm="http://www.w3.org/2000/09/xmldsig#sha1"/>
        <DigestValue>x6Qri0P8NMgLugQzvliplgeFs54=</DigestValue>
      </Reference>
      <Reference URI="/word/footnotes.xml?ContentType=application/vnd.openxmlformats-officedocument.wordprocessingml.footnotes+xml">
        <DigestMethod Algorithm="http://www.w3.org/2000/09/xmldsig#sha1"/>
        <DigestValue>7n0724a1CxLU3uqytCkpkirrjgQ=</DigestValue>
      </Reference>
      <Reference URI="/word/footer1.xml?ContentType=application/vnd.openxmlformats-officedocument.wordprocessingml.footer+xml">
        <DigestMethod Algorithm="http://www.w3.org/2000/09/xmldsig#sha1"/>
        <DigestValue>TVvz5k6bRArH0GRkJ7O+8gvq8q4=</DigestValue>
      </Reference>
      <Reference URI="/word/endnotes.xml?ContentType=application/vnd.openxmlformats-officedocument.wordprocessingml.endnotes+xml">
        <DigestMethod Algorithm="http://www.w3.org/2000/09/xmldsig#sha1"/>
        <DigestValue>zzw+f55WiUW7v8/Zyt3r4NN6Ol4=</DigestValue>
      </Reference>
      <Reference URI="/word/footer2.xml?ContentType=application/vnd.openxmlformats-officedocument.wordprocessingml.footer+xml">
        <DigestMethod Algorithm="http://www.w3.org/2000/09/xmldsig#sha1"/>
        <DigestValue>rIUCaJ17pBEu/PTu0VWO6A3mTz4=</DigestValue>
      </Reference>
      <Reference URI="/word/document.xml?ContentType=application/vnd.openxmlformats-officedocument.wordprocessingml.document.main+xml">
        <DigestMethod Algorithm="http://www.w3.org/2000/09/xmldsig#sha1"/>
        <DigestValue>SDOCql+U7mSkaxHZIR32IWI7KFk=</DigestValue>
      </Reference>
      <Reference URI="/word/media/image19.png?ContentType=image/png">
        <DigestMethod Algorithm="http://www.w3.org/2000/09/xmldsig#sha1"/>
        <DigestValue>p2e8miXiCLrbMHzg/TDZL/hd8tw=</DigestValue>
      </Reference>
      <Reference URI="/word/theme/theme1.xml?ContentType=application/vnd.openxmlformats-officedocument.theme+xml">
        <DigestMethod Algorithm="http://www.w3.org/2000/09/xmldsig#sha1"/>
        <DigestValue>z5uo+nr1AfxMZZMdpOf7jUh761U=</DigestValue>
      </Reference>
      <Reference URI="/word/media/image15.jpeg?ContentType=image/jpeg">
        <DigestMethod Algorithm="http://www.w3.org/2000/09/xmldsig#sha1"/>
        <DigestValue>mSiPBhyoHdYkCrn8t0iCeML7Jx4=</DigestValue>
      </Reference>
      <Reference URI="/word/charts/chart1.xml?ContentType=application/vnd.openxmlformats-officedocument.drawingml.chart+xml">
        <DigestMethod Algorithm="http://www.w3.org/2000/09/xmldsig#sha1"/>
        <DigestValue>tosrqsVPr3seds6qYq3RUzOVRJs=</DigestValue>
      </Reference>
      <Reference URI="/word/media/image18.jpeg?ContentType=image/jpeg">
        <DigestMethod Algorithm="http://www.w3.org/2000/09/xmldsig#sha1"/>
        <DigestValue>NYjarkzeeoEQEAUCk9FABUN9zdQ=</DigestValue>
      </Reference>
      <Reference URI="/word/media/image16.jpeg?ContentType=image/jpeg">
        <DigestMethod Algorithm="http://www.w3.org/2000/09/xmldsig#sha1"/>
        <DigestValue>PwdaRsJI5XMeM53pI9LXgXbfz5g=</DigestValue>
      </Reference>
      <Reference URI="/word/media/image17.jpeg?ContentType=image/jpeg">
        <DigestMethod Algorithm="http://www.w3.org/2000/09/xmldsig#sha1"/>
        <DigestValue>WHGyvmXlz5VVyepl4Uw+3iV565Y=</DigestValue>
      </Reference>
      <Reference URI="/word/media/image21.png?ContentType=image/png">
        <DigestMethod Algorithm="http://www.w3.org/2000/09/xmldsig#sha1"/>
        <DigestValue>4Q6s6brt8dUbZf/pE+zpNk0BSEY=</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charts/_rels/chart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VSRsVnFHmwnhJtEEfrd2YZ9sviU=</DigestValue>
      </Reference>
      <Reference URI="/word/_rels/foot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34"/>
            <mdssi:RelationshipReference SourceId="rId7"/>
            <mdssi:RelationshipReference SourceId="rId12"/>
            <mdssi:RelationshipReference SourceId="rId17"/>
            <mdssi:RelationshipReference SourceId="rId25"/>
            <mdssi:RelationshipReference SourceId="rId33"/>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37"/>
            <mdssi:RelationshipReference SourceId="rId5"/>
            <mdssi:RelationshipReference SourceId="rId15"/>
            <mdssi:RelationshipReference SourceId="rId23"/>
            <mdssi:RelationshipReference SourceId="rId28"/>
            <mdssi:RelationshipReference SourceId="rId36"/>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TRnSjh3/e++K+3TfDr+6vBgNByo=</DigestValue>
      </Reference>
    </Manifest>
    <SignatureProperties>
      <SignatureProperty Id="idSignatureTime" Target="#idPackageSignature">
        <mdssi:SignatureTime>
          <mdssi:Format>YYYY-MM-DDThh:mm:ssTZD</mdssi:Format>
          <mdssi:Value>2017-01-26T14:35:03Z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e/9//3//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97/3+/cxtfPWP/f/9//3//f/9//3//f/9//3//f/9//3//f/9//3//f/9//3//f/9//3//f/9//3//f/9//3//f/9//3//f/9//3//f/9//3//f/9//3//f/9//3//f/9//3//f/9//3//f/9//3//f/9//3//f/9//3//f/9//3//f/9//3//f/9//3//f/9//3//f/9//3//f/9//3//f/9//3//f/9//3//f/9//3//f/9//3//f/9//3//f/9//3//f/9//3//f/9//3//f/9//3//f/9//3//f/9//3//f/9//3//f/9//3//f/9//3//f/9//3//f/9//3//fwAA/3//f/9//3//f/9//3//f/9//3//f/9//3//f/9//3//f/9//3//f/9//3//f/9//3//f/9//3//f/9//3//f/9//3//f/9//3//f/9//3//f/9//3//f/9//3//f/9//3//f/9//3//f/9//3//f/9//3//f/9//3//f/9//3//f/9//3//f/9//3//f/9//3//f/9//3//f/9//3//f/9//3//f/9//3//f/9//3//f/9//3//f/9//3//f/9//3//f/9//3//f/9//3//e39rcS2zNX9z/3//f/9//n//f/9//3//f/9//3//f/9//3//f/9//3//f/9//3//f/9//3//f/9//3//f/9//3//f/9//3//f/9//3//f/9//3//f/9//3//f/9//3//f/9//3//f/9//3//f/9//3//f/9//3//f/9//3//f/9//3//f/9//3//f/9//3//f/9//3//f/9//3//f/9//3//f/9//3//f/9//3//f/9//3//f/9//3//f/9//3//f/9//3//f/9//3//f/9//3//f/9//3//f/9//3//f/9//3//f/9//3//f/9//3//f/9//3//f/9//3//f/9/AAD/f/9//3//f/9//3//f/9//3//f/9//3//f/9//3//f/9//3//f/9//3//f/9//3//f/9//3//f/9//3//f/9//3//f/9//3//f/9//3//f/9//3//f/9//3//f/9//3//f/9//3//f/9//3//f/9//3//f/9//3//f/9//3//f/9//3//f/9//3//f/9//3//f/9//3//f/9//3//f/9//3//f/9//3//f/9//3//f/9//3//f/9//3//f/9//3//f/9//3//f/9//3//e/97X2cPHTAlf2//f/9//3/+f/9//3//f/9//3//f/9//3//f/9//3//f/9//3//f/9//3//f/9//3//f/9//3//f/9//3//f/9//3//f/9//3//f/9//3//f/9//3//f/9//3//f/9//3//f/9//3//f/9//3//f/9//3//f/9//3//f/9//3//f/9//3//f/9//3//f/9//3//f/9//3//f/9//3//f/9//3//f/9//3//f/9//3//f/9//3//f/9//3//f/9//3//f/9//3//f/9//3//f/9//3//f/9//3//f/9//3//f/9//3//f/9//3//f/9//3//f/9//38AAP9//3//f/9//3//f/9//3//f/9//3//f/9//3//f/9//3//f/9//3//f/9//3//f/9//3//f/9//3//f/9//3//f/9//3//f/9//3//f/9//3//f/9//3//f/9//3//f/9//3//f/9//3//f/9//3//f/9//3//f/9//3//f/9//3//f/9//3//f/9//3//f/9//3//f/9//3//f/9//3//f/9//3//f/9//3//f/9//3//f/9//3//f/9//3//f/9//3//f/9//3//f/9//3sfXzEhlDE/a/9//3//f/5//3//f/9//3//f/9//3//f/9//3//f/9//3//f/9//3//f/9//3//f/9//3//f/9//3//f/9//3//f/9//3//f/9//3//f/9//3//f/9//3//f/9//3//f/9//3//f/9//3//f/9//3//f/9//3//f/9//3//f/9//3//f/9//3//f/9//3//f/9//3//f/9//3//f/9//3//f/9//3//f/9//3//f/9//3//f/9//3//f/9//3//f/9//3//f/9//3//f/9//3//f/9//3//f/9//3//f/9//3//f/9//3//f/9//3//f/9//3//fwAA/3//f/9//3//f/9//3//f/9//3//f/9//3//f/9//3//f/9//3//f/9//3//f/9//3//f/9//3//f/9//3//f/9//3//f/9//3//f/9//3//f/9//3//f/9//3//f/9//3//f/9//3//f/9//3//f/9//3//f/9//3//f/9//3//f/9//3//f/9//3//f/9//3//f/9//3//f/9//3//f/9//3//f/9//3//f/9//3//f/9//3//f/9//3//f/9//3//f/5//3//f/9//3v/e75SMyV0KR9j33v/f/9//n//f/9//3//f/9//3//f/9//3//f/9//3//f/9//3//f/9//3//f/9//3//f/9//3//f/9//3//f/9//3//f/9//3//f/9//3//f/9//3//f/9//3//f/9//3//f/9//3//f/9//3//f/9//3//f/9//3//f/9//3//f/9//3//f/9//3//f/9//3//f/9//3//f/9//3//f/9//3//f/9//3//f/9//3//f/9//3//f/9//3//f/9//3//f/9//3//f/9//3//f/9//3//f/9//3//f/9//3//f/9//3//f/9//3//f/9//3//f/9/AAD/f/9//3//f/9//3//f/9//3//f/9//3//f/9//3//f/9//3//f/9//3//f/9//3//f/9//3//f/9//3//f/9//3//f/9//3//f/9//3//f/9//3//f/9//3//f/9//3//f/9//3//f/9//3//f/9//3//f/9//3//f/9//3//f/9//3//f/9//3//f/9//3//f/9//3//f/9//3//f/9//3//f/9//3//f/9//3//f/9//3//f/9//3//f/9//3//f/9//3/+f/9//3//f/97H18UITQlH2P/f/9//3/+f/9//3//f/9//3//f/9//3//f/9//3//f/9//3//f/9//3//f/9//3//f/9//3//f/9//3//f/9//3//f/9//3//f/9//3//f/9//3//f/9//3//f/9//3//f/9//3//f/9//3//f/9//3//f/9//3//f/9//3//f/9//3//f/9//3//f/9//3//f/9//3//f/9//3//f/9//3//f/9//3//f/9//3//f/9//3//f/9//3//f/9//3//f/9//3//f/9//3//f/9//3//f/9//3//f/9//3//f/9//3//f/9//3//f/9//3//f/9//38AAP9//3//f/9//3//f/9//3//f/9//3//f/9//3//f/9//3//f/9//3//f/9//3//f/9//3//f/9//3//f/9//3//f/9//3//f/9//3//f/9//3//f/9//3//f/9//3//f/9//3//f/9//3//f/9//3//f/9//3//f/9//3//f/9//3//f/9//3//f/9//3//f/9//3//f/9//3//f/9//3//f/9//3//f/9//3//f/9//3//f/9//3//f/9//3//f/9//3/+f/5//n//f/17/3vfVjchNSEfX993/3//f/9//3//f/9//3//f/9//3//f/9//3//f/9//3//f/9//3//f/9//3//f/9//3//f/9//3//f/9//3//f/9//3//f/9//3//f/9//3//f/9//3//f/9//3//f/9//3//f/9//3//f/9//3//f/9//3//f/9//3/+f/5//n/+f/1//3//f/9//3//f/9//3//f/9//n//f/9//3//f/9//3//f/9//3//f/9//3//f/9//3//f/9//3//f/9//3//f/9//3//f/9//3//f/9//3//f/9//3//f/9//3//f/9//3//f/9//3//f/9//3//fwAA/3//f/9//3//f/9//3//f/9//3//f/9//3//f/9//3//f/9//3//f/9//3//f/9//3//f/9//3//f/9//3//f/9//3//f/9//3//f/9//3//f/9//3//f/9//3//f/9//3//f/9//3//f/9//3//f/9//3//f/9//3//f/9//3//f/9//3//f/9//3//f/9//3//f/9//3//f/9//3//f/9//3//f/9//3//f/9//3//f/9//3//f/9//3//f/9//3//f/9//X//f/5//X//ez9fOCFYJf9a/3//f/9//3//f/9//3//f/9//3//f/9//3//f/9//3//f/9//3//f/9//3//f/9//3//f/9//3//f/9//3//f/9//3//f/9//3//f/9//3//f/9//3//f/9//3//f/9//3//f/9//3//f/9//3//f/9//3//f/9//3//f/9//n//f/5//3//f/9//3//f/9//3//f/9//3//f/9//3//f/9//3//f/9//3//f/9//3//f/9//3//f/9//3//f/9//3//f/9//3//f/9//3//f/9//3//f/9//3//f/9//3//f/9//3//f/9//3//f/9//3//f/9/AAD/f/9//3//f/9//3//f/9//3//f/9//3//f/9//3//f/9//3//f/9//3//f/9//3//f/9//3//f/9//3//f/9//3//f/9//3//f/9//3//f/9//3//f/9//3//f/9//3//f/9//3//f/9//3//f/9//3//f/9//3//f/9//3//f/9//3//f/9//3//f/9//3//f/9//3//f/9//3//f/9//3//f/9//3//f/9//3//f/9//3//f/9//3//f/9//3//f/9//n/9f/9//3/9e/97X2c4JTgh31b/e/9/3nv/f/9//3//f/9//3//f/9//3//f/9//3//f/9//3//f/9//3//f/9//3//f/9//3//f/9//3//f/9//3//f/9//3//f/9//n/+f/1//n/+f/9//3//f/9//3//f/9//n/+f/1//X/8f/1//X/+f/5//n//f/9//3//f/9//3//f/9//3//f/9//3//f/9//3//f/9//3//f/9//3//f/5//3//f/9//3//f/9//3//f/9//3//f/9//3//f/9//3//f/9//3//f/9//3//f/9//3//f/9//3//f/9//3//f/9//3//f/9//3//f/9//38AAP9//3//f/9//3//f/9//3//f/9//3//f/9//3//f/9//3//f/9//3//f/9//3//f/9//3//f/9//3//f/9//3//f/9//3//f/9//3//f/9//3//f/9//3//f/9//3//f/9//3//f/9//3//f/9//3//f/9//3//f/9//3//f/9//3//f/9//3//f/9//3//f/9//3//f/9//3//f/9//3//f/9//3//f/9//3//f/9//3//f/9//3//f/9//3//f/9//3/+f/1//3//f/9//3ufbzYhOSV/Sv9//n/+f/9//3//f/9//3//f/9//3//f/9//3//f/9//3//f/9//3//f/9//3//f/9//3//f/9//3//f/9//3//f/9//3//f/9//n/+f/1//n/9f/5//n//f/9//3//f/9//n//f/5//X/8f/1//X/+f/1//3/+f/9//3//f/9//3//f/9//3//f/9//3//f/9//3//f/9//3//f/9//n//f/1//n/+f/9//3//f/9//3//f/9//3//f/9//3//f/9//3//f/9//3//f/9//3//f/9//3//f/9//3//f/9//3//f/9//3//f/9//3//f/9//3//fwAA/3//f/9//3//f/9//3//f/9//3//f/9//3//f/9//3//f/9//3//f/9//3//f/9//3//f/9//3//f/9//3//f/9//3//f/9//3//f/9//3//f/9//3//f/9//3//f/9//3//f/9//3//f/9//3//f/9//3//f/9//3//f/9//3//f/9//3//f/9//3//f/9//3//f/9//3//f/9//3//f/9//3//f/9//3//f/9//3//f/9//3//f/9//3//f/9//3//f/1//X//f/9//3//f59vNSEZIf09/3v+f/57/3//f/9//3//f/9//3//f/9//3//f/9//3//f/9//3//f/9//3//f/9//3//f/9//3//f/9//3//f/9//3//f/9//n//f/5//3/+f/9//n//f/5//3//f/9//3//f/9//3//f/9//3//f/9//3//f/9//3//f/9//3//f/9//3//f/5//3//f/9//3//f/9//3//f/9//3//f/5//n/9f/5//3//f/9//3//f/9//3//f/9//3//f/9//3//f/9//3//f/9//3//f/9//3//f/9//3//f/9//3//f/9//3//f/9//3//f/9//3//f/9/AAD/f/9//3//f/9//3//f/9//3//f/9//3//f/9//3//f/9//3//f/9//3//f/9//3//f/9//3//f/9//3//f/9//3//f/9//3//f/9//3//f/9//3//f/9//3//f/9//3//f/9//3//f/9//3//f/9//3//f/9//3//f/9//3//f/9//3//f/9//3//f/9//3//f/9//3//f/9//3//f/9//3//f/9//3//f/9//3//f/9//3//f/9//3//f/9//3//f/9//X/9f/9//3//f/9/33c0ITshein/e/5//3//f/9//3//f/9//3//f/9//3//f/9//3//f/9//3//f/9//3//f/9//3//f/9//3//f/9//3//f/9//3//f/9//3//f/9//3//f/9//3//f/9//3//f/9//3//f/9//3//f/9//3//f/9//3//f/9//3//f/9//3//f/9//3//f/9//n/+f/9//3//f/9//3//f/9//3//f/9//3/+f/9//n//f/9//3//f/9//3//f/9//3//f/9//3//f/9//3//f/9//3//f/9//3//f/9//3//f/9//3//f/9//3//f/9//3//f/9//3//f/9//38AAP9//3//f/9//3//f/9//3//f/9//3//f/9//3//f/9//3//f/9//3//f/9//3//f/9//3//f/9//3//f/9//3//f/9//3//f/9//3//f/9//3//f/9//3//f/9//3//f/9//3//f/9//3//f/9//3//f/9//3//f/9//3//f/9//3//f/9//3//f/9//3//f/9//3//f/9//3//f/9//3//f/9//3//f/9//3//f/9//3//f/9//3//f/9//3//f/9//3/8f/1//3//f/9//3//d1QlGyEYHd9z/3/+e/9//3//f/9//3//f/9//3//f/9//3//f/9//3//f/9//3//f/9//3//f/9//3//f/9//3//f/9//3//f/9//3//f/9//3//f/9//3//f/9//3//f/9//3//f/9//3//f/9//3//f/9//3//f/9//3//f/9//3//f/9//3//f/9//3/9f/1//X/+f/5//3//f/9//3//f/9//3//f/9//3//f/9//3//f/9//3//f/9//3//f/9//3//f/9//3//f/9//3//f/9//3//f/9//3//f/9//3//f/9//3//f/9//3//f/9//3//f/9//3//fwAA/3//f/9//3//f/9//3//f/9//3//f/9//3//f/9//3//f/9//3//f/9//3//f/9//3//f/9//3//f/9//3//f/9//3//f/9//3//f/9//3//f/9//3//f/9//3//f/9//3//f/9//3//f/9//3//f/9//3//f/9//3//f/9//3//f/9//3//f/9//3//f/9//3//f/9//3//f/9//3//f/9//3//f/9//3//f/9//3//f/9//3//f/9//3//f/9//3//f/1//X//f/9//3//f/9/cyk8JdcY33P/f/9//3//f/9//3//f/9//3//f/9//3//f/9//3//f/9//3//f/9//3//f/9//3//f/9//3//f/9//3//f/9//3//f/9//3vfe99733vfe997/3vfe/9//3//f/9//3//f/9//3//f/9//3//f/9//3//f/9//3//f/9//3//f/9//3//f/9//n//f/5//3/+f/9//3//f/9//3//f/9//3//f/9//3//f/9//3//f/9//3//f/9//3//f/9//3//f/9//3//f/9//3//f/9//3//f/9//3//f/9//3//f/9//3//f/9//3//f/9//3//f/9/AAD/f/9//3//f/9//3//f/9//3//f/9//3//f/9//3//f/9//3//f/9//3//f/9//3//f/9//3//f/9//3//f/9//3//f/9//3//f/9//3//f/9//3//f/9//3//f/9//3//f/9//3//f/9//3//f/9//3//f/9//3//f/9//3//f/9//3//f/9//3//f/9//3//f/9//3//f/9//3//f/9//3//f/9//3//f/9//3//f/9//3//f/9//3//f/9//3//f/9//X/+f/9//3//f/9//3t5RjolXCn9Vv97/3f/f/9//3//f/9//3//f/9//3//f/9//3//f/9//3//f/9//3//f/9//3//f/9//3//f/9//3//f/9//3//f/9//39ZRhQdFyEZIbYUOSU2JRMdEiEzJTUlNiU3JZkx+z1dSn9Sv1bfXh9jP2d/a59zv3f/e/9//3v/e/97/3//f/9//3//f/9//3//e/9//n//f/5//3//f/9//3//f/9//3//f/9//3//f/9//3//f/9//3//f/9//3//f/9//3//f/9//3//f/9//3//f/9//3//f/9//3//f/9//3//f/9//3//f/9//3//f/9//38AAP9//3//f/9//3//f/9//3//f/9//3//f/9//3//f/9//3//f/9//3//f/9//3//f/9//3//f/9//3//f/9//3//f/9//3//f/9//3//f/9//3//f/9//3//f/9//3//f/9//3//f/9//3//f/9//3//f/9//3//f/9//3//f/9//3//f/9//3//f/9//3//f/9//3//f/9//3//f/9//3//f/9//3//f/9//3//f/9//3//f/9//3//f/9//3//f/9//n/+f/5//3//f/9//3//fz5fOCE5IRg6/3v/f/97/3//f/9//3//f/9//3//f/9//3//f/9//3//f/9//3//f/9//3//f/9//3//f/9//3//f/9//3//f/9//3//fzIh9RjXGPscXikbIVklViVVKVUlWClYKVkpNyVWKTUlNiUWITYlFSE1JTQhVSl1KXUttjE5QnpGvFL+Wp9v/3vfe997/3//f/9//3//f/9//3/9e/9//3//f99733//f/9//3//f/9//3//f/9//3//f/9//3//f/9//3//f/9//3//f/9//3//f/9//3//f/9//3//f/9//3//f/9//3//f/9//3//f/9//3//fwAA/3//f/9//3//f/9//3//f/9//3//f/9//3//f/9//3//f/9//3//f/9//3//f/9//3//f/9//3//f/9//3//f/9//3//f/9//3//f/9//3//f/9//3//f/9//3//f/9//3//f/9//3//f/9//3//f/9//3//f/9//3//f/9//3//f/9//3//f/9//3//f/9//3//f/9//3//f/9//3//f/9//3//f/9//3//f/9//3//f/9//3//f/9//3//f/9//3//f/5//3//f/9//3//f/9733P0GDghMyH/e/97/3//f/9//3//f/9//3//f/9//3//f/9//3//f/9//3//f/9//3//f/9//3//f/9//3//f/9//3//f/9//3//f/9/1DV0JdQUeykfPp9O/1r+Vh1bHVv+Vv9a31a+VnlGOELVNbYxlC10KVMlVCUzITQhEx1VJVYpVyk2ITYhNyV4Ldo5v1qfc/9/33v/e/97/3/dd/9//n/9e/17/3//f957/3//f/9//3//f/9//3//f/9//3//f/9//3//f/9//3//f/9//3//f/9//3//f/9//3//f/9//3//f/9//3//f/9//3//f/9//3//f/9/AAD/f/9//3//f/9//3//f/9//3//f/9//3//f/9//3//f/9//3//f/9//3//f/9//3//f/9//3//f/9//3//f/9//3//f/9//3//f/9//3//f/9//3//f/9//3//f/9//3//f/9//3//f/9//3//f/9//3//f/9//3//f/9//3//f/9//3//f/9//3//f/9//3//f/9//3//f/9//3//f/9//3//f/9//3//f/9//3//f/9//3//f/9//3//f/9//3//f/9//3//f/9//3//f/9//3//d3YpWCU2IV9n/3v/f/9//3//f/9//3//f/9//3//f/9//3//f/9//3//f/9//3//f/9//3//f/9//3//f/9//3//f/9//3//f/9//3//d+0QdiX1GNw1/3v/d/97/3v/e/97/3v/f/97/3vfc/97/3f/e99333e/b39rX2cfX55O+j13LVYpNiVXKTYleDFWKTQlMyU4Qj9j/3v/e/9//3//e/5//3/+f/5//n//f/9//3//f/9//3//f/9//3//f/9//3//f/9//3//f/9//3//f/9//3//f/9//3//f/9//3//f/9//3//f/9//3//f/9//3//f/9//38AAP9//3//f/9//3//f/9//3//f/9//3//f/9//3//f/9//3//f/9//3//f/9//3//f/9//3//f/9//3//f/9//3//f/9//3//f/9//3//f/9//3//f/9//3//f/9//3//f/9//3//f/9//3//f/9//3//f/9//3//f/9//3//f/9//3//f/9//3//f/9//3//f/9//3//f/9//3//f/9//3//f/9//3//f/9//3//f/9//3//f/9//3//f/9//3//f/9//3//f/9//3//f/9//3//e/97nEpWJTklX0rfc/9//3//f/9//3//f/9//3//f/9//3//f/9//3//f/9//3//f/9//3//f/9//3//f/9//3//f/9//3//f/9//3//f/97Nj7xGPQYWCX/Wv97/3f/e/97/3v/e/97/3//f/9//3v/f/9//3//f/9//3vfd99333f/e/9//3//e15n3FoZPlQpEiGVLVMl7xjVNV9n/3f/e/9//3//f/17/X//f/9//3//f/9//3//f/9//3//f/9//3//f/9//3//f/9//3//f/9//3//f/9//3//f/9//3//f/9//3//f/9//3//f/9//3//f/9//3//fwAA/3//f/9//3//f/9//3//f/9//3//f/9//3//f/9//3//f/9//3//f/9//3//f/9//3//f/9//3//f/9//3//f/9//3//f/9//3//f/9//3//f/9//3//f/9//3//f/9//3//f/9//3//f/9//3//f/9//3//f/9//3//f/9//3//f/9//3//f/9//3//f/9//3//f/9//3//f/9//3//f/9//3//f/9//3//f/9//3//f/9//3//f/9//3//f/9//3//f/9//3//f/9//3/+f/97/3ufa1UhOyW8Md9z/3//f/9//3//f/9//3//f/9//3//f/9//3//f/9//3//f/9//3//f/9//3//f/9//3//f/9//3//f/9//3//f/9//3v/e5YtFiE4JTQlv3P/f/57/n//f/9//3//f/9//n/+f/5//n/+f/9//3//f/9//3//f/9//3//f/97/3//e/9733cfX9Y1UyV1KZYpEh34Of9a/3v/f/9//3//f/5//3//f/9//3//f/9//3//f/9//3//f/9//3//f/9//3//f/9//3//f/9//3//f/9//3//f/9//3//f/9//3//f/9//3//f/9//3//f/9/AAD/f/9//3//f/9//3//f/9//3//f/9//3//f/9//3//f/9//3//f/9//3//f/9//3//f/9//3//f/9//3//f/9//3//f/9//3//f/9//3//f/9//3//f/9//3//f/9//3//f/9//3//f/9//3//f/9//3//f/9//3//f/9//3//f/9//3//f/9//3//f/9//3//f/9//3//f/9//3//f/9//3//f/9//3//f/9//3//f/9//3//f/9//3//f/9//3//f/9//3//f/9//3/9f/1//nf/e/93+DU8IVsp/Vr/f/9//3//f/9//3//f/9//3//f/9//3//f/9//3//f/9//3//f/9//3//f/9//3//f/9//3//f/9//3//f/9//3//e793X2tZLbUYVy1xLb93/n/+f/9//3//f/9//n/+f/9//3//f/9//3//f/9//3//f/9//3//f/9//3//f/9//3v/d/97/3t/Zxo6NSF3JRUdViUaQl9r/3//f997/3//f/9//3//f/9//3//f/9//3//f/9//3//f/9//3//f/9//3//f/9//3//f/9//3//f/9//3//f/9//3//f/9//3//f/9//3//f/9//38AAP9//3//f/9//3//f/9//3//f/9//3//f/9//3//f/9//3//f/9//3//f/9//3//f/9//3//f/9//3//f/9//3//f/9//3//f/9//3//f/9//3//f/9//3//f/9//3//f/9//3//f/9//3//f/9//3//f/9//3//f/9//3//f/9//3//f/9//3//f/9//3//f/9//3//f/9//3//f/9//3//f/9//3//f/9//3//f/9//3//f/9//3//f/9//3//f/9//3//f/9//3//f/5//X//f/9//3u9Tlsp+Bj4Nd9z/3//f/9//3//f/9//3//f/9//3//f/9//3//f/9//3//f/9//3//f/9//3//f/9//3//f/9//3//f/9//3//f/9//3//f59WeTEUITEh8zn/f/97/3//f/9//3//f/5//3//f/9//3//f/9//3//f/9//3//f/9//3//f/9//3/+e/9//3/fc/9//3u/c35KmDE1JRMhljH/Xv9//3/fe/9//3//f/9//3//f/9//3//f/9//3//f/9//3//f/9//3//f/9//3//f/9//3//f/9//3//f/9//3//f/9//3//f/9//3//f/9//3//fwAA/3//f/9//3//f/9//3//f/9//3//f/9//3//f/9//3/+f/5//3//f/9//3//f/9//3/ef/5//X/be/9//3/fe993X2OfSl5G31bfd/97/3v9e9t3/nv/f/9/33v/f/9//3//f/9//3//f/9//3//f/9//3//f/9//3//f/9//3//f/9//3//f/9//3//f/9//3//f/9//3//f/9//3//f/9//3//f/9//3//f/9//3//f/9//3//f/9//3//f/9//3//f/9//3//f/9//3/+f/5//3//e/97Ex16KTghn07/f/5/vXv/f/5//3/ff/9/33//f/9//3/9f/1//3//f/9//3//f/9//3//f/9//3//f/9//3//f/9//3//f/9//3//f/9//3u/UlYl8xR3Jdcx/3P/d/53/Xv+f/5//3//f/9//3//f/9//3//f/9//3//f/9//3//f/9//3//f/9//3//f/9//3//f/97/3+fcxc+MSFzJVMlfEbfd/9733f/f957/3/ff/9//3//f/5//X/+f/9//3//f/9//3//f/9//3//f/9//3//f/9//3//f/9//3//f/9//3//f/9//3//f/9//3//f/9/AAD/f/9//3//f/9//3//f/9//3//f/9//3//f/9//3//f/5//n//f/9//3//f/9//3//f/9//n/8f/x//3+fd99adikUGVchmClVIfAU9DWdZ/97/3v/f99333v/f/9//n//f/9//3//f/9//3//f/9//3//f/9//3//f/9//3//f/9//3//f/9//3//f/9//3//f/9//3//f/9//3//f/9//3//f/9//3//f/9//3//f/9//3//f/9//3//f/9//3//f/9//3//f/9//3//f/9//n//f/97/38/X3clOiFYJb93/3//f/9/3Xvee/9/v3v/f/9//3//f/5//n//f/9//3//f/9//3//f/9//3//f/9//3//f/9//3//f/9//3//f/5//3//f79znUq4KfQQlyG2Jd9v/3v/f/5//X/+f/9//3//f/9//3//f/9//3//f/9//3//f/9//3//f/9//3//f/9//3//f/9//3//f59v/3t/a7QtUyVUJdk1v3P/f/9//nv/f/9/vn//f99//3/9f/5//3//f/9//3//f/9//3//f/9//3//f/9//3//f/9//3//f/9//3//f/9//3//f/9//3//f/9//38AAP9//3//f/9//3//f/9//3//f/9//3//f/9//3//f/9//n//f/9//3//f/9//3//f/9//3/9f/x//X//f5xSmDE1HVUhUSFxJXElUSESHTQhG0L/f99333f/f/5//nv/f/9//3//f/9//3//f/9//3//f/9//n//f/9//3//f/9//3//f/9//3//f/9//3//f/9//3//f/9//3//f/9//3//f/9//3//f/9//3//f/9//3//f/9//3//f/9//3//f/9//3//f/9//3//f/9//3/+f/9//3//e/972TE3HTch+T3/f/9//3//f/9//3//f/9//3//f/9//3//f/9//3//f/9//3//f/9//3//f/9//3//f/9//3//f/9//3//f99//3//f/9//3v/c5tKdCHyFJgpuC3fc/97/3/+f/5//3//f/9//3//f/9//3//f/9//3//f/9//3//f/5//n//f/9//3//f/9//3//f/9//3//f/97/3cXPhAd1jHXNZ9v33f/f/9//n//f99//3//f/9//3//f/9//3//f/9//3//f/9//3//f/9//3//f/9//3//f/9//3//f/9//3//f/9//3//f/9//3//fwAA/3//f/9//3//f/9//3//f/9//3//f/9//3//f/9//3//f/9//3//f/9//3//f/9//3//f/5//X//f/97uDX0HDQhvVL/d/97v283QlUl9hw5JZkxv3P/f/97/3/+e/9//3//f/9//3//f/9//3//f/9//n//f/5//3//f/9//3//f/9//3//f/9//3//f/9//3//f/9//3//f/9//3//f/9//3//f/9//3//f/9//3//f/9//3//f/9//3//f/9//3//f/9//3//f/9//3//f/9//n//f993/38fX3cpeCk1If9a/3/fd/9//3+dd/9//n/9f/9//3//f/9//3//f/9//3//f/9//3//f/9//3//f/9//3//f/9//3//f/9//3//f/9//3v/f/97v2/cTrct0xRZJZotf2/fe/9//n//f/9//3//f/9//3//f/9//3//f/9//3//f/9//3/+f/9//3//f/9//3//f/9//3//f/9//3+/c/9/X2cwIXMp+Dmfb993/3/9f917/3/ff/9//3//f/9//3//f/9//3//f/9//3//f/9//3//f/9//3//f/9//3//f/9//3//f/9//3//f/9//3//f/9/AAD/f/9//3//f/9//3//f/9//3//f/9//3//f/9//3//f/5//3//f/9//3//f/9//3//f/9//n//f/97HmM1IRYdUyXfd/97/3f/e/9/P2dYKdYYOSmYMT9j33ffc/97/3v+f/9//3//f/9//3//f/9//n/+f/1//n//f/9//3//f/9//3//f/9//3//f/9//3//f/9//3//f/9//3//f/9//3//f/9//3//f/9//3//f/9//3//f/9//3//f/9//3/+f/9//3//f/9//3//f/9//3//f/9//3v/e/9/fEo1IVkleCl/Z/973nf/f/9//3/8f/x//X//f/9//3//f/9//3//f/9//3//f/9//3//f/9//3//f/9//3//f/9//3//f/9//3//e913/3//e/93vVJXKbYUfS15LX9r/3v/e/5//n/+f/9/33//f/9//3//f/9//n//f/57/3v/e/9//3//f/9//3/+f/9//3//f/97/3/fd/9//3v/e79zszEzIZYx33e/b/9//n/+e/9//3//f/9//3//f/9//3//f/9//3//f/9//3//f/9//3//f/9//3//f/9//3//f/9//3//f/9//3//f/9//38AAP9//3//f/9//3//f/9//3//f/9//3//f/9//3//f/9//3//f/9//3//f/9//3//f/9//3//f/9//3tYQhcdOCFZRt93/3vfc/9733f/f793X0o4KfUcFSHfVv97/3v/e/9//3//f/9//3//f/9//3//f/5//3//f/9//3//f/9//3//f/9//3//f/9//3//f/9//3//f/9//3//f/9//3//f/9//3//f/9//3//f/9//3//f/9//3//f/9//3//f/9//n//f/9//3//f/9//3/+f/9//3//e/9//3//e/k5WCH2FFs+33P/f993/3/8f/x//H/9f/5//3//f/9//3//f/9//3//f/9//3//f/9//3//f/9//3//f/9//3//f/9//3//f/9//3/+f/9//3//e99anDX4IHotmC3fc/97/3/9f/9//3//f/9//3/ff/9//3//f/9//3//e/97/3v/f/9//3//f/9//n//f/9//3+9d/9//3+ec/9//39/a5UttzGULd93/3v/f913/3//f/9//3//f/9//n//f/9//3//f/9//3//f/9//3//f/9//3//f/9//3//f/9//3//f/9//3//f/9//3//fwAA/3//f/9//3//f/9//3//f/9//3//f/9//3//f/9//3//f/9//3//f/9//3/+f/9//3//f/57/3//d9YtOR04ITdG/3//f/9//3//f/9//3vfdzpCNiVZKRUdfkr/d79v/3v/f/9//3//f/9//n//f/9//3//f/9//3//f/9//3//f/9//3//f/9//3//f/9//3//f/9//3//f/9//3//f/9//3//f/9//3//f/9//3//f/9//3//f/9//3//f/9//n//f/9//3//f/9//3//f957/3//f/57/3/fd/9/n2uWJVcdNx09Qv97/3/ee/x//H/8f/1//n//f/9//3//f/9//3//f/9//3//f/9//3//f/9//3//f/9//3//f/9//3//f/9//3//f/9//n//f/9/33vfVngt1Bh4KVUlf2ffc/9//3//f/9//3//f/9//3//f/9//3//f/9//3v/f/9//3//f/9//3//f/5//3/+f/9/vXf/f/9/33//f/9/H2MzIZct1zXfd/93/nf/f/9//3//f/9//3//f/9//3//f/9//3//f/9//3//f/9//3//f/9//3//f/9//3//f/9//3//f/9//3//f/9/AAD/f/9//3//f/9//3//f/9//3//f/9//3//f/9//3//f/9//3//f/9//3//f/9//3//f/9//3//f/97dSV8JfcY3Fr/f99733//f953/n/+f/9//3+/VjYhNyE2IRk6/3f/f/9//3//f/9//n/+f/5//3//f/9//3//f/9//3/+f/9//3//f/9//3//f/9//3//f/9//3//f/9//3//f/9//3//f/9//3//f/9//3//f/9//3//f/9//3//f/9//3//f/5//3//f/9//3//f/9//3/+f/9//n//f/9/33f/ez9XlR1ZHRgZ31b/f/9//X/9f/1//3//f/9//3//f/9//3//f/9//3//f/9//3//f/9//3//f/9//3//f/9//3//f/5//3//f/9//3//f/9//3//f/9//VrYNRMZeCV2JX9n33P/f/9//3/+f/9//n//f/9//3//f/9//3//f/9//3//f/9//3//f/9//3//f/9//3//f95//3//f95//3//f1pG8xh3JZ1O/3v/e/9//3//f/9//3//f/9//3//f/9//3//f/9//3//f/9//3//f/9//3//f/9//3//f/9//3//f/9//3//f/9//38AAP9//3//f/9//3//f/9//3//f/9//3//f/9//3//f/9//3//f/9//3//f/9//n//f997/3//e/9//3eVJTsZGh29Vv9//3//f/9//n/9f/5//n//e/97H19VJRQZVyWYLb9v/3v/e/97/n/9f/1//3//f/9/33//f/9//3/9f/5//3//f/9//3//f/9//3//f/9//3//f/9//3//f/9//3//f/9//3//f/9//3//f/9//3//f/9//3//f/9//3//f/5//n//f/9//3//f/9//3//f/9//3//f/5//3//f/9//3M1MpolGx1cKR9j/3v/f/1//X//f/9//3//f/5//3//f/9//3//f/9//3//f/9//3//f/9//3//f/9//3//f/5//3//f/9//3//f/9//3//f/5//3//f15j1zEVGVghViGeSv9z/3v/e/x7/H/+f/9//3/ff/9//3//f/9//3//f/9//3//f/9//3//f/9//3//f/9//3//f/9//3//f/97/3t3KXopFRm/a/93/3//f/9//3//f/9//3//f/9//3//f/9//3//f/9//3//f/9//3//f/9//3//f/9//3//f/9//3//f/9//3//fwAA/3//f/9//3//f/9//3//f/9//3//f/9//3//f/9//3//f/9//3//f/9//3//f/9//3//f/9//3//e5YlOx06Hb1S/3//f/9//3/9f/5//n/+f/9//3v/e39ndSn1GHkply2/c/9//3f+e/1/23f+f/9//3//f/9//3//f/1//X//f/9//3//f/9//3//f/9//3//f/9//3//f/9//3//f/9//3//f/9//3//f/9//3//f/9//3//f/9//3//f/9//3/+f/9//3//f/9//3//f/9//3//f/9//3/+f/9//n/9c/9z+jGdLRshOSV/b/9//3//f/9//3//f/9//3/+f/9//3//f/9//3//f/9//3//f/9//3//f/9//3//f/9//3//f/9//3//f/9//3//f/9//X/8f/5//39/Z11CFxl6IVghGTbfb/93/3v+f/5//3//f/9//3//f/5//3//f/9//3//f/9//3//f/9//3//f/9//3//f/9//3//f/9//3+/d79W1xh7KX9G/3v/d/9//n//f/9//3//f/9//3//f/9//3//f/9//3//f/9//3//f/9//3//f/9//3//f/9//3//f/9//3//f/9/AAD/f/9//3//f/9//3//f/9//3//f/9//3//f/9//3//f/9//3//f/9//3//f/5//3//f/9//3v/f/932DEZGVodWUb/f953/3/+f/9//3//f/9//nv+f/9//3ufa3YpFR13KTIdv2//e91z/n/+f913/3//f99//3//f/9//X/9f/9//3//f/9//3//f/9//3//f/9//3//f/9//3//f/9//3//f/9//3//f/9//3//f/9//3//f/9//3//f/9//3//f/9//3//f/9//3//f/9//3//f/9//3/+f/5//n/+f/1z/3v/d3QlWCVaKXktX2v/f/9//3v/f/9//3/+f/5//3//f/9//3//f/9//3//f/9//3//f/9//3//f/9//3//f/9//3//f/5//3//f/9//n/+f/x//Hv/e/97f2d+RhYZeiFXHZcl/1b/d/97/3//f/5//H/9f/1//n/9f/9//3//f/9//3//f/9//3//f/9//3//f/9//3//f/9//3/+f993v3cXHVslWSF/Z/97/n/9f/1//n//f/9//3//f/9//3//f/9//3//f/9//3//f/9//3//f/9//3//f/9//3//f/9//3//f/9//38AAP9//3//f/9//3//f/9//3//f/9//3//f/9//3//f/9//3//f/9//3//f/9//3//f/9//3//f/9//3taPjkdWR32Of9//3//f/9//3//f/9//3//f9x3/nv/f/9733OWKTQhVSUxHb9v/3//e/9//3//f/9//3//f/9//3/+f/5//3//f/9//3//f/9//3//f/9//3//f/9//3//f/9//3//f/9//3//f/9//3//f/9//3//f/9//3//f/9//3//f/9//3//f/9//3//f/9//3//f/9//3//f/9//n//f/5//3/fd/9/33OVLZktfC1aKX9v33P/f/9//3//f/9//3//f/9//3//f/9//3//f/9//3//f/9//3//f/9//3//f/9//3//f/5//3//f/9//3//f/5//X/8f/5//3v/f/93/1Z4ITcdFRmZKfo5n2//d/9//3/+f/x//H/8f/9//3//f/9//3//f/9//3//f/9//3//f/9//3//f/9//3//f/5//3//fz5CGB0XGX1G/3v/f/1//X/9f/9//3//f/9//3//f/9//3//f/9//3//f/9//3//f/9//3//f/9//3//f/9//3//f/9//3//fwAA/3//f/9//3//f/9//3//f/9//3//f/9//3//f/9//3/+f/9//3//f/9//3//f/9/33//f/9//3//d91ONxk4HXIl/3v/f/9/33v/f/9//n//f7x3/3//f993/3//d99zdCU0HVMhlCnfd/97v3P/f/9//3//f/9//3//f/9//3//f/9//3//f/9//3//f/9//3//f/9//3//f/9//3//f/9//3//f/9//3//f/9//3//f/9//3//f/9//3//f/9//3//f/9//3//f/9//3//f/9//3//f/9//3//f/9//3//f/9//Hv/f79zUyV7KRshnC3/Wv97/3/ed/57/3//f/9//3//f/9//3//f/9//3//f/9//3//f/9//3//f/9//3//f/9//3/+f/9//3//f/9//nv9e/5//3//f/9//3//d39nty1XJRYZWSV4Jd9S/3P/d/57/n/9f/9//3/ff/9//3//f/9//3//f/9//3//f/9//3//f/9//3//f/9//n//f997n281HVcdlynfd/9//3/8f/1//n//f/9//3//f/9//3//f/9//3//f/9//3//f/9//3//f/9//3//f/9//3//f/9//3//f/9/AAD/f/9//3//f/9//3//f/9//3//f/9//3//f/9//3//f/9//n//f/9//3//f/9//3//f/9//3//f/97X2NYIRYZUyFfZ/9//3//f/9//3/+f/5//3/ff/9//3/ed/9//3t/Z3UhVCF2KXUp33f/f/9//3//f/9//n//f/9//3//f/9//3//f/9//3//f/9//3//f/9//3//f/9//3//f/9//3//f/9//3//f/9//3//f/9//3//f/9//3//f/9//3//f/9//3//f/9//3//f/9//3//f/9//3//f/9//3//f79//3/9f9t3/3+/czYhfCk6IZotvlL/d/9//3//f/9//3//f/9//3//f/9//3//f/9//3//f/9//3//f/9//3//f/9//3//f/9//3//f/9//3//f/9//3//f/9//3//f/9//3u/c99Sdyk3IXklFBW3Lb1O/3f/e/9/33f/f/9//3//f/9//3//f/9//3//f/9//3//f/9//3//f/9//3//f/9//3//exk6VR1XIR9f/3//f/1//H/+f/9//3//e/9//3//f/9//3//f/9//3//f/9//3//f/9//3//f/9//3//f/9//3//f/9//38AAP9//3//f/9//3//f/9//3//f/9//3//f/9//3//f/9//n//f/9//3//f/9//3//f99//3//f/9//3v/d5gpOB02IX1K/3v/e/9//3/+f/5//n//f/9/v3f/f/9/23P/e/93n2dVITUheC2YMd9733v/f/5//H/8f/5//3/ff/9//3//f/9//3//f/9//3//f/9//3//f/9//3//f/9//3//f/9//3//f/9//3//f/9//3//f/9//3//f/9//3//f/9//3//f/9//3//f/9//3//f/9//3//f/9//3//f/9//3+df/9//3//e/97v2uWJZslGBlZJd9W/3v/f/5//n//f/9//3//f/9//3//f/9//3//f/9//3//f/9//3//f/1//n//f/9//3//f/97/3/+e/9//3//f797/3//f/9//n//f/9/33e/bxg2dyGaJTkZWh2aKZ9Kv2//e/973Xf+f/9//n//f/9//3//f/9//3//f/9//3//f/9//3//f99//3//f/97204zGTghPkLff/9//H/7f/x//3//e/97/3//f/9//3//f/9//3//f/9//3//f/9//3//f/9//3//f/9//3//f/9//3//fwAA/3//f/9//3//f/9//3//f/9//3//f/9//3//f/9//3//f/9//3//f/9//3//f/9/33//f/9//3//f/97+DV3JVklujH/e/97/3/ef/5//n//f95//3//f/9//n//f/97/3v/d39nViXVGFkp+jn/e/9//X/9f/1//3//f/9/33v/f/9//3//f/9//3//f/9//3//f/9//3//f/9//3//f/9//3//f/9//3//f/9//3//f/9//3//f/9//3//f/9//3//f/9//3//f/9//3//f/9//3//f/9//3//f/9//3//f/5//3//f/9//3v/d59ndiGbKZspmS2dTt93/3/+e/9//3//f/9//3//f/9//n//f/9//3//f/9//3//f/5//n/+f/9//3//f/9//3//f/9//nv/f/9//3//f/9//3//f/5//n//f/9//3sfV/oteiFbHVshWR25LVtCf2f/e/9//3//f/9//3//f/9//3//f/9//3//f/9//3//f/9//3//f/5//ndfXxMZeil7Lf9//3/9f/t//n//f/9//3//f/9//3//f/9//3//f/9//3//f/9//3//f/9//3//f/9//3//f/9//3//f/9/AAD+f/9//3//f/9//3//f/9//3/ff99//3//f/9//3//f99//3/ff/9//3//f/9//3/ff/9/33//f/9//3teZxAdOBlYHZ9n/3v/f95//3/+f/1//3//f/9/33//f/9//3//f99z/3s/X1ol+hx6KTo+/3f+d/97/3v/c/xSNB1XIRYdGzqfa/9//3//f79//3//f/9/33vfe/9//3//e/9//3//f/57/nv/e/9733//f/9//X/8e/17/nf/d99//3//f/9/33v/f/9//3//f/9//3//f/9//3//e/97/3v/f/5//n/9f/5//X/+f/9//39/a/k5NB1VJZYpvU7fc/97/3//f/9/33v/f/9/3H/9f/x//X//f/9//3//f/9//3/+f/9//3//f/9//3//f/9//3//f/9//3//f/9//3//f/9//3//f/9//3v/e/97/3sfW/k1FBlXIXklWCFYIbot/1afb/97/3/+e/5//n//f95//n/+f/9/3n//f/9//3//f/5//n//e79z9hwaIVkp33v/f/x//H//f/9//3//f/5//n/+f/9//3//f/9//3/+f/5//n//f/9//3//f/9//3//f/9//3//f/9//38AAP9//n//f/9//3//f/9//3//f/9//3/ff9573n//f/9//3//f/9//3//f/9//3//f/9//3//f/9//3//f9931TU5GVoZWT7/d/9//3//f/9//n/+f/9//3//f/9//3//f917/3//e/97/1b3GDghVSG7Tv97vmv/ex5bdSE4HRkVGBk3ITQh3lb/f793/3//f/9/vXv/f/9/v3f/e79zmU78Xt93/3/9c/97/3+ff59//3//f/57/HP/e/97/3+/f/9//3v/f/9//3/+f/9//3//f/9//3//f/9//3v/f/97/3/+f/9//n/+f/5//3//f/9/33s5QhIZty2XJRw6/3f/e/9733v/f/9//3//f9t//n/+f/9//3//f/9//3//f/9//3//f/9//3//f/9//3//f/9//3//f/9//3//f/9//3//f/9//3//f/9//3//e/9//3dfYxo6VyU3IVolWSF3JbctvU6/b/9//3//f/9//3/+f/5//n//f/9//3//f/9//n/+f/9/33c4IRshFyH/f/5//H/9f/9//3//f/9//3/+f/9//3//f/9//3//f/9//n/+f/5//3//f/9//3//f/9//3//f/9//3//fwAA/3//f/9//3//f/9//3//f/9//3/+f/9//n/+f/1//X/+f/5//n/+f/1//n/+f/9//n//f993/3//f/9//3e9TvgQfR2YIf93/3//f957/3//f/9//3v/f/9//3/+f/5//n//f/9//3+fb3lKFCE3JXYt3lr/e/9/O0L2GPsYni26MTUlNiEUGVtC/3v/d/9//n/+f/5//3+/e/9/e0p0KTElv3f/e/9/33t7Ulc1FS06Tv9//3P/e/97/nv/f95//3//f/5//n/9f/1//X/+f/5//3//f/9//3//f/5//3//f/9//3//f/9//3//f/9//3v/e/97/1Y0HTgh3zGbLf9733v/f71z/3/ee51z/3//f/9//3//f/9//3//f/9//3//f/9//3//f/9//3//f/9//3//f/9//3//f/9//3//f/9//n/+f/5//n/+f/9//3//f/9//3+/c71WtjE0JTUdVyE3HTgh2zn/Xt97/3/+f/5/u3f+f/9//3//f/9//3//f/x//3//d3clWiUWIf97/3/8f/1//3//f/9//3//f/9//3//f/9//3//f/9//3//f/5//n//f/9//3//f/9//3//f/9//3//f/9/AAD/f/9//3//f/9//3//f/9//3//f/9//3/+f7xz/nv/f/97/3v/e/97/3//f/9//3//f/9//3v/e/97/3f/e39nex07EVoZv07/f/97/3//f/9//3v/e/93/3/+f/5//X/+f99//3/fe/9//3cYPtQcFyUVIb93/3sbPjohHB3/Od97GkJYKXklExUYNv97/3v/f/5//X/+f/9//3+5MRUd8hi/d/97/3+fc9Agkxy1IDYpf2//f/97/3v/f/9//n//f/9//n/9f/1//X/+f/5//3//f/9//3//f/5//n/+f/9//3//f/9//3//f/9//3//f/97/3//d75OVyUZHVoluDH/e/97/3v/e/9//3//f/9//3//f/9//3//f/9//3//f/9//3//f/9//3//f/9//3//f/9//3//f/9//3//f/9//n//f/5//n/+f/5//n//f/9//3+ed/9//3/fe/5eOj6XJVghWyVbKTglGj4/Y/93/3/+e/97/3/+e/9//3//f/9//n/+d/97NB17KXgp/3v/e/1//X//f/9//3//f/9//3//f/9//3//f/9//3//f/9//3/+f/9//3//f/9//3//f/9//3//f/9//38AAP9//3//f/9//3//f/9//3//f/9//3v/f/97/3v/e/97/3f/d/93/3v/d/97/3f/d/93/3v/d/97/3f/d/93/3dfMlkRGRF5Ib9r/3v/e/97/3f/e/93/3v/e/97/Hv8e/x//3//f/9//Xv/e79vmTHXGBkluDH/d55KNBk4GZsp33//fzxCNhlYGVcZ+jGfa/9/3n/cf/5/33//f9s1OB03IR9n33vff39zMy20GDop9hy/Vv97/3/ee/9/3H//f75/33/ff/9//n//f/5//nv/f/9//3//f/5//n/9f/5//3//f/9//3//f/9//n/+f/1//n/+d/93/3e9TlUheSlYJbkx33P/c/97/3//f/9//3//f/9//3//f/9//3//f/9//3//f/9//3//f/9//3//f/9//3//f/9//3//f/9//3//f/9//3//f/9//3//f717/3//f/9//3//f/9//3//d59nWkJVIfUUWSV6KVcl31Lfd/97/3/+e/x7/X/9f/97/3/+e/97X2MUGRYZ+zn/d/9//X/+f/9//3//f/9//3//f/9//3//f/9//3//f/9//3//f/9//n//f/9//3//f/9//3//f/9//3//fwAA/3//f/9//3//f/9//3//f/97/3v/f/9333Ofax9bW0IbNvox2i24KZcpdiV2KVUlNCFUIXUlVCV1JVUlly3ZLRwuehk8GRkVOjocV9lSPFu/b79v/3P/c/93/3f/f/9//3/fe/9//3/9c/93/3s/X1olOyH2GD06v2cSDTcRWB2/d99//3u9RlYVWBVZHdoxv3P/f/5//X//f997+jU4HTkh2zn/f99//3/+YjYhlAz2FJgp/3ufc/9//3//f/9//3//f/9//3//f/9//3//f/9//3//f/9//3//f/9//n//f/9//3//f/9//n/+f/1//H/9f/9//3//f/97X2czJZotWCWVKb9v/3veb/97/3//f/9//3//f/9//3//f/9//3//f/9//3//f/9//3//f/9//3//f/9//3//f/9//3//f/9//3//f/9//3//f/9//3/+f/9//3//f7x3/nv/f/53/3f/e/9zv05WIRYZeSWYKZxK/3f/e/57/X/9f/1//3//f/97/3udSlYh9BSeTv97/3v/f/9//3//f/9//n/+f/5//3//f/9//3//f/9//3//f/9//3//f/5//3//f/9//3//f/9//3//f/9/AAD/f/9//3//f/9//3//f/9//3vfdz9jXEZXIfUU9hQ6HTsdXB0bGRkZ9xQYGTgheSk2IVclViVVJVUhVSVUIZclNhVbGd0Q/hTYEDgdFBl3JVcheSV4Kbot3DU/Rp9O/1p/bz9j/3v/d/9z/3f/a/9zXD4WFVwd1wz/RtgdFwV5Fd5W/3//d/93P1M2FfkQOyE9Qp9z/n/7f/5//3taQnclGR04Id9733//f/9/305WGfQMNBkfX/97/3//f99733ufd99//3//f997/3//f/9//3//f/9//3//f/9//3//f/9//3//f/9//n//f/5//3//f/9/v3v/f/9//3+/c19ndSVXIZgtty0/X/97/3v/e/9//3//f/9//3//f/9//3//f/9//3//f/9//3/+f/9//3//f/5//3/+f/9//n//f/9//3//f/9//3//f/9//3/dd/9//3/+e/17/n/9f9x3/3v/f/97/3f/d/9zvkp2JRIZdCVfY/9/3nf/f/9//n/9f/9//3ufa7gxdyk0IZ9r/3v/f/9//3/ff/9//X/7f/t//H/8f/5//3//f/9//3//f/9//3//f/9//3//f/9//3//f/9//3//f/9//38AAP9//3//f/9//3//f/9//3+/c/c50RT0GFolGRn6FBwZ+hT7FBsZ+RQZGTkh3TU+Qn9Kf0qeTltGW0I5Phc6GToZMrkl+RD8FD4hGxlaJRYZVyFXIVglWCU6JTklWilaKTkleCkyGXMh+C3XKVk6ejo/V1kZXh09FfYEfy45BTgNXD6/b/97/2//cx9TPB39GPkY/D3fd/97/Xf/e/93dyU6HTkdf2v/f/9/33f/b3UZdhUTDdcx/3vff9973Vb3OVtC/1rfd/97/3//f/9//n//f/9//3//f/9//3//f/9//3//f/9//3//f/5//3//f/9//3//f99//3//f/9//3+/b/g1FR14KXgtvlL/f/97/n/9f/5//n//f/9//3//f/9//3//f/9//3//f/9//3//f/9//3//f/9//3//f/9//3//e/9//3//f/9//3//f/9//3//f/9//3/+f/5//n//f/9//3//e/9//3vfc19j1TFRIV9n/3/ff/9//3//f/9/3nv/fzpCViUUHdc1/3v/f/5//3//f/9//3/9f/p//H/8f/5//n//f/9//3//f/9//3//f/9//3//f/9//3//f/9//3//f/9//3//fwAA/3//f/9//3//f/9//3//fzdCUiHQEDYdGB34FNkUGhnXEBcZOB0WGbIQdinfVt97/3v/e/97/3//e/9//3v/e/93/3M6Opkl1xA7Hf9aH1vbUlZCWEb3Ofg5lzGXMVcpOCU4JTYhVyV5IXshOh0aGTwdPiHbDLsIHRE9DfoAOg03FV0+H1dfX39nv2+fUn8t/xgdHZkln2f/c/9733+aMRkVmyE6Pv9//3v/e/9vnjYVBTYRExUfW793+DnyFDUZNBUzEXMhv2v/d/9//3//f/9/3nv/f/9//3v/d/93/3P/e/97vnf/f/5/3Xv/f/9/33//f/9//3//f/9//X//f/97f2f5NTchOylaKRtC/3v+f/x/+Xv7f/5//3//f/9/33//f/9//3//f/9//3//f99//3//f/9//3//f/9//3//e/97/3v/f/97/3//f/9//3v/e/9//3/fe/9//3//f/9//3//f/9//3//f/97/3+/c/I5n3P/f797/3+8e/9//3+/d/9e8xzUGJctX2f/f/1//X//f/9//3//f/t/+n/9f/9/33f/e/9/v3Nea/9//3//f/9//3//f/9//3//f/9//3//f/9//3//f/9/AAD/f/9//3//f/9//3//f/9/NkJRJREdVCFXJRYdOB03Hbgtty0YNvc19jVZRn9r/3//f/9//3//f/9//3//f/9//nv+d99vcyU5ITshP0L/d/97/XP/f/9//3//f/9/n3MfY99av1Z9SjxC3DWdLTwh+Bg5HVshGRXbDPwMOw34ANgA+AzaLXUlMSESIXst/BwfHR8ZOxU1FZxGOT4fZx9CWxn3DLgtv3Pfc/9z/2v/Z5sZGAkXEbopn0o2HbUI1ggXDTcRNBF0HR5bv3P/f/9//3//f/9//Vb2MVIZGC7dSr9v/3//f/97/3//f/9/vn//f99//3//f/9//3//f/9/3XP/e79z3Dl8LTslWS07Rt933Hf9f/x//X//f99//3//f/9//3//f/9/33//f99//3//f/9/33//f/9//3//f/9//3//f/9//3//f/9//3//f797/3//f/9//3//f/9//3//f/9//3//f/9//3//f/9//3//f797/3//f/9/v3+/e79eWC30HDYl31a/c/9//X/8f/9//3//f/9//3//f993/3//f793nFLuHDAl3Fr/f/9//3//f/9//3//f/9//3//f/9//3//f/9//38AAP9//3//f/9//3//f/9//3++b1xjPV+fa79v33Pfc/93/3f/e/97/3vfc/97/3//f/9//3//f/9//3//f/9//3/9e/9//3u6TvcYPCUWGX9r/3v8e/57/3/ee/9//3/fd/9//3//f/9//3v/e993v3ffe79zfmeaSjYZ9ww6FTsNnxncBNgMWCXxHDMpVy0YIfsU/BDaCDoROBVYJXsx1hj3DDcR8xDZMXQp1y24JT8ynh37DBwV+AycJRgR2AT6CPoE+gj3CBYRExX/Vr9333/ff59zPEJWIRUVFRH1CFUV0y2fa/97/3//f/9//3//f/5//H/8e/9//3//f99//3v/e/9z33ffd39OGCHXGHotdy2fb/9//3/cd/9//3/fe99//3//f/9/33//f/9//3/ef/9//3//f/9//3/+f917/n/+f/5//n/ef/9/33//f79/33//f99/v3//f/9/vX/6f/p//H//f/9//3//f/5//n/bd/5//3++e/9/v3/ffz9OXDEwCHcpW0b/e/93/3//f/9//3//f99//3/fe99733t/bxxCVy0VJfIcESHWOf9//3//f/9//3//f/9//3//f/9//3//f/9//3//fwAA/3//f/9//3//f/9//3//f/9//3v/f/97/3//e/9//3v/f/97/3//f/9//n//f917/3//f/9//3//f/9//3//f/9//3//e/973DX5GBgd2DX/e/9//n/+f/17/nv/f/9/33/ff/5//Hv9f/9//3//f/9//3v/f/93nkpYHfcM2gTeAP4E3ylfYx9n/2JbSvo9/DF7HVsVXBXXCFshOSX2GDcVeBn2EBYZFBk1IZkpGBn6ELoI+wzZBDsR2QT7CNsEPhX6CBsRfB0wAHopHj4/Rl9G3TUYHdYQ9xAYEfgM9QwSFTg+f2ffd/9733f/e/9//3//f/9//3//f/97/3//e/93/3v/d/93/3vfVnsp+hw6JZoxX2ffd/9//3+9c/9//3//f/9//3//f/9//3//e/9//3//f/97/3//f/9//3//f/5//n/+f/9//3//f/9//3++f/9//3/ff79/33//f/x/+n/8f/1//3//f/9//3/9f/1/+3v+f/9/339/c3YxGSn4HJktvU7/c/93/3vfc99333fff/9//3+/d/9iX0r2HDglGCXVHNUc9CB2MRlC/3//f/9//3//f/9//3//f/9//3//f/9//3//f/9/AAD/f/9//3//f/9//3//f/9//3//f/9//3/+e/9//3/+e/57/nv+e/9//n//f/9//3//f/9//3//f/9//3//f/9//3/ff/97/3t/ZzgdeiUVGZtK/3vfe/9//nv/f/97/3/fe/9//3v/d79vn29/b39zX2+/d/97/3u/az82+hAdDR0FPAlZFZ5Gv2//f997/3//d/9r30YVETkVWh0eOp9r30o2ERcRWiHcMfw52jl4LXspfiWXAPoI2AD5APwI2wQcERsZGxnYDPgQtgi3DDsdXSHaELkM+hT5EDsZOhW1CPUQ0ww3HdwxujHaNRk6GDoXOldCWEJZQjtCf0p/Sl9Gv1L/Up9n/3O/a/9zP19cJR0dPSE6If9a/3v/d/97/3ddZ79v/3f/e/97/3v/e/97/3f/e/97/3v/e/97/3v/f/9//n/+f/5//n/+f/5//3//f/9//3+ccxpnvnfff/9//3v+e/57/n/+e/97/3v/f/57/Xf+e91z/3vfdzchGSHVFJkp/1a/Z/9z/3P/c99zX2f/WjtGuDlXKTkl+hzaGBgh9hz2HDYlFSV2LXxO/3v/f/9//3//f/9//3//f/9//3//f/9//3//f/9//38AAP9//3//f/9//3//f/9//3/+f957/3/+f/5//n/+f/5//3//f/9//3//f/5//3/+f/9//3//f/9//3//f/9//3//f/9//3/fd/93XT5XHTcdViVfa/9//3//f/9//3e6TjMhNB1TITEdMh0TGTYdGB33GFkleCV4Idstmx0cDT4NPQX5ABYJVRW/b993/3/fd/97/3f/b51CNxXWCJwl/07/czYVWxkZFV9G33vff99/f28fXxgRGQn4ABsFPw3bCJ0tf0pfRv4xORnXCBoNPBX7DJgAGxHZDBgV1hBYIRYVORnXCDoZOhk5HVohWSE3HRQVNBkUFfQQWB16IVodORkYGTYZNBl0IfcxtiVXHXshPR38FF4l+RR4JRo6kiUOGRAZUyHXMRk6e0acSr1KnEacRt5SX2N/Yz9f3U67SnlG33ffd/97/3v/e/97/3v/e/93/3u/b5EpLyEeX/9/33f/e/93/3v/e/97/3v/f/97/3v/d/93/3d/Y7kp1wwbGVoh3C19Qlk6Fi7TIZUhVR0VGRYdNyUVIRUd9RQ5HTohNiHyHFQlGkI/Z993/3//e/9//3//f/9//3//f/9//3//f/9//3//f/9//3//fwAA/n//f/5//3//f/9//3//f/9//3//f/9/3n/+f95/3n//f/97/3//f/9//3//f/9//3//f/9//3//f/9//3//f/x//n//e/97/2+/Z5YlVyHWGD5GX2v/f/97/3+/bzAd9xQbEfoQGhEYERcRFhEXFfkUOxkaFRkROQ1aDfsA2wD7ABoF+QS2AJwluzE9Rt9WnVI/Y39j/3O5JXsZHQ1eGZ9jf0JcHZYINyG/d99//3//f/97+Sk1CdUAGgHbANkMXEb/f993/3e4IRQJFgUZBR8mWw3WAPUMP1tfYx9ffEa0CPgIGRGcHV82PzYXERgR1ww6GdcM1ggYEfYM9Qz9KXohFxX2EDcZFRFWGXcdVxk4FVsZ+hBdHRsZtgwWFTcdtQzXEPcQGRk6HXshWiE5HVkheiFYHTgZFhUWFfYUFxn3FBgZGBk4HTgdWB03HVgdWCFZHXohFxXWDDoZWh1bHVsdfCFbIXshWiF6JVkleSVYJfYYeiVaHfcMfB1aFbYE2Qw7GTkVWhkWDXkZORVbHfkUGh04HTUdMhlyHdMlFTLbTp9r/3v/f/97/3//e/57/n/+f/1//n//f/9//3//f/9//3//f/9//3//f/9/AAD/f/9//3//f/9//3//f/9//3/ff/9//3//f/9//3//f/9//3//f/9//3//f/9//3//f/9//3//f/9//3//f/5//X/9f/9//3v/e/93P1c1HTohGB2/Vv97/3//e/9/Dx0XFfsQHBEbEToVNxE3FTcRfB3aDPwQPRUaCfoEPgkdBfoEGwXaAF4R2QQ7FfcUNx02HVYhFBlWHXsdGw0fCR4Jex3/TjoROhE3Gd9W33/ff99//3sfS3cNWAU6BdoA+hCVKf97/3//d39fNREWBVgFOAE4BRcJ9Az/d/93/3v/e3cdGA3WAJ0d32dfVxgRtgj5EHwhWhn4EDgVtAR6HX9bWh3XEPcQ/jU/Wx9XvkrdRr1CPDbcKRkV+RD6EPkQ+Az6ENoM2gzZDBsVOxk6GRgVeh06GRsV+hD5FPgQ+BT4EPwQ/BA8GTsZex1aHXsdWxmeIRsNPBEcDRsNPBE+FV8ZXxk/GT8dPx0/IT4hXSE8IRsdnykbFRwVPBW4BDsR+Qg7FRoVOhVZFXkdWBk4GRcZnS28MR0+nU5fX99r/3P/d/9//3v/f/9//3//f/9//X/9f/1//X/+f/9//3//f/9//3//f/9//3//f/9//38AAP9//3//f/9//3//f/9//3//f/9//3//f/9//3//f/9//3//f/9//3//f/9//3//f/9//3//f/9//3//f/9//3//f/9//3/+f/1//n+fZ75O9hCcJTUZn2v/e/9/33sdZ/k52zF4JTUdEhUTFTQVVxkZFRwV/RQeFf0QHRH8DBwN2QQ8DfwE2wDbAF4N1wCcGTkROhVeHR0VHhF/Ff4APgnXADkN+AA6BRgJNxX7NT1Cn0qfRl9Pmw04AfgA+gQ7DTYRX1v/d/97v294IXkRFgFXATcB9wi0DP97/3//f/97/0oVCdYEWxW/Ql0ZGhX2DJkl/3efa5cp8xDVENcQ3y3XDNUM9BD/Uv9333P/e/9733P/e79rXT4WFfcM+AgZDV82PzLWBBgRtQQXEb9j32e/Zz46Gxm5DLYMWR01GfUMuQQ8EVgV/07eSr5KH1M/OhkRXRn5BPoEGgl8FR8uPzL/KX8dXxk+GfwUXiEdHV4hPB06GRgROBUYERoR+gz6ENYMmSHZKRk2m0b8Uh5fn3Pff/9//3//f/97/3//e/9//3//f/9//3//f/9//n/+f/5//n/+f/9//3//f/9//3//f/9//3//f/9//3//fwAA/3//f/9//3//f/9//3//f/9//3//f/9//3//f/9//3//f/9//3//f/9//3//f/9//3//f/9//3//f/9//3//f/9//3//f/1//X/+f/9/v2uYITgZVxk7Nt9z/3v/f99//3//e/9//3vfcz9f3k58QpgpeSFbHRoZGxkaGVodWh0YEbUAPA0dBT8JmQA8BfkAWxH5CD4ZXxk/ER4JHQUbAVwNGgU7BRoBGQH4BPgQGRk6HRkR3h06ATsBPAX6BLcA9gCZHVk6OT5/TnwlWxH3ADcBOAEaDfgQf2/fd/9//3dfW5odGA35CN8l2QT4DNUMf0L/d/97/1aZKdUMuAwcFRoV1gz0EL9O/3v/e/9//3v/d/97/3u+RjYVlADXABkJOhH/Rn869QR7GTcRlBn/b/9vdx22CDsdXz7fb39jVx0bDdkEFg0fU/93n2N9QhUV+AzZBPkE2QAZBfcAvyGeGT0RGw1cFXsdfCVbIVshWiF5IXcd2Sk6MtopFhXYEPkUWh0+Ov9z/3ffc/93/3//f/9//3//f/9//3//f/9//3//f/9//3//f/9//3//f/9//3//f/9//3//f/9//3//f/9//3//f/9//3//f/9/AAD/f/9//3//f/9//3//f/9//3//f/9//3//f/9//3//f/9//3//f/9//3//f/9//3//f/9//3//f/9//3//f/9//3//f/9//n/9f/9//3v/e95OdiE1FTQZ31Lfd/9//3//f/9//3//e/97/3v/d/97/3f/e/9zv2sfW5xG9jG1KdgpeB2UABsN+wT7AF0NXBGcGRkR+AxcHTsVOxF8FVsRGw3ZABwJGwX7BFwR+Qx9ITwZHBX8DB0JuQD7APkAGgX5APcANxUXHR0hHx3cBPwA+gA9Bd0EeAD5GDchNh1XHf4tGhG4ALkEPBH5CPkIOBE+Nv9Of2M/V9spFw35CBoJuADWBNQEXjp/Y99v/3f/d/97X1/YLdIIkwD4BBoJOwk8DV0VnzqbGbYAGQ0XDb9CHi43EbUIFhF+Pv93/3NfX7oIugS3BHohHDJ3IdQMFxUaEfoM2Qg8EdkE2QAbDfkEWRWYHXUZlCG1KRc2nEofW99v32v/a/9z/3MfV7cp1BDZFDsdHjqfa/97/3/dd/5//3//f/9//3//f/9//3//f/9//3//f/9//3//f/5//3//f/9//3//f/9//3//f/9//3//f/9//3//f/9//38AAP9//3//f/9//3//f/9//3//f/9//3//f/9//3//f/9//3//f/9//3//f/9//3//f/9//3//f/9//3//f/9//3//f/9//3//f/9//3//f/97/3sXMrcpExWXKX9r/3v/f/5//X//f/97/3//f/9//3v/f/97/3//e/97/3v/e/97v2ufZ5gl9gwaDTwN2QA8EToVeR0WFTYZWB03GXkd9gwZFdkIHA37BPwE+wTZBBsRXRleHV8Zfx0eDdoA+QDYABsB2QAaEfsY3hTfEN0E3QD8APwAHwncCBsVGhVdIV0dPRn7DPsI+gQbCfkE+ATWABcN9QhYFZoZOQ3XAPkA2AAaBRkF9wQ5EXkdNhl3ITUdui1XHfUQ9gg5DRoF+QC3ADwJ2ABaEVkR2QT7CDsN+QgZCRkNORHUCNkpGja6KVshHBn7EDwZ2AwYFfYMtQj3EPcQGRW3CBkRuAQ7DfsE+QR3Fb1C32f/d/97/3v/f/93/3//e/93/3f/e/972lIzIRkdXiVZJbgtX2P/e/9//nv/f/5//3//f/9//3//f/9//3//f/9//3//f/9//3//f/9//3//f/9//3//f/9//3//f/9//3//f/9//3//fwAA/3//f/9//3//f/9//3//f/9//3//f/9//3//f/9//3//f/9//3//f/9//3//f/9//3//f/9//3//f/9//3//f/9//3/+f/9//3//f/9//3//d/93Uh13JVchmCn/e/9//n/9f/9//3//f/9//n/8e/t/+3/7e/17/nv/e/97/3//f/9/X2M1GVkZGhHZBPoMHzK/a59nP1sfW5xKGTqXKTYdORm4CPwM/QwdCV4RPBE7ETsV2hD7FD0Z+gz5CBgB+AD5ANgAPRn/GP8YHhEcBT0FugDcANwEPBEbET4V/QweFT4V/Aj6BNgAGQX4APcAOQk6CRkFOwk8CT0JGwEcAdoAGgH5ABoJGQ0ZEToZOh34EPgM2AjYBLcA2AD6AFwJ1gBZEdQA9gQcDdwE2wD8BPoElwA7DRgNNhVWHVgh9xgYGZUE2AzYCNcE+Ay0BBYRPjq/Stot1AzWCDoR2AAYBTUR3Ur/d/93/nv9e/9//3/fe/9//3v+d/53/3//e19rVyX4GBgdOSVXJXxK33P/e/17/Xv8e/5//3//f/9//3/+f/5//n//f/9//3//f/9//3//f/9//3//f/9//3//f/9//3//f/9//3//f/9/AAD/f/9//3//f/9//3//f/9//3//f/9//3//f/9//3//f/9//3//f/9//3//f/9//3//f/9//3//f/9//3//f/9//3//f/5//3//f/9//3//f/97/3d/ZzMdWCFXIVtC/3v/f/1//3/ff99/33//f/5//H/7f/x//X//f/9//3/fe/9/33f/f3tGFBU5FV0ZGxX3EB9X/3v/d/9//3v/e/9733c/Y90xGxn8DNwAXg3ZAHsZ3SmbLfYYOSHWDLUA9wAXATkBGgn7DB0ZugwZEdYAGQWXABsF+wQ6DRoJXxUeDR4R/Qz7CPkA+QAZAToFGQH5AFwNXQ0cBV4JHQH7APsAPQEbAfoA+gAcDTwRPRX7EBwV2gzZCPoIPA0bBRoB1wAYBfYEVw0YCdsE3AT9BB0FPQnaABsJlQB3HXUh2TE9Qp9KmSk4FToRuADXAFgVH1P/d/93f2sSGVcZ9gg5BRgF8wgZMv97/3v+f/x//3/ef/9//3//f/9//3/ee/9//39fZ9o1Fx05JVklVyF7Rr9v/3v/e/9//nv/f/9//3/+f/5//n//f/9//3//f/9//3//f/9//3//f/9//3//f/9//3//f/9//3//f/9//38AAP9//3//f/9//3//f/9//3//f/9//3//f/9//3//f/9//3//f/9//3//f/9//3//f/9//3//f/9//3//f/9//3//f/9//n//f99//3/ff/9//n//f/97WkJXJTcdNRk/X/9//3//f/9//3//f/9//3//f/5/3H/de757/3//f/9//3//f/9/33NUITYZGhEbFRoVPzp/Z/97/3v/f/9//3//f/97v1J6KdkM/QheCVsJ/SW/Y/97n3N/a/9SFg1YCfQAFgEZBZYAeyGaKZYhlh0VCTkJOgk7CdYAew19ET0NXxU9ETwNGgUaAfgA1wDYANkAXQleEV8RXw1fCR4BHQEbAfoA2QD6ABwJPREcERsV2gz6DPkMGgn5APkA+AAZAdgAGQ0XCfcIHA0eDZoAHAnaABsF+AD1CJ9f/3efb/9/33f/VvQMGA35BBkJNRHfZ/9z/3vfd9Y1ExUWDVoNWg32CDYdv2//f/9//n/+f/9//3/ff99//3//f/9/33//f/9/33c6QhQdFx05IRUZdiX+Vr9v/3v/f/97/n/9f/1//X/+f/5//3//f/9//3//f/9//3//f/9//3//f/9//3//f/9//3//f/9//3//fwAA/3//f/9//3//f/9//3//f/9//3//f/9//3//f/9//3//f/9//3//f/9//3//f/9//3//f/9//3//f/9//3//f/5//3//f/9//3//f/9//3//f/57/3//d5YpVyF4IZcp/3//f/9//3//f/9//3//f/9//3//f/9//3//f99/v3//f95//3//ez9fNBk6GTwZOxm1DL9K/3v/f/9//3/+f/1//3//f35OeyE9FRwFWwVWDX9b/3v/f/9//3cUEfUAVwXTADkN1gg/W/93v2tfWzQRNw22ABoFWg3/Pp823x3fIV4VXREbBVwF+QA7ATsFXAkaBTwNPA08DT0NPQ3aAPkA+AAaBRoFGgn5DPkQOhU5FRgRFw32CBgF+AQZBfkA+QT3CFYRuSE5FfgMfhnaBD0J+gA6DRUJP1f/d/9//3//f/97VR3VCPkIGQ01Ef9z/3v/f/9/P2PxFFcVOQn5BFwZtAyfa/97/3/9f/5//3//f/9//3/ff/9//3//f/9//3//f/973FKWKTYheyU5HVkln0rfc/97/3//f/5//X/+f/5//3/+f/9//3//f/9//3//f/9//3//f/9//3//f/9//3//f/9//3//f/9/AAD/f/9//3//f/9//3//f/9//3//f/9//3//f/9//3//f/9//3//f/9//3//f/9//3//f/9//3//f/9//3//f/9//3//f/9//3//f/9//n//f/9//3/fd/9/f2e2KRYZeSUaQv9/33v9e/1//n//f/9/33//f/9//n/+f/9//3//f99//3/+e/9//3daQvUQXB37EBoVeCE/X/97/nv9f/1//H+7d/9//38bOlkVfREZBVYNFy7/e/9/33v/f3UhNg03BdYA+QTXDB9b/3v/d/97+jX3DBsN+gS4AN8Z9wAZCdgEOw09DRwF2wAdARwB+QD4BDkNFw1YFRcR9wwYETkR9gD2APYEFwkXDRcVFRUUFRMVNBlUGVUVNhH2CLUAGAnXBH8632f/cz9XUxkWERkN+wT8BPkEFQ2aQv9733v/f/9/v3OeRlgZtwAYDRQN32v/e997/3//f3YpOBn5CDwN+gw6Gb9O/3v/f/5//n//f/9/33v/f/9//n/de/9//3//f/97/nv/f3xj9jUWGRsdPiH7GB8+33f/e/9//n/+f/5//X/+f/9//3//f/9//3//f/9//3//f/9//3//f/9//3//f/9//3//f/9//38AAP9//3//f/9//3//f/9//3//f/9//3//f/9//3//f/9//3//f/9//3//f/9//3//f/9//3//f/9//3//f/9//3//f/9//3//f/9//n//f/9//3/ff/9//3/fc91OWCEXGVclnU7/f/57/X/ad997/3//f/9//3/9f/1//n//f/9//3//f/9//3//f19fGzbXDD0Z2gw5Gfs133P/f/5//X/+f/5//3//f79vXTpZEVoReRURDX9n/3//f/9/X1/SBBgJ2AAbDfcMf2f/e/9//3v/WhcZuAAdDRwF2ABaEdYE+AwbDRwJ/QQ/CdwA2wA7CfcE9QiYIbcl2TH5MRs2mCVWFRQJFA0UEZchOzofV39n32/fc/93/3P/czURNxEYDdcE3Cn/d95r/3teX7YlswTZBBwNOw0VDZk+/3f/f/9//3//d19jNRkXERYREhF/Y/9//3//f/9/v1b2FDoV+gj7DPgQXD7/e/97/X/+f91//n//f/9/3Hv+f/5/vHf/f/9//3/8e/x//n/fb31GGB38HP0cXSm7NX9r/3//f/57/3//f/9//nv/f/9//3//f/9//3//f/9//3//f/9//3//f/9//3//f/9//3//fwAA/3//f/9//3//f/9//3//f/9//3//f/9//3//f/9//3//f/9//3//f/9//3//f/9//3//f/9//3//f/9//3//f/9//3//f/9//n/+f/5//3//f99//3//f/97/3M8PhcZGR1YJR5b/3v9c/57/3//f/9//3/+f/1/+3/8f/5//3//f/9//3//f/97/3s/WxYVGxX7EPkQNxmdSv97/3//f/9//3+9e/9//3t/Z7klORFaFdQM+DH/e993/3//e5Ul1QT6CPoI9hC/b/9//3//f39v1RS4CB0N/ATZBDcR0wQYEdkInx2fOv8lPw38ANkAFw36Kf9z/3e/c99z/3v/e3tClSHPCHQh/1b/e/9733f/e/9//3vfc/9ztykUEfYM+gzXCL9r/3f/d/97n2e2KdQIOhH4BNMENjb/c/9//X/9e/9/v2vOEPEQMxlyJf97/3//f757/3+/d9kxFxX4DPoM+AyYJf97/3v/f/9//3//f/9//n/9e/5//3//e/9//3//f/1//Hf9e/9733P/WjchWyn5HBklNiU/Y/97/3/fe/9//3//f/9//3//f/9//3//f/9//3//f/9//3//f/9//3//f/9//3//f/9/AAD/f/9//3//f/9//3//f/9//3//f/9//3//f/9//3//f/9//3//f/9//3//f/9//3//f/9//3//f/9//3//f/9//3//f/9//3/+f/1//3//f/9//3/ff/9//3//e59r/DU7IVoh2C2fa/93/3v/f/9//3//f/9//X/9f/x//n//f/9//3//f/9//nv/f/93fkIXFTsZOxUZFXcl33P/f/97/3/ff/9//3//f/97/1YWFTkVWx31FB9b/3v/e997H1/VDPoI+Qj1DN9v/3//f/9//389Qlsd+wjbAPkIuCHyEDgdGRUbEZ8hXzJ/FdoAOxH2DDUZ33P/e/9//3//f/97/3v/d/97/3v/f/97/3//f/9//n//f/97/3d/ZxMV9hDYCFsZGTb/d/9//3v/f79rMxUXDdgE1gC2IftS/3v/f/9/vXP/ez1fNjq7Tt93/3v/f/5//X//f/9/X2eWJfUQ+RD4DBQVP1//f/9//3//f/9/3nv/f/9//3v/e993/3/ee/5//3//f/9//3//f/97f2d2KTklOiVaKfUc31b/e/9//3//f/9//3//f997/3//f/9//3//f/9//3//f/9//3//f/9//3//f/9//38AAP9//3//f/9//3//f/9//3//f/9//3//f/9//3//f/9//3//f/9//3//f/9//3//f/9//3//f/9//3//f/9//3//f/9//3//f/57/n/+f/9//3//f79//3//f/9//3tfXxcZeyGZJfk1/3f/e59v/3//f/9//3//f/5//3/+f/9//3v/f/9//3/+f/9//3vfc5glOBX5EFsdFRV9Qv97/3//f997/3//f7x3/3/fdxs+9xRcIfkQnCX/c/9333v/fzUZ+AzWBPMMPVv/e/5//3+fc79vkADWBPoEOhF/Y19jViXUFFgd3ilbFRoNGgnXBBcRFBV/Z/93/3//f/1//Xv/d/9333f/e/9//3//f/9//X/9f/17/3+/c99zERk1GdYEeRXPCF9j/3/fd/9//3vUJRUJ+wQdCdcIdiG8Tv93/3f/f/93/3//f/9//3/ee/1//X/9f/5//3v/f5pOEhn3EDkV8hBaQv9733//f99/33v/f/9//3v/e/1atzH+Wv9//3+/d997/3//f/57/Hf/f59vlS1YKfccWik2IX1K33v/f/9/33v/f/9//3//f/9//3//f/9//3//f/9//3//f/9//3//f/9//3//fwAA/3//f/9//3//f/9//3//f/9//3//f/9//3//f/9//3//f/9//3//f/9//3//f/9//3//f/9//3//f/9//3//f/9//3//f/9//3//e/9//3//f79//3//f/9//3//e/97v0o3GXklNh2/Tv9733v/f/9//3//f/9//3//f/9//3//f/9//3//f/9//3/fe/97/1I1FfYMGRV6IRQVf2f/e/9//3//f/9//n//f/9/n3OaLToZHA0aDd9O/3v/f/9/Gzb3DPYI8wxXPv93/3/+f/9//3tzFfUE+gjXCL5K33f/fz9j2DHyEFcVOBH3CPgI1ggWFV9j/3v/f/97/n/9f/5//3//f/9//3/ff/9//3/+f/1/3Hv/f/9//3u9TjQZOBG0ADQVOkL/f/9//3//dz5TFAnbBB8J+wgYDXglW0Lfc/9733f/f9573n//f/9//3//f/5//Hv/f/97/39zKRUVFhEzGfc1/3/ff/9//3//f/9//3//e59rcynzGHct33v/f/9//3/ff/9//3/9f/x//3/fe7c1WCn2GFklFR17Tn9v/3//f/9//3//f/9//3/+f/9//3//f/9//3//f/9//3//f/9//3//f/9/AAD/f/9//3//f/9//3//f/9//3//f/9//3//f/9//3//f/9//3//f/9//3//f/9//3//f/9//3//f/9//3//f/9//3//f/9//3//e/97/3v/f/5//3//f99/33//f/p3/nv/czk2NRl4IfQYX2f/f/5//H/9f/9//3//f/9//3//f/5//3/+f/9//3//f957/3//czs6FhH3EFod1AwaOt9z/3v/f/9//3/+f/9/3n//f99WWB0aCX0VeBnfc/1/3X+/TvYI1gQVEXId/3f/f/9//3/fb3o2FQX6BDsRlin/f/9//3//e19f1SkzETUNFxEZERoZ3zXfVp9v/3//e/1/+3f8f/5//3//f/9//3//f5x7/3/+f/9//3//f39r8xDZABsJVxnRFH9z/3+ec/93/281DdkA/QAcCb8d+BA4HRs6f2v/f/9//3//f317/3//f/9//3/+d/9/33v/f7xWVB0TEZMlmk7/e99/33//f/9/vXf/f/9/PV/wGDgl9xy5Nf9i/3//f/9//n/+f/9//n//f/9//39aQlUh1hRaJfIcGEZ/b/9//3//f/9//3/+f/5//n//f/9//3//f/9//3//f/9//3//f/9//38AAP9//3//f/9//3//f/9//3//f/9//3//f/9//3//f/9//3//f/9//3//f/9//3//f/9//3//f/9//3//f/9//3//f/9//3//f/9//3v/f/9//n//f99/33//f/9//H/8e/9732u3KRUZeCWVKf93/nv9f/1//3//f/9//3//f/9//n/+f/9//3//f/9//3//f/9/f2O4KRYV9xQ4GfUUf2f/e/5//3//f/9//3//f79//391IZwdWxE4FZ1K/3//fz9btQT3CDcV8RD/d/9//3//f/93/E4yDTgVFhUYPv9//3//f/9//3v/e39fOjYUFVkdWiE5HVgl2TWbTr9v/3v/f/9//3//f/9//3//f/9//3/9f/9//n/fe/9//3vfUlsVuAD2DPMUfk6/d39vmkr/c1YVWxX6BBkJ/ylaGTkdWSF5Kd93v3vff/9//3+/f/9/33//f/9//3//f/9//3+aSrQtuk7/e/9//3//f/9//n//f/9//3v/dxEhWCn3IBgheC1aRh5j/3v/f/9//3//f/9//3v/c/97/lJ2JfQUNSHRGNg5f2//f/9//3//f/9//n//f/9//3//f/9//3//f/9//3//f/9//3//fwAA/3//f/9//3//f/9//3//f/9//3//f/9//3//f/9//3//f/9//3//f/9//3//f/9//3//f/9//3//f/9//3//f/9//3//f/9//3//f/9//3//f/9//3//f/9//3/+f/5/3Xf/fz9fViF4IXYZFi7/d/5z/3//f/9/33/ff/9/3Xv+f/9//3//f/9//3//f/9//3f/dx5XVSEWGTod2RR6Kb9z/3/+f/9/33/ff/9//3//f59vViEaGRoZWCG/Z/93/06TBFsdGRleQv97/3f/f/9//39+a3dGFT77Wr9z/3//f/9//3//f/97/3v/d/93OULZNXYpViU1IVclmC3YNR5b33P/e/9/33f/f/9//3/9f/1//X/+f/9//3//f/9/mCUYFdUMNxk3HR9fViEUGZgpPTq6KbopP1u/b1xCFRlcHVwZuinfUt93/3/fe/9/33//f/9//n/9f/5//3//f/9//3//f/9//3//f/9//3/+f/5//n//f997HmOWNbEUGB1aITchNR1VIVo+P1/fc/93/3P/d/97/3f/dztbcSE4HdcQWR2YKX9n/3f/f/9//n/+f/5//3//f/9//3//f/9//3//f/9//3//f/9/AAD/f/9//3//f/9//3//f/9//3//f/9//3//f/9//3//f/9//3//f/9//3//f/9//3//f/9//3//f/9//3//f/9//3//f/9//3//f/9//3//f/9//3//f/9//3//f/9//3//f99//3//UhQRmB11GZtC/3vfd/9/v3/ff/9/3nv/f/9//3//f/9//3//f/9//3//f/9733cXOhUd1hD8GPkYvVK/d/9//3//f/9//3//f/9//3/fVhghHCE5GbxG/3M5NvMQ9xQ5IT5CX2P/f/9//3//f/9//3/ee/5//3//f/9//n//f/9//3//f/9//3v/f79z/1o6PpgxNiFYJVglViV1JTpCX2P/e/97/3//e/9//3//f/9//3//f/9/33sfXxMZ8hT0FPw13DEXHVkl1RRYJR06v06/b/93/3c/W1sZfh05FXkhH1v/e/9//3//f/9//3/+f/5//n//f/9//3//f/9//3//f/9//3//f/9//3//f/9//3+/d/5iXEpYJTgZOBk4HXghVx1VHRMZOjpaPv5WX19/Y99v32/eThkRGxX4EHghe0L/d/9//3//f/5//3//f/9//3//f/9//3//f/9//3//f/9//38AAP9//3//f/9//3//f/9//3//f/9//3//f/9//3//f/9//3//f/9//3//f/9//3//f/9//3//f/9//3//f/9//3//f/9//3//f/9//3//f/9//3//f/9//3//f/9//3//f/9//3//e/93OjoVEXohNRk/X/9//3/+f/9//3/ef/9//3//f/9//3//f/9//3//f71z/3//d/93lilYIfcUGB23NZ9z/3//f/9//3//f/9//3//f997HD73GBgZdSGfY3MdMhnSEFchNB1SJTVCXGf/e/97/3//f/9//3//f/9//3//f/9//3//f/9//3v/f997/3//e/97n2/fVtg1ViVaJZwtWSU2IZcpnU6fa/9//3f/f/9733ffd/9//3//f/9/WEpYSnpOv3e+Upgx1BR6KfgYGB05IfYUuimfRr9Knz5ZFToZeyH3GF5G33v/f/9//n/+f/9//3//f/9//3//f/9//3//f/9//3//f/9//3//f/57/3//f/9//3/fe99SHDo1HRUZNh02IRYdNx32GBcdOSFaJfgYWyVcKRodGhlcIdQMNR3WMf97/3f/f/9//3/+f/9//3//f/9//3//f/9//3//f/9//3//fwAA/3//f/9//3//f/9//3//f/9//3//f/9//3//f/9//3//f/9//3//f/9//3//f/9//3//f/9//3//f/9//3//f/9//3//f/9//3//f/9//3//f/9//3//f/9//3//f/9//3//f/97/3vfc5cpeyUXGbktn2v/f/5//X/be/9/3n//f/9//3//f/9//3//f/9//3//e/9/33MfW9AQ9BT0GBMlP2v/f/57/3//f/9//3//f993/39/a1chFx0WGfoxX1+aRhg61jFSIVEl0zm/c/9//3/+f/5//3//f/9//3//f/9//3//f/9//3//f/9//3//e/97/3v/e99333e/b15GeSkXHVglmi1XJVclly3/Wn9r/3//e/9//3v/d753/3//f/9/v3v/f99733tfZ5gtFR1ZJZopWB1YHZolNhWZIVgZXB1dITwhOSFdRn9r/3//f/9//3//f/9//3//f/9//3//f/9//3//f/9//3//f/5//n/+f/9//3//f/9//3v/d79v/lb4NRIdFB1YJXotGCEZHfkc2hj8HB4l+xg6HfYU9BTxFJpK/3v/f/97/3//f/9//3//f/9//3//f/9//3//f/9//3//f/9/AAD/f/9//3//f/9//3//f/9//3//f/9//3//f/9//3//f/9//3//f/9//3//f/9//3//f/9//3//f/9//3//f/9//3//f/9//3//f/9//3//f/9//3//f/9//3//f/9//3//f/9//3//f993f2v0HDklGB3bNd9v/3v4c/t//X//f/9//3//f/9//3//f/9//3//f/97/3v/f/979jUyHRIdsBT/Yv9//3/+f/9//3//f/9//3//d/97nEoVHTodFxmfZ/93/3f/e/97/3+fc/9//3//f/5//n/+f/9//3//f/9//3//f/9//3//f/9//3/+e/9//3//f/9//3//f/9//3P/e39nGjoVHVolXSk9JTwlOyW8Md9Wv2//e/93/3/+f/5/3n//f/9//3//f/9//3ufa3lGtS1UHVchWSFZIRgZfCEbGfwYXyU8IRgd2jV/Z/97/3v+f9x3/nv/f/9//3//f/9//3//f/9//3//f/9//3/+f/9//3//f/9//3//e/9//3v/e/97/3t/Z7xS1zWWLVYlVykWITglGCE3ITYhExmVKdUxf2f/f/9//3//f/9//3//f/9//3//f/9//3//f/9//3//f/9//38AAP9//3//f/9//3//f/9//3//f/9//3//f/9//3//f/9//3//f/9//3//f/9//3//f/9//3//f/9//3//f/9//3//f/9//3//f/9//3//f/9//3//f/9//3//f/9//3//f/9//3v/f/9//3//f5xSNyUbIfgUfUL/b/1/+3/+f/9//3//f/9//3//f/9//3//f/57/3+9c/9//3c9Xy8h7hgZQn9z/3//f/9//n//f/9//3//f/9//3f/e3UlXCX6HBo6/3P/e/9333f/f/9/33vfe/9//n/9f/5//3//f/9//3//f/9//3//f/9//3//f/9//3//f/5//3//f/9//3v/f/5z/3f/e/97H1/eOdgYOyU7IXspeSlVIXMhmka/b/9//3//f/9//3+9d/97/nvdc/97/3//e/97n2/fVl9G2zEWGRYZWiV8KVshWiU4Ifo1/lb/e/97/3/9e/9//3//f/9//3//f/9//3//f/9//3//f/9//n//f/9//3//f/17/n//f/17/nv/e/9/33f/f/9733d/bz9j3lrfVt9WvlK9Uj9jf2v/f/9//3//f/9//3//f/9//3//f/9//3//f/9//3//f/9//3//fwAA/3//f/9//3//f/9//3//f/9//3//f/9//3//f/9//3//f/9//3//f/9//3//f/9//3//f/9//3//f/9//3//f/9//3//f/9//3//f/9//3//f/9//3//f/9//3//f/9//nv/f/9//3//f717/39aRjohHB0YFf9S/3f9e/1/3H//f/9//3//f/9//3/+f/9//n//f/9/vnP/f/9//3v/f59z/3//f/9//n/9f/9//3/fe/9//X/8d/97vE46IRwh9Bg/X/97/3//e997/3/ff/9//3/9f/5//3//f/9//3//f/9//3//f/9//3/+f/9/3Hv9f/1//n/+f/9//n/+f/57/3//e/93/3f/e/97/3e7Thg6dSVWJXgleiVaJXop2jH/Wv93/3v/d/97/nv+f/57/3//f99733//f99//3//e/97v2/fc/93vk42HVkh9xibLZ9Ov2//e/9//3v/f/9//3//f/9//3//f/9//3//f/9//n//f/9//3//f/9//3//f/5//3//f/9//3//f/97/3//f/9//3//f/97/3//e/9//3v/f/9//3+9d/9//3//f/9//3//f/9//3//f/9//3//f/9//3//f/9/AAD/f/9//3//f/9//3//f/9//3//f/9//3//f/9//3//f/9//3//f/9//3//f/9//3//f/9//3//f/9//3//f/9//3//f/9//3//f/9//3//f/9//3//f/9//3//f/9//3//f/9/33v/f/1//X//f997+zVbIRsZWyEfW/97/n/9f/9//3//f/9//3//f/9//n//f917/3//f/9//3//e/97/3//f99//3//f/5//3//f/9/vXP+f/1//nf/e1kp+Rw6Jdo133f/d/9//3/fe/9//3/+f/5//n//f/9//3//f/9//3//f/9//3//f/9//n//f/5//n/9f/5//n/+f/5//3/+f/5//n/+f/17/Xv+e/9//3efa71O+jVYIVolWyWaKXghliUYNttO/3P/d/97/3/fe/9//3//f/9//3//f/9/33f/f/97/3f/cz9bdyWbKfgcWSV/Tr9z/3v/f/9//3//f/9//3//f/9//3//f/9//3//f/9//3//f/9//3//f/9//3//f/9//nv/f/9//3//f/9//nv/f/9//3//e/9//3v/f997/3//f/9//3//f/9//3//f/9//3//f/9//3//f/9//3//f/9//38AAP9//3//f/9//3//f/9//3//f/9//3//f/9//3//f/9//3//f/9//3//f/9//3//f/9//3//f/9//3//f/9//3//f/9//3//f/9//3//f/9//3//f/9//3//f/9//3//f/97/3//f/5//H/+f/9//3/fc5glOx0cGTshX2v/f/1//3//f/5//n/+f/5//n/+f/5//3//f/9//3//f/9//3//f/9//3//f/9//3/+f/9//3//f/5//X/9e/9/H1/3ID0p1xjdVv9//n//f/9//3//f/9//n//f/9//3//f/9//3//f/9//3//f/9//3//f/5//3/+f/9//n//f/9//3//f/9//n/+f/1//X/9f/5//nv/e/97/3vfd19ne0r4NVUdVh1XIXolWCFZJf05v1a/d/9//3//f/9//3//f/9//3//f/5//Xv9d/97/3efazQhmi34GBklf06/d/93/3/+e/9//n//f95//3//f/9//3//f/9//3//f/9//3//f/9//3//f/9//3//f/9//3//f/9//3//f/9//3//f/9//3//f/9//3/+f/9//3//f/9//3//f/9//3//f/9//3//f/9//3//f/9//3//fwAA/3//f/9//3//f/9//3//f/9//3//f/9//3//f/9//3//f/9//3//f/9//3//f/9//3//f/9//3//f/9//3//f/9//3//f/9//3//f/9//3//f/9//3//f/9//3//f/9//3//f/5//H/+f/5//3//f/93329YITsdXyk6JZ9z/3/fd/9//3/+f/5//n/+f/5//3//f/9//3//f/9//3//f/1//X//f/9//3//f/5//n//f/9//3/+f/1//3+/cx1GuhheLXUt33f/e/5//3//f/9//3//f/9//3//f/9//3//f/9//3//f/9//3//f/9//3//f/9//3//f/9//3//f/9//3//f/9//3/+f/5//n//f/5//3//f/9//3v/f/93X199QtoxeSV8KVwpXCk6Jbw1+z2/Vp9z/3//e/9//3//f/5//n/9f/1//Hv+e/93v3N2LXotey1XJbg1v3P/e/97/3//f/9//3//f/5//3//f/9//3//f/9//3//f/9//3//f/9//3//f/9//3//f/9//3//f/9//3//f/9//3//f/9//3/+f/9//n//f/9//3//f/9//3//f/9//3//f/9//3//f/9//3//f/9/AAD/f/9//3//f/9//3//f/9//3//f/9//3//f/9//3//f/9//3//f/9//3//f/9//3//f/9//3//f/9//3//f/9//3//f/9//3//f/9//3//f/9//3//f/9//3//f/9//3//f/9//X/9f/5//3//f/9//3//ez9bFh3ZGH0teC2/c/9//3/fd/9//3/+f/17/3//f/9//3//f/9//3//f/9/+3/8f/9//3//f/9//n/+f/9//3//f/9//Xv/f/9/X2vaHD4l9BiaTv97/nf/f/9//3//f/9//3//f/9//3//f/9//3//f/9//3//f/9//3//f/9//3//f/9//3//f/9//3//f99//3//f/9//3//f/5//3/+f/9//nv/f/97/3/fe/9/33s/ZztGlzFXKXktWSm8MXotdyXZMf9Wv2v/d/9//3//f/9//X/8f/x3/3//d79vtzEVIfQYeC24MT9j/3v/f/97/3/+e/9//n/+f/9//3//f/9//3//f/9//3//f/9//3//f/9//3//f/9//3//f/9//3//f/9//n//f/9//3/+f/5//n//f/5//3//f/9//3//f/9//3//f/9//3//f/9//3//f/9//38AAP9//3//f/9//3//f/9//3//f/9//3//f/9//3//f/9//3//f/9//3//f/9//3//f/9//3//f/9//3//f/9//3//f/9//3//f/9//3//f/9//3//f/9//3//f/9//3//f/9//3//f/5//3//f/9//3//f/9//3t8SngtGCE5Jbs133f/e/9//3//f/9//n//f/9//3//f/9//3//f/9//n/8f/t//3//f/9//3/+f/5//3//f/9//3/+f/5//3//fz9GuBR4KVMlv3P/e/9//nv/f/9//3//f/9//3//f/9//3//f/9//3//f/9//3//f/9//3//f/9//3//f/9//3//f/9//3//f/9//3//f/9//n//f/9//3//f/5//n//f/9//3/ff/9//3//f19rfEqYMTUdNh14JbgpVR2VJfg1/15/c/9//3//f/9//3//e/9//3vfc/c1ty3zFFghNR0/X79v/3v/e/97/3//f91//3//f/9//3//f/9//3//f/9//3//f/9//3//f/9//3//f/9//3//f/9//3//f/9//3//f/9//n//f/5//3//f/9//3//f/9//3//f/9//3//f/9//3//f/9//3//fwAA/3//f/9//3//f/9//3//f/9//3//f/9//3//f/9//3//f/9//3//f/9//3//f/9//3//f/9//3//f/9//3//f/9//3//f/9//3//f/9//3//f/9//3//f/9//3//f/9//n//f/9//3//f/9//3//f/9//3/fe/9/mk7RFDohGR3ZNV9n/3v/f993/3//f/9//3//f/9//3//f/9//3//f/x//X//f/9//3//f/1//n//f/9//3//f/9//n/+f/9/f2d4JRUdVCEYPv9733f/f/9//3//f/9//3//f/9//3//f/9//3//f/9//3//f/9//3//f/9//3//f/9//3//f/9//3//f/9//3//f/9//3//f/9//3//f/9//3//f/9/vHv/f/9//3//f/9//3//f/9733PbUrQpERWWJbkpmik5JVkpmDE7Rj9j/3//e99333Pfc/93/3cVMrUlNhk3FTUZXEKfa/97/3v/f/5//3/+f/9//3//f/9//3//f/9//3//f/9//3//f/9//3//f/9//3//f/9//3//f/9//3//f/9//3//f/5//n/+f/9//3//f/9//3//f/9//3//f/9//3//f/9//3//f/9/AAD/f/9//3//f/9//3//f/9//3//f/9//3//f/9//3//f/9//3//f/9//3//f/9//3//f/9//3//f/9//3//f/9//3//f/9//3//f/9//3//f/9//3//f/9//3//f/9//3/+f/5//3//f/9//3//f/9//3/de/9//3++b7tONx0YGfQU2jUfY997/3//f/9//3//f/9//3//f/9//3//f/9//3//f/9//3//f/5//n/+f/9//3//f/9//3//f/5//3//e5xGNBk2IRMdX2P/e/9//3//f/9//3//f/9//3//f/9//3//f/9//3//f/9//3//f/9//3//f/9//3//f/9//3//f/9//3//f/9//3//f/9//3//f99//3//f/9/3n//f/5//3/9f/1//X/+f/17/3/ec/97/3u/b3xGly02IVklWSF6KXkpNyUVIds5n1K/c99z/3v/b/9zfTp5GTkV9QwVGfk1/lb/e/97/n/+f/9//n//f/9//3//f/9//3//f/9//3//f/9//3//f/9//3//f/9//3//f/9//3//f/9//3//f/9//3/+f/9//3//f/9//3//f/9//3//f/9//3//f/9//3//f/9//38AAP9//3//f/9//3//f/9//3//f/9//3//f/9//3//f/9//3//f/9//3//f/9//3//f/9//3//f/9//3//f/9//3//f/9//3//f/9//3//f/9//3//f/9//3//f/9//3//f/1//n//f/9//3v/e/97/3/df/5//X/df/9//3edRlYdFx32HHYpvlLfd/9/33v/f/9//3//f/9//3//f/5//3//f/9//3//f/5//n/9f/5//3//f99//3//f/9//n//f/93v2P5MRUZ9BjZNb9z/3//f/9//3//f/5//3//f/9//3//f/9//3//f/9//3//f/9//3//f/9//3//f/9//3/+f/9//n//f/9//3//f/9/33v/f/9//3//f/9//3//f957/3/+e/9//n//f/5//3/+f/9//3//f99//3+/e39v3U4ZNlYdWCF7KVspOSVZKRQdViFWIT42XzZ/Op4Z+ghcGfYQ0xD4Nf93/3/dd/5//X/+f/5//3/+f/9//n/+f/5//3/+e/9//3//f/9//3//f/9//3//f/9//3//f/9//3//f/9//3//f/9//n//f/9//3//f/9//3//f/9//3//f/9//3//f/9//3//fwAA/3//f/9//3//f/9//3//f/9//3//f/9//3//f/9//3//f/9//3//f/9//3//f/9//3//f/9//3//f/9//3//f/9//3//f/9//3//f/9//3//f/9//3//f/9//3//f/9//3//f/9//3//f/97/3//f/9//n/+f/5//3//e99vnUY3ITgl8xwRHXlO33f/f/9//3//f/9//3//f/9//3//f/9//3//f/9//3/+f/9//3//f/9//3/ff/9//3//f/5//Xv/d/5SNiEXGTchH1v/e/9//3//f/9//3//f/9//3//f/9//3//f/9//3//f/9//3//f/9//3//f/9//3/+f/9//3//f/9//3//f/9//3//f/9//3//f/9//n//f/9//3//f/9//3//f/5//3//f/9//3//f/9//3//f/9//3//e/9332//Vh1CeS1YKTclmC1XJXklOB1aGRoRWxU6FRgVNx1VIfg5/3//f/97/n/+f/5//3/+f/9//3//f/5//n/+f/5//n//f/9//3//f/9//3//f/9//3//f/9//3//f/9//3//f/9//3//f/9//3//f/9//3//f/9//3//f/9//3//f/9//3//f/9/AAD/f/9//3//f/9//3//f/9//3//f/9//3//f/9//3//f/9//3//f/9//3//f/9//3//f/9//3//f/9//3//f/9//3//f/9//3//f/9//3//f/9//3//f/9//3//f/9//3//f/9//3//f/9//3//f/9//3//f/9//3//f/9//3//f/k9FSE0JfAYcSnfe997/3//f/9//3//f/5//3/+f/9//3//f/9//3//f/9//3//f/9//3//f/9//3//f/9//3/+f/9//3t0KVolGRlXIf9z/3v/f/9/33v/f/9/3nv/f/9//3//f/9//3//f/9//3//f/9//3//f/9//3//f/9//3//f/9//3//f/9//3//f/9//3//f/9//3//f/9//3//f/9//3//f/9//3//f/9//3//f/9//3//f/9//3//f/9//3//f/9//3+/d19n/l4XPtY1dClVIVUdVyFWHVYdMyHvHJIxPmf/f/9//3v/f/9//3//f/9//3//f/9//3//f/9//3//f/9//3//f/9//3//f/9//3//f/9//3//f/9//3//f/9//3//f/9//3//f/9//3//f/9//3//f/9//3//f/9//3//f/9//38AAP9//3//f/9//3//f/9//3//f/9//3//f/9//3//f/9//3//f/9//3//f/9//3//f/9//3//f/9//3//f/9//3//f/9//3//f/9//3//f/9//3//f/9//3//f/9//3//f/9//3//f/9//3//f/9//3//f/9//3//f/9//3//f/9//387RlIpECE3Rv9//3/fe/9//3//f/9//3//f/9//3//f/9//3//f/9//3//f/9//3//f/9//3//f/9//3//f/9//3//fz9j9RRbIVkhfUL/e/93/3//f99//3//f/9//3//f/9//3//f/9//3//f/9//3//f/9//3//f/9//3//f/9//3//f/9//3//f/9//3//f/9//3//f/9//3//f/9//3//f/9//3//f/9//3//f/9//3//f/9//3//f/9//3/+f/9//3//f/9//3/fd/9//3u/c19j/lZ7Rjk+9zmaUphSHWffe/9//3//f/9//3//f/9//3//f/9//3//f/9//3//f/9//3//f/9//3//f/9//3//f/9//3//f/9//3//f/9//3//f/9//3//f/9//3//f/9//3//f/9//3//f/9//3//f/9//3//fwAA/3//f/9//3//f/9//3//f/9//3//f/9//3//f/9//3//f/9//3//f/9//3//f/9//3//f/9//3//f/9//3//f/9//3//f/9//3//f/9//3//f/9//3//f/9//3//f/9//3//f/9//3//f/9//3//f/9//3//f/9//3//f/9//3//f79zX2ufc793/3/fd/9//3//f/9//3//f/9//3//f/9//3//f/9//3//f/9//3//f/9//3//f/9//3//f/9//3//f/9//3v5NVYdNx01HV9n/3//f/9/nHf/f/9//3//f/9//3//f/9//3//f/9//3//f/9//3//f/9//3//f/9//3//f/9//3//f/9//3//f/9//3//f/9//3//f/9//3//f/9//3//f/9//3//f/9//3//f/9//3//f/9//3//f/9//n//f/9//3//f/9/33f/f/97/3v/e/97/3f/f793/3//f/9//3//f/9//3//f/9//3//f/9//3//f/9//3//f/9//3//f/9//3//f/9//3//f/9//3//f/9//3//f/9//3//f/9//3//f/9//3//f/9//3//f/9//3//f/9//3//f/9//3//f/9/AAD/f/9//3//f/9//3//f/9//3//f/9//3//f/9//3//f/9//3//f/9//3//f/9//3//f/9//3//f/9//3//f/9//3//f/9//3//f/9//3//f/9//3//f/9//3//f/9//3//f/9//3//f/9//3//f/9//3//f/9//3//f/9//3//f/9//3//f/9//3//f/97/3//f/9//3//f/9//3//f/9//3//f/9//3//f/9//3//f/9//3//f/9//3//f/9//3//f757/3/fd99vlCUVGTcd+zn/f/97/n//f/9//3//f/9//3//f/9//3//f/9//3//f/9//3//f/9//3//f/9//3//f/9//3//f/9//3//f/9//3//f/9//3//f/9//3//f/9//3//f/9//3//f/9//3//f/9//3//f/9//3//f/9//3//f/9//3//f/9//3v/f/9//3//f/97/3f/e/9//3//f/9//3//f/9//3//f/9//3//f/9//3//f/9//3//f/9//3//f/9//3//f/9//3//f/9//3//f/9//3//f/9//3//f/9//3//f/9//3//f/9//3//f/9//3//f/9//3//f/9//3//f/9//38AAP9//3//f/9//3//f/9//3//f/9//3//f/9//3//f/9//3//f/9//3//f/9//3//f/9//3//f/9//3//f/9//3//f/9//3//f/9//3//f/9//3//f/9//3//f/9//3//f/9//3//f/9//3//f/9//3//f/9//3//f/9//3//f/9//3v/f75z3nf/f/9//3//f/5//3//f/9//3//f/9//3//f/9//3//f/9//3//f/9//3//f/9//3//f/9//3//f/9/33/fe/9//3f6TvIQWSX2HP9e/3/+f/5//n/fe/9//3//f/9//3//f/9//3//f/9//3//f/9//3//f/9//3//f/9//3//f/9//3//f/9//3//f/9//3//f/9//3//f/9//3//f/9//3//f/9//3//f/9//3//f/9//3//f/9/33//f/9//3//f/9//3//f/97/3//e/97/3v/f/9//3//f/9/33v/f/9//3//f/9//3//f/9//3//f/9//3//f/9//3//f/9//3//f/9//3//f/9//3//f/9//3//f/9//3//f/9//3//f/9//3//f/9//3//f/9//3//f/9//3//f/9//3//f/9//3//fwAA/3//f/9//3//f/9//3//f/9//3//f/9//3//f/9//3//f/9//3//f/9//3//f/9//3//f/9//3//f/9//3//f/9//3//f/9//3//f/9//3//f/9//3//f/9//3//f/9//3//f/9//3//f/9//3//f/9//3//f/9//3//f/9//3/+e/9//3//f/9//Xv/f/5//3//f/9//3//f/9//3//f/9//3//f/9//3//f/9//3//f/9//3//f/9//3//f/9//3/ff/9//3/8c/9vGTb2GBohOCn/f/9//3//f/9//3//f/9//3//f/9//3//f/9//3//f/9//3//f/9//3//f/9//3//f/9//3//f/9//3//f/9//3//f/9//3//f/9//3//f/9//3//f/9//3//f/9//3//f/9//3//f/9//3//f/9//3//f/9//3//f/9//3//f/9//n//f/5//n/9e/9//3//f/9//3/+f/9//3//f/9//3//f/9//3//f/9//3//f/9//3//f/9//3//f/9//3//f/9//3//f/9//3//f/9//3//f/9//3//f/9//3//f/9//3//f/9//3//f/9//3//f/9//3//f/9/AAD/f/9//3//f/9//3//f/9//3//f/9//3//f/9//3//f/9//3//f/9//3//f/9//3//f/9//3//f/9//3//f/9//3//f/9//3//f/9//3//f/9//3//f/9//3//f/9//3//f/9//3//f/9//3//f/9//3//f/9//3//f/9//3//f/9//n/+f9x3/Xv+f/5//X//f/9//3//f/9//3//f/9//3//f/9//3//f/9//3//f/9//3//f/9//3//f/9//3//f/9//3//f/x3/3s/XzYhOiW1FLxS/3v+e/9//3//f/9//3//f/9//3//f/9//3//f/9//3//f/9//3//f/9//3//f/9//3//f/9//3//f/9//3//f/9//3//f/9//3//f/9//3//f/9//3//f/9//3//f/9//3//f/9//3//f/9//3//f/9//3//f/9//3/de/173Xv+f/5//n/9f/5//3//f/9//3//f/5//n//f/9//3//f/9//3//f/9//3//f/9//3//f/9//3//f/9//3//f/9//3//f/9//3//f/9//3//f/9//3//f/9//3//f/9//3//f/9//3//f/9//3//f/9//3//f/9//38AAP9//3//f/9//3//f/9//3//f/9//3//f/9//3//f/9//3//f/9//3//f/9//3//f/9//3//f/9//3//f/9//3//f/9//3//f/9//3//f/9//3//f/9//3//f/9//3//f/9//3//f/9//3//f/9//3//f/9//3//f/9//3//f/9//3+8c/9//3//f/5//3//f/9//3//f/9//3//f/9//3//f/9//3//f/9//3//f/9//3//f/9//3//f/9//3//f/9//3//f/5//X/+e99z+TkYIRghMyWfb/9/3nf/f/9//3//f/9//3//f/9//3//f/9//3//f/9//3//f/9//3//f/9//3//f/9//3//f/9//3//f/9//3//f/9//3//f/9//3//f/9//3//f/9//3//f/9//3//f/9//3//f/9//3//f/9//3//f/9//3//f/9//3//f/5//n/+f/5//n//f/9//3//f/9//3//f/5//3//f/9//3//f/9//3//f/9//3//f/9//3//f/9//3//f/9//3//f/9//3//f/9//3//f/9//3//f/9//3//f/9//3//f/9//3//f/9//3//f/9//3//f/9//3//fwAA/3//f/9//3//f/9//3//f/9//3//f/9//3//f/9//3//f/9//3//f/9//3//f/9//3//f/9//3//f/9//3//f/9//3//f/9//3//f/9//3//f/9//3//f/9//3//f/9//3//f/9//3//f/9//3//f/9//3//f/9//3//f/9//3//f/9//3//f/9//3//f/9//3//f/9//3//f/9//3//f/9//3//f/9//3//f/9//3//f/9//3//f/9//3//f/9//3//f/9//3/9e/9//3v/exUhOSUWIXUt/3v/e/9//3//f/9//3//f/9//3//f/9//3//f/9//3//f/9//3//f/9//3//f/9//3//f/9//3//f/9//3//f/9//3//f/9//3//f/9//3//f/9//3//f/9//3//f/9//3//f/9//3//f/9//3//f/9//3//f/9//3//f/9//3//f/9//3//f/9//3//f/9//3//f/9//3//f/9//3//f/9//3//f/9//3//f/9//3//f/9//3//f/9//3//f/9//3//f/9//3//f/9//3//f/9//3//f/9//3//f/9//3//f/9//3//f/9//3//f/9//3//f/9/AAD/f/9//3//f/9//3//f/9//3//f/9//3//f/9//3//f/9//3//f/9//3//f/9//3//f/9//3//f/9//3//f/9//3//f/9//3//f/9//3//f/9//3//f/9//3//f/9//3//f/9//3//f/9//3//f/9//3//f/9//3//f/9//3//f/9//3//f/9//3//f/9//3//f/9//3//f/9//3//f/9//3//f/9//3//f/9//3//f/9//3//f/9//3//f/9//3//f/9//3//f/9//3//f/97nU6zEFopNiH9Wv9733v/f/9//3//f/9//3//f/9//3//f/9//3//f/9//3//f/9//3//f/9//3//f/9//3//f/9//3//f/9//3//f/9//3//f/9//3//f/9//3//f/9//3//f/9//3//f/9//3//f/9//3//f/9//3//f/9//3//f/9//3//f/9//3//f/9//3//f/9//3//f/9//3//f/9//3//f/9//3//f/9//3//f/9//3//f/9//3//f/9//3//f/9//3//f/9//3//f/9//3//f/9//3//f/9//3//f/9//3//f/9//3//f/9//3//f/9//3//f/9//38AAP9//3//f/9//3//f/9//3//f/9//3//f/9//3//f/9//3//f/9//3//f/9//3//f/9//3//f/9//3//f/9//3//f/9//3//f/9//3//f/9//3//f/9//3//f/9//3//f/9//3//f/9//3//f/9//3//f/9//3//f/9//3//f/9//3//f/9//3//f/9//3//f/9//3//f/9//3//f/9//3//f/9//3//f/9//3//f/9//3//f/9//3//f/9//3//f/9//3//f/9//3//f/17/3vfc3Yp9xgXHXMp33Pfd/9//3//f/9//3//f/9//3//f/9//3//f/9//3//f/9//3//f/9//3//f/9//3//f/9//3//f/9//3//f/9//3//f/9//3//f/9//3//f/9//3//f/9//3//f/9//3//f/9//3//f/9//3//f/9//3//f/9//3//f/9//3//f/9//3//f/9//3//f/9//3//f/9//3//f/9//3//f/9//3//f/9//3//f/9//3//f/9//3//f/9//3//f/9//3//f/9//3//f/9//3//f/9//3//f/9//3//f/9//3//f/9//3//f/9//3//f/9//3//fwAA/3//f/9//3//f/9//3//f/9//3//f/9//3//f/9//3//f/9//3//f/9//3//f/9//3//f/9//3//f/9//3//f/9//3//f/9//3//f/9//3//f/9//3//f/9//3//f/9//3//f/9//3//f/9//3//f/9//3//f/9//3//f/9//3//f/9//3//f/9//3//f/9//3//f/9//3//f/9//3//f/9//3//f/9//3//f/9//3//f/9//3//f/9//3//f/9//3//f/9//3//f/9//n/+e/97P1u0EBgdNCE3Qv9//3v/f/9//3//f/9//3//f/9//3//f/9//3//f/9//3//f/9//3//f/9//3//f/9//3//f/9//3//f/9//3//f/9//3//f/9//3//f/9//3//f/9//3//f/9//3//f/9//3//f/9//3//f/9//3//f/9//3//f/9//3//f/9//3//f/9//3//f/9//3//f/9//3//f/9//3//f/9//3//f/9//3//f/9//3//f/9//3//f/9//3//f/9//3//f/9//3//f/9//3//f/9//3//f/9//3//f/9//3//f/9//3//f/9//3//f/9//3//f/9/AAD/f/9//3//f/9//3//f/9//3//f/9//3//f/9//3//f/9//3//f/9//3//f/9//3//f/9//3//f/9//3//f/9//3//f/9//3//f/9//3//f/9//3//f/9//3//f/9//3//f/9//3//f/9//3//f/9//3//f/9//3//f/9//3//f/9//3//f/9//3//f/9//3//f/9//3//f/9//3//f/9//3//f/9//3//f/9//3//f/9//3//f/9//3//f/9//3//f/9//3//f/9//3/9f/5//3P/d5gpFxkVHTMh+1r/f/9//3//f/9//3//f/9//3//f/9//3//f/9//3//f/9//3//f/9//3//f/9//3//f/9//3//f/9//3//f/9//3//f/9//3//f/9//3//f/9//3//f/9//3//f/9//3//f/9//3//f/9//3//f/9//3//f/9//3//f/9//3//f/9//3//f/9//3//f/9//3//f/9//3//f/9//3//f/9//3//f/9//3//f/9//3//f/9//3//f/9//3//f/9//3//f/9//3//f/9//3//f/9//3//f/9//3//f/9//3//f/9//3//f/9//3//f/9//38AAP9//3//f/9//3//f/9//3//f/9//3//f/9//3//f/9//3//f/9//3//f/9//3//f/9//3//f/9//3//f/9//3//f/9//3//f/9//3//f/9//3//f/9//3//f/9//3//f/9//3//f/9//3//f/9//3//f/9//3//f/9//3//f/9//3//f/9//3//f/9//3//f/9//3//f/9//3//f/9//3//f/9//3//f/9//3//f/9//3//f/9//3//f/9//3//f/9//3//f/9//3//f/9//n//e/93f2MVGdUUFCFQKd97/3//f/9//3//f/9//3//f/9//3//f/9//3//f/9//3//f/9//3//f/9//3//f/9//3//f/9//3//f/9//3//f/9//3//f/9//3//f/9//3//f/9//3//f/9//3//f/9//3//f/9//3//f/9//3//f/9//3//f/9//3//f/9//3//f/9//3//f/9//3//f/9//3//f/9//3//f/9//3//f/9//3//f/9//3//f/9//3//f/9//3//f/9//3//f/9//3//f/9//3//f/9//3//f/9//3//f/9//3//f/9//3//f/9//3//f/9//3//fwAA/3//f/9//3//f/9//3//f/9//3//f/9//3//f/9//3//f/9//3//f/9//3//f/9//3//f/9//3//f/9//3//f/9//3//f/9//3//f/9//3//f/9//3//f/9//3//f/9//3//f/9//3//f/9//3//f/9//3//f/9//3//f/9//3//f/9//n//f/9//3//f/9//3//f/9//3//f/9//3//f/9//3//f/9//3//f/9//3//f/9//3//f/9//3//f/9//3//f/9//3//f/9//n//f/97/3P/cxo2tRBYKXIpv3f/f/9//3//f/9//3//f/9//3//f/9//3//f/9//3//f/9//3//f/9//3//f/9//3//f/9//3//f/9//3//f/9//3//f/9//3//f/9//3//f/9//3//f/9//3//f/9//3//f/9//3//f/9//3//f/9//3//f/9//3//f/9//3//f/9//3//f/9//3//f/9//3//f/9//3//f/9//3//f/9//3//f/9//3//f/9//3//f/9//3//f/9//3//f/9//3//f/9//3//f/9//3//f/9//3//f/9//3//f/9//3//f/9//3//f/9//3//f/9/AAD/f/9//3//f/9//3//f/9//3//f/9//3//f/9//3//f/9//3//f/9//3//f/9//3//f/9//3//f/9//3//f/9//3//f/9//3//f/9//3//f/9//3//f/9//3//f/9//3//f/9//3//f/9//3//f/9//3//f/9//3//f/9//3//f/9//n//f/9//3//f/9//3//f/9//3//f/9//3//f/9//3//f/9//3//f/9//3//f/9//3//f/9//3//f/9//3//f/9//3//f/9//n//f/9//3//e99vP19WJZctP2f/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TAAAAGQAAAAAAAAAAAAAAG4AAAA8AAAAAAAAAAAAAABv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2017-01-26T14:35:03Z</xd:SigningTime>
          <xd:SigningCertificate>
            <xd:Cert>
              <xd:CertDigest>
                <DigestMethod Algorithm="http://www.w3.org/2000/09/xmldsig#sha1"/>
                <DigestValue>nUiQobQ0uouPNUZEliqZiVpvcI0=</DigestValue>
              </xd:CertDigest>
              <xd:IssuerSerial>
                <X509IssuerName>C=CL, O=E-Sign S.A., OU=Symantec Trust Network, OU=Class 2 Managed PKI Individual Subscriber CA, CN=E-Sign Firma Electronica Avanzada para Estado de Chile CA, E=e-sign@e-sign.cl</X509IssuerName>
                <X509SerialNumber>12047117702359650726656622734440483958</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kAEB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d/tePmf/e/9//3//f/9//3//f/9//3//f/9//3//f/9//3//f/9//3//f/9//3//f/9//3//f/9//3//f/9//3//f/9//3//f/9//3//f/9//3//f/9//3//f/9//3//f/9//3//f/9//3//f/9//3//f/9//3//f/9//3//f/9//3//f/9//3//f/9//3//f/9//3//f/9//3//f/9//3//f/9//3//f/9//3//f/9//3//f/9//3//f/9//3//f/9//3//f/9//3//f/9//3//f/9//3//f/9//3//f/9//3//f/9//3//f/9//3//f/9//3//f/9//3//f/9//3//f/9//3//f/9//3//f/9//3//f/9//3//f/9//3//f/9//3//f/9//3//f/9//3//f/9//3//f/9//3//f/9//3//f/9//3//f/9//3//f/9//3//f/9//3//f/9//3//f/9//3//f/9//3//f/9//3//f/9//3//f/9//3//f/9//3//f/9//3//f/9//3//f/9//3//f/9//3//f/9//3//f/9//3//f/9//3//f/9//3//f/9//3//f/9//3//f/9//3//e/97f2uRLZIxn3P/f/9//3//f/9//3//f/9//3//f/9//3//f/9//3//f/9//3//f/9//3//f/9//3//f/9//3//f/9//3//f/9//3//f/9//3//f/9//3//f/9//3//f/9//3//f/9//3//f/9//3//f/9//3//f/9//3//f/9//3//f/9//3//f/9//3//f/9//3//f/9//3//f/9//3//f/9//3//f/9//3//f/9//3//f/9//3//f/9//3//f/9//3//f/9//3//f/9//3//f/9//3//f/9//3//f/9//3//f/9//3//f/9//3//f/9//3//f/9//3//f/9//3//f/9//3//f/9//3//f/9//3//f/9//3//f/9//3//f/9//3//f/9//3//f/9//3//f/9//3//f/9//3//f/9//3//f/9//3//f/9//3//f/9//3//f/9//3//f/9//3//f/9//3//f/9//3//f/9//3//f/9//3//f/9//3//f/9//3//f/9//3//f/9//3//f/9//3//f/9//3//f/9//3//f/9//3//f/9//3//f/9//3//f/9//3//f/9//3//f/9//3//f/9//3//e19n7xwxJV9r/3//f/9//n//f/9//3//f/9//3//f/9//3//f/9//3//f/9//3//f/9//3//f/9//3//f/9//3//f/9//3//f/9//3//f/9//3//f/9//3//f/9//3//f/9//3//f/9//3//f/9//3//f/9//3//f/9//3//f/9//3//f/9//3//f/9//3//f/9//3//f/9//3//f/9//3//f/9//3//f/9//3//f/9//3//f/9//3//f/9//3//f/9//3//f/9//3//f/9//3//f/9//3//f/9//3//f/9//3//f/9//3//f/9//3//f/9//3//f/9//3//f/9//3//f/9//3//f/9//3//f/9//3//f/9//3//f/9//3//f/9//3//f/9//3//f/9//3//f/9//3//f/9//3//f/9//3//f/9//3//f/9//3//f/9//3//f/9//3//f/9//3//f/9//3//f/9//3//f/9//3//f/9//3//f/9//3//f/9//3//f/9//3//f/9//3//f/9//3//f/9//3//f/9//3//f/9//3//f/9//3//f/9//3//f/9//3//f/9//3//f/9//3//f/97/3v+WjIhdC1fa997/3//f/5//3//f/9//3//f/9//3//f/9//3//f/9//3//f/9//3//f/9//3//f/9//3//f/9//3//f/9//3//f/9//3//f/9//3//f/9//3//f/9//3//f/9//3//f/9//3//f/9//3//f/9//3//f/9//3//f/9//3//f/9//3//f/9//3//f/9//3//f/9//3//f/9//3//f/9//3//f/9//3//f/9//3//f/9//3//f/9//3//f/9//3//f/9//3//f/9//3//f/9//3//f/9//3//f/9//3//f/9//3//f/9//3//f/9//3//f/9//3//f/9//3//f/9//3//f/9//3//f/9//3//f/9//3//f/9//3//f/9//3//f/9//3//f/9//3//f/9//3//f/9//3//f/9//3//f/9//3//f/9//3//f/9//3//f/9//3//f/9//3//f/9//3//f/9//3//f/9//3//f/9//3//f/9//3//f/9//3//f/9//3//f/9//3//f/9//3//f/9//3//f/9//3//f/9//3//f/9//3//f/9//3//f/9//3//f/9//3//f/9//3v/f/973lYyIXUtH2P/f/9//3/+f/9//3//f/9//3//f/9//3//f/9//3//f/9//3//f/9//3//f/9//3//f/9//3//f/9//3//f/9//3//f/9//3//f/9//3//f/9//3//f/9//3//f/9//3//f/9//3//f/9//3//f/9//3//f/9//3//f/9//3//f/9//3//f/9//3//f/9//3//f/9//3//f/9//3//f/9//3//f/9//3//f/9//3//f/9//3//f/9//3//f/9//3//f/9//3//f/9//3//f/9//3//f/9//3//f/9//3//f/9//3//f/9//3//f/9//3//f/9//3//f/9//3//f/9//3//f/9//3//f/9//3//f/9//3//f/9//3//f/9//3//f/9//3//f/9//3//f/9//3//f/9//3//f/9//3//f/9//3//f/9//3//f/9//3//f/9//3//f/9//3//f/9//3//f/9//3//f/9//3//f/9//3//f/9//3//f/9//3//f/9//3//f/9//3//f/9//3//f/9//3//f/9//3//f/9//3//f/9//3//f/9//3//f/9//3//f/5//n//f/9//3v/e/9aFCETIR9j/3//f/5//n//f/9//3//f/9//3//f/9//3//f/9//3//f/9//3//f/9//3//f/9//3//f/9//3//f/9//3//f/9//3//f/9//3//f/9//3//f/9//3//f/9//3//f/9//3//f/9//3//f/9//3//f/9//3//f/9//3//f/9//3//f/9//3//f/9//3//f/9//3//f/9//3//f/9//3//f/9//3//f/9//3//f/9//3//f/9//3//f/9//3//f/9//3//f/9//3//f/9//3//f/9//3//f/9//3//f/9//3//f/9//3//f/9//3//f/9//3//f/9//3//f/9//3//f/9//3//f/9//3//f/9//3//f/9//3//f/9//3//f/9//3//f/9//3//f/9//3//f/9//3//f/9//3//f/9//3//f/9//3//f/9//3//f/9//3//f/9//3//f/9//3//f/9//3//f/9//3//f/9//3//f/9//3//f/9//3//f/9//3//f/9//3//f/9//3//f/9//3//f/9//3//f/9//3//f/9//3//f/9//3//f/9//3//f/9//3//f/5//3//f/5//3v/WjchViX/Wv97/3//f/9//3//f/9//3//f/9//3//f/9//3//f/9//3//f/9//3//f/9//3//f/9//3//f/9//3//f/9//3//f/9//3//f/9//3//f/9//3//f/9//3//f/9//3//f/9//3//f/9//3//f/9//3//f/9//3//f/9//3//f/5//n/+f/5//n//f/9//3//f/9//3//f/5//3//f/9//3//f/9//3//f/9//3//f/9//3//f/9//3//f/9//3//f/9//3//f/9//3//f/9//3//f/9//3//f/9//3//f/9//3//f/9//3//f/9//3//f/9//3//f/9//3//f/9//3//f/9//3//f/9//3//f/9//3//f/9//3//f/9//3//f/9//3//f/9//3//f/9//3//f/9//3//f/9//3//f/9//3//f/9//3//f/9//3//f/9//3//f/9//3//f/9//3//f/9//3//f/9//3//f/9//3//f/9//3//f/9//3//f/9//3//f/9//3//f/9//3//f/9//3//f/9//3//f/9//3//f/9//3//f/9//3//f/9//3//f/9//n/+f/5//n/8f/97H1s4ITch/1r/e/9//n//f/9//3//f/9//3//f/9//3//f/9//3//f/9//3//f/9//3//f/9//3//f/9//3//f/9//3//f/9//3//f/9//3//f/9//3//f/5//3//f/9//3//f/9//3//f/9//3//f/9//3//f/9//3//f/9//3//f/9//n//f/5//n/+f/9//3//f/9//3//f/9//3//f/5//3//f/9//3//f/9//3//f/9//3//f/9//3//f/9//3//f/9//3//f/9//3//f/9//3//f/9//3//f/9//3//f/9//3//f/9//3//f/9//3//f/9//3//f/9//3//f/9//3//f/9//3//f/9//3//f/9//3//f/9//3//f/9//3//f/9//3//f/9//3//f/9//3//f/9//3//f/9//3//f/9//3//f/9//3//f/9//3//f/9//3//f/9//3//f/9//3//f/9//3//f/9//3//f/9//3//f/9//3//f/9//3//f/9//3//f/9//3//f/9//3//f/9//3//f/9//3//f/9//3//f/9//3//f/9//3//f/9//3//f/9//3//f/9//X//f/9//n//e19nNyFZJd9W/3//f/9//3//f/9//3//f/9//3//f/9//3//f/9//3//f/9//3//f/9//3//f/9//3//f/9//3//f/9//3//f/9//3//f/9//3//f/9//n/+f/5//3//f/9//3//f/9//3//f/9//n/9f/x//X/9f/5//X//f/5//3//f/9//3//f/9//3//f/9//3//f/9//3//f/9//3//f/9//3//f/9//n//f/9//3//f/9//3//f/9//3//f/9//3//f/9//3//f/9//3//f/9//3//f/9//3//f/9//3//f/9//3//f/9//3//f/9//3//f/9//3//f/9//3//f/9//3//f/9//3//f/9//3//f/9//3//f/9//3//f/9//3//f/9//3//f/9//3//f/9//3//f/9//3//f/9//3//f/9//3//f/9//3//f/9//3//f/9//3//f/9//3//f/9//3//f/9//3//f/9//3//f/9//3//f/9//3//f/9//3//f/9//3//f/9//3//f/9//3//f/9//3//f/9//3//f/9//3//f/9//3//f/9//3//f/9//3//f/9//3/9f/1//3//f/5//3ufazchOCF/Sv97/3/de/9//3//f/9//3//f/9//3//f/9//3//f/9//3//f/9//3//f/9//3//f/9//3//f/9//3//f/9//3//f/9//3//f/5//n/9f/5//X/+f/1//n/+f/9//n//f/5//3/+f/5//H/8f/x//X/9f/5//n//f/9//3//f/9//3//f/9//3//f/9//3//f/9//3//f/9//3//f/9//3/+f/5//X/+f/9//3//f/9//3//f/9//3//f/9//3//f/9//3//f/9//3//f/9//3//f/9//3//f/9//3//f/9//3//f/9//3//f/9//3//f/9//3//f/9//3//f/9//3//f/9//3//f/9//3//f/9//3//f/9//3//f/9//3//f/9//3//f/9//3//f/9//3//f/9//3//f/9//3//f/9//3//f/9//3//f/9//3//f/9//3//f/9//3//f/9//3//f/9//3//f/9//3//f/9//3//f/9//3//f/9//3//f/9//3//f/9//3//f/9//3//f/9//3//f/9//3//f/9//3//f/9//3//f/9//3//f/9//3//f/9//n/9f/9//3//f/97v3M1IToh/Dn/f/5//n//f/9//3//f/9//3//f/9//3//f/9//3//f/9//3//f/9//3//f/9//3//f/9//3//f/9//3//f/9//3//f/9//3//f/5//3//f/9//n//f/5//3//f/9//3//f/9//3//f/9//3//f/9//3//f/9//3//f/9//3//f/9//3//f/9//3//f/9//3//f/9//3//f/9//3//f/9//3/9f/1//X//f/9//3//f/9//3//f/9//3//f/9//3//f/9//3//f/9//3//f/9//3//f/9//3//f/9//3//f/9//3//f/9//3//f/9//3//f/9//3//f/9//3//f/9//3//f/9//3//f/9//3//f/9//3//f/9//3//f/9//3//f/9//3//f/9//3//f/9//3//f/9//3//f/9//3//f/9//3//f/9//3//f/9//3//f/9//3//f/9//3//f/9//3//f/9//3//f/9//3//f/9//3//f/9//3//f/9//3//f/9//3//f/9//3//f/9//3//f/9//3//f/9//3//f/9//3//f/9//3//f/9//3//f/9//3//f/1//X//f/9//3//f99zNCEaIXot/3f+f/57/3//f/9//3//f/9//3//f/9//3//f/9//3//f/9//3//f/9//3//f/9//3//f/9//3//f/9//3//f/9//3//f/9//3//f/9//3//f/9//3//f/9//3//f/9//3//f/9//3//f/9//3//f/9//3//f/9//3//f/9//3//f/9//3//f/1//n/+f/9//3//f/9//3//f/9//3//f/9//n/+f/9//3//f/9//3//f/9//3//f/9//3//f/9//3//f/9//3//f/9//3//f/9//3//f/9//3//f/9//3//f/9//3//f/9//3//f/9//3//f/9//3//f/9//3//f/9//3//f/9//3//f/9//3//f/9//3//f/9//3//f/9//3//f/9//3//f/9//3//f/9//3//f/9//3//f/9//3//f/9//3//f/9//3//f/9//3//f/9//3//f/9//3//f/9//3//f/9//3//f/9//3//f/9//3//f/9//3//f/9//3//f/9//3//f/9//3//f/9//3//f/9//3//f/9//3//f/9//3//f/9//3//f/9//3//f/9//3/9f/1//3//f/9//3//e1QlOyUYHf93/n//f/9//3//f/9//3//f/9//3//f/9//3//f/9//3//f/9//3//f/9//3//f/9//3//f/9//3//f/9//3//f/9//3//f/9//3//f/9//3//f/9//3//f/9//3//f/9//3//f/9//3//f/9//3//f/9//3//f/9//3//f/9//3//f/9//3/+f/1//n/+f/9//3//f/9//3//f/9//3//f/9//3//f/9//3//f/9//3//f/9//3//f/9//3//f/9//3//f/9//3//f/9//3//f/9//3//f/9//3//f/9//3//f/9//3//f/9//3//f/9//3//f/9//3//f/9//3//f/9//3//f/9//3//f/9//3//f/9//3//f/9//3//f/9//3//f/9//3//f/9//3//f/9//3//f/9//3//f/9//3//f/9//3//f/9//3//f/9//3//f/9//3//f/9//3//f/9//3//f/9//3//f/9//3//f/9//3//f/9//3//f/9//3//f/9//3//f/9//3//f/9//3//f/9//3//f/9//3//f/9//3//f/9//3//f/9//3//f/9//H/9f/9//3//f/9//3tzKTsl1xi/c/9//3v/f/9//3//f/9//3//f/9//3//f/9//3//f/9//3//f/9//3//f/9//3//f/9//3//f/9//3//f/9//3//f/9//3/fe/9733ffe99333vfd/97/3//f/9//3//f/9//3//f/9//3//f/9//3//f/9//3//f/9//3//f/9//3//f/9//n/+f/5//n/+f/9//n//f/9//3//f/9//3//f/9//3//f/9//3//f/9//3//f/9//3//f/9//3//f/9//3//f/9//3//f/9//3//f/9//3//f/9//3//f/9//3//f/9//3//f/9//3//f/9//3//f/9//3//f/9//3//f/9//3//f/9//3//f/9//3//f/9//3//f/9//3//f/9//3//f/9//3//f/9//3//f/9//3//f/9//3//f/9//3//f/9//3//f/9//3//f/9//3//f/9//3//f/9//3//f/9//3//f/9//3//f/9//3//f/9//3//f/9//3//f/9//3//f/9//3//f/9//3//f/9//3//f/9//3//f/9//3//f/9//3//f/9//3//f/9//3//f/1//n//f/9//3//f/9/WUY7JVsp/lr/e/97/3//f/9//3//f/9//3//f/9//3//f/9//3//f/9//3//f/9//3//f/9//3//f/9//3//f/9//3//f/9//3//f/9/WkoUHRghGCHXGDklNyXzHDMlMyU2JTYlVymZMftBXUqfVr9W/14fY19rf2ufc79z/3//f/97/3v/f/9//3//f/9//3//f/9//3//f/9//n/+f/9//3//f/9//3//f99//3//f/9//3//f/9//3//f/9//3//f/9//3//f/9//3//f/9//3//f/9//3//f/9//3//f/9//3//f/9//3//f/9//3//f/9//3//f/9//3//f/9//3//f/9//3//f/9//3//f/9//3//f/9//3//f/9//3//f/9//3//f/9//3//f/9//3//f/9//3//f/9//3//f/9//3//f/9//3//f/9//3//f/9//3//f/9//3//f/9//3//f/9//3//f/9//3//f/9//3//f/9//3//f/9//3//f/9//3//f/9//3//f/9//3//f/9//3//f/9//3//f/9//3//f/9//3//f/9//3//f/9//3//f/9//3/9f/9//3//f/9//3//ez5fGB06Ifc1/3v/e/97/3//f/9//3//f/9//3//f/9//3//f/9//3//f/9//3//f/9//3//f/9//3//f/9//3//f/9//3//f/9//3//fxEdFRm3FBshPSU7JTghVyVVJVYpVyVYKTglOCk2JVYpFiE2JRUhNSEUITUlVCV1KXQp1jUYPnpKm04eW39r/3vfd997/3v/f/9//3//f/9//n/9e/5//3//f99733v/f/9//3//f/9//3//f/9//3//f/9//3//f/9//3//f/9//3//f/9//3//f/9//3//f/9//3//f/9//3//f/9//3//f/9//3//f/9//3//f/9//3//f/9//3//f/9//3//f/9//3//f/9//3//f/9//3//f/9//3//f/9//3//f/9//3//f/9//3//f/9//3//f/9//3//f/9//3//f/9//3//f/9//3//f/9//3//f/9//3//f/9//3//f/9//3//f/9//3//f/9//3//f/9//3//f/9//3//f/9//3//f/9//3//f/9//3//f/9//3//f/9//3//f/9//3//f/9//3//f/9//3//f/9//3//f/9//3//f/9//3//f/9//3u/bxUdOCE0If97/3//e/9//3//f/9//3//f/9//3//f/9//3//f/9//3//f/9//3//f/9//3//f/9//3//f/9//3//f/9//3//f/9//3/0NXQl9BhbKT9Cn04fX/5WHlsdW/9a/1r/Wr5Smko4QtY1tTGVMXQpVCkzJTQlMyEUITUldy1XKTYlFiFYKXgt2j2/Vr93/3//f/97/3//f913/3//f/17/n//f/9/3Xv/f/9//3//f/9//3//f/9//3//f/9//3//f/9//3//f/9//3//f/9//3//f/9//3//f/9//3//f/9//3//f/9//3//f/9//3//f/9//3//f/9//3//f/9//3//f/9//3//f/9//3//f/9//3//f/9//3//f/9//3//f/9//3//f/9//3//f/9//3//f/9//3//f/9//3//f/9//3//f/9//3//f/9//3//f/9//3//f/9//3//f/9//3//f/9//3//f/9//3//f/9//3//f/9//3//f/9//3//f/9//3//f/9//3//f/9//3//f/9//3//f/9//3//f/9//3//f/9//3//f/9//3//f/9//3//f/9//3//f/9//3//f/97/3d1JVglFR1/a/93/3//f/9//3//f/9//3//f/9//3//f/9//3//f/9//3//f/9//3//f/9//3//f/9//3//f/9//3//f/9//3//f/9//3PtEFYl9Ri7Mf9733P/e/97/3v/e/9//3v/f/9333P/e/9333f/d99zv3N/a19n/16eTvk5dy02JVYlNiU3JXctVikTITMlGD4/Y993/3v/f/9//nv/f/5//n/9f/9//3//f/9//3//f/9//3//f/9//3//f/9//3//f/9//3//f/9//3//f/9//3//f/9//3//f/9//3//f/9//3//f/9//3//f/9//3//f/9//3//f/9//3//f/9//3//f/9//3//f/9//3//f/9//3//f/9//3//f/9//3//f/9//3//f/9//3//f/9//3//f/9//3//f/9//3//f/9//3//f/9//3//f/9//3//f/9//3//f/9//3//f/9//3//f/9//3//f/9//3//f/9//3//f/9//3//f/9//3//f/9//3//f/9//3//f/9//3//f/9//3//f/9//3//f/9//3//f/9//3//f/9//3//f/9//3//f/9//3//f/9//3//f/97nEpWJVolX0r/d/9//3//f/9//3//f/9//3//f/9//3//f/9//3//f/9//3//f/9//3//f/9//3//f/9//3//f/9//3//f/9//3//f/9/Nj4SHfQYeSn/Wv9733P/f/97/3v/e/9//3//f/9//3//f/9//3//f/9//3vfd/9733f/e/9//3//e19r3FY5QlQpMyF1LXQp7xjWNV9j/3v/e/9//3//f917/n/+f/9//3//f/9//3//f/9//3//f/9//3//f/9//3//f/9//3//f/9//3//f/9//3//f/9//3//f/9//3//f/9//3//f/9//3//f/9//3//f/9//3//f/9//3//f/9//3//f/9//3//f/9//3//f/9//3//f/9//3//f/9//3//f/9//3//f/9//3//f/9//3//f/9//3//f/9//3//f/9//3//f/9//3//f/9//3//f/9//3//f/9//3//f/9//3//f/9//3//f/9//3//f/9//3//f/9//3//f/9//3//f/9//3//f/9//3//f/9//3//f/9//3//f/9//3//f/9//3//f/9//3//f/9//3//f/9//3//f99//3/+f/5//nf/e59rVSE6Ib01v3P/f/9//3//f/9//3//f/9//3//f/9//3//f/9//3//f/9//3//f/9//3//f/9//3//f/9//3//f/9//3//f/9//3//d/97dSk2ITclNSWfb/9//Xv+f/9//3//f/9//n/+f/5//n/+f/5//n//f/9//3//f/9//3//f/97/3//e/97/3vfdx9b9zVSIZUpdSkyIdc1/1rfd/9//3//f/9//n//f/9//3//f/9//3//f/9//3//f/9//3//f/9//3//f/9//3//f/9//3//f/9//3//f/9//3//f/9//3//f/9//3//f/9//3//f/9//3//f/9//3//f/9//3//f/9//3//f/9//3//f/9//3//f/9//3//f/9//3//f/9//3//f/9//3//f/9//3//f/9//3//f/9//3//f/9//3//f/9//3//f/9//3//f/9//3//f/9//3//f/9//3//f/9//3//f/9//3//f/9//3//f/9//3//f/9//3//f/9//3//f/9//3//f/9//3//f/9//3//f/9//3//f/9//3//f/9//3//f/9//3//f/9//3//f/9//3//f/9//n/9f/57/3v/e/g1PCU7JR5b/3//f/9//3//f/9//3//f/9//3//f/9//3//f/9//3//f/9//3//f/9//3//f/9//3//f/9//3//f/9//3//f/9//3+/c39vWS3WHFYpkjG/d/5//n//f/9//3//f/9//n//f/9//3//f/9//3//f/9//3//f/9//3//f/9//3//f/9//3f/e/97n2v5OVUlVyU1IVUlO0Zfa/9/33vff/9//3//f/9//3//f/9//3//f/9//3//f/9//3//f/9//3//f/9//3//f/9//3//f/9//3//f/9//3//f/9//3//f/9//3//f/9//3//f/9//3//f/9//3//f/9//3//f/9//3//f/9//3//f/9//3//f/9//3//f/9//3//f/9//3//f/9//3//f/9//3//f/9//3v/f/9//3//f/9//3//f/9//3//f/9//3//f/9//3//f/9//3//f/9//3//f/9//3//f/9//3//f/9//3//f/9//3//f/9//3//f/9//3//f/9//3//f/9//3//f/9//3//f/9//3//f/9//3//f/9//3//f/9//3//f/9//3//f/9//3//f/1//X//f/9//3u9Ulol+BjXNd9z/3//f/9//3//f/9//3//f/9//3//f/9//3//f/9//3//f/9//3//f/9//3//f/9//3//f/9//3//f/9//3//f/9//3/ff59WWC0VJRAh9Dn/e/97/3v/f/9//3/+f/9//3//f/9//3//f/9//3//f/9//3/ff/9//3//f/9//3/+d/9//3vfc/97/3ufb35Kly1VJRIdtjHeWv9//3/fe/9//3//f/9//3//f/9//3//f/9//3//f/9//3//f/9//3//f/9//3//f/9//3//f/9//3//f/9//3//f/9//3//f/9//3//f/9//3//f/9//3//f/9//3//f/9//3//f/9//3//f/9//3//f/9//n//f/9//3//f/9//3//f95//n/9f/x//3//f997/3tfY79OPUL/Wt9z/3v+d/5/23P+f/9//3/fe/9//3//f/9//3//f/9//3//f/9//3//f/9//3//f/9//3//f/9//3//f/9//3//f/9//3//f/9//3//f/9//3//f/9//3//f/9//3//f/9//3//f/9//3//f/9//3//f/9//3//f/9//3//f/9//3//f/5//3//f/9//3s0HXopWSV+Sv9//n/ee/9//3//f/9//3//f/9//3//f/5//X//f/9//3//f/9//3//f/9//3//f/9//3//f/9//3//f/9//3//f/9//3/fe99WViUUGXYl+DX/c/973XP+f/5//n//f/9//3//f/9//3//f/9//3//f/9//3//f/9//3//f/9//3//f/9//3//f/9//3//e79zFz5SJVMldClbRt93/3v/e/9//n//f/9//3//f/9//3/9f/5//3//f/9//3//f/9//3//f/9//3//f/9//3//f/9//3//f/9//3//f/9//3//f/9//3//f/9//3//f/9//3//f/9//3//f/9//3//f/9//3//f/9//3/+f/5//3//f/9//3//f/9//3//f/1//X/7f/9/n3PfWnYlNBk2HZgpNB3wFNMxnmf/d/9//3//e953/3//f/5//3//f/9//3//f/9//3//f/9//3//f/9//3//f/9//3//f/9//3//f/9//3//f/9//3//f/9//3//f/9//3//f/9//3//f/9//3//f/9//3//f/9//3//f/9//3//f/9//3//f/9//3//f/9//3//f/5//3//e/9/H1t3JTkdWCWfc/9/3nv/f7x33nv/f99/33//f/9//3/9f/5//3//f/9//3//f/9//3//f/9//3//f/9//3//f/9//3//f/9//3//f/9//3+fb71OlyUUFXYhtinfb/97/3v+f/1//n//f/9//3//f/9//3/+f/9//3//f/9//3//f/9//3//f/9//3//f/9//3//f/9//39+a/9/X2e0LTIhVCW4Md93/3v/f913/3//f75//3/ff/5//n/+f/9//3//f/9//3//f/9//3//f/9//3//f/9//3//f/9//3//f/9//3//f/9//3//f/9//3//f/9//3//f/9//3//f/9//3//f/9//3//f/9//3//f/9//3/+f/9//3//f/9//3//f/9//3/+f/x//n//f71WmDE1IVQhciFxIZIpUSEzITMhO0L/e/973nf/f/5//3//f/9//3//f/9//3//f/9//3//f/9//3//f/9//3//f/9//3//f/9//3//f/9//3//f/9//3//f/9//3//f/9//3//f/9//3//f/9//3//f/9//3//f/9//3//f/9//3//f/9//3//f/9//3//f/9//3/+f/9//3//e/9/uDFYITchGUL/f/9//3//f/9//3//f/9//3//f/9//3//f/9//3//f/9//3//f/9//3//f/9//3//f/9//3//f/9//3//f/9//3//f/9//3/fc7xKdCETFZgpuDHfc/9//3//f/5//3//f/9//3//f/9//3//f/9//3//f/9//3//f/9//n//f/9//3//f/9//3//f/9//3//f/9/33c4Qu8Y1zXWNb9z33f/f/9//n//f/9//3//f/9//3//f/9//3//f/9//3//f/9//3//f/9//3//f/9//3//f/9//3//f/9//3//f/9//3//f/9//3//f/9//3//f/9//3//f/9//3//f/9//3//f/9//3//f/5//3//f/9//3//f/9//3//f/9//X/9f/9//3u3MfQcEx3eUv93/3u/a1dCNCX2HBglmTGfb/9//3v/f953/3/+f/9//3//f/9//3//f/9//3//f/5//3//f/9//3//f/9//3//f/9//3//f/9//3//f/9//3//f/9//3//f/9//3//f/9//3//f/9//3//f/9//3//f/9//3//f/9//3//f/9//3//f/9//3//f/9//n//f/9/33v/ex9fdyl4KRUh/1r/e/93/3//f5xz/3/9f/5//n//f/9//3//f/9//3//f/9//3//f/9//3//f/9//3//f/9//3//f/9//3/ff/9//3//e/97/3u/a9xSlin0FDghmjF/a997/3v/f/9//3//f/9//3//f/9//3//f/9//3//f/9//3/+e/9//3//f/9//3//f/9//3//f/97/3//e79z/3t/aw8dcynXOZ9vv3f/f9173X//f/9//3//f/9//3//f/9//3//f/9//3//f/9//3//f/9//3//f/9//3//f/9//3//f/9//3//f/9//3//f/9//3//f/9//3//f/9//3//f/9//3//f/9//3//f/9//3//f/9//3//f/9//3//f/9//3//f/5//3//fx5fNiX1HHQp33f/f993/3//e19rVyn3HDkpmTEfY/9733P/f/57/3//f/9//3//f/9//3//f/9//n/+f/5//3//f/9//3//f/9//3//f/9//3//f/9//3//f/9//3//f/9//3//f/9//3//f/9//3//f/9//3//f/9//3//f/9//3//f/9//3//f/9//3//f/9//3//f/9//3//f/97/3//e3xKNCF6KXgpn2v/e/93/3//f/5//X/8f/1//n//f/9//3//f/9//3//f/9//3//f/9//3//f/9//3//f/9//3//f/9//3//f/9/3nv+e/9//3//d95WVynXGHwtmjF/a/97/3v/f/5//3/ff/9//3//f/9//3//f/9//n//f/97/3v/e/9//3//f/9//3//f/9//3//f/9//3v/f/9//3u/d7MxVCWWMd93nm//f/5//n//f/9//3//f/9//3//f/9//3//f/9//3//f/9//3//f/9//3//f/9//3//f/9//3//f/9//3//f/9//3//f/9//3//f/9//3//f/9//3//f/9//3//f/9//3//f/9//3//f/9//3//f/9//3//f/9//3/+f/9//3dZQhYZOCE5Rt9333ffd/9733ffe797PkY4KdQYFSG+Uv97/3f/e/97/3//f/9//3//f/9//3/+f/5//n//f/9//3//f/9//3//f/9//3//f/9//3//f/9//3//f/9//3//f/9//3//f/9//3//f/9//3//f/9//3//f/9//3//f/9//3//f/5//3//f/9//3//f/9//3/ef/9//3//f/9//3/fdxk6Nx0WFTs633P/e993/3/9f/x//H/8f/5//3//f/9//3//f/9//3//f/9//3//f/9//3//f/9//3//f/9//3//f/9//3//f/9//n//f/5//3/fd99amzEZIVkpmC2/b/97/3/+f/9//3//f/9//3//f/9//3/+f/9//3v/e/97/3v/f/9//3//f/5//3/+f/9//3+9d/9//3+db/9//39/a3QptzFzKf9733f/f9x3/3//f/9//3//f/5//3//f/9//3//f/9//3//f/9//3//f/9//3//f/9//3//f/9//3//f/9//3//f/9//3//f/9//3//f/9//3//f/9//3//f/9//3//f/9//3//f/9//3//f/9//3//f/9//3//f/9//3//f/97tS1aITgdWEb/f/9//3//f/9//3//e/97GkJXKVkpFiF9Rv97v2//f/9//3//f/9//3//f/9//3//f/9//3//f/9//3//f/9//3//f/9//3//f/9//3//f/9//3//f/9//3//f/9//3//f/9//3//f/9//3//f/9//3//f/9//3//f/9//3//f/5//3//f/9//3//f/9//n//f/9//nv/f793/3+fa7clVxlXHT0+/3v/e/5//H/8f/x//n/+f/9//3//f/9//3//f/9//3//f/9//3//f/9//3//f/9//3//f/9//3//f/9//3//f/9//3//f/9//3+/d99aeC30HHcldiV/Z993/nv/f/9//3//f/9//3//f/9//3//f/9//3v/f/97/3//f/9//3//f/9//3//f/9//3/de/9//3/fe/9//38/YzIhtzHXNf93/3f/e/9//3//f/9//3//f/5//3//f/9//3//f/9//3//f/9//3//f/9//3//f/9//3//f/9//3//f/9//3//f/9//3//f/9//3//f/9//3//f/9//3//f/9//3//f/9//3//f/9//3//f/9//3/+f/9//3//f/97/3//d5UlWyH4GLtW/3+/d/9//3/fe/17/3//f/9/n1I2JRYdNiH4Nf97/3v/f/97/3/+f/5//n/+f/9//3//f/9//3//f/5//3//f/9//3//f/9//3//f/9//3//f/9//3//f/9//3//f/9//3//f/9//3//f/9//3//f/9//3//f/9//3//f/9//n//f/9//3//f/9//3//f/9//n//f/9//3//f753/3s+V5YhOB0YGb9S/3/fe/1//H/9f/5//3//f/9//3//f/9//3//f/9//3//f/9//3//f/9//3//f/9//3//f/9//n//f/9//3//f/9//3//f/9//3//e/5atzETGVchdiVfY99z/3v/f/5//n/+f/9//3//f/9//3//f/9//3v/f/9//3//f/9//3//f/5//3//f/9//3/+f/9//3/ee/9//3taRtMYdymdSv97/3f/f/9//3//f/9//3//f/9//3//f/9//3//f/9//3//f/9//3//f/9//3//f/9//3//f/9//3//f/9//3//f/9//3//f/9//3//f/9//3//f/9//3//f/9//3//f/9//3//f/9//3//f/9//3//f/9//3//f/9//3uVJVsdGRneWv9//3//f/9//n/+f/5//3//e/9/H1t2KRQZeCWYKb9z/3v/f/97/3/9f/5//n//f/9//3//f/9//3/+f/1//3//f/9//3//f/9//3//f/9//3//f/9//3//f/9//3//f/9//3//f/9//3//f/9//3//f/9//3//f/9//3//f/9//n//f/9//3//f/9//3//f/9//3/+f/9//3//f/97/3c1MpspGhl9LR9j/3//f/1//X//f/9//3//f/5//n//f/9//3//f/9//3//f/9//3//f/9//3//f/9//3//f/9//3//f/9//3//f/9//3//f/5//3//e39n1jEVGTcddyGdSv93/3v/f/x7/X/9f/9//3//f99//3//f/9//3//f/9//3//f/9//3//f/9//3//f/9//3//f/9//3//f/9//3t4LXopNh2/a/97/3v/f/9//3//f/9//3//f/9//3//f/9//3//f/9//3//f/9//3//f/9//3//f/9//3//f/9//3//f/9//3//f/9//3//f/9//3//f/9//3//f/9//3//f/9//3//f/9//3//f/9//3//f/5//3//f/9//3v/f/93likaGTodnFL/f/9//3/+f/5//X//f/17/3//d/9/X2OVKdQUeSl2Kb9z/3v/d/17/X/bd/9//3//f99//3//f/9//X/9f/9//3//f/9//3//f/9//3//f/9//3//f/9//3//f/9//3//f/9//3//f/9//3//f/9//3//f/9//3//f/9//3/+f/5//3//f/9//3//f/9//3//f/9//3/+f/5//n/+f/1v/3PZLZ0tGiE5KX9v/3/ee/9//3//f997/3/+f/5//3//f/9//3//f/9//3//f/9//3//f/9//3//f/9//3//f/9//3//f/9//3//f/9//n/9f/t7/n//e59nPD43HVkheCH5Md9v/3P/f/57/n//f/9//3//f99//3/+f/9//3//f/9//3//f/9//3//f/9//3//f/9//3//f/9//3//f993n1L3GFolf0b/d/97/n/+f/5//3//f/9//3//f/9//3//f/9//3//f/9//3//f/9//3//f/9//3//f/9//3//f/9//3//f/9//3//f/9//3//f/9//3//f/9//3//f/9//3//f/9//3//f/9//3//f/9//3//f/9//3//f/9//3//e9ctOhk6HVpG/3/fe/9//3/+f/9//3//f/57/3//f/9/f2uXKRUdeCkyHb9z/3vec/57/3/dd/9//3//f/9//3//f/5//X//f/9//3//f/9//3//f/9//3//f/9//3//f/9//3//f/9//3//f/9//3//f/9//3//f/9//3//f/9//3//f/9//3//f/9//3//f/9//3//f/9//3//f/9//3/+f/5//n/+d/93/3t0JVgpWSmaMV9r/3//f/9//3//f/9//3/+f/9//3//f/9//3//f/9//3//f/9//3//f/9//3//f/9//3//f/9//3//f/9//3//f/5//X/9f/x7/3//e59rfkY3GXkhVyGXJR9b33f/f/9//3/+f/1//X/+f/1//n//f/9//3//f/9//3//f/9//3//f/9//3//f/9//3//f/9//n/fd9979xx8JVghn2v/e/9//X/+f/5//3//f/9//3//f/9//3//f/9//3//f/9//3//f/9//3//f/9//3//f/9//3//f/9//3//f/9//3//f/9//3//f/9//3//f/9//3//f/9//3//f/9//3//f/9//3//f/9//3//f/9//3/fe/9//3daPhgZWSHVNf9//3v/f/9//3//f/9//3//f7tz/3//e/97v2+WLRQddSUQHb9z/3v/e/9//3//f/9/33//f/9//3/+f/5//3//f/9//3//f/9//3//f/9//3//f/9//3//f/9//3//f/9//3//f/9//3//f/9//3//f/9//3//f/9//3//f/9//3//f/9//3//f/9//3//f/9//3//f/9//3/+f/9//3//d/9733N0KZktWylaKX9r33f/e/9//3//f/5//3//f/9//3//f/9//3//f/9//3//f/9//3//f/9//3//f/9//3//f/5//n//f/9//3//f/5//H/8f/57/3v/e/9731J4ITYZFhl4Kfs5f2v/e/9//3/9f/x//H/9f/5//3//f/9//3//f/9//3//f/9//3//f/9//3//f/9//3//f/1//3//ez5CGBkXGXxC/3v/f/5//H/9f/9//3//f/9//3//f/9//3//f/9//3//f/9//3//f/9//3//f/9//3//f/9//3//f/9//3//f/9//3//f/9//3//f/9//3//f/9//3//f/9//3//f/9//3//f/9//3//f/9//3//f/9//3//f/973U44HTcZkyn/e/9//3//f/9//3/ef/9/vHf/f/9/33v/f/97v2+VKTQddCWTKf97/3u/c/9//3//f/9//3//f/9//3//f/9//3//f/9//3//f/9//3//f/9//3//f/9//3//f/9//3//f/9//3//f/9//3//f/9//3//f/9//3//f/9//3//f/9//3//f/9//3//f/9//3//f/9//3//f/9//3//f/9//3/9f/5/33dTJXstGh29Mf9a/3v/e/97/nv/f/9//3//f/9//3//f/9//3//f/9//3//f/9//3//f/9//3//f/9//3//f/9//3//f/9//3/+e/1//n//f/9//3//f/97f2fYMVchNx1ZJZkp31L/d/93/3v9f/5//n//f99//3//f/9//3//f/9//3//f/9//3//f/9//3//f/9//3/+f/9/33t/a1YhNx2YKb9z/3//f/1//H//f/9//3//f/9//3//f/9//3//f/9//3//f/9//3//f/9//3//f/9//3//f/9//3//f/9//3//f/9//3//f/9//3//f/9//3//f/9//3//f/9//3/+f/9//3//f/9//3//f/9/33//f/9//3//e39jVx0XGTIhX2f/e/9/33v/f/9//n/df/9/v3v/f/9/33f/e/97f2N1JTMdlil0Kd93/3//f/9//3/+f/5//n//f/9//3//f/9//3//f/9//3//f/9//3//f/9//3//f/9//3//f/9//3//f/9//3//f/9//3//f/9//3//f/9//3//f/9//3//f/9//3//f/9//3//f/9//3//f/9//3//f/9//3+/f/9//H/7d/9733MVHXwpGR2bLb5O/3f/e/9//3//f/9//3//f/9//3//f/9//3//f/9//3//f/9//3//f/9//3//f/9//3//f/9//3//f/57/3//f/9//3//f/9//3//f/97n2/fVlYlNyFYIRUZtindTv9z/3v/e993/3//f/9//3//f/9//3//f/9//3//f/9//3//f/9//3//f/9//3//f997/3v4NVUdNh0fX/9//3/8f/x//X//f/97/3//f/9//3//f/9//3//f/9//3//f/9//3//f/9//3//f/9//3//f/9//3//f/9//3//f/9//3//f/9//3//f/9//3//f/9//3//f/9//3/+f/9//3//f/9//3//f/9//3//f/9//3//d7kpOB1WIV1G/3//e/9//n//f/5//3//f/9/v3f/f/9/3Hf/e/97f2N2JTUhmS2XLf9/33v/f/1//X/8f/5//3//f99//3//f/9//3//f/9//3//f/9//3//f/9//3//f/9//3//f/9//3//f/9//3//f/9//3//f/9//3//f/9//3//f/9//3//f/9//3//f/9//3//f/9//3//f/9//3//f/9//3+cf/9//3//e/973292JZsp+Bh6Jd9W/3//f/9//n//f/9//3//f/9//3//f/9//3//f/9//3//f/9//3//f/5//n//f/9//3//f/9//3/+f/9//3//f997/3//f/9//3//f/9/33O/b/g1lyWaJVodOR27KZ9Kv2//e/9/3XP/f/5//3//f/9//3//f/9//3//f/9//3//f/9//3//f/9/33//f/97/FIyGVklHkL/f/9//X/7f/1//n//f/97/3//f/9//3//f/9//3//f/9//3//f/9//3//f/9//3//f/9//3//f/9//3//f/9//3//f/9//3//f/9//3//f/9//3//f/9//3//f/9//3//f/9//3//f/9//3/ff/9//3//f/97/3v4NXglWCG6Mf93/3v/f/5//X/+f/5/33//f/9/33//f/5//3v/d/97X2N2JbQUeinaOf9//3v+f/x//X//f/9/33vfe/97/3//f/9//3//f/9//3//f/9//3//f/9//3//f/9//3//f/9//3//f/9//3//f/9//3/+f/9//3//f/9//3//f/9//3//f/9//3/+f/9//3//f/9//3//f/9//3//f/5//3//f/9//nv/e/9zn2tWIZspeimZLXxK/3f/f/57/3//f/9//3//f/9//3//f/5//3//f/9//3//f/9//3/9f/5//3//f/9//3//f/9//nv+f/9//3//f/9//3//f/5//3/9e/9//3v/e/9S+jFZHVshOh1ZHZgpe0ZfY/97/3//f/9//3//f/9//3//f/9//3//f/9//3//f/9//3/ff/9//X/+dz5fMxlaJZsx33//f/x/+3/9f/9//3v/f/9//3//f/9//3//f/9//3//f/9//3//f/9//3//f/9//3//f/9//3//f/9//3//f/9//3//f/9//3//f/9/33/ff/9//3//f/9//3//f/9//3//f/9//3//f/9//3//f/9//3//f/97fmsQGVkdWB2/a/97/3/ef/9//n/+f/5//3//f/9//3//f/9//3/fc/97P196KfoceikaPv97/nP/e/97/3f8UlUhNyE3IRs6n2//f/9//3/ff/9//3//f/9/33v/f/9//3//f/9//3v/f/57/3//e99//3//f/1//X/9d/97/3f/f/9//3//f/9//3//f/9//3//f/9//3//f/9//3//e/97/3v/f/5//n/9f/5//n//f/97n2/5OTUhVSG3Lb1O/3P/e/9//3//f757/3//f/x//X/9f/1//3//f/9//3//f/5//3//f/9//3//f/9//3//f/9//3//f/9//3//f/9//3//f/9//3//f/9//3v/e/93P1/5NTUdVyGaKVghWSG5LR9bn2v/f/9//3/+f/9//3//f95//3//f/9//3//f/9//3/+f/5//3ffd/YYOyVZKf9//3/8f/x//3//f/9//n//f/5//3//f/9//3//f/5//3/+f/9//3//f/9//3//f/9//3//f/9//3//f/5//3//f/9//3//f/9//3//f/9//3/ff7173n//f/9//3//f/9//3//f/9//3//f99//3/fe/9//3//f79z1TUYFVodWDr/e997/3//f/9/3X//f/9//3//f/9//3//f7x3/3/+d/9731YXHRcdVSG6Tv97nmf/ex5XdSEXGRkZ9xRXITMd/lb/e997/3//f/9/vXv/f/9/v3P/f79zmU7bWt93/nv9d/93/3+fe59/33//f/13/XP/d/97/3/ff997/3v/f/9//n/+f/5//3//f/9//3//f/97/3//e/9//3//f/5//n/+f/5//3//f/9//3sYPhIZlymXJRs2/3ffd/9/33v/f/9//3/+f9x//X/+f/9//3//f/9//3//f/9//3//f/9//3//f/9//3//f/9//3//f/9//3//f/9//3//f/9//3//f/9//3//f/97/3s/Xxo6ViE4IVolWSVWIbgtnUq/c/9//3/ff/9//n/+f91//3//f/9//3//f/5//n/9f/9/v3M5JRohFyHfe/9//H/9f/9//3//f/9//n//f/9//3//f/9//3//f/5//n/+f/9//3//f/9//3//f/9//3//f/9//3//f/9//3//f/9//3//f/9//3//f/9//n//f/5//n/9f/5//n//f/5//n/9f/9//3//f/9//3v/f/9//3v/e71OGRFdGZkl33P/f/9//3//f/9//3//f/9//3/+f/9//n//f/9//3//f79zWUY1JTYldy3eVv9//3tcRtYUGx1+Lbs1NSE3JfQYW0b/e/97/3//f91//3//f997/3+cSnQlUim/c/9//3v/e3pSeDkVLVtS33v/d/97/3/ed/9/3n//f/9//3/+f/5//X/+f/5//3//f/9//3//f/9//3//f/9//3//f/9//3//f/9//3//e/97/3//VjUhNx3/NZst/3/fd/9/vXP/f957vXf/f/9//3//f/9//3//f/9//3//f/9//3//f/9//3//f/9//3//f/9//3//f/9//3//f/9//n//f/5//3/+f/9//3//f/9//3//f793vVbXNTQhNSFXITghOCHcOf9e/3//f/9//X/ce/5//3//e/9//3//f/5//X//e/97VyVbKRYh/3v/e/1//X//f/9//3//f/9//3//f/9//3//f/9//3//f/9//3/+f/9//3//f/9//3//f/9//3//f/9//3//f/9//3//f/9//3//f/9//3/+f/9//nvcc913/3/+d/97/3f/e/97/3//f/9//3//f/93/3//e/93/3ufZ3sZOxE5Gd9O/3v/f/97/3//e/97/3f/d/97/3/9f/5//X/ff/9/33v+e/979znUHPcgFSW/c/9/+zk6IRsZ/zm/dxpCVyV5JfMQGTb/d/973n/+f9x//n//f/9/uC01HdEYv3ffd/9/f3PQIHIYtSAVJX9v/3v/f953/3/+f/5//3//f/1//X/9f/1//X/+f/5//3//f/9//n/+f/1//n//f/9//3//f/9//3//f/9//3v/e/97/3edSlglGBlaJZct/3vfd/97/nf/f/9//3//f/9//3//f/9//3//f/9//3//f/9//3//f/9//3//f/9//3//f/9//3//f/9//3//f/9//n/+f/5//n/9f/5//n//f997v3ffe/9/v3ceXzk+lyU3HXspWiU4Jfk9P2Pfc/9/3Xf/f/9//nv/f/9//3//f/17/3v/dzQdWiV4Kf93/3/8f/1//3//f/9//3//f/9//3//f/9//3//f/9//3//f/5//3/+f/9//3//f/9//3//f/9//3//f/9//3//f/9//3//f/9//3//f/9//3//e/9//3v/f/93/3v/d/97/3f/e/97/3v/d/97/3v/e/97/3v/d/97/3NfNlkRORV4Id9v/3v/f/97/3v/e/97/3v/e/97/Xv7e/1//3//f/9//X//e99zmC3YHBkluTX/d79OFBk5GZsp/3//f11GFRl5HVcZGjZ/Z/9/3X/8f/5//3//f/w1OB1XJR9j33vfe593My21HDolFyG/Vv9//3//f/9/3X/+f99/33//f/9//3/+f/9//nv/f/9//3//f/9//n/+f/5//3//f/9//3//f/9//3/9f/1//X/+e993/3udTlYleCl4Kbgx33ffc/9//3//f/97/3//f/9//3//f/9//3//f/9//3//f/9//3//f/9//3//f/9//3//f/9//3//f/9//3//f/9//3//f/9//3//f95//3//f/9//3//f/9//3v/e59jekJUHRYZWSV6KVYh/1bfc/97/3v/f/x7/X/9e/9//3//e/97f2cUGRcd2jX/e/97/X/9f/9//3//f/9//3//f/9//3//f/9//3//f/9//3//f/5//3//f/9//3//f/9//3//f/9//3//f/9//3//f/9//3//f/9//3v/f/97/3e/b79rH1tcQvox+zG5LbgplymXKXUldSUzHVQhVCFVJVQhdSWWKdkt+yl6GTsVGRUaNhxX2E49X79r32/fc/9z/3P/d/97/3//f99//3//f9xv/3v/dz9fOSE7JdYUPT6fYxINFg1YHZ9z33//e75KNRFZGTgZ2jGfc/9//X/9f/9/33vaMVghGB38Of9//3/ff/9iFR2UDNUUuC3fd59z/3//f/9//3//f/9//3//f/9//3//f/9//3//f/9//3//f/9//n//f/9//3//f/9//n/+f/1//X/7e/1//n//f/97/38/Y1QleSl4JXUl33P/d95z/3f/f/97/3//f/9//3//f/9//3//f/9//3//f/9//3//f/9//3//f/9//3/+f/9//3//f/9//3//f/9//3//f/9//3//f/5//n//f/9/vHfde/9/3nP/d/93/3OeSlch9RR5JXclnUrfc/97/Xf9f/1//X/+e/9//3f/e3xGViHTEL9O/3v/f/5//3//f/9//3/+f/1//n/+f/9//3//f/9//3//f/9//3//f/5//3//f/9//3//f/9//3//f/9//3//f/9//3//f/9//3//f/9733NfY1xCdyXUFBcZOh1cITwdPB0ZGfgY9xhZIXklNyFWJXcpVSVVJVQhdSWXJVcZWhX+FP4U+RQ4HTUddyVYJXklmS26Ld05P0K/Ut9af3MfY/97/3f/d/9z/2//c30+9hB9IdcI/0a4GTgJeRX/Vv9//3v/cz9TNhUaFTsdPkafc/5/+3//f/97e0Z3JTkdOCH/f99//3//f/9SVhkVETQVP2Pfe/9//3//f997v3ffe/9//3//e/97/3//f/9//3//f/9//3//f/9//3//f/9//3//f/9//n//f/9//3//f99//3//f/9/v3dfZ3YpNiG5MbctP2P/e/9//3v/f/9//3//f/9//3//f/9//3//f/9//3//f/9//3//f/9//n//f/9//3/+f/9//3//f/9//3//f/9//3//f/9/3nf/f/9//Xv+f/1//n/cd/9//3v/f/93/3vfc99OdiUTGXQlf2f/f/97/3//f/5//n/+f/9/n2vYMVclVSWfa/9//3//f/9//3//f/5/+3/7f/t//X/+f/9//3//f/9//3//f/9//3//f/9//3//f/9//3//f/9//3//f/9//3//f/9//3//f/9//3+fbxg60BAVGVkhGhnZFBwd2hD7FPoU+hj4FFohvDE/Ql5Gn059SltGOkI5Qvc1OTr4Lbol2Az9GD4dGx06IRYZNh1XIVchWCUZITolOSVaKRgheCkRGXMh2C34LVg2ej4fU1odPRldFfUAfzIZATkNXD6/b/93/2//cx9XGxn9GNgUHD6/c/9/3XP/f993dykZGTkdX2f/f/9/33ffa5YZVhETEbYt/3/fe997vFIYOjpCH1u/c/9//3//f/9//n//f/9//3//f/9//3//f/9//3//f/9//3/+f/9//3//f99//3//f99/33v/f/9//3+fb/g1FBl4KXcpvlL/e/97/X/9f/1//3//f/9//3//f/9//3//f/9//3//f/9//3//f/9//3//f/9//3/+f/9//3//f/97/3//e/9//3v/f/9//3//f/9//nv+f/17/3//f/9//3//e/97/3vfb19jtC1RJT9j/3/fe/9/3n//f/5/33v/ezpGNSEVHbYx/3//f/9//3//f99//3/8f/p/+3/8f/1//n//f/9//3//f/9//3//f/9//3//f/9//3//f/9//3//f/9//3//f/9//3//f/9//3//f/9/WEZSIdEUFR05IfgU+hT6FPgUFxlYIRUZ0xR2Jd9W33f/f/97/3//e/9//3v/f/97/3v/b1o+eCX4FBsdH1sfW/xWVkJ5Svc5+T2XMZcxVilYKTglVyVXIXoleyFbHRoZXSE9HdwQuwg+FT0NGwU6CVgZXT4/Vz5bn2ufb79SfykfHR0duSmfY/93/3v/f5otOhl7ITtC/3v/e/97/3N9NjYJNhE0Gf9a33fYNRMZNRk1GRMRlCG/a/93/3//f/5//3/ee/9//3v/f/93/3f/c/9//3vee/9//3/de/9//3//f/9//3/ff/9//3/+f/5//39/Z/o5FyFbKVopPEbfd/9//H/6f/t//3//f/9/33//f/9//3//f/9//3//f/9//3//f/9//3//f/9//3//f/9//3v/f/9//3//f/9//3//f/97/3//f/9//3//f99//3//f/9//3//f/9//3//e9938jmfc/9/33//f71//3//f793H2PzHPUcdy1/a/9//n/9f/9//3//f/9//H/6e/5//3//e/97/3+fc39r/3//f/9//3//f/9//3//f/9//3//f/9//3//f/9//3//f/9//3//f/9//3//fxU+cSUQGVQlViE3HRcZNx2XKdct+DX3NdUxeUZfZ/9//3v/f/9//3//f/9//3//f/57/3e/a3MlGB07IR4+/3f/e/53/3v/f/97/3//f59z/17fXp9SfUo8Ptw1fCk8JdgUOiE6IRkV2ggcDRsJ+AC3APgMuSl1JRAdEiFbLf0c/xg/GRoVNhV7Qjk+/2IfQjoZ9wyXKb9zv3P/c99n/2eaFRgN9hC6KX9GVh20BPYIFwk3ERQRdB3+Vr9z/3//f99//3//f/1W1S1SGfgp/k6fa/9//3//f957/3//f95//3//f99//3//f/9//3//f7xv/3ufb/w5XCk7KVgpO0a/c913/H/8f/x//3/ff/9//3//f/9//3/ff/9/33//f/9//3/ff/9/33//f/9//3//f/9//3//f/9//3//f/9//3/fe99//3/ff/9//3//f/9//3//f/9//3//f/9//3//f/9//3+/e99//3//f99/n3ffXjcp9RwVId9Wv2//f/x7/X//f/9/33//f/5//3+/c/9//3/fd5tS7xwPIfxa/3//f/9//3//f/9//3//f/9//3//f/9//3//f/9//3//f/9//3//f/9//3+/czxjXWOfa79vv2//d/93/3v/d/9//3v/d/97/3//f/9//3//f/9//3//f/9//3/9f/5//3+6ThgdPCE3HX9n/3v8d/5//3/+e/9//3/fd/9//3//f/9//3//e997v3f/f59vn2uaSjYd1wxbFRsNnx27APkQVyESIRIleDEYIfwU3Az7DBoRORlYIZs11hgXERcNFBG4LZUpty3ZKT8ynyH7CDwZ+Ay9JRgR+Qj6CPsI+QT4DBYRFBnfVt9733v/f39vPEZWITYZFQ0VCVUV1DF/a/9//3//f/9//3//f/5/3Hv9f/5//3//f/9//3v/f99z/3ffd59OGCH4HFotly2fb/9//3/9e/5//3/ee/9//3//f/9//3//f/9//3//f/5//3//f/9//3//f917/3/+f/9//n//f99//3/ff99/33//f99/v3//f/9/vX/7f/p//X/+f/9//3//f/5//n+7d/9//3/ef/9/33/ff19SWzFRDHcpW0b/d/97/3//f/5//3//f/9//3//f997/39fbz1GVy02KfIcEiXWOf9//3//f/9//3//f/9//3//f/9//3//f/9//3//f/9//3//f/9//3//f/9//3//e/97/3//e/97/3v/e/97/3v/e/9//nv/f/5/3Xv+f/9//3//f/9//3//f/9//n//f/93/3u8MRod9xj4Nf93/3/9e/5/3Hv+f/97/3+/e99//Xv8f/x7/3//f/9//3//e/97/3edSlgd1gj6CL0AHgW/JV9jH2MfYzpGGj7bMZshOhFcFbcEWyEYIfYYFhF5GdUMFhnzGFYhmCU4GdkMugjbDNkIGg35CNoE2wQ9EfsIGhF8ITAAmin9OV9GP0bdNRcZ1hDXDBkR9wj1DPEUWUJfY99333ffd997/3//f/9//3//f/97/3//e/9/33P/e/93/3v/d99WWyUaHRohmzE/Y/97/3//f5xz/3//e/9//3//f/9//3//e/97/3//f/97/3/+e/9//3//f/5//n/+f/5//n//f/9//3//f79/33//f79/33+/f/9/+3/6f/t//X//f/9//3//f/17/X/bd/5//3//f19vdjUZJfggeC2+Tv9z/3f/d99z33ffd997/3//f793/15fStUcOSUXIdUc1Bj0IFUtOUb/f/9//3//f/9//3//f/9//3//f/9//3//f/9//3//f/9//3//f/9//3//f/9//3//f/9//3//f/9//Xf/f/53/3//f/9//3//f/9//3//f/9//3//f/9//3//f/9/33//f/97n2sYHZsp9Bi8Tv97/3v/f/9//3//e/9//3//f/9733ffc59rf29/b39vv3f/f/97v28/NhoRHA0+BTwJeRl+Qt9z/3//f/97/3vfa/9KFA1ZGVodPz6fZ/9KNhEYFVod3TX8Ofs5eCmcLX0luAT6CPkE2QAdCbsEPBUbGTsd1wz5FLYI2BA7GX4h2RDaEPoQGhU7GToZtQgWFbMMWCHbMdsx2jUaPhg6Nz5XPnhCWT5cQn9Kn05fRt9W31K/a/9z32v/c19fXCE+IT0hOiXfVv97/3f/f/9zfme/b/93/3v/f/97/3v/d/97/3v/e/97/3//d/97/3v/f/5//n/+f/9//n//f/9//3//f/9/fHM6a753/3//f/9//nv+f/57/3//e/9//3v/f/x3/n/dc/9/33M4JRgd9hh5KR9Xn2P/d/9z/3ffb39r/1pbSrc1eC04JRsd2Rg5JfYcFiEWJTYpVi2cUt97/3//f/9//3//f/9//3//f/9//3//f/9//3//f/9//3//f/9//3//f/9//3/ee/57/n//f/1//n/+f/5//3//f/9//3/+e/5//3//f/9//3//f/9//3//f/9//3//f/9//3//d/93XT43GTcdNiFfa/9//3//f/9/33e6ThMdNSEyHVEdERkTGRUZGCHWFFopWCV4Jdopmx37CD4NHAX5APUEVhm/a/93/3vfd/93/3f/b55CNhXWDJshH1P/bzYVOhkaGT9C/3u/e/9/X28fX/cMOQ3XABsFHg38DJwpf0o/Qv41GBXXCPkMPBXaCLkA+gzZDPgQ9hA3HRYZGBXXDBkVOh05GVohWB1XHfMUNRnzFPQUNx16ITkZORn3GDYdExmUIfcttiU2GXshHBn8GF4h+RhXIRo6cSEuGRAVUyG2LRk6W0KdSpxKnEZ7Rv5SX19/Yz9b3VKbRppG33Pfd993/3v/d/97/3f/e993/3ufa5EpDh0fX/97/3f/d/93/3f/e/97/3v/e/97/3v/e/9z/3dfX7optggbGTkd/DFcPnk6FSrUJZQdVh30FBcdFiE2IfQY9hgZGVohFR3zHDQlOkIfY997/3//f/9//3//f/9//3//f/9//3//f/9//3//f/9//3//f/5//3//f/9//3//f/9//3//f/9//3//f95//3/ef/9//3v/f/9//3//f/9//3//f/9//3//f/9//3//f/9//X/+f/9//3v/c79ntylXIfcYHkZ/b/9//3//e99zMB0XFfsQGxUaERgRFhE3FRcRGhU7GTsZGRFZEToNHAXbABsBGgUaCbYAnCm7LV5G31a9Uj9fn2f/c7klWxk+EV4Zn2NfPn0hlghYJb93/3//f/9/33f6LTUJ9gAZAdwE2QxdSv9//3v/d7gl9Ag3CRgFHyZbDfcE9Qg/W19jP198RtUI2Ag6FXwdXzo/NjgVGBH4EDoV+BC2CBgR9QgWEd0peyH3FBcVNxU1FVUVmB1XGVkZOhkbFV0dOx21DBYZNxnVDNcM+BQZGVoheyF7ITkdeiFZIVkhOBkXGfYQFhUXFRcVGBU5HTgdWR1YHVghWB15IVgdmyUXFdYMORl7IVsdfCFbIXwlWyF7JVoleSl4JXkp9RSbKVod+BB8HVsZtgT5EDsVOhlaGTcRWBVaGVsdGhkaGVkhNR1SHXEd9CkVMttSn2v/f/97/3v/e/9//nf+f/1//n/+f/9//3//f/9//3//f/9//3//f/9//n//f/5//3//f/9//3//f/9/33/ff/9//3//f/9//3//f/9//3//f/9//3//f/9//3//f/9//3//f/9//3//f/x//n//f/97/3f/dx5TVR0ZHRghv1L/f/97/3v/ezAd9xD7EPsMGxEZETgRNhE3EVwZ2gz7DD4V+gQaBT0FPQX6ABsJuQBfFbkEOxn2EDcdFR1WJfMYVx16HRsN/gQeDXoZ/04ZDToVFhXfVr9733+/e/97/0p3ETcBOgW6ABoRdSn/f/97/3tfWzURFQFZCRcBOAX2BPQM/3P/e993/3tWGRkNtQCdHb9jX1f4DLYI+Ax8IToZGBEXEbQEeRl/XzkZ9xD3EB42H1cfV71G3UqdQj06uyUZFdgM+hD4DPkQ+Qz6ENkI2Qz6EDsZGRUYFVodOhn6FPoQ+RD4EPcQ+BD7DB0RGxVbGVodeh1aGVsdfR0bERwRHBH7CD0RHRFfGT8VPxk/GT8dPh0+IT0hXSEaGb8t+xQcFRsR2AQ6DRkNGhEaFRoVWhlZGVgZFxUXGZwtvDH8OZ5OP1//b/9z/3f/e/97/3v/f/97/3/+f/1//X/9f/1//n//f/9//3//f/9//3//f/9//3//f/9//3//f/9//3//f/9//3//f/9//3//f/9//3//f/9//3//f/9//3//f/9//3//f/9//3//f/9//3//f/9//3//f/9//3/+f/1//nu/a75OFxWcJTYZn2f/e/9/338dYxo+2zGYJTUZMxkTFTUZNxk6GRwVHhX+FB4VHREdERwN+gg7DfwEuwD8AF4N2ACcGVoVOhV+IR0RPxV/FR4FPQX4ADkNGQE5BTkNNxX8OR1Cn06fRn9Tmg1ZAfgA+wQaDVcVX1v/e/9733N4IZkVFQF4BTYBFw2zCP97/3//f/93H08VCfYIOxW/Rl0ZOhXVDLop/3e/b5cp9BTVEPgQ3y34ELUI9RD/Uv9733P/f/93/3f/e99vXT43GfYIGQ35CH86PzL3CBgR1gQWEb9nv2ffaz46Ox25DNcMWR02GdQI2gg8EVkZ30r/Tr5KH1c/OhoRXRn6CPkEOg18FR8uPzIfLn8dfx0+GR0ZPiE+HV0hXSE6GTgVOBE5FRoR+xD6DPcQmSHZLRk2u0rcUh5fn3P/f/9//3/ff/9//3//f/97/3//f/9//3//f/9//3/+f/5//n//f/9//3//f/9//3//f/9//3//f/9//3//f/9//3//f/9//3//f/9//3//f/9//3//f/9//3//f/9//3//f/9//3//f/9//3//f/9//3//f/9//3//f/9//3//f/9//X/8f/5//3u/a3chOBk2FTs632//f/9/33/fe/97/3v/e79vX1+9SnxCmCV6ITodOxkaFToZORl6HfcQtgAbCR0FPgW5ADsF+QA7DfoIPhVfGR8NPw0cARsBOwkaCToBGgH4APgI+BAZGRkZOhW+GToFGgFcBfoA2ADWALkdODo5Qn9KnCVaERgBFwE4AfkI+BB/a997/3v/ez9Xmh33CPkIvyHZCNgI9Qx+Qv93/3f/Vpgl1RCXCDwZ+RDWDNMM307/d/97/3//e993/3v/d75KFRG0ALcAGgk5Df9KXzb2CFoVNxV0Gf9z/2t3HZUEOx0/Ot9vf2NYHfoI2QT1CB9T/3OfZ1w+FhXYDNkE2QD5APgE9wS+HZ4dPA0cDTsVfB17IXslOh1aIVkdeB3YJTsy2SU2FdcM+RQ5GV8+32//d99v/3v/f/9/33//f/9//3/ff/9//3//f/9//3//f/9//3//f/5//3/+f/9//3//f/9//3//f/9//3//f/9//3//f/9//3//f/9//3//f/9//3//f/9//3//f/9//3//f/9//3//f/9//3//f/9//3//f/9//3//f/9//3//f/9//3//f/9//3//f/5//n//f/9//3vfTnYdVhk0Gf9S33f/f/9//3//f/9//3v/e/93/3v/d/97/3f/d59rP1ucRhc2tCnYLXcdtQQbDRwJ2gB+EVwRnR0YDfkQXB07FRoRnRlbERsNuQA9CfsAGwVcERoRfSE8HRwVHQ0dBboA+gD6BPoE+gDXAFgZFx0+JR4Z/AT8APsAPQX+CHgAGh0XHVchVx3/MRkR2AS4AD0R2QQaDRgRXzrfSp9jP1fcKRcNGg36CNgEtgD1CF46n2e/b/97/3f/ez9f2THSCLMA9wQ7CTsJPQ1dEb8+mxm2ABkNOBG/Qj4yNxHWCBYRn0L/c/93P1/bCLoE2Ah6HR02dyH1EBcVGhXZCPoMPBH5BNgAPA35BHkVmB2WHXQh1i33Nb1OH1ffc79r/2//c/9zHlPXLdQQ+RQ7HT8+n2v/e/97/nv+f/9//3//f/9//3//f/9//3//f/9//3//f/9//3//f/9//3//f/9//3//f/9//3//f/9//3//f/9//3//f/9//3//f/9//3//f/9//3//f/9//3//f/9//3//f/9//3//f/9//3//f/9//3//f/9//3//f/9//3//f/9//3//f/9//n//f/9//3/fe/97/3cXNpYlExV2JZ9r33f/f/17/X//e/9//3v/f/9//3/+e/9//3v/e/97/3v/d/97n2ufa3ch9wz5CDwNuQBcETkReh31EDYZVx1XGVgZ9gwZEdkI+wj8CNsA+wS4ABsRPBleHT4Vfx0dDdoE2ADYAPoA2QD5DBsZvRDfELwA/QDbAP0A/wTdCPoQGhk8HV0dHBX7DNoI+wj6BPoE1wDWABYJ9QhYEZodGAnXANgA2AD5ABoF1gBZFXgdVh1WITUduSlXHdUM9ggYCToJ2AC4ABsJ2AA5DVkR2AD7CBoJGQn4CDkNGA31CNglGjaZKVslGxX8EBsV+AwYEfcQlAT3ENcMOhW2BBoRtwA8EfoAGQlWEd1Gv2f/d/93/3v/e/97/3v/e/9z/3f/d/97uk4zIfgYXiU5IbktP1//e/97/nv+f/5//n//f/9//3/+f/9//3//f/9//3//f/9//3//f/9//3//f/9//3//f/9//3//f/9//3//f/9//3//f/9//3//f/9//3//f/9//3//f/9//3//f/9//3//f/9//3//f/9//3//f/9//3//f/9//3//f/9//3//f/9//3//f/5//3//f/9//3//f/97/3dzIXYheCV4Kf97/3v/f/1//3//f/9//3//f/x7/H/7f/x//Hv+e/97/3//f/9//3t/YzUZeh0aEdoI+QgfNp9nn2sfWx9bnEoaOnYlVyE4GdgM2wweDR0JXhE8DVwVOxX7FPsUXh36DBkJ+AAZAfkA2QQdFR8d/xQ/FfsEXgm6ANwA3ARdFRsRXxncCD8ZPhUcDfoE+QAZBRgB9wBaDToJOgk7CV0NPAU8ARsB+gD6APoAGgk6ERkRWx06GRkV2AzYCNgE2AC4ABoBWwX3AFkN9QD2AD0R3AT8BPsEGwmXADsRGA1XGVYdWSX3GDkdlQT5DNgI2Aj4DNUEFRFePr9K2y3UDPYMOhH5ABgFVhXdSv93/3f/f/13/3//f/9//3//f91z/3v/f/9/X2t4KfgYGSE5IXgpfEr/d/97/n/8e/17/nv/f/9//3//f/9//n//f/9//3//f/9//3//f/9//3//f/9//3//f/9//3//f/9//3//f/9//3//f/9//3//f/9//3//f/9//3//f/9//3//f/9//3//f/9//3//f/9//3//f/9//3//f/9//3//f/9//3//f/9//3/+f/9//3//f/9//3/+e/97f2MzHTcdWCE6Pv97/n/9f95/33+/f/9//3/+f/t//H/8f/1//n//f/9//3/ee993/3t7RvQQORU8GTwV1wwfV/93/3f/e/9/33f/e79zX2O8MTsZ3AjcBD0J+QBbFd0pein2GDgd9hC0ABcB9gA5AfkE+wz8FNoMGQ33BPgAtwD7ABsFGgkaCV8RHg39DB0N2wT6ANgAOQEZARkB2ABdDT0JPQU9BR0B2gD7ABwBGwHZAPoA+wg9ERwR+xAbFdoMuQQaCTsJOwX5ANgAFwEWBTYJGAm6AN0E3AQdCRwF+gAaBbUAVhl1IbkxPUJ/SpkpGBE6EZcA1wQ3ER9T/3P/e19nExk2FfYIGQUYBdMEGTb/d/97/n/8f/5//n//f/9//3//f/573nvff/9/P2PaNfYcOSU5IVclW0Lfb/93/3v/e/9//nv/f/5//3/+f/5//n//f/9//3//f/9//3//f/9//3//f/9//3//f/9//3//f/9//3//f/9//3//f/9//3//f/9//3//f/9//3//f/9//3//f/9//3//f/9//3//f/9//3//f/9//3//f/9//3//f/9//3//f/9//3//f/9/33//f/9//n//e/9/WkJ4JTYdVR0/X/9//3//f/9//3//f/9//3//f/5//X/de99/33//f/9//3//f/9/33N0JRYVGhUbFToZHjafa/97/3//f/9//3//f/9731Z6KfoM/Ah/DVsJHSafY/9/n3Ofb99SNxFYCRUBFQE5CZYAeyWaKbcllhk2CTgJOwk6CfcAWg2eFT0Nfxk9ET0RGgU6BfgA+ADXAPkAPAl/FV8RXw0/CT8FHQE8AfoA+gD6ABwNPRE9FRsR+hD6DBoRGgkZBfgA+QD5APgAGAk4DfcIHRH9DLsAHAn6ABsFGQX1BJ9j/3e/c/9//3f+UhQRGA35CBkJVhG/Z/93/3v/e9Y1NBkWDXsRWgn3DDYZ33P/e/9//n//f/9//3/ff/9//3//f/9//3//f/9/33dbRvQcFyE4ITYddiUfV79r/3//f/9//n/+f/1//n/+f/5//3//f/9//3//f/9//3//f/9//3//f/9//3//f/9//3//f/9//3//f/9//3//f/9//3//f/9//3//f/9//3//f/9//3//f/9//3//f/9//3//f/9//3//f/9//3//f/9//3//f/9//nv/f/9//3//f/9//3//f/5//n//e/97lSl3IVghlyn/f/9//3//f/9//3/ff/9//3//f/9//3//f/9/33/ff/9//n//f/9/P1s0HTkZPBkbFdYMnkr/e/9//3/ef/5//Hv/f/9/nk5aHV0VGwFbCVYNf1v/e/9//3//dxMN9QBWAdQAGQnWCB9X/3efZ39fEw04EZUAOgVZCf8+fzLfHb8hfhU8DRsFOwX5ABoBWwU7CRoFGwldERsJPQ0dCfoA2AD4ABkBGgX5CPoM+Aw6GRgVGBH2CPYI9wQYBfgAGQXYBPgINhG6IRgR+Qx9GdoEHAn6ABoJFQkeU/93/3//f/9//3s0GdYI2AQZDRQN/3P/d/9//38/Z9EQWBkYBRkFOxW1DH9n/3//f/5/3X//f/9//3//f99/33//f/9//3/fe/9/33fdVnUpVyFaJTkdWCGfSr9v/3v/f/9//X/9f/1//n/+f/9//3//f/9//3//f/9//3//f/9//3/+f/9//3//f/9//3//f/9//3//f/9//3//f/9//3//f/9//3//f/9//3//f/9//3//f/9//3//f/9//3//f/9//3//f/9//3//f/9//3//f/9//3//f/9//3//f/9//3//f/9/33v/e59rtik3GVkhO0b/f/97/Xv+f/5//3//f/9//3//f/5//3//f/9//3//f/9//3//f/97Wj4WFVwd+xAaFXklP1//f957/n/9f/1/u3f/f/9/PD5ZFZ0VGQV3ERcu/3//f/9//3uVITYNWAnWABoJ1gg/W/97/3v/exs29wwbDdoA2ADfGfgEGQn5CBsNXREcBfwAHAE8BfkAGQkYCRcNOBU4FfcMGREZDRcF9gD3BPcIOBEXFRYV9BQUFTQZVRlVFVcV9gjWAPgE+Ah/Ot9n/3NfWzMVFhEZDfwI+wT6CPUIu0b/e997/3//f79vvko4FdcE+AgUEb9r/3vfe/9//3+XKTgZGgkcDRsROhnfTv93/3/+f/5//3//f757/3//f/9/3Xv/f/9//3//e/9//3udZ/Y1Nh0bHV8l+xg/Qt93/3//e/9//X//f/1//3//f/9//3//f/9//3//f/9//3//f/9//3//f/9//3//f/9//3//f/9//3//f/9//3//f/9//3//f/9//3//f/9//3//f/9//3//f/9//3//f/9//3//f/9//3//f/9//3//f/9//3//f/9//3//f/5//n/+f/9//3/ff/9//3/fb91SNx0XGTYhnU7/e/57/X/bd957/3//f/9//3/+f/x//n//f/9//3//f/57/3//e19j+zHXDDwZ2gwYFRs2v3P/f/5//X/9f/5/3n//f59rXTo5DVoRWBEREX5n/3//f/9/P1/SCPcE2QD6CPcMf2P/e/97/3/fVhgZlwA+DfsA2ABZEfYE+AgbDfsEHQUeBdwAugA7CdYA9Qh3Hbgp2C36Nfo1uCU1ERUN8wgUEXYhPD7/Vn9nv2v/c/93/3f/bzURFg0YEbYA/Cn/c95r/3deX5UltAS4ABwNGg0VDXg+/3f/f/9//3//d19fNRn2DBcR8Qx/Y/97/3/ff/9/v1L2FBoR+gjaCPgQPDr/e993/X/9f/1/3Xv/f/9/3Xv+f/5/m3P/f/9//3/7e/1//nvfb1xCGB3bGB0dPCW7NV9r/3//f/57/3//f/9//3/fe/9//3//f/9//3//f/9//3//f/9//3//f/9//3//f/9//3//f/9//3//f/9//3//f/9//3//f/9//3//f/9//3//f/9//3//f/9//3//f/9//3//f/9//3//f/9//3//f/9//3//f/9//3/+f/1//n//f/9/v3//f/9//3/fc10+Fxk6IVghP1v/e/53/Xf/f/9//3//f/9//X/8f/x//3//f/9/33//f/9//3v/e19fFhU7GfsQGhUXGb5O/3v/f/9//3//f95//3//f39j2iU4EVoZ1Aj4Nf9733v/f/9/dSXWBPoEGw32EN9z/3//f/9/f2/UENkMHQ38BNgAWBWyBBkV2Qi/IZ86HyY/CR0F2QAXDdop/3f/d99zv3P/f/93nEKVIe8MdCEfW/97/3/fd/9//3v/e99v/3e2JTUV9gz6ENYI32//d/93/3u/a7Yp9Qg5DfkI0wQ3Nv9z/3/9f/1//3vfb84M8hAzGZMl/3v/f/9/33//f993uTE4GfgMGxHYDLkp/3v/f/9//3//f/9//3//f/17/3//f/9//3//f/5//n/8d/57/3vfc/9WOCFbKRohGSFXJT9j/3//f/97/3//f/9//3//f/9//3//f/9//3//f/9//3//f/9//3//f/9//3//f/9//3//f/9//3//f/9//3//f/9//3//f/9//3//f/9//3//f/9//3//f/9//3//f/9//3//f/9//3//f/9//3//f/9//3//f/9//n/+f/5//3//f/9/vnv/f/9//3ufa/w1Oh1bIbctv2v/d/9//3//f/9//3/+f/1//H/9f/1//3//f/9//3//f913/3//d35G9xA8GRoVORlWId9z/3v/e/9//3//f/9//3//f/9SNhkYEVsd9RA/X/97/3/fdz9ftAj6CNgE9RC/a/9//3//f/9/XUZaGfsIugD5CJghEhE3GRkV+gy/IT8yfxm5ADsR1QhVGb9v/3v/f/9//3//e/93/3f/d/97/3v/e/9//3//f/9//3v/e99zf2fyFBYVuARcGfkx/3f/e/97/3u/azMRFw23ANYAlR37Uv93/3/+f91z/3s9XxU6u06/c/97/n//f917/3//e39ndSX1FPkM+AwTFV9j/3v/f/9//3//f957/3//f/97/3+/c/9/3Xf/f/9//3//e/9//3v/e19ndik4JTolOSkVHb9S/3v/e/9//3//f/9//3++e/9//3//f/9//3//f/9//3//f/9//3//f/9//3//f/9//3//f/9//3//f/9//3//f/9//3//f/9//3//f/9//3//f/9//3//f/9//3//f/9//3//f/9//3//f/9//3//f/9//3//f/9//n//f/9//3//f99//3//f/9//38/XzgdeyGaKdkx/3v/e59z/3//f/9//3//f/9//3//f/9//3//f/9//3//f/9//3vfb7kpGBUZEVsZFhl9Qv97/3v/f997/3//f7x3/3/fexo+GBlcHRoRmyX/d/9333//f1Yd+AzWCPMMPlv/e/9//3+/d79vsQDWABsJOhGfZ19jdynUFFkd3il8GRoJGg23BBgRFBV/Z993/3//e/5//Hv/e/93/3v/e/9//3//f/9//n/9f/5//3/fd79zEh01GfcIWRXQDD9f/3+/d/9//3f1KRUJ/Aj9CPgIdh3dTv93/3v/e/97/3//f/9//3/ee/5//X/9f/5//3//f7pOEhkYFRgV8xA6Qv9/33v/f99//3//f/9//3v/f/1a1zXeWv9//3+/d997/3//f/9//Hf/f59vtjFXKRghWilXJX1K/3v/f/9/33v/f/9//3//f/9//3//f/9//3//f/9//3//f/9//3//f/9//3//f/9//3//f/9//3//f/9//3//f/9//3//f/9//3//f/9//3//f/9//3//f/9//3//f/9//3//f/9//3//f/9//3//f/9//3//e/97/3v/f/9/33//f/9/33//f/97/3u+RjcZeSE2HZ9K/3vfd/9//3//f/9//3//f/9//3//f/9//3/+f/9//3//f793/3vfUjYZ1ggZFVkdFBlfZ/97/3//f/9//3/9f/9/33+fc5kpOhn7DDoRv0r/e/9//3/6NfcM1QQTDVc6/3f/f/9//3//e1MVFQX6BNgInUbfd/97P2O3LfIQNhVYFdYE+Ay1CBcVP1//e/97/3v9f/1//n//f/9//3/ff99/33//f/1//n+7d/9//3//e5xONBkYDbQAFBVaQt97/3//f/93HU8UDdoAHwnaBBgRdyF7Rr9v/3/fd/9/vXf+f/9//3/+f/9//n/9e/9//3//f3Mp9BAWFRIV9zn/f/9//3//f/9//3//f/97n2uUKdIUdy2/d/9//3//f797/3/+f/1//Hv/f9931zU3JfccOSEVHVtKf3P/f/9/33//f/9//3/+f/9//3//f/9//3//f/9//3//f/9//3//f/9//3//f/9//3//f/9//3//f/9//3//f/9//3//f/9//3//f/9//3//f/9//3//f/9//3//f/9//3//f/9//3//f/9//3//f/9//3v/e/9//3//f/5//3/ff/9//3/7e/57/3c5MlYdVyEUHV9n/3/+f/1//H//f/9//3//f/9//3//f/5//3//f/9//3/+f/9//3c6OjcV9xB6IdMMOz7fc/9//3//f/9//3//f/9//3//WlgZOw19EXkd33P+f91/31L2CPcIFRGTId93/3//f/9/v296OhQFGwkbEbct/3v/f/9//39fX/YpMhFWERcRGhUaFf8531a/c/97/3/9e/t7/H//f/9//3//f/9//3+9f/5//3//f/9//3ufa/IQ+QQbBVgZ0RCfc/9/v3f/d/9zNQ36AP0AHAmeHRkVNx0cPn9r/3//f/9/33+ee/9//3//f/9//nf/f793/3+8VnUhEhGUKZpO/3/ff/9//3//f7x3/3//fz5f8BRZKfccujn/Xv9//3//f/5//3//f/9//3//f/97WkY1HfcYWiUSIRdCf3P/f/9//3//f/9//3/+f/9//3//f/9//3//f/9//3//f/9//3//f/9//3//f/9//3//f/9//3//f/9//3//f/9//3//f/9//3//f/9//3//f/9//3//f/9//3//f/9//3//f/9//3//f/9//3//f/97/3v/e/9//Xv/f79/33//f/9//H/8f/9332uWKTUZVyWVKd9z/nv8f/1//3//f99//3//f/9//X/+f/9//3/ef/9//3//f/97n2eXJTYV9hA4GfUUf2f/e/5//3//f95//3//f79//3uVIXsZXBE4EZ1K/n//fx9b1QjXCDgV8Az/d/9//3//f/93+0oyERcRFhX3Of9//3//f/97/3v/d39fGTIUFTgZWiEYHVgluDGcTp9r/3//f/9//3//f/9//3//f/9//3/+f/5//3++d/9/33ffUjoRuQDVCPMUfU6/d39ruk7/b1YVWhEaCfgI/yk5GVodOR2ZKd9333u/e/9/33+/f/9/33//f/9//n//f99//396RtQtmUr/e/9//3//f/9/3n//f/9//3vfdzEhVykXIfcceS06Rj5j33f/f/9//3//f/9//3f/d/93/lJWIfUYFR3RGNc1f2//f/9//3//f/5//n/+f/9//3//f/9//3//f/9//3//f/9//3//f/9//3//f/9//3//f/9//3//f/9//3//f/9//3//f/9//3//f/9//3//f/9//3//f/9//3//f/9//3//f/9//3//f/9//3//f/9//3//f/9//3//f/9//3//f/9//n/+e/9/P2NVIZkldhkWMv93/nf/f/9//3/ff79//3/dd/9//3//f/9//3//f/9//3//e/93H1tUITcdOh36FHol33f/f/9//3//f99//3//f/9/n29XIRkZGx1YIb9r/3cfU5MEXCEZGX9G/3v/e/97/3//f59rd0Y2Qttav3f/f/9//3//f/9//3//e/9733daRtg1lylWJVYlViWYLdg1H1/fc/9//3v/e/9//3//f/5//X/9f/5//3//f/9//3+ZJRgR9hAXGVghH19XJRQZuS09OrotuSlfX79vXUIUFX0dXBm7Kd9S/3f/f99//3//f/9//3/9f/5//n//f/9//3//f/9//3//f/9//3//f/9//nv/f/9//38eY7c5kRA5IVohWCEUGXUlOj4/X79v/3v/c/97/3f/e/93XFtRHVkh1wxZIZcpf2f/d/9//3v/f/5//3//f/9//3//f/9//3//f/9//3//f/9//3//f/9//3//f/9//3//f/9//3//f/9//3//f/9//3//f/9//3//f/9//3//f/9//3//f/9//3//f/9//3//f/9//3//f/9//3//f/9//3//f/9//3//f/9//3//f/9//3/ff/97/1LzDJkdVBm7Rv93/3f/f79/v3//f757/3//f/9//3//f/9//3//f/9//3v/f99zGDoUGdcQ+xQZGZxS33f/f/9//3//f/9//3/+f/9/vlY4IRsdOR27Qv9zGTLzENYQOiEdPl9n/3v/f/97/3//f/9/3Xv/f/9//3/+f/5//n//f/9//3//e/97/3u/c95WOkKXLTYlNyFYJVUhlik6Pl9j/3v/e/97/3v/f/9//n//f/9//3//f997/1oTGdIQ9BjbMdwx9hhZJdQQWCX8Ob9Sn2v/d99zP1s6FZ4dORGZIR9X/3v/f/9//3//f/5//n/9f/5//3//f/5//3//f/9//3//f/9//3//f/9//n//f/9/v3f9YlxONyE4GRcVOB1YHVchNRkTGRo2WkL+Ul9fX1/fc79v3k74EBwV9xB4JVtC/3f/e/9//n/+f/5//3//f/9//3//f/9//3//f/9//3//f/9//3//f/9//3//f/9//3//f/9//3//f/9//3//f/9//3//f/9//3//f/9//3//f/9//3//f/9//3//f/9//3//f/9//3//f/9//3//f/9//3//f/9//3//f/9//3//f/9//3//f/93Wzr0EJslNRlfY/97/3/+f/9//3//f/9//3//f/9//3//f/9//3//f913/3v/e/93ty1YIfgYGB3YOZ9z/3//f/9//3//f/9//3//f/97Gz74GBgZliWfY5MhMhnzFFchNCFRIVZGXGf/f997/3//f/9//3//f/9//3//f/9//3//f/9//3//e/97/3//f/97v3PfVvk5ViV7KXwpeik2IZgtnU6fb/97/3v/f/9/33ffe/9//3//f/9/V0p5TnpOv3eeUrk11BR7LfcYOR05IRYVuim/Sr9Gn0JZFVsdeyEXGT1C/3//f/9//n//f/9//3//f/9//3//f/9//3//f/9//3//f/9//3/+f/5//3//f/9//3/fd/9WGzZWIRUZViE2HTchFx0XHRcZWiU6JRkdOyV9LRodGxlbHfUQNR32Mf93/3v/f/9//n//f/9//3//f/9//3//f/9//3//f/9//3//f/9//3//f/9//3//f/9//3//f/9//3//f/9//3//f/9//3//f/9//3//f/9//3//f/9//3//f/9//3//f/9//3//f/9//3//f/9//3//f/9//3//f/9//3//f/9//3/ee/9//nf/e99vlylaJRcdmC2fa/97/n/9f/x7/3/ff/9//3//f/9//3//f/9//3//f/9//3vfd/9W0BDUFPQY8iBfa/9//n//f/9//3//f/9//3v/e59rNiEXHRYV+zE/W5tK9zXXMTEhUiXTNb93/3//f917/3//f/9//3//f/9//3//f/9//3//f/9//3//e/97/3v/e99333e/c79zPkJ6KRYZWSmZLVclNiGYMd9Wf2v/e/9//3v/e9933nf/f/9/33/fe/9/33+/d19rdy0VHVghmyk3GVgdeSE2FXgdWBk7GX4lOx06ITxCn2//e/9//3//f/9//3//f/9//3//f/9//3//f/9//3//f/5//n/+f/9//3//f/9//3//d/93n2v/VtcxEx0TGXgpWSkYIfkc+hy5GPwc/SD7HBkZFhXzEBEVeUr/e/9//3v/f/9//3//f/9//3//f/9//3//f/9//3//f/9//3//f/9//3//f/9//3//f/9//3//f/9//3//f/9//3//f/9//3//f/9//3//f/9//3//f/9//3//f/9//3//f/9//3//f/9//3//f/9//3//f/9//3//f/9//3//f/9//3//f/9//3//e39rFR05IRkh2zXfc/97+Xf6f/5//3//f/9//3//f/9//3//f/9//3//e/97/3v/f/Y1MyHyGNEY/2L/f/9//3//f/9//3//f/97/3v/e51OFR07IfcYv2v/d/97/3v/f/9/v3P/f/9//3//f/5//3//f/9//3//f/9//3//f/9//3//f/9//3//f/9//3//f/9//3//e/93/3ufa/k5NiE6JX4tHCVdKTslvDW/Ut9z/3v/e/97/3/+f/5//3//f/9//3//f/9/n2uaSrQtdSFWIXklWR05GXshGxn7GF8pPCE5Idkxn2v/e/9//nv9e/57/3//f/9//3//f/9//3//f/9//3//f/9//3/+f/9//3//f/9//3//e/97/3v/f/97f2ubTvc5li12KVYlNyU4JTklFyFXJRMZti20MX9r/3//f/9//3//f/9//3//f/9//3//f/9//3//f/9//3//f/9//3//f/9//3//f/9//3//f/9//3//f/9//3//f/9//3//f/9//3//f/9//3//f/9//3//f/9//3//f/9//3//f/9//3//f/9//3//f/9//3//f/9//3//f/9//3//f/9//3v/f/9/33v/f3xOVyX6HPgUXD7/c/x7+3/9f/9//3//f/9//3//f/9//3//f917/3+8b/9/33M9Xw8d7xj5PX9z/3//f/5//n//f/9/33v/f/57/3f/d3UlOyEaHfk5/3f/d/93v3P/f/9/33+/d/9//n/9f957/3//f/9//3//f/9//3//f/9//3//f/5//3//f/5//nv/f/9//3v/e/5333P/e993H1+9NdgYGyE7IVoleSk0HXMleka/b/9//3//f/9//3vdd/57/nu8c/9//3v/e/97n2+/Un9KuzE3HfYUWiV7JVslOSE4Idkx/lb/d/97/nv+e/57/3//f/9//3//f/9//3//f/9//3//f/5//3/+f/9//3//f/x3/n/+f/573Xf/f/9733f/e/97v3efbx9j31q+Vt9avk69Uh9ff2v/e/9/33v/f/9//3//f/9//3//f/9//3//f/9//3//f/9//3//f/9//3//f/9//3//f/9//3//f/9//3//f/9//3//f/9//3//f/9//3//f/9//3//f/9//3//f/9//3//f/9//3//f/9//3//f/9//3//f/9//3//f/9//3//f/9//3//e/9//3//f/9/vHf/f1pGWyUcGRkZ/1L/e/17/n/bf/9//3//f/9//3//f/9//3//f/9//3+9c/9//3v/f/97v3f/f/9//3//f/1//3//f/9//3/+f/xz/3+8TjslGyEVHR9f/3//f/9/33f/f99//3//f/5//n//f/9//3//f/9//3//f/9//3//f/9//n/9f/1//n/+f/5//n//f/1//3//f/9/3nf/d/97/3//d9xSGDqWKVYleSl5JXspeinaNf9W/3v/e/97/3v/f/5//3//f/9/33v/f/9//3//f/9//3vfc99z/3u+TlchWSH3GJotv1K/b/9//3v/f/9//3//f/9//3//f/9//3//f/9//3//f/5//3//f/9//3//f/9//3//f/9//3//f/9//3v/f/9//3//f/97/3//f/9//3v/f/9//3//f753/3//f/9//3//f/9//3//f/9//3//f/9//3//f/9//3//f/9//3//f/9//3//f/9//3//f/9//3//f/9//3//f/9//3//f/9//3//f/9//3//f/9//3//f/9//3//f/9//3//f/9//3//f/9//3//f/9//3//f/9//3//f/9//3v/f753/3/cf/1//3/fe9s1WyH6FHshH1f/f/17/X/+f/9//3//f/9//3/+f/9//n/de/9//3/fe/9/33f/f/9//3/fe/9//3/+f/5//3//f713/X/9f91z/3tYKfogGSXaOd9z/3v/f/9/v3f/f/9//3/9f/9//3//f/9//3//f/9//3//f/9//3/+f/9//n/+f/1//X/9f/5//n/+f/9//3/9e/5//X/9e/x3/nv/e/93f2e+TtoxWCU5IXsleiV4JXYhGDa6Sv9333P/e/97/3v/f/9//3//f/9//3//f993/3v/f/9z/3MfW3cleikZHTkhn06fb/9//3v/f/9//3//f/9//3//f/9//3//f/9//3//f/9//3//f/9//3//f/9//3//f/5//nv/f/9//3/+f/57/3//f/57/3v/f/97/3vfe/9//3//f/9//3//f/9//3//f/9//3//f/9//3//f/9//3//f/9//3//f/9//3//f/9//3//f/9//3//f/9//3//f/9//3//f/9//3//f/9//3//f/9//3//f/9//3//f/9//3//f/9//3//f/9//3//f/9//3//f/9//3//f/9//3//f/9//3//f/1//X/9f/9//3//d5glXCEcGVwlX2f/f/17/3//f/9//n//f/5//3/+f/9//3//f/9//3//f/9//3//f/9//3//f/9//3//f/5//3//f/5//Xv+f/9/H2P3IF4t1xj+Wv97/3/+f/9//3//f/9//3//f/9//3//f/9//3//f/9//3//f/9//3//f/9//3//f/5//3//f/9//3//f/9//3/+f/5//X/+f/5//3//e/9//3v/d19nnErYMXYhVh14IXklWSVZJf45v1Lfe/9//3//f/9//3//f/9//3//f/9//Xv+e/97/3ufa1Qhei34HBghn1K/d/97/3//f/9//3//f/9//3//f/9//3//f/9//3//f/9//3//f/9//3//f/9//3//f/9//3//f/9//3//f/9//3//f/9//3//f/9//3//f/9//3//f/9//3//f/9//3//f/9//3//f/9//3//f/9//3//f/9//3//f/9//3//f/9//3//f/9//3//f/9//3//f/9//3//f/9//3//f/9//3//f/9//3//f/9//3//f/9//3//f/9//3//f/9//3//f/9//3//f/9//3//f/9//3//e/9//n/8f/1//n//f/9/33ffbzgdPB1fJTolf2//f753/3//f/5//X/+f/5//n/+f/9//3//f/9//3//f/9//H/9f/9//3//f/9//n//f/9//3//f/5//Xv/f59zHUa6GF8tVSnfd/53/n//f/9//n//f/9//3//f/9//3//f/9//3//f/9//3//f/9//3//f/9//3//f/9//3//f/9//3//f/9//3/+f/5//X/+f/5//3//e/9//3v/f/97/3s/W31GuS15KXslfCk7JVopmzH7Pb5Sn3P/f/9//3v/f/9//3/de/1//X/9e/13/3u/b5ctWil8LTcl2DW/b/97/3v/f997/3/+f/9/3n//f/9//3//f/9//3//f/9//3//f/9//3//f/9//3//f/9//3//f/9//3//f/9//3//f/9//3//f/9//n//f/9//3//f/9//3//f/9//3//f/9//3//f/9//3//f/9//3//f/9//3//f/9//3//f/9//3//f/9//3//f/9//3//f/9//3//f/9//3//f/9//3//f/9//3//f/9//3//f/9//3//f/9//3//f/9//3//f/9//3//f/9//3//f/9//3//f/5//X//f/9//3//f/9//3s/XxYZ+Rx8LZkxn3P/f/9//3v/f/9//n/+f/5//3//f/9//3//f/9//3//f/t/+3//f/9//3//f/5//n//f/9//3//f/1//n//f19r+yAdJRUdmk7/f913/3//f/9//3//f/9//3//f/9//3//f/9//3//f/9//3//f/9//3//f/9//3//f/9//3//f/9//3//f/9//3//f/9//3//f/9//3/+f/9//nv/f/9//3v/f/9/P2dcSpcteCl5KXopmzGbLXcl+TX/Ut9v/3f/f/9//3//f/5//Hv9e/97/3ufb9g1FSEVHXgp2TU/Y/9//3v/e/9//3/+f/9//n//f/9//3//f/9//3//f/9//3//f/9//3//f/9//3//f/9//3//f/9//3//f/9//3//f/9//3/+f/9//n//f/9//3//f/9//3//f/9//3//f/9//3//f/9//3//f/9//3//f/9//3//f/9//3//f/9//3//f/9//3//f/9//3//f/9//3//f/9//3//f/9//3//f/9//3//f/9//3//f/9//3//f/9//3//f/9//3//f/9//3//f/9//3//f/9//3/+f/5//3//f/9//3//e/9/33ecTlcpOCUYIds1v3P/e/97/3//f/9//n//f/9//3//f/9//3//f/9//3/7f/x//3//f/9//3/+f/5//3//f/9//3/9e/5//n//fx9CuBRYJVMlv2//f/9//nv/f/9//3//f/9//3//f/9//3//f/9//3//f/9//3//f/9//3//f/9//3//f/9//3//f/9/33//f/9//3//f/9/3Xv/f/9//3//f/5//n//f/9//3+/e/9//3//fz9nfEqXLTUhFRl4JZcldR2VIRg2/1qfc/9//3//e/9//3v/e/97/3u/c/c1lin0FDcdNh0/X79z/3v/f993/3/+f/1//3//f/9//3//f/9//3//f/9//3//f/9//3//f/9//3//f/9//3//f/9//3/+f/9//3//f/5//n/+f/5//n//f/9//3//f/9//3//f/9//3//f/9//3//f/9//3//f/9//3//f/9//3//f/9//3//f/9//3//f/9//3//f/9//3//f/9//3//f/9//3//f/9//3//f/9//3//f/9//3//f/9//3//f/9//3//f/9//3//f/9//3//f/9//3//f/9//3//f/9//3//f/9//3//f/97/3+7UtAUWiUYHdo5X2f/f/97/3v/f/9//3//f/9//3//f/9//3//f/9//X/9f/9//3//f/9//n/+f/9//3//f/9//3/+f/5//3+fa1glNh00ITk+/3v/e/9//3//f/9//3//f/9//3//f/9//3//f/9//3//f/9//3//f/9//3//f/9//3//f/9//3//f/9//3//f/9//3//f/9//3//f/9//3//f/9//3/df/9//3//f/9//3//f/9//3/fc/xSlCkyGZYl2i2ZKVopWSmZMTtGP2f/f/9/33ffd99z/3v/dzY2lSVXGRYVVR1cQr9v/3v/f/9//3/+f/9//3//f/9//3//f/9//3//f/9//3//f/9//3//f/9//3//f/9//3//f/9//3//f/9//3//f/9//3/+f/9//3//f/9//3//f/9//3//f/9//3//f/9//3//f/9//3//f/9//3//f/9//3//f/9//3//f/9//3//f/9//3//f/9//3//f/9//3//f/9//3//f/9//3//f/9//3//f/9//3//f/9//3//f/9//3//f/9//3//f/9//3//f/9//X/+f/9//3//e/9//3//f/9/3Xv+f/9/nm+7ThYZGBnUFPo5H1//e/97/3/fe/9//3//f/9//3//f/9//3//f/5//3//f/9//3//f/1//n//f/9/33//f/9//3/9f/9//3e9RhMVViHyGF9n/3v/f/9//3//f/9//3//f/9//3//f/9//3//f/9//3//f/9//3//f/9//3//f/9//3//f/9//3//f/9//3//f/9//3//f/9/33//f99//3/ff99//n/+f/5//n/ce/5//Xv+e/57/nf/d/97n2t8SncpNyE4IVklWSl5KRYhFiG6NZ9Sn2/fc/93/2//b306WRU5FdUMFRn4Mf5W/3v/e/57/n/+f/5//3//f/9//3//f/9//3//f/9//3//f/9//3//f/9//3//f/9//3//f/9//3//f/9//3//f/5//3/+f/9//3//f/9//3//f/9//3//f/9//3//f/9//3//f/9//3//f/9//3//f/9//3//f/9//3//f/9//3//f/9//3//f/9//3//f/9//3//f/9//3//f/9//3//f/9//3//f/9//3//f/9//3//f/9//3//f/9//3//f/9//3//f/5//n//f/9//3v/e/9//3/df/5//n/df/9//3e+RlYdOCH2GHctvlL/e/9//3//f/9//3//f/9//3//f/9//3//f/9//3//f/9//n/+f/5//3//f/9//3//f/9//3/+f/97v2MaNhUZFRnZNd93/3//f/9//3//f/5//n//f/9//3//f/9//3//f/9//3//f/9//3//f/9//3//f/9//3//f/5//3//f/9//3//f/9//3/ff/9//3//f/9//3//f/9//3v/f/5//3/+f/9//3//f/9//3//f/9//3/ff39v/lIYMnYhWCF7LVspWilZKRUhNSF3IT02Xzp/Or8d+ghcHdYQ8xT4Nf97/3v+e/5//n/+f/9//3//f/5//3/+f/9//n//f/9//3//f/9//3//f/9//3//f/9//3//f/9//3//f/9//3//f/5//3//f/9//3//f/9//3//f/9//3//f/9//3//f/9//3//f/9//3//f/9//3//f/9//3//f/9//3//f/9//3//f/9//3//f/9//3//f/9//3//f/9//3//f/9//3//f/9//3//f/9//3//f/9//3//f/9//3//f/9//3//f/9//3/+f/9//3//f/97/3//e/9//n/+f/1//3//f/97v2udSjYhOCXTGBIheUrfe/9//3//f/9//3//f/9//3/+f/9//3//f/9//3/+f/5//n//f/9//3/ff/9//3//f/5//n/8d/933VJWIfYYOCH/Wv97/3v/f/9//3/+f/9//3//f/9//3//f/9//3//f/9//3//f/9//3//f/9//3/+f/9//n//f/5//3//f/9//3//f/9//3//f/9/33//f/5//3//f/9//3//f/5//n/+f/9//3//f99//3//f/9/33//f/93/3e/b/9W/D16LTclVyl3KVclWCFZHTkZGhE7ETsV+BQ3HTUdGDr/e/9/3nv/f/5//n/+f/5//n//f/5//n/+f/5//n/+f/5//3/+f/9//3//f/9//3//f/9//3//f/9//3//f/9//3//f/5//3//f/9//3//f/9//3//f/9//3//f/9//3//f/9//3//f/9//3//f/9//3//f/9//3//f/9//3//f/9//3//f/9//3//f/9//3//f/9//3//f/9//3//f/9//3//f/9//3//f/9//3//f/9//3//f/9//3//f/9//3//f/9//3//f/9//3//f/9//3//f/9//3//f/9//3//f/9//3saQhQhVCXPGHIt33vfe/9//3//f/9//3//f/9//3//f/9//3//f/9//3//f/9//3//f/9//3//f/9//3//f/9//3//f/9/dCV7KRkZeCXfc/97/3//f757/3//f/9//3//f/9//3//f/9//3//f/9//3//f/9//3//f/9//3//f/9//3//f/9//3//f/9//3//f/9//3//f/9//3//f/9//3//f/9//3//f/9//3//f/9//3//f/9//3//f/9//3//f/9//3//f/9/v3dfa/5eOELWNZUpVCF2IVYhVyE1HVQl7xyTMT5j/3//f/9//3//f/9//3//f/9//3//f/9//3//f/9//3//f/9//3//f/9//3//f/9//3//f/9//3//f/9//3//f/9//3//f/9//3//f/9//3//f/9//3//f/9//3//f/9//3//f/9//3//f/9//3//f/9//3//f/9//3//f/9//3//f/9//3//f/9//3//f/9//3//f/9//3//f/9//3//f/9//3//f/9//3//f/9//3//f/9//3//f/9//3//f/9//3//f/9//3//f/9//3//f/9//3//f/9//3//f/9//3//f/9//387RjIlECEWQv9//3vfe/9//3//f/9//n//f/9//3//f/9//3//f/9//3//f/9//3//f/9//3//f/9//3//f95//3//e19j1BBbIVgdfUL/e/97/3//f757/3//f/9//3//f/9//3//f/9//3//f/9//3//f/9//3//f/9//3//f/9//3//f/9//3//f/9//3//f/9//3//f/9//3//f/9//3//f/9//3//f/9//3//f/9//3//f/9//3//f/9//n/+f/5//3//f/9//3vfe/97/3u/b19j3VJ7Shk69zl5TplWHGPff/9//3//f/9//3//f/9//3//f/9//3//f/9//3//f/9//3//f/9//3//f/9//3//f/9//3//f/9//3//f/9//3//f/9//3//f/9//3//f/9//3//f/9//3//f/9//3//f/9//3//f/9//3//f/9//3//f/9//3//f/9//3//f/9//3//f/9//3//f/9//3//f/9//3//f/9//3//f/9//3//f/9//3//f/9//3//f/9//3//f/9//3//f/9//3//f/9//3//f/9//3//f/9//3//f/9//3//f/9//3//f/9//3//f/9/n3N/b59v33v/f/97/3//f/9//3//f/9//3//f/9//3//f/9//3//f/9//3//f/9//3//f/9//3//f/9//3//f99//3//exo6NhlYITUdf2v/f/9//3+9d/9//3//f/9//3//f/9//3//f/9//3//f/9//3//f/9//3//f/9//3//f/9//3//f/9//3//f/9//3//f/9//3//f/9//3//f/9//3//f/9//3//f/9//3//f/9//3//f/9//3//f/9//3//f/9//3//f/9//3/fe/97/3//e/9//3v/e/97v3fff/9//3//f/9//3//f/9//3//f/9//3//f/9//3//f/9//3//f/9//3//f/9//3//f/9//3//f/9//3//f/9//3//f/9//3//f/9//3//f/9//3//f/9//3//f/9//3//f/9//3//f/9//3//f/9//3//f/9//3//f/9//3//f/9//3//f/9//3//f/9//3//f/9//3//f/9//3//f/9//3//f/9//3//f/9//3//f/9//3//f/9//3//f/9//3//f/9//3//f/9//3//f/9//3//f/9//3//f/9//3//f/9//3//f/9//3//e/9//3v/f/9//3/ed/9//3//f/9//3//f/9//3//f/9//3//f/9//3//f/9//3//f/9//3//f/9//3//f/9//3++e/9//3ffb5Ql9BQ3Hdo5/3/fe/5//3//f/9//3//f/9//3//f/9//3//f/9//3//f/9//3//f/9//3//f/9//3//f/9//3//f/9//3//f/9//3//f/9//3//f/9//3//f/9//3//f/9//3//f/9//3//f/9//3//f/9//3//f/9//3//f/9//3//e/9//3v/f/97/3//d/93/3f/f/9//3//f/9//3//f/9//3//f/9//3//f/9//3//f/9//3//f/9//3//f/9//3//f/9//3//f/9//3//f/9//3//f/9//3//f/9//3//f/9//3//f/9//3//f/9//3//f/9//3//f/9//3//f/9//3//f/9//3//f/9//3//f/9//3//f/9//3//f/9//3//f/9//3//f/9//3//f/9//3//f/9//3//f/9//3//f/9//3//f/9//3//f/9//3//f/9//3//f/9//3//f/9//3//f/9//3//f/9//3//f/9//3//f/9//3//f/9//3//f9533XP/f/9//3//f/9//3//f/9//3//f/9//3//f/9//3//f/9//3//f/9//3//f/9//3//f/9//3//f/9/33//f/97/3v6TvMUWSEXHf9e/3/9f/9//n//f/9//3//f/9//3//f/9//3//f/9//3//f/9//3//f/9//3//f/9//3//f/9//3//f/9//3//f/9//3//f/9//3//f/9//3//f/9//3//f/9//3//f/9//3//f/9//3//f/9//3//f/9//3//f/9//3//f/9//3//f/97/3//f/9//3//f/9//3//f/9//3//f/9//3//f/9//3//f/9//3//f/9//3//f/9//3//f/9//3//f/9//3//f/9//3//f/9//3//f/9//3//f/9//3//f/9//3//f/9//3//f/9//3//f/9//3//f/9//3//f/9//3//f/9//3//f/9//3//f/9//3//f/9//3//f/9//3//f/9//3//f/9//3//f/9//3//f/9//3//f/9//3//f/9//3//f/9//3//f/9//3//f/9//3//f/9//3//f/9//3//f/9//3//f/9//3//f/9//3//f/9//3//f913/3//f/9//n/+f/5//3/+f/9//3//f/9//3//f/9//3//f/9//3//f/9//3//f/9//3//f/9//3//f/9//3//f99//3//f9xv/2/4NfYY+RxYKf97/3/+f/9/33v/f/9//3//f/9//3//f/9//3//f/9//3//f/9//3//f/9//3//f/9//3//f/9//3//f/9//3//f/9//3//f/9//3//f/9//3//f/9//3//f/9//3//f/9//3//f/9//3//f/9//3//f/9//3//f/9//3//f/9//3//f/5//n/9e/57/3//f/9//3//f/9//n//f/9//3//f/9//3//f/9//3//f/9//3//f/9//3//f/9//3//f/9//3//f/9//3//f/9//3//f/9//3//f/9//3//f/9//3//f/9//3//f/9//3//f/9//3//f/9//3//f/9//3//f/9//3//f/9//3//f/9//3//f/9//3//f/9//3//f/9//3//f/9//3//f/9//3//f/9//3//f/9//3//f/9//3//f/9//3//f/9//3//f/9//3//f/9//3//f/9//3//f/9//3//f/9//3//f/9//3//f/9//3//f/57/3/cd/5//n//f/17/3//f/9//3//f/9//3//f/9//3//f/9//3//f/9//3//f/9//3//f/9//3//f/9//3/ff/9//3/8d/93X2MWITsltBS9Vv97/3//f/9//3//f/9//3//f/9//3//f/9//3//f/9//3//f/9//3//f/9//3//f/9//3//f/9//3//f/9//3//f/9//3//f/9//3//f/9//3//f/9//3//f/9//3//f/9//3//f/9//3//f/9//3//f/9//3//f/9//nvde/5//n/+f/5//n/+f/9//3//f/9//3/+e/9//3//f/9//3//f/9//3//f/9//3//f/9//3//f/9//3//f/9//3//f/9//3//f/9//3//f/9//3//f/9//3//f/9//3//f/9//3//f/9//3//f/9//3//f/9//3//f/9//3//f/9//3//f/9//3//f/9//3//f/9//3//f/9//3//f/9//3//f/9//3//f/9//3//f/9//3//f/9//3//f/9//3//f/9//3//f/9//3//f/9//3//f/9//3//f/9//3//f/9//3//f/9//3//f/9//3//f/9//3//f/9//3/cd/9//3/+f/5//n//f/9//3//f/9//3//f/9//3//f/9//3//f/9//3//f/9//3//f/9//3//f/9//3//f/9//3/ee/9//X//e99z+Tn4IBghEyGfc/9//nf/f/9//3//f/9//3//f/9//3//f/9//3//f/9//3//f/9//3//f/9//3//f/9//3//f/9//3//f/9//3//f/9//3//f/9//3//f/9//3//f/9//3//f/9//3//f/9//3//f/9//3//f/9//3//f/9//3//f/9//3/+f/9//n/+f/1//n//f/9//3//f/9//3//f/9//3//f/9//3//f/9//3//f/9//3//f/9//3//f/9//3//f/9//3//f/9//3//f/9//3//f/9//3//f/9//3//f/9//3//f/9//3//f/9//3//f/9//3//f/9//3//f/9//3//f/9//3//f/9//3//f/9//3//f/9//3//f/9//3//f/9//3//f/9//3//f/9//3//f/9//3//f/9//3//f/9//3//f/9//3//f/9//3//f/9//3//f/9//3//f/9//3//f/9//3//f/9//3//f/9//3//f/9//3//f/9//3//f/9//3//f/9//3//f/9//3//f/9//3//f/9//3//f/9//3//f/9//3//f/9//3//f/9//3//f/9//3//f/9//3//f/5//3v/e/93NiU4JTcldSn/f/97/3//f/9//3//f/9//3//f/9//3//f/9//3//f/9//3//f/9//3//f/9//3//f/9//3//f/9//3//f/9//3//f/9//3//f/9//3//f/9//3//f/9//3//f/9//3//f/9//3//f/9//3//f/9//3//f/9//3//f/9//3//f/9//3//f/9//3//f/9//3//f/9//3//f/9//3//f/9//3//f/9//3//f/9//3//f/9//3//f/9//3//f/9//3//f/9//3//f/9//3//f/9//3//f/9//3//f/9//3//f/9//3//f/9//3//f/9//3//f/9//3//f/9//3//f/9//3//f/9//3//f/9//3//f/9//3//f/9//3//f/9//3//f/9//3//f/9//3//f/9//3//f/9//3//f/9//3//f/9//3//f/9//3//f/9//3//f/9//3//f/9//3//f/9//3//f/9//3//f/9//3//f/9//3//f/9//3//f/9//3//f/9//3//f/9//3//f/9//3//f/9//3//f/9//3//f/9//3//f/9//3//f/9//3//f/9//3//f/9//3//f/9//3v/e3xKsxRZJTYh/Fb/f993/3//f/9//3//f/9//3//f/9//3//f/9//3//f/9//3//f/9//3//f/9//3//f/9//3//f/9//3//f/9//3//f/9//3//f/9//3//f/9//3//f/9//3//f/9//3//f/9//3//f/9//3//f/9//3//f/9//3//f/9//3//f/9//3//f/9//3//f/9//3//f/9//3//f/9//3//f/9//3//f/9//3//f/9//3//f/9//3//f/9//3//f/9//3//f/9//3//f/9//3//f/9//3//f/9//3//f/9//3//f/9//3//f/9//3//f/9//3//f/9//3//f/9//3//f/9//3//f/9//3//f/9//3//f/9//3//f/9//3//f/9//3//f/9//3//f/9//3//f/9//3//f/9//3//f/9//3//f/9//3//f/9//3//f/9//3//f/9//3//f/9//3//f/9//3//f/9//3//f/9//3//f/9//3//f/9//3//f/9//3//f/9//3//f/9//3//f/9//3//f/9//3//f/9//3//f/9//3//f/9//3//f/9//3//f/9//3//f/9//3//f/5//3v/d3UlGB0XHZQtv3P/e/9//3//f/9//3//f/9//3//f/9//3//f/9//3//f/9//3//f/9//3//f/9//3//f/9//3//f/9//3//f/9//3//f/9//3//f/9//3//f/9//3//f/9//3//f/9//3//f/9//3//f/9//3//f/9//3//f/9//3//f/9//3//f/9//3//f/9//3//f/9//3//f/9//3//f/9//3//f/9//3//f/9//3//f/9//3//f/9//3//f/9//3//f/9//3//f/9//3//f/9//3//f/9//3//f/9//3//f/9//3//f/9//3//f/9//3//f/9//3//f/9//3//f/9//3//f/9//3//f/9//3//f/9//3//f/9//3//f/9//3//f/9//3//f/9//3//f/9//3//f/9//3//f/9//3//f/9//3//f/9//3//f/9//3//f/9//3//f/9//3//f/9//3//f/9//3//f/9//3//f/9//3//f/9//3//f/9//3//f/9//3//f/9//3//f/9//3//f/9//3//f/9//3//f/9//3//f/9//3//f/9//3//f/9//3//f/9//3//f/9//3/9f/57/3s/X7MMOB0THTdC/3v/f/9//3//f/9//3//f/9//3//f/9//3//f/9//3//f/9//3//f/9//3//f/9//3//f/9//3//f/9//3//f/9//3//f/9//3//f/9//3//f/9//3//f/9//3//f/9//3//f/9//3/+f/9//3//f/9//3//f/9//3//f/9//3//f/9//3//f/9//3//f/9//3//f/9//3//f/9//3//f/9//3//f/9//3//f/9//3//f/9//3//f/9//3//f/9//3//f/9//3//f/9//3//f/9//3//f/9//3//f/9//3//f/9//3//f/9//3//f/9//3//f/9//3//f/9//3//f/9//3//f/9//3//f/9//3//f/9//3//f/9//3//f/9//3//f/9//3//f/9//3//f/9//3//f/9//3//f/9//3//f/9//3//f/9//3//f/9//3//f/9//3//f/9//3//f/9//3//f/9//3//f/9//3//f/9//3//f/9//3//f/9//3//f/9//3//f/9//3//f/9//3//f/9//3//f/9//3//f/9//3//f/9//3//f/9//3//f/9//3//f/9//n/+f/93/3e5LRYZNiEyIfxe/3//f/9//3//f/9//3//f/9//3//f/9//3//f/9//3//f/9//3//f/9//3//f/9//3//f/9//3//f/9//3//f/9//3//f/9//3//f/9//3//f/9//3//f/9//3//f/9//3//f/9//3//f/9//3//f/9//3//f/9//3//f/9//3//f/9//3//f/9//3//f/9//3//f/9//3//f/9//3//f/9//3//f/9//3//f/9//3//f/9//3//f/9//3//f/9//3//f/9//3//f/9//3//f/9//3//f/9//3//f/9//3//f/9//3//f/9//3//f/9//3//f/9//3//f/9//3//f/9//3//f/9//3//f/9//3//f/9//3//f/9//3//f/9//3//f/9//3//f/9//3//f/9//3//f/9//3//f/9//3//f/9//3//f/9//3//f/9//3//f/9//3//f/9//3//f/9//3//f/9//3//f/9//3//f/9//3//f/9//3//f/9//3//f/9//3//f/9//3//f/9//3//f/9//3//f/9//3//f/9//3//f/9//3//f/9//3//f/9//3//f/5//n//d/93X181GdQQNCFPJf97/3//f/9//3//f/9//3//f/9//3//f/9//3//f/9//3//f/9//3//f/9//3//f/9//3//f/9//3//f/9//3//f/9//3//f/9//3//f/9//3//f/9//3//f/9//3//f/9//3//f/9//3//f/9//3//f/9//3//f/9//3//f/9//3//f/9//3//f/9//3//f/9//3//f/9//3//f/9//3//f/9//3//f/9//3//f/9//3//f/9//3//f/9//3//f/9//3//f/9//3//f/9//3//f/9//3//f/9//3//f/9//3//f/9//3//f/9//3//f/9//3//f/9//3//f/9//3//f/9//3//f/9//3//f/9//3//f/9//3//f/9//3//f/9//3//f/9//3//f/9//3//f/9//3//f/9//3//f/9//3//f/9//3//f/9//3//f/9//3//f/9//3//f/9//3//f/9//3//f/9//3//f/9//n//f/9//3//f/9//3//f/9//3//f/9//3//f/9//3//f/9//3//f/9//3//f/9//3//f/9//3//f/9//3//f/9//3//f/9//n//f/9//3v/b/93GjbWFFglky2/d/9//3//f/9//3//f/9//3//f/9//3//f/9//3//f/9//3//f/9//3//f/9//3//f/9//3//f/9//3//f/9//3//f/9//3//f/9//3//f/9//3//f/9//3//f/9//3//f/9//3//f/9//3//f/9//3//f/9//3//f/9//3//f/9//3//f/9//3//f/9//3//f/9//3//f/9//3//f/9//3//f/9//3//f/9//3//f/9//3//f/9//3//f/9//3//f/9//3//f/9//3//f/9//3//f/9//3//f/9//3//f/9//3//f/9//3//f/9//3//f/9//3//f/9//3//f/9//3//f/9//3//f/9//3//f/9//3//f/9//3//f/9//3//f/9//3//f/9//3//f/9//3//f/9//3//f/9//3//f/9//3//f/9//3//f/9//3//f/9//3//f/9//3//f/9//3//f/9//3//f/9//3//f/9//n//f/9//3//f/9//3//f/9//3//f/9//3//f/9//3//f/9//3//f/9//3//f/9//3//f/9//3//f/9//3//f/9//3/+f/9//3//f/97/3vfbz9fNSGXLR5j/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GYAAABcAAAAAQAAAKsKDUJyHA1CCgAAAFAAAAATAAAATAAAAAAAAAAAAAAAAAAAAP//////////dAAAAEMAYQByAG8AbABpAG4AYQAgAEoAaQBtAGUAbgBlAHoAIABUAC4A/38HAAAABgAAAAQAAAAGAAAAAgAAAAIAAAAGAAAABgAAAAMAAAAFAAAAAgAAAAgAAAAGAAAABgAAAAYAAAAFAAAAAw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qwoNQnIc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</Object>
  <Object Id="idInvalidSigLnImg">AQAAAGwAAAAAAAAAAAAAAP8AAAB/AAAAAAAAAAAAAABDIwAApBEAACBFTUYAAAEALAU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KwoH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TKspADRzrWsA4VQAFwAABAEAAAAABAAAyKspAFJzrWtXftGs1qwpAAAEAAABAgAAAAAAACCrKQDM/ikAzP4pAHyrKQCAAbh2DlyzduBbs3Z8qykAZAEAAAAAAAAAAAAAjWKndo1ip3ZYJlQAAAgAAAACAAAAAAAApKspACJqp3YAAAAAAAAAANasKQAHAAAAyKwpAAcAAAAAAAAAAAAAAMisKQDcqykA7uqmdgAAAAAAAgAAAAApAAcAAADIrCkABwAAAEwSqHYAAAAAAAAAAMisKQAHAAAA8E4yAgisKQCVLqZ2AAAAAAACAADIrCk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OEBoPj///IBAAAAAAAA/MvEA4D4//8IAFh++/b//wAAAAAAAAAA4MvEA4D4/////wAAAABQAAQAAADwFkUAgBZFALwyVABQrikAg5Ssa/AWRQAAH1AAnWmsawAAAACAFkUAvDJUAEA9MAKdaaxrAAAAAIAVRQDwTjICAFhYBHSuKQAUXKxrCMgsAPwBAACwrikADVusa/wBAAAAAAAAjWKndo1ip3b8AQAAAAgAAAACAAAAAAAAyK4pACJqp3YAAAAAAAAAAPqvKQAHAAAA7K8pAAcAAAAAAAAAAAAAAOyvKQAArykA7uqmdgAAAAAAAgAAAAApAAcAAADsrykABwAAAEwSqHYAAAAAAAAAAOyvKQAHAAAA8E4yAiyvKQCVLqZ2AAAAAAACAADsry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PBUAAAAAAAAAAAEDgAAAAEAAACQNd9raKEoAPJ2rWvhBQAE5KIoAAICAACwoSgAoKEoADl2rWsA4VQA4QUABOSiKAACAgAAvKEoAIABuHYOXLN24FuzdryhKABkAQAAAAAAAAAAAACNYqd2jWKndmAnVAAACAAAAAIAAAAAAADkoSgAImqndgAAAAAAAAAAFKMoAAYAAAAIoygABgAAAAAAAAAAAAAACKMoAByiKADu6qZ2AAAAAAACAAAAACgABgAAAAijKAAGAAAATBKodgAAAAAAAAAACKMoAAYAAADwTjICSKIoAJUupnYAAAAAAAIAAAijK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d/tePmf/e/9//3//f/9//3//f/9//3//f/9//3//f/9//3//f/9//3//f/9//3//f/9//3//f/9//3//f/9//3//f/9//3//f/9//3//f/9//3//f/9//3//f/9//3//f/9//3//f/9//3//f/9//3//f/9//3//f/9//3//f/9//3//f/9//3//f/9//3//f/9//3//f/9//3//f/9//3//f/9//3//f/9//3//f/9//3//f/9//3//f/9//3//f/9//3//f/9//3//f/9//3//f/9//3//f/9//3//f/9//3//f/9//3//f/9//3//f/9//3//f/9//3//f/9//3//f/9//3//f/9//3//f/9//3//f/9//3//f/9//3//f/9//3//f/9//3//f/9//3//f/9//3//f/9//3//f/9//3//f/9//3//f/9//3//f/9//3//f/9//3//f/9//3//f/9//3//f/9//3//f/9//3//f/9//3//f/9//3//f/9//3//f/9//3//f/9//3//f/9//3//f/9//3//f/9//3//f/9//3//f/9//3//f/9//3//f/9//3//f/9//3//f/9//3//e/97f2uRLZIxn3P/f/9//3//f/9//3//f/9//3//f/9//3//f/9//3//f/9//3//f/9//3//f/9//3//f/9//3//f/9//3//f/9//3//f/9//3//f/9//3//f/9//3//f/9//3//f/9//3//f/9//3//f/9//3//f/9//3//f/9//3//f/9//3//f/9//3//f/9//3//f/9//3//f/9//3//f/9//3//f/9//3//f/9//3//f/9//3//f/9//3//f/9//3//f/9//3//f/9//3//f/9//3//f/9//3//f/9//3//f/9//3//f/9//3//f/9//3//f/9//3//f/9//3//f/9//3//f/9//3//f/9//3//f/9//3//f/9//3//f/9//3//f/9//3//f/9//3//f/9//3//f/9//3//f/9//3//f/9//3//f/9//3//f/9//3//f/9//3//f/9//3//f/9//3//f/9//3//f/9//3//f/9//3//f/9//3//f/9//3//f/9//3//f/9//3//f/9//3//f/9//3//f/9//3//f/9//3//f/9//3//f/9//3//f/9//3//f/9//3//f/9//3//f/9//3//e19n7xwxJV9r/3//f/9//n//f/9//3//f/9//3//f/9//3//f/9//3//f/9//3//f/9//3//f/9//3//f/9//3//f/9//3//f/9//3//f/9//3//f/9//3//f/9//3//f/9//3//f/9//3//f/9//3//f/9//3//f/9//3//f/9//3//f/9//3//f/9//3//f/9//3//f/9//3//f/9//3//f/9//3//f/9//3//f/9//3//f/9//3//f/9//3//f/9//3//f/9//3//f/9//3//f/9//3//f/9//3//f/9//3//f/9//3//f/9//3//f/9//3//f/9//3//f/9//3//f/9//3//f/9//3//f/9//3//f/9//3//f/9//3//f/9//3//f/9//3//f/9//3//f/9//3//f/9//3//f/9//3//f/9//3//f/9//3//f/9//3//f/9//3//f/9//3//f/9//3//f/9//3//f/9//3//f/9//3//f/9//3//f/9//3//f/9//3//f/9//3//f/9//3//f/9//3//f/9//3//f/9//3//f/9//3//f/9//3//f/9//3//f/9//3//f/9//3//f/97/3v+WjIhdC1fa997/3//f/5//3//f/9//3//f/9//3//f/9//3//f/9//3//f/9//3//f/9//3//f/9//3//f/9//3//f/9//3//f/9//3//f/9//3//f/9//3//f/9//3//f/9//3//f/9//3//f/9//3//f/9//3//f/9//3//f/9//3//f/9//3//f/9//3//f/9//3//f/9//3//f/9//3//f/9//3//f/9//3//f/9//3//f/9//3//f/9//3//f/9//3//f/9//3//f/9//3//f/9//3//f/9//3//f/9//3//f/9//3//f/9//3//f/9//3//f/9//3//f/9//3//f/9//3//f/9//3//f/9//3//f/9//3//f/9//3//f/9//3//f/9//3//f/9//3//f/9//3//f/9//3//f/9//3//f/9//3//f/9//3//f/9//3//f/9//3//f/9//3//f/9//3//f/9//3//f/9//3//f/9//3//f/9//3//f/9//3//f/9//3//f/9//3//f/9//3//f/9//3//f/9//3//f/9//3//f/9//3//f/9//3//f/9//3//f/9//3//f/9//3v/f/973lYyIXUtH2P/f/9//3/+f/9//3//f/9//3//f/9//3//f/9//3//f/9//3//f/9//3//f/9//3//f/9//3//f/9//3//f/9//3//f/9//3//f/9//3//f/9//3//f/9//3//f/9//3//f/9//3//f/9//3//f/9//3//f/9//3//f/9//3//f/9//3//f/9//3//f/9//3//f/9//3//f/9//3//f/9//3//f/9//3//f/9//3//f/9//3//f/9//3//f/9//3//f/9//3//f/9//3//f/9//3//f/9//3//f/9//3//f/9//3//f/9//3//f/9//3//f/9//3//f/9//3//f/9//3//f/9//3//f/9//3//f/9//3//f/9//3//f/9//3//f/9//3//f/9//3//f/9//3//f/9//3//f/9//3//f/9//3//f/9//3//f/9//3//f/9//3//f/9//3//f/9//3//f/9//3//f/9//3//f/9//3//f/9//3//f/9//3//f/9//3//f/9//3//f/9//3//f/9//3//f/9//3//f/9//3//f/9//3//f/9//3//f/9//3//f/5//n//f/9//3v/e/9aFCETIR9j/3//f/5//n//f/9//3//f/9//3//f/9//3//f/9//3//f/9//3//f/9//3//f/9//3//f/9//3//f/9//3//f/9//3//f/9//3//f/9//3//f/9//3//f/9//3//f/9//3//f/9//3//f/9//3//f/9//3//f/9//3//f/9//3//f/9//3//f/9//3//f/9//3//f/9//3//f/9//3//f/9//3//f/9//3//f/9//3//f/9//3//f/9//3//f/9//3//f/9//3//f/9//3//f/9//3//f/9//3//f/9//3//f/9//3//f/9//3//f/9//3//f/9//3//f/9//3//f/9//3//f/9//3//f/9//3//f/9//3//f/9//3//f/9//3//f/9//3//f/9//3//f/9//3//f/9//3//f/9//3//f/9//3//f/9//3//f/9//3//f/9//3//f/9//3//f/9//3//f/9//3//f/9//3//f/9//3//f/9//3//f/9//3//f/9//3//f/9//3//f/9//3//f/9//3//f/9//3//f/9//3//f/9//3//f/9//3//f/9//3//f/5//3//f/5//3v/WjchViX/Wv97/3//f/9//3//f/9//3//f/9//3//f/9//3//f/9//3//f/9//3//f/9//3//f/9//3//f/9//3//f/9//3//f/9//3//f/9//3//f/9//3//f/9//3//f/9//3//f/9//3//f/9//3//f/9//3//f/9//3//f/9//3//f/5//n/+f/5//n//f/9//3//f/9//3//f/5//3//f/9//3//f/9//3//f/9//3//f/9//3//f/9//3//f/9//3//f/9//3//f/9//3//f/9//3//f/9//3//f/9//3//f/9//3//f/9//3//f/9//3//f/9//3//f/9//3//f/9//3//f/9//3//f/9//3//f/9//3//f/9//3//f/9//3//f/9//3//f/9//3//f/9//3//f/9//3//f/9//3//f/9//3//f/9//3//f/9//3//f/9//3//f/9//3//f/9//3//f/9//3//f/9//3//f/9//3//f/9//3//f/9//3//f/9//3//f/9//3//f/9//3//f/9//3//f/9//3//f/9//3//f/9//3//f/9//3//f/9//3//f/9//n/+f/5//n/8f/97H1s4ITch/1r/e/9//n//f/9//3//f/9//3//f/9//3//f/9//3//f/9//3//f/9//3//f/9//3//f/9//3//f/9//3//f/9//3//f/9//3//f/9//3//f/5//3//f/9//3//f/9//3//f/9//3//f/9//3//f/9//3//f/9//3//f/9//n//f/5//n/+f/9//3//f/9//3//f/9//3//f/5//3//f/9//3//f/9//3//f/9//3//f/9//3//f/9//3//f/9//3//f/9//3//f/9//3//f/9//3//f/9//3//f/9//3//f/9//3//f/9//3//f/9//3//f/9//3//f/9//3//f/9//3//f/9//3//f/9//3//f/9//3//f/9//3//f/9//3//f/9//3//f/9//3//f/9//3//f/9//3//f/9//3//f/9//3//f/9//3//f/9//3//f/9//3//f/9//3//f/9//3//f/9//3//f/9//3//f/9//3//f/9//3//f/9//3//f/9//3//f/9//3//f/9//3//f/9//3//f/9//3//f/9//3//f/9//3//f/9//3//f/9//3//f/9//X//f/9//n//e19nNyFZJd9W/3//f/9//3//f/9//3//f/9//3//f/9//3//f/9//3//f/9//3//f/9//3//f/9//3//f/9//3//f/9//3//f/9//3//f/9//3//f/9//n/+f/5//3//f/9//3//f/9//3//f/9//n/9f/x//X/9f/5//X//f/5//3//f/9//3//f/9//3//f/9//3//f/9//3//f/9//3//f/9//3//f/9//n//f/9//3//f/9//3//f/9//3//f/9//3//f/9//3//f/9//3//f/9//3//f/9//3//f/9//3//f/9//3//f/9//3//f/9//3//f/9//3//f/9//3//f/9//3//f/9//3//f/9//3//f/9//3//f/9//3//f/9//3//f/9//3//f/9//3//f/9//3//f/9//3//f/9//3//f/9//3//f/9//3//f/9//3//f/9//3//f/9//3//f/9//3//f/9//3//f/9//3//f/9//3//f/9//3//f/9//3//f/9//3//f/9//3//f/9//3//f/9//3//f/9//3//f/9//3//f/9//3//f/9//3//f/9//3//f/9//3/9f/1//3//f/5//3ufazchOCF/Sv97/3/de/9//3//f/9//3//f/9//3//f/9//3//f/9//3//f/9//3//f/9//3//f/9//3//f/9//3//f/9//3//f/9//3//f/5//n/9f/5//X/+f/1//n/+f/9//n//f/5//3/+f/5//H/8f/x//X/9f/5//n//f/9//3//f/9//3//f/9//3//f/9//3//f/9//3//f/9//3//f/9//3/+f/5//X/+f/9//3//f/9//3//f/9//3//f/9//3//f/9//3//f/9//3//f/9//3//f/9//3//f/9//3//f/9//3//f/9//3//f/9//3//f/9//3//f/9//3//f/9//3//f/9//3//f/9//3//f/9//3//f/9//3//f/9//3//f/9//3//f/9//3//f/9//3//f/9//3//f/9//3//f/9//3//f/9//3//f/9//3//f/9//3//f/9//3//f/9//3//f/9//3//f/9//3//f/9//3//f/9//3//f/9//3//f/9//3//f/9//3//f/9//3//f/9//3//f/9//3//f/9//3//f/9//3//f/9//3//f/9//3//f/9//n/9f/9//3//f/97v3M1IToh/Dn/f/5//n//f/9//3//f/9//3//f/9//3//f/9//3//f/9//3//f/9//3//f/9//3//f/9//3//f/9//3//f/9//3//f/9//3//f/5//3//f/9//n//f/5//3//f/9//3//f/9//3//f/9//3//f/9//3//f/9//3//f/9//3//f/9//3//f/9//3//f/9//3//f/9//3//f/9//3//f/9//3/9f/1//X//f/9//3//f/9//3//f/9//3//f/9//3//f/9//3//f/9//3//f/9//3//f/9//3//f/9//3//f/9//3//f/9//3//f/9//3//f/9//3//f/9//3//f/9//3//f/9//3//f/9//3//f/9//3//f/9//3//f/9//3//f/9//3//f/9//3//f/9//3//f/9//3//f/9//3//f/9//3//f/9//3//f/9//3//f/9//3//f/9//3//f/9//3//f/9//3//f/9//3//f/9//3//f/9//3//f/9//3//f/9//3//f/9//3//f/9//3//f/9//3//f/9//3//f/9//3//f/9//3//f/9//3//f/9//3//f/1//X//f/9//3//f99zNCEaIXot/3f+f/57/3//f/9//3//f/9//3//f/9//3//f/9//3//f/9//3//f/9//3//f/9//3//f/9//3//f/9//3//f/9//3//f/9//3//f/9//3//f/9//3//f/9//3//f/9//3//f/9//3//f/9//3//f/9//3//f/9//3//f/9//3//f/9//3//f/1//n/+f/9//3//f/9//3//f/9//3//f/9//n/+f/9//3//f/9//3//f/9//3//f/9//3//f/9//3//f/9//3//f/9//3//f/9//3//f/9//3//f/9//3//f/9//3//f/9//3//f/9//3//f/9//3//f/9//3//f/9//3//f/9//3//f/9//3//f/9//3//f/9//3//f/9//3//f/9//3//f/9//3//f/9//3//f/9//3//f/9//3//f/9//3//f/9//3//f/9//3//f/9//3//f/9//3//f/9//3//f/9//3//f/9//3//f/9//3//f/9//3//f/9//3//f/9//3//f/9//3//f/9//3//f/9//3//f/9//3//f/9//3//f/9//3//f/9//3//f/9//3/9f/1//3//f/9//3//e1QlOyUYHf93/n//f/9//3//f/9//3//f/9//3//f/9//3//f/9//3//f/9//3//f/9//3//f/9//3//f/9//3//f/9//3//f/9//3//f/9//3//f/9//3//f/9//3//f/9//3//f/9//3//f/9//3//f/9//3//f/9//3//f/9//3//f/9//3//f/9//3/+f/1//n/+f/9//3//f/9//3//f/9//3//f/9//3//f/9//3//f/9//3//f/9//3//f/9//3//f/9//3//f/9//3//f/9//3//f/9//3//f/9//3//f/9//3//f/9//3//f/9//3//f/9//3//f/9//3//f/9//3//f/9//3//f/9//3//f/9//3//f/9//3//f/9//3//f/9//3//f/9//3//f/9//3//f/9//3//f/9//3//f/9//3//f/9//3//f/9//3//f/9//3//f/9//3//f/9//3//f/9//3//f/9//3//f/9//3//f/9//3//f/9//3//f/9//3//f/9//3//f/9//3//f/9//3//f/9//3//f/9//3//f/9//3//f/9//3//f/9//3//f/9//H/9f/9//3//f/9//3tzKTsl1xi/c/9//3v/f/9//3//f/9//3//f/9//3//f/9//3//f/9//3//f/9//3//f/9//3//f/9//3//f/9//3//f/9//3//f/9//3/fe/9733ffe99333vfd/97/3//f/9//3//f/9//3//f/9//3//f/9//3//f/9//3//f/9//3//f/9//3//f/9//n/+f/5//n/+f/9//n//f/9//3//f/9//3//f/9//3//f/9//3//f/9//3//f/9//3//f/9//3//f/9//3//f/9//3//f/9//3//f/9//3//f/9//3//f/9//3//f/9//3//f/9//3//f/9//3//f/9//3//f/9//3//f/9//3//f/9//3//f/9//3//f/9//3//f/9//3//f/9//3//f/9//3//f/9//3//f/9//3//f/9//3//f/9//3//f/9//3//f/9//3//f/9//3//f/9//3//f/9//3//f/9//3//f/9//3//f/9//3//f/9//3//f/9//3//f/9//3//f/9//3//f/9//3//f/9//3//f/9//3//f/9//3//f/9//3//f/9//3//f/9//3//f/1//n//f/9//3//f/9/WUY7JVsp/lr/e/97/3//f/9//3//f/9//3//f/9//3//f/9//3//f/9//3//f/9//3//f/9//3//f/9//3//f/9//3//f/9//3//f/9/WkoUHRghGCHXGDklNyXzHDMlMyU2JTYlVymZMftBXUqfVr9W/14fY19rf2ufc79z/3//f/97/3v/f/9//3//f/9//3//f/9//3//f/9//n/+f/9//3//f/9//3//f99//3//f/9//3//f/9//3//f/9//3//f/9//3//f/9//3//f/9//3//f/9//3//f/9//3//f/9//3//f/9//3//f/9//3//f/9//3//f/9//3//f/9//3//f/9//3//f/9//3//f/9//3//f/9//3//f/9//3//f/9//3//f/9//3//f/9//3//f/9//3//f/9//3//f/9//3//f/9//3//f/9//3//f/9//3//f/9//3//f/9//3//f/9//3//f/9//3//f/9//3//f/9//3//f/9//3//f/9//3//f/9//3//f/9//3//f/9//3//f/9//3//f/9//3//f/9//3//f/9//3//f/9//3//f/9//3/9f/9//3//f/9//3//ez5fGB06Ifc1/3v/e/97/3//f/9//3//f/9//3//f/9//3//f/9//3//f/9//3//f/9//3//f/9//3//f/9//3//f/9//3//f/9//3//fxEdFRm3FBshPSU7JTghVyVVJVYpVyVYKTglOCk2JVYpFiE2JRUhNSEUITUlVCV1KXQp1jUYPnpKm04eW39r/3vfd997/3v/f/9//3//f/9//n/9e/5//3//f99733v/f/9//3//f/9//3//f/9//3//f/9//3//f/9//3//f/9//3//f/9//3//f/9//3//f/9//3//f/9//3//f/9//3//f/9//3//f/9//3//f/9//3//f/9//3//f/9//3//f/9//3//f/9//3//f/9//3//f/9//3//f/9//3//f/9//3//f/9//3//f/9//3//f/9//3//f/9//3//f/9//3//f/9//3//f/9//3//f/9//3//f/9//3//f/9//3//f/9//3//f/9//3//f/9//3//f/9//3//f/9//3//f/9//3//f/9//3//f/9//3//f/9//3//f/9//3//f/9//3//f/9//3//f/9//3//f/9//3//f/9//3//f/9//3u/bxUdOCE0If97/3//e/9//3//f/9//3//f/9//3//f/9//3//f/9//3//f/9//3//f/9//3//f/9//3//f/9//3//f/9//3//f/9//3/0NXQl9BhbKT9Cn04fX/5WHlsdW/9a/1r/Wr5Smko4QtY1tTGVMXQpVCkzJTQlMyEUITUldy1XKTYlFiFYKXgt2j2/Vr93/3//f/97/3//f913/3//f/17/n//f/9/3Xv/f/9//3//f/9//3//f/9//3//f/9//3//f/9//3//f/9//3//f/9//3//f/9//3//f/9//3//f/9//3//f/9//3//f/9//3//f/9//3//f/9//3//f/9//3//f/9//3//f/9//3//f/9//3//f/9//3//f/9//3//f/9//3//f/9//3//f/9//3//f/9//3//f/9//3//f/9//3//f/9//3//f/9//3//f/9//3//f/9//3//f/9//3//f/9//3//f/9//3//f/9//3//f/9//3//f/9//3//f/9//3//f/9//3//f/9//3//f/9//3//f/9//3//f/9//3//f/9//3//f/9//3//f/9//3//f/9//3//f/9//3//f/97/3d1JVglFR1/a/93/3//f/9//3//f/9//3//f/9//3//f/9//3//f/9//3//f/9//3//f/9//3//f/9//3//f/9//3//f/9//3//f/9//3PtEFYl9Ri7Mf9733P/e/97/3v/e/9//3v/f/9333P/e/9333f/d99zv3N/a19n/16eTvk5dy02JVYlNiU3JXctVikTITMlGD4/Y993/3v/f/9//nv/f/5//n/9f/9//3//f/9//3//f/9//3//f/9//3//f/9//3//f/9//3//f/9//3//f/9//3//f/9//3//f/9//3//f/9//3//f/9//3//f/9//3//f/9//3//f/9//3//f/9//3//f/9//3//f/9//3//f/9//3//f/9//3//f/9//3//f/9//3//f/9//3//f/9//3//f/9//3//f/9//3//f/9//3//f/9//3//f/9//3//f/9//3//f/9//3//f/9//3//f/9//3//f/9//3//f/9//3//f/9//3//f/9//3//f/9//3//f/9//3//f/9//3//f/9//3//f/9//3//f/9//3//f/9//3//f/9//3//f/9//3//f/9//3//f/9//3//f/97nEpWJVolX0r/d/9//3//f/9//3//f/9//3//f/9//3//f/9//3//f/9//3//f/9//3//f/9//3//f/9//3//f/9//3//f/9//3//f/9/Nj4SHfQYeSn/Wv9733P/f/97/3v/e/9//3//f/9//3//f/9//3//f/9//3vfd/9733f/e/9//3//e19r3FY5QlQpMyF1LXQp7xjWNV9j/3v/e/9//3//f917/n/+f/9//3//f/9//3//f/9//3//f/9//3//f/9//3//f/9//3//f/9//3//f/9//3//f/9//3//f/9//3//f/9//3//f/9//3//f/9//3//f/9//3//f/9//3//f/9//3//f/9//3//f/9//3//f/9//3//f/9//3//f/9//3//f/9//3//f/9//3//f/9//3//f/9//3//f/9//3//f/9//3//f/9//3//f/9//3//f/9//3//f/9//3//f/9//3//f/9//3//f/9//3//f/9//3//f/9//3//f/9//3//f/9//3//f/9//3//f/9//3//f/9//3//f/9//3//f/9//3//f/9//3//f/9//3//f/9//3//f99//3/+f/5//nf/e59rVSE6Ib01v3P/f/9//3//f/9//3//f/9//3//f/9//3//f/9//3//f/9//3//f/9//3//f/9//3//f/9//3//f/9//3//f/9//3//d/97dSk2ITclNSWfb/9//Xv+f/9//3//f/9//n/+f/5//n/+f/5//n//f/9//3//f/9//3//f/97/3//e/97/3vfdx9b9zVSIZUpdSkyIdc1/1rfd/9//3//f/9//n//f/9//3//f/9//3//f/9//3//f/9//3//f/9//3//f/9//3//f/9//3//f/9//3//f/9//3//f/9//3//f/9//3//f/9//3//f/9//3//f/9//3//f/9//3//f/9//3//f/9//3//f/9//3//f/9//3//f/9//3//f/9//3//f/9//3//f/9//3//f/9//3//f/9//3//f/9//3//f/9//3//f/9//3//f/9//3//f/9//3//f/9//3//f/9//3//f/9//3//f/9//3//f/9//3//f/9//3//f/9//3//f/9//3//f/9//3//f/9//3//f/9//3//f/9//3//f/9//3//f/9//3//f/9//3//f/9//3//f/9//n/9f/57/3v/e/g1PCU7JR5b/3//f/9//3//f/9//3//f/9//3//f/9//3//f/9//3//f/9//3//f/9//3//f/9//3//f/9//3//f/9//3//f/9//3+/c39vWS3WHFYpkjG/d/5//n//f/9//3//f/9//n//f/9//3//f/9//3//f/9//3//f/9//3//f/9//3//f/9//3f/e/97n2v5OVUlVyU1IVUlO0Zfa/9/33vff/9//3//f/9//3//f/9//3//f/9//3//f/9//3//f/9//3//f/9//3//f/9//3//f/9//3//f/9//3//f/9//3//f/9//3//f/9//3//f/9//3//f/9//3//f/9//3//f/9//3//f/9//3//f/9//3//f/9//3//f/9//3//f/9//3//f/9//3//f/9//3//f/9//3v/f/9//3//f/9//3//f/9//3//f/9//3//f/9//3//f/9//3//f/9//3//f/9//3//f/9//3//f/9//3//f/9//3//f/9//3//f/9//3//f/9//3//f/9//3//f/9//3//f/9//3//f/9//3//f/9//3//f/9//3//f/9//3//f/9//3//f/1//X//f/9//3u9Ulol+BjXNd9z/3//f/9//3//f/9//3//f/9//3//f/9//3//f/9//3//f/9//3//f/9//3//f/9//3//f/9//3//f/9//3//f/9//3/ff59WWC0VJRAh9Dn/e/97/3v/f/9//3/+f/9//3//f/9//3//f/9//3//f/9//3/ff/9//3//f/9//3/+d/9//3vfc/97/3ufb35Kly1VJRIdtjHeWv9//3/fe/9//3//f/9//3//f/9//3//f/9//3//f/9//3//f/9//3//f/9//3//f/9//3//f/9//3//f/9//3//f/9//3//f/9//3//f/9//3//f/9//3//f/9//3//f/9//3//f/9//3//f/9//3//f/9//n//f/9//3//f/9//3//f95//n/9f/x//3//f997/3tfY79OPUL/Wt9z/3v+d/5/23P+f/9//3/fe/9//3//f/9//3//f/9//3//f/9//3//f/9//3//f/9//3//f/9//3//f/9//3//f/9//3//f/9//3//f/9//3//f/9//3//f/9//3//f/9//3//f/9//3//f/9//3//f/9//3//f/9//3//f/9//3//f/5//3//f/9//3s0HXopWSV+Sv9//n/ee/9//3//f/9//3//f/9//3//f/5//X//f/9//3//f/9//3//f/9//3//f/9//3//f/9//3//f/9//3//f/9//3/fe99WViUUGXYl+DX/c/973XP+f/5//n//f/9//3//f/9//3//f/9//3//f/9//3//f/9//3//f/9//3//f/9//3//f/9//3//e79zFz5SJVMldClbRt93/3v/e/9//n//f/9//3//f/9//3/9f/5//3//f/9//3//f/9//3//f/9//3//f/9//3//f/9//3//f/9//3//f/9//3//f/9//3//f/9//3//f/9//3//f/9//3//f/9//3//f/9//3//f/9//3/+f/5//3//f/9//3//f/9//3//f/1//X/7f/9/n3PfWnYlNBk2HZgpNB3wFNMxnmf/d/9//3//e953/3//f/5//3//f/9//3//f/9//3//f/9//3//f/9//3//f/9//3//f/9//3//f/9//3//f/9//3//f/9//3//f/9//3//f/9//3//f/9//3//f/9//3//f/9//3//f/9//3//f/9//3//f/9//3//f/9//3//f/5//3//e/9/H1t3JTkdWCWfc/9/3nv/f7x33nv/f99/33//f/9//3/9f/5//3//f/9//3//f/9//3//f/9//3//f/9//3//f/9//3//f/9//3//f/9//3+fb71OlyUUFXYhtinfb/97/3v+f/1//n//f/9//3//f/9//3/+f/9//3//f/9//3//f/9//3//f/9//3//f/9//3//f/9//39+a/9/X2e0LTIhVCW4Md93/3v/f913/3//f75//3/ff/5//n/+f/9//3//f/9//3//f/9//3//f/9//3//f/9//3//f/9//3//f/9//3//f/9//3//f/9//3//f/9//3//f/9//3//f/9//3//f/9//3//f/9//3//f/9//3/+f/9//3//f/9//3//f/9//3/+f/x//n//f71WmDE1IVQhciFxIZIpUSEzITMhO0L/e/973nf/f/5//3//f/9//3//f/9//3//f/9//3//f/9//3//f/9//3//f/9//3//f/9//3//f/9//3//f/9//3//f/9//3//f/9//3//f/9//3//f/9//3//f/9//3//f/9//3//f/9//3//f/9//3//f/9//3//f/9//3/+f/9//3//e/9/uDFYITchGUL/f/9//3//f/9//3//f/9//3//f/9//3//f/9//3//f/9//3//f/9//3//f/9//3//f/9//3//f/9//3//f/9//3//f/9//3/fc7xKdCETFZgpuDHfc/9//3//f/5//3//f/9//3//f/9//3//f/9//3//f/9//3//f/9//n//f/9//3//f/9//3//f/9//3//f/9/33c4Qu8Y1zXWNb9z33f/f/9//n//f/9//3//f/9//3//f/9//3//f/9//3//f/9//3//f/9//3//f/9//3//f/9//3//f/9//3//f/9//3//f/9//3//f/9//3//f/9//3//f/9//3//f/9//3//f/9//3//f/5//3//f/9//3//f/9//3//f/9//X/9f/9//3u3MfQcEx3eUv93/3u/a1dCNCX2HBglmTGfb/9//3v/f953/3/+f/9//3//f/9//3//f/9//3//f/5//3//f/9//3//f/9//3//f/9//3//f/9//3//f/9//3//f/9//3//f/9//3//f/9//3//f/9//3//f/9//3//f/9//3//f/9//3//f/9//3//f/9//3//f/9//n//f/9/33v/ex9fdyl4KRUh/1r/e/93/3//f5xz/3/9f/5//n//f/9//3//f/9//3//f/9//3//f/9//3//f/9//3//f/9//3//f/9//3/ff/9//3//e/97/3u/a9xSlin0FDghmjF/a997/3v/f/9//3//f/9//3//f/9//3//f/9//3//f/9//3/+e/9//3//f/9//3//f/9//3//f/97/3//e79z/3t/aw8dcynXOZ9vv3f/f9173X//f/9//3//f/9//3//f/9//3//f/9//3//f/9//3//f/9//3//f/9//3//f/9//3//f/9//3//f/9//3//f/9//3//f/9//3//f/9//3//f/9//3//f/9//3//f/9//3//f/9//3//f/9//3//f/9//3//f/5//3//fx5fNiX1HHQp33f/f993/3//e19rVyn3HDkpmTEfY/9733P/f/57/3//f/9//3//f/9//3//f/9//n/+f/5//3//f/9//3//f/9//3//f/9//3//f/9//3//f/9//3//f/9//3//f/9//3//f/9//3//f/9//3//f/9//3//f/9//3//f/9//3//f/9//3//f/9//3//f/9//3//f/97/3//e3xKNCF6KXgpn2v/e/93/3//f/5//X/8f/1//n//f/9//3//f/9//3//f/9//3//f/9//3//f/9//3//f/9//3//f/9//3//f/9/3nv+e/9//3//d95WVynXGHwtmjF/a/97/3v/f/5//3/ff/9//3//f/9//3//f/9//n//f/97/3v/e/9//3//f/9//3//f/9//3//f/9//3v/f/9//3u/d7MxVCWWMd93nm//f/5//n//f/9//3//f/9//3//f/9//3//f/9//3//f/9//3//f/9//3//f/9//3//f/9//3//f/9//3//f/9//3//f/9//3//f/9//3//f/9//3//f/9//3//f/9//3//f/9//3//f/9//3//f/9//3//f/9//3/+f/9//3dZQhYZOCE5Rt9333ffd/9733ffe797PkY4KdQYFSG+Uv97/3f/e/97/3//f/9//3//f/9//3/+f/5//n//f/9//3//f/9//3//f/9//3//f/9//3//f/9//3//f/9//3//f/9//3//f/9//3//f/9//3//f/9//3//f/9//3//f/9//3//f/5//3//f/9//3//f/9//3/ef/9//3//f/9//3/fdxk6Nx0WFTs633P/e993/3/9f/x//H/8f/5//3//f/9//3//f/9//3//f/9//3//f/9//3//f/9//3//f/9//3//f/9//3//f/9//n//f/5//3/fd99amzEZIVkpmC2/b/97/3/+f/9//3//f/9//3//f/9//3/+f/9//3v/e/97/3v/f/9//3//f/5//3/+f/9//3+9d/9//3+db/9//39/a3QptzFzKf9733f/f9x3/3//f/9//3//f/5//3//f/9//3//f/9//3//f/9//3//f/9//3//f/9//3//f/9//3//f/9//3//f/9//3//f/9//3//f/9//3//f/9//3//f/9//3//f/9//3//f/9//3//f/9//3//f/9//3//f/9//3//f/97tS1aITgdWEb/f/9//3//f/9//3//e/97GkJXKVkpFiF9Rv97v2//f/9//3//f/9//3//f/9//3//f/9//3//f/9//3//f/9//3//f/9//3//f/9//3//f/9//3//f/9//3//f/9//3//f/9//3//f/9//3//f/9//3//f/9//3//f/9//3//f/5//3//f/9//3//f/9//n//f/9//nv/f793/3+fa7clVxlXHT0+/3v/e/5//H/8f/x//n/+f/9//3//f/9//3//f/9//3//f/9//3//f/9//3//f/9//3//f/9//3//f/9//3//f/9//3//f/9//3+/d99aeC30HHcldiV/Z993/nv/f/9//3//f/9//3//f/9//3//f/9//3v/f/97/3//f/9//3//f/9//3//f/9//3/de/9//3/fe/9//38/YzIhtzHXNf93/3f/e/9//3//f/9//3//f/5//3//f/9//3//f/9//3//f/9//3//f/9//3//f/9//3//f/9//3//f/9//3//f/9//3//f/9//3//f/9//3//f/9//3//f/9//3//f/9//3//f/9//3//f/9//3/+f/9//3//f/97/3//d5UlWyH4GLtW/3+/d/9//3/fe/17/3//f/9/n1I2JRYdNiH4Nf97/3v/f/97/3/+f/5//n/+f/9//3//f/9//3//f/5//3//f/9//3//f/9//3//f/9//3//f/9//3//f/9//3//f/9//3//f/9//3//f/9//3//f/9//3//f/9//3//f/9//n//f/9//3//f/9//3//f/9//n//f/9//3//f753/3s+V5YhOB0YGb9S/3/fe/1//H/9f/5//3//f/9//3//f/9//3//f/9//3//f/9//3//f/9//3//f/9//3//f/9//n//f/9//3//f/9//3//f/9//3//e/5atzETGVchdiVfY99z/3v/f/5//n/+f/9//3//f/9//3//f/9//3v/f/9//3//f/9//3//f/5//3//f/9//3/+f/9//3/ee/9//3taRtMYdymdSv97/3f/f/9//3//f/9//3//f/9//3//f/9//3//f/9//3//f/9//3//f/9//3//f/9//3//f/9//3//f/9//3//f/9//3//f/9//3//f/9//3//f/9//3//f/9//3//f/9//3//f/9//3//f/9//3//f/9//3//f/9//3uVJVsdGRneWv9//3//f/9//n/+f/5//3//e/9/H1t2KRQZeCWYKb9z/3v/f/97/3/9f/5//n//f/9//3//f/9//3/+f/1//3//f/9//3//f/9//3//f/9//3//f/9//3//f/9//3//f/9//3//f/9//3//f/9//3//f/9//3//f/9//3//f/9//n//f/9//3//f/9//3//f/9//3/+f/9//3//f/97/3c1MpspGhl9LR9j/3//f/1//X//f/9//3//f/5//n//f/9//3//f/9//3//f/9//3//f/9//3//f/9//3//f/9//3//f/9//3//f/9//3//f/5//3//e39n1jEVGTcddyGdSv93/3v/f/x7/X/9f/9//3//f99//3//f/9//3//f/9//3//f/9//3//f/9//3//f/9//3//f/9//3//f/9//3t4LXopNh2/a/97/3v/f/9//3//f/9//3//f/9//3//f/9//3//f/9//3//f/9//3//f/9//3//f/9//3//f/9//3//f/9//3//f/9//3//f/9//3//f/9//3//f/9//3//f/9//3//f/9//3//f/9//3//f/5//3//f/9//3v/f/93likaGTodnFL/f/9//3/+f/5//X//f/17/3//d/9/X2OVKdQUeSl2Kb9z/3v/d/17/X/bd/9//3//f99//3//f/9//X/9f/9//3//f/9//3//f/9//3//f/9//3//f/9//3//f/9//3//f/9//3//f/9//3//f/9//3//f/9//3//f/9//3/+f/5//3//f/9//3//f/9//3//f/9//3/+f/5//n/+f/1v/3PZLZ0tGiE5KX9v/3/ee/9//3//f997/3/+f/5//3//f/9//3//f/9//3//f/9//3//f/9//3//f/9//3//f/9//3//f/9//3//f/9//n/9f/t7/n//e59nPD43HVkheCH5Md9v/3P/f/57/n//f/9//3//f99//3/+f/9//3//f/9//3//f/9//3//f/9//3//f/9//3//f/9//3//f993n1L3GFolf0b/d/97/n/+f/5//3//f/9//3//f/9//3//f/9//3//f/9//3//f/9//3//f/9//3//f/9//3//f/9//3//f/9//3//f/9//3//f/9//3//f/9//3//f/9//3//f/9//3//f/9//3//f/9//3//f/9//3//f/9//3//e9ctOhk6HVpG/3/fe/9//3/+f/9//3//f/57/3//f/9/f2uXKRUdeCkyHb9z/3vec/57/3/dd/9//3//f/9//3//f/5//X//f/9//3//f/9//3//f/9//3//f/9//3//f/9//3//f/9//3//f/9//3//f/9//3//f/9//3//f/9//3//f/9//3//f/9//3//f/9//3//f/9//3//f/9//3/+f/5//n/+d/93/3t0JVgpWSmaMV9r/3//f/9//3//f/9//3/+f/9//3//f/9//3//f/9//3//f/9//3//f/9//3//f/9//3//f/9//3//f/9//3//f/5//X/9f/x7/3//e59rfkY3GXkhVyGXJR9b33f/f/9//3/+f/1//X/+f/1//n//f/9//3//f/9//3//f/9//3//f/9//3//f/9//3//f/9//n/fd9979xx8JVghn2v/e/9//X/+f/5//3//f/9//3//f/9//3//f/9//3//f/9//3//f/9//3//f/9//3//f/9//3//f/9//3//f/9//3//f/9//3//f/9//3//f/9//3//f/9//3//f/9//3//f/9//3//f/9//3//f/9//3/fe/9//3daPhgZWSHVNf9//3v/f/9//3//f/9//3//f7tz/3//e/97v2+WLRQddSUQHb9z/3v/e/9//3//f/9/33//f/9//3/+f/5//3//f/9//3//f/9//3//f/9//3//f/9//3//f/9//3//f/9//3//f/9//3//f/9//3//f/9//3//f/9//3//f/9//3//f/9//3//f/9//3//f/9//3//f/9//3/+f/9//3//d/9733N0KZktWylaKX9r33f/e/9//3//f/5//3//f/9//3//f/9//3//f/9//3//f/9//3//f/9//3//f/9//3//f/5//n//f/9//3//f/5//H/8f/57/3v/e/9731J4ITYZFhl4Kfs5f2v/e/9//3/9f/x//H/9f/5//3//f/9//3//f/9//3//f/9//3//f/9//3//f/9//3//f/1//3//ez5CGBkXGXxC/3v/f/5//H/9f/9//3//f/9//3//f/9//3//f/9//3//f/9//3//f/9//3//f/9//3//f/9//3//f/9//3//f/9//3//f/9//3//f/9//3//f/9//3//f/9//3//f/9//3//f/9//3//f/9//3//f/9//3//f/973U44HTcZkyn/e/9//3//f/9//3/ef/9/vHf/f/9/33v/f/97v2+VKTQddCWTKf97/3u/c/9//3//f/9//3//f/9//3//f/9//3//f/9//3//f/9//3//f/9//3//f/9//3//f/9//3//f/9//3//f/9//3//f/9//3//f/9//3//f/9//3//f/9//3//f/9//3//f/9//3//f/9//3//f/9//3//f/9//3/9f/5/33dTJXstGh29Mf9a/3v/e/97/nv/f/9//3//f/9//3//f/9//3//f/9//3//f/9//3//f/9//3//f/9//3//f/9//3//f/9//3/+e/1//n//f/9//3//f/97f2fYMVchNx1ZJZkp31L/d/93/3v9f/5//n//f99//3//f/9//3//f/9//3//f/9//3//f/9//3//f/9//3/+f/9/33t/a1YhNx2YKb9z/3//f/1//H//f/9//3//f/9//3//f/9//3//f/9//3//f/9//3//f/9//3//f/9//3//f/9//3//f/9//3//f/9//3//f/9//3//f/9//3//f/9//3//f/9//3/+f/9//3//f/9//3//f/9/33//f/9//3//e39jVx0XGTIhX2f/e/9/33v/f/9//n/df/9/v3v/f/9/33f/e/97f2N1JTMdlil0Kd93/3//f/9//3/+f/5//n//f/9//3//f/9//3//f/9//3//f/9//3//f/9//3//f/9//3//f/9//3//f/9//3//f/9//3//f/9//3//f/9//3//f/9//3//f/9//3//f/9//3//f/9//3//f/9//3//f/9//3+/f/9//H/7d/9733MVHXwpGR2bLb5O/3f/e/9//3//f/9//3//f/9//3//f/9//3//f/9//3//f/9//3//f/9//3//f/9//3//f/9//3//f/57/3//f/9//3//f/9//3//f/97n2/fVlYlNyFYIRUZtindTv9z/3v/e993/3//f/9//3//f/9//3//f/9//3//f/9//3//f/9//3//f/9//3//f997/3v4NVUdNh0fX/9//3/8f/x//X//f/97/3//f/9//3//f/9//3//f/9//3//f/9//3//f/9//3//f/9//3//f/9//3//f/9//3//f/9//3//f/9//3//f/9//3//f/9//3//f/9//3/+f/9//3//f/9//3//f/9//3//f/9//3//d7kpOB1WIV1G/3//e/9//n//f/5//3//f/9/v3f/f/9/3Hf/e/97f2N2JTUhmS2XLf9/33v/f/1//X/8f/5//3//f99//3//f/9//3//f/9//3//f/9//3//f/9//3//f/9//3//f/9//3//f/9//3//f/9//3//f/9//3//f/9//3//f/9//3//f/9//3//f/9//3//f/9//3//f/9//3//f/9//3+cf/9//3//e/973292JZsp+Bh6Jd9W/3//f/9//n//f/9//3//f/9//3//f/9//3//f/9//3//f/9//3//f/5//n//f/9//3//f/9//3/+f/9//3//f997/3//f/9//3//f/9/33O/b/g1lyWaJVodOR27KZ9Kv2//e/9/3XP/f/5//3//f/9//3//f/9//3//f/9//3//f/9//3//f/9/33//f/97/FIyGVklHkL/f/9//X/7f/1//n//f/97/3//f/9//3//f/9//3//f/9//3//f/9//3//f/9//3//f/9//3//f/9//3//f/9//3//f/9//3//f/9//3//f/9//3//f/9//3//f/9//3//f/9//3//f/9//3/ff/9//3//f/97/3v4NXglWCG6Mf93/3v/f/5//X/+f/5/33//f/9/33//f/5//3v/d/97X2N2JbQUeinaOf9//3v+f/x//X//f/9/33vfe/97/3//f/9//3//f/9//3//f/9//3//f/9//3//f/9//3//f/9//3//f/9//3//f/9//3/+f/9//3//f/9//3//f/9//3//f/9//3/+f/9//3//f/9//3//f/9//3//f/5//3//f/9//nv/e/9zn2tWIZspeimZLXxK/3f/f/57/3//f/9//3//f/9//3//f/5//3//f/9//3//f/9//3/9f/5//3//f/9//3//f/9//nv+f/9//3//f/9//3//f/5//3/9e/9//3v/e/9S+jFZHVshOh1ZHZgpe0ZfY/97/3//f/9//3//f/9//3//f/9//3//f/9//3//f/9//3/ff/9//X/+dz5fMxlaJZsx33//f/x/+3/9f/9//3v/f/9//3//f/9//3//f/9//3//f/9//3//f/9//3//f/9//3//f/9//3//f/9//3//f/9//3//f/9//3//f/9/33/ff/9//3//f/9//3//f/9//3//f/9//3//f/9//3//f/9//3//f/97fmsQGVkdWB2/a/97/3/ef/9//n/+f/5//3//f/9//3//f/9//3/fc/97P196KfoceikaPv97/nP/e/97/3f8UlUhNyE3IRs6n2//f/9//3/ff/9//3//f/9/33v/f/9//3//f/9//3v/f/57/3//e99//3//f/1//X/9d/97/3f/f/9//3//f/9//3//f/9//3//f/9//3//f/9//3//e/97/3v/f/5//n/9f/5//n//f/97n2/5OTUhVSG3Lb1O/3P/e/9//3//f757/3//f/x//X/9f/1//3//f/9//3//f/5//3//f/9//3//f/9//3//f/9//3//f/9//3//f/9//3//f/9//3//f/9//3v/e/93P1/5NTUdVyGaKVghWSG5LR9bn2v/f/9//3/+f/9//3//f95//3//f/9//3//f/9//3/+f/5//3ffd/YYOyVZKf9//3/8f/x//3//f/9//n//f/5//3//f/9//3//f/5//3/+f/9//3//f/9//3//f/9//3//f/9//3//f/5//3//f/9//3//f/9//3//f/9//3/ff7173n//f/9//3//f/9//3//f/9//3//f99//3/fe/9//3//f79z1TUYFVodWDr/e997/3//f/9/3X//f/9//3//f/9//3//f7x3/3/+d/9731YXHRcdVSG6Tv97nmf/ex5XdSEXGRkZ9xRXITMd/lb/e997/3//f/9/vXv/f/9/v3P/f79zmU7bWt93/nv9d/93/3+fe59/33//f/13/XP/d/97/3/ff997/3v/f/9//n/+f/5//3//f/9//3//f/97/3//e/9//3//f/5//n/+f/5//3//f/9//3sYPhIZlymXJRs2/3ffd/9/33v/f/9//3/+f9x//X/+f/9//3//f/9//3//f/9//3//f/9//3//f/9//3//f/9//3//f/9//3//f/9//3//f/9//3//f/9//3//f/97/3s/Xxo6ViE4IVolWSVWIbgtnUq/c/9//3/ff/9//n/+f91//3//f/9//3//f/5//n/9f/9/v3M5JRohFyHfe/9//H/9f/9//3//f/9//n//f/9//3//f/9//3//f/5//n/+f/9//3//f/9//3//f/9//3//f/9//3//f/9//3//f/9//3//f/9//3//f/9//n//f/5//n/9f/5//n//f/5//n/9f/9//3//f/9//3v/f/9//3v/e71OGRFdGZkl33P/f/9//3//f/9//3//f/9//3/+f/9//n//f/9//3//f79zWUY1JTYldy3eVv9//3tcRtYUGx1+Lbs1NSE3JfQYW0b/e/97/3//f91//3//f997/3+cSnQlUim/c/9//3v/e3pSeDkVLVtS33v/d/97/3/ed/9/3n//f/9//3/+f/5//X/+f/5//3//f/9//3//f/9//3//f/9//3//f/9//3//f/9//3//e/97/3//VjUhNx3/NZst/3/fd/9/vXP/f957vXf/f/9//3//f/9//3//f/9//3//f/9//3//f/9//3//f/9//3//f/9//3//f/9//3//f/9//n//f/5//3/+f/9//3//f/9//3//f793vVbXNTQhNSFXITghOCHcOf9e/3//f/9//X/ce/5//3//e/9//3//f/5//X//e/97VyVbKRYh/3v/e/1//X//f/9//3//f/9//3//f/9//3//f/9//3//f/9//3/+f/9//3//f/9//3//f/9//3//f/9//3//f/9//3//f/9//3//f/9//3/+f/9//nvcc913/3/+d/97/3f/e/97/3//f/9//3//f/93/3//e/93/3ufZ3sZOxE5Gd9O/3v/f/97/3//e/97/3f/d/97/3/9f/5//X/ff/9/33v+e/979znUHPcgFSW/c/9/+zk6IRsZ/zm/dxpCVyV5JfMQGTb/d/973n/+f9x//n//f/9/uC01HdEYv3ffd/9/f3PQIHIYtSAVJX9v/3v/f953/3/+f/5//3//f/1//X/9f/1//X/+f/5//3//f/9//n/+f/1//n//f/9//3//f/9//3//f/9//3v/e/97/3edSlglGBlaJZct/3vfd/97/nf/f/9//3//f/9//3//f/9//3//f/9//3//f/9//3//f/9//3//f/9//3//f/9//3//f/9//3//f/9//n/+f/5//n/9f/5//n//f997v3ffe/9/v3ceXzk+lyU3HXspWiU4Jfk9P2Pfc/9/3Xf/f/9//nv/f/9//3//f/17/3v/dzQdWiV4Kf93/3/8f/1//3//f/9//3//f/9//3//f/9//3//f/9//3//f/5//3/+f/9//3//f/9//3//f/9//3//f/9//3//f/9//3//f/9//3//f/9//3//e/9//3v/f/93/3v/d/97/3f/e/97/3v/d/97/3v/e/97/3v/d/97/3NfNlkRORV4Id9v/3v/f/97/3v/e/97/3v/e/97/Xv7e/1//3//f/9//X//e99zmC3YHBkluTX/d79OFBk5GZsp/3//f11GFRl5HVcZGjZ/Z/9/3X/8f/5//3//f/w1OB1XJR9j33vfe593My21HDolFyG/Vv9//3//f/9/3X/+f99/33//f/9//3/+f/9//nv/f/9//3//f/9//n/+f/5//3//f/9//3//f/9//3/9f/1//X/+e993/3udTlYleCl4Kbgx33ffc/9//3//f/97/3//f/9//3//f/9//3//f/9//3//f/9//3//f/9//3//f/9//3//f/9//3//f/9//3//f/9//3//f/9//3//f95//3//f/9//3//f/9//3v/e59jekJUHRYZWSV6KVYh/1bfc/97/3v/f/x7/X/9e/9//3//e/97f2cUGRcd2jX/e/97/X/9f/9//3//f/9//3//f/9//3//f/9//3//f/9//3//f/5//3//f/9//3//f/9//3//f/9//3//f/9//3//f/9//3//f/9//3v/f/97/3e/b79rH1tcQvox+zG5LbgplymXKXUldSUzHVQhVCFVJVQhdSWWKdkt+yl6GTsVGRUaNhxX2E49X79r32/fc/9z/3P/d/97/3//f99//3//f9xv/3v/dz9fOSE7JdYUPT6fYxINFg1YHZ9z33//e75KNRFZGTgZ2jGfc/9//X/9f/9/33vaMVghGB38Of9//3/ff/9iFR2UDNUUuC3fd59z/3//f/9//3//f/9//3//f/9//3//f/9//3//f/9//3//f/9//n//f/9//3//f/9//n/+f/1//X/7e/1//n//f/97/38/Y1QleSl4JXUl33P/d95z/3f/f/97/3//f/9//3//f/9//3//f/9//3//f/9//3//f/9//3//f/9//3/+f/9//3//f/9//3//f/9//3//f/9//3//f/5//n//f/9/vHfde/9/3nP/d/93/3OeSlch9RR5JXclnUrfc/97/Xf9f/1//X/+e/9//3f/e3xGViHTEL9O/3v/f/5//3//f/9//3/+f/1//n/+f/9//3//f/9//3//f/9//3//f/5//3//f/9//3//f/9//3//f/9//3//f/9//3//f/9//3//f/9733NfY1xCdyXUFBcZOh1cITwdPB0ZGfgY9xhZIXklNyFWJXcpVSVVJVQhdSWXJVcZWhX+FP4U+RQ4HTUddyVYJXklmS26Ld05P0K/Ut9af3MfY/97/3f/d/9z/2//c30+9hB9IdcI/0a4GTgJeRX/Vv9//3v/cz9TNhUaFTsdPkafc/5/+3//f/97e0Z3JTkdOCH/f99//3//f/9SVhkVETQVP2Pfe/9//3//f997v3ffe/9//3//e/97/3//f/9//3//f/9//3//f/9//3//f/9//3//f/9//n//f/9//3//f99//3//f/9/v3dfZ3YpNiG5MbctP2P/e/9//3v/f/9//3//f/9//3//f/9//3//f/9//3//f/9//3//f/9//n//f/9//3/+f/9//3//f/9//3//f/9//3//f/9/3nf/f/9//Xv+f/1//n/cd/9//3v/f/93/3vfc99OdiUTGXQlf2f/f/97/3//f/5//n/+f/9/n2vYMVclVSWfa/9//3//f/9//3//f/5/+3/7f/t//X/+f/9//3//f/9//3//f/9//3//f/9//3//f/9//3//f/9//3//f/9//3//f/9//3//f/9//3+fbxg60BAVGVkhGhnZFBwd2hD7FPoU+hj4FFohvDE/Ql5Gn059SltGOkI5Qvc1OTr4Lbol2Az9GD4dGx06IRYZNh1XIVchWCUZITolOSVaKRgheCkRGXMh2C34LVg2ej4fU1odPRldFfUAfzIZATkNXD6/b/93/2//cx9XGxn9GNgUHD6/c/9/3XP/f993dykZGTkdX2f/f/9/33ffa5YZVhETEbYt/3/fe997vFIYOjpCH1u/c/9//3//f/9//n//f/9//3//f/9//3//f/9//3//f/9//3/+f/9//3//f99//3//f99/33v/f/9//3+fb/g1FBl4KXcpvlL/e/97/X/9f/1//3//f/9//3//f/9//3//f/9//3//f/9//3//f/9//3//f/9//3/+f/9//3//f/97/3//e/9//3v/f/9//3//f/9//nv+f/17/3//f/9//3//e/97/3vfb19jtC1RJT9j/3/fe/9/3n//f/5/33v/ezpGNSEVHbYx/3//f/9//3//f99//3/8f/p/+3/8f/1//n//f/9//3//f/9//3//f/9//3//f/9//3//f/9//3//f/9//3//f/9//3//f/9//3//f/9/WEZSIdEUFR05IfgU+hT6FPgUFxlYIRUZ0xR2Jd9W33f/f/97/3//e/9//3v/f/97/3v/b1o+eCX4FBsdH1sfW/xWVkJ5Svc5+T2XMZcxVilYKTglVyVXIXoleyFbHRoZXSE9HdwQuwg+FT0NGwU6CVgZXT4/Vz5bn2ufb79SfykfHR0duSmfY/93/3v/f5otOhl7ITtC/3v/e/97/3N9NjYJNhE0Gf9a33fYNRMZNRk1GRMRlCG/a/93/3//f/5//3/ee/9//3v/f/93/3f/c/9//3vee/9//3/de/9//3//f/9//3/ff/9//3/+f/5//39/Z/o5FyFbKVopPEbfd/9//H/6f/t//3//f/9/33//f/9//3//f/9//3//f/9//3//f/9//3//f/9//3//f/9//3v/f/9//3//f/9//3//f/97/3//f/9//3//f99//3//f/9//3//f/9//3//e9938jmfc/9/33//f71//3//f793H2PzHPUcdy1/a/9//n/9f/9//3//f/9//H/6e/5//3//e/97/3+fc39r/3//f/9//3//f/9//3//f/9//3//f/9//3//f/9//3//f/9//3//f/9//3//fxU+cSUQGVQlViE3HRcZNx2XKdct+DX3NdUxeUZfZ/9//3v/f/9//3//f/9//3//f/57/3e/a3MlGB07IR4+/3f/e/53/3v/f/97/3//f59z/17fXp9SfUo8Ptw1fCk8JdgUOiE6IRkV2ggcDRsJ+AC3APgMuSl1JRAdEiFbLf0c/xg/GRoVNhV7Qjk+/2IfQjoZ9wyXKb9zv3P/c99n/2eaFRgN9hC6KX9GVh20BPYIFwk3ERQRdB3+Vr9z/3//f99//3//f/1W1S1SGfgp/k6fa/9//3//f957/3//f95//3//f99//3//f/9//3//f7xv/3ufb/w5XCk7KVgpO0a/c913/H/8f/x//3/ff/9//3//f/9//3/ff/9/33//f/9//3/ff/9/33//f/9//3//f/9//3//f/9//3//f/9//3/fe99//3/ff/9//3//f/9//3//f/9//3//f/9//3//f/9//3+/e99//3//f99/n3ffXjcp9RwVId9Wv2//f/x7/X//f/9/33//f/5//3+/c/9//3/fd5tS7xwPIfxa/3//f/9//3//f/9//3//f/9//3//f/9//3//f/9//3//f/9//3//f/9//3+/czxjXWOfa79vv2//d/93/3v/d/9//3v/d/97/3//f/9//3//f/9//3//f/9//3/9f/5//3+6ThgdPCE3HX9n/3v8d/5//3/+e/9//3/fd/9//3//f/9//3//e997v3f/f59vn2uaSjYd1wxbFRsNnx27APkQVyESIRIleDEYIfwU3Az7DBoRORlYIZs11hgXERcNFBG4LZUpty3ZKT8ynyH7CDwZ+Ay9JRgR+Qj6CPsI+QT4DBYRFBnfVt9733v/f39vPEZWITYZFQ0VCVUV1DF/a/9//3//f/9//3//f/5/3Hv9f/5//3//f/9//3v/f99z/3ffd59OGCH4HFotly2fb/9//3/9e/5//3/ee/9//3//f/9//3//f/9//3//f/5//3//f/9//3//f917/3/+f/9//n//f99//3/ff99/33//f99/v3//f/9/vX/7f/p//X/+f/9//3//f/5//n+7d/9//3/ef/9/33/ff19SWzFRDHcpW0b/d/97/3//f/5//3//f/9//3//f997/39fbz1GVy02KfIcEiXWOf9//3//f/9//3//f/9//3//f/9//3//f/9//3//f/9//3//f/9//3//f/9//3//e/97/3//e/97/3v/e/97/3v/e/9//nv/f/5/3Xv+f/9//3//f/9//3//f/9//n//f/93/3u8MRod9xj4Nf93/3/9e/5/3Hv+f/97/3+/e99//Xv8f/x7/3//f/9//3//e/97/3edSlgd1gj6CL0AHgW/JV9jH2MfYzpGGj7bMZshOhFcFbcEWyEYIfYYFhF5GdUMFhnzGFYhmCU4GdkMugjbDNkIGg35CNoE2wQ9EfsIGhF8ITAAmin9OV9GP0bdNRcZ1hDXDBkR9wj1DPEUWUJfY99333ffd997/3//f/9//3//f/97/3//e/9/33P/e/93/3v/d99WWyUaHRohmzE/Y/97/3//f5xz/3//e/9//3//f/9//3//e/97/3//f/97/3/+e/9//3//f/5//n/+f/5//n//f/9//3//f79/33//f79/33+/f/9/+3/6f/t//X//f/9//3//f/17/X/bd/5//3//f19vdjUZJfggeC2+Tv9z/3f/d99z33ffd997/3//f793/15fStUcOSUXIdUc1Bj0IFUtOUb/f/9//3//f/9//3//f/9//3//f/9//3//f/9//3//f/9//3//f/9//3//f/9//3//f/9//3//f/9//Xf/f/53/3//f/9//3//f/9//3//f/9//3//f/9//3//f/9/33//f/97n2sYHZsp9Bi8Tv97/3v/f/9//3//e/9//3//f/9733ffc59rf29/b39vv3f/f/97v28/NhoRHA0+BTwJeRl+Qt9z/3//f/97/3vfa/9KFA1ZGVodPz6fZ/9KNhEYFVod3TX8Ofs5eCmcLX0luAT6CPkE2QAdCbsEPBUbGTsd1wz5FLYI2BA7GX4h2RDaEPoQGhU7GToZtQgWFbMMWCHbMdsx2jUaPhg6Nz5XPnhCWT5cQn9Kn05fRt9W31K/a/9z32v/c19fXCE+IT0hOiXfVv97/3f/f/9zfme/b/93/3v/f/97/3v/d/97/3v/e/97/3//d/97/3v/f/5//n/+f/9//n//f/9//3//f/9/fHM6a753/3//f/9//nv+f/57/3//e/9//3v/f/x3/n/dc/9/33M4JRgd9hh5KR9Xn2P/d/9z/3ffb39r/1pbSrc1eC04JRsd2Rg5JfYcFiEWJTYpVi2cUt97/3//f/9//3//f/9//3//f/9//3//f/9//3//f/9//3//f/9//3//f/9//3/ee/57/n//f/1//n/+f/5//3//f/9//3/+e/5//3//f/9//3//f/9//3//f/9//3//f/9//3//d/93XT43GTcdNiFfa/9//3//f/9/33e6ThMdNSEyHVEdERkTGRUZGCHWFFopWCV4Jdopmx37CD4NHAX5APUEVhm/a/93/3vfd/93/3f/b55CNhXWDJshH1P/bzYVOhkaGT9C/3u/e/9/X28fX/cMOQ3XABsFHg38DJwpf0o/Qv41GBXXCPkMPBXaCLkA+gzZDPgQ9hA3HRYZGBXXDBkVOh05GVohWB1XHfMUNRnzFPQUNx16ITkZORn3GDYdExmUIfcttiU2GXshHBn8GF4h+RhXIRo6cSEuGRAVUyG2LRk6W0KdSpxKnEZ7Rv5SX19/Yz9b3VKbRppG33Pfd993/3v/d/97/3f/e993/3ufa5EpDh0fX/97/3f/d/93/3f/e/97/3v/e/97/3v/e/9z/3dfX7optggbGTkd/DFcPnk6FSrUJZQdVh30FBcdFiE2IfQY9hgZGVohFR3zHDQlOkIfY997/3//f/9//3//f/9//3//f/9//3//f/9//3//f/9//3//f/5//3//f/9//3//f/9//3//f/9//3//f95//3/ef/9//3v/f/9//3//f/9//3//f/9//3//f/9//3//f/9//X/+f/9//3v/c79ntylXIfcYHkZ/b/9//3//e99zMB0XFfsQGxUaERgRFhE3FRcRGhU7GTsZGRFZEToNHAXbABsBGgUaCbYAnCm7LV5G31a9Uj9fn2f/c7klWxk+EV4Zn2NfPn0hlghYJb93/3//f/9/33f6LTUJ9gAZAdwE2QxdSv9//3v/d7gl9Ag3CRgFHyZbDfcE9Qg/W19jP198RtUI2Ag6FXwdXzo/NjgVGBH4EDoV+BC2CBgR9QgWEd0peyH3FBcVNxU1FVUVmB1XGVkZOhkbFV0dOx21DBYZNxnVDNcM+BQZGVoheyF7ITkdeiFZIVkhOBkXGfYQFhUXFRcVGBU5HTgdWR1YHVghWB15IVgdmyUXFdYMORl7IVsdfCFbIXwlWyF7JVoleSl4JXkp9RSbKVod+BB8HVsZtgT5EDsVOhlaGTcRWBVaGVsdGhkaGVkhNR1SHXEd9CkVMttSn2v/f/97/3v/e/9//nf+f/1//n/+f/9//3//f/9//3//f/9//3//f/9//n//f/5//3//f/9//3//f/9/33/ff/9//3//f/9//3//f/9//3//f/9//3//f/9//3//f/9//3//f/9//3//f/x//n//f/97/3f/dx5TVR0ZHRghv1L/f/97/3v/ezAd9xD7EPsMGxEZETgRNhE3EVwZ2gz7DD4V+gQaBT0FPQX6ABsJuQBfFbkEOxn2EDcdFR1WJfMYVx16HRsN/gQeDXoZ/04ZDToVFhXfVr9733+/e/97/0p3ETcBOgW6ABoRdSn/f/97/3tfWzURFQFZCRcBOAX2BPQM/3P/e993/3tWGRkNtQCdHb9jX1f4DLYI+Ax8IToZGBEXEbQEeRl/XzkZ9xD3EB42H1cfV71G3UqdQj06uyUZFdgM+hD4DPkQ+Qz6ENkI2Qz6EDsZGRUYFVodOhn6FPoQ+RD4EPcQ+BD7DB0RGxVbGVodeh1aGVsdfR0bERwRHBH7CD0RHRFfGT8VPxk/GT8dPh0+IT0hXSEaGb8t+xQcFRsR2AQ6DRkNGhEaFRoVWhlZGVgZFxUXGZwtvDH8OZ5OP1//b/9z/3f/e/97/3v/f/97/3/+f/1//X/9f/1//n//f/9//3//f/9//3//f/9//3//f/9//3//f/9//3//f/9//3//f/9//3//f/9//3//f/9//3//f/9//3//f/9//3//f/9//3//f/9//3//f/9//3//f/9//3/+f/1//nu/a75OFxWcJTYZn2f/e/9/338dYxo+2zGYJTUZMxkTFTUZNxk6GRwVHhX+FB4VHREdERwN+gg7DfwEuwD8AF4N2ACcGVoVOhV+IR0RPxV/FR4FPQX4ADkNGQE5BTkNNxX8OR1Cn06fRn9Tmg1ZAfgA+wQaDVcVX1v/e/9733N4IZkVFQF4BTYBFw2zCP97/3//f/93H08VCfYIOxW/Rl0ZOhXVDLop/3e/b5cp9BTVEPgQ3y34ELUI9RD/Uv9733P/f/93/3f/e99vXT43GfYIGQ35CH86PzL3CBgR1gQWEb9nv2ffaz46Ox25DNcMWR02GdQI2gg8EVkZ30r/Tr5KH1c/OhoRXRn6CPkEOg18FR8uPzIfLn8dfx0+GR0ZPiE+HV0hXSE6GTgVOBE5FRoR+xD6DPcQmSHZLRk2u0rcUh5fn3P/f/9//3/ff/9//3//f/97/3//f/9//3//f/9//3/+f/5//n//f/9//3//f/9//3//f/9//3//f/9//3//f/9//3//f/9//3//f/9//3//f/9//3//f/9//3//f/9//3//f/9//3//f/9//3//f/9//3//f/9//3//f/9//3//f/9//X/8f/5//3u/a3chOBk2FTs632//f/9/33/fe/97/3v/e79vX1+9SnxCmCV6ITodOxkaFToZORl6HfcQtgAbCR0FPgW5ADsF+QA7DfoIPhVfGR8NPw0cARsBOwkaCToBGgH4APgI+BAZGRkZOhW+GToFGgFcBfoA2ADWALkdODo5Qn9KnCVaERgBFwE4AfkI+BB/a997/3v/ez9Xmh33CPkIvyHZCNgI9Qx+Qv93/3f/Vpgl1RCXCDwZ+RDWDNMM307/d/97/3//e993/3v/d75KFRG0ALcAGgk5Df9KXzb2CFoVNxV0Gf9z/2t3HZUEOx0/Ot9vf2NYHfoI2QT1CB9T/3OfZ1w+FhXYDNkE2QD5APgE9wS+HZ4dPA0cDTsVfB17IXslOh1aIVkdeB3YJTsy2SU2FdcM+RQ5GV8+32//d99v/3v/f/9/33//f/9//3/ff/9//3//f/9//3//f/9//3//f/5//3/+f/9//3//f/9//3//f/9//3//f/9//3//f/9//3//f/9//3//f/9//3//f/9//3//f/9//3//f/9//3//f/9//3//f/9//3//f/9//3//f/9//3//f/9//3//f/9//3//f/5//n//f/9//3vfTnYdVhk0Gf9S33f/f/9//3//f/9//3v/e/93/3v/d/97/3f/d59rP1ucRhc2tCnYLXcdtQQbDRwJ2gB+EVwRnR0YDfkQXB07FRoRnRlbERsNuQA9CfsAGwVcERoRfSE8HRwVHQ0dBboA+gD6BPoE+gDXAFgZFx0+JR4Z/AT8APsAPQX+CHgAGh0XHVchVx3/MRkR2AS4AD0R2QQaDRgRXzrfSp9jP1fcKRcNGg36CNgEtgD1CF46n2e/b/97/3f/ez9f2THSCLMA9wQ7CTsJPQ1dEb8+mxm2ABkNOBG/Qj4yNxHWCBYRn0L/c/93P1/bCLoE2Ah6HR02dyH1EBcVGhXZCPoMPBH5BNgAPA35BHkVmB2WHXQh1i33Nb1OH1ffc79r/2//c/9zHlPXLdQQ+RQ7HT8+n2v/e/97/nv+f/9//3//f/9//3//f/9//3//f/9//3//f/9//3//f/9//3//f/9//3//f/9//3//f/9//3//f/9//3//f/9//3//f/9//3//f/9//3//f/9//3//f/9//3//f/9//3//f/9//3//f/9//3//f/9//3//f/9//3//f/9//3//f/9//n//f/9//3/fe/97/3cXNpYlExV2JZ9r33f/f/17/X//e/9//3v/f/9//3/+e/9//3v/e/97/3v/d/97n2ufa3ch9wz5CDwNuQBcETkReh31EDYZVx1XGVgZ9gwZEdkI+wj8CNsA+wS4ABsRPBleHT4Vfx0dDdoE2ADYAPoA2QD5DBsZvRDfELwA/QDbAP0A/wTdCPoQGhk8HV0dHBX7DNoI+wj6BPoE1wDWABYJ9QhYEZodGAnXANgA2AD5ABoF1gBZFXgdVh1WITUduSlXHdUM9ggYCToJ2AC4ABsJ2AA5DVkR2AD7CBoJGQn4CDkNGA31CNglGjaZKVslGxX8EBsV+AwYEfcQlAT3ENcMOhW2BBoRtwA8EfoAGQlWEd1Gv2f/d/93/3v/e/97/3v/e/9z/3f/d/97uk4zIfgYXiU5IbktP1//e/97/nv+f/5//n//f/9//3/+f/9//3//f/9//3//f/9//3//f/9//3//f/9//3//f/9//3//f/9//3//f/9//3//f/9//3//f/9//3//f/9//3//f/9//3//f/9//3//f/9//3//f/9//3//f/9//3//f/9//3//f/9//3//f/9//3//f/5//3//f/9//3//f/97/3dzIXYheCV4Kf97/3v/f/1//3//f/9//3//f/x7/H/7f/x//Hv+e/97/3//f/9//3t/YzUZeh0aEdoI+QgfNp9nn2sfWx9bnEoaOnYlVyE4GdgM2wweDR0JXhE8DVwVOxX7FPsUXh36DBkJ+AAZAfkA2QQdFR8d/xQ/FfsEXgm6ANwA3ARdFRsRXxncCD8ZPhUcDfoE+QAZBRgB9wBaDToJOgk7CV0NPAU8ARsB+gD6APoAGgk6ERkRWx06GRkV2AzYCNgE2AC4ABoBWwX3AFkN9QD2AD0R3AT8BPsEGwmXADsRGA1XGVYdWSX3GDkdlQT5DNgI2Aj4DNUEFRFePr9K2y3UDPYMOhH5ABgFVhXdSv93/3f/f/13/3//f/9//3//f91z/3v/f/9/X2t4KfgYGSE5IXgpfEr/d/97/n/8e/17/nv/f/9//3//f/9//n//f/9//3//f/9//3//f/9//3//f/9//3//f/9//3//f/9//3//f/9//3//f/9//3//f/9//3//f/9//3//f/9//3//f/9//3//f/9//3//f/9//3//f/9//3//f/9//3//f/9//3//f/9//3/+f/9//3//f/9//3/+e/97f2MzHTcdWCE6Pv97/n/9f95/33+/f/9//3/+f/t//H/8f/1//n//f/9//3/ee993/3t7RvQQORU8GTwV1wwfV/93/3f/e/9/33f/e79zX2O8MTsZ3AjcBD0J+QBbFd0pein2GDgd9hC0ABcB9gA5AfkE+wz8FNoMGQ33BPgAtwD7ABsFGgkaCV8RHg39DB0N2wT6ANgAOQEZARkB2ABdDT0JPQU9BR0B2gD7ABwBGwHZAPoA+wg9ERwR+xAbFdoMuQQaCTsJOwX5ANgAFwEWBTYJGAm6AN0E3AQdCRwF+gAaBbUAVhl1IbkxPUJ/SpkpGBE6EZcA1wQ3ER9T/3P/e19nExk2FfYIGQUYBdMEGTb/d/97/n/8f/5//n//f/9//3//f/573nvff/9/P2PaNfYcOSU5IVclW0Lfb/93/3v/e/9//nv/f/5//3/+f/5//n//f/9//3//f/9//3//f/9//3//f/9//3//f/9//3//f/9//3//f/9//3//f/9//3//f/9//3//f/9//3//f/9//3//f/9//3//f/9//3//f/9//3//f/9//3//f/9//3//f/9//3//f/9//3//f/9/33//f/9//n//e/9/WkJ4JTYdVR0/X/9//3//f/9//3//f/9//3//f/5//X/de99/33//f/9//3//f/9/33N0JRYVGhUbFToZHjafa/97/3//f/9//3//f/9731Z6KfoM/Ah/DVsJHSafY/9/n3Ofb99SNxFYCRUBFQE5CZYAeyWaKbcllhk2CTgJOwk6CfcAWg2eFT0Nfxk9ET0RGgU6BfgA+ADXAPkAPAl/FV8RXw0/CT8FHQE8AfoA+gD6ABwNPRE9FRsR+hD6DBoRGgkZBfgA+QD5APgAGAk4DfcIHRH9DLsAHAn6ABsFGQX1BJ9j/3e/c/9//3f+UhQRGA35CBkJVhG/Z/93/3v/e9Y1NBkWDXsRWgn3DDYZ33P/e/9//n//f/9//3/ff/9//3//f/9//3//f/9/33dbRvQcFyE4ITYddiUfV79r/3//f/9//n/+f/1//n/+f/5//3//f/9//3//f/9//3//f/9//3//f/9//3//f/9//3//f/9//3//f/9//3//f/9//3//f/9//3//f/9//3//f/9//3//f/9//3//f/9//3//f/9//3//f/9//3//f/9//3//f/9//nv/f/9//3//f/9//3//f/5//n//e/97lSl3IVghlyn/f/9//3//f/9//3/ff/9//3//f/9//3//f/9/33/ff/9//n//f/9/P1s0HTkZPBkbFdYMnkr/e/9//3/ef/5//Hv/f/9/nk5aHV0VGwFbCVYNf1v/e/9//3//dxMN9QBWAdQAGQnWCB9X/3efZ39fEw04EZUAOgVZCf8+fzLfHb8hfhU8DRsFOwX5ABoBWwU7CRoFGwldERsJPQ0dCfoA2AD4ABkBGgX5CPoM+Aw6GRgVGBH2CPYI9wQYBfgAGQXYBPgINhG6IRgR+Qx9GdoEHAn6ABoJFQkeU/93/3//f/9//3s0GdYI2AQZDRQN/3P/d/9//38/Z9EQWBkYBRkFOxW1DH9n/3//f/5/3X//f/9//3//f99/33//f/9//3/fe/9/33fdVnUpVyFaJTkdWCGfSr9v/3v/f/9//X/9f/1//n/+f/9//3//f/9//3//f/9//3//f/9//3/+f/9//3//f/9//3//f/9//3//f/9//3//f/9//3//f/9//3//f/9//3//f/9//3//f/9//3//f/9//3//f/9//3//f/9//3//f/9//3//f/9//3//f/9//3//f/9//3//f/9/33v/e59rtik3GVkhO0b/f/97/Xv+f/5//3//f/9//3//f/5//3//f/9//3//f/9//3//f/97Wj4WFVwd+xAaFXklP1//f957/n/9f/1/u3f/f/9/PD5ZFZ0VGQV3ERcu/3//f/9//3uVITYNWAnWABoJ1gg/W/97/3v/exs29wwbDdoA2ADfGfgEGQn5CBsNXREcBfwAHAE8BfkAGQkYCRcNOBU4FfcMGREZDRcF9gD3BPcIOBEXFRYV9BQUFTQZVRlVFVcV9gjWAPgE+Ah/Ot9n/3NfWzMVFhEZDfwI+wT6CPUIu0b/e997/3//f79vvko4FdcE+AgUEb9r/3vfe/9//3+XKTgZGgkcDRsROhnfTv93/3/+f/5//3//f757/3//f/9/3Xv/f/9//3//e/9//3udZ/Y1Nh0bHV8l+xg/Qt93/3//e/9//X//f/1//3//f/9//3//f/9//3//f/9//3//f/9//3//f/9//3//f/9//3//f/9//3//f/9//3//f/9//3//f/9//3//f/9//3//f/9//3//f/9//3//f/9//3//f/9//3//f/9//3//f/9//3//f/9//3//f/5//n/+f/9//3/ff/9//3/fb91SNx0XGTYhnU7/e/57/X/bd957/3//f/9//3/+f/x//n//f/9//3//f/57/3//e19j+zHXDDwZ2gwYFRs2v3P/f/5//X/9f/5/3n//f59rXTo5DVoRWBEREX5n/3//f/9/P1/SCPcE2QD6CPcMf2P/e/97/3/fVhgZlwA+DfsA2ABZEfYE+AgbDfsEHQUeBdwAugA7CdYA9Qh3Hbgp2C36Nfo1uCU1ERUN8wgUEXYhPD7/Vn9nv2v/c/93/3f/bzURFg0YEbYA/Cn/c95r/3deX5UltAS4ABwNGg0VDXg+/3f/f/9//3//d19fNRn2DBcR8Qx/Y/97/3/ff/9/v1L2FBoR+gjaCPgQPDr/e993/X/9f/1/3Xv/f/9/3Xv+f/5/m3P/f/9//3/7e/1//nvfb1xCGB3bGB0dPCW7NV9r/3//f/57/3//f/9//3/fe/9//3//f/9//3//f/9//3//f/9//3//f/9//3//f/9//3//f/9//3//f/9//3//f/9//3//f/9//3//f/9//3//f/9//3//f/9//3//f/9//3//f/9//3//f/9//3//f/9//3//f/9//3/+f/1//n//f/9/v3//f/9//3/fc10+Fxk6IVghP1v/e/53/Xf/f/9//3//f/9//X/8f/x//3//f/9/33//f/9//3v/e19fFhU7GfsQGhUXGb5O/3v/f/9//3//f95//3//f39j2iU4EVoZ1Aj4Nf9733v/f/9/dSXWBPoEGw32EN9z/3//f/9/f2/UENkMHQ38BNgAWBWyBBkV2Qi/IZ86HyY/CR0F2QAXDdop/3f/d99zv3P/f/93nEKVIe8MdCEfW/97/3/fd/9//3v/e99v/3e2JTUV9gz6ENYI32//d/93/3u/a7Yp9Qg5DfkI0wQ3Nv9z/3/9f/1//3vfb84M8hAzGZMl/3v/f/9/33//f993uTE4GfgMGxHYDLkp/3v/f/9//3//f/9//3//f/17/3//f/9//3//f/5//n/8d/57/3vfc/9WOCFbKRohGSFXJT9j/3//f/97/3//f/9//3//f/9//3//f/9//3//f/9//3//f/9//3//f/9//3//f/9//3//f/9//3//f/9//3//f/9//3//f/9//3//f/9//3//f/9//3//f/9//3//f/9//3//f/9//3//f/9//3//f/9//3//f/9//n/+f/5//3//f/9/vnv/f/9//3ufa/w1Oh1bIbctv2v/d/9//3//f/9//3/+f/1//H/9f/1//3//f/9//3//f913/3//d35G9xA8GRoVORlWId9z/3v/e/9//3//f/9//3//f/9SNhkYEVsd9RA/X/97/3/fdz9ftAj6CNgE9RC/a/9//3//f/9/XUZaGfsIugD5CJghEhE3GRkV+gy/IT8yfxm5ADsR1QhVGb9v/3v/f/9//3//e/93/3f/d/97/3v/e/9//3//f/9//3v/e99zf2fyFBYVuARcGfkx/3f/e/97/3u/azMRFw23ANYAlR37Uv93/3/+f91z/3s9XxU6u06/c/97/n//f917/3//e39ndSX1FPkM+AwTFV9j/3v/f/9//3//f957/3//f/97/3+/c/9/3Xf/f/9//3//e/9//3v/e19ndik4JTolOSkVHb9S/3v/e/9//3//f/9//3++e/9//3//f/9//3//f/9//3//f/9//3//f/9//3//f/9//3//f/9//3//f/9//3//f/9//3//f/9//3//f/9//3//f/9//3//f/9//3//f/9//3//f/9//3//f/9//3//f/9//3//f/9//n//f/9//3//f99//3//f/9//38/XzgdeyGaKdkx/3v/e59z/3//f/9//3//f/9//3//f/9//3//f/9//3//f/9//3vfb7kpGBUZEVsZFhl9Qv97/3v/f997/3//f7x3/3/fexo+GBlcHRoRmyX/d/9333//f1Yd+AzWCPMMPlv/e/9//3+/d79vsQDWABsJOhGfZ19jdynUFFkd3il8GRoJGg23BBgRFBV/Z993/3//e/5//Hv/e/93/3v/e/9//3//f/9//n/9f/5//3/fd79zEh01GfcIWRXQDD9f/3+/d/9//3f1KRUJ/Aj9CPgIdh3dTv93/3v/e/97/3//f/9//3/ee/5//X/9f/5//3//f7pOEhkYFRgV8xA6Qv9/33v/f99//3//f/9//3v/f/1a1zXeWv9//3+/d997/3//f/9//Hf/f59vtjFXKRghWilXJX1K/3v/f/9/33v/f/9//3//f/9//3//f/9//3//f/9//3//f/9//3//f/9//3//f/9//3//f/9//3//f/9//3//f/9//3//f/9//3//f/9//3//f/9//3//f/9//3//f/9//3//f/9//3//f/9//3//f/9//3//e/97/3v/f/9/33//f/9/33//f/97/3u+RjcZeSE2HZ9K/3vfd/9//3//f/9//3//f/9//3//f/9//3/+f/9//3//f793/3vfUjYZ1ggZFVkdFBlfZ/97/3//f/9//3/9f/9/33+fc5kpOhn7DDoRv0r/e/9//3/6NfcM1QQTDVc6/3f/f/9//3//e1MVFQX6BNgInUbfd/97P2O3LfIQNhVYFdYE+Ay1CBcVP1//e/97/3v9f/1//n//f/9//3/ff99/33//f/1//n+7d/9//3//e5xONBkYDbQAFBVaQt97/3//f/93HU8UDdoAHwnaBBgRdyF7Rr9v/3/fd/9/vXf+f/9//3/+f/9//n/9e/9//3//f3Mp9BAWFRIV9zn/f/9//3//f/9//3//f/97n2uUKdIUdy2/d/9//3//f797/3/+f/1//Hv/f9931zU3JfccOSEVHVtKf3P/f/9/33//f/9//3/+f/9//3//f/9//3//f/9//3//f/9//3//f/9//3//f/9//3//f/9//3//f/9//3//f/9//3//f/9//3//f/9//3//f/9//3//f/9//3//f/9//3//f/9//3//f/9//3//f/9//3v/e/9//3//f/5//3/ff/9//3/7e/57/3c5MlYdVyEUHV9n/3/+f/1//H//f/9//3//f/9//3//f/5//3//f/9//3/+f/9//3c6OjcV9xB6IdMMOz7fc/9//3//f/9//3//f/9//3//WlgZOw19EXkd33P+f91/31L2CPcIFRGTId93/3//f/9/v296OhQFGwkbEbct/3v/f/9//39fX/YpMhFWERcRGhUaFf8531a/c/97/3/9e/t7/H//f/9//3//f/9//3+9f/5//3//f/9//3ufa/IQ+QQbBVgZ0RCfc/9/v3f/d/9zNQ36AP0AHAmeHRkVNx0cPn9r/3//f/9/33+ee/9//3//f/9//nf/f793/3+8VnUhEhGUKZpO/3/ff/9//3//f7x3/3//fz5f8BRZKfccujn/Xv9//3//f/5//3//f/9//3//f/97WkY1HfcYWiUSIRdCf3P/f/9//3//f/9//3/+f/9//3//f/9//3//f/9//3//f/9//3//f/9//3//f/9//3//f/9//3//f/9//3//f/9//3//f/9//3//f/9//3//f/9//3//f/9//3//f/9//3//f/9//3//f/9//3//f/97/3v/e/9//Xv/f79/33//f/9//H/8f/9332uWKTUZVyWVKd9z/nv8f/1//3//f99//3//f/9//X/+f/9//3/ef/9//3//f/97n2eXJTYV9hA4GfUUf2f/e/5//3//f95//3//f79//3uVIXsZXBE4EZ1K/n//fx9b1QjXCDgV8Az/d/9//3//f/93+0oyERcRFhX3Of9//3//f/97/3v/d39fGTIUFTgZWiEYHVgluDGcTp9r/3//f/9//3//f/9//3//f/9//3/+f/5//3++d/9/33ffUjoRuQDVCPMUfU6/d39ruk7/b1YVWhEaCfgI/yk5GVodOR2ZKd9333u/e/9/33+/f/9/33//f/9//n//f99//396RtQtmUr/e/9//3//f/9/3n//f/9//3vfdzEhVykXIfcceS06Rj5j33f/f/9//3//f/9//3f/d/93/lJWIfUYFR3RGNc1f2//f/9//3//f/5//n/+f/9//3//f/9//3//f/9//3//f/9//3//f/9//3//f/9//3//f/9//3//f/9//3//f/9//3//f/9//3//f/9//3//f/9//3//f/9//3//f/9//3//f/9//3//f/9//3//f/9//3//f/9//3//f/9//3//f/9//n/+e/9/P2NVIZkldhkWMv93/nf/f/9//3/ff79//3/dd/9//3//f/9//3//f/9//3//e/93H1tUITcdOh36FHol33f/f/9//3//f99//3//f/9/n29XIRkZGx1YIb9r/3cfU5MEXCEZGX9G/3v/e/97/3//f59rd0Y2Qttav3f/f/9//3//f/9//3//e/9733daRtg1lylWJVYlViWYLdg1H1/fc/9//3v/e/9//3//f/5//X/9f/5//3//f/9//3+ZJRgR9hAXGVghH19XJRQZuS09OrotuSlfX79vXUIUFX0dXBm7Kd9S/3f/f99//3//f/9//3/9f/5//n//f/9//3//f/9//3//f/9//3//f/9//nv/f/9//38eY7c5kRA5IVohWCEUGXUlOj4/X79v/3v/c/97/3f/e/93XFtRHVkh1wxZIZcpf2f/d/9//3v/f/5//3//f/9//3//f/9//3//f/9//3//f/9//3//f/9//3//f/9//3//f/9//3//f/9//3//f/9//3//f/9//3//f/9//3//f/9//3//f/9//3//f/9//3//f/9//3//f/9//3//f/9//3//f/9//3//f/9//3//f/9//3/ff/97/1LzDJkdVBm7Rv93/3f/f79/v3//f757/3//f/9//3//f/9//3//f/9//3v/f99zGDoUGdcQ+xQZGZxS33f/f/9//3//f/9//3/+f/9/vlY4IRsdOR27Qv9zGTLzENYQOiEdPl9n/3v/f/97/3//f/9/3Xv/f/9//3/+f/5//n//f/9//3//e/97/3u/c95WOkKXLTYlNyFYJVUhlik6Pl9j/3v/e/97/3v/f/9//n//f/9//3//f997/1oTGdIQ9BjbMdwx9hhZJdQQWCX8Ob9Sn2v/d99zP1s6FZ4dORGZIR9X/3v/f/9//3//f/5//n/9f/5//3//f/5//3//f/9//3//f/9//3//f/9//n//f/9/v3f9YlxONyE4GRcVOB1YHVchNRkTGRo2WkL+Ul9fX1/fc79v3k74EBwV9xB4JVtC/3f/e/9//n/+f/5//3//f/9//3//f/9//3//f/9//3//f/9//3//f/9//3//f/9//3//f/9//3//f/9//3//f/9//3//f/9//3//f/9//3//f/9//3//f/9//3//f/9//3//f/9//3//f/9//3//f/9//3//f/9//3//f/9//3//f/9//3//f/93Wzr0EJslNRlfY/97/3/+f/9//3//f/9//3//f/9//3//f/9//3//f913/3v/e/93ty1YIfgYGB3YOZ9z/3//f/9//3//f/9//3//f/97Gz74GBgZliWfY5MhMhnzFFchNCFRIVZGXGf/f997/3//f/9//3//f/9//3//f/9//3//f/9//3//e/97/3//f/97v3PfVvk5ViV7KXwpeik2IZgtnU6fb/97/3v/f/9/33ffe/9//3//f/9/V0p5TnpOv3eeUrk11BR7LfcYOR05IRYVuim/Sr9Gn0JZFVsdeyEXGT1C/3//f/9//n//f/9//3//f/9//3//f/9//3//f/9//3//f/9//3/+f/5//3//f/9//3/fd/9WGzZWIRUZViE2HTchFx0XHRcZWiU6JRkdOyV9LRodGxlbHfUQNR32Mf93/3v/f/9//n//f/9//3//f/9//3//f/9//3//f/9//3//f/9//3//f/9//3//f/9//3//f/9//3//f/9//3//f/9//3//f/9//3//f/9//3//f/9//3//f/9//3//f/9//3//f/9//3//f/9//3//f/9//3//f/9//3//f/9//3/ee/9//nf/e99vlylaJRcdmC2fa/97/n/9f/x7/3/ff/9//3//f/9//3//f/9//3//f/9//3vfd/9W0BDUFPQY8iBfa/9//n//f/9//3//f/9//3v/e59rNiEXHRYV+zE/W5tK9zXXMTEhUiXTNb93/3//f917/3//f/9//3//f/9//3//f/9//3//f/9//3//e/97/3v/e99333e/c79zPkJ6KRYZWSmZLVclNiGYMd9Wf2v/e/9//3v/e9933nf/f/9/33/fe/9/33+/d19rdy0VHVghmyk3GVgdeSE2FXgdWBk7GX4lOx06ITxCn2//e/9//3//f/9//3//f/9//3//f/9//3//f/9//3//f/5//n/+f/9//3//f/9//3//d/93n2v/VtcxEx0TGXgpWSkYIfkc+hy5GPwc/SD7HBkZFhXzEBEVeUr/e/9//3v/f/9//3//f/9//3//f/9//3//f/9//3//f/9//3//f/9//3//f/9//3//f/9//3//f/9//3//f/9//3//f/9//3//f/9//3//f/9//3//f/9//3//f/9//3//f/9//3//f/9//3//f/9//3//f/9//3//f/9//3//f/9//3//f/9//3//e39rFR05IRkh2zXfc/97+Xf6f/5//3//f/9//3//f/9//3//f/9//3//e/97/3v/f/Y1MyHyGNEY/2L/f/9//3//f/9//3//f/97/3v/e51OFR07IfcYv2v/d/97/3v/f/9/v3P/f/9//3//f/5//3//f/9//3//f/9//3//f/9//3//f/9//3//f/9//3//f/9//3//e/93/3ufa/k5NiE6JX4tHCVdKTslvDW/Ut9z/3v/e/97/3/+f/5//3//f/9//3//f/9/n2uaSrQtdSFWIXklWR05GXshGxn7GF8pPCE5Idkxn2v/e/9//nv9e/57/3//f/9//3//f/9//3//f/9//3//f/9//3/+f/9//3//f/9//3//e/97/3v/f/97f2ubTvc5li12KVYlNyU4JTklFyFXJRMZti20MX9r/3//f/9//3//f/9//3//f/9//3//f/9//3//f/9//3//f/9//3//f/9//3//f/9//3//f/9//3//f/9//3//f/9//3//f/9//3//f/9//3//f/9//3//f/9//3//f/9//3//f/9//3//f/9//3//f/9//3//f/9//3//f/9//3//f/9//3v/f/9/33v/f3xOVyX6HPgUXD7/c/x7+3/9f/9//3//f/9//3//f/9//3//f917/3+8b/9/33M9Xw8d7xj5PX9z/3//f/5//n//f/9/33v/f/57/3f/d3UlOyEaHfk5/3f/d/93v3P/f/9/33+/d/9//n/9f957/3//f/9//3//f/9//3//f/9//3//f/5//3//f/5//nv/f/9//3v/e/5333P/e993H1+9NdgYGyE7IVoleSk0HXMleka/b/9//3//f/9//3vdd/57/nu8c/9//3v/e/97n2+/Un9KuzE3HfYUWiV7JVslOSE4Idkx/lb/d/97/nv+e/57/3//f/9//3//f/9//3//f/9//3//f/5//3/+f/9//3//f/x3/n/+f/573Xf/f/9733f/e/97v3efbx9j31q+Vt9avk69Uh9ff2v/e/9/33v/f/9//3//f/9//3//f/9//3//f/9//3//f/9//3//f/9//3//f/9//3//f/9//3//f/9//3//f/9//3//f/9//3//f/9//3//f/9//3//f/9//3//f/9//3//f/9//3//f/9//3//f/9//3//f/9//3//f/9//3//f/9//3//e/9//3//f/9/vHf/f1pGWyUcGRkZ/1L/e/17/n/bf/9//3//f/9//3//f/9//3//f/9//3+9c/9//3v/f/97v3f/f/9//3//f/1//3//f/9//3/+f/xz/3+8TjslGyEVHR9f/3//f/9/33f/f99//3//f/5//n//f/9//3//f/9//3//f/9//3//f/9//n/9f/1//n/+f/5//n//f/1//3//f/9/3nf/d/97/3//d9xSGDqWKVYleSl5JXspeinaNf9W/3v/e/97/3v/f/5//3//f/9/33v/f/9//3//f/9//3vfc99z/3u+TlchWSH3GJotv1K/b/9//3v/f/9//3//f/9//3//f/9//3//f/9//3//f/5//3//f/9//3//f/9//3//f/9//3//f/9//3v/f/9//3//f/97/3//f/9//3v/f/9//3//f753/3//f/9//3//f/9//3//f/9//3//f/9//3//f/9//3//f/9//3//f/9//3//f/9//3//f/9//3//f/9//3//f/9//3//f/9//3//f/9//3//f/9//3//f/9//3//f/9//3//f/9//3//f/9//3//f/9//3//f/9//3//f/9//3v/f753/3/cf/1//3/fe9s1WyH6FHshH1f/f/17/X/+f/9//3//f/9//3/+f/9//n/de/9//3/fe/9/33f/f/9//3/fe/9//3/+f/5//3//f713/X/9f91z/3tYKfogGSXaOd9z/3v/f/9/v3f/f/9//3/9f/9//3//f/9//3//f/9//3//f/9//3/+f/9//n/+f/1//X/9f/5//n/+f/9//3/9e/5//X/9e/x3/nv/e/93f2e+TtoxWCU5IXsleiV4JXYhGDa6Sv9333P/e/97/3v/f/9//3//f/9//3//f993/3v/f/9z/3MfW3cleikZHTkhn06fb/9//3v/f/9//3//f/9//3//f/9//3//f/9//3//f/9//3//f/9//3//f/9//3//f/5//nv/f/9//3/+f/57/3//f/57/3v/f/97/3vfe/9//3//f/9//3//f/9//3//f/9//3//f/9//3//f/9//3//f/9//3//f/9//3//f/9//3//f/9//3//f/9//3//f/9//3//f/9//3//f/9//3//f/9//3//f/9//3//f/9//3//f/9//3//f/9//3//f/9//3//f/9//3//f/9//3//f/9//3//f/1//X/9f/9//3//d5glXCEcGVwlX2f/f/17/3//f/9//n//f/5//3/+f/9//3//f/9//3//f/9//3//f/9//3//f/9//3//f/5//3//f/5//Xv+f/9/H2P3IF4t1xj+Wv97/3/+f/9//3//f/9//3//f/9//3//f/9//3//f/9//3//f/9//3//f/9//3//f/5//3//f/9//3//f/9//3/+f/5//X/+f/5//3//e/9//3v/d19nnErYMXYhVh14IXklWSVZJf45v1Lfe/9//3//f/9//3//f/9//3//f/9//Xv+e/97/3ufa1Qhei34HBghn1K/d/97/3//f/9//3//f/9//3//f/9//3//f/9//3//f/9//3//f/9//3//f/9//3//f/9//3//f/9//3//f/9//3//f/9//3//f/9//3//f/9//3//f/9//3//f/9//3//f/9//3//f/9//3//f/9//3//f/9//3//f/9//3//f/9//3//f/9//3//f/9//3//f/9//3//f/9//3//f/9//3//f/9//3//f/9//3//f/9//3//f/9//3//f/9//3//f/9//3//f/9//3//f/9//3//e/9//n/8f/1//n//f/9/33ffbzgdPB1fJTolf2//f753/3//f/5//X/+f/5//n/+f/9//3//f/9//3//f/9//H/9f/9//3//f/9//n//f/9//3//f/5//Xv/f59zHUa6GF8tVSnfd/53/n//f/9//n//f/9//3//f/9//3//f/9//3//f/9//3//f/9//3//f/9//3//f/9//3//f/9//3//f/9//3/+f/5//X/+f/5//3//e/9//3v/f/97/3s/W31GuS15KXslfCk7JVopmzH7Pb5Sn3P/f/9//3v/f/9//3/de/1//X/9e/13/3u/b5ctWil8LTcl2DW/b/97/3v/f997/3/+f/9/3n//f/9//3//f/9//3//f/9//3//f/9//3//f/9//3//f/9//3//f/9//3//f/9//3//f/9//3//f/9//n//f/9//3//f/9//3//f/9//3//f/9//3//f/9//3//f/9//3//f/9//3//f/9//3//f/9//3//f/9//3//f/9//3//f/9//3//f/9//3//f/9//3//f/9//3//f/9//3//f/9//3//f/9//3//f/9//3//f/9//3//f/9//3//f/9//3//f/5//X//f/9//3//f/9//3s/XxYZ+Rx8LZkxn3P/f/9//3v/f/9//n/+f/5//3//f/9//3//f/9//3//f/t/+3//f/9//3//f/5//n//f/9//3//f/1//n//f19r+yAdJRUdmk7/f913/3//f/9//3//f/9//3//f/9//3//f/9//3//f/9//3//f/9//3//f/9//3//f/9//3//f/9//3//f/9//3//f/9//3//f/9//3/+f/9//nv/f/9//3v/f/9/P2dcSpcteCl5KXopmzGbLXcl+TX/Ut9v/3f/f/9//3//f/5//Hv9e/97/3ufb9g1FSEVHXgp2TU/Y/9//3v/e/9//3/+f/9//n//f/9//3//f/9//3//f/9//3//f/9//3//f/9//3//f/9//3//f/9//3//f/9//3//f/9//3/+f/9//n//f/9//3//f/9//3//f/9//3//f/9//3//f/9//3//f/9//3//f/9//3//f/9//3//f/9//3//f/9//3//f/9//3//f/9//3//f/9//3//f/9//3//f/9//3//f/9//3//f/9//3//f/9//3//f/9//3//f/9//3//f/9//3//f/9//3/+f/5//3//f/9//3//e/9/33ecTlcpOCUYIds1v3P/e/97/3//f/9//n//f/9//3//f/9//3//f/9//3/7f/x//3//f/9//3/+f/5//3//f/9//3/9e/5//n//fx9CuBRYJVMlv2//f/9//nv/f/9//3//f/9//3//f/9//3//f/9//3//f/9//3//f/9//3//f/9//3//f/9//3//f/9/33//f/9//3//f/9/3Xv/f/9//3//f/5//n//f/9//3+/e/9//3//fz9nfEqXLTUhFRl4JZcldR2VIRg2/1qfc/9//3//e/9//3v/e/97/3u/c/c1lin0FDcdNh0/X79z/3v/f993/3/+f/1//3//f/9//3//f/9//3//f/9//3//f/9//3//f/9//3//f/9//3//f/9//3/+f/9//3//f/5//n/+f/5//n//f/9//3//f/9//3//f/9//3//f/9//3//f/9//3//f/9//3//f/9//3//f/9//3//f/9//3//f/9//3//f/9//3//f/9//3//f/9//3//f/9//3//f/9//3//f/9//3//f/9//3//f/9//3//f/9//3//f/9//3//f/9//3//f/9//3//f/9//3//f/9//3//f/97/3+7UtAUWiUYHdo5X2f/f/97/3v/f/9//3//f/9//3//f/9//3//f/9//X/9f/9//3//f/9//n/+f/9//3//f/9//3/+f/5//3+fa1glNh00ITk+/3v/e/9//3//f/9//3//f/9//3//f/9//3//f/9//3//f/9//3//f/9//3//f/9//3//f/9//3//f/9//3//f/9//3//f/9//3//f/9//3//f/9//3/df/9//3//f/9//3//f/9//3/fc/xSlCkyGZYl2i2ZKVopWSmZMTtGP2f/f/9/33ffd99z/3v/dzY2lSVXGRYVVR1cQr9v/3v/f/9//3/+f/9//3//f/9//3//f/9//3//f/9//3//f/9//3//f/9//3//f/9//3//f/9//3//f/9//3//f/9//3/+f/9//3//f/9//3//f/9//3//f/9//3//f/9//3//f/9//3//f/9//3//f/9//3//f/9//3//f/9//3//f/9//3//f/9//3//f/9//3//f/9//3//f/9//3//f/9//3//f/9//3//f/9//3//f/9//3//f/9//3//f/9//3//f/9//X/+f/9//3//e/9//3//f/9/3Xv+f/9/nm+7ThYZGBnUFPo5H1//e/97/3/fe/9//3//f/9//3//f/9//3//f/5//3//f/9//3//f/1//n//f/9/33//f/9//3/9f/9//3e9RhMVViHyGF9n/3v/f/9//3//f/9//3//f/9//3//f/9//3//f/9//3//f/9//3//f/9//3//f/9//3//f/9//3//f/9//3//f/9//3//f/9/33//f99//3/ff99//n/+f/5//n/ce/5//Xv+e/57/nf/d/97n2t8SncpNyE4IVklWSl5KRYhFiG6NZ9Sn2/fc/93/2//b306WRU5FdUMFRn4Mf5W/3v/e/57/n/+f/5//3//f/9//3//f/9//3//f/9//3//f/9//3//f/9//3//f/9//3//f/9//3//f/9//3//f/5//3/+f/9//3//f/9//3//f/9//3//f/9//3//f/9//3//f/9//3//f/9//3//f/9//3//f/9//3//f/9//3//f/9//3//f/9//3//f/9//3//f/9//3//f/9//3//f/9//3//f/9//3//f/9//3//f/9//3//f/9//3//f/9//3//f/5//n//f/9//3v/e/9//3/df/5//n/df/9//3e+RlYdOCH2GHctvlL/e/9//3//f/9//3//f/9//3//f/9//3//f/9//3//f/9//n/+f/5//3//f/9//3//f/9//3/+f/97v2MaNhUZFRnZNd93/3//f/9//3//f/5//n//f/9//3//f/9//3//f/9//3//f/9//3//f/9//3//f/9//3//f/5//3//f/9//3//f/9//3/ff/9//3//f/9//3//f/9//3v/f/5//3/+f/9//3//f/9//3//f/9//3/ff39v/lIYMnYhWCF7LVspWilZKRUhNSF3IT02Xzp/Or8d+ghcHdYQ8xT4Nf97/3v+e/5//n/+f/9//3//f/5//3/+f/9//n//f/9//3//f/9//3//f/9//3//f/9//3//f/9//3//f/9//3//f/5//3//f/9//3//f/9//3//f/9//3//f/9//3//f/9//3//f/9//3//f/9//3//f/9//3//f/9//3//f/9//3//f/9//3//f/9//3//f/9//3//f/9//3//f/9//3//f/9//3//f/9//3//f/9//3//f/9//3//f/9//3//f/9//3/+f/9//3//f/97/3//e/9//n/+f/1//3//f/97v2udSjYhOCXTGBIheUrfe/9//3//f/9//3//f/9//3/+f/9//3//f/9//3/+f/5//n//f/9//3/ff/9//3//f/5//n/8d/933VJWIfYYOCH/Wv97/3v/f/9//3/+f/9//3//f/9//3//f/9//3//f/9//3//f/9//3//f/9//3/+f/9//n//f/5//3//f/9//3//f/9//3//f/9/33//f/5//3//f/9//3//f/5//n/+f/9//3//f99//3//f/9/33//f/93/3e/b/9W/D16LTclVyl3KVclWCFZHTkZGhE7ETsV+BQ3HTUdGDr/e/9/3nv/f/5//n/+f/5//n//f/5//n/+f/5//n/+f/5//3/+f/9//3//f/9//3//f/9//3//f/9//3//f/9//3//f/5//3//f/9//3//f/9//3//f/9//3//f/9//3//f/9//3//f/9//3//f/9//3//f/9//3//f/9//3//f/9//3//f/9//3//f/9//3//f/9//3//f/9//3//f/9//3//f/9//3//f/9//3//f/9//3//f/9//3//f/9//3//f/9//3//f/9//3//f/9//3//f/9//3//f/9//3//f/9//3saQhQhVCXPGHIt33vfe/9//3//f/9//3//f/9//3//f/9//3//f/9//3//f/9//3//f/9//3//f/9//3//f/9//3//f/9/dCV7KRkZeCXfc/97/3//f757/3//f/9//3//f/9//3//f/9//3//f/9//3//f/9//3//f/9//3//f/9//3//f/9//3//f/9//3//f/9//3//f/9//3//f/9//3//f/9//3//f/9//3//f/9//3//f/9//3//f/9//3//f/9//3//f/9/v3dfa/5eOELWNZUpVCF2IVYhVyE1HVQl7xyTMT5j/3//f/9//3//f/9//3//f/9//3//f/9//3//f/9//3//f/9//3//f/9//3//f/9//3//f/9//3//f/9//3//f/9//3//f/9//3//f/9//3//f/9//3//f/9//3//f/9//3//f/9//3//f/9//3//f/9//3//f/9//3//f/9//3//f/9//3//f/9//3//f/9//3//f/9//3//f/9//3//f/9//3//f/9//3//f/9//3//f/9//3//f/9//3//f/9//3//f/9//3//f/9//3//f/9//3//f/9//3//f/9//3//f/9//387RjIlECEWQv9//3vfe/9//3//f/9//n//f/9//3//f/9//3//f/9//3//f/9//3//f/9//3//f/9//3//f95//3//e19j1BBbIVgdfUL/e/97/3//f757/3//f/9//3//f/9//3//f/9//3//f/9//3//f/9//3//f/9//3//f/9//3//f/9//3//f/9//3//f/9//3//f/9//3//f/9//3//f/9//3//f/9//3//f/9//3//f/9//3//f/9//n/+f/5//3//f/9//3vfe/97/3u/b19j3VJ7Shk69zl5TplWHGPff/9//3//f/9//3//f/9//3//f/9//3//f/9//3//f/9//3//f/9//3//f/9//3//f/9//3//f/9//3//f/9//3//f/9//3//f/9//3//f/9//3//f/9//3//f/9//3//f/9//3//f/9//3//f/9//3//f/9//3//f/9//3//f/9//3//f/9//3//f/9//3//f/9//3//f/9//3//f/9//3//f/9//3//f/9//3//f/9//3//f/9//3//f/9//3//f/9//3//f/9//3//f/9//3//f/9//3//f/9//3//f/9//3//f/9/n3N/b59v33v/f/97/3//f/9//3//f/9//3//f/9//3//f/9//3//f/9//3//f/9//3//f/9//3//f/9//3//f99//3//exo6NhlYITUdf2v/f/9//3+9d/9//3//f/9//3//f/9//3//f/9//3//f/9//3//f/9//3//f/9//3//f/9//3//f/9//3//f/9//3//f/9//3//f/9//3//f/9//3//f/9//3//f/9//3//f/9//3//f/9//3//f/9//3//f/9//3//f/9//3/fe/97/3//e/9//3v/e/97v3fff/9//3//f/9//3//f/9//3//f/9//3//f/9//3//f/9//3//f/9//3//f/9//3//f/9//3//f/9//3//f/9//3//f/9//3//f/9//3//f/9//3//f/9//3//f/9//3//f/9//3//f/9//3//f/9//3//f/9//3//f/9//3//f/9//3//f/9//3//f/9//3//f/9//3//f/9//3//f/9//3//f/9//3//f/9//3//f/9//3//f/9//3//f/9//3//f/9//3//f/9//3//f/9//3//f/9//3//f/9//3//f/9//3//f/9//3//e/9//3v/f/9//3/ed/9//3//f/9//3//f/9//3//f/9//3//f/9//3//f/9//3//f/9//3//f/9//3//f/9//3++e/9//3ffb5Ql9BQ3Hdo5/3/fe/5//3//f/9//3//f/9//3//f/9//3//f/9//3//f/9//3//f/9//3//f/9//3//f/9//3//f/9//3//f/9//3//f/9//3//f/9//3//f/9//3//f/9//3//f/9//3//f/9//3//f/9//3//f/9//3//f/9//3//e/9//3v/f/97/3//d/93/3f/f/9//3//f/9//3//f/9//3//f/9//3//f/9//3//f/9//3//f/9//3//f/9//3//f/9//3//f/9//3//f/9//3//f/9//3//f/9//3//f/9//3//f/9//3//f/9//3//f/9//3//f/9//3//f/9//3//f/9//3//f/9//3//f/9//3//f/9//3//f/9//3//f/9//3//f/9//3//f/9//3//f/9//3//f/9//3//f/9//3//f/9//3//f/9//3//f/9//3//f/9//3//f/9//3//f/9//3//f/9//3//f/9//3//f/9//3//f/9//3//f9533XP/f/9//3//f/9//3//f/9//3//f/9//3//f/9//3//f/9//3//f/9//3//f/9//3//f/9//3//f/9/33//f/97/3v6TvMUWSEXHf9e/3/9f/9//n//f/9//3//f/9//3//f/9//3//f/9//3//f/9//3//f/9//3//f/9//3//f/9//3//f/9//3//f/9//3//f/9//3//f/9//3//f/9//3//f/9//3//f/9//3//f/9//3//f/9//3//f/9//3//f/9//3//f/9//3//f/97/3//f/9//3//f/9//3//f/9//3//f/9//3//f/9//3//f/9//3//f/9//3//f/9//3//f/9//3//f/9//3//f/9//3//f/9//3//f/9//3//f/9//3//f/9//3//f/9//3//f/9//3//f/9//3//f/9//3//f/9//3//f/9//3//f/9//3//f/9//3//f/9//3//f/9//3//f/9//3//f/9//3//f/9//3//f/9//3//f/9//3//f/9//3//f/9//3//f/9//3//f/9//3//f/9//3//f/9//3//f/9//3//f/9//3//f/9//3//f/9//3//f913/3//f/9//n/+f/5//3/+f/9//3//f/9//3//f/9//3//f/9//3//f/9//3//f/9//3//f/9//3//f/9//3//f99//3//f9xv/2/4NfYY+RxYKf97/3/+f/9/33v/f/9//3//f/9//3//f/9//3//f/9//3//f/9//3//f/9//3//f/9//3//f/9//3//f/9//3//f/9//3//f/9//3//f/9//3//f/9//3//f/9//3//f/9//3//f/9//3//f/9//3//f/9//3//f/9//3//f/9//3//f/5//n/9e/57/3//f/9//3//f/9//n//f/9//3//f/9//3//f/9//3//f/9//3//f/9//3//f/9//3//f/9//3//f/9//3//f/9//3//f/9//3//f/9//3//f/9//3//f/9//3//f/9//3//f/9//3//f/9//3//f/9//3//f/9//3//f/9//3//f/9//3//f/9//3//f/9//3//f/9//3//f/9//3//f/9//3//f/9//3//f/9//3//f/9//3//f/9//3//f/9//3//f/9//3//f/9//3//f/9//3//f/9//3//f/9//3//f/9//3//f/9//3//f/57/3/cd/5//n//f/17/3//f/9//3//f/9//3//f/9//3//f/9//3//f/9//3//f/9//3//f/9//3//f/9//3/ff/9//3/8d/93X2MWITsltBS9Vv97/3//f/9//3//f/9//3//f/9//3//f/9//3//f/9//3//f/9//3//f/9//3//f/9//3//f/9//3//f/9//3//f/9//3//f/9//3//f/9//3//f/9//3//f/9//3//f/9//3//f/9//3//f/9//3//f/9//3//f/9//nvde/5//n/+f/5//n/+f/9//3//f/9//3/+e/9//3//f/9//3//f/9//3//f/9//3//f/9//3//f/9//3//f/9//3//f/9//3//f/9//3//f/9//3//f/9//3//f/9//3//f/9//3//f/9//3//f/9//3//f/9//3//f/9//3//f/9//3//f/9//3//f/9//3//f/9//3//f/9//3//f/9//3//f/9//3//f/9//3//f/9//3//f/9//3//f/9//3//f/9//3//f/9//3//f/9//3//f/9//3//f/9//3//f/9//3//f/9//3//f/9//3//f/9//3//f/9//3/cd/9//3/+f/5//n//f/9//3//f/9//3//f/9//3//f/9//3//f/9//3//f/9//3//f/9//3//f/9//3//f/9//3/ee/9//X//e99z+Tn4IBghEyGfc/9//nf/f/9//3//f/9//3//f/9//3//f/9//3//f/9//3//f/9//3//f/9//3//f/9//3//f/9//3//f/9//3//f/9//3//f/9//3//f/9//3//f/9//3//f/9//3//f/9//3//f/9//3//f/9//3//f/9//3//f/9//3/+f/9//n/+f/1//n//f/9//3//f/9//3//f/9//3//f/9//3//f/9//3//f/9//3//f/9//3//f/9//3//f/9//3//f/9//3//f/9//3//f/9//3//f/9//3//f/9//3//f/9//3//f/9//3//f/9//3//f/9//3//f/9//3//f/9//3//f/9//3//f/9//3//f/9//3//f/9//3//f/9//3//f/9//3//f/9//3//f/9//3//f/9//3//f/9//3//f/9//3//f/9//3//f/9//3//f/9//3//f/9//3//f/9//3//f/9//3//f/9//3//f/9//3//f/9//3//f/9//3//f/9//3//f/9//3//f/9//3//f/9//3//f/9//3//f/9//3//f/9//3//f/9//3//f/9//3//f/9//3//f/5//3v/e/93NiU4JTcldSn/f/97/3//f/9//3//f/9//3//f/9//3//f/9//3//f/9//3//f/9//3//f/9//3//f/9//3//f/9//3//f/9//3//f/9//3//f/9//3//f/9//3//f/9//3//f/9//3//f/9//3//f/9//3//f/9//3//f/9//3//f/9//3//f/9//3//f/9//3//f/9//3//f/9//3//f/9//3//f/9//3//f/9//3//f/9//3//f/9//3//f/9//3//f/9//3//f/9//3//f/9//3//f/9//3//f/9//3//f/9//3//f/9//3//f/9//3//f/9//3//f/9//3//f/9//3//f/9//3//f/9//3//f/9//3//f/9//3//f/9//3//f/9//3//f/9//3//f/9//3//f/9//3//f/9//3//f/9//3//f/9//3//f/9//3//f/9//3//f/9//3//f/9//3//f/9//3//f/9//3//f/9//3//f/9//3//f/9//3//f/9//3//f/9//3//f/9//3//f/9//3//f/9//3//f/9//3//f/9//3//f/9//3//f/9//3//f/9//3//f/9//3//f/9//3v/e3xKsxRZJTYh/Fb/f993/3//f/9//3//f/9//3//f/9//3//f/9//3//f/9//3//f/9//3//f/9//3//f/9//3//f/9//3//f/9//3//f/9//3//f/9//3//f/9//3//f/9//3//f/9//3//f/9//3//f/9//3//f/9//3//f/9//3//f/9//3//f/9//3//f/9//3//f/9//3//f/9//3//f/9//3//f/9//3//f/9//3//f/9//3//f/9//3//f/9//3//f/9//3//f/9//3//f/9//3//f/9//3//f/9//3//f/9//3//f/9//3//f/9//3//f/9//3//f/9//3//f/9//3//f/9//3//f/9//3//f/9//3//f/9//3//f/9//3//f/9//3//f/9//3//f/9//3//f/9//3//f/9//3//f/9//3//f/9//3//f/9//3//f/9//3//f/9//3//f/9//3//f/9//3//f/9//3//f/9//3//f/9//3//f/9//3//f/9//3//f/9//3//f/9//3//f/9//3//f/9//3//f/9//3//f/9//3//f/9//3//f/9//3//f/9//3//f/9//3//f/5//3v/d3UlGB0XHZQtv3P/e/9//3//f/9//3//f/9//3//f/9//3//f/9//3//f/9//3//f/9//3//f/9//3//f/9//3//f/9//3//f/9//3//f/9//3//f/9//3//f/9//3//f/9//3//f/9//3//f/9//3//f/9//3//f/9//3//f/9//3//f/9//3//f/9//3//f/9//3//f/9//3//f/9//3//f/9//3//f/9//3//f/9//3//f/9//3//f/9//3//f/9//3//f/9//3//f/9//3//f/9//3//f/9//3//f/9//3//f/9//3//f/9//3//f/9//3//f/9//3//f/9//3//f/9//3//f/9//3//f/9//3//f/9//3//f/9//3//f/9//3//f/9//3//f/9//3//f/9//3//f/9//3//f/9//3//f/9//3//f/9//3//f/9//3//f/9//3//f/9//3//f/9//3//f/9//3//f/9//3//f/9//3//f/9//3//f/9//3//f/9//3//f/9//3//f/9//3//f/9//3//f/9//3//f/9//3//f/9//3//f/9//3//f/9//3//f/9//3//f/9//3/9f/57/3s/X7MMOB0THTdC/3v/f/9//3//f/9//3//f/9//3//f/9//3//f/9//3//f/9//3//f/9//3//f/9//3//f/9//3//f/9//3//f/9//3//f/9//3//f/9//3//f/9//3//f/9//3//f/9//3//f/9//3/+f/9//3//f/9//3//f/9//3//f/9//3//f/9//3//f/9//3//f/9//3//f/9//3//f/9//3//f/9//3//f/9//3//f/9//3//f/9//3//f/9//3//f/9//3//f/9//3//f/9//3//f/9//3//f/9//3//f/9//3//f/9//3//f/9//3//f/9//3//f/9//3//f/9//3//f/9//3//f/9//3//f/9//3//f/9//3//f/9//3//f/9//3//f/9//3//f/9//3//f/9//3//f/9//3//f/9//3//f/9//3//f/9//3//f/9//3//f/9//3//f/9//3//f/9//3//f/9//3//f/9//3//f/9//3//f/9//3//f/9//3//f/9//3//f/9//3//f/9//3//f/9//3//f/9//3//f/9//3//f/9//3//f/9//3//f/9//3//f/9//n/+f/93/3e5LRYZNiEyIfxe/3//f/9//3//f/9//3//f/9//3//f/9//3//f/9//3//f/9//3//f/9//3//f/9//3//f/9//3//f/9//3//f/9//3//f/9//3//f/9//3//f/9//3//f/9//3//f/9//3//f/9//3//f/9//3//f/9//3//f/9//3//f/9//3//f/9//3//f/9//3//f/9//3//f/9//3//f/9//3//f/9//3//f/9//3//f/9//3//f/9//3//f/9//3//f/9//3//f/9//3//f/9//3//f/9//3//f/9//3//f/9//3//f/9//3//f/9//3//f/9//3//f/9//3//f/9//3//f/9//3//f/9//3//f/9//3//f/9//3//f/9//3//f/9//3//f/9//3//f/9//3//f/9//3//f/9//3//f/9//3//f/9//3//f/9//3//f/9//3//f/9//3//f/9//3//f/9//3//f/9//3//f/9//3//f/9//3//f/9//3//f/9//3//f/9//3//f/9//3//f/9//3//f/9//3//f/9//3//f/9//3//f/9//3//f/9//3//f/9//3//f/5//n//d/93X181GdQQNCFPJf97/3//f/9//3//f/9//3//f/9//3//f/9//3//f/9//3//f/9//3//f/9//3//f/9//3//f/9//3//f/9//3//f/9//3//f/9//3//f/9//3//f/9//3//f/9//3//f/9//3//f/9//3//f/9//3//f/9//3//f/9//3//f/9//3//f/9//3//f/9//3//f/9//3//f/9//3//f/9//3//f/9//3//f/9//3//f/9//3//f/9//3//f/9//3//f/9//3//f/9//3//f/9//3//f/9//3//f/9//3//f/9//3//f/9//3//f/9//3//f/9//3//f/9//3//f/9//3//f/9//3//f/9//3//f/9//3//f/9//3//f/9//3//f/9//3//f/9//3//f/9//3//f/9//3//f/9//3//f/9//3//f/9//3//f/9//3//f/9//3//f/9//3//f/9//3//f/9//3//f/9//3//f/9//n//f/9//3//f/9//3//f/9//3//f/9//3//f/9//3//f/9//3//f/9//3//f/9//3//f/9//3//f/9//3//f/9//3//f/9//n//f/9//3v/b/93GjbWFFglky2/d/9//3//f/9//3//f/9//3//f/9//3//f/9//3//f/9//3//f/9//3//f/9//3//f/9//3//f/9//3//f/9//3//f/9//3//f/9//3//f/9//3//f/9//3//f/9//3//f/9//3//f/9//3//f/9//3//f/9//3//f/9//3//f/9//3//f/9//3//f/9//3//f/9//3//f/9//3//f/9//3//f/9//3//f/9//3//f/9//3//f/9//3//f/9//3//f/9//3//f/9//3//f/9//3//f/9//3//f/9//3//f/9//3//f/9//3//f/9//3//f/9//3//f/9//3//f/9//3//f/9//3//f/9//3//f/9//3//f/9//3//f/9//3//f/9//3//f/9//3//f/9//3//f/9//3//f/9//3//f/9//3//f/9//3//f/9//3//f/9//3//f/9//3//f/9//3//f/9//3//f/9//3//f/9//n//f/9//3//f/9//3//f/9//3//f/9//3//f/9//3//f/9//3//f/9//3//f/9//3//f/9//3//f/9//3//f/9//3/+f/9//3//f/97/3vfbz9fNSGXLR5j/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GYAAABcAAAAAQAAAKsKDUJyHA1CCgAAAFAAAAATAAAATAAAAAAAAAAAAAAAAAAAAP//////////dAAAAEMAYQByAG8AbABpAG4AYQAgAEoAaQBtAGUAbgBlAHoAIABUAC4AbQAHAAAABgAAAAQAAAAGAAAAAgAAAAIAAAAGAAAABgAAAAMAAAAFAAAAAgAAAAgAAAAGAAAABgAAAAYAAAAFAAAAAwAAAAY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qwoNQnIc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Ughr+MB0JgMYg7om9llCkzwwPg539ChY8jCMsItS+t4=</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ydROhmgIHRxjj7MZiXZewb9eEhdKR16osSiYSLZ++r0=</DigestValue>
    </Reference>
    <Reference Type="http://www.w3.org/2000/09/xmldsig#Object" URI="#idValidSigLnImg">
      <DigestMethod Algorithm="http://www.w3.org/2001/04/xmlenc#sha256"/>
      <DigestValue>/rb0iPwbsTssw7KJlGa7D0bxdZoUvVXKtJOXsUwLTko=</DigestValue>
    </Reference>
    <Reference Type="http://www.w3.org/2000/09/xmldsig#Object" URI="#idInvalidSigLnImg">
      <DigestMethod Algorithm="http://www.w3.org/2001/04/xmlenc#sha256"/>
      <DigestValue>fCixUSbm7Yl8WTOJOFSmGi+8G+OmcYhqFh5rVVk2tPU=</DigestValue>
    </Reference>
  </SignedInfo>
  <SignatureValue>5sugY1aQPfEHy6n6eyRO1HKSou1um9ftACJlEzaWxYPFYuvdcwkYbY0r8ewAyl1ARpatlihvNeXP
btYkLCSztmJZSgCccc1QuKGtvYowC/urOFNKDUz+g+DsgpXjyDDlodKBlPvoZOlHXGEsRiNdRTa3
5aghmU/ub3c6V3Is6pEAFa5jM4aii5HLZLv/P3isDZ7ZUOs+SPaqM64bGwM0N6E1zUPD+/KSqKE/
NRiZ4bB0Z3vQMZCTFIjJ9Cv7nqrUzyjHzA88D7DAFPQ2Fk9EbrcgNkv18qv4yedhajiQo979wxRT
LMI2XQPn1gQIVNNac9HTHH0BhFt1DEnTyFfRUw==</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Transform>
          <Transform Algorithm="http://www.w3.org/TR/2001/REC-xml-c14n-20010315"/>
        </Transforms>
        <DigestMethod Algorithm="http://www.w3.org/2001/04/xmlenc#sha256"/>
        <DigestValue>KAvOOlo2/zjGl1RXYYOn9PlCMXo5zGBjtccU7zpON+U=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TkzaAHDEt8qktX3OU93xypmiVQ75V8noBU3zs798MWI=</DigestValue>
      </Reference>
      <Reference URI="/word/charts/chart1.xml?ContentType=application/vnd.openxmlformats-officedocument.drawingml.chart+xml">
        <DigestMethod Algorithm="http://www.w3.org/2001/04/xmlenc#sha256"/>
        <DigestValue>Xdizd+Ee+hKCnirTq0SDsHIryY+QblV2c9QGvzmNrng=</DigestValue>
      </Reference>
      <Reference URI="/word/document.xml?ContentType=application/vnd.openxmlformats-officedocument.wordprocessingml.document.main+xml">
        <DigestMethod Algorithm="http://www.w3.org/2001/04/xmlenc#sha256"/>
        <DigestValue>iyoH/RuqPbqnew7iudHKkukq74p7LYYD77tMph4CgIo=</DigestValue>
      </Reference>
      <Reference URI="/word/endnotes.xml?ContentType=application/vnd.openxmlformats-officedocument.wordprocessingml.endnotes+xml">
        <DigestMethod Algorithm="http://www.w3.org/2001/04/xmlenc#sha256"/>
        <DigestValue>UgQYRX2x8BeTT5g4VrBXwT3k4i4PE/jWoaWsXMlnsG4=</DigestValue>
      </Reference>
      <Reference URI="/word/fontTable.xml?ContentType=application/vnd.openxmlformats-officedocument.wordprocessingml.fontTable+xml">
        <DigestMethod Algorithm="http://www.w3.org/2001/04/xmlenc#sha256"/>
        <DigestValue>kenwo7C49+YJjln/Xn0nzY+xwP0lvriWMMh+45JEykc=</DigestValue>
      </Reference>
      <Reference URI="/word/footer1.xml?ContentType=application/vnd.openxmlformats-officedocument.wordprocessingml.footer+xml">
        <DigestMethod Algorithm="http://www.w3.org/2001/04/xmlenc#sha256"/>
        <DigestValue>h76jZywn8FIvK0N0QjZo7ohVEboxl9c0ZzF/9Yu1WYY=</DigestValue>
      </Reference>
      <Reference URI="/word/footer2.xml?ContentType=application/vnd.openxmlformats-officedocument.wordprocessingml.footer+xml">
        <DigestMethod Algorithm="http://www.w3.org/2001/04/xmlenc#sha256"/>
        <DigestValue>pUspAkId+lAdat49jxOt5lCVWehr/HOtRZUscWKUFC0=</DigestValue>
      </Reference>
      <Reference URI="/word/footnotes.xml?ContentType=application/vnd.openxmlformats-officedocument.wordprocessingml.footnotes+xml">
        <DigestMethod Algorithm="http://www.w3.org/2001/04/xmlenc#sha256"/>
        <DigestValue>SPub/hH/X7Wxju08DCTOSQ0kAlXETKOlOtp5Xm3aBs8=</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eReM3t6imXX+CSLtsehBZnbxAi+akduAgoM7WrbBwY8=</DigestValue>
      </Reference>
      <Reference URI="/word/media/image11.jpeg?ContentType=image/jpeg">
        <DigestMethod Algorithm="http://www.w3.org/2001/04/xmlenc#sha256"/>
        <DigestValue>/6GSDDeOYyeVoChvc8ArpGVm53g+p/PRv2gQxYzE/8s=</DigestValue>
      </Reference>
      <Reference URI="/word/media/image12.jpeg?ContentType=image/jpeg">
        <DigestMethod Algorithm="http://www.w3.org/2001/04/xmlenc#sha256"/>
        <DigestValue>MVtLy2Frjzh43/no6+TgMtszukvSgI9hGh9HgMEUXz0=</DigestValue>
      </Reference>
      <Reference URI="/word/media/image13.jpeg?ContentType=image/jpeg">
        <DigestMethod Algorithm="http://www.w3.org/2001/04/xmlenc#sha256"/>
        <DigestValue>/xSf3K+RLSLroYHRU1GV2NBTxHBZ3ORrgnC5H++6AMs=</DigestValue>
      </Reference>
      <Reference URI="/word/media/image14.jpeg?ContentType=image/jpeg">
        <DigestMethod Algorithm="http://www.w3.org/2001/04/xmlenc#sha256"/>
        <DigestValue>Vs4A/afLP2HyrxZ2HEOls9wfhaLOs4Mbv8ePOYvp8Jw=</DigestValue>
      </Reference>
      <Reference URI="/word/media/image15.jpeg?ContentType=image/jpeg">
        <DigestMethod Algorithm="http://www.w3.org/2001/04/xmlenc#sha256"/>
        <DigestValue>VIlkZocJyevZXcY6Xs7VzuxKW3Dp67gdP1O0jOkdoYY=</DigestValue>
      </Reference>
      <Reference URI="/word/media/image16.jpeg?ContentType=image/jpeg">
        <DigestMethod Algorithm="http://www.w3.org/2001/04/xmlenc#sha256"/>
        <DigestValue>ohMKrhMW72CV+C9YwOPZfM/B39tjud2i7oSaA0OFv0s=</DigestValue>
      </Reference>
      <Reference URI="/word/media/image17.jpeg?ContentType=image/jpeg">
        <DigestMethod Algorithm="http://www.w3.org/2001/04/xmlenc#sha256"/>
        <DigestValue>kEtC3STbiDBex5bEGmqY4WXleYN0LM2VESHZL6rWCCI=</DigestValue>
      </Reference>
      <Reference URI="/word/media/image18.jpeg?ContentType=image/jpeg">
        <DigestMethod Algorithm="http://www.w3.org/2001/04/xmlenc#sha256"/>
        <DigestValue>ArCWPJiFErzGTpMmoBeLqDW93uT6mhWdMauJDsH6rxM=</DigestValue>
      </Reference>
      <Reference URI="/word/media/image19.png?ContentType=image/png">
        <DigestMethod Algorithm="http://www.w3.org/2001/04/xmlenc#sha256"/>
        <DigestValue>3VXYayM4D4T+y1n7XScjEkmsGBE4cOqhSo4aVjQOuqY=</DigestValue>
      </Reference>
      <Reference URI="/word/media/image2.emf?ContentType=image/x-emf">
        <DigestMethod Algorithm="http://www.w3.org/2001/04/xmlenc#sha256"/>
        <DigestValue>X1zuYBfu5QlFuY/WP/se/DrtuiH+qRN0J5e73gh7Eqg=</DigestValue>
      </Reference>
      <Reference URI="/word/media/image20.JPG?ContentType=image/jpeg">
        <DigestMethod Algorithm="http://www.w3.org/2001/04/xmlenc#sha256"/>
        <DigestValue>nc5Ah0DL3cyJzPq/ZcMj5f1to2UoizUhcOvyb4hgTs4=</DigestValue>
      </Reference>
      <Reference URI="/word/media/image21.png?ContentType=image/png">
        <DigestMethod Algorithm="http://www.w3.org/2001/04/xmlenc#sha256"/>
        <DigestValue>txP4FEdpVTwzBOL+nKJ6JyG2jr3bzq8to6U7as/TIYo=</DigestValue>
      </Reference>
      <Reference URI="/word/media/image22.jpeg?ContentType=image/jpeg">
        <DigestMethod Algorithm="http://www.w3.org/2001/04/xmlenc#sha256"/>
        <DigestValue>t2Kb3YpLR9Ig5YLC6GnOceE65kjveUUy7J14djetgk8=</DigestValue>
      </Reference>
      <Reference URI="/word/media/image23.jpeg?ContentType=image/jpeg">
        <DigestMethod Algorithm="http://www.w3.org/2001/04/xmlenc#sha256"/>
        <DigestValue>y1O+ZU2PbP1k5hYTu5fdy1GEey5pOXwcfZ6nJBNfkXo=</DigestValue>
      </Reference>
      <Reference URI="/word/media/image24.png?ContentType=image/png">
        <DigestMethod Algorithm="http://www.w3.org/2001/04/xmlenc#sha256"/>
        <DigestValue>NK5WVJcSofKDeuuVBjn/9ji+OsaIOFalDWcmk1iNpw0=</DigestValue>
      </Reference>
      <Reference URI="/word/media/image3.emf?ContentType=image/x-emf">
        <DigestMethod Algorithm="http://www.w3.org/2001/04/xmlenc#sha256"/>
        <DigestValue>TJTghB9FomZod+Ik6XHf5e3fz6ofseapsBfzzxDUotY=</DigestValue>
      </Reference>
      <Reference URI="/word/media/image4.emf?ContentType=image/x-emf">
        <DigestMethod Algorithm="http://www.w3.org/2001/04/xmlenc#sha256"/>
        <DigestValue>E1hoKlfg+cyXhqRsW+1D0vEpao1rZJRSFof+eGowoDk=</DigestValue>
      </Reference>
      <Reference URI="/word/media/image5.png?ContentType=image/png">
        <DigestMethod Algorithm="http://www.w3.org/2001/04/xmlenc#sha256"/>
        <DigestValue>gytaSJ06sViYL2ASfJxKoi2MEyWAUwed+eOkbtoFGb8=</DigestValue>
      </Reference>
      <Reference URI="/word/media/image6.png?ContentType=image/png">
        <DigestMethod Algorithm="http://www.w3.org/2001/04/xmlenc#sha256"/>
        <DigestValue>2gLOyFQ1jdNEH9plnhOhAPxZNFBj7a3ejj8bcyaE5Ew=</DigestValue>
      </Reference>
      <Reference URI="/word/media/image7.png?ContentType=image/png">
        <DigestMethod Algorithm="http://www.w3.org/2001/04/xmlenc#sha256"/>
        <DigestValue>bscnuIQuHzkqQbh8eg2bHNi7GHdlmPSc0M7wXaZKztg=</DigestValue>
      </Reference>
      <Reference URI="/word/media/image8.png?ContentType=image/png">
        <DigestMethod Algorithm="http://www.w3.org/2001/04/xmlenc#sha256"/>
        <DigestValue>H8+TGRbXTLJDuY2Is04fH4TbO0bCdDqXvjwO8dGvvUo=</DigestValue>
      </Reference>
      <Reference URI="/word/media/image9.jpeg?ContentType=image/jpeg">
        <DigestMethod Algorithm="http://www.w3.org/2001/04/xmlenc#sha256"/>
        <DigestValue>e5gSK+ouztDUk3lUPZuFX9tB5ARQpQaXheYm3x3e2dk=</DigestValue>
      </Reference>
      <Reference URI="/word/numbering.xml?ContentType=application/vnd.openxmlformats-officedocument.wordprocessingml.numbering+xml">
        <DigestMethod Algorithm="http://www.w3.org/2001/04/xmlenc#sha256"/>
        <DigestValue>430sxHshy8ACp+Uw6TPN7f1z2TJlAzIK713MwYN9cb0=</DigestValue>
      </Reference>
      <Reference URI="/word/settings.xml?ContentType=application/vnd.openxmlformats-officedocument.wordprocessingml.settings+xml">
        <DigestMethod Algorithm="http://www.w3.org/2001/04/xmlenc#sha256"/>
        <DigestValue>GuB+XX7LBGSUGm5tMt9y1eTO3RwT7AiBl0HA91ghNcY=</DigestValue>
      </Reference>
      <Reference URI="/word/styles.xml?ContentType=application/vnd.openxmlformats-officedocument.wordprocessingml.styles+xml">
        <DigestMethod Algorithm="http://www.w3.org/2001/04/xmlenc#sha256"/>
        <DigestValue>QwycvMjVmyyBIJ+UU31KDEl11rYwSNqrG+31kfbTvUU=</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H2/ewlf70RowzgDVxQ4o//F7Lt9YlysJlMJDDhtdwRA=</DigestValue>
      </Reference>
    </Manifest>
    <SignatureProperties>
      <SignatureProperty Id="idSignatureTime" Target="#idPackageSignature">
        <mdssi:SignatureTime xmlns:mdssi="http://schemas.openxmlformats.org/package/2006/digital-signature">
          <mdssi:Format>YYYY-MM-DDThh:mm:ssTZD</mdssi:Format>
          <mdssi:Value>2017-01-26T19:06:41Z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2017-01-26T19:06:41Z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J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gAaD4///yAQAAAAAAAPz7RwSA+P//CABYfvv2//8AAAAAAAAAAOD7RwSA+P////8AAAAAAAD1AAAASLwVS7S8FUvi4JVjcPGLCEgwSBa8OSUM4A4hSSIAigEEcBoA2G8aAHDJAAwgDQCEnHIaALHhlWMgDQCEAAAAAHDxiwjQPAsHiHEaANCxvmO+OSUMAAAAANCxvmMgDQAAvDklDAEAAAAAAAAABwAAALw5JQwAAAAAAAAAAAxwGgBkzodjIAAAAP////8AAAAAAAAAABUAAAAAAAAAcAAAAAEAAAABAAAAJAAAACQAAAAQAAAAAAAAAAAAiwjQPAsHAR0BAAAAAAArIQoGzHAaAMxwGgB6sZVjAAAAAAAAAACYx2wWAAAAAAEAAAAAAAAAjHAaAC8wKn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</Object>
  <Object Id="idInvalidSigLnImg">AQAAAGwAAAAAAAAAAAAAAP8AAAB/AAAAAAAAAAAAAABDIwAApBEAACBFTUYAAAEAw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cdwlTa0JYiOFkKCzhZP//AAAAAPh0floAAEyZGgANAAAAAAAAALh9PACgmBoAUPP5dAAAAAAAAENoYXJVcHBlclcAkzoAcJQ6AGjuJgcAnDoA+JgaAIABLnYOXCl24FspdviYGgBkAQAAjWIKd41iCnfoiAkEAAgAAAACAAAAAAAAGJkaACJqCncAAAAAAAAAAFKaGgAJAAAAQJoaAAkAAAAAAAAAAAAAAECaGgBQmRoA7uoJdwAAAAAAAgAAAAAaAAkAAABAmhoACQAAAEwSC3cAAAAAAAAAAECaGgAJAAAAAAAAAHyZGgCVLgl3AAAAAAACAABAmho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ABoPj///IBAAAAAAAA/PtHBID4//8IAFh++/b//wAAAAAAAAAA4PtHBID4/////wAAAAAaAPVxYHcARBoA9XFgd40ZKjX+////jONbd/LgW3d8VTQMcBE9AMBTNAy4PBoAImoKdwAAAAAAAAAA7D0aAAYAAADgPRoABgAAAAIAAAAAAAAA1FM0DNCRNwzUUzQMAAAAANCRNwwIPRoAjWIKd41iCncAAAAAAAgAAAACAAAAAAAAED0aACJqCncAAAAAAAAAAEY+GgAHAAAAOD4aAAcAAAAAAAAAAAAAADg+GgBIPRoA7uoJdwAAAAAAAgAAAAAaAAcAAAA4PhoABwAAAEwSC3cAAAAAAAAAADg+GgAHAAAAAAAAAHQ9GgCVLgl3AAAAAAACAAA4Ph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MQBz8AwAAAABk3hcHQBz8A1w8GgCVuIVjXDwaAFw8GgCcnYVjAAAAAPm3hWOMBL9juDyxY7g8sWOAQrFj0MwADAAAAAD/////AAAAAJ2QhQCYPBoAgAEudg5cKXbgWyl2mDwaAGQBAACNYgp3jWIKd0h6iggACAAAAAIAAAAAAAC4PBoAImoKdwAAAAAAAAAA7D0aAAYAAADgPRoABgAAAAAAAAAAAAAA4D0aAPA8GgDu6gl3AAAAAAACAAAAABoABgAAAOA9GgAGAAAATBILdwAAAAAAAAAA4D0aAAYAAAAAAAAAHD0aAJUuCXcAAAAAAAIAAOA9G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gAaD4///yAQAAAAAAAPz7RwSA+P//CABYfvv2//8AAAAAAAAAAOD7RwSA+P////8AAAAAiwiYSlMW/p0pdm+J5mN8DAHTAAAAAEgwSBZwcRoA8RwhnCIAigFJjOZjMHAaAAAAAABw8YsIcHEaACSIgBJ4cBoA2YvmY1MAZQBnAG8AZQAgAFUASQAAAAAA9YvmY0hxGgDhAAAA8G8aAEvklmPAoZkI4QAAAAEAAAC2SlMWAAAaAOrjlmMEAAAABQAAAAAAAAAAAAAAAAAAALZKUxb8cRoAJYvmY5DAlQgEAAAAcPGLCAAAAABJi+ZjAAAAAAAAZQBnAG8AZQAgAFUASQAAAArKzHAaAMxwGgDhAAAAaHAaAAAAAACYSlMWAAAAAAEAAAAAAAAAjHAaAC8wKnZ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F3125C-56CD-4762-9F8E-D1316C56DA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11803</Words>
  <Characters>64920</Characters>
  <Application>Microsoft Office Word</Application>
  <DocSecurity>0</DocSecurity>
  <Lines>541</Lines>
  <Paragraphs>153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76570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Angélica Andrea Medina Rodríguez</dc:creator>
  <cp:lastModifiedBy>Angélica Andrea Medina Rodríguez</cp:lastModifiedBy>
  <cp:revision>2</cp:revision>
  <cp:lastPrinted>2017-01-17T15:11:00Z</cp:lastPrinted>
  <dcterms:created xsi:type="dcterms:W3CDTF">2017-01-26T14:18:00Z</dcterms:created>
  <dcterms:modified xsi:type="dcterms:W3CDTF">2017-01-26T14:18:00Z</dcterms:modified>
</cp:coreProperties>
</file>