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jpeg" ContentType="image/jpeg"/>
  <Default Extension="rels" ContentType="application/vnd.openxmlformats-package.relationships+xml"/>
  <Default Extension="xml" ContentType="application/xml"/>
  <Default Extension="sigs" ContentType="application/vnd.openxmlformats-package.digital-signature-origin"/>
  <Override PartName="/word/document.xml" ContentType="application/vnd.openxmlformats-officedocument.wordprocessingml.document.main+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docProps/core.xml" ContentType="application/vnd.openxmlformats-package.core-properties+xml"/>
  <Override PartName="/customXml/itemProps2.xml" ContentType="application/vnd.openxmlformats-officedocument.customXmlProperties+xml"/>
  <Override PartName="/docProps/app.xml" ContentType="application/vnd.openxmlformats-officedocument.extended-properties+xml"/>
  <Override PartName="/docProps/custom.xml" ContentType="application/vnd.openxmlformats-officedocument.custom-properties+xml"/>
  <Override PartName="/customXml/itemProps1.xml" ContentType="application/vnd.openxmlformats-officedocument.customXmlProperties+xml"/>
  <Override PartName="/word/fontTable.xml" ContentType="application/vnd.openxmlformats-officedocument.wordprocessingml.fontTable+xml"/>
  <Override PartName="/word/styles.xml" ContentType="application/vnd.openxmlformats-officedocument.wordprocessingml.styles+xml"/>
  <Override PartName="/customXml/itemProps6.xml" ContentType="application/vnd.openxmlformats-officedocument.customXmlProperties+xml"/>
  <Override PartName="/customXml/itemProps5.xml" ContentType="application/vnd.openxmlformats-officedocument.customXmlProperties+xml"/>
  <Override PartName="/customXml/itemProps4.xml" ContentType="application/vnd.openxmlformats-officedocument.customXmlProperties+xml"/>
  <Override PartName="/customXml/itemProps3.xml" ContentType="application/vnd.openxmlformats-officedocument.customXmlProperties+xml"/>
  <Override PartName="/customXml/itemProps7.xml" ContentType="application/vnd.openxmlformats-officedocument.customXmlProperties+xml"/>
  <Override PartName="/customXml/itemProps8.xml" ContentType="application/vnd.openxmlformats-officedocument.customXmlProperties+xml"/>
  <Override PartName="/word/numbering.xml" ContentType="application/vnd.openxmlformats-officedocument.wordprocessingml.numbering+xml"/>
  <Override PartName="/customXml/itemProps12.xml" ContentType="application/vnd.openxmlformats-officedocument.customXmlProperties+xml"/>
  <Override PartName="/customXml/itemProps11.xml" ContentType="application/vnd.openxmlformats-officedocument.customXmlProperties+xml"/>
  <Override PartName="/customXml/itemProps10.xml" ContentType="application/vnd.openxmlformats-officedocument.customXmlProperties+xml"/>
  <Override PartName="/customXml/itemProps9.xml" ContentType="application/vnd.openxmlformats-officedocument.customXmlProperties+xml"/>
  <Override PartName="/word/webSettings.xml" ContentType="application/vnd.openxmlformats-officedocument.wordprocessingml.webSettings+xml"/>
  <Override PartName="/_xmlsignatures/sig3.xml" ContentType="application/vnd.openxmlformats-package.digital-signature-xmlsignature+xml"/>
  <Override PartName="/_xmlsignatures/sig1.xml" ContentType="application/vnd.openxmlformats-package.digital-signature-xmlsignatur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6" Type="http://schemas.openxmlformats.org/package/2006/relationships/digital-signature/origin" Target="_xmlsignatures/origin1.sigs"/><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B372744" w14:textId="77777777" w:rsidR="00C07655" w:rsidRPr="0025129B" w:rsidRDefault="00C07655" w:rsidP="00612EF2">
      <w:pPr>
        <w:spacing w:line="276" w:lineRule="auto"/>
        <w:rPr>
          <w:rFonts w:cstheme="minorHAnsi"/>
        </w:rPr>
      </w:pPr>
    </w:p>
    <w:p w14:paraId="6DEA4DF7" w14:textId="77777777" w:rsidR="00C07655" w:rsidRPr="0025129B" w:rsidRDefault="00C07655" w:rsidP="00612EF2">
      <w:pPr>
        <w:spacing w:line="276" w:lineRule="auto"/>
        <w:rPr>
          <w:rFonts w:cstheme="minorHAnsi"/>
        </w:rPr>
      </w:pPr>
    </w:p>
    <w:p w14:paraId="50BDFD02" w14:textId="77777777" w:rsidR="00C07655" w:rsidRPr="0025129B" w:rsidRDefault="00C07655" w:rsidP="00612EF2">
      <w:pPr>
        <w:spacing w:line="276" w:lineRule="auto"/>
        <w:rPr>
          <w:rFonts w:cstheme="minorHAnsi"/>
        </w:rPr>
      </w:pPr>
    </w:p>
    <w:p w14:paraId="23A00E5E" w14:textId="77777777" w:rsidR="00C07655" w:rsidRPr="0025129B" w:rsidRDefault="00C07655" w:rsidP="00612EF2">
      <w:pPr>
        <w:spacing w:line="276" w:lineRule="auto"/>
        <w:rPr>
          <w:rFonts w:cstheme="minorHAnsi"/>
        </w:rPr>
      </w:pPr>
    </w:p>
    <w:p w14:paraId="4E54016B" w14:textId="77777777" w:rsidR="00C07655" w:rsidRPr="0025129B" w:rsidRDefault="00C07655" w:rsidP="00612EF2">
      <w:pPr>
        <w:spacing w:line="276" w:lineRule="auto"/>
        <w:rPr>
          <w:rFonts w:cstheme="minorHAnsi"/>
        </w:rPr>
      </w:pPr>
    </w:p>
    <w:p w14:paraId="07C7347A" w14:textId="77777777" w:rsidR="00C07655" w:rsidRPr="0025129B" w:rsidRDefault="00C07655" w:rsidP="00612EF2">
      <w:pPr>
        <w:spacing w:line="276" w:lineRule="auto"/>
        <w:rPr>
          <w:rFonts w:cstheme="minorHAnsi"/>
        </w:rPr>
      </w:pPr>
    </w:p>
    <w:p w14:paraId="0034CE31" w14:textId="77777777" w:rsidR="00C07655" w:rsidRPr="0025129B" w:rsidRDefault="00C07655" w:rsidP="00612EF2">
      <w:pPr>
        <w:spacing w:line="276" w:lineRule="auto"/>
        <w:rPr>
          <w:rFonts w:cstheme="minorHAnsi"/>
        </w:rPr>
      </w:pPr>
    </w:p>
    <w:p w14:paraId="04D6E52D" w14:textId="77777777" w:rsidR="00C07655" w:rsidRPr="0025129B" w:rsidRDefault="00C07655" w:rsidP="00612EF2">
      <w:pPr>
        <w:spacing w:line="276" w:lineRule="auto"/>
        <w:rPr>
          <w:rFonts w:cstheme="minorHAnsi"/>
        </w:rPr>
      </w:pPr>
    </w:p>
    <w:p w14:paraId="4322ABBE" w14:textId="77777777" w:rsidR="00C07655" w:rsidRPr="0025129B" w:rsidRDefault="00C07655" w:rsidP="00612EF2">
      <w:pPr>
        <w:spacing w:line="276" w:lineRule="auto"/>
        <w:rPr>
          <w:rFonts w:cstheme="minorHAnsi"/>
        </w:rPr>
      </w:pPr>
    </w:p>
    <w:p w14:paraId="2423694F" w14:textId="77777777" w:rsidR="00C07655" w:rsidRPr="0025129B" w:rsidRDefault="00C07655" w:rsidP="00612EF2">
      <w:pPr>
        <w:spacing w:line="276" w:lineRule="auto"/>
        <w:rPr>
          <w:rFonts w:cstheme="minorHAnsi"/>
        </w:rPr>
      </w:pPr>
    </w:p>
    <w:p w14:paraId="7D8BC1C1" w14:textId="77777777" w:rsidR="000C128D" w:rsidRPr="0025129B" w:rsidRDefault="000C128D" w:rsidP="00612EF2">
      <w:pPr>
        <w:spacing w:line="276" w:lineRule="auto"/>
        <w:rPr>
          <w:rFonts w:cstheme="minorHAnsi"/>
        </w:rPr>
      </w:pPr>
    </w:p>
    <w:p w14:paraId="759502F2" w14:textId="77777777" w:rsidR="000C128D" w:rsidRPr="0025129B" w:rsidRDefault="000C128D" w:rsidP="00A4794E">
      <w:pPr>
        <w:spacing w:line="276" w:lineRule="auto"/>
        <w:rPr>
          <w:rFonts w:cstheme="minorHAnsi"/>
        </w:rPr>
      </w:pPr>
    </w:p>
    <w:p w14:paraId="709EE53D" w14:textId="77777777" w:rsidR="00CA0510" w:rsidRPr="0025129B" w:rsidRDefault="00CA0510" w:rsidP="00A4794E">
      <w:pPr>
        <w:spacing w:line="276" w:lineRule="auto"/>
        <w:rPr>
          <w:rFonts w:cstheme="minorHAnsi"/>
        </w:rPr>
      </w:pPr>
    </w:p>
    <w:p w14:paraId="1ACD4196" w14:textId="77777777" w:rsidR="00CA0510" w:rsidRPr="0025129B" w:rsidRDefault="00CA0510" w:rsidP="00A4794E">
      <w:pPr>
        <w:spacing w:line="276" w:lineRule="auto"/>
        <w:rPr>
          <w:rFonts w:cstheme="minorHAnsi"/>
        </w:rPr>
      </w:pPr>
    </w:p>
    <w:p w14:paraId="4F59C4AC" w14:textId="77777777" w:rsidR="00E52CC4" w:rsidRDefault="00E52CC4" w:rsidP="0066261F">
      <w:pPr>
        <w:jc w:val="center"/>
        <w:rPr>
          <w:b/>
          <w:sz w:val="32"/>
          <w:szCs w:val="32"/>
        </w:rPr>
      </w:pPr>
      <w:bookmarkStart w:id="0" w:name="_Toc350847214"/>
      <w:bookmarkStart w:id="1" w:name="_Toc350928658"/>
      <w:bookmarkStart w:id="2" w:name="_Toc350937995"/>
      <w:bookmarkStart w:id="3" w:name="_Toc351623557"/>
    </w:p>
    <w:p w14:paraId="41DAE8A1" w14:textId="77777777" w:rsidR="009604F6" w:rsidRPr="00E52CC4" w:rsidRDefault="009604F6" w:rsidP="0066261F">
      <w:pPr>
        <w:jc w:val="center"/>
        <w:rPr>
          <w:b/>
          <w:sz w:val="32"/>
          <w:szCs w:val="32"/>
        </w:rPr>
      </w:pPr>
      <w:r w:rsidRPr="00E52CC4">
        <w:rPr>
          <w:b/>
          <w:sz w:val="32"/>
          <w:szCs w:val="32"/>
        </w:rPr>
        <w:t>INFORME DE FISCALIZACIÓN AMBIENTAL</w:t>
      </w:r>
      <w:bookmarkEnd w:id="0"/>
      <w:bookmarkEnd w:id="1"/>
      <w:bookmarkEnd w:id="2"/>
      <w:bookmarkEnd w:id="3"/>
    </w:p>
    <w:p w14:paraId="061B42C8" w14:textId="77777777" w:rsidR="00697654" w:rsidRPr="0025129B" w:rsidRDefault="00697654" w:rsidP="006B4FA6">
      <w:pPr>
        <w:spacing w:line="276" w:lineRule="auto"/>
        <w:jc w:val="center"/>
        <w:rPr>
          <w:rFonts w:cstheme="minorHAnsi"/>
          <w:b/>
        </w:rPr>
      </w:pPr>
    </w:p>
    <w:p w14:paraId="6271057B" w14:textId="77777777" w:rsidR="00594489" w:rsidRPr="00594489" w:rsidRDefault="00594489" w:rsidP="00594489">
      <w:pPr>
        <w:jc w:val="center"/>
        <w:rPr>
          <w:b/>
          <w:sz w:val="32"/>
          <w:szCs w:val="32"/>
        </w:rPr>
      </w:pPr>
      <w:r w:rsidRPr="00594489">
        <w:rPr>
          <w:b/>
          <w:sz w:val="32"/>
          <w:szCs w:val="32"/>
        </w:rPr>
        <w:t>FAENA MINERA QUEBRADA BLANCA</w:t>
      </w:r>
    </w:p>
    <w:p w14:paraId="6F8D0874" w14:textId="77777777" w:rsidR="0066261F" w:rsidRPr="0025129B" w:rsidRDefault="0066261F" w:rsidP="006B4FA6">
      <w:pPr>
        <w:spacing w:line="276" w:lineRule="auto"/>
        <w:jc w:val="center"/>
        <w:rPr>
          <w:rFonts w:cstheme="minorHAnsi"/>
          <w:b/>
          <w:sz w:val="32"/>
          <w:szCs w:val="32"/>
        </w:rPr>
      </w:pPr>
    </w:p>
    <w:p w14:paraId="108A4DA5" w14:textId="77777777" w:rsidR="006B4FA6" w:rsidRPr="0025129B" w:rsidRDefault="006B4FA6" w:rsidP="006B4FA6">
      <w:pPr>
        <w:spacing w:line="276" w:lineRule="auto"/>
        <w:jc w:val="center"/>
        <w:rPr>
          <w:rFonts w:cstheme="minorHAnsi"/>
          <w:b/>
          <w:sz w:val="32"/>
          <w:szCs w:val="32"/>
        </w:rPr>
      </w:pPr>
    </w:p>
    <w:p w14:paraId="24D15E07" w14:textId="1C9E0DF5" w:rsidR="00B06076" w:rsidRPr="00594489" w:rsidRDefault="00594489" w:rsidP="007329B8">
      <w:pPr>
        <w:jc w:val="center"/>
        <w:rPr>
          <w:b/>
          <w:sz w:val="32"/>
          <w:szCs w:val="32"/>
        </w:rPr>
      </w:pPr>
      <w:r w:rsidRPr="00594489">
        <w:rPr>
          <w:b/>
          <w:sz w:val="32"/>
          <w:szCs w:val="32"/>
        </w:rPr>
        <w:t>DFZ-2017</w:t>
      </w:r>
      <w:r w:rsidR="00183011" w:rsidRPr="00594489">
        <w:rPr>
          <w:b/>
          <w:sz w:val="32"/>
          <w:szCs w:val="32"/>
        </w:rPr>
        <w:t>-</w:t>
      </w:r>
      <w:r w:rsidR="00360A44">
        <w:rPr>
          <w:b/>
          <w:sz w:val="32"/>
          <w:szCs w:val="32"/>
        </w:rPr>
        <w:t>155</w:t>
      </w:r>
      <w:r w:rsidRPr="00594489">
        <w:rPr>
          <w:b/>
          <w:sz w:val="32"/>
          <w:szCs w:val="32"/>
        </w:rPr>
        <w:t>-I-RCA-EI</w:t>
      </w:r>
    </w:p>
    <w:p w14:paraId="0F10F708" w14:textId="77777777" w:rsidR="00B06076" w:rsidRPr="009F3293" w:rsidRDefault="00B06076" w:rsidP="00B06076">
      <w:pPr>
        <w:jc w:val="center"/>
        <w:rPr>
          <w:b/>
          <w:color w:val="FF0000"/>
          <w:szCs w:val="28"/>
        </w:rPr>
      </w:pPr>
    </w:p>
    <w:p w14:paraId="18E1A222" w14:textId="77777777" w:rsidR="00697654" w:rsidRDefault="00697654" w:rsidP="006B4FA6">
      <w:pPr>
        <w:spacing w:line="276" w:lineRule="auto"/>
        <w:jc w:val="center"/>
        <w:rPr>
          <w:rFonts w:cstheme="minorHAnsi"/>
          <w:b/>
          <w:sz w:val="28"/>
          <w:szCs w:val="32"/>
        </w:rPr>
      </w:pPr>
    </w:p>
    <w:p w14:paraId="2315BCFB" w14:textId="77777777" w:rsidR="00E52CC4" w:rsidRDefault="00E52CC4" w:rsidP="006B4FA6">
      <w:pPr>
        <w:spacing w:line="276" w:lineRule="auto"/>
        <w:jc w:val="center"/>
        <w:rPr>
          <w:rFonts w:cstheme="minorHAnsi"/>
          <w:b/>
          <w:sz w:val="28"/>
          <w:szCs w:val="32"/>
        </w:rPr>
      </w:pPr>
    </w:p>
    <w:p w14:paraId="13FFBFBB" w14:textId="77777777" w:rsidR="00E52CC4" w:rsidRDefault="00E52CC4" w:rsidP="006B4FA6">
      <w:pPr>
        <w:spacing w:line="276" w:lineRule="auto"/>
        <w:jc w:val="center"/>
        <w:rPr>
          <w:rFonts w:cstheme="minorHAnsi"/>
          <w:b/>
          <w:sz w:val="28"/>
          <w:szCs w:val="32"/>
        </w:rPr>
      </w:pPr>
    </w:p>
    <w:p w14:paraId="556B148A" w14:textId="77777777" w:rsidR="00E52CC4" w:rsidRDefault="00E52CC4" w:rsidP="006B4FA6">
      <w:pPr>
        <w:spacing w:line="276" w:lineRule="auto"/>
        <w:jc w:val="center"/>
        <w:rPr>
          <w:rFonts w:cstheme="minorHAnsi"/>
          <w:b/>
          <w:sz w:val="28"/>
          <w:szCs w:val="32"/>
        </w:rPr>
      </w:pPr>
    </w:p>
    <w:p w14:paraId="07FFE766" w14:textId="77777777" w:rsidR="00E52CC4" w:rsidRDefault="00E52CC4" w:rsidP="006B4FA6">
      <w:pPr>
        <w:spacing w:line="276" w:lineRule="auto"/>
        <w:jc w:val="center"/>
        <w:rPr>
          <w:rFonts w:cstheme="minorHAnsi"/>
          <w:b/>
          <w:sz w:val="28"/>
          <w:szCs w:val="32"/>
        </w:rPr>
      </w:pPr>
    </w:p>
    <w:tbl>
      <w:tblPr>
        <w:tblW w:w="907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13"/>
        <w:gridCol w:w="1821"/>
        <w:gridCol w:w="2771"/>
        <w:gridCol w:w="3073"/>
      </w:tblGrid>
      <w:tr w:rsidR="00594489" w:rsidRPr="00375053" w14:paraId="28DC4C4C" w14:textId="77777777" w:rsidTr="007B1542">
        <w:trPr>
          <w:jc w:val="center"/>
        </w:trPr>
        <w:tc>
          <w:tcPr>
            <w:tcW w:w="1413" w:type="dxa"/>
            <w:shd w:val="clear" w:color="auto" w:fill="595959"/>
            <w:vAlign w:val="center"/>
          </w:tcPr>
          <w:p w14:paraId="7F5CF1CB" w14:textId="77777777" w:rsidR="00594489" w:rsidRPr="00375053" w:rsidRDefault="00594489" w:rsidP="007518C0">
            <w:pPr>
              <w:rPr>
                <w:rFonts w:cstheme="minorHAnsi"/>
                <w:b/>
                <w:color w:val="FFFFFF"/>
                <w:sz w:val="16"/>
                <w:szCs w:val="16"/>
              </w:rPr>
            </w:pPr>
          </w:p>
        </w:tc>
        <w:tc>
          <w:tcPr>
            <w:tcW w:w="1821" w:type="dxa"/>
            <w:shd w:val="clear" w:color="auto" w:fill="595959"/>
            <w:vAlign w:val="center"/>
          </w:tcPr>
          <w:p w14:paraId="2BB4EC5D" w14:textId="19058A5F" w:rsidR="00594489" w:rsidRPr="00375053" w:rsidRDefault="00594489" w:rsidP="007B1542">
            <w:pPr>
              <w:jc w:val="center"/>
              <w:rPr>
                <w:rFonts w:cstheme="minorHAnsi"/>
                <w:b/>
                <w:color w:val="FFFFFF"/>
                <w:sz w:val="16"/>
                <w:szCs w:val="16"/>
              </w:rPr>
            </w:pPr>
            <w:r w:rsidRPr="00375053">
              <w:rPr>
                <w:rFonts w:cstheme="minorHAnsi"/>
                <w:b/>
                <w:color w:val="FFFFFF"/>
                <w:sz w:val="16"/>
                <w:szCs w:val="16"/>
              </w:rPr>
              <w:t>Nombre</w:t>
            </w:r>
          </w:p>
        </w:tc>
        <w:tc>
          <w:tcPr>
            <w:tcW w:w="2771" w:type="dxa"/>
            <w:shd w:val="clear" w:color="auto" w:fill="595959"/>
            <w:vAlign w:val="center"/>
          </w:tcPr>
          <w:p w14:paraId="56DC69C0" w14:textId="77777777" w:rsidR="00594489" w:rsidRPr="00375053" w:rsidRDefault="00594489" w:rsidP="007B1542">
            <w:pPr>
              <w:jc w:val="center"/>
              <w:rPr>
                <w:rFonts w:cstheme="minorHAnsi"/>
                <w:b/>
                <w:color w:val="FFFFFF"/>
                <w:sz w:val="16"/>
                <w:szCs w:val="16"/>
              </w:rPr>
            </w:pPr>
            <w:r w:rsidRPr="00375053">
              <w:rPr>
                <w:rFonts w:cstheme="minorHAnsi"/>
                <w:b/>
                <w:color w:val="FFFFFF"/>
                <w:sz w:val="16"/>
                <w:szCs w:val="16"/>
              </w:rPr>
              <w:t>Cargo</w:t>
            </w:r>
          </w:p>
        </w:tc>
        <w:tc>
          <w:tcPr>
            <w:tcW w:w="3073" w:type="dxa"/>
            <w:shd w:val="clear" w:color="auto" w:fill="595959"/>
            <w:vAlign w:val="center"/>
          </w:tcPr>
          <w:p w14:paraId="60D1CCE8" w14:textId="77777777" w:rsidR="00594489" w:rsidRPr="00375053" w:rsidRDefault="00594489" w:rsidP="007518C0">
            <w:pPr>
              <w:jc w:val="center"/>
              <w:rPr>
                <w:rFonts w:cstheme="minorHAnsi"/>
                <w:b/>
                <w:color w:val="FFFFFF"/>
                <w:sz w:val="16"/>
                <w:szCs w:val="16"/>
              </w:rPr>
            </w:pPr>
            <w:r w:rsidRPr="00375053">
              <w:rPr>
                <w:rFonts w:cstheme="minorHAnsi"/>
                <w:b/>
                <w:color w:val="FFFFFF"/>
                <w:sz w:val="16"/>
                <w:szCs w:val="16"/>
              </w:rPr>
              <w:t>Firma</w:t>
            </w:r>
          </w:p>
        </w:tc>
      </w:tr>
      <w:tr w:rsidR="00594489" w:rsidRPr="00375053" w14:paraId="6FE3DCD6" w14:textId="77777777" w:rsidTr="007B1542">
        <w:trPr>
          <w:trHeight w:val="548"/>
          <w:jc w:val="center"/>
        </w:trPr>
        <w:tc>
          <w:tcPr>
            <w:tcW w:w="1413" w:type="dxa"/>
            <w:vAlign w:val="center"/>
          </w:tcPr>
          <w:p w14:paraId="2667D10F" w14:textId="77777777" w:rsidR="00594489" w:rsidRPr="00375053" w:rsidRDefault="00594489" w:rsidP="004C30AA">
            <w:pPr>
              <w:jc w:val="center"/>
              <w:rPr>
                <w:rFonts w:cstheme="minorHAnsi"/>
                <w:sz w:val="18"/>
                <w:szCs w:val="18"/>
              </w:rPr>
            </w:pPr>
            <w:r w:rsidRPr="00375053">
              <w:rPr>
                <w:rFonts w:cstheme="minorHAnsi"/>
                <w:sz w:val="18"/>
                <w:szCs w:val="18"/>
              </w:rPr>
              <w:t>Revisado</w:t>
            </w:r>
          </w:p>
        </w:tc>
        <w:tc>
          <w:tcPr>
            <w:tcW w:w="1821" w:type="dxa"/>
            <w:vAlign w:val="center"/>
          </w:tcPr>
          <w:p w14:paraId="77CBF0EE" w14:textId="77777777" w:rsidR="00594489" w:rsidRPr="00375053" w:rsidRDefault="00594489" w:rsidP="004C30AA">
            <w:pPr>
              <w:jc w:val="center"/>
              <w:rPr>
                <w:rFonts w:cstheme="minorHAnsi"/>
                <w:sz w:val="18"/>
                <w:szCs w:val="18"/>
              </w:rPr>
            </w:pPr>
            <w:r>
              <w:rPr>
                <w:rFonts w:cstheme="minorHAnsi"/>
                <w:sz w:val="18"/>
                <w:szCs w:val="18"/>
              </w:rPr>
              <w:t>Boris Cerda P.</w:t>
            </w:r>
          </w:p>
        </w:tc>
        <w:tc>
          <w:tcPr>
            <w:tcW w:w="2771" w:type="dxa"/>
            <w:vAlign w:val="center"/>
          </w:tcPr>
          <w:p w14:paraId="65E6DB69" w14:textId="38C0111F" w:rsidR="00594489" w:rsidRPr="00375053" w:rsidRDefault="00CF2C4D" w:rsidP="004C30AA">
            <w:pPr>
              <w:jc w:val="center"/>
              <w:rPr>
                <w:rFonts w:cstheme="minorHAnsi"/>
                <w:sz w:val="18"/>
                <w:szCs w:val="18"/>
              </w:rPr>
            </w:pPr>
            <w:r>
              <w:rPr>
                <w:rFonts w:cstheme="minorHAnsi"/>
                <w:sz w:val="18"/>
                <w:szCs w:val="18"/>
              </w:rPr>
              <w:t>Jefe de oficina r</w:t>
            </w:r>
            <w:r w:rsidR="00594489">
              <w:rPr>
                <w:rFonts w:cstheme="minorHAnsi"/>
                <w:sz w:val="18"/>
                <w:szCs w:val="18"/>
              </w:rPr>
              <w:t>egión de Tarapacá</w:t>
            </w:r>
          </w:p>
        </w:tc>
        <w:tc>
          <w:tcPr>
            <w:tcW w:w="3073" w:type="dxa"/>
            <w:vAlign w:val="center"/>
          </w:tcPr>
          <w:p w14:paraId="647C3C36" w14:textId="0668EA7F" w:rsidR="00594489" w:rsidRPr="00375053" w:rsidRDefault="00C81558" w:rsidP="007B1542">
            <w:pPr>
              <w:jc w:val="center"/>
              <w:rPr>
                <w:rFonts w:cstheme="minorHAnsi"/>
                <w:sz w:val="18"/>
                <w:szCs w:val="18"/>
              </w:rPr>
            </w:pPr>
            <w:r>
              <w:rPr>
                <w:rFonts w:cs="Calibri"/>
              </w:rPr>
              <w:pict w14:anchorId="719F46B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Línea de firma de Microsoft Office..." style="width:114pt;height:54pt">
                  <v:imagedata r:id="rId19" o:title=""/>
                  <o:lock v:ext="edit" ungrouping="t" rotation="t" aspectratio="f" cropping="t" verticies="t" text="t" grouping="t"/>
                  <o:signatureline v:ext="edit" id="{4617164B-0E03-45F4-87AA-F1F547CC8B2B}" provid="{00000000-0000-0000-0000-000000000000}" o:suggestedsigner="Boris Cerda Pavés" o:suggestedsigner2="Jefe Oficina SMA Región de Tarapacá" o:suggestedsigneremail="boris.cerda@sma.gob.cl" issignatureline="t"/>
                </v:shape>
              </w:pict>
            </w:r>
          </w:p>
        </w:tc>
      </w:tr>
      <w:tr w:rsidR="00594489" w:rsidRPr="00375053" w14:paraId="72A0F268" w14:textId="77777777" w:rsidTr="007B1542">
        <w:trPr>
          <w:trHeight w:val="274"/>
          <w:jc w:val="center"/>
        </w:trPr>
        <w:tc>
          <w:tcPr>
            <w:tcW w:w="1413" w:type="dxa"/>
            <w:vAlign w:val="center"/>
          </w:tcPr>
          <w:p w14:paraId="139BF362" w14:textId="77777777" w:rsidR="00594489" w:rsidRPr="00375053" w:rsidRDefault="00594489" w:rsidP="004C30AA">
            <w:pPr>
              <w:jc w:val="center"/>
              <w:rPr>
                <w:rFonts w:cstheme="minorHAnsi"/>
                <w:sz w:val="18"/>
                <w:szCs w:val="18"/>
              </w:rPr>
            </w:pPr>
            <w:r w:rsidRPr="00375053">
              <w:rPr>
                <w:rFonts w:cstheme="minorHAnsi"/>
                <w:sz w:val="18"/>
                <w:szCs w:val="18"/>
              </w:rPr>
              <w:t>Elaborado</w:t>
            </w:r>
          </w:p>
        </w:tc>
        <w:tc>
          <w:tcPr>
            <w:tcW w:w="1821" w:type="dxa"/>
            <w:vAlign w:val="center"/>
          </w:tcPr>
          <w:p w14:paraId="60D4B0F8" w14:textId="41E0B8CD" w:rsidR="00594489" w:rsidRPr="00375053" w:rsidRDefault="00594489" w:rsidP="004C30AA">
            <w:pPr>
              <w:jc w:val="center"/>
              <w:rPr>
                <w:rFonts w:cstheme="minorHAnsi"/>
                <w:sz w:val="18"/>
                <w:szCs w:val="18"/>
              </w:rPr>
            </w:pPr>
            <w:r>
              <w:rPr>
                <w:rFonts w:cstheme="minorHAnsi"/>
                <w:sz w:val="18"/>
                <w:szCs w:val="18"/>
              </w:rPr>
              <w:t>Tamara González G.</w:t>
            </w:r>
          </w:p>
        </w:tc>
        <w:tc>
          <w:tcPr>
            <w:tcW w:w="2771" w:type="dxa"/>
            <w:vAlign w:val="center"/>
          </w:tcPr>
          <w:p w14:paraId="5A96070A" w14:textId="77777777" w:rsidR="00594489" w:rsidRDefault="00594489" w:rsidP="004C30AA">
            <w:pPr>
              <w:ind w:left="34"/>
              <w:jc w:val="center"/>
              <w:rPr>
                <w:rFonts w:cstheme="minorHAnsi"/>
                <w:sz w:val="18"/>
                <w:szCs w:val="18"/>
              </w:rPr>
            </w:pPr>
          </w:p>
          <w:p w14:paraId="4898E885" w14:textId="0EB0C766" w:rsidR="00594489" w:rsidRDefault="00594489" w:rsidP="00CF2C4D">
            <w:pPr>
              <w:ind w:left="34"/>
              <w:rPr>
                <w:rFonts w:cstheme="minorHAnsi"/>
                <w:sz w:val="18"/>
                <w:szCs w:val="18"/>
              </w:rPr>
            </w:pPr>
            <w:r>
              <w:rPr>
                <w:rFonts w:cstheme="minorHAnsi"/>
                <w:sz w:val="18"/>
                <w:szCs w:val="18"/>
              </w:rPr>
              <w:t>Fiscalizadora</w:t>
            </w:r>
            <w:r w:rsidR="00CF2C4D">
              <w:rPr>
                <w:rFonts w:cstheme="minorHAnsi"/>
                <w:sz w:val="18"/>
                <w:szCs w:val="18"/>
              </w:rPr>
              <w:t xml:space="preserve"> región de Tarapacá</w:t>
            </w:r>
          </w:p>
          <w:p w14:paraId="2D1D00A6" w14:textId="77777777" w:rsidR="00594489" w:rsidRPr="00375053" w:rsidRDefault="00594489" w:rsidP="004C30AA">
            <w:pPr>
              <w:ind w:left="34"/>
              <w:jc w:val="center"/>
              <w:rPr>
                <w:rFonts w:cstheme="minorHAnsi"/>
                <w:sz w:val="18"/>
                <w:szCs w:val="18"/>
              </w:rPr>
            </w:pPr>
          </w:p>
        </w:tc>
        <w:tc>
          <w:tcPr>
            <w:tcW w:w="3073" w:type="dxa"/>
            <w:vAlign w:val="center"/>
          </w:tcPr>
          <w:p w14:paraId="4CAE9AF9" w14:textId="7988CED7" w:rsidR="00594489" w:rsidRPr="00375053" w:rsidRDefault="001B6E1F" w:rsidP="007B1542">
            <w:pPr>
              <w:ind w:left="360"/>
              <w:jc w:val="left"/>
              <w:rPr>
                <w:rFonts w:cstheme="minorHAnsi"/>
                <w:sz w:val="18"/>
                <w:szCs w:val="18"/>
              </w:rPr>
            </w:pPr>
            <w:r>
              <w:rPr>
                <w:rFonts w:cs="Calibri"/>
              </w:rPr>
              <w:pict w14:anchorId="7565D128">
                <v:shape id="_x0000_i1026" type="#_x0000_t75" alt="Línea de firma de Microsoft Office..." style="width:124.5pt;height:54pt" wrapcoords="-84 0 -84 21262 21600 21262 21600 0 -84 0" o:allowoverlap="f">
                  <v:imagedata r:id="rId20" o:title=""/>
                  <o:lock v:ext="edit" ungrouping="t" rotation="t" aspectratio="f" cropping="t" verticies="t" text="t" grouping="t"/>
                  <o:signatureline v:ext="edit" id="{0F1A3D1F-F7BD-4B17-A2DC-1439CE1878DD}" provid="{00000000-0000-0000-0000-000000000000}" o:suggestedsigner="Tamara González G." o:suggestedsigner2="Fiscalizador DFZ" o:suggestedsigneremail="tamara.gonzalez@sma.gob.cl" issignatureline="t"/>
                </v:shape>
              </w:pict>
            </w:r>
          </w:p>
        </w:tc>
      </w:tr>
    </w:tbl>
    <w:p w14:paraId="238071F9" w14:textId="77777777" w:rsidR="008B37EC" w:rsidRDefault="008B37EC" w:rsidP="006B4FA6">
      <w:pPr>
        <w:spacing w:line="276" w:lineRule="auto"/>
        <w:jc w:val="center"/>
        <w:rPr>
          <w:rFonts w:cstheme="minorHAnsi"/>
          <w:b/>
          <w:sz w:val="28"/>
          <w:szCs w:val="32"/>
        </w:rPr>
      </w:pPr>
    </w:p>
    <w:p w14:paraId="11A13068" w14:textId="77777777" w:rsidR="008B37EC" w:rsidRDefault="008B37EC" w:rsidP="006B4FA6">
      <w:pPr>
        <w:spacing w:line="276" w:lineRule="auto"/>
        <w:jc w:val="center"/>
        <w:rPr>
          <w:rFonts w:cstheme="minorHAnsi"/>
          <w:b/>
          <w:sz w:val="28"/>
          <w:szCs w:val="32"/>
        </w:rPr>
      </w:pPr>
    </w:p>
    <w:p w14:paraId="6FCABC2D" w14:textId="77777777" w:rsidR="00E52CC4" w:rsidRDefault="00E52CC4">
      <w:pPr>
        <w:jc w:val="left"/>
        <w:rPr>
          <w:rFonts w:cstheme="minorHAnsi"/>
          <w:b/>
          <w:sz w:val="28"/>
          <w:szCs w:val="32"/>
        </w:rPr>
      </w:pPr>
      <w:r>
        <w:rPr>
          <w:rFonts w:cstheme="minorHAnsi"/>
          <w:b/>
          <w:sz w:val="28"/>
          <w:szCs w:val="32"/>
        </w:rPr>
        <w:br w:type="page"/>
      </w:r>
    </w:p>
    <w:p w14:paraId="4FA2059B" w14:textId="77777777" w:rsidR="008B37EC" w:rsidRPr="009F3293" w:rsidRDefault="008B37EC" w:rsidP="006B4FA6">
      <w:pPr>
        <w:spacing w:line="276" w:lineRule="auto"/>
        <w:jc w:val="center"/>
        <w:rPr>
          <w:rFonts w:cstheme="minorHAnsi"/>
          <w:b/>
          <w:sz w:val="28"/>
          <w:szCs w:val="32"/>
        </w:rPr>
      </w:pPr>
    </w:p>
    <w:p w14:paraId="15BDDD82" w14:textId="77777777" w:rsidR="001A4615" w:rsidRPr="0025129B" w:rsidRDefault="001A4615">
      <w:pPr>
        <w:jc w:val="left"/>
      </w:pPr>
      <w:bookmarkStart w:id="4" w:name="_Toc205640089"/>
    </w:p>
    <w:p w14:paraId="2FE781AB" w14:textId="77777777" w:rsidR="00F55D44" w:rsidRPr="0025129B" w:rsidRDefault="00655D0C" w:rsidP="00694B31">
      <w:pPr>
        <w:pStyle w:val="Ttulo1"/>
        <w:numPr>
          <w:ilvl w:val="0"/>
          <w:numId w:val="0"/>
        </w:numPr>
        <w:jc w:val="center"/>
        <w:rPr>
          <w:sz w:val="20"/>
        </w:rPr>
      </w:pPr>
      <w:bookmarkStart w:id="5" w:name="_Toc352940725"/>
      <w:bookmarkStart w:id="6" w:name="_Toc353998174"/>
      <w:bookmarkStart w:id="7" w:name="_Toc390777015"/>
      <w:bookmarkEnd w:id="4"/>
      <w:r w:rsidRPr="0025129B">
        <w:rPr>
          <w:sz w:val="20"/>
        </w:rPr>
        <w:t>Tabla de Contenidos</w:t>
      </w:r>
      <w:bookmarkEnd w:id="5"/>
      <w:bookmarkEnd w:id="6"/>
      <w:bookmarkEnd w:id="7"/>
    </w:p>
    <w:p w14:paraId="5F6654DC" w14:textId="77777777" w:rsidR="005B38F1" w:rsidRDefault="003753AB">
      <w:pPr>
        <w:pStyle w:val="TDC1"/>
        <w:rPr>
          <w:rFonts w:eastAsiaTheme="minorEastAsia" w:cstheme="minorBidi"/>
          <w:b w:val="0"/>
          <w:bCs w:val="0"/>
          <w:caps w:val="0"/>
          <w:noProof/>
          <w:sz w:val="22"/>
          <w:szCs w:val="22"/>
          <w:lang w:eastAsia="es-CL"/>
        </w:rPr>
      </w:pPr>
      <w:r w:rsidRPr="0025129B">
        <w:fldChar w:fldCharType="begin"/>
      </w:r>
      <w:r w:rsidRPr="0025129B">
        <w:instrText xml:space="preserve"> TOC \o "1-3" \h \z \u </w:instrText>
      </w:r>
      <w:r w:rsidRPr="0025129B">
        <w:fldChar w:fldCharType="separate"/>
      </w:r>
      <w:hyperlink w:anchor="_Toc390777015" w:history="1">
        <w:r w:rsidR="005B38F1" w:rsidRPr="006E4457">
          <w:rPr>
            <w:rStyle w:val="Hipervnculo"/>
            <w:noProof/>
          </w:rPr>
          <w:t>Tabla de Contenidos</w:t>
        </w:r>
        <w:r w:rsidR="005B38F1">
          <w:rPr>
            <w:noProof/>
            <w:webHidden/>
          </w:rPr>
          <w:tab/>
        </w:r>
        <w:r w:rsidR="005B38F1">
          <w:rPr>
            <w:noProof/>
            <w:webHidden/>
          </w:rPr>
          <w:fldChar w:fldCharType="begin"/>
        </w:r>
        <w:r w:rsidR="005B38F1">
          <w:rPr>
            <w:noProof/>
            <w:webHidden/>
          </w:rPr>
          <w:instrText xml:space="preserve"> PAGEREF _Toc390777015 \h </w:instrText>
        </w:r>
        <w:r w:rsidR="005B38F1">
          <w:rPr>
            <w:noProof/>
            <w:webHidden/>
          </w:rPr>
        </w:r>
        <w:r w:rsidR="005B38F1">
          <w:rPr>
            <w:noProof/>
            <w:webHidden/>
          </w:rPr>
          <w:fldChar w:fldCharType="separate"/>
        </w:r>
        <w:r w:rsidR="007F6184">
          <w:rPr>
            <w:noProof/>
            <w:webHidden/>
          </w:rPr>
          <w:t>2</w:t>
        </w:r>
        <w:r w:rsidR="005B38F1">
          <w:rPr>
            <w:noProof/>
            <w:webHidden/>
          </w:rPr>
          <w:fldChar w:fldCharType="end"/>
        </w:r>
      </w:hyperlink>
    </w:p>
    <w:p w14:paraId="73D270A8" w14:textId="77777777" w:rsidR="005B38F1" w:rsidRDefault="00C81558">
      <w:pPr>
        <w:pStyle w:val="TDC1"/>
        <w:rPr>
          <w:rFonts w:eastAsiaTheme="minorEastAsia" w:cstheme="minorBidi"/>
          <w:b w:val="0"/>
          <w:bCs w:val="0"/>
          <w:caps w:val="0"/>
          <w:noProof/>
          <w:sz w:val="22"/>
          <w:szCs w:val="22"/>
          <w:lang w:eastAsia="es-CL"/>
        </w:rPr>
      </w:pPr>
      <w:hyperlink w:anchor="_Toc390777016" w:history="1">
        <w:r w:rsidR="005B38F1" w:rsidRPr="006E4457">
          <w:rPr>
            <w:rStyle w:val="Hipervnculo"/>
            <w:noProof/>
          </w:rPr>
          <w:t>1.</w:t>
        </w:r>
        <w:r w:rsidR="005B38F1">
          <w:rPr>
            <w:rFonts w:eastAsiaTheme="minorEastAsia" w:cstheme="minorBidi"/>
            <w:b w:val="0"/>
            <w:bCs w:val="0"/>
            <w:caps w:val="0"/>
            <w:noProof/>
            <w:sz w:val="22"/>
            <w:szCs w:val="22"/>
            <w:lang w:eastAsia="es-CL"/>
          </w:rPr>
          <w:tab/>
        </w:r>
        <w:r w:rsidR="005B38F1" w:rsidRPr="006E4457">
          <w:rPr>
            <w:rStyle w:val="Hipervnculo"/>
            <w:noProof/>
          </w:rPr>
          <w:t>RESUMEN.</w:t>
        </w:r>
        <w:r w:rsidR="005B38F1">
          <w:rPr>
            <w:noProof/>
            <w:webHidden/>
          </w:rPr>
          <w:tab/>
        </w:r>
        <w:r w:rsidR="005B38F1">
          <w:rPr>
            <w:noProof/>
            <w:webHidden/>
          </w:rPr>
          <w:fldChar w:fldCharType="begin"/>
        </w:r>
        <w:r w:rsidR="005B38F1">
          <w:rPr>
            <w:noProof/>
            <w:webHidden/>
          </w:rPr>
          <w:instrText xml:space="preserve"> PAGEREF _Toc390777016 \h </w:instrText>
        </w:r>
        <w:r w:rsidR="005B38F1">
          <w:rPr>
            <w:noProof/>
            <w:webHidden/>
          </w:rPr>
        </w:r>
        <w:r w:rsidR="005B38F1">
          <w:rPr>
            <w:noProof/>
            <w:webHidden/>
          </w:rPr>
          <w:fldChar w:fldCharType="separate"/>
        </w:r>
        <w:r w:rsidR="007F6184">
          <w:rPr>
            <w:noProof/>
            <w:webHidden/>
          </w:rPr>
          <w:t>3</w:t>
        </w:r>
        <w:r w:rsidR="005B38F1">
          <w:rPr>
            <w:noProof/>
            <w:webHidden/>
          </w:rPr>
          <w:fldChar w:fldCharType="end"/>
        </w:r>
      </w:hyperlink>
    </w:p>
    <w:p w14:paraId="6B38DD15" w14:textId="77777777" w:rsidR="005B38F1" w:rsidRDefault="00C81558">
      <w:pPr>
        <w:pStyle w:val="TDC1"/>
        <w:rPr>
          <w:rFonts w:eastAsiaTheme="minorEastAsia" w:cstheme="minorBidi"/>
          <w:b w:val="0"/>
          <w:bCs w:val="0"/>
          <w:caps w:val="0"/>
          <w:noProof/>
          <w:sz w:val="22"/>
          <w:szCs w:val="22"/>
          <w:lang w:eastAsia="es-CL"/>
        </w:rPr>
      </w:pPr>
      <w:hyperlink w:anchor="_Toc390777017" w:history="1">
        <w:r w:rsidR="005B38F1" w:rsidRPr="006E4457">
          <w:rPr>
            <w:rStyle w:val="Hipervnculo"/>
            <w:noProof/>
          </w:rPr>
          <w:t>2.</w:t>
        </w:r>
        <w:r w:rsidR="005B38F1">
          <w:rPr>
            <w:rFonts w:eastAsiaTheme="minorEastAsia" w:cstheme="minorBidi"/>
            <w:b w:val="0"/>
            <w:bCs w:val="0"/>
            <w:caps w:val="0"/>
            <w:noProof/>
            <w:sz w:val="22"/>
            <w:szCs w:val="22"/>
            <w:lang w:eastAsia="es-CL"/>
          </w:rPr>
          <w:tab/>
        </w:r>
        <w:r w:rsidR="005B38F1" w:rsidRPr="006E4457">
          <w:rPr>
            <w:rStyle w:val="Hipervnculo"/>
            <w:noProof/>
          </w:rPr>
          <w:t>IDENTIFICACIÓN DEL PROYECTO, INSTALACIÓN, ACTIVIDAD O FUENTE FISCALIZADA</w:t>
        </w:r>
        <w:r w:rsidR="005B38F1">
          <w:rPr>
            <w:noProof/>
            <w:webHidden/>
          </w:rPr>
          <w:tab/>
        </w:r>
        <w:r w:rsidR="005B38F1">
          <w:rPr>
            <w:noProof/>
            <w:webHidden/>
          </w:rPr>
          <w:fldChar w:fldCharType="begin"/>
        </w:r>
        <w:r w:rsidR="005B38F1">
          <w:rPr>
            <w:noProof/>
            <w:webHidden/>
          </w:rPr>
          <w:instrText xml:space="preserve"> PAGEREF _Toc390777017 \h </w:instrText>
        </w:r>
        <w:r w:rsidR="005B38F1">
          <w:rPr>
            <w:noProof/>
            <w:webHidden/>
          </w:rPr>
        </w:r>
        <w:r w:rsidR="005B38F1">
          <w:rPr>
            <w:noProof/>
            <w:webHidden/>
          </w:rPr>
          <w:fldChar w:fldCharType="separate"/>
        </w:r>
        <w:r w:rsidR="007F6184">
          <w:rPr>
            <w:noProof/>
            <w:webHidden/>
          </w:rPr>
          <w:t>4</w:t>
        </w:r>
        <w:r w:rsidR="005B38F1">
          <w:rPr>
            <w:noProof/>
            <w:webHidden/>
          </w:rPr>
          <w:fldChar w:fldCharType="end"/>
        </w:r>
      </w:hyperlink>
    </w:p>
    <w:p w14:paraId="7F8658CC" w14:textId="72BCC9C0" w:rsidR="005B38F1" w:rsidRDefault="00C81558">
      <w:pPr>
        <w:pStyle w:val="TDC1"/>
        <w:rPr>
          <w:rFonts w:eastAsiaTheme="minorEastAsia" w:cstheme="minorBidi"/>
          <w:b w:val="0"/>
          <w:bCs w:val="0"/>
          <w:caps w:val="0"/>
          <w:noProof/>
          <w:sz w:val="22"/>
          <w:szCs w:val="22"/>
          <w:lang w:eastAsia="es-CL"/>
        </w:rPr>
      </w:pPr>
      <w:hyperlink w:anchor="_Toc390777020" w:history="1">
        <w:r w:rsidR="005B38F1" w:rsidRPr="006E4457">
          <w:rPr>
            <w:rStyle w:val="Hipervnculo"/>
            <w:noProof/>
          </w:rPr>
          <w:t>3.</w:t>
        </w:r>
        <w:r w:rsidR="005B38F1">
          <w:rPr>
            <w:rFonts w:eastAsiaTheme="minorEastAsia" w:cstheme="minorBidi"/>
            <w:b w:val="0"/>
            <w:bCs w:val="0"/>
            <w:caps w:val="0"/>
            <w:noProof/>
            <w:sz w:val="22"/>
            <w:szCs w:val="22"/>
            <w:lang w:eastAsia="es-CL"/>
          </w:rPr>
          <w:tab/>
        </w:r>
        <w:r w:rsidR="005B38F1" w:rsidRPr="006E4457">
          <w:rPr>
            <w:rStyle w:val="Hipervnculo"/>
            <w:noProof/>
          </w:rPr>
          <w:t>INSTRUMENTOS DE GESTIÓN AMBIENTAL QUE REGULAN A LA ACTIVIDAD FISCALIZADA.</w:t>
        </w:r>
        <w:r w:rsidR="005B38F1">
          <w:rPr>
            <w:noProof/>
            <w:webHidden/>
          </w:rPr>
          <w:tab/>
        </w:r>
        <w:r w:rsidR="00267EA2">
          <w:rPr>
            <w:noProof/>
            <w:webHidden/>
          </w:rPr>
          <w:t>7</w:t>
        </w:r>
      </w:hyperlink>
    </w:p>
    <w:p w14:paraId="60099925" w14:textId="2862B6EF" w:rsidR="005B38F1" w:rsidRDefault="00C81558">
      <w:pPr>
        <w:pStyle w:val="TDC1"/>
        <w:rPr>
          <w:rFonts w:eastAsiaTheme="minorEastAsia" w:cstheme="minorBidi"/>
          <w:b w:val="0"/>
          <w:bCs w:val="0"/>
          <w:caps w:val="0"/>
          <w:noProof/>
          <w:sz w:val="22"/>
          <w:szCs w:val="22"/>
          <w:lang w:eastAsia="es-CL"/>
        </w:rPr>
      </w:pPr>
      <w:hyperlink w:anchor="_Toc390777021" w:history="1">
        <w:r w:rsidR="005B38F1" w:rsidRPr="006E4457">
          <w:rPr>
            <w:rStyle w:val="Hipervnculo"/>
            <w:noProof/>
          </w:rPr>
          <w:t>4.</w:t>
        </w:r>
        <w:r w:rsidR="005B38F1">
          <w:rPr>
            <w:rFonts w:eastAsiaTheme="minorEastAsia" w:cstheme="minorBidi"/>
            <w:b w:val="0"/>
            <w:bCs w:val="0"/>
            <w:caps w:val="0"/>
            <w:noProof/>
            <w:sz w:val="22"/>
            <w:szCs w:val="22"/>
            <w:lang w:eastAsia="es-CL"/>
          </w:rPr>
          <w:tab/>
        </w:r>
        <w:r w:rsidR="005B38F1" w:rsidRPr="006E4457">
          <w:rPr>
            <w:rStyle w:val="Hipervnculo"/>
            <w:noProof/>
          </w:rPr>
          <w:t>ANTECEDENTES DE LA ACTIVIDAD DE FISCALIZACIÓN.</w:t>
        </w:r>
        <w:r w:rsidR="005B38F1">
          <w:rPr>
            <w:noProof/>
            <w:webHidden/>
          </w:rPr>
          <w:tab/>
        </w:r>
        <w:r w:rsidR="00267EA2">
          <w:rPr>
            <w:noProof/>
            <w:webHidden/>
          </w:rPr>
          <w:t>7</w:t>
        </w:r>
      </w:hyperlink>
    </w:p>
    <w:p w14:paraId="6B451733" w14:textId="77777777" w:rsidR="005B38F1" w:rsidRDefault="00C81558">
      <w:pPr>
        <w:pStyle w:val="TDC1"/>
        <w:rPr>
          <w:rFonts w:eastAsiaTheme="minorEastAsia" w:cstheme="minorBidi"/>
          <w:b w:val="0"/>
          <w:bCs w:val="0"/>
          <w:caps w:val="0"/>
          <w:noProof/>
          <w:sz w:val="22"/>
          <w:szCs w:val="22"/>
          <w:lang w:eastAsia="es-CL"/>
        </w:rPr>
      </w:pPr>
      <w:hyperlink w:anchor="_Toc390777030" w:history="1">
        <w:r w:rsidR="005B38F1" w:rsidRPr="006E4457">
          <w:rPr>
            <w:rStyle w:val="Hipervnculo"/>
            <w:noProof/>
          </w:rPr>
          <w:t>5.</w:t>
        </w:r>
        <w:r w:rsidR="005B38F1">
          <w:rPr>
            <w:rFonts w:eastAsiaTheme="minorEastAsia" w:cstheme="minorBidi"/>
            <w:b w:val="0"/>
            <w:bCs w:val="0"/>
            <w:caps w:val="0"/>
            <w:noProof/>
            <w:sz w:val="22"/>
            <w:szCs w:val="22"/>
            <w:lang w:eastAsia="es-CL"/>
          </w:rPr>
          <w:tab/>
        </w:r>
        <w:r w:rsidR="005B38F1" w:rsidRPr="006E4457">
          <w:rPr>
            <w:rStyle w:val="Hipervnculo"/>
            <w:noProof/>
          </w:rPr>
          <w:t>HECHOS CONSTATADOS.</w:t>
        </w:r>
        <w:r w:rsidR="005B38F1">
          <w:rPr>
            <w:noProof/>
            <w:webHidden/>
          </w:rPr>
          <w:tab/>
        </w:r>
        <w:r w:rsidR="005B38F1">
          <w:rPr>
            <w:noProof/>
            <w:webHidden/>
          </w:rPr>
          <w:fldChar w:fldCharType="begin"/>
        </w:r>
        <w:r w:rsidR="005B38F1">
          <w:rPr>
            <w:noProof/>
            <w:webHidden/>
          </w:rPr>
          <w:instrText xml:space="preserve"> PAGEREF _Toc390777030 \h </w:instrText>
        </w:r>
        <w:r w:rsidR="005B38F1">
          <w:rPr>
            <w:noProof/>
            <w:webHidden/>
          </w:rPr>
        </w:r>
        <w:r w:rsidR="005B38F1">
          <w:rPr>
            <w:noProof/>
            <w:webHidden/>
          </w:rPr>
          <w:fldChar w:fldCharType="separate"/>
        </w:r>
        <w:r w:rsidR="001D2158">
          <w:rPr>
            <w:noProof/>
            <w:webHidden/>
          </w:rPr>
          <w:t>9</w:t>
        </w:r>
        <w:r w:rsidR="005B38F1">
          <w:rPr>
            <w:noProof/>
            <w:webHidden/>
          </w:rPr>
          <w:fldChar w:fldCharType="end"/>
        </w:r>
      </w:hyperlink>
    </w:p>
    <w:p w14:paraId="5497FBE8" w14:textId="331578B0" w:rsidR="005B38F1" w:rsidRDefault="00C81558">
      <w:pPr>
        <w:pStyle w:val="TDC1"/>
        <w:rPr>
          <w:rFonts w:eastAsiaTheme="minorEastAsia" w:cstheme="minorBidi"/>
          <w:b w:val="0"/>
          <w:bCs w:val="0"/>
          <w:caps w:val="0"/>
          <w:noProof/>
          <w:sz w:val="22"/>
          <w:szCs w:val="22"/>
          <w:lang w:eastAsia="es-CL"/>
        </w:rPr>
      </w:pPr>
      <w:hyperlink w:anchor="_Toc390777039" w:history="1">
        <w:r w:rsidR="005B38F1" w:rsidRPr="006E4457">
          <w:rPr>
            <w:rStyle w:val="Hipervnculo"/>
            <w:noProof/>
          </w:rPr>
          <w:t>6.</w:t>
        </w:r>
        <w:r w:rsidR="005B38F1">
          <w:rPr>
            <w:rFonts w:eastAsiaTheme="minorEastAsia" w:cstheme="minorBidi"/>
            <w:b w:val="0"/>
            <w:bCs w:val="0"/>
            <w:caps w:val="0"/>
            <w:noProof/>
            <w:sz w:val="22"/>
            <w:szCs w:val="22"/>
            <w:lang w:eastAsia="es-CL"/>
          </w:rPr>
          <w:tab/>
        </w:r>
      </w:hyperlink>
      <w:hyperlink w:anchor="_Toc390777042" w:history="1">
        <w:r w:rsidR="005B38F1" w:rsidRPr="006E4457">
          <w:rPr>
            <w:rStyle w:val="Hipervnculo"/>
            <w:noProof/>
          </w:rPr>
          <w:t>CONCLUSIONES.</w:t>
        </w:r>
        <w:r w:rsidR="005B38F1">
          <w:rPr>
            <w:noProof/>
            <w:webHidden/>
          </w:rPr>
          <w:tab/>
        </w:r>
      </w:hyperlink>
      <w:r w:rsidR="00D023EB">
        <w:rPr>
          <w:noProof/>
        </w:rPr>
        <w:t>2</w:t>
      </w:r>
      <w:r w:rsidR="00C63209">
        <w:rPr>
          <w:noProof/>
        </w:rPr>
        <w:t>9</w:t>
      </w:r>
    </w:p>
    <w:p w14:paraId="74774D45" w14:textId="6B9C3A67" w:rsidR="005B38F1" w:rsidRDefault="00C81558">
      <w:pPr>
        <w:pStyle w:val="TDC1"/>
        <w:rPr>
          <w:rFonts w:eastAsiaTheme="minorEastAsia" w:cstheme="minorBidi"/>
          <w:b w:val="0"/>
          <w:bCs w:val="0"/>
          <w:caps w:val="0"/>
          <w:noProof/>
          <w:sz w:val="22"/>
          <w:szCs w:val="22"/>
          <w:lang w:eastAsia="es-CL"/>
        </w:rPr>
      </w:pPr>
      <w:hyperlink w:anchor="_Toc390777044" w:history="1">
        <w:r w:rsidR="002C0B3A">
          <w:rPr>
            <w:rStyle w:val="Hipervnculo"/>
            <w:noProof/>
          </w:rPr>
          <w:t>7</w:t>
        </w:r>
        <w:r w:rsidR="005B38F1" w:rsidRPr="006E4457">
          <w:rPr>
            <w:rStyle w:val="Hipervnculo"/>
            <w:noProof/>
          </w:rPr>
          <w:t>.</w:t>
        </w:r>
        <w:r w:rsidR="005B38F1">
          <w:rPr>
            <w:rFonts w:eastAsiaTheme="minorEastAsia" w:cstheme="minorBidi"/>
            <w:b w:val="0"/>
            <w:bCs w:val="0"/>
            <w:caps w:val="0"/>
            <w:noProof/>
            <w:sz w:val="22"/>
            <w:szCs w:val="22"/>
            <w:lang w:eastAsia="es-CL"/>
          </w:rPr>
          <w:tab/>
        </w:r>
        <w:r w:rsidR="005B38F1" w:rsidRPr="006E4457">
          <w:rPr>
            <w:rStyle w:val="Hipervnculo"/>
            <w:noProof/>
          </w:rPr>
          <w:t>ANEXOS.</w:t>
        </w:r>
        <w:r w:rsidR="005B38F1">
          <w:rPr>
            <w:noProof/>
            <w:webHidden/>
          </w:rPr>
          <w:tab/>
        </w:r>
      </w:hyperlink>
      <w:r w:rsidR="002D0FED">
        <w:rPr>
          <w:noProof/>
        </w:rPr>
        <w:t>3</w:t>
      </w:r>
      <w:r w:rsidR="00594B09">
        <w:rPr>
          <w:noProof/>
        </w:rPr>
        <w:t>3</w:t>
      </w:r>
    </w:p>
    <w:p w14:paraId="1FDC57EA" w14:textId="77777777" w:rsidR="00655D0C" w:rsidRPr="0025129B" w:rsidRDefault="003753AB" w:rsidP="00655D0C">
      <w:r w:rsidRPr="0025129B">
        <w:fldChar w:fldCharType="end"/>
      </w:r>
    </w:p>
    <w:p w14:paraId="63256B9F" w14:textId="77777777" w:rsidR="00655D0C" w:rsidRPr="0025129B" w:rsidRDefault="001A4615" w:rsidP="004155AC">
      <w:pPr>
        <w:jc w:val="left"/>
        <w:sectPr w:rsidR="00655D0C" w:rsidRPr="0025129B" w:rsidSect="00A70F8F">
          <w:footerReference w:type="default" r:id="rId21"/>
          <w:headerReference w:type="first" r:id="rId22"/>
          <w:footerReference w:type="first" r:id="rId23"/>
          <w:type w:val="continuous"/>
          <w:pgSz w:w="12240" w:h="15840" w:code="1"/>
          <w:pgMar w:top="1134" w:right="1134" w:bottom="1134" w:left="1134" w:header="709" w:footer="709" w:gutter="0"/>
          <w:cols w:space="708"/>
          <w:titlePg/>
          <w:docGrid w:linePitch="360"/>
        </w:sectPr>
      </w:pPr>
      <w:r w:rsidRPr="0025129B">
        <w:br w:type="page"/>
      </w:r>
    </w:p>
    <w:p w14:paraId="2D9E94C5" w14:textId="77777777" w:rsidR="002C445A" w:rsidRPr="0025129B" w:rsidRDefault="00ED4317" w:rsidP="005749E1">
      <w:pPr>
        <w:pStyle w:val="Ttulo1"/>
      </w:pPr>
      <w:bookmarkStart w:id="8" w:name="_Toc352840376"/>
      <w:bookmarkStart w:id="9" w:name="_Toc352841436"/>
      <w:bookmarkStart w:id="10" w:name="_Toc390777016"/>
      <w:r w:rsidRPr="0025129B">
        <w:lastRenderedPageBreak/>
        <w:t>RESUMEN</w:t>
      </w:r>
      <w:r w:rsidR="00B1722C" w:rsidRPr="0025129B">
        <w:t>.</w:t>
      </w:r>
      <w:bookmarkEnd w:id="8"/>
      <w:bookmarkEnd w:id="9"/>
      <w:bookmarkEnd w:id="10"/>
    </w:p>
    <w:p w14:paraId="37BE1385" w14:textId="77777777" w:rsidR="00ED4317" w:rsidRPr="0025129B" w:rsidRDefault="00ED4317" w:rsidP="00ED4317">
      <w:pPr>
        <w:jc w:val="left"/>
        <w:rPr>
          <w:rFonts w:cstheme="minorHAnsi"/>
          <w:b/>
          <w:sz w:val="20"/>
          <w:szCs w:val="20"/>
        </w:rPr>
      </w:pPr>
    </w:p>
    <w:p w14:paraId="11FFB9E0" w14:textId="77777777" w:rsidR="007329B8" w:rsidRDefault="007329B8" w:rsidP="00ED4317">
      <w:pPr>
        <w:rPr>
          <w:rFonts w:cstheme="minorHAnsi"/>
          <w:sz w:val="20"/>
          <w:szCs w:val="20"/>
        </w:rPr>
      </w:pPr>
    </w:p>
    <w:p w14:paraId="43D815BE" w14:textId="5DA8832E" w:rsidR="00594489" w:rsidRDefault="00594489" w:rsidP="00594489">
      <w:pPr>
        <w:rPr>
          <w:rFonts w:cstheme="minorHAnsi"/>
          <w:sz w:val="20"/>
          <w:szCs w:val="20"/>
        </w:rPr>
      </w:pPr>
      <w:r>
        <w:rPr>
          <w:rFonts w:cstheme="minorHAnsi"/>
          <w:sz w:val="20"/>
          <w:szCs w:val="20"/>
        </w:rPr>
        <w:t xml:space="preserve">El presente documento da cuenta de los resultados de las actividades de fiscalización ambiental </w:t>
      </w:r>
      <w:r w:rsidR="00923EE4">
        <w:rPr>
          <w:rFonts w:cstheme="minorHAnsi"/>
          <w:sz w:val="20"/>
          <w:szCs w:val="20"/>
        </w:rPr>
        <w:t>asociado a la tipología “</w:t>
      </w:r>
      <w:proofErr w:type="spellStart"/>
      <w:r w:rsidR="00923EE4">
        <w:rPr>
          <w:rFonts w:cstheme="minorHAnsi"/>
          <w:sz w:val="20"/>
          <w:szCs w:val="20"/>
        </w:rPr>
        <w:t>Exámen</w:t>
      </w:r>
      <w:proofErr w:type="spellEnd"/>
      <w:r w:rsidR="00923EE4">
        <w:rPr>
          <w:rFonts w:cstheme="minorHAnsi"/>
          <w:sz w:val="20"/>
          <w:szCs w:val="20"/>
        </w:rPr>
        <w:t xml:space="preserve"> de Información” realizada</w:t>
      </w:r>
      <w:r>
        <w:rPr>
          <w:rFonts w:cstheme="minorHAnsi"/>
          <w:sz w:val="20"/>
          <w:szCs w:val="20"/>
        </w:rPr>
        <w:t xml:space="preserve"> por la Superintendencia del M</w:t>
      </w:r>
      <w:r w:rsidR="00923EE4">
        <w:rPr>
          <w:rFonts w:cstheme="minorHAnsi"/>
          <w:sz w:val="20"/>
          <w:szCs w:val="20"/>
        </w:rPr>
        <w:t xml:space="preserve">edio Ambiente (SMA) </w:t>
      </w:r>
      <w:r>
        <w:rPr>
          <w:rFonts w:cstheme="minorHAnsi"/>
          <w:sz w:val="20"/>
          <w:szCs w:val="20"/>
        </w:rPr>
        <w:t>a la unidad fiscalizable “Faena Minera Quebrada Blan</w:t>
      </w:r>
      <w:r w:rsidR="00923EE4">
        <w:rPr>
          <w:rFonts w:cstheme="minorHAnsi"/>
          <w:sz w:val="20"/>
          <w:szCs w:val="20"/>
        </w:rPr>
        <w:t xml:space="preserve">ca”, específicamente a </w:t>
      </w:r>
      <w:r w:rsidR="004A33B9">
        <w:rPr>
          <w:rFonts w:cstheme="minorHAnsi"/>
          <w:sz w:val="20"/>
          <w:szCs w:val="20"/>
        </w:rPr>
        <w:t>la Resolución de Calificación A</w:t>
      </w:r>
      <w:r w:rsidR="00923EE4">
        <w:rPr>
          <w:rFonts w:cstheme="minorHAnsi"/>
          <w:sz w:val="20"/>
          <w:szCs w:val="20"/>
        </w:rPr>
        <w:t xml:space="preserve">mbiental N° 072/2016 de fecha 09-09-2016, </w:t>
      </w:r>
      <w:r w:rsidR="004A33B9">
        <w:rPr>
          <w:rFonts w:cstheme="minorHAnsi"/>
          <w:sz w:val="20"/>
          <w:szCs w:val="20"/>
        </w:rPr>
        <w:t>que calificó ambientalmente favorable el Estudio de Impacto Ambiental denominado “Actualización Proyecto Minero Quebrada Blanca”</w:t>
      </w:r>
      <w:r w:rsidR="00923EE4">
        <w:rPr>
          <w:rFonts w:cstheme="minorHAnsi"/>
          <w:sz w:val="20"/>
          <w:szCs w:val="20"/>
        </w:rPr>
        <w:t xml:space="preserve">. </w:t>
      </w:r>
    </w:p>
    <w:p w14:paraId="53C704A5" w14:textId="77777777" w:rsidR="00594489" w:rsidRDefault="00594489" w:rsidP="00594489">
      <w:pPr>
        <w:rPr>
          <w:rFonts w:cstheme="minorHAnsi"/>
          <w:sz w:val="20"/>
          <w:szCs w:val="20"/>
        </w:rPr>
      </w:pPr>
    </w:p>
    <w:p w14:paraId="150A19FE" w14:textId="0BD04B9E" w:rsidR="00594489" w:rsidRDefault="00594489" w:rsidP="00594489">
      <w:pPr>
        <w:rPr>
          <w:rFonts w:cstheme="minorHAnsi"/>
          <w:sz w:val="20"/>
          <w:szCs w:val="20"/>
        </w:rPr>
      </w:pPr>
      <w:r>
        <w:rPr>
          <w:rFonts w:cstheme="minorHAnsi"/>
          <w:sz w:val="20"/>
          <w:szCs w:val="20"/>
        </w:rPr>
        <w:t>La Faena Minera Quebrada Blanca es una mina a rajo abierto ubicada en la Región de Tarapacá, a una altura de 4.400 metros sobre el nivel del mar y aproximadamente a 240 kilómetros al sureste de la ciudad de Iquique.</w:t>
      </w:r>
    </w:p>
    <w:p w14:paraId="50F194C9" w14:textId="57C95E03" w:rsidR="004A33B9" w:rsidRDefault="004A33B9" w:rsidP="00594489">
      <w:pPr>
        <w:rPr>
          <w:rFonts w:cstheme="minorHAnsi"/>
          <w:sz w:val="20"/>
          <w:szCs w:val="20"/>
        </w:rPr>
      </w:pPr>
    </w:p>
    <w:p w14:paraId="63287207" w14:textId="485D660A" w:rsidR="004A33B9" w:rsidRDefault="004A33B9" w:rsidP="00594489">
      <w:pPr>
        <w:rPr>
          <w:rFonts w:cstheme="minorHAnsi"/>
          <w:sz w:val="20"/>
          <w:szCs w:val="20"/>
        </w:rPr>
      </w:pPr>
      <w:r>
        <w:rPr>
          <w:rFonts w:cstheme="minorHAnsi"/>
          <w:sz w:val="20"/>
          <w:szCs w:val="20"/>
        </w:rPr>
        <w:t>La RCA N°072/2016 tiene como objetivo general “</w:t>
      </w:r>
      <w:r w:rsidRPr="004A33B9">
        <w:rPr>
          <w:rFonts w:cstheme="minorHAnsi"/>
          <w:i/>
          <w:sz w:val="20"/>
          <w:szCs w:val="20"/>
        </w:rPr>
        <w:t xml:space="preserve">continuar con la explotación que actualmente se realiza sobre el mineral </w:t>
      </w:r>
      <w:proofErr w:type="spellStart"/>
      <w:r w:rsidRPr="004A33B9">
        <w:rPr>
          <w:rFonts w:cstheme="minorHAnsi"/>
          <w:i/>
          <w:sz w:val="20"/>
          <w:szCs w:val="20"/>
        </w:rPr>
        <w:t>supérgeno</w:t>
      </w:r>
      <w:proofErr w:type="spellEnd"/>
      <w:r w:rsidRPr="004A33B9">
        <w:rPr>
          <w:rFonts w:cstheme="minorHAnsi"/>
          <w:i/>
          <w:sz w:val="20"/>
          <w:szCs w:val="20"/>
        </w:rPr>
        <w:t>, incorporando la evolución histórica del proceso minero (modificaciones de actualización) y proyectando su operación a futuro, incluidas las fases de cierre y post-cierre (modificaciones de continuidad operacional), durante la cual se espera alcanzar una producción anual de aproximadamente 45.000 toneladas anuales de cátodos de cobre</w:t>
      </w:r>
      <w:r>
        <w:rPr>
          <w:rFonts w:cstheme="minorHAnsi"/>
          <w:sz w:val="20"/>
          <w:szCs w:val="20"/>
        </w:rPr>
        <w:t>”.</w:t>
      </w:r>
    </w:p>
    <w:p w14:paraId="422063CD" w14:textId="379256F9" w:rsidR="00DA0766" w:rsidRDefault="00DA0766" w:rsidP="00594489">
      <w:pPr>
        <w:rPr>
          <w:rFonts w:cstheme="minorHAnsi"/>
          <w:sz w:val="20"/>
          <w:szCs w:val="20"/>
        </w:rPr>
      </w:pPr>
    </w:p>
    <w:p w14:paraId="2FEB1027" w14:textId="421B3ABC" w:rsidR="00267EA2" w:rsidRDefault="00DA0766" w:rsidP="00267EA2">
      <w:pPr>
        <w:rPr>
          <w:sz w:val="20"/>
          <w:szCs w:val="20"/>
        </w:rPr>
      </w:pPr>
      <w:r>
        <w:rPr>
          <w:rFonts w:cstheme="minorHAnsi"/>
          <w:sz w:val="20"/>
          <w:szCs w:val="20"/>
        </w:rPr>
        <w:t xml:space="preserve">La actividad de fiscalización asociada a </w:t>
      </w:r>
      <w:proofErr w:type="spellStart"/>
      <w:r>
        <w:rPr>
          <w:rFonts w:cstheme="minorHAnsi"/>
          <w:sz w:val="20"/>
          <w:szCs w:val="20"/>
        </w:rPr>
        <w:t>Exámen</w:t>
      </w:r>
      <w:proofErr w:type="spellEnd"/>
      <w:r>
        <w:rPr>
          <w:rFonts w:cstheme="minorHAnsi"/>
          <w:sz w:val="20"/>
          <w:szCs w:val="20"/>
        </w:rPr>
        <w:t xml:space="preserve"> de Información (EI) se origina a través d</w:t>
      </w:r>
      <w:r w:rsidR="00267EA2">
        <w:rPr>
          <w:rFonts w:cstheme="minorHAnsi"/>
          <w:sz w:val="20"/>
          <w:szCs w:val="20"/>
        </w:rPr>
        <w:t xml:space="preserve">e </w:t>
      </w:r>
      <w:r w:rsidR="001B6E1F">
        <w:rPr>
          <w:rFonts w:cstheme="minorHAnsi"/>
          <w:sz w:val="20"/>
          <w:szCs w:val="20"/>
        </w:rPr>
        <w:t xml:space="preserve">una </w:t>
      </w:r>
      <w:r w:rsidR="00267EA2">
        <w:rPr>
          <w:rFonts w:cstheme="minorHAnsi"/>
          <w:sz w:val="20"/>
          <w:szCs w:val="20"/>
        </w:rPr>
        <w:t>denuncia ingresada a la SMA</w:t>
      </w:r>
      <w:r w:rsidR="00267EA2">
        <w:rPr>
          <w:sz w:val="20"/>
          <w:szCs w:val="20"/>
        </w:rPr>
        <w:t xml:space="preserve">, orientada a potenciales incumplimientos de la RCA 072/2016 y referidos a la no entrega, en el plazo establecido en dicha RCA, de los siguientes acuerdos logrados entre el titular y la Comunidad Indígena de </w:t>
      </w:r>
      <w:proofErr w:type="spellStart"/>
      <w:r w:rsidR="00267EA2">
        <w:rPr>
          <w:sz w:val="20"/>
          <w:szCs w:val="20"/>
        </w:rPr>
        <w:t>Huatacondo</w:t>
      </w:r>
      <w:proofErr w:type="spellEnd"/>
      <w:r w:rsidR="00267EA2">
        <w:rPr>
          <w:sz w:val="20"/>
          <w:szCs w:val="20"/>
        </w:rPr>
        <w:t xml:space="preserve"> durante el PCPI:</w:t>
      </w:r>
    </w:p>
    <w:p w14:paraId="782655DD" w14:textId="77777777" w:rsidR="008D2582" w:rsidRDefault="008D2582" w:rsidP="00267EA2">
      <w:pPr>
        <w:rPr>
          <w:sz w:val="20"/>
          <w:szCs w:val="20"/>
        </w:rPr>
      </w:pPr>
    </w:p>
    <w:p w14:paraId="67D76BFA" w14:textId="3BB36C01" w:rsidR="00267EA2" w:rsidRDefault="00267EA2" w:rsidP="00267EA2">
      <w:pPr>
        <w:rPr>
          <w:sz w:val="20"/>
          <w:szCs w:val="20"/>
        </w:rPr>
      </w:pPr>
      <w:r>
        <w:rPr>
          <w:sz w:val="20"/>
          <w:szCs w:val="20"/>
        </w:rPr>
        <w:t>i.- Plan de Monitoreo conjunto de los recursos hídricos, quebradas “</w:t>
      </w:r>
      <w:proofErr w:type="spellStart"/>
      <w:r>
        <w:rPr>
          <w:sz w:val="20"/>
          <w:szCs w:val="20"/>
        </w:rPr>
        <w:t>Choja</w:t>
      </w:r>
      <w:proofErr w:type="spellEnd"/>
      <w:r>
        <w:rPr>
          <w:sz w:val="20"/>
          <w:szCs w:val="20"/>
        </w:rPr>
        <w:t>” y “Maní”.</w:t>
      </w:r>
    </w:p>
    <w:p w14:paraId="6D434228" w14:textId="77777777" w:rsidR="00677B0F" w:rsidRDefault="00677B0F" w:rsidP="00267EA2">
      <w:pPr>
        <w:rPr>
          <w:sz w:val="20"/>
          <w:szCs w:val="20"/>
        </w:rPr>
      </w:pPr>
    </w:p>
    <w:p w14:paraId="041F5664" w14:textId="4E563E6B" w:rsidR="00DA0766" w:rsidRDefault="00267EA2" w:rsidP="00267EA2">
      <w:pPr>
        <w:rPr>
          <w:rFonts w:cstheme="minorHAnsi"/>
          <w:sz w:val="20"/>
          <w:szCs w:val="20"/>
        </w:rPr>
      </w:pPr>
      <w:r>
        <w:rPr>
          <w:sz w:val="20"/>
          <w:szCs w:val="20"/>
        </w:rPr>
        <w:t xml:space="preserve">ii.- Financiamiento del diseño del Plan de Fomento Agrícola y Ganadero para la Comunidad Indígena Quechua de </w:t>
      </w:r>
      <w:proofErr w:type="spellStart"/>
      <w:r>
        <w:rPr>
          <w:sz w:val="20"/>
          <w:szCs w:val="20"/>
        </w:rPr>
        <w:t>Huatacondo</w:t>
      </w:r>
      <w:proofErr w:type="spellEnd"/>
      <w:r>
        <w:rPr>
          <w:sz w:val="20"/>
          <w:szCs w:val="20"/>
        </w:rPr>
        <w:t>.</w:t>
      </w:r>
    </w:p>
    <w:p w14:paraId="133841ED" w14:textId="77777777" w:rsidR="006A2ED9" w:rsidRDefault="006A2ED9" w:rsidP="00B451D7">
      <w:pPr>
        <w:rPr>
          <w:rFonts w:cstheme="minorHAnsi"/>
          <w:sz w:val="20"/>
          <w:szCs w:val="20"/>
        </w:rPr>
      </w:pPr>
    </w:p>
    <w:p w14:paraId="23B03509" w14:textId="6BAA3736" w:rsidR="00183011" w:rsidRDefault="007329B8" w:rsidP="000E2B02">
      <w:pPr>
        <w:spacing w:line="276" w:lineRule="auto"/>
        <w:rPr>
          <w:rFonts w:cstheme="minorHAnsi"/>
          <w:sz w:val="20"/>
          <w:szCs w:val="20"/>
        </w:rPr>
      </w:pPr>
      <w:r w:rsidRPr="000E2B02">
        <w:rPr>
          <w:rFonts w:cstheme="minorHAnsi"/>
          <w:sz w:val="20"/>
          <w:szCs w:val="20"/>
        </w:rPr>
        <w:t>Las materias relevantes objeto de la fiscalización</w:t>
      </w:r>
      <w:r w:rsidR="004C30AA" w:rsidRPr="000E2B02">
        <w:rPr>
          <w:rFonts w:cstheme="minorHAnsi"/>
          <w:sz w:val="20"/>
          <w:szCs w:val="20"/>
        </w:rPr>
        <w:t xml:space="preserve"> </w:t>
      </w:r>
      <w:r w:rsidRPr="000E2B02">
        <w:rPr>
          <w:rFonts w:cstheme="minorHAnsi"/>
          <w:sz w:val="20"/>
          <w:szCs w:val="20"/>
        </w:rPr>
        <w:t>incluyeron</w:t>
      </w:r>
      <w:r w:rsidR="002048D1" w:rsidRPr="000E2B02">
        <w:rPr>
          <w:rFonts w:cstheme="minorHAnsi"/>
          <w:sz w:val="20"/>
          <w:szCs w:val="20"/>
        </w:rPr>
        <w:t xml:space="preserve">: </w:t>
      </w:r>
      <w:r w:rsidR="00E90223">
        <w:rPr>
          <w:rFonts w:cstheme="minorHAnsi"/>
          <w:sz w:val="20"/>
          <w:szCs w:val="20"/>
        </w:rPr>
        <w:t>Afectación de sistemas de vida y costumbres de grupos humanos.</w:t>
      </w:r>
    </w:p>
    <w:p w14:paraId="39EF6161" w14:textId="77777777" w:rsidR="00183011" w:rsidRDefault="00183011" w:rsidP="001871E7">
      <w:pPr>
        <w:rPr>
          <w:rFonts w:cstheme="minorHAnsi"/>
          <w:sz w:val="20"/>
          <w:szCs w:val="20"/>
        </w:rPr>
      </w:pPr>
    </w:p>
    <w:p w14:paraId="2DF603A8" w14:textId="17F5E70A" w:rsidR="00FB1842" w:rsidRDefault="00FB1842" w:rsidP="00FB1842">
      <w:pPr>
        <w:rPr>
          <w:rFonts w:cstheme="minorHAnsi"/>
          <w:sz w:val="20"/>
          <w:szCs w:val="20"/>
        </w:rPr>
      </w:pPr>
      <w:bookmarkStart w:id="11" w:name="_Toc390777017"/>
      <w:r w:rsidRPr="006462A7">
        <w:rPr>
          <w:rFonts w:cstheme="minorHAnsi"/>
          <w:sz w:val="20"/>
          <w:szCs w:val="20"/>
        </w:rPr>
        <w:t xml:space="preserve">Entre los principales </w:t>
      </w:r>
      <w:r>
        <w:rPr>
          <w:rFonts w:cstheme="minorHAnsi"/>
          <w:sz w:val="20"/>
          <w:szCs w:val="20"/>
        </w:rPr>
        <w:t>hallazgos</w:t>
      </w:r>
      <w:r w:rsidRPr="006462A7">
        <w:rPr>
          <w:rFonts w:cstheme="minorHAnsi"/>
          <w:sz w:val="20"/>
          <w:szCs w:val="20"/>
        </w:rPr>
        <w:t xml:space="preserve"> se encuentran:</w:t>
      </w:r>
      <w:r>
        <w:rPr>
          <w:rFonts w:cstheme="minorHAnsi"/>
          <w:sz w:val="20"/>
          <w:szCs w:val="20"/>
        </w:rPr>
        <w:t xml:space="preserve"> </w:t>
      </w:r>
    </w:p>
    <w:p w14:paraId="4FAD21B4" w14:textId="77777777" w:rsidR="00DB08CE" w:rsidRDefault="00DB08CE" w:rsidP="00FB1842">
      <w:pPr>
        <w:rPr>
          <w:rFonts w:cstheme="minorHAnsi"/>
          <w:sz w:val="20"/>
          <w:szCs w:val="20"/>
        </w:rPr>
      </w:pPr>
    </w:p>
    <w:p w14:paraId="071F5B52" w14:textId="22CD3CED" w:rsidR="00325810" w:rsidRPr="00325810" w:rsidRDefault="00325810" w:rsidP="00F83949">
      <w:pPr>
        <w:pStyle w:val="Prrafodelista"/>
        <w:numPr>
          <w:ilvl w:val="0"/>
          <w:numId w:val="9"/>
        </w:numPr>
        <w:rPr>
          <w:sz w:val="20"/>
          <w:szCs w:val="20"/>
        </w:rPr>
      </w:pPr>
      <w:r w:rsidRPr="00325810">
        <w:rPr>
          <w:sz w:val="20"/>
          <w:szCs w:val="20"/>
        </w:rPr>
        <w:t xml:space="preserve">De los pozos detallados por el titular en su “Informe de Daños a Puntos de Monitoreo”, se constató que ninguno de ellos corresponde, tanto en nombre como ubicación (según Coordenadas UTM </w:t>
      </w:r>
      <w:proofErr w:type="spellStart"/>
      <w:r w:rsidRPr="00325810">
        <w:rPr>
          <w:sz w:val="20"/>
          <w:szCs w:val="20"/>
        </w:rPr>
        <w:t>Datum</w:t>
      </w:r>
      <w:proofErr w:type="spellEnd"/>
      <w:r w:rsidRPr="00325810">
        <w:rPr>
          <w:sz w:val="20"/>
          <w:szCs w:val="20"/>
        </w:rPr>
        <w:t xml:space="preserve"> WGS 84) a los 4 pozos de monitoreo del Plan de Monitoreo conjunto entre el Titular y la Comunidad Indígena Quechua de </w:t>
      </w:r>
      <w:proofErr w:type="spellStart"/>
      <w:r w:rsidRPr="00325810">
        <w:rPr>
          <w:sz w:val="20"/>
          <w:szCs w:val="20"/>
        </w:rPr>
        <w:t>Huatacondo</w:t>
      </w:r>
      <w:proofErr w:type="spellEnd"/>
      <w:r w:rsidRPr="00325810">
        <w:rPr>
          <w:sz w:val="20"/>
          <w:szCs w:val="20"/>
        </w:rPr>
        <w:t xml:space="preserve">, establecidos en la tabla 9-8 de la Adenda 3 del EIA “Actualización Proyecto Minero Quebrada Blanca” (nombre y ubicación) y en el Considerando 13.6 de la RCA 72/2016. </w:t>
      </w:r>
    </w:p>
    <w:p w14:paraId="05424144" w14:textId="77777777" w:rsidR="00325810" w:rsidRPr="00325810" w:rsidRDefault="00325810" w:rsidP="00325810">
      <w:pPr>
        <w:pStyle w:val="Prrafodelista"/>
        <w:rPr>
          <w:sz w:val="20"/>
          <w:szCs w:val="20"/>
        </w:rPr>
      </w:pPr>
    </w:p>
    <w:p w14:paraId="4FB08A6D" w14:textId="0800D3E2" w:rsidR="0004192E" w:rsidRDefault="00426569" w:rsidP="00F83949">
      <w:pPr>
        <w:pStyle w:val="Prrafodelista"/>
        <w:numPr>
          <w:ilvl w:val="0"/>
          <w:numId w:val="9"/>
        </w:numPr>
        <w:rPr>
          <w:sz w:val="20"/>
          <w:szCs w:val="20"/>
        </w:rPr>
      </w:pPr>
      <w:r>
        <w:rPr>
          <w:sz w:val="20"/>
          <w:szCs w:val="20"/>
        </w:rPr>
        <w:t xml:space="preserve">El titular no ha </w:t>
      </w:r>
      <w:r w:rsidR="001B6E1F">
        <w:rPr>
          <w:sz w:val="20"/>
          <w:szCs w:val="20"/>
        </w:rPr>
        <w:t>e</w:t>
      </w:r>
      <w:r>
        <w:rPr>
          <w:sz w:val="20"/>
          <w:szCs w:val="20"/>
        </w:rPr>
        <w:t>jecutado ni ha cargado</w:t>
      </w:r>
      <w:r w:rsidR="00325810" w:rsidRPr="00325810">
        <w:rPr>
          <w:sz w:val="20"/>
          <w:szCs w:val="20"/>
        </w:rPr>
        <w:t xml:space="preserve"> en el Sistema de Seguimiento Ambiental de la SMA </w:t>
      </w:r>
      <w:r w:rsidR="002D0FED">
        <w:rPr>
          <w:sz w:val="20"/>
          <w:szCs w:val="20"/>
        </w:rPr>
        <w:t xml:space="preserve">tanto la propuesta, </w:t>
      </w:r>
      <w:r w:rsidR="00325810" w:rsidRPr="00325810">
        <w:rPr>
          <w:sz w:val="20"/>
          <w:szCs w:val="20"/>
        </w:rPr>
        <w:t xml:space="preserve">términos de referencia y Plan de Monitoreo Conjunto de los recursos hídricos consensuado con la Comunidad Indígena Quechua de </w:t>
      </w:r>
      <w:proofErr w:type="spellStart"/>
      <w:r w:rsidR="00325810" w:rsidRPr="00325810">
        <w:rPr>
          <w:sz w:val="20"/>
          <w:szCs w:val="20"/>
        </w:rPr>
        <w:t>Huatacondo</w:t>
      </w:r>
      <w:proofErr w:type="spellEnd"/>
      <w:r w:rsidR="00594B09">
        <w:rPr>
          <w:sz w:val="20"/>
          <w:szCs w:val="20"/>
        </w:rPr>
        <w:t>, dentro del plazo</w:t>
      </w:r>
      <w:r w:rsidR="00325810" w:rsidRPr="00325810">
        <w:rPr>
          <w:sz w:val="20"/>
          <w:szCs w:val="20"/>
        </w:rPr>
        <w:t xml:space="preserve"> establecido en la RCA 72/2016 y su expediente administrativo de evaluación de impacto ambiental.</w:t>
      </w:r>
    </w:p>
    <w:p w14:paraId="6AA30D37" w14:textId="77777777" w:rsidR="0004192E" w:rsidRPr="0004192E" w:rsidRDefault="0004192E" w:rsidP="0004192E">
      <w:pPr>
        <w:pStyle w:val="Prrafodelista"/>
        <w:rPr>
          <w:sz w:val="18"/>
          <w:szCs w:val="18"/>
        </w:rPr>
      </w:pPr>
    </w:p>
    <w:p w14:paraId="17AFFA32" w14:textId="040AA300" w:rsidR="00B53D3D" w:rsidRPr="0004192E" w:rsidRDefault="00426569" w:rsidP="00F83949">
      <w:pPr>
        <w:pStyle w:val="Prrafodelista"/>
        <w:numPr>
          <w:ilvl w:val="0"/>
          <w:numId w:val="9"/>
        </w:numPr>
        <w:rPr>
          <w:sz w:val="20"/>
          <w:szCs w:val="20"/>
        </w:rPr>
      </w:pPr>
      <w:r>
        <w:rPr>
          <w:sz w:val="20"/>
          <w:szCs w:val="20"/>
        </w:rPr>
        <w:t>El titular no ha cargado</w:t>
      </w:r>
      <w:r w:rsidR="0004192E" w:rsidRPr="0004192E">
        <w:rPr>
          <w:sz w:val="20"/>
          <w:szCs w:val="20"/>
        </w:rPr>
        <w:t xml:space="preserve"> en el Sistema de Seguimiento Ambiental de la SMA la copia de la propuesta (incluyendo Términos de Referencia) del plan de fomento agrícola y ganadero para la Comunidad Indígena Quechua de </w:t>
      </w:r>
      <w:proofErr w:type="spellStart"/>
      <w:r w:rsidR="0004192E" w:rsidRPr="0004192E">
        <w:rPr>
          <w:sz w:val="20"/>
          <w:szCs w:val="20"/>
        </w:rPr>
        <w:t>Huatacondo</w:t>
      </w:r>
      <w:proofErr w:type="spellEnd"/>
      <w:r w:rsidR="0004192E" w:rsidRPr="0004192E">
        <w:rPr>
          <w:sz w:val="20"/>
          <w:szCs w:val="20"/>
        </w:rPr>
        <w:t>, dentro del plazo establecido en la RCA 72/2016 y su expediente administrativo de evaluación de impacto ambiental.</w:t>
      </w:r>
      <w:r w:rsidR="00B53D3D" w:rsidRPr="0004192E">
        <w:rPr>
          <w:rFonts w:cstheme="minorHAnsi"/>
          <w:sz w:val="20"/>
          <w:szCs w:val="20"/>
        </w:rPr>
        <w:br w:type="page"/>
      </w:r>
    </w:p>
    <w:p w14:paraId="551E0D74" w14:textId="77777777" w:rsidR="00ED4317" w:rsidRPr="001871E7" w:rsidRDefault="009847C7" w:rsidP="00990151">
      <w:pPr>
        <w:pStyle w:val="Ttulo1"/>
      </w:pPr>
      <w:r w:rsidRPr="001871E7">
        <w:lastRenderedPageBreak/>
        <w:t>IDENTIFICACIÓN DEL PROYECTO,</w:t>
      </w:r>
      <w:r w:rsidR="00677A75" w:rsidRPr="001871E7">
        <w:t xml:space="preserve"> INSTALACIÓN, </w:t>
      </w:r>
      <w:r w:rsidRPr="001871E7">
        <w:t>ACTIVIDAD O FUENTE FISCALIZADA</w:t>
      </w:r>
      <w:bookmarkEnd w:id="11"/>
      <w:r w:rsidR="00D14394" w:rsidRPr="001871E7">
        <w:t>.</w:t>
      </w:r>
    </w:p>
    <w:p w14:paraId="7CF70B4E" w14:textId="77777777" w:rsidR="00ED4317" w:rsidRPr="0025129B" w:rsidRDefault="00ED4317" w:rsidP="00ED4317"/>
    <w:p w14:paraId="2C79AC51" w14:textId="29A1B790" w:rsidR="00ED4317" w:rsidRPr="0025129B" w:rsidRDefault="00ED4317" w:rsidP="00C958D0">
      <w:pPr>
        <w:pStyle w:val="Ttulo2"/>
      </w:pPr>
      <w:bookmarkStart w:id="12" w:name="_Toc352840378"/>
      <w:bookmarkStart w:id="13" w:name="_Toc352841438"/>
      <w:bookmarkStart w:id="14" w:name="_Toc353998104"/>
      <w:bookmarkStart w:id="15" w:name="_Toc353998177"/>
      <w:bookmarkStart w:id="16" w:name="_Toc382383532"/>
      <w:bookmarkStart w:id="17" w:name="_Toc382472354"/>
      <w:bookmarkStart w:id="18" w:name="_Toc390184266"/>
      <w:bookmarkStart w:id="19" w:name="_Toc390359997"/>
      <w:bookmarkStart w:id="20" w:name="_Toc390777018"/>
      <w:r w:rsidRPr="0025129B">
        <w:t>Antecedentes Generales</w:t>
      </w:r>
      <w:bookmarkEnd w:id="12"/>
      <w:bookmarkEnd w:id="13"/>
      <w:bookmarkEnd w:id="14"/>
      <w:bookmarkEnd w:id="15"/>
      <w:bookmarkEnd w:id="16"/>
      <w:bookmarkEnd w:id="17"/>
      <w:bookmarkEnd w:id="18"/>
      <w:bookmarkEnd w:id="19"/>
      <w:bookmarkEnd w:id="20"/>
      <w:r w:rsidR="006A2ED9">
        <w:t>.</w:t>
      </w:r>
    </w:p>
    <w:p w14:paraId="2F4D506D" w14:textId="25DB2FB7" w:rsidR="00AF4041" w:rsidRDefault="00AF4041" w:rsidP="00C958D0">
      <w:pPr>
        <w:pStyle w:val="Ttulo2"/>
        <w:numPr>
          <w:ilvl w:val="0"/>
          <w:numId w:val="0"/>
        </w:numPr>
        <w:ind w:left="576"/>
      </w:pPr>
      <w:bookmarkStart w:id="21" w:name="_Toc353998105"/>
      <w:bookmarkStart w:id="22" w:name="_Toc353998178"/>
      <w:bookmarkEnd w:id="21"/>
      <w:bookmarkEnd w:id="22"/>
    </w:p>
    <w:tbl>
      <w:tblPr>
        <w:tblW w:w="1003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5427"/>
        <w:gridCol w:w="4609"/>
      </w:tblGrid>
      <w:tr w:rsidR="00594489" w:rsidRPr="0025129B" w14:paraId="193E55B7" w14:textId="77777777" w:rsidTr="00923EE4">
        <w:trPr>
          <w:trHeight w:val="486"/>
          <w:jc w:val="center"/>
        </w:trPr>
        <w:tc>
          <w:tcPr>
            <w:tcW w:w="5000" w:type="pct"/>
            <w:gridSpan w:val="2"/>
            <w:tcBorders>
              <w:top w:val="single" w:sz="4" w:space="0" w:color="auto"/>
              <w:left w:val="single" w:sz="4" w:space="0" w:color="auto"/>
              <w:bottom w:val="single" w:sz="4" w:space="0" w:color="auto"/>
              <w:right w:val="single" w:sz="4" w:space="0" w:color="auto"/>
            </w:tcBorders>
            <w:shd w:val="clear" w:color="auto" w:fill="FFFFFF"/>
            <w:tcMar>
              <w:top w:w="58" w:type="dxa"/>
              <w:left w:w="58" w:type="dxa"/>
              <w:bottom w:w="58" w:type="dxa"/>
              <w:right w:w="58" w:type="dxa"/>
            </w:tcMar>
            <w:hideMark/>
          </w:tcPr>
          <w:p w14:paraId="29C6068B" w14:textId="77777777" w:rsidR="00594489" w:rsidRDefault="00594489" w:rsidP="00923EE4">
            <w:pPr>
              <w:rPr>
                <w:rFonts w:cstheme="minorHAnsi"/>
                <w:sz w:val="20"/>
                <w:szCs w:val="20"/>
              </w:rPr>
            </w:pPr>
            <w:r w:rsidRPr="0025129B">
              <w:rPr>
                <w:rFonts w:cstheme="minorHAnsi"/>
                <w:b/>
                <w:sz w:val="20"/>
                <w:szCs w:val="20"/>
              </w:rPr>
              <w:t xml:space="preserve">Identificación de la actividad, </w:t>
            </w:r>
            <w:r>
              <w:rPr>
                <w:rFonts w:cstheme="minorHAnsi"/>
                <w:b/>
                <w:sz w:val="20"/>
                <w:szCs w:val="20"/>
              </w:rPr>
              <w:t xml:space="preserve">instalación, </w:t>
            </w:r>
            <w:r w:rsidRPr="0025129B">
              <w:rPr>
                <w:rFonts w:cstheme="minorHAnsi"/>
                <w:b/>
                <w:sz w:val="20"/>
                <w:szCs w:val="20"/>
              </w:rPr>
              <w:t>proyecto o fuente fiscalizada:</w:t>
            </w:r>
            <w:r w:rsidRPr="0025129B">
              <w:rPr>
                <w:rFonts w:cstheme="minorHAnsi"/>
                <w:sz w:val="20"/>
                <w:szCs w:val="20"/>
              </w:rPr>
              <w:t xml:space="preserve"> </w:t>
            </w:r>
          </w:p>
          <w:p w14:paraId="2CF5D093" w14:textId="77777777" w:rsidR="00594489" w:rsidRPr="00EA38A7" w:rsidRDefault="00594489" w:rsidP="00923EE4">
            <w:pPr>
              <w:rPr>
                <w:rFonts w:cstheme="minorHAnsi"/>
                <w:b/>
                <w:sz w:val="20"/>
                <w:szCs w:val="20"/>
              </w:rPr>
            </w:pPr>
            <w:r w:rsidRPr="00EA38A7">
              <w:rPr>
                <w:rFonts w:cstheme="minorHAnsi"/>
                <w:sz w:val="20"/>
                <w:szCs w:val="20"/>
              </w:rPr>
              <w:t>Faena Minera Quebrada Blanca</w:t>
            </w:r>
            <w:r>
              <w:rPr>
                <w:rFonts w:cstheme="minorHAnsi"/>
                <w:sz w:val="20"/>
                <w:szCs w:val="20"/>
              </w:rPr>
              <w:t>.</w:t>
            </w:r>
          </w:p>
          <w:p w14:paraId="6D4F60B8" w14:textId="77777777" w:rsidR="00594489" w:rsidRPr="0025129B" w:rsidRDefault="00594489" w:rsidP="00923EE4">
            <w:pPr>
              <w:rPr>
                <w:rFonts w:cstheme="minorHAnsi"/>
                <w:sz w:val="20"/>
                <w:szCs w:val="20"/>
                <w:lang w:eastAsia="es-ES"/>
              </w:rPr>
            </w:pPr>
          </w:p>
        </w:tc>
      </w:tr>
      <w:tr w:rsidR="00594489" w:rsidRPr="0025129B" w14:paraId="21BE6114" w14:textId="77777777" w:rsidTr="00923EE4">
        <w:trPr>
          <w:trHeight w:val="482"/>
          <w:jc w:val="center"/>
        </w:trPr>
        <w:tc>
          <w:tcPr>
            <w:tcW w:w="2704" w:type="pct"/>
            <w:tcBorders>
              <w:top w:val="single" w:sz="4" w:space="0" w:color="auto"/>
              <w:left w:val="single" w:sz="4" w:space="0" w:color="auto"/>
              <w:bottom w:val="single" w:sz="4" w:space="0" w:color="auto"/>
              <w:right w:val="single" w:sz="4" w:space="0" w:color="auto"/>
            </w:tcBorders>
            <w:shd w:val="clear" w:color="auto" w:fill="FFFFFF"/>
            <w:tcMar>
              <w:top w:w="58" w:type="dxa"/>
              <w:left w:w="58" w:type="dxa"/>
              <w:bottom w:w="58" w:type="dxa"/>
              <w:right w:w="58" w:type="dxa"/>
            </w:tcMar>
            <w:hideMark/>
          </w:tcPr>
          <w:p w14:paraId="076B07B4" w14:textId="77777777" w:rsidR="00594489" w:rsidRPr="0025129B" w:rsidRDefault="00594489" w:rsidP="00923EE4">
            <w:pPr>
              <w:rPr>
                <w:rFonts w:cstheme="minorHAnsi"/>
                <w:b/>
                <w:sz w:val="20"/>
                <w:szCs w:val="20"/>
              </w:rPr>
            </w:pPr>
            <w:r w:rsidRPr="0025129B">
              <w:rPr>
                <w:rFonts w:cstheme="minorHAnsi"/>
                <w:b/>
                <w:sz w:val="20"/>
                <w:szCs w:val="20"/>
              </w:rPr>
              <w:t>Región:</w:t>
            </w:r>
            <w:r w:rsidRPr="0025129B">
              <w:rPr>
                <w:rFonts w:cstheme="minorHAnsi"/>
                <w:sz w:val="20"/>
                <w:szCs w:val="20"/>
              </w:rPr>
              <w:t xml:space="preserve"> </w:t>
            </w:r>
          </w:p>
          <w:p w14:paraId="30133D0A" w14:textId="77777777" w:rsidR="00594489" w:rsidRPr="001D7854" w:rsidRDefault="00594489" w:rsidP="00923EE4">
            <w:pPr>
              <w:rPr>
                <w:rFonts w:cstheme="minorHAnsi"/>
                <w:sz w:val="20"/>
                <w:szCs w:val="20"/>
              </w:rPr>
            </w:pPr>
            <w:r w:rsidRPr="001D7854">
              <w:rPr>
                <w:rFonts w:cstheme="minorHAnsi"/>
                <w:sz w:val="20"/>
                <w:szCs w:val="20"/>
              </w:rPr>
              <w:t>Tarapacá</w:t>
            </w:r>
            <w:r>
              <w:rPr>
                <w:rFonts w:cstheme="minorHAnsi"/>
                <w:sz w:val="20"/>
                <w:szCs w:val="20"/>
              </w:rPr>
              <w:t>.</w:t>
            </w:r>
          </w:p>
        </w:tc>
        <w:tc>
          <w:tcPr>
            <w:tcW w:w="2296" w:type="pct"/>
            <w:vMerge w:val="restart"/>
            <w:tcBorders>
              <w:top w:val="single" w:sz="4" w:space="0" w:color="auto"/>
              <w:left w:val="single" w:sz="4" w:space="0" w:color="auto"/>
              <w:right w:val="single" w:sz="4" w:space="0" w:color="auto"/>
            </w:tcBorders>
            <w:shd w:val="clear" w:color="auto" w:fill="FFFFFF"/>
            <w:hideMark/>
          </w:tcPr>
          <w:p w14:paraId="6D196865" w14:textId="77777777" w:rsidR="00594489" w:rsidRPr="0025129B" w:rsidRDefault="00594489" w:rsidP="00923EE4">
            <w:pPr>
              <w:spacing w:after="100" w:line="276" w:lineRule="auto"/>
              <w:ind w:left="46"/>
              <w:rPr>
                <w:rFonts w:cstheme="minorHAnsi"/>
                <w:b/>
                <w:sz w:val="20"/>
                <w:szCs w:val="20"/>
              </w:rPr>
            </w:pPr>
            <w:r w:rsidRPr="0025129B">
              <w:rPr>
                <w:rFonts w:cstheme="minorHAnsi"/>
                <w:b/>
                <w:sz w:val="20"/>
                <w:szCs w:val="20"/>
              </w:rPr>
              <w:t xml:space="preserve">Ubicación </w:t>
            </w:r>
            <w:r>
              <w:rPr>
                <w:rFonts w:cstheme="minorHAnsi"/>
                <w:b/>
                <w:sz w:val="20"/>
                <w:szCs w:val="20"/>
              </w:rPr>
              <w:t xml:space="preserve">específica </w:t>
            </w:r>
            <w:r w:rsidRPr="0025129B">
              <w:rPr>
                <w:rFonts w:cstheme="minorHAnsi"/>
                <w:b/>
                <w:sz w:val="20"/>
                <w:szCs w:val="20"/>
              </w:rPr>
              <w:t>de la actividad, proyecto o fuente fiscalizada:</w:t>
            </w:r>
            <w:r w:rsidRPr="0025129B">
              <w:rPr>
                <w:rFonts w:cstheme="minorHAnsi"/>
                <w:sz w:val="20"/>
                <w:szCs w:val="20"/>
              </w:rPr>
              <w:t xml:space="preserve"> </w:t>
            </w:r>
          </w:p>
          <w:p w14:paraId="02C6DAA3" w14:textId="77777777" w:rsidR="00594489" w:rsidRPr="0025129B" w:rsidRDefault="00594489" w:rsidP="00923EE4">
            <w:pPr>
              <w:rPr>
                <w:rFonts w:cstheme="minorHAnsi"/>
                <w:sz w:val="20"/>
                <w:szCs w:val="20"/>
              </w:rPr>
            </w:pPr>
            <w:r w:rsidRPr="007379FA">
              <w:rPr>
                <w:rFonts w:cstheme="minorHAnsi"/>
                <w:sz w:val="20"/>
                <w:szCs w:val="20"/>
              </w:rPr>
              <w:t xml:space="preserve">Sector </w:t>
            </w:r>
            <w:r>
              <w:rPr>
                <w:rFonts w:cstheme="minorHAnsi"/>
                <w:sz w:val="20"/>
                <w:szCs w:val="20"/>
              </w:rPr>
              <w:t xml:space="preserve">Faena Minera </w:t>
            </w:r>
            <w:r w:rsidRPr="007379FA">
              <w:rPr>
                <w:rFonts w:cstheme="minorHAnsi"/>
                <w:sz w:val="20"/>
                <w:szCs w:val="20"/>
              </w:rPr>
              <w:t>Quebrada Blanca</w:t>
            </w:r>
            <w:r>
              <w:rPr>
                <w:rFonts w:cstheme="minorHAnsi"/>
                <w:sz w:val="20"/>
                <w:szCs w:val="20"/>
              </w:rPr>
              <w:t>.</w:t>
            </w:r>
          </w:p>
        </w:tc>
      </w:tr>
      <w:tr w:rsidR="00594489" w:rsidRPr="0025129B" w14:paraId="3DAD8B7C" w14:textId="77777777" w:rsidTr="00923EE4">
        <w:trPr>
          <w:trHeight w:val="467"/>
          <w:jc w:val="center"/>
        </w:trPr>
        <w:tc>
          <w:tcPr>
            <w:tcW w:w="2704" w:type="pct"/>
            <w:tcBorders>
              <w:top w:val="single" w:sz="4" w:space="0" w:color="auto"/>
              <w:left w:val="single" w:sz="4" w:space="0" w:color="auto"/>
              <w:bottom w:val="single" w:sz="4" w:space="0" w:color="auto"/>
              <w:right w:val="single" w:sz="4" w:space="0" w:color="auto"/>
            </w:tcBorders>
            <w:shd w:val="clear" w:color="auto" w:fill="FFFFFF"/>
            <w:tcMar>
              <w:top w:w="58" w:type="dxa"/>
              <w:left w:w="58" w:type="dxa"/>
              <w:bottom w:w="58" w:type="dxa"/>
              <w:right w:w="58" w:type="dxa"/>
            </w:tcMar>
          </w:tcPr>
          <w:p w14:paraId="1F9F0926" w14:textId="77777777" w:rsidR="00594489" w:rsidRPr="0025129B" w:rsidRDefault="00594489" w:rsidP="00923EE4">
            <w:pPr>
              <w:rPr>
                <w:rFonts w:cstheme="minorHAnsi"/>
                <w:b/>
                <w:sz w:val="20"/>
                <w:szCs w:val="20"/>
              </w:rPr>
            </w:pPr>
            <w:r w:rsidRPr="0025129B">
              <w:rPr>
                <w:rFonts w:cstheme="minorHAnsi"/>
                <w:b/>
                <w:sz w:val="20"/>
                <w:szCs w:val="20"/>
              </w:rPr>
              <w:t>Provincia:</w:t>
            </w:r>
            <w:r w:rsidRPr="0025129B">
              <w:rPr>
                <w:rFonts w:cstheme="minorHAnsi"/>
                <w:sz w:val="20"/>
                <w:szCs w:val="20"/>
              </w:rPr>
              <w:t xml:space="preserve"> </w:t>
            </w:r>
          </w:p>
          <w:p w14:paraId="332EA8DC" w14:textId="77777777" w:rsidR="00594489" w:rsidRPr="0025129B" w:rsidRDefault="00594489" w:rsidP="00923EE4">
            <w:pPr>
              <w:rPr>
                <w:rFonts w:cstheme="minorHAnsi"/>
                <w:sz w:val="20"/>
                <w:szCs w:val="20"/>
              </w:rPr>
            </w:pPr>
            <w:r w:rsidRPr="00077FFC">
              <w:rPr>
                <w:rFonts w:cstheme="minorHAnsi"/>
                <w:sz w:val="20"/>
                <w:szCs w:val="20"/>
              </w:rPr>
              <w:t>Del Tamarugal</w:t>
            </w:r>
            <w:r>
              <w:rPr>
                <w:rFonts w:cstheme="minorHAnsi"/>
                <w:sz w:val="20"/>
                <w:szCs w:val="20"/>
              </w:rPr>
              <w:t>.</w:t>
            </w:r>
          </w:p>
        </w:tc>
        <w:tc>
          <w:tcPr>
            <w:tcW w:w="2296" w:type="pct"/>
            <w:vMerge/>
            <w:tcBorders>
              <w:left w:val="single" w:sz="4" w:space="0" w:color="auto"/>
              <w:right w:val="single" w:sz="4" w:space="0" w:color="auto"/>
            </w:tcBorders>
            <w:shd w:val="clear" w:color="auto" w:fill="FFFFFF"/>
          </w:tcPr>
          <w:p w14:paraId="2010C04A" w14:textId="77777777" w:rsidR="00594489" w:rsidRPr="0025129B" w:rsidRDefault="00594489" w:rsidP="00923EE4">
            <w:pPr>
              <w:ind w:left="188"/>
              <w:rPr>
                <w:rFonts w:cstheme="minorHAnsi"/>
                <w:b/>
                <w:sz w:val="20"/>
                <w:szCs w:val="20"/>
              </w:rPr>
            </w:pPr>
          </w:p>
        </w:tc>
      </w:tr>
      <w:tr w:rsidR="00594489" w:rsidRPr="0025129B" w14:paraId="4A99E658" w14:textId="77777777" w:rsidTr="00923EE4">
        <w:trPr>
          <w:trHeight w:val="482"/>
          <w:jc w:val="center"/>
        </w:trPr>
        <w:tc>
          <w:tcPr>
            <w:tcW w:w="2704" w:type="pct"/>
            <w:tcBorders>
              <w:top w:val="single" w:sz="4" w:space="0" w:color="auto"/>
              <w:left w:val="single" w:sz="4" w:space="0" w:color="auto"/>
              <w:bottom w:val="single" w:sz="4" w:space="0" w:color="auto"/>
              <w:right w:val="single" w:sz="4" w:space="0" w:color="auto"/>
            </w:tcBorders>
            <w:shd w:val="clear" w:color="auto" w:fill="FFFFFF"/>
            <w:tcMar>
              <w:top w:w="58" w:type="dxa"/>
              <w:left w:w="58" w:type="dxa"/>
              <w:bottom w:w="58" w:type="dxa"/>
              <w:right w:w="58" w:type="dxa"/>
            </w:tcMar>
          </w:tcPr>
          <w:p w14:paraId="45CCDB27" w14:textId="77777777" w:rsidR="00594489" w:rsidRPr="001D7854" w:rsidRDefault="00594489" w:rsidP="00923EE4">
            <w:pPr>
              <w:rPr>
                <w:rFonts w:cstheme="minorHAnsi"/>
                <w:b/>
                <w:sz w:val="20"/>
                <w:szCs w:val="20"/>
              </w:rPr>
            </w:pPr>
            <w:r w:rsidRPr="0025129B">
              <w:rPr>
                <w:rFonts w:cstheme="minorHAnsi"/>
                <w:b/>
                <w:sz w:val="20"/>
                <w:szCs w:val="20"/>
              </w:rPr>
              <w:t>Comuna:</w:t>
            </w:r>
            <w:r w:rsidRPr="001D7854">
              <w:rPr>
                <w:rFonts w:cstheme="minorHAnsi"/>
                <w:b/>
                <w:sz w:val="20"/>
                <w:szCs w:val="20"/>
              </w:rPr>
              <w:t xml:space="preserve"> </w:t>
            </w:r>
          </w:p>
          <w:p w14:paraId="5F004F77" w14:textId="77777777" w:rsidR="00594489" w:rsidRPr="001D7854" w:rsidRDefault="00594489" w:rsidP="00923EE4">
            <w:pPr>
              <w:rPr>
                <w:rFonts w:cstheme="minorHAnsi"/>
                <w:sz w:val="20"/>
                <w:szCs w:val="20"/>
              </w:rPr>
            </w:pPr>
            <w:r w:rsidRPr="001D7854">
              <w:rPr>
                <w:rFonts w:cstheme="minorHAnsi"/>
                <w:sz w:val="20"/>
                <w:szCs w:val="20"/>
              </w:rPr>
              <w:t>Pica.</w:t>
            </w:r>
          </w:p>
        </w:tc>
        <w:tc>
          <w:tcPr>
            <w:tcW w:w="2296" w:type="pct"/>
            <w:vMerge/>
            <w:tcBorders>
              <w:left w:val="single" w:sz="4" w:space="0" w:color="auto"/>
              <w:bottom w:val="single" w:sz="4" w:space="0" w:color="auto"/>
              <w:right w:val="single" w:sz="4" w:space="0" w:color="auto"/>
            </w:tcBorders>
            <w:shd w:val="clear" w:color="auto" w:fill="FFFFFF"/>
          </w:tcPr>
          <w:p w14:paraId="29F58271" w14:textId="77777777" w:rsidR="00594489" w:rsidRPr="0025129B" w:rsidRDefault="00594489" w:rsidP="00923EE4">
            <w:pPr>
              <w:ind w:left="188"/>
              <w:rPr>
                <w:rFonts w:cstheme="minorHAnsi"/>
                <w:b/>
                <w:sz w:val="20"/>
                <w:szCs w:val="20"/>
              </w:rPr>
            </w:pPr>
          </w:p>
        </w:tc>
      </w:tr>
      <w:tr w:rsidR="00594489" w:rsidRPr="0025129B" w14:paraId="22D67EBB" w14:textId="77777777" w:rsidTr="00923EE4">
        <w:trPr>
          <w:trHeight w:val="571"/>
          <w:jc w:val="center"/>
        </w:trPr>
        <w:tc>
          <w:tcPr>
            <w:tcW w:w="2704" w:type="pct"/>
            <w:tcBorders>
              <w:top w:val="single" w:sz="4" w:space="0" w:color="auto"/>
              <w:left w:val="single" w:sz="4" w:space="0" w:color="auto"/>
              <w:bottom w:val="single" w:sz="4" w:space="0" w:color="auto"/>
              <w:right w:val="single" w:sz="4" w:space="0" w:color="auto"/>
            </w:tcBorders>
            <w:shd w:val="clear" w:color="auto" w:fill="FFFFFF"/>
            <w:tcMar>
              <w:top w:w="58" w:type="dxa"/>
              <w:left w:w="58" w:type="dxa"/>
              <w:bottom w:w="58" w:type="dxa"/>
              <w:right w:w="58" w:type="dxa"/>
            </w:tcMar>
            <w:hideMark/>
          </w:tcPr>
          <w:p w14:paraId="0D2687C7" w14:textId="77777777" w:rsidR="00594489" w:rsidRPr="0025129B" w:rsidRDefault="00594489" w:rsidP="00923EE4">
            <w:pPr>
              <w:spacing w:after="100" w:line="276" w:lineRule="auto"/>
              <w:rPr>
                <w:rFonts w:cstheme="minorHAnsi"/>
                <w:b/>
                <w:sz w:val="20"/>
                <w:szCs w:val="20"/>
              </w:rPr>
            </w:pPr>
            <w:r w:rsidRPr="0025129B">
              <w:rPr>
                <w:rFonts w:cstheme="minorHAnsi"/>
                <w:b/>
                <w:sz w:val="20"/>
                <w:szCs w:val="20"/>
              </w:rPr>
              <w:t>Titular de la actividad,</w:t>
            </w:r>
            <w:r>
              <w:rPr>
                <w:rFonts w:cstheme="minorHAnsi"/>
                <w:b/>
                <w:sz w:val="20"/>
                <w:szCs w:val="20"/>
              </w:rPr>
              <w:t xml:space="preserve"> instalación,</w:t>
            </w:r>
            <w:r w:rsidRPr="0025129B">
              <w:rPr>
                <w:rFonts w:cstheme="minorHAnsi"/>
                <w:b/>
                <w:sz w:val="20"/>
                <w:szCs w:val="20"/>
              </w:rPr>
              <w:t xml:space="preserve"> proyecto o fuente fiscalizada:</w:t>
            </w:r>
            <w:r w:rsidRPr="0025129B">
              <w:rPr>
                <w:rFonts w:cstheme="minorHAnsi"/>
                <w:sz w:val="20"/>
                <w:szCs w:val="20"/>
              </w:rPr>
              <w:t xml:space="preserve"> </w:t>
            </w:r>
          </w:p>
          <w:p w14:paraId="1A338D8D" w14:textId="77777777" w:rsidR="00594489" w:rsidRPr="00D235C7" w:rsidRDefault="00594489" w:rsidP="00923EE4">
            <w:pPr>
              <w:rPr>
                <w:rFonts w:cstheme="minorHAnsi"/>
                <w:sz w:val="20"/>
                <w:szCs w:val="20"/>
                <w:lang w:eastAsia="es-ES"/>
              </w:rPr>
            </w:pPr>
            <w:r w:rsidRPr="00F821B2">
              <w:rPr>
                <w:rFonts w:cstheme="minorHAnsi"/>
                <w:sz w:val="20"/>
                <w:szCs w:val="20"/>
                <w:lang w:val="es-ES" w:eastAsia="es-ES"/>
              </w:rPr>
              <w:t xml:space="preserve">Compañía Minera </w:t>
            </w:r>
            <w:proofErr w:type="spellStart"/>
            <w:r w:rsidRPr="00F821B2">
              <w:rPr>
                <w:rFonts w:cstheme="minorHAnsi"/>
                <w:sz w:val="20"/>
                <w:szCs w:val="20"/>
                <w:lang w:val="es-ES" w:eastAsia="es-ES"/>
              </w:rPr>
              <w:t>Teck</w:t>
            </w:r>
            <w:proofErr w:type="spellEnd"/>
            <w:r w:rsidRPr="00F821B2">
              <w:rPr>
                <w:rFonts w:cstheme="minorHAnsi"/>
                <w:sz w:val="20"/>
                <w:szCs w:val="20"/>
                <w:lang w:val="es-ES" w:eastAsia="es-ES"/>
              </w:rPr>
              <w:t xml:space="preserve"> Quebrada Blanca S.A.</w:t>
            </w:r>
          </w:p>
        </w:tc>
        <w:tc>
          <w:tcPr>
            <w:tcW w:w="2296" w:type="pct"/>
            <w:tcBorders>
              <w:top w:val="single" w:sz="4" w:space="0" w:color="auto"/>
              <w:left w:val="single" w:sz="4" w:space="0" w:color="auto"/>
              <w:bottom w:val="single" w:sz="4" w:space="0" w:color="auto"/>
              <w:right w:val="single" w:sz="4" w:space="0" w:color="auto"/>
            </w:tcBorders>
            <w:shd w:val="clear" w:color="auto" w:fill="FFFFFF"/>
            <w:tcMar>
              <w:top w:w="58" w:type="dxa"/>
              <w:left w:w="58" w:type="dxa"/>
              <w:bottom w:w="58" w:type="dxa"/>
              <w:right w:w="58" w:type="dxa"/>
            </w:tcMar>
          </w:tcPr>
          <w:p w14:paraId="46CA0CCD" w14:textId="77777777" w:rsidR="00594489" w:rsidRPr="0025129B" w:rsidRDefault="00594489" w:rsidP="00923EE4">
            <w:pPr>
              <w:spacing w:after="100" w:line="276" w:lineRule="auto"/>
              <w:rPr>
                <w:rFonts w:cstheme="minorHAnsi"/>
                <w:b/>
                <w:sz w:val="20"/>
                <w:szCs w:val="20"/>
              </w:rPr>
            </w:pPr>
            <w:r w:rsidRPr="0025129B">
              <w:rPr>
                <w:rFonts w:cstheme="minorHAnsi"/>
                <w:b/>
                <w:sz w:val="20"/>
                <w:szCs w:val="20"/>
              </w:rPr>
              <w:t>RUT o RUN:</w:t>
            </w:r>
            <w:r w:rsidRPr="0025129B">
              <w:rPr>
                <w:rFonts w:cstheme="minorHAnsi"/>
                <w:sz w:val="20"/>
                <w:szCs w:val="20"/>
              </w:rPr>
              <w:t xml:space="preserve"> </w:t>
            </w:r>
          </w:p>
          <w:p w14:paraId="5059DF40" w14:textId="77777777" w:rsidR="00594489" w:rsidRPr="0025129B" w:rsidRDefault="00594489" w:rsidP="00923EE4">
            <w:pPr>
              <w:rPr>
                <w:rFonts w:cstheme="minorHAnsi"/>
                <w:sz w:val="20"/>
                <w:szCs w:val="20"/>
                <w:lang w:val="es-ES" w:eastAsia="es-ES"/>
              </w:rPr>
            </w:pPr>
            <w:r w:rsidRPr="00B14E01">
              <w:rPr>
                <w:rFonts w:cstheme="minorHAnsi"/>
                <w:sz w:val="20"/>
                <w:szCs w:val="20"/>
                <w:lang w:val="es-ES" w:eastAsia="es-ES"/>
              </w:rPr>
              <w:t>96.567.040-8</w:t>
            </w:r>
          </w:p>
        </w:tc>
      </w:tr>
      <w:tr w:rsidR="00594489" w:rsidRPr="0025129B" w14:paraId="02816F04" w14:textId="77777777" w:rsidTr="00923EE4">
        <w:trPr>
          <w:trHeight w:val="425"/>
          <w:jc w:val="center"/>
        </w:trPr>
        <w:tc>
          <w:tcPr>
            <w:tcW w:w="2704" w:type="pct"/>
            <w:vMerge w:val="restart"/>
            <w:tcBorders>
              <w:top w:val="single" w:sz="4" w:space="0" w:color="auto"/>
              <w:left w:val="single" w:sz="4" w:space="0" w:color="auto"/>
              <w:bottom w:val="single" w:sz="4" w:space="0" w:color="auto"/>
              <w:right w:val="single" w:sz="4" w:space="0" w:color="auto"/>
            </w:tcBorders>
            <w:shd w:val="clear" w:color="auto" w:fill="FFFFFF"/>
            <w:tcMar>
              <w:top w:w="58" w:type="dxa"/>
              <w:left w:w="58" w:type="dxa"/>
              <w:bottom w:w="58" w:type="dxa"/>
              <w:right w:w="58" w:type="dxa"/>
            </w:tcMar>
          </w:tcPr>
          <w:p w14:paraId="19C895AA" w14:textId="77777777" w:rsidR="00594489" w:rsidRPr="0025129B" w:rsidRDefault="00594489" w:rsidP="00923EE4">
            <w:pPr>
              <w:spacing w:after="100" w:line="276" w:lineRule="auto"/>
              <w:rPr>
                <w:rFonts w:cstheme="minorHAnsi"/>
                <w:b/>
                <w:sz w:val="20"/>
                <w:szCs w:val="20"/>
              </w:rPr>
            </w:pPr>
            <w:r>
              <w:rPr>
                <w:rFonts w:cstheme="minorHAnsi"/>
                <w:b/>
                <w:sz w:val="20"/>
                <w:szCs w:val="20"/>
              </w:rPr>
              <w:t>Domicilio t</w:t>
            </w:r>
            <w:r w:rsidRPr="0025129B">
              <w:rPr>
                <w:rFonts w:cstheme="minorHAnsi"/>
                <w:b/>
                <w:sz w:val="20"/>
                <w:szCs w:val="20"/>
              </w:rPr>
              <w:t>itular:</w:t>
            </w:r>
            <w:r w:rsidRPr="0025129B">
              <w:rPr>
                <w:rFonts w:cstheme="minorHAnsi"/>
                <w:sz w:val="20"/>
                <w:szCs w:val="20"/>
              </w:rPr>
              <w:t xml:space="preserve"> </w:t>
            </w:r>
          </w:p>
          <w:p w14:paraId="3F226A68" w14:textId="77777777" w:rsidR="00594489" w:rsidRPr="0025129B" w:rsidRDefault="00594489" w:rsidP="00923EE4">
            <w:pPr>
              <w:rPr>
                <w:rFonts w:cstheme="minorHAnsi"/>
                <w:sz w:val="20"/>
                <w:szCs w:val="20"/>
              </w:rPr>
            </w:pPr>
            <w:r w:rsidRPr="00F002C7">
              <w:rPr>
                <w:rFonts w:cstheme="minorHAnsi"/>
                <w:sz w:val="20"/>
                <w:szCs w:val="20"/>
                <w:lang w:val="es-ES" w:eastAsia="es-ES"/>
              </w:rPr>
              <w:t>Esmeralda N° 340, piso 10, Iquique.</w:t>
            </w:r>
          </w:p>
        </w:tc>
        <w:tc>
          <w:tcPr>
            <w:tcW w:w="2296" w:type="pct"/>
            <w:tcBorders>
              <w:top w:val="single" w:sz="4" w:space="0" w:color="auto"/>
              <w:left w:val="single" w:sz="4" w:space="0" w:color="auto"/>
              <w:bottom w:val="single" w:sz="4" w:space="0" w:color="auto"/>
              <w:right w:val="single" w:sz="4" w:space="0" w:color="auto"/>
            </w:tcBorders>
            <w:shd w:val="clear" w:color="auto" w:fill="FFFFFF"/>
            <w:tcMar>
              <w:top w:w="58" w:type="dxa"/>
              <w:left w:w="58" w:type="dxa"/>
              <w:bottom w:w="58" w:type="dxa"/>
              <w:right w:w="58" w:type="dxa"/>
            </w:tcMar>
          </w:tcPr>
          <w:p w14:paraId="2658F4D8" w14:textId="77777777" w:rsidR="00594489" w:rsidRPr="0025129B" w:rsidRDefault="00594489" w:rsidP="00923EE4">
            <w:pPr>
              <w:spacing w:after="100" w:line="276" w:lineRule="auto"/>
              <w:rPr>
                <w:rFonts w:cstheme="minorHAnsi"/>
                <w:b/>
                <w:sz w:val="20"/>
                <w:szCs w:val="20"/>
              </w:rPr>
            </w:pPr>
            <w:r w:rsidRPr="0025129B">
              <w:rPr>
                <w:rFonts w:cstheme="minorHAnsi"/>
                <w:b/>
                <w:sz w:val="20"/>
                <w:szCs w:val="20"/>
              </w:rPr>
              <w:t>Correo electrónico:</w:t>
            </w:r>
            <w:r w:rsidRPr="0025129B">
              <w:rPr>
                <w:rFonts w:cstheme="minorHAnsi"/>
                <w:sz w:val="20"/>
                <w:szCs w:val="20"/>
              </w:rPr>
              <w:t xml:space="preserve"> </w:t>
            </w:r>
          </w:p>
          <w:p w14:paraId="3DB5CCDF" w14:textId="77777777" w:rsidR="00594489" w:rsidRPr="0025129B" w:rsidRDefault="00594489" w:rsidP="00923EE4">
            <w:pPr>
              <w:rPr>
                <w:rFonts w:cstheme="minorHAnsi"/>
                <w:sz w:val="20"/>
                <w:szCs w:val="20"/>
              </w:rPr>
            </w:pPr>
            <w:r>
              <w:rPr>
                <w:rFonts w:cstheme="minorHAnsi"/>
                <w:sz w:val="20"/>
                <w:szCs w:val="20"/>
                <w:lang w:val="es-ES" w:eastAsia="es-ES"/>
              </w:rPr>
              <w:t>alvaro.diaz</w:t>
            </w:r>
            <w:r w:rsidRPr="00F002C7">
              <w:rPr>
                <w:rFonts w:cstheme="minorHAnsi"/>
                <w:sz w:val="20"/>
                <w:szCs w:val="20"/>
                <w:lang w:val="es-ES" w:eastAsia="es-ES"/>
              </w:rPr>
              <w:t>@teck.com</w:t>
            </w:r>
          </w:p>
        </w:tc>
      </w:tr>
      <w:tr w:rsidR="00594489" w:rsidRPr="0025129B" w14:paraId="1A5D8FB7" w14:textId="77777777" w:rsidTr="00923EE4">
        <w:trPr>
          <w:trHeight w:val="589"/>
          <w:jc w:val="center"/>
        </w:trPr>
        <w:tc>
          <w:tcPr>
            <w:tcW w:w="2704" w:type="pct"/>
            <w:vMerge/>
            <w:tcBorders>
              <w:top w:val="single" w:sz="4" w:space="0" w:color="auto"/>
              <w:left w:val="single" w:sz="4" w:space="0" w:color="auto"/>
              <w:bottom w:val="single" w:sz="4" w:space="0" w:color="auto"/>
              <w:right w:val="single" w:sz="4" w:space="0" w:color="auto"/>
            </w:tcBorders>
            <w:vAlign w:val="center"/>
            <w:hideMark/>
          </w:tcPr>
          <w:p w14:paraId="3A8CA46D" w14:textId="77777777" w:rsidR="00594489" w:rsidRPr="0025129B" w:rsidRDefault="00594489" w:rsidP="00923EE4">
            <w:pPr>
              <w:jc w:val="left"/>
              <w:rPr>
                <w:rFonts w:cstheme="minorHAnsi"/>
                <w:b/>
                <w:sz w:val="20"/>
                <w:szCs w:val="20"/>
                <w:lang w:val="es-ES" w:eastAsia="es-ES"/>
              </w:rPr>
            </w:pPr>
          </w:p>
        </w:tc>
        <w:tc>
          <w:tcPr>
            <w:tcW w:w="2296" w:type="pct"/>
            <w:tcBorders>
              <w:top w:val="single" w:sz="4" w:space="0" w:color="auto"/>
              <w:left w:val="single" w:sz="4" w:space="0" w:color="auto"/>
              <w:bottom w:val="single" w:sz="4" w:space="0" w:color="auto"/>
              <w:right w:val="single" w:sz="4" w:space="0" w:color="auto"/>
            </w:tcBorders>
            <w:shd w:val="clear" w:color="auto" w:fill="FFFFFF"/>
            <w:tcMar>
              <w:top w:w="58" w:type="dxa"/>
              <w:left w:w="58" w:type="dxa"/>
              <w:bottom w:w="58" w:type="dxa"/>
              <w:right w:w="58" w:type="dxa"/>
            </w:tcMar>
            <w:hideMark/>
          </w:tcPr>
          <w:p w14:paraId="408CB760" w14:textId="77777777" w:rsidR="00594489" w:rsidRPr="0025129B" w:rsidRDefault="00594489" w:rsidP="00923EE4">
            <w:pPr>
              <w:spacing w:after="100" w:line="276" w:lineRule="auto"/>
              <w:rPr>
                <w:rFonts w:cstheme="minorHAnsi"/>
                <w:b/>
                <w:sz w:val="20"/>
                <w:szCs w:val="20"/>
              </w:rPr>
            </w:pPr>
            <w:r w:rsidRPr="0025129B">
              <w:rPr>
                <w:rFonts w:cstheme="minorHAnsi"/>
                <w:b/>
                <w:sz w:val="20"/>
                <w:szCs w:val="20"/>
              </w:rPr>
              <w:t>Teléfono:</w:t>
            </w:r>
            <w:r w:rsidRPr="0025129B">
              <w:rPr>
                <w:rFonts w:cstheme="minorHAnsi"/>
                <w:sz w:val="20"/>
                <w:szCs w:val="20"/>
              </w:rPr>
              <w:t xml:space="preserve"> </w:t>
            </w:r>
          </w:p>
          <w:p w14:paraId="7163BD2E" w14:textId="77777777" w:rsidR="00594489" w:rsidRPr="0025129B" w:rsidRDefault="00594489" w:rsidP="00923EE4">
            <w:pPr>
              <w:rPr>
                <w:rFonts w:cstheme="minorHAnsi"/>
                <w:sz w:val="20"/>
                <w:szCs w:val="20"/>
              </w:rPr>
            </w:pPr>
            <w:r w:rsidRPr="00F002C7">
              <w:rPr>
                <w:rFonts w:cstheme="minorHAnsi"/>
                <w:sz w:val="20"/>
                <w:szCs w:val="20"/>
                <w:lang w:val="es-ES" w:eastAsia="es-ES"/>
              </w:rPr>
              <w:t>(56 - 57) 2528215</w:t>
            </w:r>
          </w:p>
        </w:tc>
      </w:tr>
      <w:tr w:rsidR="00594489" w:rsidRPr="0025129B" w14:paraId="29734BC3" w14:textId="77777777" w:rsidTr="00923EE4">
        <w:trPr>
          <w:trHeight w:val="515"/>
          <w:jc w:val="center"/>
        </w:trPr>
        <w:tc>
          <w:tcPr>
            <w:tcW w:w="2704" w:type="pct"/>
            <w:tcBorders>
              <w:top w:val="single" w:sz="4" w:space="0" w:color="auto"/>
              <w:left w:val="single" w:sz="4" w:space="0" w:color="auto"/>
              <w:bottom w:val="single" w:sz="4" w:space="0" w:color="auto"/>
              <w:right w:val="single" w:sz="4" w:space="0" w:color="auto"/>
            </w:tcBorders>
            <w:shd w:val="clear" w:color="auto" w:fill="FFFFFF"/>
            <w:tcMar>
              <w:top w:w="58" w:type="dxa"/>
              <w:left w:w="58" w:type="dxa"/>
              <w:bottom w:w="58" w:type="dxa"/>
              <w:right w:w="58" w:type="dxa"/>
            </w:tcMar>
          </w:tcPr>
          <w:p w14:paraId="125F18A7" w14:textId="77777777" w:rsidR="00594489" w:rsidRPr="0025129B" w:rsidRDefault="00594489" w:rsidP="00923EE4">
            <w:pPr>
              <w:spacing w:after="100" w:line="276" w:lineRule="auto"/>
              <w:rPr>
                <w:rFonts w:cstheme="minorHAnsi"/>
                <w:b/>
                <w:sz w:val="20"/>
                <w:szCs w:val="20"/>
                <w:lang w:val="es-ES" w:eastAsia="es-ES"/>
              </w:rPr>
            </w:pPr>
            <w:r>
              <w:rPr>
                <w:rFonts w:cstheme="minorHAnsi"/>
                <w:b/>
                <w:sz w:val="20"/>
                <w:szCs w:val="20"/>
              </w:rPr>
              <w:t>Identificación del representante l</w:t>
            </w:r>
            <w:r w:rsidRPr="0025129B">
              <w:rPr>
                <w:rFonts w:cstheme="minorHAnsi"/>
                <w:b/>
                <w:sz w:val="20"/>
                <w:szCs w:val="20"/>
              </w:rPr>
              <w:t>egal:</w:t>
            </w:r>
            <w:r w:rsidRPr="0025129B">
              <w:rPr>
                <w:rFonts w:cstheme="minorHAnsi"/>
                <w:sz w:val="20"/>
                <w:szCs w:val="20"/>
              </w:rPr>
              <w:t xml:space="preserve"> </w:t>
            </w:r>
          </w:p>
          <w:p w14:paraId="654188D8" w14:textId="77777777" w:rsidR="00594489" w:rsidRPr="0025129B" w:rsidRDefault="00594489" w:rsidP="00923EE4">
            <w:pPr>
              <w:rPr>
                <w:rFonts w:cstheme="minorHAnsi"/>
                <w:sz w:val="20"/>
                <w:szCs w:val="20"/>
              </w:rPr>
            </w:pPr>
            <w:r w:rsidRPr="00F002C7">
              <w:rPr>
                <w:rFonts w:cstheme="minorHAnsi"/>
                <w:sz w:val="20"/>
                <w:szCs w:val="20"/>
                <w:lang w:val="es-ES" w:eastAsia="es-ES"/>
              </w:rPr>
              <w:t xml:space="preserve">Dale </w:t>
            </w:r>
            <w:proofErr w:type="spellStart"/>
            <w:r w:rsidRPr="00F002C7">
              <w:rPr>
                <w:rFonts w:cstheme="minorHAnsi"/>
                <w:sz w:val="20"/>
                <w:szCs w:val="20"/>
                <w:lang w:val="es-ES" w:eastAsia="es-ES"/>
              </w:rPr>
              <w:t>Webb</w:t>
            </w:r>
            <w:proofErr w:type="spellEnd"/>
            <w:r w:rsidRPr="00F002C7">
              <w:rPr>
                <w:rFonts w:cstheme="minorHAnsi"/>
                <w:sz w:val="20"/>
                <w:szCs w:val="20"/>
                <w:lang w:val="es-ES" w:eastAsia="es-ES"/>
              </w:rPr>
              <w:t>.</w:t>
            </w:r>
          </w:p>
        </w:tc>
        <w:tc>
          <w:tcPr>
            <w:tcW w:w="2296" w:type="pct"/>
            <w:tcBorders>
              <w:top w:val="single" w:sz="4" w:space="0" w:color="auto"/>
              <w:left w:val="single" w:sz="4" w:space="0" w:color="auto"/>
              <w:bottom w:val="single" w:sz="4" w:space="0" w:color="auto"/>
              <w:right w:val="single" w:sz="4" w:space="0" w:color="auto"/>
            </w:tcBorders>
            <w:shd w:val="clear" w:color="auto" w:fill="FFFFFF"/>
            <w:tcMar>
              <w:top w:w="58" w:type="dxa"/>
              <w:left w:w="58" w:type="dxa"/>
              <w:bottom w:w="58" w:type="dxa"/>
              <w:right w:w="58" w:type="dxa"/>
            </w:tcMar>
          </w:tcPr>
          <w:p w14:paraId="1E2BBFEE" w14:textId="77777777" w:rsidR="00594489" w:rsidRPr="0025129B" w:rsidRDefault="00594489" w:rsidP="00923EE4">
            <w:pPr>
              <w:spacing w:after="100" w:line="276" w:lineRule="auto"/>
              <w:rPr>
                <w:rFonts w:cstheme="minorHAnsi"/>
                <w:b/>
                <w:sz w:val="20"/>
                <w:szCs w:val="20"/>
                <w:lang w:val="es-ES" w:eastAsia="es-ES"/>
              </w:rPr>
            </w:pPr>
            <w:r w:rsidRPr="0025129B">
              <w:rPr>
                <w:rFonts w:cstheme="minorHAnsi"/>
                <w:b/>
                <w:sz w:val="20"/>
                <w:szCs w:val="20"/>
              </w:rPr>
              <w:t>RUT o RUN:</w:t>
            </w:r>
            <w:r w:rsidRPr="0025129B">
              <w:rPr>
                <w:rFonts w:cstheme="minorHAnsi"/>
                <w:sz w:val="20"/>
                <w:szCs w:val="20"/>
              </w:rPr>
              <w:t xml:space="preserve"> </w:t>
            </w:r>
          </w:p>
          <w:p w14:paraId="0F6ED1CD" w14:textId="77777777" w:rsidR="00594489" w:rsidRPr="0025129B" w:rsidRDefault="00594489" w:rsidP="00923EE4">
            <w:pPr>
              <w:rPr>
                <w:rFonts w:cstheme="minorHAnsi"/>
                <w:sz w:val="20"/>
                <w:szCs w:val="20"/>
                <w:lang w:val="es-ES" w:eastAsia="es-ES"/>
              </w:rPr>
            </w:pPr>
            <w:r w:rsidRPr="00F002C7">
              <w:rPr>
                <w:rFonts w:cstheme="minorHAnsi"/>
                <w:sz w:val="20"/>
                <w:szCs w:val="20"/>
                <w:lang w:val="es-ES" w:eastAsia="es-ES"/>
              </w:rPr>
              <w:t>25.037.857-2</w:t>
            </w:r>
          </w:p>
        </w:tc>
      </w:tr>
      <w:tr w:rsidR="00594489" w:rsidRPr="0025129B" w14:paraId="5453C26F" w14:textId="77777777" w:rsidTr="00923EE4">
        <w:trPr>
          <w:trHeight w:val="469"/>
          <w:jc w:val="center"/>
        </w:trPr>
        <w:tc>
          <w:tcPr>
            <w:tcW w:w="2704" w:type="pct"/>
            <w:vMerge w:val="restart"/>
            <w:tcBorders>
              <w:top w:val="single" w:sz="4" w:space="0" w:color="auto"/>
              <w:left w:val="single" w:sz="4" w:space="0" w:color="auto"/>
              <w:bottom w:val="single" w:sz="4" w:space="0" w:color="auto"/>
              <w:right w:val="single" w:sz="4" w:space="0" w:color="auto"/>
            </w:tcBorders>
            <w:shd w:val="clear" w:color="auto" w:fill="FFFFFF"/>
            <w:tcMar>
              <w:top w:w="58" w:type="dxa"/>
              <w:left w:w="58" w:type="dxa"/>
              <w:bottom w:w="58" w:type="dxa"/>
              <w:right w:w="58" w:type="dxa"/>
            </w:tcMar>
          </w:tcPr>
          <w:p w14:paraId="472E4AB6" w14:textId="77777777" w:rsidR="00594489" w:rsidRPr="0025129B" w:rsidRDefault="00594489" w:rsidP="00923EE4">
            <w:pPr>
              <w:spacing w:after="100" w:line="276" w:lineRule="auto"/>
              <w:rPr>
                <w:rFonts w:cstheme="minorHAnsi"/>
                <w:b/>
                <w:sz w:val="20"/>
                <w:szCs w:val="20"/>
              </w:rPr>
            </w:pPr>
            <w:r>
              <w:rPr>
                <w:rFonts w:cstheme="minorHAnsi"/>
                <w:b/>
                <w:sz w:val="20"/>
                <w:szCs w:val="20"/>
              </w:rPr>
              <w:t>Domicilio representante l</w:t>
            </w:r>
            <w:r w:rsidRPr="0025129B">
              <w:rPr>
                <w:rFonts w:cstheme="minorHAnsi"/>
                <w:b/>
                <w:sz w:val="20"/>
                <w:szCs w:val="20"/>
              </w:rPr>
              <w:t>egal:</w:t>
            </w:r>
            <w:r w:rsidRPr="0025129B">
              <w:rPr>
                <w:rFonts w:cstheme="minorHAnsi"/>
                <w:sz w:val="20"/>
                <w:szCs w:val="20"/>
              </w:rPr>
              <w:t xml:space="preserve"> </w:t>
            </w:r>
          </w:p>
          <w:p w14:paraId="55F4FDE9" w14:textId="77777777" w:rsidR="00594489" w:rsidRPr="0025129B" w:rsidRDefault="00594489" w:rsidP="00923EE4">
            <w:pPr>
              <w:rPr>
                <w:rFonts w:cstheme="minorHAnsi"/>
                <w:sz w:val="20"/>
                <w:szCs w:val="20"/>
                <w:lang w:val="es-ES" w:eastAsia="es-ES"/>
              </w:rPr>
            </w:pPr>
            <w:r w:rsidRPr="00F002C7">
              <w:rPr>
                <w:rFonts w:cstheme="minorHAnsi"/>
                <w:sz w:val="20"/>
                <w:szCs w:val="20"/>
                <w:lang w:val="es-ES" w:eastAsia="es-ES"/>
              </w:rPr>
              <w:t>Esmeralda N° 340, piso 9, Iquique.</w:t>
            </w:r>
          </w:p>
        </w:tc>
        <w:tc>
          <w:tcPr>
            <w:tcW w:w="2296" w:type="pct"/>
            <w:tcBorders>
              <w:top w:val="single" w:sz="4" w:space="0" w:color="auto"/>
              <w:left w:val="single" w:sz="4" w:space="0" w:color="auto"/>
              <w:bottom w:val="single" w:sz="4" w:space="0" w:color="auto"/>
              <w:right w:val="single" w:sz="4" w:space="0" w:color="auto"/>
            </w:tcBorders>
            <w:shd w:val="clear" w:color="auto" w:fill="FFFFFF"/>
            <w:tcMar>
              <w:top w:w="58" w:type="dxa"/>
              <w:left w:w="58" w:type="dxa"/>
              <w:bottom w:w="58" w:type="dxa"/>
              <w:right w:w="58" w:type="dxa"/>
            </w:tcMar>
          </w:tcPr>
          <w:p w14:paraId="32BDACA9" w14:textId="77777777" w:rsidR="00594489" w:rsidRDefault="00594489" w:rsidP="00923EE4">
            <w:pPr>
              <w:spacing w:after="100" w:line="276" w:lineRule="auto"/>
              <w:rPr>
                <w:rFonts w:cstheme="minorHAnsi"/>
                <w:sz w:val="20"/>
                <w:szCs w:val="20"/>
              </w:rPr>
            </w:pPr>
            <w:r w:rsidRPr="0025129B">
              <w:rPr>
                <w:rFonts w:cstheme="minorHAnsi"/>
                <w:b/>
                <w:sz w:val="20"/>
                <w:szCs w:val="20"/>
              </w:rPr>
              <w:t>Correo electrónico:</w:t>
            </w:r>
            <w:r w:rsidRPr="0025129B">
              <w:rPr>
                <w:rFonts w:cstheme="minorHAnsi"/>
                <w:sz w:val="20"/>
                <w:szCs w:val="20"/>
              </w:rPr>
              <w:t xml:space="preserve"> </w:t>
            </w:r>
          </w:p>
          <w:p w14:paraId="3195A124" w14:textId="77777777" w:rsidR="00594489" w:rsidRPr="0025129B" w:rsidRDefault="00594489" w:rsidP="00923EE4">
            <w:pPr>
              <w:rPr>
                <w:rFonts w:cstheme="minorHAnsi"/>
                <w:sz w:val="20"/>
                <w:szCs w:val="20"/>
                <w:lang w:val="es-ES" w:eastAsia="es-ES"/>
              </w:rPr>
            </w:pPr>
            <w:r w:rsidRPr="00F002C7">
              <w:rPr>
                <w:rFonts w:cstheme="minorHAnsi"/>
                <w:sz w:val="20"/>
                <w:szCs w:val="20"/>
                <w:lang w:val="es-ES" w:eastAsia="es-ES"/>
              </w:rPr>
              <w:t>dale.webb@teck.com</w:t>
            </w:r>
          </w:p>
        </w:tc>
      </w:tr>
      <w:tr w:rsidR="00594489" w:rsidRPr="0025129B" w14:paraId="64D577A7" w14:textId="77777777" w:rsidTr="00923EE4">
        <w:trPr>
          <w:trHeight w:val="507"/>
          <w:jc w:val="center"/>
        </w:trPr>
        <w:tc>
          <w:tcPr>
            <w:tcW w:w="2704" w:type="pct"/>
            <w:vMerge/>
            <w:tcBorders>
              <w:top w:val="single" w:sz="4" w:space="0" w:color="auto"/>
              <w:left w:val="single" w:sz="4" w:space="0" w:color="auto"/>
              <w:bottom w:val="single" w:sz="4" w:space="0" w:color="auto"/>
              <w:right w:val="single" w:sz="4" w:space="0" w:color="auto"/>
            </w:tcBorders>
            <w:vAlign w:val="center"/>
            <w:hideMark/>
          </w:tcPr>
          <w:p w14:paraId="2C570CCB" w14:textId="77777777" w:rsidR="00594489" w:rsidRPr="0025129B" w:rsidRDefault="00594489" w:rsidP="00923EE4">
            <w:pPr>
              <w:jc w:val="left"/>
              <w:rPr>
                <w:rFonts w:cstheme="minorHAnsi"/>
                <w:b/>
                <w:sz w:val="20"/>
                <w:szCs w:val="20"/>
                <w:lang w:val="es-ES" w:eastAsia="es-ES"/>
              </w:rPr>
            </w:pPr>
          </w:p>
        </w:tc>
        <w:tc>
          <w:tcPr>
            <w:tcW w:w="2296" w:type="pct"/>
            <w:tcBorders>
              <w:top w:val="single" w:sz="4" w:space="0" w:color="auto"/>
              <w:left w:val="single" w:sz="4" w:space="0" w:color="auto"/>
              <w:bottom w:val="single" w:sz="4" w:space="0" w:color="auto"/>
              <w:right w:val="single" w:sz="4" w:space="0" w:color="auto"/>
            </w:tcBorders>
            <w:shd w:val="clear" w:color="auto" w:fill="FFFFFF"/>
            <w:tcMar>
              <w:top w:w="58" w:type="dxa"/>
              <w:left w:w="58" w:type="dxa"/>
              <w:bottom w:w="58" w:type="dxa"/>
              <w:right w:w="58" w:type="dxa"/>
            </w:tcMar>
            <w:hideMark/>
          </w:tcPr>
          <w:p w14:paraId="229293E0" w14:textId="77777777" w:rsidR="00594489" w:rsidRDefault="00594489" w:rsidP="00923EE4">
            <w:pPr>
              <w:spacing w:after="100" w:line="276" w:lineRule="auto"/>
              <w:rPr>
                <w:rFonts w:cstheme="minorHAnsi"/>
                <w:sz w:val="20"/>
                <w:szCs w:val="20"/>
              </w:rPr>
            </w:pPr>
            <w:r w:rsidRPr="0025129B">
              <w:rPr>
                <w:rFonts w:cstheme="minorHAnsi"/>
                <w:b/>
                <w:sz w:val="20"/>
                <w:szCs w:val="20"/>
              </w:rPr>
              <w:t>Teléfono:</w:t>
            </w:r>
            <w:r w:rsidRPr="0025129B">
              <w:rPr>
                <w:rFonts w:cstheme="minorHAnsi"/>
                <w:sz w:val="20"/>
                <w:szCs w:val="20"/>
              </w:rPr>
              <w:t xml:space="preserve"> </w:t>
            </w:r>
          </w:p>
          <w:p w14:paraId="6C3FC0D4" w14:textId="77777777" w:rsidR="00594489" w:rsidRPr="0025129B" w:rsidRDefault="00594489" w:rsidP="00923EE4">
            <w:pPr>
              <w:rPr>
                <w:rFonts w:cstheme="minorHAnsi"/>
                <w:sz w:val="20"/>
                <w:szCs w:val="20"/>
                <w:lang w:val="es-ES" w:eastAsia="es-ES"/>
              </w:rPr>
            </w:pPr>
            <w:r w:rsidRPr="00F002C7">
              <w:rPr>
                <w:rFonts w:cstheme="minorHAnsi"/>
                <w:sz w:val="20"/>
                <w:szCs w:val="20"/>
                <w:lang w:val="es-ES" w:eastAsia="es-ES"/>
              </w:rPr>
              <w:t>(56 - 57) 2528215</w:t>
            </w:r>
          </w:p>
        </w:tc>
      </w:tr>
      <w:tr w:rsidR="00594489" w:rsidRPr="0025129B" w14:paraId="132CB4ED" w14:textId="77777777" w:rsidTr="00923EE4">
        <w:trPr>
          <w:trHeight w:val="417"/>
          <w:jc w:val="center"/>
        </w:trPr>
        <w:tc>
          <w:tcPr>
            <w:tcW w:w="5000" w:type="pct"/>
            <w:gridSpan w:val="2"/>
            <w:tcBorders>
              <w:top w:val="single" w:sz="4" w:space="0" w:color="auto"/>
              <w:left w:val="single" w:sz="4" w:space="0" w:color="auto"/>
              <w:bottom w:val="single" w:sz="4" w:space="0" w:color="auto"/>
              <w:right w:val="single" w:sz="4" w:space="0" w:color="auto"/>
            </w:tcBorders>
            <w:shd w:val="clear" w:color="auto" w:fill="FFFFFF"/>
            <w:tcMar>
              <w:top w:w="58" w:type="dxa"/>
              <w:left w:w="58" w:type="dxa"/>
              <w:bottom w:w="58" w:type="dxa"/>
              <w:right w:w="58" w:type="dxa"/>
            </w:tcMar>
          </w:tcPr>
          <w:p w14:paraId="6C5C3E92" w14:textId="77777777" w:rsidR="00594489" w:rsidRPr="0025129B" w:rsidRDefault="00594489" w:rsidP="00923EE4">
            <w:pPr>
              <w:spacing w:after="100" w:line="276" w:lineRule="auto"/>
              <w:ind w:left="425" w:hanging="425"/>
              <w:rPr>
                <w:rFonts w:cstheme="minorHAnsi"/>
                <w:sz w:val="20"/>
                <w:szCs w:val="20"/>
              </w:rPr>
            </w:pPr>
            <w:r w:rsidRPr="0025129B">
              <w:rPr>
                <w:rFonts w:cstheme="minorHAnsi"/>
                <w:b/>
                <w:sz w:val="20"/>
                <w:szCs w:val="20"/>
              </w:rPr>
              <w:t>Fase de la actividad, proyecto o fuente fiscalizada:</w:t>
            </w:r>
            <w:r w:rsidRPr="0025129B">
              <w:rPr>
                <w:rFonts w:cstheme="minorHAnsi"/>
                <w:sz w:val="20"/>
                <w:szCs w:val="20"/>
              </w:rPr>
              <w:t xml:space="preserve"> </w:t>
            </w:r>
          </w:p>
          <w:p w14:paraId="29D95F60" w14:textId="77777777" w:rsidR="00594489" w:rsidRPr="0025129B" w:rsidRDefault="00594489" w:rsidP="00923EE4">
            <w:pPr>
              <w:rPr>
                <w:rFonts w:cstheme="minorHAnsi"/>
                <w:sz w:val="20"/>
                <w:szCs w:val="20"/>
              </w:rPr>
            </w:pPr>
            <w:r>
              <w:rPr>
                <w:rFonts w:cstheme="minorHAnsi"/>
                <w:sz w:val="20"/>
                <w:szCs w:val="20"/>
              </w:rPr>
              <w:t>Operación.</w:t>
            </w:r>
          </w:p>
        </w:tc>
      </w:tr>
    </w:tbl>
    <w:p w14:paraId="2D1A756B" w14:textId="77777777" w:rsidR="00594489" w:rsidRPr="00594489" w:rsidRDefault="00594489" w:rsidP="00594489">
      <w:pPr>
        <w:sectPr w:rsidR="00594489" w:rsidRPr="00594489" w:rsidSect="00E349AF">
          <w:type w:val="continuous"/>
          <w:pgSz w:w="12240" w:h="15840" w:code="1"/>
          <w:pgMar w:top="1134" w:right="1134" w:bottom="1134" w:left="1134" w:header="709" w:footer="709" w:gutter="0"/>
          <w:cols w:space="708"/>
          <w:docGrid w:linePitch="360"/>
        </w:sectPr>
      </w:pPr>
    </w:p>
    <w:p w14:paraId="441322AA" w14:textId="77777777" w:rsidR="00ED4317" w:rsidRPr="0025129B" w:rsidRDefault="00AF4041" w:rsidP="00C958D0">
      <w:pPr>
        <w:pStyle w:val="Ttulo2"/>
      </w:pPr>
      <w:bookmarkStart w:id="23" w:name="_Toc352840379"/>
      <w:bookmarkStart w:id="24" w:name="_Toc352841439"/>
      <w:bookmarkStart w:id="25" w:name="_Toc353998106"/>
      <w:bookmarkStart w:id="26" w:name="_Toc353998179"/>
      <w:bookmarkStart w:id="27" w:name="_Toc382383533"/>
      <w:bookmarkStart w:id="28" w:name="_Toc382472355"/>
      <w:bookmarkStart w:id="29" w:name="_Toc390184267"/>
      <w:bookmarkStart w:id="30" w:name="_Toc390359998"/>
      <w:bookmarkStart w:id="31" w:name="_Toc390777019"/>
      <w:r w:rsidRPr="0025129B">
        <w:lastRenderedPageBreak/>
        <w:t>Ubicación</w:t>
      </w:r>
      <w:bookmarkEnd w:id="23"/>
      <w:bookmarkEnd w:id="24"/>
      <w:bookmarkEnd w:id="25"/>
      <w:bookmarkEnd w:id="26"/>
      <w:bookmarkEnd w:id="27"/>
      <w:bookmarkEnd w:id="28"/>
      <w:r w:rsidR="003714C8">
        <w:t xml:space="preserve"> y </w:t>
      </w:r>
      <w:proofErr w:type="spellStart"/>
      <w:r w:rsidR="003714C8">
        <w:t>Layout</w:t>
      </w:r>
      <w:bookmarkEnd w:id="29"/>
      <w:bookmarkEnd w:id="30"/>
      <w:bookmarkEnd w:id="31"/>
      <w:proofErr w:type="spellEnd"/>
      <w:r w:rsidR="00D14394">
        <w:t>.</w:t>
      </w:r>
    </w:p>
    <w:p w14:paraId="2D25AF06" w14:textId="77777777" w:rsidR="0091502F" w:rsidRPr="0025129B" w:rsidRDefault="0091502F">
      <w:pPr>
        <w:jc w:val="left"/>
        <w:rPr>
          <w:rFonts w:cstheme="minorHAnsi"/>
          <w:b/>
          <w:sz w:val="18"/>
          <w:szCs w:val="20"/>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925"/>
        <w:gridCol w:w="2400"/>
        <w:gridCol w:w="3404"/>
        <w:gridCol w:w="3833"/>
      </w:tblGrid>
      <w:tr w:rsidR="00594489" w:rsidRPr="0025129B" w14:paraId="1AEC13FB" w14:textId="77777777" w:rsidTr="00923EE4">
        <w:trPr>
          <w:trHeight w:val="7075"/>
          <w:jc w:val="center"/>
        </w:trPr>
        <w:tc>
          <w:tcPr>
            <w:tcW w:w="5000" w:type="pct"/>
            <w:gridSpan w:val="4"/>
            <w:shd w:val="clear" w:color="auto" w:fill="FFFFFF"/>
            <w:tcMar>
              <w:top w:w="58" w:type="dxa"/>
              <w:left w:w="58" w:type="dxa"/>
              <w:bottom w:w="58" w:type="dxa"/>
              <w:right w:w="58" w:type="dxa"/>
            </w:tcMar>
            <w:hideMark/>
          </w:tcPr>
          <w:p w14:paraId="71F9B6A1" w14:textId="77777777" w:rsidR="00594489" w:rsidRPr="007E2D5C" w:rsidRDefault="00594489" w:rsidP="00923EE4">
            <w:pPr>
              <w:rPr>
                <w:color w:val="FF0000"/>
                <w:sz w:val="20"/>
                <w:szCs w:val="20"/>
              </w:rPr>
            </w:pPr>
            <w:bookmarkStart w:id="32" w:name="_Toc352840382"/>
            <w:bookmarkStart w:id="33" w:name="_Toc352841442"/>
            <w:bookmarkStart w:id="34" w:name="_Toc352940732"/>
            <w:bookmarkStart w:id="35" w:name="_Toc353998108"/>
            <w:bookmarkStart w:id="36" w:name="_Toc353998181"/>
            <w:r w:rsidRPr="0025129B">
              <w:rPr>
                <w:b/>
              </w:rPr>
              <w:t xml:space="preserve">Figura </w:t>
            </w:r>
            <w:r>
              <w:rPr>
                <w:b/>
              </w:rPr>
              <w:t>1</w:t>
            </w:r>
            <w:r w:rsidRPr="0025129B">
              <w:rPr>
                <w:b/>
              </w:rPr>
              <w:t xml:space="preserve">. </w:t>
            </w:r>
            <w:r w:rsidRPr="00FF70ED">
              <w:rPr>
                <w:b/>
              </w:rPr>
              <w:t xml:space="preserve">Mapa de ubicación local </w:t>
            </w:r>
            <w:r w:rsidRPr="00FF70ED">
              <w:rPr>
                <w:sz w:val="20"/>
                <w:szCs w:val="20"/>
              </w:rPr>
              <w:t xml:space="preserve">(Fuente: Google </w:t>
            </w:r>
            <w:proofErr w:type="spellStart"/>
            <w:r w:rsidRPr="00FF70ED">
              <w:rPr>
                <w:sz w:val="20"/>
                <w:szCs w:val="20"/>
              </w:rPr>
              <w:t>Earth</w:t>
            </w:r>
            <w:proofErr w:type="spellEnd"/>
            <w:r w:rsidRPr="00FF70ED">
              <w:rPr>
                <w:sz w:val="20"/>
                <w:szCs w:val="20"/>
              </w:rPr>
              <w:t>, 201</w:t>
            </w:r>
            <w:r>
              <w:rPr>
                <w:sz w:val="20"/>
                <w:szCs w:val="20"/>
              </w:rPr>
              <w:t>6</w:t>
            </w:r>
            <w:r w:rsidRPr="00FF70ED">
              <w:rPr>
                <w:sz w:val="20"/>
                <w:szCs w:val="20"/>
              </w:rPr>
              <w:t>)</w:t>
            </w:r>
            <w:bookmarkEnd w:id="32"/>
            <w:bookmarkEnd w:id="33"/>
            <w:r w:rsidRPr="00FF70ED">
              <w:rPr>
                <w:sz w:val="20"/>
                <w:szCs w:val="20"/>
              </w:rPr>
              <w:t>.</w:t>
            </w:r>
            <w:r w:rsidRPr="007E2D5C">
              <w:rPr>
                <w:sz w:val="20"/>
                <w:szCs w:val="20"/>
              </w:rPr>
              <w:t xml:space="preserve"> </w:t>
            </w:r>
            <w:bookmarkEnd w:id="34"/>
            <w:bookmarkEnd w:id="35"/>
            <w:bookmarkEnd w:id="36"/>
          </w:p>
          <w:p w14:paraId="13E03208" w14:textId="77777777" w:rsidR="00594489" w:rsidRPr="003714C8" w:rsidRDefault="00594489" w:rsidP="00923EE4">
            <w:pPr>
              <w:jc w:val="center"/>
              <w:rPr>
                <w:rFonts w:cstheme="minorHAnsi"/>
                <w:b/>
                <w:noProof/>
                <w:sz w:val="24"/>
                <w:szCs w:val="20"/>
                <w:lang w:eastAsia="es-CL"/>
              </w:rPr>
            </w:pPr>
            <w:r>
              <w:rPr>
                <w:noProof/>
                <w:lang w:eastAsia="es-CL"/>
              </w:rPr>
              <w:drawing>
                <wp:inline distT="0" distB="0" distL="0" distR="0" wp14:anchorId="5EF4794D" wp14:editId="63DE62ED">
                  <wp:extent cx="6724650" cy="4333738"/>
                  <wp:effectExtent l="0" t="0" r="0" b="0"/>
                  <wp:docPr id="35" name="Imagen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4"/>
                          <a:srcRect l="12821" t="10047" r="50242" b="5466"/>
                          <a:stretch/>
                        </pic:blipFill>
                        <pic:spPr bwMode="auto">
                          <a:xfrm>
                            <a:off x="0" y="0"/>
                            <a:ext cx="6732279" cy="4338655"/>
                          </a:xfrm>
                          <a:prstGeom prst="rect">
                            <a:avLst/>
                          </a:prstGeom>
                          <a:ln>
                            <a:noFill/>
                          </a:ln>
                          <a:extLst>
                            <a:ext uri="{53640926-AAD7-44D8-BBD7-CCE9431645EC}">
                              <a14:shadowObscured xmlns:a14="http://schemas.microsoft.com/office/drawing/2010/main"/>
                            </a:ext>
                          </a:extLst>
                        </pic:spPr>
                      </pic:pic>
                    </a:graphicData>
                  </a:graphic>
                </wp:inline>
              </w:drawing>
            </w:r>
          </w:p>
        </w:tc>
      </w:tr>
      <w:tr w:rsidR="00594489" w:rsidRPr="0025129B" w14:paraId="11979E93" w14:textId="77777777" w:rsidTr="00923EE4">
        <w:trPr>
          <w:trHeight w:val="229"/>
          <w:jc w:val="center"/>
        </w:trPr>
        <w:tc>
          <w:tcPr>
            <w:tcW w:w="5000" w:type="pct"/>
            <w:gridSpan w:val="4"/>
            <w:shd w:val="clear" w:color="auto" w:fill="FFFFFF"/>
            <w:tcMar>
              <w:top w:w="58" w:type="dxa"/>
              <w:left w:w="58" w:type="dxa"/>
              <w:bottom w:w="58" w:type="dxa"/>
              <w:right w:w="58" w:type="dxa"/>
            </w:tcMar>
          </w:tcPr>
          <w:p w14:paraId="6DC74B10" w14:textId="77777777" w:rsidR="00594489" w:rsidRPr="0025129B" w:rsidRDefault="00594489" w:rsidP="00923EE4">
            <w:pPr>
              <w:jc w:val="left"/>
              <w:rPr>
                <w:rFonts w:cstheme="minorHAnsi"/>
                <w:b/>
                <w:sz w:val="20"/>
                <w:szCs w:val="16"/>
              </w:rPr>
            </w:pPr>
            <w:r>
              <w:rPr>
                <w:rFonts w:cstheme="minorHAnsi"/>
                <w:b/>
                <w:sz w:val="20"/>
                <w:szCs w:val="18"/>
              </w:rPr>
              <w:t>Coordenadas UTM de r</w:t>
            </w:r>
            <w:r w:rsidRPr="0025129B">
              <w:rPr>
                <w:rFonts w:cstheme="minorHAnsi"/>
                <w:b/>
                <w:sz w:val="20"/>
                <w:szCs w:val="18"/>
              </w:rPr>
              <w:t xml:space="preserve">eferencia </w:t>
            </w:r>
          </w:p>
        </w:tc>
      </w:tr>
      <w:tr w:rsidR="00594489" w:rsidRPr="0025129B" w14:paraId="66A4D355" w14:textId="77777777" w:rsidTr="00923EE4">
        <w:trPr>
          <w:trHeight w:val="229"/>
          <w:jc w:val="center"/>
        </w:trPr>
        <w:tc>
          <w:tcPr>
            <w:tcW w:w="1447" w:type="pct"/>
            <w:shd w:val="clear" w:color="auto" w:fill="FFFFFF"/>
            <w:tcMar>
              <w:top w:w="58" w:type="dxa"/>
              <w:left w:w="58" w:type="dxa"/>
              <w:bottom w:w="58" w:type="dxa"/>
              <w:right w:w="58" w:type="dxa"/>
            </w:tcMar>
            <w:hideMark/>
          </w:tcPr>
          <w:p w14:paraId="00AB2753" w14:textId="77777777" w:rsidR="00594489" w:rsidRPr="0025129B" w:rsidRDefault="00594489" w:rsidP="00923EE4">
            <w:pPr>
              <w:rPr>
                <w:rFonts w:cstheme="minorHAnsi"/>
                <w:b/>
                <w:sz w:val="20"/>
                <w:szCs w:val="18"/>
              </w:rPr>
            </w:pPr>
            <w:proofErr w:type="spellStart"/>
            <w:r w:rsidRPr="0025129B">
              <w:rPr>
                <w:rFonts w:cstheme="minorHAnsi"/>
                <w:b/>
                <w:sz w:val="20"/>
                <w:szCs w:val="18"/>
              </w:rPr>
              <w:t>Datum</w:t>
            </w:r>
            <w:proofErr w:type="spellEnd"/>
            <w:r w:rsidRPr="0025129B">
              <w:rPr>
                <w:rFonts w:cstheme="minorHAnsi"/>
                <w:b/>
                <w:sz w:val="20"/>
                <w:szCs w:val="18"/>
              </w:rPr>
              <w:t>:</w:t>
            </w:r>
            <w:r>
              <w:rPr>
                <w:rFonts w:cstheme="minorHAnsi"/>
                <w:b/>
                <w:sz w:val="20"/>
                <w:szCs w:val="18"/>
              </w:rPr>
              <w:t xml:space="preserve"> </w:t>
            </w:r>
            <w:r w:rsidRPr="00C47D41">
              <w:rPr>
                <w:rFonts w:cstheme="minorHAnsi"/>
                <w:sz w:val="20"/>
                <w:szCs w:val="18"/>
              </w:rPr>
              <w:t>WGS 84</w:t>
            </w:r>
          </w:p>
        </w:tc>
        <w:tc>
          <w:tcPr>
            <w:tcW w:w="885" w:type="pct"/>
            <w:shd w:val="clear" w:color="auto" w:fill="FFFFFF"/>
          </w:tcPr>
          <w:p w14:paraId="41105E4A" w14:textId="77777777" w:rsidR="00594489" w:rsidRPr="0025129B" w:rsidRDefault="00594489" w:rsidP="00923EE4">
            <w:pPr>
              <w:rPr>
                <w:rFonts w:cstheme="minorHAnsi"/>
                <w:b/>
                <w:sz w:val="20"/>
                <w:szCs w:val="18"/>
              </w:rPr>
            </w:pPr>
            <w:r w:rsidRPr="0025129B">
              <w:rPr>
                <w:rFonts w:cstheme="minorHAnsi"/>
                <w:b/>
                <w:sz w:val="20"/>
                <w:szCs w:val="18"/>
              </w:rPr>
              <w:t>Huso:</w:t>
            </w:r>
            <w:r>
              <w:rPr>
                <w:rFonts w:cstheme="minorHAnsi"/>
                <w:b/>
                <w:sz w:val="20"/>
                <w:szCs w:val="18"/>
              </w:rPr>
              <w:t xml:space="preserve"> </w:t>
            </w:r>
            <w:r w:rsidRPr="00C47D41">
              <w:rPr>
                <w:rFonts w:cstheme="minorHAnsi"/>
                <w:sz w:val="20"/>
                <w:szCs w:val="18"/>
              </w:rPr>
              <w:t>19 S</w:t>
            </w:r>
          </w:p>
        </w:tc>
        <w:tc>
          <w:tcPr>
            <w:tcW w:w="1255" w:type="pct"/>
            <w:shd w:val="clear" w:color="auto" w:fill="FFFFFF"/>
          </w:tcPr>
          <w:p w14:paraId="2BFE0D22" w14:textId="77777777" w:rsidR="00594489" w:rsidRPr="0025129B" w:rsidRDefault="00594489" w:rsidP="00923EE4">
            <w:pPr>
              <w:rPr>
                <w:rFonts w:cstheme="minorHAnsi"/>
                <w:b/>
                <w:sz w:val="20"/>
                <w:szCs w:val="18"/>
              </w:rPr>
            </w:pPr>
            <w:r w:rsidRPr="0025129B">
              <w:rPr>
                <w:rFonts w:cstheme="minorHAnsi"/>
                <w:b/>
                <w:sz w:val="20"/>
                <w:szCs w:val="18"/>
              </w:rPr>
              <w:t>UTM N:</w:t>
            </w:r>
            <w:r>
              <w:rPr>
                <w:rFonts w:cstheme="minorHAnsi"/>
                <w:b/>
                <w:sz w:val="20"/>
                <w:szCs w:val="18"/>
              </w:rPr>
              <w:t xml:space="preserve"> </w:t>
            </w:r>
            <w:r w:rsidRPr="00E63C28">
              <w:rPr>
                <w:rFonts w:cstheme="minorHAnsi"/>
                <w:sz w:val="20"/>
                <w:szCs w:val="18"/>
              </w:rPr>
              <w:t>7.677.550</w:t>
            </w:r>
            <w:r>
              <w:rPr>
                <w:rFonts w:cstheme="minorHAnsi"/>
                <w:sz w:val="20"/>
                <w:szCs w:val="18"/>
              </w:rPr>
              <w:t xml:space="preserve"> m</w:t>
            </w:r>
          </w:p>
        </w:tc>
        <w:tc>
          <w:tcPr>
            <w:tcW w:w="1413" w:type="pct"/>
            <w:shd w:val="clear" w:color="auto" w:fill="FFFFFF"/>
          </w:tcPr>
          <w:p w14:paraId="4C4AA4E5" w14:textId="77777777" w:rsidR="00594489" w:rsidRPr="0025129B" w:rsidRDefault="00594489" w:rsidP="00923EE4">
            <w:pPr>
              <w:rPr>
                <w:rFonts w:cstheme="minorHAnsi"/>
                <w:b/>
                <w:sz w:val="20"/>
                <w:szCs w:val="16"/>
              </w:rPr>
            </w:pPr>
            <w:r w:rsidRPr="0025129B">
              <w:rPr>
                <w:rFonts w:cstheme="minorHAnsi"/>
                <w:b/>
                <w:sz w:val="20"/>
                <w:szCs w:val="16"/>
              </w:rPr>
              <w:t>UTM E:</w:t>
            </w:r>
            <w:r>
              <w:rPr>
                <w:rFonts w:cstheme="minorHAnsi"/>
                <w:b/>
                <w:sz w:val="20"/>
                <w:szCs w:val="16"/>
              </w:rPr>
              <w:t xml:space="preserve"> </w:t>
            </w:r>
            <w:r w:rsidRPr="00E63C28">
              <w:rPr>
                <w:rFonts w:cstheme="minorHAnsi"/>
                <w:sz w:val="20"/>
                <w:szCs w:val="16"/>
              </w:rPr>
              <w:t>521.113</w:t>
            </w:r>
            <w:r>
              <w:rPr>
                <w:rFonts w:cstheme="minorHAnsi"/>
                <w:sz w:val="20"/>
                <w:szCs w:val="16"/>
              </w:rPr>
              <w:t xml:space="preserve"> m</w:t>
            </w:r>
          </w:p>
        </w:tc>
      </w:tr>
      <w:tr w:rsidR="00594489" w:rsidRPr="0025129B" w14:paraId="5E041DB4" w14:textId="77777777" w:rsidTr="00923EE4">
        <w:trPr>
          <w:trHeight w:val="728"/>
          <w:jc w:val="center"/>
        </w:trPr>
        <w:tc>
          <w:tcPr>
            <w:tcW w:w="5000" w:type="pct"/>
            <w:gridSpan w:val="4"/>
            <w:shd w:val="clear" w:color="auto" w:fill="FFFFFF"/>
            <w:tcMar>
              <w:top w:w="58" w:type="dxa"/>
              <w:left w:w="58" w:type="dxa"/>
              <w:bottom w:w="58" w:type="dxa"/>
              <w:right w:w="58" w:type="dxa"/>
            </w:tcMar>
          </w:tcPr>
          <w:p w14:paraId="5C4C6488" w14:textId="77777777" w:rsidR="00594489" w:rsidRPr="0025129B" w:rsidRDefault="00594489" w:rsidP="00923EE4">
            <w:pPr>
              <w:rPr>
                <w:rFonts w:cstheme="minorHAnsi"/>
                <w:sz w:val="20"/>
                <w:szCs w:val="18"/>
              </w:rPr>
            </w:pPr>
            <w:r>
              <w:rPr>
                <w:rFonts w:cstheme="minorHAnsi"/>
                <w:b/>
                <w:sz w:val="20"/>
                <w:szCs w:val="18"/>
              </w:rPr>
              <w:t>Ruta de a</w:t>
            </w:r>
            <w:r w:rsidRPr="0025129B">
              <w:rPr>
                <w:rFonts w:cstheme="minorHAnsi"/>
                <w:b/>
                <w:sz w:val="20"/>
                <w:szCs w:val="18"/>
              </w:rPr>
              <w:t xml:space="preserve">cceso: </w:t>
            </w:r>
            <w:r w:rsidRPr="00E63C28">
              <w:rPr>
                <w:rFonts w:cstheme="minorHAnsi"/>
                <w:sz w:val="20"/>
                <w:szCs w:val="18"/>
              </w:rPr>
              <w:t>Se inicia la ruta de ingreso desde Pozo Almonte en dirección Sur por la Ruta 5 hasta llegar a la intersección con la Ruta A 85, en donde se debe virar hacia el Este por esta ruta, recorriendo 127 km aproximadamente, hasta el acceso a la faena.</w:t>
            </w:r>
          </w:p>
          <w:p w14:paraId="79B98A86" w14:textId="77777777" w:rsidR="00594489" w:rsidRPr="0025129B" w:rsidRDefault="00594489" w:rsidP="00923EE4">
            <w:pPr>
              <w:rPr>
                <w:rFonts w:cstheme="minorHAnsi"/>
                <w:b/>
                <w:color w:val="FF0000"/>
                <w:sz w:val="20"/>
                <w:szCs w:val="18"/>
              </w:rPr>
            </w:pPr>
          </w:p>
        </w:tc>
      </w:tr>
    </w:tbl>
    <w:p w14:paraId="2E539BE2" w14:textId="5379A7AD" w:rsidR="00594489" w:rsidRDefault="00594489" w:rsidP="00497690">
      <w:pPr>
        <w:jc w:val="left"/>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13562"/>
      </w:tblGrid>
      <w:tr w:rsidR="00594489" w:rsidRPr="0025129B" w14:paraId="42A344E0" w14:textId="77777777" w:rsidTr="00923EE4">
        <w:trPr>
          <w:trHeight w:val="7075"/>
          <w:jc w:val="center"/>
        </w:trPr>
        <w:tc>
          <w:tcPr>
            <w:tcW w:w="5000" w:type="pct"/>
            <w:shd w:val="clear" w:color="auto" w:fill="FFFFFF"/>
            <w:tcMar>
              <w:top w:w="58" w:type="dxa"/>
              <w:left w:w="58" w:type="dxa"/>
              <w:bottom w:w="58" w:type="dxa"/>
              <w:right w:w="58" w:type="dxa"/>
            </w:tcMar>
            <w:hideMark/>
          </w:tcPr>
          <w:p w14:paraId="191B45A1" w14:textId="26F4D7BD" w:rsidR="00594489" w:rsidRPr="007E2D5C" w:rsidRDefault="00594489" w:rsidP="00923EE4">
            <w:pPr>
              <w:rPr>
                <w:color w:val="FF0000"/>
                <w:sz w:val="20"/>
                <w:szCs w:val="20"/>
              </w:rPr>
            </w:pPr>
            <w:r w:rsidRPr="0025129B">
              <w:rPr>
                <w:b/>
              </w:rPr>
              <w:t xml:space="preserve">Figura </w:t>
            </w:r>
            <w:r w:rsidR="007D5856">
              <w:rPr>
                <w:b/>
              </w:rPr>
              <w:t>2</w:t>
            </w:r>
            <w:r w:rsidRPr="0025129B">
              <w:rPr>
                <w:b/>
              </w:rPr>
              <w:t xml:space="preserve">. </w:t>
            </w:r>
            <w:r w:rsidRPr="00FF70ED">
              <w:rPr>
                <w:b/>
              </w:rPr>
              <w:t xml:space="preserve">Mapa de ubicación local </w:t>
            </w:r>
            <w:r w:rsidRPr="00FF70ED">
              <w:rPr>
                <w:sz w:val="20"/>
                <w:szCs w:val="20"/>
              </w:rPr>
              <w:t xml:space="preserve">(Fuente: Google </w:t>
            </w:r>
            <w:proofErr w:type="spellStart"/>
            <w:r w:rsidRPr="00FF70ED">
              <w:rPr>
                <w:sz w:val="20"/>
                <w:szCs w:val="20"/>
              </w:rPr>
              <w:t>Earth</w:t>
            </w:r>
            <w:proofErr w:type="spellEnd"/>
            <w:r w:rsidRPr="00FF70ED">
              <w:rPr>
                <w:sz w:val="20"/>
                <w:szCs w:val="20"/>
              </w:rPr>
              <w:t>, 201</w:t>
            </w:r>
            <w:r>
              <w:rPr>
                <w:sz w:val="20"/>
                <w:szCs w:val="20"/>
              </w:rPr>
              <w:t>6</w:t>
            </w:r>
            <w:r w:rsidRPr="00FF70ED">
              <w:rPr>
                <w:sz w:val="20"/>
                <w:szCs w:val="20"/>
              </w:rPr>
              <w:t>).</w:t>
            </w:r>
            <w:r w:rsidRPr="007E2D5C">
              <w:rPr>
                <w:sz w:val="20"/>
                <w:szCs w:val="20"/>
              </w:rPr>
              <w:t xml:space="preserve"> </w:t>
            </w:r>
          </w:p>
          <w:p w14:paraId="464AE796" w14:textId="4D3F0970" w:rsidR="00594489" w:rsidRPr="003714C8" w:rsidRDefault="00594489" w:rsidP="00923EE4">
            <w:pPr>
              <w:jc w:val="center"/>
              <w:rPr>
                <w:rFonts w:cstheme="minorHAnsi"/>
                <w:b/>
                <w:noProof/>
                <w:sz w:val="24"/>
                <w:szCs w:val="20"/>
                <w:lang w:eastAsia="es-CL"/>
              </w:rPr>
            </w:pPr>
            <w:r>
              <w:rPr>
                <w:noProof/>
                <w:lang w:eastAsia="es-CL"/>
              </w:rPr>
              <w:drawing>
                <wp:inline distT="0" distB="0" distL="0" distR="0" wp14:anchorId="0659E0F9" wp14:editId="411872FE">
                  <wp:extent cx="7610475" cy="5111942"/>
                  <wp:effectExtent l="0" t="0" r="0" b="0"/>
                  <wp:docPr id="34" name="Imagen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5"/>
                          <a:srcRect l="13014" t="9337" r="50294" b="3193"/>
                          <a:stretch/>
                        </pic:blipFill>
                        <pic:spPr bwMode="auto">
                          <a:xfrm>
                            <a:off x="0" y="0"/>
                            <a:ext cx="7623961" cy="5121000"/>
                          </a:xfrm>
                          <a:prstGeom prst="rect">
                            <a:avLst/>
                          </a:prstGeom>
                          <a:ln>
                            <a:noFill/>
                          </a:ln>
                          <a:extLst>
                            <a:ext uri="{53640926-AAD7-44D8-BBD7-CCE9431645EC}">
                              <a14:shadowObscured xmlns:a14="http://schemas.microsoft.com/office/drawing/2010/main"/>
                            </a:ext>
                          </a:extLst>
                        </pic:spPr>
                      </pic:pic>
                    </a:graphicData>
                  </a:graphic>
                </wp:inline>
              </w:drawing>
            </w:r>
          </w:p>
        </w:tc>
      </w:tr>
    </w:tbl>
    <w:p w14:paraId="0BA6E0F9" w14:textId="4772611F" w:rsidR="00594489" w:rsidRPr="0025129B" w:rsidRDefault="00594489" w:rsidP="00594489">
      <w:pPr>
        <w:jc w:val="left"/>
        <w:sectPr w:rsidR="00594489" w:rsidRPr="0025129B" w:rsidSect="00A70F8F">
          <w:pgSz w:w="15840" w:h="12240" w:orient="landscape"/>
          <w:pgMar w:top="1134" w:right="1134" w:bottom="1134" w:left="1134" w:header="709" w:footer="709" w:gutter="0"/>
          <w:cols w:space="708"/>
          <w:docGrid w:linePitch="360"/>
        </w:sectPr>
      </w:pPr>
    </w:p>
    <w:p w14:paraId="7E866D9D" w14:textId="77777777" w:rsidR="002C164F" w:rsidRPr="0025129B" w:rsidRDefault="002C164F" w:rsidP="002C164F">
      <w:bookmarkStart w:id="37" w:name="_Toc352162448"/>
      <w:bookmarkStart w:id="38" w:name="_Toc352162785"/>
      <w:bookmarkStart w:id="39" w:name="_Toc352840384"/>
      <w:bookmarkStart w:id="40" w:name="_Toc352841444"/>
    </w:p>
    <w:p w14:paraId="06282C14" w14:textId="77777777" w:rsidR="00B1722C" w:rsidRPr="0025129B" w:rsidRDefault="00B1722C" w:rsidP="00C958D0">
      <w:pPr>
        <w:pStyle w:val="Ttulo1"/>
      </w:pPr>
      <w:bookmarkStart w:id="41" w:name="_Toc390777020"/>
      <w:r w:rsidRPr="0025129B">
        <w:t xml:space="preserve">INSTRUMENTOS DE </w:t>
      </w:r>
      <w:r w:rsidR="005F32AE">
        <w:t xml:space="preserve">GESTIÓN AMBIENTAL QUE REGULAN </w:t>
      </w:r>
      <w:r w:rsidRPr="0025129B">
        <w:t>LA ACTIVIDAD FISCALIZADA.</w:t>
      </w:r>
      <w:bookmarkEnd w:id="37"/>
      <w:bookmarkEnd w:id="38"/>
      <w:bookmarkEnd w:id="39"/>
      <w:bookmarkEnd w:id="40"/>
      <w:bookmarkEnd w:id="41"/>
    </w:p>
    <w:p w14:paraId="4E2FC179" w14:textId="77777777" w:rsidR="00ED4317" w:rsidRPr="0025129B" w:rsidRDefault="00ED4317" w:rsidP="00C97715">
      <w:pPr>
        <w:rPr>
          <w:sz w:val="20"/>
          <w:szCs w:val="20"/>
        </w:rPr>
      </w:pPr>
    </w:p>
    <w:tbl>
      <w:tblPr>
        <w:tblStyle w:val="Tablaconcuadrcula"/>
        <w:tblW w:w="10456" w:type="dxa"/>
        <w:tblInd w:w="-76" w:type="dxa"/>
        <w:tblLayout w:type="fixed"/>
        <w:tblCellMar>
          <w:left w:w="70" w:type="dxa"/>
          <w:right w:w="70" w:type="dxa"/>
        </w:tblCellMar>
        <w:tblLook w:val="0000" w:firstRow="0" w:lastRow="0" w:firstColumn="0" w:lastColumn="0" w:noHBand="0" w:noVBand="0"/>
      </w:tblPr>
      <w:tblGrid>
        <w:gridCol w:w="586"/>
        <w:gridCol w:w="1268"/>
        <w:gridCol w:w="1182"/>
        <w:gridCol w:w="1183"/>
        <w:gridCol w:w="1276"/>
        <w:gridCol w:w="3685"/>
        <w:gridCol w:w="1276"/>
      </w:tblGrid>
      <w:tr w:rsidR="00594489" w14:paraId="5F718C92" w14:textId="77777777" w:rsidTr="00923EE4">
        <w:trPr>
          <w:trHeight w:val="225"/>
        </w:trPr>
        <w:tc>
          <w:tcPr>
            <w:tcW w:w="10456" w:type="dxa"/>
            <w:gridSpan w:val="7"/>
            <w:shd w:val="clear" w:color="auto" w:fill="D9D9D9" w:themeFill="background1" w:themeFillShade="D9"/>
          </w:tcPr>
          <w:p w14:paraId="432B04F7" w14:textId="77777777" w:rsidR="00594489" w:rsidRDefault="00594489" w:rsidP="00923EE4">
            <w:pPr>
              <w:spacing w:line="0" w:lineRule="atLeast"/>
              <w:jc w:val="left"/>
              <w:rPr>
                <w:rFonts w:eastAsia="Times New Roman" w:cs="Calibri"/>
                <w:b/>
                <w:bCs/>
                <w:color w:val="000000"/>
                <w:lang w:eastAsia="es-CL"/>
              </w:rPr>
            </w:pPr>
            <w:r w:rsidRPr="0025129B">
              <w:rPr>
                <w:rFonts w:eastAsia="Times New Roman" w:cs="Calibri"/>
                <w:b/>
                <w:bCs/>
                <w:color w:val="000000"/>
                <w:lang w:eastAsia="es-CL"/>
              </w:rPr>
              <w:t>Identificación de Instrumentos de Gestión Ambiental que regulan la  actividad, proyecto o fuente fiscalizada.</w:t>
            </w:r>
          </w:p>
          <w:p w14:paraId="646A5CA8" w14:textId="77777777" w:rsidR="00594489" w:rsidRPr="00BD492C" w:rsidRDefault="00594489" w:rsidP="00923EE4">
            <w:pPr>
              <w:spacing w:line="0" w:lineRule="atLeast"/>
              <w:jc w:val="left"/>
              <w:rPr>
                <w:rFonts w:eastAsia="Times New Roman" w:cs="Calibri"/>
                <w:b/>
                <w:bCs/>
                <w:color w:val="000000"/>
                <w:lang w:eastAsia="es-CL"/>
              </w:rPr>
            </w:pPr>
          </w:p>
        </w:tc>
      </w:tr>
      <w:tr w:rsidR="00594489" w:rsidRPr="00311FD9" w14:paraId="424F0F67" w14:textId="77777777" w:rsidTr="00923EE4">
        <w:tblPrEx>
          <w:tblCellMar>
            <w:left w:w="108" w:type="dxa"/>
            <w:right w:w="108" w:type="dxa"/>
          </w:tblCellMar>
          <w:tblLook w:val="04A0" w:firstRow="1" w:lastRow="0" w:firstColumn="1" w:lastColumn="0" w:noHBand="0" w:noVBand="1"/>
        </w:tblPrEx>
        <w:trPr>
          <w:trHeight w:val="554"/>
        </w:trPr>
        <w:tc>
          <w:tcPr>
            <w:tcW w:w="586" w:type="dxa"/>
          </w:tcPr>
          <w:p w14:paraId="222A9A54" w14:textId="77777777" w:rsidR="00594489" w:rsidRPr="00311FD9" w:rsidRDefault="00594489" w:rsidP="00923EE4">
            <w:pPr>
              <w:jc w:val="center"/>
              <w:rPr>
                <w:b/>
              </w:rPr>
            </w:pPr>
            <w:r w:rsidRPr="00311FD9">
              <w:rPr>
                <w:b/>
              </w:rPr>
              <w:t>N°</w:t>
            </w:r>
          </w:p>
        </w:tc>
        <w:tc>
          <w:tcPr>
            <w:tcW w:w="1268" w:type="dxa"/>
          </w:tcPr>
          <w:p w14:paraId="576F4176" w14:textId="77777777" w:rsidR="00594489" w:rsidRPr="00311FD9" w:rsidRDefault="00594489" w:rsidP="00923EE4">
            <w:pPr>
              <w:jc w:val="center"/>
              <w:rPr>
                <w:b/>
              </w:rPr>
            </w:pPr>
            <w:r w:rsidRPr="00311FD9">
              <w:rPr>
                <w:b/>
              </w:rPr>
              <w:t>Tipo de Instrumento</w:t>
            </w:r>
          </w:p>
        </w:tc>
        <w:tc>
          <w:tcPr>
            <w:tcW w:w="1182" w:type="dxa"/>
          </w:tcPr>
          <w:p w14:paraId="622F2781" w14:textId="77777777" w:rsidR="00594489" w:rsidRPr="00311FD9" w:rsidRDefault="00594489" w:rsidP="00923EE4">
            <w:pPr>
              <w:jc w:val="center"/>
              <w:rPr>
                <w:b/>
              </w:rPr>
            </w:pPr>
            <w:r w:rsidRPr="00311FD9">
              <w:rPr>
                <w:b/>
              </w:rPr>
              <w:t>N°/ Descripción</w:t>
            </w:r>
          </w:p>
        </w:tc>
        <w:tc>
          <w:tcPr>
            <w:tcW w:w="1183" w:type="dxa"/>
          </w:tcPr>
          <w:p w14:paraId="460B5F52" w14:textId="77777777" w:rsidR="00594489" w:rsidRPr="00311FD9" w:rsidRDefault="00594489" w:rsidP="00923EE4">
            <w:pPr>
              <w:jc w:val="center"/>
              <w:rPr>
                <w:b/>
              </w:rPr>
            </w:pPr>
            <w:r w:rsidRPr="00311FD9">
              <w:rPr>
                <w:b/>
              </w:rPr>
              <w:t>Fecha</w:t>
            </w:r>
          </w:p>
        </w:tc>
        <w:tc>
          <w:tcPr>
            <w:tcW w:w="1276" w:type="dxa"/>
          </w:tcPr>
          <w:p w14:paraId="3D54B65D" w14:textId="77777777" w:rsidR="00594489" w:rsidRPr="00311FD9" w:rsidRDefault="00594489" w:rsidP="00923EE4">
            <w:pPr>
              <w:jc w:val="center"/>
              <w:rPr>
                <w:b/>
              </w:rPr>
            </w:pPr>
            <w:r w:rsidRPr="00311FD9">
              <w:rPr>
                <w:b/>
              </w:rPr>
              <w:t>Comisión / Institución</w:t>
            </w:r>
          </w:p>
        </w:tc>
        <w:tc>
          <w:tcPr>
            <w:tcW w:w="3685" w:type="dxa"/>
          </w:tcPr>
          <w:p w14:paraId="75E4E500" w14:textId="77777777" w:rsidR="00594489" w:rsidRPr="00311FD9" w:rsidRDefault="00594489" w:rsidP="00923EE4">
            <w:pPr>
              <w:jc w:val="center"/>
              <w:rPr>
                <w:b/>
              </w:rPr>
            </w:pPr>
            <w:r w:rsidRPr="00311FD9">
              <w:rPr>
                <w:b/>
              </w:rPr>
              <w:t>Nombre de la actividad, proyecto o fuente regulada</w:t>
            </w:r>
          </w:p>
        </w:tc>
        <w:tc>
          <w:tcPr>
            <w:tcW w:w="1276" w:type="dxa"/>
          </w:tcPr>
          <w:p w14:paraId="69321B52" w14:textId="77777777" w:rsidR="00594489" w:rsidRPr="00311FD9" w:rsidRDefault="00594489" w:rsidP="00923EE4">
            <w:pPr>
              <w:jc w:val="center"/>
              <w:rPr>
                <w:b/>
              </w:rPr>
            </w:pPr>
            <w:r w:rsidRPr="00311FD9">
              <w:rPr>
                <w:b/>
              </w:rPr>
              <w:t>Instrumento fiscalizado</w:t>
            </w:r>
          </w:p>
        </w:tc>
      </w:tr>
      <w:tr w:rsidR="00594489" w14:paraId="3C065594" w14:textId="77777777" w:rsidTr="00923EE4">
        <w:tblPrEx>
          <w:tblCellMar>
            <w:left w:w="108" w:type="dxa"/>
            <w:right w:w="108" w:type="dxa"/>
          </w:tblCellMar>
          <w:tblLook w:val="04A0" w:firstRow="1" w:lastRow="0" w:firstColumn="1" w:lastColumn="0" w:noHBand="0" w:noVBand="1"/>
        </w:tblPrEx>
        <w:tc>
          <w:tcPr>
            <w:tcW w:w="586" w:type="dxa"/>
          </w:tcPr>
          <w:p w14:paraId="7367846B" w14:textId="34684B67" w:rsidR="00594489" w:rsidRPr="00CE4596" w:rsidRDefault="00594489" w:rsidP="00923EE4">
            <w:pPr>
              <w:jc w:val="center"/>
            </w:pPr>
            <w:r>
              <w:t>1</w:t>
            </w:r>
          </w:p>
        </w:tc>
        <w:tc>
          <w:tcPr>
            <w:tcW w:w="1268" w:type="dxa"/>
          </w:tcPr>
          <w:p w14:paraId="65500490" w14:textId="77777777" w:rsidR="00594489" w:rsidRPr="00CE4596" w:rsidRDefault="00594489" w:rsidP="00923EE4">
            <w:pPr>
              <w:jc w:val="center"/>
            </w:pPr>
            <w:r w:rsidRPr="00CE4596">
              <w:t>RCA</w:t>
            </w:r>
          </w:p>
        </w:tc>
        <w:tc>
          <w:tcPr>
            <w:tcW w:w="1182" w:type="dxa"/>
          </w:tcPr>
          <w:p w14:paraId="49CC06B7" w14:textId="77777777" w:rsidR="00594489" w:rsidRPr="00CE4596" w:rsidRDefault="00594489" w:rsidP="00923EE4">
            <w:pPr>
              <w:jc w:val="center"/>
            </w:pPr>
            <w:r w:rsidRPr="00CE4596">
              <w:t>0072</w:t>
            </w:r>
          </w:p>
        </w:tc>
        <w:tc>
          <w:tcPr>
            <w:tcW w:w="1183" w:type="dxa"/>
          </w:tcPr>
          <w:p w14:paraId="332A84BB" w14:textId="77777777" w:rsidR="00594489" w:rsidRPr="00CE4596" w:rsidRDefault="00594489" w:rsidP="00923EE4">
            <w:pPr>
              <w:jc w:val="center"/>
            </w:pPr>
            <w:r w:rsidRPr="00CE4596">
              <w:t>09/09/2016</w:t>
            </w:r>
          </w:p>
        </w:tc>
        <w:tc>
          <w:tcPr>
            <w:tcW w:w="1276" w:type="dxa"/>
          </w:tcPr>
          <w:p w14:paraId="0132C325" w14:textId="77777777" w:rsidR="00594489" w:rsidRDefault="00594489" w:rsidP="00923EE4">
            <w:pPr>
              <w:jc w:val="center"/>
            </w:pPr>
            <w:r>
              <w:t>Comisión de Evaluación,</w:t>
            </w:r>
          </w:p>
          <w:p w14:paraId="13750151" w14:textId="77777777" w:rsidR="00594489" w:rsidRPr="00BC5A14" w:rsidRDefault="00594489" w:rsidP="00923EE4">
            <w:pPr>
              <w:jc w:val="center"/>
              <w:rPr>
                <w:highlight w:val="yellow"/>
              </w:rPr>
            </w:pPr>
            <w:r w:rsidRPr="0075159C">
              <w:t>Región de Tarapacá</w:t>
            </w:r>
          </w:p>
        </w:tc>
        <w:tc>
          <w:tcPr>
            <w:tcW w:w="3685" w:type="dxa"/>
          </w:tcPr>
          <w:p w14:paraId="0AC02D9D" w14:textId="77777777" w:rsidR="00594489" w:rsidRPr="00BC5A14" w:rsidRDefault="00594489" w:rsidP="00923EE4">
            <w:pPr>
              <w:jc w:val="center"/>
              <w:rPr>
                <w:bCs/>
                <w:highlight w:val="yellow"/>
              </w:rPr>
            </w:pPr>
            <w:r w:rsidRPr="00CE4596">
              <w:rPr>
                <w:bCs/>
              </w:rPr>
              <w:t>Actualización Proyecto Minero Quebrada Blanca</w:t>
            </w:r>
          </w:p>
        </w:tc>
        <w:tc>
          <w:tcPr>
            <w:tcW w:w="1276" w:type="dxa"/>
          </w:tcPr>
          <w:p w14:paraId="09A28CF5" w14:textId="77777777" w:rsidR="00594489" w:rsidRPr="00BC5A14" w:rsidRDefault="00594489" w:rsidP="00923EE4">
            <w:pPr>
              <w:jc w:val="center"/>
              <w:rPr>
                <w:highlight w:val="yellow"/>
              </w:rPr>
            </w:pPr>
            <w:r w:rsidRPr="00B7641C">
              <w:t>Sí</w:t>
            </w:r>
          </w:p>
        </w:tc>
      </w:tr>
    </w:tbl>
    <w:p w14:paraId="329AFB09" w14:textId="77777777" w:rsidR="00032BEE" w:rsidRDefault="00032BEE" w:rsidP="00317531"/>
    <w:p w14:paraId="7E9D54B2" w14:textId="77777777" w:rsidR="00032BEE" w:rsidRPr="00032BEE" w:rsidRDefault="00032BEE" w:rsidP="00032BEE"/>
    <w:p w14:paraId="74C72BFE" w14:textId="77777777" w:rsidR="00317531" w:rsidRPr="0025129B" w:rsidRDefault="00B1722C" w:rsidP="00C958D0">
      <w:pPr>
        <w:pStyle w:val="Ttulo1"/>
      </w:pPr>
      <w:bookmarkStart w:id="42" w:name="_Toc352840385"/>
      <w:bookmarkStart w:id="43" w:name="_Toc352841445"/>
      <w:bookmarkStart w:id="44" w:name="_Toc390777021"/>
      <w:r w:rsidRPr="0025129B">
        <w:t>ANTECEDENTES DE LA ACTIVIDAD DE FISCALIZACIÓN.</w:t>
      </w:r>
      <w:bookmarkEnd w:id="42"/>
      <w:bookmarkEnd w:id="43"/>
      <w:bookmarkEnd w:id="44"/>
    </w:p>
    <w:p w14:paraId="17EFAEE1" w14:textId="77777777" w:rsidR="00B1722C" w:rsidRPr="0025129B" w:rsidRDefault="00B1722C" w:rsidP="00B1722C"/>
    <w:p w14:paraId="6114AE1A" w14:textId="77777777" w:rsidR="00B1722C" w:rsidRPr="0025129B" w:rsidRDefault="00F67BC0" w:rsidP="00C958D0">
      <w:pPr>
        <w:pStyle w:val="Ttulo2"/>
      </w:pPr>
      <w:bookmarkStart w:id="45" w:name="_Toc352840386"/>
      <w:bookmarkStart w:id="46" w:name="_Toc352841446"/>
      <w:bookmarkStart w:id="47" w:name="_Toc353998112"/>
      <w:bookmarkStart w:id="48" w:name="_Toc353998185"/>
      <w:bookmarkStart w:id="49" w:name="_Toc382383537"/>
      <w:bookmarkStart w:id="50" w:name="_Toc382472359"/>
      <w:bookmarkStart w:id="51" w:name="_Toc390184270"/>
      <w:bookmarkStart w:id="52" w:name="_Toc390360001"/>
      <w:bookmarkStart w:id="53" w:name="_Toc390777022"/>
      <w:r>
        <w:t>Motivo de la A</w:t>
      </w:r>
      <w:r w:rsidR="00B1722C" w:rsidRPr="0025129B">
        <w:t>ctividad de Fiscalización</w:t>
      </w:r>
      <w:r w:rsidR="00893A4E" w:rsidRPr="0025129B">
        <w:t>.</w:t>
      </w:r>
      <w:bookmarkEnd w:id="45"/>
      <w:bookmarkEnd w:id="46"/>
      <w:bookmarkEnd w:id="47"/>
      <w:bookmarkEnd w:id="48"/>
      <w:bookmarkEnd w:id="49"/>
      <w:bookmarkEnd w:id="50"/>
      <w:bookmarkEnd w:id="51"/>
      <w:bookmarkEnd w:id="52"/>
      <w:bookmarkEnd w:id="53"/>
    </w:p>
    <w:p w14:paraId="7167F668" w14:textId="77777777" w:rsidR="00B1722C" w:rsidRPr="0025129B" w:rsidRDefault="00B1722C" w:rsidP="00B1722C"/>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2275"/>
        <w:gridCol w:w="7687"/>
      </w:tblGrid>
      <w:tr w:rsidR="00B1722C" w:rsidRPr="0025129B" w14:paraId="34A3E163" w14:textId="77777777" w:rsidTr="00A70F8F">
        <w:trPr>
          <w:trHeight w:val="551"/>
          <w:jc w:val="center"/>
        </w:trPr>
        <w:tc>
          <w:tcPr>
            <w:tcW w:w="1142" w:type="pct"/>
            <w:shd w:val="clear" w:color="auto" w:fill="auto"/>
            <w:tcMar>
              <w:top w:w="58" w:type="dxa"/>
              <w:left w:w="58" w:type="dxa"/>
              <w:bottom w:w="58" w:type="dxa"/>
              <w:right w:w="58" w:type="dxa"/>
            </w:tcMar>
            <w:hideMark/>
          </w:tcPr>
          <w:p w14:paraId="3C64E141" w14:textId="77777777" w:rsidR="00B1722C" w:rsidRPr="0025129B" w:rsidRDefault="00B1722C" w:rsidP="00570BD0">
            <w:pPr>
              <w:jc w:val="left"/>
              <w:rPr>
                <w:b/>
                <w:i/>
                <w:sz w:val="20"/>
                <w:szCs w:val="20"/>
              </w:rPr>
            </w:pPr>
            <w:r w:rsidRPr="0025129B">
              <w:rPr>
                <w:b/>
                <w:sz w:val="20"/>
                <w:szCs w:val="20"/>
              </w:rPr>
              <w:t>Motivo:</w:t>
            </w:r>
            <w:r w:rsidR="005626CB" w:rsidRPr="0025129B">
              <w:rPr>
                <w:b/>
                <w:sz w:val="20"/>
                <w:szCs w:val="20"/>
              </w:rPr>
              <w:t xml:space="preserve"> </w:t>
            </w:r>
          </w:p>
          <w:p w14:paraId="05223CA1" w14:textId="02978E5C" w:rsidR="00B1722C" w:rsidRPr="0025129B" w:rsidRDefault="004A33B9" w:rsidP="004B2BB1">
            <w:pPr>
              <w:jc w:val="left"/>
              <w:rPr>
                <w:sz w:val="20"/>
                <w:szCs w:val="20"/>
              </w:rPr>
            </w:pPr>
            <w:r>
              <w:rPr>
                <w:sz w:val="20"/>
                <w:szCs w:val="20"/>
              </w:rPr>
              <w:t>Denuncia</w:t>
            </w:r>
          </w:p>
        </w:tc>
        <w:tc>
          <w:tcPr>
            <w:tcW w:w="3858" w:type="pct"/>
            <w:shd w:val="clear" w:color="auto" w:fill="auto"/>
          </w:tcPr>
          <w:p w14:paraId="0D7CA0F1" w14:textId="77777777" w:rsidR="00B1722C" w:rsidRPr="0025129B" w:rsidRDefault="00F64DF2" w:rsidP="00315EDD">
            <w:pPr>
              <w:rPr>
                <w:b/>
                <w:sz w:val="20"/>
                <w:szCs w:val="20"/>
              </w:rPr>
            </w:pPr>
            <w:r>
              <w:rPr>
                <w:b/>
                <w:sz w:val="20"/>
                <w:szCs w:val="20"/>
              </w:rPr>
              <w:t>Descripción del m</w:t>
            </w:r>
            <w:r w:rsidR="00B1722C" w:rsidRPr="0025129B">
              <w:rPr>
                <w:b/>
                <w:sz w:val="20"/>
                <w:szCs w:val="20"/>
              </w:rPr>
              <w:t xml:space="preserve">otivo: </w:t>
            </w:r>
          </w:p>
          <w:p w14:paraId="34F20E03" w14:textId="32450B8D" w:rsidR="002F0A12" w:rsidRDefault="004A33B9" w:rsidP="00C16342">
            <w:pPr>
              <w:rPr>
                <w:sz w:val="20"/>
                <w:szCs w:val="20"/>
              </w:rPr>
            </w:pPr>
            <w:r>
              <w:rPr>
                <w:sz w:val="20"/>
                <w:szCs w:val="20"/>
              </w:rPr>
              <w:t xml:space="preserve">Denuncia ingresada a la SMA región de Tarapacá con fecha 11-01-2017, asociada a </w:t>
            </w:r>
            <w:r w:rsidR="00453CA0">
              <w:rPr>
                <w:sz w:val="20"/>
                <w:szCs w:val="20"/>
              </w:rPr>
              <w:t xml:space="preserve">potenciales incumplimientos de la RCA 072/2016 </w:t>
            </w:r>
            <w:r w:rsidR="00DA0766">
              <w:rPr>
                <w:sz w:val="20"/>
                <w:szCs w:val="20"/>
              </w:rPr>
              <w:t xml:space="preserve">referidos a la no entrega, en el plazo establecido en dicha RCA, de los siguientes acuerdos logrados entre el titular y la Comunidad Indígena de </w:t>
            </w:r>
            <w:proofErr w:type="spellStart"/>
            <w:r w:rsidR="00DA0766">
              <w:rPr>
                <w:sz w:val="20"/>
                <w:szCs w:val="20"/>
              </w:rPr>
              <w:t>Huatacondo</w:t>
            </w:r>
            <w:proofErr w:type="spellEnd"/>
            <w:r w:rsidR="00DA0766">
              <w:rPr>
                <w:sz w:val="20"/>
                <w:szCs w:val="20"/>
              </w:rPr>
              <w:t xml:space="preserve"> durante el PCPI</w:t>
            </w:r>
            <w:r w:rsidR="00796244">
              <w:rPr>
                <w:sz w:val="20"/>
                <w:szCs w:val="20"/>
              </w:rPr>
              <w:t xml:space="preserve"> (Anexo 1)</w:t>
            </w:r>
            <w:r w:rsidR="00DA0766">
              <w:rPr>
                <w:sz w:val="20"/>
                <w:szCs w:val="20"/>
              </w:rPr>
              <w:t>:</w:t>
            </w:r>
          </w:p>
          <w:p w14:paraId="5AD4F95C" w14:textId="77777777" w:rsidR="00DA0766" w:rsidRDefault="00DA0766" w:rsidP="00C16342">
            <w:pPr>
              <w:rPr>
                <w:sz w:val="20"/>
                <w:szCs w:val="20"/>
              </w:rPr>
            </w:pPr>
          </w:p>
          <w:p w14:paraId="5A4180F1" w14:textId="228DF61B" w:rsidR="00DA0766" w:rsidRDefault="00DA0766" w:rsidP="00C16342">
            <w:pPr>
              <w:rPr>
                <w:sz w:val="20"/>
                <w:szCs w:val="20"/>
              </w:rPr>
            </w:pPr>
            <w:r>
              <w:rPr>
                <w:sz w:val="20"/>
                <w:szCs w:val="20"/>
              </w:rPr>
              <w:t>i.- Plan de Monitoreo conjunto de los recursos hídricos, quebradas “</w:t>
            </w:r>
            <w:proofErr w:type="spellStart"/>
            <w:r>
              <w:rPr>
                <w:sz w:val="20"/>
                <w:szCs w:val="20"/>
              </w:rPr>
              <w:t>Choja</w:t>
            </w:r>
            <w:proofErr w:type="spellEnd"/>
            <w:r>
              <w:rPr>
                <w:sz w:val="20"/>
                <w:szCs w:val="20"/>
              </w:rPr>
              <w:t>” y “Maní”.</w:t>
            </w:r>
          </w:p>
          <w:p w14:paraId="3B273D0E" w14:textId="77777777" w:rsidR="00267EA2" w:rsidRDefault="00267EA2" w:rsidP="00C16342">
            <w:pPr>
              <w:rPr>
                <w:sz w:val="20"/>
                <w:szCs w:val="20"/>
              </w:rPr>
            </w:pPr>
          </w:p>
          <w:p w14:paraId="0136F6BA" w14:textId="6EC98265" w:rsidR="00DA0766" w:rsidRPr="00315EDD" w:rsidRDefault="00DA0766" w:rsidP="00C16342">
            <w:pPr>
              <w:rPr>
                <w:sz w:val="20"/>
                <w:szCs w:val="20"/>
              </w:rPr>
            </w:pPr>
            <w:r>
              <w:rPr>
                <w:sz w:val="20"/>
                <w:szCs w:val="20"/>
              </w:rPr>
              <w:t xml:space="preserve">ii.- Financiamiento del diseño del Plan de Fomento Agrícola y Ganadero para la Comunidad Indígena Quechua de </w:t>
            </w:r>
            <w:proofErr w:type="spellStart"/>
            <w:r>
              <w:rPr>
                <w:sz w:val="20"/>
                <w:szCs w:val="20"/>
              </w:rPr>
              <w:t>Huatacondo</w:t>
            </w:r>
            <w:proofErr w:type="spellEnd"/>
            <w:r>
              <w:rPr>
                <w:sz w:val="20"/>
                <w:szCs w:val="20"/>
              </w:rPr>
              <w:t>.</w:t>
            </w:r>
          </w:p>
        </w:tc>
      </w:tr>
    </w:tbl>
    <w:p w14:paraId="0E0A6611" w14:textId="77777777" w:rsidR="00B1722C" w:rsidRPr="0025129B" w:rsidRDefault="00B1722C" w:rsidP="00B1722C"/>
    <w:p w14:paraId="3FFA43A6" w14:textId="77777777" w:rsidR="00B1722C" w:rsidRPr="0025129B" w:rsidRDefault="00B1722C" w:rsidP="00C958D0">
      <w:pPr>
        <w:pStyle w:val="Ttulo2"/>
      </w:pPr>
      <w:bookmarkStart w:id="54" w:name="_Toc352840387"/>
      <w:bookmarkStart w:id="55" w:name="_Toc352841447"/>
      <w:bookmarkStart w:id="56" w:name="_Toc353998113"/>
      <w:bookmarkStart w:id="57" w:name="_Toc353998186"/>
      <w:bookmarkStart w:id="58" w:name="_Toc382383538"/>
      <w:bookmarkStart w:id="59" w:name="_Toc382472360"/>
      <w:bookmarkStart w:id="60" w:name="_Toc390184271"/>
      <w:bookmarkStart w:id="61" w:name="_Toc390360002"/>
      <w:bookmarkStart w:id="62" w:name="_Toc390777023"/>
      <w:r w:rsidRPr="0025129B">
        <w:t xml:space="preserve">Materia </w:t>
      </w:r>
      <w:r w:rsidR="0091285E" w:rsidRPr="0025129B">
        <w:t>Específica Objeto de la Fiscalización</w:t>
      </w:r>
      <w:r w:rsidR="00893A4E" w:rsidRPr="0025129B">
        <w:t xml:space="preserve"> Ambiental.</w:t>
      </w:r>
      <w:bookmarkEnd w:id="54"/>
      <w:bookmarkEnd w:id="55"/>
      <w:bookmarkEnd w:id="56"/>
      <w:bookmarkEnd w:id="57"/>
      <w:bookmarkEnd w:id="58"/>
      <w:bookmarkEnd w:id="59"/>
      <w:bookmarkEnd w:id="60"/>
      <w:bookmarkEnd w:id="61"/>
      <w:bookmarkEnd w:id="62"/>
    </w:p>
    <w:p w14:paraId="7F02129A" w14:textId="77777777" w:rsidR="00893A4E" w:rsidRPr="0025129B" w:rsidRDefault="00893A4E" w:rsidP="00893A4E"/>
    <w:tbl>
      <w:tblPr>
        <w:tblW w:w="1003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036"/>
      </w:tblGrid>
      <w:tr w:rsidR="00893A4E" w:rsidRPr="0025129B" w14:paraId="17F0C0DB" w14:textId="77777777" w:rsidTr="00E349AF">
        <w:trPr>
          <w:trHeight w:val="431"/>
          <w:jc w:val="center"/>
        </w:trPr>
        <w:tc>
          <w:tcPr>
            <w:tcW w:w="5000" w:type="pct"/>
            <w:tcBorders>
              <w:top w:val="single" w:sz="4" w:space="0" w:color="auto"/>
              <w:left w:val="single" w:sz="4" w:space="0" w:color="auto"/>
              <w:bottom w:val="single" w:sz="4" w:space="0" w:color="auto"/>
              <w:right w:val="single" w:sz="4" w:space="0" w:color="auto"/>
            </w:tcBorders>
            <w:vAlign w:val="center"/>
          </w:tcPr>
          <w:p w14:paraId="038ECA3A" w14:textId="71305892" w:rsidR="007742F7" w:rsidRPr="007742F7" w:rsidRDefault="004A33B9" w:rsidP="004A33B9">
            <w:pPr>
              <w:pStyle w:val="Prrafodelista"/>
              <w:numPr>
                <w:ilvl w:val="0"/>
                <w:numId w:val="2"/>
              </w:numPr>
              <w:spacing w:line="276" w:lineRule="auto"/>
              <w:rPr>
                <w:rFonts w:cstheme="minorHAnsi"/>
                <w:sz w:val="20"/>
                <w:szCs w:val="20"/>
              </w:rPr>
            </w:pPr>
            <w:r>
              <w:rPr>
                <w:rFonts w:cstheme="minorHAnsi"/>
                <w:sz w:val="20"/>
                <w:szCs w:val="20"/>
              </w:rPr>
              <w:t>Afectación a sistemas de vida y costumbres de grupos humanos.</w:t>
            </w:r>
          </w:p>
        </w:tc>
      </w:tr>
    </w:tbl>
    <w:p w14:paraId="0A23445D" w14:textId="77777777" w:rsidR="00032BEE" w:rsidRDefault="00032BEE" w:rsidP="00893A4E"/>
    <w:p w14:paraId="06025D1C" w14:textId="77777777" w:rsidR="00032BEE" w:rsidRDefault="00032BEE">
      <w:pPr>
        <w:jc w:val="left"/>
      </w:pPr>
      <w:r>
        <w:br w:type="page"/>
      </w:r>
    </w:p>
    <w:p w14:paraId="5A77D600" w14:textId="77777777" w:rsidR="002A160D" w:rsidRPr="002A160D" w:rsidRDefault="002A160D" w:rsidP="002A160D"/>
    <w:p w14:paraId="425998BD" w14:textId="77777777" w:rsidR="002A160D" w:rsidRDefault="002A160D">
      <w:pPr>
        <w:jc w:val="left"/>
        <w:rPr>
          <w:rFonts w:cstheme="minorHAnsi"/>
          <w:b/>
          <w:sz w:val="14"/>
          <w:szCs w:val="24"/>
        </w:rPr>
      </w:pPr>
    </w:p>
    <w:p w14:paraId="7D38A479" w14:textId="77777777" w:rsidR="00843FDE" w:rsidRPr="0025129B" w:rsidRDefault="00843FDE" w:rsidP="00843FDE">
      <w:pPr>
        <w:pStyle w:val="Ttulo2"/>
        <w:rPr>
          <w:bCs/>
        </w:rPr>
      </w:pPr>
      <w:bookmarkStart w:id="63" w:name="_Toc382383544"/>
      <w:bookmarkStart w:id="64" w:name="_Toc382472366"/>
      <w:bookmarkStart w:id="65" w:name="_Toc390184276"/>
      <w:bookmarkStart w:id="66" w:name="_Toc390360007"/>
      <w:bookmarkStart w:id="67" w:name="_Toc390777028"/>
      <w:r w:rsidRPr="0025129B">
        <w:rPr>
          <w:bCs/>
        </w:rPr>
        <w:t>Aspectos relativos al Seguimiento Ambiental</w:t>
      </w:r>
      <w:bookmarkEnd w:id="63"/>
      <w:bookmarkEnd w:id="64"/>
      <w:bookmarkEnd w:id="65"/>
      <w:bookmarkEnd w:id="66"/>
      <w:bookmarkEnd w:id="67"/>
      <w:r>
        <w:rPr>
          <w:bCs/>
        </w:rPr>
        <w:t>.</w:t>
      </w:r>
    </w:p>
    <w:p w14:paraId="010AC3F3" w14:textId="77777777" w:rsidR="00843FDE" w:rsidRPr="0025129B" w:rsidRDefault="00843FDE" w:rsidP="00843FDE">
      <w:pPr>
        <w:rPr>
          <w:b/>
          <w:bCs/>
        </w:rPr>
      </w:pPr>
    </w:p>
    <w:p w14:paraId="150BFCD9" w14:textId="69A0A403" w:rsidR="00843FDE" w:rsidRPr="001B6E1F" w:rsidRDefault="00843FDE" w:rsidP="0005748D">
      <w:pPr>
        <w:pStyle w:val="Ttulo3"/>
        <w:jc w:val="both"/>
        <w:rPr>
          <w:b w:val="0"/>
          <w:bCs/>
        </w:rPr>
      </w:pPr>
      <w:bookmarkStart w:id="68" w:name="_Toc382383545"/>
      <w:bookmarkStart w:id="69" w:name="_Toc382472367"/>
      <w:bookmarkStart w:id="70" w:name="_Toc390184277"/>
      <w:bookmarkStart w:id="71" w:name="_Toc390360008"/>
      <w:bookmarkStart w:id="72" w:name="_Toc390777029"/>
      <w:r w:rsidRPr="001B6E1F">
        <w:rPr>
          <w:bCs/>
        </w:rPr>
        <w:t>Documentos Revisados</w:t>
      </w:r>
      <w:bookmarkEnd w:id="68"/>
      <w:bookmarkEnd w:id="69"/>
      <w:bookmarkEnd w:id="70"/>
      <w:bookmarkEnd w:id="71"/>
      <w:bookmarkEnd w:id="72"/>
      <w:r w:rsidRPr="001B6E1F">
        <w:rPr>
          <w:bCs/>
        </w:rPr>
        <w:t xml:space="preserve">: </w:t>
      </w:r>
      <w:r w:rsidRPr="001B6E1F">
        <w:rPr>
          <w:b w:val="0"/>
          <w:bCs/>
        </w:rPr>
        <w:t>El Titular no ha cargado reportes al Sistema de Seguimiento Ambiental de la SMA</w:t>
      </w:r>
      <w:r w:rsidR="007D5856" w:rsidRPr="001B6E1F">
        <w:rPr>
          <w:b w:val="0"/>
          <w:bCs/>
        </w:rPr>
        <w:t>, asociados a los hechos tratados en el presente Informe de Fiscalización Ambiental.</w:t>
      </w:r>
      <w:bookmarkStart w:id="73" w:name="_GoBack"/>
      <w:bookmarkEnd w:id="73"/>
    </w:p>
    <w:p w14:paraId="0245633B" w14:textId="77777777" w:rsidR="009524F3" w:rsidRPr="0025129B" w:rsidRDefault="009524F3" w:rsidP="0005748D">
      <w:pPr>
        <w:rPr>
          <w:rFonts w:cstheme="minorHAnsi"/>
          <w:b/>
          <w:sz w:val="14"/>
          <w:szCs w:val="24"/>
        </w:rPr>
      </w:pPr>
      <w:r w:rsidRPr="0025129B">
        <w:rPr>
          <w:rFonts w:cstheme="minorHAnsi"/>
          <w:b/>
          <w:sz w:val="14"/>
          <w:szCs w:val="24"/>
        </w:rPr>
        <w:br w:type="page"/>
      </w:r>
    </w:p>
    <w:p w14:paraId="3AFC765F" w14:textId="77777777" w:rsidR="00E73ECE" w:rsidRPr="0025129B" w:rsidRDefault="00E73ECE" w:rsidP="00C958D0">
      <w:pPr>
        <w:pStyle w:val="Ttulo3"/>
        <w:sectPr w:rsidR="00E73ECE" w:rsidRPr="0025129B" w:rsidSect="00E349AF">
          <w:pgSz w:w="12240" w:h="15840"/>
          <w:pgMar w:top="1134" w:right="1134" w:bottom="1134" w:left="1134" w:header="709" w:footer="709" w:gutter="0"/>
          <w:cols w:space="708"/>
          <w:docGrid w:linePitch="360"/>
        </w:sectPr>
      </w:pPr>
      <w:bookmarkStart w:id="74" w:name="_Toc352840391"/>
      <w:bookmarkStart w:id="75" w:name="_Toc352841451"/>
    </w:p>
    <w:p w14:paraId="357AF5A8" w14:textId="55DFF3CD" w:rsidR="00D17CB6" w:rsidRDefault="004E583C" w:rsidP="00D17CB6">
      <w:pPr>
        <w:pStyle w:val="Ttulo1"/>
      </w:pPr>
      <w:bookmarkStart w:id="76" w:name="_Toc352840394"/>
      <w:bookmarkStart w:id="77" w:name="_Toc352841454"/>
      <w:bookmarkStart w:id="78" w:name="_Toc390777030"/>
      <w:bookmarkEnd w:id="74"/>
      <w:bookmarkEnd w:id="75"/>
      <w:r w:rsidRPr="0025129B">
        <w:lastRenderedPageBreak/>
        <w:t>H</w:t>
      </w:r>
      <w:r w:rsidR="0024720C" w:rsidRPr="0025129B">
        <w:t>ECHOS CONSTATADOS</w:t>
      </w:r>
      <w:r w:rsidRPr="0025129B">
        <w:t>.</w:t>
      </w:r>
      <w:bookmarkEnd w:id="76"/>
      <w:bookmarkEnd w:id="77"/>
      <w:bookmarkEnd w:id="78"/>
    </w:p>
    <w:p w14:paraId="0B98EB73" w14:textId="77777777" w:rsidR="006A471F" w:rsidRPr="006A471F" w:rsidRDefault="006A471F" w:rsidP="006A471F"/>
    <w:p w14:paraId="00CB1E15" w14:textId="77A6345A" w:rsidR="006A471F" w:rsidRPr="00D17C6E" w:rsidRDefault="00ED7A7F" w:rsidP="00F83949">
      <w:pPr>
        <w:pStyle w:val="Prrafodelista"/>
        <w:numPr>
          <w:ilvl w:val="1"/>
          <w:numId w:val="3"/>
        </w:numPr>
        <w:rPr>
          <w:rFonts w:cstheme="minorHAnsi"/>
          <w:b/>
          <w:sz w:val="24"/>
          <w:szCs w:val="20"/>
        </w:rPr>
      </w:pPr>
      <w:r>
        <w:rPr>
          <w:rFonts w:cstheme="minorHAnsi"/>
          <w:b/>
          <w:sz w:val="24"/>
          <w:szCs w:val="20"/>
        </w:rPr>
        <w:t xml:space="preserve">Afectación </w:t>
      </w:r>
      <w:r w:rsidR="004A33B9">
        <w:rPr>
          <w:rFonts w:cstheme="minorHAnsi"/>
          <w:b/>
          <w:sz w:val="24"/>
          <w:szCs w:val="20"/>
        </w:rPr>
        <w:t>a sistemas de vida y costumbres de grupos humanos.</w:t>
      </w:r>
    </w:p>
    <w:tbl>
      <w:tblPr>
        <w:tblStyle w:val="Tablaconcuadrcula"/>
        <w:tblW w:w="4965" w:type="pct"/>
        <w:tblInd w:w="137" w:type="dxa"/>
        <w:tblLook w:val="04A0" w:firstRow="1" w:lastRow="0" w:firstColumn="1" w:lastColumn="0" w:noHBand="0" w:noVBand="1"/>
      </w:tblPr>
      <w:tblGrid>
        <w:gridCol w:w="3782"/>
        <w:gridCol w:w="9734"/>
      </w:tblGrid>
      <w:tr w:rsidR="007C4291" w:rsidRPr="0025129B" w14:paraId="68EDB2ED" w14:textId="77777777" w:rsidTr="0050465F">
        <w:trPr>
          <w:trHeight w:val="142"/>
        </w:trPr>
        <w:tc>
          <w:tcPr>
            <w:tcW w:w="1399" w:type="pct"/>
          </w:tcPr>
          <w:p w14:paraId="2C0EA189" w14:textId="77777777" w:rsidR="007C4291" w:rsidRPr="0025129B" w:rsidRDefault="007C4291" w:rsidP="007C4291">
            <w:r>
              <w:rPr>
                <w:rFonts w:eastAsia="Times New Roman"/>
                <w:b/>
                <w:bCs/>
                <w:color w:val="000000"/>
                <w:lang w:eastAsia="es-CL"/>
              </w:rPr>
              <w:t>Número de h</w:t>
            </w:r>
            <w:r w:rsidRPr="0025129B">
              <w:rPr>
                <w:rFonts w:eastAsia="Times New Roman"/>
                <w:b/>
                <w:bCs/>
                <w:color w:val="000000"/>
                <w:lang w:eastAsia="es-CL"/>
              </w:rPr>
              <w:t>echo</w:t>
            </w:r>
            <w:r>
              <w:rPr>
                <w:rFonts w:eastAsia="Times New Roman"/>
                <w:b/>
                <w:bCs/>
                <w:color w:val="000000"/>
                <w:lang w:eastAsia="es-CL"/>
              </w:rPr>
              <w:t xml:space="preserve"> c</w:t>
            </w:r>
            <w:r w:rsidRPr="0025129B">
              <w:rPr>
                <w:rFonts w:eastAsia="Times New Roman"/>
                <w:b/>
                <w:bCs/>
                <w:color w:val="000000"/>
                <w:lang w:eastAsia="es-CL"/>
              </w:rPr>
              <w:t>onstatado</w:t>
            </w:r>
            <w:r w:rsidRPr="0025129B">
              <w:rPr>
                <w:rFonts w:eastAsia="Times New Roman"/>
                <w:color w:val="000000"/>
                <w:lang w:eastAsia="es-CL"/>
              </w:rPr>
              <w:t xml:space="preserve">: </w:t>
            </w:r>
            <w:r w:rsidRPr="00ED3A81">
              <w:t>1</w:t>
            </w:r>
          </w:p>
        </w:tc>
        <w:tc>
          <w:tcPr>
            <w:tcW w:w="3601" w:type="pct"/>
          </w:tcPr>
          <w:p w14:paraId="4857BCAA" w14:textId="47B899E3" w:rsidR="007C4291" w:rsidRPr="0025129B" w:rsidRDefault="007C4291" w:rsidP="007C4291">
            <w:r>
              <w:rPr>
                <w:rFonts w:eastAsia="Times New Roman"/>
                <w:b/>
                <w:color w:val="000000"/>
                <w:lang w:eastAsia="es-CL"/>
              </w:rPr>
              <w:t>Estación</w:t>
            </w:r>
            <w:r w:rsidRPr="0040639E">
              <w:rPr>
                <w:rFonts w:eastAsia="Times New Roman"/>
                <w:b/>
                <w:color w:val="000000"/>
                <w:lang w:eastAsia="es-CL"/>
              </w:rPr>
              <w:t xml:space="preserve"> N</w:t>
            </w:r>
            <w:r>
              <w:rPr>
                <w:rFonts w:eastAsia="Times New Roman"/>
                <w:b/>
                <w:color w:val="000000"/>
                <w:lang w:eastAsia="es-CL"/>
              </w:rPr>
              <w:t>°</w:t>
            </w:r>
            <w:r w:rsidR="00944D25">
              <w:rPr>
                <w:rFonts w:eastAsia="Times New Roman"/>
                <w:color w:val="000000"/>
                <w:lang w:eastAsia="es-CL"/>
              </w:rPr>
              <w:t>:  1</w:t>
            </w:r>
          </w:p>
        </w:tc>
      </w:tr>
      <w:tr w:rsidR="007C4291" w:rsidRPr="0025129B" w14:paraId="15009D8B" w14:textId="77777777" w:rsidTr="0050465F">
        <w:trPr>
          <w:trHeight w:val="7090"/>
        </w:trPr>
        <w:tc>
          <w:tcPr>
            <w:tcW w:w="5000" w:type="pct"/>
            <w:gridSpan w:val="2"/>
            <w:tcBorders>
              <w:bottom w:val="single" w:sz="4" w:space="0" w:color="auto"/>
            </w:tcBorders>
          </w:tcPr>
          <w:p w14:paraId="495F9E85" w14:textId="138A0B51" w:rsidR="00BD4857" w:rsidRDefault="007C4291" w:rsidP="007C4291">
            <w:pPr>
              <w:rPr>
                <w:b/>
              </w:rPr>
            </w:pPr>
            <w:r w:rsidRPr="001B6515">
              <w:rPr>
                <w:b/>
              </w:rPr>
              <w:t xml:space="preserve">Exigencias: </w:t>
            </w:r>
          </w:p>
          <w:p w14:paraId="31E0EA82" w14:textId="77777777" w:rsidR="006A471F" w:rsidRDefault="006A471F" w:rsidP="007C4291">
            <w:pPr>
              <w:rPr>
                <w:b/>
              </w:rPr>
            </w:pPr>
          </w:p>
          <w:p w14:paraId="0B434AC0" w14:textId="6DA4D15C" w:rsidR="00BD4857" w:rsidRDefault="00BD4857" w:rsidP="007C4291">
            <w:pPr>
              <w:rPr>
                <w:b/>
              </w:rPr>
            </w:pPr>
            <w:r>
              <w:rPr>
                <w:b/>
              </w:rPr>
              <w:t xml:space="preserve">Respuesta 9.5. </w:t>
            </w:r>
            <w:r w:rsidRPr="002767FE">
              <w:rPr>
                <w:b/>
              </w:rPr>
              <w:t>Adenda 3 EIA “Actualización Proyecto Minero Quebrada Blanca”:</w:t>
            </w:r>
          </w:p>
          <w:p w14:paraId="670097FA" w14:textId="3A769AE1" w:rsidR="00BD4857" w:rsidRDefault="00BD4857" w:rsidP="007C4291">
            <w:pPr>
              <w:rPr>
                <w:i/>
              </w:rPr>
            </w:pPr>
            <w:r w:rsidRPr="00BD4857">
              <w:rPr>
                <w:i/>
              </w:rPr>
              <w:t>“</w:t>
            </w:r>
            <w:r w:rsidR="00021CE8">
              <w:rPr>
                <w:i/>
              </w:rPr>
              <w:t xml:space="preserve">…Dentro del marco del Proceso de Consulta Indígena, la comunidad de </w:t>
            </w:r>
            <w:proofErr w:type="spellStart"/>
            <w:r w:rsidR="00021CE8">
              <w:rPr>
                <w:i/>
              </w:rPr>
              <w:t>Huatacondo</w:t>
            </w:r>
            <w:proofErr w:type="spellEnd"/>
            <w:r w:rsidR="00021CE8">
              <w:rPr>
                <w:i/>
              </w:rPr>
              <w:t xml:space="preserve"> solicitó monitorear pozos ubicados en quebrada </w:t>
            </w:r>
            <w:proofErr w:type="spellStart"/>
            <w:r w:rsidR="00021CE8">
              <w:rPr>
                <w:i/>
              </w:rPr>
              <w:t>Choja</w:t>
            </w:r>
            <w:proofErr w:type="spellEnd"/>
            <w:r w:rsidR="00021CE8">
              <w:rPr>
                <w:i/>
              </w:rPr>
              <w:t xml:space="preserve"> – Maní, para lo cual se presenta un Plan de Monitoreo Voluntario para los recursos hídricos en las cercanías de los sitios que históricamente han sido ocupados por la comunidad de </w:t>
            </w:r>
            <w:proofErr w:type="spellStart"/>
            <w:r w:rsidR="00021CE8">
              <w:rPr>
                <w:i/>
              </w:rPr>
              <w:t>Huatacondo</w:t>
            </w:r>
            <w:proofErr w:type="spellEnd"/>
            <w:r w:rsidR="00021CE8">
              <w:rPr>
                <w:i/>
              </w:rPr>
              <w:t xml:space="preserve"> en quebrada Maní y en un punto aguas arriba de este sector…Respecto al Plan de Monitoreo Voluntario de cantidad (nivel) y calidad de agua en quebrada Maní, se monitorearán tres pozos ubicados en la zona de actividades agropecuarias (Melgas) y un pozo ubicado en quebrada </w:t>
            </w:r>
            <w:proofErr w:type="spellStart"/>
            <w:r w:rsidR="00021CE8">
              <w:rPr>
                <w:i/>
              </w:rPr>
              <w:t>Choja</w:t>
            </w:r>
            <w:proofErr w:type="spellEnd"/>
            <w:r w:rsidR="00021CE8">
              <w:rPr>
                <w:i/>
              </w:rPr>
              <w:t>, cuyas coordenadas se presentan en la Tabla 9-8 (4 pozos en total)</w:t>
            </w:r>
            <w:r w:rsidR="006A471F">
              <w:rPr>
                <w:i/>
              </w:rPr>
              <w:t>.</w:t>
            </w:r>
          </w:p>
          <w:p w14:paraId="7320721E" w14:textId="77777777" w:rsidR="00F13B54" w:rsidRDefault="00F13B54" w:rsidP="007C4291">
            <w:pPr>
              <w:rPr>
                <w:i/>
              </w:rPr>
            </w:pPr>
          </w:p>
          <w:p w14:paraId="65E481B1" w14:textId="5CA980AA" w:rsidR="00021CE8" w:rsidRPr="00021CE8" w:rsidRDefault="00021CE8" w:rsidP="00021CE8">
            <w:pPr>
              <w:jc w:val="center"/>
              <w:rPr>
                <w:b/>
              </w:rPr>
            </w:pPr>
            <w:r w:rsidRPr="00021CE8">
              <w:rPr>
                <w:b/>
              </w:rPr>
              <w:t>Tabla 9-8. Ubicación pozos de monitoreo Quebrada Maní</w:t>
            </w:r>
          </w:p>
          <w:tbl>
            <w:tblPr>
              <w:tblW w:w="7767" w:type="dxa"/>
              <w:jc w:val="center"/>
              <w:tblCellMar>
                <w:left w:w="70" w:type="dxa"/>
                <w:right w:w="70" w:type="dxa"/>
              </w:tblCellMar>
              <w:tblLook w:val="04A0" w:firstRow="1" w:lastRow="0" w:firstColumn="1" w:lastColumn="0" w:noHBand="0" w:noVBand="1"/>
            </w:tblPr>
            <w:tblGrid>
              <w:gridCol w:w="1276"/>
              <w:gridCol w:w="1861"/>
              <w:gridCol w:w="1969"/>
              <w:gridCol w:w="1320"/>
              <w:gridCol w:w="1341"/>
            </w:tblGrid>
            <w:tr w:rsidR="00021CE8" w:rsidRPr="00021CE8" w14:paraId="2B418E35" w14:textId="77777777" w:rsidTr="006A471F">
              <w:trPr>
                <w:trHeight w:val="48"/>
                <w:jc w:val="center"/>
              </w:trPr>
              <w:tc>
                <w:tcPr>
                  <w:tcW w:w="1276" w:type="dxa"/>
                  <w:tcBorders>
                    <w:top w:val="single" w:sz="8" w:space="0" w:color="auto"/>
                    <w:left w:val="single" w:sz="8" w:space="0" w:color="auto"/>
                    <w:bottom w:val="single" w:sz="8" w:space="0" w:color="auto"/>
                    <w:right w:val="single" w:sz="8" w:space="0" w:color="auto"/>
                  </w:tcBorders>
                  <w:shd w:val="clear" w:color="000000" w:fill="D9D9D9"/>
                  <w:noWrap/>
                  <w:vAlign w:val="bottom"/>
                  <w:hideMark/>
                </w:tcPr>
                <w:p w14:paraId="524DF549" w14:textId="77777777" w:rsidR="00021CE8" w:rsidRPr="00021CE8" w:rsidRDefault="00021CE8" w:rsidP="00021CE8">
                  <w:pPr>
                    <w:jc w:val="center"/>
                    <w:rPr>
                      <w:rFonts w:ascii="Calibri" w:eastAsia="Times New Roman" w:hAnsi="Calibri"/>
                      <w:b/>
                      <w:bCs/>
                      <w:color w:val="000000"/>
                      <w:sz w:val="18"/>
                      <w:szCs w:val="18"/>
                      <w:lang w:eastAsia="es-CL"/>
                    </w:rPr>
                  </w:pPr>
                  <w:r w:rsidRPr="00021CE8">
                    <w:rPr>
                      <w:rFonts w:ascii="Calibri" w:eastAsia="Times New Roman" w:hAnsi="Calibri"/>
                      <w:b/>
                      <w:bCs/>
                      <w:color w:val="000000"/>
                      <w:sz w:val="18"/>
                      <w:szCs w:val="18"/>
                      <w:lang w:eastAsia="es-CL"/>
                    </w:rPr>
                    <w:t>Nombre Pozo</w:t>
                  </w:r>
                </w:p>
              </w:tc>
              <w:tc>
                <w:tcPr>
                  <w:tcW w:w="1861" w:type="dxa"/>
                  <w:tcBorders>
                    <w:top w:val="single" w:sz="8" w:space="0" w:color="auto"/>
                    <w:left w:val="nil"/>
                    <w:bottom w:val="single" w:sz="8" w:space="0" w:color="auto"/>
                    <w:right w:val="single" w:sz="8" w:space="0" w:color="auto"/>
                  </w:tcBorders>
                  <w:shd w:val="clear" w:color="000000" w:fill="D9D9D9"/>
                  <w:noWrap/>
                  <w:vAlign w:val="bottom"/>
                  <w:hideMark/>
                </w:tcPr>
                <w:p w14:paraId="13C7C7D7" w14:textId="77777777" w:rsidR="00021CE8" w:rsidRPr="00021CE8" w:rsidRDefault="00021CE8" w:rsidP="00021CE8">
                  <w:pPr>
                    <w:jc w:val="center"/>
                    <w:rPr>
                      <w:rFonts w:ascii="Calibri" w:eastAsia="Times New Roman" w:hAnsi="Calibri"/>
                      <w:b/>
                      <w:bCs/>
                      <w:color w:val="000000"/>
                      <w:sz w:val="18"/>
                      <w:szCs w:val="18"/>
                      <w:lang w:eastAsia="es-CL"/>
                    </w:rPr>
                  </w:pPr>
                  <w:r w:rsidRPr="00021CE8">
                    <w:rPr>
                      <w:rFonts w:ascii="Calibri" w:eastAsia="Times New Roman" w:hAnsi="Calibri"/>
                      <w:b/>
                      <w:bCs/>
                      <w:color w:val="000000"/>
                      <w:sz w:val="18"/>
                      <w:szCs w:val="18"/>
                      <w:lang w:eastAsia="es-CL"/>
                    </w:rPr>
                    <w:t>UTM este (m) WGS 84</w:t>
                  </w:r>
                </w:p>
              </w:tc>
              <w:tc>
                <w:tcPr>
                  <w:tcW w:w="1969" w:type="dxa"/>
                  <w:tcBorders>
                    <w:top w:val="single" w:sz="8" w:space="0" w:color="auto"/>
                    <w:left w:val="nil"/>
                    <w:bottom w:val="single" w:sz="8" w:space="0" w:color="auto"/>
                    <w:right w:val="single" w:sz="8" w:space="0" w:color="auto"/>
                  </w:tcBorders>
                  <w:shd w:val="clear" w:color="000000" w:fill="D9D9D9"/>
                  <w:noWrap/>
                  <w:vAlign w:val="bottom"/>
                  <w:hideMark/>
                </w:tcPr>
                <w:p w14:paraId="724A402B" w14:textId="77777777" w:rsidR="00021CE8" w:rsidRPr="00021CE8" w:rsidRDefault="00021CE8" w:rsidP="00021CE8">
                  <w:pPr>
                    <w:jc w:val="center"/>
                    <w:rPr>
                      <w:rFonts w:ascii="Calibri" w:eastAsia="Times New Roman" w:hAnsi="Calibri"/>
                      <w:b/>
                      <w:bCs/>
                      <w:color w:val="000000"/>
                      <w:sz w:val="18"/>
                      <w:szCs w:val="18"/>
                      <w:lang w:eastAsia="es-CL"/>
                    </w:rPr>
                  </w:pPr>
                  <w:r w:rsidRPr="00021CE8">
                    <w:rPr>
                      <w:rFonts w:ascii="Calibri" w:eastAsia="Times New Roman" w:hAnsi="Calibri"/>
                      <w:b/>
                      <w:bCs/>
                      <w:color w:val="000000"/>
                      <w:sz w:val="18"/>
                      <w:szCs w:val="18"/>
                      <w:lang w:eastAsia="es-CL"/>
                    </w:rPr>
                    <w:t>UTM norte (m) WGS 84</w:t>
                  </w:r>
                </w:p>
              </w:tc>
              <w:tc>
                <w:tcPr>
                  <w:tcW w:w="1320" w:type="dxa"/>
                  <w:tcBorders>
                    <w:top w:val="single" w:sz="8" w:space="0" w:color="auto"/>
                    <w:left w:val="nil"/>
                    <w:bottom w:val="single" w:sz="8" w:space="0" w:color="auto"/>
                    <w:right w:val="single" w:sz="8" w:space="0" w:color="auto"/>
                  </w:tcBorders>
                  <w:shd w:val="clear" w:color="000000" w:fill="D9D9D9"/>
                  <w:noWrap/>
                  <w:vAlign w:val="bottom"/>
                  <w:hideMark/>
                </w:tcPr>
                <w:p w14:paraId="258CB340" w14:textId="77777777" w:rsidR="00021CE8" w:rsidRPr="00021CE8" w:rsidRDefault="00021CE8" w:rsidP="00021CE8">
                  <w:pPr>
                    <w:jc w:val="center"/>
                    <w:rPr>
                      <w:rFonts w:ascii="Calibri" w:eastAsia="Times New Roman" w:hAnsi="Calibri"/>
                      <w:b/>
                      <w:bCs/>
                      <w:color w:val="000000"/>
                      <w:sz w:val="18"/>
                      <w:szCs w:val="18"/>
                      <w:lang w:eastAsia="es-CL"/>
                    </w:rPr>
                  </w:pPr>
                  <w:r w:rsidRPr="00021CE8">
                    <w:rPr>
                      <w:rFonts w:ascii="Calibri" w:eastAsia="Times New Roman" w:hAnsi="Calibri"/>
                      <w:b/>
                      <w:bCs/>
                      <w:color w:val="000000"/>
                      <w:sz w:val="18"/>
                      <w:szCs w:val="18"/>
                      <w:lang w:eastAsia="es-CL"/>
                    </w:rPr>
                    <w:t>Cota (m.s.n.m.)</w:t>
                  </w:r>
                </w:p>
              </w:tc>
              <w:tc>
                <w:tcPr>
                  <w:tcW w:w="1341" w:type="dxa"/>
                  <w:tcBorders>
                    <w:top w:val="single" w:sz="8" w:space="0" w:color="auto"/>
                    <w:left w:val="nil"/>
                    <w:bottom w:val="single" w:sz="8" w:space="0" w:color="auto"/>
                    <w:right w:val="single" w:sz="8" w:space="0" w:color="auto"/>
                  </w:tcBorders>
                  <w:shd w:val="clear" w:color="000000" w:fill="D9D9D9"/>
                  <w:noWrap/>
                  <w:vAlign w:val="bottom"/>
                  <w:hideMark/>
                </w:tcPr>
                <w:p w14:paraId="21C55B05" w14:textId="77777777" w:rsidR="00021CE8" w:rsidRPr="00021CE8" w:rsidRDefault="00021CE8" w:rsidP="00021CE8">
                  <w:pPr>
                    <w:jc w:val="center"/>
                    <w:rPr>
                      <w:rFonts w:ascii="Calibri" w:eastAsia="Times New Roman" w:hAnsi="Calibri"/>
                      <w:b/>
                      <w:bCs/>
                      <w:color w:val="000000"/>
                      <w:sz w:val="18"/>
                      <w:szCs w:val="18"/>
                      <w:lang w:eastAsia="es-CL"/>
                    </w:rPr>
                  </w:pPr>
                  <w:r w:rsidRPr="00021CE8">
                    <w:rPr>
                      <w:rFonts w:ascii="Calibri" w:eastAsia="Times New Roman" w:hAnsi="Calibri"/>
                      <w:b/>
                      <w:bCs/>
                      <w:color w:val="000000"/>
                      <w:sz w:val="18"/>
                      <w:szCs w:val="18"/>
                      <w:lang w:eastAsia="es-CL"/>
                    </w:rPr>
                    <w:t>Tipo Monitoreo</w:t>
                  </w:r>
                </w:p>
              </w:tc>
            </w:tr>
            <w:tr w:rsidR="00021CE8" w:rsidRPr="00021CE8" w14:paraId="05F00A22" w14:textId="77777777" w:rsidTr="006A471F">
              <w:trPr>
                <w:trHeight w:val="114"/>
                <w:jc w:val="center"/>
              </w:trPr>
              <w:tc>
                <w:tcPr>
                  <w:tcW w:w="1276" w:type="dxa"/>
                  <w:tcBorders>
                    <w:top w:val="nil"/>
                    <w:left w:val="single" w:sz="8" w:space="0" w:color="auto"/>
                    <w:bottom w:val="single" w:sz="4" w:space="0" w:color="auto"/>
                    <w:right w:val="single" w:sz="8" w:space="0" w:color="auto"/>
                  </w:tcBorders>
                  <w:shd w:val="clear" w:color="auto" w:fill="auto"/>
                  <w:noWrap/>
                  <w:vAlign w:val="bottom"/>
                  <w:hideMark/>
                </w:tcPr>
                <w:p w14:paraId="0CF9545C" w14:textId="77777777" w:rsidR="00021CE8" w:rsidRPr="00021CE8" w:rsidRDefault="00021CE8" w:rsidP="00021CE8">
                  <w:pPr>
                    <w:jc w:val="left"/>
                    <w:rPr>
                      <w:rFonts w:ascii="Calibri" w:eastAsia="Times New Roman" w:hAnsi="Calibri"/>
                      <w:color w:val="000000"/>
                      <w:sz w:val="18"/>
                      <w:szCs w:val="18"/>
                      <w:lang w:eastAsia="es-CL"/>
                    </w:rPr>
                  </w:pPr>
                  <w:r w:rsidRPr="00021CE8">
                    <w:rPr>
                      <w:rFonts w:ascii="Calibri" w:eastAsia="Times New Roman" w:hAnsi="Calibri"/>
                      <w:color w:val="000000"/>
                      <w:sz w:val="18"/>
                      <w:szCs w:val="18"/>
                      <w:lang w:eastAsia="es-CL"/>
                    </w:rPr>
                    <w:t>GMWW01</w:t>
                  </w:r>
                </w:p>
              </w:tc>
              <w:tc>
                <w:tcPr>
                  <w:tcW w:w="1861" w:type="dxa"/>
                  <w:tcBorders>
                    <w:top w:val="nil"/>
                    <w:left w:val="nil"/>
                    <w:bottom w:val="single" w:sz="4" w:space="0" w:color="auto"/>
                    <w:right w:val="single" w:sz="8" w:space="0" w:color="auto"/>
                  </w:tcBorders>
                  <w:shd w:val="clear" w:color="auto" w:fill="auto"/>
                  <w:noWrap/>
                  <w:vAlign w:val="bottom"/>
                  <w:hideMark/>
                </w:tcPr>
                <w:p w14:paraId="5425FD60" w14:textId="77777777" w:rsidR="00021CE8" w:rsidRPr="00021CE8" w:rsidRDefault="00021CE8" w:rsidP="00021CE8">
                  <w:pPr>
                    <w:jc w:val="right"/>
                    <w:rPr>
                      <w:rFonts w:ascii="Calibri" w:eastAsia="Times New Roman" w:hAnsi="Calibri"/>
                      <w:color w:val="000000"/>
                      <w:sz w:val="18"/>
                      <w:szCs w:val="18"/>
                      <w:lang w:eastAsia="es-CL"/>
                    </w:rPr>
                  </w:pPr>
                  <w:r w:rsidRPr="00021CE8">
                    <w:rPr>
                      <w:rFonts w:ascii="Calibri" w:eastAsia="Times New Roman" w:hAnsi="Calibri"/>
                      <w:color w:val="000000"/>
                      <w:sz w:val="18"/>
                      <w:szCs w:val="18"/>
                      <w:lang w:eastAsia="es-CL"/>
                    </w:rPr>
                    <w:t>480.490</w:t>
                  </w:r>
                </w:p>
              </w:tc>
              <w:tc>
                <w:tcPr>
                  <w:tcW w:w="1969" w:type="dxa"/>
                  <w:tcBorders>
                    <w:top w:val="nil"/>
                    <w:left w:val="nil"/>
                    <w:bottom w:val="single" w:sz="4" w:space="0" w:color="auto"/>
                    <w:right w:val="single" w:sz="8" w:space="0" w:color="auto"/>
                  </w:tcBorders>
                  <w:shd w:val="clear" w:color="auto" w:fill="auto"/>
                  <w:noWrap/>
                  <w:vAlign w:val="bottom"/>
                  <w:hideMark/>
                </w:tcPr>
                <w:p w14:paraId="50762F4E" w14:textId="77777777" w:rsidR="00021CE8" w:rsidRPr="00021CE8" w:rsidRDefault="00021CE8" w:rsidP="00021CE8">
                  <w:pPr>
                    <w:jc w:val="right"/>
                    <w:rPr>
                      <w:rFonts w:ascii="Calibri" w:eastAsia="Times New Roman" w:hAnsi="Calibri"/>
                      <w:color w:val="000000"/>
                      <w:sz w:val="18"/>
                      <w:szCs w:val="18"/>
                      <w:lang w:eastAsia="es-CL"/>
                    </w:rPr>
                  </w:pPr>
                  <w:r w:rsidRPr="00021CE8">
                    <w:rPr>
                      <w:rFonts w:ascii="Calibri" w:eastAsia="Times New Roman" w:hAnsi="Calibri"/>
                      <w:color w:val="000000"/>
                      <w:sz w:val="18"/>
                      <w:szCs w:val="18"/>
                      <w:lang w:eastAsia="es-CL"/>
                    </w:rPr>
                    <w:t>7.669.002</w:t>
                  </w:r>
                </w:p>
              </w:tc>
              <w:tc>
                <w:tcPr>
                  <w:tcW w:w="1320" w:type="dxa"/>
                  <w:tcBorders>
                    <w:top w:val="nil"/>
                    <w:left w:val="nil"/>
                    <w:bottom w:val="single" w:sz="4" w:space="0" w:color="auto"/>
                    <w:right w:val="single" w:sz="8" w:space="0" w:color="auto"/>
                  </w:tcBorders>
                  <w:shd w:val="clear" w:color="auto" w:fill="auto"/>
                  <w:noWrap/>
                  <w:vAlign w:val="bottom"/>
                  <w:hideMark/>
                </w:tcPr>
                <w:p w14:paraId="61019E99" w14:textId="77777777" w:rsidR="00021CE8" w:rsidRPr="00021CE8" w:rsidRDefault="00021CE8" w:rsidP="00021CE8">
                  <w:pPr>
                    <w:jc w:val="right"/>
                    <w:rPr>
                      <w:rFonts w:ascii="Calibri" w:eastAsia="Times New Roman" w:hAnsi="Calibri"/>
                      <w:color w:val="000000"/>
                      <w:sz w:val="18"/>
                      <w:szCs w:val="18"/>
                      <w:lang w:eastAsia="es-CL"/>
                    </w:rPr>
                  </w:pPr>
                  <w:r w:rsidRPr="00021CE8">
                    <w:rPr>
                      <w:rFonts w:ascii="Calibri" w:eastAsia="Times New Roman" w:hAnsi="Calibri"/>
                      <w:color w:val="000000"/>
                      <w:sz w:val="18"/>
                      <w:szCs w:val="18"/>
                      <w:lang w:eastAsia="es-CL"/>
                    </w:rPr>
                    <w:t>1.646</w:t>
                  </w:r>
                </w:p>
              </w:tc>
              <w:tc>
                <w:tcPr>
                  <w:tcW w:w="1341" w:type="dxa"/>
                  <w:tcBorders>
                    <w:top w:val="nil"/>
                    <w:left w:val="nil"/>
                    <w:bottom w:val="single" w:sz="4" w:space="0" w:color="auto"/>
                    <w:right w:val="single" w:sz="8" w:space="0" w:color="auto"/>
                  </w:tcBorders>
                  <w:shd w:val="clear" w:color="auto" w:fill="auto"/>
                  <w:noWrap/>
                  <w:vAlign w:val="bottom"/>
                  <w:hideMark/>
                </w:tcPr>
                <w:p w14:paraId="162E3691" w14:textId="77777777" w:rsidR="00021CE8" w:rsidRPr="00021CE8" w:rsidRDefault="00021CE8" w:rsidP="00021CE8">
                  <w:pPr>
                    <w:jc w:val="left"/>
                    <w:rPr>
                      <w:rFonts w:ascii="Calibri" w:eastAsia="Times New Roman" w:hAnsi="Calibri"/>
                      <w:color w:val="000000"/>
                      <w:sz w:val="18"/>
                      <w:szCs w:val="18"/>
                      <w:lang w:eastAsia="es-CL"/>
                    </w:rPr>
                  </w:pPr>
                  <w:r w:rsidRPr="00021CE8">
                    <w:rPr>
                      <w:rFonts w:ascii="Calibri" w:eastAsia="Times New Roman" w:hAnsi="Calibri"/>
                      <w:color w:val="000000"/>
                      <w:sz w:val="18"/>
                      <w:szCs w:val="18"/>
                      <w:lang w:eastAsia="es-CL"/>
                    </w:rPr>
                    <w:t>Nivel y Calidad</w:t>
                  </w:r>
                </w:p>
              </w:tc>
            </w:tr>
            <w:tr w:rsidR="00021CE8" w:rsidRPr="00021CE8" w14:paraId="217FEDA6" w14:textId="77777777" w:rsidTr="006A471F">
              <w:trPr>
                <w:trHeight w:val="58"/>
                <w:jc w:val="center"/>
              </w:trPr>
              <w:tc>
                <w:tcPr>
                  <w:tcW w:w="1276" w:type="dxa"/>
                  <w:tcBorders>
                    <w:top w:val="nil"/>
                    <w:left w:val="single" w:sz="8" w:space="0" w:color="auto"/>
                    <w:bottom w:val="single" w:sz="4" w:space="0" w:color="auto"/>
                    <w:right w:val="single" w:sz="8" w:space="0" w:color="auto"/>
                  </w:tcBorders>
                  <w:shd w:val="clear" w:color="auto" w:fill="auto"/>
                  <w:noWrap/>
                  <w:vAlign w:val="bottom"/>
                  <w:hideMark/>
                </w:tcPr>
                <w:p w14:paraId="64C16954" w14:textId="77777777" w:rsidR="00021CE8" w:rsidRPr="00021CE8" w:rsidRDefault="00021CE8" w:rsidP="00021CE8">
                  <w:pPr>
                    <w:jc w:val="left"/>
                    <w:rPr>
                      <w:rFonts w:ascii="Calibri" w:eastAsia="Times New Roman" w:hAnsi="Calibri"/>
                      <w:color w:val="000000"/>
                      <w:sz w:val="18"/>
                      <w:szCs w:val="18"/>
                      <w:lang w:eastAsia="es-CL"/>
                    </w:rPr>
                  </w:pPr>
                  <w:r w:rsidRPr="00021CE8">
                    <w:rPr>
                      <w:rFonts w:ascii="Calibri" w:eastAsia="Times New Roman" w:hAnsi="Calibri"/>
                      <w:color w:val="000000"/>
                      <w:sz w:val="18"/>
                      <w:szCs w:val="18"/>
                      <w:lang w:eastAsia="es-CL"/>
                    </w:rPr>
                    <w:t>GMWW02</w:t>
                  </w:r>
                </w:p>
              </w:tc>
              <w:tc>
                <w:tcPr>
                  <w:tcW w:w="1861" w:type="dxa"/>
                  <w:tcBorders>
                    <w:top w:val="nil"/>
                    <w:left w:val="nil"/>
                    <w:bottom w:val="single" w:sz="4" w:space="0" w:color="auto"/>
                    <w:right w:val="single" w:sz="8" w:space="0" w:color="auto"/>
                  </w:tcBorders>
                  <w:shd w:val="clear" w:color="auto" w:fill="auto"/>
                  <w:noWrap/>
                  <w:vAlign w:val="bottom"/>
                  <w:hideMark/>
                </w:tcPr>
                <w:p w14:paraId="6AF2B772" w14:textId="77777777" w:rsidR="00021CE8" w:rsidRPr="00021CE8" w:rsidRDefault="00021CE8" w:rsidP="00021CE8">
                  <w:pPr>
                    <w:jc w:val="right"/>
                    <w:rPr>
                      <w:rFonts w:ascii="Calibri" w:eastAsia="Times New Roman" w:hAnsi="Calibri"/>
                      <w:color w:val="000000"/>
                      <w:sz w:val="18"/>
                      <w:szCs w:val="18"/>
                      <w:lang w:eastAsia="es-CL"/>
                    </w:rPr>
                  </w:pPr>
                  <w:r w:rsidRPr="00021CE8">
                    <w:rPr>
                      <w:rFonts w:ascii="Calibri" w:eastAsia="Times New Roman" w:hAnsi="Calibri"/>
                      <w:color w:val="000000"/>
                      <w:sz w:val="18"/>
                      <w:szCs w:val="18"/>
                      <w:lang w:eastAsia="es-CL"/>
                    </w:rPr>
                    <w:t>482.107</w:t>
                  </w:r>
                </w:p>
              </w:tc>
              <w:tc>
                <w:tcPr>
                  <w:tcW w:w="1969" w:type="dxa"/>
                  <w:tcBorders>
                    <w:top w:val="nil"/>
                    <w:left w:val="nil"/>
                    <w:bottom w:val="single" w:sz="4" w:space="0" w:color="auto"/>
                    <w:right w:val="single" w:sz="8" w:space="0" w:color="auto"/>
                  </w:tcBorders>
                  <w:shd w:val="clear" w:color="auto" w:fill="auto"/>
                  <w:noWrap/>
                  <w:vAlign w:val="bottom"/>
                  <w:hideMark/>
                </w:tcPr>
                <w:p w14:paraId="7C747AE2" w14:textId="77777777" w:rsidR="00021CE8" w:rsidRPr="00021CE8" w:rsidRDefault="00021CE8" w:rsidP="00021CE8">
                  <w:pPr>
                    <w:jc w:val="right"/>
                    <w:rPr>
                      <w:rFonts w:ascii="Calibri" w:eastAsia="Times New Roman" w:hAnsi="Calibri"/>
                      <w:color w:val="000000"/>
                      <w:sz w:val="18"/>
                      <w:szCs w:val="18"/>
                      <w:lang w:eastAsia="es-CL"/>
                    </w:rPr>
                  </w:pPr>
                  <w:r w:rsidRPr="00021CE8">
                    <w:rPr>
                      <w:rFonts w:ascii="Calibri" w:eastAsia="Times New Roman" w:hAnsi="Calibri"/>
                      <w:color w:val="000000"/>
                      <w:sz w:val="18"/>
                      <w:szCs w:val="18"/>
                      <w:lang w:eastAsia="es-CL"/>
                    </w:rPr>
                    <w:t>7.669.090</w:t>
                  </w:r>
                </w:p>
              </w:tc>
              <w:tc>
                <w:tcPr>
                  <w:tcW w:w="1320" w:type="dxa"/>
                  <w:tcBorders>
                    <w:top w:val="nil"/>
                    <w:left w:val="nil"/>
                    <w:bottom w:val="single" w:sz="4" w:space="0" w:color="auto"/>
                    <w:right w:val="single" w:sz="8" w:space="0" w:color="auto"/>
                  </w:tcBorders>
                  <w:shd w:val="clear" w:color="auto" w:fill="auto"/>
                  <w:noWrap/>
                  <w:vAlign w:val="bottom"/>
                  <w:hideMark/>
                </w:tcPr>
                <w:p w14:paraId="1B9B34A7" w14:textId="77777777" w:rsidR="00021CE8" w:rsidRPr="00021CE8" w:rsidRDefault="00021CE8" w:rsidP="00021CE8">
                  <w:pPr>
                    <w:jc w:val="right"/>
                    <w:rPr>
                      <w:rFonts w:ascii="Calibri" w:eastAsia="Times New Roman" w:hAnsi="Calibri"/>
                      <w:color w:val="000000"/>
                      <w:sz w:val="18"/>
                      <w:szCs w:val="18"/>
                      <w:lang w:eastAsia="es-CL"/>
                    </w:rPr>
                  </w:pPr>
                  <w:r w:rsidRPr="00021CE8">
                    <w:rPr>
                      <w:rFonts w:ascii="Calibri" w:eastAsia="Times New Roman" w:hAnsi="Calibri"/>
                      <w:color w:val="000000"/>
                      <w:sz w:val="18"/>
                      <w:szCs w:val="18"/>
                      <w:lang w:eastAsia="es-CL"/>
                    </w:rPr>
                    <w:t>1.699</w:t>
                  </w:r>
                </w:p>
              </w:tc>
              <w:tc>
                <w:tcPr>
                  <w:tcW w:w="1341" w:type="dxa"/>
                  <w:tcBorders>
                    <w:top w:val="nil"/>
                    <w:left w:val="nil"/>
                    <w:bottom w:val="single" w:sz="4" w:space="0" w:color="auto"/>
                    <w:right w:val="single" w:sz="8" w:space="0" w:color="auto"/>
                  </w:tcBorders>
                  <w:shd w:val="clear" w:color="auto" w:fill="auto"/>
                  <w:noWrap/>
                  <w:vAlign w:val="bottom"/>
                  <w:hideMark/>
                </w:tcPr>
                <w:p w14:paraId="2C3FAA95" w14:textId="77777777" w:rsidR="00021CE8" w:rsidRPr="00021CE8" w:rsidRDefault="00021CE8" w:rsidP="00021CE8">
                  <w:pPr>
                    <w:jc w:val="left"/>
                    <w:rPr>
                      <w:rFonts w:ascii="Calibri" w:eastAsia="Times New Roman" w:hAnsi="Calibri"/>
                      <w:color w:val="000000"/>
                      <w:sz w:val="18"/>
                      <w:szCs w:val="18"/>
                      <w:lang w:eastAsia="es-CL"/>
                    </w:rPr>
                  </w:pPr>
                  <w:r w:rsidRPr="00021CE8">
                    <w:rPr>
                      <w:rFonts w:ascii="Calibri" w:eastAsia="Times New Roman" w:hAnsi="Calibri"/>
                      <w:color w:val="000000"/>
                      <w:sz w:val="18"/>
                      <w:szCs w:val="18"/>
                      <w:lang w:eastAsia="es-CL"/>
                    </w:rPr>
                    <w:t>Nivel y Calidad</w:t>
                  </w:r>
                </w:p>
              </w:tc>
            </w:tr>
            <w:tr w:rsidR="00021CE8" w:rsidRPr="00021CE8" w14:paraId="489FB2AD" w14:textId="77777777" w:rsidTr="006A471F">
              <w:trPr>
                <w:trHeight w:val="58"/>
                <w:jc w:val="center"/>
              </w:trPr>
              <w:tc>
                <w:tcPr>
                  <w:tcW w:w="1276" w:type="dxa"/>
                  <w:tcBorders>
                    <w:top w:val="nil"/>
                    <w:left w:val="single" w:sz="8" w:space="0" w:color="auto"/>
                    <w:bottom w:val="single" w:sz="4" w:space="0" w:color="auto"/>
                    <w:right w:val="single" w:sz="8" w:space="0" w:color="auto"/>
                  </w:tcBorders>
                  <w:shd w:val="clear" w:color="auto" w:fill="auto"/>
                  <w:noWrap/>
                  <w:vAlign w:val="bottom"/>
                  <w:hideMark/>
                </w:tcPr>
                <w:p w14:paraId="43CCB2C6" w14:textId="77777777" w:rsidR="00021CE8" w:rsidRPr="00021CE8" w:rsidRDefault="00021CE8" w:rsidP="00021CE8">
                  <w:pPr>
                    <w:jc w:val="left"/>
                    <w:rPr>
                      <w:rFonts w:ascii="Calibri" w:eastAsia="Times New Roman" w:hAnsi="Calibri"/>
                      <w:color w:val="000000"/>
                      <w:sz w:val="18"/>
                      <w:szCs w:val="18"/>
                      <w:lang w:eastAsia="es-CL"/>
                    </w:rPr>
                  </w:pPr>
                  <w:r w:rsidRPr="00021CE8">
                    <w:rPr>
                      <w:rFonts w:ascii="Calibri" w:eastAsia="Times New Roman" w:hAnsi="Calibri"/>
                      <w:color w:val="000000"/>
                      <w:sz w:val="18"/>
                      <w:szCs w:val="18"/>
                      <w:lang w:eastAsia="es-CL"/>
                    </w:rPr>
                    <w:t>GMWW06</w:t>
                  </w:r>
                </w:p>
              </w:tc>
              <w:tc>
                <w:tcPr>
                  <w:tcW w:w="1861" w:type="dxa"/>
                  <w:tcBorders>
                    <w:top w:val="nil"/>
                    <w:left w:val="nil"/>
                    <w:bottom w:val="single" w:sz="4" w:space="0" w:color="auto"/>
                    <w:right w:val="single" w:sz="8" w:space="0" w:color="auto"/>
                  </w:tcBorders>
                  <w:shd w:val="clear" w:color="auto" w:fill="auto"/>
                  <w:noWrap/>
                  <w:vAlign w:val="bottom"/>
                  <w:hideMark/>
                </w:tcPr>
                <w:p w14:paraId="1EF33BFC" w14:textId="77777777" w:rsidR="00021CE8" w:rsidRPr="00021CE8" w:rsidRDefault="00021CE8" w:rsidP="00021CE8">
                  <w:pPr>
                    <w:jc w:val="right"/>
                    <w:rPr>
                      <w:rFonts w:ascii="Calibri" w:eastAsia="Times New Roman" w:hAnsi="Calibri"/>
                      <w:color w:val="000000"/>
                      <w:sz w:val="18"/>
                      <w:szCs w:val="18"/>
                      <w:lang w:eastAsia="es-CL"/>
                    </w:rPr>
                  </w:pPr>
                  <w:r w:rsidRPr="00021CE8">
                    <w:rPr>
                      <w:rFonts w:ascii="Calibri" w:eastAsia="Times New Roman" w:hAnsi="Calibri"/>
                      <w:color w:val="000000"/>
                      <w:sz w:val="18"/>
                      <w:szCs w:val="18"/>
                      <w:lang w:eastAsia="es-CL"/>
                    </w:rPr>
                    <w:t>479.573</w:t>
                  </w:r>
                </w:p>
              </w:tc>
              <w:tc>
                <w:tcPr>
                  <w:tcW w:w="1969" w:type="dxa"/>
                  <w:tcBorders>
                    <w:top w:val="nil"/>
                    <w:left w:val="nil"/>
                    <w:bottom w:val="single" w:sz="4" w:space="0" w:color="auto"/>
                    <w:right w:val="single" w:sz="8" w:space="0" w:color="auto"/>
                  </w:tcBorders>
                  <w:shd w:val="clear" w:color="auto" w:fill="auto"/>
                  <w:noWrap/>
                  <w:vAlign w:val="bottom"/>
                  <w:hideMark/>
                </w:tcPr>
                <w:p w14:paraId="7450F528" w14:textId="77777777" w:rsidR="00021CE8" w:rsidRPr="00021CE8" w:rsidRDefault="00021CE8" w:rsidP="00021CE8">
                  <w:pPr>
                    <w:jc w:val="right"/>
                    <w:rPr>
                      <w:rFonts w:ascii="Calibri" w:eastAsia="Times New Roman" w:hAnsi="Calibri"/>
                      <w:color w:val="000000"/>
                      <w:sz w:val="18"/>
                      <w:szCs w:val="18"/>
                      <w:lang w:eastAsia="es-CL"/>
                    </w:rPr>
                  </w:pPr>
                  <w:r w:rsidRPr="00021CE8">
                    <w:rPr>
                      <w:rFonts w:ascii="Calibri" w:eastAsia="Times New Roman" w:hAnsi="Calibri"/>
                      <w:color w:val="000000"/>
                      <w:sz w:val="18"/>
                      <w:szCs w:val="18"/>
                      <w:lang w:eastAsia="es-CL"/>
                    </w:rPr>
                    <w:t>7.668.690</w:t>
                  </w:r>
                </w:p>
              </w:tc>
              <w:tc>
                <w:tcPr>
                  <w:tcW w:w="1320" w:type="dxa"/>
                  <w:tcBorders>
                    <w:top w:val="nil"/>
                    <w:left w:val="nil"/>
                    <w:bottom w:val="single" w:sz="4" w:space="0" w:color="auto"/>
                    <w:right w:val="single" w:sz="8" w:space="0" w:color="auto"/>
                  </w:tcBorders>
                  <w:shd w:val="clear" w:color="auto" w:fill="auto"/>
                  <w:noWrap/>
                  <w:vAlign w:val="bottom"/>
                  <w:hideMark/>
                </w:tcPr>
                <w:p w14:paraId="60D9EBBA" w14:textId="77777777" w:rsidR="00021CE8" w:rsidRPr="00021CE8" w:rsidRDefault="00021CE8" w:rsidP="00021CE8">
                  <w:pPr>
                    <w:jc w:val="right"/>
                    <w:rPr>
                      <w:rFonts w:ascii="Calibri" w:eastAsia="Times New Roman" w:hAnsi="Calibri"/>
                      <w:color w:val="000000"/>
                      <w:sz w:val="18"/>
                      <w:szCs w:val="18"/>
                      <w:lang w:eastAsia="es-CL"/>
                    </w:rPr>
                  </w:pPr>
                  <w:r w:rsidRPr="00021CE8">
                    <w:rPr>
                      <w:rFonts w:ascii="Calibri" w:eastAsia="Times New Roman" w:hAnsi="Calibri"/>
                      <w:color w:val="000000"/>
                      <w:sz w:val="18"/>
                      <w:szCs w:val="18"/>
                      <w:lang w:eastAsia="es-CL"/>
                    </w:rPr>
                    <w:t>1.615</w:t>
                  </w:r>
                </w:p>
              </w:tc>
              <w:tc>
                <w:tcPr>
                  <w:tcW w:w="1341" w:type="dxa"/>
                  <w:tcBorders>
                    <w:top w:val="nil"/>
                    <w:left w:val="nil"/>
                    <w:bottom w:val="single" w:sz="4" w:space="0" w:color="auto"/>
                    <w:right w:val="single" w:sz="8" w:space="0" w:color="auto"/>
                  </w:tcBorders>
                  <w:shd w:val="clear" w:color="auto" w:fill="auto"/>
                  <w:noWrap/>
                  <w:vAlign w:val="bottom"/>
                  <w:hideMark/>
                </w:tcPr>
                <w:p w14:paraId="23352380" w14:textId="77777777" w:rsidR="00021CE8" w:rsidRPr="00021CE8" w:rsidRDefault="00021CE8" w:rsidP="00021CE8">
                  <w:pPr>
                    <w:jc w:val="left"/>
                    <w:rPr>
                      <w:rFonts w:ascii="Calibri" w:eastAsia="Times New Roman" w:hAnsi="Calibri"/>
                      <w:color w:val="000000"/>
                      <w:sz w:val="18"/>
                      <w:szCs w:val="18"/>
                      <w:lang w:eastAsia="es-CL"/>
                    </w:rPr>
                  </w:pPr>
                  <w:r w:rsidRPr="00021CE8">
                    <w:rPr>
                      <w:rFonts w:ascii="Calibri" w:eastAsia="Times New Roman" w:hAnsi="Calibri"/>
                      <w:color w:val="000000"/>
                      <w:sz w:val="18"/>
                      <w:szCs w:val="18"/>
                      <w:lang w:eastAsia="es-CL"/>
                    </w:rPr>
                    <w:t>Nivel y Calidad</w:t>
                  </w:r>
                </w:p>
              </w:tc>
            </w:tr>
            <w:tr w:rsidR="00021CE8" w:rsidRPr="00021CE8" w14:paraId="78A9F787" w14:textId="77777777" w:rsidTr="006A471F">
              <w:trPr>
                <w:trHeight w:val="58"/>
                <w:jc w:val="center"/>
              </w:trPr>
              <w:tc>
                <w:tcPr>
                  <w:tcW w:w="1276" w:type="dxa"/>
                  <w:tcBorders>
                    <w:top w:val="nil"/>
                    <w:left w:val="single" w:sz="8" w:space="0" w:color="auto"/>
                    <w:bottom w:val="single" w:sz="8" w:space="0" w:color="auto"/>
                    <w:right w:val="single" w:sz="8" w:space="0" w:color="auto"/>
                  </w:tcBorders>
                  <w:shd w:val="clear" w:color="auto" w:fill="auto"/>
                  <w:noWrap/>
                  <w:vAlign w:val="bottom"/>
                  <w:hideMark/>
                </w:tcPr>
                <w:p w14:paraId="31967422" w14:textId="77777777" w:rsidR="00021CE8" w:rsidRPr="00021CE8" w:rsidRDefault="00021CE8" w:rsidP="00021CE8">
                  <w:pPr>
                    <w:jc w:val="left"/>
                    <w:rPr>
                      <w:rFonts w:ascii="Calibri" w:eastAsia="Times New Roman" w:hAnsi="Calibri"/>
                      <w:color w:val="000000"/>
                      <w:sz w:val="18"/>
                      <w:szCs w:val="18"/>
                      <w:lang w:eastAsia="es-CL"/>
                    </w:rPr>
                  </w:pPr>
                  <w:r w:rsidRPr="00021CE8">
                    <w:rPr>
                      <w:rFonts w:ascii="Calibri" w:eastAsia="Times New Roman" w:hAnsi="Calibri"/>
                      <w:color w:val="000000"/>
                      <w:sz w:val="18"/>
                      <w:szCs w:val="18"/>
                      <w:lang w:eastAsia="es-CL"/>
                    </w:rPr>
                    <w:t>GWW-QB-03CS</w:t>
                  </w:r>
                </w:p>
              </w:tc>
              <w:tc>
                <w:tcPr>
                  <w:tcW w:w="1861" w:type="dxa"/>
                  <w:tcBorders>
                    <w:top w:val="nil"/>
                    <w:left w:val="nil"/>
                    <w:bottom w:val="single" w:sz="8" w:space="0" w:color="auto"/>
                    <w:right w:val="single" w:sz="8" w:space="0" w:color="auto"/>
                  </w:tcBorders>
                  <w:shd w:val="clear" w:color="auto" w:fill="auto"/>
                  <w:noWrap/>
                  <w:vAlign w:val="bottom"/>
                  <w:hideMark/>
                </w:tcPr>
                <w:p w14:paraId="73F21BA8" w14:textId="77777777" w:rsidR="00021CE8" w:rsidRPr="00021CE8" w:rsidRDefault="00021CE8" w:rsidP="00021CE8">
                  <w:pPr>
                    <w:jc w:val="right"/>
                    <w:rPr>
                      <w:rFonts w:ascii="Calibri" w:eastAsia="Times New Roman" w:hAnsi="Calibri"/>
                      <w:color w:val="000000"/>
                      <w:sz w:val="18"/>
                      <w:szCs w:val="18"/>
                      <w:lang w:eastAsia="es-CL"/>
                    </w:rPr>
                  </w:pPr>
                  <w:r w:rsidRPr="00021CE8">
                    <w:rPr>
                      <w:rFonts w:ascii="Calibri" w:eastAsia="Times New Roman" w:hAnsi="Calibri"/>
                      <w:color w:val="000000"/>
                      <w:sz w:val="18"/>
                      <w:szCs w:val="18"/>
                      <w:lang w:eastAsia="es-CL"/>
                    </w:rPr>
                    <w:t>513.865</w:t>
                  </w:r>
                </w:p>
              </w:tc>
              <w:tc>
                <w:tcPr>
                  <w:tcW w:w="1969" w:type="dxa"/>
                  <w:tcBorders>
                    <w:top w:val="nil"/>
                    <w:left w:val="nil"/>
                    <w:bottom w:val="single" w:sz="8" w:space="0" w:color="auto"/>
                    <w:right w:val="single" w:sz="8" w:space="0" w:color="auto"/>
                  </w:tcBorders>
                  <w:shd w:val="clear" w:color="auto" w:fill="auto"/>
                  <w:noWrap/>
                  <w:vAlign w:val="bottom"/>
                  <w:hideMark/>
                </w:tcPr>
                <w:p w14:paraId="2A1BFE09" w14:textId="77777777" w:rsidR="00021CE8" w:rsidRPr="00021CE8" w:rsidRDefault="00021CE8" w:rsidP="00021CE8">
                  <w:pPr>
                    <w:jc w:val="right"/>
                    <w:rPr>
                      <w:rFonts w:ascii="Calibri" w:eastAsia="Times New Roman" w:hAnsi="Calibri"/>
                      <w:color w:val="000000"/>
                      <w:sz w:val="18"/>
                      <w:szCs w:val="18"/>
                      <w:lang w:eastAsia="es-CL"/>
                    </w:rPr>
                  </w:pPr>
                  <w:r w:rsidRPr="00021CE8">
                    <w:rPr>
                      <w:rFonts w:ascii="Calibri" w:eastAsia="Times New Roman" w:hAnsi="Calibri"/>
                      <w:color w:val="000000"/>
                      <w:sz w:val="18"/>
                      <w:szCs w:val="18"/>
                      <w:lang w:eastAsia="es-CL"/>
                    </w:rPr>
                    <w:t>7.668.358</w:t>
                  </w:r>
                </w:p>
              </w:tc>
              <w:tc>
                <w:tcPr>
                  <w:tcW w:w="1320" w:type="dxa"/>
                  <w:tcBorders>
                    <w:top w:val="nil"/>
                    <w:left w:val="nil"/>
                    <w:bottom w:val="single" w:sz="8" w:space="0" w:color="auto"/>
                    <w:right w:val="single" w:sz="8" w:space="0" w:color="auto"/>
                  </w:tcBorders>
                  <w:shd w:val="clear" w:color="auto" w:fill="auto"/>
                  <w:noWrap/>
                  <w:vAlign w:val="bottom"/>
                  <w:hideMark/>
                </w:tcPr>
                <w:p w14:paraId="0EED5871" w14:textId="77777777" w:rsidR="00021CE8" w:rsidRPr="00021CE8" w:rsidRDefault="00021CE8" w:rsidP="00021CE8">
                  <w:pPr>
                    <w:jc w:val="right"/>
                    <w:rPr>
                      <w:rFonts w:ascii="Calibri" w:eastAsia="Times New Roman" w:hAnsi="Calibri"/>
                      <w:color w:val="000000"/>
                      <w:sz w:val="18"/>
                      <w:szCs w:val="18"/>
                      <w:lang w:eastAsia="es-CL"/>
                    </w:rPr>
                  </w:pPr>
                  <w:r w:rsidRPr="00021CE8">
                    <w:rPr>
                      <w:rFonts w:ascii="Calibri" w:eastAsia="Times New Roman" w:hAnsi="Calibri"/>
                      <w:color w:val="000000"/>
                      <w:sz w:val="18"/>
                      <w:szCs w:val="18"/>
                      <w:lang w:eastAsia="es-CL"/>
                    </w:rPr>
                    <w:t>3.478</w:t>
                  </w:r>
                </w:p>
              </w:tc>
              <w:tc>
                <w:tcPr>
                  <w:tcW w:w="1341" w:type="dxa"/>
                  <w:tcBorders>
                    <w:top w:val="nil"/>
                    <w:left w:val="nil"/>
                    <w:bottom w:val="single" w:sz="8" w:space="0" w:color="auto"/>
                    <w:right w:val="single" w:sz="8" w:space="0" w:color="auto"/>
                  </w:tcBorders>
                  <w:shd w:val="clear" w:color="auto" w:fill="auto"/>
                  <w:noWrap/>
                  <w:vAlign w:val="bottom"/>
                  <w:hideMark/>
                </w:tcPr>
                <w:p w14:paraId="4266B13B" w14:textId="77777777" w:rsidR="00021CE8" w:rsidRPr="00021CE8" w:rsidRDefault="00021CE8" w:rsidP="00021CE8">
                  <w:pPr>
                    <w:jc w:val="left"/>
                    <w:rPr>
                      <w:rFonts w:ascii="Calibri" w:eastAsia="Times New Roman" w:hAnsi="Calibri"/>
                      <w:color w:val="000000"/>
                      <w:sz w:val="18"/>
                      <w:szCs w:val="18"/>
                      <w:lang w:eastAsia="es-CL"/>
                    </w:rPr>
                  </w:pPr>
                  <w:r w:rsidRPr="00021CE8">
                    <w:rPr>
                      <w:rFonts w:ascii="Calibri" w:eastAsia="Times New Roman" w:hAnsi="Calibri"/>
                      <w:color w:val="000000"/>
                      <w:sz w:val="18"/>
                      <w:szCs w:val="18"/>
                      <w:lang w:eastAsia="es-CL"/>
                    </w:rPr>
                    <w:t>Nivel y Calidad</w:t>
                  </w:r>
                </w:p>
              </w:tc>
            </w:tr>
          </w:tbl>
          <w:p w14:paraId="2E4E058A" w14:textId="0F053424" w:rsidR="00021CE8" w:rsidRDefault="00021CE8" w:rsidP="00021CE8">
            <w:pPr>
              <w:jc w:val="center"/>
              <w:rPr>
                <w:sz w:val="16"/>
                <w:szCs w:val="16"/>
              </w:rPr>
            </w:pPr>
            <w:r w:rsidRPr="00021CE8">
              <w:rPr>
                <w:sz w:val="16"/>
                <w:szCs w:val="16"/>
              </w:rPr>
              <w:t>Fuente: Respuesta 9.5. Adenda 3 EIA “Actualización Proyecto Minero Quebrada Blanca”.</w:t>
            </w:r>
          </w:p>
          <w:p w14:paraId="55ADF309" w14:textId="53CEA03B" w:rsidR="00021CE8" w:rsidRDefault="00021CE8" w:rsidP="00021CE8">
            <w:pPr>
              <w:jc w:val="center"/>
              <w:rPr>
                <w:sz w:val="16"/>
                <w:szCs w:val="16"/>
              </w:rPr>
            </w:pPr>
          </w:p>
          <w:p w14:paraId="38E5E80D" w14:textId="77777777" w:rsidR="00F13B54" w:rsidRDefault="00F13B54" w:rsidP="00021CE8">
            <w:pPr>
              <w:jc w:val="center"/>
              <w:rPr>
                <w:sz w:val="16"/>
                <w:szCs w:val="16"/>
              </w:rPr>
            </w:pPr>
          </w:p>
          <w:p w14:paraId="68BDD99E" w14:textId="022B10D5" w:rsidR="00021CE8" w:rsidRPr="006A471F" w:rsidRDefault="006A471F" w:rsidP="00021CE8">
            <w:pPr>
              <w:rPr>
                <w:i/>
              </w:rPr>
            </w:pPr>
            <w:r>
              <w:rPr>
                <w:i/>
              </w:rPr>
              <w:t xml:space="preserve">En cuanto a la frecuencia de monitoreo, se iniciará un monitoreo mensual por un periodo de 24 meses (2 años). Transcurrido ese periodo, se retomará la frecuencia trimestral…La comunidad de </w:t>
            </w:r>
            <w:proofErr w:type="spellStart"/>
            <w:r>
              <w:rPr>
                <w:i/>
              </w:rPr>
              <w:t>Huatacondo</w:t>
            </w:r>
            <w:proofErr w:type="spellEnd"/>
            <w:r>
              <w:rPr>
                <w:i/>
              </w:rPr>
              <w:t xml:space="preserve"> tendrá acceso a la información de monitoreo de CMTQB en los pozos identificados en la tabla 9-8…”</w:t>
            </w:r>
          </w:p>
          <w:p w14:paraId="3908A859" w14:textId="6C69FD6E" w:rsidR="00BD4857" w:rsidRDefault="00BD4857" w:rsidP="007C4291">
            <w:pPr>
              <w:rPr>
                <w:b/>
              </w:rPr>
            </w:pPr>
          </w:p>
          <w:p w14:paraId="392C6384" w14:textId="77777777" w:rsidR="00F13B54" w:rsidRDefault="00F13B54" w:rsidP="007C4291">
            <w:pPr>
              <w:rPr>
                <w:b/>
              </w:rPr>
            </w:pPr>
          </w:p>
          <w:p w14:paraId="71F75380" w14:textId="7B81AE4D" w:rsidR="00D3742F" w:rsidRPr="002767FE" w:rsidRDefault="00D3742F" w:rsidP="007C4291">
            <w:pPr>
              <w:rPr>
                <w:b/>
                <w:color w:val="FF0000"/>
              </w:rPr>
            </w:pPr>
            <w:r w:rsidRPr="002767FE">
              <w:rPr>
                <w:b/>
              </w:rPr>
              <w:t>Respuesta 12.2. Adenda 3 EIA “Actualización Proyecto Minero Quebrada Blanca”:</w:t>
            </w:r>
          </w:p>
          <w:p w14:paraId="1FB722FA" w14:textId="0F18CB3A" w:rsidR="00D3742F" w:rsidRPr="002767FE" w:rsidRDefault="00D3742F" w:rsidP="00D3742F">
            <w:pPr>
              <w:rPr>
                <w:i/>
              </w:rPr>
            </w:pPr>
            <w:r w:rsidRPr="002767FE">
              <w:rPr>
                <w:i/>
              </w:rPr>
              <w:t xml:space="preserve">“Sin perjuicio de todo lo anterior, con fecha 30 de mayo de 2016 y en el marco del proceso de Consulta Indígena al GHPPI de </w:t>
            </w:r>
            <w:proofErr w:type="spellStart"/>
            <w:r w:rsidRPr="002767FE">
              <w:rPr>
                <w:i/>
              </w:rPr>
              <w:t>Huatacondo</w:t>
            </w:r>
            <w:proofErr w:type="spellEnd"/>
            <w:r w:rsidRPr="002767FE">
              <w:rPr>
                <w:i/>
              </w:rPr>
              <w:t xml:space="preserve">, se realizó una reunión de mesa tripartita a la que asistieron representantes del GHPPI de </w:t>
            </w:r>
            <w:proofErr w:type="spellStart"/>
            <w:r w:rsidRPr="002767FE">
              <w:rPr>
                <w:i/>
              </w:rPr>
              <w:t>Huatacondo</w:t>
            </w:r>
            <w:proofErr w:type="spellEnd"/>
            <w:r w:rsidRPr="002767FE">
              <w:rPr>
                <w:i/>
              </w:rPr>
              <w:t>, profesional</w:t>
            </w:r>
            <w:r w:rsidR="007A602A">
              <w:rPr>
                <w:i/>
              </w:rPr>
              <w:t>es del Servicio de Evaluación A</w:t>
            </w:r>
            <w:r w:rsidRPr="002767FE">
              <w:rPr>
                <w:i/>
              </w:rPr>
              <w:t>mbiental región de Tarapacá y rep</w:t>
            </w:r>
            <w:r w:rsidR="006A471F">
              <w:rPr>
                <w:i/>
              </w:rPr>
              <w:t>resentantes del Titular…El titular asume como compromisos voluntarios los siguientes</w:t>
            </w:r>
            <w:r w:rsidRPr="002767FE">
              <w:rPr>
                <w:i/>
              </w:rPr>
              <w:t>:</w:t>
            </w:r>
          </w:p>
          <w:p w14:paraId="617F60ED" w14:textId="6C9B12BB" w:rsidR="00D3742F" w:rsidRPr="002767FE" w:rsidRDefault="00F3431E" w:rsidP="00F83949">
            <w:pPr>
              <w:pStyle w:val="Prrafodelista"/>
              <w:numPr>
                <w:ilvl w:val="0"/>
                <w:numId w:val="4"/>
              </w:numPr>
              <w:rPr>
                <w:i/>
              </w:rPr>
            </w:pPr>
            <w:r>
              <w:rPr>
                <w:i/>
              </w:rPr>
              <w:t>…</w:t>
            </w:r>
            <w:r w:rsidR="00D3742F" w:rsidRPr="002767FE">
              <w:rPr>
                <w:i/>
              </w:rPr>
              <w:t xml:space="preserve">Desarrollar un Plan de Monitoreo conjunto de los recursos hídricos en las cercanías de los sitios que históricamente han sido ocupados por el GHPPI de </w:t>
            </w:r>
            <w:proofErr w:type="spellStart"/>
            <w:r w:rsidR="00D3742F" w:rsidRPr="002767FE">
              <w:rPr>
                <w:i/>
              </w:rPr>
              <w:t>Huatacondo</w:t>
            </w:r>
            <w:proofErr w:type="spellEnd"/>
            <w:r w:rsidR="00D3742F" w:rsidRPr="002767FE">
              <w:rPr>
                <w:i/>
              </w:rPr>
              <w:t xml:space="preserve"> en las quebradas </w:t>
            </w:r>
            <w:proofErr w:type="spellStart"/>
            <w:r w:rsidR="00D3742F" w:rsidRPr="002767FE">
              <w:rPr>
                <w:i/>
              </w:rPr>
              <w:t>Choja</w:t>
            </w:r>
            <w:proofErr w:type="spellEnd"/>
            <w:r w:rsidR="00D3742F" w:rsidRPr="002767FE">
              <w:rPr>
                <w:i/>
              </w:rPr>
              <w:t xml:space="preserve"> y Maní. Este plan de monitoreo considera la medición de cantidad (nivel) y calidad del agua en Quebrada </w:t>
            </w:r>
            <w:proofErr w:type="spellStart"/>
            <w:r w:rsidR="00D3742F" w:rsidRPr="002767FE">
              <w:rPr>
                <w:i/>
              </w:rPr>
              <w:t>Choja</w:t>
            </w:r>
            <w:proofErr w:type="spellEnd"/>
            <w:r w:rsidR="00D3742F" w:rsidRPr="002767FE">
              <w:rPr>
                <w:i/>
              </w:rPr>
              <w:t xml:space="preserve"> y Quebrada Maní, para lo cual se propone </w:t>
            </w:r>
            <w:proofErr w:type="spellStart"/>
            <w:r w:rsidR="00D3742F" w:rsidRPr="002767FE">
              <w:rPr>
                <w:i/>
              </w:rPr>
              <w:t>co</w:t>
            </w:r>
            <w:proofErr w:type="spellEnd"/>
            <w:r w:rsidR="00D3742F" w:rsidRPr="002767FE">
              <w:rPr>
                <w:i/>
              </w:rPr>
              <w:t xml:space="preserve">-monitorear cuatro pozos ubicados en la zona de actividades agropecuarias (Melgas) y en la nacientes de la Quebrada </w:t>
            </w:r>
            <w:proofErr w:type="spellStart"/>
            <w:r w:rsidR="00D3742F" w:rsidRPr="002767FE">
              <w:rPr>
                <w:i/>
              </w:rPr>
              <w:t>Choja</w:t>
            </w:r>
            <w:proofErr w:type="spellEnd"/>
            <w:r w:rsidR="00D3742F" w:rsidRPr="002767FE">
              <w:rPr>
                <w:i/>
              </w:rPr>
              <w:t>…</w:t>
            </w:r>
          </w:p>
          <w:p w14:paraId="3F00C449" w14:textId="5A1A9212" w:rsidR="006A471F" w:rsidRPr="00D17C6E" w:rsidRDefault="006A471F" w:rsidP="007C4291">
            <w:pPr>
              <w:rPr>
                <w:b/>
              </w:rPr>
            </w:pPr>
          </w:p>
          <w:p w14:paraId="1CBAF234" w14:textId="02001E5B" w:rsidR="00D17C6E" w:rsidRPr="00D17C6E" w:rsidRDefault="00D17C6E" w:rsidP="007C4291">
            <w:pPr>
              <w:rPr>
                <w:b/>
              </w:rPr>
            </w:pPr>
            <w:r w:rsidRPr="00D17C6E">
              <w:rPr>
                <w:b/>
              </w:rPr>
              <w:t>Punto D.</w:t>
            </w:r>
            <w:r>
              <w:rPr>
                <w:b/>
              </w:rPr>
              <w:t xml:space="preserve"> Protocolo de Acuerdos Finales Sobre el Proceso de Consulta a Pueblos Indígenas Realizado con la Comunidad Indígena Quechua de </w:t>
            </w:r>
            <w:proofErr w:type="spellStart"/>
            <w:r>
              <w:rPr>
                <w:b/>
              </w:rPr>
              <w:t>Huatacondo</w:t>
            </w:r>
            <w:proofErr w:type="spellEnd"/>
            <w:r>
              <w:rPr>
                <w:b/>
              </w:rPr>
              <w:t xml:space="preserve"> respecto del Estudio de Impacto Ambiental del Proyecto “Actualización Proyecto Minero Quebrada Blanca”:</w:t>
            </w:r>
          </w:p>
          <w:p w14:paraId="1EB89FE9" w14:textId="3C74E057" w:rsidR="00D17C6E" w:rsidRDefault="00D17C6E" w:rsidP="007C4291">
            <w:pPr>
              <w:rPr>
                <w:i/>
              </w:rPr>
            </w:pPr>
            <w:r>
              <w:rPr>
                <w:i/>
              </w:rPr>
              <w:t>“Detalle de la implementación de los compromisos adquiridos.</w:t>
            </w:r>
          </w:p>
          <w:tbl>
            <w:tblPr>
              <w:tblW w:w="13280" w:type="dxa"/>
              <w:tblCellMar>
                <w:left w:w="70" w:type="dxa"/>
                <w:right w:w="70" w:type="dxa"/>
              </w:tblCellMar>
              <w:tblLook w:val="04A0" w:firstRow="1" w:lastRow="0" w:firstColumn="1" w:lastColumn="0" w:noHBand="0" w:noVBand="1"/>
            </w:tblPr>
            <w:tblGrid>
              <w:gridCol w:w="2006"/>
              <w:gridCol w:w="11274"/>
            </w:tblGrid>
            <w:tr w:rsidR="00D17C6E" w:rsidRPr="00644B55" w14:paraId="40A432E2" w14:textId="77777777" w:rsidTr="0050465F">
              <w:trPr>
                <w:trHeight w:val="225"/>
              </w:trPr>
              <w:tc>
                <w:tcPr>
                  <w:tcW w:w="2006" w:type="dxa"/>
                  <w:tcBorders>
                    <w:top w:val="single" w:sz="8" w:space="0" w:color="auto"/>
                    <w:left w:val="single" w:sz="8" w:space="0" w:color="auto"/>
                    <w:bottom w:val="single" w:sz="8" w:space="0" w:color="auto"/>
                    <w:right w:val="single" w:sz="8" w:space="0" w:color="auto"/>
                  </w:tcBorders>
                  <w:shd w:val="clear" w:color="000000" w:fill="BFBFBF"/>
                  <w:noWrap/>
                  <w:vAlign w:val="bottom"/>
                  <w:hideMark/>
                </w:tcPr>
                <w:p w14:paraId="1C8DF755" w14:textId="3DAD3743" w:rsidR="00D17C6E" w:rsidRPr="00644B55" w:rsidRDefault="00D17C6E" w:rsidP="00D17C6E">
                  <w:pPr>
                    <w:jc w:val="center"/>
                    <w:rPr>
                      <w:rFonts w:ascii="Calibri" w:eastAsia="Times New Roman" w:hAnsi="Calibri"/>
                      <w:b/>
                      <w:bCs/>
                      <w:color w:val="000000"/>
                      <w:sz w:val="18"/>
                      <w:szCs w:val="18"/>
                      <w:lang w:eastAsia="es-CL"/>
                    </w:rPr>
                  </w:pPr>
                  <w:r>
                    <w:rPr>
                      <w:rFonts w:ascii="Calibri" w:eastAsia="Times New Roman" w:hAnsi="Calibri"/>
                      <w:b/>
                      <w:bCs/>
                      <w:color w:val="000000"/>
                      <w:sz w:val="18"/>
                      <w:szCs w:val="18"/>
                      <w:lang w:eastAsia="es-CL"/>
                    </w:rPr>
                    <w:lastRenderedPageBreak/>
                    <w:t>Compromiso Voluntario</w:t>
                  </w:r>
                </w:p>
              </w:tc>
              <w:tc>
                <w:tcPr>
                  <w:tcW w:w="11274" w:type="dxa"/>
                  <w:tcBorders>
                    <w:top w:val="single" w:sz="8" w:space="0" w:color="auto"/>
                    <w:left w:val="nil"/>
                    <w:bottom w:val="single" w:sz="8" w:space="0" w:color="auto"/>
                    <w:right w:val="single" w:sz="8" w:space="0" w:color="auto"/>
                  </w:tcBorders>
                  <w:shd w:val="clear" w:color="000000" w:fill="BFBFBF"/>
                  <w:noWrap/>
                  <w:vAlign w:val="bottom"/>
                  <w:hideMark/>
                </w:tcPr>
                <w:p w14:paraId="0D563E64" w14:textId="04C38802" w:rsidR="00D17C6E" w:rsidRPr="00644B55" w:rsidRDefault="00D17C6E" w:rsidP="00D17C6E">
                  <w:pPr>
                    <w:jc w:val="center"/>
                    <w:rPr>
                      <w:rFonts w:ascii="Calibri" w:eastAsia="Times New Roman" w:hAnsi="Calibri"/>
                      <w:b/>
                      <w:bCs/>
                      <w:color w:val="000000"/>
                      <w:sz w:val="18"/>
                      <w:szCs w:val="18"/>
                      <w:lang w:eastAsia="es-CL"/>
                    </w:rPr>
                  </w:pPr>
                  <w:r>
                    <w:rPr>
                      <w:rFonts w:ascii="Calibri" w:eastAsia="Times New Roman" w:hAnsi="Calibri"/>
                      <w:b/>
                      <w:bCs/>
                      <w:color w:val="000000"/>
                      <w:sz w:val="18"/>
                      <w:szCs w:val="18"/>
                      <w:lang w:eastAsia="es-CL"/>
                    </w:rPr>
                    <w:t>Desarrollo de un Plan de Monitoreo conjunto de los recursos hídricos</w:t>
                  </w:r>
                </w:p>
              </w:tc>
            </w:tr>
            <w:tr w:rsidR="00D17C6E" w:rsidRPr="00644B55" w14:paraId="639500DD" w14:textId="77777777" w:rsidTr="0050465F">
              <w:trPr>
                <w:trHeight w:val="216"/>
              </w:trPr>
              <w:tc>
                <w:tcPr>
                  <w:tcW w:w="2006" w:type="dxa"/>
                  <w:tcBorders>
                    <w:top w:val="nil"/>
                    <w:left w:val="single" w:sz="8" w:space="0" w:color="auto"/>
                    <w:bottom w:val="single" w:sz="4" w:space="0" w:color="auto"/>
                    <w:right w:val="single" w:sz="8" w:space="0" w:color="auto"/>
                  </w:tcBorders>
                  <w:shd w:val="clear" w:color="auto" w:fill="auto"/>
                  <w:noWrap/>
                  <w:vAlign w:val="bottom"/>
                  <w:hideMark/>
                </w:tcPr>
                <w:p w14:paraId="7640D68C" w14:textId="7F321359" w:rsidR="00D17C6E" w:rsidRPr="00644B55" w:rsidRDefault="00D17C6E" w:rsidP="00D17C6E">
                  <w:pPr>
                    <w:rPr>
                      <w:rFonts w:ascii="Calibri" w:eastAsia="Times New Roman" w:hAnsi="Calibri"/>
                      <w:color w:val="000000"/>
                      <w:sz w:val="18"/>
                      <w:szCs w:val="18"/>
                      <w:lang w:eastAsia="es-CL"/>
                    </w:rPr>
                  </w:pPr>
                  <w:r>
                    <w:rPr>
                      <w:rFonts w:ascii="Calibri" w:eastAsia="Times New Roman" w:hAnsi="Calibri"/>
                      <w:color w:val="000000"/>
                      <w:sz w:val="18"/>
                      <w:szCs w:val="18"/>
                      <w:lang w:eastAsia="es-CL"/>
                    </w:rPr>
                    <w:t>Tipo de medida</w:t>
                  </w:r>
                </w:p>
              </w:tc>
              <w:tc>
                <w:tcPr>
                  <w:tcW w:w="11274" w:type="dxa"/>
                  <w:tcBorders>
                    <w:top w:val="nil"/>
                    <w:left w:val="nil"/>
                    <w:bottom w:val="single" w:sz="4" w:space="0" w:color="auto"/>
                    <w:right w:val="single" w:sz="8" w:space="0" w:color="auto"/>
                  </w:tcBorders>
                  <w:shd w:val="clear" w:color="auto" w:fill="auto"/>
                  <w:noWrap/>
                  <w:vAlign w:val="bottom"/>
                  <w:hideMark/>
                </w:tcPr>
                <w:p w14:paraId="3073BFE2" w14:textId="1B3BAC06" w:rsidR="00D17C6E" w:rsidRPr="00644B55" w:rsidRDefault="00D17C6E" w:rsidP="00D17C6E">
                  <w:pPr>
                    <w:rPr>
                      <w:rFonts w:ascii="Calibri" w:eastAsia="Times New Roman" w:hAnsi="Calibri"/>
                      <w:color w:val="000000"/>
                      <w:sz w:val="18"/>
                      <w:szCs w:val="18"/>
                      <w:lang w:eastAsia="es-CL"/>
                    </w:rPr>
                  </w:pPr>
                  <w:r>
                    <w:rPr>
                      <w:rFonts w:ascii="Calibri" w:eastAsia="Times New Roman" w:hAnsi="Calibri"/>
                      <w:color w:val="000000"/>
                      <w:sz w:val="18"/>
                      <w:szCs w:val="18"/>
                      <w:lang w:eastAsia="es-CL"/>
                    </w:rPr>
                    <w:t>Compromiso de manejo ambiental voluntario</w:t>
                  </w:r>
                </w:p>
              </w:tc>
            </w:tr>
            <w:tr w:rsidR="00D17C6E" w:rsidRPr="00644B55" w14:paraId="4A0903BF" w14:textId="77777777" w:rsidTr="0050465F">
              <w:trPr>
                <w:trHeight w:val="216"/>
              </w:trPr>
              <w:tc>
                <w:tcPr>
                  <w:tcW w:w="2006" w:type="dxa"/>
                  <w:tcBorders>
                    <w:top w:val="nil"/>
                    <w:left w:val="single" w:sz="8" w:space="0" w:color="auto"/>
                    <w:bottom w:val="single" w:sz="4" w:space="0" w:color="auto"/>
                    <w:right w:val="single" w:sz="8" w:space="0" w:color="auto"/>
                  </w:tcBorders>
                  <w:shd w:val="clear" w:color="auto" w:fill="auto"/>
                  <w:noWrap/>
                  <w:vAlign w:val="bottom"/>
                  <w:hideMark/>
                </w:tcPr>
                <w:p w14:paraId="664F0E3A" w14:textId="286A7911" w:rsidR="00D17C6E" w:rsidRPr="00644B55" w:rsidRDefault="00D17C6E" w:rsidP="00D17C6E">
                  <w:pPr>
                    <w:rPr>
                      <w:rFonts w:ascii="Calibri" w:eastAsia="Times New Roman" w:hAnsi="Calibri"/>
                      <w:color w:val="000000"/>
                      <w:sz w:val="18"/>
                      <w:szCs w:val="18"/>
                      <w:lang w:eastAsia="es-CL"/>
                    </w:rPr>
                  </w:pPr>
                  <w:r>
                    <w:rPr>
                      <w:rFonts w:ascii="Calibri" w:eastAsia="Times New Roman" w:hAnsi="Calibri"/>
                      <w:color w:val="000000"/>
                      <w:sz w:val="18"/>
                      <w:szCs w:val="18"/>
                      <w:lang w:eastAsia="es-CL"/>
                    </w:rPr>
                    <w:t>Lugar, forma y oportunidad de implementación</w:t>
                  </w:r>
                </w:p>
              </w:tc>
              <w:tc>
                <w:tcPr>
                  <w:tcW w:w="11274" w:type="dxa"/>
                  <w:tcBorders>
                    <w:top w:val="nil"/>
                    <w:left w:val="nil"/>
                    <w:bottom w:val="single" w:sz="4" w:space="0" w:color="auto"/>
                    <w:right w:val="single" w:sz="8" w:space="0" w:color="auto"/>
                  </w:tcBorders>
                  <w:shd w:val="clear" w:color="auto" w:fill="auto"/>
                  <w:noWrap/>
                  <w:vAlign w:val="bottom"/>
                  <w:hideMark/>
                </w:tcPr>
                <w:p w14:paraId="0EE15498" w14:textId="77777777" w:rsidR="00D17C6E" w:rsidRDefault="00D17C6E" w:rsidP="00D17C6E">
                  <w:pPr>
                    <w:rPr>
                      <w:rFonts w:ascii="Calibri" w:eastAsia="Times New Roman" w:hAnsi="Calibri"/>
                      <w:color w:val="000000"/>
                      <w:sz w:val="18"/>
                      <w:szCs w:val="18"/>
                      <w:lang w:eastAsia="es-CL"/>
                    </w:rPr>
                  </w:pPr>
                  <w:r w:rsidRPr="0050465F">
                    <w:rPr>
                      <w:rFonts w:ascii="Calibri" w:eastAsia="Times New Roman" w:hAnsi="Calibri"/>
                      <w:color w:val="000000"/>
                      <w:sz w:val="18"/>
                      <w:szCs w:val="18"/>
                      <w:u w:val="single"/>
                      <w:lang w:eastAsia="es-CL"/>
                    </w:rPr>
                    <w:t>Lugar</w:t>
                  </w:r>
                  <w:r>
                    <w:rPr>
                      <w:rFonts w:ascii="Calibri" w:eastAsia="Times New Roman" w:hAnsi="Calibri"/>
                      <w:color w:val="000000"/>
                      <w:sz w:val="18"/>
                      <w:szCs w:val="18"/>
                      <w:lang w:eastAsia="es-CL"/>
                    </w:rPr>
                    <w:t xml:space="preserve">: Quebradas de </w:t>
                  </w:r>
                  <w:proofErr w:type="spellStart"/>
                  <w:r>
                    <w:rPr>
                      <w:rFonts w:ascii="Calibri" w:eastAsia="Times New Roman" w:hAnsi="Calibri"/>
                      <w:color w:val="000000"/>
                      <w:sz w:val="18"/>
                      <w:szCs w:val="18"/>
                      <w:lang w:eastAsia="es-CL"/>
                    </w:rPr>
                    <w:t>Choja</w:t>
                  </w:r>
                  <w:proofErr w:type="spellEnd"/>
                  <w:r>
                    <w:rPr>
                      <w:rFonts w:ascii="Calibri" w:eastAsia="Times New Roman" w:hAnsi="Calibri"/>
                      <w:color w:val="000000"/>
                      <w:sz w:val="18"/>
                      <w:szCs w:val="18"/>
                      <w:lang w:eastAsia="es-CL"/>
                    </w:rPr>
                    <w:t xml:space="preserve"> y Maní.</w:t>
                  </w:r>
                </w:p>
                <w:p w14:paraId="1706A6C7" w14:textId="77777777" w:rsidR="00D17C6E" w:rsidRDefault="00D17C6E" w:rsidP="00D17C6E">
                  <w:pPr>
                    <w:rPr>
                      <w:rFonts w:ascii="Calibri" w:eastAsia="Times New Roman" w:hAnsi="Calibri"/>
                      <w:color w:val="000000"/>
                      <w:sz w:val="18"/>
                      <w:szCs w:val="18"/>
                      <w:lang w:eastAsia="es-CL"/>
                    </w:rPr>
                  </w:pPr>
                  <w:r w:rsidRPr="0050465F">
                    <w:rPr>
                      <w:rFonts w:ascii="Calibri" w:eastAsia="Times New Roman" w:hAnsi="Calibri"/>
                      <w:color w:val="000000"/>
                      <w:sz w:val="18"/>
                      <w:szCs w:val="18"/>
                      <w:u w:val="single"/>
                      <w:lang w:eastAsia="es-CL"/>
                    </w:rPr>
                    <w:t>Forma</w:t>
                  </w:r>
                  <w:r>
                    <w:rPr>
                      <w:rFonts w:ascii="Calibri" w:eastAsia="Times New Roman" w:hAnsi="Calibri"/>
                      <w:color w:val="000000"/>
                      <w:sz w:val="18"/>
                      <w:szCs w:val="18"/>
                      <w:lang w:eastAsia="es-CL"/>
                    </w:rPr>
                    <w:t>: Desarrollar una propuesta de Plan de Monitoreo conjunto de los recursos hídricos.</w:t>
                  </w:r>
                </w:p>
                <w:p w14:paraId="0437C265" w14:textId="77777777" w:rsidR="00D17C6E" w:rsidRDefault="00D17C6E" w:rsidP="00D17C6E">
                  <w:pPr>
                    <w:rPr>
                      <w:rFonts w:ascii="Calibri" w:eastAsia="Times New Roman" w:hAnsi="Calibri"/>
                      <w:color w:val="000000"/>
                      <w:sz w:val="18"/>
                      <w:szCs w:val="18"/>
                      <w:lang w:eastAsia="es-CL"/>
                    </w:rPr>
                  </w:pPr>
                  <w:r w:rsidRPr="0050465F">
                    <w:rPr>
                      <w:rFonts w:ascii="Calibri" w:eastAsia="Times New Roman" w:hAnsi="Calibri"/>
                      <w:color w:val="000000"/>
                      <w:sz w:val="18"/>
                      <w:szCs w:val="18"/>
                      <w:u w:val="single"/>
                      <w:lang w:eastAsia="es-CL"/>
                    </w:rPr>
                    <w:t>Oportunidad</w:t>
                  </w:r>
                  <w:r>
                    <w:rPr>
                      <w:rFonts w:ascii="Calibri" w:eastAsia="Times New Roman" w:hAnsi="Calibri"/>
                      <w:color w:val="000000"/>
                      <w:sz w:val="18"/>
                      <w:szCs w:val="18"/>
                      <w:lang w:eastAsia="es-CL"/>
                    </w:rPr>
                    <w:t xml:space="preserve">: La propuesta (incluyendo Términos de Referencia) y el plan deberán ser entregados en un plazo de tres meses una vez obtenida la Resolución de Calificación Ambiental a la Comunidad Indígena Quechua de </w:t>
                  </w:r>
                  <w:proofErr w:type="spellStart"/>
                  <w:r>
                    <w:rPr>
                      <w:rFonts w:ascii="Calibri" w:eastAsia="Times New Roman" w:hAnsi="Calibri"/>
                      <w:color w:val="000000"/>
                      <w:sz w:val="18"/>
                      <w:szCs w:val="18"/>
                      <w:lang w:eastAsia="es-CL"/>
                    </w:rPr>
                    <w:t>Huatacondo</w:t>
                  </w:r>
                  <w:proofErr w:type="spellEnd"/>
                  <w:r>
                    <w:rPr>
                      <w:rFonts w:ascii="Calibri" w:eastAsia="Times New Roman" w:hAnsi="Calibri"/>
                      <w:color w:val="000000"/>
                      <w:sz w:val="18"/>
                      <w:szCs w:val="18"/>
                      <w:lang w:eastAsia="es-CL"/>
                    </w:rPr>
                    <w:t>, presentando una copia a la Superintendencia del Medio Ambiente (SMA).</w:t>
                  </w:r>
                </w:p>
                <w:p w14:paraId="01E1AF26" w14:textId="5BC0B169" w:rsidR="00D17C6E" w:rsidRPr="00644B55" w:rsidRDefault="00D17C6E" w:rsidP="00D17C6E">
                  <w:pPr>
                    <w:rPr>
                      <w:rFonts w:ascii="Calibri" w:eastAsia="Times New Roman" w:hAnsi="Calibri"/>
                      <w:color w:val="000000"/>
                      <w:sz w:val="18"/>
                      <w:szCs w:val="18"/>
                      <w:lang w:eastAsia="es-CL"/>
                    </w:rPr>
                  </w:pPr>
                  <w:r>
                    <w:rPr>
                      <w:rFonts w:ascii="Calibri" w:eastAsia="Times New Roman" w:hAnsi="Calibri"/>
                      <w:color w:val="000000"/>
                      <w:sz w:val="18"/>
                      <w:szCs w:val="18"/>
                      <w:lang w:eastAsia="es-CL"/>
                    </w:rPr>
                    <w:t>Las acciones descritas serán implementadas mientras dure el proyecto, incluyendo la fase de cierre, a contar del inicio de la etapa Continuidad Operacional de Proyecto.</w:t>
                  </w:r>
                </w:p>
              </w:tc>
            </w:tr>
            <w:tr w:rsidR="00D17C6E" w:rsidRPr="00644B55" w14:paraId="101EE532" w14:textId="77777777" w:rsidTr="0050465F">
              <w:trPr>
                <w:trHeight w:val="216"/>
              </w:trPr>
              <w:tc>
                <w:tcPr>
                  <w:tcW w:w="2006" w:type="dxa"/>
                  <w:tcBorders>
                    <w:top w:val="nil"/>
                    <w:left w:val="single" w:sz="8" w:space="0" w:color="auto"/>
                    <w:bottom w:val="single" w:sz="4" w:space="0" w:color="auto"/>
                    <w:right w:val="single" w:sz="8" w:space="0" w:color="auto"/>
                  </w:tcBorders>
                  <w:shd w:val="clear" w:color="auto" w:fill="auto"/>
                  <w:noWrap/>
                  <w:vAlign w:val="bottom"/>
                  <w:hideMark/>
                </w:tcPr>
                <w:p w14:paraId="4F1DAD5E" w14:textId="77777777" w:rsidR="00D17C6E" w:rsidRPr="00644B55" w:rsidRDefault="00D17C6E" w:rsidP="00D17C6E">
                  <w:pPr>
                    <w:rPr>
                      <w:rFonts w:ascii="Calibri" w:eastAsia="Times New Roman" w:hAnsi="Calibri"/>
                      <w:color w:val="000000"/>
                      <w:sz w:val="18"/>
                      <w:szCs w:val="18"/>
                      <w:lang w:eastAsia="es-CL"/>
                    </w:rPr>
                  </w:pPr>
                  <w:r w:rsidRPr="00644B55">
                    <w:rPr>
                      <w:rFonts w:ascii="Calibri" w:eastAsia="Times New Roman" w:hAnsi="Calibri"/>
                      <w:color w:val="000000"/>
                      <w:sz w:val="18"/>
                      <w:szCs w:val="18"/>
                      <w:lang w:eastAsia="es-CL"/>
                    </w:rPr>
                    <w:t>Indicador que acredite su cumplimiento</w:t>
                  </w:r>
                </w:p>
              </w:tc>
              <w:tc>
                <w:tcPr>
                  <w:tcW w:w="11274" w:type="dxa"/>
                  <w:tcBorders>
                    <w:top w:val="nil"/>
                    <w:left w:val="nil"/>
                    <w:bottom w:val="single" w:sz="4" w:space="0" w:color="auto"/>
                    <w:right w:val="single" w:sz="8" w:space="0" w:color="auto"/>
                  </w:tcBorders>
                  <w:shd w:val="clear" w:color="auto" w:fill="auto"/>
                  <w:noWrap/>
                  <w:vAlign w:val="bottom"/>
                  <w:hideMark/>
                </w:tcPr>
                <w:p w14:paraId="561863D9" w14:textId="77777777" w:rsidR="00D17C6E" w:rsidRDefault="00D17C6E" w:rsidP="00D17C6E">
                  <w:pPr>
                    <w:rPr>
                      <w:rFonts w:ascii="Calibri" w:eastAsia="Times New Roman" w:hAnsi="Calibri"/>
                      <w:color w:val="000000"/>
                      <w:sz w:val="18"/>
                      <w:szCs w:val="18"/>
                      <w:lang w:eastAsia="es-CL"/>
                    </w:rPr>
                  </w:pPr>
                  <w:r>
                    <w:rPr>
                      <w:rFonts w:ascii="Calibri" w:eastAsia="Times New Roman" w:hAnsi="Calibri"/>
                      <w:color w:val="000000"/>
                      <w:sz w:val="18"/>
                      <w:szCs w:val="18"/>
                      <w:lang w:eastAsia="es-CL"/>
                    </w:rPr>
                    <w:t>Informe único que consigne el trabajo, las propuestas, los términos de referencia y la validación de un Plan de Monitoreo conjunto de los recursos hídricos.</w:t>
                  </w:r>
                </w:p>
                <w:p w14:paraId="4090DA99" w14:textId="4C4F6E73" w:rsidR="00D17C6E" w:rsidRPr="00644B55" w:rsidRDefault="00D17C6E" w:rsidP="00D17C6E">
                  <w:pPr>
                    <w:rPr>
                      <w:rFonts w:ascii="Calibri" w:eastAsia="Times New Roman" w:hAnsi="Calibri"/>
                      <w:color w:val="000000"/>
                      <w:sz w:val="18"/>
                      <w:szCs w:val="18"/>
                      <w:lang w:eastAsia="es-CL"/>
                    </w:rPr>
                  </w:pPr>
                  <w:r>
                    <w:rPr>
                      <w:rFonts w:ascii="Calibri" w:eastAsia="Times New Roman" w:hAnsi="Calibri"/>
                      <w:color w:val="000000"/>
                      <w:sz w:val="18"/>
                      <w:szCs w:val="18"/>
                      <w:lang w:eastAsia="es-CL"/>
                    </w:rPr>
                    <w:t>Informe semestral que registre la implementación y ejecución del Plan de Monitoreo.</w:t>
                  </w:r>
                </w:p>
              </w:tc>
            </w:tr>
            <w:tr w:rsidR="00D17C6E" w:rsidRPr="00644B55" w14:paraId="032BE3F7" w14:textId="77777777" w:rsidTr="0050465F">
              <w:trPr>
                <w:trHeight w:val="208"/>
              </w:trPr>
              <w:tc>
                <w:tcPr>
                  <w:tcW w:w="2006" w:type="dxa"/>
                  <w:tcBorders>
                    <w:top w:val="nil"/>
                    <w:left w:val="single" w:sz="8" w:space="0" w:color="auto"/>
                    <w:bottom w:val="single" w:sz="8" w:space="0" w:color="auto"/>
                    <w:right w:val="single" w:sz="8" w:space="0" w:color="auto"/>
                  </w:tcBorders>
                  <w:shd w:val="clear" w:color="auto" w:fill="auto"/>
                  <w:noWrap/>
                  <w:vAlign w:val="bottom"/>
                  <w:hideMark/>
                </w:tcPr>
                <w:p w14:paraId="0C4B58D4" w14:textId="6187C737" w:rsidR="00D17C6E" w:rsidRPr="00644B55" w:rsidRDefault="00D17C6E" w:rsidP="00D17C6E">
                  <w:pPr>
                    <w:rPr>
                      <w:rFonts w:ascii="Calibri" w:eastAsia="Times New Roman" w:hAnsi="Calibri"/>
                      <w:color w:val="000000"/>
                      <w:sz w:val="18"/>
                      <w:szCs w:val="18"/>
                      <w:lang w:eastAsia="es-CL"/>
                    </w:rPr>
                  </w:pPr>
                  <w:r w:rsidRPr="00644B55">
                    <w:rPr>
                      <w:rFonts w:ascii="Calibri" w:eastAsia="Times New Roman" w:hAnsi="Calibri"/>
                      <w:color w:val="000000"/>
                      <w:sz w:val="18"/>
                      <w:szCs w:val="18"/>
                      <w:lang w:eastAsia="es-CL"/>
                    </w:rPr>
                    <w:t xml:space="preserve">Referencia al </w:t>
                  </w:r>
                  <w:r>
                    <w:rPr>
                      <w:rFonts w:ascii="Calibri" w:eastAsia="Times New Roman" w:hAnsi="Calibri"/>
                      <w:color w:val="000000"/>
                      <w:sz w:val="18"/>
                      <w:szCs w:val="18"/>
                      <w:lang w:eastAsia="es-CL"/>
                    </w:rPr>
                    <w:t>EIA, o Adendas</w:t>
                  </w:r>
                </w:p>
              </w:tc>
              <w:tc>
                <w:tcPr>
                  <w:tcW w:w="11274" w:type="dxa"/>
                  <w:tcBorders>
                    <w:top w:val="nil"/>
                    <w:left w:val="nil"/>
                    <w:bottom w:val="single" w:sz="8" w:space="0" w:color="auto"/>
                    <w:right w:val="single" w:sz="8" w:space="0" w:color="auto"/>
                  </w:tcBorders>
                  <w:shd w:val="clear" w:color="auto" w:fill="auto"/>
                  <w:noWrap/>
                  <w:vAlign w:val="bottom"/>
                  <w:hideMark/>
                </w:tcPr>
                <w:p w14:paraId="419B7031" w14:textId="0C585B89" w:rsidR="00D17C6E" w:rsidRPr="00644B55" w:rsidRDefault="00D17C6E" w:rsidP="00D17C6E">
                  <w:pPr>
                    <w:rPr>
                      <w:rFonts w:ascii="Calibri" w:eastAsia="Times New Roman" w:hAnsi="Calibri"/>
                      <w:color w:val="000000"/>
                      <w:sz w:val="18"/>
                      <w:szCs w:val="18"/>
                      <w:lang w:eastAsia="es-CL"/>
                    </w:rPr>
                  </w:pPr>
                  <w:r>
                    <w:rPr>
                      <w:rFonts w:ascii="Calibri" w:eastAsia="Times New Roman" w:hAnsi="Calibri"/>
                      <w:color w:val="000000"/>
                      <w:sz w:val="18"/>
                      <w:szCs w:val="18"/>
                      <w:lang w:eastAsia="es-CL"/>
                    </w:rPr>
                    <w:t>ADENDA Complementaria (ADENDA 3): Respuesta a Observación 12.2., pp. 182-183. ANEXO PCPI (ADENDA 3): Respuesta a Observación 2.1.1., pp. 17-18</w:t>
                  </w:r>
                </w:p>
              </w:tc>
            </w:tr>
          </w:tbl>
          <w:p w14:paraId="73FA24F2" w14:textId="77777777" w:rsidR="00AE028E" w:rsidRPr="00AE028E" w:rsidRDefault="00AE028E" w:rsidP="00AE028E">
            <w:pPr>
              <w:rPr>
                <w:i/>
              </w:rPr>
            </w:pPr>
            <w:r w:rsidRPr="00AE028E">
              <w:rPr>
                <w:i/>
              </w:rPr>
              <w:t>…El contenido</w:t>
            </w:r>
            <w:r>
              <w:rPr>
                <w:i/>
              </w:rPr>
              <w:t xml:space="preserve"> del presente Protocolo será incorporado al Informe Final y al Informe Consolidado de Evaluación (ICE) del EIA del “Actualización Proyecto Minero Quebrada Blanca” siendo parte integrante de la RCA, por lo tanto todos los acuerdos alcanzados en el PCPI serán fiscalizados por la Superintendencia del Medio Ambiente”.</w:t>
            </w:r>
          </w:p>
          <w:p w14:paraId="0F3A81A0" w14:textId="02C8C31B" w:rsidR="00D17C6E" w:rsidRPr="006A471F" w:rsidRDefault="00D17C6E" w:rsidP="007C4291">
            <w:pPr>
              <w:rPr>
                <w:i/>
              </w:rPr>
            </w:pPr>
          </w:p>
          <w:p w14:paraId="32D5EB9D" w14:textId="36CE1A7B" w:rsidR="00FE7116" w:rsidRPr="004A33B9" w:rsidRDefault="002767FE" w:rsidP="004A33B9">
            <w:pPr>
              <w:rPr>
                <w:rFonts w:cs="Calibri"/>
                <w:b/>
                <w:lang w:eastAsia="es-ES"/>
              </w:rPr>
            </w:pPr>
            <w:r>
              <w:rPr>
                <w:rFonts w:cs="Calibri"/>
                <w:b/>
                <w:lang w:eastAsia="es-ES"/>
              </w:rPr>
              <w:t xml:space="preserve">Considerando 4. </w:t>
            </w:r>
            <w:r w:rsidR="00544E49" w:rsidRPr="004A33B9">
              <w:rPr>
                <w:rFonts w:cs="Calibri"/>
                <w:b/>
                <w:lang w:eastAsia="es-ES"/>
              </w:rPr>
              <w:t xml:space="preserve">RCA </w:t>
            </w:r>
            <w:r w:rsidR="004A33B9" w:rsidRPr="004A33B9">
              <w:rPr>
                <w:rFonts w:cs="Calibri"/>
                <w:b/>
                <w:lang w:eastAsia="es-ES"/>
              </w:rPr>
              <w:t>072/2016:</w:t>
            </w:r>
          </w:p>
          <w:p w14:paraId="68B2202F" w14:textId="77777777" w:rsidR="004A33B9" w:rsidRDefault="004A33B9" w:rsidP="004A33B9">
            <w:pPr>
              <w:rPr>
                <w:rFonts w:cs="Calibri"/>
                <w:i/>
                <w:lang w:eastAsia="es-ES"/>
              </w:rPr>
            </w:pPr>
            <w:r w:rsidRPr="004A33B9">
              <w:rPr>
                <w:rFonts w:cs="Calibri"/>
                <w:i/>
                <w:lang w:eastAsia="es-ES"/>
              </w:rPr>
              <w:t>“</w:t>
            </w:r>
            <w:r w:rsidR="002767FE">
              <w:rPr>
                <w:rFonts w:cs="Calibri"/>
                <w:i/>
                <w:lang w:eastAsia="es-ES"/>
              </w:rPr>
              <w:t>Que, según lo señalado en el EIA y sus Anexos, en su Adenda, y en sus Adendas Complementarias, los cuales forman parte integrante de la presente Resolución…”</w:t>
            </w:r>
          </w:p>
          <w:p w14:paraId="48641C6B" w14:textId="77777777" w:rsidR="000C7870" w:rsidRDefault="000C7870" w:rsidP="004A33B9">
            <w:pPr>
              <w:rPr>
                <w:rFonts w:cs="Calibri"/>
                <w:i/>
                <w:lang w:eastAsia="es-ES"/>
              </w:rPr>
            </w:pPr>
          </w:p>
          <w:p w14:paraId="6AADAF92" w14:textId="6CFE0E27" w:rsidR="000C7870" w:rsidRPr="0050465F" w:rsidRDefault="000C7870" w:rsidP="004A33B9">
            <w:pPr>
              <w:rPr>
                <w:rFonts w:cs="Calibri"/>
                <w:b/>
                <w:lang w:eastAsia="es-ES"/>
              </w:rPr>
            </w:pPr>
            <w:r>
              <w:rPr>
                <w:rFonts w:cs="Calibri"/>
                <w:b/>
                <w:lang w:eastAsia="es-ES"/>
              </w:rPr>
              <w:t xml:space="preserve">Considerando 13.6 </w:t>
            </w:r>
            <w:r w:rsidRPr="004A33B9">
              <w:rPr>
                <w:rFonts w:cs="Calibri"/>
                <w:b/>
                <w:lang w:eastAsia="es-ES"/>
              </w:rPr>
              <w:t>RCA 072/2016:</w:t>
            </w:r>
            <w:r w:rsidR="0050465F">
              <w:rPr>
                <w:rFonts w:cs="Calibri"/>
                <w:b/>
                <w:lang w:eastAsia="es-ES"/>
              </w:rPr>
              <w:t xml:space="preserve"> </w:t>
            </w:r>
            <w:r w:rsidR="0005748D" w:rsidRPr="0005748D">
              <w:rPr>
                <w:rFonts w:cs="Calibri"/>
                <w:i/>
                <w:lang w:eastAsia="es-ES"/>
              </w:rPr>
              <w:t xml:space="preserve">“Plan de Monitoreo Voluntario en Quebrada </w:t>
            </w:r>
            <w:proofErr w:type="spellStart"/>
            <w:r w:rsidR="0005748D" w:rsidRPr="0005748D">
              <w:rPr>
                <w:rFonts w:cs="Calibri"/>
                <w:i/>
                <w:lang w:eastAsia="es-ES"/>
              </w:rPr>
              <w:t>Choja</w:t>
            </w:r>
            <w:proofErr w:type="spellEnd"/>
            <w:r w:rsidR="0005748D" w:rsidRPr="0005748D">
              <w:rPr>
                <w:rFonts w:cs="Calibri"/>
                <w:i/>
                <w:lang w:eastAsia="es-ES"/>
              </w:rPr>
              <w:t xml:space="preserve"> – Maní para Recursos Hídricos</w:t>
            </w:r>
            <w:r w:rsidR="0050465F">
              <w:rPr>
                <w:rFonts w:cs="Calibri"/>
                <w:i/>
                <w:lang w:eastAsia="es-ES"/>
              </w:rPr>
              <w:t>.</w:t>
            </w:r>
          </w:p>
          <w:tbl>
            <w:tblPr>
              <w:tblW w:w="13280" w:type="dxa"/>
              <w:tblCellMar>
                <w:left w:w="70" w:type="dxa"/>
                <w:right w:w="70" w:type="dxa"/>
              </w:tblCellMar>
              <w:tblLook w:val="04A0" w:firstRow="1" w:lastRow="0" w:firstColumn="1" w:lastColumn="0" w:noHBand="0" w:noVBand="1"/>
            </w:tblPr>
            <w:tblGrid>
              <w:gridCol w:w="1913"/>
              <w:gridCol w:w="11367"/>
            </w:tblGrid>
            <w:tr w:rsidR="00DC2FF8" w:rsidRPr="00644B55" w14:paraId="3CE00901" w14:textId="77777777" w:rsidTr="00DC2FF8">
              <w:trPr>
                <w:trHeight w:val="225"/>
              </w:trPr>
              <w:tc>
                <w:tcPr>
                  <w:tcW w:w="1913" w:type="dxa"/>
                  <w:tcBorders>
                    <w:top w:val="single" w:sz="8" w:space="0" w:color="auto"/>
                    <w:left w:val="single" w:sz="8" w:space="0" w:color="auto"/>
                    <w:bottom w:val="single" w:sz="8" w:space="0" w:color="auto"/>
                    <w:right w:val="single" w:sz="8" w:space="0" w:color="auto"/>
                  </w:tcBorders>
                  <w:shd w:val="clear" w:color="000000" w:fill="BFBFBF"/>
                  <w:noWrap/>
                  <w:vAlign w:val="bottom"/>
                  <w:hideMark/>
                </w:tcPr>
                <w:p w14:paraId="308BE38C" w14:textId="77777777" w:rsidR="00DC2FF8" w:rsidRPr="00644B55" w:rsidRDefault="00DC2FF8" w:rsidP="00DC2FF8">
                  <w:pPr>
                    <w:jc w:val="center"/>
                    <w:rPr>
                      <w:rFonts w:ascii="Calibri" w:eastAsia="Times New Roman" w:hAnsi="Calibri"/>
                      <w:b/>
                      <w:bCs/>
                      <w:color w:val="000000"/>
                      <w:sz w:val="18"/>
                      <w:szCs w:val="18"/>
                      <w:lang w:eastAsia="es-CL"/>
                    </w:rPr>
                  </w:pPr>
                  <w:r w:rsidRPr="00644B55">
                    <w:rPr>
                      <w:rFonts w:ascii="Calibri" w:eastAsia="Times New Roman" w:hAnsi="Calibri"/>
                      <w:b/>
                      <w:bCs/>
                      <w:color w:val="000000"/>
                      <w:sz w:val="18"/>
                      <w:szCs w:val="18"/>
                      <w:lang w:eastAsia="es-CL"/>
                    </w:rPr>
                    <w:t>Componente</w:t>
                  </w:r>
                </w:p>
              </w:tc>
              <w:tc>
                <w:tcPr>
                  <w:tcW w:w="11367" w:type="dxa"/>
                  <w:tcBorders>
                    <w:top w:val="single" w:sz="8" w:space="0" w:color="auto"/>
                    <w:left w:val="nil"/>
                    <w:bottom w:val="single" w:sz="8" w:space="0" w:color="auto"/>
                    <w:right w:val="single" w:sz="8" w:space="0" w:color="auto"/>
                  </w:tcBorders>
                  <w:shd w:val="clear" w:color="000000" w:fill="BFBFBF"/>
                  <w:noWrap/>
                  <w:vAlign w:val="bottom"/>
                  <w:hideMark/>
                </w:tcPr>
                <w:p w14:paraId="01A548A1" w14:textId="77777777" w:rsidR="00DC2FF8" w:rsidRPr="00644B55" w:rsidRDefault="00DC2FF8" w:rsidP="00DC2FF8">
                  <w:pPr>
                    <w:jc w:val="center"/>
                    <w:rPr>
                      <w:rFonts w:ascii="Calibri" w:eastAsia="Times New Roman" w:hAnsi="Calibri"/>
                      <w:b/>
                      <w:bCs/>
                      <w:color w:val="000000"/>
                      <w:sz w:val="18"/>
                      <w:szCs w:val="18"/>
                      <w:lang w:eastAsia="es-CL"/>
                    </w:rPr>
                  </w:pPr>
                  <w:r w:rsidRPr="00644B55">
                    <w:rPr>
                      <w:rFonts w:ascii="Calibri" w:eastAsia="Times New Roman" w:hAnsi="Calibri"/>
                      <w:b/>
                      <w:bCs/>
                      <w:color w:val="000000"/>
                      <w:sz w:val="18"/>
                      <w:szCs w:val="18"/>
                      <w:lang w:eastAsia="es-CL"/>
                    </w:rPr>
                    <w:t>Recurso Hídrico</w:t>
                  </w:r>
                </w:p>
              </w:tc>
            </w:tr>
            <w:tr w:rsidR="00DC2FF8" w:rsidRPr="00644B55" w14:paraId="03916EEC" w14:textId="77777777" w:rsidTr="00DC2FF8">
              <w:trPr>
                <w:trHeight w:val="216"/>
              </w:trPr>
              <w:tc>
                <w:tcPr>
                  <w:tcW w:w="1913" w:type="dxa"/>
                  <w:tcBorders>
                    <w:top w:val="nil"/>
                    <w:left w:val="single" w:sz="8" w:space="0" w:color="auto"/>
                    <w:bottom w:val="single" w:sz="4" w:space="0" w:color="auto"/>
                    <w:right w:val="single" w:sz="8" w:space="0" w:color="auto"/>
                  </w:tcBorders>
                  <w:shd w:val="clear" w:color="auto" w:fill="auto"/>
                  <w:noWrap/>
                  <w:vAlign w:val="bottom"/>
                  <w:hideMark/>
                </w:tcPr>
                <w:p w14:paraId="79C62DE6" w14:textId="77777777" w:rsidR="00DC2FF8" w:rsidRPr="00644B55" w:rsidRDefault="00DC2FF8" w:rsidP="00DC2FF8">
                  <w:pPr>
                    <w:rPr>
                      <w:rFonts w:ascii="Calibri" w:eastAsia="Times New Roman" w:hAnsi="Calibri"/>
                      <w:color w:val="000000"/>
                      <w:sz w:val="18"/>
                      <w:szCs w:val="18"/>
                      <w:lang w:eastAsia="es-CL"/>
                    </w:rPr>
                  </w:pPr>
                  <w:r w:rsidRPr="00644B55">
                    <w:rPr>
                      <w:rFonts w:ascii="Calibri" w:eastAsia="Times New Roman" w:hAnsi="Calibri"/>
                      <w:color w:val="000000"/>
                      <w:sz w:val="18"/>
                      <w:szCs w:val="18"/>
                      <w:lang w:eastAsia="es-CL"/>
                    </w:rPr>
                    <w:t>Fase del Proyecto a la que aplica</w:t>
                  </w:r>
                </w:p>
              </w:tc>
              <w:tc>
                <w:tcPr>
                  <w:tcW w:w="11367" w:type="dxa"/>
                  <w:tcBorders>
                    <w:top w:val="nil"/>
                    <w:left w:val="nil"/>
                    <w:bottom w:val="single" w:sz="4" w:space="0" w:color="auto"/>
                    <w:right w:val="single" w:sz="8" w:space="0" w:color="auto"/>
                  </w:tcBorders>
                  <w:shd w:val="clear" w:color="auto" w:fill="auto"/>
                  <w:noWrap/>
                  <w:vAlign w:val="bottom"/>
                  <w:hideMark/>
                </w:tcPr>
                <w:p w14:paraId="42DBC13F" w14:textId="77777777" w:rsidR="00DC2FF8" w:rsidRPr="00644B55" w:rsidRDefault="00DC2FF8" w:rsidP="00DC2FF8">
                  <w:pPr>
                    <w:rPr>
                      <w:rFonts w:ascii="Calibri" w:eastAsia="Times New Roman" w:hAnsi="Calibri"/>
                      <w:color w:val="000000"/>
                      <w:sz w:val="18"/>
                      <w:szCs w:val="18"/>
                      <w:lang w:eastAsia="es-CL"/>
                    </w:rPr>
                  </w:pPr>
                  <w:r w:rsidRPr="00644B55">
                    <w:rPr>
                      <w:rFonts w:ascii="Calibri" w:eastAsia="Times New Roman" w:hAnsi="Calibri"/>
                      <w:color w:val="000000"/>
                      <w:sz w:val="18"/>
                      <w:szCs w:val="18"/>
                      <w:lang w:eastAsia="es-CL"/>
                    </w:rPr>
                    <w:t>Construcción, Operación y Cierre</w:t>
                  </w:r>
                </w:p>
              </w:tc>
            </w:tr>
            <w:tr w:rsidR="00DC2FF8" w:rsidRPr="00644B55" w14:paraId="73F9A5C5" w14:textId="77777777" w:rsidTr="00DC2FF8">
              <w:trPr>
                <w:trHeight w:val="216"/>
              </w:trPr>
              <w:tc>
                <w:tcPr>
                  <w:tcW w:w="1913" w:type="dxa"/>
                  <w:tcBorders>
                    <w:top w:val="nil"/>
                    <w:left w:val="single" w:sz="8" w:space="0" w:color="auto"/>
                    <w:bottom w:val="single" w:sz="4" w:space="0" w:color="auto"/>
                    <w:right w:val="single" w:sz="8" w:space="0" w:color="auto"/>
                  </w:tcBorders>
                  <w:shd w:val="clear" w:color="auto" w:fill="auto"/>
                  <w:noWrap/>
                  <w:vAlign w:val="bottom"/>
                  <w:hideMark/>
                </w:tcPr>
                <w:p w14:paraId="7D590FD3" w14:textId="77777777" w:rsidR="00DC2FF8" w:rsidRPr="00644B55" w:rsidRDefault="00DC2FF8" w:rsidP="00DC2FF8">
                  <w:pPr>
                    <w:rPr>
                      <w:rFonts w:ascii="Calibri" w:eastAsia="Times New Roman" w:hAnsi="Calibri"/>
                      <w:color w:val="000000"/>
                      <w:sz w:val="18"/>
                      <w:szCs w:val="18"/>
                      <w:lang w:eastAsia="es-CL"/>
                    </w:rPr>
                  </w:pPr>
                  <w:r w:rsidRPr="00644B55">
                    <w:rPr>
                      <w:rFonts w:ascii="Calibri" w:eastAsia="Times New Roman" w:hAnsi="Calibri"/>
                      <w:color w:val="000000"/>
                      <w:sz w:val="18"/>
                      <w:szCs w:val="18"/>
                      <w:lang w:eastAsia="es-CL"/>
                    </w:rPr>
                    <w:t>Objetivo, descripción y justificación</w:t>
                  </w:r>
                </w:p>
              </w:tc>
              <w:tc>
                <w:tcPr>
                  <w:tcW w:w="11367" w:type="dxa"/>
                  <w:tcBorders>
                    <w:top w:val="nil"/>
                    <w:left w:val="nil"/>
                    <w:bottom w:val="single" w:sz="4" w:space="0" w:color="auto"/>
                    <w:right w:val="single" w:sz="8" w:space="0" w:color="auto"/>
                  </w:tcBorders>
                  <w:shd w:val="clear" w:color="auto" w:fill="auto"/>
                  <w:noWrap/>
                  <w:vAlign w:val="bottom"/>
                  <w:hideMark/>
                </w:tcPr>
                <w:p w14:paraId="5CC1056A" w14:textId="77777777" w:rsidR="00DC2FF8" w:rsidRPr="00644B55" w:rsidRDefault="00DC2FF8" w:rsidP="00DC2FF8">
                  <w:pPr>
                    <w:rPr>
                      <w:rFonts w:ascii="Calibri" w:eastAsia="Times New Roman" w:hAnsi="Calibri"/>
                      <w:color w:val="000000"/>
                      <w:sz w:val="18"/>
                      <w:szCs w:val="18"/>
                      <w:lang w:eastAsia="es-CL"/>
                    </w:rPr>
                  </w:pPr>
                  <w:r w:rsidRPr="00644B55">
                    <w:rPr>
                      <w:rFonts w:ascii="Calibri" w:eastAsia="Times New Roman" w:hAnsi="Calibri"/>
                      <w:color w:val="000000"/>
                      <w:sz w:val="18"/>
                      <w:szCs w:val="18"/>
                      <w:lang w:eastAsia="es-CL"/>
                    </w:rPr>
                    <w:t xml:space="preserve">El Plan de Monitoreo Voluntario en Quebrada </w:t>
                  </w:r>
                  <w:proofErr w:type="spellStart"/>
                  <w:r w:rsidRPr="00644B55">
                    <w:rPr>
                      <w:rFonts w:ascii="Calibri" w:eastAsia="Times New Roman" w:hAnsi="Calibri"/>
                      <w:color w:val="000000"/>
                      <w:sz w:val="18"/>
                      <w:szCs w:val="18"/>
                      <w:lang w:eastAsia="es-CL"/>
                    </w:rPr>
                    <w:t>Choja</w:t>
                  </w:r>
                  <w:proofErr w:type="spellEnd"/>
                  <w:r w:rsidRPr="00644B55">
                    <w:rPr>
                      <w:rFonts w:ascii="Calibri" w:eastAsia="Times New Roman" w:hAnsi="Calibri"/>
                      <w:color w:val="000000"/>
                      <w:sz w:val="18"/>
                      <w:szCs w:val="18"/>
                      <w:lang w:eastAsia="es-CL"/>
                    </w:rPr>
                    <w:t xml:space="preserve"> - Maní consiste en la medición de cantidad (nivel) y calidad de agua en tres pozos ubicados en la zona de antiguas actividades agropecuarias (Melgas) y un pozo ubicado en quebrada </w:t>
                  </w:r>
                  <w:proofErr w:type="spellStart"/>
                  <w:r w:rsidRPr="00644B55">
                    <w:rPr>
                      <w:rFonts w:ascii="Calibri" w:eastAsia="Times New Roman" w:hAnsi="Calibri"/>
                      <w:color w:val="000000"/>
                      <w:sz w:val="18"/>
                      <w:szCs w:val="18"/>
                      <w:lang w:eastAsia="es-CL"/>
                    </w:rPr>
                    <w:t>Choja</w:t>
                  </w:r>
                  <w:proofErr w:type="spellEnd"/>
                  <w:r w:rsidRPr="00644B55">
                    <w:rPr>
                      <w:rFonts w:ascii="Calibri" w:eastAsia="Times New Roman" w:hAnsi="Calibri"/>
                      <w:color w:val="000000"/>
                      <w:sz w:val="18"/>
                      <w:szCs w:val="18"/>
                      <w:lang w:eastAsia="es-CL"/>
                    </w:rPr>
                    <w:t>, cuatro pozos en total</w:t>
                  </w:r>
                </w:p>
              </w:tc>
            </w:tr>
            <w:tr w:rsidR="00DC2FF8" w:rsidRPr="00644B55" w14:paraId="7003A870" w14:textId="77777777" w:rsidTr="00DC2FF8">
              <w:trPr>
                <w:trHeight w:val="216"/>
              </w:trPr>
              <w:tc>
                <w:tcPr>
                  <w:tcW w:w="1913" w:type="dxa"/>
                  <w:tcBorders>
                    <w:top w:val="nil"/>
                    <w:left w:val="single" w:sz="8" w:space="0" w:color="auto"/>
                    <w:bottom w:val="single" w:sz="4" w:space="0" w:color="auto"/>
                    <w:right w:val="single" w:sz="8" w:space="0" w:color="auto"/>
                  </w:tcBorders>
                  <w:shd w:val="clear" w:color="auto" w:fill="auto"/>
                  <w:noWrap/>
                  <w:vAlign w:val="bottom"/>
                  <w:hideMark/>
                </w:tcPr>
                <w:p w14:paraId="4B5976D8" w14:textId="77777777" w:rsidR="00DC2FF8" w:rsidRPr="00644B55" w:rsidRDefault="00DC2FF8" w:rsidP="00DC2FF8">
                  <w:pPr>
                    <w:rPr>
                      <w:rFonts w:ascii="Calibri" w:eastAsia="Times New Roman" w:hAnsi="Calibri"/>
                      <w:color w:val="000000"/>
                      <w:sz w:val="18"/>
                      <w:szCs w:val="18"/>
                      <w:lang w:eastAsia="es-CL"/>
                    </w:rPr>
                  </w:pPr>
                  <w:r w:rsidRPr="00644B55">
                    <w:rPr>
                      <w:rFonts w:ascii="Calibri" w:eastAsia="Times New Roman" w:hAnsi="Calibri"/>
                      <w:color w:val="000000"/>
                      <w:sz w:val="18"/>
                      <w:szCs w:val="18"/>
                      <w:lang w:eastAsia="es-CL"/>
                    </w:rPr>
                    <w:t>Lugar, forma y oportunidad de implementación</w:t>
                  </w:r>
                </w:p>
              </w:tc>
              <w:tc>
                <w:tcPr>
                  <w:tcW w:w="11367" w:type="dxa"/>
                  <w:tcBorders>
                    <w:top w:val="nil"/>
                    <w:left w:val="nil"/>
                    <w:bottom w:val="single" w:sz="4" w:space="0" w:color="auto"/>
                    <w:right w:val="single" w:sz="8" w:space="0" w:color="auto"/>
                  </w:tcBorders>
                  <w:shd w:val="clear" w:color="auto" w:fill="auto"/>
                  <w:noWrap/>
                  <w:vAlign w:val="bottom"/>
                  <w:hideMark/>
                </w:tcPr>
                <w:p w14:paraId="4231151C" w14:textId="6E23BB16" w:rsidR="00DC2FF8" w:rsidRPr="00644B55" w:rsidRDefault="00DC2FF8" w:rsidP="00DC2FF8">
                  <w:pPr>
                    <w:rPr>
                      <w:rFonts w:ascii="Calibri" w:eastAsia="Times New Roman" w:hAnsi="Calibri"/>
                      <w:color w:val="000000"/>
                      <w:sz w:val="18"/>
                      <w:szCs w:val="18"/>
                      <w:lang w:eastAsia="es-CL"/>
                    </w:rPr>
                  </w:pPr>
                  <w:r w:rsidRPr="00644B55">
                    <w:rPr>
                      <w:rFonts w:ascii="Calibri" w:eastAsia="Times New Roman" w:hAnsi="Calibri"/>
                      <w:color w:val="000000"/>
                      <w:sz w:val="18"/>
                      <w:szCs w:val="18"/>
                      <w:lang w:eastAsia="es-CL"/>
                    </w:rPr>
                    <w:t>Con frecuencia mensu</w:t>
                  </w:r>
                  <w:r w:rsidR="00F13B54">
                    <w:rPr>
                      <w:rFonts w:ascii="Calibri" w:eastAsia="Times New Roman" w:hAnsi="Calibri"/>
                      <w:color w:val="000000"/>
                      <w:sz w:val="18"/>
                      <w:szCs w:val="18"/>
                      <w:lang w:eastAsia="es-CL"/>
                    </w:rPr>
                    <w:t>al por un período de 2 años. Tra</w:t>
                  </w:r>
                  <w:r w:rsidRPr="00644B55">
                    <w:rPr>
                      <w:rFonts w:ascii="Calibri" w:eastAsia="Times New Roman" w:hAnsi="Calibri"/>
                      <w:color w:val="000000"/>
                      <w:sz w:val="18"/>
                      <w:szCs w:val="18"/>
                      <w:lang w:eastAsia="es-CL"/>
                    </w:rPr>
                    <w:t>n</w:t>
                  </w:r>
                  <w:r w:rsidR="00F13B54">
                    <w:rPr>
                      <w:rFonts w:ascii="Calibri" w:eastAsia="Times New Roman" w:hAnsi="Calibri"/>
                      <w:color w:val="000000"/>
                      <w:sz w:val="18"/>
                      <w:szCs w:val="18"/>
                      <w:lang w:eastAsia="es-CL"/>
                    </w:rPr>
                    <w:t>s</w:t>
                  </w:r>
                  <w:r w:rsidRPr="00644B55">
                    <w:rPr>
                      <w:rFonts w:ascii="Calibri" w:eastAsia="Times New Roman" w:hAnsi="Calibri"/>
                      <w:color w:val="000000"/>
                      <w:sz w:val="18"/>
                      <w:szCs w:val="18"/>
                      <w:lang w:eastAsia="es-CL"/>
                    </w:rPr>
                    <w:t>currido éste, la frecuencia cambiará a trimestral. En caso de ocurrencia de fenómenos de crecidas "inusuales" (reventazones), la frecuencia de monitoreo volverá a ser mensual durante un período de 12 meses. Transcurrido ese periodo, se retoma la frecuencia trimestral. Los pozos a monitorear son los siguiente: - GMWW01. - GMWW02. - GMWW06. - GMWW-QB-03CS</w:t>
                  </w:r>
                </w:p>
              </w:tc>
            </w:tr>
            <w:tr w:rsidR="00DC2FF8" w:rsidRPr="00644B55" w14:paraId="59B6B829" w14:textId="77777777" w:rsidTr="00DC2FF8">
              <w:trPr>
                <w:trHeight w:val="216"/>
              </w:trPr>
              <w:tc>
                <w:tcPr>
                  <w:tcW w:w="1913" w:type="dxa"/>
                  <w:tcBorders>
                    <w:top w:val="nil"/>
                    <w:left w:val="single" w:sz="8" w:space="0" w:color="auto"/>
                    <w:bottom w:val="single" w:sz="4" w:space="0" w:color="auto"/>
                    <w:right w:val="single" w:sz="8" w:space="0" w:color="auto"/>
                  </w:tcBorders>
                  <w:shd w:val="clear" w:color="auto" w:fill="auto"/>
                  <w:noWrap/>
                  <w:vAlign w:val="bottom"/>
                  <w:hideMark/>
                </w:tcPr>
                <w:p w14:paraId="5761C5A6" w14:textId="77777777" w:rsidR="00DC2FF8" w:rsidRPr="00644B55" w:rsidRDefault="00DC2FF8" w:rsidP="00DC2FF8">
                  <w:pPr>
                    <w:rPr>
                      <w:rFonts w:ascii="Calibri" w:eastAsia="Times New Roman" w:hAnsi="Calibri"/>
                      <w:color w:val="000000"/>
                      <w:sz w:val="18"/>
                      <w:szCs w:val="18"/>
                      <w:lang w:eastAsia="es-CL"/>
                    </w:rPr>
                  </w:pPr>
                  <w:r w:rsidRPr="00644B55">
                    <w:rPr>
                      <w:rFonts w:ascii="Calibri" w:eastAsia="Times New Roman" w:hAnsi="Calibri"/>
                      <w:color w:val="000000"/>
                      <w:sz w:val="18"/>
                      <w:szCs w:val="18"/>
                      <w:lang w:eastAsia="es-CL"/>
                    </w:rPr>
                    <w:t>Indicador que acredite su cumplimiento</w:t>
                  </w:r>
                </w:p>
              </w:tc>
              <w:tc>
                <w:tcPr>
                  <w:tcW w:w="11367" w:type="dxa"/>
                  <w:tcBorders>
                    <w:top w:val="nil"/>
                    <w:left w:val="nil"/>
                    <w:bottom w:val="single" w:sz="4" w:space="0" w:color="auto"/>
                    <w:right w:val="single" w:sz="8" w:space="0" w:color="auto"/>
                  </w:tcBorders>
                  <w:shd w:val="clear" w:color="auto" w:fill="auto"/>
                  <w:noWrap/>
                  <w:vAlign w:val="bottom"/>
                  <w:hideMark/>
                </w:tcPr>
                <w:p w14:paraId="5CE85FF9" w14:textId="77777777" w:rsidR="00DC2FF8" w:rsidRPr="00644B55" w:rsidRDefault="00DC2FF8" w:rsidP="00DC2FF8">
                  <w:pPr>
                    <w:rPr>
                      <w:rFonts w:ascii="Calibri" w:eastAsia="Times New Roman" w:hAnsi="Calibri"/>
                      <w:color w:val="000000"/>
                      <w:sz w:val="18"/>
                      <w:szCs w:val="18"/>
                      <w:lang w:eastAsia="es-CL"/>
                    </w:rPr>
                  </w:pPr>
                  <w:r w:rsidRPr="00644B55">
                    <w:rPr>
                      <w:rFonts w:ascii="Calibri" w:eastAsia="Times New Roman" w:hAnsi="Calibri"/>
                      <w:color w:val="000000"/>
                      <w:sz w:val="18"/>
                      <w:szCs w:val="18"/>
                      <w:lang w:eastAsia="es-CL"/>
                    </w:rPr>
                    <w:t xml:space="preserve">Envío de informes semestrales a la SMA, el cual incluirá resultados y registros fotográficos. Registro de la participación de la comunidad de </w:t>
                  </w:r>
                  <w:proofErr w:type="spellStart"/>
                  <w:r w:rsidRPr="00644B55">
                    <w:rPr>
                      <w:rFonts w:ascii="Calibri" w:eastAsia="Times New Roman" w:hAnsi="Calibri"/>
                      <w:color w:val="000000"/>
                      <w:sz w:val="18"/>
                      <w:szCs w:val="18"/>
                      <w:lang w:eastAsia="es-CL"/>
                    </w:rPr>
                    <w:t>Huatacondo</w:t>
                  </w:r>
                  <w:proofErr w:type="spellEnd"/>
                  <w:r w:rsidRPr="00644B55">
                    <w:rPr>
                      <w:rFonts w:ascii="Calibri" w:eastAsia="Times New Roman" w:hAnsi="Calibri"/>
                      <w:color w:val="000000"/>
                      <w:sz w:val="18"/>
                      <w:szCs w:val="18"/>
                      <w:lang w:eastAsia="es-CL"/>
                    </w:rPr>
                    <w:t xml:space="preserve"> en los monitoreos realizados en los pozos indicados. Registro de la elaboración y puesta en marcha de la plataforma donde se centralizará la información de monitoreo disponible para </w:t>
                  </w:r>
                  <w:proofErr w:type="spellStart"/>
                  <w:r w:rsidRPr="00644B55">
                    <w:rPr>
                      <w:rFonts w:ascii="Calibri" w:eastAsia="Times New Roman" w:hAnsi="Calibri"/>
                      <w:color w:val="000000"/>
                      <w:sz w:val="18"/>
                      <w:szCs w:val="18"/>
                      <w:lang w:eastAsia="es-CL"/>
                    </w:rPr>
                    <w:t>Huatacondo</w:t>
                  </w:r>
                  <w:proofErr w:type="spellEnd"/>
                  <w:r w:rsidRPr="00644B55">
                    <w:rPr>
                      <w:rFonts w:ascii="Calibri" w:eastAsia="Times New Roman" w:hAnsi="Calibri"/>
                      <w:color w:val="000000"/>
                      <w:sz w:val="18"/>
                      <w:szCs w:val="18"/>
                      <w:lang w:eastAsia="es-CL"/>
                    </w:rPr>
                    <w:t>.</w:t>
                  </w:r>
                </w:p>
              </w:tc>
            </w:tr>
            <w:tr w:rsidR="00DC2FF8" w:rsidRPr="00644B55" w14:paraId="11FF6B7D" w14:textId="77777777" w:rsidTr="00DC2FF8">
              <w:trPr>
                <w:trHeight w:val="225"/>
              </w:trPr>
              <w:tc>
                <w:tcPr>
                  <w:tcW w:w="1913" w:type="dxa"/>
                  <w:tcBorders>
                    <w:top w:val="nil"/>
                    <w:left w:val="single" w:sz="8" w:space="0" w:color="auto"/>
                    <w:bottom w:val="single" w:sz="8" w:space="0" w:color="auto"/>
                    <w:right w:val="single" w:sz="8" w:space="0" w:color="auto"/>
                  </w:tcBorders>
                  <w:shd w:val="clear" w:color="auto" w:fill="auto"/>
                  <w:noWrap/>
                  <w:vAlign w:val="bottom"/>
                  <w:hideMark/>
                </w:tcPr>
                <w:p w14:paraId="51C3DB87" w14:textId="77777777" w:rsidR="00DC2FF8" w:rsidRPr="00644B55" w:rsidRDefault="00DC2FF8" w:rsidP="00DC2FF8">
                  <w:pPr>
                    <w:rPr>
                      <w:rFonts w:ascii="Calibri" w:eastAsia="Times New Roman" w:hAnsi="Calibri"/>
                      <w:color w:val="000000"/>
                      <w:sz w:val="18"/>
                      <w:szCs w:val="18"/>
                      <w:lang w:eastAsia="es-CL"/>
                    </w:rPr>
                  </w:pPr>
                  <w:r w:rsidRPr="00644B55">
                    <w:rPr>
                      <w:rFonts w:ascii="Calibri" w:eastAsia="Times New Roman" w:hAnsi="Calibri"/>
                      <w:color w:val="000000"/>
                      <w:sz w:val="18"/>
                      <w:szCs w:val="18"/>
                      <w:lang w:eastAsia="es-CL"/>
                    </w:rPr>
                    <w:t>Referencia al ICE para mayores detalles</w:t>
                  </w:r>
                </w:p>
              </w:tc>
              <w:tc>
                <w:tcPr>
                  <w:tcW w:w="11367" w:type="dxa"/>
                  <w:tcBorders>
                    <w:top w:val="nil"/>
                    <w:left w:val="nil"/>
                    <w:bottom w:val="single" w:sz="8" w:space="0" w:color="auto"/>
                    <w:right w:val="single" w:sz="8" w:space="0" w:color="auto"/>
                  </w:tcBorders>
                  <w:shd w:val="clear" w:color="auto" w:fill="auto"/>
                  <w:noWrap/>
                  <w:vAlign w:val="bottom"/>
                  <w:hideMark/>
                </w:tcPr>
                <w:p w14:paraId="61C9B3B1" w14:textId="77777777" w:rsidR="00DC2FF8" w:rsidRPr="00644B55" w:rsidRDefault="00DC2FF8" w:rsidP="00DC2FF8">
                  <w:pPr>
                    <w:rPr>
                      <w:rFonts w:ascii="Calibri" w:eastAsia="Times New Roman" w:hAnsi="Calibri"/>
                      <w:color w:val="000000"/>
                      <w:sz w:val="18"/>
                      <w:szCs w:val="18"/>
                      <w:lang w:eastAsia="es-CL"/>
                    </w:rPr>
                  </w:pPr>
                  <w:r w:rsidRPr="00644B55">
                    <w:rPr>
                      <w:rFonts w:ascii="Calibri" w:eastAsia="Times New Roman" w:hAnsi="Calibri"/>
                      <w:color w:val="000000"/>
                      <w:sz w:val="18"/>
                      <w:szCs w:val="18"/>
                      <w:lang w:eastAsia="es-CL"/>
                    </w:rPr>
                    <w:t>Punto 11.1 del Capítulo 11. Punto 12.8 del Capítulo 12</w:t>
                  </w:r>
                </w:p>
              </w:tc>
            </w:tr>
          </w:tbl>
          <w:p w14:paraId="07B06433" w14:textId="701E483C" w:rsidR="000C7870" w:rsidRPr="004A33B9" w:rsidRDefault="000C7870" w:rsidP="004A33B9">
            <w:pPr>
              <w:rPr>
                <w:rFonts w:cs="Calibri"/>
                <w:i/>
                <w:lang w:eastAsia="es-ES"/>
              </w:rPr>
            </w:pPr>
          </w:p>
        </w:tc>
      </w:tr>
      <w:tr w:rsidR="007C4291" w:rsidRPr="0025129B" w14:paraId="4C101D3B" w14:textId="77777777" w:rsidTr="0050465F">
        <w:trPr>
          <w:trHeight w:val="627"/>
        </w:trPr>
        <w:tc>
          <w:tcPr>
            <w:tcW w:w="5000" w:type="pct"/>
            <w:gridSpan w:val="2"/>
          </w:tcPr>
          <w:p w14:paraId="38875A2E" w14:textId="77777777" w:rsidR="00AE028E" w:rsidRDefault="00AE028E" w:rsidP="00591667">
            <w:pPr>
              <w:jc w:val="left"/>
              <w:rPr>
                <w:b/>
              </w:rPr>
            </w:pPr>
          </w:p>
          <w:p w14:paraId="4D0A62D5" w14:textId="50FDED59" w:rsidR="000C7870" w:rsidRDefault="000C7870" w:rsidP="00591667">
            <w:pPr>
              <w:jc w:val="left"/>
              <w:rPr>
                <w:b/>
              </w:rPr>
            </w:pPr>
            <w:r>
              <w:rPr>
                <w:b/>
              </w:rPr>
              <w:t>Considerando 17 RCA 072/2016:</w:t>
            </w:r>
          </w:p>
          <w:p w14:paraId="686D3E48" w14:textId="18BE7420" w:rsidR="00F13B54" w:rsidRPr="00F3431E" w:rsidRDefault="000C7870" w:rsidP="00F3431E">
            <w:pPr>
              <w:rPr>
                <w:i/>
              </w:rPr>
            </w:pPr>
            <w:r w:rsidRPr="000C7870">
              <w:rPr>
                <w:i/>
              </w:rPr>
              <w:t>“</w:t>
            </w:r>
            <w:r w:rsidR="0008112A">
              <w:rPr>
                <w:i/>
              </w:rPr>
              <w:t>Que, el Titular deberá remitir a la Superintendencia del Medio Ambiente la información respecto de las condiciones, compromisos o medidas, ya sea por medio de monitoreos, mediciones, reportes, análisis, informes de emisiones, auditorías, cumplimiento de metas o plazos, y en general cualquier otra información destinada al seguimiento ambiental del Proyecto, según las obligaciones establecidas en la presen</w:t>
            </w:r>
            <w:r w:rsidR="0050465F">
              <w:rPr>
                <w:i/>
              </w:rPr>
              <w:t>te Resolución de Calificación A</w:t>
            </w:r>
            <w:r w:rsidR="0008112A">
              <w:rPr>
                <w:i/>
              </w:rPr>
              <w:t xml:space="preserve">mbiental y las Resoluciones Exentas que al respecto dicte la Superintendencia del Medio Ambiente…” </w:t>
            </w:r>
          </w:p>
          <w:p w14:paraId="590D0FB5" w14:textId="77777777" w:rsidR="00F60FEF" w:rsidRPr="00F60FEF" w:rsidRDefault="00F60FEF" w:rsidP="00F60FEF">
            <w:pPr>
              <w:jc w:val="left"/>
              <w:rPr>
                <w:b/>
              </w:rPr>
            </w:pPr>
            <w:r w:rsidRPr="00F60FEF">
              <w:rPr>
                <w:b/>
              </w:rPr>
              <w:lastRenderedPageBreak/>
              <w:t>Resolución SMA 223/2015, Artículo vigésimo séptimo.</w:t>
            </w:r>
          </w:p>
          <w:p w14:paraId="2D3C15D6" w14:textId="54A8BB4C" w:rsidR="00F13B54" w:rsidRDefault="00F60FEF" w:rsidP="00F60FEF">
            <w:pPr>
              <w:jc w:val="left"/>
              <w:rPr>
                <w:i/>
              </w:rPr>
            </w:pPr>
            <w:r w:rsidRPr="00F60FEF">
              <w:rPr>
                <w:i/>
              </w:rPr>
              <w:t>“… los titulares de proyectos …deberán ingresar los informes de seguimiento ambiental y, en general, cualquier otra información destinada al seguimiento del proyecto o actividad, según las obligaciones establecidas en dicha resolución…”</w:t>
            </w:r>
          </w:p>
          <w:p w14:paraId="68263A02" w14:textId="44DC8E1F" w:rsidR="00AE028E" w:rsidRDefault="00AE028E" w:rsidP="00F60FEF">
            <w:pPr>
              <w:jc w:val="left"/>
              <w:rPr>
                <w:i/>
              </w:rPr>
            </w:pPr>
          </w:p>
          <w:p w14:paraId="5C4510C1" w14:textId="77777777" w:rsidR="00AE028E" w:rsidRPr="00F60FEF" w:rsidRDefault="00AE028E" w:rsidP="00F60FEF">
            <w:pPr>
              <w:jc w:val="left"/>
              <w:rPr>
                <w:i/>
              </w:rPr>
            </w:pPr>
          </w:p>
          <w:p w14:paraId="1D0C4B4E" w14:textId="501CEBEE" w:rsidR="00FA6585" w:rsidRDefault="007C4291" w:rsidP="00591667">
            <w:pPr>
              <w:jc w:val="left"/>
              <w:rPr>
                <w:b/>
              </w:rPr>
            </w:pPr>
            <w:r w:rsidRPr="001B6515">
              <w:rPr>
                <w:b/>
              </w:rPr>
              <w:t>Hechos:</w:t>
            </w:r>
          </w:p>
          <w:p w14:paraId="34E4DF7A" w14:textId="297A7E09" w:rsidR="008B0C4E" w:rsidRDefault="008B0C4E" w:rsidP="008B0C4E">
            <w:pPr>
              <w:pStyle w:val="Prrafodelista"/>
            </w:pPr>
          </w:p>
          <w:p w14:paraId="4FB5A11F" w14:textId="00B69642" w:rsidR="008F38CB" w:rsidRPr="00F13B54" w:rsidRDefault="00F60FEF" w:rsidP="00F83949">
            <w:pPr>
              <w:pStyle w:val="Prrafodelista"/>
              <w:numPr>
                <w:ilvl w:val="0"/>
                <w:numId w:val="5"/>
              </w:numPr>
            </w:pPr>
            <w:r>
              <w:t xml:space="preserve">Mediante documento ingresado a la SMA Santiago con fecha 06-01-2017 y </w:t>
            </w:r>
            <w:proofErr w:type="spellStart"/>
            <w:r>
              <w:t>recepcionado</w:t>
            </w:r>
            <w:proofErr w:type="spellEnd"/>
            <w:r>
              <w:t xml:space="preserve"> en oficina SMA región de Tarapacá con fecha 11-01-2017 el Sr. Mauricio </w:t>
            </w:r>
            <w:proofErr w:type="spellStart"/>
            <w:r>
              <w:t>Fabían</w:t>
            </w:r>
            <w:proofErr w:type="spellEnd"/>
            <w:r>
              <w:t xml:space="preserve"> Hidalgo </w:t>
            </w:r>
            <w:proofErr w:type="spellStart"/>
            <w:r>
              <w:t>Hidalgo</w:t>
            </w:r>
            <w:proofErr w:type="spellEnd"/>
            <w:r>
              <w:t xml:space="preserve">, en representación de la Comunidad Indígena Quechua de </w:t>
            </w:r>
            <w:proofErr w:type="spellStart"/>
            <w:r>
              <w:t>Huatacondo</w:t>
            </w:r>
            <w:proofErr w:type="spellEnd"/>
            <w:r>
              <w:t xml:space="preserve"> se presenta denuncia contra la unidad fiscalizable “Faena Minera Quebrada Blanca”, del titular Compañía Minera </w:t>
            </w:r>
            <w:proofErr w:type="spellStart"/>
            <w:r>
              <w:t>Teck</w:t>
            </w:r>
            <w:proofErr w:type="spellEnd"/>
            <w:r>
              <w:t xml:space="preserve"> Quebrada Blanca, asociada específicamente a la Resolución de Calificación Ambiental N° 72/2016 del 09-09-2016 del Estudio de Impacto Ambiental (EIA) “Actualización Proyecto Minero Quebrada Blanca”</w:t>
            </w:r>
            <w:r w:rsidR="00796244">
              <w:t xml:space="preserve"> (Anexo 1)</w:t>
            </w:r>
            <w:r>
              <w:t xml:space="preserve">. </w:t>
            </w:r>
            <w:r w:rsidRPr="00F13B54">
              <w:t>En dicho documento, se señala textualmente que “</w:t>
            </w:r>
            <w:r w:rsidRPr="00F13B54">
              <w:rPr>
                <w:i/>
              </w:rPr>
              <w:t xml:space="preserve">La Comunidad Territorial Quechua de </w:t>
            </w:r>
            <w:proofErr w:type="spellStart"/>
            <w:r w:rsidRPr="00F13B54">
              <w:rPr>
                <w:i/>
              </w:rPr>
              <w:t>Huatacondo</w:t>
            </w:r>
            <w:proofErr w:type="spellEnd"/>
            <w:r w:rsidRPr="00F13B54">
              <w:rPr>
                <w:i/>
              </w:rPr>
              <w:t xml:space="preserve"> que dirijo ha constatado una serie de incumplimientos por parte de Compañía Minera Quebrada Blanca de </w:t>
            </w:r>
            <w:proofErr w:type="spellStart"/>
            <w:r w:rsidRPr="00F13B54">
              <w:rPr>
                <w:i/>
              </w:rPr>
              <w:t>Teck</w:t>
            </w:r>
            <w:proofErr w:type="spellEnd"/>
            <w:r w:rsidRPr="00F13B54">
              <w:rPr>
                <w:i/>
              </w:rPr>
              <w:t xml:space="preserve">, en relación con la RCA N° 72 de la Comisión de Evaluación Ambiental de Tarapacá…En efecto, la Comunidad y </w:t>
            </w:r>
            <w:proofErr w:type="spellStart"/>
            <w:r w:rsidRPr="00F13B54">
              <w:rPr>
                <w:i/>
              </w:rPr>
              <w:t>Teck</w:t>
            </w:r>
            <w:proofErr w:type="spellEnd"/>
            <w:r w:rsidRPr="00F13B54">
              <w:rPr>
                <w:i/>
              </w:rPr>
              <w:t xml:space="preserve"> (controladora del proyecto Quebrada Blanca) suscribieron un Protocolo de Acuerdos Finales que fue incorporados a la citada RCA</w:t>
            </w:r>
            <w:r w:rsidRPr="00F13B54">
              <w:t>…”</w:t>
            </w:r>
            <w:r w:rsidR="00325810">
              <w:t>(Anexo 2)</w:t>
            </w:r>
            <w:r w:rsidR="008F38CB" w:rsidRPr="00F13B54">
              <w:t xml:space="preserve">, </w:t>
            </w:r>
            <w:r w:rsidR="00CF2C4D" w:rsidRPr="00F13B54">
              <w:t xml:space="preserve">entre </w:t>
            </w:r>
            <w:r w:rsidR="008F38CB" w:rsidRPr="00F13B54">
              <w:t>los cuales</w:t>
            </w:r>
            <w:r w:rsidR="00CF2C4D" w:rsidRPr="00F13B54">
              <w:t xml:space="preserve"> detalla a continuación el siguiente</w:t>
            </w:r>
            <w:r w:rsidR="008F38CB" w:rsidRPr="00F13B54">
              <w:t>:</w:t>
            </w:r>
          </w:p>
          <w:p w14:paraId="710DE941" w14:textId="77777777" w:rsidR="00F13B54" w:rsidRDefault="00F13B54" w:rsidP="00A24D2A">
            <w:pPr>
              <w:pStyle w:val="Prrafodelista"/>
            </w:pPr>
          </w:p>
          <w:p w14:paraId="327A8E9C" w14:textId="1755D974" w:rsidR="008F38CB" w:rsidRPr="00CF2C4D" w:rsidRDefault="008F38CB" w:rsidP="00F83949">
            <w:pPr>
              <w:pStyle w:val="Prrafodelista"/>
              <w:numPr>
                <w:ilvl w:val="0"/>
                <w:numId w:val="6"/>
              </w:numPr>
              <w:rPr>
                <w:i/>
              </w:rPr>
            </w:pPr>
            <w:r>
              <w:t>“</w:t>
            </w:r>
            <w:r w:rsidRPr="008F38CB">
              <w:rPr>
                <w:i/>
              </w:rPr>
              <w:t xml:space="preserve">Compromiso Voluntario: Desarrollo de un Plan de Monitoreo conjunto de los recursos hídricos en las cercanías de los sitios que históricamente han sido ocupados por el GHPPI integrante de la Comunidad Indígena Quechua de </w:t>
            </w:r>
            <w:proofErr w:type="spellStart"/>
            <w:r w:rsidRPr="008F38CB">
              <w:rPr>
                <w:i/>
              </w:rPr>
              <w:t>Huatacondo</w:t>
            </w:r>
            <w:proofErr w:type="spellEnd"/>
            <w:r w:rsidRPr="008F38CB">
              <w:rPr>
                <w:i/>
              </w:rPr>
              <w:t xml:space="preserve"> en las quebradas </w:t>
            </w:r>
            <w:proofErr w:type="spellStart"/>
            <w:r w:rsidRPr="008F38CB">
              <w:rPr>
                <w:i/>
              </w:rPr>
              <w:t>Choja</w:t>
            </w:r>
            <w:proofErr w:type="spellEnd"/>
            <w:r w:rsidRPr="008F38CB">
              <w:rPr>
                <w:i/>
              </w:rPr>
              <w:t xml:space="preserve"> y Maní. Esta medida considera la medición de cantidad (nivel) y calidad del agua en Quebrada </w:t>
            </w:r>
            <w:proofErr w:type="spellStart"/>
            <w:r w:rsidRPr="008F38CB">
              <w:rPr>
                <w:i/>
              </w:rPr>
              <w:t>Choja</w:t>
            </w:r>
            <w:proofErr w:type="spellEnd"/>
            <w:r w:rsidRPr="008F38CB">
              <w:rPr>
                <w:i/>
              </w:rPr>
              <w:t xml:space="preserve"> y Quebrada Maní, para lo cual se propone </w:t>
            </w:r>
            <w:proofErr w:type="spellStart"/>
            <w:r w:rsidRPr="008F38CB">
              <w:rPr>
                <w:i/>
              </w:rPr>
              <w:t>co</w:t>
            </w:r>
            <w:proofErr w:type="spellEnd"/>
            <w:r w:rsidRPr="008F38CB">
              <w:rPr>
                <w:i/>
              </w:rPr>
              <w:t xml:space="preserve">-monitorear cuatro pozos ubicados en la zona de actividades agropecuarias (Melgas) y en la naciente de la Quebrada </w:t>
            </w:r>
            <w:proofErr w:type="spellStart"/>
            <w:r w:rsidRPr="008F38CB">
              <w:rPr>
                <w:i/>
              </w:rPr>
              <w:t>Choja</w:t>
            </w:r>
            <w:proofErr w:type="spellEnd"/>
            <w:r w:rsidRPr="008F38CB">
              <w:rPr>
                <w:i/>
              </w:rPr>
              <w:t>…</w:t>
            </w:r>
            <w:r w:rsidR="00CF2C4D">
              <w:t>, entregando para dicho compromiso</w:t>
            </w:r>
            <w:r w:rsidRPr="00CF2C4D">
              <w:t xml:space="preserve"> el detalle del tipo de medida, lugar y forma de implementación, indicador de cumplimiento y referencia al EIA o Adenda (como partes integr</w:t>
            </w:r>
            <w:r w:rsidR="00CF2C4D">
              <w:t>antes de la RCA 72/2016) que lo</w:t>
            </w:r>
            <w:r w:rsidRPr="00CF2C4D">
              <w:t xml:space="preserve"> contiene.</w:t>
            </w:r>
          </w:p>
          <w:p w14:paraId="1B5DE9F0" w14:textId="77777777" w:rsidR="008F38CB" w:rsidRDefault="008F38CB" w:rsidP="00A24D2A">
            <w:pPr>
              <w:pStyle w:val="Prrafodelista"/>
            </w:pPr>
          </w:p>
          <w:p w14:paraId="27FDA6DA" w14:textId="48610834" w:rsidR="00A24D2A" w:rsidRPr="008F38CB" w:rsidRDefault="008F38CB" w:rsidP="008F38CB">
            <w:pPr>
              <w:pStyle w:val="Prrafodelista"/>
              <w:rPr>
                <w:i/>
              </w:rPr>
            </w:pPr>
            <w:r>
              <w:t>P</w:t>
            </w:r>
            <w:r w:rsidR="00A24D2A">
              <w:t>osteriormente</w:t>
            </w:r>
            <w:r>
              <w:t>, se señala en la denuncia</w:t>
            </w:r>
            <w:r w:rsidR="00A24D2A">
              <w:t xml:space="preserve"> que “</w:t>
            </w:r>
            <w:r w:rsidR="00A24D2A" w:rsidRPr="00A24D2A">
              <w:rPr>
                <w:i/>
              </w:rPr>
              <w:t>En efecto, han pasado más de tres meses desde la dictación de la RCA favorable al proyecto de actualización de Quebrada Blanca 1 (emitido con fecha 9 de septiembre de 2016) y la empresa:</w:t>
            </w:r>
          </w:p>
          <w:p w14:paraId="11D6C7E3" w14:textId="51ACDE3E" w:rsidR="00F3431E" w:rsidRPr="00F13B54" w:rsidRDefault="00CF2C4D" w:rsidP="00F13B54">
            <w:pPr>
              <w:pStyle w:val="Prrafodelista"/>
              <w:rPr>
                <w:i/>
              </w:rPr>
            </w:pPr>
            <w:r>
              <w:rPr>
                <w:i/>
              </w:rPr>
              <w:t>…</w:t>
            </w:r>
            <w:r w:rsidR="00A24D2A" w:rsidRPr="00CF2C4D">
              <w:rPr>
                <w:i/>
              </w:rPr>
              <w:t xml:space="preserve">No ha realizado dentro de plazo, la elaboración de términos de referencias para el Desarrollo de un Plan de Monitoreo conjunto de los recursos hídricos en las quebradas de </w:t>
            </w:r>
            <w:proofErr w:type="spellStart"/>
            <w:r w:rsidR="00A24D2A" w:rsidRPr="00CF2C4D">
              <w:rPr>
                <w:i/>
              </w:rPr>
              <w:t>Choja</w:t>
            </w:r>
            <w:proofErr w:type="spellEnd"/>
            <w:r w:rsidR="00A24D2A" w:rsidRPr="00CF2C4D">
              <w:rPr>
                <w:i/>
              </w:rPr>
              <w:t xml:space="preserve"> y Maní, tal como se comprometió…</w:t>
            </w:r>
            <w:r w:rsidR="00A24D2A" w:rsidRPr="00CF2C4D">
              <w:t>”.</w:t>
            </w:r>
            <w:r w:rsidR="00F13B54">
              <w:t xml:space="preserve"> </w:t>
            </w:r>
            <w:r w:rsidR="00A24D2A" w:rsidRPr="00F13B54">
              <w:t>Finalmente, se informa que “</w:t>
            </w:r>
            <w:r w:rsidR="00A24D2A" w:rsidRPr="00F13B54">
              <w:rPr>
                <w:i/>
              </w:rPr>
              <w:t>acompañamos como anexo, dicho acuerdo de diálogo suscrito con la empresa respecto de la fase de “actualización” objeto de la presente denuncia por incumplimiento…</w:t>
            </w:r>
            <w:r w:rsidR="00A24D2A" w:rsidRPr="00F13B54">
              <w:t>”</w:t>
            </w:r>
          </w:p>
          <w:p w14:paraId="01607FE3" w14:textId="2224E212" w:rsidR="00F3431E" w:rsidRDefault="00F3431E" w:rsidP="00A15324">
            <w:pPr>
              <w:pStyle w:val="Prrafodelista"/>
            </w:pPr>
          </w:p>
          <w:p w14:paraId="7C018C99" w14:textId="77777777" w:rsidR="00AE028E" w:rsidRPr="00A15324" w:rsidRDefault="00AE028E" w:rsidP="00A15324">
            <w:pPr>
              <w:pStyle w:val="Prrafodelista"/>
            </w:pPr>
          </w:p>
          <w:p w14:paraId="7939683A" w14:textId="55630E9E" w:rsidR="008F38CB" w:rsidRDefault="008B0C4E" w:rsidP="008B0C4E">
            <w:pPr>
              <w:autoSpaceDE w:val="0"/>
              <w:autoSpaceDN w:val="0"/>
              <w:adjustRightInd w:val="0"/>
              <w:rPr>
                <w:b/>
                <w:lang w:eastAsia="es-ES"/>
              </w:rPr>
            </w:pPr>
            <w:r w:rsidRPr="00436070">
              <w:rPr>
                <w:b/>
                <w:lang w:eastAsia="es-ES"/>
              </w:rPr>
              <w:t xml:space="preserve">Resultados de examen de la </w:t>
            </w:r>
            <w:r w:rsidR="008F38CB">
              <w:rPr>
                <w:b/>
                <w:lang w:eastAsia="es-ES"/>
              </w:rPr>
              <w:t>información:</w:t>
            </w:r>
          </w:p>
          <w:p w14:paraId="5434B00B" w14:textId="77777777" w:rsidR="00245F7A" w:rsidRDefault="00245F7A" w:rsidP="008B0C4E">
            <w:pPr>
              <w:autoSpaceDE w:val="0"/>
              <w:autoSpaceDN w:val="0"/>
              <w:adjustRightInd w:val="0"/>
              <w:rPr>
                <w:b/>
                <w:lang w:eastAsia="es-ES"/>
              </w:rPr>
            </w:pPr>
          </w:p>
          <w:p w14:paraId="74482FA9" w14:textId="24D0D492" w:rsidR="00CF2C4D" w:rsidRDefault="008710AE" w:rsidP="00F83949">
            <w:pPr>
              <w:pStyle w:val="Prrafodelista"/>
              <w:numPr>
                <w:ilvl w:val="0"/>
                <w:numId w:val="5"/>
              </w:numPr>
              <w:autoSpaceDE w:val="0"/>
              <w:autoSpaceDN w:val="0"/>
              <w:adjustRightInd w:val="0"/>
              <w:rPr>
                <w:lang w:eastAsia="es-ES"/>
              </w:rPr>
            </w:pPr>
            <w:r>
              <w:rPr>
                <w:lang w:eastAsia="es-ES"/>
              </w:rPr>
              <w:t>Mediante Carta GG/31/17 de fecha 08-02-2017</w:t>
            </w:r>
            <w:r w:rsidR="00091FFF">
              <w:rPr>
                <w:lang w:eastAsia="es-ES"/>
              </w:rPr>
              <w:t xml:space="preserve"> </w:t>
            </w:r>
            <w:r w:rsidR="00325810">
              <w:rPr>
                <w:lang w:eastAsia="es-ES"/>
              </w:rPr>
              <w:t>(Anexo 3</w:t>
            </w:r>
            <w:r w:rsidR="007F1365">
              <w:rPr>
                <w:lang w:eastAsia="es-ES"/>
              </w:rPr>
              <w:t xml:space="preserve">) </w:t>
            </w:r>
            <w:r w:rsidR="00091FFF">
              <w:rPr>
                <w:lang w:eastAsia="es-ES"/>
              </w:rPr>
              <w:t xml:space="preserve">el Sr. Dale </w:t>
            </w:r>
            <w:proofErr w:type="spellStart"/>
            <w:r w:rsidR="00091FFF">
              <w:rPr>
                <w:lang w:eastAsia="es-ES"/>
              </w:rPr>
              <w:t>Webb</w:t>
            </w:r>
            <w:proofErr w:type="spellEnd"/>
            <w:r w:rsidR="00091FFF">
              <w:rPr>
                <w:lang w:eastAsia="es-ES"/>
              </w:rPr>
              <w:t xml:space="preserve">, en representación de Compañía Minera </w:t>
            </w:r>
            <w:proofErr w:type="spellStart"/>
            <w:r w:rsidR="00091FFF">
              <w:rPr>
                <w:lang w:eastAsia="es-ES"/>
              </w:rPr>
              <w:t>Teck</w:t>
            </w:r>
            <w:proofErr w:type="spellEnd"/>
            <w:r w:rsidR="00091FFF">
              <w:rPr>
                <w:lang w:eastAsia="es-ES"/>
              </w:rPr>
              <w:t xml:space="preserve"> Quebrada Blanca S.A. informa sobre la ocurrencia de daños en pozos del Plan de Seguimiento Ambiental de Recursos Hídricos de dicha Unidad Fiscalizable, señalando al respecto que “</w:t>
            </w:r>
            <w:r w:rsidR="00091FFF" w:rsidRPr="00B357AA">
              <w:rPr>
                <w:i/>
                <w:lang w:eastAsia="es-ES"/>
              </w:rPr>
              <w:t>los siguientes pozos pertenecientes al plan y que se muestran en la siguiente tabla, estaban siendo monitoreados desde octubre de 2016, sin embargo, estos sufrieron daños causados por las lluvias del día 12 de enero, las que provocaron un flujo de material aluvial sobre ellos, arrastr</w:t>
            </w:r>
            <w:r w:rsidR="00B357AA" w:rsidRPr="00B357AA">
              <w:rPr>
                <w:i/>
                <w:lang w:eastAsia="es-ES"/>
              </w:rPr>
              <w:t>ando o modificando sus brocales…</w:t>
            </w:r>
            <w:r w:rsidR="00B357AA">
              <w:rPr>
                <w:lang w:eastAsia="es-ES"/>
              </w:rPr>
              <w:t>”</w:t>
            </w:r>
          </w:p>
          <w:p w14:paraId="7A77B117" w14:textId="0F5BC690" w:rsidR="00AE028E" w:rsidRDefault="00AE028E" w:rsidP="00AE028E">
            <w:pPr>
              <w:autoSpaceDE w:val="0"/>
              <w:autoSpaceDN w:val="0"/>
              <w:adjustRightInd w:val="0"/>
              <w:rPr>
                <w:lang w:eastAsia="es-ES"/>
              </w:rPr>
            </w:pPr>
          </w:p>
          <w:p w14:paraId="4EDD2B86" w14:textId="77777777" w:rsidR="00AE028E" w:rsidRPr="00AE028E" w:rsidRDefault="00AE028E" w:rsidP="00AE028E">
            <w:pPr>
              <w:autoSpaceDE w:val="0"/>
              <w:autoSpaceDN w:val="0"/>
              <w:adjustRightInd w:val="0"/>
              <w:rPr>
                <w:lang w:eastAsia="es-ES"/>
              </w:rPr>
            </w:pPr>
          </w:p>
          <w:p w14:paraId="1ABC374D" w14:textId="625B2A8A" w:rsidR="00B357AA" w:rsidRPr="00B357AA" w:rsidRDefault="00B357AA" w:rsidP="00B357AA">
            <w:pPr>
              <w:pStyle w:val="Prrafodelista"/>
              <w:autoSpaceDE w:val="0"/>
              <w:autoSpaceDN w:val="0"/>
              <w:adjustRightInd w:val="0"/>
              <w:rPr>
                <w:b/>
                <w:lang w:eastAsia="es-ES"/>
              </w:rPr>
            </w:pPr>
            <w:r>
              <w:rPr>
                <w:b/>
                <w:lang w:eastAsia="es-ES"/>
              </w:rPr>
              <w:lastRenderedPageBreak/>
              <w:t xml:space="preserve">                                                                                                 </w:t>
            </w:r>
            <w:r w:rsidR="00CF2C4D">
              <w:rPr>
                <w:b/>
                <w:lang w:eastAsia="es-ES"/>
              </w:rPr>
              <w:t xml:space="preserve"> </w:t>
            </w:r>
            <w:r w:rsidRPr="00B357AA">
              <w:rPr>
                <w:b/>
                <w:lang w:eastAsia="es-ES"/>
              </w:rPr>
              <w:t>Tabla N°1: Pozos dañados por aluvión.</w:t>
            </w:r>
          </w:p>
          <w:tbl>
            <w:tblPr>
              <w:tblW w:w="4100" w:type="dxa"/>
              <w:jc w:val="center"/>
              <w:tblCellMar>
                <w:left w:w="70" w:type="dxa"/>
                <w:right w:w="70" w:type="dxa"/>
              </w:tblCellMar>
              <w:tblLook w:val="04A0" w:firstRow="1" w:lastRow="0" w:firstColumn="1" w:lastColumn="0" w:noHBand="0" w:noVBand="1"/>
            </w:tblPr>
            <w:tblGrid>
              <w:gridCol w:w="1620"/>
              <w:gridCol w:w="1149"/>
              <w:gridCol w:w="1331"/>
            </w:tblGrid>
            <w:tr w:rsidR="00B357AA" w:rsidRPr="00A15324" w14:paraId="7AA4852C" w14:textId="77777777" w:rsidTr="00A15324">
              <w:trPr>
                <w:trHeight w:val="51"/>
                <w:jc w:val="center"/>
              </w:trPr>
              <w:tc>
                <w:tcPr>
                  <w:tcW w:w="1620" w:type="dxa"/>
                  <w:tcBorders>
                    <w:top w:val="single" w:sz="8" w:space="0" w:color="auto"/>
                    <w:left w:val="single" w:sz="8" w:space="0" w:color="auto"/>
                    <w:bottom w:val="nil"/>
                    <w:right w:val="single" w:sz="8" w:space="0" w:color="auto"/>
                  </w:tcBorders>
                  <w:shd w:val="clear" w:color="000000" w:fill="D9D9D9"/>
                  <w:noWrap/>
                  <w:vAlign w:val="bottom"/>
                  <w:hideMark/>
                </w:tcPr>
                <w:p w14:paraId="2BF71BB4" w14:textId="77777777" w:rsidR="00B357AA" w:rsidRPr="00A15324" w:rsidRDefault="00B357AA" w:rsidP="00B357AA">
                  <w:pPr>
                    <w:jc w:val="left"/>
                    <w:rPr>
                      <w:rFonts w:ascii="Calibri" w:eastAsia="Times New Roman" w:hAnsi="Calibri"/>
                      <w:color w:val="000000"/>
                      <w:sz w:val="18"/>
                      <w:szCs w:val="18"/>
                      <w:lang w:eastAsia="es-CL"/>
                    </w:rPr>
                  </w:pPr>
                  <w:r w:rsidRPr="00A15324">
                    <w:rPr>
                      <w:rFonts w:ascii="Calibri" w:eastAsia="Times New Roman" w:hAnsi="Calibri"/>
                      <w:color w:val="000000"/>
                      <w:sz w:val="18"/>
                      <w:szCs w:val="18"/>
                      <w:lang w:eastAsia="es-CL"/>
                    </w:rPr>
                    <w:t> </w:t>
                  </w:r>
                </w:p>
              </w:tc>
              <w:tc>
                <w:tcPr>
                  <w:tcW w:w="2480" w:type="dxa"/>
                  <w:gridSpan w:val="2"/>
                  <w:tcBorders>
                    <w:top w:val="single" w:sz="8" w:space="0" w:color="auto"/>
                    <w:left w:val="nil"/>
                    <w:bottom w:val="single" w:sz="8" w:space="0" w:color="auto"/>
                    <w:right w:val="single" w:sz="8" w:space="0" w:color="000000"/>
                  </w:tcBorders>
                  <w:shd w:val="clear" w:color="000000" w:fill="D9D9D9"/>
                  <w:noWrap/>
                  <w:vAlign w:val="bottom"/>
                  <w:hideMark/>
                </w:tcPr>
                <w:p w14:paraId="41EEA108" w14:textId="77777777" w:rsidR="00B357AA" w:rsidRPr="00A15324" w:rsidRDefault="00B357AA" w:rsidP="00B357AA">
                  <w:pPr>
                    <w:jc w:val="left"/>
                    <w:rPr>
                      <w:rFonts w:ascii="Calibri" w:eastAsia="Times New Roman" w:hAnsi="Calibri"/>
                      <w:b/>
                      <w:bCs/>
                      <w:color w:val="000000"/>
                      <w:sz w:val="18"/>
                      <w:szCs w:val="18"/>
                      <w:lang w:eastAsia="es-CL"/>
                    </w:rPr>
                  </w:pPr>
                  <w:r w:rsidRPr="00A15324">
                    <w:rPr>
                      <w:rFonts w:ascii="Calibri" w:eastAsia="Times New Roman" w:hAnsi="Calibri"/>
                      <w:b/>
                      <w:bCs/>
                      <w:color w:val="000000"/>
                      <w:sz w:val="18"/>
                      <w:szCs w:val="18"/>
                      <w:lang w:eastAsia="es-CL"/>
                    </w:rPr>
                    <w:t xml:space="preserve">        Coordenadas UTM</w:t>
                  </w:r>
                </w:p>
              </w:tc>
            </w:tr>
            <w:tr w:rsidR="00B357AA" w:rsidRPr="00A15324" w14:paraId="4D67B503" w14:textId="77777777" w:rsidTr="00A15324">
              <w:trPr>
                <w:trHeight w:val="84"/>
                <w:jc w:val="center"/>
              </w:trPr>
              <w:tc>
                <w:tcPr>
                  <w:tcW w:w="1620" w:type="dxa"/>
                  <w:tcBorders>
                    <w:top w:val="nil"/>
                    <w:left w:val="single" w:sz="8" w:space="0" w:color="auto"/>
                    <w:bottom w:val="single" w:sz="8" w:space="0" w:color="auto"/>
                    <w:right w:val="single" w:sz="8" w:space="0" w:color="auto"/>
                  </w:tcBorders>
                  <w:shd w:val="clear" w:color="000000" w:fill="D9D9D9"/>
                  <w:noWrap/>
                  <w:vAlign w:val="bottom"/>
                  <w:hideMark/>
                </w:tcPr>
                <w:p w14:paraId="1495DDF3" w14:textId="77777777" w:rsidR="00B357AA" w:rsidRPr="00A15324" w:rsidRDefault="00B357AA" w:rsidP="00B357AA">
                  <w:pPr>
                    <w:jc w:val="center"/>
                    <w:rPr>
                      <w:rFonts w:ascii="Calibri" w:eastAsia="Times New Roman" w:hAnsi="Calibri"/>
                      <w:b/>
                      <w:bCs/>
                      <w:color w:val="000000"/>
                      <w:sz w:val="18"/>
                      <w:szCs w:val="18"/>
                      <w:lang w:eastAsia="es-CL"/>
                    </w:rPr>
                  </w:pPr>
                  <w:r w:rsidRPr="00A15324">
                    <w:rPr>
                      <w:rFonts w:ascii="Calibri" w:eastAsia="Times New Roman" w:hAnsi="Calibri"/>
                      <w:b/>
                      <w:bCs/>
                      <w:color w:val="000000"/>
                      <w:sz w:val="18"/>
                      <w:szCs w:val="18"/>
                      <w:lang w:eastAsia="es-CL"/>
                    </w:rPr>
                    <w:t>Nombre del Pozo</w:t>
                  </w:r>
                </w:p>
              </w:tc>
              <w:tc>
                <w:tcPr>
                  <w:tcW w:w="1149" w:type="dxa"/>
                  <w:tcBorders>
                    <w:top w:val="nil"/>
                    <w:left w:val="nil"/>
                    <w:bottom w:val="single" w:sz="8" w:space="0" w:color="auto"/>
                    <w:right w:val="single" w:sz="8" w:space="0" w:color="auto"/>
                  </w:tcBorders>
                  <w:shd w:val="clear" w:color="000000" w:fill="D9D9D9"/>
                  <w:noWrap/>
                  <w:vAlign w:val="bottom"/>
                  <w:hideMark/>
                </w:tcPr>
                <w:p w14:paraId="54707B95" w14:textId="44727C87" w:rsidR="00B357AA" w:rsidRPr="00A15324" w:rsidRDefault="00B357AA" w:rsidP="00B357AA">
                  <w:pPr>
                    <w:jc w:val="center"/>
                    <w:rPr>
                      <w:rFonts w:ascii="Calibri" w:eastAsia="Times New Roman" w:hAnsi="Calibri"/>
                      <w:b/>
                      <w:bCs/>
                      <w:color w:val="000000"/>
                      <w:sz w:val="18"/>
                      <w:szCs w:val="18"/>
                      <w:lang w:eastAsia="es-CL"/>
                    </w:rPr>
                  </w:pPr>
                  <w:r w:rsidRPr="00A15324">
                    <w:rPr>
                      <w:rFonts w:ascii="Calibri" w:eastAsia="Times New Roman" w:hAnsi="Calibri"/>
                      <w:b/>
                      <w:bCs/>
                      <w:color w:val="000000"/>
                      <w:sz w:val="18"/>
                      <w:szCs w:val="18"/>
                      <w:lang w:eastAsia="es-CL"/>
                    </w:rPr>
                    <w:t>Este</w:t>
                  </w:r>
                  <w:r w:rsidR="00CF2C4D">
                    <w:rPr>
                      <w:rFonts w:ascii="Calibri" w:eastAsia="Times New Roman" w:hAnsi="Calibri"/>
                      <w:b/>
                      <w:bCs/>
                      <w:color w:val="000000"/>
                      <w:sz w:val="18"/>
                      <w:szCs w:val="18"/>
                      <w:lang w:eastAsia="es-CL"/>
                    </w:rPr>
                    <w:t xml:space="preserve"> (m)</w:t>
                  </w:r>
                </w:p>
              </w:tc>
              <w:tc>
                <w:tcPr>
                  <w:tcW w:w="1331" w:type="dxa"/>
                  <w:tcBorders>
                    <w:top w:val="nil"/>
                    <w:left w:val="nil"/>
                    <w:bottom w:val="single" w:sz="8" w:space="0" w:color="auto"/>
                    <w:right w:val="single" w:sz="8" w:space="0" w:color="auto"/>
                  </w:tcBorders>
                  <w:shd w:val="clear" w:color="000000" w:fill="D9D9D9"/>
                  <w:noWrap/>
                  <w:vAlign w:val="bottom"/>
                  <w:hideMark/>
                </w:tcPr>
                <w:p w14:paraId="7A41E7D4" w14:textId="48D941AA" w:rsidR="00B357AA" w:rsidRPr="00A15324" w:rsidRDefault="00B357AA" w:rsidP="00B357AA">
                  <w:pPr>
                    <w:jc w:val="center"/>
                    <w:rPr>
                      <w:rFonts w:ascii="Calibri" w:eastAsia="Times New Roman" w:hAnsi="Calibri"/>
                      <w:b/>
                      <w:bCs/>
                      <w:color w:val="000000"/>
                      <w:sz w:val="18"/>
                      <w:szCs w:val="18"/>
                      <w:lang w:eastAsia="es-CL"/>
                    </w:rPr>
                  </w:pPr>
                  <w:r w:rsidRPr="00A15324">
                    <w:rPr>
                      <w:rFonts w:ascii="Calibri" w:eastAsia="Times New Roman" w:hAnsi="Calibri"/>
                      <w:b/>
                      <w:bCs/>
                      <w:color w:val="000000"/>
                      <w:sz w:val="18"/>
                      <w:szCs w:val="18"/>
                      <w:lang w:eastAsia="es-CL"/>
                    </w:rPr>
                    <w:t>Norte</w:t>
                  </w:r>
                  <w:r w:rsidR="00CF2C4D">
                    <w:rPr>
                      <w:rFonts w:ascii="Calibri" w:eastAsia="Times New Roman" w:hAnsi="Calibri"/>
                      <w:b/>
                      <w:bCs/>
                      <w:color w:val="000000"/>
                      <w:sz w:val="18"/>
                      <w:szCs w:val="18"/>
                      <w:lang w:eastAsia="es-CL"/>
                    </w:rPr>
                    <w:t xml:space="preserve"> (m)</w:t>
                  </w:r>
                </w:p>
              </w:tc>
            </w:tr>
            <w:tr w:rsidR="00B357AA" w:rsidRPr="00A15324" w14:paraId="1863DC3D" w14:textId="77777777" w:rsidTr="00A15324">
              <w:trPr>
                <w:trHeight w:val="48"/>
                <w:jc w:val="center"/>
              </w:trPr>
              <w:tc>
                <w:tcPr>
                  <w:tcW w:w="1620" w:type="dxa"/>
                  <w:tcBorders>
                    <w:top w:val="nil"/>
                    <w:left w:val="single" w:sz="8" w:space="0" w:color="auto"/>
                    <w:bottom w:val="single" w:sz="4" w:space="0" w:color="auto"/>
                    <w:right w:val="single" w:sz="8" w:space="0" w:color="auto"/>
                  </w:tcBorders>
                  <w:shd w:val="clear" w:color="auto" w:fill="auto"/>
                  <w:noWrap/>
                  <w:vAlign w:val="bottom"/>
                  <w:hideMark/>
                </w:tcPr>
                <w:p w14:paraId="1E981DD1" w14:textId="77777777" w:rsidR="00B357AA" w:rsidRPr="00A15324" w:rsidRDefault="00B357AA" w:rsidP="00B357AA">
                  <w:pPr>
                    <w:jc w:val="left"/>
                    <w:rPr>
                      <w:rFonts w:ascii="Calibri" w:eastAsia="Times New Roman" w:hAnsi="Calibri"/>
                      <w:color w:val="000000"/>
                      <w:sz w:val="18"/>
                      <w:szCs w:val="18"/>
                      <w:lang w:eastAsia="es-CL"/>
                    </w:rPr>
                  </w:pPr>
                  <w:r w:rsidRPr="00A15324">
                    <w:rPr>
                      <w:rFonts w:ascii="Calibri" w:eastAsia="Times New Roman" w:hAnsi="Calibri"/>
                      <w:color w:val="000000"/>
                      <w:sz w:val="18"/>
                      <w:szCs w:val="18"/>
                      <w:lang w:eastAsia="es-CL"/>
                    </w:rPr>
                    <w:t>PM-DDH-5</w:t>
                  </w:r>
                </w:p>
              </w:tc>
              <w:tc>
                <w:tcPr>
                  <w:tcW w:w="1149" w:type="dxa"/>
                  <w:tcBorders>
                    <w:top w:val="nil"/>
                    <w:left w:val="nil"/>
                    <w:bottom w:val="single" w:sz="4" w:space="0" w:color="auto"/>
                    <w:right w:val="single" w:sz="8" w:space="0" w:color="auto"/>
                  </w:tcBorders>
                  <w:shd w:val="clear" w:color="auto" w:fill="auto"/>
                  <w:noWrap/>
                  <w:vAlign w:val="bottom"/>
                  <w:hideMark/>
                </w:tcPr>
                <w:p w14:paraId="4CBC99B7" w14:textId="05A408D8" w:rsidR="00B357AA" w:rsidRPr="00A15324" w:rsidRDefault="00B357AA" w:rsidP="00B357AA">
                  <w:pPr>
                    <w:jc w:val="right"/>
                    <w:rPr>
                      <w:rFonts w:ascii="Calibri" w:eastAsia="Times New Roman" w:hAnsi="Calibri"/>
                      <w:color w:val="000000"/>
                      <w:sz w:val="18"/>
                      <w:szCs w:val="18"/>
                      <w:lang w:eastAsia="es-CL"/>
                    </w:rPr>
                  </w:pPr>
                  <w:r w:rsidRPr="00A15324">
                    <w:rPr>
                      <w:rFonts w:ascii="Calibri" w:eastAsia="Times New Roman" w:hAnsi="Calibri"/>
                      <w:color w:val="000000"/>
                      <w:sz w:val="18"/>
                      <w:szCs w:val="18"/>
                      <w:lang w:eastAsia="es-CL"/>
                    </w:rPr>
                    <w:t>514</w:t>
                  </w:r>
                  <w:r w:rsidR="00CF2C4D">
                    <w:rPr>
                      <w:rFonts w:ascii="Calibri" w:eastAsia="Times New Roman" w:hAnsi="Calibri"/>
                      <w:color w:val="000000"/>
                      <w:sz w:val="18"/>
                      <w:szCs w:val="18"/>
                      <w:lang w:eastAsia="es-CL"/>
                    </w:rPr>
                    <w:t>.</w:t>
                  </w:r>
                  <w:r w:rsidRPr="00A15324">
                    <w:rPr>
                      <w:rFonts w:ascii="Calibri" w:eastAsia="Times New Roman" w:hAnsi="Calibri"/>
                      <w:color w:val="000000"/>
                      <w:sz w:val="18"/>
                      <w:szCs w:val="18"/>
                      <w:lang w:eastAsia="es-CL"/>
                    </w:rPr>
                    <w:t>691</w:t>
                  </w:r>
                </w:p>
              </w:tc>
              <w:tc>
                <w:tcPr>
                  <w:tcW w:w="1331" w:type="dxa"/>
                  <w:tcBorders>
                    <w:top w:val="nil"/>
                    <w:left w:val="nil"/>
                    <w:bottom w:val="single" w:sz="4" w:space="0" w:color="auto"/>
                    <w:right w:val="single" w:sz="8" w:space="0" w:color="auto"/>
                  </w:tcBorders>
                  <w:shd w:val="clear" w:color="auto" w:fill="auto"/>
                  <w:noWrap/>
                  <w:vAlign w:val="bottom"/>
                  <w:hideMark/>
                </w:tcPr>
                <w:p w14:paraId="7A61E38F" w14:textId="0B13B90D" w:rsidR="00B357AA" w:rsidRPr="00A15324" w:rsidRDefault="00B357AA" w:rsidP="00B357AA">
                  <w:pPr>
                    <w:jc w:val="right"/>
                    <w:rPr>
                      <w:rFonts w:ascii="Calibri" w:eastAsia="Times New Roman" w:hAnsi="Calibri"/>
                      <w:color w:val="000000"/>
                      <w:sz w:val="18"/>
                      <w:szCs w:val="18"/>
                      <w:lang w:eastAsia="es-CL"/>
                    </w:rPr>
                  </w:pPr>
                  <w:r w:rsidRPr="00A15324">
                    <w:rPr>
                      <w:rFonts w:ascii="Calibri" w:eastAsia="Times New Roman" w:hAnsi="Calibri"/>
                      <w:color w:val="000000"/>
                      <w:sz w:val="18"/>
                      <w:szCs w:val="18"/>
                      <w:lang w:eastAsia="es-CL"/>
                    </w:rPr>
                    <w:t>7</w:t>
                  </w:r>
                  <w:r w:rsidR="00CF2C4D">
                    <w:rPr>
                      <w:rFonts w:ascii="Calibri" w:eastAsia="Times New Roman" w:hAnsi="Calibri"/>
                      <w:color w:val="000000"/>
                      <w:sz w:val="18"/>
                      <w:szCs w:val="18"/>
                      <w:lang w:eastAsia="es-CL"/>
                    </w:rPr>
                    <w:t>.</w:t>
                  </w:r>
                  <w:r w:rsidRPr="00A15324">
                    <w:rPr>
                      <w:rFonts w:ascii="Calibri" w:eastAsia="Times New Roman" w:hAnsi="Calibri"/>
                      <w:color w:val="000000"/>
                      <w:sz w:val="18"/>
                      <w:szCs w:val="18"/>
                      <w:lang w:eastAsia="es-CL"/>
                    </w:rPr>
                    <w:t>669</w:t>
                  </w:r>
                  <w:r w:rsidR="00CF2C4D">
                    <w:rPr>
                      <w:rFonts w:ascii="Calibri" w:eastAsia="Times New Roman" w:hAnsi="Calibri"/>
                      <w:color w:val="000000"/>
                      <w:sz w:val="18"/>
                      <w:szCs w:val="18"/>
                      <w:lang w:eastAsia="es-CL"/>
                    </w:rPr>
                    <w:t>.</w:t>
                  </w:r>
                  <w:r w:rsidRPr="00A15324">
                    <w:rPr>
                      <w:rFonts w:ascii="Calibri" w:eastAsia="Times New Roman" w:hAnsi="Calibri"/>
                      <w:color w:val="000000"/>
                      <w:sz w:val="18"/>
                      <w:szCs w:val="18"/>
                      <w:lang w:eastAsia="es-CL"/>
                    </w:rPr>
                    <w:t>451</w:t>
                  </w:r>
                </w:p>
              </w:tc>
            </w:tr>
            <w:tr w:rsidR="00B357AA" w:rsidRPr="00A15324" w14:paraId="06B0F7A2" w14:textId="77777777" w:rsidTr="00A15324">
              <w:trPr>
                <w:trHeight w:val="58"/>
                <w:jc w:val="center"/>
              </w:trPr>
              <w:tc>
                <w:tcPr>
                  <w:tcW w:w="1620" w:type="dxa"/>
                  <w:tcBorders>
                    <w:top w:val="nil"/>
                    <w:left w:val="single" w:sz="8" w:space="0" w:color="auto"/>
                    <w:bottom w:val="single" w:sz="4" w:space="0" w:color="auto"/>
                    <w:right w:val="single" w:sz="8" w:space="0" w:color="auto"/>
                  </w:tcBorders>
                  <w:shd w:val="clear" w:color="auto" w:fill="auto"/>
                  <w:noWrap/>
                  <w:vAlign w:val="bottom"/>
                  <w:hideMark/>
                </w:tcPr>
                <w:p w14:paraId="4A04CA3B" w14:textId="77777777" w:rsidR="00B357AA" w:rsidRPr="00A15324" w:rsidRDefault="00B357AA" w:rsidP="00B357AA">
                  <w:pPr>
                    <w:jc w:val="left"/>
                    <w:rPr>
                      <w:rFonts w:ascii="Calibri" w:eastAsia="Times New Roman" w:hAnsi="Calibri"/>
                      <w:color w:val="000000"/>
                      <w:sz w:val="18"/>
                      <w:szCs w:val="18"/>
                      <w:lang w:eastAsia="es-CL"/>
                    </w:rPr>
                  </w:pPr>
                  <w:r w:rsidRPr="00A15324">
                    <w:rPr>
                      <w:rFonts w:ascii="Calibri" w:eastAsia="Times New Roman" w:hAnsi="Calibri"/>
                      <w:color w:val="000000"/>
                      <w:sz w:val="18"/>
                      <w:szCs w:val="18"/>
                      <w:lang w:eastAsia="es-CL"/>
                    </w:rPr>
                    <w:t>PM-RC-05 A</w:t>
                  </w:r>
                </w:p>
              </w:tc>
              <w:tc>
                <w:tcPr>
                  <w:tcW w:w="1149" w:type="dxa"/>
                  <w:tcBorders>
                    <w:top w:val="nil"/>
                    <w:left w:val="nil"/>
                    <w:bottom w:val="single" w:sz="4" w:space="0" w:color="auto"/>
                    <w:right w:val="single" w:sz="8" w:space="0" w:color="auto"/>
                  </w:tcBorders>
                  <w:shd w:val="clear" w:color="auto" w:fill="auto"/>
                  <w:noWrap/>
                  <w:vAlign w:val="bottom"/>
                  <w:hideMark/>
                </w:tcPr>
                <w:p w14:paraId="34CF0A82" w14:textId="15949654" w:rsidR="00B357AA" w:rsidRPr="00A15324" w:rsidRDefault="00B357AA" w:rsidP="00B357AA">
                  <w:pPr>
                    <w:jc w:val="right"/>
                    <w:rPr>
                      <w:rFonts w:ascii="Calibri" w:eastAsia="Times New Roman" w:hAnsi="Calibri"/>
                      <w:color w:val="000000"/>
                      <w:sz w:val="18"/>
                      <w:szCs w:val="18"/>
                      <w:lang w:eastAsia="es-CL"/>
                    </w:rPr>
                  </w:pPr>
                  <w:r w:rsidRPr="00A15324">
                    <w:rPr>
                      <w:rFonts w:ascii="Calibri" w:eastAsia="Times New Roman" w:hAnsi="Calibri"/>
                      <w:color w:val="000000"/>
                      <w:sz w:val="18"/>
                      <w:szCs w:val="18"/>
                      <w:lang w:eastAsia="es-CL"/>
                    </w:rPr>
                    <w:t>514</w:t>
                  </w:r>
                  <w:r w:rsidR="00CF2C4D">
                    <w:rPr>
                      <w:rFonts w:ascii="Calibri" w:eastAsia="Times New Roman" w:hAnsi="Calibri"/>
                      <w:color w:val="000000"/>
                      <w:sz w:val="18"/>
                      <w:szCs w:val="18"/>
                      <w:lang w:eastAsia="es-CL"/>
                    </w:rPr>
                    <w:t>.</w:t>
                  </w:r>
                  <w:r w:rsidRPr="00A15324">
                    <w:rPr>
                      <w:rFonts w:ascii="Calibri" w:eastAsia="Times New Roman" w:hAnsi="Calibri"/>
                      <w:color w:val="000000"/>
                      <w:sz w:val="18"/>
                      <w:szCs w:val="18"/>
                      <w:lang w:eastAsia="es-CL"/>
                    </w:rPr>
                    <w:t>695</w:t>
                  </w:r>
                </w:p>
              </w:tc>
              <w:tc>
                <w:tcPr>
                  <w:tcW w:w="1331" w:type="dxa"/>
                  <w:tcBorders>
                    <w:top w:val="nil"/>
                    <w:left w:val="nil"/>
                    <w:bottom w:val="single" w:sz="4" w:space="0" w:color="auto"/>
                    <w:right w:val="single" w:sz="8" w:space="0" w:color="auto"/>
                  </w:tcBorders>
                  <w:shd w:val="clear" w:color="auto" w:fill="auto"/>
                  <w:noWrap/>
                  <w:vAlign w:val="bottom"/>
                  <w:hideMark/>
                </w:tcPr>
                <w:p w14:paraId="05D2E53D" w14:textId="2C9E67F9" w:rsidR="00B357AA" w:rsidRPr="00A15324" w:rsidRDefault="00B357AA" w:rsidP="00B357AA">
                  <w:pPr>
                    <w:jc w:val="right"/>
                    <w:rPr>
                      <w:rFonts w:ascii="Calibri" w:eastAsia="Times New Roman" w:hAnsi="Calibri"/>
                      <w:color w:val="000000"/>
                      <w:sz w:val="18"/>
                      <w:szCs w:val="18"/>
                      <w:lang w:eastAsia="es-CL"/>
                    </w:rPr>
                  </w:pPr>
                  <w:r w:rsidRPr="00A15324">
                    <w:rPr>
                      <w:rFonts w:ascii="Calibri" w:eastAsia="Times New Roman" w:hAnsi="Calibri"/>
                      <w:color w:val="000000"/>
                      <w:sz w:val="18"/>
                      <w:szCs w:val="18"/>
                      <w:lang w:eastAsia="es-CL"/>
                    </w:rPr>
                    <w:t>7</w:t>
                  </w:r>
                  <w:r w:rsidR="00CF2C4D">
                    <w:rPr>
                      <w:rFonts w:ascii="Calibri" w:eastAsia="Times New Roman" w:hAnsi="Calibri"/>
                      <w:color w:val="000000"/>
                      <w:sz w:val="18"/>
                      <w:szCs w:val="18"/>
                      <w:lang w:eastAsia="es-CL"/>
                    </w:rPr>
                    <w:t>.</w:t>
                  </w:r>
                  <w:r w:rsidRPr="00A15324">
                    <w:rPr>
                      <w:rFonts w:ascii="Calibri" w:eastAsia="Times New Roman" w:hAnsi="Calibri"/>
                      <w:color w:val="000000"/>
                      <w:sz w:val="18"/>
                      <w:szCs w:val="18"/>
                      <w:lang w:eastAsia="es-CL"/>
                    </w:rPr>
                    <w:t>669</w:t>
                  </w:r>
                  <w:r w:rsidR="00CF2C4D">
                    <w:rPr>
                      <w:rFonts w:ascii="Calibri" w:eastAsia="Times New Roman" w:hAnsi="Calibri"/>
                      <w:color w:val="000000"/>
                      <w:sz w:val="18"/>
                      <w:szCs w:val="18"/>
                      <w:lang w:eastAsia="es-CL"/>
                    </w:rPr>
                    <w:t>.</w:t>
                  </w:r>
                  <w:r w:rsidRPr="00A15324">
                    <w:rPr>
                      <w:rFonts w:ascii="Calibri" w:eastAsia="Times New Roman" w:hAnsi="Calibri"/>
                      <w:color w:val="000000"/>
                      <w:sz w:val="18"/>
                      <w:szCs w:val="18"/>
                      <w:lang w:eastAsia="es-CL"/>
                    </w:rPr>
                    <w:t>462</w:t>
                  </w:r>
                </w:p>
              </w:tc>
            </w:tr>
            <w:tr w:rsidR="00B357AA" w:rsidRPr="00A15324" w14:paraId="1E96F803" w14:textId="77777777" w:rsidTr="00A15324">
              <w:trPr>
                <w:trHeight w:val="58"/>
                <w:jc w:val="center"/>
              </w:trPr>
              <w:tc>
                <w:tcPr>
                  <w:tcW w:w="1620" w:type="dxa"/>
                  <w:tcBorders>
                    <w:top w:val="nil"/>
                    <w:left w:val="single" w:sz="8" w:space="0" w:color="auto"/>
                    <w:bottom w:val="single" w:sz="4" w:space="0" w:color="auto"/>
                    <w:right w:val="single" w:sz="8" w:space="0" w:color="auto"/>
                  </w:tcBorders>
                  <w:shd w:val="clear" w:color="auto" w:fill="auto"/>
                  <w:noWrap/>
                  <w:vAlign w:val="bottom"/>
                  <w:hideMark/>
                </w:tcPr>
                <w:p w14:paraId="4E18A43E" w14:textId="77777777" w:rsidR="00B357AA" w:rsidRPr="00A15324" w:rsidRDefault="00B357AA" w:rsidP="00B357AA">
                  <w:pPr>
                    <w:jc w:val="left"/>
                    <w:rPr>
                      <w:rFonts w:ascii="Calibri" w:eastAsia="Times New Roman" w:hAnsi="Calibri"/>
                      <w:color w:val="000000"/>
                      <w:sz w:val="18"/>
                      <w:szCs w:val="18"/>
                      <w:lang w:eastAsia="es-CL"/>
                    </w:rPr>
                  </w:pPr>
                  <w:r w:rsidRPr="00A15324">
                    <w:rPr>
                      <w:rFonts w:ascii="Calibri" w:eastAsia="Times New Roman" w:hAnsi="Calibri"/>
                      <w:color w:val="000000"/>
                      <w:sz w:val="18"/>
                      <w:szCs w:val="18"/>
                      <w:lang w:eastAsia="es-CL"/>
                    </w:rPr>
                    <w:t>PM-RC-05 B</w:t>
                  </w:r>
                </w:p>
              </w:tc>
              <w:tc>
                <w:tcPr>
                  <w:tcW w:w="1149" w:type="dxa"/>
                  <w:tcBorders>
                    <w:top w:val="nil"/>
                    <w:left w:val="nil"/>
                    <w:bottom w:val="single" w:sz="4" w:space="0" w:color="auto"/>
                    <w:right w:val="single" w:sz="8" w:space="0" w:color="auto"/>
                  </w:tcBorders>
                  <w:shd w:val="clear" w:color="auto" w:fill="auto"/>
                  <w:noWrap/>
                  <w:vAlign w:val="bottom"/>
                  <w:hideMark/>
                </w:tcPr>
                <w:p w14:paraId="2261C6AD" w14:textId="46EB6F2F" w:rsidR="00B357AA" w:rsidRPr="00A15324" w:rsidRDefault="00B357AA" w:rsidP="00B357AA">
                  <w:pPr>
                    <w:jc w:val="right"/>
                    <w:rPr>
                      <w:rFonts w:ascii="Calibri" w:eastAsia="Times New Roman" w:hAnsi="Calibri"/>
                      <w:color w:val="000000"/>
                      <w:sz w:val="18"/>
                      <w:szCs w:val="18"/>
                      <w:lang w:eastAsia="es-CL"/>
                    </w:rPr>
                  </w:pPr>
                  <w:r w:rsidRPr="00A15324">
                    <w:rPr>
                      <w:rFonts w:ascii="Calibri" w:eastAsia="Times New Roman" w:hAnsi="Calibri"/>
                      <w:color w:val="000000"/>
                      <w:sz w:val="18"/>
                      <w:szCs w:val="18"/>
                      <w:lang w:eastAsia="es-CL"/>
                    </w:rPr>
                    <w:t>514</w:t>
                  </w:r>
                  <w:r w:rsidR="00CF2C4D">
                    <w:rPr>
                      <w:rFonts w:ascii="Calibri" w:eastAsia="Times New Roman" w:hAnsi="Calibri"/>
                      <w:color w:val="000000"/>
                      <w:sz w:val="18"/>
                      <w:szCs w:val="18"/>
                      <w:lang w:eastAsia="es-CL"/>
                    </w:rPr>
                    <w:t>.</w:t>
                  </w:r>
                  <w:r w:rsidRPr="00A15324">
                    <w:rPr>
                      <w:rFonts w:ascii="Calibri" w:eastAsia="Times New Roman" w:hAnsi="Calibri"/>
                      <w:color w:val="000000"/>
                      <w:sz w:val="18"/>
                      <w:szCs w:val="18"/>
                      <w:lang w:eastAsia="es-CL"/>
                    </w:rPr>
                    <w:t>695</w:t>
                  </w:r>
                </w:p>
              </w:tc>
              <w:tc>
                <w:tcPr>
                  <w:tcW w:w="1331" w:type="dxa"/>
                  <w:tcBorders>
                    <w:top w:val="nil"/>
                    <w:left w:val="nil"/>
                    <w:bottom w:val="single" w:sz="4" w:space="0" w:color="auto"/>
                    <w:right w:val="single" w:sz="8" w:space="0" w:color="auto"/>
                  </w:tcBorders>
                  <w:shd w:val="clear" w:color="auto" w:fill="auto"/>
                  <w:noWrap/>
                  <w:vAlign w:val="bottom"/>
                  <w:hideMark/>
                </w:tcPr>
                <w:p w14:paraId="1C0FA0C2" w14:textId="557D1854" w:rsidR="00B357AA" w:rsidRPr="00A15324" w:rsidRDefault="00B357AA" w:rsidP="00B357AA">
                  <w:pPr>
                    <w:jc w:val="right"/>
                    <w:rPr>
                      <w:rFonts w:ascii="Calibri" w:eastAsia="Times New Roman" w:hAnsi="Calibri"/>
                      <w:color w:val="000000"/>
                      <w:sz w:val="18"/>
                      <w:szCs w:val="18"/>
                      <w:lang w:eastAsia="es-CL"/>
                    </w:rPr>
                  </w:pPr>
                  <w:r w:rsidRPr="00A15324">
                    <w:rPr>
                      <w:rFonts w:ascii="Calibri" w:eastAsia="Times New Roman" w:hAnsi="Calibri"/>
                      <w:color w:val="000000"/>
                      <w:sz w:val="18"/>
                      <w:szCs w:val="18"/>
                      <w:lang w:eastAsia="es-CL"/>
                    </w:rPr>
                    <w:t>7</w:t>
                  </w:r>
                  <w:r w:rsidR="00CF2C4D">
                    <w:rPr>
                      <w:rFonts w:ascii="Calibri" w:eastAsia="Times New Roman" w:hAnsi="Calibri"/>
                      <w:color w:val="000000"/>
                      <w:sz w:val="18"/>
                      <w:szCs w:val="18"/>
                      <w:lang w:eastAsia="es-CL"/>
                    </w:rPr>
                    <w:t>.</w:t>
                  </w:r>
                  <w:r w:rsidRPr="00A15324">
                    <w:rPr>
                      <w:rFonts w:ascii="Calibri" w:eastAsia="Times New Roman" w:hAnsi="Calibri"/>
                      <w:color w:val="000000"/>
                      <w:sz w:val="18"/>
                      <w:szCs w:val="18"/>
                      <w:lang w:eastAsia="es-CL"/>
                    </w:rPr>
                    <w:t>669</w:t>
                  </w:r>
                  <w:r w:rsidR="00CF2C4D">
                    <w:rPr>
                      <w:rFonts w:ascii="Calibri" w:eastAsia="Times New Roman" w:hAnsi="Calibri"/>
                      <w:color w:val="000000"/>
                      <w:sz w:val="18"/>
                      <w:szCs w:val="18"/>
                      <w:lang w:eastAsia="es-CL"/>
                    </w:rPr>
                    <w:t>.</w:t>
                  </w:r>
                  <w:r w:rsidRPr="00A15324">
                    <w:rPr>
                      <w:rFonts w:ascii="Calibri" w:eastAsia="Times New Roman" w:hAnsi="Calibri"/>
                      <w:color w:val="000000"/>
                      <w:sz w:val="18"/>
                      <w:szCs w:val="18"/>
                      <w:lang w:eastAsia="es-CL"/>
                    </w:rPr>
                    <w:t>462</w:t>
                  </w:r>
                </w:p>
              </w:tc>
            </w:tr>
            <w:tr w:rsidR="00B357AA" w:rsidRPr="00A15324" w14:paraId="25F5F6D5" w14:textId="77777777" w:rsidTr="00A15324">
              <w:trPr>
                <w:trHeight w:val="58"/>
                <w:jc w:val="center"/>
              </w:trPr>
              <w:tc>
                <w:tcPr>
                  <w:tcW w:w="1620" w:type="dxa"/>
                  <w:tcBorders>
                    <w:top w:val="nil"/>
                    <w:left w:val="single" w:sz="8" w:space="0" w:color="auto"/>
                    <w:bottom w:val="single" w:sz="8" w:space="0" w:color="auto"/>
                    <w:right w:val="single" w:sz="8" w:space="0" w:color="auto"/>
                  </w:tcBorders>
                  <w:shd w:val="clear" w:color="auto" w:fill="auto"/>
                  <w:noWrap/>
                  <w:vAlign w:val="bottom"/>
                  <w:hideMark/>
                </w:tcPr>
                <w:p w14:paraId="20B55426" w14:textId="77777777" w:rsidR="00B357AA" w:rsidRPr="00A15324" w:rsidRDefault="00B357AA" w:rsidP="00B357AA">
                  <w:pPr>
                    <w:jc w:val="left"/>
                    <w:rPr>
                      <w:rFonts w:ascii="Calibri" w:eastAsia="Times New Roman" w:hAnsi="Calibri"/>
                      <w:color w:val="000000"/>
                      <w:sz w:val="18"/>
                      <w:szCs w:val="18"/>
                      <w:lang w:eastAsia="es-CL"/>
                    </w:rPr>
                  </w:pPr>
                  <w:r w:rsidRPr="00A15324">
                    <w:rPr>
                      <w:rFonts w:ascii="Calibri" w:eastAsia="Times New Roman" w:hAnsi="Calibri"/>
                      <w:color w:val="000000"/>
                      <w:sz w:val="18"/>
                      <w:szCs w:val="18"/>
                      <w:lang w:eastAsia="es-CL"/>
                    </w:rPr>
                    <w:t>DDH-533</w:t>
                  </w:r>
                </w:p>
              </w:tc>
              <w:tc>
                <w:tcPr>
                  <w:tcW w:w="1149" w:type="dxa"/>
                  <w:tcBorders>
                    <w:top w:val="nil"/>
                    <w:left w:val="nil"/>
                    <w:bottom w:val="single" w:sz="8" w:space="0" w:color="auto"/>
                    <w:right w:val="single" w:sz="8" w:space="0" w:color="auto"/>
                  </w:tcBorders>
                  <w:shd w:val="clear" w:color="auto" w:fill="auto"/>
                  <w:noWrap/>
                  <w:vAlign w:val="bottom"/>
                  <w:hideMark/>
                </w:tcPr>
                <w:p w14:paraId="6769ED1A" w14:textId="4950A6FB" w:rsidR="00B357AA" w:rsidRPr="00A15324" w:rsidRDefault="00B357AA" w:rsidP="00B357AA">
                  <w:pPr>
                    <w:jc w:val="right"/>
                    <w:rPr>
                      <w:rFonts w:ascii="Calibri" w:eastAsia="Times New Roman" w:hAnsi="Calibri"/>
                      <w:color w:val="000000"/>
                      <w:sz w:val="18"/>
                      <w:szCs w:val="18"/>
                      <w:lang w:eastAsia="es-CL"/>
                    </w:rPr>
                  </w:pPr>
                  <w:r w:rsidRPr="00A15324">
                    <w:rPr>
                      <w:rFonts w:ascii="Calibri" w:eastAsia="Times New Roman" w:hAnsi="Calibri"/>
                      <w:color w:val="000000"/>
                      <w:sz w:val="18"/>
                      <w:szCs w:val="18"/>
                      <w:lang w:eastAsia="es-CL"/>
                    </w:rPr>
                    <w:t>514</w:t>
                  </w:r>
                  <w:r w:rsidR="00CF2C4D">
                    <w:rPr>
                      <w:rFonts w:ascii="Calibri" w:eastAsia="Times New Roman" w:hAnsi="Calibri"/>
                      <w:color w:val="000000"/>
                      <w:sz w:val="18"/>
                      <w:szCs w:val="18"/>
                      <w:lang w:eastAsia="es-CL"/>
                    </w:rPr>
                    <w:t>.</w:t>
                  </w:r>
                  <w:r w:rsidRPr="00A15324">
                    <w:rPr>
                      <w:rFonts w:ascii="Calibri" w:eastAsia="Times New Roman" w:hAnsi="Calibri"/>
                      <w:color w:val="000000"/>
                      <w:sz w:val="18"/>
                      <w:szCs w:val="18"/>
                      <w:lang w:eastAsia="es-CL"/>
                    </w:rPr>
                    <w:t>020</w:t>
                  </w:r>
                </w:p>
              </w:tc>
              <w:tc>
                <w:tcPr>
                  <w:tcW w:w="1331" w:type="dxa"/>
                  <w:tcBorders>
                    <w:top w:val="nil"/>
                    <w:left w:val="nil"/>
                    <w:bottom w:val="single" w:sz="8" w:space="0" w:color="auto"/>
                    <w:right w:val="single" w:sz="8" w:space="0" w:color="auto"/>
                  </w:tcBorders>
                  <w:shd w:val="clear" w:color="auto" w:fill="auto"/>
                  <w:noWrap/>
                  <w:vAlign w:val="bottom"/>
                  <w:hideMark/>
                </w:tcPr>
                <w:p w14:paraId="65B9DA3B" w14:textId="5E4DFC15" w:rsidR="00B357AA" w:rsidRPr="00A15324" w:rsidRDefault="00B357AA" w:rsidP="00B357AA">
                  <w:pPr>
                    <w:jc w:val="right"/>
                    <w:rPr>
                      <w:rFonts w:ascii="Calibri" w:eastAsia="Times New Roman" w:hAnsi="Calibri"/>
                      <w:color w:val="000000"/>
                      <w:sz w:val="18"/>
                      <w:szCs w:val="18"/>
                      <w:lang w:eastAsia="es-CL"/>
                    </w:rPr>
                  </w:pPr>
                  <w:r w:rsidRPr="00A15324">
                    <w:rPr>
                      <w:rFonts w:ascii="Calibri" w:eastAsia="Times New Roman" w:hAnsi="Calibri"/>
                      <w:color w:val="000000"/>
                      <w:sz w:val="18"/>
                      <w:szCs w:val="18"/>
                      <w:lang w:eastAsia="es-CL"/>
                    </w:rPr>
                    <w:t>7</w:t>
                  </w:r>
                  <w:r w:rsidR="00CF2C4D">
                    <w:rPr>
                      <w:rFonts w:ascii="Calibri" w:eastAsia="Times New Roman" w:hAnsi="Calibri"/>
                      <w:color w:val="000000"/>
                      <w:sz w:val="18"/>
                      <w:szCs w:val="18"/>
                      <w:lang w:eastAsia="es-CL"/>
                    </w:rPr>
                    <w:t>.</w:t>
                  </w:r>
                  <w:r w:rsidRPr="00A15324">
                    <w:rPr>
                      <w:rFonts w:ascii="Calibri" w:eastAsia="Times New Roman" w:hAnsi="Calibri"/>
                      <w:color w:val="000000"/>
                      <w:sz w:val="18"/>
                      <w:szCs w:val="18"/>
                      <w:lang w:eastAsia="es-CL"/>
                    </w:rPr>
                    <w:t>668</w:t>
                  </w:r>
                  <w:r w:rsidR="00CF2C4D">
                    <w:rPr>
                      <w:rFonts w:ascii="Calibri" w:eastAsia="Times New Roman" w:hAnsi="Calibri"/>
                      <w:color w:val="000000"/>
                      <w:sz w:val="18"/>
                      <w:szCs w:val="18"/>
                      <w:lang w:eastAsia="es-CL"/>
                    </w:rPr>
                    <w:t>.</w:t>
                  </w:r>
                  <w:r w:rsidRPr="00A15324">
                    <w:rPr>
                      <w:rFonts w:ascii="Calibri" w:eastAsia="Times New Roman" w:hAnsi="Calibri"/>
                      <w:color w:val="000000"/>
                      <w:sz w:val="18"/>
                      <w:szCs w:val="18"/>
                      <w:lang w:eastAsia="es-CL"/>
                    </w:rPr>
                    <w:t>365</w:t>
                  </w:r>
                </w:p>
              </w:tc>
            </w:tr>
          </w:tbl>
          <w:p w14:paraId="26CA775B" w14:textId="2EB11A9B" w:rsidR="00B357AA" w:rsidRPr="007F1365" w:rsidRDefault="007F1365" w:rsidP="007F1365">
            <w:pPr>
              <w:pStyle w:val="Prrafodelista"/>
              <w:autoSpaceDE w:val="0"/>
              <w:autoSpaceDN w:val="0"/>
              <w:adjustRightInd w:val="0"/>
              <w:rPr>
                <w:sz w:val="16"/>
                <w:szCs w:val="16"/>
                <w:lang w:eastAsia="es-ES"/>
              </w:rPr>
            </w:pPr>
            <w:r>
              <w:rPr>
                <w:sz w:val="16"/>
                <w:szCs w:val="16"/>
                <w:lang w:eastAsia="es-ES"/>
              </w:rPr>
              <w:t xml:space="preserve">                                                                                             </w:t>
            </w:r>
            <w:r w:rsidRPr="007F1365">
              <w:rPr>
                <w:sz w:val="16"/>
                <w:szCs w:val="16"/>
                <w:lang w:eastAsia="es-ES"/>
              </w:rPr>
              <w:t xml:space="preserve">Fuente: Carta GG/31/17 de </w:t>
            </w:r>
            <w:proofErr w:type="spellStart"/>
            <w:r w:rsidRPr="007F1365">
              <w:rPr>
                <w:sz w:val="16"/>
                <w:szCs w:val="16"/>
                <w:lang w:eastAsia="es-ES"/>
              </w:rPr>
              <w:t>Cía</w:t>
            </w:r>
            <w:proofErr w:type="spellEnd"/>
            <w:r w:rsidRPr="007F1365">
              <w:rPr>
                <w:sz w:val="16"/>
                <w:szCs w:val="16"/>
                <w:lang w:eastAsia="es-ES"/>
              </w:rPr>
              <w:t xml:space="preserve"> Minera </w:t>
            </w:r>
            <w:proofErr w:type="spellStart"/>
            <w:r w:rsidRPr="007F1365">
              <w:rPr>
                <w:sz w:val="16"/>
                <w:szCs w:val="16"/>
                <w:lang w:eastAsia="es-ES"/>
              </w:rPr>
              <w:t>Teck</w:t>
            </w:r>
            <w:proofErr w:type="spellEnd"/>
            <w:r w:rsidRPr="007F1365">
              <w:rPr>
                <w:sz w:val="16"/>
                <w:szCs w:val="16"/>
                <w:lang w:eastAsia="es-ES"/>
              </w:rPr>
              <w:t xml:space="preserve"> Quebrada Blanca, de fecha 08-02-2017</w:t>
            </w:r>
          </w:p>
          <w:p w14:paraId="03A9CAE2" w14:textId="77777777" w:rsidR="007F1365" w:rsidRPr="008F38CB" w:rsidRDefault="007F1365" w:rsidP="00B357AA">
            <w:pPr>
              <w:pStyle w:val="Prrafodelista"/>
              <w:autoSpaceDE w:val="0"/>
              <w:autoSpaceDN w:val="0"/>
              <w:adjustRightInd w:val="0"/>
              <w:rPr>
                <w:lang w:eastAsia="es-ES"/>
              </w:rPr>
            </w:pPr>
          </w:p>
          <w:p w14:paraId="2354A28F" w14:textId="21E6BF5E" w:rsidR="00591667" w:rsidRDefault="00B357AA" w:rsidP="004A33B9">
            <w:pPr>
              <w:pStyle w:val="Prrafodelista"/>
            </w:pPr>
            <w:r>
              <w:t>De esta forma, el titular en su carta continua señalando que “</w:t>
            </w:r>
            <w:r w:rsidRPr="00B357AA">
              <w:rPr>
                <w:i/>
              </w:rPr>
              <w:t xml:space="preserve">En virtud de lo anterior, se informa a este servicio la imposibilidad de continuar con el monitoreo establecido en la RCA; No obstante, se están implementando todas las medidas </w:t>
            </w:r>
            <w:proofErr w:type="spellStart"/>
            <w:r w:rsidRPr="00B357AA">
              <w:rPr>
                <w:i/>
              </w:rPr>
              <w:t>necearias</w:t>
            </w:r>
            <w:proofErr w:type="spellEnd"/>
            <w:r w:rsidRPr="00B357AA">
              <w:rPr>
                <w:i/>
              </w:rPr>
              <w:t xml:space="preserve"> para habilitar nuevamente dichos pozos en el menor tiempo posible y así continuar con el monitoreo y por lo consiguiente cumplir con el compromiso establecido en la RCA N° 72/2016</w:t>
            </w:r>
            <w:r>
              <w:t>”.</w:t>
            </w:r>
          </w:p>
          <w:p w14:paraId="5A93D2D3" w14:textId="77777777" w:rsidR="00B357AA" w:rsidRDefault="00B357AA" w:rsidP="004A33B9">
            <w:pPr>
              <w:pStyle w:val="Prrafodelista"/>
            </w:pPr>
          </w:p>
          <w:p w14:paraId="4E5D7BF5" w14:textId="645A0802" w:rsidR="00B357AA" w:rsidRDefault="007F1365" w:rsidP="00F83949">
            <w:pPr>
              <w:pStyle w:val="Prrafodelista"/>
              <w:numPr>
                <w:ilvl w:val="0"/>
                <w:numId w:val="5"/>
              </w:numPr>
            </w:pPr>
            <w:r>
              <w:t>El titular acompaña a su presentación documento denominado “Informe de Daños a P</w:t>
            </w:r>
            <w:r w:rsidR="00325810">
              <w:t>untos de Monitoreo” (Anexo 4</w:t>
            </w:r>
            <w:r>
              <w:t xml:space="preserve">), de fecha Enero 2017, en que se presentan los resultados de inspección realizada por la Compañía con fecha 26-01-2017 a caminos (1) y pozos de monitoreo (5), en virtud de las precipitaciones ocurridas en el área de emplazamiento de dicha Unidad Fiscalizable durante el mes de enero de 2017. </w:t>
            </w:r>
          </w:p>
          <w:p w14:paraId="572F3B80" w14:textId="77777777" w:rsidR="007F1365" w:rsidRDefault="007F1365" w:rsidP="007F1365">
            <w:pPr>
              <w:pStyle w:val="Prrafodelista"/>
            </w:pPr>
          </w:p>
          <w:p w14:paraId="55735CAA" w14:textId="4579E95A" w:rsidR="007F1365" w:rsidRDefault="007F1365" w:rsidP="00F83949">
            <w:pPr>
              <w:pStyle w:val="Prrafodelista"/>
              <w:numPr>
                <w:ilvl w:val="0"/>
                <w:numId w:val="5"/>
              </w:numPr>
            </w:pPr>
            <w:r>
              <w:t>De acuerdo a lo señalado por el titular en el informe pormenorizado anteriormente, se detallan tres (3) pozos de monitoreo de calidad de aguas subterráneas que están considerados en la RCA 72/2016, presentando la siguiente información:</w:t>
            </w:r>
          </w:p>
          <w:p w14:paraId="70FA080B" w14:textId="09D3E7CA" w:rsidR="00A15324" w:rsidRPr="00A15324" w:rsidRDefault="00A15324" w:rsidP="00A15324"/>
          <w:p w14:paraId="0C445CCF" w14:textId="1862F7BD" w:rsidR="007F1365" w:rsidRDefault="007F1365" w:rsidP="00F83949">
            <w:pPr>
              <w:pStyle w:val="Prrafodelista"/>
              <w:numPr>
                <w:ilvl w:val="0"/>
                <w:numId w:val="4"/>
              </w:numPr>
            </w:pPr>
            <w:r w:rsidRPr="007F1365">
              <w:rPr>
                <w:u w:val="single"/>
              </w:rPr>
              <w:t>Pozo PM-DDH-5</w:t>
            </w:r>
            <w:r>
              <w:t>: “</w:t>
            </w:r>
            <w:r w:rsidRPr="007F1365">
              <w:rPr>
                <w:i/>
              </w:rPr>
              <w:t xml:space="preserve">Ubicado a 30 m de la cortina hidráulica N°2, el brocal del pozo quedó inclinado producto de un aluvión local, o bien fue golpeado por un </w:t>
            </w:r>
            <w:proofErr w:type="spellStart"/>
            <w:r w:rsidRPr="007F1365">
              <w:rPr>
                <w:i/>
              </w:rPr>
              <w:t>container</w:t>
            </w:r>
            <w:proofErr w:type="spellEnd"/>
            <w:r w:rsidRPr="007F1365">
              <w:rPr>
                <w:i/>
              </w:rPr>
              <w:t xml:space="preserve"> que fue desplazado en ese sector durante dicho evento. De acuerdo con la información disponible, la profundidad de este pozo es de 100 m. El fondo de pozo fue medido en 11 m, lo que evidencia una gran cantidad de material en su interior. El monitoreo de calidad de aguas en este pozo está comprometido en la RCA 72/2016. Además, la calidad de aguas de este pozo es factor de activación del funcionamiento de la cortina hidráulica N°2. Por lo anterior, se recomienda </w:t>
            </w:r>
            <w:proofErr w:type="spellStart"/>
            <w:r w:rsidRPr="007F1365">
              <w:rPr>
                <w:i/>
              </w:rPr>
              <w:t>reperforar</w:t>
            </w:r>
            <w:proofErr w:type="spellEnd"/>
            <w:r w:rsidRPr="007F1365">
              <w:rPr>
                <w:i/>
              </w:rPr>
              <w:t>. Este pozo fue originalmente perforado con diamantina, sin embargo, para efecto de monitoreo de recursos hídricos no es necesaria la recuperación de muestras enteras de roca</w:t>
            </w:r>
            <w:r>
              <w:t>”.</w:t>
            </w:r>
            <w:r w:rsidR="0095710E">
              <w:t xml:space="preserve"> </w:t>
            </w:r>
          </w:p>
          <w:p w14:paraId="12A08E14" w14:textId="77777777" w:rsidR="00A15324" w:rsidRDefault="00A15324" w:rsidP="00A15324">
            <w:pPr>
              <w:pStyle w:val="Prrafodelista"/>
            </w:pPr>
          </w:p>
          <w:p w14:paraId="068DBAD8" w14:textId="5AADB72B" w:rsidR="00A15324" w:rsidRDefault="00A15324" w:rsidP="00F83949">
            <w:pPr>
              <w:pStyle w:val="Prrafodelista"/>
              <w:numPr>
                <w:ilvl w:val="0"/>
                <w:numId w:val="4"/>
              </w:numPr>
            </w:pPr>
            <w:r>
              <w:rPr>
                <w:u w:val="single"/>
              </w:rPr>
              <w:t>Pozo PM</w:t>
            </w:r>
            <w:r w:rsidRPr="00A15324">
              <w:t>-</w:t>
            </w:r>
            <w:r>
              <w:t>RC-05 A y B: “</w:t>
            </w:r>
            <w:r w:rsidRPr="00A15324">
              <w:rPr>
                <w:i/>
              </w:rPr>
              <w:t xml:space="preserve">Este pozo se ubica a menos de 10 m del PM-DDH-5. Fue habilitado como </w:t>
            </w:r>
            <w:proofErr w:type="spellStart"/>
            <w:r w:rsidRPr="00A15324">
              <w:rPr>
                <w:i/>
              </w:rPr>
              <w:t>mpiezómetro</w:t>
            </w:r>
            <w:proofErr w:type="spellEnd"/>
            <w:r w:rsidRPr="00A15324">
              <w:rPr>
                <w:i/>
              </w:rPr>
              <w:t xml:space="preserve"> simple a dos profundidades distintas; 55 y 19,5 m respectivamente. El pozo fue destruido, presumiblemente debido al impacto del </w:t>
            </w:r>
            <w:proofErr w:type="spellStart"/>
            <w:r w:rsidRPr="00A15324">
              <w:rPr>
                <w:i/>
              </w:rPr>
              <w:t>container</w:t>
            </w:r>
            <w:proofErr w:type="spellEnd"/>
            <w:r w:rsidRPr="00A15324">
              <w:rPr>
                <w:i/>
              </w:rPr>
              <w:t xml:space="preserve"> que estaba instalado en el sector al momento del aluvión. La calidad de agua que se detecte en el pozo PM-RC-05-A es parte del Plan de Seguimiento Ambiental de la RCA 72/2016. Por lo anterior, se recomienda </w:t>
            </w:r>
            <w:proofErr w:type="spellStart"/>
            <w:r w:rsidRPr="00A15324">
              <w:rPr>
                <w:i/>
              </w:rPr>
              <w:t>reperforar</w:t>
            </w:r>
            <w:proofErr w:type="spellEnd"/>
            <w:r>
              <w:t>”.</w:t>
            </w:r>
          </w:p>
          <w:p w14:paraId="5558D1C6" w14:textId="6D327EA2" w:rsidR="00A7497D" w:rsidRPr="00A7497D" w:rsidRDefault="00A7497D" w:rsidP="00A7497D"/>
          <w:p w14:paraId="2D6121BF" w14:textId="635823CB" w:rsidR="00A15324" w:rsidRDefault="00A15324" w:rsidP="00F83949">
            <w:pPr>
              <w:pStyle w:val="Prrafodelista"/>
              <w:numPr>
                <w:ilvl w:val="0"/>
                <w:numId w:val="4"/>
              </w:numPr>
            </w:pPr>
            <w:r w:rsidRPr="00A15324">
              <w:rPr>
                <w:u w:val="single"/>
              </w:rPr>
              <w:t>Pozo DDH-533</w:t>
            </w:r>
            <w:r>
              <w:t>: “</w:t>
            </w:r>
            <w:r w:rsidRPr="00A15324">
              <w:rPr>
                <w:i/>
              </w:rPr>
              <w:t xml:space="preserve">Este pozo fue destruido completamente por el aluvión. La base de hormigón del pozo ya había sido destruida en años anteriores, quedando sólo el </w:t>
            </w:r>
            <w:proofErr w:type="spellStart"/>
            <w:r w:rsidRPr="00A15324">
              <w:rPr>
                <w:i/>
              </w:rPr>
              <w:t>casing</w:t>
            </w:r>
            <w:proofErr w:type="spellEnd"/>
            <w:r w:rsidRPr="00A15324">
              <w:rPr>
                <w:i/>
              </w:rPr>
              <w:t xml:space="preserve"> metálico. Luego del aluvión de este año, el brocal del pozo se encontró 50 m aguas debajo de su posición original. Este pozo es parte del monitoreo comprometido en la RCA 72/2016, por lo que se recomienda su </w:t>
            </w:r>
            <w:proofErr w:type="spellStart"/>
            <w:r w:rsidRPr="00A15324">
              <w:rPr>
                <w:i/>
              </w:rPr>
              <w:t>reperforación</w:t>
            </w:r>
            <w:proofErr w:type="spellEnd"/>
            <w:r>
              <w:t>”.</w:t>
            </w:r>
          </w:p>
          <w:p w14:paraId="33836D1E" w14:textId="77777777" w:rsidR="00AE028E" w:rsidRPr="00AE028E" w:rsidRDefault="00AE028E" w:rsidP="00AE028E">
            <w:pPr>
              <w:pStyle w:val="Prrafodelista"/>
            </w:pPr>
          </w:p>
          <w:p w14:paraId="476210AA" w14:textId="77777777" w:rsidR="00AE028E" w:rsidRDefault="00AE028E" w:rsidP="00AE028E">
            <w:pPr>
              <w:pStyle w:val="Prrafodelista"/>
            </w:pPr>
          </w:p>
          <w:p w14:paraId="1A4F65A9" w14:textId="3A613ABC" w:rsidR="00B357AA" w:rsidRDefault="00B357AA" w:rsidP="004A33B9">
            <w:pPr>
              <w:pStyle w:val="Prrafodelista"/>
            </w:pPr>
          </w:p>
          <w:p w14:paraId="3F171AAF" w14:textId="3DC2BBE8" w:rsidR="006A2C16" w:rsidRDefault="006A2C16" w:rsidP="00F83949">
            <w:pPr>
              <w:pStyle w:val="Prrafodelista"/>
              <w:numPr>
                <w:ilvl w:val="0"/>
                <w:numId w:val="5"/>
              </w:numPr>
            </w:pPr>
            <w:r>
              <w:lastRenderedPageBreak/>
              <w:t>Asimismo, se acompaña carta GG/30</w:t>
            </w:r>
            <w:r w:rsidR="00325810">
              <w:t>/17 de fecha 06-02-2017 (Anexo 5</w:t>
            </w:r>
            <w:r>
              <w:t>) d</w:t>
            </w:r>
            <w:r>
              <w:rPr>
                <w:lang w:eastAsia="es-ES"/>
              </w:rPr>
              <w:t xml:space="preserve">el Sr. Dale </w:t>
            </w:r>
            <w:proofErr w:type="spellStart"/>
            <w:r>
              <w:rPr>
                <w:lang w:eastAsia="es-ES"/>
              </w:rPr>
              <w:t>Webb</w:t>
            </w:r>
            <w:proofErr w:type="spellEnd"/>
            <w:r>
              <w:rPr>
                <w:lang w:eastAsia="es-ES"/>
              </w:rPr>
              <w:t xml:space="preserve">, el cual en representación de Compañía Minera </w:t>
            </w:r>
            <w:proofErr w:type="spellStart"/>
            <w:r>
              <w:rPr>
                <w:lang w:eastAsia="es-ES"/>
              </w:rPr>
              <w:t>Teck</w:t>
            </w:r>
            <w:proofErr w:type="spellEnd"/>
            <w:r>
              <w:rPr>
                <w:lang w:eastAsia="es-ES"/>
              </w:rPr>
              <w:t xml:space="preserve"> Quebrada Blanca S.A. informa sobre el estado de cumplimiento de compromisos con la Comunidad Indígena Quechua de </w:t>
            </w:r>
            <w:proofErr w:type="spellStart"/>
            <w:r>
              <w:rPr>
                <w:lang w:eastAsia="es-ES"/>
              </w:rPr>
              <w:t>Huatacondo</w:t>
            </w:r>
            <w:proofErr w:type="spellEnd"/>
            <w:r>
              <w:rPr>
                <w:lang w:eastAsia="es-ES"/>
              </w:rPr>
              <w:t>, asociados a la RCA 72/2016, dentro de los cuales, se detallan, entre otros, los siguientes:</w:t>
            </w:r>
          </w:p>
          <w:p w14:paraId="7E107DD1" w14:textId="77777777" w:rsidR="006A2C16" w:rsidRDefault="006A2C16" w:rsidP="006A2C16">
            <w:pPr>
              <w:pStyle w:val="Prrafodelista"/>
            </w:pPr>
          </w:p>
          <w:p w14:paraId="4EC4D38A" w14:textId="6F79422F" w:rsidR="006A2C16" w:rsidRPr="007D2267" w:rsidRDefault="006A2C16" w:rsidP="00F83949">
            <w:pPr>
              <w:pStyle w:val="Prrafodelista"/>
              <w:numPr>
                <w:ilvl w:val="0"/>
                <w:numId w:val="4"/>
              </w:numPr>
            </w:pPr>
            <w:r>
              <w:rPr>
                <w:lang w:eastAsia="es-ES"/>
              </w:rPr>
              <w:t>“</w:t>
            </w:r>
            <w:r w:rsidRPr="007D2267">
              <w:rPr>
                <w:i/>
                <w:lang w:eastAsia="es-ES"/>
              </w:rPr>
              <w:t xml:space="preserve">En Adenda 3, Respuesta 9.5, se describe: (CV-12) La comunidad de </w:t>
            </w:r>
            <w:proofErr w:type="spellStart"/>
            <w:r w:rsidRPr="007D2267">
              <w:rPr>
                <w:i/>
                <w:lang w:eastAsia="es-ES"/>
              </w:rPr>
              <w:t>Huatacondo</w:t>
            </w:r>
            <w:proofErr w:type="spellEnd"/>
            <w:r w:rsidRPr="007D2267">
              <w:rPr>
                <w:i/>
                <w:lang w:eastAsia="es-ES"/>
              </w:rPr>
              <w:t xml:space="preserve"> solicitó monitorear pozos ubicados en quebrada </w:t>
            </w:r>
            <w:proofErr w:type="spellStart"/>
            <w:r w:rsidRPr="007D2267">
              <w:rPr>
                <w:i/>
                <w:lang w:eastAsia="es-ES"/>
              </w:rPr>
              <w:t>Choja</w:t>
            </w:r>
            <w:proofErr w:type="spellEnd"/>
            <w:r w:rsidRPr="007D2267">
              <w:rPr>
                <w:i/>
                <w:lang w:eastAsia="es-ES"/>
              </w:rPr>
              <w:t xml:space="preserve"> Maní, para lo cual se presenta un Plan de Monitoreo Voluntario para los recursos hídricos, este plan consiste en la medición de cantidad (nivel) y calidad de agua en tres pozos ubicados en la zona de antiguas actividades agropecuarias (Melgas) y un pozo </w:t>
            </w:r>
            <w:r w:rsidR="007D2267" w:rsidRPr="007D2267">
              <w:rPr>
                <w:i/>
                <w:lang w:eastAsia="es-ES"/>
              </w:rPr>
              <w:t xml:space="preserve">ubicado en quebrada </w:t>
            </w:r>
            <w:proofErr w:type="spellStart"/>
            <w:r w:rsidR="007D2267" w:rsidRPr="007D2267">
              <w:rPr>
                <w:i/>
                <w:lang w:eastAsia="es-ES"/>
              </w:rPr>
              <w:t>Choja</w:t>
            </w:r>
            <w:proofErr w:type="spellEnd"/>
            <w:r w:rsidR="007D2267" w:rsidRPr="007D2267">
              <w:rPr>
                <w:i/>
                <w:lang w:eastAsia="es-ES"/>
              </w:rPr>
              <w:t>. El monitoreo se realizará con una frecuencia mensual por un periodo de 24 meses, transcurrido este periodo la frecuencia cambiará a trimestral. El envío de informes a la SMA será en forma semestral el cual incluirá resultados y registros fotográficos. Para este compromiso se considera la participación de la comunidad en el monitoreo (en forma mensual). La información de monitoreo de</w:t>
            </w:r>
            <w:r w:rsidR="00822965">
              <w:rPr>
                <w:i/>
                <w:lang w:eastAsia="es-ES"/>
              </w:rPr>
              <w:t xml:space="preserve">be estar disponible para </w:t>
            </w:r>
            <w:proofErr w:type="spellStart"/>
            <w:r w:rsidR="00822965">
              <w:rPr>
                <w:i/>
                <w:lang w:eastAsia="es-ES"/>
              </w:rPr>
              <w:t>Huatac</w:t>
            </w:r>
            <w:r w:rsidR="007D2267" w:rsidRPr="007D2267">
              <w:rPr>
                <w:i/>
                <w:lang w:eastAsia="es-ES"/>
              </w:rPr>
              <w:t>ondo</w:t>
            </w:r>
            <w:proofErr w:type="spellEnd"/>
            <w:r w:rsidR="007D2267" w:rsidRPr="007D2267">
              <w:rPr>
                <w:i/>
                <w:lang w:eastAsia="es-ES"/>
              </w:rPr>
              <w:t xml:space="preserve"> en una plataforma a elaborar. Este compromiso fue refrendado posteriormente en el Compromiso Voluntario sobre Desarrollo de un Plan de Monitoreo conjunto de los recursos hídricos establecido en el Protocolo de Acuerdo Final del proceso de consulta indígena con la Comunidad Indígena Quechua de </w:t>
            </w:r>
            <w:proofErr w:type="spellStart"/>
            <w:r w:rsidR="007D2267" w:rsidRPr="007D2267">
              <w:rPr>
                <w:i/>
                <w:lang w:eastAsia="es-ES"/>
              </w:rPr>
              <w:t>Huatacondo</w:t>
            </w:r>
            <w:proofErr w:type="spellEnd"/>
            <w:r w:rsidR="007D2267" w:rsidRPr="007D2267">
              <w:rPr>
                <w:i/>
                <w:lang w:eastAsia="es-ES"/>
              </w:rPr>
              <w:t>…</w:t>
            </w:r>
          </w:p>
          <w:p w14:paraId="3BC3454B" w14:textId="77777777" w:rsidR="007D2267" w:rsidRDefault="007D2267" w:rsidP="007D2267">
            <w:pPr>
              <w:pStyle w:val="Prrafodelista"/>
            </w:pPr>
          </w:p>
          <w:p w14:paraId="6A166746" w14:textId="7CCB40B2" w:rsidR="007D2267" w:rsidRDefault="007D2267" w:rsidP="00F83949">
            <w:pPr>
              <w:pStyle w:val="Prrafodelista"/>
              <w:numPr>
                <w:ilvl w:val="0"/>
                <w:numId w:val="4"/>
              </w:numPr>
            </w:pPr>
            <w:r w:rsidRPr="007D2267">
              <w:rPr>
                <w:i/>
                <w:lang w:eastAsia="es-ES"/>
              </w:rPr>
              <w:t xml:space="preserve">…Compromiso Voluntario: Desarrollo de un Plan de Monitoreo conjunto de los recursos hídricos en las cercanías de los sitios que históricamente han sido ocupados por el GHPPI integrante de la Comunidad Indígena Quechua de </w:t>
            </w:r>
            <w:proofErr w:type="spellStart"/>
            <w:r w:rsidRPr="007D2267">
              <w:rPr>
                <w:i/>
                <w:lang w:eastAsia="es-ES"/>
              </w:rPr>
              <w:t>Huatacondo</w:t>
            </w:r>
            <w:proofErr w:type="spellEnd"/>
            <w:r w:rsidRPr="007D2267">
              <w:rPr>
                <w:i/>
                <w:lang w:eastAsia="es-ES"/>
              </w:rPr>
              <w:t xml:space="preserve"> en las quebradas </w:t>
            </w:r>
            <w:proofErr w:type="spellStart"/>
            <w:r w:rsidRPr="007D2267">
              <w:rPr>
                <w:i/>
                <w:lang w:eastAsia="es-ES"/>
              </w:rPr>
              <w:t>Choja</w:t>
            </w:r>
            <w:proofErr w:type="spellEnd"/>
            <w:r w:rsidRPr="007D2267">
              <w:rPr>
                <w:i/>
                <w:lang w:eastAsia="es-ES"/>
              </w:rPr>
              <w:t xml:space="preserve"> y Maní. Esta medida considera la medición de cantidad (nivel) y calidad del agua en Quebrada </w:t>
            </w:r>
            <w:proofErr w:type="spellStart"/>
            <w:r w:rsidRPr="007D2267">
              <w:rPr>
                <w:i/>
                <w:lang w:eastAsia="es-ES"/>
              </w:rPr>
              <w:t>Choja</w:t>
            </w:r>
            <w:proofErr w:type="spellEnd"/>
            <w:r w:rsidRPr="007D2267">
              <w:rPr>
                <w:i/>
                <w:lang w:eastAsia="es-ES"/>
              </w:rPr>
              <w:t xml:space="preserve"> y Quebrada Maní, para lo cual se propone </w:t>
            </w:r>
            <w:proofErr w:type="spellStart"/>
            <w:r w:rsidRPr="007D2267">
              <w:rPr>
                <w:i/>
                <w:lang w:eastAsia="es-ES"/>
              </w:rPr>
              <w:t>co</w:t>
            </w:r>
            <w:proofErr w:type="spellEnd"/>
            <w:r w:rsidRPr="007D2267">
              <w:rPr>
                <w:i/>
                <w:lang w:eastAsia="es-ES"/>
              </w:rPr>
              <w:t xml:space="preserve">-monitorear cuatro pozos ubicados en la zona de actividades agropecuarias (Melgas) y en la naciente de la Quebrada </w:t>
            </w:r>
            <w:proofErr w:type="spellStart"/>
            <w:r w:rsidRPr="007D2267">
              <w:rPr>
                <w:i/>
                <w:lang w:eastAsia="es-ES"/>
              </w:rPr>
              <w:t>Choja</w:t>
            </w:r>
            <w:proofErr w:type="spellEnd"/>
            <w:r w:rsidRPr="007D2267">
              <w:rPr>
                <w:i/>
                <w:lang w:eastAsia="es-ES"/>
              </w:rPr>
              <w:t xml:space="preserve">. La propuesta (incluyendo Términos de Referencia) y el plan deberán ser entregados en un plazo de tres meses una vez obtenida la Resolución de Calificación Ambiental a la Comunidad Indígena Quechua de </w:t>
            </w:r>
            <w:proofErr w:type="spellStart"/>
            <w:r w:rsidRPr="007D2267">
              <w:rPr>
                <w:i/>
                <w:lang w:eastAsia="es-ES"/>
              </w:rPr>
              <w:t>Huatacondo</w:t>
            </w:r>
            <w:proofErr w:type="spellEnd"/>
            <w:r w:rsidRPr="007D2267">
              <w:rPr>
                <w:i/>
                <w:lang w:eastAsia="es-ES"/>
              </w:rPr>
              <w:t>, presentando una copia a la Superintendencia del Medio Ambiente…</w:t>
            </w:r>
            <w:r>
              <w:rPr>
                <w:lang w:eastAsia="es-ES"/>
              </w:rPr>
              <w:t>”</w:t>
            </w:r>
          </w:p>
          <w:p w14:paraId="39224E0D" w14:textId="77777777" w:rsidR="00A4400A" w:rsidRPr="00A4400A" w:rsidRDefault="00A4400A" w:rsidP="00A4400A">
            <w:pPr>
              <w:pStyle w:val="Prrafodelista"/>
            </w:pPr>
          </w:p>
          <w:p w14:paraId="1C7DE91F" w14:textId="4A3021A4" w:rsidR="00A4400A" w:rsidRDefault="00A4400A" w:rsidP="00F83949">
            <w:pPr>
              <w:pStyle w:val="Prrafodelista"/>
              <w:numPr>
                <w:ilvl w:val="0"/>
                <w:numId w:val="4"/>
              </w:numPr>
            </w:pPr>
            <w:r>
              <w:t>En el punto II de carta GG/30</w:t>
            </w:r>
            <w:r w:rsidR="00325810">
              <w:t>/17 de fecha 06-02-2017 (Anexo 5</w:t>
            </w:r>
            <w:r>
              <w:t>) d</w:t>
            </w:r>
            <w:r>
              <w:rPr>
                <w:lang w:eastAsia="es-ES"/>
              </w:rPr>
              <w:t xml:space="preserve">el Sr. Dale </w:t>
            </w:r>
            <w:proofErr w:type="spellStart"/>
            <w:r>
              <w:rPr>
                <w:lang w:eastAsia="es-ES"/>
              </w:rPr>
              <w:t>Webb</w:t>
            </w:r>
            <w:proofErr w:type="spellEnd"/>
            <w:r>
              <w:rPr>
                <w:lang w:eastAsia="es-ES"/>
              </w:rPr>
              <w:t xml:space="preserve">, el cual en representación de Compañía Minera </w:t>
            </w:r>
            <w:proofErr w:type="spellStart"/>
            <w:r>
              <w:rPr>
                <w:lang w:eastAsia="es-ES"/>
              </w:rPr>
              <w:t>Teck</w:t>
            </w:r>
            <w:proofErr w:type="spellEnd"/>
            <w:r>
              <w:rPr>
                <w:lang w:eastAsia="es-ES"/>
              </w:rPr>
              <w:t xml:space="preserve"> Quebrada Blanca S.A. informa lo siguiente respecto al estado de cumplimiento del monitoreo conjunto de recursos hídricos con la Comunidad Indígena Quechua de </w:t>
            </w:r>
            <w:proofErr w:type="spellStart"/>
            <w:r>
              <w:rPr>
                <w:lang w:eastAsia="es-ES"/>
              </w:rPr>
              <w:t>Huatacondo</w:t>
            </w:r>
            <w:proofErr w:type="spellEnd"/>
            <w:r>
              <w:rPr>
                <w:lang w:eastAsia="es-ES"/>
              </w:rPr>
              <w:t>: “</w:t>
            </w:r>
            <w:r w:rsidR="00245F7A" w:rsidRPr="00245F7A">
              <w:rPr>
                <w:i/>
                <w:lang w:eastAsia="es-ES"/>
              </w:rPr>
              <w:t xml:space="preserve">Por medio de carta fechada el 28 de diciembre de 2016 </w:t>
            </w:r>
            <w:r w:rsidRPr="00245F7A">
              <w:rPr>
                <w:i/>
                <w:lang w:eastAsia="es-ES"/>
              </w:rPr>
              <w:t xml:space="preserve">dirigida al señor Mauricio Hidalgo, Presidente de la Comunidad Indígena Quechua de </w:t>
            </w:r>
            <w:proofErr w:type="spellStart"/>
            <w:r w:rsidRPr="00245F7A">
              <w:rPr>
                <w:i/>
                <w:lang w:eastAsia="es-ES"/>
              </w:rPr>
              <w:t>Huatacondo</w:t>
            </w:r>
            <w:proofErr w:type="spellEnd"/>
            <w:r w:rsidRPr="00245F7A">
              <w:rPr>
                <w:i/>
                <w:lang w:eastAsia="es-ES"/>
              </w:rPr>
              <w:t xml:space="preserve">, </w:t>
            </w:r>
            <w:r w:rsidR="00245F7A" w:rsidRPr="00245F7A">
              <w:rPr>
                <w:i/>
                <w:lang w:eastAsia="es-ES"/>
              </w:rPr>
              <w:t xml:space="preserve">entregada por mano ese mismo día a la dirigente de esa misma Comunidad Sra. </w:t>
            </w:r>
            <w:proofErr w:type="spellStart"/>
            <w:r w:rsidR="00245F7A" w:rsidRPr="00245F7A">
              <w:rPr>
                <w:i/>
                <w:lang w:eastAsia="es-ES"/>
              </w:rPr>
              <w:t>Marisel</w:t>
            </w:r>
            <w:proofErr w:type="spellEnd"/>
            <w:r w:rsidR="00245F7A" w:rsidRPr="00245F7A">
              <w:rPr>
                <w:i/>
                <w:lang w:eastAsia="es-ES"/>
              </w:rPr>
              <w:t xml:space="preserve"> Albornoz, </w:t>
            </w:r>
            <w:proofErr w:type="spellStart"/>
            <w:r w:rsidR="00245F7A" w:rsidRPr="00245F7A">
              <w:rPr>
                <w:i/>
                <w:lang w:eastAsia="es-ES"/>
              </w:rPr>
              <w:t>Teck</w:t>
            </w:r>
            <w:proofErr w:type="spellEnd"/>
            <w:r w:rsidR="00245F7A" w:rsidRPr="00245F7A">
              <w:rPr>
                <w:i/>
                <w:lang w:eastAsia="es-ES"/>
              </w:rPr>
              <w:t xml:space="preserve"> Quebrada Blanca solicitó una reunión a la CIQH para dar debido cumplimiento a este compromiso, considerando que para poder dar cumplimiento al mismo es indispensable consensuar con la CIQH los términos de referencia de la respectiva propuesta. Esta solicitud fue reiterada por medio de correo electrónico de fecha 10 de enero de 2016, en que se adjuntó nuevamente la carta del día 28 de diciembre de 2016 y se hizo presente que tal carta había sido entregada por mano a la Sra. Marisol Albornoz en la fecha antes mencionada. En dicho correo electrónico se reiteró además la total disponibilidad de </w:t>
            </w:r>
            <w:proofErr w:type="spellStart"/>
            <w:r w:rsidR="00245F7A" w:rsidRPr="00245F7A">
              <w:rPr>
                <w:i/>
                <w:lang w:eastAsia="es-ES"/>
              </w:rPr>
              <w:t>Teck</w:t>
            </w:r>
            <w:proofErr w:type="spellEnd"/>
            <w:r w:rsidR="00245F7A" w:rsidRPr="00245F7A">
              <w:rPr>
                <w:i/>
                <w:lang w:eastAsia="es-ES"/>
              </w:rPr>
              <w:t xml:space="preserve"> Quebrada Blanca para reunirse con la Comunidad a la brevedad posible…</w:t>
            </w:r>
            <w:r w:rsidR="00245F7A">
              <w:rPr>
                <w:lang w:eastAsia="es-ES"/>
              </w:rPr>
              <w:t>”, finalizando indicando que “</w:t>
            </w:r>
            <w:r w:rsidR="00245F7A" w:rsidRPr="00245F7A">
              <w:rPr>
                <w:i/>
                <w:lang w:eastAsia="es-ES"/>
              </w:rPr>
              <w:t>Hasta la fecha no hemos tenido ninguna respuesta a ambas comunicaciones</w:t>
            </w:r>
            <w:r w:rsidR="00245F7A">
              <w:rPr>
                <w:lang w:eastAsia="es-ES"/>
              </w:rPr>
              <w:t>”.</w:t>
            </w:r>
          </w:p>
          <w:p w14:paraId="2FA49647" w14:textId="54474A1B" w:rsidR="00245F7A" w:rsidRPr="00245F7A" w:rsidRDefault="00245F7A" w:rsidP="00245F7A">
            <w:pPr>
              <w:rPr>
                <w:lang w:eastAsia="es-ES"/>
              </w:rPr>
            </w:pPr>
          </w:p>
          <w:p w14:paraId="68FD491E" w14:textId="75B667A2" w:rsidR="00245F7A" w:rsidRDefault="00245F7A" w:rsidP="00F83949">
            <w:pPr>
              <w:pStyle w:val="Prrafodelista"/>
              <w:numPr>
                <w:ilvl w:val="0"/>
                <w:numId w:val="5"/>
              </w:numPr>
            </w:pPr>
            <w:r>
              <w:rPr>
                <w:lang w:eastAsia="es-ES"/>
              </w:rPr>
              <w:t>En el Anexo 4 de la carta</w:t>
            </w:r>
            <w:r>
              <w:t xml:space="preserve"> GG/30/17 de fecha 06-02-2017 se acompañan los siguientes antecedentes:</w:t>
            </w:r>
          </w:p>
          <w:p w14:paraId="17F295F2" w14:textId="4711142A" w:rsidR="00CA4C73" w:rsidRPr="00CA4C73" w:rsidRDefault="00245F7A" w:rsidP="00F83949">
            <w:pPr>
              <w:pStyle w:val="Prrafodelista"/>
              <w:numPr>
                <w:ilvl w:val="0"/>
                <w:numId w:val="4"/>
              </w:numPr>
              <w:rPr>
                <w:i/>
                <w:lang w:eastAsia="es-ES"/>
              </w:rPr>
            </w:pPr>
            <w:r w:rsidRPr="00A62CB6">
              <w:t xml:space="preserve">Correo electrónico de fecha 10-01-2017 del Sr. Hugo Cortés S., Jefe de Comunidades de Compañía </w:t>
            </w:r>
            <w:proofErr w:type="spellStart"/>
            <w:r w:rsidRPr="00A62CB6">
              <w:t>Teck</w:t>
            </w:r>
            <w:proofErr w:type="spellEnd"/>
            <w:r w:rsidRPr="00A62CB6">
              <w:t xml:space="preserve"> Quebrada Blanca, dirigido a</w:t>
            </w:r>
            <w:r w:rsidR="00A62CB6" w:rsidRPr="00A62CB6">
              <w:t xml:space="preserve"> la Comunidad Indígena Quechua de </w:t>
            </w:r>
            <w:proofErr w:type="spellStart"/>
            <w:r w:rsidR="00A62CB6" w:rsidRPr="00A62CB6">
              <w:t>Huatacondo</w:t>
            </w:r>
            <w:proofErr w:type="spellEnd"/>
            <w:r w:rsidR="00325810">
              <w:t xml:space="preserve"> (Anexo 6</w:t>
            </w:r>
            <w:r w:rsidR="00C15AFD">
              <w:t>)</w:t>
            </w:r>
            <w:r w:rsidR="00A62CB6" w:rsidRPr="00A62CB6">
              <w:t xml:space="preserve">, en donde se señala textualmente lo siguiente: </w:t>
            </w:r>
          </w:p>
          <w:p w14:paraId="49E08A9B" w14:textId="472D08B4" w:rsidR="00AE028E" w:rsidRPr="00AE028E" w:rsidRDefault="00AE028E" w:rsidP="00AE028E"/>
          <w:p w14:paraId="73EB5495" w14:textId="6ED86685" w:rsidR="00CF2C4D" w:rsidRPr="00AE028E" w:rsidRDefault="00A62CB6" w:rsidP="00AE028E">
            <w:pPr>
              <w:pStyle w:val="Prrafodelista"/>
              <w:rPr>
                <w:i/>
                <w:lang w:eastAsia="es-ES"/>
              </w:rPr>
            </w:pPr>
            <w:r w:rsidRPr="00A62CB6">
              <w:t>“</w:t>
            </w:r>
            <w:r w:rsidRPr="00A62CB6">
              <w:rPr>
                <w:i/>
                <w:lang w:eastAsia="es-ES"/>
              </w:rPr>
              <w:t xml:space="preserve">Estimado Sr. Mauricio Hidalgo  Presidente Comunidad Indígena Quechua de </w:t>
            </w:r>
            <w:proofErr w:type="spellStart"/>
            <w:r w:rsidRPr="00A62CB6">
              <w:rPr>
                <w:i/>
                <w:lang w:eastAsia="es-ES"/>
              </w:rPr>
              <w:t>Huatacondo</w:t>
            </w:r>
            <w:proofErr w:type="spellEnd"/>
            <w:r w:rsidR="00C15AFD">
              <w:rPr>
                <w:i/>
                <w:lang w:eastAsia="es-ES"/>
              </w:rPr>
              <w:t>:</w:t>
            </w:r>
          </w:p>
          <w:p w14:paraId="7B6AD3E8" w14:textId="1E024B60" w:rsidR="00CF2C4D" w:rsidRPr="00AE028E" w:rsidRDefault="00A62CB6" w:rsidP="00AE028E">
            <w:pPr>
              <w:pStyle w:val="Prrafodelista"/>
              <w:rPr>
                <w:i/>
                <w:lang w:eastAsia="es-ES"/>
              </w:rPr>
            </w:pPr>
            <w:r w:rsidRPr="00A62CB6">
              <w:rPr>
                <w:i/>
                <w:lang w:eastAsia="es-ES"/>
              </w:rPr>
              <w:t>Mediante la presente, y en virtud de lo establecido en el Acuerdo del Proceso de Consulta Indígena del Proyecto "Actualización Proyecto Minero Quebrada Blanca", es que quisiéramos coordinar con ustedes la forma de cumplimiento del compromiso voluntario adquirido durante el proceso de evaluación del proyecto "Actualización Proyecto Minero Quebrada Blanca".</w:t>
            </w:r>
          </w:p>
          <w:p w14:paraId="28C54F38" w14:textId="4D6906E9" w:rsidR="00A62CB6" w:rsidRPr="00CF2C4D" w:rsidRDefault="00A62CB6" w:rsidP="00CF2C4D">
            <w:pPr>
              <w:pStyle w:val="Prrafodelista"/>
              <w:rPr>
                <w:i/>
                <w:lang w:eastAsia="es-ES"/>
              </w:rPr>
            </w:pPr>
            <w:r w:rsidRPr="00A62CB6">
              <w:rPr>
                <w:i/>
                <w:lang w:eastAsia="es-ES"/>
              </w:rPr>
              <w:lastRenderedPageBreak/>
              <w:t xml:space="preserve">En adjunto encontrará el detalle de los compromisos, los cuales se encuentran descritos, tanto en la RCA Nº72/2016 como en el Protocolo de Acuerdo Final del Proceso de Consulta Indígena. </w:t>
            </w:r>
          </w:p>
          <w:p w14:paraId="4AE63B8E" w14:textId="77777777" w:rsidR="00A62CB6" w:rsidRPr="00A62CB6" w:rsidRDefault="00A62CB6" w:rsidP="00A62CB6">
            <w:pPr>
              <w:pStyle w:val="Prrafodelista"/>
              <w:rPr>
                <w:i/>
                <w:lang w:eastAsia="es-ES"/>
              </w:rPr>
            </w:pPr>
            <w:r w:rsidRPr="00A62CB6">
              <w:rPr>
                <w:i/>
                <w:lang w:eastAsia="es-ES"/>
              </w:rPr>
              <w:t xml:space="preserve">La carta fue entregada por mano a la señora </w:t>
            </w:r>
            <w:proofErr w:type="spellStart"/>
            <w:r w:rsidRPr="00A62CB6">
              <w:rPr>
                <w:i/>
                <w:lang w:eastAsia="es-ES"/>
              </w:rPr>
              <w:t>Marisel</w:t>
            </w:r>
            <w:proofErr w:type="spellEnd"/>
            <w:r w:rsidRPr="00A62CB6">
              <w:rPr>
                <w:i/>
                <w:lang w:eastAsia="es-ES"/>
              </w:rPr>
              <w:t xml:space="preserve"> Albornoz el día 28 de diciembre en la localidad de </w:t>
            </w:r>
            <w:proofErr w:type="spellStart"/>
            <w:r w:rsidRPr="00A62CB6">
              <w:rPr>
                <w:i/>
                <w:lang w:eastAsia="es-ES"/>
              </w:rPr>
              <w:t>Huatacondo</w:t>
            </w:r>
            <w:proofErr w:type="spellEnd"/>
            <w:r w:rsidRPr="00A62CB6">
              <w:rPr>
                <w:i/>
                <w:lang w:eastAsia="es-ES"/>
              </w:rPr>
              <w:t>, así que estaremos atento a vuestra respuesta.</w:t>
            </w:r>
          </w:p>
          <w:p w14:paraId="541574C8" w14:textId="77777777" w:rsidR="00A62CB6" w:rsidRPr="00A62CB6" w:rsidRDefault="00A62CB6" w:rsidP="00A62CB6">
            <w:pPr>
              <w:pStyle w:val="Prrafodelista"/>
              <w:rPr>
                <w:i/>
                <w:lang w:eastAsia="es-ES"/>
              </w:rPr>
            </w:pPr>
          </w:p>
          <w:p w14:paraId="0B735227" w14:textId="5CCA87EA" w:rsidR="00A62CB6" w:rsidRPr="00A62CB6" w:rsidRDefault="00A62CB6" w:rsidP="00A62CB6">
            <w:pPr>
              <w:pStyle w:val="Prrafodelista"/>
              <w:rPr>
                <w:i/>
                <w:lang w:eastAsia="es-ES"/>
              </w:rPr>
            </w:pPr>
            <w:r w:rsidRPr="00A62CB6">
              <w:rPr>
                <w:i/>
                <w:lang w:eastAsia="es-ES"/>
              </w:rPr>
              <w:t>Manifestamos nuestra total disponibilidad para abordar este y cualquier otro tema de su interés a la brevedad posible..”.</w:t>
            </w:r>
          </w:p>
          <w:p w14:paraId="71B29B93" w14:textId="52401227" w:rsidR="00245F7A" w:rsidRDefault="00245F7A" w:rsidP="00A62CB6">
            <w:pPr>
              <w:pStyle w:val="Prrafodelista"/>
            </w:pPr>
          </w:p>
          <w:p w14:paraId="7F0551E2" w14:textId="6F65CCCB" w:rsidR="00A62CB6" w:rsidRDefault="00A62CB6" w:rsidP="00F83949">
            <w:pPr>
              <w:pStyle w:val="Prrafodelista"/>
              <w:numPr>
                <w:ilvl w:val="0"/>
                <w:numId w:val="4"/>
              </w:numPr>
            </w:pPr>
            <w:r>
              <w:t>Carta COM/123/16 de fecha 28-12-2016</w:t>
            </w:r>
            <w:r w:rsidR="00325810">
              <w:t xml:space="preserve"> (Anexo 7</w:t>
            </w:r>
            <w:r w:rsidR="00C15AFD">
              <w:t>)</w:t>
            </w:r>
            <w:r>
              <w:t xml:space="preserve">, mediante la cual el Sr. Hernán </w:t>
            </w:r>
            <w:proofErr w:type="spellStart"/>
            <w:r>
              <w:t>Urrejola</w:t>
            </w:r>
            <w:proofErr w:type="spellEnd"/>
            <w:r>
              <w:t xml:space="preserve">, Gerente de Responsabilidad Social de </w:t>
            </w:r>
            <w:proofErr w:type="spellStart"/>
            <w:r>
              <w:t>Teck</w:t>
            </w:r>
            <w:proofErr w:type="spellEnd"/>
            <w:r>
              <w:t xml:space="preserve"> Chile solicita al Sr. Mauricio Hidalgo </w:t>
            </w:r>
            <w:proofErr w:type="spellStart"/>
            <w:r>
              <w:t>Hidalgo</w:t>
            </w:r>
            <w:proofErr w:type="spellEnd"/>
            <w:r>
              <w:t xml:space="preserve">, Presidente Comunidad Indígena Quechua de </w:t>
            </w:r>
            <w:proofErr w:type="spellStart"/>
            <w:r>
              <w:t>Huatacondo</w:t>
            </w:r>
            <w:proofErr w:type="spellEnd"/>
            <w:r>
              <w:t>, entre otros, lo siguiente:</w:t>
            </w:r>
          </w:p>
          <w:p w14:paraId="1CE3AD88" w14:textId="77777777" w:rsidR="00CF2C4D" w:rsidRDefault="00CF2C4D" w:rsidP="00CF2C4D">
            <w:pPr>
              <w:pStyle w:val="Prrafodelista"/>
            </w:pPr>
          </w:p>
          <w:p w14:paraId="73EF3947" w14:textId="77777777" w:rsidR="00B357AA" w:rsidRDefault="00A62CB6" w:rsidP="004A33B9">
            <w:pPr>
              <w:pStyle w:val="Prrafodelista"/>
            </w:pPr>
            <w:r w:rsidRPr="00A62CB6">
              <w:rPr>
                <w:i/>
              </w:rPr>
              <w:t xml:space="preserve">“…respecto a los compromisos voluntarios, el Protocolo de Acuerdo suscrito el 3 de agosto de 2016 establece lo siguiente: Compromiso Voluntario “Desarrollo de un Plan de Monitoreo conjunto de los recursos hídricos”: “La propuesta (incluyendo Términos de Referencia) y el plan deberán ser entregados en un plazo de tres meses una vez obtenida la Resolución de Calificación Ambiental a la Comunidad Indígena Quechua de </w:t>
            </w:r>
            <w:proofErr w:type="spellStart"/>
            <w:r w:rsidRPr="00A62CB6">
              <w:rPr>
                <w:i/>
              </w:rPr>
              <w:t>Huatacondo</w:t>
            </w:r>
            <w:proofErr w:type="spellEnd"/>
            <w:r w:rsidRPr="00A62CB6">
              <w:rPr>
                <w:i/>
              </w:rPr>
              <w:t>, presentando una copia a la Superintendencia del Medio Ambiente (SMA)”…Con respecto a los compromisos voluntarios arriba enunciados, dado que para poder cumplir dichos compromisos es indispensable consensuar con la CIQH los términos de referencia de las respectivas propuestas, por la presente venimos a solicitar una reunión con Uds. A fin de dar debido cumplimiento a lo anterior…</w:t>
            </w:r>
            <w:r>
              <w:t>”</w:t>
            </w:r>
          </w:p>
          <w:p w14:paraId="30256570" w14:textId="77777777" w:rsidR="008F2F96" w:rsidRDefault="008F2F96" w:rsidP="004A33B9">
            <w:pPr>
              <w:pStyle w:val="Prrafodelista"/>
            </w:pPr>
          </w:p>
          <w:p w14:paraId="6FDAA2FE" w14:textId="6F8A610F" w:rsidR="00EF2773" w:rsidRDefault="00EF2773" w:rsidP="00F83949">
            <w:pPr>
              <w:pStyle w:val="Prrafodelista"/>
              <w:numPr>
                <w:ilvl w:val="0"/>
                <w:numId w:val="5"/>
              </w:numPr>
            </w:pPr>
            <w:r>
              <w:t>De la revisión de la totalidad de antecedentes pormenorizados anteriormente, es posible concluir lo siguiente:</w:t>
            </w:r>
          </w:p>
          <w:p w14:paraId="2ABA6247" w14:textId="77777777" w:rsidR="00EF2773" w:rsidRDefault="00EF2773" w:rsidP="00EF2773">
            <w:pPr>
              <w:pStyle w:val="Prrafodelista"/>
            </w:pPr>
          </w:p>
          <w:p w14:paraId="3A8197DD" w14:textId="60161545" w:rsidR="00EF2773" w:rsidRDefault="00772924" w:rsidP="00F83949">
            <w:pPr>
              <w:pStyle w:val="Prrafodelista"/>
              <w:numPr>
                <w:ilvl w:val="0"/>
                <w:numId w:val="4"/>
              </w:numPr>
            </w:pPr>
            <w:r>
              <w:t xml:space="preserve">De los pozos detallados por el titular en su “Informe de Daños a Puntos de Monitoreo” (Anexo 3), se constató que ninguno de ellos corresponde, tanto en nombre como ubicación (según Coordenadas UTM </w:t>
            </w:r>
            <w:proofErr w:type="spellStart"/>
            <w:r>
              <w:t>Datum</w:t>
            </w:r>
            <w:proofErr w:type="spellEnd"/>
            <w:r>
              <w:t xml:space="preserve"> WGS 84), a los 4 pozos de monitoreo del Plan de Monitoreo conjunto entre el Titular y la Comunidad Indígena Quechua de </w:t>
            </w:r>
            <w:proofErr w:type="spellStart"/>
            <w:r>
              <w:t>Huatacondo</w:t>
            </w:r>
            <w:proofErr w:type="spellEnd"/>
            <w:r>
              <w:t xml:space="preserve">, establecidos en la tabla 9-8 de la Adenda 3 del EIA “Actualización Proyecto </w:t>
            </w:r>
            <w:r w:rsidR="00E17867">
              <w:t>Minero Quebrada Bl</w:t>
            </w:r>
            <w:r>
              <w:t>anca” (nombre y ubicación) y en el Considerando 13.6 de la RCA 72/2016. Al respecto, en la Figura 3 del presente informe se muestra el emplazamiento de los pozos de monitoreo informados por el titular respecto de los autorizados ambientalmente, siendo posible observar que</w:t>
            </w:r>
            <w:r w:rsidR="00E17867">
              <w:t xml:space="preserve"> de los 4 pozos informados por el titular sólo uno de ellos se encuentra cercano a la ubicación de los cuatro pozos autorizados ambientalmente, aunque tampoco en las coordenadas autorizadas.</w:t>
            </w:r>
          </w:p>
          <w:p w14:paraId="207D5F63" w14:textId="77777777" w:rsidR="00772924" w:rsidRDefault="00772924" w:rsidP="00772924">
            <w:pPr>
              <w:pStyle w:val="Prrafodelista"/>
            </w:pPr>
          </w:p>
          <w:p w14:paraId="1D403066" w14:textId="3A932866" w:rsidR="008F2F96" w:rsidRDefault="00A223D5" w:rsidP="00F83949">
            <w:pPr>
              <w:pStyle w:val="Prrafodelista"/>
              <w:numPr>
                <w:ilvl w:val="0"/>
                <w:numId w:val="4"/>
              </w:numPr>
            </w:pPr>
            <w:r>
              <w:t xml:space="preserve">Al revisar </w:t>
            </w:r>
            <w:r w:rsidR="001B29D7">
              <w:t xml:space="preserve">el estado de la RCA 72/2016 informado por el titular Compañía Minera </w:t>
            </w:r>
            <w:proofErr w:type="spellStart"/>
            <w:r w:rsidR="001B29D7">
              <w:t>Teck</w:t>
            </w:r>
            <w:proofErr w:type="spellEnd"/>
            <w:r w:rsidR="001B29D7">
              <w:t xml:space="preserve"> Quebrada Blanca en el Sistema de información de RCA electrónico de la Superintendencia del Medio Ambiente, es posible constatar que se declara como iniciada la fase de construcción del EIA “Actualización Proyecto Minero Quebrada Blanca” con fecha 15 de septiembre de 2016.</w:t>
            </w:r>
          </w:p>
          <w:p w14:paraId="21176DC8" w14:textId="77777777" w:rsidR="001B29D7" w:rsidRDefault="001B29D7" w:rsidP="001B29D7">
            <w:pPr>
              <w:pStyle w:val="Prrafodelista"/>
            </w:pPr>
          </w:p>
          <w:p w14:paraId="768449CC" w14:textId="2036FDF8" w:rsidR="001B29D7" w:rsidRPr="00EF2773" w:rsidRDefault="001B29D7" w:rsidP="00F83949">
            <w:pPr>
              <w:pStyle w:val="Prrafodelista"/>
              <w:numPr>
                <w:ilvl w:val="0"/>
                <w:numId w:val="4"/>
              </w:numPr>
            </w:pPr>
            <w:r w:rsidRPr="00EF2773">
              <w:t xml:space="preserve">Asimismo, de la revisión de los reportes de seguimiento ambiental cargados por el titular de la RCA 72/2016 (Compañía Minera </w:t>
            </w:r>
            <w:proofErr w:type="spellStart"/>
            <w:r w:rsidRPr="00EF2773">
              <w:t>Teck</w:t>
            </w:r>
            <w:proofErr w:type="spellEnd"/>
            <w:r w:rsidRPr="00EF2773">
              <w:t xml:space="preserve"> Quebrada Blanca) a la plataforma electrónica de la SMA, es posible constatar que a la fecha de elaboración del presente informe, no se encuentran disponibles tanto la propuesta,  términos de referencia y Plan de Monitoreo Conjunto de los recursos hídricos consensuado con la Comunidad Indígena </w:t>
            </w:r>
            <w:r w:rsidR="00426569">
              <w:t xml:space="preserve">Quechua de </w:t>
            </w:r>
            <w:proofErr w:type="spellStart"/>
            <w:r w:rsidR="00426569">
              <w:t>Huatacondo</w:t>
            </w:r>
            <w:proofErr w:type="spellEnd"/>
            <w:r w:rsidR="00426569">
              <w:t xml:space="preserve">, dentro del plazo </w:t>
            </w:r>
            <w:r w:rsidRPr="00EF2773">
              <w:t>establecido en la RCA 72/2016 y su expediente administrativo de evaluación de impacto ambiental.</w:t>
            </w:r>
          </w:p>
        </w:tc>
      </w:tr>
    </w:tbl>
    <w:p w14:paraId="31AABF53" w14:textId="709A5A74" w:rsidR="008B0C4E" w:rsidRDefault="008B0C4E">
      <w:pPr>
        <w:jc w:val="left"/>
      </w:pPr>
    </w:p>
    <w:p w14:paraId="6C8D0B20" w14:textId="09564566" w:rsidR="00AF1BD8" w:rsidRDefault="00AF1BD8">
      <w:pPr>
        <w:jc w:val="left"/>
      </w:pPr>
    </w:p>
    <w:p w14:paraId="12E8C5E3" w14:textId="1BC010CD" w:rsidR="00AF1BD8" w:rsidRDefault="00AF1BD8">
      <w:pPr>
        <w:jc w:val="left"/>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13562"/>
      </w:tblGrid>
      <w:tr w:rsidR="008B0C4E" w:rsidRPr="003714C8" w14:paraId="28D1D767" w14:textId="77777777" w:rsidTr="00A36067">
        <w:trPr>
          <w:trHeight w:val="6784"/>
          <w:jc w:val="center"/>
        </w:trPr>
        <w:tc>
          <w:tcPr>
            <w:tcW w:w="5000" w:type="pct"/>
            <w:shd w:val="clear" w:color="auto" w:fill="FFFFFF"/>
            <w:tcMar>
              <w:top w:w="58" w:type="dxa"/>
              <w:left w:w="58" w:type="dxa"/>
              <w:bottom w:w="58" w:type="dxa"/>
              <w:right w:w="58" w:type="dxa"/>
            </w:tcMar>
            <w:hideMark/>
          </w:tcPr>
          <w:p w14:paraId="3475DDFC" w14:textId="0623864E" w:rsidR="008B0C4E" w:rsidRPr="003714C8" w:rsidRDefault="00DA0BA8" w:rsidP="00A36067">
            <w:pPr>
              <w:rPr>
                <w:rFonts w:cstheme="minorHAnsi"/>
                <w:b/>
                <w:noProof/>
                <w:sz w:val="24"/>
                <w:szCs w:val="20"/>
                <w:lang w:eastAsia="es-CL"/>
              </w:rPr>
            </w:pPr>
            <w:r w:rsidRPr="00DA0BA8">
              <w:rPr>
                <w:rFonts w:cstheme="minorHAnsi"/>
                <w:b/>
                <w:noProof/>
                <w:sz w:val="24"/>
                <w:szCs w:val="20"/>
                <w:lang w:eastAsia="es-CL"/>
              </w:rPr>
              <w:lastRenderedPageBreak/>
              <w:drawing>
                <wp:inline distT="0" distB="0" distL="0" distR="0" wp14:anchorId="00909B41" wp14:editId="2C96A4DD">
                  <wp:extent cx="8550707" cy="4328795"/>
                  <wp:effectExtent l="0" t="0" r="3175" b="0"/>
                  <wp:docPr id="2" name="Imagen 2" descr="C:\Users\boris.cerda\Desktop\REGIÓN DE TARAPACÁ 2017\2.- DENUNCIAS\6.- Denuncia Comunidad Huatacondo contra CMTQB_Acuerdos RCA 72-2016\Informe de Fiscalización\POZOS TITULAR Y RC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boris.cerda\Desktop\REGIÓN DE TARAPACÁ 2017\2.- DENUNCIAS\6.- Denuncia Comunidad Huatacondo contra CMTQB_Acuerdos RCA 72-2016\Informe de Fiscalización\POZOS TITULAR Y RCA.jpg"/>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8565308" cy="4336187"/>
                          </a:xfrm>
                          <a:prstGeom prst="rect">
                            <a:avLst/>
                          </a:prstGeom>
                          <a:noFill/>
                          <a:ln>
                            <a:noFill/>
                          </a:ln>
                        </pic:spPr>
                      </pic:pic>
                    </a:graphicData>
                  </a:graphic>
                </wp:inline>
              </w:drawing>
            </w:r>
          </w:p>
        </w:tc>
      </w:tr>
      <w:tr w:rsidR="008B0C4E" w:rsidRPr="00C40C66" w14:paraId="0593CD7A" w14:textId="77777777" w:rsidTr="00A36067">
        <w:trPr>
          <w:trHeight w:val="229"/>
          <w:jc w:val="center"/>
        </w:trPr>
        <w:tc>
          <w:tcPr>
            <w:tcW w:w="5000" w:type="pct"/>
            <w:shd w:val="clear" w:color="auto" w:fill="FFFFFF"/>
            <w:tcMar>
              <w:top w:w="58" w:type="dxa"/>
              <w:left w:w="58" w:type="dxa"/>
              <w:bottom w:w="58" w:type="dxa"/>
              <w:right w:w="58" w:type="dxa"/>
            </w:tcMar>
          </w:tcPr>
          <w:p w14:paraId="15414F81" w14:textId="60664E9D" w:rsidR="008B0C4E" w:rsidRPr="00C40C66" w:rsidRDefault="008B0C4E" w:rsidP="00A36067">
            <w:pPr>
              <w:rPr>
                <w:sz w:val="20"/>
                <w:szCs w:val="20"/>
              </w:rPr>
            </w:pPr>
            <w:r w:rsidRPr="0025129B">
              <w:rPr>
                <w:b/>
              </w:rPr>
              <w:t xml:space="preserve">Figura </w:t>
            </w:r>
            <w:r>
              <w:rPr>
                <w:b/>
              </w:rPr>
              <w:t>3</w:t>
            </w:r>
            <w:r w:rsidRPr="0025129B">
              <w:rPr>
                <w:b/>
              </w:rPr>
              <w:t xml:space="preserve">. </w:t>
            </w:r>
          </w:p>
        </w:tc>
      </w:tr>
      <w:tr w:rsidR="008B0C4E" w:rsidRPr="00B53D3D" w14:paraId="7F9AF8B8" w14:textId="77777777" w:rsidTr="00A36067">
        <w:trPr>
          <w:trHeight w:val="728"/>
          <w:jc w:val="center"/>
        </w:trPr>
        <w:tc>
          <w:tcPr>
            <w:tcW w:w="5000" w:type="pct"/>
            <w:shd w:val="clear" w:color="auto" w:fill="FFFFFF"/>
            <w:tcMar>
              <w:top w:w="58" w:type="dxa"/>
              <w:left w:w="58" w:type="dxa"/>
              <w:bottom w:w="58" w:type="dxa"/>
              <w:right w:w="58" w:type="dxa"/>
            </w:tcMar>
          </w:tcPr>
          <w:p w14:paraId="123E6AFC" w14:textId="13AA37B4" w:rsidR="008B0C4E" w:rsidRPr="00B53D3D" w:rsidRDefault="008B0C4E" w:rsidP="00A36067">
            <w:pPr>
              <w:rPr>
                <w:rFonts w:cstheme="minorHAnsi"/>
                <w:b/>
                <w:sz w:val="20"/>
                <w:szCs w:val="18"/>
              </w:rPr>
            </w:pPr>
            <w:r>
              <w:rPr>
                <w:rFonts w:cstheme="minorHAnsi"/>
                <w:b/>
                <w:sz w:val="20"/>
                <w:szCs w:val="18"/>
              </w:rPr>
              <w:t xml:space="preserve">Descripción Medio de Prueba: </w:t>
            </w:r>
            <w:proofErr w:type="spellStart"/>
            <w:r w:rsidR="002B0D2B" w:rsidRPr="002B0D2B">
              <w:rPr>
                <w:rFonts w:cstheme="minorHAnsi"/>
                <w:sz w:val="20"/>
                <w:szCs w:val="18"/>
              </w:rPr>
              <w:t>Layout</w:t>
            </w:r>
            <w:proofErr w:type="spellEnd"/>
            <w:r w:rsidR="002B0D2B" w:rsidRPr="002B0D2B">
              <w:rPr>
                <w:rFonts w:cstheme="minorHAnsi"/>
                <w:sz w:val="20"/>
                <w:szCs w:val="18"/>
              </w:rPr>
              <w:t xml:space="preserve"> con el emplazamiento de los</w:t>
            </w:r>
            <w:r w:rsidR="00E17867">
              <w:rPr>
                <w:rFonts w:cstheme="minorHAnsi"/>
                <w:sz w:val="20"/>
                <w:szCs w:val="18"/>
              </w:rPr>
              <w:t xml:space="preserve"> pozos de M</w:t>
            </w:r>
            <w:r w:rsidR="002B0D2B">
              <w:rPr>
                <w:rFonts w:cstheme="minorHAnsi"/>
                <w:sz w:val="20"/>
                <w:szCs w:val="18"/>
              </w:rPr>
              <w:t xml:space="preserve">onitoreo </w:t>
            </w:r>
            <w:r w:rsidR="00E17867">
              <w:rPr>
                <w:rFonts w:cstheme="minorHAnsi"/>
                <w:sz w:val="20"/>
                <w:szCs w:val="18"/>
              </w:rPr>
              <w:t xml:space="preserve">Conjunto </w:t>
            </w:r>
            <w:r w:rsidR="002B0D2B">
              <w:rPr>
                <w:rFonts w:cstheme="minorHAnsi"/>
                <w:sz w:val="20"/>
                <w:szCs w:val="18"/>
              </w:rPr>
              <w:t xml:space="preserve">de calidad de aguas subterráneas </w:t>
            </w:r>
            <w:r w:rsidR="00E17867">
              <w:rPr>
                <w:rFonts w:cstheme="minorHAnsi"/>
                <w:sz w:val="20"/>
                <w:szCs w:val="18"/>
              </w:rPr>
              <w:t xml:space="preserve">entre Titular y Comunidad Indígena Quechua de </w:t>
            </w:r>
            <w:proofErr w:type="spellStart"/>
            <w:r w:rsidR="00E17867">
              <w:rPr>
                <w:rFonts w:cstheme="minorHAnsi"/>
                <w:sz w:val="20"/>
                <w:szCs w:val="18"/>
              </w:rPr>
              <w:t>Huatacondo</w:t>
            </w:r>
            <w:proofErr w:type="spellEnd"/>
            <w:r w:rsidR="00E17867">
              <w:rPr>
                <w:rFonts w:cstheme="minorHAnsi"/>
                <w:sz w:val="20"/>
                <w:szCs w:val="18"/>
              </w:rPr>
              <w:t xml:space="preserve"> </w:t>
            </w:r>
            <w:r w:rsidR="002B0D2B">
              <w:rPr>
                <w:rFonts w:cstheme="minorHAnsi"/>
                <w:sz w:val="20"/>
                <w:szCs w:val="18"/>
              </w:rPr>
              <w:t>establecidos en la RCA 72/2016</w:t>
            </w:r>
            <w:r w:rsidR="00E17867">
              <w:rPr>
                <w:rFonts w:cstheme="minorHAnsi"/>
                <w:sz w:val="20"/>
                <w:szCs w:val="18"/>
              </w:rPr>
              <w:t xml:space="preserve"> (íconos color verde) y los</w:t>
            </w:r>
            <w:r w:rsidR="002B0D2B">
              <w:rPr>
                <w:rFonts w:cstheme="minorHAnsi"/>
                <w:sz w:val="20"/>
                <w:szCs w:val="18"/>
              </w:rPr>
              <w:t xml:space="preserve"> afectados por las lluvias del mes de enero de 2017, según información entregada por el titular a la SMA</w:t>
            </w:r>
            <w:r w:rsidR="00E17867">
              <w:rPr>
                <w:rFonts w:cstheme="minorHAnsi"/>
                <w:sz w:val="20"/>
                <w:szCs w:val="18"/>
              </w:rPr>
              <w:t xml:space="preserve"> (íconos color amarillo)</w:t>
            </w:r>
            <w:r w:rsidR="002B0D2B">
              <w:rPr>
                <w:rFonts w:cstheme="minorHAnsi"/>
                <w:sz w:val="20"/>
                <w:szCs w:val="18"/>
              </w:rPr>
              <w:t>.</w:t>
            </w:r>
          </w:p>
        </w:tc>
      </w:tr>
    </w:tbl>
    <w:p w14:paraId="116C6CBF" w14:textId="7D3B93F0" w:rsidR="008B0C4E" w:rsidRDefault="008B0C4E">
      <w:pPr>
        <w:jc w:val="left"/>
      </w:pPr>
    </w:p>
    <w:p w14:paraId="71A76641" w14:textId="2DFCDCBB" w:rsidR="008B0C4E" w:rsidRDefault="008B0C4E">
      <w:pPr>
        <w:jc w:val="left"/>
      </w:pPr>
    </w:p>
    <w:p w14:paraId="7E7CF479" w14:textId="29B47E63" w:rsidR="001B29D7" w:rsidRDefault="001B29D7">
      <w:pPr>
        <w:jc w:val="left"/>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13562"/>
      </w:tblGrid>
      <w:tr w:rsidR="001B29D7" w:rsidRPr="003714C8" w14:paraId="035E2791" w14:textId="77777777" w:rsidTr="006D34F4">
        <w:trPr>
          <w:trHeight w:val="6784"/>
          <w:jc w:val="center"/>
        </w:trPr>
        <w:tc>
          <w:tcPr>
            <w:tcW w:w="5000" w:type="pct"/>
            <w:shd w:val="clear" w:color="auto" w:fill="FFFFFF"/>
            <w:tcMar>
              <w:top w:w="58" w:type="dxa"/>
              <w:left w:w="58" w:type="dxa"/>
              <w:bottom w:w="58" w:type="dxa"/>
              <w:right w:w="58" w:type="dxa"/>
            </w:tcMar>
            <w:hideMark/>
          </w:tcPr>
          <w:p w14:paraId="5E55244B" w14:textId="77777777" w:rsidR="001B29D7" w:rsidRPr="003714C8" w:rsidRDefault="001B29D7" w:rsidP="006D34F4">
            <w:pPr>
              <w:rPr>
                <w:rFonts w:cstheme="minorHAnsi"/>
                <w:b/>
                <w:noProof/>
                <w:sz w:val="24"/>
                <w:szCs w:val="20"/>
                <w:lang w:eastAsia="es-CL"/>
              </w:rPr>
            </w:pPr>
            <w:r>
              <w:object w:dxaOrig="4320" w:dyaOrig="3015" w14:anchorId="5C91BEE4">
                <v:shape id="_x0000_i1027" type="#_x0000_t75" style="width:671.25pt;height:336.75pt" o:ole="">
                  <v:imagedata r:id="rId27" o:title=""/>
                </v:shape>
                <o:OLEObject Type="Embed" ProgID="PBrush" ShapeID="_x0000_i1027" DrawAspect="Content" ObjectID="_1548763945" r:id="rId28"/>
              </w:object>
            </w:r>
          </w:p>
        </w:tc>
      </w:tr>
      <w:tr w:rsidR="001B29D7" w:rsidRPr="00C40C66" w14:paraId="55102E49" w14:textId="77777777" w:rsidTr="006D34F4">
        <w:trPr>
          <w:trHeight w:val="229"/>
          <w:jc w:val="center"/>
        </w:trPr>
        <w:tc>
          <w:tcPr>
            <w:tcW w:w="5000" w:type="pct"/>
            <w:shd w:val="clear" w:color="auto" w:fill="FFFFFF"/>
            <w:tcMar>
              <w:top w:w="58" w:type="dxa"/>
              <w:left w:w="58" w:type="dxa"/>
              <w:bottom w:w="58" w:type="dxa"/>
              <w:right w:w="58" w:type="dxa"/>
            </w:tcMar>
          </w:tcPr>
          <w:p w14:paraId="4E20A2BE" w14:textId="4679FC1C" w:rsidR="001B29D7" w:rsidRPr="00C40C66" w:rsidRDefault="001B29D7" w:rsidP="006D34F4">
            <w:pPr>
              <w:rPr>
                <w:sz w:val="20"/>
                <w:szCs w:val="20"/>
              </w:rPr>
            </w:pPr>
            <w:r w:rsidRPr="0025129B">
              <w:rPr>
                <w:b/>
              </w:rPr>
              <w:t xml:space="preserve">Figura </w:t>
            </w:r>
            <w:r w:rsidR="007D5856">
              <w:rPr>
                <w:b/>
              </w:rPr>
              <w:t>4</w:t>
            </w:r>
            <w:r w:rsidRPr="0025129B">
              <w:rPr>
                <w:b/>
              </w:rPr>
              <w:t xml:space="preserve">. </w:t>
            </w:r>
          </w:p>
        </w:tc>
      </w:tr>
      <w:tr w:rsidR="001B29D7" w:rsidRPr="00B53D3D" w14:paraId="09C3CB52" w14:textId="77777777" w:rsidTr="006D34F4">
        <w:trPr>
          <w:trHeight w:val="728"/>
          <w:jc w:val="center"/>
        </w:trPr>
        <w:tc>
          <w:tcPr>
            <w:tcW w:w="5000" w:type="pct"/>
            <w:shd w:val="clear" w:color="auto" w:fill="FFFFFF"/>
            <w:tcMar>
              <w:top w:w="58" w:type="dxa"/>
              <w:left w:w="58" w:type="dxa"/>
              <w:bottom w:w="58" w:type="dxa"/>
              <w:right w:w="58" w:type="dxa"/>
            </w:tcMar>
          </w:tcPr>
          <w:p w14:paraId="68CC897F" w14:textId="78E209D3" w:rsidR="001B29D7" w:rsidRPr="00B53D3D" w:rsidRDefault="001B29D7" w:rsidP="006D34F4">
            <w:pPr>
              <w:rPr>
                <w:rFonts w:cstheme="minorHAnsi"/>
                <w:b/>
                <w:sz w:val="20"/>
                <w:szCs w:val="18"/>
              </w:rPr>
            </w:pPr>
            <w:r>
              <w:rPr>
                <w:rFonts w:cstheme="minorHAnsi"/>
                <w:b/>
                <w:sz w:val="20"/>
                <w:szCs w:val="18"/>
              </w:rPr>
              <w:t xml:space="preserve">Descripción Medio de Prueba: </w:t>
            </w:r>
            <w:r w:rsidR="007D5856" w:rsidRPr="00A62CB6">
              <w:rPr>
                <w:sz w:val="20"/>
                <w:szCs w:val="20"/>
              </w:rPr>
              <w:t xml:space="preserve">Correo electrónico de fecha 10-01-2017 del Sr. Hugo Cortés S., Jefe de Comunidades de Compañía </w:t>
            </w:r>
            <w:proofErr w:type="spellStart"/>
            <w:r w:rsidR="007D5856" w:rsidRPr="00A62CB6">
              <w:rPr>
                <w:sz w:val="20"/>
                <w:szCs w:val="20"/>
              </w:rPr>
              <w:t>Teck</w:t>
            </w:r>
            <w:proofErr w:type="spellEnd"/>
            <w:r w:rsidR="007D5856" w:rsidRPr="00A62CB6">
              <w:rPr>
                <w:sz w:val="20"/>
                <w:szCs w:val="20"/>
              </w:rPr>
              <w:t xml:space="preserve"> Quebrada Blanca, dirigido a la Comunidad Indígena Quechua de </w:t>
            </w:r>
            <w:proofErr w:type="spellStart"/>
            <w:r w:rsidR="007D5856" w:rsidRPr="00A62CB6">
              <w:rPr>
                <w:sz w:val="20"/>
                <w:szCs w:val="20"/>
              </w:rPr>
              <w:t>Huatacondo</w:t>
            </w:r>
            <w:proofErr w:type="spellEnd"/>
            <w:r w:rsidR="007D5856">
              <w:t xml:space="preserve"> </w:t>
            </w:r>
            <w:r w:rsidR="007D5856">
              <w:rPr>
                <w:sz w:val="20"/>
                <w:szCs w:val="20"/>
              </w:rPr>
              <w:t xml:space="preserve">y al </w:t>
            </w:r>
            <w:r w:rsidR="007D5856" w:rsidRPr="007D5856">
              <w:rPr>
                <w:sz w:val="20"/>
                <w:szCs w:val="20"/>
                <w:lang w:eastAsia="es-ES"/>
              </w:rPr>
              <w:t xml:space="preserve">Sr. Mauricio Hidalgo,  Presidente Comunidad Indígena Quechua de </w:t>
            </w:r>
            <w:proofErr w:type="spellStart"/>
            <w:r w:rsidR="007D5856" w:rsidRPr="007D5856">
              <w:rPr>
                <w:sz w:val="20"/>
                <w:szCs w:val="20"/>
                <w:lang w:eastAsia="es-ES"/>
              </w:rPr>
              <w:t>Huatacondo</w:t>
            </w:r>
            <w:proofErr w:type="spellEnd"/>
            <w:r w:rsidR="007D5856">
              <w:rPr>
                <w:sz w:val="20"/>
                <w:szCs w:val="20"/>
                <w:lang w:eastAsia="es-ES"/>
              </w:rPr>
              <w:t>.</w:t>
            </w:r>
          </w:p>
        </w:tc>
      </w:tr>
    </w:tbl>
    <w:p w14:paraId="42B7A39E" w14:textId="77777777" w:rsidR="001B29D7" w:rsidRDefault="001B29D7">
      <w:pPr>
        <w:jc w:val="left"/>
      </w:pPr>
    </w:p>
    <w:p w14:paraId="30617320" w14:textId="2E482788" w:rsidR="00A82AC2" w:rsidRDefault="00A82AC2">
      <w:pPr>
        <w:jc w:val="left"/>
      </w:pPr>
    </w:p>
    <w:p w14:paraId="17324E34" w14:textId="1405E07E" w:rsidR="001B29D7" w:rsidRDefault="001B29D7">
      <w:pPr>
        <w:jc w:val="left"/>
      </w:pPr>
    </w:p>
    <w:p w14:paraId="4081F925" w14:textId="77777777" w:rsidR="00F3431E" w:rsidRDefault="00F3431E">
      <w:pPr>
        <w:jc w:val="left"/>
      </w:pPr>
    </w:p>
    <w:tbl>
      <w:tblPr>
        <w:tblW w:w="13712" w:type="dxa"/>
        <w:jc w:val="center"/>
        <w:tblCellMar>
          <w:left w:w="70" w:type="dxa"/>
          <w:right w:w="70" w:type="dxa"/>
        </w:tblCellMar>
        <w:tblLook w:val="04A0" w:firstRow="1" w:lastRow="0" w:firstColumn="1" w:lastColumn="0" w:noHBand="0" w:noVBand="1"/>
      </w:tblPr>
      <w:tblGrid>
        <w:gridCol w:w="4038"/>
        <w:gridCol w:w="2839"/>
        <w:gridCol w:w="3779"/>
        <w:gridCol w:w="3056"/>
      </w:tblGrid>
      <w:tr w:rsidR="00B40929" w:rsidRPr="00A82AC2" w14:paraId="47060A38" w14:textId="77777777" w:rsidTr="00D34A46">
        <w:trPr>
          <w:trHeight w:val="300"/>
          <w:jc w:val="center"/>
        </w:trPr>
        <w:tc>
          <w:tcPr>
            <w:tcW w:w="5000" w:type="pct"/>
            <w:gridSpan w:val="4"/>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258A55B0" w14:textId="77777777" w:rsidR="00B40929" w:rsidRPr="00ED3A81" w:rsidRDefault="00B40929" w:rsidP="00D34A46">
            <w:pPr>
              <w:jc w:val="center"/>
              <w:rPr>
                <w:b/>
                <w:color w:val="FF0000"/>
              </w:rPr>
            </w:pPr>
            <w:r w:rsidRPr="00A82AC2">
              <w:lastRenderedPageBreak/>
              <w:br w:type="page"/>
            </w:r>
            <w:r w:rsidRPr="00A82AC2">
              <w:rPr>
                <w:color w:val="FF0000"/>
              </w:rPr>
              <w:br w:type="page"/>
            </w:r>
            <w:r w:rsidRPr="00A82AC2">
              <w:rPr>
                <w:color w:val="FF0000"/>
              </w:rPr>
              <w:br w:type="page"/>
            </w:r>
            <w:r w:rsidRPr="00ED3A81">
              <w:rPr>
                <w:b/>
              </w:rPr>
              <w:t>Registros</w:t>
            </w:r>
          </w:p>
        </w:tc>
      </w:tr>
      <w:tr w:rsidR="00B40929" w:rsidRPr="00A82AC2" w14:paraId="0B5AFCAE" w14:textId="77777777" w:rsidTr="00C40C66">
        <w:trPr>
          <w:trHeight w:val="5498"/>
          <w:jc w:val="center"/>
        </w:trPr>
        <w:tc>
          <w:tcPr>
            <w:tcW w:w="2531" w:type="pct"/>
            <w:gridSpan w:val="2"/>
            <w:tcBorders>
              <w:top w:val="nil"/>
              <w:left w:val="single" w:sz="4" w:space="0" w:color="auto"/>
              <w:right w:val="single" w:sz="4" w:space="0" w:color="auto"/>
            </w:tcBorders>
            <w:shd w:val="clear" w:color="auto" w:fill="auto"/>
            <w:noWrap/>
            <w:vAlign w:val="center"/>
            <w:hideMark/>
          </w:tcPr>
          <w:p w14:paraId="4DC2D28C" w14:textId="2E0D81A2" w:rsidR="00B40929" w:rsidRPr="00A82AC2" w:rsidRDefault="00A15324" w:rsidP="00D34A46">
            <w:pPr>
              <w:jc w:val="center"/>
              <w:rPr>
                <w:rFonts w:eastAsia="Times New Roman"/>
                <w:color w:val="000000"/>
                <w:sz w:val="20"/>
                <w:szCs w:val="20"/>
                <w:lang w:eastAsia="es-CL"/>
              </w:rPr>
            </w:pPr>
            <w:r>
              <w:rPr>
                <w:noProof/>
                <w:lang w:eastAsia="es-CL"/>
              </w:rPr>
              <w:drawing>
                <wp:inline distT="0" distB="0" distL="0" distR="0" wp14:anchorId="2B13CEB8" wp14:editId="59D45C77">
                  <wp:extent cx="2585639" cy="4541520"/>
                  <wp:effectExtent l="0" t="0" r="5715"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2587079" cy="4544050"/>
                          </a:xfrm>
                          <a:prstGeom prst="rect">
                            <a:avLst/>
                          </a:prstGeom>
                          <a:noFill/>
                          <a:ln>
                            <a:noFill/>
                          </a:ln>
                        </pic:spPr>
                      </pic:pic>
                    </a:graphicData>
                  </a:graphic>
                </wp:inline>
              </w:drawing>
            </w:r>
          </w:p>
        </w:tc>
        <w:tc>
          <w:tcPr>
            <w:tcW w:w="2469" w:type="pct"/>
            <w:gridSpan w:val="2"/>
            <w:tcBorders>
              <w:top w:val="nil"/>
              <w:left w:val="single" w:sz="4" w:space="0" w:color="auto"/>
              <w:right w:val="single" w:sz="4" w:space="0" w:color="auto"/>
            </w:tcBorders>
            <w:shd w:val="clear" w:color="auto" w:fill="auto"/>
            <w:noWrap/>
            <w:vAlign w:val="center"/>
            <w:hideMark/>
          </w:tcPr>
          <w:p w14:paraId="46141449" w14:textId="11E02625" w:rsidR="00B40929" w:rsidRPr="00A82AC2" w:rsidRDefault="00A15324" w:rsidP="00D34A46">
            <w:pPr>
              <w:jc w:val="center"/>
              <w:rPr>
                <w:rFonts w:eastAsia="Times New Roman"/>
                <w:color w:val="000000"/>
                <w:sz w:val="20"/>
                <w:szCs w:val="20"/>
                <w:lang w:eastAsia="es-CL"/>
              </w:rPr>
            </w:pPr>
            <w:r>
              <w:rPr>
                <w:noProof/>
                <w:lang w:eastAsia="es-CL"/>
              </w:rPr>
              <w:drawing>
                <wp:inline distT="0" distB="0" distL="0" distR="0" wp14:anchorId="7C969989" wp14:editId="3DFBEAA5">
                  <wp:extent cx="4251755" cy="2044114"/>
                  <wp:effectExtent l="0" t="0" r="0"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4279928" cy="2057659"/>
                          </a:xfrm>
                          <a:prstGeom prst="rect">
                            <a:avLst/>
                          </a:prstGeom>
                          <a:noFill/>
                          <a:ln>
                            <a:noFill/>
                          </a:ln>
                        </pic:spPr>
                      </pic:pic>
                    </a:graphicData>
                  </a:graphic>
                </wp:inline>
              </w:drawing>
            </w:r>
          </w:p>
        </w:tc>
      </w:tr>
      <w:tr w:rsidR="00B40929" w:rsidRPr="00A82AC2" w14:paraId="1F762242" w14:textId="77777777" w:rsidTr="00D34A46">
        <w:trPr>
          <w:trHeight w:val="300"/>
          <w:jc w:val="center"/>
        </w:trPr>
        <w:tc>
          <w:tcPr>
            <w:tcW w:w="1484" w:type="pct"/>
            <w:tcBorders>
              <w:top w:val="single" w:sz="4" w:space="0" w:color="auto"/>
              <w:left w:val="single" w:sz="4" w:space="0" w:color="auto"/>
              <w:bottom w:val="single" w:sz="4" w:space="0" w:color="auto"/>
              <w:right w:val="nil"/>
            </w:tcBorders>
            <w:shd w:val="clear" w:color="auto" w:fill="auto"/>
            <w:noWrap/>
            <w:vAlign w:val="center"/>
            <w:hideMark/>
          </w:tcPr>
          <w:p w14:paraId="3C9C4F9D" w14:textId="69849480" w:rsidR="00B40929" w:rsidRPr="00A82AC2" w:rsidRDefault="00C32E5E" w:rsidP="00072F2D">
            <w:pPr>
              <w:contextualSpacing/>
              <w:jc w:val="left"/>
              <w:outlineLvl w:val="1"/>
              <w:rPr>
                <w:rFonts w:eastAsia="Times New Roman" w:cstheme="minorHAnsi"/>
                <w:b/>
                <w:color w:val="000000"/>
                <w:sz w:val="18"/>
                <w:szCs w:val="18"/>
                <w:lang w:eastAsia="es-CL"/>
              </w:rPr>
            </w:pPr>
            <w:r>
              <w:rPr>
                <w:rFonts w:eastAsiaTheme="majorEastAsia" w:cstheme="minorHAnsi"/>
                <w:b/>
                <w:sz w:val="18"/>
                <w:szCs w:val="20"/>
              </w:rPr>
              <w:t>Fotografía 1</w:t>
            </w:r>
          </w:p>
        </w:tc>
        <w:tc>
          <w:tcPr>
            <w:tcW w:w="1047" w:type="pct"/>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53A720E9" w14:textId="39C39C53" w:rsidR="00B40929" w:rsidRPr="00A82AC2" w:rsidRDefault="00B40929" w:rsidP="006B3C2B">
            <w:pPr>
              <w:jc w:val="left"/>
              <w:rPr>
                <w:rFonts w:eastAsia="Times New Roman"/>
                <w:b/>
                <w:color w:val="000000"/>
                <w:sz w:val="18"/>
                <w:szCs w:val="18"/>
                <w:lang w:eastAsia="es-CL"/>
              </w:rPr>
            </w:pPr>
            <w:r w:rsidRPr="00A82AC2">
              <w:rPr>
                <w:rFonts w:eastAsia="Times New Roman"/>
                <w:b/>
                <w:color w:val="000000"/>
                <w:sz w:val="18"/>
                <w:szCs w:val="18"/>
                <w:lang w:eastAsia="es-CL"/>
              </w:rPr>
              <w:t>Fecha:</w:t>
            </w:r>
            <w:r w:rsidRPr="00A82AC2">
              <w:rPr>
                <w:rFonts w:eastAsia="Times New Roman"/>
                <w:color w:val="000000"/>
                <w:sz w:val="18"/>
                <w:szCs w:val="18"/>
                <w:lang w:eastAsia="es-CL"/>
              </w:rPr>
              <w:t xml:space="preserve"> </w:t>
            </w:r>
            <w:r w:rsidR="00A15324">
              <w:rPr>
                <w:rFonts w:eastAsia="Times New Roman"/>
                <w:color w:val="000000"/>
                <w:sz w:val="18"/>
                <w:szCs w:val="18"/>
                <w:lang w:eastAsia="es-CL"/>
              </w:rPr>
              <w:t>s/i</w:t>
            </w:r>
          </w:p>
        </w:tc>
        <w:tc>
          <w:tcPr>
            <w:tcW w:w="1365" w:type="pct"/>
            <w:tcBorders>
              <w:top w:val="single" w:sz="4" w:space="0" w:color="auto"/>
              <w:left w:val="nil"/>
              <w:bottom w:val="single" w:sz="4" w:space="0" w:color="auto"/>
              <w:right w:val="nil"/>
            </w:tcBorders>
            <w:shd w:val="clear" w:color="auto" w:fill="auto"/>
            <w:noWrap/>
            <w:vAlign w:val="center"/>
            <w:hideMark/>
          </w:tcPr>
          <w:p w14:paraId="4DA6738B" w14:textId="7973C465" w:rsidR="00B40929" w:rsidRPr="00A82AC2" w:rsidRDefault="00C32E5E" w:rsidP="00072F2D">
            <w:pPr>
              <w:contextualSpacing/>
              <w:jc w:val="left"/>
              <w:outlineLvl w:val="1"/>
              <w:rPr>
                <w:rFonts w:eastAsia="Times New Roman" w:cstheme="minorHAnsi"/>
                <w:b/>
                <w:color w:val="000000"/>
                <w:sz w:val="18"/>
                <w:szCs w:val="18"/>
                <w:lang w:eastAsia="es-CL"/>
              </w:rPr>
            </w:pPr>
            <w:r>
              <w:rPr>
                <w:rFonts w:eastAsiaTheme="majorEastAsia" w:cstheme="minorHAnsi"/>
                <w:b/>
                <w:sz w:val="18"/>
                <w:szCs w:val="20"/>
              </w:rPr>
              <w:t>Fotografía 2</w:t>
            </w:r>
          </w:p>
        </w:tc>
        <w:tc>
          <w:tcPr>
            <w:tcW w:w="1104" w:type="pct"/>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05AB80BA" w14:textId="44DAE1DE" w:rsidR="00B40929" w:rsidRPr="00A82AC2" w:rsidRDefault="00B40929" w:rsidP="00432195">
            <w:pPr>
              <w:jc w:val="left"/>
              <w:rPr>
                <w:rFonts w:eastAsia="Times New Roman"/>
                <w:b/>
                <w:color w:val="000000"/>
                <w:sz w:val="18"/>
                <w:szCs w:val="18"/>
                <w:lang w:eastAsia="es-CL"/>
              </w:rPr>
            </w:pPr>
            <w:r w:rsidRPr="00A82AC2">
              <w:rPr>
                <w:rFonts w:eastAsia="Times New Roman"/>
                <w:b/>
                <w:color w:val="000000"/>
                <w:sz w:val="18"/>
                <w:szCs w:val="18"/>
                <w:lang w:eastAsia="es-CL"/>
              </w:rPr>
              <w:t>Fecha:</w:t>
            </w:r>
            <w:r w:rsidRPr="00A82AC2">
              <w:rPr>
                <w:rFonts w:eastAsia="Times New Roman"/>
                <w:color w:val="000000"/>
                <w:sz w:val="18"/>
                <w:szCs w:val="18"/>
                <w:lang w:eastAsia="es-CL"/>
              </w:rPr>
              <w:t xml:space="preserve"> </w:t>
            </w:r>
            <w:r w:rsidR="00A15324">
              <w:rPr>
                <w:rFonts w:eastAsia="Times New Roman"/>
                <w:color w:val="000000"/>
                <w:sz w:val="18"/>
                <w:szCs w:val="18"/>
                <w:lang w:eastAsia="es-CL"/>
              </w:rPr>
              <w:t>s/i</w:t>
            </w:r>
          </w:p>
        </w:tc>
      </w:tr>
      <w:tr w:rsidR="00B40929" w:rsidRPr="00A82AC2" w14:paraId="55EE90C7" w14:textId="77777777" w:rsidTr="00D34A46">
        <w:trPr>
          <w:trHeight w:val="453"/>
          <w:jc w:val="center"/>
        </w:trPr>
        <w:tc>
          <w:tcPr>
            <w:tcW w:w="2531" w:type="pct"/>
            <w:gridSpan w:val="2"/>
            <w:vMerge w:val="restart"/>
            <w:tcBorders>
              <w:top w:val="single" w:sz="4" w:space="0" w:color="auto"/>
              <w:left w:val="single" w:sz="4" w:space="0" w:color="auto"/>
              <w:bottom w:val="single" w:sz="4" w:space="0" w:color="000000"/>
              <w:right w:val="single" w:sz="4" w:space="0" w:color="000000"/>
            </w:tcBorders>
            <w:shd w:val="clear" w:color="auto" w:fill="auto"/>
            <w:hideMark/>
          </w:tcPr>
          <w:p w14:paraId="120D0AC8" w14:textId="6CCEBD4D" w:rsidR="00B40929" w:rsidRPr="00A82AC2" w:rsidRDefault="00B40929" w:rsidP="00A15324">
            <w:pPr>
              <w:rPr>
                <w:rFonts w:eastAsia="Times New Roman"/>
                <w:color w:val="000000"/>
                <w:sz w:val="18"/>
                <w:szCs w:val="18"/>
                <w:lang w:eastAsia="es-CL"/>
              </w:rPr>
            </w:pPr>
            <w:r w:rsidRPr="00A82AC2">
              <w:rPr>
                <w:rFonts w:eastAsia="Times New Roman"/>
                <w:b/>
                <w:color w:val="000000"/>
                <w:sz w:val="18"/>
                <w:szCs w:val="18"/>
                <w:lang w:eastAsia="es-CL"/>
              </w:rPr>
              <w:t>Descripción medio de prueba:</w:t>
            </w:r>
            <w:r w:rsidRPr="00A82AC2">
              <w:rPr>
                <w:rFonts w:eastAsia="Times New Roman"/>
                <w:color w:val="000000"/>
                <w:sz w:val="18"/>
                <w:szCs w:val="18"/>
                <w:lang w:eastAsia="es-CL"/>
              </w:rPr>
              <w:t xml:space="preserve"> </w:t>
            </w:r>
            <w:r w:rsidR="00A15324">
              <w:rPr>
                <w:rFonts w:eastAsia="Times New Roman"/>
                <w:color w:val="000000"/>
                <w:sz w:val="18"/>
                <w:szCs w:val="18"/>
                <w:lang w:eastAsia="es-CL"/>
              </w:rPr>
              <w:t>Fotografía entregada por el titular que muestra estado del Pozo de monitoreo de Calidad de aguas subterráneas PM-DDH-5</w:t>
            </w:r>
          </w:p>
          <w:p w14:paraId="12C49400" w14:textId="77828607" w:rsidR="00B40929" w:rsidRPr="00A82AC2" w:rsidRDefault="00B40929" w:rsidP="00D34A46">
            <w:pPr>
              <w:rPr>
                <w:rFonts w:eastAsia="Times New Roman"/>
                <w:color w:val="000000"/>
                <w:sz w:val="18"/>
                <w:szCs w:val="18"/>
                <w:lang w:eastAsia="es-CL"/>
              </w:rPr>
            </w:pPr>
          </w:p>
        </w:tc>
        <w:tc>
          <w:tcPr>
            <w:tcW w:w="2469" w:type="pct"/>
            <w:gridSpan w:val="2"/>
            <w:vMerge w:val="restart"/>
            <w:tcBorders>
              <w:top w:val="single" w:sz="4" w:space="0" w:color="auto"/>
              <w:left w:val="single" w:sz="4" w:space="0" w:color="auto"/>
              <w:bottom w:val="single" w:sz="4" w:space="0" w:color="000000"/>
              <w:right w:val="single" w:sz="4" w:space="0" w:color="000000"/>
            </w:tcBorders>
            <w:shd w:val="clear" w:color="auto" w:fill="auto"/>
            <w:hideMark/>
          </w:tcPr>
          <w:p w14:paraId="1A6E7767" w14:textId="4E48E6BC" w:rsidR="00B40929" w:rsidRDefault="00B40929" w:rsidP="00D34A46">
            <w:pPr>
              <w:jc w:val="left"/>
              <w:rPr>
                <w:rFonts w:eastAsia="Times New Roman"/>
                <w:color w:val="000000"/>
                <w:sz w:val="18"/>
                <w:szCs w:val="18"/>
                <w:lang w:eastAsia="es-CL"/>
              </w:rPr>
            </w:pPr>
            <w:r w:rsidRPr="00A82AC2">
              <w:rPr>
                <w:rFonts w:eastAsia="Times New Roman"/>
                <w:b/>
                <w:color w:val="000000"/>
                <w:sz w:val="18"/>
                <w:szCs w:val="18"/>
                <w:lang w:eastAsia="es-CL"/>
              </w:rPr>
              <w:t>Descripción medio de prueba:</w:t>
            </w:r>
            <w:r w:rsidRPr="00A82AC2">
              <w:rPr>
                <w:rFonts w:eastAsia="Times New Roman"/>
                <w:color w:val="000000"/>
                <w:sz w:val="18"/>
                <w:szCs w:val="18"/>
                <w:lang w:eastAsia="es-CL"/>
              </w:rPr>
              <w:t xml:space="preserve"> </w:t>
            </w:r>
            <w:r w:rsidR="00A15324">
              <w:rPr>
                <w:rFonts w:eastAsia="Times New Roman"/>
                <w:color w:val="000000"/>
                <w:sz w:val="18"/>
                <w:szCs w:val="18"/>
                <w:lang w:eastAsia="es-CL"/>
              </w:rPr>
              <w:t>Fotografía entregada por el titular que muestra estado del Pozo de monitoreo de Calidad de aguas subterráneas PM-RC-05</w:t>
            </w:r>
          </w:p>
          <w:p w14:paraId="3C8503C6" w14:textId="77777777" w:rsidR="00B40929" w:rsidRPr="00A82AC2" w:rsidRDefault="00B40929" w:rsidP="004A33B9">
            <w:pPr>
              <w:pStyle w:val="Default"/>
              <w:jc w:val="both"/>
              <w:rPr>
                <w:rFonts w:eastAsia="Times New Roman"/>
                <w:sz w:val="18"/>
                <w:szCs w:val="18"/>
                <w:lang w:eastAsia="es-CL"/>
              </w:rPr>
            </w:pPr>
          </w:p>
        </w:tc>
      </w:tr>
      <w:tr w:rsidR="00B40929" w:rsidRPr="00A82AC2" w14:paraId="50FD1301" w14:textId="77777777" w:rsidTr="00D34A46">
        <w:trPr>
          <w:trHeight w:val="481"/>
          <w:jc w:val="center"/>
        </w:trPr>
        <w:tc>
          <w:tcPr>
            <w:tcW w:w="2531" w:type="pct"/>
            <w:gridSpan w:val="2"/>
            <w:vMerge/>
            <w:tcBorders>
              <w:top w:val="single" w:sz="4" w:space="0" w:color="auto"/>
              <w:left w:val="single" w:sz="4" w:space="0" w:color="auto"/>
              <w:bottom w:val="single" w:sz="4" w:space="0" w:color="000000"/>
              <w:right w:val="single" w:sz="4" w:space="0" w:color="000000"/>
            </w:tcBorders>
            <w:vAlign w:val="center"/>
            <w:hideMark/>
          </w:tcPr>
          <w:p w14:paraId="3C3517EE" w14:textId="77777777" w:rsidR="00B40929" w:rsidRPr="00A82AC2" w:rsidRDefault="00B40929" w:rsidP="00D34A46">
            <w:pPr>
              <w:jc w:val="left"/>
              <w:rPr>
                <w:rFonts w:eastAsia="Times New Roman"/>
                <w:color w:val="000000"/>
                <w:sz w:val="20"/>
                <w:szCs w:val="20"/>
                <w:lang w:eastAsia="es-CL"/>
              </w:rPr>
            </w:pPr>
          </w:p>
        </w:tc>
        <w:tc>
          <w:tcPr>
            <w:tcW w:w="2469" w:type="pct"/>
            <w:gridSpan w:val="2"/>
            <w:vMerge/>
            <w:tcBorders>
              <w:top w:val="single" w:sz="4" w:space="0" w:color="auto"/>
              <w:left w:val="single" w:sz="4" w:space="0" w:color="auto"/>
              <w:bottom w:val="single" w:sz="4" w:space="0" w:color="000000"/>
              <w:right w:val="single" w:sz="4" w:space="0" w:color="000000"/>
            </w:tcBorders>
            <w:vAlign w:val="center"/>
            <w:hideMark/>
          </w:tcPr>
          <w:p w14:paraId="5BE3E60B" w14:textId="77777777" w:rsidR="00B40929" w:rsidRPr="00A82AC2" w:rsidRDefault="00B40929" w:rsidP="00D34A46">
            <w:pPr>
              <w:jc w:val="left"/>
              <w:rPr>
                <w:rFonts w:eastAsia="Times New Roman"/>
                <w:color w:val="000000"/>
                <w:sz w:val="20"/>
                <w:szCs w:val="20"/>
                <w:lang w:eastAsia="es-CL"/>
              </w:rPr>
            </w:pPr>
          </w:p>
        </w:tc>
      </w:tr>
      <w:tr w:rsidR="00B40929" w:rsidRPr="00A82AC2" w14:paraId="70E14EC5" w14:textId="77777777" w:rsidTr="00D34A46">
        <w:trPr>
          <w:trHeight w:val="481"/>
          <w:jc w:val="center"/>
        </w:trPr>
        <w:tc>
          <w:tcPr>
            <w:tcW w:w="2531" w:type="pct"/>
            <w:gridSpan w:val="2"/>
            <w:vMerge/>
            <w:tcBorders>
              <w:top w:val="single" w:sz="4" w:space="0" w:color="auto"/>
              <w:left w:val="single" w:sz="4" w:space="0" w:color="auto"/>
              <w:bottom w:val="single" w:sz="4" w:space="0" w:color="000000"/>
              <w:right w:val="single" w:sz="4" w:space="0" w:color="000000"/>
            </w:tcBorders>
            <w:vAlign w:val="center"/>
            <w:hideMark/>
          </w:tcPr>
          <w:p w14:paraId="17CEF37E" w14:textId="77777777" w:rsidR="00B40929" w:rsidRPr="00A82AC2" w:rsidRDefault="00B40929" w:rsidP="00D34A46">
            <w:pPr>
              <w:jc w:val="left"/>
              <w:rPr>
                <w:rFonts w:eastAsia="Times New Roman"/>
                <w:color w:val="000000"/>
                <w:sz w:val="20"/>
                <w:szCs w:val="20"/>
                <w:lang w:eastAsia="es-CL"/>
              </w:rPr>
            </w:pPr>
          </w:p>
        </w:tc>
        <w:tc>
          <w:tcPr>
            <w:tcW w:w="2469" w:type="pct"/>
            <w:gridSpan w:val="2"/>
            <w:vMerge/>
            <w:tcBorders>
              <w:top w:val="single" w:sz="4" w:space="0" w:color="auto"/>
              <w:left w:val="single" w:sz="4" w:space="0" w:color="auto"/>
              <w:bottom w:val="single" w:sz="4" w:space="0" w:color="000000"/>
              <w:right w:val="single" w:sz="4" w:space="0" w:color="000000"/>
            </w:tcBorders>
            <w:vAlign w:val="center"/>
            <w:hideMark/>
          </w:tcPr>
          <w:p w14:paraId="795FF25A" w14:textId="77777777" w:rsidR="00B40929" w:rsidRPr="00A82AC2" w:rsidRDefault="00B40929" w:rsidP="00D34A46">
            <w:pPr>
              <w:jc w:val="left"/>
              <w:rPr>
                <w:rFonts w:eastAsia="Times New Roman"/>
                <w:color w:val="000000"/>
                <w:sz w:val="20"/>
                <w:szCs w:val="20"/>
                <w:lang w:eastAsia="es-CL"/>
              </w:rPr>
            </w:pPr>
          </w:p>
        </w:tc>
      </w:tr>
    </w:tbl>
    <w:p w14:paraId="3297A094" w14:textId="6B3B6EDD" w:rsidR="00A15324" w:rsidRDefault="00A15324">
      <w:pPr>
        <w:jc w:val="left"/>
      </w:pPr>
    </w:p>
    <w:tbl>
      <w:tblPr>
        <w:tblW w:w="13712" w:type="dxa"/>
        <w:jc w:val="center"/>
        <w:tblCellMar>
          <w:left w:w="70" w:type="dxa"/>
          <w:right w:w="70" w:type="dxa"/>
        </w:tblCellMar>
        <w:tblLook w:val="04A0" w:firstRow="1" w:lastRow="0" w:firstColumn="1" w:lastColumn="0" w:noHBand="0" w:noVBand="1"/>
      </w:tblPr>
      <w:tblGrid>
        <w:gridCol w:w="4003"/>
        <w:gridCol w:w="2804"/>
        <w:gridCol w:w="3818"/>
        <w:gridCol w:w="3087"/>
      </w:tblGrid>
      <w:tr w:rsidR="00A15324" w:rsidRPr="00A82AC2" w14:paraId="35282A91" w14:textId="77777777" w:rsidTr="006D34F4">
        <w:trPr>
          <w:trHeight w:val="300"/>
          <w:jc w:val="center"/>
        </w:trPr>
        <w:tc>
          <w:tcPr>
            <w:tcW w:w="5000" w:type="pct"/>
            <w:gridSpan w:val="4"/>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7DF82ECB" w14:textId="77777777" w:rsidR="00A15324" w:rsidRPr="00ED3A81" w:rsidRDefault="00A15324" w:rsidP="006D34F4">
            <w:pPr>
              <w:jc w:val="center"/>
              <w:rPr>
                <w:b/>
                <w:color w:val="FF0000"/>
              </w:rPr>
            </w:pPr>
            <w:r w:rsidRPr="00A82AC2">
              <w:br w:type="page"/>
            </w:r>
            <w:r w:rsidRPr="00A82AC2">
              <w:rPr>
                <w:color w:val="FF0000"/>
              </w:rPr>
              <w:br w:type="page"/>
            </w:r>
            <w:r w:rsidRPr="00A82AC2">
              <w:rPr>
                <w:color w:val="FF0000"/>
              </w:rPr>
              <w:br w:type="page"/>
            </w:r>
            <w:r w:rsidRPr="00ED3A81">
              <w:rPr>
                <w:b/>
              </w:rPr>
              <w:t>Registros</w:t>
            </w:r>
          </w:p>
        </w:tc>
      </w:tr>
      <w:tr w:rsidR="00A15324" w:rsidRPr="00A82AC2" w14:paraId="71999871" w14:textId="77777777" w:rsidTr="006D34F4">
        <w:trPr>
          <w:trHeight w:val="5498"/>
          <w:jc w:val="center"/>
        </w:trPr>
        <w:tc>
          <w:tcPr>
            <w:tcW w:w="2531" w:type="pct"/>
            <w:gridSpan w:val="2"/>
            <w:tcBorders>
              <w:top w:val="nil"/>
              <w:left w:val="single" w:sz="4" w:space="0" w:color="auto"/>
              <w:right w:val="single" w:sz="4" w:space="0" w:color="auto"/>
            </w:tcBorders>
            <w:shd w:val="clear" w:color="auto" w:fill="auto"/>
            <w:noWrap/>
            <w:vAlign w:val="center"/>
            <w:hideMark/>
          </w:tcPr>
          <w:p w14:paraId="60F5CA3A" w14:textId="4ED09259" w:rsidR="00A15324" w:rsidRPr="00A82AC2" w:rsidRDefault="00C32E5E" w:rsidP="006D34F4">
            <w:pPr>
              <w:jc w:val="center"/>
              <w:rPr>
                <w:rFonts w:eastAsia="Times New Roman"/>
                <w:color w:val="000000"/>
                <w:sz w:val="20"/>
                <w:szCs w:val="20"/>
                <w:lang w:eastAsia="es-CL"/>
              </w:rPr>
            </w:pPr>
            <w:r>
              <w:object w:dxaOrig="6564" w:dyaOrig="7044" w14:anchorId="7B119002">
                <v:shape id="_x0000_i1028" type="#_x0000_t75" style="width:267pt;height:285.75pt" o:ole="">
                  <v:imagedata r:id="rId31" o:title=""/>
                </v:shape>
                <o:OLEObject Type="Embed" ProgID="PBrush" ShapeID="_x0000_i1028" DrawAspect="Content" ObjectID="_1548763946" r:id="rId32"/>
              </w:object>
            </w:r>
          </w:p>
        </w:tc>
        <w:tc>
          <w:tcPr>
            <w:tcW w:w="2469" w:type="pct"/>
            <w:gridSpan w:val="2"/>
            <w:tcBorders>
              <w:top w:val="nil"/>
              <w:left w:val="single" w:sz="4" w:space="0" w:color="auto"/>
              <w:right w:val="single" w:sz="4" w:space="0" w:color="auto"/>
            </w:tcBorders>
            <w:shd w:val="clear" w:color="auto" w:fill="auto"/>
            <w:noWrap/>
            <w:vAlign w:val="center"/>
            <w:hideMark/>
          </w:tcPr>
          <w:p w14:paraId="505BECD5" w14:textId="4E2422D5" w:rsidR="00A15324" w:rsidRPr="00A82AC2" w:rsidRDefault="00C32E5E" w:rsidP="006D34F4">
            <w:pPr>
              <w:jc w:val="center"/>
              <w:rPr>
                <w:rFonts w:eastAsia="Times New Roman"/>
                <w:color w:val="000000"/>
                <w:sz w:val="20"/>
                <w:szCs w:val="20"/>
                <w:lang w:eastAsia="es-CL"/>
              </w:rPr>
            </w:pPr>
            <w:r>
              <w:object w:dxaOrig="8628" w:dyaOrig="7212" w14:anchorId="27B25633">
                <v:shape id="_x0000_i1029" type="#_x0000_t75" style="width:338.25pt;height:282.75pt" o:ole="">
                  <v:imagedata r:id="rId33" o:title=""/>
                </v:shape>
                <o:OLEObject Type="Embed" ProgID="PBrush" ShapeID="_x0000_i1029" DrawAspect="Content" ObjectID="_1548763947" r:id="rId34"/>
              </w:object>
            </w:r>
          </w:p>
        </w:tc>
      </w:tr>
      <w:tr w:rsidR="00A15324" w:rsidRPr="00A82AC2" w14:paraId="7B42BAD7" w14:textId="77777777" w:rsidTr="006D34F4">
        <w:trPr>
          <w:trHeight w:val="300"/>
          <w:jc w:val="center"/>
        </w:trPr>
        <w:tc>
          <w:tcPr>
            <w:tcW w:w="1484" w:type="pct"/>
            <w:tcBorders>
              <w:top w:val="single" w:sz="4" w:space="0" w:color="auto"/>
              <w:left w:val="single" w:sz="4" w:space="0" w:color="auto"/>
              <w:bottom w:val="single" w:sz="4" w:space="0" w:color="auto"/>
              <w:right w:val="nil"/>
            </w:tcBorders>
            <w:shd w:val="clear" w:color="auto" w:fill="auto"/>
            <w:noWrap/>
            <w:vAlign w:val="center"/>
            <w:hideMark/>
          </w:tcPr>
          <w:p w14:paraId="2C7A2AED" w14:textId="35451D69" w:rsidR="00A15324" w:rsidRPr="00A82AC2" w:rsidRDefault="00C32E5E" w:rsidP="006D34F4">
            <w:pPr>
              <w:contextualSpacing/>
              <w:jc w:val="left"/>
              <w:outlineLvl w:val="1"/>
              <w:rPr>
                <w:rFonts w:eastAsia="Times New Roman" w:cstheme="minorHAnsi"/>
                <w:b/>
                <w:color w:val="000000"/>
                <w:sz w:val="18"/>
                <w:szCs w:val="18"/>
                <w:lang w:eastAsia="es-CL"/>
              </w:rPr>
            </w:pPr>
            <w:r>
              <w:rPr>
                <w:rFonts w:eastAsiaTheme="majorEastAsia" w:cstheme="minorHAnsi"/>
                <w:b/>
                <w:sz w:val="18"/>
                <w:szCs w:val="20"/>
              </w:rPr>
              <w:t>Fotografía 3</w:t>
            </w:r>
          </w:p>
        </w:tc>
        <w:tc>
          <w:tcPr>
            <w:tcW w:w="1047" w:type="pct"/>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65CD93F2" w14:textId="20C9A6A9" w:rsidR="00A15324" w:rsidRPr="00A82AC2" w:rsidRDefault="00A15324" w:rsidP="006D34F4">
            <w:pPr>
              <w:jc w:val="left"/>
              <w:rPr>
                <w:rFonts w:eastAsia="Times New Roman"/>
                <w:b/>
                <w:color w:val="000000"/>
                <w:sz w:val="18"/>
                <w:szCs w:val="18"/>
                <w:lang w:eastAsia="es-CL"/>
              </w:rPr>
            </w:pPr>
            <w:r w:rsidRPr="00A82AC2">
              <w:rPr>
                <w:rFonts w:eastAsia="Times New Roman"/>
                <w:b/>
                <w:color w:val="000000"/>
                <w:sz w:val="18"/>
                <w:szCs w:val="18"/>
                <w:lang w:eastAsia="es-CL"/>
              </w:rPr>
              <w:t>Fecha:</w:t>
            </w:r>
            <w:r w:rsidRPr="00A82AC2">
              <w:rPr>
                <w:rFonts w:eastAsia="Times New Roman"/>
                <w:color w:val="000000"/>
                <w:sz w:val="18"/>
                <w:szCs w:val="18"/>
                <w:lang w:eastAsia="es-CL"/>
              </w:rPr>
              <w:t xml:space="preserve"> </w:t>
            </w:r>
            <w:r w:rsidR="00C32E5E">
              <w:rPr>
                <w:rFonts w:eastAsia="Times New Roman"/>
                <w:color w:val="000000"/>
                <w:sz w:val="18"/>
                <w:szCs w:val="18"/>
                <w:lang w:eastAsia="es-CL"/>
              </w:rPr>
              <w:t>02-05-2016</w:t>
            </w:r>
          </w:p>
        </w:tc>
        <w:tc>
          <w:tcPr>
            <w:tcW w:w="1365" w:type="pct"/>
            <w:tcBorders>
              <w:top w:val="single" w:sz="4" w:space="0" w:color="auto"/>
              <w:left w:val="nil"/>
              <w:bottom w:val="single" w:sz="4" w:space="0" w:color="auto"/>
              <w:right w:val="nil"/>
            </w:tcBorders>
            <w:shd w:val="clear" w:color="auto" w:fill="auto"/>
            <w:noWrap/>
            <w:vAlign w:val="center"/>
            <w:hideMark/>
          </w:tcPr>
          <w:p w14:paraId="1AB1A08E" w14:textId="7335F1E4" w:rsidR="00A15324" w:rsidRPr="00A82AC2" w:rsidRDefault="00C32E5E" w:rsidP="006D34F4">
            <w:pPr>
              <w:contextualSpacing/>
              <w:jc w:val="left"/>
              <w:outlineLvl w:val="1"/>
              <w:rPr>
                <w:rFonts w:eastAsia="Times New Roman" w:cstheme="minorHAnsi"/>
                <w:b/>
                <w:color w:val="000000"/>
                <w:sz w:val="18"/>
                <w:szCs w:val="18"/>
                <w:lang w:eastAsia="es-CL"/>
              </w:rPr>
            </w:pPr>
            <w:r>
              <w:rPr>
                <w:rFonts w:eastAsiaTheme="majorEastAsia" w:cstheme="minorHAnsi"/>
                <w:b/>
                <w:sz w:val="18"/>
                <w:szCs w:val="20"/>
              </w:rPr>
              <w:t>Fotografía 4</w:t>
            </w:r>
          </w:p>
        </w:tc>
        <w:tc>
          <w:tcPr>
            <w:tcW w:w="1104" w:type="pct"/>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2B6921CF" w14:textId="4DEF6D48" w:rsidR="00A15324" w:rsidRPr="00A82AC2" w:rsidRDefault="00A15324" w:rsidP="006D34F4">
            <w:pPr>
              <w:jc w:val="left"/>
              <w:rPr>
                <w:rFonts w:eastAsia="Times New Roman"/>
                <w:b/>
                <w:color w:val="000000"/>
                <w:sz w:val="18"/>
                <w:szCs w:val="18"/>
                <w:lang w:eastAsia="es-CL"/>
              </w:rPr>
            </w:pPr>
            <w:r w:rsidRPr="00A82AC2">
              <w:rPr>
                <w:rFonts w:eastAsia="Times New Roman"/>
                <w:b/>
                <w:color w:val="000000"/>
                <w:sz w:val="18"/>
                <w:szCs w:val="18"/>
                <w:lang w:eastAsia="es-CL"/>
              </w:rPr>
              <w:t>Fecha:</w:t>
            </w:r>
            <w:r w:rsidRPr="00A82AC2">
              <w:rPr>
                <w:rFonts w:eastAsia="Times New Roman"/>
                <w:color w:val="000000"/>
                <w:sz w:val="18"/>
                <w:szCs w:val="18"/>
                <w:lang w:eastAsia="es-CL"/>
              </w:rPr>
              <w:t xml:space="preserve"> </w:t>
            </w:r>
            <w:r w:rsidR="00C32E5E">
              <w:rPr>
                <w:rFonts w:eastAsia="Times New Roman"/>
                <w:color w:val="000000"/>
                <w:sz w:val="18"/>
                <w:szCs w:val="18"/>
                <w:lang w:eastAsia="es-CL"/>
              </w:rPr>
              <w:t>s/i</w:t>
            </w:r>
          </w:p>
        </w:tc>
      </w:tr>
      <w:tr w:rsidR="00A15324" w:rsidRPr="00A82AC2" w14:paraId="66FB8AE9" w14:textId="77777777" w:rsidTr="006D34F4">
        <w:trPr>
          <w:trHeight w:val="453"/>
          <w:jc w:val="center"/>
        </w:trPr>
        <w:tc>
          <w:tcPr>
            <w:tcW w:w="2531" w:type="pct"/>
            <w:gridSpan w:val="2"/>
            <w:vMerge w:val="restart"/>
            <w:tcBorders>
              <w:top w:val="single" w:sz="4" w:space="0" w:color="auto"/>
              <w:left w:val="single" w:sz="4" w:space="0" w:color="auto"/>
              <w:bottom w:val="single" w:sz="4" w:space="0" w:color="000000"/>
              <w:right w:val="single" w:sz="4" w:space="0" w:color="000000"/>
            </w:tcBorders>
            <w:shd w:val="clear" w:color="auto" w:fill="auto"/>
            <w:hideMark/>
          </w:tcPr>
          <w:p w14:paraId="0363753E" w14:textId="0E7EFF3C" w:rsidR="00A15324" w:rsidRPr="00A82AC2" w:rsidRDefault="00A15324" w:rsidP="00C32E5E">
            <w:pPr>
              <w:jc w:val="left"/>
              <w:rPr>
                <w:rFonts w:eastAsia="Times New Roman"/>
                <w:color w:val="000000"/>
                <w:sz w:val="18"/>
                <w:szCs w:val="18"/>
                <w:lang w:eastAsia="es-CL"/>
              </w:rPr>
            </w:pPr>
            <w:r w:rsidRPr="00A82AC2">
              <w:rPr>
                <w:rFonts w:eastAsia="Times New Roman"/>
                <w:b/>
                <w:color w:val="000000"/>
                <w:sz w:val="18"/>
                <w:szCs w:val="18"/>
                <w:lang w:eastAsia="es-CL"/>
              </w:rPr>
              <w:t>Descripción medio de prueba:</w:t>
            </w:r>
            <w:r w:rsidR="00C32E5E">
              <w:rPr>
                <w:rFonts w:eastAsia="Times New Roman"/>
                <w:color w:val="000000"/>
                <w:sz w:val="18"/>
                <w:szCs w:val="18"/>
                <w:lang w:eastAsia="es-CL"/>
              </w:rPr>
              <w:t xml:space="preserve"> Fotografía entregada por el titular que muestra estado del Pozo de monitoreo de Calidad de aguas subterráneas DDH-533, en forma previa al aluvión</w:t>
            </w:r>
          </w:p>
        </w:tc>
        <w:tc>
          <w:tcPr>
            <w:tcW w:w="2469" w:type="pct"/>
            <w:gridSpan w:val="2"/>
            <w:vMerge w:val="restart"/>
            <w:tcBorders>
              <w:top w:val="single" w:sz="4" w:space="0" w:color="auto"/>
              <w:left w:val="single" w:sz="4" w:space="0" w:color="auto"/>
              <w:bottom w:val="single" w:sz="4" w:space="0" w:color="000000"/>
              <w:right w:val="single" w:sz="4" w:space="0" w:color="000000"/>
            </w:tcBorders>
            <w:shd w:val="clear" w:color="auto" w:fill="auto"/>
            <w:hideMark/>
          </w:tcPr>
          <w:p w14:paraId="14A3B24A" w14:textId="04841C41" w:rsidR="00A15324" w:rsidRPr="00C32E5E" w:rsidRDefault="00A15324" w:rsidP="00C32E5E">
            <w:pPr>
              <w:rPr>
                <w:rFonts w:eastAsia="Times New Roman"/>
                <w:color w:val="000000"/>
                <w:sz w:val="18"/>
                <w:szCs w:val="18"/>
                <w:lang w:eastAsia="es-CL"/>
              </w:rPr>
            </w:pPr>
            <w:r w:rsidRPr="00A82AC2">
              <w:rPr>
                <w:rFonts w:eastAsia="Times New Roman"/>
                <w:b/>
                <w:color w:val="000000"/>
                <w:sz w:val="18"/>
                <w:szCs w:val="18"/>
                <w:lang w:eastAsia="es-CL"/>
              </w:rPr>
              <w:t>Descripción medio de prueba:</w:t>
            </w:r>
            <w:r w:rsidRPr="00A82AC2">
              <w:rPr>
                <w:rFonts w:eastAsia="Times New Roman"/>
                <w:color w:val="000000"/>
                <w:sz w:val="18"/>
                <w:szCs w:val="18"/>
                <w:lang w:eastAsia="es-CL"/>
              </w:rPr>
              <w:t xml:space="preserve"> </w:t>
            </w:r>
            <w:r w:rsidR="00C32E5E">
              <w:rPr>
                <w:rFonts w:eastAsia="Times New Roman"/>
                <w:color w:val="000000"/>
                <w:sz w:val="18"/>
                <w:szCs w:val="18"/>
                <w:lang w:eastAsia="es-CL"/>
              </w:rPr>
              <w:t>Fotografía entregada por el titular que muestra estado del Pozo de monitoreo de Calidad de aguas subterráneas DDH-533, en forma posterior al aluvión</w:t>
            </w:r>
          </w:p>
        </w:tc>
      </w:tr>
      <w:tr w:rsidR="00A15324" w:rsidRPr="00A82AC2" w14:paraId="648CAE6E" w14:textId="77777777" w:rsidTr="006D34F4">
        <w:trPr>
          <w:trHeight w:val="481"/>
          <w:jc w:val="center"/>
        </w:trPr>
        <w:tc>
          <w:tcPr>
            <w:tcW w:w="2531" w:type="pct"/>
            <w:gridSpan w:val="2"/>
            <w:vMerge/>
            <w:tcBorders>
              <w:top w:val="single" w:sz="4" w:space="0" w:color="auto"/>
              <w:left w:val="single" w:sz="4" w:space="0" w:color="auto"/>
              <w:bottom w:val="single" w:sz="4" w:space="0" w:color="000000"/>
              <w:right w:val="single" w:sz="4" w:space="0" w:color="000000"/>
            </w:tcBorders>
            <w:vAlign w:val="center"/>
            <w:hideMark/>
          </w:tcPr>
          <w:p w14:paraId="5B0CF82A" w14:textId="77777777" w:rsidR="00A15324" w:rsidRPr="00A82AC2" w:rsidRDefault="00A15324" w:rsidP="006D34F4">
            <w:pPr>
              <w:jc w:val="left"/>
              <w:rPr>
                <w:rFonts w:eastAsia="Times New Roman"/>
                <w:color w:val="000000"/>
                <w:sz w:val="20"/>
                <w:szCs w:val="20"/>
                <w:lang w:eastAsia="es-CL"/>
              </w:rPr>
            </w:pPr>
          </w:p>
        </w:tc>
        <w:tc>
          <w:tcPr>
            <w:tcW w:w="2469" w:type="pct"/>
            <w:gridSpan w:val="2"/>
            <w:vMerge/>
            <w:tcBorders>
              <w:top w:val="single" w:sz="4" w:space="0" w:color="auto"/>
              <w:left w:val="single" w:sz="4" w:space="0" w:color="auto"/>
              <w:bottom w:val="single" w:sz="4" w:space="0" w:color="000000"/>
              <w:right w:val="single" w:sz="4" w:space="0" w:color="000000"/>
            </w:tcBorders>
            <w:vAlign w:val="center"/>
            <w:hideMark/>
          </w:tcPr>
          <w:p w14:paraId="1B995633" w14:textId="77777777" w:rsidR="00A15324" w:rsidRPr="00A82AC2" w:rsidRDefault="00A15324" w:rsidP="006D34F4">
            <w:pPr>
              <w:jc w:val="left"/>
              <w:rPr>
                <w:rFonts w:eastAsia="Times New Roman"/>
                <w:color w:val="000000"/>
                <w:sz w:val="20"/>
                <w:szCs w:val="20"/>
                <w:lang w:eastAsia="es-CL"/>
              </w:rPr>
            </w:pPr>
          </w:p>
        </w:tc>
      </w:tr>
      <w:tr w:rsidR="00A15324" w:rsidRPr="00A82AC2" w14:paraId="041E13BA" w14:textId="77777777" w:rsidTr="006D34F4">
        <w:trPr>
          <w:trHeight w:val="481"/>
          <w:jc w:val="center"/>
        </w:trPr>
        <w:tc>
          <w:tcPr>
            <w:tcW w:w="2531" w:type="pct"/>
            <w:gridSpan w:val="2"/>
            <w:vMerge/>
            <w:tcBorders>
              <w:top w:val="single" w:sz="4" w:space="0" w:color="auto"/>
              <w:left w:val="single" w:sz="4" w:space="0" w:color="auto"/>
              <w:bottom w:val="single" w:sz="4" w:space="0" w:color="000000"/>
              <w:right w:val="single" w:sz="4" w:space="0" w:color="000000"/>
            </w:tcBorders>
            <w:vAlign w:val="center"/>
            <w:hideMark/>
          </w:tcPr>
          <w:p w14:paraId="040C8BE1" w14:textId="77777777" w:rsidR="00A15324" w:rsidRPr="00A82AC2" w:rsidRDefault="00A15324" w:rsidP="006D34F4">
            <w:pPr>
              <w:jc w:val="left"/>
              <w:rPr>
                <w:rFonts w:eastAsia="Times New Roman"/>
                <w:color w:val="000000"/>
                <w:sz w:val="20"/>
                <w:szCs w:val="20"/>
                <w:lang w:eastAsia="es-CL"/>
              </w:rPr>
            </w:pPr>
          </w:p>
        </w:tc>
        <w:tc>
          <w:tcPr>
            <w:tcW w:w="2469" w:type="pct"/>
            <w:gridSpan w:val="2"/>
            <w:vMerge/>
            <w:tcBorders>
              <w:top w:val="single" w:sz="4" w:space="0" w:color="auto"/>
              <w:left w:val="single" w:sz="4" w:space="0" w:color="auto"/>
              <w:bottom w:val="single" w:sz="4" w:space="0" w:color="000000"/>
              <w:right w:val="single" w:sz="4" w:space="0" w:color="000000"/>
            </w:tcBorders>
            <w:vAlign w:val="center"/>
            <w:hideMark/>
          </w:tcPr>
          <w:p w14:paraId="705EE903" w14:textId="77777777" w:rsidR="00A15324" w:rsidRPr="00A82AC2" w:rsidRDefault="00A15324" w:rsidP="006D34F4">
            <w:pPr>
              <w:jc w:val="left"/>
              <w:rPr>
                <w:rFonts w:eastAsia="Times New Roman"/>
                <w:color w:val="000000"/>
                <w:sz w:val="20"/>
                <w:szCs w:val="20"/>
                <w:lang w:eastAsia="es-CL"/>
              </w:rPr>
            </w:pPr>
          </w:p>
        </w:tc>
      </w:tr>
    </w:tbl>
    <w:p w14:paraId="5D7A28A4" w14:textId="6703CF0E" w:rsidR="00C40C66" w:rsidRDefault="00C40C66">
      <w:pPr>
        <w:jc w:val="left"/>
      </w:pPr>
    </w:p>
    <w:p w14:paraId="182B4480" w14:textId="393622AA" w:rsidR="00C32E5E" w:rsidRDefault="00C32E5E">
      <w:pPr>
        <w:jc w:val="left"/>
      </w:pPr>
    </w:p>
    <w:p w14:paraId="6CDCAA86" w14:textId="760D9AD3" w:rsidR="001B29D7" w:rsidRDefault="001B29D7">
      <w:pPr>
        <w:jc w:val="left"/>
      </w:pPr>
    </w:p>
    <w:p w14:paraId="02F9992D" w14:textId="55BED8EA" w:rsidR="001B29D7" w:rsidRDefault="001B29D7">
      <w:pPr>
        <w:jc w:val="left"/>
      </w:pPr>
    </w:p>
    <w:p w14:paraId="6E5F67E6" w14:textId="1F80B6FD" w:rsidR="001B29D7" w:rsidRDefault="001B29D7">
      <w:pPr>
        <w:jc w:val="left"/>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13562"/>
      </w:tblGrid>
      <w:tr w:rsidR="007D5856" w:rsidRPr="003714C8" w14:paraId="2E632AC4" w14:textId="77777777" w:rsidTr="006D34F4">
        <w:trPr>
          <w:trHeight w:val="6784"/>
          <w:jc w:val="center"/>
        </w:trPr>
        <w:tc>
          <w:tcPr>
            <w:tcW w:w="5000" w:type="pct"/>
            <w:shd w:val="clear" w:color="auto" w:fill="FFFFFF"/>
            <w:tcMar>
              <w:top w:w="58" w:type="dxa"/>
              <w:left w:w="58" w:type="dxa"/>
              <w:bottom w:w="58" w:type="dxa"/>
              <w:right w:w="58" w:type="dxa"/>
            </w:tcMar>
            <w:hideMark/>
          </w:tcPr>
          <w:p w14:paraId="2572563D" w14:textId="3CCCD785" w:rsidR="007D5856" w:rsidRPr="003714C8" w:rsidRDefault="007D5856" w:rsidP="006D34F4">
            <w:pPr>
              <w:rPr>
                <w:rFonts w:cstheme="minorHAnsi"/>
                <w:b/>
                <w:noProof/>
                <w:sz w:val="24"/>
                <w:szCs w:val="20"/>
                <w:lang w:eastAsia="es-CL"/>
              </w:rPr>
            </w:pPr>
            <w:r>
              <w:object w:dxaOrig="4320" w:dyaOrig="2431" w14:anchorId="5C798414">
                <v:shape id="_x0000_i1030" type="#_x0000_t75" style="width:671.25pt;height:341.25pt" o:ole="">
                  <v:imagedata r:id="rId35" o:title=""/>
                </v:shape>
                <o:OLEObject Type="Embed" ProgID="PBrush" ShapeID="_x0000_i1030" DrawAspect="Content" ObjectID="_1548763948" r:id="rId36"/>
              </w:object>
            </w:r>
          </w:p>
        </w:tc>
      </w:tr>
      <w:tr w:rsidR="007D5856" w:rsidRPr="00C40C66" w14:paraId="35C78606" w14:textId="77777777" w:rsidTr="006D34F4">
        <w:trPr>
          <w:trHeight w:val="229"/>
          <w:jc w:val="center"/>
        </w:trPr>
        <w:tc>
          <w:tcPr>
            <w:tcW w:w="5000" w:type="pct"/>
            <w:shd w:val="clear" w:color="auto" w:fill="FFFFFF"/>
            <w:tcMar>
              <w:top w:w="58" w:type="dxa"/>
              <w:left w:w="58" w:type="dxa"/>
              <w:bottom w:w="58" w:type="dxa"/>
              <w:right w:w="58" w:type="dxa"/>
            </w:tcMar>
          </w:tcPr>
          <w:p w14:paraId="2D6C7B6B" w14:textId="3CD27D9D" w:rsidR="007D5856" w:rsidRPr="00C40C66" w:rsidRDefault="007D5856" w:rsidP="006D34F4">
            <w:pPr>
              <w:rPr>
                <w:sz w:val="20"/>
                <w:szCs w:val="20"/>
              </w:rPr>
            </w:pPr>
            <w:r w:rsidRPr="0025129B">
              <w:rPr>
                <w:b/>
              </w:rPr>
              <w:t xml:space="preserve">Figura </w:t>
            </w:r>
            <w:r>
              <w:rPr>
                <w:b/>
              </w:rPr>
              <w:t>5</w:t>
            </w:r>
            <w:r w:rsidRPr="0025129B">
              <w:rPr>
                <w:b/>
              </w:rPr>
              <w:t xml:space="preserve">. </w:t>
            </w:r>
          </w:p>
        </w:tc>
      </w:tr>
      <w:tr w:rsidR="007D5856" w:rsidRPr="00B53D3D" w14:paraId="77FACBD3" w14:textId="77777777" w:rsidTr="006D34F4">
        <w:trPr>
          <w:trHeight w:val="728"/>
          <w:jc w:val="center"/>
        </w:trPr>
        <w:tc>
          <w:tcPr>
            <w:tcW w:w="5000" w:type="pct"/>
            <w:shd w:val="clear" w:color="auto" w:fill="FFFFFF"/>
            <w:tcMar>
              <w:top w:w="58" w:type="dxa"/>
              <w:left w:w="58" w:type="dxa"/>
              <w:bottom w:w="58" w:type="dxa"/>
              <w:right w:w="58" w:type="dxa"/>
            </w:tcMar>
          </w:tcPr>
          <w:p w14:paraId="4B3A67F2" w14:textId="44987FCC" w:rsidR="007D5856" w:rsidRDefault="007D5856" w:rsidP="007D5856">
            <w:r w:rsidRPr="007D5856">
              <w:rPr>
                <w:rFonts w:cstheme="minorHAnsi"/>
                <w:b/>
                <w:sz w:val="20"/>
                <w:szCs w:val="18"/>
              </w:rPr>
              <w:t xml:space="preserve">Descripción Medio de Prueba: </w:t>
            </w:r>
            <w:r>
              <w:rPr>
                <w:sz w:val="20"/>
                <w:szCs w:val="20"/>
                <w:lang w:eastAsia="es-ES"/>
              </w:rPr>
              <w:t>E</w:t>
            </w:r>
            <w:r w:rsidRPr="007D5856">
              <w:rPr>
                <w:sz w:val="20"/>
                <w:szCs w:val="20"/>
                <w:lang w:eastAsia="es-ES"/>
              </w:rPr>
              <w:t xml:space="preserve">stado de la RCA 72/2016 informado por el titular Compañía Minera </w:t>
            </w:r>
            <w:proofErr w:type="spellStart"/>
            <w:r w:rsidRPr="007D5856">
              <w:rPr>
                <w:sz w:val="20"/>
                <w:szCs w:val="20"/>
                <w:lang w:eastAsia="es-ES"/>
              </w:rPr>
              <w:t>Teck</w:t>
            </w:r>
            <w:proofErr w:type="spellEnd"/>
            <w:r w:rsidRPr="007D5856">
              <w:rPr>
                <w:sz w:val="20"/>
                <w:szCs w:val="20"/>
                <w:lang w:eastAsia="es-ES"/>
              </w:rPr>
              <w:t xml:space="preserve"> Quebrada Blanca en el Sistema de información de RCA electrónico de la Superintendencia del Medio Ambiente, </w:t>
            </w:r>
            <w:r>
              <w:rPr>
                <w:sz w:val="20"/>
                <w:szCs w:val="20"/>
                <w:lang w:eastAsia="es-ES"/>
              </w:rPr>
              <w:t xml:space="preserve">en el </w:t>
            </w:r>
            <w:r w:rsidRPr="007D5856">
              <w:rPr>
                <w:sz w:val="20"/>
                <w:szCs w:val="20"/>
                <w:lang w:eastAsia="es-ES"/>
              </w:rPr>
              <w:t>que se declara como iniciada la fase de construcción del EIA “Actualización Proyecto Minero Quebrada Blanca” con fecha 15 de septiembre de 2016.</w:t>
            </w:r>
          </w:p>
          <w:p w14:paraId="426D58F7" w14:textId="77777777" w:rsidR="007D5856" w:rsidRPr="00B53D3D" w:rsidRDefault="007D5856" w:rsidP="006D34F4">
            <w:pPr>
              <w:rPr>
                <w:rFonts w:cstheme="minorHAnsi"/>
                <w:b/>
                <w:sz w:val="20"/>
                <w:szCs w:val="18"/>
              </w:rPr>
            </w:pPr>
          </w:p>
        </w:tc>
      </w:tr>
    </w:tbl>
    <w:p w14:paraId="457DC17E" w14:textId="28441BC4" w:rsidR="001B29D7" w:rsidRDefault="001B29D7">
      <w:pPr>
        <w:jc w:val="left"/>
      </w:pPr>
    </w:p>
    <w:p w14:paraId="57EA020C" w14:textId="38F8542E" w:rsidR="001B29D7" w:rsidRDefault="001B29D7">
      <w:pPr>
        <w:jc w:val="left"/>
      </w:pPr>
    </w:p>
    <w:p w14:paraId="29C22DCC" w14:textId="77777777" w:rsidR="001B29D7" w:rsidRDefault="001B29D7">
      <w:pPr>
        <w:jc w:val="left"/>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13562"/>
      </w:tblGrid>
      <w:tr w:rsidR="007D5856" w:rsidRPr="003714C8" w14:paraId="343CE899" w14:textId="77777777" w:rsidTr="007D5856">
        <w:trPr>
          <w:trHeight w:val="3902"/>
          <w:jc w:val="center"/>
        </w:trPr>
        <w:tc>
          <w:tcPr>
            <w:tcW w:w="5000" w:type="pct"/>
            <w:shd w:val="clear" w:color="auto" w:fill="FFFFFF"/>
            <w:tcMar>
              <w:top w:w="58" w:type="dxa"/>
              <w:left w:w="58" w:type="dxa"/>
              <w:bottom w:w="58" w:type="dxa"/>
              <w:right w:w="58" w:type="dxa"/>
            </w:tcMar>
            <w:hideMark/>
          </w:tcPr>
          <w:p w14:paraId="3F7630DA" w14:textId="38E2C810" w:rsidR="007D5856" w:rsidRPr="003714C8" w:rsidRDefault="007D5856" w:rsidP="007D5856">
            <w:pPr>
              <w:jc w:val="center"/>
              <w:rPr>
                <w:rFonts w:cstheme="minorHAnsi"/>
                <w:b/>
                <w:noProof/>
                <w:sz w:val="24"/>
                <w:szCs w:val="20"/>
                <w:lang w:eastAsia="es-CL"/>
              </w:rPr>
            </w:pPr>
            <w:r>
              <w:object w:dxaOrig="18072" w:dyaOrig="5340" w14:anchorId="3E6D759D">
                <v:shape id="_x0000_i1031" type="#_x0000_t75" style="width:672pt;height:198.75pt" o:ole="">
                  <v:imagedata r:id="rId37" o:title=""/>
                </v:shape>
                <o:OLEObject Type="Embed" ProgID="PBrush" ShapeID="_x0000_i1031" DrawAspect="Content" ObjectID="_1548763949" r:id="rId38"/>
              </w:object>
            </w:r>
          </w:p>
        </w:tc>
      </w:tr>
      <w:tr w:rsidR="007D5856" w:rsidRPr="00C40C66" w14:paraId="57A6EC17" w14:textId="77777777" w:rsidTr="006D34F4">
        <w:trPr>
          <w:trHeight w:val="229"/>
          <w:jc w:val="center"/>
        </w:trPr>
        <w:tc>
          <w:tcPr>
            <w:tcW w:w="5000" w:type="pct"/>
            <w:shd w:val="clear" w:color="auto" w:fill="FFFFFF"/>
            <w:tcMar>
              <w:top w:w="58" w:type="dxa"/>
              <w:left w:w="58" w:type="dxa"/>
              <w:bottom w:w="58" w:type="dxa"/>
              <w:right w:w="58" w:type="dxa"/>
            </w:tcMar>
          </w:tcPr>
          <w:p w14:paraId="1FB40169" w14:textId="0C9C80E3" w:rsidR="007D5856" w:rsidRPr="00C40C66" w:rsidRDefault="007D5856" w:rsidP="006D34F4">
            <w:pPr>
              <w:rPr>
                <w:sz w:val="20"/>
                <w:szCs w:val="20"/>
              </w:rPr>
            </w:pPr>
            <w:r w:rsidRPr="0025129B">
              <w:rPr>
                <w:b/>
              </w:rPr>
              <w:t xml:space="preserve">Figura </w:t>
            </w:r>
            <w:r>
              <w:rPr>
                <w:b/>
              </w:rPr>
              <w:t>6</w:t>
            </w:r>
            <w:r w:rsidRPr="0025129B">
              <w:rPr>
                <w:b/>
              </w:rPr>
              <w:t xml:space="preserve">. </w:t>
            </w:r>
          </w:p>
        </w:tc>
      </w:tr>
      <w:tr w:rsidR="007D5856" w:rsidRPr="00B53D3D" w14:paraId="7E0352CA" w14:textId="77777777" w:rsidTr="006D34F4">
        <w:trPr>
          <w:trHeight w:val="728"/>
          <w:jc w:val="center"/>
        </w:trPr>
        <w:tc>
          <w:tcPr>
            <w:tcW w:w="5000" w:type="pct"/>
            <w:shd w:val="clear" w:color="auto" w:fill="FFFFFF"/>
            <w:tcMar>
              <w:top w:w="58" w:type="dxa"/>
              <w:left w:w="58" w:type="dxa"/>
              <w:bottom w:w="58" w:type="dxa"/>
              <w:right w:w="58" w:type="dxa"/>
            </w:tcMar>
          </w:tcPr>
          <w:p w14:paraId="39BC0B1E" w14:textId="5DA818C8" w:rsidR="007D5856" w:rsidRPr="00072578" w:rsidRDefault="007D5856" w:rsidP="006D34F4">
            <w:pPr>
              <w:rPr>
                <w:sz w:val="20"/>
                <w:szCs w:val="20"/>
                <w:lang w:eastAsia="es-ES"/>
              </w:rPr>
            </w:pPr>
            <w:r>
              <w:rPr>
                <w:rFonts w:cstheme="minorHAnsi"/>
                <w:b/>
                <w:sz w:val="20"/>
                <w:szCs w:val="18"/>
              </w:rPr>
              <w:t xml:space="preserve">Descripción Medio de Prueba: </w:t>
            </w:r>
            <w:r w:rsidRPr="007D5856">
              <w:rPr>
                <w:sz w:val="20"/>
                <w:szCs w:val="20"/>
                <w:lang w:eastAsia="es-ES"/>
              </w:rPr>
              <w:t>Reportes de seguimiento ambiental cargados po</w:t>
            </w:r>
            <w:r w:rsidR="00072578">
              <w:rPr>
                <w:sz w:val="20"/>
                <w:szCs w:val="20"/>
                <w:lang w:eastAsia="es-ES"/>
              </w:rPr>
              <w:t>r el titular “</w:t>
            </w:r>
            <w:r w:rsidRPr="007D5856">
              <w:rPr>
                <w:sz w:val="20"/>
                <w:szCs w:val="20"/>
                <w:lang w:eastAsia="es-ES"/>
              </w:rPr>
              <w:t>Compa</w:t>
            </w:r>
            <w:r w:rsidR="00072578">
              <w:rPr>
                <w:sz w:val="20"/>
                <w:szCs w:val="20"/>
                <w:lang w:eastAsia="es-ES"/>
              </w:rPr>
              <w:t xml:space="preserve">ñía Minera </w:t>
            </w:r>
            <w:proofErr w:type="spellStart"/>
            <w:r w:rsidR="00072578">
              <w:rPr>
                <w:sz w:val="20"/>
                <w:szCs w:val="20"/>
                <w:lang w:eastAsia="es-ES"/>
              </w:rPr>
              <w:t>Teck</w:t>
            </w:r>
            <w:proofErr w:type="spellEnd"/>
            <w:r w:rsidR="00072578">
              <w:rPr>
                <w:sz w:val="20"/>
                <w:szCs w:val="20"/>
                <w:lang w:eastAsia="es-ES"/>
              </w:rPr>
              <w:t xml:space="preserve"> Quebrada Blanca”</w:t>
            </w:r>
            <w:r w:rsidRPr="007D5856">
              <w:rPr>
                <w:sz w:val="20"/>
                <w:szCs w:val="20"/>
                <w:lang w:eastAsia="es-ES"/>
              </w:rPr>
              <w:t xml:space="preserve"> a la </w:t>
            </w:r>
            <w:r w:rsidR="00072578">
              <w:rPr>
                <w:sz w:val="20"/>
                <w:szCs w:val="20"/>
                <w:lang w:eastAsia="es-ES"/>
              </w:rPr>
              <w:t>plataforma electrónica del Sistema de Seguimiento Ambiental de la SMA, asociados a la RCA 72/2016</w:t>
            </w:r>
            <w:r>
              <w:rPr>
                <w:sz w:val="20"/>
                <w:szCs w:val="20"/>
                <w:lang w:eastAsia="es-ES"/>
              </w:rPr>
              <w:t>.</w:t>
            </w:r>
          </w:p>
        </w:tc>
      </w:tr>
    </w:tbl>
    <w:p w14:paraId="4721CA26" w14:textId="188D17E5" w:rsidR="00C32E5E" w:rsidRDefault="00C32E5E">
      <w:pPr>
        <w:jc w:val="left"/>
      </w:pPr>
    </w:p>
    <w:p w14:paraId="77DA6CA0" w14:textId="600296E3" w:rsidR="00C32E5E" w:rsidRDefault="00C32E5E">
      <w:pPr>
        <w:jc w:val="left"/>
      </w:pPr>
    </w:p>
    <w:p w14:paraId="5E636D9C" w14:textId="2516DB11" w:rsidR="00C32E5E" w:rsidRDefault="00C32E5E">
      <w:pPr>
        <w:jc w:val="left"/>
      </w:pPr>
    </w:p>
    <w:p w14:paraId="78DED145" w14:textId="1AFC0433" w:rsidR="007D5856" w:rsidRDefault="007D5856">
      <w:pPr>
        <w:jc w:val="left"/>
      </w:pPr>
    </w:p>
    <w:p w14:paraId="5139DC69" w14:textId="7ABA2CE0" w:rsidR="007D5856" w:rsidRDefault="007D5856">
      <w:pPr>
        <w:jc w:val="left"/>
      </w:pPr>
    </w:p>
    <w:p w14:paraId="53587659" w14:textId="7F40CF14" w:rsidR="007D5856" w:rsidRDefault="007D5856">
      <w:pPr>
        <w:jc w:val="left"/>
      </w:pPr>
    </w:p>
    <w:p w14:paraId="74552713" w14:textId="4244149D" w:rsidR="007D5856" w:rsidRDefault="007D5856">
      <w:pPr>
        <w:jc w:val="left"/>
      </w:pPr>
    </w:p>
    <w:p w14:paraId="48D7ABB1" w14:textId="2B491C80" w:rsidR="007D5856" w:rsidRDefault="007D5856">
      <w:pPr>
        <w:jc w:val="left"/>
      </w:pPr>
    </w:p>
    <w:p w14:paraId="2ED71565" w14:textId="50885D4A" w:rsidR="007D5856" w:rsidRDefault="007D5856">
      <w:pPr>
        <w:jc w:val="left"/>
      </w:pPr>
    </w:p>
    <w:p w14:paraId="1A6FBD9F" w14:textId="66900715" w:rsidR="00F3431E" w:rsidRDefault="00F3431E">
      <w:pPr>
        <w:jc w:val="left"/>
      </w:pPr>
    </w:p>
    <w:p w14:paraId="3E6C9927" w14:textId="11A13D63" w:rsidR="00F3431E" w:rsidRDefault="00F3431E">
      <w:pPr>
        <w:jc w:val="left"/>
      </w:pPr>
    </w:p>
    <w:p w14:paraId="71BCAE18" w14:textId="39D1764A" w:rsidR="00F3431E" w:rsidRDefault="00F3431E">
      <w:pPr>
        <w:jc w:val="left"/>
      </w:pPr>
    </w:p>
    <w:p w14:paraId="33B3D3D1" w14:textId="20D823DA" w:rsidR="00F3431E" w:rsidRDefault="00F3431E">
      <w:pPr>
        <w:jc w:val="left"/>
      </w:pPr>
    </w:p>
    <w:p w14:paraId="1EE41B5E" w14:textId="6A5B5960" w:rsidR="00F3431E" w:rsidRDefault="00F3431E">
      <w:pPr>
        <w:jc w:val="left"/>
      </w:pPr>
    </w:p>
    <w:p w14:paraId="4D80A6D8" w14:textId="77777777" w:rsidR="00F3431E" w:rsidRDefault="00F3431E">
      <w:pPr>
        <w:jc w:val="left"/>
      </w:pPr>
    </w:p>
    <w:tbl>
      <w:tblPr>
        <w:tblStyle w:val="Tablaconcuadrcula"/>
        <w:tblW w:w="5000" w:type="pct"/>
        <w:tblInd w:w="137" w:type="dxa"/>
        <w:tblLook w:val="04A0" w:firstRow="1" w:lastRow="0" w:firstColumn="1" w:lastColumn="0" w:noHBand="0" w:noVBand="1"/>
      </w:tblPr>
      <w:tblGrid>
        <w:gridCol w:w="3890"/>
        <w:gridCol w:w="10112"/>
      </w:tblGrid>
      <w:tr w:rsidR="00F3431E" w:rsidRPr="0025129B" w14:paraId="6E8D4E71" w14:textId="77777777" w:rsidTr="006D34F4">
        <w:trPr>
          <w:trHeight w:val="142"/>
        </w:trPr>
        <w:tc>
          <w:tcPr>
            <w:tcW w:w="1389" w:type="pct"/>
          </w:tcPr>
          <w:p w14:paraId="7FB85E18" w14:textId="273AAB68" w:rsidR="00F3431E" w:rsidRPr="0025129B" w:rsidRDefault="00F3431E" w:rsidP="006D34F4">
            <w:r>
              <w:rPr>
                <w:rFonts w:eastAsia="Times New Roman"/>
                <w:b/>
                <w:bCs/>
                <w:color w:val="000000"/>
                <w:lang w:eastAsia="es-CL"/>
              </w:rPr>
              <w:lastRenderedPageBreak/>
              <w:t>Número de h</w:t>
            </w:r>
            <w:r w:rsidRPr="0025129B">
              <w:rPr>
                <w:rFonts w:eastAsia="Times New Roman"/>
                <w:b/>
                <w:bCs/>
                <w:color w:val="000000"/>
                <w:lang w:eastAsia="es-CL"/>
              </w:rPr>
              <w:t>echo</w:t>
            </w:r>
            <w:r>
              <w:rPr>
                <w:rFonts w:eastAsia="Times New Roman"/>
                <w:b/>
                <w:bCs/>
                <w:color w:val="000000"/>
                <w:lang w:eastAsia="es-CL"/>
              </w:rPr>
              <w:t xml:space="preserve"> c</w:t>
            </w:r>
            <w:r w:rsidRPr="0025129B">
              <w:rPr>
                <w:rFonts w:eastAsia="Times New Roman"/>
                <w:b/>
                <w:bCs/>
                <w:color w:val="000000"/>
                <w:lang w:eastAsia="es-CL"/>
              </w:rPr>
              <w:t>onstatado</w:t>
            </w:r>
            <w:r w:rsidRPr="0025129B">
              <w:rPr>
                <w:rFonts w:eastAsia="Times New Roman"/>
                <w:color w:val="000000"/>
                <w:lang w:eastAsia="es-CL"/>
              </w:rPr>
              <w:t xml:space="preserve">: </w:t>
            </w:r>
            <w:r>
              <w:t>2</w:t>
            </w:r>
          </w:p>
        </w:tc>
        <w:tc>
          <w:tcPr>
            <w:tcW w:w="3611" w:type="pct"/>
          </w:tcPr>
          <w:p w14:paraId="5EFEC30A" w14:textId="0101540D" w:rsidR="00F3431E" w:rsidRPr="0025129B" w:rsidRDefault="00F3431E" w:rsidP="006D34F4">
            <w:r>
              <w:rPr>
                <w:rFonts w:eastAsia="Times New Roman"/>
                <w:b/>
                <w:color w:val="000000"/>
                <w:lang w:eastAsia="es-CL"/>
              </w:rPr>
              <w:t>Estación</w:t>
            </w:r>
            <w:r w:rsidRPr="0040639E">
              <w:rPr>
                <w:rFonts w:eastAsia="Times New Roman"/>
                <w:b/>
                <w:color w:val="000000"/>
                <w:lang w:eastAsia="es-CL"/>
              </w:rPr>
              <w:t xml:space="preserve"> N</w:t>
            </w:r>
            <w:r>
              <w:rPr>
                <w:rFonts w:eastAsia="Times New Roman"/>
                <w:b/>
                <w:color w:val="000000"/>
                <w:lang w:eastAsia="es-CL"/>
              </w:rPr>
              <w:t>°</w:t>
            </w:r>
            <w:r>
              <w:rPr>
                <w:rFonts w:eastAsia="Times New Roman"/>
                <w:color w:val="000000"/>
                <w:lang w:eastAsia="es-CL"/>
              </w:rPr>
              <w:t>:  NC</w:t>
            </w:r>
          </w:p>
        </w:tc>
      </w:tr>
      <w:tr w:rsidR="00F3431E" w:rsidRPr="0025129B" w14:paraId="53365F39" w14:textId="77777777" w:rsidTr="006D34F4">
        <w:trPr>
          <w:trHeight w:val="319"/>
        </w:trPr>
        <w:tc>
          <w:tcPr>
            <w:tcW w:w="5000" w:type="pct"/>
            <w:gridSpan w:val="2"/>
            <w:tcBorders>
              <w:bottom w:val="single" w:sz="4" w:space="0" w:color="auto"/>
            </w:tcBorders>
          </w:tcPr>
          <w:p w14:paraId="5F792AEE" w14:textId="52F73D9C" w:rsidR="00F3431E" w:rsidRPr="00F3431E" w:rsidRDefault="00F3431E" w:rsidP="006D34F4">
            <w:pPr>
              <w:rPr>
                <w:b/>
              </w:rPr>
            </w:pPr>
            <w:r w:rsidRPr="001B6515">
              <w:rPr>
                <w:b/>
              </w:rPr>
              <w:t xml:space="preserve">Exigencias: </w:t>
            </w:r>
          </w:p>
          <w:p w14:paraId="6FA80750" w14:textId="19663B28" w:rsidR="00F3431E" w:rsidRPr="00F3431E" w:rsidRDefault="00F3431E" w:rsidP="006D34F4">
            <w:pPr>
              <w:rPr>
                <w:rFonts w:cs="Calibri"/>
                <w:b/>
                <w:lang w:eastAsia="es-ES"/>
              </w:rPr>
            </w:pPr>
            <w:r w:rsidRPr="000C7870">
              <w:rPr>
                <w:rFonts w:cs="Calibri"/>
                <w:b/>
                <w:lang w:eastAsia="es-ES"/>
              </w:rPr>
              <w:t>Considerando 16 RCA 072/2016:</w:t>
            </w:r>
            <w:r w:rsidRPr="000C7870">
              <w:rPr>
                <w:rFonts w:cs="Calibri"/>
                <w:lang w:eastAsia="es-ES"/>
              </w:rPr>
              <w:t>“</w:t>
            </w:r>
            <w:r w:rsidRPr="00DC2FF8">
              <w:rPr>
                <w:rFonts w:cs="Calibri"/>
                <w:i/>
                <w:lang w:eastAsia="es-ES"/>
              </w:rPr>
              <w:t xml:space="preserve">Con el GHPPI de </w:t>
            </w:r>
            <w:proofErr w:type="spellStart"/>
            <w:r w:rsidRPr="00DC2FF8">
              <w:rPr>
                <w:rFonts w:cs="Calibri"/>
                <w:i/>
                <w:lang w:eastAsia="es-ES"/>
              </w:rPr>
              <w:t>Chiclla</w:t>
            </w:r>
            <w:proofErr w:type="spellEnd"/>
            <w:r w:rsidRPr="00DC2FF8">
              <w:rPr>
                <w:rFonts w:cs="Calibri"/>
                <w:i/>
                <w:lang w:eastAsia="es-ES"/>
              </w:rPr>
              <w:t xml:space="preserve"> y la Comunidad Indígena de </w:t>
            </w:r>
            <w:proofErr w:type="spellStart"/>
            <w:r w:rsidRPr="00DC2FF8">
              <w:rPr>
                <w:rFonts w:cs="Calibri"/>
                <w:i/>
                <w:lang w:eastAsia="es-ES"/>
              </w:rPr>
              <w:t>Huatacondo</w:t>
            </w:r>
            <w:proofErr w:type="spellEnd"/>
            <w:r w:rsidRPr="00DC2FF8">
              <w:rPr>
                <w:rFonts w:cs="Calibri"/>
                <w:i/>
                <w:lang w:eastAsia="es-ES"/>
              </w:rPr>
              <w:t xml:space="preserve"> se llegó a acuerdo en la siguiente Medida de Compensación:</w:t>
            </w:r>
            <w:r>
              <w:rPr>
                <w:rFonts w:cs="Calibri"/>
                <w:i/>
                <w:lang w:eastAsia="es-ES"/>
              </w:rPr>
              <w:t xml:space="preserve"> </w:t>
            </w:r>
            <w:r w:rsidRPr="00DC2FF8">
              <w:rPr>
                <w:rFonts w:cs="Calibri"/>
                <w:i/>
                <w:lang w:eastAsia="es-ES"/>
              </w:rPr>
              <w:t>Programa de Fomento Pecuario.</w:t>
            </w:r>
          </w:p>
          <w:tbl>
            <w:tblPr>
              <w:tblW w:w="13306" w:type="dxa"/>
              <w:tblCellMar>
                <w:left w:w="70" w:type="dxa"/>
                <w:right w:w="70" w:type="dxa"/>
              </w:tblCellMar>
              <w:tblLook w:val="04A0" w:firstRow="1" w:lastRow="0" w:firstColumn="1" w:lastColumn="0" w:noHBand="0" w:noVBand="1"/>
            </w:tblPr>
            <w:tblGrid>
              <w:gridCol w:w="1332"/>
              <w:gridCol w:w="12434"/>
            </w:tblGrid>
            <w:tr w:rsidR="00F3431E" w:rsidRPr="000F6E41" w14:paraId="21A13313" w14:textId="77777777" w:rsidTr="00F3431E">
              <w:trPr>
                <w:trHeight w:val="48"/>
              </w:trPr>
              <w:tc>
                <w:tcPr>
                  <w:tcW w:w="872" w:type="dxa"/>
                  <w:tcBorders>
                    <w:top w:val="single" w:sz="8" w:space="0" w:color="auto"/>
                    <w:left w:val="single" w:sz="8" w:space="0" w:color="auto"/>
                    <w:bottom w:val="single" w:sz="8" w:space="0" w:color="auto"/>
                    <w:right w:val="single" w:sz="8" w:space="0" w:color="auto"/>
                  </w:tcBorders>
                  <w:shd w:val="clear" w:color="000000" w:fill="BFBFBF"/>
                  <w:noWrap/>
                  <w:vAlign w:val="bottom"/>
                  <w:hideMark/>
                </w:tcPr>
                <w:p w14:paraId="1C2D8A5E" w14:textId="77777777" w:rsidR="00F3431E" w:rsidRPr="006C5BFA" w:rsidRDefault="00F3431E" w:rsidP="006D34F4">
                  <w:pPr>
                    <w:jc w:val="center"/>
                    <w:rPr>
                      <w:rFonts w:ascii="Calibri" w:eastAsia="Times New Roman" w:hAnsi="Calibri"/>
                      <w:b/>
                      <w:bCs/>
                      <w:color w:val="000000"/>
                      <w:sz w:val="18"/>
                      <w:szCs w:val="18"/>
                      <w:lang w:eastAsia="es-CL"/>
                    </w:rPr>
                  </w:pPr>
                  <w:r w:rsidRPr="006C5BFA">
                    <w:rPr>
                      <w:rFonts w:ascii="Calibri" w:eastAsia="Times New Roman" w:hAnsi="Calibri"/>
                      <w:b/>
                      <w:bCs/>
                      <w:color w:val="000000"/>
                      <w:sz w:val="18"/>
                      <w:szCs w:val="18"/>
                      <w:lang w:eastAsia="es-CL"/>
                    </w:rPr>
                    <w:t>Tipo de medida</w:t>
                  </w:r>
                </w:p>
              </w:tc>
              <w:tc>
                <w:tcPr>
                  <w:tcW w:w="12434" w:type="dxa"/>
                  <w:tcBorders>
                    <w:top w:val="single" w:sz="8" w:space="0" w:color="auto"/>
                    <w:left w:val="nil"/>
                    <w:bottom w:val="single" w:sz="8" w:space="0" w:color="auto"/>
                    <w:right w:val="single" w:sz="8" w:space="0" w:color="auto"/>
                  </w:tcBorders>
                  <w:shd w:val="clear" w:color="000000" w:fill="BFBFBF"/>
                  <w:noWrap/>
                  <w:vAlign w:val="bottom"/>
                  <w:hideMark/>
                </w:tcPr>
                <w:p w14:paraId="1A21E6D5" w14:textId="77777777" w:rsidR="00F3431E" w:rsidRPr="006C5BFA" w:rsidRDefault="00F3431E" w:rsidP="006D34F4">
                  <w:pPr>
                    <w:jc w:val="center"/>
                    <w:rPr>
                      <w:rFonts w:ascii="Calibri" w:eastAsia="Times New Roman" w:hAnsi="Calibri"/>
                      <w:b/>
                      <w:bCs/>
                      <w:color w:val="000000"/>
                      <w:sz w:val="18"/>
                      <w:szCs w:val="18"/>
                      <w:lang w:eastAsia="es-CL"/>
                    </w:rPr>
                  </w:pPr>
                  <w:r w:rsidRPr="006C5BFA">
                    <w:rPr>
                      <w:rFonts w:ascii="Calibri" w:eastAsia="Times New Roman" w:hAnsi="Calibri"/>
                      <w:b/>
                      <w:bCs/>
                      <w:color w:val="000000"/>
                      <w:sz w:val="18"/>
                      <w:szCs w:val="18"/>
                      <w:lang w:eastAsia="es-CL"/>
                    </w:rPr>
                    <w:t>Compensación</w:t>
                  </w:r>
                </w:p>
              </w:tc>
            </w:tr>
            <w:tr w:rsidR="00F3431E" w:rsidRPr="006C5BFA" w14:paraId="379D34B5" w14:textId="77777777" w:rsidTr="006D34F4">
              <w:trPr>
                <w:trHeight w:val="244"/>
              </w:trPr>
              <w:tc>
                <w:tcPr>
                  <w:tcW w:w="872" w:type="dxa"/>
                  <w:tcBorders>
                    <w:top w:val="nil"/>
                    <w:left w:val="single" w:sz="8" w:space="0" w:color="auto"/>
                    <w:bottom w:val="single" w:sz="4" w:space="0" w:color="auto"/>
                    <w:right w:val="single" w:sz="8" w:space="0" w:color="auto"/>
                  </w:tcBorders>
                  <w:shd w:val="clear" w:color="auto" w:fill="auto"/>
                  <w:noWrap/>
                  <w:vAlign w:val="bottom"/>
                  <w:hideMark/>
                </w:tcPr>
                <w:p w14:paraId="4031347F" w14:textId="77777777" w:rsidR="00F3431E" w:rsidRPr="006C5BFA" w:rsidRDefault="00F3431E" w:rsidP="006D34F4">
                  <w:pPr>
                    <w:rPr>
                      <w:rFonts w:ascii="Calibri" w:eastAsia="Times New Roman" w:hAnsi="Calibri"/>
                      <w:color w:val="000000"/>
                      <w:sz w:val="18"/>
                      <w:szCs w:val="18"/>
                      <w:lang w:eastAsia="es-CL"/>
                    </w:rPr>
                  </w:pPr>
                  <w:r w:rsidRPr="006C5BFA">
                    <w:rPr>
                      <w:rFonts w:ascii="Calibri" w:eastAsia="Times New Roman" w:hAnsi="Calibri"/>
                      <w:color w:val="000000"/>
                      <w:sz w:val="18"/>
                      <w:szCs w:val="18"/>
                      <w:lang w:eastAsia="es-CL"/>
                    </w:rPr>
                    <w:t>Fase</w:t>
                  </w:r>
                </w:p>
              </w:tc>
              <w:tc>
                <w:tcPr>
                  <w:tcW w:w="12434" w:type="dxa"/>
                  <w:tcBorders>
                    <w:top w:val="nil"/>
                    <w:left w:val="nil"/>
                    <w:bottom w:val="single" w:sz="4" w:space="0" w:color="auto"/>
                    <w:right w:val="single" w:sz="8" w:space="0" w:color="auto"/>
                  </w:tcBorders>
                  <w:shd w:val="clear" w:color="auto" w:fill="auto"/>
                  <w:noWrap/>
                  <w:vAlign w:val="bottom"/>
                  <w:hideMark/>
                </w:tcPr>
                <w:p w14:paraId="3AB7C8C0" w14:textId="77777777" w:rsidR="00F3431E" w:rsidRPr="006C5BFA" w:rsidRDefault="00F3431E" w:rsidP="006D34F4">
                  <w:pPr>
                    <w:rPr>
                      <w:rFonts w:ascii="Calibri" w:eastAsia="Times New Roman" w:hAnsi="Calibri"/>
                      <w:color w:val="000000"/>
                      <w:sz w:val="18"/>
                      <w:szCs w:val="18"/>
                      <w:lang w:eastAsia="es-CL"/>
                    </w:rPr>
                  </w:pPr>
                  <w:r w:rsidRPr="006C5BFA">
                    <w:rPr>
                      <w:rFonts w:ascii="Calibri" w:eastAsia="Times New Roman" w:hAnsi="Calibri"/>
                      <w:color w:val="000000"/>
                      <w:sz w:val="18"/>
                      <w:szCs w:val="18"/>
                      <w:lang w:eastAsia="es-CL"/>
                    </w:rPr>
                    <w:t>Construcción, Operación y Cierre</w:t>
                  </w:r>
                </w:p>
              </w:tc>
            </w:tr>
            <w:tr w:rsidR="00F3431E" w:rsidRPr="006C5BFA" w14:paraId="2F9580FD" w14:textId="77777777" w:rsidTr="006D34F4">
              <w:trPr>
                <w:trHeight w:val="1690"/>
              </w:trPr>
              <w:tc>
                <w:tcPr>
                  <w:tcW w:w="872" w:type="dxa"/>
                  <w:tcBorders>
                    <w:top w:val="nil"/>
                    <w:left w:val="single" w:sz="8" w:space="0" w:color="auto"/>
                    <w:bottom w:val="single" w:sz="4" w:space="0" w:color="auto"/>
                    <w:right w:val="single" w:sz="8" w:space="0" w:color="auto"/>
                  </w:tcBorders>
                  <w:shd w:val="clear" w:color="auto" w:fill="auto"/>
                  <w:noWrap/>
                  <w:vAlign w:val="bottom"/>
                  <w:hideMark/>
                </w:tcPr>
                <w:p w14:paraId="24FBDE1F" w14:textId="77777777" w:rsidR="00F3431E" w:rsidRPr="006C5BFA" w:rsidRDefault="00F3431E" w:rsidP="006D34F4">
                  <w:pPr>
                    <w:rPr>
                      <w:rFonts w:ascii="Calibri" w:eastAsia="Times New Roman" w:hAnsi="Calibri"/>
                      <w:color w:val="000000"/>
                      <w:sz w:val="18"/>
                      <w:szCs w:val="18"/>
                      <w:lang w:eastAsia="es-CL"/>
                    </w:rPr>
                  </w:pPr>
                  <w:r w:rsidRPr="006C5BFA">
                    <w:rPr>
                      <w:rFonts w:ascii="Calibri" w:eastAsia="Times New Roman" w:hAnsi="Calibri"/>
                      <w:color w:val="000000"/>
                      <w:sz w:val="18"/>
                      <w:szCs w:val="18"/>
                      <w:lang w:eastAsia="es-CL"/>
                    </w:rPr>
                    <w:t>Lugar, forma y oportunidad de implementación</w:t>
                  </w:r>
                </w:p>
              </w:tc>
              <w:tc>
                <w:tcPr>
                  <w:tcW w:w="12434" w:type="dxa"/>
                  <w:tcBorders>
                    <w:top w:val="nil"/>
                    <w:left w:val="nil"/>
                    <w:bottom w:val="single" w:sz="4" w:space="0" w:color="auto"/>
                    <w:right w:val="single" w:sz="8" w:space="0" w:color="auto"/>
                  </w:tcBorders>
                  <w:shd w:val="clear" w:color="auto" w:fill="auto"/>
                  <w:noWrap/>
                  <w:vAlign w:val="bottom"/>
                  <w:hideMark/>
                </w:tcPr>
                <w:p w14:paraId="6D8500FC" w14:textId="77777777" w:rsidR="00F3431E" w:rsidRPr="000F6E41" w:rsidRDefault="00F3431E" w:rsidP="006D34F4">
                  <w:pPr>
                    <w:jc w:val="left"/>
                    <w:rPr>
                      <w:rFonts w:ascii="Calibri" w:eastAsia="Times New Roman" w:hAnsi="Calibri"/>
                      <w:color w:val="000000"/>
                      <w:sz w:val="18"/>
                      <w:szCs w:val="18"/>
                      <w:lang w:eastAsia="es-CL"/>
                    </w:rPr>
                  </w:pPr>
                  <w:r w:rsidRPr="006C5BFA">
                    <w:rPr>
                      <w:rFonts w:ascii="Calibri" w:eastAsia="Times New Roman" w:hAnsi="Calibri"/>
                      <w:b/>
                      <w:color w:val="000000"/>
                      <w:sz w:val="18"/>
                      <w:szCs w:val="18"/>
                      <w:lang w:eastAsia="es-CL"/>
                    </w:rPr>
                    <w:t xml:space="preserve">Respecto del Comunidad Indígena Quechua de </w:t>
                  </w:r>
                  <w:proofErr w:type="spellStart"/>
                  <w:r w:rsidRPr="006C5BFA">
                    <w:rPr>
                      <w:rFonts w:ascii="Calibri" w:eastAsia="Times New Roman" w:hAnsi="Calibri"/>
                      <w:b/>
                      <w:color w:val="000000"/>
                      <w:sz w:val="18"/>
                      <w:szCs w:val="18"/>
                      <w:lang w:eastAsia="es-CL"/>
                    </w:rPr>
                    <w:t>Huatacondo</w:t>
                  </w:r>
                  <w:proofErr w:type="spellEnd"/>
                  <w:r w:rsidRPr="006C5BFA">
                    <w:rPr>
                      <w:rFonts w:ascii="Calibri" w:eastAsia="Times New Roman" w:hAnsi="Calibri"/>
                      <w:b/>
                      <w:color w:val="000000"/>
                      <w:sz w:val="18"/>
                      <w:szCs w:val="18"/>
                      <w:lang w:eastAsia="es-CL"/>
                    </w:rPr>
                    <w:t>, se considera el desarrollo de las siguientes actividades</w:t>
                  </w:r>
                  <w:r w:rsidRPr="006C5BFA">
                    <w:rPr>
                      <w:rFonts w:ascii="Calibri" w:eastAsia="Times New Roman" w:hAnsi="Calibri"/>
                      <w:color w:val="000000"/>
                      <w:sz w:val="18"/>
                      <w:szCs w:val="18"/>
                      <w:lang w:eastAsia="es-CL"/>
                    </w:rPr>
                    <w:t xml:space="preserve">: </w:t>
                  </w:r>
                  <w:r w:rsidRPr="000F6E41">
                    <w:rPr>
                      <w:rFonts w:ascii="Calibri" w:eastAsia="Times New Roman" w:hAnsi="Calibri"/>
                      <w:color w:val="000000"/>
                      <w:sz w:val="18"/>
                      <w:szCs w:val="18"/>
                      <w:lang w:eastAsia="es-CL"/>
                    </w:rPr>
                    <w:t xml:space="preserve">                                                                                                                                                       </w:t>
                  </w:r>
                  <w:r w:rsidRPr="006C5BFA">
                    <w:rPr>
                      <w:rFonts w:ascii="Calibri" w:eastAsia="Times New Roman" w:hAnsi="Calibri"/>
                      <w:color w:val="000000"/>
                      <w:sz w:val="18"/>
                      <w:szCs w:val="18"/>
                      <w:lang w:eastAsia="es-CL"/>
                    </w:rPr>
                    <w:t xml:space="preserve">a. Balance forrajero que implica un balance entre el requerimiento animal y la oferta de forraje. </w:t>
                  </w:r>
                  <w:r w:rsidRPr="000F6E41">
                    <w:rPr>
                      <w:rFonts w:ascii="Calibri" w:eastAsia="Times New Roman" w:hAnsi="Calibri"/>
                      <w:color w:val="000000"/>
                      <w:sz w:val="18"/>
                      <w:szCs w:val="18"/>
                      <w:lang w:eastAsia="es-CL"/>
                    </w:rPr>
                    <w:t xml:space="preserve">                                                                                                                                                                              b</w:t>
                  </w:r>
                  <w:r w:rsidRPr="006C5BFA">
                    <w:rPr>
                      <w:rFonts w:ascii="Calibri" w:eastAsia="Times New Roman" w:hAnsi="Calibri"/>
                      <w:color w:val="000000"/>
                      <w:sz w:val="18"/>
                      <w:szCs w:val="18"/>
                      <w:lang w:eastAsia="es-CL"/>
                    </w:rPr>
                    <w:t xml:space="preserve">. Manejo sanitario del ganado, que contempla desparasitaciones, entrega de vitaminas, calendario de cruzas y manejos. </w:t>
                  </w:r>
                  <w:r w:rsidRPr="000F6E41">
                    <w:rPr>
                      <w:rFonts w:ascii="Calibri" w:eastAsia="Times New Roman" w:hAnsi="Calibri"/>
                      <w:color w:val="000000"/>
                      <w:sz w:val="18"/>
                      <w:szCs w:val="18"/>
                      <w:lang w:eastAsia="es-CL"/>
                    </w:rPr>
                    <w:t xml:space="preserve">                                                                                                                                                                                                    </w:t>
                  </w:r>
                  <w:r w:rsidRPr="006C5BFA">
                    <w:rPr>
                      <w:rFonts w:ascii="Calibri" w:eastAsia="Times New Roman" w:hAnsi="Calibri"/>
                      <w:color w:val="000000"/>
                      <w:sz w:val="18"/>
                      <w:szCs w:val="18"/>
                      <w:lang w:eastAsia="es-CL"/>
                    </w:rPr>
                    <w:t xml:space="preserve">c. Mejoramiento de infraestructura ganadera, que contempla la implementación de corrales, cercos, comederos y bebederos. </w:t>
                  </w:r>
                  <w:r w:rsidRPr="000F6E41">
                    <w:rPr>
                      <w:rFonts w:ascii="Calibri" w:eastAsia="Times New Roman" w:hAnsi="Calibri"/>
                      <w:color w:val="000000"/>
                      <w:sz w:val="18"/>
                      <w:szCs w:val="18"/>
                      <w:lang w:eastAsia="es-CL"/>
                    </w:rPr>
                    <w:t xml:space="preserve">                                                                                                                                                                                               </w:t>
                  </w:r>
                  <w:r w:rsidRPr="006C5BFA">
                    <w:rPr>
                      <w:rFonts w:ascii="Calibri" w:eastAsia="Times New Roman" w:hAnsi="Calibri"/>
                      <w:color w:val="000000"/>
                      <w:sz w:val="18"/>
                      <w:szCs w:val="18"/>
                      <w:lang w:eastAsia="es-CL"/>
                    </w:rPr>
                    <w:t xml:space="preserve">d. Establecimientos de forraje nuevo e instalación de capacidades en estado de emergencias. </w:t>
                  </w:r>
                  <w:r w:rsidRPr="000F6E41">
                    <w:rPr>
                      <w:rFonts w:ascii="Calibri" w:eastAsia="Times New Roman" w:hAnsi="Calibri"/>
                      <w:color w:val="000000"/>
                      <w:sz w:val="18"/>
                      <w:szCs w:val="18"/>
                      <w:lang w:eastAsia="es-CL"/>
                    </w:rPr>
                    <w:t xml:space="preserve">                                                                                                                                                                                 </w:t>
                  </w:r>
                  <w:r w:rsidRPr="006C5BFA">
                    <w:rPr>
                      <w:rFonts w:ascii="Calibri" w:eastAsia="Times New Roman" w:hAnsi="Calibri"/>
                      <w:color w:val="000000"/>
                      <w:sz w:val="18"/>
                      <w:szCs w:val="18"/>
                      <w:lang w:eastAsia="es-CL"/>
                    </w:rPr>
                    <w:t xml:space="preserve">e. Apoyo y supervisión en la postulación de beneficios entregados por INDAP, SAG y CONADI en estado de emergencias. </w:t>
                  </w:r>
                  <w:r w:rsidRPr="000F6E41">
                    <w:rPr>
                      <w:rFonts w:ascii="Calibri" w:eastAsia="Times New Roman" w:hAnsi="Calibri"/>
                      <w:color w:val="000000"/>
                      <w:sz w:val="18"/>
                      <w:szCs w:val="18"/>
                      <w:lang w:eastAsia="es-CL"/>
                    </w:rPr>
                    <w:t xml:space="preserve">                                                                                                                                   </w:t>
                  </w:r>
                  <w:r w:rsidRPr="006C5BFA">
                    <w:rPr>
                      <w:rFonts w:ascii="Calibri" w:eastAsia="Times New Roman" w:hAnsi="Calibri"/>
                      <w:color w:val="000000"/>
                      <w:sz w:val="18"/>
                      <w:szCs w:val="18"/>
                      <w:lang w:eastAsia="es-CL"/>
                    </w:rPr>
                    <w:t xml:space="preserve">f. Suministro de forraje durante el primer año de implementación de la medida </w:t>
                  </w:r>
                  <w:proofErr w:type="spellStart"/>
                  <w:r w:rsidRPr="006C5BFA">
                    <w:rPr>
                      <w:rFonts w:ascii="Calibri" w:eastAsia="Times New Roman" w:hAnsi="Calibri"/>
                      <w:color w:val="000000"/>
                      <w:sz w:val="18"/>
                      <w:szCs w:val="18"/>
                      <w:lang w:eastAsia="es-CL"/>
                    </w:rPr>
                    <w:t>e</w:t>
                  </w:r>
                  <w:proofErr w:type="spellEnd"/>
                  <w:r w:rsidRPr="006C5BFA">
                    <w:rPr>
                      <w:rFonts w:ascii="Calibri" w:eastAsia="Times New Roman" w:hAnsi="Calibri"/>
                      <w:color w:val="000000"/>
                      <w:sz w:val="18"/>
                      <w:szCs w:val="18"/>
                      <w:lang w:eastAsia="es-CL"/>
                    </w:rPr>
                    <w:t xml:space="preserve"> caso de contingencias que afecten la disponibilidad de pastos. </w:t>
                  </w:r>
                  <w:r w:rsidRPr="000F6E41">
                    <w:rPr>
                      <w:rFonts w:ascii="Calibri" w:eastAsia="Times New Roman" w:hAnsi="Calibri"/>
                      <w:color w:val="000000"/>
                      <w:sz w:val="18"/>
                      <w:szCs w:val="18"/>
                      <w:lang w:eastAsia="es-CL"/>
                    </w:rPr>
                    <w:t xml:space="preserve">     </w:t>
                  </w:r>
                </w:p>
                <w:p w14:paraId="2283A674" w14:textId="77777777" w:rsidR="00F3431E" w:rsidRPr="006C5BFA" w:rsidRDefault="00F3431E" w:rsidP="00443255">
                  <w:pPr>
                    <w:rPr>
                      <w:rFonts w:ascii="Calibri" w:eastAsia="Times New Roman" w:hAnsi="Calibri"/>
                      <w:color w:val="000000"/>
                      <w:sz w:val="18"/>
                      <w:szCs w:val="18"/>
                      <w:lang w:eastAsia="es-CL"/>
                    </w:rPr>
                  </w:pPr>
                  <w:r w:rsidRPr="006C5BFA">
                    <w:rPr>
                      <w:rFonts w:ascii="Calibri" w:eastAsia="Times New Roman" w:hAnsi="Calibri"/>
                      <w:color w:val="000000"/>
                      <w:sz w:val="18"/>
                      <w:szCs w:val="18"/>
                      <w:lang w:eastAsia="es-CL"/>
                    </w:rPr>
                    <w:t xml:space="preserve">Se debe considerar que estas actividades se deberán ajustar proporcionalmente al Número de Animales y realidad productiva de Don Ernesto Barreda </w:t>
                  </w:r>
                  <w:proofErr w:type="spellStart"/>
                  <w:r w:rsidRPr="006C5BFA">
                    <w:rPr>
                      <w:rFonts w:ascii="Calibri" w:eastAsia="Times New Roman" w:hAnsi="Calibri"/>
                      <w:color w:val="000000"/>
                      <w:sz w:val="18"/>
                      <w:szCs w:val="18"/>
                      <w:lang w:eastAsia="es-CL"/>
                    </w:rPr>
                    <w:t>Soza</w:t>
                  </w:r>
                  <w:proofErr w:type="spellEnd"/>
                  <w:r w:rsidRPr="006C5BFA">
                    <w:rPr>
                      <w:rFonts w:ascii="Calibri" w:eastAsia="Times New Roman" w:hAnsi="Calibri"/>
                      <w:color w:val="000000"/>
                      <w:sz w:val="18"/>
                      <w:szCs w:val="18"/>
                      <w:lang w:eastAsia="es-CL"/>
                    </w:rPr>
                    <w:t xml:space="preserve"> (RUT: 3.044.701-6), socio de la Comunidad Indígena Quechua de </w:t>
                  </w:r>
                  <w:proofErr w:type="spellStart"/>
                  <w:r w:rsidRPr="006C5BFA">
                    <w:rPr>
                      <w:rFonts w:ascii="Calibri" w:eastAsia="Times New Roman" w:hAnsi="Calibri"/>
                      <w:color w:val="000000"/>
                      <w:sz w:val="18"/>
                      <w:szCs w:val="18"/>
                      <w:lang w:eastAsia="es-CL"/>
                    </w:rPr>
                    <w:t>Huatacondo</w:t>
                  </w:r>
                  <w:proofErr w:type="spellEnd"/>
                  <w:r w:rsidRPr="006C5BFA">
                    <w:rPr>
                      <w:rFonts w:ascii="Calibri" w:eastAsia="Times New Roman" w:hAnsi="Calibri"/>
                      <w:color w:val="000000"/>
                      <w:sz w:val="18"/>
                      <w:szCs w:val="18"/>
                      <w:lang w:eastAsia="es-CL"/>
                    </w:rPr>
                    <w:t xml:space="preserve">, quien actualmente aún realiza labores ganaderas en la zona de </w:t>
                  </w:r>
                  <w:proofErr w:type="spellStart"/>
                  <w:r w:rsidRPr="006C5BFA">
                    <w:rPr>
                      <w:rFonts w:ascii="Calibri" w:eastAsia="Times New Roman" w:hAnsi="Calibri"/>
                      <w:color w:val="000000"/>
                      <w:sz w:val="18"/>
                      <w:szCs w:val="18"/>
                      <w:lang w:eastAsia="es-CL"/>
                    </w:rPr>
                    <w:t>Copaquire</w:t>
                  </w:r>
                  <w:proofErr w:type="spellEnd"/>
                  <w:r w:rsidRPr="006C5BFA">
                    <w:rPr>
                      <w:rFonts w:ascii="Calibri" w:eastAsia="Times New Roman" w:hAnsi="Calibri"/>
                      <w:color w:val="000000"/>
                      <w:sz w:val="18"/>
                      <w:szCs w:val="18"/>
                      <w:lang w:eastAsia="es-CL"/>
                    </w:rPr>
                    <w:t>.</w:t>
                  </w:r>
                </w:p>
              </w:tc>
            </w:tr>
            <w:tr w:rsidR="00F3431E" w:rsidRPr="006C5BFA" w14:paraId="4D68FD56" w14:textId="77777777" w:rsidTr="00F3431E">
              <w:trPr>
                <w:trHeight w:val="415"/>
              </w:trPr>
              <w:tc>
                <w:tcPr>
                  <w:tcW w:w="872" w:type="dxa"/>
                  <w:tcBorders>
                    <w:top w:val="nil"/>
                    <w:left w:val="single" w:sz="8" w:space="0" w:color="auto"/>
                    <w:bottom w:val="single" w:sz="8" w:space="0" w:color="auto"/>
                    <w:right w:val="single" w:sz="8" w:space="0" w:color="auto"/>
                  </w:tcBorders>
                  <w:shd w:val="clear" w:color="auto" w:fill="auto"/>
                  <w:noWrap/>
                  <w:vAlign w:val="bottom"/>
                  <w:hideMark/>
                </w:tcPr>
                <w:p w14:paraId="15824361" w14:textId="77777777" w:rsidR="00F3431E" w:rsidRPr="006C5BFA" w:rsidRDefault="00F3431E" w:rsidP="006D34F4">
                  <w:pPr>
                    <w:rPr>
                      <w:rFonts w:ascii="Calibri" w:eastAsia="Times New Roman" w:hAnsi="Calibri"/>
                      <w:color w:val="000000"/>
                      <w:sz w:val="18"/>
                      <w:szCs w:val="18"/>
                      <w:lang w:eastAsia="es-CL"/>
                    </w:rPr>
                  </w:pPr>
                  <w:r w:rsidRPr="006C5BFA">
                    <w:rPr>
                      <w:rFonts w:ascii="Calibri" w:eastAsia="Times New Roman" w:hAnsi="Calibri"/>
                      <w:color w:val="000000"/>
                      <w:sz w:val="18"/>
                      <w:szCs w:val="18"/>
                      <w:lang w:eastAsia="es-CL"/>
                    </w:rPr>
                    <w:t>Indicadores de cumplimiento</w:t>
                  </w:r>
                </w:p>
              </w:tc>
              <w:tc>
                <w:tcPr>
                  <w:tcW w:w="12434" w:type="dxa"/>
                  <w:tcBorders>
                    <w:top w:val="nil"/>
                    <w:left w:val="nil"/>
                    <w:bottom w:val="single" w:sz="8" w:space="0" w:color="auto"/>
                    <w:right w:val="single" w:sz="8" w:space="0" w:color="auto"/>
                  </w:tcBorders>
                  <w:shd w:val="clear" w:color="auto" w:fill="auto"/>
                  <w:noWrap/>
                  <w:vAlign w:val="bottom"/>
                  <w:hideMark/>
                </w:tcPr>
                <w:p w14:paraId="415F8F12" w14:textId="77777777" w:rsidR="00F3431E" w:rsidRPr="000F6E41" w:rsidRDefault="00F3431E" w:rsidP="006D34F4">
                  <w:pPr>
                    <w:jc w:val="left"/>
                    <w:rPr>
                      <w:rFonts w:ascii="Calibri" w:eastAsia="Times New Roman" w:hAnsi="Calibri"/>
                      <w:color w:val="000000"/>
                      <w:sz w:val="18"/>
                      <w:szCs w:val="18"/>
                      <w:lang w:eastAsia="es-CL"/>
                    </w:rPr>
                  </w:pPr>
                  <w:r w:rsidRPr="006C5BFA">
                    <w:rPr>
                      <w:rFonts w:ascii="Calibri" w:eastAsia="Times New Roman" w:hAnsi="Calibri"/>
                      <w:color w:val="000000"/>
                      <w:sz w:val="18"/>
                      <w:szCs w:val="18"/>
                      <w:u w:val="single"/>
                      <w:lang w:eastAsia="es-CL"/>
                    </w:rPr>
                    <w:t>Balance forrajero:</w:t>
                  </w:r>
                  <w:r w:rsidRPr="006C5BFA">
                    <w:rPr>
                      <w:rFonts w:ascii="Calibri" w:eastAsia="Times New Roman" w:hAnsi="Calibri"/>
                      <w:color w:val="000000"/>
                      <w:sz w:val="18"/>
                      <w:szCs w:val="18"/>
                      <w:lang w:eastAsia="es-CL"/>
                    </w:rPr>
                    <w:t xml:space="preserve"> </w:t>
                  </w:r>
                  <w:r w:rsidRPr="000F6E41">
                    <w:rPr>
                      <w:rFonts w:ascii="Calibri" w:eastAsia="Times New Roman" w:hAnsi="Calibri"/>
                      <w:color w:val="000000"/>
                      <w:sz w:val="18"/>
                      <w:szCs w:val="18"/>
                      <w:lang w:eastAsia="es-CL"/>
                    </w:rPr>
                    <w:t xml:space="preserve">                                                                                                                                                                                                                                </w:t>
                  </w:r>
                  <w:r w:rsidRPr="006C5BFA">
                    <w:rPr>
                      <w:rFonts w:ascii="Calibri" w:eastAsia="Times New Roman" w:hAnsi="Calibri"/>
                      <w:color w:val="000000"/>
                      <w:sz w:val="18"/>
                      <w:szCs w:val="18"/>
                      <w:lang w:eastAsia="es-CL"/>
                    </w:rPr>
                    <w:t xml:space="preserve"> </w:t>
                  </w:r>
                  <w:r w:rsidRPr="000F6E41">
                    <w:rPr>
                      <w:rFonts w:ascii="Calibri" w:eastAsia="Times New Roman" w:hAnsi="Calibri"/>
                      <w:color w:val="000000"/>
                      <w:sz w:val="18"/>
                      <w:szCs w:val="18"/>
                      <w:lang w:eastAsia="es-CL"/>
                    </w:rPr>
                    <w:t xml:space="preserve">                                                                                                      </w:t>
                  </w:r>
                  <w:r w:rsidRPr="006C5BFA">
                    <w:rPr>
                      <w:rFonts w:ascii="Calibri" w:eastAsia="Times New Roman" w:hAnsi="Calibri"/>
                      <w:color w:val="000000"/>
                      <w:sz w:val="18"/>
                      <w:szCs w:val="18"/>
                      <w:lang w:eastAsia="es-CL"/>
                    </w:rPr>
                    <w:t xml:space="preserve">- Reporte semestral de disponibilidad de forraje por metro cuadrado versus cantidad de animales. </w:t>
                  </w:r>
                  <w:r w:rsidRPr="000F6E41">
                    <w:rPr>
                      <w:rFonts w:ascii="Calibri" w:eastAsia="Times New Roman" w:hAnsi="Calibri"/>
                      <w:color w:val="000000"/>
                      <w:sz w:val="18"/>
                      <w:szCs w:val="18"/>
                      <w:lang w:eastAsia="es-CL"/>
                    </w:rPr>
                    <w:t xml:space="preserve">                                                                                                                                                                                </w:t>
                  </w:r>
                  <w:r w:rsidRPr="006C5BFA">
                    <w:rPr>
                      <w:rFonts w:ascii="Calibri" w:eastAsia="Times New Roman" w:hAnsi="Calibri"/>
                      <w:color w:val="000000"/>
                      <w:sz w:val="18"/>
                      <w:szCs w:val="18"/>
                      <w:lang w:eastAsia="es-CL"/>
                    </w:rPr>
                    <w:t xml:space="preserve">- Informe anual sobre balance forrajero. </w:t>
                  </w:r>
                  <w:r w:rsidRPr="000F6E41">
                    <w:rPr>
                      <w:rFonts w:ascii="Calibri" w:eastAsia="Times New Roman" w:hAnsi="Calibri"/>
                      <w:color w:val="000000"/>
                      <w:sz w:val="18"/>
                      <w:szCs w:val="18"/>
                      <w:lang w:eastAsia="es-CL"/>
                    </w:rPr>
                    <w:t xml:space="preserve">                                                                                                                                                                                                                                                                                      </w:t>
                  </w:r>
                  <w:r w:rsidRPr="006C5BFA">
                    <w:rPr>
                      <w:rFonts w:ascii="Calibri" w:eastAsia="Times New Roman" w:hAnsi="Calibri"/>
                      <w:color w:val="000000"/>
                      <w:sz w:val="18"/>
                      <w:szCs w:val="18"/>
                      <w:lang w:eastAsia="es-CL"/>
                    </w:rPr>
                    <w:t xml:space="preserve">- Registros fotográficos y minutas de visitas realizadas (mensual). </w:t>
                  </w:r>
                  <w:r w:rsidRPr="000F6E41">
                    <w:rPr>
                      <w:rFonts w:ascii="Calibri" w:eastAsia="Times New Roman" w:hAnsi="Calibri"/>
                      <w:color w:val="000000"/>
                      <w:sz w:val="18"/>
                      <w:szCs w:val="18"/>
                      <w:lang w:eastAsia="es-CL"/>
                    </w:rPr>
                    <w:t xml:space="preserve">                                                                                                                                      </w:t>
                  </w:r>
                </w:p>
                <w:p w14:paraId="0A006D2D" w14:textId="77777777" w:rsidR="00F3431E" w:rsidRPr="006C5BFA" w:rsidRDefault="00F3431E" w:rsidP="006D34F4">
                  <w:pPr>
                    <w:jc w:val="left"/>
                    <w:rPr>
                      <w:rFonts w:ascii="Calibri" w:eastAsia="Times New Roman" w:hAnsi="Calibri"/>
                      <w:color w:val="000000"/>
                      <w:sz w:val="18"/>
                      <w:szCs w:val="18"/>
                      <w:lang w:eastAsia="es-CL"/>
                    </w:rPr>
                  </w:pPr>
                  <w:r w:rsidRPr="006C5BFA">
                    <w:rPr>
                      <w:rFonts w:ascii="Calibri" w:eastAsia="Times New Roman" w:hAnsi="Calibri"/>
                      <w:color w:val="000000"/>
                      <w:sz w:val="18"/>
                      <w:szCs w:val="18"/>
                      <w:u w:val="single"/>
                      <w:lang w:eastAsia="es-CL"/>
                    </w:rPr>
                    <w:t>Manejo Sanitario</w:t>
                  </w:r>
                  <w:r w:rsidRPr="006C5BFA">
                    <w:rPr>
                      <w:rFonts w:ascii="Calibri" w:eastAsia="Times New Roman" w:hAnsi="Calibri"/>
                      <w:color w:val="000000"/>
                      <w:sz w:val="18"/>
                      <w:szCs w:val="18"/>
                      <w:lang w:eastAsia="es-CL"/>
                    </w:rPr>
                    <w:t xml:space="preserve">: </w:t>
                  </w:r>
                  <w:r w:rsidRPr="000F6E41">
                    <w:rPr>
                      <w:rFonts w:ascii="Calibri" w:eastAsia="Times New Roman" w:hAnsi="Calibri"/>
                      <w:color w:val="000000"/>
                      <w:sz w:val="18"/>
                      <w:szCs w:val="18"/>
                      <w:lang w:eastAsia="es-CL"/>
                    </w:rPr>
                    <w:t xml:space="preserve">                                                                                                                                                                                                                                                                                                                                 </w:t>
                  </w:r>
                  <w:r w:rsidRPr="006C5BFA">
                    <w:rPr>
                      <w:rFonts w:ascii="Calibri" w:eastAsia="Times New Roman" w:hAnsi="Calibri"/>
                      <w:color w:val="000000"/>
                      <w:sz w:val="18"/>
                      <w:szCs w:val="18"/>
                      <w:lang w:eastAsia="es-CL"/>
                    </w:rPr>
                    <w:t xml:space="preserve">- Reporte semestral de diagnóstico veterinario. </w:t>
                  </w:r>
                  <w:r w:rsidRPr="000F6E41">
                    <w:rPr>
                      <w:rFonts w:ascii="Calibri" w:eastAsia="Times New Roman" w:hAnsi="Calibri"/>
                      <w:color w:val="000000"/>
                      <w:sz w:val="18"/>
                      <w:szCs w:val="18"/>
                      <w:lang w:eastAsia="es-CL"/>
                    </w:rPr>
                    <w:t xml:space="preserve">                                                                                                                                                                                                                                                                           </w:t>
                  </w:r>
                  <w:r w:rsidRPr="006C5BFA">
                    <w:rPr>
                      <w:rFonts w:ascii="Calibri" w:eastAsia="Times New Roman" w:hAnsi="Calibri"/>
                      <w:color w:val="000000"/>
                      <w:sz w:val="18"/>
                      <w:szCs w:val="18"/>
                      <w:lang w:eastAsia="es-CL"/>
                    </w:rPr>
                    <w:t xml:space="preserve">- Calendario anual de manejo pecuario. </w:t>
                  </w:r>
                  <w:r w:rsidRPr="000F6E41">
                    <w:rPr>
                      <w:rFonts w:ascii="Calibri" w:eastAsia="Times New Roman" w:hAnsi="Calibri"/>
                      <w:color w:val="000000"/>
                      <w:sz w:val="18"/>
                      <w:szCs w:val="18"/>
                      <w:lang w:eastAsia="es-CL"/>
                    </w:rPr>
                    <w:t xml:space="preserve">                                                                                                                                                                                                                                                                                         </w:t>
                  </w:r>
                  <w:r w:rsidRPr="006C5BFA">
                    <w:rPr>
                      <w:rFonts w:ascii="Calibri" w:eastAsia="Times New Roman" w:hAnsi="Calibri"/>
                      <w:color w:val="000000"/>
                      <w:sz w:val="18"/>
                      <w:szCs w:val="18"/>
                      <w:lang w:eastAsia="es-CL"/>
                    </w:rPr>
                    <w:t xml:space="preserve">- Registros fotográficos y minutas de visitas realizadas (semestral). </w:t>
                  </w:r>
                  <w:r w:rsidRPr="000F6E41">
                    <w:rPr>
                      <w:rFonts w:ascii="Calibri" w:eastAsia="Times New Roman" w:hAnsi="Calibri"/>
                      <w:color w:val="000000"/>
                      <w:sz w:val="18"/>
                      <w:szCs w:val="18"/>
                      <w:lang w:eastAsia="es-CL"/>
                    </w:rPr>
                    <w:t xml:space="preserve">                                                                                                                                                                                                                                       </w:t>
                  </w:r>
                  <w:r w:rsidRPr="006C5BFA">
                    <w:rPr>
                      <w:rFonts w:ascii="Calibri" w:eastAsia="Times New Roman" w:hAnsi="Calibri"/>
                      <w:color w:val="000000"/>
                      <w:sz w:val="18"/>
                      <w:szCs w:val="18"/>
                      <w:lang w:eastAsia="es-CL"/>
                    </w:rPr>
                    <w:t xml:space="preserve">- Certificaciones de visitas del veterinario entregadas al GHPPI. </w:t>
                  </w:r>
                  <w:r w:rsidRPr="000F6E41">
                    <w:rPr>
                      <w:rFonts w:ascii="Calibri" w:eastAsia="Times New Roman" w:hAnsi="Calibri"/>
                      <w:color w:val="000000"/>
                      <w:sz w:val="18"/>
                      <w:szCs w:val="18"/>
                      <w:lang w:eastAsia="es-CL"/>
                    </w:rPr>
                    <w:t xml:space="preserve">                                                                                                                                                                                                                                                 </w:t>
                  </w:r>
                  <w:r w:rsidRPr="006C5BFA">
                    <w:rPr>
                      <w:rFonts w:ascii="Calibri" w:eastAsia="Times New Roman" w:hAnsi="Calibri"/>
                      <w:color w:val="000000"/>
                      <w:sz w:val="18"/>
                      <w:szCs w:val="18"/>
                      <w:lang w:eastAsia="es-CL"/>
                    </w:rPr>
                    <w:t>- Firma del pla</w:t>
                  </w:r>
                  <w:r w:rsidRPr="000F6E41">
                    <w:rPr>
                      <w:rFonts w:ascii="Calibri" w:eastAsia="Times New Roman" w:hAnsi="Calibri"/>
                      <w:color w:val="000000"/>
                      <w:sz w:val="18"/>
                      <w:szCs w:val="18"/>
                      <w:lang w:eastAsia="es-CL"/>
                    </w:rPr>
                    <w:t>n consensuado con el GHPPI sobr</w:t>
                  </w:r>
                  <w:r w:rsidRPr="006C5BFA">
                    <w:rPr>
                      <w:rFonts w:ascii="Calibri" w:eastAsia="Times New Roman" w:hAnsi="Calibri"/>
                      <w:color w:val="000000"/>
                      <w:sz w:val="18"/>
                      <w:szCs w:val="18"/>
                      <w:lang w:eastAsia="es-CL"/>
                    </w:rPr>
                    <w:t>e</w:t>
                  </w:r>
                  <w:r w:rsidRPr="000F6E41">
                    <w:rPr>
                      <w:rFonts w:ascii="Calibri" w:eastAsia="Times New Roman" w:hAnsi="Calibri"/>
                      <w:color w:val="000000"/>
                      <w:sz w:val="18"/>
                      <w:szCs w:val="18"/>
                      <w:lang w:eastAsia="es-CL"/>
                    </w:rPr>
                    <w:t xml:space="preserve"> </w:t>
                  </w:r>
                  <w:r w:rsidRPr="006C5BFA">
                    <w:rPr>
                      <w:rFonts w:ascii="Calibri" w:eastAsia="Times New Roman" w:hAnsi="Calibri"/>
                      <w:color w:val="000000"/>
                      <w:sz w:val="18"/>
                      <w:szCs w:val="18"/>
                      <w:lang w:eastAsia="es-CL"/>
                    </w:rPr>
                    <w:t xml:space="preserve">el manejo sanitario y registro de visitas del veterinario. </w:t>
                  </w:r>
                  <w:r w:rsidRPr="000F6E41">
                    <w:rPr>
                      <w:rFonts w:ascii="Calibri" w:eastAsia="Times New Roman" w:hAnsi="Calibri"/>
                      <w:color w:val="000000"/>
                      <w:sz w:val="18"/>
                      <w:szCs w:val="18"/>
                      <w:lang w:eastAsia="es-CL"/>
                    </w:rPr>
                    <w:t xml:space="preserve">                                                                                                                                                                                                </w:t>
                  </w:r>
                  <w:r w:rsidRPr="006C5BFA">
                    <w:rPr>
                      <w:rFonts w:ascii="Calibri" w:eastAsia="Times New Roman" w:hAnsi="Calibri"/>
                      <w:color w:val="000000"/>
                      <w:sz w:val="18"/>
                      <w:szCs w:val="18"/>
                      <w:u w:val="single"/>
                      <w:lang w:eastAsia="es-CL"/>
                    </w:rPr>
                    <w:t>Mejoramiento de la infraestructura ganadera</w:t>
                  </w:r>
                  <w:r w:rsidRPr="006C5BFA">
                    <w:rPr>
                      <w:rFonts w:ascii="Calibri" w:eastAsia="Times New Roman" w:hAnsi="Calibri"/>
                      <w:color w:val="000000"/>
                      <w:sz w:val="18"/>
                      <w:szCs w:val="18"/>
                      <w:lang w:eastAsia="es-CL"/>
                    </w:rPr>
                    <w:t xml:space="preserve">:  </w:t>
                  </w:r>
                  <w:r w:rsidRPr="000F6E41">
                    <w:rPr>
                      <w:rFonts w:ascii="Calibri" w:eastAsia="Times New Roman" w:hAnsi="Calibri"/>
                      <w:color w:val="000000"/>
                      <w:sz w:val="18"/>
                      <w:szCs w:val="18"/>
                      <w:lang w:eastAsia="es-CL"/>
                    </w:rPr>
                    <w:t xml:space="preserve">                                                                                                                                                                                                                                                                       </w:t>
                  </w:r>
                  <w:r w:rsidRPr="006C5BFA">
                    <w:rPr>
                      <w:rFonts w:ascii="Calibri" w:eastAsia="Times New Roman" w:hAnsi="Calibri"/>
                      <w:color w:val="000000"/>
                      <w:sz w:val="18"/>
                      <w:szCs w:val="18"/>
                      <w:lang w:eastAsia="es-CL"/>
                    </w:rPr>
                    <w:t xml:space="preserve">- Informe de diagnóstico y diseño de infraestructura para la actividad ganadera (al finalizar el primer semestre). </w:t>
                  </w:r>
                  <w:r w:rsidRPr="000F6E41">
                    <w:rPr>
                      <w:rFonts w:ascii="Calibri" w:eastAsia="Times New Roman" w:hAnsi="Calibri"/>
                      <w:color w:val="000000"/>
                      <w:sz w:val="18"/>
                      <w:szCs w:val="18"/>
                      <w:lang w:eastAsia="es-CL"/>
                    </w:rPr>
                    <w:t xml:space="preserve">                                                                                                                                                        </w:t>
                  </w:r>
                  <w:r w:rsidRPr="006C5BFA">
                    <w:rPr>
                      <w:rFonts w:ascii="Calibri" w:eastAsia="Times New Roman" w:hAnsi="Calibri"/>
                      <w:color w:val="000000"/>
                      <w:sz w:val="18"/>
                      <w:szCs w:val="18"/>
                      <w:lang w:eastAsia="es-CL"/>
                    </w:rPr>
                    <w:t xml:space="preserve">- Registros fotográficos de proceso de construcción (al finalizar el primer año). </w:t>
                  </w:r>
                  <w:r w:rsidRPr="000F6E41">
                    <w:rPr>
                      <w:rFonts w:ascii="Calibri" w:eastAsia="Times New Roman" w:hAnsi="Calibri"/>
                      <w:color w:val="000000"/>
                      <w:sz w:val="18"/>
                      <w:szCs w:val="18"/>
                      <w:lang w:eastAsia="es-CL"/>
                    </w:rPr>
                    <w:t xml:space="preserve">                                                                                                                                                                                                                       </w:t>
                  </w:r>
                  <w:r w:rsidRPr="006C5BFA">
                    <w:rPr>
                      <w:rFonts w:ascii="Calibri" w:eastAsia="Times New Roman" w:hAnsi="Calibri"/>
                      <w:color w:val="000000"/>
                      <w:sz w:val="18"/>
                      <w:szCs w:val="18"/>
                      <w:lang w:eastAsia="es-CL"/>
                    </w:rPr>
                    <w:t xml:space="preserve">- Encuesta de satisfacción de beneficiario (al finalizar el primer año). </w:t>
                  </w:r>
                  <w:r w:rsidRPr="000F6E41">
                    <w:rPr>
                      <w:rFonts w:ascii="Calibri" w:eastAsia="Times New Roman" w:hAnsi="Calibri"/>
                      <w:color w:val="000000"/>
                      <w:sz w:val="18"/>
                      <w:szCs w:val="18"/>
                      <w:lang w:eastAsia="es-CL"/>
                    </w:rPr>
                    <w:t xml:space="preserve">                                                                                                                                                                                                                                      </w:t>
                  </w:r>
                  <w:r w:rsidRPr="006C5BFA">
                    <w:rPr>
                      <w:rFonts w:ascii="Calibri" w:eastAsia="Times New Roman" w:hAnsi="Calibri"/>
                      <w:color w:val="000000"/>
                      <w:sz w:val="18"/>
                      <w:szCs w:val="18"/>
                      <w:lang w:eastAsia="es-CL"/>
                    </w:rPr>
                    <w:t xml:space="preserve">- Registros fotográficos de programa de mantención (anual). </w:t>
                  </w:r>
                  <w:r w:rsidRPr="000F6E41">
                    <w:rPr>
                      <w:rFonts w:ascii="Calibri" w:eastAsia="Times New Roman" w:hAnsi="Calibri"/>
                      <w:color w:val="000000"/>
                      <w:sz w:val="18"/>
                      <w:szCs w:val="18"/>
                      <w:lang w:eastAsia="es-CL"/>
                    </w:rPr>
                    <w:t xml:space="preserve">                                                                                                                                                                                                                                                                                                 </w:t>
                  </w:r>
                  <w:r w:rsidRPr="006C5BFA">
                    <w:rPr>
                      <w:rFonts w:ascii="Calibri" w:eastAsia="Times New Roman" w:hAnsi="Calibri"/>
                      <w:color w:val="000000"/>
                      <w:sz w:val="18"/>
                      <w:szCs w:val="18"/>
                      <w:u w:val="single"/>
                      <w:lang w:eastAsia="es-CL"/>
                    </w:rPr>
                    <w:t>Establecimiento de forraje nuevo e instalación de capacidades en estado de emergencia</w:t>
                  </w:r>
                  <w:r w:rsidRPr="006C5BFA">
                    <w:rPr>
                      <w:rFonts w:ascii="Calibri" w:eastAsia="Times New Roman" w:hAnsi="Calibri"/>
                      <w:color w:val="000000"/>
                      <w:sz w:val="18"/>
                      <w:szCs w:val="18"/>
                      <w:lang w:eastAsia="es-CL"/>
                    </w:rPr>
                    <w:t xml:space="preserve">: </w:t>
                  </w:r>
                  <w:r w:rsidRPr="000F6E41">
                    <w:rPr>
                      <w:rFonts w:ascii="Calibri" w:eastAsia="Times New Roman" w:hAnsi="Calibri"/>
                      <w:color w:val="000000"/>
                      <w:sz w:val="18"/>
                      <w:szCs w:val="18"/>
                      <w:lang w:eastAsia="es-CL"/>
                    </w:rPr>
                    <w:t xml:space="preserve">                                                                                                                                                                                                         </w:t>
                  </w:r>
                  <w:r w:rsidRPr="006C5BFA">
                    <w:rPr>
                      <w:rFonts w:ascii="Calibri" w:eastAsia="Times New Roman" w:hAnsi="Calibri"/>
                      <w:color w:val="000000"/>
                      <w:sz w:val="18"/>
                      <w:szCs w:val="18"/>
                      <w:lang w:eastAsia="es-CL"/>
                    </w:rPr>
                    <w:t xml:space="preserve">- Informes semestrales de ensayo de incorporación de forraje nuevo que incorpore registro fotográfico. </w:t>
                  </w:r>
                  <w:r w:rsidRPr="000F6E41">
                    <w:rPr>
                      <w:rFonts w:ascii="Calibri" w:eastAsia="Times New Roman" w:hAnsi="Calibri"/>
                      <w:color w:val="000000"/>
                      <w:sz w:val="18"/>
                      <w:szCs w:val="18"/>
                      <w:lang w:eastAsia="es-CL"/>
                    </w:rPr>
                    <w:t xml:space="preserve">                                                                                                                                                                     </w:t>
                  </w:r>
                  <w:r w:rsidRPr="006C5BFA">
                    <w:rPr>
                      <w:rFonts w:ascii="Calibri" w:eastAsia="Times New Roman" w:hAnsi="Calibri"/>
                      <w:color w:val="000000"/>
                      <w:sz w:val="18"/>
                      <w:szCs w:val="18"/>
                      <w:lang w:eastAsia="es-CL"/>
                    </w:rPr>
                    <w:t xml:space="preserve">- Registro fotográfico y asistencia de capacitaciones en el manejo del forraje verde hidropónico. </w:t>
                  </w:r>
                  <w:r w:rsidRPr="000F6E41">
                    <w:rPr>
                      <w:rFonts w:ascii="Calibri" w:eastAsia="Times New Roman" w:hAnsi="Calibri"/>
                      <w:color w:val="000000"/>
                      <w:sz w:val="18"/>
                      <w:szCs w:val="18"/>
                      <w:lang w:eastAsia="es-CL"/>
                    </w:rPr>
                    <w:t xml:space="preserve">                                                                                                                                                                                                                                    </w:t>
                  </w:r>
                  <w:r w:rsidRPr="006C5BFA">
                    <w:rPr>
                      <w:rFonts w:ascii="Calibri" w:eastAsia="Times New Roman" w:hAnsi="Calibri"/>
                      <w:color w:val="000000"/>
                      <w:sz w:val="18"/>
                      <w:szCs w:val="18"/>
                      <w:u w:val="single"/>
                      <w:lang w:eastAsia="es-CL"/>
                    </w:rPr>
                    <w:t>Apoyo y supervisión en la postulación de beneficios entregados por INDAP , SAG y CONADI en estado de emergencias</w:t>
                  </w:r>
                  <w:r w:rsidRPr="006C5BFA">
                    <w:rPr>
                      <w:rFonts w:ascii="Calibri" w:eastAsia="Times New Roman" w:hAnsi="Calibri"/>
                      <w:color w:val="000000"/>
                      <w:sz w:val="18"/>
                      <w:szCs w:val="18"/>
                      <w:lang w:eastAsia="es-CL"/>
                    </w:rPr>
                    <w:t xml:space="preserve">: </w:t>
                  </w:r>
                  <w:r w:rsidRPr="000F6E41">
                    <w:rPr>
                      <w:rFonts w:ascii="Calibri" w:eastAsia="Times New Roman" w:hAnsi="Calibri"/>
                      <w:color w:val="000000"/>
                      <w:sz w:val="18"/>
                      <w:szCs w:val="18"/>
                      <w:lang w:eastAsia="es-CL"/>
                    </w:rPr>
                    <w:t xml:space="preserve">                                                                                                                                                 </w:t>
                  </w:r>
                  <w:r w:rsidRPr="006C5BFA">
                    <w:rPr>
                      <w:rFonts w:ascii="Calibri" w:eastAsia="Times New Roman" w:hAnsi="Calibri"/>
                      <w:color w:val="000000"/>
                      <w:sz w:val="18"/>
                      <w:szCs w:val="18"/>
                      <w:lang w:eastAsia="es-CL"/>
                    </w:rPr>
                    <w:t xml:space="preserve">- Registros de incorporación de los beneficiarios a entidades estatales (durante el primer año). </w:t>
                  </w:r>
                  <w:r w:rsidRPr="000F6E41">
                    <w:rPr>
                      <w:rFonts w:ascii="Calibri" w:eastAsia="Times New Roman" w:hAnsi="Calibri"/>
                      <w:color w:val="000000"/>
                      <w:sz w:val="18"/>
                      <w:szCs w:val="18"/>
                      <w:lang w:eastAsia="es-CL"/>
                    </w:rPr>
                    <w:t xml:space="preserve">                                                                                                                                                                                                 </w:t>
                  </w:r>
                  <w:r w:rsidRPr="006C5BFA">
                    <w:rPr>
                      <w:rFonts w:ascii="Calibri" w:eastAsia="Times New Roman" w:hAnsi="Calibri"/>
                      <w:color w:val="000000"/>
                      <w:sz w:val="18"/>
                      <w:szCs w:val="18"/>
                      <w:lang w:eastAsia="es-CL"/>
                    </w:rPr>
                    <w:t xml:space="preserve">- Copia de "catastro de daños de emergencia" levantado por entidades estatales (en caso de ocurrencia de contingencia climática). </w:t>
                  </w:r>
                  <w:r w:rsidRPr="000F6E41">
                    <w:rPr>
                      <w:rFonts w:ascii="Calibri" w:eastAsia="Times New Roman" w:hAnsi="Calibri"/>
                      <w:color w:val="000000"/>
                      <w:sz w:val="18"/>
                      <w:szCs w:val="18"/>
                      <w:lang w:eastAsia="es-CL"/>
                    </w:rPr>
                    <w:t xml:space="preserve">                                                                                                                                 </w:t>
                  </w:r>
                  <w:r w:rsidRPr="006C5BFA">
                    <w:rPr>
                      <w:rFonts w:ascii="Calibri" w:eastAsia="Times New Roman" w:hAnsi="Calibri"/>
                      <w:color w:val="000000"/>
                      <w:sz w:val="18"/>
                      <w:szCs w:val="18"/>
                      <w:lang w:eastAsia="es-CL"/>
                    </w:rPr>
                    <w:t xml:space="preserve">- Copia de proyecto de postulación a fondos de emergencia. </w:t>
                  </w:r>
                  <w:r w:rsidRPr="000F6E41">
                    <w:rPr>
                      <w:rFonts w:ascii="Calibri" w:eastAsia="Times New Roman" w:hAnsi="Calibri"/>
                      <w:color w:val="000000"/>
                      <w:sz w:val="18"/>
                      <w:szCs w:val="18"/>
                      <w:lang w:eastAsia="es-CL"/>
                    </w:rPr>
                    <w:t xml:space="preserve">                                                                                                                                                                                                                                                            </w:t>
                  </w:r>
                  <w:r w:rsidRPr="006C5BFA">
                    <w:rPr>
                      <w:rFonts w:ascii="Calibri" w:eastAsia="Times New Roman" w:hAnsi="Calibri"/>
                      <w:color w:val="000000"/>
                      <w:sz w:val="18"/>
                      <w:szCs w:val="18"/>
                      <w:lang w:eastAsia="es-CL"/>
                    </w:rPr>
                    <w:t xml:space="preserve">- Resolución estatal con adjudicación de subsidio de emergencia. </w:t>
                  </w:r>
                  <w:r w:rsidRPr="000F6E41">
                    <w:rPr>
                      <w:rFonts w:ascii="Calibri" w:eastAsia="Times New Roman" w:hAnsi="Calibri"/>
                      <w:color w:val="000000"/>
                      <w:sz w:val="18"/>
                      <w:szCs w:val="18"/>
                      <w:lang w:eastAsia="es-CL"/>
                    </w:rPr>
                    <w:t xml:space="preserve">                                                                                                                                                                                                                                                   - Registro fotogr</w:t>
                  </w:r>
                  <w:r w:rsidRPr="006C5BFA">
                    <w:rPr>
                      <w:rFonts w:ascii="Calibri" w:eastAsia="Times New Roman" w:hAnsi="Calibri"/>
                      <w:color w:val="000000"/>
                      <w:sz w:val="18"/>
                      <w:szCs w:val="18"/>
                      <w:lang w:eastAsia="es-CL"/>
                    </w:rPr>
                    <w:t xml:space="preserve">áfico de desarrollo del proyecto. </w:t>
                  </w:r>
                  <w:r w:rsidRPr="000F6E41">
                    <w:rPr>
                      <w:rFonts w:ascii="Calibri" w:eastAsia="Times New Roman" w:hAnsi="Calibri"/>
                      <w:color w:val="000000"/>
                      <w:sz w:val="18"/>
                      <w:szCs w:val="18"/>
                      <w:lang w:eastAsia="es-CL"/>
                    </w:rPr>
                    <w:t xml:space="preserve">                                                                                                                                                                                                                                                                                                                                      </w:t>
                  </w:r>
                  <w:r w:rsidRPr="006C5BFA">
                    <w:rPr>
                      <w:rFonts w:ascii="Calibri" w:eastAsia="Times New Roman" w:hAnsi="Calibri"/>
                      <w:color w:val="000000"/>
                      <w:sz w:val="18"/>
                      <w:szCs w:val="18"/>
                      <w:u w:val="single"/>
                      <w:lang w:eastAsia="es-CL"/>
                    </w:rPr>
                    <w:t>Suministro de Forraje</w:t>
                  </w:r>
                  <w:r w:rsidRPr="006C5BFA">
                    <w:rPr>
                      <w:rFonts w:ascii="Calibri" w:eastAsia="Times New Roman" w:hAnsi="Calibri"/>
                      <w:color w:val="000000"/>
                      <w:sz w:val="18"/>
                      <w:szCs w:val="18"/>
                      <w:lang w:eastAsia="es-CL"/>
                    </w:rPr>
                    <w:t xml:space="preserve">: </w:t>
                  </w:r>
                  <w:r w:rsidRPr="000F6E41">
                    <w:rPr>
                      <w:rFonts w:ascii="Calibri" w:eastAsia="Times New Roman" w:hAnsi="Calibri"/>
                      <w:color w:val="000000"/>
                      <w:sz w:val="18"/>
                      <w:szCs w:val="18"/>
                      <w:lang w:eastAsia="es-CL"/>
                    </w:rPr>
                    <w:t xml:space="preserve">                                                                                                                                                                                                                                                                                                                                </w:t>
                  </w:r>
                  <w:r w:rsidRPr="006C5BFA">
                    <w:rPr>
                      <w:rFonts w:ascii="Calibri" w:eastAsia="Times New Roman" w:hAnsi="Calibri"/>
                      <w:color w:val="000000"/>
                      <w:sz w:val="18"/>
                      <w:szCs w:val="18"/>
                      <w:lang w:eastAsia="es-CL"/>
                    </w:rPr>
                    <w:t xml:space="preserve">- Informe de requerimiento de forraje por estado de emergencia (en caso de ocurrencia de contingencia climática). </w:t>
                  </w:r>
                  <w:r w:rsidRPr="000F6E41">
                    <w:rPr>
                      <w:rFonts w:ascii="Calibri" w:eastAsia="Times New Roman" w:hAnsi="Calibri"/>
                      <w:color w:val="000000"/>
                      <w:sz w:val="18"/>
                      <w:szCs w:val="18"/>
                      <w:lang w:eastAsia="es-CL"/>
                    </w:rPr>
                    <w:t xml:space="preserve">                                                                                                                                                                </w:t>
                  </w:r>
                  <w:r w:rsidRPr="006C5BFA">
                    <w:rPr>
                      <w:rFonts w:ascii="Calibri" w:eastAsia="Times New Roman" w:hAnsi="Calibri"/>
                      <w:color w:val="000000"/>
                      <w:sz w:val="18"/>
                      <w:szCs w:val="18"/>
                      <w:lang w:eastAsia="es-CL"/>
                    </w:rPr>
                    <w:t>- Registro fotográfico y acta de recepción de entrega de forraje.</w:t>
                  </w:r>
                </w:p>
              </w:tc>
            </w:tr>
          </w:tbl>
          <w:p w14:paraId="4FCBA99A" w14:textId="77777777" w:rsidR="00F3431E" w:rsidRPr="004A33B9" w:rsidRDefault="00F3431E" w:rsidP="006D34F4">
            <w:pPr>
              <w:rPr>
                <w:rFonts w:cs="Calibri"/>
                <w:i/>
                <w:lang w:eastAsia="es-ES"/>
              </w:rPr>
            </w:pPr>
          </w:p>
        </w:tc>
      </w:tr>
      <w:tr w:rsidR="00F3431E" w:rsidRPr="0025129B" w14:paraId="57A168C1" w14:textId="77777777" w:rsidTr="006D34F4">
        <w:trPr>
          <w:trHeight w:val="627"/>
        </w:trPr>
        <w:tc>
          <w:tcPr>
            <w:tcW w:w="5000" w:type="pct"/>
            <w:gridSpan w:val="2"/>
          </w:tcPr>
          <w:p w14:paraId="42CCB4EA" w14:textId="77777777" w:rsidR="00F3431E" w:rsidRPr="002767FE" w:rsidRDefault="00F3431E" w:rsidP="00F3431E">
            <w:pPr>
              <w:rPr>
                <w:b/>
                <w:color w:val="FF0000"/>
              </w:rPr>
            </w:pPr>
            <w:r w:rsidRPr="002767FE">
              <w:rPr>
                <w:b/>
              </w:rPr>
              <w:lastRenderedPageBreak/>
              <w:t>Respuesta 12.2. Adenda 3 EIA “Actualización Proyecto Minero Quebrada Blanca”:</w:t>
            </w:r>
          </w:p>
          <w:p w14:paraId="42455D75" w14:textId="23232393" w:rsidR="00F3431E" w:rsidRPr="002767FE" w:rsidRDefault="00F3431E" w:rsidP="00F3431E">
            <w:pPr>
              <w:rPr>
                <w:i/>
              </w:rPr>
            </w:pPr>
            <w:r w:rsidRPr="002767FE">
              <w:rPr>
                <w:i/>
              </w:rPr>
              <w:t xml:space="preserve">“Sin perjuicio de todo lo anterior, con fecha 30 de mayo de 2016 y en el marco del proceso de Consulta Indígena al GHPPI de </w:t>
            </w:r>
            <w:proofErr w:type="spellStart"/>
            <w:r w:rsidRPr="002767FE">
              <w:rPr>
                <w:i/>
              </w:rPr>
              <w:t>Huatacondo</w:t>
            </w:r>
            <w:proofErr w:type="spellEnd"/>
            <w:r w:rsidRPr="002767FE">
              <w:rPr>
                <w:i/>
              </w:rPr>
              <w:t xml:space="preserve">, se realizó una reunión de mesa tripartita a la que asistieron representantes del GHPPI de </w:t>
            </w:r>
            <w:proofErr w:type="spellStart"/>
            <w:r w:rsidRPr="002767FE">
              <w:rPr>
                <w:i/>
              </w:rPr>
              <w:t>Huatacondo</w:t>
            </w:r>
            <w:proofErr w:type="spellEnd"/>
            <w:r w:rsidRPr="002767FE">
              <w:rPr>
                <w:i/>
              </w:rPr>
              <w:t>, profesional</w:t>
            </w:r>
            <w:r w:rsidR="007A602A">
              <w:rPr>
                <w:i/>
              </w:rPr>
              <w:t>es del Servicio de Evaluación A</w:t>
            </w:r>
            <w:r w:rsidRPr="002767FE">
              <w:rPr>
                <w:i/>
              </w:rPr>
              <w:t xml:space="preserve">mbiental región de Tarapacá y representantes del Titular. En dicha mesa se llegó a un acuerdo completo con el GHPPI de </w:t>
            </w:r>
            <w:proofErr w:type="spellStart"/>
            <w:r w:rsidRPr="002767FE">
              <w:rPr>
                <w:i/>
              </w:rPr>
              <w:t>Huatacondo</w:t>
            </w:r>
            <w:proofErr w:type="spellEnd"/>
            <w:r w:rsidRPr="002767FE">
              <w:rPr>
                <w:i/>
              </w:rPr>
              <w:t>, en los siguientes términos:</w:t>
            </w:r>
          </w:p>
          <w:p w14:paraId="7A1F3348" w14:textId="77777777" w:rsidR="00F3431E" w:rsidRPr="002767FE" w:rsidRDefault="00F3431E" w:rsidP="00F83949">
            <w:pPr>
              <w:pStyle w:val="Prrafodelista"/>
              <w:numPr>
                <w:ilvl w:val="0"/>
                <w:numId w:val="4"/>
              </w:numPr>
              <w:rPr>
                <w:i/>
              </w:rPr>
            </w:pPr>
            <w:r w:rsidRPr="002767FE">
              <w:rPr>
                <w:i/>
              </w:rPr>
              <w:t xml:space="preserve">Incorporar al miembro del GHPPI de </w:t>
            </w:r>
            <w:proofErr w:type="spellStart"/>
            <w:r w:rsidRPr="002767FE">
              <w:rPr>
                <w:i/>
              </w:rPr>
              <w:t>Huatacondo</w:t>
            </w:r>
            <w:proofErr w:type="spellEnd"/>
            <w:r w:rsidRPr="002767FE">
              <w:rPr>
                <w:i/>
              </w:rPr>
              <w:t xml:space="preserve"> señor Ernesto Barrera en la medida de compensación Programa de Fomento Pecuario propuesta por el Titular.</w:t>
            </w:r>
          </w:p>
          <w:p w14:paraId="19FF52EF" w14:textId="77777777" w:rsidR="00F3431E" w:rsidRPr="00CF2C4D" w:rsidRDefault="00F3431E" w:rsidP="00F3431E">
            <w:pPr>
              <w:ind w:left="360"/>
              <w:rPr>
                <w:i/>
              </w:rPr>
            </w:pPr>
            <w:r w:rsidRPr="00CF2C4D">
              <w:rPr>
                <w:i/>
              </w:rPr>
              <w:t>El Titular asume como compromisos voluntarios los siguientes:</w:t>
            </w:r>
          </w:p>
          <w:p w14:paraId="731D6560" w14:textId="7488BA05" w:rsidR="00F3431E" w:rsidRPr="00CD1BE8" w:rsidRDefault="00F3431E" w:rsidP="00F83949">
            <w:pPr>
              <w:pStyle w:val="Prrafodelista"/>
              <w:numPr>
                <w:ilvl w:val="0"/>
                <w:numId w:val="4"/>
              </w:numPr>
              <w:rPr>
                <w:i/>
                <w:color w:val="FF0000"/>
              </w:rPr>
            </w:pPr>
            <w:r w:rsidRPr="00CF2C4D">
              <w:rPr>
                <w:i/>
              </w:rPr>
              <w:t xml:space="preserve">… Financiar </w:t>
            </w:r>
            <w:r w:rsidRPr="002767FE">
              <w:rPr>
                <w:i/>
              </w:rPr>
              <w:t xml:space="preserve">el diseño de un plan de fomento agrícola y ganadero para la Comunidad Indígena Quechua de </w:t>
            </w:r>
            <w:proofErr w:type="spellStart"/>
            <w:r w:rsidRPr="002767FE">
              <w:rPr>
                <w:i/>
              </w:rPr>
              <w:t>Huatacondo</w:t>
            </w:r>
            <w:proofErr w:type="spellEnd"/>
            <w:r w:rsidRPr="002767FE">
              <w:rPr>
                <w:i/>
              </w:rPr>
              <w:t>…”</w:t>
            </w:r>
          </w:p>
          <w:p w14:paraId="3C554EA6" w14:textId="066DD54E" w:rsidR="00CD1BE8" w:rsidRDefault="00CD1BE8" w:rsidP="00CD1BE8">
            <w:pPr>
              <w:rPr>
                <w:i/>
                <w:color w:val="FF0000"/>
              </w:rPr>
            </w:pPr>
          </w:p>
          <w:p w14:paraId="27AC7429" w14:textId="77777777" w:rsidR="00CD1BE8" w:rsidRPr="00D17C6E" w:rsidRDefault="00CD1BE8" w:rsidP="00CD1BE8">
            <w:pPr>
              <w:rPr>
                <w:b/>
              </w:rPr>
            </w:pPr>
            <w:r w:rsidRPr="00D17C6E">
              <w:rPr>
                <w:b/>
              </w:rPr>
              <w:t>Punto D.</w:t>
            </w:r>
            <w:r>
              <w:rPr>
                <w:b/>
              </w:rPr>
              <w:t xml:space="preserve"> Protocolo de Acuerdos Finales Sobre el Proceso de Consulta a Pueblos Indígenas Realizado con la Comunidad Indígena Quechua de </w:t>
            </w:r>
            <w:proofErr w:type="spellStart"/>
            <w:r>
              <w:rPr>
                <w:b/>
              </w:rPr>
              <w:t>Huatacondo</w:t>
            </w:r>
            <w:proofErr w:type="spellEnd"/>
            <w:r>
              <w:rPr>
                <w:b/>
              </w:rPr>
              <w:t xml:space="preserve"> respecto del Estudio de Impacto Ambiental del Proyecto “Actualización Proyecto Minero Quebrada Blanca”:</w:t>
            </w:r>
          </w:p>
          <w:p w14:paraId="1DF115C6" w14:textId="77777777" w:rsidR="00CD1BE8" w:rsidRDefault="00CD1BE8" w:rsidP="00CD1BE8">
            <w:pPr>
              <w:rPr>
                <w:i/>
              </w:rPr>
            </w:pPr>
            <w:r>
              <w:rPr>
                <w:i/>
              </w:rPr>
              <w:t>“Detalle de la implementación de los compromisos adquiridos.</w:t>
            </w:r>
          </w:p>
          <w:tbl>
            <w:tblPr>
              <w:tblW w:w="13280" w:type="dxa"/>
              <w:tblCellMar>
                <w:left w:w="70" w:type="dxa"/>
                <w:right w:w="70" w:type="dxa"/>
              </w:tblCellMar>
              <w:tblLook w:val="04A0" w:firstRow="1" w:lastRow="0" w:firstColumn="1" w:lastColumn="0" w:noHBand="0" w:noVBand="1"/>
            </w:tblPr>
            <w:tblGrid>
              <w:gridCol w:w="2006"/>
              <w:gridCol w:w="11274"/>
            </w:tblGrid>
            <w:tr w:rsidR="00CD1BE8" w:rsidRPr="00644B55" w14:paraId="05679633" w14:textId="77777777" w:rsidTr="004E7757">
              <w:trPr>
                <w:trHeight w:val="225"/>
              </w:trPr>
              <w:tc>
                <w:tcPr>
                  <w:tcW w:w="2006" w:type="dxa"/>
                  <w:tcBorders>
                    <w:top w:val="single" w:sz="8" w:space="0" w:color="auto"/>
                    <w:left w:val="single" w:sz="8" w:space="0" w:color="auto"/>
                    <w:bottom w:val="single" w:sz="8" w:space="0" w:color="auto"/>
                    <w:right w:val="single" w:sz="8" w:space="0" w:color="auto"/>
                  </w:tcBorders>
                  <w:shd w:val="clear" w:color="000000" w:fill="BFBFBF"/>
                  <w:noWrap/>
                  <w:vAlign w:val="bottom"/>
                  <w:hideMark/>
                </w:tcPr>
                <w:p w14:paraId="44DD0E58" w14:textId="77777777" w:rsidR="00CD1BE8" w:rsidRPr="00644B55" w:rsidRDefault="00CD1BE8" w:rsidP="00CD1BE8">
                  <w:pPr>
                    <w:jc w:val="center"/>
                    <w:rPr>
                      <w:rFonts w:ascii="Calibri" w:eastAsia="Times New Roman" w:hAnsi="Calibri"/>
                      <w:b/>
                      <w:bCs/>
                      <w:color w:val="000000"/>
                      <w:sz w:val="18"/>
                      <w:szCs w:val="18"/>
                      <w:lang w:eastAsia="es-CL"/>
                    </w:rPr>
                  </w:pPr>
                  <w:r>
                    <w:rPr>
                      <w:rFonts w:ascii="Calibri" w:eastAsia="Times New Roman" w:hAnsi="Calibri"/>
                      <w:b/>
                      <w:bCs/>
                      <w:color w:val="000000"/>
                      <w:sz w:val="18"/>
                      <w:szCs w:val="18"/>
                      <w:lang w:eastAsia="es-CL"/>
                    </w:rPr>
                    <w:t>Compromiso Voluntario</w:t>
                  </w:r>
                </w:p>
              </w:tc>
              <w:tc>
                <w:tcPr>
                  <w:tcW w:w="11274" w:type="dxa"/>
                  <w:tcBorders>
                    <w:top w:val="single" w:sz="8" w:space="0" w:color="auto"/>
                    <w:left w:val="nil"/>
                    <w:bottom w:val="single" w:sz="8" w:space="0" w:color="auto"/>
                    <w:right w:val="single" w:sz="8" w:space="0" w:color="auto"/>
                  </w:tcBorders>
                  <w:shd w:val="clear" w:color="000000" w:fill="BFBFBF"/>
                  <w:noWrap/>
                  <w:vAlign w:val="bottom"/>
                  <w:hideMark/>
                </w:tcPr>
                <w:p w14:paraId="6F7C0F65" w14:textId="3F0CC58B" w:rsidR="00CD1BE8" w:rsidRPr="00644B55" w:rsidRDefault="00CD1BE8" w:rsidP="00CD1BE8">
                  <w:pPr>
                    <w:jc w:val="center"/>
                    <w:rPr>
                      <w:rFonts w:ascii="Calibri" w:eastAsia="Times New Roman" w:hAnsi="Calibri"/>
                      <w:b/>
                      <w:bCs/>
                      <w:color w:val="000000"/>
                      <w:sz w:val="18"/>
                      <w:szCs w:val="18"/>
                      <w:lang w:eastAsia="es-CL"/>
                    </w:rPr>
                  </w:pPr>
                  <w:r>
                    <w:rPr>
                      <w:rFonts w:ascii="Calibri" w:eastAsia="Times New Roman" w:hAnsi="Calibri"/>
                      <w:b/>
                      <w:bCs/>
                      <w:color w:val="000000"/>
                      <w:sz w:val="18"/>
                      <w:szCs w:val="18"/>
                      <w:lang w:eastAsia="es-CL"/>
                    </w:rPr>
                    <w:t>Financiar el diseño de un plan de fomento agrícola y ganadero para la CIQH</w:t>
                  </w:r>
                </w:p>
              </w:tc>
            </w:tr>
            <w:tr w:rsidR="00CD1BE8" w:rsidRPr="00644B55" w14:paraId="2184BBED" w14:textId="77777777" w:rsidTr="004E7757">
              <w:trPr>
                <w:trHeight w:val="216"/>
              </w:trPr>
              <w:tc>
                <w:tcPr>
                  <w:tcW w:w="2006" w:type="dxa"/>
                  <w:tcBorders>
                    <w:top w:val="nil"/>
                    <w:left w:val="single" w:sz="8" w:space="0" w:color="auto"/>
                    <w:bottom w:val="single" w:sz="4" w:space="0" w:color="auto"/>
                    <w:right w:val="single" w:sz="8" w:space="0" w:color="auto"/>
                  </w:tcBorders>
                  <w:shd w:val="clear" w:color="auto" w:fill="auto"/>
                  <w:noWrap/>
                  <w:vAlign w:val="bottom"/>
                  <w:hideMark/>
                </w:tcPr>
                <w:p w14:paraId="71F9C36B" w14:textId="77777777" w:rsidR="00CD1BE8" w:rsidRPr="00644B55" w:rsidRDefault="00CD1BE8" w:rsidP="00CD1BE8">
                  <w:pPr>
                    <w:rPr>
                      <w:rFonts w:ascii="Calibri" w:eastAsia="Times New Roman" w:hAnsi="Calibri"/>
                      <w:color w:val="000000"/>
                      <w:sz w:val="18"/>
                      <w:szCs w:val="18"/>
                      <w:lang w:eastAsia="es-CL"/>
                    </w:rPr>
                  </w:pPr>
                  <w:r>
                    <w:rPr>
                      <w:rFonts w:ascii="Calibri" w:eastAsia="Times New Roman" w:hAnsi="Calibri"/>
                      <w:color w:val="000000"/>
                      <w:sz w:val="18"/>
                      <w:szCs w:val="18"/>
                      <w:lang w:eastAsia="es-CL"/>
                    </w:rPr>
                    <w:t>Tipo de medida</w:t>
                  </w:r>
                </w:p>
              </w:tc>
              <w:tc>
                <w:tcPr>
                  <w:tcW w:w="11274" w:type="dxa"/>
                  <w:tcBorders>
                    <w:top w:val="nil"/>
                    <w:left w:val="nil"/>
                    <w:bottom w:val="single" w:sz="4" w:space="0" w:color="auto"/>
                    <w:right w:val="single" w:sz="8" w:space="0" w:color="auto"/>
                  </w:tcBorders>
                  <w:shd w:val="clear" w:color="auto" w:fill="auto"/>
                  <w:noWrap/>
                  <w:vAlign w:val="bottom"/>
                  <w:hideMark/>
                </w:tcPr>
                <w:p w14:paraId="15CAD61C" w14:textId="77777777" w:rsidR="00CD1BE8" w:rsidRPr="00644B55" w:rsidRDefault="00CD1BE8" w:rsidP="00CD1BE8">
                  <w:pPr>
                    <w:rPr>
                      <w:rFonts w:ascii="Calibri" w:eastAsia="Times New Roman" w:hAnsi="Calibri"/>
                      <w:color w:val="000000"/>
                      <w:sz w:val="18"/>
                      <w:szCs w:val="18"/>
                      <w:lang w:eastAsia="es-CL"/>
                    </w:rPr>
                  </w:pPr>
                  <w:r>
                    <w:rPr>
                      <w:rFonts w:ascii="Calibri" w:eastAsia="Times New Roman" w:hAnsi="Calibri"/>
                      <w:color w:val="000000"/>
                      <w:sz w:val="18"/>
                      <w:szCs w:val="18"/>
                      <w:lang w:eastAsia="es-CL"/>
                    </w:rPr>
                    <w:t>Compromiso de manejo ambiental voluntario</w:t>
                  </w:r>
                </w:p>
              </w:tc>
            </w:tr>
            <w:tr w:rsidR="00CD1BE8" w:rsidRPr="00644B55" w14:paraId="3BD4AF77" w14:textId="77777777" w:rsidTr="004E7757">
              <w:trPr>
                <w:trHeight w:val="216"/>
              </w:trPr>
              <w:tc>
                <w:tcPr>
                  <w:tcW w:w="2006" w:type="dxa"/>
                  <w:tcBorders>
                    <w:top w:val="nil"/>
                    <w:left w:val="single" w:sz="8" w:space="0" w:color="auto"/>
                    <w:bottom w:val="single" w:sz="4" w:space="0" w:color="auto"/>
                    <w:right w:val="single" w:sz="8" w:space="0" w:color="auto"/>
                  </w:tcBorders>
                  <w:shd w:val="clear" w:color="auto" w:fill="auto"/>
                  <w:noWrap/>
                  <w:vAlign w:val="bottom"/>
                  <w:hideMark/>
                </w:tcPr>
                <w:p w14:paraId="7C2A3F12" w14:textId="77777777" w:rsidR="00CD1BE8" w:rsidRPr="00644B55" w:rsidRDefault="00CD1BE8" w:rsidP="00CD1BE8">
                  <w:pPr>
                    <w:rPr>
                      <w:rFonts w:ascii="Calibri" w:eastAsia="Times New Roman" w:hAnsi="Calibri"/>
                      <w:color w:val="000000"/>
                      <w:sz w:val="18"/>
                      <w:szCs w:val="18"/>
                      <w:lang w:eastAsia="es-CL"/>
                    </w:rPr>
                  </w:pPr>
                  <w:r>
                    <w:rPr>
                      <w:rFonts w:ascii="Calibri" w:eastAsia="Times New Roman" w:hAnsi="Calibri"/>
                      <w:color w:val="000000"/>
                      <w:sz w:val="18"/>
                      <w:szCs w:val="18"/>
                      <w:lang w:eastAsia="es-CL"/>
                    </w:rPr>
                    <w:t>Lugar, forma y oportunidad de implementación</w:t>
                  </w:r>
                </w:p>
              </w:tc>
              <w:tc>
                <w:tcPr>
                  <w:tcW w:w="11274" w:type="dxa"/>
                  <w:tcBorders>
                    <w:top w:val="nil"/>
                    <w:left w:val="nil"/>
                    <w:bottom w:val="single" w:sz="4" w:space="0" w:color="auto"/>
                    <w:right w:val="single" w:sz="8" w:space="0" w:color="auto"/>
                  </w:tcBorders>
                  <w:shd w:val="clear" w:color="auto" w:fill="auto"/>
                  <w:noWrap/>
                  <w:vAlign w:val="bottom"/>
                  <w:hideMark/>
                </w:tcPr>
                <w:p w14:paraId="7BC29CC8" w14:textId="45BEB524" w:rsidR="00CD1BE8" w:rsidRDefault="00CD1BE8" w:rsidP="00CD1BE8">
                  <w:pPr>
                    <w:rPr>
                      <w:rFonts w:ascii="Calibri" w:eastAsia="Times New Roman" w:hAnsi="Calibri"/>
                      <w:color w:val="000000"/>
                      <w:sz w:val="18"/>
                      <w:szCs w:val="18"/>
                      <w:lang w:eastAsia="es-CL"/>
                    </w:rPr>
                  </w:pPr>
                  <w:r w:rsidRPr="0050465F">
                    <w:rPr>
                      <w:rFonts w:ascii="Calibri" w:eastAsia="Times New Roman" w:hAnsi="Calibri"/>
                      <w:color w:val="000000"/>
                      <w:sz w:val="18"/>
                      <w:szCs w:val="18"/>
                      <w:u w:val="single"/>
                      <w:lang w:eastAsia="es-CL"/>
                    </w:rPr>
                    <w:t>Lugar</w:t>
                  </w:r>
                  <w:r>
                    <w:rPr>
                      <w:rFonts w:ascii="Calibri" w:eastAsia="Times New Roman" w:hAnsi="Calibri"/>
                      <w:color w:val="000000"/>
                      <w:sz w:val="18"/>
                      <w:szCs w:val="18"/>
                      <w:lang w:eastAsia="es-CL"/>
                    </w:rPr>
                    <w:t xml:space="preserve">: Localidad de </w:t>
                  </w:r>
                  <w:proofErr w:type="spellStart"/>
                  <w:r>
                    <w:rPr>
                      <w:rFonts w:ascii="Calibri" w:eastAsia="Times New Roman" w:hAnsi="Calibri"/>
                      <w:color w:val="000000"/>
                      <w:sz w:val="18"/>
                      <w:szCs w:val="18"/>
                      <w:lang w:eastAsia="es-CL"/>
                    </w:rPr>
                    <w:t>Huatacondo</w:t>
                  </w:r>
                  <w:proofErr w:type="spellEnd"/>
                  <w:r>
                    <w:rPr>
                      <w:rFonts w:ascii="Calibri" w:eastAsia="Times New Roman" w:hAnsi="Calibri"/>
                      <w:color w:val="000000"/>
                      <w:sz w:val="18"/>
                      <w:szCs w:val="18"/>
                      <w:lang w:eastAsia="es-CL"/>
                    </w:rPr>
                    <w:t>.</w:t>
                  </w:r>
                </w:p>
                <w:p w14:paraId="74059F9C" w14:textId="37F3E325" w:rsidR="00CD1BE8" w:rsidRDefault="00CD1BE8" w:rsidP="00CD1BE8">
                  <w:pPr>
                    <w:rPr>
                      <w:rFonts w:ascii="Calibri" w:eastAsia="Times New Roman" w:hAnsi="Calibri"/>
                      <w:color w:val="000000"/>
                      <w:sz w:val="18"/>
                      <w:szCs w:val="18"/>
                      <w:lang w:eastAsia="es-CL"/>
                    </w:rPr>
                  </w:pPr>
                  <w:r w:rsidRPr="0050465F">
                    <w:rPr>
                      <w:rFonts w:ascii="Calibri" w:eastAsia="Times New Roman" w:hAnsi="Calibri"/>
                      <w:color w:val="000000"/>
                      <w:sz w:val="18"/>
                      <w:szCs w:val="18"/>
                      <w:u w:val="single"/>
                      <w:lang w:eastAsia="es-CL"/>
                    </w:rPr>
                    <w:t>Forma</w:t>
                  </w:r>
                  <w:r>
                    <w:rPr>
                      <w:rFonts w:ascii="Calibri" w:eastAsia="Times New Roman" w:hAnsi="Calibri"/>
                      <w:color w:val="000000"/>
                      <w:sz w:val="18"/>
                      <w:szCs w:val="18"/>
                      <w:lang w:eastAsia="es-CL"/>
                    </w:rPr>
                    <w:t>: Desarrollar los Términos de Referencia para implementar Plan de Fomento agrícola y ganadero para la CIQH.</w:t>
                  </w:r>
                </w:p>
                <w:p w14:paraId="16C926B9" w14:textId="24BF23B8" w:rsidR="00CD1BE8" w:rsidRDefault="00CD1BE8" w:rsidP="00CD1BE8">
                  <w:pPr>
                    <w:rPr>
                      <w:rFonts w:ascii="Calibri" w:eastAsia="Times New Roman" w:hAnsi="Calibri"/>
                      <w:color w:val="000000"/>
                      <w:sz w:val="18"/>
                      <w:szCs w:val="18"/>
                      <w:lang w:eastAsia="es-CL"/>
                    </w:rPr>
                  </w:pPr>
                  <w:r w:rsidRPr="0050465F">
                    <w:rPr>
                      <w:rFonts w:ascii="Calibri" w:eastAsia="Times New Roman" w:hAnsi="Calibri"/>
                      <w:color w:val="000000"/>
                      <w:sz w:val="18"/>
                      <w:szCs w:val="18"/>
                      <w:u w:val="single"/>
                      <w:lang w:eastAsia="es-CL"/>
                    </w:rPr>
                    <w:t>Oportunidad</w:t>
                  </w:r>
                  <w:r>
                    <w:rPr>
                      <w:rFonts w:ascii="Calibri" w:eastAsia="Times New Roman" w:hAnsi="Calibri"/>
                      <w:color w:val="000000"/>
                      <w:sz w:val="18"/>
                      <w:szCs w:val="18"/>
                      <w:lang w:eastAsia="es-CL"/>
                    </w:rPr>
                    <w:t xml:space="preserve">: La propuesta (incluyendo Términos </w:t>
                  </w:r>
                  <w:r w:rsidR="0073654B">
                    <w:rPr>
                      <w:rFonts w:ascii="Calibri" w:eastAsia="Times New Roman" w:hAnsi="Calibri"/>
                      <w:color w:val="000000"/>
                      <w:sz w:val="18"/>
                      <w:szCs w:val="18"/>
                      <w:lang w:eastAsia="es-CL"/>
                    </w:rPr>
                    <w:t>de Referencia) y el plan deberá ser entregada</w:t>
                  </w:r>
                  <w:r>
                    <w:rPr>
                      <w:rFonts w:ascii="Calibri" w:eastAsia="Times New Roman" w:hAnsi="Calibri"/>
                      <w:color w:val="000000"/>
                      <w:sz w:val="18"/>
                      <w:szCs w:val="18"/>
                      <w:lang w:eastAsia="es-CL"/>
                    </w:rPr>
                    <w:t xml:space="preserve"> en un plazo de tres meses una vez obtenida la Resolución de Calificación Ambiental a la Comunidad Indígena Quechua de </w:t>
                  </w:r>
                  <w:proofErr w:type="spellStart"/>
                  <w:r>
                    <w:rPr>
                      <w:rFonts w:ascii="Calibri" w:eastAsia="Times New Roman" w:hAnsi="Calibri"/>
                      <w:color w:val="000000"/>
                      <w:sz w:val="18"/>
                      <w:szCs w:val="18"/>
                      <w:lang w:eastAsia="es-CL"/>
                    </w:rPr>
                    <w:t>Huatacondo</w:t>
                  </w:r>
                  <w:proofErr w:type="spellEnd"/>
                  <w:r>
                    <w:rPr>
                      <w:rFonts w:ascii="Calibri" w:eastAsia="Times New Roman" w:hAnsi="Calibri"/>
                      <w:color w:val="000000"/>
                      <w:sz w:val="18"/>
                      <w:szCs w:val="18"/>
                      <w:lang w:eastAsia="es-CL"/>
                    </w:rPr>
                    <w:t>, presentando una copia a la Superintendencia del Medio Ambiente (SMA).</w:t>
                  </w:r>
                </w:p>
                <w:p w14:paraId="3DDF5535" w14:textId="393614B3" w:rsidR="00CD1BE8" w:rsidRPr="00644B55" w:rsidRDefault="0073654B" w:rsidP="00CD1BE8">
                  <w:pPr>
                    <w:rPr>
                      <w:rFonts w:ascii="Calibri" w:eastAsia="Times New Roman" w:hAnsi="Calibri"/>
                      <w:color w:val="000000"/>
                      <w:sz w:val="18"/>
                      <w:szCs w:val="18"/>
                      <w:lang w:eastAsia="es-CL"/>
                    </w:rPr>
                  </w:pPr>
                  <w:r>
                    <w:rPr>
                      <w:rFonts w:ascii="Calibri" w:eastAsia="Times New Roman" w:hAnsi="Calibri"/>
                      <w:color w:val="000000"/>
                      <w:sz w:val="18"/>
                      <w:szCs w:val="18"/>
                      <w:lang w:eastAsia="es-CL"/>
                    </w:rPr>
                    <w:t xml:space="preserve">El Plan de fomento agrícola y ganadero para la CIQH deberá ser entregado en un plazo de doce meses una vez obtenida la Resolución de Calificación Ambiental a la Comunidad Indígena Quechua de </w:t>
                  </w:r>
                  <w:proofErr w:type="spellStart"/>
                  <w:r>
                    <w:rPr>
                      <w:rFonts w:ascii="Calibri" w:eastAsia="Times New Roman" w:hAnsi="Calibri"/>
                      <w:color w:val="000000"/>
                      <w:sz w:val="18"/>
                      <w:szCs w:val="18"/>
                      <w:lang w:eastAsia="es-CL"/>
                    </w:rPr>
                    <w:t>Huatacondo</w:t>
                  </w:r>
                  <w:proofErr w:type="spellEnd"/>
                  <w:r>
                    <w:rPr>
                      <w:rFonts w:ascii="Calibri" w:eastAsia="Times New Roman" w:hAnsi="Calibri"/>
                      <w:color w:val="000000"/>
                      <w:sz w:val="18"/>
                      <w:szCs w:val="18"/>
                      <w:lang w:eastAsia="es-CL"/>
                    </w:rPr>
                    <w:t>, presentando una copia a la Superintendencia de Medio Ambiente (SMA).</w:t>
                  </w:r>
                </w:p>
              </w:tc>
            </w:tr>
            <w:tr w:rsidR="00CD1BE8" w:rsidRPr="00644B55" w14:paraId="037851E7" w14:textId="77777777" w:rsidTr="004E7757">
              <w:trPr>
                <w:trHeight w:val="216"/>
              </w:trPr>
              <w:tc>
                <w:tcPr>
                  <w:tcW w:w="2006" w:type="dxa"/>
                  <w:tcBorders>
                    <w:top w:val="nil"/>
                    <w:left w:val="single" w:sz="8" w:space="0" w:color="auto"/>
                    <w:bottom w:val="single" w:sz="4" w:space="0" w:color="auto"/>
                    <w:right w:val="single" w:sz="8" w:space="0" w:color="auto"/>
                  </w:tcBorders>
                  <w:shd w:val="clear" w:color="auto" w:fill="auto"/>
                  <w:noWrap/>
                  <w:vAlign w:val="bottom"/>
                  <w:hideMark/>
                </w:tcPr>
                <w:p w14:paraId="695C4092" w14:textId="77777777" w:rsidR="00CD1BE8" w:rsidRPr="00644B55" w:rsidRDefault="00CD1BE8" w:rsidP="00CD1BE8">
                  <w:pPr>
                    <w:rPr>
                      <w:rFonts w:ascii="Calibri" w:eastAsia="Times New Roman" w:hAnsi="Calibri"/>
                      <w:color w:val="000000"/>
                      <w:sz w:val="18"/>
                      <w:szCs w:val="18"/>
                      <w:lang w:eastAsia="es-CL"/>
                    </w:rPr>
                  </w:pPr>
                  <w:r w:rsidRPr="00644B55">
                    <w:rPr>
                      <w:rFonts w:ascii="Calibri" w:eastAsia="Times New Roman" w:hAnsi="Calibri"/>
                      <w:color w:val="000000"/>
                      <w:sz w:val="18"/>
                      <w:szCs w:val="18"/>
                      <w:lang w:eastAsia="es-CL"/>
                    </w:rPr>
                    <w:t>Indicador que acredite su cumplimiento</w:t>
                  </w:r>
                </w:p>
              </w:tc>
              <w:tc>
                <w:tcPr>
                  <w:tcW w:w="11274" w:type="dxa"/>
                  <w:tcBorders>
                    <w:top w:val="nil"/>
                    <w:left w:val="nil"/>
                    <w:bottom w:val="single" w:sz="4" w:space="0" w:color="auto"/>
                    <w:right w:val="single" w:sz="8" w:space="0" w:color="auto"/>
                  </w:tcBorders>
                  <w:shd w:val="clear" w:color="auto" w:fill="auto"/>
                  <w:noWrap/>
                  <w:vAlign w:val="bottom"/>
                  <w:hideMark/>
                </w:tcPr>
                <w:p w14:paraId="132600CD" w14:textId="1512F599" w:rsidR="00CD1BE8" w:rsidRDefault="00CD1BE8" w:rsidP="00CD1BE8">
                  <w:pPr>
                    <w:rPr>
                      <w:rFonts w:ascii="Calibri" w:eastAsia="Times New Roman" w:hAnsi="Calibri"/>
                      <w:color w:val="000000"/>
                      <w:sz w:val="18"/>
                      <w:szCs w:val="18"/>
                      <w:lang w:eastAsia="es-CL"/>
                    </w:rPr>
                  </w:pPr>
                  <w:r>
                    <w:rPr>
                      <w:rFonts w:ascii="Calibri" w:eastAsia="Times New Roman" w:hAnsi="Calibri"/>
                      <w:color w:val="000000"/>
                      <w:sz w:val="18"/>
                      <w:szCs w:val="18"/>
                      <w:lang w:eastAsia="es-CL"/>
                    </w:rPr>
                    <w:t>Informe único que consigne el trabajo, las propuestas, los términos de referencia y la val</w:t>
                  </w:r>
                  <w:r w:rsidR="00AE028E">
                    <w:rPr>
                      <w:rFonts w:ascii="Calibri" w:eastAsia="Times New Roman" w:hAnsi="Calibri"/>
                      <w:color w:val="000000"/>
                      <w:sz w:val="18"/>
                      <w:szCs w:val="18"/>
                      <w:lang w:eastAsia="es-CL"/>
                    </w:rPr>
                    <w:t>idación de un Plan..</w:t>
                  </w:r>
                  <w:r>
                    <w:rPr>
                      <w:rFonts w:ascii="Calibri" w:eastAsia="Times New Roman" w:hAnsi="Calibri"/>
                      <w:color w:val="000000"/>
                      <w:sz w:val="18"/>
                      <w:szCs w:val="18"/>
                      <w:lang w:eastAsia="es-CL"/>
                    </w:rPr>
                    <w:t>.</w:t>
                  </w:r>
                </w:p>
                <w:p w14:paraId="33F97132" w14:textId="0D953FFC" w:rsidR="00CD1BE8" w:rsidRPr="00644B55" w:rsidRDefault="00CD1BE8" w:rsidP="00CD1BE8">
                  <w:pPr>
                    <w:rPr>
                      <w:rFonts w:ascii="Calibri" w:eastAsia="Times New Roman" w:hAnsi="Calibri"/>
                      <w:color w:val="000000"/>
                      <w:sz w:val="18"/>
                      <w:szCs w:val="18"/>
                      <w:lang w:eastAsia="es-CL"/>
                    </w:rPr>
                  </w:pPr>
                  <w:r>
                    <w:rPr>
                      <w:rFonts w:ascii="Calibri" w:eastAsia="Times New Roman" w:hAnsi="Calibri"/>
                      <w:color w:val="000000"/>
                      <w:sz w:val="18"/>
                      <w:szCs w:val="18"/>
                      <w:lang w:eastAsia="es-CL"/>
                    </w:rPr>
                    <w:t xml:space="preserve">Informe </w:t>
                  </w:r>
                  <w:r w:rsidR="00AE028E">
                    <w:rPr>
                      <w:rFonts w:ascii="Calibri" w:eastAsia="Times New Roman" w:hAnsi="Calibri"/>
                      <w:color w:val="000000"/>
                      <w:sz w:val="18"/>
                      <w:szCs w:val="18"/>
                      <w:lang w:eastAsia="es-CL"/>
                    </w:rPr>
                    <w:t>Único que consigne el Plan de fomento agrícola y ganadero para la CIQH</w:t>
                  </w:r>
                </w:p>
              </w:tc>
            </w:tr>
            <w:tr w:rsidR="00CD1BE8" w:rsidRPr="00644B55" w14:paraId="793F18E9" w14:textId="77777777" w:rsidTr="004E7757">
              <w:trPr>
                <w:trHeight w:val="208"/>
              </w:trPr>
              <w:tc>
                <w:tcPr>
                  <w:tcW w:w="2006" w:type="dxa"/>
                  <w:tcBorders>
                    <w:top w:val="nil"/>
                    <w:left w:val="single" w:sz="8" w:space="0" w:color="auto"/>
                    <w:bottom w:val="single" w:sz="8" w:space="0" w:color="auto"/>
                    <w:right w:val="single" w:sz="8" w:space="0" w:color="auto"/>
                  </w:tcBorders>
                  <w:shd w:val="clear" w:color="auto" w:fill="auto"/>
                  <w:noWrap/>
                  <w:vAlign w:val="bottom"/>
                  <w:hideMark/>
                </w:tcPr>
                <w:p w14:paraId="39EAAA04" w14:textId="77777777" w:rsidR="00CD1BE8" w:rsidRPr="00644B55" w:rsidRDefault="00CD1BE8" w:rsidP="00CD1BE8">
                  <w:pPr>
                    <w:rPr>
                      <w:rFonts w:ascii="Calibri" w:eastAsia="Times New Roman" w:hAnsi="Calibri"/>
                      <w:color w:val="000000"/>
                      <w:sz w:val="18"/>
                      <w:szCs w:val="18"/>
                      <w:lang w:eastAsia="es-CL"/>
                    </w:rPr>
                  </w:pPr>
                  <w:r w:rsidRPr="00644B55">
                    <w:rPr>
                      <w:rFonts w:ascii="Calibri" w:eastAsia="Times New Roman" w:hAnsi="Calibri"/>
                      <w:color w:val="000000"/>
                      <w:sz w:val="18"/>
                      <w:szCs w:val="18"/>
                      <w:lang w:eastAsia="es-CL"/>
                    </w:rPr>
                    <w:t xml:space="preserve">Referencia al </w:t>
                  </w:r>
                  <w:r>
                    <w:rPr>
                      <w:rFonts w:ascii="Calibri" w:eastAsia="Times New Roman" w:hAnsi="Calibri"/>
                      <w:color w:val="000000"/>
                      <w:sz w:val="18"/>
                      <w:szCs w:val="18"/>
                      <w:lang w:eastAsia="es-CL"/>
                    </w:rPr>
                    <w:t>EIA, o Adendas</w:t>
                  </w:r>
                </w:p>
              </w:tc>
              <w:tc>
                <w:tcPr>
                  <w:tcW w:w="11274" w:type="dxa"/>
                  <w:tcBorders>
                    <w:top w:val="nil"/>
                    <w:left w:val="nil"/>
                    <w:bottom w:val="single" w:sz="8" w:space="0" w:color="auto"/>
                    <w:right w:val="single" w:sz="8" w:space="0" w:color="auto"/>
                  </w:tcBorders>
                  <w:shd w:val="clear" w:color="auto" w:fill="auto"/>
                  <w:noWrap/>
                  <w:vAlign w:val="bottom"/>
                  <w:hideMark/>
                </w:tcPr>
                <w:p w14:paraId="7A891D89" w14:textId="77777777" w:rsidR="00CD1BE8" w:rsidRPr="00644B55" w:rsidRDefault="00CD1BE8" w:rsidP="00CD1BE8">
                  <w:pPr>
                    <w:rPr>
                      <w:rFonts w:ascii="Calibri" w:eastAsia="Times New Roman" w:hAnsi="Calibri"/>
                      <w:color w:val="000000"/>
                      <w:sz w:val="18"/>
                      <w:szCs w:val="18"/>
                      <w:lang w:eastAsia="es-CL"/>
                    </w:rPr>
                  </w:pPr>
                  <w:r>
                    <w:rPr>
                      <w:rFonts w:ascii="Calibri" w:eastAsia="Times New Roman" w:hAnsi="Calibri"/>
                      <w:color w:val="000000"/>
                      <w:sz w:val="18"/>
                      <w:szCs w:val="18"/>
                      <w:lang w:eastAsia="es-CL"/>
                    </w:rPr>
                    <w:t>ADENDA Complementaria (ADENDA 3): Respuesta a Observación 12.2., pp. 182-183. ANEXO PCPI (ADENDA 3): Respuesta a Observación 2.1.1., pp. 17-18</w:t>
                  </w:r>
                </w:p>
              </w:tc>
            </w:tr>
          </w:tbl>
          <w:p w14:paraId="3E9CC736" w14:textId="04B2A0BF" w:rsidR="00CD1BE8" w:rsidRPr="00AE028E" w:rsidRDefault="00AE028E" w:rsidP="00CD1BE8">
            <w:pPr>
              <w:rPr>
                <w:i/>
              </w:rPr>
            </w:pPr>
            <w:r w:rsidRPr="00AE028E">
              <w:rPr>
                <w:i/>
              </w:rPr>
              <w:t>…El contenido</w:t>
            </w:r>
            <w:r>
              <w:rPr>
                <w:i/>
              </w:rPr>
              <w:t xml:space="preserve"> del presente Protocolo será incorporado al Informe Final y al Informe Consolidado de Evaluación (ICE) del EIA del “Actualización Proyecto Minero Quebrada Blanca” siendo parte integrante de la RCA, por lo tanto todos los acuerdos alcanzados en el PCPI serán fiscalizados por la Superintendencia del Medio Ambiente”.</w:t>
            </w:r>
          </w:p>
          <w:p w14:paraId="49C709D0" w14:textId="77777777" w:rsidR="00F3431E" w:rsidRPr="001B6515" w:rsidRDefault="00F3431E" w:rsidP="00F3431E">
            <w:pPr>
              <w:rPr>
                <w:color w:val="FF0000"/>
              </w:rPr>
            </w:pPr>
          </w:p>
          <w:p w14:paraId="73D046CD" w14:textId="77777777" w:rsidR="00F3431E" w:rsidRPr="004A33B9" w:rsidRDefault="00F3431E" w:rsidP="00F3431E">
            <w:pPr>
              <w:rPr>
                <w:rFonts w:cs="Calibri"/>
                <w:b/>
                <w:lang w:eastAsia="es-ES"/>
              </w:rPr>
            </w:pPr>
            <w:r>
              <w:rPr>
                <w:rFonts w:cs="Calibri"/>
                <w:b/>
                <w:lang w:eastAsia="es-ES"/>
              </w:rPr>
              <w:t xml:space="preserve">Considerando 4. </w:t>
            </w:r>
            <w:r w:rsidRPr="004A33B9">
              <w:rPr>
                <w:rFonts w:cs="Calibri"/>
                <w:b/>
                <w:lang w:eastAsia="es-ES"/>
              </w:rPr>
              <w:t>RCA 072/2016:</w:t>
            </w:r>
          </w:p>
          <w:p w14:paraId="1839294D" w14:textId="77777777" w:rsidR="00F3431E" w:rsidRDefault="00F3431E" w:rsidP="00F3431E">
            <w:pPr>
              <w:rPr>
                <w:rFonts w:cs="Calibri"/>
                <w:i/>
                <w:lang w:eastAsia="es-ES"/>
              </w:rPr>
            </w:pPr>
            <w:r w:rsidRPr="004A33B9">
              <w:rPr>
                <w:rFonts w:cs="Calibri"/>
                <w:i/>
                <w:lang w:eastAsia="es-ES"/>
              </w:rPr>
              <w:t>“</w:t>
            </w:r>
            <w:r>
              <w:rPr>
                <w:rFonts w:cs="Calibri"/>
                <w:i/>
                <w:lang w:eastAsia="es-ES"/>
              </w:rPr>
              <w:t>Que, según lo señalado en el EIA y sus Anexos, en su Adenda, y en sus Adendas Complementarias, los cuales forman parte integrante de la presente Resolución…”</w:t>
            </w:r>
          </w:p>
          <w:p w14:paraId="1D31F06D" w14:textId="0D763B0B" w:rsidR="00F3431E" w:rsidRDefault="00F3431E" w:rsidP="006D34F4">
            <w:pPr>
              <w:jc w:val="left"/>
              <w:rPr>
                <w:b/>
              </w:rPr>
            </w:pPr>
          </w:p>
          <w:p w14:paraId="67EFE539" w14:textId="6EE9DF8C" w:rsidR="00F3431E" w:rsidRDefault="00F3431E" w:rsidP="006D34F4">
            <w:pPr>
              <w:jc w:val="left"/>
              <w:rPr>
                <w:b/>
              </w:rPr>
            </w:pPr>
            <w:r>
              <w:rPr>
                <w:b/>
              </w:rPr>
              <w:t>Considerando 17 RCA 072/2016:</w:t>
            </w:r>
          </w:p>
          <w:p w14:paraId="79399B8A" w14:textId="77777777" w:rsidR="00F3431E" w:rsidRPr="000C7870" w:rsidRDefault="00F3431E" w:rsidP="006D34F4">
            <w:pPr>
              <w:rPr>
                <w:i/>
              </w:rPr>
            </w:pPr>
            <w:r w:rsidRPr="000C7870">
              <w:rPr>
                <w:i/>
              </w:rPr>
              <w:t>“</w:t>
            </w:r>
            <w:r>
              <w:rPr>
                <w:i/>
              </w:rPr>
              <w:t xml:space="preserve">Que, el Titular deberá remitir a la Superintendencia del Medio Ambiente la información respecto de las condiciones, compromisos o medidas, ya sea por medio de monitoreos, mediciones, reportes, análisis, informes de emisiones, auditorías, cumplimiento de metas o plazos, y en general cualquier otra información destinada al seguimiento ambiental del Proyecto, según las obligaciones establecidas en la presente Resolución de Calificación </w:t>
            </w:r>
            <w:proofErr w:type="spellStart"/>
            <w:r>
              <w:rPr>
                <w:i/>
              </w:rPr>
              <w:t>Aambiental</w:t>
            </w:r>
            <w:proofErr w:type="spellEnd"/>
            <w:r>
              <w:rPr>
                <w:i/>
              </w:rPr>
              <w:t xml:space="preserve"> y las Resoluciones Exentas que al respecto dicte la Superintendencia del Medio Ambiente…” </w:t>
            </w:r>
          </w:p>
          <w:p w14:paraId="3210E330" w14:textId="77777777" w:rsidR="00F3431E" w:rsidRDefault="00F3431E" w:rsidP="006D34F4">
            <w:pPr>
              <w:jc w:val="left"/>
              <w:rPr>
                <w:b/>
              </w:rPr>
            </w:pPr>
          </w:p>
          <w:p w14:paraId="4CE86B33" w14:textId="77777777" w:rsidR="00F3431E" w:rsidRPr="00F60FEF" w:rsidRDefault="00F3431E" w:rsidP="006D34F4">
            <w:pPr>
              <w:jc w:val="left"/>
              <w:rPr>
                <w:b/>
              </w:rPr>
            </w:pPr>
            <w:r w:rsidRPr="00F60FEF">
              <w:rPr>
                <w:b/>
              </w:rPr>
              <w:t>Resolución SMA 223/2015, Artículo vigésimo séptimo.</w:t>
            </w:r>
          </w:p>
          <w:p w14:paraId="0B65574D" w14:textId="77777777" w:rsidR="00F3431E" w:rsidRDefault="00F3431E" w:rsidP="006D34F4">
            <w:pPr>
              <w:jc w:val="left"/>
              <w:rPr>
                <w:i/>
              </w:rPr>
            </w:pPr>
            <w:r w:rsidRPr="00F60FEF">
              <w:rPr>
                <w:i/>
              </w:rPr>
              <w:t>“… los titulares de proyectos …deberán ingresar los informes de seguimiento ambiental y, en general, cualquier otra información destinada al seguimiento del proyecto o actividad, según las obligaciones establecidas en dicha resolución…”</w:t>
            </w:r>
          </w:p>
          <w:p w14:paraId="49D2DB4C" w14:textId="77777777" w:rsidR="00F3431E" w:rsidRPr="00F60FEF" w:rsidRDefault="00F3431E" w:rsidP="006D34F4">
            <w:pPr>
              <w:jc w:val="left"/>
              <w:rPr>
                <w:i/>
              </w:rPr>
            </w:pPr>
          </w:p>
          <w:p w14:paraId="3933C089" w14:textId="77777777" w:rsidR="00F3431E" w:rsidRDefault="00F3431E" w:rsidP="006D34F4">
            <w:pPr>
              <w:jc w:val="left"/>
              <w:rPr>
                <w:b/>
              </w:rPr>
            </w:pPr>
            <w:r w:rsidRPr="001B6515">
              <w:rPr>
                <w:b/>
              </w:rPr>
              <w:lastRenderedPageBreak/>
              <w:t>Hechos:</w:t>
            </w:r>
          </w:p>
          <w:p w14:paraId="116E1E04" w14:textId="77777777" w:rsidR="00F3431E" w:rsidRDefault="00F3431E" w:rsidP="006D34F4">
            <w:pPr>
              <w:pStyle w:val="Prrafodelista"/>
            </w:pPr>
          </w:p>
          <w:p w14:paraId="4882358D" w14:textId="09B6AAAB" w:rsidR="00F3431E" w:rsidRPr="00F3431E" w:rsidRDefault="00F3431E" w:rsidP="00F83949">
            <w:pPr>
              <w:pStyle w:val="Prrafodelista"/>
              <w:numPr>
                <w:ilvl w:val="0"/>
                <w:numId w:val="7"/>
              </w:numPr>
            </w:pPr>
            <w:r w:rsidRPr="00F3431E">
              <w:t xml:space="preserve">Mediante documento ingresado a la SMA Santiago con fecha 06-01-2017 y </w:t>
            </w:r>
            <w:proofErr w:type="spellStart"/>
            <w:r w:rsidRPr="00F3431E">
              <w:t>recepcionado</w:t>
            </w:r>
            <w:proofErr w:type="spellEnd"/>
            <w:r w:rsidRPr="00F3431E">
              <w:t xml:space="preserve"> en oficina SMA región de Tarapacá con fecha 11-01-2017 el Sr. Mauricio </w:t>
            </w:r>
            <w:proofErr w:type="spellStart"/>
            <w:r w:rsidRPr="00F3431E">
              <w:t>Fabían</w:t>
            </w:r>
            <w:proofErr w:type="spellEnd"/>
            <w:r w:rsidRPr="00F3431E">
              <w:t xml:space="preserve"> Hidalgo </w:t>
            </w:r>
            <w:proofErr w:type="spellStart"/>
            <w:r w:rsidRPr="00F3431E">
              <w:t>Hidalgo</w:t>
            </w:r>
            <w:proofErr w:type="spellEnd"/>
            <w:r w:rsidRPr="00F3431E">
              <w:t xml:space="preserve">, en representación de la Comunidad Indígena Quechua de </w:t>
            </w:r>
            <w:proofErr w:type="spellStart"/>
            <w:r w:rsidRPr="00F3431E">
              <w:t>Huatacondo</w:t>
            </w:r>
            <w:proofErr w:type="spellEnd"/>
            <w:r w:rsidRPr="00F3431E">
              <w:t xml:space="preserve"> se presenta denuncia contra la unidad fiscalizable “Faena Minera Quebrada Blanca”, del titular Compañía Minera </w:t>
            </w:r>
            <w:proofErr w:type="spellStart"/>
            <w:r w:rsidRPr="00F3431E">
              <w:t>Teck</w:t>
            </w:r>
            <w:proofErr w:type="spellEnd"/>
            <w:r w:rsidRPr="00F3431E">
              <w:t xml:space="preserve"> Quebrada Blanca, asociada específicamente a la Resolución de Calificación Ambiental N° 72/2016 del 09-09-2016 del Estudio de Impacto Ambiental (EIA) “Actualización Proyecto Minero Quebrada Blanca”</w:t>
            </w:r>
            <w:r w:rsidR="00796244">
              <w:t xml:space="preserve"> (Anexo 1)</w:t>
            </w:r>
            <w:r w:rsidRPr="00F3431E">
              <w:t xml:space="preserve">. </w:t>
            </w:r>
          </w:p>
          <w:p w14:paraId="464D419B" w14:textId="77777777" w:rsidR="00F3431E" w:rsidRDefault="00F3431E" w:rsidP="006D34F4">
            <w:pPr>
              <w:pStyle w:val="Prrafodelista"/>
            </w:pPr>
          </w:p>
          <w:p w14:paraId="66C8C24B" w14:textId="14D7B91C" w:rsidR="00CF2C4D" w:rsidRDefault="00F3431E" w:rsidP="00CF2C4D">
            <w:pPr>
              <w:pStyle w:val="Prrafodelista"/>
            </w:pPr>
            <w:r>
              <w:t>En dicho documento, se señala textualmente que “</w:t>
            </w:r>
            <w:r w:rsidRPr="00F60FEF">
              <w:rPr>
                <w:i/>
              </w:rPr>
              <w:t xml:space="preserve">La Comunidad Territorial Quechua de </w:t>
            </w:r>
            <w:proofErr w:type="spellStart"/>
            <w:r w:rsidRPr="00F60FEF">
              <w:rPr>
                <w:i/>
              </w:rPr>
              <w:t>Huatacondo</w:t>
            </w:r>
            <w:proofErr w:type="spellEnd"/>
            <w:r w:rsidRPr="00F60FEF">
              <w:rPr>
                <w:i/>
              </w:rPr>
              <w:t xml:space="preserve"> que dirijo ha constatado una serie de incumplimientos por parte de Compañía Minera Quebrada Blanca de </w:t>
            </w:r>
            <w:proofErr w:type="spellStart"/>
            <w:r w:rsidRPr="00F60FEF">
              <w:rPr>
                <w:i/>
              </w:rPr>
              <w:t>Teck</w:t>
            </w:r>
            <w:proofErr w:type="spellEnd"/>
            <w:r w:rsidRPr="00F60FEF">
              <w:rPr>
                <w:i/>
              </w:rPr>
              <w:t xml:space="preserve">, en relación con la RCA N° 72 de la Comisión de Evaluación Ambiental de Tarapacá…En efecto, la Comunidad y </w:t>
            </w:r>
            <w:proofErr w:type="spellStart"/>
            <w:r w:rsidRPr="00F60FEF">
              <w:rPr>
                <w:i/>
              </w:rPr>
              <w:t>Teck</w:t>
            </w:r>
            <w:proofErr w:type="spellEnd"/>
            <w:r w:rsidRPr="00F60FEF">
              <w:rPr>
                <w:i/>
              </w:rPr>
              <w:t xml:space="preserve"> (controladora del proyecto Quebrada Blanca) suscribieron un Protocolo de Acuerdos Finales que fue incorporados a la citada RCA</w:t>
            </w:r>
            <w:r>
              <w:t xml:space="preserve">…”, </w:t>
            </w:r>
            <w:r w:rsidR="00CF2C4D">
              <w:t xml:space="preserve">entre </w:t>
            </w:r>
            <w:r>
              <w:t>los cuales</w:t>
            </w:r>
            <w:r w:rsidR="00CF2C4D">
              <w:t xml:space="preserve"> detalla a continuación el siguiente</w:t>
            </w:r>
            <w:r>
              <w:t>:</w:t>
            </w:r>
          </w:p>
          <w:p w14:paraId="4A9CDAE0" w14:textId="77777777" w:rsidR="00CF2C4D" w:rsidRDefault="00CF2C4D" w:rsidP="00CF2C4D">
            <w:pPr>
              <w:pStyle w:val="Prrafodelista"/>
            </w:pPr>
          </w:p>
          <w:p w14:paraId="41DB16EB" w14:textId="3FD2D243" w:rsidR="00F3431E" w:rsidRPr="00CF2C4D" w:rsidRDefault="00F3431E" w:rsidP="00CF2C4D">
            <w:pPr>
              <w:pStyle w:val="Prrafodelista"/>
            </w:pPr>
            <w:r w:rsidRPr="00CF2C4D">
              <w:t>“</w:t>
            </w:r>
            <w:r w:rsidRPr="00CF2C4D">
              <w:rPr>
                <w:i/>
              </w:rPr>
              <w:t xml:space="preserve">Compromiso Voluntario: Financiar el diseño de un plan de fomento agrícola y ganadero para la Comunidad Indígena Quechua de </w:t>
            </w:r>
            <w:proofErr w:type="spellStart"/>
            <w:r w:rsidRPr="00CF2C4D">
              <w:rPr>
                <w:i/>
              </w:rPr>
              <w:t>Huatacondo</w:t>
            </w:r>
            <w:proofErr w:type="spellEnd"/>
            <w:r w:rsidRPr="00CF2C4D">
              <w:rPr>
                <w:i/>
              </w:rPr>
              <w:t>…</w:t>
            </w:r>
            <w:r w:rsidR="00B14CA0">
              <w:t>”, entregando para dicho compromiso</w:t>
            </w:r>
            <w:r w:rsidRPr="00CF2C4D">
              <w:t xml:space="preserve"> el detalle del tipo de medida, lugar y forma de implementación, indicador de cumplimiento y referencia al EIA o Adenda (como partes integr</w:t>
            </w:r>
            <w:r w:rsidR="00B14CA0">
              <w:t>antes de la RCA 72/2016) que lo</w:t>
            </w:r>
            <w:r w:rsidRPr="00CF2C4D">
              <w:t xml:space="preserve"> contiene.</w:t>
            </w:r>
          </w:p>
          <w:p w14:paraId="0D0B0912" w14:textId="77777777" w:rsidR="00F3431E" w:rsidRDefault="00F3431E" w:rsidP="006D34F4">
            <w:pPr>
              <w:pStyle w:val="Prrafodelista"/>
            </w:pPr>
          </w:p>
          <w:p w14:paraId="7B67A6E4" w14:textId="77777777" w:rsidR="00F3431E" w:rsidRPr="008F38CB" w:rsidRDefault="00F3431E" w:rsidP="006D34F4">
            <w:pPr>
              <w:pStyle w:val="Prrafodelista"/>
              <w:rPr>
                <w:i/>
              </w:rPr>
            </w:pPr>
            <w:r>
              <w:t>Posteriormente, se señala en la denuncia que “</w:t>
            </w:r>
            <w:r w:rsidRPr="00A24D2A">
              <w:rPr>
                <w:i/>
              </w:rPr>
              <w:t>En efecto, han pasado más de tres meses desde la dictación de la RCA favorable al proyecto de actualización de Quebrada Blanca 1 (emitido con fecha 9 de septiembre de 2016) y la empresa:</w:t>
            </w:r>
          </w:p>
          <w:p w14:paraId="3E57071A" w14:textId="56D167AA" w:rsidR="00F3431E" w:rsidRPr="00B14CA0" w:rsidRDefault="00B14CA0" w:rsidP="00B14CA0">
            <w:pPr>
              <w:pStyle w:val="Prrafodelista"/>
              <w:rPr>
                <w:i/>
              </w:rPr>
            </w:pPr>
            <w:r>
              <w:rPr>
                <w:i/>
              </w:rPr>
              <w:t>…</w:t>
            </w:r>
            <w:r w:rsidR="00F3431E" w:rsidRPr="00A24D2A">
              <w:rPr>
                <w:i/>
              </w:rPr>
              <w:t>No ha financiado ni realizado dentro de plazo, el diseño de un plan de fomento agrícola y ganadero para la CIQH, ni ha propuesto los términos de referencia respectivos ni ha enviado copia de estos documentos a la Superintendencia de Medio Ambiente conform</w:t>
            </w:r>
            <w:r>
              <w:rPr>
                <w:i/>
              </w:rPr>
              <w:t>e se obligó a hacerlo en el PAF</w:t>
            </w:r>
            <w:r w:rsidR="00F3431E" w:rsidRPr="00B14CA0">
              <w:rPr>
                <w:i/>
              </w:rPr>
              <w:t>…</w:t>
            </w:r>
            <w:r w:rsidR="00F3431E" w:rsidRPr="00B14CA0">
              <w:t>”.</w:t>
            </w:r>
          </w:p>
          <w:p w14:paraId="2BB85766" w14:textId="77777777" w:rsidR="00F3431E" w:rsidRDefault="00F3431E" w:rsidP="006D34F4">
            <w:pPr>
              <w:pStyle w:val="Prrafodelista"/>
            </w:pPr>
          </w:p>
          <w:p w14:paraId="59FDAD8F" w14:textId="613DFCAB" w:rsidR="00F3431E" w:rsidRDefault="00F3431E" w:rsidP="006D34F4">
            <w:pPr>
              <w:pStyle w:val="Prrafodelista"/>
            </w:pPr>
            <w:r>
              <w:t>Finalmente, se informa que “</w:t>
            </w:r>
            <w:r w:rsidRPr="00A24D2A">
              <w:rPr>
                <w:i/>
              </w:rPr>
              <w:t>acompañamos como anexo, dicho acuerdo de diálogo suscrito con la empresa respecto de la fase de “actualización” objeto de la presente denuncia por incumplimiento…</w:t>
            </w:r>
            <w:r>
              <w:t>”</w:t>
            </w:r>
          </w:p>
          <w:p w14:paraId="2213237C" w14:textId="77777777" w:rsidR="00F3431E" w:rsidRPr="00A15324" w:rsidRDefault="00F3431E" w:rsidP="006D34F4">
            <w:pPr>
              <w:pStyle w:val="Prrafodelista"/>
            </w:pPr>
          </w:p>
          <w:p w14:paraId="73F8280E" w14:textId="77777777" w:rsidR="00F3431E" w:rsidRDefault="00F3431E" w:rsidP="006D34F4">
            <w:pPr>
              <w:autoSpaceDE w:val="0"/>
              <w:autoSpaceDN w:val="0"/>
              <w:adjustRightInd w:val="0"/>
              <w:rPr>
                <w:b/>
                <w:lang w:eastAsia="es-ES"/>
              </w:rPr>
            </w:pPr>
            <w:r w:rsidRPr="00436070">
              <w:rPr>
                <w:b/>
                <w:lang w:eastAsia="es-ES"/>
              </w:rPr>
              <w:t xml:space="preserve">Resultados de examen de la </w:t>
            </w:r>
            <w:r>
              <w:rPr>
                <w:b/>
                <w:lang w:eastAsia="es-ES"/>
              </w:rPr>
              <w:t>información:</w:t>
            </w:r>
          </w:p>
          <w:p w14:paraId="5697519F" w14:textId="0D9C5EB5" w:rsidR="00F3431E" w:rsidRPr="006D34F4" w:rsidRDefault="00F3431E" w:rsidP="006D34F4"/>
          <w:p w14:paraId="06231C41" w14:textId="6F4EB553" w:rsidR="00F3431E" w:rsidRDefault="00D51029" w:rsidP="00F83949">
            <w:pPr>
              <w:pStyle w:val="Prrafodelista"/>
              <w:numPr>
                <w:ilvl w:val="0"/>
                <w:numId w:val="7"/>
              </w:numPr>
            </w:pPr>
            <w:r>
              <w:t>Mediante</w:t>
            </w:r>
            <w:r w:rsidR="00F3431E">
              <w:t xml:space="preserve"> carta GG/30</w:t>
            </w:r>
            <w:r w:rsidR="00325810">
              <w:t>/17 de fecha 06-02-2017 (Anexo 5</w:t>
            </w:r>
            <w:r w:rsidR="00F3431E">
              <w:t>) d</w:t>
            </w:r>
            <w:r w:rsidR="00F3431E">
              <w:rPr>
                <w:lang w:eastAsia="es-ES"/>
              </w:rPr>
              <w:t xml:space="preserve">el Sr. Dale </w:t>
            </w:r>
            <w:proofErr w:type="spellStart"/>
            <w:r w:rsidR="00F3431E">
              <w:rPr>
                <w:lang w:eastAsia="es-ES"/>
              </w:rPr>
              <w:t>Webb</w:t>
            </w:r>
            <w:proofErr w:type="spellEnd"/>
            <w:r w:rsidR="00F3431E">
              <w:rPr>
                <w:lang w:eastAsia="es-ES"/>
              </w:rPr>
              <w:t xml:space="preserve">, el cual en representación de Compañía Minera </w:t>
            </w:r>
            <w:proofErr w:type="spellStart"/>
            <w:r w:rsidR="00F3431E">
              <w:rPr>
                <w:lang w:eastAsia="es-ES"/>
              </w:rPr>
              <w:t>Teck</w:t>
            </w:r>
            <w:proofErr w:type="spellEnd"/>
            <w:r w:rsidR="00F3431E">
              <w:rPr>
                <w:lang w:eastAsia="es-ES"/>
              </w:rPr>
              <w:t xml:space="preserve"> Quebrada Blanca S.A. informa sobre el estado de cumplimiento de compromisos con la Comunidad Indígena Quechua de </w:t>
            </w:r>
            <w:proofErr w:type="spellStart"/>
            <w:r w:rsidR="00F3431E">
              <w:rPr>
                <w:lang w:eastAsia="es-ES"/>
              </w:rPr>
              <w:t>Huatacondo</w:t>
            </w:r>
            <w:proofErr w:type="spellEnd"/>
            <w:r w:rsidR="00F3431E">
              <w:rPr>
                <w:lang w:eastAsia="es-ES"/>
              </w:rPr>
              <w:t>, asociados a la RCA 72/2016, dentro de los cuales, se detallan, entre otros, los siguientes:</w:t>
            </w:r>
          </w:p>
          <w:p w14:paraId="0BFF94C7" w14:textId="77777777" w:rsidR="00F3431E" w:rsidRDefault="00F3431E" w:rsidP="006D34F4">
            <w:pPr>
              <w:pStyle w:val="Prrafodelista"/>
            </w:pPr>
          </w:p>
          <w:p w14:paraId="1A4910BD" w14:textId="228F799E" w:rsidR="00D51029" w:rsidRPr="00C63209" w:rsidRDefault="00F3431E" w:rsidP="00F83949">
            <w:pPr>
              <w:pStyle w:val="Prrafodelista"/>
              <w:numPr>
                <w:ilvl w:val="0"/>
                <w:numId w:val="4"/>
              </w:numPr>
            </w:pPr>
            <w:r>
              <w:rPr>
                <w:lang w:eastAsia="es-ES"/>
              </w:rPr>
              <w:t>“</w:t>
            </w:r>
            <w:r w:rsidR="00D51029">
              <w:rPr>
                <w:i/>
                <w:lang w:eastAsia="es-ES"/>
              </w:rPr>
              <w:t xml:space="preserve">…Además, en el marco del proceso de consulta indígena con la Comunidad Indígena Quechua de </w:t>
            </w:r>
            <w:proofErr w:type="spellStart"/>
            <w:r w:rsidR="00D51029">
              <w:rPr>
                <w:i/>
                <w:lang w:eastAsia="es-ES"/>
              </w:rPr>
              <w:t>Huatacondo</w:t>
            </w:r>
            <w:proofErr w:type="spellEnd"/>
            <w:r w:rsidR="00D51029">
              <w:rPr>
                <w:i/>
                <w:lang w:eastAsia="es-ES"/>
              </w:rPr>
              <w:t>, se acordaron los siguientes compromisos, los cuales quedaron establecidos en el Protocolo de Acuerdo Final suscrito con fecha 03 de agosto de 2016:</w:t>
            </w:r>
          </w:p>
          <w:p w14:paraId="460F0554" w14:textId="33441960" w:rsidR="00D51029" w:rsidRPr="00D51029" w:rsidRDefault="00D51029" w:rsidP="00F83949">
            <w:pPr>
              <w:pStyle w:val="Prrafodelista"/>
              <w:numPr>
                <w:ilvl w:val="0"/>
                <w:numId w:val="8"/>
              </w:numPr>
            </w:pPr>
            <w:r>
              <w:rPr>
                <w:i/>
                <w:lang w:eastAsia="es-ES"/>
              </w:rPr>
              <w:t xml:space="preserve">Programa de Fomento Pecuario. </w:t>
            </w:r>
            <w:r w:rsidRPr="00D51029">
              <w:rPr>
                <w:i/>
                <w:lang w:eastAsia="es-ES"/>
              </w:rPr>
              <w:t>Considera el desarrollo de las siguientes actividades:</w:t>
            </w:r>
          </w:p>
          <w:p w14:paraId="05F3A996" w14:textId="77777777" w:rsidR="00D51029" w:rsidRPr="00D51029" w:rsidRDefault="00D51029" w:rsidP="00F83949">
            <w:pPr>
              <w:pStyle w:val="Prrafodelista"/>
              <w:numPr>
                <w:ilvl w:val="0"/>
                <w:numId w:val="4"/>
              </w:numPr>
            </w:pPr>
            <w:r>
              <w:rPr>
                <w:i/>
                <w:lang w:eastAsia="es-ES"/>
              </w:rPr>
              <w:t>Balance forrajero que implica un balance entre el requerimiento animal y la oferta de forraje.</w:t>
            </w:r>
          </w:p>
          <w:p w14:paraId="08E5FB51" w14:textId="77777777" w:rsidR="00D51029" w:rsidRPr="00D51029" w:rsidRDefault="00D51029" w:rsidP="00F83949">
            <w:pPr>
              <w:pStyle w:val="Prrafodelista"/>
              <w:numPr>
                <w:ilvl w:val="0"/>
                <w:numId w:val="4"/>
              </w:numPr>
            </w:pPr>
            <w:r>
              <w:rPr>
                <w:i/>
                <w:lang w:eastAsia="es-ES"/>
              </w:rPr>
              <w:t>Manejo sanitario del ganado, que contempla desparasitaciones, entrega de vitaminas, calendario de cruzas y manejos.</w:t>
            </w:r>
          </w:p>
          <w:p w14:paraId="4FD7809D" w14:textId="77777777" w:rsidR="00D51029" w:rsidRPr="00D51029" w:rsidRDefault="00D51029" w:rsidP="00F83949">
            <w:pPr>
              <w:pStyle w:val="Prrafodelista"/>
              <w:numPr>
                <w:ilvl w:val="0"/>
                <w:numId w:val="4"/>
              </w:numPr>
            </w:pPr>
            <w:r>
              <w:rPr>
                <w:i/>
                <w:lang w:eastAsia="es-ES"/>
              </w:rPr>
              <w:t>Mejoramiento de infraestructura ganadera, que contempla la implementación de corrales, cercos, comederos y bebederos.</w:t>
            </w:r>
          </w:p>
          <w:p w14:paraId="3CEAD4C3" w14:textId="77777777" w:rsidR="00D51029" w:rsidRPr="00D51029" w:rsidRDefault="00D51029" w:rsidP="00F83949">
            <w:pPr>
              <w:pStyle w:val="Prrafodelista"/>
              <w:numPr>
                <w:ilvl w:val="0"/>
                <w:numId w:val="4"/>
              </w:numPr>
            </w:pPr>
            <w:r>
              <w:rPr>
                <w:i/>
                <w:lang w:eastAsia="es-ES"/>
              </w:rPr>
              <w:t>Establecimientos de forraje nuevo e instalación de capacidades en estado de emergencias.</w:t>
            </w:r>
          </w:p>
          <w:p w14:paraId="47C19331" w14:textId="77777777" w:rsidR="00D51029" w:rsidRPr="00D51029" w:rsidRDefault="00D51029" w:rsidP="00F83949">
            <w:pPr>
              <w:pStyle w:val="Prrafodelista"/>
              <w:numPr>
                <w:ilvl w:val="0"/>
                <w:numId w:val="4"/>
              </w:numPr>
            </w:pPr>
            <w:r>
              <w:rPr>
                <w:i/>
                <w:lang w:eastAsia="es-ES"/>
              </w:rPr>
              <w:t>Apoyo y supervisión en la postulación de beneficios entregados por INDAP, SAG y CONADI en estado de emergencias.</w:t>
            </w:r>
          </w:p>
          <w:p w14:paraId="1663E90A" w14:textId="77777777" w:rsidR="00D51029" w:rsidRPr="00D51029" w:rsidRDefault="00D51029" w:rsidP="00F83949">
            <w:pPr>
              <w:pStyle w:val="Prrafodelista"/>
              <w:numPr>
                <w:ilvl w:val="0"/>
                <w:numId w:val="4"/>
              </w:numPr>
            </w:pPr>
            <w:r>
              <w:rPr>
                <w:i/>
                <w:lang w:eastAsia="es-ES"/>
              </w:rPr>
              <w:lastRenderedPageBreak/>
              <w:t>Suministro de forraje durante el primer año de implementación de la medida en caso de contingencias que afecten la disponibilidad de pastos.</w:t>
            </w:r>
          </w:p>
          <w:p w14:paraId="64C37E8A" w14:textId="0EB02724" w:rsidR="00F3431E" w:rsidRPr="00D51029" w:rsidRDefault="00D51029" w:rsidP="00F83949">
            <w:pPr>
              <w:pStyle w:val="Prrafodelista"/>
              <w:numPr>
                <w:ilvl w:val="0"/>
                <w:numId w:val="4"/>
              </w:numPr>
            </w:pPr>
            <w:r>
              <w:rPr>
                <w:i/>
                <w:lang w:eastAsia="es-ES"/>
              </w:rPr>
              <w:t xml:space="preserve">Se debe considerar que estas actividades se deberán ajustar proporcionalmente al Número de Animales y realidad productiva de Don Ernesto Barreda </w:t>
            </w:r>
            <w:proofErr w:type="spellStart"/>
            <w:r>
              <w:rPr>
                <w:i/>
                <w:lang w:eastAsia="es-ES"/>
              </w:rPr>
              <w:t>Soza</w:t>
            </w:r>
            <w:proofErr w:type="spellEnd"/>
            <w:r>
              <w:rPr>
                <w:i/>
                <w:lang w:eastAsia="es-ES"/>
              </w:rPr>
              <w:t xml:space="preserve"> (RUT: 3.044.701-6), socio de la Comunidad Indígena Quechua de </w:t>
            </w:r>
            <w:proofErr w:type="spellStart"/>
            <w:r>
              <w:rPr>
                <w:i/>
                <w:lang w:eastAsia="es-ES"/>
              </w:rPr>
              <w:t>Huatacondo</w:t>
            </w:r>
            <w:proofErr w:type="spellEnd"/>
            <w:r>
              <w:rPr>
                <w:i/>
                <w:lang w:eastAsia="es-ES"/>
              </w:rPr>
              <w:t xml:space="preserve">, quien actualmente aún realiza labores ganaderas en la zona de </w:t>
            </w:r>
            <w:proofErr w:type="spellStart"/>
            <w:r>
              <w:rPr>
                <w:i/>
                <w:lang w:eastAsia="es-ES"/>
              </w:rPr>
              <w:t>Copaquire</w:t>
            </w:r>
            <w:proofErr w:type="spellEnd"/>
            <w:r>
              <w:rPr>
                <w:i/>
                <w:lang w:eastAsia="es-ES"/>
              </w:rPr>
              <w:t>…</w:t>
            </w:r>
          </w:p>
          <w:p w14:paraId="16DA595C" w14:textId="236318C2" w:rsidR="00D51029" w:rsidRDefault="00D51029" w:rsidP="00D51029">
            <w:pPr>
              <w:pStyle w:val="Prrafodelista"/>
              <w:rPr>
                <w:i/>
                <w:lang w:eastAsia="es-ES"/>
              </w:rPr>
            </w:pPr>
          </w:p>
          <w:p w14:paraId="2BB97FC1" w14:textId="2DD633AA" w:rsidR="00D51029" w:rsidRDefault="00D51029" w:rsidP="00D51029">
            <w:pPr>
              <w:pStyle w:val="Prrafodelista"/>
            </w:pPr>
            <w:r>
              <w:rPr>
                <w:i/>
                <w:lang w:eastAsia="es-ES"/>
              </w:rPr>
              <w:t xml:space="preserve">…4. Compromiso Voluntario: Financiar el diseño de un plan de fomento agrícola y ganadero para la Comunidad Indígena Quechua de </w:t>
            </w:r>
            <w:proofErr w:type="spellStart"/>
            <w:r>
              <w:rPr>
                <w:i/>
                <w:lang w:eastAsia="es-ES"/>
              </w:rPr>
              <w:t>Huatacondo</w:t>
            </w:r>
            <w:proofErr w:type="spellEnd"/>
            <w:r>
              <w:rPr>
                <w:i/>
                <w:lang w:eastAsia="es-ES"/>
              </w:rPr>
              <w:t xml:space="preserve">. La propuesta (incluyendo Términos de Referencia) deberá ser entregada en un plazo de tres meses una vez obtenida la Resolución de Calificación Ambiental a la Comunidad Indígena Quechua de </w:t>
            </w:r>
            <w:proofErr w:type="spellStart"/>
            <w:r>
              <w:rPr>
                <w:i/>
                <w:lang w:eastAsia="es-ES"/>
              </w:rPr>
              <w:t>Huatacondo</w:t>
            </w:r>
            <w:proofErr w:type="spellEnd"/>
            <w:r>
              <w:rPr>
                <w:i/>
                <w:lang w:eastAsia="es-ES"/>
              </w:rPr>
              <w:t xml:space="preserve">, presentando una copia a la Superintendencia del Medio Ambiente (SMA). El plan de fomento agrícola y ganadero para la CIQH deberá ser entregado en un plazo de doce meses una vez obtenida la Resolución de Calificación Ambiental a la Comunidad Indígena Quechua de </w:t>
            </w:r>
            <w:proofErr w:type="spellStart"/>
            <w:r>
              <w:rPr>
                <w:i/>
                <w:lang w:eastAsia="es-ES"/>
              </w:rPr>
              <w:t>Huatacondo</w:t>
            </w:r>
            <w:proofErr w:type="spellEnd"/>
            <w:r>
              <w:rPr>
                <w:i/>
                <w:lang w:eastAsia="es-ES"/>
              </w:rPr>
              <w:t>, presentando una copia a la Superin</w:t>
            </w:r>
            <w:r w:rsidR="00FB31D8">
              <w:rPr>
                <w:i/>
                <w:lang w:eastAsia="es-ES"/>
              </w:rPr>
              <w:t>tendencia del Medio Ambiente (SMA)…”</w:t>
            </w:r>
          </w:p>
          <w:p w14:paraId="3ADA6D84" w14:textId="77777777" w:rsidR="00F3431E" w:rsidRPr="00A4400A" w:rsidRDefault="00F3431E" w:rsidP="006D34F4">
            <w:pPr>
              <w:pStyle w:val="Prrafodelista"/>
            </w:pPr>
          </w:p>
          <w:p w14:paraId="68A844AE" w14:textId="4FA247DF" w:rsidR="00F3431E" w:rsidRPr="00FB31D8" w:rsidRDefault="00F3431E" w:rsidP="00F83949">
            <w:pPr>
              <w:pStyle w:val="Prrafodelista"/>
              <w:numPr>
                <w:ilvl w:val="0"/>
                <w:numId w:val="4"/>
              </w:numPr>
            </w:pPr>
            <w:r>
              <w:t>En el punto II de carta GG/30</w:t>
            </w:r>
            <w:r w:rsidR="00325810">
              <w:t>/17 de fecha 06-02-2017 (Anexo 5</w:t>
            </w:r>
            <w:r>
              <w:t>) d</w:t>
            </w:r>
            <w:r>
              <w:rPr>
                <w:lang w:eastAsia="es-ES"/>
              </w:rPr>
              <w:t xml:space="preserve">el Sr. Dale </w:t>
            </w:r>
            <w:proofErr w:type="spellStart"/>
            <w:r>
              <w:rPr>
                <w:lang w:eastAsia="es-ES"/>
              </w:rPr>
              <w:t>Webb</w:t>
            </w:r>
            <w:proofErr w:type="spellEnd"/>
            <w:r>
              <w:rPr>
                <w:lang w:eastAsia="es-ES"/>
              </w:rPr>
              <w:t xml:space="preserve">, el cual en representación de Compañía Minera </w:t>
            </w:r>
            <w:proofErr w:type="spellStart"/>
            <w:r>
              <w:rPr>
                <w:lang w:eastAsia="es-ES"/>
              </w:rPr>
              <w:t>Teck</w:t>
            </w:r>
            <w:proofErr w:type="spellEnd"/>
            <w:r>
              <w:rPr>
                <w:lang w:eastAsia="es-ES"/>
              </w:rPr>
              <w:t xml:space="preserve"> Quebrada Blanca S.A. informa lo siguiente respecto al es</w:t>
            </w:r>
            <w:r w:rsidR="00FB31D8">
              <w:rPr>
                <w:lang w:eastAsia="es-ES"/>
              </w:rPr>
              <w:t>tado de cumplimiento del Programa de Fomento Pecuario</w:t>
            </w:r>
            <w:r>
              <w:rPr>
                <w:lang w:eastAsia="es-ES"/>
              </w:rPr>
              <w:t xml:space="preserve"> con la Comunidad Indígena Quechua de </w:t>
            </w:r>
            <w:proofErr w:type="spellStart"/>
            <w:r>
              <w:rPr>
                <w:lang w:eastAsia="es-ES"/>
              </w:rPr>
              <w:t>Huatacondo</w:t>
            </w:r>
            <w:proofErr w:type="spellEnd"/>
            <w:r>
              <w:rPr>
                <w:lang w:eastAsia="es-ES"/>
              </w:rPr>
              <w:t>: “</w:t>
            </w:r>
            <w:r w:rsidR="00FB31D8">
              <w:rPr>
                <w:i/>
                <w:lang w:eastAsia="es-ES"/>
              </w:rPr>
              <w:t>Por medio de correo electrónico de fecha 18 de nov</w:t>
            </w:r>
            <w:r w:rsidRPr="00245F7A">
              <w:rPr>
                <w:i/>
                <w:lang w:eastAsia="es-ES"/>
              </w:rPr>
              <w:t xml:space="preserve">iembre de 2016 </w:t>
            </w:r>
            <w:r w:rsidR="00FB31D8">
              <w:rPr>
                <w:i/>
                <w:lang w:eastAsia="es-ES"/>
              </w:rPr>
              <w:t xml:space="preserve">se adjuntó carta fechada el día 15 del mismo mes </w:t>
            </w:r>
            <w:r w:rsidRPr="00245F7A">
              <w:rPr>
                <w:i/>
                <w:lang w:eastAsia="es-ES"/>
              </w:rPr>
              <w:t xml:space="preserve">dirigida al señor Mauricio Hidalgo, Presidente de la Comunidad Indígena Quechua de </w:t>
            </w:r>
            <w:proofErr w:type="spellStart"/>
            <w:r w:rsidRPr="00245F7A">
              <w:rPr>
                <w:i/>
                <w:lang w:eastAsia="es-ES"/>
              </w:rPr>
              <w:t>Huatacondo</w:t>
            </w:r>
            <w:proofErr w:type="spellEnd"/>
            <w:r w:rsidRPr="00245F7A">
              <w:rPr>
                <w:i/>
                <w:lang w:eastAsia="es-ES"/>
              </w:rPr>
              <w:t xml:space="preserve">, </w:t>
            </w:r>
            <w:r w:rsidR="00FB31D8">
              <w:rPr>
                <w:i/>
                <w:lang w:eastAsia="es-ES"/>
              </w:rPr>
              <w:t>cuyo objetivo era “Coordinar inicio de implementación de compromisos, adquiridos durante el proceso de evaluación del proyecto “Actualización Proyecto Minero Quebrada Blanca (RCA N°72/2016)”...En esta carta se hace alusión expresa a este compromiso y se invita a la Comunidad a participar activamente en su implementación.</w:t>
            </w:r>
          </w:p>
          <w:p w14:paraId="4019213B" w14:textId="7D0E15BA" w:rsidR="00FB31D8" w:rsidRDefault="00FB31D8" w:rsidP="00FB31D8">
            <w:pPr>
              <w:pStyle w:val="Prrafodelista"/>
              <w:rPr>
                <w:i/>
                <w:lang w:eastAsia="es-ES"/>
              </w:rPr>
            </w:pPr>
          </w:p>
          <w:p w14:paraId="016706F8" w14:textId="77777777" w:rsidR="00FB31D8" w:rsidRDefault="00FB31D8" w:rsidP="00FB31D8">
            <w:pPr>
              <w:pStyle w:val="Prrafodelista"/>
              <w:rPr>
                <w:i/>
                <w:lang w:eastAsia="es-ES"/>
              </w:rPr>
            </w:pPr>
            <w:r>
              <w:rPr>
                <w:i/>
                <w:lang w:eastAsia="es-ES"/>
              </w:rPr>
              <w:t xml:space="preserve">Por su parte, con fecha 20 de diciembre de 2016 </w:t>
            </w:r>
            <w:proofErr w:type="spellStart"/>
            <w:r>
              <w:rPr>
                <w:i/>
                <w:lang w:eastAsia="es-ES"/>
              </w:rPr>
              <w:t>Teck</w:t>
            </w:r>
            <w:proofErr w:type="spellEnd"/>
            <w:r>
              <w:rPr>
                <w:i/>
                <w:lang w:eastAsia="es-ES"/>
              </w:rPr>
              <w:t xml:space="preserve"> Quebrada Blanca (i) hizo entrega a don Ernesto Barreda </w:t>
            </w:r>
            <w:proofErr w:type="spellStart"/>
            <w:r>
              <w:rPr>
                <w:i/>
                <w:lang w:eastAsia="es-ES"/>
              </w:rPr>
              <w:t>Soza</w:t>
            </w:r>
            <w:proofErr w:type="spellEnd"/>
            <w:r>
              <w:rPr>
                <w:i/>
                <w:lang w:eastAsia="es-ES"/>
              </w:rPr>
              <w:t xml:space="preserve"> de 50 fardos de pasto en cumplimiento de este compromiso y (ii) entregó propuesta de bases técnicas para Programa de Fomento Pecuario, todo lo cual consta en acta de registro de actividad que se adjunta…</w:t>
            </w:r>
          </w:p>
          <w:p w14:paraId="6CE87F9A" w14:textId="77777777" w:rsidR="00FB31D8" w:rsidRDefault="00FB31D8" w:rsidP="00FB31D8">
            <w:pPr>
              <w:pStyle w:val="Prrafodelista"/>
              <w:rPr>
                <w:i/>
                <w:lang w:eastAsia="es-ES"/>
              </w:rPr>
            </w:pPr>
          </w:p>
          <w:p w14:paraId="2064728A" w14:textId="157FF6FA" w:rsidR="00FB31D8" w:rsidRDefault="00FB31D8" w:rsidP="005C6E34">
            <w:pPr>
              <w:pStyle w:val="Prrafodelista"/>
              <w:rPr>
                <w:i/>
                <w:lang w:eastAsia="es-ES"/>
              </w:rPr>
            </w:pPr>
            <w:r>
              <w:rPr>
                <w:i/>
                <w:lang w:eastAsia="es-ES"/>
              </w:rPr>
              <w:t xml:space="preserve">Posteriormente, por medio de carta fechada el 28 de diciembre de 2016 dirigida al señor Mauricio Hidalgo, Presidente de la Comunidad Indígena Quechua de </w:t>
            </w:r>
            <w:proofErr w:type="spellStart"/>
            <w:r>
              <w:rPr>
                <w:i/>
                <w:lang w:eastAsia="es-ES"/>
              </w:rPr>
              <w:t>Huatacondo</w:t>
            </w:r>
            <w:proofErr w:type="spellEnd"/>
            <w:r>
              <w:rPr>
                <w:i/>
                <w:lang w:eastAsia="es-ES"/>
              </w:rPr>
              <w:t xml:space="preserve">, entregada por mano ese mismo día a la dirigente de esa misma Comunidad Sra. </w:t>
            </w:r>
            <w:proofErr w:type="spellStart"/>
            <w:r>
              <w:rPr>
                <w:i/>
                <w:lang w:eastAsia="es-ES"/>
              </w:rPr>
              <w:t>Marisel</w:t>
            </w:r>
            <w:proofErr w:type="spellEnd"/>
            <w:r>
              <w:rPr>
                <w:i/>
                <w:lang w:eastAsia="es-ES"/>
              </w:rPr>
              <w:t xml:space="preserve"> Albornoz, </w:t>
            </w:r>
            <w:proofErr w:type="spellStart"/>
            <w:r>
              <w:rPr>
                <w:i/>
                <w:lang w:eastAsia="es-ES"/>
              </w:rPr>
              <w:t>Teck</w:t>
            </w:r>
            <w:proofErr w:type="spellEnd"/>
            <w:r>
              <w:rPr>
                <w:i/>
                <w:lang w:eastAsia="es-ES"/>
              </w:rPr>
              <w:t xml:space="preserve"> Quebrada Blanca adjuntó a la Comunidad archivo en formato </w:t>
            </w:r>
            <w:proofErr w:type="spellStart"/>
            <w:r>
              <w:rPr>
                <w:i/>
                <w:lang w:eastAsia="es-ES"/>
              </w:rPr>
              <w:t>pdf</w:t>
            </w:r>
            <w:proofErr w:type="spellEnd"/>
            <w:r>
              <w:rPr>
                <w:i/>
                <w:lang w:eastAsia="es-ES"/>
              </w:rPr>
              <w:t xml:space="preserve"> del documento “Bases Técnicas Programa Fomento Pecuario”, previamente consensuado con el Sr. Barreda. Esta carta y adjunto fueron enviados nuevamente a la Comunidad por medio de correo electrónico de fecha 10 de enero de 2016, oportunidad en que se hizo presente que tal carta y adjunto habían sido entregados por mano a la Sra. </w:t>
            </w:r>
            <w:proofErr w:type="spellStart"/>
            <w:r>
              <w:rPr>
                <w:i/>
                <w:lang w:eastAsia="es-ES"/>
              </w:rPr>
              <w:t>Marisel</w:t>
            </w:r>
            <w:proofErr w:type="spellEnd"/>
            <w:r>
              <w:rPr>
                <w:i/>
                <w:lang w:eastAsia="es-ES"/>
              </w:rPr>
              <w:t xml:space="preserve"> Albornoz en la fecha antes mencionada…</w:t>
            </w:r>
            <w:r w:rsidR="005C6E34">
              <w:rPr>
                <w:i/>
                <w:lang w:eastAsia="es-ES"/>
              </w:rPr>
              <w:t xml:space="preserve">, </w:t>
            </w:r>
            <w:r w:rsidR="005C6E34" w:rsidRPr="005C6E34">
              <w:rPr>
                <w:lang w:eastAsia="es-ES"/>
              </w:rPr>
              <w:t>para agregar posteriormente</w:t>
            </w:r>
            <w:r w:rsidR="005C6E34">
              <w:rPr>
                <w:i/>
                <w:lang w:eastAsia="es-ES"/>
              </w:rPr>
              <w:t xml:space="preserve"> que “</w:t>
            </w:r>
            <w:r w:rsidRPr="005C6E34">
              <w:rPr>
                <w:i/>
                <w:lang w:eastAsia="es-ES"/>
              </w:rPr>
              <w:t>Hasta la fecha no hemos tenido ninguna respuesta a ambas comunicaciones</w:t>
            </w:r>
            <w:r w:rsidR="005C6E34" w:rsidRPr="005C6E34">
              <w:rPr>
                <w:i/>
                <w:lang w:eastAsia="es-ES"/>
              </w:rPr>
              <w:t>…</w:t>
            </w:r>
            <w:r w:rsidRPr="005C6E34">
              <w:rPr>
                <w:i/>
                <w:lang w:eastAsia="es-ES"/>
              </w:rPr>
              <w:t>”</w:t>
            </w:r>
          </w:p>
          <w:p w14:paraId="693292DC" w14:textId="51AEE11B" w:rsidR="005C6E34" w:rsidRDefault="005C6E34" w:rsidP="005C6E34">
            <w:pPr>
              <w:pStyle w:val="Prrafodelista"/>
              <w:rPr>
                <w:i/>
                <w:lang w:eastAsia="es-ES"/>
              </w:rPr>
            </w:pPr>
          </w:p>
          <w:p w14:paraId="3CFEB049" w14:textId="5C481981" w:rsidR="005C6E34" w:rsidRPr="005C6E34" w:rsidRDefault="005C6E34" w:rsidP="00F83949">
            <w:pPr>
              <w:pStyle w:val="Prrafodelista"/>
              <w:numPr>
                <w:ilvl w:val="0"/>
                <w:numId w:val="7"/>
              </w:numPr>
              <w:rPr>
                <w:i/>
                <w:lang w:eastAsia="es-ES"/>
              </w:rPr>
            </w:pPr>
            <w:r>
              <w:rPr>
                <w:lang w:eastAsia="es-ES"/>
              </w:rPr>
              <w:t xml:space="preserve">Asimismo, se señala respecto al estado de cumplimiento del compromiso asociado al financiamiento del diseño del Plan de Fomento Agrícola y Ganadero para la Comunidad Indígena Quechua de </w:t>
            </w:r>
            <w:proofErr w:type="spellStart"/>
            <w:r>
              <w:rPr>
                <w:lang w:eastAsia="es-ES"/>
              </w:rPr>
              <w:t>Huatacondo</w:t>
            </w:r>
            <w:proofErr w:type="spellEnd"/>
            <w:r>
              <w:rPr>
                <w:lang w:eastAsia="es-ES"/>
              </w:rPr>
              <w:t xml:space="preserve"> lo siguiente:</w:t>
            </w:r>
          </w:p>
          <w:p w14:paraId="55074D98" w14:textId="2ED67438" w:rsidR="005C6E34" w:rsidRPr="005E40B8" w:rsidRDefault="005C6E34" w:rsidP="005C6E34">
            <w:pPr>
              <w:pStyle w:val="Prrafodelista"/>
              <w:rPr>
                <w:i/>
                <w:lang w:eastAsia="es-ES"/>
              </w:rPr>
            </w:pPr>
            <w:r>
              <w:rPr>
                <w:lang w:eastAsia="es-ES"/>
              </w:rPr>
              <w:t>“</w:t>
            </w:r>
            <w:r w:rsidR="005E40B8" w:rsidRPr="005E40B8">
              <w:rPr>
                <w:i/>
                <w:lang w:eastAsia="es-ES"/>
              </w:rPr>
              <w:t xml:space="preserve">Por medio de correo electrónico de fecha 18 de noviembre de 2016 se adjuntó carta fechada el día 15 del mismo mes dirigida al señor Mauricio Hidalgo, Presidente de la Comunidad Indígena Quechua de </w:t>
            </w:r>
            <w:proofErr w:type="spellStart"/>
            <w:r w:rsidR="005E40B8" w:rsidRPr="005E40B8">
              <w:rPr>
                <w:i/>
                <w:lang w:eastAsia="es-ES"/>
              </w:rPr>
              <w:t>Huatacondo</w:t>
            </w:r>
            <w:proofErr w:type="spellEnd"/>
            <w:r w:rsidR="005E40B8" w:rsidRPr="005E40B8">
              <w:rPr>
                <w:i/>
                <w:lang w:eastAsia="es-ES"/>
              </w:rPr>
              <w:t>, cuyo objetivo era “Coordinar inicio de implementación de compromisos, adquiridos durante el proceso de evaluación del proyecto “Actualización Proyecto Minero Quebrada Blanca (RCA N°72/2016)…En esta carta se hace alusión expresa a este compromiso y se invita a la Comunidad a participar activamente en su implementación.</w:t>
            </w:r>
          </w:p>
          <w:p w14:paraId="74354B07" w14:textId="7D619160" w:rsidR="005E40B8" w:rsidRPr="005E40B8" w:rsidRDefault="005E40B8" w:rsidP="005C6E34">
            <w:pPr>
              <w:pStyle w:val="Prrafodelista"/>
              <w:rPr>
                <w:i/>
                <w:lang w:eastAsia="es-ES"/>
              </w:rPr>
            </w:pPr>
          </w:p>
          <w:p w14:paraId="23130A89" w14:textId="0B4FC105" w:rsidR="005E40B8" w:rsidRDefault="005E40B8" w:rsidP="005C6E34">
            <w:pPr>
              <w:pStyle w:val="Prrafodelista"/>
              <w:rPr>
                <w:i/>
                <w:lang w:eastAsia="es-ES"/>
              </w:rPr>
            </w:pPr>
            <w:r w:rsidRPr="005E40B8">
              <w:rPr>
                <w:i/>
                <w:lang w:eastAsia="es-ES"/>
              </w:rPr>
              <w:t xml:space="preserve">Asimismo, y tal como en el caso del compromiso voluntario signado con el número 2 anterior, por medio de carta fechada el 28 de diciembre de 2016 dirigida al señor Mauricio Hidalgo </w:t>
            </w:r>
            <w:proofErr w:type="spellStart"/>
            <w:r w:rsidRPr="005E40B8">
              <w:rPr>
                <w:i/>
                <w:lang w:eastAsia="es-ES"/>
              </w:rPr>
              <w:t>Hidalgo</w:t>
            </w:r>
            <w:proofErr w:type="spellEnd"/>
            <w:r w:rsidRPr="005E40B8">
              <w:rPr>
                <w:i/>
                <w:lang w:eastAsia="es-ES"/>
              </w:rPr>
              <w:t xml:space="preserve">, Presidente de la Comunidad Indígena Quechua de </w:t>
            </w:r>
            <w:proofErr w:type="spellStart"/>
            <w:r w:rsidRPr="005E40B8">
              <w:rPr>
                <w:i/>
                <w:lang w:eastAsia="es-ES"/>
              </w:rPr>
              <w:t>Huatacondo</w:t>
            </w:r>
            <w:proofErr w:type="spellEnd"/>
            <w:r w:rsidRPr="005E40B8">
              <w:rPr>
                <w:i/>
                <w:lang w:eastAsia="es-ES"/>
              </w:rPr>
              <w:t xml:space="preserve">, entregada por mano ese mismo día a la dirigente de esa misma Comunidad Sra. </w:t>
            </w:r>
            <w:proofErr w:type="spellStart"/>
            <w:r w:rsidRPr="005E40B8">
              <w:rPr>
                <w:i/>
                <w:lang w:eastAsia="es-ES"/>
              </w:rPr>
              <w:t>Marisel</w:t>
            </w:r>
            <w:proofErr w:type="spellEnd"/>
            <w:r w:rsidRPr="005E40B8">
              <w:rPr>
                <w:i/>
                <w:lang w:eastAsia="es-ES"/>
              </w:rPr>
              <w:t xml:space="preserve"> Albornoz, </w:t>
            </w:r>
            <w:proofErr w:type="spellStart"/>
            <w:r w:rsidRPr="005E40B8">
              <w:rPr>
                <w:i/>
                <w:lang w:eastAsia="es-ES"/>
              </w:rPr>
              <w:t>Teck</w:t>
            </w:r>
            <w:proofErr w:type="spellEnd"/>
            <w:r w:rsidRPr="005E40B8">
              <w:rPr>
                <w:i/>
                <w:lang w:eastAsia="es-ES"/>
              </w:rPr>
              <w:t xml:space="preserve"> Quebrada Blanca solicitó una reunión a la CIQH para dar debido cumplimiento a este compromiso, considerando que para poder dar cumplimiento al mismo es indispensable consensuar con la CIQH los términos de referencia de la respectiva respuesta. Esta solicitud fue reiterada por </w:t>
            </w:r>
            <w:r w:rsidRPr="005E40B8">
              <w:rPr>
                <w:i/>
                <w:lang w:eastAsia="es-ES"/>
              </w:rPr>
              <w:lastRenderedPageBreak/>
              <w:t xml:space="preserve">medio de correo electrónico de fecha 10 de enero de 2016, en que se adjuntó nuevamente la carta del día 28 de diciembre de 2016 y se hizo presente que tal carta había sido entregada por mano a la Sra. </w:t>
            </w:r>
            <w:proofErr w:type="spellStart"/>
            <w:r w:rsidRPr="005E40B8">
              <w:rPr>
                <w:i/>
                <w:lang w:eastAsia="es-ES"/>
              </w:rPr>
              <w:t>Marisel</w:t>
            </w:r>
            <w:proofErr w:type="spellEnd"/>
            <w:r w:rsidRPr="005E40B8">
              <w:rPr>
                <w:i/>
                <w:lang w:eastAsia="es-ES"/>
              </w:rPr>
              <w:t xml:space="preserve"> Albornoz. En dicho correo electrónico se reiteró además la total disponibilidad de </w:t>
            </w:r>
            <w:proofErr w:type="spellStart"/>
            <w:r w:rsidRPr="005E40B8">
              <w:rPr>
                <w:i/>
                <w:lang w:eastAsia="es-ES"/>
              </w:rPr>
              <w:t>Teck</w:t>
            </w:r>
            <w:proofErr w:type="spellEnd"/>
            <w:r w:rsidRPr="005E40B8">
              <w:rPr>
                <w:i/>
                <w:lang w:eastAsia="es-ES"/>
              </w:rPr>
              <w:t xml:space="preserve"> Quebrada Blanca para reunirse con la Comunidad a la brevedad posible…</w:t>
            </w:r>
            <w:r>
              <w:rPr>
                <w:lang w:eastAsia="es-ES"/>
              </w:rPr>
              <w:t>”, para continuar señalando posteriormente que “</w:t>
            </w:r>
            <w:r w:rsidRPr="005E40B8">
              <w:rPr>
                <w:i/>
                <w:lang w:eastAsia="es-ES"/>
              </w:rPr>
              <w:t>Hasta la fecha no hemos tenido ninguna respuesta a ambas comunicaciones</w:t>
            </w:r>
            <w:r>
              <w:rPr>
                <w:lang w:eastAsia="es-ES"/>
              </w:rPr>
              <w:t>”.</w:t>
            </w:r>
          </w:p>
          <w:p w14:paraId="1A5FBE59" w14:textId="294995E9" w:rsidR="00F3431E" w:rsidRPr="00245F7A" w:rsidRDefault="00F3431E" w:rsidP="006D34F4">
            <w:pPr>
              <w:rPr>
                <w:lang w:eastAsia="es-ES"/>
              </w:rPr>
            </w:pPr>
          </w:p>
          <w:p w14:paraId="66162ED3" w14:textId="013BCEF0" w:rsidR="00F3431E" w:rsidRDefault="00EC4CFE" w:rsidP="00F83949">
            <w:pPr>
              <w:pStyle w:val="Prrafodelista"/>
              <w:numPr>
                <w:ilvl w:val="0"/>
                <w:numId w:val="7"/>
              </w:numPr>
            </w:pPr>
            <w:r>
              <w:rPr>
                <w:lang w:eastAsia="es-ES"/>
              </w:rPr>
              <w:t>En el Anexo 2</w:t>
            </w:r>
            <w:r w:rsidR="00F3431E">
              <w:rPr>
                <w:lang w:eastAsia="es-ES"/>
              </w:rPr>
              <w:t xml:space="preserve"> de la carta</w:t>
            </w:r>
            <w:r w:rsidR="00F3431E">
              <w:t xml:space="preserve"> GG/30/17 de fecha 06-02-2017 se acompañan los siguientes antecedentes:</w:t>
            </w:r>
          </w:p>
          <w:p w14:paraId="6E7E75DF" w14:textId="77777777" w:rsidR="00C63209" w:rsidRDefault="00C63209" w:rsidP="00C63209">
            <w:pPr>
              <w:pStyle w:val="Prrafodelista"/>
            </w:pPr>
          </w:p>
          <w:p w14:paraId="7C0F5454" w14:textId="2B2D4C8E" w:rsidR="00F3431E" w:rsidRPr="00A62CB6" w:rsidRDefault="007D0A97" w:rsidP="00F83949">
            <w:pPr>
              <w:pStyle w:val="Prrafodelista"/>
              <w:numPr>
                <w:ilvl w:val="0"/>
                <w:numId w:val="4"/>
              </w:numPr>
              <w:rPr>
                <w:i/>
                <w:lang w:eastAsia="es-ES"/>
              </w:rPr>
            </w:pPr>
            <w:r>
              <w:t xml:space="preserve">Correo electrónico de fecha 18-11-2017 del Sr. Hernán </w:t>
            </w:r>
            <w:proofErr w:type="spellStart"/>
            <w:r>
              <w:t>Urrejola</w:t>
            </w:r>
            <w:proofErr w:type="spellEnd"/>
            <w:r>
              <w:t>, Gerente Responsabilidad Social</w:t>
            </w:r>
            <w:r w:rsidR="00F3431E" w:rsidRPr="00A62CB6">
              <w:t xml:space="preserve"> de Compañía </w:t>
            </w:r>
            <w:proofErr w:type="spellStart"/>
            <w:r w:rsidR="00F3431E" w:rsidRPr="00A62CB6">
              <w:t>Teck</w:t>
            </w:r>
            <w:proofErr w:type="spellEnd"/>
            <w:r w:rsidR="00F3431E" w:rsidRPr="00A62CB6">
              <w:t xml:space="preserve"> Quebrada Blanca, dirigido a la Comunidad Indígena Quechua de </w:t>
            </w:r>
            <w:proofErr w:type="spellStart"/>
            <w:r w:rsidR="00F3431E" w:rsidRPr="00A62CB6">
              <w:t>Huatacondo</w:t>
            </w:r>
            <w:proofErr w:type="spellEnd"/>
            <w:r w:rsidR="00325810">
              <w:t xml:space="preserve"> (Anexo 8</w:t>
            </w:r>
            <w:r w:rsidR="00F3431E">
              <w:t>)</w:t>
            </w:r>
            <w:r w:rsidR="00F3431E" w:rsidRPr="00A62CB6">
              <w:t>, en donde se señala textualmente lo siguiente: “</w:t>
            </w:r>
            <w:r w:rsidR="00F3431E" w:rsidRPr="00A62CB6">
              <w:rPr>
                <w:i/>
                <w:lang w:eastAsia="es-ES"/>
              </w:rPr>
              <w:t xml:space="preserve">Estimado Sr. Mauricio Hidalgo  Presidente Comunidad Indígena Quechua de </w:t>
            </w:r>
            <w:proofErr w:type="spellStart"/>
            <w:r w:rsidR="00F3431E" w:rsidRPr="00A62CB6">
              <w:rPr>
                <w:i/>
                <w:lang w:eastAsia="es-ES"/>
              </w:rPr>
              <w:t>Huatacondo</w:t>
            </w:r>
            <w:proofErr w:type="spellEnd"/>
            <w:r w:rsidR="00F3431E">
              <w:rPr>
                <w:i/>
                <w:lang w:eastAsia="es-ES"/>
              </w:rPr>
              <w:t>:</w:t>
            </w:r>
          </w:p>
          <w:p w14:paraId="73230822" w14:textId="77777777" w:rsidR="00F3431E" w:rsidRPr="00A62CB6" w:rsidRDefault="00F3431E" w:rsidP="006D34F4">
            <w:pPr>
              <w:pStyle w:val="Prrafodelista"/>
              <w:rPr>
                <w:i/>
                <w:lang w:eastAsia="es-ES"/>
              </w:rPr>
            </w:pPr>
            <w:r w:rsidRPr="00A62CB6">
              <w:rPr>
                <w:i/>
                <w:lang w:eastAsia="es-ES"/>
              </w:rPr>
              <w:t>Mediante la presente, y en virtud de lo establecido en el Acuerdo del Proceso de Consulta Indígena del Proyecto "Actualización Proyecto Minero Quebrada Blanca", es que quisiéramos coordinar con ustedes la forma de cumplimiento del compromiso voluntario adquirido durante el proceso de evaluación del proyecto "Actualización Proyecto Minero Quebrada Blanca".</w:t>
            </w:r>
          </w:p>
          <w:p w14:paraId="21FBF6AA" w14:textId="77777777" w:rsidR="00F3431E" w:rsidRPr="00A62CB6" w:rsidRDefault="00F3431E" w:rsidP="006D34F4">
            <w:pPr>
              <w:pStyle w:val="Prrafodelista"/>
              <w:rPr>
                <w:i/>
                <w:lang w:eastAsia="es-ES"/>
              </w:rPr>
            </w:pPr>
          </w:p>
          <w:p w14:paraId="5A32AA67" w14:textId="77777777" w:rsidR="00F3431E" w:rsidRPr="00A62CB6" w:rsidRDefault="00F3431E" w:rsidP="006D34F4">
            <w:pPr>
              <w:pStyle w:val="Prrafodelista"/>
              <w:rPr>
                <w:i/>
                <w:lang w:eastAsia="es-ES"/>
              </w:rPr>
            </w:pPr>
            <w:r w:rsidRPr="00A62CB6">
              <w:rPr>
                <w:i/>
                <w:lang w:eastAsia="es-ES"/>
              </w:rPr>
              <w:t xml:space="preserve">En adjunto encontrará el detalle de los compromisos, los cuales se encuentran descritos, tanto en la RCA Nº72/2016 como en el Protocolo de Acuerdo Final del Proceso de Consulta Indígena. </w:t>
            </w:r>
          </w:p>
          <w:p w14:paraId="64C018AB" w14:textId="77777777" w:rsidR="00F3431E" w:rsidRPr="00A62CB6" w:rsidRDefault="00F3431E" w:rsidP="006D34F4">
            <w:pPr>
              <w:pStyle w:val="Prrafodelista"/>
              <w:rPr>
                <w:i/>
                <w:lang w:eastAsia="es-ES"/>
              </w:rPr>
            </w:pPr>
          </w:p>
          <w:p w14:paraId="387F3D80" w14:textId="77777777" w:rsidR="00F3431E" w:rsidRPr="00A62CB6" w:rsidRDefault="00F3431E" w:rsidP="006D34F4">
            <w:pPr>
              <w:pStyle w:val="Prrafodelista"/>
              <w:rPr>
                <w:i/>
                <w:lang w:eastAsia="es-ES"/>
              </w:rPr>
            </w:pPr>
            <w:r w:rsidRPr="00A62CB6">
              <w:rPr>
                <w:i/>
                <w:lang w:eastAsia="es-ES"/>
              </w:rPr>
              <w:t xml:space="preserve">La carta fue entregada por mano a la señora </w:t>
            </w:r>
            <w:proofErr w:type="spellStart"/>
            <w:r w:rsidRPr="00A62CB6">
              <w:rPr>
                <w:i/>
                <w:lang w:eastAsia="es-ES"/>
              </w:rPr>
              <w:t>Marisel</w:t>
            </w:r>
            <w:proofErr w:type="spellEnd"/>
            <w:r w:rsidRPr="00A62CB6">
              <w:rPr>
                <w:i/>
                <w:lang w:eastAsia="es-ES"/>
              </w:rPr>
              <w:t xml:space="preserve"> Albornoz el día 28 de diciembre en la localidad de </w:t>
            </w:r>
            <w:proofErr w:type="spellStart"/>
            <w:r w:rsidRPr="00A62CB6">
              <w:rPr>
                <w:i/>
                <w:lang w:eastAsia="es-ES"/>
              </w:rPr>
              <w:t>Huatacondo</w:t>
            </w:r>
            <w:proofErr w:type="spellEnd"/>
            <w:r w:rsidRPr="00A62CB6">
              <w:rPr>
                <w:i/>
                <w:lang w:eastAsia="es-ES"/>
              </w:rPr>
              <w:t>, así que estaremos atento a vuestra respuesta.</w:t>
            </w:r>
          </w:p>
          <w:p w14:paraId="04672820" w14:textId="77777777" w:rsidR="00F3431E" w:rsidRPr="00A62CB6" w:rsidRDefault="00F3431E" w:rsidP="006D34F4">
            <w:pPr>
              <w:pStyle w:val="Prrafodelista"/>
              <w:rPr>
                <w:i/>
                <w:lang w:eastAsia="es-ES"/>
              </w:rPr>
            </w:pPr>
          </w:p>
          <w:p w14:paraId="047B1830" w14:textId="77777777" w:rsidR="00F3431E" w:rsidRPr="00A62CB6" w:rsidRDefault="00F3431E" w:rsidP="006D34F4">
            <w:pPr>
              <w:pStyle w:val="Prrafodelista"/>
              <w:rPr>
                <w:i/>
                <w:lang w:eastAsia="es-ES"/>
              </w:rPr>
            </w:pPr>
            <w:r w:rsidRPr="00A62CB6">
              <w:rPr>
                <w:i/>
                <w:lang w:eastAsia="es-ES"/>
              </w:rPr>
              <w:t>Manifestamos nuestra total disponibilidad para abordar este y cualquier otro tema de su interés a la brevedad posible..”.</w:t>
            </w:r>
          </w:p>
          <w:p w14:paraId="015BA4A3" w14:textId="77777777" w:rsidR="00F3431E" w:rsidRDefault="00F3431E" w:rsidP="006D34F4">
            <w:pPr>
              <w:pStyle w:val="Prrafodelista"/>
            </w:pPr>
          </w:p>
          <w:p w14:paraId="33C7A15C" w14:textId="15268FD0" w:rsidR="00F3431E" w:rsidRDefault="007D0A97" w:rsidP="00F83949">
            <w:pPr>
              <w:pStyle w:val="Prrafodelista"/>
              <w:numPr>
                <w:ilvl w:val="0"/>
                <w:numId w:val="4"/>
              </w:numPr>
            </w:pPr>
            <w:r>
              <w:t>Carta de fecha 15-11</w:t>
            </w:r>
            <w:r w:rsidR="00325810">
              <w:t>-2016 (Anexo 9</w:t>
            </w:r>
            <w:r w:rsidR="00F3431E">
              <w:t>), mediant</w:t>
            </w:r>
            <w:r>
              <w:t xml:space="preserve">e la cual el Sr. Dale </w:t>
            </w:r>
            <w:proofErr w:type="spellStart"/>
            <w:r>
              <w:t>Webb</w:t>
            </w:r>
            <w:proofErr w:type="spellEnd"/>
            <w:r w:rsidR="00F3431E">
              <w:t xml:space="preserve">, </w:t>
            </w:r>
            <w:r>
              <w:t>Gerente Genera</w:t>
            </w:r>
            <w:r w:rsidR="00F3431E">
              <w:t xml:space="preserve">l de </w:t>
            </w:r>
            <w:proofErr w:type="spellStart"/>
            <w:r w:rsidR="00F3431E">
              <w:t>Teck</w:t>
            </w:r>
            <w:proofErr w:type="spellEnd"/>
            <w:r w:rsidR="00F3431E">
              <w:t xml:space="preserve"> Chile solicita al Sr. Mauricio Hidalgo </w:t>
            </w:r>
            <w:proofErr w:type="spellStart"/>
            <w:r w:rsidR="00F3431E">
              <w:t>Hidalgo</w:t>
            </w:r>
            <w:proofErr w:type="spellEnd"/>
            <w:r w:rsidR="00F3431E">
              <w:t xml:space="preserve">, Presidente Comunidad Indígena Quechua de </w:t>
            </w:r>
            <w:proofErr w:type="spellStart"/>
            <w:r w:rsidR="00F3431E">
              <w:t>Huatacondo</w:t>
            </w:r>
            <w:proofErr w:type="spellEnd"/>
            <w:r w:rsidR="00F3431E">
              <w:t>, entre otros, lo siguiente:</w:t>
            </w:r>
          </w:p>
          <w:p w14:paraId="0C861D58" w14:textId="468C6515" w:rsidR="00F3431E" w:rsidRDefault="007D0A97" w:rsidP="006D34F4">
            <w:pPr>
              <w:pStyle w:val="Prrafodelista"/>
              <w:rPr>
                <w:i/>
              </w:rPr>
            </w:pPr>
            <w:r>
              <w:rPr>
                <w:i/>
              </w:rPr>
              <w:t>“Mediante la presente, y en virtud de los compromisos establecidos en la RCA N° 72/2016 del Proyecto “Actualización Proyecto Minero Quebrada Blanca”, es que quisiéramos coordinar con ustedes a la brevedad la forma de cumplimiento de los siguientes compromisos:</w:t>
            </w:r>
          </w:p>
          <w:p w14:paraId="130EB724" w14:textId="6433C765" w:rsidR="007D0A97" w:rsidRDefault="007D0A97" w:rsidP="006D34F4">
            <w:pPr>
              <w:pStyle w:val="Prrafodelista"/>
              <w:rPr>
                <w:i/>
              </w:rPr>
            </w:pPr>
            <w:r>
              <w:rPr>
                <w:i/>
              </w:rPr>
              <w:t>…- Implementación del Programa de fomento Pecuario…</w:t>
            </w:r>
          </w:p>
          <w:p w14:paraId="662B77FA" w14:textId="37DA8F1B" w:rsidR="005737BA" w:rsidRPr="009830D5" w:rsidRDefault="007D0A97" w:rsidP="009830D5">
            <w:pPr>
              <w:pStyle w:val="Prrafodelista"/>
              <w:rPr>
                <w:i/>
              </w:rPr>
            </w:pPr>
            <w:r w:rsidRPr="005737BA">
              <w:rPr>
                <w:i/>
              </w:rPr>
              <w:t xml:space="preserve">…- Financiar el diseño de un plan de fomento agrícola y ganadero para la Comunidad Indígena Quechua de </w:t>
            </w:r>
            <w:proofErr w:type="spellStart"/>
            <w:r w:rsidRPr="005737BA">
              <w:rPr>
                <w:i/>
              </w:rPr>
              <w:t>Huatacondo</w:t>
            </w:r>
            <w:proofErr w:type="spellEnd"/>
            <w:r w:rsidRPr="005737BA">
              <w:rPr>
                <w:i/>
              </w:rPr>
              <w:t>.</w:t>
            </w:r>
          </w:p>
          <w:p w14:paraId="19441C50" w14:textId="52E6D06A" w:rsidR="005737BA" w:rsidRPr="009830D5" w:rsidRDefault="005737BA" w:rsidP="009830D5">
            <w:pPr>
              <w:pStyle w:val="Prrafodelista"/>
              <w:rPr>
                <w:i/>
              </w:rPr>
            </w:pPr>
            <w:r w:rsidRPr="005737BA">
              <w:rPr>
                <w:i/>
              </w:rPr>
              <w:t>Respecto de cada uno de estos compromisos contenidos en la RCA, queremos reafirmar nuestro compromisos de trabajar en forma colaborativa, abierta y transparente con la Comunidad.</w:t>
            </w:r>
          </w:p>
          <w:p w14:paraId="45115982" w14:textId="22562D70" w:rsidR="005737BA" w:rsidRDefault="005737BA" w:rsidP="007D0A97">
            <w:pPr>
              <w:pStyle w:val="Prrafodelista"/>
            </w:pPr>
            <w:r w:rsidRPr="005737BA">
              <w:rPr>
                <w:i/>
              </w:rPr>
              <w:t xml:space="preserve">Estamos disponibles desde ya para su implementación, y obviamente para ello necesitamos de la participación activa de la comunidad de </w:t>
            </w:r>
            <w:proofErr w:type="spellStart"/>
            <w:r w:rsidRPr="005737BA">
              <w:rPr>
                <w:i/>
              </w:rPr>
              <w:t>Huatacondo</w:t>
            </w:r>
            <w:proofErr w:type="spellEnd"/>
            <w:r w:rsidRPr="005737BA">
              <w:rPr>
                <w:i/>
              </w:rPr>
              <w:t>…</w:t>
            </w:r>
            <w:r>
              <w:t>”</w:t>
            </w:r>
          </w:p>
          <w:p w14:paraId="5F19E3B3" w14:textId="559472A3" w:rsidR="009830D5" w:rsidRDefault="009830D5" w:rsidP="007D0A97">
            <w:pPr>
              <w:pStyle w:val="Prrafodelista"/>
            </w:pPr>
          </w:p>
          <w:p w14:paraId="7CC67FF9" w14:textId="39BE4ACA" w:rsidR="009830D5" w:rsidRDefault="009830D5" w:rsidP="00F83949">
            <w:pPr>
              <w:pStyle w:val="Prrafodelista"/>
              <w:numPr>
                <w:ilvl w:val="0"/>
                <w:numId w:val="7"/>
              </w:numPr>
            </w:pPr>
            <w:r>
              <w:t xml:space="preserve">Por su parte, </w:t>
            </w:r>
            <w:r>
              <w:rPr>
                <w:lang w:eastAsia="es-ES"/>
              </w:rPr>
              <w:t>en el Anexo 3 de la carta</w:t>
            </w:r>
            <w:r>
              <w:t xml:space="preserve"> GG/30/17 de fecha 06-02-2017 se acompañan los siguientes antecedentes:</w:t>
            </w:r>
          </w:p>
          <w:p w14:paraId="35B31342" w14:textId="59B46958" w:rsidR="005737BA" w:rsidRPr="009830D5" w:rsidRDefault="005737BA" w:rsidP="009830D5"/>
          <w:p w14:paraId="4B4AC671" w14:textId="08403CC8" w:rsidR="005737BA" w:rsidRPr="00C63209" w:rsidRDefault="005737BA" w:rsidP="00F83949">
            <w:pPr>
              <w:pStyle w:val="Prrafodelista"/>
              <w:numPr>
                <w:ilvl w:val="0"/>
                <w:numId w:val="4"/>
              </w:numPr>
            </w:pPr>
            <w:r>
              <w:t xml:space="preserve">Bases Técnicas “Programa de Fomento Pecuario para la GHPPI de </w:t>
            </w:r>
            <w:proofErr w:type="spellStart"/>
            <w:r>
              <w:t>Huatacondo</w:t>
            </w:r>
            <w:proofErr w:type="spellEnd"/>
            <w:r>
              <w:t xml:space="preserve"> (Ernesto Barreda) Compromisos Compensatorios EIA (MH-1) de la Actualización Proyecto Minero </w:t>
            </w:r>
            <w:proofErr w:type="spellStart"/>
            <w:r>
              <w:t>Teck</w:t>
            </w:r>
            <w:proofErr w:type="spellEnd"/>
            <w:r>
              <w:t xml:space="preserve"> Quebrada Blanca”</w:t>
            </w:r>
            <w:r w:rsidR="00325810">
              <w:t xml:space="preserve"> (Anexo 10</w:t>
            </w:r>
            <w:r w:rsidR="00796244">
              <w:t>)</w:t>
            </w:r>
            <w:r>
              <w:t xml:space="preserve">, firmada en su primera página por el Sr. Ernesto Barreda (Anexo 8): Cuyo objetivo general corresponde a “Mantener y mejorar la actividad económica </w:t>
            </w:r>
            <w:proofErr w:type="spellStart"/>
            <w:r>
              <w:t>ganader</w:t>
            </w:r>
            <w:proofErr w:type="spellEnd"/>
            <w:r>
              <w:t xml:space="preserve"> desarrollada por los GHPPI, a través de la implementación de un Programa de Fomento Pecuario destinado a promover y mejorar el hábitat, la sanidad y la producción de los planteles de lepóridos, caprinos, ovinos, camélidos y otros”, consideran los siguientes servicios a cotizar:</w:t>
            </w:r>
          </w:p>
          <w:p w14:paraId="0FDDAFF6" w14:textId="53D6243D" w:rsidR="00BC4D84" w:rsidRPr="00BC4D84" w:rsidRDefault="00BC4D84" w:rsidP="00BC4D84">
            <w:pPr>
              <w:pStyle w:val="Prrafodelista"/>
              <w:jc w:val="center"/>
              <w:rPr>
                <w:b/>
                <w:sz w:val="18"/>
                <w:szCs w:val="18"/>
              </w:rPr>
            </w:pPr>
            <w:r w:rsidRPr="00BC4D84">
              <w:rPr>
                <w:b/>
                <w:sz w:val="18"/>
                <w:szCs w:val="18"/>
              </w:rPr>
              <w:lastRenderedPageBreak/>
              <w:t xml:space="preserve">Tabla N°2: Servicios considerados en Bases Técnicas del Programa de Fomento Pecuario para la GHPPI de </w:t>
            </w:r>
            <w:proofErr w:type="spellStart"/>
            <w:r w:rsidRPr="00BC4D84">
              <w:rPr>
                <w:b/>
                <w:sz w:val="18"/>
                <w:szCs w:val="18"/>
              </w:rPr>
              <w:t>Huatacondo</w:t>
            </w:r>
            <w:proofErr w:type="spellEnd"/>
          </w:p>
          <w:tbl>
            <w:tblPr>
              <w:tblW w:w="13727" w:type="dxa"/>
              <w:tblCellMar>
                <w:left w:w="70" w:type="dxa"/>
                <w:right w:w="70" w:type="dxa"/>
              </w:tblCellMar>
              <w:tblLook w:val="04A0" w:firstRow="1" w:lastRow="0" w:firstColumn="1" w:lastColumn="0" w:noHBand="0" w:noVBand="1"/>
            </w:tblPr>
            <w:tblGrid>
              <w:gridCol w:w="458"/>
              <w:gridCol w:w="3816"/>
              <w:gridCol w:w="7513"/>
              <w:gridCol w:w="1940"/>
            </w:tblGrid>
            <w:tr w:rsidR="00BC4D84" w:rsidRPr="00BC4D84" w14:paraId="750E9652" w14:textId="77777777" w:rsidTr="00BC4D84">
              <w:trPr>
                <w:trHeight w:val="360"/>
              </w:trPr>
              <w:tc>
                <w:tcPr>
                  <w:tcW w:w="458" w:type="dxa"/>
                  <w:tcBorders>
                    <w:top w:val="single" w:sz="8" w:space="0" w:color="auto"/>
                    <w:left w:val="single" w:sz="8" w:space="0" w:color="auto"/>
                    <w:bottom w:val="single" w:sz="8" w:space="0" w:color="auto"/>
                    <w:right w:val="single" w:sz="8" w:space="0" w:color="auto"/>
                  </w:tcBorders>
                  <w:shd w:val="clear" w:color="000000" w:fill="D9D9D9"/>
                  <w:noWrap/>
                  <w:vAlign w:val="bottom"/>
                  <w:hideMark/>
                </w:tcPr>
                <w:p w14:paraId="4006EDED" w14:textId="77777777" w:rsidR="00BC4D84" w:rsidRPr="00BC4D84" w:rsidRDefault="00BC4D84" w:rsidP="00BC4D84">
                  <w:pPr>
                    <w:jc w:val="center"/>
                    <w:rPr>
                      <w:rFonts w:ascii="Calibri" w:eastAsia="Times New Roman" w:hAnsi="Calibri"/>
                      <w:b/>
                      <w:bCs/>
                      <w:color w:val="000000"/>
                      <w:sz w:val="18"/>
                      <w:szCs w:val="18"/>
                      <w:lang w:eastAsia="es-CL"/>
                    </w:rPr>
                  </w:pPr>
                  <w:r w:rsidRPr="00BC4D84">
                    <w:rPr>
                      <w:rFonts w:ascii="Calibri" w:eastAsia="Times New Roman" w:hAnsi="Calibri"/>
                      <w:b/>
                      <w:bCs/>
                      <w:color w:val="000000"/>
                      <w:sz w:val="18"/>
                      <w:szCs w:val="18"/>
                      <w:lang w:eastAsia="es-CL"/>
                    </w:rPr>
                    <w:t>N°</w:t>
                  </w:r>
                </w:p>
              </w:tc>
              <w:tc>
                <w:tcPr>
                  <w:tcW w:w="3816" w:type="dxa"/>
                  <w:tcBorders>
                    <w:top w:val="single" w:sz="8" w:space="0" w:color="auto"/>
                    <w:left w:val="nil"/>
                    <w:bottom w:val="single" w:sz="8" w:space="0" w:color="auto"/>
                    <w:right w:val="single" w:sz="8" w:space="0" w:color="auto"/>
                  </w:tcBorders>
                  <w:shd w:val="clear" w:color="000000" w:fill="D9D9D9"/>
                  <w:noWrap/>
                  <w:vAlign w:val="bottom"/>
                  <w:hideMark/>
                </w:tcPr>
                <w:p w14:paraId="64E26241" w14:textId="77777777" w:rsidR="00BC4D84" w:rsidRPr="00BC4D84" w:rsidRDefault="00BC4D84" w:rsidP="00BC4D84">
                  <w:pPr>
                    <w:jc w:val="center"/>
                    <w:rPr>
                      <w:rFonts w:ascii="Calibri" w:eastAsia="Times New Roman" w:hAnsi="Calibri"/>
                      <w:b/>
                      <w:bCs/>
                      <w:color w:val="000000"/>
                      <w:sz w:val="18"/>
                      <w:szCs w:val="18"/>
                      <w:lang w:eastAsia="es-CL"/>
                    </w:rPr>
                  </w:pPr>
                  <w:r w:rsidRPr="00BC4D84">
                    <w:rPr>
                      <w:rFonts w:ascii="Calibri" w:eastAsia="Times New Roman" w:hAnsi="Calibri"/>
                      <w:b/>
                      <w:bCs/>
                      <w:color w:val="000000"/>
                      <w:sz w:val="18"/>
                      <w:szCs w:val="18"/>
                      <w:lang w:eastAsia="es-CL"/>
                    </w:rPr>
                    <w:t>Nombre servicio</w:t>
                  </w:r>
                </w:p>
              </w:tc>
              <w:tc>
                <w:tcPr>
                  <w:tcW w:w="7513" w:type="dxa"/>
                  <w:tcBorders>
                    <w:top w:val="single" w:sz="8" w:space="0" w:color="auto"/>
                    <w:left w:val="nil"/>
                    <w:bottom w:val="single" w:sz="8" w:space="0" w:color="auto"/>
                    <w:right w:val="single" w:sz="8" w:space="0" w:color="auto"/>
                  </w:tcBorders>
                  <w:shd w:val="clear" w:color="000000" w:fill="D9D9D9"/>
                  <w:noWrap/>
                  <w:vAlign w:val="bottom"/>
                  <w:hideMark/>
                </w:tcPr>
                <w:p w14:paraId="5BE04A8D" w14:textId="77777777" w:rsidR="00BC4D84" w:rsidRPr="00BC4D84" w:rsidRDefault="00BC4D84" w:rsidP="00BC4D84">
                  <w:pPr>
                    <w:jc w:val="center"/>
                    <w:rPr>
                      <w:rFonts w:ascii="Calibri" w:eastAsia="Times New Roman" w:hAnsi="Calibri"/>
                      <w:b/>
                      <w:bCs/>
                      <w:color w:val="000000"/>
                      <w:sz w:val="18"/>
                      <w:szCs w:val="18"/>
                      <w:lang w:eastAsia="es-CL"/>
                    </w:rPr>
                  </w:pPr>
                  <w:r w:rsidRPr="00BC4D84">
                    <w:rPr>
                      <w:rFonts w:ascii="Calibri" w:eastAsia="Times New Roman" w:hAnsi="Calibri"/>
                      <w:b/>
                      <w:bCs/>
                      <w:color w:val="000000"/>
                      <w:sz w:val="18"/>
                      <w:szCs w:val="18"/>
                      <w:lang w:eastAsia="es-CL"/>
                    </w:rPr>
                    <w:t>Descripción</w:t>
                  </w:r>
                </w:p>
              </w:tc>
              <w:tc>
                <w:tcPr>
                  <w:tcW w:w="1940" w:type="dxa"/>
                  <w:tcBorders>
                    <w:top w:val="single" w:sz="8" w:space="0" w:color="auto"/>
                    <w:left w:val="nil"/>
                    <w:bottom w:val="single" w:sz="8" w:space="0" w:color="auto"/>
                    <w:right w:val="single" w:sz="8" w:space="0" w:color="auto"/>
                  </w:tcBorders>
                  <w:shd w:val="clear" w:color="000000" w:fill="D9D9D9"/>
                  <w:noWrap/>
                  <w:vAlign w:val="bottom"/>
                  <w:hideMark/>
                </w:tcPr>
                <w:p w14:paraId="4698F57D" w14:textId="77777777" w:rsidR="00BC4D84" w:rsidRPr="00BC4D84" w:rsidRDefault="00BC4D84" w:rsidP="00BC4D84">
                  <w:pPr>
                    <w:jc w:val="center"/>
                    <w:rPr>
                      <w:rFonts w:ascii="Calibri" w:eastAsia="Times New Roman" w:hAnsi="Calibri"/>
                      <w:b/>
                      <w:bCs/>
                      <w:color w:val="000000"/>
                      <w:sz w:val="18"/>
                      <w:szCs w:val="18"/>
                      <w:lang w:eastAsia="es-CL"/>
                    </w:rPr>
                  </w:pPr>
                  <w:r w:rsidRPr="00BC4D84">
                    <w:rPr>
                      <w:rFonts w:ascii="Calibri" w:eastAsia="Times New Roman" w:hAnsi="Calibri"/>
                      <w:b/>
                      <w:bCs/>
                      <w:color w:val="000000"/>
                      <w:sz w:val="18"/>
                      <w:szCs w:val="18"/>
                      <w:lang w:eastAsia="es-CL"/>
                    </w:rPr>
                    <w:t>Duración del compromiso</w:t>
                  </w:r>
                </w:p>
              </w:tc>
            </w:tr>
            <w:tr w:rsidR="00BC4D84" w:rsidRPr="00BC4D84" w14:paraId="1D66A15E" w14:textId="77777777" w:rsidTr="00BC4D84">
              <w:trPr>
                <w:trHeight w:val="244"/>
              </w:trPr>
              <w:tc>
                <w:tcPr>
                  <w:tcW w:w="458" w:type="dxa"/>
                  <w:tcBorders>
                    <w:top w:val="nil"/>
                    <w:left w:val="single" w:sz="8" w:space="0" w:color="auto"/>
                    <w:bottom w:val="single" w:sz="4" w:space="0" w:color="auto"/>
                    <w:right w:val="single" w:sz="8" w:space="0" w:color="auto"/>
                  </w:tcBorders>
                  <w:shd w:val="clear" w:color="auto" w:fill="auto"/>
                  <w:noWrap/>
                  <w:vAlign w:val="bottom"/>
                  <w:hideMark/>
                </w:tcPr>
                <w:p w14:paraId="4BA9C6CB" w14:textId="77777777" w:rsidR="00BC4D84" w:rsidRPr="00BC4D84" w:rsidRDefault="00BC4D84" w:rsidP="00BC4D84">
                  <w:pPr>
                    <w:jc w:val="right"/>
                    <w:rPr>
                      <w:rFonts w:ascii="Calibri" w:eastAsia="Times New Roman" w:hAnsi="Calibri"/>
                      <w:color w:val="000000"/>
                      <w:sz w:val="18"/>
                      <w:szCs w:val="18"/>
                      <w:lang w:eastAsia="es-CL"/>
                    </w:rPr>
                  </w:pPr>
                  <w:r w:rsidRPr="00BC4D84">
                    <w:rPr>
                      <w:rFonts w:ascii="Calibri" w:eastAsia="Times New Roman" w:hAnsi="Calibri"/>
                      <w:color w:val="000000"/>
                      <w:sz w:val="18"/>
                      <w:szCs w:val="18"/>
                      <w:lang w:eastAsia="es-CL"/>
                    </w:rPr>
                    <w:t>1</w:t>
                  </w:r>
                </w:p>
              </w:tc>
              <w:tc>
                <w:tcPr>
                  <w:tcW w:w="3816" w:type="dxa"/>
                  <w:tcBorders>
                    <w:top w:val="nil"/>
                    <w:left w:val="nil"/>
                    <w:bottom w:val="single" w:sz="4" w:space="0" w:color="auto"/>
                    <w:right w:val="single" w:sz="8" w:space="0" w:color="auto"/>
                  </w:tcBorders>
                  <w:shd w:val="clear" w:color="auto" w:fill="auto"/>
                  <w:noWrap/>
                  <w:vAlign w:val="bottom"/>
                  <w:hideMark/>
                </w:tcPr>
                <w:p w14:paraId="4B3C2F17" w14:textId="77777777" w:rsidR="00BC4D84" w:rsidRPr="00BC4D84" w:rsidRDefault="00BC4D84" w:rsidP="00BC4D84">
                  <w:pPr>
                    <w:jc w:val="left"/>
                    <w:rPr>
                      <w:rFonts w:ascii="Calibri" w:eastAsia="Times New Roman" w:hAnsi="Calibri"/>
                      <w:color w:val="000000"/>
                      <w:sz w:val="18"/>
                      <w:szCs w:val="18"/>
                      <w:lang w:eastAsia="es-CL"/>
                    </w:rPr>
                  </w:pPr>
                  <w:r w:rsidRPr="00BC4D84">
                    <w:rPr>
                      <w:rFonts w:ascii="Calibri" w:eastAsia="Times New Roman" w:hAnsi="Calibri"/>
                      <w:color w:val="000000"/>
                      <w:sz w:val="18"/>
                      <w:szCs w:val="18"/>
                      <w:lang w:eastAsia="es-CL"/>
                    </w:rPr>
                    <w:t>Balance forrajero</w:t>
                  </w:r>
                </w:p>
              </w:tc>
              <w:tc>
                <w:tcPr>
                  <w:tcW w:w="7513" w:type="dxa"/>
                  <w:tcBorders>
                    <w:top w:val="nil"/>
                    <w:left w:val="nil"/>
                    <w:bottom w:val="single" w:sz="4" w:space="0" w:color="auto"/>
                    <w:right w:val="single" w:sz="8" w:space="0" w:color="auto"/>
                  </w:tcBorders>
                  <w:shd w:val="clear" w:color="auto" w:fill="auto"/>
                  <w:noWrap/>
                  <w:vAlign w:val="bottom"/>
                  <w:hideMark/>
                </w:tcPr>
                <w:p w14:paraId="5EE75AEC" w14:textId="77777777" w:rsidR="00BC4D84" w:rsidRPr="00BC4D84" w:rsidRDefault="00BC4D84" w:rsidP="00BC4D84">
                  <w:pPr>
                    <w:jc w:val="left"/>
                    <w:rPr>
                      <w:rFonts w:ascii="Calibri" w:eastAsia="Times New Roman" w:hAnsi="Calibri"/>
                      <w:color w:val="000000"/>
                      <w:sz w:val="18"/>
                      <w:szCs w:val="18"/>
                      <w:lang w:eastAsia="es-CL"/>
                    </w:rPr>
                  </w:pPr>
                  <w:r w:rsidRPr="00BC4D84">
                    <w:rPr>
                      <w:rFonts w:ascii="Calibri" w:eastAsia="Times New Roman" w:hAnsi="Calibri"/>
                      <w:color w:val="000000"/>
                      <w:sz w:val="18"/>
                      <w:szCs w:val="18"/>
                      <w:lang w:eastAsia="es-CL"/>
                    </w:rPr>
                    <w:t>Considera el balance entre el requerimiento animal y la oferta de forraje</w:t>
                  </w:r>
                </w:p>
              </w:tc>
              <w:tc>
                <w:tcPr>
                  <w:tcW w:w="1940" w:type="dxa"/>
                  <w:tcBorders>
                    <w:top w:val="nil"/>
                    <w:left w:val="nil"/>
                    <w:bottom w:val="single" w:sz="4" w:space="0" w:color="auto"/>
                    <w:right w:val="single" w:sz="8" w:space="0" w:color="auto"/>
                  </w:tcBorders>
                  <w:shd w:val="clear" w:color="auto" w:fill="auto"/>
                  <w:noWrap/>
                  <w:vAlign w:val="bottom"/>
                  <w:hideMark/>
                </w:tcPr>
                <w:p w14:paraId="6C97FA35" w14:textId="77777777" w:rsidR="00BC4D84" w:rsidRPr="00BC4D84" w:rsidRDefault="00BC4D84" w:rsidP="00BC4D84">
                  <w:pPr>
                    <w:jc w:val="left"/>
                    <w:rPr>
                      <w:rFonts w:ascii="Calibri" w:eastAsia="Times New Roman" w:hAnsi="Calibri"/>
                      <w:color w:val="000000"/>
                      <w:sz w:val="18"/>
                      <w:szCs w:val="18"/>
                      <w:lang w:eastAsia="es-CL"/>
                    </w:rPr>
                  </w:pPr>
                  <w:r w:rsidRPr="00BC4D84">
                    <w:rPr>
                      <w:rFonts w:ascii="Calibri" w:eastAsia="Times New Roman" w:hAnsi="Calibri"/>
                      <w:color w:val="000000"/>
                      <w:sz w:val="18"/>
                      <w:szCs w:val="18"/>
                      <w:lang w:eastAsia="es-CL"/>
                    </w:rPr>
                    <w:t>20 meses</w:t>
                  </w:r>
                </w:p>
              </w:tc>
            </w:tr>
            <w:tr w:rsidR="00BC4D84" w:rsidRPr="00BC4D84" w14:paraId="6DCDE9E3" w14:textId="77777777" w:rsidTr="00BC4D84">
              <w:trPr>
                <w:trHeight w:val="244"/>
              </w:trPr>
              <w:tc>
                <w:tcPr>
                  <w:tcW w:w="458" w:type="dxa"/>
                  <w:tcBorders>
                    <w:top w:val="nil"/>
                    <w:left w:val="single" w:sz="8" w:space="0" w:color="auto"/>
                    <w:bottom w:val="single" w:sz="4" w:space="0" w:color="auto"/>
                    <w:right w:val="single" w:sz="8" w:space="0" w:color="auto"/>
                  </w:tcBorders>
                  <w:shd w:val="clear" w:color="auto" w:fill="auto"/>
                  <w:noWrap/>
                  <w:vAlign w:val="bottom"/>
                  <w:hideMark/>
                </w:tcPr>
                <w:p w14:paraId="05494C06" w14:textId="77777777" w:rsidR="00BC4D84" w:rsidRPr="00BC4D84" w:rsidRDefault="00BC4D84" w:rsidP="00BC4D84">
                  <w:pPr>
                    <w:jc w:val="right"/>
                    <w:rPr>
                      <w:rFonts w:ascii="Calibri" w:eastAsia="Times New Roman" w:hAnsi="Calibri"/>
                      <w:color w:val="000000"/>
                      <w:sz w:val="18"/>
                      <w:szCs w:val="18"/>
                      <w:lang w:eastAsia="es-CL"/>
                    </w:rPr>
                  </w:pPr>
                  <w:r w:rsidRPr="00BC4D84">
                    <w:rPr>
                      <w:rFonts w:ascii="Calibri" w:eastAsia="Times New Roman" w:hAnsi="Calibri"/>
                      <w:color w:val="000000"/>
                      <w:sz w:val="18"/>
                      <w:szCs w:val="18"/>
                      <w:lang w:eastAsia="es-CL"/>
                    </w:rPr>
                    <w:t>2</w:t>
                  </w:r>
                </w:p>
              </w:tc>
              <w:tc>
                <w:tcPr>
                  <w:tcW w:w="3816" w:type="dxa"/>
                  <w:tcBorders>
                    <w:top w:val="nil"/>
                    <w:left w:val="nil"/>
                    <w:bottom w:val="single" w:sz="4" w:space="0" w:color="auto"/>
                    <w:right w:val="single" w:sz="8" w:space="0" w:color="auto"/>
                  </w:tcBorders>
                  <w:shd w:val="clear" w:color="auto" w:fill="auto"/>
                  <w:noWrap/>
                  <w:vAlign w:val="bottom"/>
                  <w:hideMark/>
                </w:tcPr>
                <w:p w14:paraId="67F6307C" w14:textId="77777777" w:rsidR="00BC4D84" w:rsidRPr="00BC4D84" w:rsidRDefault="00BC4D84" w:rsidP="00BC4D84">
                  <w:pPr>
                    <w:jc w:val="left"/>
                    <w:rPr>
                      <w:rFonts w:ascii="Calibri" w:eastAsia="Times New Roman" w:hAnsi="Calibri"/>
                      <w:color w:val="000000"/>
                      <w:sz w:val="18"/>
                      <w:szCs w:val="18"/>
                      <w:lang w:eastAsia="es-CL"/>
                    </w:rPr>
                  </w:pPr>
                  <w:r w:rsidRPr="00BC4D84">
                    <w:rPr>
                      <w:rFonts w:ascii="Calibri" w:eastAsia="Times New Roman" w:hAnsi="Calibri"/>
                      <w:color w:val="000000"/>
                      <w:sz w:val="18"/>
                      <w:szCs w:val="18"/>
                      <w:lang w:eastAsia="es-CL"/>
                    </w:rPr>
                    <w:t>Manejo sanitario del ganado</w:t>
                  </w:r>
                </w:p>
              </w:tc>
              <w:tc>
                <w:tcPr>
                  <w:tcW w:w="7513" w:type="dxa"/>
                  <w:tcBorders>
                    <w:top w:val="nil"/>
                    <w:left w:val="nil"/>
                    <w:bottom w:val="single" w:sz="4" w:space="0" w:color="auto"/>
                    <w:right w:val="single" w:sz="8" w:space="0" w:color="auto"/>
                  </w:tcBorders>
                  <w:shd w:val="clear" w:color="auto" w:fill="auto"/>
                  <w:noWrap/>
                  <w:vAlign w:val="bottom"/>
                  <w:hideMark/>
                </w:tcPr>
                <w:p w14:paraId="6AAEE8A0" w14:textId="77777777" w:rsidR="00BC4D84" w:rsidRPr="00BC4D84" w:rsidRDefault="00BC4D84" w:rsidP="00BC4D84">
                  <w:pPr>
                    <w:jc w:val="left"/>
                    <w:rPr>
                      <w:rFonts w:ascii="Calibri" w:eastAsia="Times New Roman" w:hAnsi="Calibri"/>
                      <w:color w:val="000000"/>
                      <w:sz w:val="18"/>
                      <w:szCs w:val="18"/>
                      <w:lang w:eastAsia="es-CL"/>
                    </w:rPr>
                  </w:pPr>
                  <w:r w:rsidRPr="00BC4D84">
                    <w:rPr>
                      <w:rFonts w:ascii="Calibri" w:eastAsia="Times New Roman" w:hAnsi="Calibri"/>
                      <w:color w:val="000000"/>
                      <w:sz w:val="18"/>
                      <w:szCs w:val="18"/>
                      <w:lang w:eastAsia="es-CL"/>
                    </w:rPr>
                    <w:t>Considera: Desparasitación estratégica, administración de vitaminas, calendario de cruzas, visitas médico veterinario, asistencia casos de emergencia y registro pecuario</w:t>
                  </w:r>
                </w:p>
              </w:tc>
              <w:tc>
                <w:tcPr>
                  <w:tcW w:w="1940" w:type="dxa"/>
                  <w:tcBorders>
                    <w:top w:val="nil"/>
                    <w:left w:val="nil"/>
                    <w:bottom w:val="single" w:sz="4" w:space="0" w:color="auto"/>
                    <w:right w:val="single" w:sz="8" w:space="0" w:color="auto"/>
                  </w:tcBorders>
                  <w:shd w:val="clear" w:color="auto" w:fill="auto"/>
                  <w:noWrap/>
                  <w:vAlign w:val="bottom"/>
                  <w:hideMark/>
                </w:tcPr>
                <w:p w14:paraId="531F2B53" w14:textId="77777777" w:rsidR="00BC4D84" w:rsidRPr="00BC4D84" w:rsidRDefault="00BC4D84" w:rsidP="00BC4D84">
                  <w:pPr>
                    <w:jc w:val="left"/>
                    <w:rPr>
                      <w:rFonts w:ascii="Calibri" w:eastAsia="Times New Roman" w:hAnsi="Calibri"/>
                      <w:color w:val="000000"/>
                      <w:sz w:val="18"/>
                      <w:szCs w:val="18"/>
                      <w:lang w:eastAsia="es-CL"/>
                    </w:rPr>
                  </w:pPr>
                  <w:r w:rsidRPr="00BC4D84">
                    <w:rPr>
                      <w:rFonts w:ascii="Calibri" w:eastAsia="Times New Roman" w:hAnsi="Calibri"/>
                      <w:color w:val="000000"/>
                      <w:sz w:val="18"/>
                      <w:szCs w:val="18"/>
                      <w:lang w:eastAsia="es-CL"/>
                    </w:rPr>
                    <w:t>5 años</w:t>
                  </w:r>
                </w:p>
              </w:tc>
            </w:tr>
            <w:tr w:rsidR="00BC4D84" w:rsidRPr="00BC4D84" w14:paraId="021EF384" w14:textId="77777777" w:rsidTr="00BC4D84">
              <w:trPr>
                <w:trHeight w:val="244"/>
              </w:trPr>
              <w:tc>
                <w:tcPr>
                  <w:tcW w:w="458" w:type="dxa"/>
                  <w:tcBorders>
                    <w:top w:val="nil"/>
                    <w:left w:val="single" w:sz="8" w:space="0" w:color="auto"/>
                    <w:bottom w:val="single" w:sz="4" w:space="0" w:color="auto"/>
                    <w:right w:val="single" w:sz="8" w:space="0" w:color="auto"/>
                  </w:tcBorders>
                  <w:shd w:val="clear" w:color="auto" w:fill="auto"/>
                  <w:noWrap/>
                  <w:vAlign w:val="bottom"/>
                  <w:hideMark/>
                </w:tcPr>
                <w:p w14:paraId="0F92A866" w14:textId="77777777" w:rsidR="00BC4D84" w:rsidRPr="00BC4D84" w:rsidRDefault="00BC4D84" w:rsidP="00BC4D84">
                  <w:pPr>
                    <w:jc w:val="right"/>
                    <w:rPr>
                      <w:rFonts w:ascii="Calibri" w:eastAsia="Times New Roman" w:hAnsi="Calibri"/>
                      <w:color w:val="000000"/>
                      <w:sz w:val="18"/>
                      <w:szCs w:val="18"/>
                      <w:lang w:eastAsia="es-CL"/>
                    </w:rPr>
                  </w:pPr>
                  <w:r w:rsidRPr="00BC4D84">
                    <w:rPr>
                      <w:rFonts w:ascii="Calibri" w:eastAsia="Times New Roman" w:hAnsi="Calibri"/>
                      <w:color w:val="000000"/>
                      <w:sz w:val="18"/>
                      <w:szCs w:val="18"/>
                      <w:lang w:eastAsia="es-CL"/>
                    </w:rPr>
                    <w:t>3</w:t>
                  </w:r>
                </w:p>
              </w:tc>
              <w:tc>
                <w:tcPr>
                  <w:tcW w:w="3816" w:type="dxa"/>
                  <w:tcBorders>
                    <w:top w:val="nil"/>
                    <w:left w:val="nil"/>
                    <w:bottom w:val="single" w:sz="4" w:space="0" w:color="auto"/>
                    <w:right w:val="single" w:sz="8" w:space="0" w:color="auto"/>
                  </w:tcBorders>
                  <w:shd w:val="clear" w:color="auto" w:fill="auto"/>
                  <w:noWrap/>
                  <w:vAlign w:val="bottom"/>
                  <w:hideMark/>
                </w:tcPr>
                <w:p w14:paraId="0852F925" w14:textId="77777777" w:rsidR="00BC4D84" w:rsidRPr="00BC4D84" w:rsidRDefault="00BC4D84" w:rsidP="00BC4D84">
                  <w:pPr>
                    <w:jc w:val="left"/>
                    <w:rPr>
                      <w:rFonts w:ascii="Calibri" w:eastAsia="Times New Roman" w:hAnsi="Calibri"/>
                      <w:color w:val="000000"/>
                      <w:sz w:val="18"/>
                      <w:szCs w:val="18"/>
                      <w:lang w:eastAsia="es-CL"/>
                    </w:rPr>
                  </w:pPr>
                  <w:r w:rsidRPr="00BC4D84">
                    <w:rPr>
                      <w:rFonts w:ascii="Calibri" w:eastAsia="Times New Roman" w:hAnsi="Calibri"/>
                      <w:color w:val="000000"/>
                      <w:sz w:val="18"/>
                      <w:szCs w:val="18"/>
                      <w:lang w:eastAsia="es-CL"/>
                    </w:rPr>
                    <w:t>Mejoramiento de infraestructura ganadera</w:t>
                  </w:r>
                </w:p>
              </w:tc>
              <w:tc>
                <w:tcPr>
                  <w:tcW w:w="7513" w:type="dxa"/>
                  <w:tcBorders>
                    <w:top w:val="nil"/>
                    <w:left w:val="nil"/>
                    <w:bottom w:val="single" w:sz="4" w:space="0" w:color="auto"/>
                    <w:right w:val="single" w:sz="8" w:space="0" w:color="auto"/>
                  </w:tcBorders>
                  <w:shd w:val="clear" w:color="auto" w:fill="auto"/>
                  <w:noWrap/>
                  <w:vAlign w:val="bottom"/>
                  <w:hideMark/>
                </w:tcPr>
                <w:p w14:paraId="722CBABC" w14:textId="77777777" w:rsidR="00BC4D84" w:rsidRPr="00BC4D84" w:rsidRDefault="00BC4D84" w:rsidP="00BC4D84">
                  <w:pPr>
                    <w:jc w:val="left"/>
                    <w:rPr>
                      <w:rFonts w:ascii="Calibri" w:eastAsia="Times New Roman" w:hAnsi="Calibri"/>
                      <w:color w:val="000000"/>
                      <w:sz w:val="18"/>
                      <w:szCs w:val="18"/>
                      <w:lang w:eastAsia="es-CL"/>
                    </w:rPr>
                  </w:pPr>
                  <w:r w:rsidRPr="00BC4D84">
                    <w:rPr>
                      <w:rFonts w:ascii="Calibri" w:eastAsia="Times New Roman" w:hAnsi="Calibri"/>
                      <w:color w:val="000000"/>
                      <w:sz w:val="18"/>
                      <w:szCs w:val="18"/>
                      <w:lang w:eastAsia="es-CL"/>
                    </w:rPr>
                    <w:t>Considera: Diagnóstico y diseño de infraestructura, construcción de infraestructura, implementación de programa de mantención y habilitación de bebederos y bodega de alimento y forraje</w:t>
                  </w:r>
                </w:p>
              </w:tc>
              <w:tc>
                <w:tcPr>
                  <w:tcW w:w="1940" w:type="dxa"/>
                  <w:tcBorders>
                    <w:top w:val="nil"/>
                    <w:left w:val="nil"/>
                    <w:bottom w:val="single" w:sz="4" w:space="0" w:color="auto"/>
                    <w:right w:val="single" w:sz="8" w:space="0" w:color="auto"/>
                  </w:tcBorders>
                  <w:shd w:val="clear" w:color="auto" w:fill="auto"/>
                  <w:noWrap/>
                  <w:vAlign w:val="bottom"/>
                  <w:hideMark/>
                </w:tcPr>
                <w:p w14:paraId="3904A446" w14:textId="77777777" w:rsidR="00BC4D84" w:rsidRPr="00BC4D84" w:rsidRDefault="00BC4D84" w:rsidP="00BC4D84">
                  <w:pPr>
                    <w:jc w:val="left"/>
                    <w:rPr>
                      <w:rFonts w:ascii="Calibri" w:eastAsia="Times New Roman" w:hAnsi="Calibri"/>
                      <w:color w:val="000000"/>
                      <w:sz w:val="18"/>
                      <w:szCs w:val="18"/>
                      <w:lang w:eastAsia="es-CL"/>
                    </w:rPr>
                  </w:pPr>
                  <w:r w:rsidRPr="00BC4D84">
                    <w:rPr>
                      <w:rFonts w:ascii="Calibri" w:eastAsia="Times New Roman" w:hAnsi="Calibri"/>
                      <w:color w:val="000000"/>
                      <w:sz w:val="18"/>
                      <w:szCs w:val="18"/>
                      <w:lang w:eastAsia="es-CL"/>
                    </w:rPr>
                    <w:t>5 años</w:t>
                  </w:r>
                </w:p>
              </w:tc>
            </w:tr>
            <w:tr w:rsidR="00BC4D84" w:rsidRPr="00BC4D84" w14:paraId="510A2C06" w14:textId="77777777" w:rsidTr="00BC4D84">
              <w:trPr>
                <w:trHeight w:val="244"/>
              </w:trPr>
              <w:tc>
                <w:tcPr>
                  <w:tcW w:w="458" w:type="dxa"/>
                  <w:tcBorders>
                    <w:top w:val="nil"/>
                    <w:left w:val="single" w:sz="8" w:space="0" w:color="auto"/>
                    <w:bottom w:val="single" w:sz="4" w:space="0" w:color="auto"/>
                    <w:right w:val="single" w:sz="8" w:space="0" w:color="auto"/>
                  </w:tcBorders>
                  <w:shd w:val="clear" w:color="auto" w:fill="auto"/>
                  <w:noWrap/>
                  <w:vAlign w:val="bottom"/>
                  <w:hideMark/>
                </w:tcPr>
                <w:p w14:paraId="7870B982" w14:textId="77777777" w:rsidR="00BC4D84" w:rsidRPr="00BC4D84" w:rsidRDefault="00BC4D84" w:rsidP="00BC4D84">
                  <w:pPr>
                    <w:jc w:val="right"/>
                    <w:rPr>
                      <w:rFonts w:ascii="Calibri" w:eastAsia="Times New Roman" w:hAnsi="Calibri"/>
                      <w:color w:val="000000"/>
                      <w:sz w:val="18"/>
                      <w:szCs w:val="18"/>
                      <w:lang w:eastAsia="es-CL"/>
                    </w:rPr>
                  </w:pPr>
                  <w:r w:rsidRPr="00BC4D84">
                    <w:rPr>
                      <w:rFonts w:ascii="Calibri" w:eastAsia="Times New Roman" w:hAnsi="Calibri"/>
                      <w:color w:val="000000"/>
                      <w:sz w:val="18"/>
                      <w:szCs w:val="18"/>
                      <w:lang w:eastAsia="es-CL"/>
                    </w:rPr>
                    <w:t>4</w:t>
                  </w:r>
                </w:p>
              </w:tc>
              <w:tc>
                <w:tcPr>
                  <w:tcW w:w="3816" w:type="dxa"/>
                  <w:tcBorders>
                    <w:top w:val="nil"/>
                    <w:left w:val="nil"/>
                    <w:bottom w:val="single" w:sz="4" w:space="0" w:color="auto"/>
                    <w:right w:val="single" w:sz="8" w:space="0" w:color="auto"/>
                  </w:tcBorders>
                  <w:shd w:val="clear" w:color="auto" w:fill="auto"/>
                  <w:noWrap/>
                  <w:vAlign w:val="bottom"/>
                  <w:hideMark/>
                </w:tcPr>
                <w:p w14:paraId="1789B707" w14:textId="77777777" w:rsidR="00BC4D84" w:rsidRPr="00BC4D84" w:rsidRDefault="00BC4D84" w:rsidP="00BC4D84">
                  <w:pPr>
                    <w:jc w:val="left"/>
                    <w:rPr>
                      <w:rFonts w:ascii="Calibri" w:eastAsia="Times New Roman" w:hAnsi="Calibri"/>
                      <w:color w:val="000000"/>
                      <w:sz w:val="18"/>
                      <w:szCs w:val="18"/>
                      <w:lang w:eastAsia="es-CL"/>
                    </w:rPr>
                  </w:pPr>
                  <w:r w:rsidRPr="00BC4D84">
                    <w:rPr>
                      <w:rFonts w:ascii="Calibri" w:eastAsia="Times New Roman" w:hAnsi="Calibri"/>
                      <w:color w:val="000000"/>
                      <w:sz w:val="18"/>
                      <w:szCs w:val="18"/>
                      <w:lang w:eastAsia="es-CL"/>
                    </w:rPr>
                    <w:t>Establecimiento de forraje nuevo e instalación de capacidades para estado de emergencias</w:t>
                  </w:r>
                </w:p>
              </w:tc>
              <w:tc>
                <w:tcPr>
                  <w:tcW w:w="7513" w:type="dxa"/>
                  <w:tcBorders>
                    <w:top w:val="nil"/>
                    <w:left w:val="nil"/>
                    <w:bottom w:val="single" w:sz="4" w:space="0" w:color="auto"/>
                    <w:right w:val="single" w:sz="8" w:space="0" w:color="auto"/>
                  </w:tcBorders>
                  <w:shd w:val="clear" w:color="auto" w:fill="auto"/>
                  <w:noWrap/>
                  <w:vAlign w:val="bottom"/>
                  <w:hideMark/>
                </w:tcPr>
                <w:p w14:paraId="193F4942" w14:textId="77777777" w:rsidR="00BC4D84" w:rsidRPr="00BC4D84" w:rsidRDefault="00BC4D84" w:rsidP="00BC4D84">
                  <w:pPr>
                    <w:jc w:val="left"/>
                    <w:rPr>
                      <w:rFonts w:ascii="Calibri" w:eastAsia="Times New Roman" w:hAnsi="Calibri"/>
                      <w:color w:val="000000"/>
                      <w:sz w:val="18"/>
                      <w:szCs w:val="18"/>
                      <w:lang w:eastAsia="es-CL"/>
                    </w:rPr>
                  </w:pPr>
                  <w:r w:rsidRPr="00BC4D84">
                    <w:rPr>
                      <w:rFonts w:ascii="Calibri" w:eastAsia="Times New Roman" w:hAnsi="Calibri"/>
                      <w:color w:val="000000"/>
                      <w:sz w:val="18"/>
                      <w:szCs w:val="18"/>
                      <w:lang w:eastAsia="es-CL"/>
                    </w:rPr>
                    <w:t>Considera: Diagnóstico de ensayos, establecimiento de forraje nuevo, construcción de invernadero, instalación de capacidades en forraje verde hidropónico y programa de mantención</w:t>
                  </w:r>
                </w:p>
              </w:tc>
              <w:tc>
                <w:tcPr>
                  <w:tcW w:w="1940" w:type="dxa"/>
                  <w:tcBorders>
                    <w:top w:val="nil"/>
                    <w:left w:val="nil"/>
                    <w:bottom w:val="single" w:sz="4" w:space="0" w:color="auto"/>
                    <w:right w:val="single" w:sz="8" w:space="0" w:color="auto"/>
                  </w:tcBorders>
                  <w:shd w:val="clear" w:color="auto" w:fill="auto"/>
                  <w:noWrap/>
                  <w:vAlign w:val="bottom"/>
                  <w:hideMark/>
                </w:tcPr>
                <w:p w14:paraId="2BEA27EB" w14:textId="77777777" w:rsidR="00BC4D84" w:rsidRPr="00BC4D84" w:rsidRDefault="00BC4D84" w:rsidP="00BC4D84">
                  <w:pPr>
                    <w:jc w:val="left"/>
                    <w:rPr>
                      <w:rFonts w:ascii="Calibri" w:eastAsia="Times New Roman" w:hAnsi="Calibri"/>
                      <w:color w:val="000000"/>
                      <w:sz w:val="18"/>
                      <w:szCs w:val="18"/>
                      <w:lang w:eastAsia="es-CL"/>
                    </w:rPr>
                  </w:pPr>
                  <w:r w:rsidRPr="00BC4D84">
                    <w:rPr>
                      <w:rFonts w:ascii="Calibri" w:eastAsia="Times New Roman" w:hAnsi="Calibri"/>
                      <w:color w:val="000000"/>
                      <w:sz w:val="18"/>
                      <w:szCs w:val="18"/>
                      <w:lang w:eastAsia="es-CL"/>
                    </w:rPr>
                    <w:t>5 años</w:t>
                  </w:r>
                </w:p>
              </w:tc>
            </w:tr>
            <w:tr w:rsidR="00BC4D84" w:rsidRPr="00BC4D84" w14:paraId="7478E734" w14:textId="77777777" w:rsidTr="00BC4D84">
              <w:trPr>
                <w:trHeight w:val="244"/>
              </w:trPr>
              <w:tc>
                <w:tcPr>
                  <w:tcW w:w="458" w:type="dxa"/>
                  <w:tcBorders>
                    <w:top w:val="nil"/>
                    <w:left w:val="single" w:sz="8" w:space="0" w:color="auto"/>
                    <w:bottom w:val="single" w:sz="4" w:space="0" w:color="auto"/>
                    <w:right w:val="single" w:sz="8" w:space="0" w:color="auto"/>
                  </w:tcBorders>
                  <w:shd w:val="clear" w:color="auto" w:fill="auto"/>
                  <w:noWrap/>
                  <w:vAlign w:val="bottom"/>
                  <w:hideMark/>
                </w:tcPr>
                <w:p w14:paraId="0E47D13A" w14:textId="77777777" w:rsidR="00BC4D84" w:rsidRPr="00BC4D84" w:rsidRDefault="00BC4D84" w:rsidP="00BC4D84">
                  <w:pPr>
                    <w:jc w:val="right"/>
                    <w:rPr>
                      <w:rFonts w:ascii="Calibri" w:eastAsia="Times New Roman" w:hAnsi="Calibri"/>
                      <w:color w:val="000000"/>
                      <w:sz w:val="18"/>
                      <w:szCs w:val="18"/>
                      <w:lang w:eastAsia="es-CL"/>
                    </w:rPr>
                  </w:pPr>
                  <w:r w:rsidRPr="00BC4D84">
                    <w:rPr>
                      <w:rFonts w:ascii="Calibri" w:eastAsia="Times New Roman" w:hAnsi="Calibri"/>
                      <w:color w:val="000000"/>
                      <w:sz w:val="18"/>
                      <w:szCs w:val="18"/>
                      <w:lang w:eastAsia="es-CL"/>
                    </w:rPr>
                    <w:t>5</w:t>
                  </w:r>
                </w:p>
              </w:tc>
              <w:tc>
                <w:tcPr>
                  <w:tcW w:w="3816" w:type="dxa"/>
                  <w:tcBorders>
                    <w:top w:val="nil"/>
                    <w:left w:val="nil"/>
                    <w:bottom w:val="single" w:sz="4" w:space="0" w:color="auto"/>
                    <w:right w:val="single" w:sz="8" w:space="0" w:color="auto"/>
                  </w:tcBorders>
                  <w:shd w:val="clear" w:color="auto" w:fill="auto"/>
                  <w:noWrap/>
                  <w:vAlign w:val="bottom"/>
                  <w:hideMark/>
                </w:tcPr>
                <w:p w14:paraId="743258E3" w14:textId="77777777" w:rsidR="00BC4D84" w:rsidRPr="00BC4D84" w:rsidRDefault="00BC4D84" w:rsidP="00BC4D84">
                  <w:pPr>
                    <w:jc w:val="left"/>
                    <w:rPr>
                      <w:rFonts w:ascii="Calibri" w:eastAsia="Times New Roman" w:hAnsi="Calibri"/>
                      <w:color w:val="000000"/>
                      <w:sz w:val="18"/>
                      <w:szCs w:val="18"/>
                      <w:lang w:eastAsia="es-CL"/>
                    </w:rPr>
                  </w:pPr>
                  <w:r w:rsidRPr="00BC4D84">
                    <w:rPr>
                      <w:rFonts w:ascii="Calibri" w:eastAsia="Times New Roman" w:hAnsi="Calibri"/>
                      <w:color w:val="000000"/>
                      <w:sz w:val="18"/>
                      <w:szCs w:val="18"/>
                      <w:lang w:eastAsia="es-CL"/>
                    </w:rPr>
                    <w:t>Acompañamiento y supervisión de los beneficios entregados por INDAP, SAG y CONADI</w:t>
                  </w:r>
                </w:p>
              </w:tc>
              <w:tc>
                <w:tcPr>
                  <w:tcW w:w="7513" w:type="dxa"/>
                  <w:tcBorders>
                    <w:top w:val="nil"/>
                    <w:left w:val="nil"/>
                    <w:bottom w:val="single" w:sz="4" w:space="0" w:color="auto"/>
                    <w:right w:val="single" w:sz="8" w:space="0" w:color="auto"/>
                  </w:tcBorders>
                  <w:shd w:val="clear" w:color="auto" w:fill="auto"/>
                  <w:noWrap/>
                  <w:vAlign w:val="bottom"/>
                  <w:hideMark/>
                </w:tcPr>
                <w:p w14:paraId="4A88ECDB" w14:textId="60DB6CDE" w:rsidR="00BC4D84" w:rsidRPr="00BC4D84" w:rsidRDefault="00BC4D84" w:rsidP="00BC4D84">
                  <w:pPr>
                    <w:jc w:val="left"/>
                    <w:rPr>
                      <w:rFonts w:ascii="Calibri" w:eastAsia="Times New Roman" w:hAnsi="Calibri"/>
                      <w:color w:val="000000"/>
                      <w:sz w:val="18"/>
                      <w:szCs w:val="18"/>
                      <w:lang w:eastAsia="es-CL"/>
                    </w:rPr>
                  </w:pPr>
                  <w:r>
                    <w:rPr>
                      <w:rFonts w:ascii="Calibri" w:eastAsia="Times New Roman" w:hAnsi="Calibri"/>
                      <w:color w:val="000000"/>
                      <w:sz w:val="18"/>
                      <w:szCs w:val="18"/>
                      <w:lang w:eastAsia="es-CL"/>
                    </w:rPr>
                    <w:t>Consid</w:t>
                  </w:r>
                  <w:r w:rsidRPr="00BC4D84">
                    <w:rPr>
                      <w:rFonts w:ascii="Calibri" w:eastAsia="Times New Roman" w:hAnsi="Calibri"/>
                      <w:color w:val="000000"/>
                      <w:sz w:val="18"/>
                      <w:szCs w:val="18"/>
                      <w:lang w:eastAsia="es-CL"/>
                    </w:rPr>
                    <w:t>era la disposición de profesionales pertinentes en el área que capaciten a los actores involucrados en el programa para acceder a fondos concursables de entidades públicas</w:t>
                  </w:r>
                </w:p>
              </w:tc>
              <w:tc>
                <w:tcPr>
                  <w:tcW w:w="1940" w:type="dxa"/>
                  <w:tcBorders>
                    <w:top w:val="nil"/>
                    <w:left w:val="nil"/>
                    <w:bottom w:val="single" w:sz="4" w:space="0" w:color="auto"/>
                    <w:right w:val="single" w:sz="8" w:space="0" w:color="auto"/>
                  </w:tcBorders>
                  <w:shd w:val="clear" w:color="auto" w:fill="auto"/>
                  <w:noWrap/>
                  <w:vAlign w:val="bottom"/>
                  <w:hideMark/>
                </w:tcPr>
                <w:p w14:paraId="01F37916" w14:textId="77777777" w:rsidR="00BC4D84" w:rsidRPr="00BC4D84" w:rsidRDefault="00BC4D84" w:rsidP="00BC4D84">
                  <w:pPr>
                    <w:jc w:val="left"/>
                    <w:rPr>
                      <w:rFonts w:ascii="Calibri" w:eastAsia="Times New Roman" w:hAnsi="Calibri"/>
                      <w:color w:val="000000"/>
                      <w:sz w:val="18"/>
                      <w:szCs w:val="18"/>
                      <w:lang w:eastAsia="es-CL"/>
                    </w:rPr>
                  </w:pPr>
                  <w:r w:rsidRPr="00BC4D84">
                    <w:rPr>
                      <w:rFonts w:ascii="Calibri" w:eastAsia="Times New Roman" w:hAnsi="Calibri"/>
                      <w:color w:val="000000"/>
                      <w:sz w:val="18"/>
                      <w:szCs w:val="18"/>
                      <w:lang w:eastAsia="es-CL"/>
                    </w:rPr>
                    <w:t>5 años</w:t>
                  </w:r>
                </w:p>
              </w:tc>
            </w:tr>
            <w:tr w:rsidR="00BC4D84" w:rsidRPr="00BC4D84" w14:paraId="0C3E53FC" w14:textId="77777777" w:rsidTr="00BC4D84">
              <w:trPr>
                <w:trHeight w:val="254"/>
              </w:trPr>
              <w:tc>
                <w:tcPr>
                  <w:tcW w:w="458" w:type="dxa"/>
                  <w:tcBorders>
                    <w:top w:val="nil"/>
                    <w:left w:val="single" w:sz="8" w:space="0" w:color="auto"/>
                    <w:bottom w:val="single" w:sz="8" w:space="0" w:color="auto"/>
                    <w:right w:val="single" w:sz="8" w:space="0" w:color="auto"/>
                  </w:tcBorders>
                  <w:shd w:val="clear" w:color="auto" w:fill="auto"/>
                  <w:noWrap/>
                  <w:vAlign w:val="bottom"/>
                  <w:hideMark/>
                </w:tcPr>
                <w:p w14:paraId="5D4AA828" w14:textId="77777777" w:rsidR="00BC4D84" w:rsidRPr="00BC4D84" w:rsidRDefault="00BC4D84" w:rsidP="00BC4D84">
                  <w:pPr>
                    <w:jc w:val="right"/>
                    <w:rPr>
                      <w:rFonts w:ascii="Calibri" w:eastAsia="Times New Roman" w:hAnsi="Calibri"/>
                      <w:color w:val="000000"/>
                      <w:sz w:val="18"/>
                      <w:szCs w:val="18"/>
                      <w:lang w:eastAsia="es-CL"/>
                    </w:rPr>
                  </w:pPr>
                  <w:r w:rsidRPr="00BC4D84">
                    <w:rPr>
                      <w:rFonts w:ascii="Calibri" w:eastAsia="Times New Roman" w:hAnsi="Calibri"/>
                      <w:color w:val="000000"/>
                      <w:sz w:val="18"/>
                      <w:szCs w:val="18"/>
                      <w:lang w:eastAsia="es-CL"/>
                    </w:rPr>
                    <w:t>6</w:t>
                  </w:r>
                </w:p>
              </w:tc>
              <w:tc>
                <w:tcPr>
                  <w:tcW w:w="3816" w:type="dxa"/>
                  <w:tcBorders>
                    <w:top w:val="nil"/>
                    <w:left w:val="nil"/>
                    <w:bottom w:val="single" w:sz="8" w:space="0" w:color="auto"/>
                    <w:right w:val="single" w:sz="8" w:space="0" w:color="auto"/>
                  </w:tcBorders>
                  <w:shd w:val="clear" w:color="auto" w:fill="auto"/>
                  <w:noWrap/>
                  <w:vAlign w:val="bottom"/>
                  <w:hideMark/>
                </w:tcPr>
                <w:p w14:paraId="1421F774" w14:textId="77777777" w:rsidR="00BC4D84" w:rsidRPr="00BC4D84" w:rsidRDefault="00BC4D84" w:rsidP="00BC4D84">
                  <w:pPr>
                    <w:jc w:val="left"/>
                    <w:rPr>
                      <w:rFonts w:ascii="Calibri" w:eastAsia="Times New Roman" w:hAnsi="Calibri"/>
                      <w:color w:val="000000"/>
                      <w:sz w:val="18"/>
                      <w:szCs w:val="18"/>
                      <w:lang w:eastAsia="es-CL"/>
                    </w:rPr>
                  </w:pPr>
                  <w:r w:rsidRPr="00BC4D84">
                    <w:rPr>
                      <w:rFonts w:ascii="Calibri" w:eastAsia="Times New Roman" w:hAnsi="Calibri"/>
                      <w:color w:val="000000"/>
                      <w:sz w:val="18"/>
                      <w:szCs w:val="18"/>
                      <w:lang w:eastAsia="es-CL"/>
                    </w:rPr>
                    <w:t>Suministro de forraje</w:t>
                  </w:r>
                </w:p>
              </w:tc>
              <w:tc>
                <w:tcPr>
                  <w:tcW w:w="7513" w:type="dxa"/>
                  <w:tcBorders>
                    <w:top w:val="nil"/>
                    <w:left w:val="nil"/>
                    <w:bottom w:val="single" w:sz="8" w:space="0" w:color="auto"/>
                    <w:right w:val="single" w:sz="8" w:space="0" w:color="auto"/>
                  </w:tcBorders>
                  <w:shd w:val="clear" w:color="auto" w:fill="auto"/>
                  <w:noWrap/>
                  <w:vAlign w:val="bottom"/>
                  <w:hideMark/>
                </w:tcPr>
                <w:p w14:paraId="761EC659" w14:textId="77777777" w:rsidR="00BC4D84" w:rsidRPr="00BC4D84" w:rsidRDefault="00BC4D84" w:rsidP="00BC4D84">
                  <w:pPr>
                    <w:jc w:val="left"/>
                    <w:rPr>
                      <w:rFonts w:ascii="Calibri" w:eastAsia="Times New Roman" w:hAnsi="Calibri"/>
                      <w:color w:val="000000"/>
                      <w:sz w:val="18"/>
                      <w:szCs w:val="18"/>
                      <w:lang w:eastAsia="es-CL"/>
                    </w:rPr>
                  </w:pPr>
                  <w:r w:rsidRPr="00BC4D84">
                    <w:rPr>
                      <w:rFonts w:ascii="Calibri" w:eastAsia="Times New Roman" w:hAnsi="Calibri"/>
                      <w:color w:val="000000"/>
                      <w:sz w:val="18"/>
                      <w:szCs w:val="18"/>
                      <w:lang w:eastAsia="es-CL"/>
                    </w:rPr>
                    <w:t>Entrega de 80 fardos de forraje por grupo humano, divididos en forma semestral</w:t>
                  </w:r>
                </w:p>
              </w:tc>
              <w:tc>
                <w:tcPr>
                  <w:tcW w:w="1940" w:type="dxa"/>
                  <w:tcBorders>
                    <w:top w:val="nil"/>
                    <w:left w:val="nil"/>
                    <w:bottom w:val="single" w:sz="8" w:space="0" w:color="auto"/>
                    <w:right w:val="single" w:sz="8" w:space="0" w:color="auto"/>
                  </w:tcBorders>
                  <w:shd w:val="clear" w:color="auto" w:fill="auto"/>
                  <w:noWrap/>
                  <w:vAlign w:val="bottom"/>
                  <w:hideMark/>
                </w:tcPr>
                <w:p w14:paraId="15AC40CA" w14:textId="77777777" w:rsidR="00BC4D84" w:rsidRPr="00BC4D84" w:rsidRDefault="00BC4D84" w:rsidP="00BC4D84">
                  <w:pPr>
                    <w:jc w:val="left"/>
                    <w:rPr>
                      <w:rFonts w:ascii="Calibri" w:eastAsia="Times New Roman" w:hAnsi="Calibri"/>
                      <w:color w:val="000000"/>
                      <w:sz w:val="18"/>
                      <w:szCs w:val="18"/>
                      <w:lang w:eastAsia="es-CL"/>
                    </w:rPr>
                  </w:pPr>
                  <w:r w:rsidRPr="00BC4D84">
                    <w:rPr>
                      <w:rFonts w:ascii="Calibri" w:eastAsia="Times New Roman" w:hAnsi="Calibri"/>
                      <w:color w:val="000000"/>
                      <w:sz w:val="18"/>
                      <w:szCs w:val="18"/>
                      <w:lang w:eastAsia="es-CL"/>
                    </w:rPr>
                    <w:t>Anual</w:t>
                  </w:r>
                </w:p>
              </w:tc>
            </w:tr>
          </w:tbl>
          <w:p w14:paraId="10206C8F" w14:textId="198E075D" w:rsidR="00F3431E" w:rsidRDefault="00BC4D84" w:rsidP="00796244">
            <w:pPr>
              <w:pStyle w:val="Prrafodelista"/>
              <w:jc w:val="center"/>
              <w:rPr>
                <w:sz w:val="16"/>
                <w:szCs w:val="16"/>
              </w:rPr>
            </w:pPr>
            <w:r w:rsidRPr="00BC4D84">
              <w:rPr>
                <w:sz w:val="16"/>
                <w:szCs w:val="16"/>
              </w:rPr>
              <w:t>Fuente: Elaboración propia, en base a Bases Técnicas entregadas por el titular.</w:t>
            </w:r>
          </w:p>
          <w:p w14:paraId="78BD2DA9" w14:textId="77777777" w:rsidR="00C63209" w:rsidRPr="00796244" w:rsidRDefault="00C63209" w:rsidP="00796244">
            <w:pPr>
              <w:pStyle w:val="Prrafodelista"/>
              <w:jc w:val="center"/>
              <w:rPr>
                <w:sz w:val="16"/>
                <w:szCs w:val="16"/>
              </w:rPr>
            </w:pPr>
          </w:p>
          <w:p w14:paraId="45FE11C5" w14:textId="50C4CAB5" w:rsidR="00AB5845" w:rsidRPr="0029324D" w:rsidRDefault="009830D5" w:rsidP="00F83949">
            <w:pPr>
              <w:pStyle w:val="Prrafodelista"/>
              <w:numPr>
                <w:ilvl w:val="0"/>
                <w:numId w:val="4"/>
              </w:numPr>
            </w:pPr>
            <w:r>
              <w:t xml:space="preserve">Acta de Registro de Compañía Minera </w:t>
            </w:r>
            <w:proofErr w:type="spellStart"/>
            <w:r>
              <w:t>Teck</w:t>
            </w:r>
            <w:proofErr w:type="spellEnd"/>
            <w:r>
              <w:t xml:space="preserve"> Quebrada Blanca de fecha 20-12-2016</w:t>
            </w:r>
            <w:r w:rsidR="00325810">
              <w:t xml:space="preserve"> (Anexo 11</w:t>
            </w:r>
            <w:r w:rsidR="00796244">
              <w:t>)</w:t>
            </w:r>
            <w:r>
              <w:t>, en donde se detalla que la actividad registrada corresponde a “Entrega Forraje a Ernesto Barreda”, siendo el responsable de dicha actividad el Sr. José Luis González, del área de Comunicaciones de la Compañía y re</w:t>
            </w:r>
            <w:r w:rsidR="00AB5845">
              <w:t xml:space="preserve">alizada en el sector de </w:t>
            </w:r>
            <w:proofErr w:type="spellStart"/>
            <w:r w:rsidR="00AB5845">
              <w:t>Copaqui</w:t>
            </w:r>
            <w:r>
              <w:t>re</w:t>
            </w:r>
            <w:proofErr w:type="spellEnd"/>
            <w:r>
              <w:t>, mediante el tipo de comunicación oral.</w:t>
            </w:r>
            <w:r w:rsidR="0029324D">
              <w:t xml:space="preserve"> </w:t>
            </w:r>
            <w:r w:rsidR="00AB5845" w:rsidRPr="0029324D">
              <w:t xml:space="preserve">Al respecto, en la descripción de la actividad se </w:t>
            </w:r>
            <w:proofErr w:type="spellStart"/>
            <w:r w:rsidR="00AB5845" w:rsidRPr="0029324D">
              <w:t>señalatextualmente</w:t>
            </w:r>
            <w:proofErr w:type="spellEnd"/>
            <w:r w:rsidR="00AB5845" w:rsidRPr="0029324D">
              <w:t xml:space="preserve"> que “</w:t>
            </w:r>
            <w:r w:rsidR="00AB5845" w:rsidRPr="0029324D">
              <w:rPr>
                <w:i/>
              </w:rPr>
              <w:t xml:space="preserve">se hace entrega de 50 fardos de pasto para los camélidos que se encuentran en la localidad de </w:t>
            </w:r>
            <w:proofErr w:type="spellStart"/>
            <w:r w:rsidR="00AB5845" w:rsidRPr="0029324D">
              <w:rPr>
                <w:i/>
              </w:rPr>
              <w:t>Copaquire</w:t>
            </w:r>
            <w:proofErr w:type="spellEnd"/>
            <w:r w:rsidR="00AB5845" w:rsidRPr="0029324D">
              <w:rPr>
                <w:i/>
              </w:rPr>
              <w:t xml:space="preserve">. Parte medida compensación a </w:t>
            </w:r>
            <w:proofErr w:type="spellStart"/>
            <w:r w:rsidR="00AB5845" w:rsidRPr="0029324D">
              <w:rPr>
                <w:i/>
              </w:rPr>
              <w:t>Huatacondo</w:t>
            </w:r>
            <w:proofErr w:type="spellEnd"/>
            <w:r w:rsidR="00AB5845" w:rsidRPr="0029324D">
              <w:t>”. Asimismo, en la descripción del contenido se señala que corresponde a “</w:t>
            </w:r>
            <w:r w:rsidR="00AB5845" w:rsidRPr="0029324D">
              <w:rPr>
                <w:i/>
              </w:rPr>
              <w:t>Medida HM-9 y entrega del Plan Programa Fomento Pecuario en el marco RCA QB1</w:t>
            </w:r>
            <w:r w:rsidR="00AB5845" w:rsidRPr="0029324D">
              <w:t>”.</w:t>
            </w:r>
          </w:p>
          <w:p w14:paraId="5D5D284A" w14:textId="15C06A46" w:rsidR="00AB5845" w:rsidRDefault="00AB5845" w:rsidP="00AB5845">
            <w:pPr>
              <w:pStyle w:val="Prrafodelista"/>
            </w:pPr>
          </w:p>
          <w:p w14:paraId="11B9C0EC" w14:textId="693651F3" w:rsidR="00AB5845" w:rsidRDefault="00AB5845" w:rsidP="00AB5845">
            <w:pPr>
              <w:pStyle w:val="Prrafodelista"/>
            </w:pPr>
            <w:r>
              <w:t xml:space="preserve">Finalmente, se registran y firman dicha acta los Sres. Juan Barreda S y Ernesto Barreda, individualizados ambos como ganaderos de la Comunidad de </w:t>
            </w:r>
            <w:proofErr w:type="spellStart"/>
            <w:r>
              <w:t>Copaquire</w:t>
            </w:r>
            <w:proofErr w:type="spellEnd"/>
            <w:r>
              <w:t>, señalando en el apartado “Compromisos/ Acuerdos” el Sr. Ernesto Barreda que “</w:t>
            </w:r>
            <w:r w:rsidRPr="00AB5845">
              <w:rPr>
                <w:i/>
              </w:rPr>
              <w:t>Recibí Conforme</w:t>
            </w:r>
            <w:r>
              <w:t>”.</w:t>
            </w:r>
          </w:p>
          <w:p w14:paraId="2CE33392" w14:textId="648DC304" w:rsidR="009830D5" w:rsidRDefault="009830D5" w:rsidP="006D34F4">
            <w:pPr>
              <w:pStyle w:val="Prrafodelista"/>
            </w:pPr>
          </w:p>
          <w:p w14:paraId="21AFA61E" w14:textId="3D44BA15" w:rsidR="00633DE0" w:rsidRDefault="00633DE0" w:rsidP="00F83949">
            <w:pPr>
              <w:pStyle w:val="Prrafodelista"/>
              <w:numPr>
                <w:ilvl w:val="0"/>
                <w:numId w:val="7"/>
              </w:numPr>
            </w:pPr>
            <w:r>
              <w:t xml:space="preserve">Finalmente, </w:t>
            </w:r>
            <w:r>
              <w:rPr>
                <w:lang w:eastAsia="es-ES"/>
              </w:rPr>
              <w:t>en el Anexo 4 de la carta</w:t>
            </w:r>
            <w:r>
              <w:t xml:space="preserve"> GG/30/17 de fecha 06-02-2017 se acompañan los siguientes antecedentes:</w:t>
            </w:r>
          </w:p>
          <w:p w14:paraId="1D54E6ED" w14:textId="5D42AAD1" w:rsidR="00633DE0" w:rsidRDefault="00633DE0" w:rsidP="00633DE0"/>
          <w:p w14:paraId="543D8B4C" w14:textId="7CCFE435" w:rsidR="00633DE0" w:rsidRPr="00CA4C73" w:rsidRDefault="00633DE0" w:rsidP="00F83949">
            <w:pPr>
              <w:pStyle w:val="Prrafodelista"/>
              <w:numPr>
                <w:ilvl w:val="0"/>
                <w:numId w:val="4"/>
              </w:numPr>
              <w:rPr>
                <w:i/>
                <w:lang w:eastAsia="es-ES"/>
              </w:rPr>
            </w:pPr>
            <w:r w:rsidRPr="00A62CB6">
              <w:t xml:space="preserve">Correo electrónico de fecha 10-01-2017 del Sr. Hugo Cortés S., Jefe de Comunidades de Compañía </w:t>
            </w:r>
            <w:proofErr w:type="spellStart"/>
            <w:r w:rsidRPr="00A62CB6">
              <w:t>Teck</w:t>
            </w:r>
            <w:proofErr w:type="spellEnd"/>
            <w:r w:rsidRPr="00A62CB6">
              <w:t xml:space="preserve"> Quebrada Blanca, dirigido a la Comunidad Indígena Quechua de </w:t>
            </w:r>
            <w:proofErr w:type="spellStart"/>
            <w:r w:rsidRPr="00A62CB6">
              <w:t>Huatacondo</w:t>
            </w:r>
            <w:proofErr w:type="spellEnd"/>
            <w:r w:rsidR="005644B7">
              <w:t xml:space="preserve"> (Anexo 6</w:t>
            </w:r>
            <w:r>
              <w:t>)</w:t>
            </w:r>
            <w:r w:rsidRPr="00A62CB6">
              <w:t xml:space="preserve">, en donde se señala textualmente lo siguiente: </w:t>
            </w:r>
          </w:p>
          <w:p w14:paraId="5815D639" w14:textId="77777777" w:rsidR="00633DE0" w:rsidRDefault="00633DE0" w:rsidP="00633DE0">
            <w:pPr>
              <w:pStyle w:val="Prrafodelista"/>
            </w:pPr>
          </w:p>
          <w:p w14:paraId="1271B48F" w14:textId="08C7308B" w:rsidR="00633DE0" w:rsidRPr="0029324D" w:rsidRDefault="00633DE0" w:rsidP="0029324D">
            <w:pPr>
              <w:pStyle w:val="Prrafodelista"/>
              <w:rPr>
                <w:i/>
                <w:lang w:eastAsia="es-ES"/>
              </w:rPr>
            </w:pPr>
            <w:r w:rsidRPr="00A62CB6">
              <w:t>“</w:t>
            </w:r>
            <w:r w:rsidRPr="00A62CB6">
              <w:rPr>
                <w:i/>
                <w:lang w:eastAsia="es-ES"/>
              </w:rPr>
              <w:t xml:space="preserve">Estimado Sr. Mauricio Hidalgo  Presidente Comunidad Indígena Quechua de </w:t>
            </w:r>
            <w:proofErr w:type="spellStart"/>
            <w:r w:rsidRPr="00A62CB6">
              <w:rPr>
                <w:i/>
                <w:lang w:eastAsia="es-ES"/>
              </w:rPr>
              <w:t>Huatacondo</w:t>
            </w:r>
            <w:proofErr w:type="spellEnd"/>
            <w:r>
              <w:rPr>
                <w:i/>
                <w:lang w:eastAsia="es-ES"/>
              </w:rPr>
              <w:t>:</w:t>
            </w:r>
          </w:p>
          <w:p w14:paraId="40E6D485" w14:textId="02BC5F3B" w:rsidR="00633DE0" w:rsidRPr="0029324D" w:rsidRDefault="00633DE0" w:rsidP="0029324D">
            <w:pPr>
              <w:pStyle w:val="Prrafodelista"/>
              <w:rPr>
                <w:i/>
                <w:lang w:eastAsia="es-ES"/>
              </w:rPr>
            </w:pPr>
            <w:r w:rsidRPr="00A62CB6">
              <w:rPr>
                <w:i/>
                <w:lang w:eastAsia="es-ES"/>
              </w:rPr>
              <w:t>Mediante la presente, y en virtud de lo establecido en el Acuerdo del Proceso de Consulta Indígena del Proyecto "Actualización Proyecto Minero Quebrada Blanca", es que quisiéramos coordinar con ustedes la forma de cumplimiento del compromiso voluntario adquirido durante el proceso de evaluación del proyecto "Actualización Proyecto Minero Quebrada Blanca".</w:t>
            </w:r>
          </w:p>
          <w:p w14:paraId="27FFF65B" w14:textId="77777777" w:rsidR="00C63209" w:rsidRDefault="00C63209" w:rsidP="00633DE0">
            <w:pPr>
              <w:pStyle w:val="Prrafodelista"/>
              <w:rPr>
                <w:i/>
                <w:lang w:eastAsia="es-ES"/>
              </w:rPr>
            </w:pPr>
          </w:p>
          <w:p w14:paraId="4A707D76" w14:textId="413EF5BE" w:rsidR="00633DE0" w:rsidRPr="00C63209" w:rsidRDefault="00633DE0" w:rsidP="00C63209">
            <w:pPr>
              <w:pStyle w:val="Prrafodelista"/>
              <w:rPr>
                <w:i/>
                <w:lang w:eastAsia="es-ES"/>
              </w:rPr>
            </w:pPr>
            <w:r w:rsidRPr="00A62CB6">
              <w:rPr>
                <w:i/>
                <w:lang w:eastAsia="es-ES"/>
              </w:rPr>
              <w:t xml:space="preserve">En adjunto encontrará el detalle de los compromisos, los cuales se encuentran descritos, tanto en la RCA Nº72/2016 como en el Protocolo de Acuerdo Final del Proceso de Consulta Indígena. </w:t>
            </w:r>
            <w:r w:rsidRPr="00C63209">
              <w:rPr>
                <w:i/>
                <w:lang w:eastAsia="es-ES"/>
              </w:rPr>
              <w:t xml:space="preserve">La carta fue entregada por mano a la señora </w:t>
            </w:r>
            <w:proofErr w:type="spellStart"/>
            <w:r w:rsidRPr="00C63209">
              <w:rPr>
                <w:i/>
                <w:lang w:eastAsia="es-ES"/>
              </w:rPr>
              <w:t>Marisel</w:t>
            </w:r>
            <w:proofErr w:type="spellEnd"/>
            <w:r w:rsidRPr="00C63209">
              <w:rPr>
                <w:i/>
                <w:lang w:eastAsia="es-ES"/>
              </w:rPr>
              <w:t xml:space="preserve"> Albornoz el día 28 de diciembre en la localidad de </w:t>
            </w:r>
            <w:proofErr w:type="spellStart"/>
            <w:r w:rsidRPr="00C63209">
              <w:rPr>
                <w:i/>
                <w:lang w:eastAsia="es-ES"/>
              </w:rPr>
              <w:t>Huatacondo</w:t>
            </w:r>
            <w:proofErr w:type="spellEnd"/>
            <w:r w:rsidRPr="00C63209">
              <w:rPr>
                <w:i/>
                <w:lang w:eastAsia="es-ES"/>
              </w:rPr>
              <w:t>, así que estare</w:t>
            </w:r>
            <w:r w:rsidR="0029324D" w:rsidRPr="00C63209">
              <w:rPr>
                <w:i/>
                <w:lang w:eastAsia="es-ES"/>
              </w:rPr>
              <w:t>mos atento a vuestra respuesta.</w:t>
            </w:r>
          </w:p>
          <w:p w14:paraId="086EB4E6" w14:textId="77777777" w:rsidR="00C63209" w:rsidRDefault="00C63209" w:rsidP="00633DE0">
            <w:pPr>
              <w:pStyle w:val="Prrafodelista"/>
              <w:rPr>
                <w:i/>
                <w:lang w:eastAsia="es-ES"/>
              </w:rPr>
            </w:pPr>
          </w:p>
          <w:p w14:paraId="3E53C200" w14:textId="0AAEA9B2" w:rsidR="00633DE0" w:rsidRPr="00C63209" w:rsidRDefault="00633DE0" w:rsidP="00C63209">
            <w:pPr>
              <w:pStyle w:val="Prrafodelista"/>
              <w:rPr>
                <w:i/>
                <w:lang w:eastAsia="es-ES"/>
              </w:rPr>
            </w:pPr>
            <w:r w:rsidRPr="00A62CB6">
              <w:rPr>
                <w:i/>
                <w:lang w:eastAsia="es-ES"/>
              </w:rPr>
              <w:t>Manifestamos nuestra total disponibilidad para abordar este y cualquier otro tema de su interés a la brevedad posible..”.</w:t>
            </w:r>
          </w:p>
          <w:p w14:paraId="4E02CBE3" w14:textId="106A6593" w:rsidR="00633DE0" w:rsidRDefault="00633DE0" w:rsidP="00F83949">
            <w:pPr>
              <w:pStyle w:val="Prrafodelista"/>
              <w:numPr>
                <w:ilvl w:val="0"/>
                <w:numId w:val="4"/>
              </w:numPr>
            </w:pPr>
            <w:r>
              <w:lastRenderedPageBreak/>
              <w:t>Carta COM/123/16 de fecha 28-12-2016</w:t>
            </w:r>
            <w:r w:rsidR="005644B7">
              <w:t xml:space="preserve"> (Anexo 7</w:t>
            </w:r>
            <w:r>
              <w:t xml:space="preserve">), mediante la cual el Sr. Hernán </w:t>
            </w:r>
            <w:proofErr w:type="spellStart"/>
            <w:r>
              <w:t>Urrejola</w:t>
            </w:r>
            <w:proofErr w:type="spellEnd"/>
            <w:r>
              <w:t xml:space="preserve">, Gerente de Responsabilidad Social de </w:t>
            </w:r>
            <w:proofErr w:type="spellStart"/>
            <w:r>
              <w:t>Teck</w:t>
            </w:r>
            <w:proofErr w:type="spellEnd"/>
            <w:r>
              <w:t xml:space="preserve"> Chile solicita al Sr. Mauricio Hidalgo </w:t>
            </w:r>
            <w:proofErr w:type="spellStart"/>
            <w:r>
              <w:t>Hidalgo</w:t>
            </w:r>
            <w:proofErr w:type="spellEnd"/>
            <w:r>
              <w:t xml:space="preserve">, Presidente Comunidad Indígena Quechua de </w:t>
            </w:r>
            <w:proofErr w:type="spellStart"/>
            <w:r>
              <w:t>Huatacondo</w:t>
            </w:r>
            <w:proofErr w:type="spellEnd"/>
            <w:r>
              <w:t>, entre otros, lo siguiente:</w:t>
            </w:r>
          </w:p>
          <w:p w14:paraId="76AB6062" w14:textId="2C577AAD" w:rsidR="0029324D" w:rsidRPr="0029324D" w:rsidRDefault="0029324D" w:rsidP="0029324D">
            <w:pPr>
              <w:pStyle w:val="Prrafodelista"/>
            </w:pPr>
            <w:r w:rsidRPr="0029324D">
              <w:rPr>
                <w:i/>
              </w:rPr>
              <w:t xml:space="preserve">“…En cuanto a la Medida de Compensación “Programa de Fomento Pecuario”, tenemos el agrado de adjuntarle el archivo en formato </w:t>
            </w:r>
            <w:proofErr w:type="spellStart"/>
            <w:r w:rsidRPr="0029324D">
              <w:rPr>
                <w:i/>
              </w:rPr>
              <w:t>pdf</w:t>
            </w:r>
            <w:proofErr w:type="spellEnd"/>
            <w:r w:rsidRPr="0029324D">
              <w:rPr>
                <w:i/>
              </w:rPr>
              <w:t xml:space="preserve"> del documento Bases Técnicas Programa Fomento Pecuario, previamente consensuado con el Sr. Barreda…</w:t>
            </w:r>
            <w:r>
              <w:t>”</w:t>
            </w:r>
          </w:p>
          <w:p w14:paraId="5660F686" w14:textId="717CFF7A" w:rsidR="009830D5" w:rsidRPr="0029324D" w:rsidRDefault="009830D5" w:rsidP="0029324D"/>
          <w:p w14:paraId="46F172E4" w14:textId="77777777" w:rsidR="00F3431E" w:rsidRDefault="00F3431E" w:rsidP="00F83949">
            <w:pPr>
              <w:pStyle w:val="Prrafodelista"/>
              <w:numPr>
                <w:ilvl w:val="0"/>
                <w:numId w:val="7"/>
              </w:numPr>
            </w:pPr>
            <w:r>
              <w:t xml:space="preserve">Al revisar el estado de la RCA 72/2016 informado por el titular Compañía Minera </w:t>
            </w:r>
            <w:proofErr w:type="spellStart"/>
            <w:r>
              <w:t>Teck</w:t>
            </w:r>
            <w:proofErr w:type="spellEnd"/>
            <w:r>
              <w:t xml:space="preserve"> Quebrada Blanca en el Sistema de información de RCA electrónico de la Superintendencia del Medio Ambiente, es posible constatar que se declara como iniciada la fase de construcción del EIA “Actualización Proyecto Minero Quebrada Blanca” con fecha 15 de septiembre de 2016.</w:t>
            </w:r>
          </w:p>
          <w:p w14:paraId="37D17B38" w14:textId="77777777" w:rsidR="00F3431E" w:rsidRDefault="00F3431E" w:rsidP="006D34F4">
            <w:pPr>
              <w:pStyle w:val="Prrafodelista"/>
            </w:pPr>
          </w:p>
          <w:p w14:paraId="7A70E22A" w14:textId="50E64E69" w:rsidR="00F3431E" w:rsidRPr="00C06C15" w:rsidRDefault="00F3431E" w:rsidP="00F83949">
            <w:pPr>
              <w:pStyle w:val="Prrafodelista"/>
              <w:numPr>
                <w:ilvl w:val="0"/>
                <w:numId w:val="7"/>
              </w:numPr>
            </w:pPr>
            <w:r>
              <w:t xml:space="preserve">Asimismo, de la revisión de los reportes de seguimiento ambiental cargados por el titular de la RCA 72/2016 (Compañía Minera </w:t>
            </w:r>
            <w:proofErr w:type="spellStart"/>
            <w:r>
              <w:t>Teck</w:t>
            </w:r>
            <w:proofErr w:type="spellEnd"/>
            <w:r>
              <w:t xml:space="preserve"> Quebrada Blanca) a la plataforma electrónica de la SMA, es </w:t>
            </w:r>
            <w:r w:rsidRPr="00845C49">
              <w:t>posible constatar que a la fecha de elaboración del pr</w:t>
            </w:r>
            <w:r w:rsidR="00845C49">
              <w:t>esente informe, no se encuentra disponible l</w:t>
            </w:r>
            <w:r w:rsidR="00845C49" w:rsidRPr="00845C49">
              <w:rPr>
                <w:lang w:eastAsia="es-ES"/>
              </w:rPr>
              <w:t>a copia de la propuesta (incluyendo Términos de Referencia</w:t>
            </w:r>
            <w:r w:rsidR="008B7B7F">
              <w:rPr>
                <w:lang w:eastAsia="es-ES"/>
              </w:rPr>
              <w:t>) del</w:t>
            </w:r>
            <w:r w:rsidR="00845C49" w:rsidRPr="00845C49">
              <w:rPr>
                <w:lang w:eastAsia="es-ES"/>
              </w:rPr>
              <w:t xml:space="preserve"> plan de fomento agrícola y ganadero para la Comunidad Indígena Quechua de </w:t>
            </w:r>
            <w:proofErr w:type="spellStart"/>
            <w:r w:rsidR="00845C49" w:rsidRPr="00845C49">
              <w:rPr>
                <w:lang w:eastAsia="es-ES"/>
              </w:rPr>
              <w:t>Huatacondo</w:t>
            </w:r>
            <w:proofErr w:type="spellEnd"/>
            <w:r w:rsidRPr="00845C49">
              <w:t>, de</w:t>
            </w:r>
            <w:r w:rsidR="008B7B7F">
              <w:t>ntro del plazo</w:t>
            </w:r>
            <w:r w:rsidRPr="00845C49">
              <w:t xml:space="preserve"> establecido en la RCA 72/2016 y su expediente administrativo de evaluación de impacto ambiental.</w:t>
            </w:r>
          </w:p>
        </w:tc>
      </w:tr>
    </w:tbl>
    <w:p w14:paraId="20D5BF5B" w14:textId="23B7CA3C" w:rsidR="00F3431E" w:rsidRDefault="00F3431E">
      <w:pPr>
        <w:jc w:val="left"/>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13562"/>
      </w:tblGrid>
      <w:tr w:rsidR="007D0A97" w:rsidRPr="003714C8" w14:paraId="2CB05755" w14:textId="77777777" w:rsidTr="007D0A97">
        <w:trPr>
          <w:trHeight w:val="6469"/>
          <w:jc w:val="center"/>
        </w:trPr>
        <w:tc>
          <w:tcPr>
            <w:tcW w:w="5000" w:type="pct"/>
            <w:shd w:val="clear" w:color="auto" w:fill="FFFFFF"/>
            <w:tcMar>
              <w:top w:w="58" w:type="dxa"/>
              <w:left w:w="58" w:type="dxa"/>
              <w:bottom w:w="58" w:type="dxa"/>
              <w:right w:w="58" w:type="dxa"/>
            </w:tcMar>
            <w:hideMark/>
          </w:tcPr>
          <w:p w14:paraId="1152B32C" w14:textId="168B71D2" w:rsidR="007D0A97" w:rsidRPr="003714C8" w:rsidRDefault="007D0A97" w:rsidP="0095710E">
            <w:pPr>
              <w:rPr>
                <w:rFonts w:cstheme="minorHAnsi"/>
                <w:b/>
                <w:noProof/>
                <w:sz w:val="24"/>
                <w:szCs w:val="20"/>
                <w:lang w:eastAsia="es-CL"/>
              </w:rPr>
            </w:pPr>
            <w:r>
              <w:object w:dxaOrig="4320" w:dyaOrig="2773" w14:anchorId="1DF34D7A">
                <v:shape id="_x0000_i1032" type="#_x0000_t75" style="width:676.5pt;height:324.75pt" o:ole="">
                  <v:imagedata r:id="rId39" o:title=""/>
                </v:shape>
                <o:OLEObject Type="Embed" ProgID="PBrush" ShapeID="_x0000_i1032" DrawAspect="Content" ObjectID="_1548763950" r:id="rId40"/>
              </w:object>
            </w:r>
          </w:p>
        </w:tc>
      </w:tr>
      <w:tr w:rsidR="007D0A97" w:rsidRPr="00C40C66" w14:paraId="6D114C6A" w14:textId="77777777" w:rsidTr="0095710E">
        <w:trPr>
          <w:trHeight w:val="229"/>
          <w:jc w:val="center"/>
        </w:trPr>
        <w:tc>
          <w:tcPr>
            <w:tcW w:w="5000" w:type="pct"/>
            <w:shd w:val="clear" w:color="auto" w:fill="FFFFFF"/>
            <w:tcMar>
              <w:top w:w="58" w:type="dxa"/>
              <w:left w:w="58" w:type="dxa"/>
              <w:bottom w:w="58" w:type="dxa"/>
              <w:right w:w="58" w:type="dxa"/>
            </w:tcMar>
          </w:tcPr>
          <w:p w14:paraId="04132223" w14:textId="11E5F8FE" w:rsidR="007D0A97" w:rsidRPr="00C40C66" w:rsidRDefault="007D0A97" w:rsidP="0095710E">
            <w:pPr>
              <w:rPr>
                <w:sz w:val="20"/>
                <w:szCs w:val="20"/>
              </w:rPr>
            </w:pPr>
            <w:r w:rsidRPr="0025129B">
              <w:rPr>
                <w:b/>
              </w:rPr>
              <w:t xml:space="preserve">Figura </w:t>
            </w:r>
            <w:r>
              <w:rPr>
                <w:b/>
              </w:rPr>
              <w:t>7</w:t>
            </w:r>
            <w:r w:rsidRPr="0025129B">
              <w:rPr>
                <w:b/>
              </w:rPr>
              <w:t xml:space="preserve">. </w:t>
            </w:r>
          </w:p>
        </w:tc>
      </w:tr>
      <w:tr w:rsidR="007D0A97" w:rsidRPr="00B53D3D" w14:paraId="560BCA18" w14:textId="77777777" w:rsidTr="0095710E">
        <w:trPr>
          <w:trHeight w:val="728"/>
          <w:jc w:val="center"/>
        </w:trPr>
        <w:tc>
          <w:tcPr>
            <w:tcW w:w="5000" w:type="pct"/>
            <w:shd w:val="clear" w:color="auto" w:fill="FFFFFF"/>
            <w:tcMar>
              <w:top w:w="58" w:type="dxa"/>
              <w:left w:w="58" w:type="dxa"/>
              <w:bottom w:w="58" w:type="dxa"/>
              <w:right w:w="58" w:type="dxa"/>
            </w:tcMar>
          </w:tcPr>
          <w:p w14:paraId="4BAD6516" w14:textId="4D05C5A1" w:rsidR="007D0A97" w:rsidRPr="00B53D3D" w:rsidRDefault="007D0A97" w:rsidP="0095710E">
            <w:pPr>
              <w:rPr>
                <w:rFonts w:cstheme="minorHAnsi"/>
                <w:b/>
                <w:sz w:val="20"/>
                <w:szCs w:val="18"/>
              </w:rPr>
            </w:pPr>
            <w:r>
              <w:rPr>
                <w:rFonts w:cstheme="minorHAnsi"/>
                <w:b/>
                <w:sz w:val="20"/>
                <w:szCs w:val="18"/>
              </w:rPr>
              <w:t xml:space="preserve">Descripción Medio de Prueba: </w:t>
            </w:r>
            <w:r>
              <w:rPr>
                <w:sz w:val="20"/>
                <w:szCs w:val="20"/>
              </w:rPr>
              <w:t xml:space="preserve">Correo electrónico de fecha 18-11-2016 del Sr. Hernán </w:t>
            </w:r>
            <w:proofErr w:type="spellStart"/>
            <w:r>
              <w:rPr>
                <w:sz w:val="20"/>
                <w:szCs w:val="20"/>
              </w:rPr>
              <w:t>Urrejola</w:t>
            </w:r>
            <w:proofErr w:type="spellEnd"/>
            <w:r>
              <w:rPr>
                <w:sz w:val="20"/>
                <w:szCs w:val="20"/>
              </w:rPr>
              <w:t>, Gerente Responsabilidad Social</w:t>
            </w:r>
            <w:r w:rsidRPr="00A62CB6">
              <w:rPr>
                <w:sz w:val="20"/>
                <w:szCs w:val="20"/>
              </w:rPr>
              <w:t xml:space="preserve"> de Compañía </w:t>
            </w:r>
            <w:proofErr w:type="spellStart"/>
            <w:r w:rsidRPr="00A62CB6">
              <w:rPr>
                <w:sz w:val="20"/>
                <w:szCs w:val="20"/>
              </w:rPr>
              <w:t>Teck</w:t>
            </w:r>
            <w:proofErr w:type="spellEnd"/>
            <w:r w:rsidRPr="00A62CB6">
              <w:rPr>
                <w:sz w:val="20"/>
                <w:szCs w:val="20"/>
              </w:rPr>
              <w:t xml:space="preserve"> Quebrada Blanca, dirigido a la Comunidad Indígena Quechua de </w:t>
            </w:r>
            <w:proofErr w:type="spellStart"/>
            <w:r w:rsidRPr="00A62CB6">
              <w:rPr>
                <w:sz w:val="20"/>
                <w:szCs w:val="20"/>
              </w:rPr>
              <w:t>Huatacondo</w:t>
            </w:r>
            <w:proofErr w:type="spellEnd"/>
            <w:r>
              <w:t xml:space="preserve"> </w:t>
            </w:r>
            <w:r>
              <w:rPr>
                <w:sz w:val="20"/>
                <w:szCs w:val="20"/>
              </w:rPr>
              <w:t xml:space="preserve">y al </w:t>
            </w:r>
            <w:r w:rsidRPr="007D5856">
              <w:rPr>
                <w:sz w:val="20"/>
                <w:szCs w:val="20"/>
                <w:lang w:eastAsia="es-ES"/>
              </w:rPr>
              <w:t xml:space="preserve">Sr. Mauricio Hidalgo,  Presidente Comunidad Indígena Quechua de </w:t>
            </w:r>
            <w:proofErr w:type="spellStart"/>
            <w:r w:rsidRPr="007D5856">
              <w:rPr>
                <w:sz w:val="20"/>
                <w:szCs w:val="20"/>
                <w:lang w:eastAsia="es-ES"/>
              </w:rPr>
              <w:t>Huatacondo</w:t>
            </w:r>
            <w:proofErr w:type="spellEnd"/>
            <w:r>
              <w:rPr>
                <w:sz w:val="20"/>
                <w:szCs w:val="20"/>
                <w:lang w:eastAsia="es-ES"/>
              </w:rPr>
              <w:t>.</w:t>
            </w:r>
          </w:p>
        </w:tc>
      </w:tr>
    </w:tbl>
    <w:p w14:paraId="1B380B1B" w14:textId="5910FE70" w:rsidR="00F3431E" w:rsidRDefault="00F3431E">
      <w:pPr>
        <w:jc w:val="left"/>
      </w:pPr>
    </w:p>
    <w:p w14:paraId="7BFDE1B4" w14:textId="0502F490" w:rsidR="00F3431E" w:rsidRDefault="00F3431E">
      <w:pPr>
        <w:jc w:val="left"/>
      </w:pPr>
    </w:p>
    <w:p w14:paraId="5D6CF527" w14:textId="77F84441" w:rsidR="00F3431E" w:rsidRDefault="00F3431E">
      <w:pPr>
        <w:jc w:val="left"/>
      </w:pPr>
    </w:p>
    <w:p w14:paraId="0A5F7AF6" w14:textId="3F1B9061" w:rsidR="00F3431E" w:rsidRDefault="00F3431E">
      <w:pPr>
        <w:jc w:val="left"/>
      </w:pPr>
    </w:p>
    <w:p w14:paraId="6BC1457E" w14:textId="6B3F3A0C" w:rsidR="00F3431E" w:rsidRDefault="00F3431E">
      <w:pPr>
        <w:jc w:val="left"/>
      </w:pPr>
    </w:p>
    <w:p w14:paraId="43EDB42D" w14:textId="77777777" w:rsidR="007015BE" w:rsidRPr="0025129B" w:rsidRDefault="007015BE" w:rsidP="00450008">
      <w:pPr>
        <w:pStyle w:val="Ttulo1"/>
      </w:pPr>
      <w:bookmarkStart w:id="79" w:name="_Toc352840404"/>
      <w:bookmarkStart w:id="80" w:name="_Toc352841464"/>
      <w:bookmarkStart w:id="81" w:name="_Toc390777042"/>
      <w:r w:rsidRPr="0025129B">
        <w:t>CONCLUSIONES.</w:t>
      </w:r>
      <w:bookmarkEnd w:id="79"/>
      <w:bookmarkEnd w:id="80"/>
      <w:bookmarkEnd w:id="81"/>
    </w:p>
    <w:p w14:paraId="11260050" w14:textId="77777777" w:rsidR="00CE010E" w:rsidRPr="0025129B" w:rsidRDefault="00CE010E" w:rsidP="00893A4E">
      <w:pPr>
        <w:pStyle w:val="Prrafodelista"/>
        <w:ind w:left="0"/>
        <w:rPr>
          <w:rFonts w:cstheme="minorHAnsi"/>
          <w:b/>
          <w:sz w:val="14"/>
          <w:szCs w:val="24"/>
        </w:rPr>
      </w:pPr>
    </w:p>
    <w:p w14:paraId="626BCAE8" w14:textId="5F9E30EB" w:rsidR="00227881" w:rsidRPr="007D16C4" w:rsidRDefault="001D2158" w:rsidP="007D16C4">
      <w:pPr>
        <w:rPr>
          <w:rFonts w:cstheme="minorHAnsi"/>
          <w:sz w:val="18"/>
          <w:szCs w:val="18"/>
        </w:rPr>
      </w:pPr>
      <w:r w:rsidRPr="007D16C4">
        <w:rPr>
          <w:rFonts w:cstheme="minorHAnsi"/>
          <w:sz w:val="18"/>
          <w:szCs w:val="18"/>
        </w:rPr>
        <w:t xml:space="preserve">De los resultados de las actividades de fiscalización, asociados los Instrumentos de Carácter Ambiental indicados en el punto 3, y en consideración a los hechos constatados, se puede </w:t>
      </w:r>
      <w:r w:rsidR="00CE71FA" w:rsidRPr="007D16C4">
        <w:rPr>
          <w:rFonts w:cstheme="minorHAnsi"/>
          <w:sz w:val="18"/>
          <w:szCs w:val="18"/>
        </w:rPr>
        <w:t>indicar que los principales hallazg</w:t>
      </w:r>
      <w:r w:rsidR="007D16C4">
        <w:rPr>
          <w:rFonts w:cstheme="minorHAnsi"/>
          <w:sz w:val="18"/>
          <w:szCs w:val="18"/>
        </w:rPr>
        <w:t>os se presentan a continuación:</w:t>
      </w:r>
    </w:p>
    <w:tbl>
      <w:tblPr>
        <w:tblStyle w:val="Tablaconcuadrcula"/>
        <w:tblW w:w="5000" w:type="pct"/>
        <w:jc w:val="center"/>
        <w:tblLook w:val="04A0" w:firstRow="1" w:lastRow="0" w:firstColumn="1" w:lastColumn="0" w:noHBand="0" w:noVBand="1"/>
      </w:tblPr>
      <w:tblGrid>
        <w:gridCol w:w="1093"/>
        <w:gridCol w:w="1630"/>
        <w:gridCol w:w="7904"/>
        <w:gridCol w:w="2935"/>
      </w:tblGrid>
      <w:tr w:rsidR="00227881" w:rsidRPr="0025129B" w14:paraId="7025C237" w14:textId="77777777" w:rsidTr="00555BE3">
        <w:trPr>
          <w:trHeight w:val="395"/>
          <w:tblHeader/>
          <w:jc w:val="center"/>
        </w:trPr>
        <w:tc>
          <w:tcPr>
            <w:tcW w:w="403" w:type="pct"/>
            <w:shd w:val="clear" w:color="auto" w:fill="D9D9D9" w:themeFill="background1" w:themeFillShade="D9"/>
            <w:vAlign w:val="center"/>
          </w:tcPr>
          <w:p w14:paraId="23426337" w14:textId="77777777" w:rsidR="00227881" w:rsidRPr="007D16C4" w:rsidRDefault="00227881" w:rsidP="00A36067">
            <w:pPr>
              <w:jc w:val="center"/>
              <w:rPr>
                <w:rFonts w:cstheme="minorHAnsi"/>
                <w:b/>
                <w:sz w:val="18"/>
                <w:szCs w:val="18"/>
              </w:rPr>
            </w:pPr>
            <w:r w:rsidRPr="007D16C4">
              <w:rPr>
                <w:rFonts w:cstheme="minorHAnsi"/>
                <w:b/>
                <w:sz w:val="18"/>
                <w:szCs w:val="18"/>
              </w:rPr>
              <w:t>N° Hecho constatado</w:t>
            </w:r>
          </w:p>
        </w:tc>
        <w:tc>
          <w:tcPr>
            <w:tcW w:w="601" w:type="pct"/>
            <w:shd w:val="clear" w:color="auto" w:fill="D9D9D9" w:themeFill="background1" w:themeFillShade="D9"/>
            <w:vAlign w:val="center"/>
          </w:tcPr>
          <w:p w14:paraId="44E501B5" w14:textId="77777777" w:rsidR="00227881" w:rsidRPr="007D16C4" w:rsidRDefault="00227881" w:rsidP="00A36067">
            <w:pPr>
              <w:jc w:val="center"/>
              <w:rPr>
                <w:rFonts w:cstheme="minorHAnsi"/>
                <w:b/>
                <w:color w:val="A6A6A6" w:themeColor="background1" w:themeShade="A6"/>
                <w:sz w:val="18"/>
                <w:szCs w:val="18"/>
              </w:rPr>
            </w:pPr>
            <w:r w:rsidRPr="007D16C4">
              <w:rPr>
                <w:rFonts w:cstheme="minorHAnsi"/>
                <w:b/>
                <w:sz w:val="18"/>
                <w:szCs w:val="18"/>
              </w:rPr>
              <w:t>Materia específica objeto de la fiscalización ambiental.</w:t>
            </w:r>
          </w:p>
        </w:tc>
        <w:tc>
          <w:tcPr>
            <w:tcW w:w="2914" w:type="pct"/>
            <w:shd w:val="clear" w:color="auto" w:fill="D9D9D9" w:themeFill="background1" w:themeFillShade="D9"/>
            <w:vAlign w:val="center"/>
          </w:tcPr>
          <w:p w14:paraId="207F5698" w14:textId="77777777" w:rsidR="00227881" w:rsidRPr="007D16C4" w:rsidRDefault="00227881" w:rsidP="00A36067">
            <w:pPr>
              <w:jc w:val="center"/>
              <w:rPr>
                <w:rFonts w:cstheme="minorHAnsi"/>
                <w:b/>
                <w:sz w:val="18"/>
                <w:szCs w:val="18"/>
              </w:rPr>
            </w:pPr>
            <w:r w:rsidRPr="007D16C4">
              <w:rPr>
                <w:rFonts w:cstheme="minorHAnsi"/>
                <w:b/>
                <w:sz w:val="18"/>
                <w:szCs w:val="18"/>
              </w:rPr>
              <w:t>Exigencia asociada</w:t>
            </w:r>
          </w:p>
        </w:tc>
        <w:tc>
          <w:tcPr>
            <w:tcW w:w="1082" w:type="pct"/>
            <w:shd w:val="clear" w:color="auto" w:fill="D9D9D9" w:themeFill="background1" w:themeFillShade="D9"/>
            <w:vAlign w:val="center"/>
          </w:tcPr>
          <w:p w14:paraId="5029D6E4" w14:textId="77777777" w:rsidR="00227881" w:rsidRPr="007D16C4" w:rsidRDefault="00227881" w:rsidP="00A36067">
            <w:pPr>
              <w:jc w:val="center"/>
              <w:rPr>
                <w:rFonts w:cstheme="minorHAnsi"/>
                <w:b/>
                <w:sz w:val="18"/>
                <w:szCs w:val="18"/>
              </w:rPr>
            </w:pPr>
            <w:r w:rsidRPr="007D16C4">
              <w:rPr>
                <w:rFonts w:cstheme="minorHAnsi"/>
                <w:b/>
                <w:sz w:val="18"/>
                <w:szCs w:val="18"/>
              </w:rPr>
              <w:t>Hallazgo</w:t>
            </w:r>
          </w:p>
        </w:tc>
      </w:tr>
      <w:tr w:rsidR="00227881" w:rsidRPr="0025129B" w14:paraId="60D7EB9E" w14:textId="77777777" w:rsidTr="00555BE3">
        <w:trPr>
          <w:trHeight w:val="963"/>
          <w:jc w:val="center"/>
        </w:trPr>
        <w:tc>
          <w:tcPr>
            <w:tcW w:w="403" w:type="pct"/>
            <w:vAlign w:val="center"/>
          </w:tcPr>
          <w:p w14:paraId="7398AC91" w14:textId="2DF70BB4" w:rsidR="00227881" w:rsidRPr="007D16C4" w:rsidRDefault="00591667" w:rsidP="00A36067">
            <w:pPr>
              <w:widowControl w:val="0"/>
              <w:overflowPunct w:val="0"/>
              <w:autoSpaceDE w:val="0"/>
              <w:autoSpaceDN w:val="0"/>
              <w:adjustRightInd w:val="0"/>
              <w:spacing w:after="120" w:line="285" w:lineRule="auto"/>
              <w:jc w:val="center"/>
              <w:rPr>
                <w:rFonts w:cstheme="minorHAnsi"/>
                <w:sz w:val="18"/>
                <w:szCs w:val="18"/>
              </w:rPr>
            </w:pPr>
            <w:r w:rsidRPr="007D16C4">
              <w:rPr>
                <w:rFonts w:cstheme="minorHAnsi"/>
                <w:sz w:val="18"/>
                <w:szCs w:val="18"/>
              </w:rPr>
              <w:t>1</w:t>
            </w:r>
          </w:p>
        </w:tc>
        <w:tc>
          <w:tcPr>
            <w:tcW w:w="601" w:type="pct"/>
            <w:vAlign w:val="center"/>
          </w:tcPr>
          <w:p w14:paraId="432128CB" w14:textId="5BA7E4FE" w:rsidR="00227881" w:rsidRPr="007D16C4" w:rsidRDefault="004A33B9" w:rsidP="00227881">
            <w:pPr>
              <w:widowControl w:val="0"/>
              <w:overflowPunct w:val="0"/>
              <w:autoSpaceDE w:val="0"/>
              <w:autoSpaceDN w:val="0"/>
              <w:adjustRightInd w:val="0"/>
              <w:spacing w:after="120" w:line="285" w:lineRule="auto"/>
              <w:jc w:val="center"/>
              <w:rPr>
                <w:rFonts w:cstheme="minorHAnsi"/>
                <w:sz w:val="18"/>
                <w:szCs w:val="18"/>
              </w:rPr>
            </w:pPr>
            <w:r w:rsidRPr="007D16C4">
              <w:rPr>
                <w:rFonts w:cstheme="minorHAnsi"/>
                <w:sz w:val="18"/>
                <w:szCs w:val="18"/>
              </w:rPr>
              <w:t>Afectación de sistema de vida y costumbres de grupos humanos.</w:t>
            </w:r>
          </w:p>
        </w:tc>
        <w:tc>
          <w:tcPr>
            <w:tcW w:w="2914" w:type="pct"/>
            <w:vAlign w:val="center"/>
          </w:tcPr>
          <w:p w14:paraId="1447C347" w14:textId="35CF8BE0" w:rsidR="00555BE3" w:rsidRPr="00555BE3" w:rsidRDefault="00555BE3" w:rsidP="00555BE3">
            <w:pPr>
              <w:rPr>
                <w:b/>
                <w:sz w:val="18"/>
                <w:szCs w:val="18"/>
              </w:rPr>
            </w:pPr>
            <w:r w:rsidRPr="00555BE3">
              <w:rPr>
                <w:b/>
                <w:sz w:val="18"/>
                <w:szCs w:val="18"/>
              </w:rPr>
              <w:t xml:space="preserve">Punto D. Protocolo de Acuerdos Finales Sobre el Proceso de Consulta a Pueblos Indígenas Realizado con la Comunidad Indígena Quechua de </w:t>
            </w:r>
            <w:proofErr w:type="spellStart"/>
            <w:r w:rsidRPr="00555BE3">
              <w:rPr>
                <w:b/>
                <w:sz w:val="18"/>
                <w:szCs w:val="18"/>
              </w:rPr>
              <w:t>Huatacondo</w:t>
            </w:r>
            <w:proofErr w:type="spellEnd"/>
            <w:r w:rsidRPr="00555BE3">
              <w:rPr>
                <w:b/>
                <w:sz w:val="18"/>
                <w:szCs w:val="18"/>
              </w:rPr>
              <w:t xml:space="preserve"> respecto del Estudio de Impacto Ambiental del Proyecto “Actualización Proyecto Minero Quebrada Blanca”:</w:t>
            </w:r>
          </w:p>
          <w:p w14:paraId="201B480C" w14:textId="77777777" w:rsidR="00555BE3" w:rsidRPr="00555BE3" w:rsidRDefault="00555BE3" w:rsidP="00555BE3">
            <w:pPr>
              <w:rPr>
                <w:i/>
                <w:sz w:val="18"/>
                <w:szCs w:val="18"/>
              </w:rPr>
            </w:pPr>
            <w:r w:rsidRPr="00555BE3">
              <w:rPr>
                <w:i/>
                <w:sz w:val="18"/>
                <w:szCs w:val="18"/>
              </w:rPr>
              <w:t>“Detalle de la implementación de los compromisos adquiridos.</w:t>
            </w:r>
          </w:p>
          <w:tbl>
            <w:tblPr>
              <w:tblW w:w="7115" w:type="dxa"/>
              <w:tblCellMar>
                <w:left w:w="70" w:type="dxa"/>
                <w:right w:w="70" w:type="dxa"/>
              </w:tblCellMar>
              <w:tblLook w:val="04A0" w:firstRow="1" w:lastRow="0" w:firstColumn="1" w:lastColumn="0" w:noHBand="0" w:noVBand="1"/>
            </w:tblPr>
            <w:tblGrid>
              <w:gridCol w:w="2006"/>
              <w:gridCol w:w="5109"/>
            </w:tblGrid>
            <w:tr w:rsidR="00555BE3" w:rsidRPr="00555BE3" w14:paraId="0045D0B4" w14:textId="77777777" w:rsidTr="00555BE3">
              <w:trPr>
                <w:trHeight w:val="225"/>
              </w:trPr>
              <w:tc>
                <w:tcPr>
                  <w:tcW w:w="2006" w:type="dxa"/>
                  <w:tcBorders>
                    <w:top w:val="single" w:sz="8" w:space="0" w:color="auto"/>
                    <w:left w:val="single" w:sz="8" w:space="0" w:color="auto"/>
                    <w:bottom w:val="single" w:sz="8" w:space="0" w:color="auto"/>
                    <w:right w:val="single" w:sz="8" w:space="0" w:color="auto"/>
                  </w:tcBorders>
                  <w:shd w:val="clear" w:color="000000" w:fill="BFBFBF"/>
                  <w:noWrap/>
                  <w:vAlign w:val="bottom"/>
                  <w:hideMark/>
                </w:tcPr>
                <w:p w14:paraId="51A7B240" w14:textId="77777777" w:rsidR="00555BE3" w:rsidRPr="00555BE3" w:rsidRDefault="00555BE3" w:rsidP="00555BE3">
                  <w:pPr>
                    <w:jc w:val="center"/>
                    <w:rPr>
                      <w:rFonts w:ascii="Calibri" w:eastAsia="Times New Roman" w:hAnsi="Calibri"/>
                      <w:b/>
                      <w:bCs/>
                      <w:color w:val="000000"/>
                      <w:sz w:val="18"/>
                      <w:szCs w:val="18"/>
                      <w:lang w:eastAsia="es-CL"/>
                    </w:rPr>
                  </w:pPr>
                  <w:r w:rsidRPr="00555BE3">
                    <w:rPr>
                      <w:rFonts w:ascii="Calibri" w:eastAsia="Times New Roman" w:hAnsi="Calibri"/>
                      <w:b/>
                      <w:bCs/>
                      <w:color w:val="000000"/>
                      <w:sz w:val="18"/>
                      <w:szCs w:val="18"/>
                      <w:lang w:eastAsia="es-CL"/>
                    </w:rPr>
                    <w:t>Compromiso Voluntario</w:t>
                  </w:r>
                </w:p>
              </w:tc>
              <w:tc>
                <w:tcPr>
                  <w:tcW w:w="5109" w:type="dxa"/>
                  <w:tcBorders>
                    <w:top w:val="single" w:sz="8" w:space="0" w:color="auto"/>
                    <w:left w:val="nil"/>
                    <w:bottom w:val="single" w:sz="8" w:space="0" w:color="auto"/>
                    <w:right w:val="single" w:sz="8" w:space="0" w:color="auto"/>
                  </w:tcBorders>
                  <w:shd w:val="clear" w:color="000000" w:fill="BFBFBF"/>
                  <w:noWrap/>
                  <w:vAlign w:val="bottom"/>
                  <w:hideMark/>
                </w:tcPr>
                <w:p w14:paraId="296E1C70" w14:textId="77777777" w:rsidR="00555BE3" w:rsidRPr="00555BE3" w:rsidRDefault="00555BE3" w:rsidP="00555BE3">
                  <w:pPr>
                    <w:jc w:val="center"/>
                    <w:rPr>
                      <w:rFonts w:ascii="Calibri" w:eastAsia="Times New Roman" w:hAnsi="Calibri"/>
                      <w:b/>
                      <w:bCs/>
                      <w:color w:val="000000"/>
                      <w:sz w:val="18"/>
                      <w:szCs w:val="18"/>
                      <w:lang w:eastAsia="es-CL"/>
                    </w:rPr>
                  </w:pPr>
                  <w:r w:rsidRPr="00555BE3">
                    <w:rPr>
                      <w:rFonts w:ascii="Calibri" w:eastAsia="Times New Roman" w:hAnsi="Calibri"/>
                      <w:b/>
                      <w:bCs/>
                      <w:color w:val="000000"/>
                      <w:sz w:val="18"/>
                      <w:szCs w:val="18"/>
                      <w:lang w:eastAsia="es-CL"/>
                    </w:rPr>
                    <w:t>Desarrollo de un Plan de Monitoreo conjunto de los recursos hídricos</w:t>
                  </w:r>
                </w:p>
              </w:tc>
            </w:tr>
            <w:tr w:rsidR="00555BE3" w:rsidRPr="00555BE3" w14:paraId="4DCDE07C" w14:textId="77777777" w:rsidTr="00555BE3">
              <w:trPr>
                <w:trHeight w:val="216"/>
              </w:trPr>
              <w:tc>
                <w:tcPr>
                  <w:tcW w:w="2006" w:type="dxa"/>
                  <w:tcBorders>
                    <w:top w:val="nil"/>
                    <w:left w:val="single" w:sz="8" w:space="0" w:color="auto"/>
                    <w:bottom w:val="single" w:sz="4" w:space="0" w:color="auto"/>
                    <w:right w:val="single" w:sz="8" w:space="0" w:color="auto"/>
                  </w:tcBorders>
                  <w:shd w:val="clear" w:color="auto" w:fill="auto"/>
                  <w:noWrap/>
                  <w:vAlign w:val="bottom"/>
                  <w:hideMark/>
                </w:tcPr>
                <w:p w14:paraId="11643EF8" w14:textId="77777777" w:rsidR="00555BE3" w:rsidRPr="00555BE3" w:rsidRDefault="00555BE3" w:rsidP="00555BE3">
                  <w:pPr>
                    <w:rPr>
                      <w:rFonts w:ascii="Calibri" w:eastAsia="Times New Roman" w:hAnsi="Calibri"/>
                      <w:color w:val="000000"/>
                      <w:sz w:val="18"/>
                      <w:szCs w:val="18"/>
                      <w:lang w:eastAsia="es-CL"/>
                    </w:rPr>
                  </w:pPr>
                  <w:r w:rsidRPr="00555BE3">
                    <w:rPr>
                      <w:rFonts w:ascii="Calibri" w:eastAsia="Times New Roman" w:hAnsi="Calibri"/>
                      <w:color w:val="000000"/>
                      <w:sz w:val="18"/>
                      <w:szCs w:val="18"/>
                      <w:lang w:eastAsia="es-CL"/>
                    </w:rPr>
                    <w:t>Tipo de medida</w:t>
                  </w:r>
                </w:p>
              </w:tc>
              <w:tc>
                <w:tcPr>
                  <w:tcW w:w="5109" w:type="dxa"/>
                  <w:tcBorders>
                    <w:top w:val="nil"/>
                    <w:left w:val="nil"/>
                    <w:bottom w:val="single" w:sz="4" w:space="0" w:color="auto"/>
                    <w:right w:val="single" w:sz="8" w:space="0" w:color="auto"/>
                  </w:tcBorders>
                  <w:shd w:val="clear" w:color="auto" w:fill="auto"/>
                  <w:noWrap/>
                  <w:vAlign w:val="bottom"/>
                  <w:hideMark/>
                </w:tcPr>
                <w:p w14:paraId="4DD05EB3" w14:textId="77777777" w:rsidR="00555BE3" w:rsidRPr="00555BE3" w:rsidRDefault="00555BE3" w:rsidP="00555BE3">
                  <w:pPr>
                    <w:rPr>
                      <w:rFonts w:ascii="Calibri" w:eastAsia="Times New Roman" w:hAnsi="Calibri"/>
                      <w:color w:val="000000"/>
                      <w:sz w:val="18"/>
                      <w:szCs w:val="18"/>
                      <w:lang w:eastAsia="es-CL"/>
                    </w:rPr>
                  </w:pPr>
                  <w:r w:rsidRPr="00555BE3">
                    <w:rPr>
                      <w:rFonts w:ascii="Calibri" w:eastAsia="Times New Roman" w:hAnsi="Calibri"/>
                      <w:color w:val="000000"/>
                      <w:sz w:val="18"/>
                      <w:szCs w:val="18"/>
                      <w:lang w:eastAsia="es-CL"/>
                    </w:rPr>
                    <w:t>Compromiso de manejo ambiental voluntario</w:t>
                  </w:r>
                </w:p>
              </w:tc>
            </w:tr>
            <w:tr w:rsidR="00555BE3" w:rsidRPr="00555BE3" w14:paraId="29ABFCBA" w14:textId="77777777" w:rsidTr="00555BE3">
              <w:trPr>
                <w:trHeight w:val="216"/>
              </w:trPr>
              <w:tc>
                <w:tcPr>
                  <w:tcW w:w="2006" w:type="dxa"/>
                  <w:tcBorders>
                    <w:top w:val="nil"/>
                    <w:left w:val="single" w:sz="8" w:space="0" w:color="auto"/>
                    <w:bottom w:val="single" w:sz="4" w:space="0" w:color="auto"/>
                    <w:right w:val="single" w:sz="8" w:space="0" w:color="auto"/>
                  </w:tcBorders>
                  <w:shd w:val="clear" w:color="auto" w:fill="auto"/>
                  <w:noWrap/>
                  <w:vAlign w:val="bottom"/>
                  <w:hideMark/>
                </w:tcPr>
                <w:p w14:paraId="6E29D0D5" w14:textId="77777777" w:rsidR="00555BE3" w:rsidRPr="00555BE3" w:rsidRDefault="00555BE3" w:rsidP="00555BE3">
                  <w:pPr>
                    <w:rPr>
                      <w:rFonts w:ascii="Calibri" w:eastAsia="Times New Roman" w:hAnsi="Calibri"/>
                      <w:color w:val="000000"/>
                      <w:sz w:val="18"/>
                      <w:szCs w:val="18"/>
                      <w:lang w:eastAsia="es-CL"/>
                    </w:rPr>
                  </w:pPr>
                  <w:r w:rsidRPr="00555BE3">
                    <w:rPr>
                      <w:rFonts w:ascii="Calibri" w:eastAsia="Times New Roman" w:hAnsi="Calibri"/>
                      <w:color w:val="000000"/>
                      <w:sz w:val="18"/>
                      <w:szCs w:val="18"/>
                      <w:lang w:eastAsia="es-CL"/>
                    </w:rPr>
                    <w:t>Lugar, forma y oportunidad de implementación</w:t>
                  </w:r>
                </w:p>
              </w:tc>
              <w:tc>
                <w:tcPr>
                  <w:tcW w:w="5109" w:type="dxa"/>
                  <w:tcBorders>
                    <w:top w:val="nil"/>
                    <w:left w:val="nil"/>
                    <w:bottom w:val="single" w:sz="4" w:space="0" w:color="auto"/>
                    <w:right w:val="single" w:sz="8" w:space="0" w:color="auto"/>
                  </w:tcBorders>
                  <w:shd w:val="clear" w:color="auto" w:fill="auto"/>
                  <w:noWrap/>
                  <w:vAlign w:val="bottom"/>
                  <w:hideMark/>
                </w:tcPr>
                <w:p w14:paraId="553D68C6" w14:textId="77777777" w:rsidR="00555BE3" w:rsidRPr="00555BE3" w:rsidRDefault="00555BE3" w:rsidP="00555BE3">
                  <w:pPr>
                    <w:rPr>
                      <w:rFonts w:ascii="Calibri" w:eastAsia="Times New Roman" w:hAnsi="Calibri"/>
                      <w:color w:val="000000"/>
                      <w:sz w:val="18"/>
                      <w:szCs w:val="18"/>
                      <w:lang w:eastAsia="es-CL"/>
                    </w:rPr>
                  </w:pPr>
                  <w:r w:rsidRPr="00555BE3">
                    <w:rPr>
                      <w:rFonts w:ascii="Calibri" w:eastAsia="Times New Roman" w:hAnsi="Calibri"/>
                      <w:color w:val="000000"/>
                      <w:sz w:val="18"/>
                      <w:szCs w:val="18"/>
                      <w:u w:val="single"/>
                      <w:lang w:eastAsia="es-CL"/>
                    </w:rPr>
                    <w:t>Lugar</w:t>
                  </w:r>
                  <w:r w:rsidRPr="00555BE3">
                    <w:rPr>
                      <w:rFonts w:ascii="Calibri" w:eastAsia="Times New Roman" w:hAnsi="Calibri"/>
                      <w:color w:val="000000"/>
                      <w:sz w:val="18"/>
                      <w:szCs w:val="18"/>
                      <w:lang w:eastAsia="es-CL"/>
                    </w:rPr>
                    <w:t xml:space="preserve">: Quebradas de </w:t>
                  </w:r>
                  <w:proofErr w:type="spellStart"/>
                  <w:r w:rsidRPr="00555BE3">
                    <w:rPr>
                      <w:rFonts w:ascii="Calibri" w:eastAsia="Times New Roman" w:hAnsi="Calibri"/>
                      <w:color w:val="000000"/>
                      <w:sz w:val="18"/>
                      <w:szCs w:val="18"/>
                      <w:lang w:eastAsia="es-CL"/>
                    </w:rPr>
                    <w:t>Choja</w:t>
                  </w:r>
                  <w:proofErr w:type="spellEnd"/>
                  <w:r w:rsidRPr="00555BE3">
                    <w:rPr>
                      <w:rFonts w:ascii="Calibri" w:eastAsia="Times New Roman" w:hAnsi="Calibri"/>
                      <w:color w:val="000000"/>
                      <w:sz w:val="18"/>
                      <w:szCs w:val="18"/>
                      <w:lang w:eastAsia="es-CL"/>
                    </w:rPr>
                    <w:t xml:space="preserve"> y Maní.</w:t>
                  </w:r>
                </w:p>
                <w:p w14:paraId="2FE95543" w14:textId="77777777" w:rsidR="00555BE3" w:rsidRPr="00555BE3" w:rsidRDefault="00555BE3" w:rsidP="00555BE3">
                  <w:pPr>
                    <w:rPr>
                      <w:rFonts w:ascii="Calibri" w:eastAsia="Times New Roman" w:hAnsi="Calibri"/>
                      <w:color w:val="000000"/>
                      <w:sz w:val="18"/>
                      <w:szCs w:val="18"/>
                      <w:lang w:eastAsia="es-CL"/>
                    </w:rPr>
                  </w:pPr>
                  <w:r w:rsidRPr="00555BE3">
                    <w:rPr>
                      <w:rFonts w:ascii="Calibri" w:eastAsia="Times New Roman" w:hAnsi="Calibri"/>
                      <w:color w:val="000000"/>
                      <w:sz w:val="18"/>
                      <w:szCs w:val="18"/>
                      <w:u w:val="single"/>
                      <w:lang w:eastAsia="es-CL"/>
                    </w:rPr>
                    <w:t>Forma</w:t>
                  </w:r>
                  <w:r w:rsidRPr="00555BE3">
                    <w:rPr>
                      <w:rFonts w:ascii="Calibri" w:eastAsia="Times New Roman" w:hAnsi="Calibri"/>
                      <w:color w:val="000000"/>
                      <w:sz w:val="18"/>
                      <w:szCs w:val="18"/>
                      <w:lang w:eastAsia="es-CL"/>
                    </w:rPr>
                    <w:t>: Desarrollar una propuesta de Plan de Monitoreo conjunto de los recursos hídricos.</w:t>
                  </w:r>
                </w:p>
                <w:p w14:paraId="2578C34F" w14:textId="77777777" w:rsidR="00555BE3" w:rsidRPr="00555BE3" w:rsidRDefault="00555BE3" w:rsidP="00555BE3">
                  <w:pPr>
                    <w:rPr>
                      <w:rFonts w:ascii="Calibri" w:eastAsia="Times New Roman" w:hAnsi="Calibri"/>
                      <w:color w:val="000000"/>
                      <w:sz w:val="18"/>
                      <w:szCs w:val="18"/>
                      <w:lang w:eastAsia="es-CL"/>
                    </w:rPr>
                  </w:pPr>
                  <w:r w:rsidRPr="00555BE3">
                    <w:rPr>
                      <w:rFonts w:ascii="Calibri" w:eastAsia="Times New Roman" w:hAnsi="Calibri"/>
                      <w:color w:val="000000"/>
                      <w:sz w:val="18"/>
                      <w:szCs w:val="18"/>
                      <w:u w:val="single"/>
                      <w:lang w:eastAsia="es-CL"/>
                    </w:rPr>
                    <w:t>Oportunidad</w:t>
                  </w:r>
                  <w:r w:rsidRPr="00555BE3">
                    <w:rPr>
                      <w:rFonts w:ascii="Calibri" w:eastAsia="Times New Roman" w:hAnsi="Calibri"/>
                      <w:color w:val="000000"/>
                      <w:sz w:val="18"/>
                      <w:szCs w:val="18"/>
                      <w:lang w:eastAsia="es-CL"/>
                    </w:rPr>
                    <w:t xml:space="preserve">: La propuesta (incluyendo Términos de Referencia) y el plan deberán ser entregados en un plazo de tres meses una vez obtenida la Resolución de Calificación Ambiental a la Comunidad Indígena Quechua de </w:t>
                  </w:r>
                  <w:proofErr w:type="spellStart"/>
                  <w:r w:rsidRPr="00555BE3">
                    <w:rPr>
                      <w:rFonts w:ascii="Calibri" w:eastAsia="Times New Roman" w:hAnsi="Calibri"/>
                      <w:color w:val="000000"/>
                      <w:sz w:val="18"/>
                      <w:szCs w:val="18"/>
                      <w:lang w:eastAsia="es-CL"/>
                    </w:rPr>
                    <w:t>Huatacondo</w:t>
                  </w:r>
                  <w:proofErr w:type="spellEnd"/>
                  <w:r w:rsidRPr="00555BE3">
                    <w:rPr>
                      <w:rFonts w:ascii="Calibri" w:eastAsia="Times New Roman" w:hAnsi="Calibri"/>
                      <w:color w:val="000000"/>
                      <w:sz w:val="18"/>
                      <w:szCs w:val="18"/>
                      <w:lang w:eastAsia="es-CL"/>
                    </w:rPr>
                    <w:t>, presentando una copia a la Superintendencia del Medio Ambiente (SMA).</w:t>
                  </w:r>
                </w:p>
                <w:p w14:paraId="24E96A9E" w14:textId="77777777" w:rsidR="00555BE3" w:rsidRPr="00555BE3" w:rsidRDefault="00555BE3" w:rsidP="00555BE3">
                  <w:pPr>
                    <w:rPr>
                      <w:rFonts w:ascii="Calibri" w:eastAsia="Times New Roman" w:hAnsi="Calibri"/>
                      <w:color w:val="000000"/>
                      <w:sz w:val="18"/>
                      <w:szCs w:val="18"/>
                      <w:lang w:eastAsia="es-CL"/>
                    </w:rPr>
                  </w:pPr>
                  <w:r w:rsidRPr="00555BE3">
                    <w:rPr>
                      <w:rFonts w:ascii="Calibri" w:eastAsia="Times New Roman" w:hAnsi="Calibri"/>
                      <w:color w:val="000000"/>
                      <w:sz w:val="18"/>
                      <w:szCs w:val="18"/>
                      <w:lang w:eastAsia="es-CL"/>
                    </w:rPr>
                    <w:t>Las acciones descritas serán implementadas mientras dure el proyecto, incluyendo la fase de cierre, a contar del inicio de la etapa Continuidad Operacional de Proyecto.</w:t>
                  </w:r>
                </w:p>
              </w:tc>
            </w:tr>
            <w:tr w:rsidR="00555BE3" w:rsidRPr="00555BE3" w14:paraId="08B2E5E1" w14:textId="77777777" w:rsidTr="00555BE3">
              <w:trPr>
                <w:trHeight w:val="216"/>
              </w:trPr>
              <w:tc>
                <w:tcPr>
                  <w:tcW w:w="2006" w:type="dxa"/>
                  <w:tcBorders>
                    <w:top w:val="nil"/>
                    <w:left w:val="single" w:sz="8" w:space="0" w:color="auto"/>
                    <w:bottom w:val="single" w:sz="4" w:space="0" w:color="auto"/>
                    <w:right w:val="single" w:sz="8" w:space="0" w:color="auto"/>
                  </w:tcBorders>
                  <w:shd w:val="clear" w:color="auto" w:fill="auto"/>
                  <w:noWrap/>
                  <w:vAlign w:val="bottom"/>
                  <w:hideMark/>
                </w:tcPr>
                <w:p w14:paraId="460B306E" w14:textId="77777777" w:rsidR="00555BE3" w:rsidRPr="00555BE3" w:rsidRDefault="00555BE3" w:rsidP="00555BE3">
                  <w:pPr>
                    <w:rPr>
                      <w:rFonts w:ascii="Calibri" w:eastAsia="Times New Roman" w:hAnsi="Calibri"/>
                      <w:color w:val="000000"/>
                      <w:sz w:val="18"/>
                      <w:szCs w:val="18"/>
                      <w:lang w:eastAsia="es-CL"/>
                    </w:rPr>
                  </w:pPr>
                  <w:r w:rsidRPr="00555BE3">
                    <w:rPr>
                      <w:rFonts w:ascii="Calibri" w:eastAsia="Times New Roman" w:hAnsi="Calibri"/>
                      <w:color w:val="000000"/>
                      <w:sz w:val="18"/>
                      <w:szCs w:val="18"/>
                      <w:lang w:eastAsia="es-CL"/>
                    </w:rPr>
                    <w:t>Indicador que acredite su cumplimiento</w:t>
                  </w:r>
                </w:p>
              </w:tc>
              <w:tc>
                <w:tcPr>
                  <w:tcW w:w="5109" w:type="dxa"/>
                  <w:tcBorders>
                    <w:top w:val="nil"/>
                    <w:left w:val="nil"/>
                    <w:bottom w:val="single" w:sz="4" w:space="0" w:color="auto"/>
                    <w:right w:val="single" w:sz="8" w:space="0" w:color="auto"/>
                  </w:tcBorders>
                  <w:shd w:val="clear" w:color="auto" w:fill="auto"/>
                  <w:noWrap/>
                  <w:vAlign w:val="bottom"/>
                  <w:hideMark/>
                </w:tcPr>
                <w:p w14:paraId="364DC307" w14:textId="77777777" w:rsidR="00555BE3" w:rsidRPr="00555BE3" w:rsidRDefault="00555BE3" w:rsidP="00555BE3">
                  <w:pPr>
                    <w:rPr>
                      <w:rFonts w:ascii="Calibri" w:eastAsia="Times New Roman" w:hAnsi="Calibri"/>
                      <w:color w:val="000000"/>
                      <w:sz w:val="18"/>
                      <w:szCs w:val="18"/>
                      <w:lang w:eastAsia="es-CL"/>
                    </w:rPr>
                  </w:pPr>
                  <w:r w:rsidRPr="00555BE3">
                    <w:rPr>
                      <w:rFonts w:ascii="Calibri" w:eastAsia="Times New Roman" w:hAnsi="Calibri"/>
                      <w:color w:val="000000"/>
                      <w:sz w:val="18"/>
                      <w:szCs w:val="18"/>
                      <w:lang w:eastAsia="es-CL"/>
                    </w:rPr>
                    <w:t>Informe único que consigne el trabajo, las propuestas, los términos de referencia y la validación de un Plan de Monitoreo conjunto de los recursos hídricos.</w:t>
                  </w:r>
                </w:p>
                <w:p w14:paraId="603FBFEE" w14:textId="77777777" w:rsidR="00555BE3" w:rsidRPr="00555BE3" w:rsidRDefault="00555BE3" w:rsidP="00555BE3">
                  <w:pPr>
                    <w:rPr>
                      <w:rFonts w:ascii="Calibri" w:eastAsia="Times New Roman" w:hAnsi="Calibri"/>
                      <w:color w:val="000000"/>
                      <w:sz w:val="18"/>
                      <w:szCs w:val="18"/>
                      <w:lang w:eastAsia="es-CL"/>
                    </w:rPr>
                  </w:pPr>
                  <w:r w:rsidRPr="00555BE3">
                    <w:rPr>
                      <w:rFonts w:ascii="Calibri" w:eastAsia="Times New Roman" w:hAnsi="Calibri"/>
                      <w:color w:val="000000"/>
                      <w:sz w:val="18"/>
                      <w:szCs w:val="18"/>
                      <w:lang w:eastAsia="es-CL"/>
                    </w:rPr>
                    <w:t>Informe semestral que registre la implementación y ejecución del Plan de Monitoreo.</w:t>
                  </w:r>
                </w:p>
              </w:tc>
            </w:tr>
            <w:tr w:rsidR="00555BE3" w:rsidRPr="00555BE3" w14:paraId="482CF440" w14:textId="77777777" w:rsidTr="00555BE3">
              <w:trPr>
                <w:trHeight w:val="208"/>
              </w:trPr>
              <w:tc>
                <w:tcPr>
                  <w:tcW w:w="2006" w:type="dxa"/>
                  <w:tcBorders>
                    <w:top w:val="nil"/>
                    <w:left w:val="single" w:sz="8" w:space="0" w:color="auto"/>
                    <w:bottom w:val="single" w:sz="8" w:space="0" w:color="auto"/>
                    <w:right w:val="single" w:sz="8" w:space="0" w:color="auto"/>
                  </w:tcBorders>
                  <w:shd w:val="clear" w:color="auto" w:fill="auto"/>
                  <w:noWrap/>
                  <w:vAlign w:val="bottom"/>
                  <w:hideMark/>
                </w:tcPr>
                <w:p w14:paraId="5229A91A" w14:textId="77777777" w:rsidR="00555BE3" w:rsidRPr="00555BE3" w:rsidRDefault="00555BE3" w:rsidP="00555BE3">
                  <w:pPr>
                    <w:rPr>
                      <w:rFonts w:ascii="Calibri" w:eastAsia="Times New Roman" w:hAnsi="Calibri"/>
                      <w:color w:val="000000"/>
                      <w:sz w:val="18"/>
                      <w:szCs w:val="18"/>
                      <w:lang w:eastAsia="es-CL"/>
                    </w:rPr>
                  </w:pPr>
                  <w:r w:rsidRPr="00555BE3">
                    <w:rPr>
                      <w:rFonts w:ascii="Calibri" w:eastAsia="Times New Roman" w:hAnsi="Calibri"/>
                      <w:color w:val="000000"/>
                      <w:sz w:val="18"/>
                      <w:szCs w:val="18"/>
                      <w:lang w:eastAsia="es-CL"/>
                    </w:rPr>
                    <w:t>Referencia al EIA, o Adendas</w:t>
                  </w:r>
                </w:p>
              </w:tc>
              <w:tc>
                <w:tcPr>
                  <w:tcW w:w="5109" w:type="dxa"/>
                  <w:tcBorders>
                    <w:top w:val="nil"/>
                    <w:left w:val="nil"/>
                    <w:bottom w:val="single" w:sz="8" w:space="0" w:color="auto"/>
                    <w:right w:val="single" w:sz="8" w:space="0" w:color="auto"/>
                  </w:tcBorders>
                  <w:shd w:val="clear" w:color="auto" w:fill="auto"/>
                  <w:noWrap/>
                  <w:vAlign w:val="bottom"/>
                  <w:hideMark/>
                </w:tcPr>
                <w:p w14:paraId="23492569" w14:textId="77777777" w:rsidR="00555BE3" w:rsidRPr="00555BE3" w:rsidRDefault="00555BE3" w:rsidP="00555BE3">
                  <w:pPr>
                    <w:rPr>
                      <w:rFonts w:ascii="Calibri" w:eastAsia="Times New Roman" w:hAnsi="Calibri"/>
                      <w:color w:val="000000"/>
                      <w:sz w:val="18"/>
                      <w:szCs w:val="18"/>
                      <w:lang w:eastAsia="es-CL"/>
                    </w:rPr>
                  </w:pPr>
                  <w:r w:rsidRPr="00555BE3">
                    <w:rPr>
                      <w:rFonts w:ascii="Calibri" w:eastAsia="Times New Roman" w:hAnsi="Calibri"/>
                      <w:color w:val="000000"/>
                      <w:sz w:val="18"/>
                      <w:szCs w:val="18"/>
                      <w:lang w:eastAsia="es-CL"/>
                    </w:rPr>
                    <w:t>ADENDA Complementaria (ADENDA 3): Respuesta a Observación 12.2., pp. 182-183. ANEXO PCPI (ADENDA 3): Respuesta a Observación 2.1.1., pp. 17-18</w:t>
                  </w:r>
                </w:p>
              </w:tc>
            </w:tr>
          </w:tbl>
          <w:p w14:paraId="3097AC12" w14:textId="629039B7" w:rsidR="00555BE3" w:rsidRPr="00555BE3" w:rsidRDefault="00555BE3" w:rsidP="00555BE3">
            <w:pPr>
              <w:rPr>
                <w:i/>
                <w:sz w:val="18"/>
                <w:szCs w:val="18"/>
              </w:rPr>
            </w:pPr>
            <w:r w:rsidRPr="00555BE3">
              <w:rPr>
                <w:i/>
                <w:sz w:val="18"/>
                <w:szCs w:val="18"/>
              </w:rPr>
              <w:t>…El contenido del presente Protocolo será incorporado al Informe Final y al Informe Consolidado de Evaluación (ICE) del EIA del “Actualización Proyecto Minero Quebrada Blanca” siendo parte integrante de la RCA, por lo tanto todos los acuerdos alcanzados en el PCPI serán fiscalizados por la Superintendencia del Medio Ambiente”.</w:t>
            </w:r>
          </w:p>
          <w:p w14:paraId="114282E1" w14:textId="77777777" w:rsidR="00555BE3" w:rsidRDefault="00555BE3" w:rsidP="00265191">
            <w:pPr>
              <w:rPr>
                <w:rFonts w:cs="Calibri"/>
                <w:b/>
                <w:sz w:val="18"/>
                <w:szCs w:val="18"/>
                <w:lang w:eastAsia="es-ES"/>
              </w:rPr>
            </w:pPr>
          </w:p>
          <w:p w14:paraId="21CB5F7C" w14:textId="77777777" w:rsidR="00555BE3" w:rsidRPr="00555BE3" w:rsidRDefault="00555BE3" w:rsidP="00555BE3">
            <w:pPr>
              <w:rPr>
                <w:rFonts w:cs="Calibri"/>
                <w:b/>
                <w:sz w:val="18"/>
                <w:szCs w:val="18"/>
                <w:lang w:eastAsia="es-ES"/>
              </w:rPr>
            </w:pPr>
            <w:r w:rsidRPr="00555BE3">
              <w:rPr>
                <w:rFonts w:cs="Calibri"/>
                <w:b/>
                <w:sz w:val="18"/>
                <w:szCs w:val="18"/>
                <w:lang w:eastAsia="es-ES"/>
              </w:rPr>
              <w:t>Considerando 4. RCA 072/2016:</w:t>
            </w:r>
          </w:p>
          <w:p w14:paraId="121AE2C1" w14:textId="77777777" w:rsidR="00555BE3" w:rsidRPr="00555BE3" w:rsidRDefault="00555BE3" w:rsidP="00555BE3">
            <w:pPr>
              <w:rPr>
                <w:rFonts w:cs="Calibri"/>
                <w:i/>
                <w:sz w:val="18"/>
                <w:szCs w:val="18"/>
                <w:lang w:eastAsia="es-ES"/>
              </w:rPr>
            </w:pPr>
            <w:r w:rsidRPr="00555BE3">
              <w:rPr>
                <w:rFonts w:cs="Calibri"/>
                <w:i/>
                <w:sz w:val="18"/>
                <w:szCs w:val="18"/>
                <w:lang w:eastAsia="es-ES"/>
              </w:rPr>
              <w:lastRenderedPageBreak/>
              <w:t>“Que, según lo señalado en el EIA y sus Anexos, en su Adenda, y en sus Adendas Complementarias, los cuales forman parte integrante de la presente Resolución…”</w:t>
            </w:r>
          </w:p>
          <w:p w14:paraId="4747B843" w14:textId="6724D112" w:rsidR="00265191" w:rsidRPr="007D16C4" w:rsidRDefault="00265191" w:rsidP="00265191">
            <w:pPr>
              <w:rPr>
                <w:rFonts w:cs="Calibri"/>
                <w:b/>
                <w:sz w:val="18"/>
                <w:szCs w:val="18"/>
                <w:lang w:eastAsia="es-ES"/>
              </w:rPr>
            </w:pPr>
            <w:r w:rsidRPr="007D16C4">
              <w:rPr>
                <w:rFonts w:cs="Calibri"/>
                <w:b/>
                <w:sz w:val="18"/>
                <w:szCs w:val="18"/>
                <w:lang w:eastAsia="es-ES"/>
              </w:rPr>
              <w:t>Considerando 13.6 RCA 072/2016:</w:t>
            </w:r>
          </w:p>
          <w:p w14:paraId="2574CBD7" w14:textId="77777777" w:rsidR="00265191" w:rsidRPr="007D16C4" w:rsidRDefault="00265191" w:rsidP="00265191">
            <w:pPr>
              <w:rPr>
                <w:rFonts w:cs="Calibri"/>
                <w:i/>
                <w:sz w:val="18"/>
                <w:szCs w:val="18"/>
                <w:lang w:eastAsia="es-ES"/>
              </w:rPr>
            </w:pPr>
            <w:r w:rsidRPr="007D16C4">
              <w:rPr>
                <w:rFonts w:cs="Calibri"/>
                <w:i/>
                <w:sz w:val="18"/>
                <w:szCs w:val="18"/>
                <w:lang w:eastAsia="es-ES"/>
              </w:rPr>
              <w:t xml:space="preserve">“Plan de Monitoreo Voluntario en Quebrada </w:t>
            </w:r>
            <w:proofErr w:type="spellStart"/>
            <w:r w:rsidRPr="007D16C4">
              <w:rPr>
                <w:rFonts w:cs="Calibri"/>
                <w:i/>
                <w:sz w:val="18"/>
                <w:szCs w:val="18"/>
                <w:lang w:eastAsia="es-ES"/>
              </w:rPr>
              <w:t>Choja</w:t>
            </w:r>
            <w:proofErr w:type="spellEnd"/>
            <w:r w:rsidRPr="007D16C4">
              <w:rPr>
                <w:rFonts w:cs="Calibri"/>
                <w:i/>
                <w:sz w:val="18"/>
                <w:szCs w:val="18"/>
                <w:lang w:eastAsia="es-ES"/>
              </w:rPr>
              <w:t xml:space="preserve"> – Maní para Recursos Hídricos</w:t>
            </w:r>
          </w:p>
          <w:tbl>
            <w:tblPr>
              <w:tblW w:w="7294" w:type="dxa"/>
              <w:tblCellMar>
                <w:left w:w="70" w:type="dxa"/>
                <w:right w:w="70" w:type="dxa"/>
              </w:tblCellMar>
              <w:tblLook w:val="04A0" w:firstRow="1" w:lastRow="0" w:firstColumn="1" w:lastColumn="0" w:noHBand="0" w:noVBand="1"/>
            </w:tblPr>
            <w:tblGrid>
              <w:gridCol w:w="1365"/>
              <w:gridCol w:w="5929"/>
            </w:tblGrid>
            <w:tr w:rsidR="007D16C4" w:rsidRPr="007D16C4" w14:paraId="5ED21F1E" w14:textId="77777777" w:rsidTr="00555BE3">
              <w:trPr>
                <w:trHeight w:val="209"/>
              </w:trPr>
              <w:tc>
                <w:tcPr>
                  <w:tcW w:w="1365" w:type="dxa"/>
                  <w:tcBorders>
                    <w:top w:val="single" w:sz="8" w:space="0" w:color="auto"/>
                    <w:left w:val="single" w:sz="8" w:space="0" w:color="auto"/>
                    <w:bottom w:val="single" w:sz="8" w:space="0" w:color="auto"/>
                    <w:right w:val="single" w:sz="8" w:space="0" w:color="auto"/>
                  </w:tcBorders>
                  <w:shd w:val="clear" w:color="000000" w:fill="BFBFBF"/>
                  <w:noWrap/>
                  <w:vAlign w:val="bottom"/>
                  <w:hideMark/>
                </w:tcPr>
                <w:p w14:paraId="4AA02531" w14:textId="77777777" w:rsidR="007D16C4" w:rsidRPr="007D16C4" w:rsidRDefault="007D16C4" w:rsidP="007D16C4">
                  <w:pPr>
                    <w:jc w:val="center"/>
                    <w:rPr>
                      <w:rFonts w:ascii="Calibri" w:eastAsia="Times New Roman" w:hAnsi="Calibri"/>
                      <w:b/>
                      <w:bCs/>
                      <w:color w:val="000000"/>
                      <w:sz w:val="18"/>
                      <w:szCs w:val="18"/>
                      <w:lang w:eastAsia="es-CL"/>
                    </w:rPr>
                  </w:pPr>
                  <w:r w:rsidRPr="007D16C4">
                    <w:rPr>
                      <w:rFonts w:ascii="Calibri" w:eastAsia="Times New Roman" w:hAnsi="Calibri"/>
                      <w:b/>
                      <w:bCs/>
                      <w:color w:val="000000"/>
                      <w:sz w:val="18"/>
                      <w:szCs w:val="18"/>
                      <w:lang w:eastAsia="es-CL"/>
                    </w:rPr>
                    <w:t>Componente</w:t>
                  </w:r>
                </w:p>
              </w:tc>
              <w:tc>
                <w:tcPr>
                  <w:tcW w:w="5929" w:type="dxa"/>
                  <w:tcBorders>
                    <w:top w:val="single" w:sz="8" w:space="0" w:color="auto"/>
                    <w:left w:val="nil"/>
                    <w:bottom w:val="single" w:sz="8" w:space="0" w:color="auto"/>
                    <w:right w:val="single" w:sz="8" w:space="0" w:color="auto"/>
                  </w:tcBorders>
                  <w:shd w:val="clear" w:color="000000" w:fill="BFBFBF"/>
                  <w:noWrap/>
                  <w:vAlign w:val="bottom"/>
                  <w:hideMark/>
                </w:tcPr>
                <w:p w14:paraId="7CBFA2B6" w14:textId="77777777" w:rsidR="007D16C4" w:rsidRPr="007D16C4" w:rsidRDefault="007D16C4" w:rsidP="007D16C4">
                  <w:pPr>
                    <w:jc w:val="center"/>
                    <w:rPr>
                      <w:rFonts w:ascii="Calibri" w:eastAsia="Times New Roman" w:hAnsi="Calibri"/>
                      <w:b/>
                      <w:bCs/>
                      <w:color w:val="000000"/>
                      <w:sz w:val="18"/>
                      <w:szCs w:val="18"/>
                      <w:lang w:eastAsia="es-CL"/>
                    </w:rPr>
                  </w:pPr>
                  <w:r w:rsidRPr="007D16C4">
                    <w:rPr>
                      <w:rFonts w:ascii="Calibri" w:eastAsia="Times New Roman" w:hAnsi="Calibri"/>
                      <w:b/>
                      <w:bCs/>
                      <w:color w:val="000000"/>
                      <w:sz w:val="18"/>
                      <w:szCs w:val="18"/>
                      <w:lang w:eastAsia="es-CL"/>
                    </w:rPr>
                    <w:t>Recurso Hídrico</w:t>
                  </w:r>
                </w:p>
              </w:tc>
            </w:tr>
            <w:tr w:rsidR="007D16C4" w:rsidRPr="007D16C4" w14:paraId="0E9F53DA" w14:textId="77777777" w:rsidTr="00555BE3">
              <w:trPr>
                <w:trHeight w:val="200"/>
              </w:trPr>
              <w:tc>
                <w:tcPr>
                  <w:tcW w:w="1365" w:type="dxa"/>
                  <w:tcBorders>
                    <w:top w:val="nil"/>
                    <w:left w:val="single" w:sz="8" w:space="0" w:color="auto"/>
                    <w:bottom w:val="single" w:sz="4" w:space="0" w:color="auto"/>
                    <w:right w:val="single" w:sz="8" w:space="0" w:color="auto"/>
                  </w:tcBorders>
                  <w:shd w:val="clear" w:color="auto" w:fill="auto"/>
                  <w:noWrap/>
                  <w:vAlign w:val="bottom"/>
                  <w:hideMark/>
                </w:tcPr>
                <w:p w14:paraId="3E00BD9B" w14:textId="77777777" w:rsidR="007D16C4" w:rsidRPr="007D16C4" w:rsidRDefault="007D16C4" w:rsidP="007D16C4">
                  <w:pPr>
                    <w:rPr>
                      <w:rFonts w:ascii="Calibri" w:eastAsia="Times New Roman" w:hAnsi="Calibri"/>
                      <w:color w:val="000000"/>
                      <w:sz w:val="18"/>
                      <w:szCs w:val="18"/>
                      <w:lang w:eastAsia="es-CL"/>
                    </w:rPr>
                  </w:pPr>
                  <w:r w:rsidRPr="007D16C4">
                    <w:rPr>
                      <w:rFonts w:ascii="Calibri" w:eastAsia="Times New Roman" w:hAnsi="Calibri"/>
                      <w:color w:val="000000"/>
                      <w:sz w:val="18"/>
                      <w:szCs w:val="18"/>
                      <w:lang w:eastAsia="es-CL"/>
                    </w:rPr>
                    <w:t>Fase del Proyecto a la que aplica</w:t>
                  </w:r>
                </w:p>
              </w:tc>
              <w:tc>
                <w:tcPr>
                  <w:tcW w:w="5929" w:type="dxa"/>
                  <w:tcBorders>
                    <w:top w:val="nil"/>
                    <w:left w:val="nil"/>
                    <w:bottom w:val="single" w:sz="4" w:space="0" w:color="auto"/>
                    <w:right w:val="single" w:sz="8" w:space="0" w:color="auto"/>
                  </w:tcBorders>
                  <w:shd w:val="clear" w:color="auto" w:fill="auto"/>
                  <w:noWrap/>
                  <w:vAlign w:val="bottom"/>
                  <w:hideMark/>
                </w:tcPr>
                <w:p w14:paraId="3D76B8E1" w14:textId="77777777" w:rsidR="007D16C4" w:rsidRPr="007D16C4" w:rsidRDefault="007D16C4" w:rsidP="007D16C4">
                  <w:pPr>
                    <w:rPr>
                      <w:rFonts w:ascii="Calibri" w:eastAsia="Times New Roman" w:hAnsi="Calibri"/>
                      <w:color w:val="000000"/>
                      <w:sz w:val="18"/>
                      <w:szCs w:val="18"/>
                      <w:lang w:eastAsia="es-CL"/>
                    </w:rPr>
                  </w:pPr>
                  <w:r w:rsidRPr="007D16C4">
                    <w:rPr>
                      <w:rFonts w:ascii="Calibri" w:eastAsia="Times New Roman" w:hAnsi="Calibri"/>
                      <w:color w:val="000000"/>
                      <w:sz w:val="18"/>
                      <w:szCs w:val="18"/>
                      <w:lang w:eastAsia="es-CL"/>
                    </w:rPr>
                    <w:t>Construcción, Operación y Cierre</w:t>
                  </w:r>
                </w:p>
              </w:tc>
            </w:tr>
            <w:tr w:rsidR="007D16C4" w:rsidRPr="007D16C4" w14:paraId="624F10B0" w14:textId="77777777" w:rsidTr="00555BE3">
              <w:trPr>
                <w:trHeight w:val="200"/>
              </w:trPr>
              <w:tc>
                <w:tcPr>
                  <w:tcW w:w="1365" w:type="dxa"/>
                  <w:tcBorders>
                    <w:top w:val="nil"/>
                    <w:left w:val="single" w:sz="8" w:space="0" w:color="auto"/>
                    <w:bottom w:val="single" w:sz="4" w:space="0" w:color="auto"/>
                    <w:right w:val="single" w:sz="8" w:space="0" w:color="auto"/>
                  </w:tcBorders>
                  <w:shd w:val="clear" w:color="auto" w:fill="auto"/>
                  <w:noWrap/>
                  <w:vAlign w:val="bottom"/>
                  <w:hideMark/>
                </w:tcPr>
                <w:p w14:paraId="116089F2" w14:textId="77777777" w:rsidR="007D16C4" w:rsidRPr="007D16C4" w:rsidRDefault="007D16C4" w:rsidP="007D16C4">
                  <w:pPr>
                    <w:rPr>
                      <w:rFonts w:ascii="Calibri" w:eastAsia="Times New Roman" w:hAnsi="Calibri"/>
                      <w:color w:val="000000"/>
                      <w:sz w:val="18"/>
                      <w:szCs w:val="18"/>
                      <w:lang w:eastAsia="es-CL"/>
                    </w:rPr>
                  </w:pPr>
                  <w:r w:rsidRPr="007D16C4">
                    <w:rPr>
                      <w:rFonts w:ascii="Calibri" w:eastAsia="Times New Roman" w:hAnsi="Calibri"/>
                      <w:color w:val="000000"/>
                      <w:sz w:val="18"/>
                      <w:szCs w:val="18"/>
                      <w:lang w:eastAsia="es-CL"/>
                    </w:rPr>
                    <w:t>Objetivo, descripción y justificación</w:t>
                  </w:r>
                </w:p>
              </w:tc>
              <w:tc>
                <w:tcPr>
                  <w:tcW w:w="5929" w:type="dxa"/>
                  <w:tcBorders>
                    <w:top w:val="nil"/>
                    <w:left w:val="nil"/>
                    <w:bottom w:val="single" w:sz="4" w:space="0" w:color="auto"/>
                    <w:right w:val="single" w:sz="8" w:space="0" w:color="auto"/>
                  </w:tcBorders>
                  <w:shd w:val="clear" w:color="auto" w:fill="auto"/>
                  <w:noWrap/>
                  <w:vAlign w:val="bottom"/>
                  <w:hideMark/>
                </w:tcPr>
                <w:p w14:paraId="3F98C1C9" w14:textId="77777777" w:rsidR="007D16C4" w:rsidRPr="007D16C4" w:rsidRDefault="007D16C4" w:rsidP="007D16C4">
                  <w:pPr>
                    <w:rPr>
                      <w:rFonts w:ascii="Calibri" w:eastAsia="Times New Roman" w:hAnsi="Calibri"/>
                      <w:color w:val="000000"/>
                      <w:sz w:val="18"/>
                      <w:szCs w:val="18"/>
                      <w:lang w:eastAsia="es-CL"/>
                    </w:rPr>
                  </w:pPr>
                  <w:r w:rsidRPr="007D16C4">
                    <w:rPr>
                      <w:rFonts w:ascii="Calibri" w:eastAsia="Times New Roman" w:hAnsi="Calibri"/>
                      <w:color w:val="000000"/>
                      <w:sz w:val="18"/>
                      <w:szCs w:val="18"/>
                      <w:lang w:eastAsia="es-CL"/>
                    </w:rPr>
                    <w:t xml:space="preserve">El Plan de Monitoreo Voluntario en Quebrada </w:t>
                  </w:r>
                  <w:proofErr w:type="spellStart"/>
                  <w:r w:rsidRPr="007D16C4">
                    <w:rPr>
                      <w:rFonts w:ascii="Calibri" w:eastAsia="Times New Roman" w:hAnsi="Calibri"/>
                      <w:color w:val="000000"/>
                      <w:sz w:val="18"/>
                      <w:szCs w:val="18"/>
                      <w:lang w:eastAsia="es-CL"/>
                    </w:rPr>
                    <w:t>Choja</w:t>
                  </w:r>
                  <w:proofErr w:type="spellEnd"/>
                  <w:r w:rsidRPr="007D16C4">
                    <w:rPr>
                      <w:rFonts w:ascii="Calibri" w:eastAsia="Times New Roman" w:hAnsi="Calibri"/>
                      <w:color w:val="000000"/>
                      <w:sz w:val="18"/>
                      <w:szCs w:val="18"/>
                      <w:lang w:eastAsia="es-CL"/>
                    </w:rPr>
                    <w:t xml:space="preserve"> - Maní consiste en la medición de cantidad (nivel) y calidad de agua en tres pozos ubicados en la zona de antiguas actividades agropecuarias (Melgas) y un pozo ubicado en quebrada </w:t>
                  </w:r>
                  <w:proofErr w:type="spellStart"/>
                  <w:r w:rsidRPr="007D16C4">
                    <w:rPr>
                      <w:rFonts w:ascii="Calibri" w:eastAsia="Times New Roman" w:hAnsi="Calibri"/>
                      <w:color w:val="000000"/>
                      <w:sz w:val="18"/>
                      <w:szCs w:val="18"/>
                      <w:lang w:eastAsia="es-CL"/>
                    </w:rPr>
                    <w:t>Choja</w:t>
                  </w:r>
                  <w:proofErr w:type="spellEnd"/>
                  <w:r w:rsidRPr="007D16C4">
                    <w:rPr>
                      <w:rFonts w:ascii="Calibri" w:eastAsia="Times New Roman" w:hAnsi="Calibri"/>
                      <w:color w:val="000000"/>
                      <w:sz w:val="18"/>
                      <w:szCs w:val="18"/>
                      <w:lang w:eastAsia="es-CL"/>
                    </w:rPr>
                    <w:t>, cuatro pozos en total</w:t>
                  </w:r>
                </w:p>
              </w:tc>
            </w:tr>
            <w:tr w:rsidR="007D16C4" w:rsidRPr="007D16C4" w14:paraId="7B8EEAE7" w14:textId="77777777" w:rsidTr="00555BE3">
              <w:trPr>
                <w:trHeight w:val="200"/>
              </w:trPr>
              <w:tc>
                <w:tcPr>
                  <w:tcW w:w="1365" w:type="dxa"/>
                  <w:tcBorders>
                    <w:top w:val="nil"/>
                    <w:left w:val="single" w:sz="8" w:space="0" w:color="auto"/>
                    <w:bottom w:val="single" w:sz="4" w:space="0" w:color="auto"/>
                    <w:right w:val="single" w:sz="8" w:space="0" w:color="auto"/>
                  </w:tcBorders>
                  <w:shd w:val="clear" w:color="auto" w:fill="auto"/>
                  <w:noWrap/>
                  <w:vAlign w:val="bottom"/>
                  <w:hideMark/>
                </w:tcPr>
                <w:p w14:paraId="0E401385" w14:textId="77777777" w:rsidR="007D16C4" w:rsidRPr="007D16C4" w:rsidRDefault="007D16C4" w:rsidP="007D16C4">
                  <w:pPr>
                    <w:rPr>
                      <w:rFonts w:ascii="Calibri" w:eastAsia="Times New Roman" w:hAnsi="Calibri"/>
                      <w:color w:val="000000"/>
                      <w:sz w:val="18"/>
                      <w:szCs w:val="18"/>
                      <w:lang w:eastAsia="es-CL"/>
                    </w:rPr>
                  </w:pPr>
                  <w:r w:rsidRPr="007D16C4">
                    <w:rPr>
                      <w:rFonts w:ascii="Calibri" w:eastAsia="Times New Roman" w:hAnsi="Calibri"/>
                      <w:color w:val="000000"/>
                      <w:sz w:val="18"/>
                      <w:szCs w:val="18"/>
                      <w:lang w:eastAsia="es-CL"/>
                    </w:rPr>
                    <w:t>Lugar, forma y oportunidad de implementación</w:t>
                  </w:r>
                </w:p>
              </w:tc>
              <w:tc>
                <w:tcPr>
                  <w:tcW w:w="5929" w:type="dxa"/>
                  <w:tcBorders>
                    <w:top w:val="nil"/>
                    <w:left w:val="nil"/>
                    <w:bottom w:val="single" w:sz="4" w:space="0" w:color="auto"/>
                    <w:right w:val="single" w:sz="8" w:space="0" w:color="auto"/>
                  </w:tcBorders>
                  <w:shd w:val="clear" w:color="auto" w:fill="auto"/>
                  <w:noWrap/>
                  <w:vAlign w:val="bottom"/>
                  <w:hideMark/>
                </w:tcPr>
                <w:p w14:paraId="4B399827" w14:textId="77777777" w:rsidR="007D16C4" w:rsidRPr="007D16C4" w:rsidRDefault="007D16C4" w:rsidP="007D16C4">
                  <w:pPr>
                    <w:rPr>
                      <w:rFonts w:ascii="Calibri" w:eastAsia="Times New Roman" w:hAnsi="Calibri"/>
                      <w:color w:val="000000"/>
                      <w:sz w:val="18"/>
                      <w:szCs w:val="18"/>
                      <w:lang w:eastAsia="es-CL"/>
                    </w:rPr>
                  </w:pPr>
                  <w:r w:rsidRPr="007D16C4">
                    <w:rPr>
                      <w:rFonts w:ascii="Calibri" w:eastAsia="Times New Roman" w:hAnsi="Calibri"/>
                      <w:color w:val="000000"/>
                      <w:sz w:val="18"/>
                      <w:szCs w:val="18"/>
                      <w:lang w:eastAsia="es-CL"/>
                    </w:rPr>
                    <w:t xml:space="preserve">Con frecuencia mensual por un período de 2 años. </w:t>
                  </w:r>
                  <w:proofErr w:type="spellStart"/>
                  <w:r w:rsidRPr="007D16C4">
                    <w:rPr>
                      <w:rFonts w:ascii="Calibri" w:eastAsia="Times New Roman" w:hAnsi="Calibri"/>
                      <w:color w:val="000000"/>
                      <w:sz w:val="18"/>
                      <w:szCs w:val="18"/>
                      <w:lang w:eastAsia="es-CL"/>
                    </w:rPr>
                    <w:t>Trsncurrido</w:t>
                  </w:r>
                  <w:proofErr w:type="spellEnd"/>
                  <w:r w:rsidRPr="007D16C4">
                    <w:rPr>
                      <w:rFonts w:ascii="Calibri" w:eastAsia="Times New Roman" w:hAnsi="Calibri"/>
                      <w:color w:val="000000"/>
                      <w:sz w:val="18"/>
                      <w:szCs w:val="18"/>
                      <w:lang w:eastAsia="es-CL"/>
                    </w:rPr>
                    <w:t xml:space="preserve"> éste, la frecuencia cambiará a trimestral. En caso de ocurrencia de fenómenos de crecidas "inusuales" (reventazones), la frecuencia de monitoreo volverá a ser mensual durante un período de 12 meses. Transcurrido ese periodo, se retoma la frecuencia trimestral. Los pozos a monitorear son los siguiente: - GMWW01. - GMWW02. - GMWW06. - GMWW-QB-03CS</w:t>
                  </w:r>
                </w:p>
              </w:tc>
            </w:tr>
            <w:tr w:rsidR="007D16C4" w:rsidRPr="007D16C4" w14:paraId="0608DFD1" w14:textId="77777777" w:rsidTr="00555BE3">
              <w:trPr>
                <w:trHeight w:val="200"/>
              </w:trPr>
              <w:tc>
                <w:tcPr>
                  <w:tcW w:w="1365" w:type="dxa"/>
                  <w:tcBorders>
                    <w:top w:val="nil"/>
                    <w:left w:val="single" w:sz="8" w:space="0" w:color="auto"/>
                    <w:bottom w:val="single" w:sz="4" w:space="0" w:color="auto"/>
                    <w:right w:val="single" w:sz="8" w:space="0" w:color="auto"/>
                  </w:tcBorders>
                  <w:shd w:val="clear" w:color="auto" w:fill="auto"/>
                  <w:noWrap/>
                  <w:vAlign w:val="bottom"/>
                  <w:hideMark/>
                </w:tcPr>
                <w:p w14:paraId="34D69ED9" w14:textId="77777777" w:rsidR="007D16C4" w:rsidRPr="007D16C4" w:rsidRDefault="007D16C4" w:rsidP="007D16C4">
                  <w:pPr>
                    <w:rPr>
                      <w:rFonts w:ascii="Calibri" w:eastAsia="Times New Roman" w:hAnsi="Calibri"/>
                      <w:color w:val="000000"/>
                      <w:sz w:val="18"/>
                      <w:szCs w:val="18"/>
                      <w:lang w:eastAsia="es-CL"/>
                    </w:rPr>
                  </w:pPr>
                  <w:r w:rsidRPr="007D16C4">
                    <w:rPr>
                      <w:rFonts w:ascii="Calibri" w:eastAsia="Times New Roman" w:hAnsi="Calibri"/>
                      <w:color w:val="000000"/>
                      <w:sz w:val="18"/>
                      <w:szCs w:val="18"/>
                      <w:lang w:eastAsia="es-CL"/>
                    </w:rPr>
                    <w:t>Indicador que acredite su cumplimiento</w:t>
                  </w:r>
                </w:p>
              </w:tc>
              <w:tc>
                <w:tcPr>
                  <w:tcW w:w="5929" w:type="dxa"/>
                  <w:tcBorders>
                    <w:top w:val="nil"/>
                    <w:left w:val="nil"/>
                    <w:bottom w:val="single" w:sz="4" w:space="0" w:color="auto"/>
                    <w:right w:val="single" w:sz="8" w:space="0" w:color="auto"/>
                  </w:tcBorders>
                  <w:shd w:val="clear" w:color="auto" w:fill="auto"/>
                  <w:noWrap/>
                  <w:vAlign w:val="bottom"/>
                  <w:hideMark/>
                </w:tcPr>
                <w:p w14:paraId="2898B949" w14:textId="77777777" w:rsidR="007D16C4" w:rsidRPr="007D16C4" w:rsidRDefault="007D16C4" w:rsidP="007D16C4">
                  <w:pPr>
                    <w:rPr>
                      <w:rFonts w:ascii="Calibri" w:eastAsia="Times New Roman" w:hAnsi="Calibri"/>
                      <w:color w:val="000000"/>
                      <w:sz w:val="18"/>
                      <w:szCs w:val="18"/>
                      <w:lang w:eastAsia="es-CL"/>
                    </w:rPr>
                  </w:pPr>
                  <w:r w:rsidRPr="007D16C4">
                    <w:rPr>
                      <w:rFonts w:ascii="Calibri" w:eastAsia="Times New Roman" w:hAnsi="Calibri"/>
                      <w:color w:val="000000"/>
                      <w:sz w:val="18"/>
                      <w:szCs w:val="18"/>
                      <w:lang w:eastAsia="es-CL"/>
                    </w:rPr>
                    <w:t xml:space="preserve">Envío de informes semestrales a la SMA, el cual incluirá resultados y registros fotográficos. Registro de la participación de la comunidad de </w:t>
                  </w:r>
                  <w:proofErr w:type="spellStart"/>
                  <w:r w:rsidRPr="007D16C4">
                    <w:rPr>
                      <w:rFonts w:ascii="Calibri" w:eastAsia="Times New Roman" w:hAnsi="Calibri"/>
                      <w:color w:val="000000"/>
                      <w:sz w:val="18"/>
                      <w:szCs w:val="18"/>
                      <w:lang w:eastAsia="es-CL"/>
                    </w:rPr>
                    <w:t>Huatacondo</w:t>
                  </w:r>
                  <w:proofErr w:type="spellEnd"/>
                  <w:r w:rsidRPr="007D16C4">
                    <w:rPr>
                      <w:rFonts w:ascii="Calibri" w:eastAsia="Times New Roman" w:hAnsi="Calibri"/>
                      <w:color w:val="000000"/>
                      <w:sz w:val="18"/>
                      <w:szCs w:val="18"/>
                      <w:lang w:eastAsia="es-CL"/>
                    </w:rPr>
                    <w:t xml:space="preserve"> en los monitoreos realizados en los pozos indicados. Registro de la elaboración y puesta en marcha de la plataforma donde se centralizará la información de monitoreo disponible para </w:t>
                  </w:r>
                  <w:proofErr w:type="spellStart"/>
                  <w:r w:rsidRPr="007D16C4">
                    <w:rPr>
                      <w:rFonts w:ascii="Calibri" w:eastAsia="Times New Roman" w:hAnsi="Calibri"/>
                      <w:color w:val="000000"/>
                      <w:sz w:val="18"/>
                      <w:szCs w:val="18"/>
                      <w:lang w:eastAsia="es-CL"/>
                    </w:rPr>
                    <w:t>Huatacondo</w:t>
                  </w:r>
                  <w:proofErr w:type="spellEnd"/>
                  <w:r w:rsidRPr="007D16C4">
                    <w:rPr>
                      <w:rFonts w:ascii="Calibri" w:eastAsia="Times New Roman" w:hAnsi="Calibri"/>
                      <w:color w:val="000000"/>
                      <w:sz w:val="18"/>
                      <w:szCs w:val="18"/>
                      <w:lang w:eastAsia="es-CL"/>
                    </w:rPr>
                    <w:t>.</w:t>
                  </w:r>
                </w:p>
              </w:tc>
            </w:tr>
            <w:tr w:rsidR="007D16C4" w:rsidRPr="007D16C4" w14:paraId="582E3308" w14:textId="77777777" w:rsidTr="00555BE3">
              <w:trPr>
                <w:trHeight w:val="209"/>
              </w:trPr>
              <w:tc>
                <w:tcPr>
                  <w:tcW w:w="1365" w:type="dxa"/>
                  <w:tcBorders>
                    <w:top w:val="nil"/>
                    <w:left w:val="single" w:sz="8" w:space="0" w:color="auto"/>
                    <w:bottom w:val="nil"/>
                    <w:right w:val="single" w:sz="8" w:space="0" w:color="auto"/>
                  </w:tcBorders>
                  <w:shd w:val="clear" w:color="auto" w:fill="auto"/>
                  <w:noWrap/>
                  <w:vAlign w:val="bottom"/>
                  <w:hideMark/>
                </w:tcPr>
                <w:p w14:paraId="1D7F148B" w14:textId="77777777" w:rsidR="007D16C4" w:rsidRPr="007D16C4" w:rsidRDefault="007D16C4" w:rsidP="007D16C4">
                  <w:pPr>
                    <w:rPr>
                      <w:rFonts w:ascii="Calibri" w:eastAsia="Times New Roman" w:hAnsi="Calibri"/>
                      <w:color w:val="000000"/>
                      <w:sz w:val="18"/>
                      <w:szCs w:val="18"/>
                      <w:lang w:eastAsia="es-CL"/>
                    </w:rPr>
                  </w:pPr>
                  <w:r w:rsidRPr="007D16C4">
                    <w:rPr>
                      <w:rFonts w:ascii="Calibri" w:eastAsia="Times New Roman" w:hAnsi="Calibri"/>
                      <w:color w:val="000000"/>
                      <w:sz w:val="18"/>
                      <w:szCs w:val="18"/>
                      <w:lang w:eastAsia="es-CL"/>
                    </w:rPr>
                    <w:t>Referencia al ICE para mayores detalles</w:t>
                  </w:r>
                </w:p>
              </w:tc>
              <w:tc>
                <w:tcPr>
                  <w:tcW w:w="5929" w:type="dxa"/>
                  <w:tcBorders>
                    <w:top w:val="nil"/>
                    <w:left w:val="nil"/>
                    <w:bottom w:val="nil"/>
                    <w:right w:val="single" w:sz="8" w:space="0" w:color="auto"/>
                  </w:tcBorders>
                  <w:shd w:val="clear" w:color="auto" w:fill="auto"/>
                  <w:noWrap/>
                  <w:vAlign w:val="bottom"/>
                  <w:hideMark/>
                </w:tcPr>
                <w:p w14:paraId="2F43D424" w14:textId="77777777" w:rsidR="007D16C4" w:rsidRPr="007D16C4" w:rsidRDefault="007D16C4" w:rsidP="007D16C4">
                  <w:pPr>
                    <w:rPr>
                      <w:rFonts w:ascii="Calibri" w:eastAsia="Times New Roman" w:hAnsi="Calibri"/>
                      <w:color w:val="000000"/>
                      <w:sz w:val="18"/>
                      <w:szCs w:val="18"/>
                      <w:lang w:eastAsia="es-CL"/>
                    </w:rPr>
                  </w:pPr>
                  <w:r w:rsidRPr="007D16C4">
                    <w:rPr>
                      <w:rFonts w:ascii="Calibri" w:eastAsia="Times New Roman" w:hAnsi="Calibri"/>
                      <w:color w:val="000000"/>
                      <w:sz w:val="18"/>
                      <w:szCs w:val="18"/>
                      <w:lang w:eastAsia="es-CL"/>
                    </w:rPr>
                    <w:t>Punto 11.1 del Capítulo 11. Punto 12.8 del Capítulo 12</w:t>
                  </w:r>
                </w:p>
              </w:tc>
            </w:tr>
            <w:tr w:rsidR="007D16C4" w:rsidRPr="007D16C4" w14:paraId="23DAB748" w14:textId="77777777" w:rsidTr="00555BE3">
              <w:trPr>
                <w:trHeight w:val="66"/>
              </w:trPr>
              <w:tc>
                <w:tcPr>
                  <w:tcW w:w="1365" w:type="dxa"/>
                  <w:tcBorders>
                    <w:top w:val="nil"/>
                    <w:left w:val="single" w:sz="8" w:space="0" w:color="auto"/>
                    <w:bottom w:val="single" w:sz="8" w:space="0" w:color="auto"/>
                    <w:right w:val="single" w:sz="8" w:space="0" w:color="auto"/>
                  </w:tcBorders>
                  <w:shd w:val="clear" w:color="auto" w:fill="auto"/>
                  <w:noWrap/>
                  <w:vAlign w:val="bottom"/>
                </w:tcPr>
                <w:p w14:paraId="7F689E75" w14:textId="77777777" w:rsidR="007D16C4" w:rsidRPr="007D16C4" w:rsidRDefault="007D16C4" w:rsidP="007D16C4">
                  <w:pPr>
                    <w:rPr>
                      <w:rFonts w:ascii="Calibri" w:eastAsia="Times New Roman" w:hAnsi="Calibri"/>
                      <w:color w:val="000000"/>
                      <w:sz w:val="18"/>
                      <w:szCs w:val="18"/>
                      <w:lang w:eastAsia="es-CL"/>
                    </w:rPr>
                  </w:pPr>
                </w:p>
              </w:tc>
              <w:tc>
                <w:tcPr>
                  <w:tcW w:w="5929" w:type="dxa"/>
                  <w:tcBorders>
                    <w:top w:val="nil"/>
                    <w:left w:val="nil"/>
                    <w:bottom w:val="single" w:sz="8" w:space="0" w:color="auto"/>
                    <w:right w:val="single" w:sz="8" w:space="0" w:color="auto"/>
                  </w:tcBorders>
                  <w:shd w:val="clear" w:color="auto" w:fill="auto"/>
                  <w:noWrap/>
                  <w:vAlign w:val="bottom"/>
                </w:tcPr>
                <w:p w14:paraId="6B93E590" w14:textId="77777777" w:rsidR="007D16C4" w:rsidRPr="007D16C4" w:rsidRDefault="007D16C4" w:rsidP="007D16C4">
                  <w:pPr>
                    <w:rPr>
                      <w:rFonts w:ascii="Calibri" w:eastAsia="Times New Roman" w:hAnsi="Calibri"/>
                      <w:color w:val="000000"/>
                      <w:sz w:val="18"/>
                      <w:szCs w:val="18"/>
                      <w:lang w:eastAsia="es-CL"/>
                    </w:rPr>
                  </w:pPr>
                </w:p>
              </w:tc>
            </w:tr>
          </w:tbl>
          <w:p w14:paraId="7C2070ED" w14:textId="77777777" w:rsidR="00591667" w:rsidRPr="007D16C4" w:rsidRDefault="00591667" w:rsidP="00265191">
            <w:pPr>
              <w:rPr>
                <w:rFonts w:cs="Calibri"/>
                <w:i/>
                <w:sz w:val="18"/>
                <w:szCs w:val="18"/>
                <w:lang w:eastAsia="es-ES"/>
              </w:rPr>
            </w:pPr>
          </w:p>
          <w:p w14:paraId="1E95C180" w14:textId="77777777" w:rsidR="007D16C4" w:rsidRPr="007D16C4" w:rsidRDefault="007D16C4" w:rsidP="007D16C4">
            <w:pPr>
              <w:jc w:val="left"/>
              <w:rPr>
                <w:b/>
                <w:sz w:val="18"/>
                <w:szCs w:val="18"/>
              </w:rPr>
            </w:pPr>
            <w:r w:rsidRPr="007D16C4">
              <w:rPr>
                <w:b/>
                <w:sz w:val="18"/>
                <w:szCs w:val="18"/>
              </w:rPr>
              <w:t>Considerando 17 RCA 072/2016:</w:t>
            </w:r>
          </w:p>
          <w:p w14:paraId="4384A24C" w14:textId="77777777" w:rsidR="007D16C4" w:rsidRDefault="007D16C4" w:rsidP="00265191">
            <w:pPr>
              <w:rPr>
                <w:i/>
                <w:sz w:val="18"/>
                <w:szCs w:val="18"/>
              </w:rPr>
            </w:pPr>
            <w:r w:rsidRPr="007D16C4">
              <w:rPr>
                <w:i/>
                <w:sz w:val="18"/>
                <w:szCs w:val="18"/>
              </w:rPr>
              <w:t>“Que, el Titular deberá remitir a la Superintendencia del Medio Ambiente la información respecto de las condiciones, compromisos o medidas, ya sea por medio de monitoreos, mediciones, reportes, análisis, informes de emisiones, auditorías, cumplimiento de metas o plazos, y en general cualquier otra información destinada al seguimiento ambiental del Proyecto, según las obligaciones establecidas en la presen</w:t>
            </w:r>
            <w:r w:rsidR="00C63209">
              <w:rPr>
                <w:i/>
                <w:sz w:val="18"/>
                <w:szCs w:val="18"/>
              </w:rPr>
              <w:t>te Resolución de Calificación A</w:t>
            </w:r>
            <w:r w:rsidRPr="007D16C4">
              <w:rPr>
                <w:i/>
                <w:sz w:val="18"/>
                <w:szCs w:val="18"/>
              </w:rPr>
              <w:t xml:space="preserve">mbiental y las Resoluciones Exentas que al respecto dicte la Superintendencia del Medio Ambiente…” </w:t>
            </w:r>
          </w:p>
          <w:p w14:paraId="59A4C369" w14:textId="77777777" w:rsidR="00555BE3" w:rsidRDefault="00555BE3" w:rsidP="00265191">
            <w:pPr>
              <w:rPr>
                <w:i/>
                <w:sz w:val="18"/>
                <w:szCs w:val="18"/>
              </w:rPr>
            </w:pPr>
          </w:p>
          <w:p w14:paraId="3DC32816" w14:textId="77777777" w:rsidR="00555BE3" w:rsidRPr="00555BE3" w:rsidRDefault="00555BE3" w:rsidP="00555BE3">
            <w:pPr>
              <w:jc w:val="left"/>
              <w:rPr>
                <w:b/>
                <w:sz w:val="18"/>
                <w:szCs w:val="18"/>
              </w:rPr>
            </w:pPr>
            <w:r w:rsidRPr="00555BE3">
              <w:rPr>
                <w:b/>
                <w:sz w:val="18"/>
                <w:szCs w:val="18"/>
              </w:rPr>
              <w:t>Resolución SMA 223/2015, Artículo vigésimo séptimo.</w:t>
            </w:r>
          </w:p>
          <w:p w14:paraId="4C7A798B" w14:textId="02E5B4E1" w:rsidR="00555BE3" w:rsidRPr="007D16C4" w:rsidRDefault="00555BE3" w:rsidP="00555BE3">
            <w:pPr>
              <w:rPr>
                <w:i/>
                <w:sz w:val="18"/>
                <w:szCs w:val="18"/>
              </w:rPr>
            </w:pPr>
            <w:r w:rsidRPr="00555BE3">
              <w:rPr>
                <w:i/>
                <w:sz w:val="18"/>
                <w:szCs w:val="18"/>
              </w:rPr>
              <w:lastRenderedPageBreak/>
              <w:t>“… los titulares de proyectos …deberán ingresar los informes de seguimiento ambiental y, en general, cualquier otra información destinada al seguimiento del proyecto o actividad, según las obligaciones establecidas en dicha resolución…”</w:t>
            </w:r>
          </w:p>
        </w:tc>
        <w:tc>
          <w:tcPr>
            <w:tcW w:w="1082" w:type="pct"/>
            <w:vAlign w:val="center"/>
          </w:tcPr>
          <w:p w14:paraId="5636FF8C" w14:textId="77777777" w:rsidR="00325810" w:rsidRPr="00325810" w:rsidRDefault="00325810" w:rsidP="00325810">
            <w:pPr>
              <w:rPr>
                <w:sz w:val="18"/>
                <w:szCs w:val="18"/>
              </w:rPr>
            </w:pPr>
            <w:r w:rsidRPr="00325810">
              <w:rPr>
                <w:sz w:val="18"/>
                <w:szCs w:val="18"/>
              </w:rPr>
              <w:lastRenderedPageBreak/>
              <w:t xml:space="preserve">De los pozos detallados por el titular en su “Informe de Daños a Puntos de Monitoreo”, se constató que ninguno de ellos corresponde, tanto en nombre como ubicación (según Coordenadas UTM </w:t>
            </w:r>
            <w:proofErr w:type="spellStart"/>
            <w:r w:rsidRPr="00325810">
              <w:rPr>
                <w:sz w:val="18"/>
                <w:szCs w:val="18"/>
              </w:rPr>
              <w:t>Datum</w:t>
            </w:r>
            <w:proofErr w:type="spellEnd"/>
            <w:r w:rsidRPr="00325810">
              <w:rPr>
                <w:sz w:val="18"/>
                <w:szCs w:val="18"/>
              </w:rPr>
              <w:t xml:space="preserve"> WGS 84), a los 4 pozos de monitoreo del Plan de Monitoreo conjunto entre el Titular y la Comunidad Indígena Quechua de </w:t>
            </w:r>
            <w:proofErr w:type="spellStart"/>
            <w:r w:rsidRPr="00325810">
              <w:rPr>
                <w:sz w:val="18"/>
                <w:szCs w:val="18"/>
              </w:rPr>
              <w:t>Huatacondo</w:t>
            </w:r>
            <w:proofErr w:type="spellEnd"/>
            <w:r w:rsidRPr="00325810">
              <w:rPr>
                <w:sz w:val="18"/>
                <w:szCs w:val="18"/>
              </w:rPr>
              <w:t xml:space="preserve">, establecidos en la tabla 9-8 de la Adenda 3 del EIA “Actualización Proyecto Minero Quebrada Blanca” (nombre y ubicación) y en el Considerando 13.6 de la RCA 72/2016. </w:t>
            </w:r>
          </w:p>
          <w:p w14:paraId="16F6838B" w14:textId="77777777" w:rsidR="00325810" w:rsidRPr="00325810" w:rsidRDefault="00325810" w:rsidP="00325810">
            <w:pPr>
              <w:pStyle w:val="Prrafodelista"/>
              <w:rPr>
                <w:sz w:val="18"/>
                <w:szCs w:val="18"/>
              </w:rPr>
            </w:pPr>
          </w:p>
          <w:p w14:paraId="0A212246" w14:textId="79AA56C9" w:rsidR="00325810" w:rsidRPr="00325810" w:rsidRDefault="00426569" w:rsidP="00325810">
            <w:pPr>
              <w:rPr>
                <w:sz w:val="18"/>
                <w:szCs w:val="18"/>
              </w:rPr>
            </w:pPr>
            <w:r>
              <w:rPr>
                <w:sz w:val="18"/>
                <w:szCs w:val="18"/>
              </w:rPr>
              <w:t>El titular no ha ejecutado ni ha cargado</w:t>
            </w:r>
            <w:r w:rsidR="00325810" w:rsidRPr="00325810">
              <w:rPr>
                <w:sz w:val="18"/>
                <w:szCs w:val="18"/>
              </w:rPr>
              <w:t xml:space="preserve"> en el Sistema de Seguimiento Ambiental de la SMA tanto la propuesta,  términos de referencia y Plan de Monitoreo Conjunto de los recursos hídricos consensuado con la Comunidad Indígena Quechua de </w:t>
            </w:r>
            <w:proofErr w:type="spellStart"/>
            <w:r w:rsidR="00325810" w:rsidRPr="00325810">
              <w:rPr>
                <w:sz w:val="18"/>
                <w:szCs w:val="18"/>
              </w:rPr>
              <w:t>Huatacondo</w:t>
            </w:r>
            <w:proofErr w:type="spellEnd"/>
            <w:r w:rsidR="00325810" w:rsidRPr="00325810">
              <w:rPr>
                <w:sz w:val="18"/>
                <w:szCs w:val="18"/>
              </w:rPr>
              <w:t>, de</w:t>
            </w:r>
            <w:r w:rsidR="00555BE3">
              <w:rPr>
                <w:sz w:val="18"/>
                <w:szCs w:val="18"/>
              </w:rPr>
              <w:t xml:space="preserve">ntro del plazo </w:t>
            </w:r>
            <w:r w:rsidR="00325810" w:rsidRPr="00325810">
              <w:rPr>
                <w:sz w:val="18"/>
                <w:szCs w:val="18"/>
              </w:rPr>
              <w:t>establecido en la RCA 72/2016 y su expediente administrativo de evaluación de impacto ambiental.</w:t>
            </w:r>
          </w:p>
          <w:p w14:paraId="59500E80" w14:textId="175DD550" w:rsidR="00591667" w:rsidRPr="007D16C4" w:rsidRDefault="00591667" w:rsidP="00A36067">
            <w:pPr>
              <w:rPr>
                <w:sz w:val="18"/>
                <w:szCs w:val="18"/>
                <w:lang w:eastAsia="es-ES"/>
              </w:rPr>
            </w:pPr>
          </w:p>
          <w:p w14:paraId="02C4E10E" w14:textId="0AB3FABB" w:rsidR="00591667" w:rsidRPr="007D16C4" w:rsidRDefault="00591667" w:rsidP="00A36067">
            <w:pPr>
              <w:rPr>
                <w:sz w:val="18"/>
                <w:szCs w:val="18"/>
                <w:lang w:eastAsia="es-ES"/>
              </w:rPr>
            </w:pPr>
          </w:p>
          <w:p w14:paraId="35A68E68" w14:textId="3E87B6A7" w:rsidR="00591667" w:rsidRPr="007D16C4" w:rsidRDefault="00591667" w:rsidP="00A36067">
            <w:pPr>
              <w:rPr>
                <w:sz w:val="18"/>
                <w:szCs w:val="18"/>
                <w:lang w:eastAsia="es-ES"/>
              </w:rPr>
            </w:pPr>
          </w:p>
          <w:p w14:paraId="7777027A" w14:textId="2CFFC94E" w:rsidR="00591667" w:rsidRPr="007D16C4" w:rsidRDefault="00591667" w:rsidP="00A36067">
            <w:pPr>
              <w:rPr>
                <w:sz w:val="18"/>
                <w:szCs w:val="18"/>
                <w:lang w:eastAsia="es-ES"/>
              </w:rPr>
            </w:pPr>
          </w:p>
          <w:p w14:paraId="6BDA7027" w14:textId="4CB37CEE" w:rsidR="00591667" w:rsidRPr="007D16C4" w:rsidRDefault="00591667" w:rsidP="00A36067">
            <w:pPr>
              <w:rPr>
                <w:sz w:val="18"/>
                <w:szCs w:val="18"/>
                <w:lang w:eastAsia="es-ES"/>
              </w:rPr>
            </w:pPr>
          </w:p>
          <w:p w14:paraId="1CCC819E" w14:textId="69E7DA87" w:rsidR="00591667" w:rsidRPr="007D16C4" w:rsidRDefault="00591667" w:rsidP="00A36067">
            <w:pPr>
              <w:rPr>
                <w:sz w:val="18"/>
                <w:szCs w:val="18"/>
                <w:lang w:eastAsia="es-ES"/>
              </w:rPr>
            </w:pPr>
          </w:p>
          <w:p w14:paraId="7EB74E99" w14:textId="4AC23DE7" w:rsidR="00591667" w:rsidRPr="007D16C4" w:rsidRDefault="00591667" w:rsidP="00A36067">
            <w:pPr>
              <w:rPr>
                <w:sz w:val="18"/>
                <w:szCs w:val="18"/>
                <w:lang w:eastAsia="es-ES"/>
              </w:rPr>
            </w:pPr>
          </w:p>
          <w:p w14:paraId="18CDA927" w14:textId="491E09E3" w:rsidR="00591667" w:rsidRPr="007D16C4" w:rsidRDefault="00591667" w:rsidP="00A36067">
            <w:pPr>
              <w:rPr>
                <w:sz w:val="18"/>
                <w:szCs w:val="18"/>
                <w:lang w:eastAsia="es-ES"/>
              </w:rPr>
            </w:pPr>
          </w:p>
          <w:p w14:paraId="206E26E7" w14:textId="73969384" w:rsidR="00591667" w:rsidRPr="007D16C4" w:rsidRDefault="00591667" w:rsidP="00A36067">
            <w:pPr>
              <w:rPr>
                <w:sz w:val="18"/>
                <w:szCs w:val="18"/>
                <w:lang w:eastAsia="es-ES"/>
              </w:rPr>
            </w:pPr>
          </w:p>
          <w:p w14:paraId="265D3571" w14:textId="2E901A3C" w:rsidR="00227881" w:rsidRPr="007D16C4" w:rsidRDefault="00227881" w:rsidP="00A36067">
            <w:pPr>
              <w:rPr>
                <w:rFonts w:eastAsia="Arial"/>
                <w:color w:val="000000"/>
                <w:sz w:val="18"/>
                <w:szCs w:val="18"/>
              </w:rPr>
            </w:pPr>
          </w:p>
        </w:tc>
      </w:tr>
      <w:tr w:rsidR="007D16C4" w:rsidRPr="0025129B" w14:paraId="2F83092E" w14:textId="77777777" w:rsidTr="00555BE3">
        <w:trPr>
          <w:trHeight w:val="963"/>
          <w:jc w:val="center"/>
        </w:trPr>
        <w:tc>
          <w:tcPr>
            <w:tcW w:w="403" w:type="pct"/>
            <w:vAlign w:val="center"/>
          </w:tcPr>
          <w:p w14:paraId="0D321DA0" w14:textId="1E62041E" w:rsidR="007D16C4" w:rsidRPr="007D16C4" w:rsidRDefault="007D16C4" w:rsidP="00A36067">
            <w:pPr>
              <w:widowControl w:val="0"/>
              <w:overflowPunct w:val="0"/>
              <w:autoSpaceDE w:val="0"/>
              <w:autoSpaceDN w:val="0"/>
              <w:adjustRightInd w:val="0"/>
              <w:spacing w:after="120" w:line="285" w:lineRule="auto"/>
              <w:jc w:val="center"/>
              <w:rPr>
                <w:rFonts w:cstheme="minorHAnsi"/>
                <w:sz w:val="18"/>
                <w:szCs w:val="18"/>
              </w:rPr>
            </w:pPr>
            <w:r>
              <w:rPr>
                <w:rFonts w:cstheme="minorHAnsi"/>
                <w:sz w:val="18"/>
                <w:szCs w:val="18"/>
              </w:rPr>
              <w:lastRenderedPageBreak/>
              <w:t>2</w:t>
            </w:r>
          </w:p>
        </w:tc>
        <w:tc>
          <w:tcPr>
            <w:tcW w:w="601" w:type="pct"/>
            <w:vAlign w:val="center"/>
          </w:tcPr>
          <w:p w14:paraId="56A73B3F" w14:textId="27673FDA" w:rsidR="007D16C4" w:rsidRPr="007D16C4" w:rsidRDefault="007D16C4" w:rsidP="00227881">
            <w:pPr>
              <w:widowControl w:val="0"/>
              <w:overflowPunct w:val="0"/>
              <w:autoSpaceDE w:val="0"/>
              <w:autoSpaceDN w:val="0"/>
              <w:adjustRightInd w:val="0"/>
              <w:spacing w:after="120" w:line="285" w:lineRule="auto"/>
              <w:jc w:val="center"/>
              <w:rPr>
                <w:rFonts w:cstheme="minorHAnsi"/>
                <w:sz w:val="18"/>
                <w:szCs w:val="18"/>
              </w:rPr>
            </w:pPr>
            <w:r w:rsidRPr="007D16C4">
              <w:rPr>
                <w:rFonts w:cstheme="minorHAnsi"/>
                <w:sz w:val="18"/>
                <w:szCs w:val="18"/>
              </w:rPr>
              <w:t>Afectación de sistema de vida y costumbres de grupos humanos.</w:t>
            </w:r>
          </w:p>
        </w:tc>
        <w:tc>
          <w:tcPr>
            <w:tcW w:w="2914" w:type="pct"/>
            <w:vAlign w:val="center"/>
          </w:tcPr>
          <w:p w14:paraId="58D65E36" w14:textId="26C0F7AA" w:rsidR="00555BE3" w:rsidRDefault="00555BE3" w:rsidP="00555BE3">
            <w:pPr>
              <w:rPr>
                <w:b/>
                <w:sz w:val="18"/>
                <w:szCs w:val="18"/>
              </w:rPr>
            </w:pPr>
            <w:r w:rsidRPr="00555BE3">
              <w:rPr>
                <w:b/>
                <w:sz w:val="18"/>
                <w:szCs w:val="18"/>
              </w:rPr>
              <w:t xml:space="preserve">Punto D. Protocolo de Acuerdos Finales Sobre el Proceso de Consulta a Pueblos Indígenas Realizado con la Comunidad Indígena Quechua de </w:t>
            </w:r>
            <w:proofErr w:type="spellStart"/>
            <w:r w:rsidRPr="00555BE3">
              <w:rPr>
                <w:b/>
                <w:sz w:val="18"/>
                <w:szCs w:val="18"/>
              </w:rPr>
              <w:t>Huatacondo</w:t>
            </w:r>
            <w:proofErr w:type="spellEnd"/>
            <w:r w:rsidRPr="00555BE3">
              <w:rPr>
                <w:b/>
                <w:sz w:val="18"/>
                <w:szCs w:val="18"/>
              </w:rPr>
              <w:t xml:space="preserve"> respecto del Estudio de Impacto Ambiental del Proyecto “Actualización Proyecto Minero Quebrada Blanca”:</w:t>
            </w:r>
          </w:p>
          <w:p w14:paraId="53E9E95B" w14:textId="77777777" w:rsidR="00555BE3" w:rsidRPr="00555BE3" w:rsidRDefault="00555BE3" w:rsidP="00555BE3">
            <w:pPr>
              <w:rPr>
                <w:b/>
                <w:sz w:val="18"/>
                <w:szCs w:val="18"/>
              </w:rPr>
            </w:pPr>
          </w:p>
          <w:p w14:paraId="32E92133" w14:textId="05C300C8" w:rsidR="00555BE3" w:rsidRDefault="00555BE3" w:rsidP="00555BE3">
            <w:pPr>
              <w:rPr>
                <w:i/>
                <w:sz w:val="18"/>
                <w:szCs w:val="18"/>
              </w:rPr>
            </w:pPr>
            <w:r w:rsidRPr="00555BE3">
              <w:rPr>
                <w:i/>
                <w:sz w:val="18"/>
                <w:szCs w:val="18"/>
              </w:rPr>
              <w:t>“Detalle de la implementación de los compromisos adquiridos.</w:t>
            </w:r>
          </w:p>
          <w:p w14:paraId="2501B354" w14:textId="77777777" w:rsidR="00555BE3" w:rsidRPr="00555BE3" w:rsidRDefault="00555BE3" w:rsidP="00555BE3">
            <w:pPr>
              <w:rPr>
                <w:i/>
                <w:sz w:val="18"/>
                <w:szCs w:val="18"/>
              </w:rPr>
            </w:pPr>
          </w:p>
          <w:tbl>
            <w:tblPr>
              <w:tblW w:w="7115" w:type="dxa"/>
              <w:tblCellMar>
                <w:left w:w="70" w:type="dxa"/>
                <w:right w:w="70" w:type="dxa"/>
              </w:tblCellMar>
              <w:tblLook w:val="04A0" w:firstRow="1" w:lastRow="0" w:firstColumn="1" w:lastColumn="0" w:noHBand="0" w:noVBand="1"/>
            </w:tblPr>
            <w:tblGrid>
              <w:gridCol w:w="2006"/>
              <w:gridCol w:w="5109"/>
            </w:tblGrid>
            <w:tr w:rsidR="00555BE3" w:rsidRPr="00555BE3" w14:paraId="6D3DD33E" w14:textId="77777777" w:rsidTr="00555BE3">
              <w:trPr>
                <w:trHeight w:val="225"/>
              </w:trPr>
              <w:tc>
                <w:tcPr>
                  <w:tcW w:w="2006" w:type="dxa"/>
                  <w:tcBorders>
                    <w:top w:val="single" w:sz="8" w:space="0" w:color="auto"/>
                    <w:left w:val="single" w:sz="8" w:space="0" w:color="auto"/>
                    <w:bottom w:val="single" w:sz="8" w:space="0" w:color="auto"/>
                    <w:right w:val="single" w:sz="8" w:space="0" w:color="auto"/>
                  </w:tcBorders>
                  <w:shd w:val="clear" w:color="000000" w:fill="BFBFBF"/>
                  <w:noWrap/>
                  <w:vAlign w:val="bottom"/>
                  <w:hideMark/>
                </w:tcPr>
                <w:p w14:paraId="34AB645D" w14:textId="77777777" w:rsidR="00555BE3" w:rsidRPr="00555BE3" w:rsidRDefault="00555BE3" w:rsidP="00555BE3">
                  <w:pPr>
                    <w:jc w:val="center"/>
                    <w:rPr>
                      <w:rFonts w:ascii="Calibri" w:eastAsia="Times New Roman" w:hAnsi="Calibri"/>
                      <w:b/>
                      <w:bCs/>
                      <w:color w:val="000000"/>
                      <w:sz w:val="18"/>
                      <w:szCs w:val="18"/>
                      <w:lang w:eastAsia="es-CL"/>
                    </w:rPr>
                  </w:pPr>
                  <w:r w:rsidRPr="00555BE3">
                    <w:rPr>
                      <w:rFonts w:ascii="Calibri" w:eastAsia="Times New Roman" w:hAnsi="Calibri"/>
                      <w:b/>
                      <w:bCs/>
                      <w:color w:val="000000"/>
                      <w:sz w:val="18"/>
                      <w:szCs w:val="18"/>
                      <w:lang w:eastAsia="es-CL"/>
                    </w:rPr>
                    <w:t>Compromiso Voluntario</w:t>
                  </w:r>
                </w:p>
              </w:tc>
              <w:tc>
                <w:tcPr>
                  <w:tcW w:w="5109" w:type="dxa"/>
                  <w:tcBorders>
                    <w:top w:val="single" w:sz="8" w:space="0" w:color="auto"/>
                    <w:left w:val="nil"/>
                    <w:bottom w:val="single" w:sz="8" w:space="0" w:color="auto"/>
                    <w:right w:val="single" w:sz="8" w:space="0" w:color="auto"/>
                  </w:tcBorders>
                  <w:shd w:val="clear" w:color="000000" w:fill="BFBFBF"/>
                  <w:noWrap/>
                  <w:vAlign w:val="bottom"/>
                  <w:hideMark/>
                </w:tcPr>
                <w:p w14:paraId="2E361E86" w14:textId="77777777" w:rsidR="00555BE3" w:rsidRPr="00555BE3" w:rsidRDefault="00555BE3" w:rsidP="00555BE3">
                  <w:pPr>
                    <w:jc w:val="center"/>
                    <w:rPr>
                      <w:rFonts w:ascii="Calibri" w:eastAsia="Times New Roman" w:hAnsi="Calibri"/>
                      <w:b/>
                      <w:bCs/>
                      <w:color w:val="000000"/>
                      <w:sz w:val="18"/>
                      <w:szCs w:val="18"/>
                      <w:lang w:eastAsia="es-CL"/>
                    </w:rPr>
                  </w:pPr>
                  <w:r w:rsidRPr="00555BE3">
                    <w:rPr>
                      <w:rFonts w:ascii="Calibri" w:eastAsia="Times New Roman" w:hAnsi="Calibri"/>
                      <w:b/>
                      <w:bCs/>
                      <w:color w:val="000000"/>
                      <w:sz w:val="18"/>
                      <w:szCs w:val="18"/>
                      <w:lang w:eastAsia="es-CL"/>
                    </w:rPr>
                    <w:t>Financiar el diseño de un plan de fomento agrícola y ganadero para la CIQH</w:t>
                  </w:r>
                </w:p>
              </w:tc>
            </w:tr>
            <w:tr w:rsidR="00555BE3" w:rsidRPr="00555BE3" w14:paraId="73FAD6B2" w14:textId="77777777" w:rsidTr="00555BE3">
              <w:trPr>
                <w:trHeight w:val="216"/>
              </w:trPr>
              <w:tc>
                <w:tcPr>
                  <w:tcW w:w="2006" w:type="dxa"/>
                  <w:tcBorders>
                    <w:top w:val="nil"/>
                    <w:left w:val="single" w:sz="8" w:space="0" w:color="auto"/>
                    <w:bottom w:val="single" w:sz="4" w:space="0" w:color="auto"/>
                    <w:right w:val="single" w:sz="8" w:space="0" w:color="auto"/>
                  </w:tcBorders>
                  <w:shd w:val="clear" w:color="auto" w:fill="auto"/>
                  <w:noWrap/>
                  <w:vAlign w:val="bottom"/>
                  <w:hideMark/>
                </w:tcPr>
                <w:p w14:paraId="77DDE62F" w14:textId="77777777" w:rsidR="00555BE3" w:rsidRPr="00555BE3" w:rsidRDefault="00555BE3" w:rsidP="00555BE3">
                  <w:pPr>
                    <w:rPr>
                      <w:rFonts w:ascii="Calibri" w:eastAsia="Times New Roman" w:hAnsi="Calibri"/>
                      <w:color w:val="000000"/>
                      <w:sz w:val="18"/>
                      <w:szCs w:val="18"/>
                      <w:lang w:eastAsia="es-CL"/>
                    </w:rPr>
                  </w:pPr>
                  <w:r w:rsidRPr="00555BE3">
                    <w:rPr>
                      <w:rFonts w:ascii="Calibri" w:eastAsia="Times New Roman" w:hAnsi="Calibri"/>
                      <w:color w:val="000000"/>
                      <w:sz w:val="18"/>
                      <w:szCs w:val="18"/>
                      <w:lang w:eastAsia="es-CL"/>
                    </w:rPr>
                    <w:t>Tipo de medida</w:t>
                  </w:r>
                </w:p>
              </w:tc>
              <w:tc>
                <w:tcPr>
                  <w:tcW w:w="5109" w:type="dxa"/>
                  <w:tcBorders>
                    <w:top w:val="nil"/>
                    <w:left w:val="nil"/>
                    <w:bottom w:val="single" w:sz="4" w:space="0" w:color="auto"/>
                    <w:right w:val="single" w:sz="8" w:space="0" w:color="auto"/>
                  </w:tcBorders>
                  <w:shd w:val="clear" w:color="auto" w:fill="auto"/>
                  <w:noWrap/>
                  <w:vAlign w:val="bottom"/>
                  <w:hideMark/>
                </w:tcPr>
                <w:p w14:paraId="16D4923C" w14:textId="77777777" w:rsidR="00555BE3" w:rsidRPr="00555BE3" w:rsidRDefault="00555BE3" w:rsidP="00555BE3">
                  <w:pPr>
                    <w:rPr>
                      <w:rFonts w:ascii="Calibri" w:eastAsia="Times New Roman" w:hAnsi="Calibri"/>
                      <w:color w:val="000000"/>
                      <w:sz w:val="18"/>
                      <w:szCs w:val="18"/>
                      <w:lang w:eastAsia="es-CL"/>
                    </w:rPr>
                  </w:pPr>
                  <w:r w:rsidRPr="00555BE3">
                    <w:rPr>
                      <w:rFonts w:ascii="Calibri" w:eastAsia="Times New Roman" w:hAnsi="Calibri"/>
                      <w:color w:val="000000"/>
                      <w:sz w:val="18"/>
                      <w:szCs w:val="18"/>
                      <w:lang w:eastAsia="es-CL"/>
                    </w:rPr>
                    <w:t>Compromiso de manejo ambiental voluntario</w:t>
                  </w:r>
                </w:p>
              </w:tc>
            </w:tr>
            <w:tr w:rsidR="00555BE3" w:rsidRPr="00555BE3" w14:paraId="45CD3AD1" w14:textId="77777777" w:rsidTr="00555BE3">
              <w:trPr>
                <w:trHeight w:val="216"/>
              </w:trPr>
              <w:tc>
                <w:tcPr>
                  <w:tcW w:w="2006" w:type="dxa"/>
                  <w:tcBorders>
                    <w:top w:val="nil"/>
                    <w:left w:val="single" w:sz="8" w:space="0" w:color="auto"/>
                    <w:bottom w:val="single" w:sz="4" w:space="0" w:color="auto"/>
                    <w:right w:val="single" w:sz="8" w:space="0" w:color="auto"/>
                  </w:tcBorders>
                  <w:shd w:val="clear" w:color="auto" w:fill="auto"/>
                  <w:noWrap/>
                  <w:vAlign w:val="bottom"/>
                  <w:hideMark/>
                </w:tcPr>
                <w:p w14:paraId="790B4EC4" w14:textId="77777777" w:rsidR="00555BE3" w:rsidRPr="00555BE3" w:rsidRDefault="00555BE3" w:rsidP="00555BE3">
                  <w:pPr>
                    <w:rPr>
                      <w:rFonts w:ascii="Calibri" w:eastAsia="Times New Roman" w:hAnsi="Calibri"/>
                      <w:color w:val="000000"/>
                      <w:sz w:val="18"/>
                      <w:szCs w:val="18"/>
                      <w:lang w:eastAsia="es-CL"/>
                    </w:rPr>
                  </w:pPr>
                  <w:r w:rsidRPr="00555BE3">
                    <w:rPr>
                      <w:rFonts w:ascii="Calibri" w:eastAsia="Times New Roman" w:hAnsi="Calibri"/>
                      <w:color w:val="000000"/>
                      <w:sz w:val="18"/>
                      <w:szCs w:val="18"/>
                      <w:lang w:eastAsia="es-CL"/>
                    </w:rPr>
                    <w:t>Lugar, forma y oportunidad de implementación</w:t>
                  </w:r>
                </w:p>
              </w:tc>
              <w:tc>
                <w:tcPr>
                  <w:tcW w:w="5109" w:type="dxa"/>
                  <w:tcBorders>
                    <w:top w:val="nil"/>
                    <w:left w:val="nil"/>
                    <w:bottom w:val="single" w:sz="4" w:space="0" w:color="auto"/>
                    <w:right w:val="single" w:sz="8" w:space="0" w:color="auto"/>
                  </w:tcBorders>
                  <w:shd w:val="clear" w:color="auto" w:fill="auto"/>
                  <w:noWrap/>
                  <w:vAlign w:val="bottom"/>
                  <w:hideMark/>
                </w:tcPr>
                <w:p w14:paraId="41D9A8D1" w14:textId="77777777" w:rsidR="00555BE3" w:rsidRPr="00555BE3" w:rsidRDefault="00555BE3" w:rsidP="00555BE3">
                  <w:pPr>
                    <w:rPr>
                      <w:rFonts w:ascii="Calibri" w:eastAsia="Times New Roman" w:hAnsi="Calibri"/>
                      <w:color w:val="000000"/>
                      <w:sz w:val="18"/>
                      <w:szCs w:val="18"/>
                      <w:lang w:eastAsia="es-CL"/>
                    </w:rPr>
                  </w:pPr>
                  <w:r w:rsidRPr="00555BE3">
                    <w:rPr>
                      <w:rFonts w:ascii="Calibri" w:eastAsia="Times New Roman" w:hAnsi="Calibri"/>
                      <w:color w:val="000000"/>
                      <w:sz w:val="18"/>
                      <w:szCs w:val="18"/>
                      <w:u w:val="single"/>
                      <w:lang w:eastAsia="es-CL"/>
                    </w:rPr>
                    <w:t>Lugar</w:t>
                  </w:r>
                  <w:r w:rsidRPr="00555BE3">
                    <w:rPr>
                      <w:rFonts w:ascii="Calibri" w:eastAsia="Times New Roman" w:hAnsi="Calibri"/>
                      <w:color w:val="000000"/>
                      <w:sz w:val="18"/>
                      <w:szCs w:val="18"/>
                      <w:lang w:eastAsia="es-CL"/>
                    </w:rPr>
                    <w:t xml:space="preserve">: Localidad de </w:t>
                  </w:r>
                  <w:proofErr w:type="spellStart"/>
                  <w:r w:rsidRPr="00555BE3">
                    <w:rPr>
                      <w:rFonts w:ascii="Calibri" w:eastAsia="Times New Roman" w:hAnsi="Calibri"/>
                      <w:color w:val="000000"/>
                      <w:sz w:val="18"/>
                      <w:szCs w:val="18"/>
                      <w:lang w:eastAsia="es-CL"/>
                    </w:rPr>
                    <w:t>Huatacondo</w:t>
                  </w:r>
                  <w:proofErr w:type="spellEnd"/>
                  <w:r w:rsidRPr="00555BE3">
                    <w:rPr>
                      <w:rFonts w:ascii="Calibri" w:eastAsia="Times New Roman" w:hAnsi="Calibri"/>
                      <w:color w:val="000000"/>
                      <w:sz w:val="18"/>
                      <w:szCs w:val="18"/>
                      <w:lang w:eastAsia="es-CL"/>
                    </w:rPr>
                    <w:t>.</w:t>
                  </w:r>
                </w:p>
                <w:p w14:paraId="562E3E41" w14:textId="77777777" w:rsidR="00555BE3" w:rsidRPr="00555BE3" w:rsidRDefault="00555BE3" w:rsidP="00555BE3">
                  <w:pPr>
                    <w:rPr>
                      <w:rFonts w:ascii="Calibri" w:eastAsia="Times New Roman" w:hAnsi="Calibri"/>
                      <w:color w:val="000000"/>
                      <w:sz w:val="18"/>
                      <w:szCs w:val="18"/>
                      <w:lang w:eastAsia="es-CL"/>
                    </w:rPr>
                  </w:pPr>
                  <w:r w:rsidRPr="00555BE3">
                    <w:rPr>
                      <w:rFonts w:ascii="Calibri" w:eastAsia="Times New Roman" w:hAnsi="Calibri"/>
                      <w:color w:val="000000"/>
                      <w:sz w:val="18"/>
                      <w:szCs w:val="18"/>
                      <w:u w:val="single"/>
                      <w:lang w:eastAsia="es-CL"/>
                    </w:rPr>
                    <w:t>Forma</w:t>
                  </w:r>
                  <w:r w:rsidRPr="00555BE3">
                    <w:rPr>
                      <w:rFonts w:ascii="Calibri" w:eastAsia="Times New Roman" w:hAnsi="Calibri"/>
                      <w:color w:val="000000"/>
                      <w:sz w:val="18"/>
                      <w:szCs w:val="18"/>
                      <w:lang w:eastAsia="es-CL"/>
                    </w:rPr>
                    <w:t>: Desarrollar los Términos de Referencia para implementar Plan de Fomento agrícola y ganadero para la CIQH.</w:t>
                  </w:r>
                </w:p>
                <w:p w14:paraId="471725C5" w14:textId="77777777" w:rsidR="00555BE3" w:rsidRPr="00555BE3" w:rsidRDefault="00555BE3" w:rsidP="00555BE3">
                  <w:pPr>
                    <w:rPr>
                      <w:rFonts w:ascii="Calibri" w:eastAsia="Times New Roman" w:hAnsi="Calibri"/>
                      <w:color w:val="000000"/>
                      <w:sz w:val="18"/>
                      <w:szCs w:val="18"/>
                      <w:lang w:eastAsia="es-CL"/>
                    </w:rPr>
                  </w:pPr>
                  <w:r w:rsidRPr="00555BE3">
                    <w:rPr>
                      <w:rFonts w:ascii="Calibri" w:eastAsia="Times New Roman" w:hAnsi="Calibri"/>
                      <w:color w:val="000000"/>
                      <w:sz w:val="18"/>
                      <w:szCs w:val="18"/>
                      <w:u w:val="single"/>
                      <w:lang w:eastAsia="es-CL"/>
                    </w:rPr>
                    <w:t>Oportunidad</w:t>
                  </w:r>
                  <w:r w:rsidRPr="00555BE3">
                    <w:rPr>
                      <w:rFonts w:ascii="Calibri" w:eastAsia="Times New Roman" w:hAnsi="Calibri"/>
                      <w:color w:val="000000"/>
                      <w:sz w:val="18"/>
                      <w:szCs w:val="18"/>
                      <w:lang w:eastAsia="es-CL"/>
                    </w:rPr>
                    <w:t xml:space="preserve">: La propuesta (incluyendo Términos de Referencia) y el plan deberá ser entregada en un plazo de tres meses una vez obtenida la Resolución de Calificación Ambiental a la Comunidad Indígena Quechua de </w:t>
                  </w:r>
                  <w:proofErr w:type="spellStart"/>
                  <w:r w:rsidRPr="00555BE3">
                    <w:rPr>
                      <w:rFonts w:ascii="Calibri" w:eastAsia="Times New Roman" w:hAnsi="Calibri"/>
                      <w:color w:val="000000"/>
                      <w:sz w:val="18"/>
                      <w:szCs w:val="18"/>
                      <w:lang w:eastAsia="es-CL"/>
                    </w:rPr>
                    <w:t>Huatacondo</w:t>
                  </w:r>
                  <w:proofErr w:type="spellEnd"/>
                  <w:r w:rsidRPr="00555BE3">
                    <w:rPr>
                      <w:rFonts w:ascii="Calibri" w:eastAsia="Times New Roman" w:hAnsi="Calibri"/>
                      <w:color w:val="000000"/>
                      <w:sz w:val="18"/>
                      <w:szCs w:val="18"/>
                      <w:lang w:eastAsia="es-CL"/>
                    </w:rPr>
                    <w:t>, presentando una copia a la Superintendencia del Medio Ambiente (SMA).</w:t>
                  </w:r>
                </w:p>
                <w:p w14:paraId="5E10CE75" w14:textId="77777777" w:rsidR="00555BE3" w:rsidRPr="00555BE3" w:rsidRDefault="00555BE3" w:rsidP="00555BE3">
                  <w:pPr>
                    <w:rPr>
                      <w:rFonts w:ascii="Calibri" w:eastAsia="Times New Roman" w:hAnsi="Calibri"/>
                      <w:color w:val="000000"/>
                      <w:sz w:val="18"/>
                      <w:szCs w:val="18"/>
                      <w:lang w:eastAsia="es-CL"/>
                    </w:rPr>
                  </w:pPr>
                  <w:r w:rsidRPr="00555BE3">
                    <w:rPr>
                      <w:rFonts w:ascii="Calibri" w:eastAsia="Times New Roman" w:hAnsi="Calibri"/>
                      <w:color w:val="000000"/>
                      <w:sz w:val="18"/>
                      <w:szCs w:val="18"/>
                      <w:lang w:eastAsia="es-CL"/>
                    </w:rPr>
                    <w:t xml:space="preserve">El Plan de fomento agrícola y ganadero para la CIQH deberá ser entregado en un plazo de doce meses una vez obtenida la Resolución de Calificación Ambiental a la Comunidad Indígena Quechua de </w:t>
                  </w:r>
                  <w:proofErr w:type="spellStart"/>
                  <w:r w:rsidRPr="00555BE3">
                    <w:rPr>
                      <w:rFonts w:ascii="Calibri" w:eastAsia="Times New Roman" w:hAnsi="Calibri"/>
                      <w:color w:val="000000"/>
                      <w:sz w:val="18"/>
                      <w:szCs w:val="18"/>
                      <w:lang w:eastAsia="es-CL"/>
                    </w:rPr>
                    <w:t>Huatacondo</w:t>
                  </w:r>
                  <w:proofErr w:type="spellEnd"/>
                  <w:r w:rsidRPr="00555BE3">
                    <w:rPr>
                      <w:rFonts w:ascii="Calibri" w:eastAsia="Times New Roman" w:hAnsi="Calibri"/>
                      <w:color w:val="000000"/>
                      <w:sz w:val="18"/>
                      <w:szCs w:val="18"/>
                      <w:lang w:eastAsia="es-CL"/>
                    </w:rPr>
                    <w:t>, presentando una copia a la Superintendencia de Medio Ambiente (SMA).</w:t>
                  </w:r>
                </w:p>
              </w:tc>
            </w:tr>
            <w:tr w:rsidR="00555BE3" w:rsidRPr="00555BE3" w14:paraId="004C3977" w14:textId="77777777" w:rsidTr="00555BE3">
              <w:trPr>
                <w:trHeight w:val="216"/>
              </w:trPr>
              <w:tc>
                <w:tcPr>
                  <w:tcW w:w="2006" w:type="dxa"/>
                  <w:tcBorders>
                    <w:top w:val="nil"/>
                    <w:left w:val="single" w:sz="8" w:space="0" w:color="auto"/>
                    <w:bottom w:val="single" w:sz="4" w:space="0" w:color="auto"/>
                    <w:right w:val="single" w:sz="8" w:space="0" w:color="auto"/>
                  </w:tcBorders>
                  <w:shd w:val="clear" w:color="auto" w:fill="auto"/>
                  <w:noWrap/>
                  <w:vAlign w:val="bottom"/>
                  <w:hideMark/>
                </w:tcPr>
                <w:p w14:paraId="6D56355F" w14:textId="77777777" w:rsidR="00555BE3" w:rsidRPr="00555BE3" w:rsidRDefault="00555BE3" w:rsidP="00555BE3">
                  <w:pPr>
                    <w:rPr>
                      <w:rFonts w:ascii="Calibri" w:eastAsia="Times New Roman" w:hAnsi="Calibri"/>
                      <w:color w:val="000000"/>
                      <w:sz w:val="18"/>
                      <w:szCs w:val="18"/>
                      <w:lang w:eastAsia="es-CL"/>
                    </w:rPr>
                  </w:pPr>
                  <w:r w:rsidRPr="00555BE3">
                    <w:rPr>
                      <w:rFonts w:ascii="Calibri" w:eastAsia="Times New Roman" w:hAnsi="Calibri"/>
                      <w:color w:val="000000"/>
                      <w:sz w:val="18"/>
                      <w:szCs w:val="18"/>
                      <w:lang w:eastAsia="es-CL"/>
                    </w:rPr>
                    <w:t>Indicador que acredite su cumplimiento</w:t>
                  </w:r>
                </w:p>
              </w:tc>
              <w:tc>
                <w:tcPr>
                  <w:tcW w:w="5109" w:type="dxa"/>
                  <w:tcBorders>
                    <w:top w:val="nil"/>
                    <w:left w:val="nil"/>
                    <w:bottom w:val="single" w:sz="4" w:space="0" w:color="auto"/>
                    <w:right w:val="single" w:sz="8" w:space="0" w:color="auto"/>
                  </w:tcBorders>
                  <w:shd w:val="clear" w:color="auto" w:fill="auto"/>
                  <w:noWrap/>
                  <w:vAlign w:val="bottom"/>
                  <w:hideMark/>
                </w:tcPr>
                <w:p w14:paraId="1F4A685D" w14:textId="77777777" w:rsidR="00555BE3" w:rsidRPr="00555BE3" w:rsidRDefault="00555BE3" w:rsidP="00555BE3">
                  <w:pPr>
                    <w:rPr>
                      <w:rFonts w:ascii="Calibri" w:eastAsia="Times New Roman" w:hAnsi="Calibri"/>
                      <w:color w:val="000000"/>
                      <w:sz w:val="18"/>
                      <w:szCs w:val="18"/>
                      <w:lang w:eastAsia="es-CL"/>
                    </w:rPr>
                  </w:pPr>
                  <w:r w:rsidRPr="00555BE3">
                    <w:rPr>
                      <w:rFonts w:ascii="Calibri" w:eastAsia="Times New Roman" w:hAnsi="Calibri"/>
                      <w:color w:val="000000"/>
                      <w:sz w:val="18"/>
                      <w:szCs w:val="18"/>
                      <w:lang w:eastAsia="es-CL"/>
                    </w:rPr>
                    <w:t>Informe único que consigne el trabajo, las propuestas, los términos de referencia y la validación de un Plan...</w:t>
                  </w:r>
                </w:p>
                <w:p w14:paraId="04926C2A" w14:textId="77777777" w:rsidR="00555BE3" w:rsidRPr="00555BE3" w:rsidRDefault="00555BE3" w:rsidP="00555BE3">
                  <w:pPr>
                    <w:rPr>
                      <w:rFonts w:ascii="Calibri" w:eastAsia="Times New Roman" w:hAnsi="Calibri"/>
                      <w:color w:val="000000"/>
                      <w:sz w:val="18"/>
                      <w:szCs w:val="18"/>
                      <w:lang w:eastAsia="es-CL"/>
                    </w:rPr>
                  </w:pPr>
                  <w:r w:rsidRPr="00555BE3">
                    <w:rPr>
                      <w:rFonts w:ascii="Calibri" w:eastAsia="Times New Roman" w:hAnsi="Calibri"/>
                      <w:color w:val="000000"/>
                      <w:sz w:val="18"/>
                      <w:szCs w:val="18"/>
                      <w:lang w:eastAsia="es-CL"/>
                    </w:rPr>
                    <w:t>Informe Único que consigne el Plan de fomento agrícola y ganadero para la CIQH</w:t>
                  </w:r>
                </w:p>
              </w:tc>
            </w:tr>
            <w:tr w:rsidR="00555BE3" w:rsidRPr="00555BE3" w14:paraId="666FFC33" w14:textId="77777777" w:rsidTr="00555BE3">
              <w:trPr>
                <w:trHeight w:val="208"/>
              </w:trPr>
              <w:tc>
                <w:tcPr>
                  <w:tcW w:w="2006" w:type="dxa"/>
                  <w:tcBorders>
                    <w:top w:val="nil"/>
                    <w:left w:val="single" w:sz="8" w:space="0" w:color="auto"/>
                    <w:bottom w:val="single" w:sz="8" w:space="0" w:color="auto"/>
                    <w:right w:val="single" w:sz="8" w:space="0" w:color="auto"/>
                  </w:tcBorders>
                  <w:shd w:val="clear" w:color="auto" w:fill="auto"/>
                  <w:noWrap/>
                  <w:vAlign w:val="bottom"/>
                  <w:hideMark/>
                </w:tcPr>
                <w:p w14:paraId="0745322C" w14:textId="77777777" w:rsidR="00555BE3" w:rsidRPr="00555BE3" w:rsidRDefault="00555BE3" w:rsidP="00555BE3">
                  <w:pPr>
                    <w:rPr>
                      <w:rFonts w:ascii="Calibri" w:eastAsia="Times New Roman" w:hAnsi="Calibri"/>
                      <w:color w:val="000000"/>
                      <w:sz w:val="18"/>
                      <w:szCs w:val="18"/>
                      <w:lang w:eastAsia="es-CL"/>
                    </w:rPr>
                  </w:pPr>
                  <w:r w:rsidRPr="00555BE3">
                    <w:rPr>
                      <w:rFonts w:ascii="Calibri" w:eastAsia="Times New Roman" w:hAnsi="Calibri"/>
                      <w:color w:val="000000"/>
                      <w:sz w:val="18"/>
                      <w:szCs w:val="18"/>
                      <w:lang w:eastAsia="es-CL"/>
                    </w:rPr>
                    <w:t>Referencia al EIA, o Adendas</w:t>
                  </w:r>
                </w:p>
              </w:tc>
              <w:tc>
                <w:tcPr>
                  <w:tcW w:w="5109" w:type="dxa"/>
                  <w:tcBorders>
                    <w:top w:val="nil"/>
                    <w:left w:val="nil"/>
                    <w:bottom w:val="single" w:sz="8" w:space="0" w:color="auto"/>
                    <w:right w:val="single" w:sz="8" w:space="0" w:color="auto"/>
                  </w:tcBorders>
                  <w:shd w:val="clear" w:color="auto" w:fill="auto"/>
                  <w:noWrap/>
                  <w:vAlign w:val="bottom"/>
                  <w:hideMark/>
                </w:tcPr>
                <w:p w14:paraId="04A26E59" w14:textId="77777777" w:rsidR="00555BE3" w:rsidRPr="00555BE3" w:rsidRDefault="00555BE3" w:rsidP="00555BE3">
                  <w:pPr>
                    <w:rPr>
                      <w:rFonts w:ascii="Calibri" w:eastAsia="Times New Roman" w:hAnsi="Calibri"/>
                      <w:color w:val="000000"/>
                      <w:sz w:val="18"/>
                      <w:szCs w:val="18"/>
                      <w:lang w:eastAsia="es-CL"/>
                    </w:rPr>
                  </w:pPr>
                  <w:r w:rsidRPr="00555BE3">
                    <w:rPr>
                      <w:rFonts w:ascii="Calibri" w:eastAsia="Times New Roman" w:hAnsi="Calibri"/>
                      <w:color w:val="000000"/>
                      <w:sz w:val="18"/>
                      <w:szCs w:val="18"/>
                      <w:lang w:eastAsia="es-CL"/>
                    </w:rPr>
                    <w:t>ADENDA Complementaria (ADENDA 3): Respuesta a Observación 12.2., pp. 182-183. ANEXO PCPI (ADENDA 3): Respuesta a Observación 2.1.1., pp. 17-18</w:t>
                  </w:r>
                </w:p>
              </w:tc>
            </w:tr>
          </w:tbl>
          <w:p w14:paraId="54200190" w14:textId="77777777" w:rsidR="00555BE3" w:rsidRDefault="00555BE3" w:rsidP="00F3431E">
            <w:pPr>
              <w:rPr>
                <w:i/>
                <w:sz w:val="18"/>
                <w:szCs w:val="18"/>
              </w:rPr>
            </w:pPr>
          </w:p>
          <w:p w14:paraId="4E031326" w14:textId="318EF37E" w:rsidR="00F3431E" w:rsidRDefault="00555BE3" w:rsidP="00F3431E">
            <w:pPr>
              <w:rPr>
                <w:i/>
                <w:sz w:val="18"/>
                <w:szCs w:val="18"/>
              </w:rPr>
            </w:pPr>
            <w:r w:rsidRPr="00555BE3">
              <w:rPr>
                <w:i/>
                <w:sz w:val="18"/>
                <w:szCs w:val="18"/>
              </w:rPr>
              <w:t>…El contenido del presente Protocolo será incorporado al Informe Final y al Informe Consolidado de Evaluación (ICE) del EIA del “Actualización Proyecto Minero Quebrada Blanca” siendo parte integrante de la RCA, por lo tanto todos los acuerdos alcanzados en el PCPI serán fiscalizados por la Superintendencia del Medio Ambiente”.</w:t>
            </w:r>
          </w:p>
          <w:p w14:paraId="09BA748A" w14:textId="460A3072" w:rsidR="00555BE3" w:rsidRDefault="00555BE3" w:rsidP="00F3431E">
            <w:pPr>
              <w:rPr>
                <w:i/>
                <w:sz w:val="18"/>
                <w:szCs w:val="18"/>
              </w:rPr>
            </w:pPr>
          </w:p>
          <w:p w14:paraId="0FF15345" w14:textId="6F74446C" w:rsidR="00555BE3" w:rsidRDefault="00555BE3" w:rsidP="00F3431E">
            <w:pPr>
              <w:rPr>
                <w:i/>
                <w:sz w:val="18"/>
                <w:szCs w:val="18"/>
              </w:rPr>
            </w:pPr>
          </w:p>
          <w:p w14:paraId="5A71C949" w14:textId="365B050A" w:rsidR="00555BE3" w:rsidRDefault="00555BE3" w:rsidP="00F3431E">
            <w:pPr>
              <w:rPr>
                <w:i/>
                <w:sz w:val="18"/>
                <w:szCs w:val="18"/>
              </w:rPr>
            </w:pPr>
          </w:p>
          <w:p w14:paraId="5CDD1E55" w14:textId="77777777" w:rsidR="00555BE3" w:rsidRPr="00555BE3" w:rsidRDefault="00555BE3" w:rsidP="00F3431E">
            <w:pPr>
              <w:rPr>
                <w:i/>
                <w:sz w:val="18"/>
                <w:szCs w:val="18"/>
              </w:rPr>
            </w:pPr>
          </w:p>
          <w:p w14:paraId="6702665A" w14:textId="77777777" w:rsidR="00F3431E" w:rsidRPr="00555BE3" w:rsidRDefault="00F3431E" w:rsidP="00F3431E">
            <w:pPr>
              <w:rPr>
                <w:b/>
                <w:color w:val="FF0000"/>
                <w:sz w:val="18"/>
                <w:szCs w:val="18"/>
              </w:rPr>
            </w:pPr>
            <w:r w:rsidRPr="00555BE3">
              <w:rPr>
                <w:b/>
                <w:sz w:val="18"/>
                <w:szCs w:val="18"/>
              </w:rPr>
              <w:t>Respuesta 12.2. Adenda 3 EIA “Actualización Proyecto Minero Quebrada Blanca”:</w:t>
            </w:r>
          </w:p>
          <w:p w14:paraId="621D8AD2" w14:textId="51154E96" w:rsidR="00F3431E" w:rsidRPr="00555BE3" w:rsidRDefault="00F3431E" w:rsidP="00F3431E">
            <w:pPr>
              <w:rPr>
                <w:i/>
                <w:sz w:val="18"/>
                <w:szCs w:val="18"/>
              </w:rPr>
            </w:pPr>
            <w:r w:rsidRPr="00555BE3">
              <w:rPr>
                <w:i/>
                <w:sz w:val="18"/>
                <w:szCs w:val="18"/>
              </w:rPr>
              <w:t xml:space="preserve">“Sin perjuicio de todo lo anterior, con fecha 30 de mayo de 2016 y en el marco del proceso de Consulta Indígena al GHPPI de </w:t>
            </w:r>
            <w:proofErr w:type="spellStart"/>
            <w:r w:rsidRPr="00555BE3">
              <w:rPr>
                <w:i/>
                <w:sz w:val="18"/>
                <w:szCs w:val="18"/>
              </w:rPr>
              <w:t>Huatacondo</w:t>
            </w:r>
            <w:proofErr w:type="spellEnd"/>
            <w:r w:rsidRPr="00555BE3">
              <w:rPr>
                <w:i/>
                <w:sz w:val="18"/>
                <w:szCs w:val="18"/>
              </w:rPr>
              <w:t xml:space="preserve">, se realizó una reunión de mesa tripartita a la que asistieron representantes del GHPPI de </w:t>
            </w:r>
            <w:proofErr w:type="spellStart"/>
            <w:r w:rsidRPr="00555BE3">
              <w:rPr>
                <w:i/>
                <w:sz w:val="18"/>
                <w:szCs w:val="18"/>
              </w:rPr>
              <w:t>Huatacondo</w:t>
            </w:r>
            <w:proofErr w:type="spellEnd"/>
            <w:r w:rsidRPr="00555BE3">
              <w:rPr>
                <w:i/>
                <w:sz w:val="18"/>
                <w:szCs w:val="18"/>
              </w:rPr>
              <w:t>, profesiona</w:t>
            </w:r>
            <w:r w:rsidR="007A602A" w:rsidRPr="00555BE3">
              <w:rPr>
                <w:i/>
                <w:sz w:val="18"/>
                <w:szCs w:val="18"/>
              </w:rPr>
              <w:t xml:space="preserve">les del Servicio de Evaluación </w:t>
            </w:r>
            <w:r w:rsidRPr="00555BE3">
              <w:rPr>
                <w:i/>
                <w:sz w:val="18"/>
                <w:szCs w:val="18"/>
              </w:rPr>
              <w:t xml:space="preserve">ambiental región de Tarapacá y representantes del Titular. En dicha mesa se llegó a un acuerdo completo con el GHPPI de </w:t>
            </w:r>
            <w:proofErr w:type="spellStart"/>
            <w:r w:rsidRPr="00555BE3">
              <w:rPr>
                <w:i/>
                <w:sz w:val="18"/>
                <w:szCs w:val="18"/>
              </w:rPr>
              <w:t>Huatacondo</w:t>
            </w:r>
            <w:proofErr w:type="spellEnd"/>
            <w:r w:rsidRPr="00555BE3">
              <w:rPr>
                <w:i/>
                <w:sz w:val="18"/>
                <w:szCs w:val="18"/>
              </w:rPr>
              <w:t>, en los siguientes términos:</w:t>
            </w:r>
          </w:p>
          <w:p w14:paraId="22638B5C" w14:textId="77777777" w:rsidR="00F3431E" w:rsidRPr="00555BE3" w:rsidRDefault="00F3431E" w:rsidP="00F83949">
            <w:pPr>
              <w:pStyle w:val="Prrafodelista"/>
              <w:numPr>
                <w:ilvl w:val="0"/>
                <w:numId w:val="4"/>
              </w:numPr>
              <w:rPr>
                <w:i/>
                <w:sz w:val="18"/>
                <w:szCs w:val="18"/>
              </w:rPr>
            </w:pPr>
            <w:r w:rsidRPr="00555BE3">
              <w:rPr>
                <w:i/>
                <w:sz w:val="18"/>
                <w:szCs w:val="18"/>
              </w:rPr>
              <w:t xml:space="preserve">Incorporar al miembro del GHPPI de </w:t>
            </w:r>
            <w:proofErr w:type="spellStart"/>
            <w:r w:rsidRPr="00555BE3">
              <w:rPr>
                <w:i/>
                <w:sz w:val="18"/>
                <w:szCs w:val="18"/>
              </w:rPr>
              <w:t>Huatacondo</w:t>
            </w:r>
            <w:proofErr w:type="spellEnd"/>
            <w:r w:rsidRPr="00555BE3">
              <w:rPr>
                <w:i/>
                <w:sz w:val="18"/>
                <w:szCs w:val="18"/>
              </w:rPr>
              <w:t xml:space="preserve"> señor Ernesto Barrera en la medida de compensación Programa de Fomento Pecuario propuesta por el Titular.</w:t>
            </w:r>
          </w:p>
          <w:p w14:paraId="5FE5FF91" w14:textId="77777777" w:rsidR="00F3431E" w:rsidRPr="00555BE3" w:rsidRDefault="00F3431E" w:rsidP="00F3431E">
            <w:pPr>
              <w:ind w:left="360"/>
              <w:rPr>
                <w:i/>
                <w:sz w:val="18"/>
                <w:szCs w:val="18"/>
              </w:rPr>
            </w:pPr>
            <w:r w:rsidRPr="00555BE3">
              <w:rPr>
                <w:i/>
                <w:sz w:val="18"/>
                <w:szCs w:val="18"/>
              </w:rPr>
              <w:t>El Titular asume como compromisos voluntarios los siguientes:</w:t>
            </w:r>
          </w:p>
          <w:p w14:paraId="158A51E4" w14:textId="77777777" w:rsidR="00F3431E" w:rsidRPr="00555BE3" w:rsidRDefault="00F3431E" w:rsidP="00F83949">
            <w:pPr>
              <w:pStyle w:val="Prrafodelista"/>
              <w:numPr>
                <w:ilvl w:val="0"/>
                <w:numId w:val="4"/>
              </w:numPr>
              <w:rPr>
                <w:i/>
                <w:color w:val="FF0000"/>
                <w:sz w:val="18"/>
                <w:szCs w:val="18"/>
              </w:rPr>
            </w:pPr>
            <w:r w:rsidRPr="00555BE3">
              <w:rPr>
                <w:i/>
                <w:sz w:val="18"/>
                <w:szCs w:val="18"/>
              </w:rPr>
              <w:t xml:space="preserve">… Financiar el diseño de un plan de fomento agrícola y ganadero para la Comunidad Indígena Quechua de </w:t>
            </w:r>
            <w:proofErr w:type="spellStart"/>
            <w:r w:rsidRPr="00555BE3">
              <w:rPr>
                <w:i/>
                <w:sz w:val="18"/>
                <w:szCs w:val="18"/>
              </w:rPr>
              <w:t>Huatacondo</w:t>
            </w:r>
            <w:proofErr w:type="spellEnd"/>
            <w:r w:rsidRPr="00555BE3">
              <w:rPr>
                <w:i/>
                <w:sz w:val="18"/>
                <w:szCs w:val="18"/>
              </w:rPr>
              <w:t>…”</w:t>
            </w:r>
          </w:p>
          <w:p w14:paraId="76746719" w14:textId="77777777" w:rsidR="00F3431E" w:rsidRPr="00555BE3" w:rsidRDefault="00F3431E" w:rsidP="00F3431E">
            <w:pPr>
              <w:rPr>
                <w:color w:val="FF0000"/>
                <w:sz w:val="18"/>
                <w:szCs w:val="18"/>
              </w:rPr>
            </w:pPr>
          </w:p>
          <w:p w14:paraId="6AA43107" w14:textId="77777777" w:rsidR="00F3431E" w:rsidRPr="00555BE3" w:rsidRDefault="00F3431E" w:rsidP="00F3431E">
            <w:pPr>
              <w:rPr>
                <w:rFonts w:cs="Calibri"/>
                <w:b/>
                <w:sz w:val="18"/>
                <w:szCs w:val="18"/>
                <w:lang w:eastAsia="es-ES"/>
              </w:rPr>
            </w:pPr>
            <w:r w:rsidRPr="00555BE3">
              <w:rPr>
                <w:rFonts w:cs="Calibri"/>
                <w:b/>
                <w:sz w:val="18"/>
                <w:szCs w:val="18"/>
                <w:lang w:eastAsia="es-ES"/>
              </w:rPr>
              <w:t>Considerando 4. RCA 072/2016:</w:t>
            </w:r>
          </w:p>
          <w:p w14:paraId="37F9B8A1" w14:textId="469540E5" w:rsidR="00F3431E" w:rsidRDefault="00F3431E" w:rsidP="00F3431E">
            <w:pPr>
              <w:rPr>
                <w:rFonts w:cs="Calibri"/>
                <w:i/>
                <w:sz w:val="18"/>
                <w:szCs w:val="18"/>
                <w:lang w:eastAsia="es-ES"/>
              </w:rPr>
            </w:pPr>
            <w:r w:rsidRPr="00555BE3">
              <w:rPr>
                <w:rFonts w:cs="Calibri"/>
                <w:i/>
                <w:sz w:val="18"/>
                <w:szCs w:val="18"/>
                <w:lang w:eastAsia="es-ES"/>
              </w:rPr>
              <w:t>“Que, según lo señalado en el EIA y sus Anexos, en su Adenda, y en sus Adendas Complementarias, los cuales forman parte integrante de la presente Resolución…”</w:t>
            </w:r>
          </w:p>
          <w:p w14:paraId="66E77DE9" w14:textId="14A63C61" w:rsidR="00555BE3" w:rsidRDefault="00555BE3" w:rsidP="00F3431E">
            <w:pPr>
              <w:rPr>
                <w:rFonts w:cs="Calibri"/>
                <w:i/>
                <w:sz w:val="18"/>
                <w:szCs w:val="18"/>
                <w:lang w:eastAsia="es-ES"/>
              </w:rPr>
            </w:pPr>
          </w:p>
          <w:p w14:paraId="7FEF1FDF" w14:textId="77777777" w:rsidR="00555BE3" w:rsidRPr="00555BE3" w:rsidRDefault="00555BE3" w:rsidP="00555BE3">
            <w:pPr>
              <w:rPr>
                <w:rFonts w:cs="Calibri"/>
                <w:b/>
                <w:sz w:val="18"/>
                <w:szCs w:val="18"/>
                <w:lang w:eastAsia="es-ES"/>
              </w:rPr>
            </w:pPr>
            <w:r w:rsidRPr="00555BE3">
              <w:rPr>
                <w:rFonts w:cs="Calibri"/>
                <w:b/>
                <w:sz w:val="18"/>
                <w:szCs w:val="18"/>
                <w:lang w:eastAsia="es-ES"/>
              </w:rPr>
              <w:t>Considerando 16 RCA 072/2016:</w:t>
            </w:r>
            <w:r w:rsidRPr="00555BE3">
              <w:rPr>
                <w:rFonts w:cs="Calibri"/>
                <w:sz w:val="18"/>
                <w:szCs w:val="18"/>
                <w:lang w:eastAsia="es-ES"/>
              </w:rPr>
              <w:t>“</w:t>
            </w:r>
            <w:r w:rsidRPr="00555BE3">
              <w:rPr>
                <w:rFonts w:cs="Calibri"/>
                <w:i/>
                <w:sz w:val="18"/>
                <w:szCs w:val="18"/>
                <w:lang w:eastAsia="es-ES"/>
              </w:rPr>
              <w:t xml:space="preserve">Con el GHPPI de </w:t>
            </w:r>
            <w:proofErr w:type="spellStart"/>
            <w:r w:rsidRPr="00555BE3">
              <w:rPr>
                <w:rFonts w:cs="Calibri"/>
                <w:i/>
                <w:sz w:val="18"/>
                <w:szCs w:val="18"/>
                <w:lang w:eastAsia="es-ES"/>
              </w:rPr>
              <w:t>Chiclla</w:t>
            </w:r>
            <w:proofErr w:type="spellEnd"/>
            <w:r w:rsidRPr="00555BE3">
              <w:rPr>
                <w:rFonts w:cs="Calibri"/>
                <w:i/>
                <w:sz w:val="18"/>
                <w:szCs w:val="18"/>
                <w:lang w:eastAsia="es-ES"/>
              </w:rPr>
              <w:t xml:space="preserve"> y la Comunidad Indígena de </w:t>
            </w:r>
            <w:proofErr w:type="spellStart"/>
            <w:r w:rsidRPr="00555BE3">
              <w:rPr>
                <w:rFonts w:cs="Calibri"/>
                <w:i/>
                <w:sz w:val="18"/>
                <w:szCs w:val="18"/>
                <w:lang w:eastAsia="es-ES"/>
              </w:rPr>
              <w:t>Huatacondo</w:t>
            </w:r>
            <w:proofErr w:type="spellEnd"/>
            <w:r w:rsidRPr="00555BE3">
              <w:rPr>
                <w:rFonts w:cs="Calibri"/>
                <w:i/>
                <w:sz w:val="18"/>
                <w:szCs w:val="18"/>
                <w:lang w:eastAsia="es-ES"/>
              </w:rPr>
              <w:t xml:space="preserve"> se llegó a acuerdo en la siguiente Medida de Compensación: Programa de Fomento Pecuario.</w:t>
            </w:r>
          </w:p>
          <w:p w14:paraId="022CBF3A" w14:textId="48620811" w:rsidR="00F3431E" w:rsidRPr="00555BE3" w:rsidRDefault="00F3431E" w:rsidP="00F3431E">
            <w:pPr>
              <w:jc w:val="left"/>
              <w:rPr>
                <w:b/>
                <w:sz w:val="18"/>
                <w:szCs w:val="18"/>
              </w:rPr>
            </w:pPr>
          </w:p>
          <w:p w14:paraId="09B0B32B" w14:textId="77777777" w:rsidR="00F3431E" w:rsidRPr="00555BE3" w:rsidRDefault="00F3431E" w:rsidP="00F3431E">
            <w:pPr>
              <w:jc w:val="left"/>
              <w:rPr>
                <w:b/>
                <w:sz w:val="18"/>
                <w:szCs w:val="18"/>
              </w:rPr>
            </w:pPr>
            <w:r w:rsidRPr="00555BE3">
              <w:rPr>
                <w:b/>
                <w:sz w:val="18"/>
                <w:szCs w:val="18"/>
              </w:rPr>
              <w:t>Considerando 17 RCA 072/2016:</w:t>
            </w:r>
          </w:p>
          <w:p w14:paraId="5AD63AB5" w14:textId="77777777" w:rsidR="00F3431E" w:rsidRPr="00555BE3" w:rsidRDefault="00F3431E" w:rsidP="00F3431E">
            <w:pPr>
              <w:rPr>
                <w:i/>
                <w:sz w:val="18"/>
                <w:szCs w:val="18"/>
              </w:rPr>
            </w:pPr>
            <w:r w:rsidRPr="00555BE3">
              <w:rPr>
                <w:i/>
                <w:sz w:val="18"/>
                <w:szCs w:val="18"/>
              </w:rPr>
              <w:t xml:space="preserve">“Que, el Titular deberá remitir a la Superintendencia del Medio Ambiente la información respecto de las condiciones, compromisos o medidas, ya sea por medio de monitoreos, mediciones, reportes, análisis, informes de emisiones, auditorías, cumplimiento de metas o plazos, y en general cualquier otra información destinada al seguimiento ambiental del Proyecto, según las obligaciones establecidas en la presente Resolución de Calificación </w:t>
            </w:r>
            <w:proofErr w:type="spellStart"/>
            <w:r w:rsidRPr="00555BE3">
              <w:rPr>
                <w:i/>
                <w:sz w:val="18"/>
                <w:szCs w:val="18"/>
              </w:rPr>
              <w:t>Aambiental</w:t>
            </w:r>
            <w:proofErr w:type="spellEnd"/>
            <w:r w:rsidRPr="00555BE3">
              <w:rPr>
                <w:i/>
                <w:sz w:val="18"/>
                <w:szCs w:val="18"/>
              </w:rPr>
              <w:t xml:space="preserve"> y las Resoluciones Exentas que al respecto dicte la Superintendencia del Medio Ambiente…” </w:t>
            </w:r>
          </w:p>
          <w:p w14:paraId="67972A87" w14:textId="77777777" w:rsidR="00F3431E" w:rsidRPr="00555BE3" w:rsidRDefault="00F3431E" w:rsidP="00F3431E">
            <w:pPr>
              <w:jc w:val="left"/>
              <w:rPr>
                <w:b/>
                <w:sz w:val="18"/>
                <w:szCs w:val="18"/>
              </w:rPr>
            </w:pPr>
          </w:p>
          <w:p w14:paraId="2D476678" w14:textId="77777777" w:rsidR="00F3431E" w:rsidRPr="00555BE3" w:rsidRDefault="00F3431E" w:rsidP="00F3431E">
            <w:pPr>
              <w:jc w:val="left"/>
              <w:rPr>
                <w:b/>
                <w:sz w:val="18"/>
                <w:szCs w:val="18"/>
              </w:rPr>
            </w:pPr>
            <w:r w:rsidRPr="00555BE3">
              <w:rPr>
                <w:b/>
                <w:sz w:val="18"/>
                <w:szCs w:val="18"/>
              </w:rPr>
              <w:t>Resolución SMA 223/2015, Artículo vigésimo séptimo.</w:t>
            </w:r>
          </w:p>
          <w:p w14:paraId="6898BB99" w14:textId="2732D2E0" w:rsidR="007D16C4" w:rsidRPr="00555BE3" w:rsidRDefault="00F3431E" w:rsidP="00F3431E">
            <w:pPr>
              <w:rPr>
                <w:rFonts w:cs="Calibri"/>
                <w:b/>
                <w:sz w:val="18"/>
                <w:szCs w:val="18"/>
                <w:lang w:eastAsia="es-ES"/>
              </w:rPr>
            </w:pPr>
            <w:r w:rsidRPr="00555BE3">
              <w:rPr>
                <w:i/>
                <w:sz w:val="18"/>
                <w:szCs w:val="18"/>
              </w:rPr>
              <w:t>“… los titulares de proyectos …deberán ingresar los informes de seguimiento ambiental y, en general, cualquier otra información destinada al seguimiento del proyecto o actividad, según las obligaciones establecidas en dicha resolución…”</w:t>
            </w:r>
          </w:p>
        </w:tc>
        <w:tc>
          <w:tcPr>
            <w:tcW w:w="1082" w:type="pct"/>
            <w:vAlign w:val="center"/>
          </w:tcPr>
          <w:p w14:paraId="4661C302" w14:textId="170FD1CA" w:rsidR="007D16C4" w:rsidRPr="00845C49" w:rsidRDefault="00426569" w:rsidP="00A36067">
            <w:pPr>
              <w:rPr>
                <w:sz w:val="18"/>
                <w:szCs w:val="18"/>
              </w:rPr>
            </w:pPr>
            <w:r>
              <w:rPr>
                <w:sz w:val="18"/>
                <w:szCs w:val="18"/>
              </w:rPr>
              <w:lastRenderedPageBreak/>
              <w:t>El titular no ha cargado</w:t>
            </w:r>
            <w:r w:rsidR="0004192E">
              <w:rPr>
                <w:sz w:val="18"/>
                <w:szCs w:val="18"/>
              </w:rPr>
              <w:t xml:space="preserve"> en el Sistema de Seguimiento Ambiental de la SMA</w:t>
            </w:r>
            <w:r w:rsidR="00845C49" w:rsidRPr="00845C49">
              <w:rPr>
                <w:sz w:val="18"/>
                <w:szCs w:val="18"/>
              </w:rPr>
              <w:t xml:space="preserve"> l</w:t>
            </w:r>
            <w:r w:rsidR="00845C49" w:rsidRPr="00845C49">
              <w:rPr>
                <w:sz w:val="18"/>
                <w:szCs w:val="18"/>
                <w:lang w:eastAsia="es-ES"/>
              </w:rPr>
              <w:t>a copia de la propuesta (incluyendo Término</w:t>
            </w:r>
            <w:r w:rsidR="0004192E">
              <w:rPr>
                <w:sz w:val="18"/>
                <w:szCs w:val="18"/>
                <w:lang w:eastAsia="es-ES"/>
              </w:rPr>
              <w:t>s de Referencia) del</w:t>
            </w:r>
            <w:r w:rsidR="00845C49" w:rsidRPr="00845C49">
              <w:rPr>
                <w:sz w:val="18"/>
                <w:szCs w:val="18"/>
                <w:lang w:eastAsia="es-ES"/>
              </w:rPr>
              <w:t xml:space="preserve"> plan de fomento agrícola y ganadero para la Comunidad Indígena Quechua de </w:t>
            </w:r>
            <w:proofErr w:type="spellStart"/>
            <w:r w:rsidR="00845C49" w:rsidRPr="00845C49">
              <w:rPr>
                <w:sz w:val="18"/>
                <w:szCs w:val="18"/>
                <w:lang w:eastAsia="es-ES"/>
              </w:rPr>
              <w:t>Huatacondo</w:t>
            </w:r>
            <w:proofErr w:type="spellEnd"/>
            <w:r w:rsidR="00845C49" w:rsidRPr="00845C49">
              <w:rPr>
                <w:sz w:val="18"/>
                <w:szCs w:val="18"/>
              </w:rPr>
              <w:t>, de</w:t>
            </w:r>
            <w:r w:rsidR="0004192E">
              <w:rPr>
                <w:sz w:val="18"/>
                <w:szCs w:val="18"/>
              </w:rPr>
              <w:t>ntro del plazo</w:t>
            </w:r>
            <w:r w:rsidR="00845C49" w:rsidRPr="00845C49">
              <w:rPr>
                <w:sz w:val="18"/>
                <w:szCs w:val="18"/>
              </w:rPr>
              <w:t xml:space="preserve"> establecido en la RCA 72/2016 y su expediente administrativo de evaluación de impacto ambiental.</w:t>
            </w:r>
          </w:p>
        </w:tc>
      </w:tr>
    </w:tbl>
    <w:p w14:paraId="61927268" w14:textId="77777777" w:rsidR="00227881" w:rsidRPr="0025129B" w:rsidRDefault="00227881" w:rsidP="00893A4E">
      <w:pPr>
        <w:pStyle w:val="Prrafodelista"/>
        <w:ind w:left="0"/>
        <w:rPr>
          <w:rFonts w:cstheme="minorHAnsi"/>
          <w:b/>
          <w:sz w:val="14"/>
          <w:szCs w:val="24"/>
        </w:rPr>
        <w:sectPr w:rsidR="00227881" w:rsidRPr="0025129B" w:rsidSect="00A70F8F">
          <w:pgSz w:w="15840" w:h="12240" w:orient="landscape"/>
          <w:pgMar w:top="1134" w:right="1134" w:bottom="1134" w:left="1134" w:header="709" w:footer="709" w:gutter="0"/>
          <w:cols w:space="708"/>
          <w:docGrid w:linePitch="360"/>
        </w:sectPr>
      </w:pPr>
    </w:p>
    <w:p w14:paraId="59FBC203" w14:textId="77777777" w:rsidR="005B38F1" w:rsidRPr="0025129B" w:rsidRDefault="005B38F1" w:rsidP="00450008">
      <w:pPr>
        <w:pStyle w:val="Ttulo1"/>
      </w:pPr>
      <w:bookmarkStart w:id="82" w:name="_Toc352840405"/>
      <w:bookmarkStart w:id="83" w:name="_Toc352841465"/>
      <w:bookmarkStart w:id="84" w:name="_Toc390777044"/>
      <w:r w:rsidRPr="0025129B">
        <w:lastRenderedPageBreak/>
        <w:t>ANEXOS.</w:t>
      </w:r>
      <w:bookmarkEnd w:id="82"/>
      <w:bookmarkEnd w:id="83"/>
      <w:bookmarkEnd w:id="84"/>
    </w:p>
    <w:p w14:paraId="2A4ECB5A" w14:textId="77777777" w:rsidR="005B38F1" w:rsidRPr="0025129B" w:rsidRDefault="005B38F1" w:rsidP="005B38F1">
      <w:pPr>
        <w:rPr>
          <w:sz w:val="20"/>
          <w:szCs w:val="20"/>
        </w:rPr>
      </w:pPr>
    </w:p>
    <w:tbl>
      <w:tblPr>
        <w:tblStyle w:val="Tablaconcuadrcula"/>
        <w:tblW w:w="4591" w:type="pct"/>
        <w:jc w:val="center"/>
        <w:tblLook w:val="04A0" w:firstRow="1" w:lastRow="0" w:firstColumn="1" w:lastColumn="0" w:noHBand="0" w:noVBand="1"/>
      </w:tblPr>
      <w:tblGrid>
        <w:gridCol w:w="1899"/>
        <w:gridCol w:w="7248"/>
      </w:tblGrid>
      <w:tr w:rsidR="00796244" w:rsidRPr="0025129B" w14:paraId="1A952DC1" w14:textId="77777777" w:rsidTr="0095710E">
        <w:trPr>
          <w:trHeight w:val="432"/>
          <w:jc w:val="center"/>
        </w:trPr>
        <w:tc>
          <w:tcPr>
            <w:tcW w:w="1038" w:type="pct"/>
            <w:shd w:val="clear" w:color="auto" w:fill="D9D9D9" w:themeFill="background1" w:themeFillShade="D9"/>
          </w:tcPr>
          <w:p w14:paraId="72FDD71D" w14:textId="77777777" w:rsidR="00796244" w:rsidRPr="0025129B" w:rsidRDefault="00796244" w:rsidP="0095710E">
            <w:pPr>
              <w:jc w:val="center"/>
              <w:rPr>
                <w:rFonts w:cstheme="minorHAnsi"/>
                <w:b/>
              </w:rPr>
            </w:pPr>
            <w:r w:rsidRPr="0025129B">
              <w:rPr>
                <w:rFonts w:cstheme="minorHAnsi"/>
                <w:b/>
              </w:rPr>
              <w:t>N° Anexo</w:t>
            </w:r>
          </w:p>
        </w:tc>
        <w:tc>
          <w:tcPr>
            <w:tcW w:w="3962" w:type="pct"/>
            <w:shd w:val="clear" w:color="auto" w:fill="D9D9D9" w:themeFill="background1" w:themeFillShade="D9"/>
          </w:tcPr>
          <w:p w14:paraId="0F325FE3" w14:textId="77777777" w:rsidR="00796244" w:rsidRPr="0025129B" w:rsidRDefault="00796244" w:rsidP="0095710E">
            <w:pPr>
              <w:jc w:val="center"/>
              <w:rPr>
                <w:rFonts w:cstheme="minorHAnsi"/>
                <w:b/>
              </w:rPr>
            </w:pPr>
            <w:r w:rsidRPr="0025129B">
              <w:rPr>
                <w:rFonts w:cstheme="minorHAnsi"/>
                <w:b/>
              </w:rPr>
              <w:t>Nombre Anexo</w:t>
            </w:r>
          </w:p>
        </w:tc>
      </w:tr>
      <w:tr w:rsidR="00796244" w:rsidRPr="0025129B" w14:paraId="0D4F86A0" w14:textId="77777777" w:rsidTr="0095710E">
        <w:trPr>
          <w:trHeight w:val="432"/>
          <w:jc w:val="center"/>
        </w:trPr>
        <w:tc>
          <w:tcPr>
            <w:tcW w:w="1038" w:type="pct"/>
            <w:vAlign w:val="center"/>
          </w:tcPr>
          <w:p w14:paraId="680917FB" w14:textId="77777777" w:rsidR="00796244" w:rsidRPr="0025129B" w:rsidRDefault="00796244" w:rsidP="0095710E">
            <w:pPr>
              <w:jc w:val="center"/>
              <w:rPr>
                <w:rFonts w:cstheme="minorHAnsi"/>
              </w:rPr>
            </w:pPr>
            <w:r w:rsidRPr="0025129B">
              <w:rPr>
                <w:rFonts w:cstheme="minorHAnsi"/>
              </w:rPr>
              <w:t>1</w:t>
            </w:r>
          </w:p>
        </w:tc>
        <w:tc>
          <w:tcPr>
            <w:tcW w:w="3962" w:type="pct"/>
            <w:vAlign w:val="center"/>
          </w:tcPr>
          <w:p w14:paraId="3FE9F457" w14:textId="77777777" w:rsidR="00796244" w:rsidRPr="0025129B" w:rsidRDefault="00796244" w:rsidP="0095710E">
            <w:pPr>
              <w:rPr>
                <w:rFonts w:cstheme="minorHAnsi"/>
              </w:rPr>
            </w:pPr>
            <w:r>
              <w:t>Denuncia ingresada a la SMA región de Tarapacá con fecha 11-01-2017</w:t>
            </w:r>
          </w:p>
        </w:tc>
      </w:tr>
      <w:tr w:rsidR="00325810" w:rsidRPr="0025129B" w14:paraId="7911ED44" w14:textId="77777777" w:rsidTr="0095710E">
        <w:trPr>
          <w:trHeight w:val="432"/>
          <w:jc w:val="center"/>
        </w:trPr>
        <w:tc>
          <w:tcPr>
            <w:tcW w:w="1038" w:type="pct"/>
            <w:vAlign w:val="center"/>
          </w:tcPr>
          <w:p w14:paraId="15691FA0" w14:textId="7891E5D6" w:rsidR="00325810" w:rsidRPr="0025129B" w:rsidRDefault="00325810" w:rsidP="0095710E">
            <w:pPr>
              <w:jc w:val="center"/>
              <w:rPr>
                <w:rFonts w:cstheme="minorHAnsi"/>
              </w:rPr>
            </w:pPr>
            <w:r>
              <w:rPr>
                <w:rFonts w:cstheme="minorHAnsi"/>
              </w:rPr>
              <w:t>2</w:t>
            </w:r>
          </w:p>
        </w:tc>
        <w:tc>
          <w:tcPr>
            <w:tcW w:w="3962" w:type="pct"/>
            <w:vAlign w:val="center"/>
          </w:tcPr>
          <w:p w14:paraId="7CEF07FA" w14:textId="38557399" w:rsidR="00325810" w:rsidRDefault="005644B7" w:rsidP="0095710E">
            <w:r>
              <w:t xml:space="preserve">Protocolo de Acuerdos Finales sobre el Proceso de Consulta a Pueblos Indígenas realizado con la Comunidad Indígena Quechua de </w:t>
            </w:r>
            <w:proofErr w:type="spellStart"/>
            <w:r>
              <w:t>Huatacondo</w:t>
            </w:r>
            <w:proofErr w:type="spellEnd"/>
            <w:r>
              <w:t xml:space="preserve"> respecto del Estudio de Impacto Ambiental del Proyecto “Actualización Proyecto Minero Quebrada Blanca”</w:t>
            </w:r>
          </w:p>
        </w:tc>
      </w:tr>
      <w:tr w:rsidR="00796244" w:rsidRPr="0025129B" w14:paraId="113A7E99" w14:textId="77777777" w:rsidTr="0095710E">
        <w:trPr>
          <w:trHeight w:val="399"/>
          <w:jc w:val="center"/>
        </w:trPr>
        <w:tc>
          <w:tcPr>
            <w:tcW w:w="1038" w:type="pct"/>
            <w:vAlign w:val="center"/>
          </w:tcPr>
          <w:p w14:paraId="3EEC5382" w14:textId="01A1040D" w:rsidR="00796244" w:rsidRPr="0025129B" w:rsidRDefault="00325810" w:rsidP="0095710E">
            <w:pPr>
              <w:jc w:val="center"/>
              <w:rPr>
                <w:rFonts w:cstheme="minorHAnsi"/>
              </w:rPr>
            </w:pPr>
            <w:r>
              <w:rPr>
                <w:rFonts w:cstheme="minorHAnsi"/>
              </w:rPr>
              <w:t>3</w:t>
            </w:r>
          </w:p>
        </w:tc>
        <w:tc>
          <w:tcPr>
            <w:tcW w:w="3962" w:type="pct"/>
            <w:vAlign w:val="center"/>
          </w:tcPr>
          <w:p w14:paraId="0B4C8296" w14:textId="77777777" w:rsidR="00796244" w:rsidRPr="0025129B" w:rsidRDefault="00796244" w:rsidP="0095710E">
            <w:pPr>
              <w:rPr>
                <w:rFonts w:cstheme="minorHAnsi"/>
              </w:rPr>
            </w:pPr>
            <w:r>
              <w:rPr>
                <w:lang w:eastAsia="es-ES"/>
              </w:rPr>
              <w:t>Carta GG/31/17 de fecha 08-02-2017</w:t>
            </w:r>
          </w:p>
        </w:tc>
      </w:tr>
      <w:tr w:rsidR="00796244" w:rsidRPr="0025129B" w14:paraId="02F9A0AF" w14:textId="77777777" w:rsidTr="0095710E">
        <w:trPr>
          <w:trHeight w:val="432"/>
          <w:jc w:val="center"/>
        </w:trPr>
        <w:tc>
          <w:tcPr>
            <w:tcW w:w="1038" w:type="pct"/>
            <w:vAlign w:val="center"/>
          </w:tcPr>
          <w:p w14:paraId="0C177FB6" w14:textId="2DE89CA4" w:rsidR="00796244" w:rsidRPr="0025129B" w:rsidRDefault="00325810" w:rsidP="0095710E">
            <w:pPr>
              <w:jc w:val="center"/>
              <w:rPr>
                <w:rFonts w:cstheme="minorHAnsi"/>
              </w:rPr>
            </w:pPr>
            <w:r>
              <w:rPr>
                <w:rFonts w:cstheme="minorHAnsi"/>
              </w:rPr>
              <w:t>4</w:t>
            </w:r>
          </w:p>
        </w:tc>
        <w:tc>
          <w:tcPr>
            <w:tcW w:w="3962" w:type="pct"/>
            <w:vAlign w:val="center"/>
          </w:tcPr>
          <w:p w14:paraId="7C8B3192" w14:textId="77777777" w:rsidR="00796244" w:rsidRDefault="00796244" w:rsidP="0095710E">
            <w:r>
              <w:t>Informe de Daños a Puntos de Monitoreo</w:t>
            </w:r>
          </w:p>
        </w:tc>
      </w:tr>
      <w:tr w:rsidR="00796244" w:rsidRPr="0025129B" w14:paraId="01E048E6" w14:textId="77777777" w:rsidTr="0095710E">
        <w:trPr>
          <w:trHeight w:val="432"/>
          <w:jc w:val="center"/>
        </w:trPr>
        <w:tc>
          <w:tcPr>
            <w:tcW w:w="1038" w:type="pct"/>
            <w:vAlign w:val="center"/>
          </w:tcPr>
          <w:p w14:paraId="3D9609C1" w14:textId="478CD416" w:rsidR="00796244" w:rsidRPr="0025129B" w:rsidRDefault="00325810" w:rsidP="0095710E">
            <w:pPr>
              <w:jc w:val="center"/>
              <w:rPr>
                <w:rFonts w:cstheme="minorHAnsi"/>
              </w:rPr>
            </w:pPr>
            <w:r>
              <w:rPr>
                <w:rFonts w:cstheme="minorHAnsi"/>
              </w:rPr>
              <w:t>5</w:t>
            </w:r>
          </w:p>
        </w:tc>
        <w:tc>
          <w:tcPr>
            <w:tcW w:w="3962" w:type="pct"/>
            <w:vAlign w:val="center"/>
          </w:tcPr>
          <w:p w14:paraId="40010316" w14:textId="77777777" w:rsidR="00796244" w:rsidRDefault="00796244" w:rsidP="0095710E">
            <w:r>
              <w:t>GG/30/17 de fecha 06-02-2017</w:t>
            </w:r>
          </w:p>
        </w:tc>
      </w:tr>
      <w:tr w:rsidR="00796244" w:rsidRPr="0025129B" w14:paraId="41A25B69" w14:textId="77777777" w:rsidTr="0095710E">
        <w:trPr>
          <w:trHeight w:val="432"/>
          <w:jc w:val="center"/>
        </w:trPr>
        <w:tc>
          <w:tcPr>
            <w:tcW w:w="1038" w:type="pct"/>
            <w:vAlign w:val="center"/>
          </w:tcPr>
          <w:p w14:paraId="1459543B" w14:textId="5266B486" w:rsidR="00796244" w:rsidRDefault="00325810" w:rsidP="0095710E">
            <w:pPr>
              <w:jc w:val="center"/>
              <w:rPr>
                <w:rFonts w:cstheme="minorHAnsi"/>
              </w:rPr>
            </w:pPr>
            <w:r>
              <w:rPr>
                <w:rFonts w:cstheme="minorHAnsi"/>
              </w:rPr>
              <w:t>6</w:t>
            </w:r>
          </w:p>
        </w:tc>
        <w:tc>
          <w:tcPr>
            <w:tcW w:w="3962" w:type="pct"/>
            <w:vAlign w:val="center"/>
          </w:tcPr>
          <w:p w14:paraId="42012983" w14:textId="77777777" w:rsidR="00796244" w:rsidRDefault="00796244" w:rsidP="0095710E">
            <w:r w:rsidRPr="00A62CB6">
              <w:t>Correo electrónico de fecha 10-01-2017</w:t>
            </w:r>
          </w:p>
        </w:tc>
      </w:tr>
      <w:tr w:rsidR="00796244" w:rsidRPr="0025129B" w14:paraId="3F60102A" w14:textId="77777777" w:rsidTr="0095710E">
        <w:trPr>
          <w:trHeight w:val="432"/>
          <w:jc w:val="center"/>
        </w:trPr>
        <w:tc>
          <w:tcPr>
            <w:tcW w:w="1038" w:type="pct"/>
            <w:vAlign w:val="center"/>
          </w:tcPr>
          <w:p w14:paraId="0C99964D" w14:textId="54C4FC38" w:rsidR="00796244" w:rsidRDefault="00325810" w:rsidP="0095710E">
            <w:pPr>
              <w:jc w:val="center"/>
              <w:rPr>
                <w:rFonts w:cstheme="minorHAnsi"/>
              </w:rPr>
            </w:pPr>
            <w:r>
              <w:rPr>
                <w:rFonts w:cstheme="minorHAnsi"/>
              </w:rPr>
              <w:t>7</w:t>
            </w:r>
          </w:p>
        </w:tc>
        <w:tc>
          <w:tcPr>
            <w:tcW w:w="3962" w:type="pct"/>
            <w:vAlign w:val="center"/>
          </w:tcPr>
          <w:p w14:paraId="7B27C290" w14:textId="77777777" w:rsidR="00796244" w:rsidRDefault="00796244" w:rsidP="0095710E">
            <w:pPr>
              <w:rPr>
                <w:lang w:eastAsia="es-ES"/>
              </w:rPr>
            </w:pPr>
            <w:r>
              <w:t>Carta COM/123/16 de fecha 28-12-2016</w:t>
            </w:r>
          </w:p>
        </w:tc>
      </w:tr>
      <w:tr w:rsidR="00796244" w:rsidRPr="0025129B" w14:paraId="7C05F287" w14:textId="77777777" w:rsidTr="0095710E">
        <w:trPr>
          <w:trHeight w:val="432"/>
          <w:jc w:val="center"/>
        </w:trPr>
        <w:tc>
          <w:tcPr>
            <w:tcW w:w="1038" w:type="pct"/>
            <w:vAlign w:val="center"/>
          </w:tcPr>
          <w:p w14:paraId="6358ECDA" w14:textId="06D59323" w:rsidR="00796244" w:rsidRDefault="00325810" w:rsidP="0095710E">
            <w:pPr>
              <w:jc w:val="center"/>
              <w:rPr>
                <w:rFonts w:cstheme="minorHAnsi"/>
              </w:rPr>
            </w:pPr>
            <w:r>
              <w:rPr>
                <w:rFonts w:cstheme="minorHAnsi"/>
              </w:rPr>
              <w:t>8</w:t>
            </w:r>
          </w:p>
        </w:tc>
        <w:tc>
          <w:tcPr>
            <w:tcW w:w="3962" w:type="pct"/>
            <w:vAlign w:val="center"/>
          </w:tcPr>
          <w:p w14:paraId="65835FFA" w14:textId="77777777" w:rsidR="00796244" w:rsidRPr="00436070" w:rsidRDefault="00796244" w:rsidP="0095710E">
            <w:pPr>
              <w:rPr>
                <w:lang w:eastAsia="es-ES"/>
              </w:rPr>
            </w:pPr>
            <w:r>
              <w:t>Correo electrónico de fecha 18-11-2017</w:t>
            </w:r>
          </w:p>
        </w:tc>
      </w:tr>
      <w:tr w:rsidR="00796244" w:rsidRPr="0025129B" w14:paraId="7EC8392E" w14:textId="77777777" w:rsidTr="0095710E">
        <w:trPr>
          <w:trHeight w:val="432"/>
          <w:jc w:val="center"/>
        </w:trPr>
        <w:tc>
          <w:tcPr>
            <w:tcW w:w="1038" w:type="pct"/>
            <w:vAlign w:val="center"/>
          </w:tcPr>
          <w:p w14:paraId="0B3616CA" w14:textId="1E9793B0" w:rsidR="00796244" w:rsidRDefault="00325810" w:rsidP="0095710E">
            <w:pPr>
              <w:jc w:val="center"/>
              <w:rPr>
                <w:rFonts w:cstheme="minorHAnsi"/>
              </w:rPr>
            </w:pPr>
            <w:r>
              <w:rPr>
                <w:rFonts w:cstheme="minorHAnsi"/>
              </w:rPr>
              <w:t>9</w:t>
            </w:r>
          </w:p>
        </w:tc>
        <w:tc>
          <w:tcPr>
            <w:tcW w:w="3962" w:type="pct"/>
            <w:vAlign w:val="center"/>
          </w:tcPr>
          <w:p w14:paraId="3514ECAB" w14:textId="77777777" w:rsidR="00796244" w:rsidRDefault="00796244" w:rsidP="0095710E">
            <w:r>
              <w:t>Carta de fecha 15-11-2016</w:t>
            </w:r>
          </w:p>
        </w:tc>
      </w:tr>
      <w:tr w:rsidR="00796244" w:rsidRPr="0025129B" w14:paraId="49D4D1FF" w14:textId="77777777" w:rsidTr="0095710E">
        <w:trPr>
          <w:trHeight w:val="432"/>
          <w:jc w:val="center"/>
        </w:trPr>
        <w:tc>
          <w:tcPr>
            <w:tcW w:w="1038" w:type="pct"/>
            <w:vAlign w:val="center"/>
          </w:tcPr>
          <w:p w14:paraId="62468A7A" w14:textId="12008CEF" w:rsidR="00796244" w:rsidRDefault="00325810" w:rsidP="0095710E">
            <w:pPr>
              <w:jc w:val="center"/>
              <w:rPr>
                <w:rFonts w:cstheme="minorHAnsi"/>
              </w:rPr>
            </w:pPr>
            <w:r>
              <w:rPr>
                <w:rFonts w:cstheme="minorHAnsi"/>
              </w:rPr>
              <w:t>10</w:t>
            </w:r>
          </w:p>
        </w:tc>
        <w:tc>
          <w:tcPr>
            <w:tcW w:w="3962" w:type="pct"/>
            <w:vAlign w:val="center"/>
          </w:tcPr>
          <w:p w14:paraId="473B5265" w14:textId="77777777" w:rsidR="00796244" w:rsidRDefault="00796244" w:rsidP="0095710E">
            <w:r>
              <w:t xml:space="preserve">Bases Técnicas “Programa de Fomento Pecuario para la GHPPI de </w:t>
            </w:r>
            <w:proofErr w:type="spellStart"/>
            <w:r>
              <w:t>Huatacondo</w:t>
            </w:r>
            <w:proofErr w:type="spellEnd"/>
            <w:r>
              <w:t xml:space="preserve"> (Ernesto Barreda) Compromisos Compensatorios EIA (MH-1) de la Actualización Proyecto Minero </w:t>
            </w:r>
            <w:proofErr w:type="spellStart"/>
            <w:r>
              <w:t>Teck</w:t>
            </w:r>
            <w:proofErr w:type="spellEnd"/>
            <w:r>
              <w:t xml:space="preserve"> Quebrada Blanca”</w:t>
            </w:r>
          </w:p>
        </w:tc>
      </w:tr>
      <w:tr w:rsidR="00796244" w:rsidRPr="0025129B" w14:paraId="7D234B47" w14:textId="77777777" w:rsidTr="0095710E">
        <w:trPr>
          <w:trHeight w:val="432"/>
          <w:jc w:val="center"/>
        </w:trPr>
        <w:tc>
          <w:tcPr>
            <w:tcW w:w="1038" w:type="pct"/>
            <w:vAlign w:val="center"/>
          </w:tcPr>
          <w:p w14:paraId="0488ED4C" w14:textId="6E7D6A1C" w:rsidR="00796244" w:rsidRDefault="00325810" w:rsidP="0095710E">
            <w:pPr>
              <w:jc w:val="center"/>
              <w:rPr>
                <w:rFonts w:cstheme="minorHAnsi"/>
              </w:rPr>
            </w:pPr>
            <w:r>
              <w:rPr>
                <w:rFonts w:cstheme="minorHAnsi"/>
              </w:rPr>
              <w:t>11</w:t>
            </w:r>
          </w:p>
        </w:tc>
        <w:tc>
          <w:tcPr>
            <w:tcW w:w="3962" w:type="pct"/>
            <w:vAlign w:val="center"/>
          </w:tcPr>
          <w:p w14:paraId="14041EEE" w14:textId="77777777" w:rsidR="00796244" w:rsidRDefault="00796244" w:rsidP="0095710E">
            <w:r>
              <w:t xml:space="preserve">Acta de Registro de Compañía Minera </w:t>
            </w:r>
            <w:proofErr w:type="spellStart"/>
            <w:r>
              <w:t>Teck</w:t>
            </w:r>
            <w:proofErr w:type="spellEnd"/>
            <w:r>
              <w:t xml:space="preserve"> Quebrada Blanca de fecha 20-12-2016</w:t>
            </w:r>
          </w:p>
        </w:tc>
      </w:tr>
    </w:tbl>
    <w:p w14:paraId="2BDC0281" w14:textId="77777777" w:rsidR="005B38F1" w:rsidRPr="0025129B" w:rsidRDefault="005B38F1" w:rsidP="005B38F1">
      <w:pPr>
        <w:rPr>
          <w:sz w:val="20"/>
          <w:szCs w:val="20"/>
        </w:rPr>
      </w:pPr>
    </w:p>
    <w:p w14:paraId="68A536DE" w14:textId="77777777" w:rsidR="005B38F1" w:rsidRPr="005B38F1" w:rsidRDefault="005B38F1" w:rsidP="005B38F1"/>
    <w:sectPr w:rsidR="005B38F1" w:rsidRPr="005B38F1" w:rsidSect="00A70F8F">
      <w:pgSz w:w="12240" w:h="15840"/>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0CBD855" w14:textId="77777777" w:rsidR="00C81558" w:rsidRDefault="00C81558" w:rsidP="00870FF2">
      <w:r>
        <w:separator/>
      </w:r>
    </w:p>
    <w:p w14:paraId="7736F311" w14:textId="77777777" w:rsidR="00C81558" w:rsidRDefault="00C81558" w:rsidP="00870FF2"/>
    <w:p w14:paraId="1217CA3D" w14:textId="77777777" w:rsidR="00C81558" w:rsidRDefault="00C81558"/>
  </w:endnote>
  <w:endnote w:type="continuationSeparator" w:id="0">
    <w:p w14:paraId="2E6B8A3F" w14:textId="77777777" w:rsidR="00C81558" w:rsidRDefault="00C81558" w:rsidP="00870FF2">
      <w:r>
        <w:continuationSeparator/>
      </w:r>
    </w:p>
    <w:p w14:paraId="6EA355A5" w14:textId="77777777" w:rsidR="00C81558" w:rsidRDefault="00C81558" w:rsidP="00870FF2"/>
    <w:p w14:paraId="0B199514" w14:textId="77777777" w:rsidR="00C81558" w:rsidRDefault="00C81558"/>
  </w:endnote>
  <w:endnote w:type="continuationNotice" w:id="1">
    <w:p w14:paraId="09D2EC87" w14:textId="77777777" w:rsidR="00C81558" w:rsidRDefault="00C81558"/>
    <w:p w14:paraId="7BC89ED4" w14:textId="77777777" w:rsidR="00C81558" w:rsidRDefault="00C8155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gobCL">
    <w:altName w:val="Arial"/>
    <w:panose1 w:val="00000000000000000000"/>
    <w:charset w:val="00"/>
    <w:family w:val="modern"/>
    <w:notTrueType/>
    <w:pitch w:val="variable"/>
    <w:sig w:usb0="00000001" w:usb1="4000005B" w:usb2="00000000" w:usb3="00000000" w:csb0="00000111"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135710982"/>
      <w:docPartObj>
        <w:docPartGallery w:val="Page Numbers (Bottom of Page)"/>
        <w:docPartUnique/>
      </w:docPartObj>
    </w:sdtPr>
    <w:sdtEndPr/>
    <w:sdtContent>
      <w:p w14:paraId="5F743CA5" w14:textId="7F771194" w:rsidR="00DA0BA8" w:rsidRDefault="00DA0BA8">
        <w:pPr>
          <w:pStyle w:val="Piedepgina"/>
          <w:jc w:val="right"/>
        </w:pPr>
        <w:r w:rsidRPr="004E5529">
          <w:fldChar w:fldCharType="begin"/>
        </w:r>
        <w:r w:rsidRPr="004E5529">
          <w:instrText>PAGE   \* MERGEFORMAT</w:instrText>
        </w:r>
        <w:r w:rsidRPr="004E5529">
          <w:fldChar w:fldCharType="separate"/>
        </w:r>
        <w:r w:rsidR="001B6E1F" w:rsidRPr="001B6E1F">
          <w:rPr>
            <w:noProof/>
            <w:lang w:val="es-ES"/>
          </w:rPr>
          <w:t>31</w:t>
        </w:r>
        <w:r w:rsidRPr="004E5529">
          <w:fldChar w:fldCharType="end"/>
        </w:r>
      </w:p>
    </w:sdtContent>
  </w:sdt>
  <w:p w14:paraId="09475C6A" w14:textId="77777777" w:rsidR="00DA0BA8" w:rsidRPr="00411E4F" w:rsidRDefault="00DA0BA8" w:rsidP="00411E4F">
    <w:pPr>
      <w:tabs>
        <w:tab w:val="left" w:pos="1276"/>
        <w:tab w:val="left" w:pos="1843"/>
        <w:tab w:val="left" w:pos="1999"/>
        <w:tab w:val="left" w:pos="2031"/>
        <w:tab w:val="center" w:pos="4419"/>
        <w:tab w:val="right" w:pos="8838"/>
      </w:tabs>
      <w:jc w:val="center"/>
      <w:rPr>
        <w:color w:val="000000" w:themeColor="text1"/>
        <w:sz w:val="16"/>
        <w:szCs w:val="16"/>
      </w:rPr>
    </w:pPr>
    <w:r w:rsidRPr="00411E4F">
      <w:rPr>
        <w:color w:val="000000" w:themeColor="text1"/>
        <w:sz w:val="16"/>
        <w:szCs w:val="16"/>
      </w:rPr>
      <w:t>Superintendencia del Medio Ambiente – Gobierno de Chile</w:t>
    </w:r>
  </w:p>
  <w:p w14:paraId="11B0F327" w14:textId="77777777" w:rsidR="00DA0BA8" w:rsidRPr="004A4851" w:rsidRDefault="00DA0BA8" w:rsidP="004A4851">
    <w:pPr>
      <w:pStyle w:val="Piedepgina"/>
      <w:jc w:val="center"/>
      <w:rPr>
        <w:color w:val="000000" w:themeColor="text1"/>
        <w:sz w:val="16"/>
        <w:szCs w:val="16"/>
      </w:rPr>
    </w:pPr>
    <w:r>
      <w:rPr>
        <w:sz w:val="16"/>
        <w:szCs w:val="16"/>
      </w:rPr>
      <w:t xml:space="preserve">San Martín 255, piso 7 oficina 71, Iquique – Chile | </w:t>
    </w:r>
    <w:hyperlink r:id="rId1" w:history="1">
      <w:r w:rsidRPr="004A4851">
        <w:rPr>
          <w:color w:val="0000FF"/>
          <w:sz w:val="16"/>
          <w:szCs w:val="16"/>
          <w:u w:val="single"/>
        </w:rPr>
        <w:t>www.sma.gob.cl</w:t>
      </w:r>
    </w:hyperlink>
  </w:p>
  <w:p w14:paraId="4C6CCBD3" w14:textId="77777777" w:rsidR="00DA0BA8" w:rsidRPr="004A4851" w:rsidRDefault="00DA0BA8">
    <w:pPr>
      <w:pStyle w:val="Piedepgin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10631" w:type="dxa"/>
      <w:tblInd w:w="-897" w:type="dxa"/>
      <w:tblBorders>
        <w:top w:val="single" w:sz="4" w:space="0" w:color="auto"/>
      </w:tblBorders>
      <w:tblLook w:val="04A0" w:firstRow="1" w:lastRow="0" w:firstColumn="1" w:lastColumn="0" w:noHBand="0" w:noVBand="1"/>
    </w:tblPr>
    <w:tblGrid>
      <w:gridCol w:w="5835"/>
      <w:gridCol w:w="4513"/>
      <w:gridCol w:w="283"/>
    </w:tblGrid>
    <w:tr w:rsidR="00DA0BA8" w:rsidRPr="0091154E" w14:paraId="44CBE7F0" w14:textId="77777777" w:rsidTr="007518C0">
      <w:trPr>
        <w:trHeight w:val="300"/>
      </w:trPr>
      <w:tc>
        <w:tcPr>
          <w:tcW w:w="5835" w:type="dxa"/>
          <w:shd w:val="clear" w:color="auto" w:fill="auto"/>
          <w:vAlign w:val="bottom"/>
        </w:tcPr>
        <w:p w14:paraId="11E01BD4" w14:textId="77777777" w:rsidR="00DA0BA8" w:rsidRPr="0091154E" w:rsidRDefault="00DA0BA8" w:rsidP="004A4851">
          <w:pPr>
            <w:pStyle w:val="Piedepgina"/>
            <w:jc w:val="left"/>
            <w:rPr>
              <w:sz w:val="16"/>
              <w:szCs w:val="16"/>
            </w:rPr>
          </w:pPr>
          <w:r>
            <w:rPr>
              <w:sz w:val="16"/>
              <w:szCs w:val="16"/>
            </w:rPr>
            <w:t>San Martín 255, piso 7 oficina 71, Iquique – Chile |  www.sma.gob.cl</w:t>
          </w:r>
        </w:p>
      </w:tc>
      <w:tc>
        <w:tcPr>
          <w:tcW w:w="4513" w:type="dxa"/>
          <w:shd w:val="clear" w:color="auto" w:fill="auto"/>
          <w:vAlign w:val="bottom"/>
        </w:tcPr>
        <w:p w14:paraId="5D985B45" w14:textId="77777777" w:rsidR="00DA0BA8" w:rsidRPr="00C9098B" w:rsidRDefault="00DA0BA8" w:rsidP="00E52CC4">
          <w:pPr>
            <w:pStyle w:val="Piedepgina"/>
            <w:jc w:val="right"/>
            <w:rPr>
              <w:sz w:val="16"/>
              <w:szCs w:val="16"/>
            </w:rPr>
          </w:pPr>
        </w:p>
      </w:tc>
      <w:tc>
        <w:tcPr>
          <w:tcW w:w="283" w:type="dxa"/>
          <w:shd w:val="clear" w:color="auto" w:fill="auto"/>
        </w:tcPr>
        <w:p w14:paraId="38F25C4E" w14:textId="77777777" w:rsidR="00DA0BA8" w:rsidRPr="0091154E" w:rsidRDefault="00DA0BA8" w:rsidP="00E52CC4">
          <w:pPr>
            <w:pStyle w:val="Piedepgina"/>
            <w:jc w:val="right"/>
            <w:rPr>
              <w:sz w:val="16"/>
              <w:szCs w:val="16"/>
            </w:rPr>
          </w:pPr>
        </w:p>
      </w:tc>
    </w:tr>
  </w:tbl>
  <w:p w14:paraId="5D8DC697" w14:textId="77777777" w:rsidR="00DA0BA8" w:rsidRDefault="00DA0BA8" w:rsidP="00E52CC4">
    <w:pPr>
      <w:pStyle w:val="Piedepgina"/>
    </w:pPr>
    <w:r>
      <w:rPr>
        <w:noProof/>
        <w:lang w:eastAsia="es-CL"/>
      </w:rPr>
      <w:drawing>
        <wp:anchor distT="0" distB="0" distL="114300" distR="114300" simplePos="0" relativeHeight="251661312" behindDoc="0" locked="0" layoutInCell="1" allowOverlap="1" wp14:anchorId="3DB90123" wp14:editId="7D6D7E51">
          <wp:simplePos x="0" y="0"/>
          <wp:positionH relativeFrom="column">
            <wp:posOffset>-432435</wp:posOffset>
          </wp:positionH>
          <wp:positionV relativeFrom="paragraph">
            <wp:posOffset>81915</wp:posOffset>
          </wp:positionV>
          <wp:extent cx="1245870" cy="73025"/>
          <wp:effectExtent l="0" t="0" r="0" b="3175"/>
          <wp:wrapSquare wrapText="bothSides"/>
          <wp:docPr id="53" name="Imagen 53" descr="Pie_Logo_mm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 Imagen" descr="Pie_Logo_mma.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45870" cy="730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30877FB" w14:textId="77777777" w:rsidR="00DA0BA8" w:rsidRDefault="00DA0BA8" w:rsidP="00870FF2">
    <w:pPr>
      <w:pStyle w:val="Piedepgina"/>
    </w:pPr>
  </w:p>
  <w:p w14:paraId="16EFABF5" w14:textId="77777777" w:rsidR="00DA0BA8" w:rsidRDefault="00DA0BA8"/>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7132883" w14:textId="77777777" w:rsidR="00C81558" w:rsidRDefault="00C81558" w:rsidP="00870FF2">
      <w:r>
        <w:separator/>
      </w:r>
    </w:p>
    <w:p w14:paraId="350625E6" w14:textId="77777777" w:rsidR="00C81558" w:rsidRDefault="00C81558" w:rsidP="00870FF2"/>
    <w:p w14:paraId="47E8A938" w14:textId="77777777" w:rsidR="00C81558" w:rsidRDefault="00C81558"/>
  </w:footnote>
  <w:footnote w:type="continuationSeparator" w:id="0">
    <w:p w14:paraId="6909C3E9" w14:textId="77777777" w:rsidR="00C81558" w:rsidRDefault="00C81558" w:rsidP="00870FF2">
      <w:r>
        <w:continuationSeparator/>
      </w:r>
    </w:p>
    <w:p w14:paraId="36ADAB72" w14:textId="77777777" w:rsidR="00C81558" w:rsidRDefault="00C81558" w:rsidP="00870FF2"/>
    <w:p w14:paraId="3F96FA2C" w14:textId="77777777" w:rsidR="00C81558" w:rsidRDefault="00C81558"/>
  </w:footnote>
  <w:footnote w:type="continuationNotice" w:id="1">
    <w:p w14:paraId="3EBCE036" w14:textId="77777777" w:rsidR="00C81558" w:rsidRDefault="00C81558"/>
    <w:p w14:paraId="6EF25487" w14:textId="77777777" w:rsidR="00C81558" w:rsidRDefault="00C81558"/>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DDD1D5F" w14:textId="77777777" w:rsidR="00DA0BA8" w:rsidRDefault="00DA0BA8" w:rsidP="00E52CC4">
    <w:pPr>
      <w:pStyle w:val="Encabezado"/>
      <w:jc w:val="center"/>
    </w:pPr>
    <w:r>
      <w:rPr>
        <w:noProof/>
        <w:lang w:eastAsia="es-CL"/>
      </w:rPr>
      <w:drawing>
        <wp:anchor distT="0" distB="0" distL="114300" distR="114300" simplePos="0" relativeHeight="251659264" behindDoc="0" locked="0" layoutInCell="1" allowOverlap="1" wp14:anchorId="03BD054C" wp14:editId="0580EAB6">
          <wp:simplePos x="0" y="0"/>
          <wp:positionH relativeFrom="margin">
            <wp:align>center</wp:align>
          </wp:positionH>
          <wp:positionV relativeFrom="margin">
            <wp:align>top</wp:align>
          </wp:positionV>
          <wp:extent cx="3593420" cy="2654162"/>
          <wp:effectExtent l="0" t="0" r="0" b="0"/>
          <wp:wrapSquare wrapText="bothSides"/>
          <wp:docPr id="52" name="Imagen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logo centrado.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3593420" cy="2654162"/>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98A17BF"/>
    <w:multiLevelType w:val="hybridMultilevel"/>
    <w:tmpl w:val="A93C1602"/>
    <w:lvl w:ilvl="0" w:tplc="129C4D02">
      <w:start w:val="4"/>
      <w:numFmt w:val="bullet"/>
      <w:lvlText w:val="-"/>
      <w:lvlJc w:val="left"/>
      <w:pPr>
        <w:ind w:left="720" w:hanging="360"/>
      </w:pPr>
      <w:rPr>
        <w:rFonts w:ascii="Calibri" w:eastAsia="Times New Roman" w:hAnsi="Calibri" w:cs="Times New Roman"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
    <w:nsid w:val="15872171"/>
    <w:multiLevelType w:val="hybridMultilevel"/>
    <w:tmpl w:val="01069564"/>
    <w:lvl w:ilvl="0" w:tplc="C5EC6A58">
      <w:start w:val="1"/>
      <w:numFmt w:val="bullet"/>
      <w:lvlText w:val=""/>
      <w:lvlJc w:val="left"/>
      <w:pPr>
        <w:ind w:left="765" w:hanging="360"/>
      </w:pPr>
      <w:rPr>
        <w:rFonts w:ascii="Wingdings" w:hAnsi="Wingdings" w:hint="default"/>
        <w:color w:val="auto"/>
      </w:rPr>
    </w:lvl>
    <w:lvl w:ilvl="1" w:tplc="340A0003" w:tentative="1">
      <w:start w:val="1"/>
      <w:numFmt w:val="bullet"/>
      <w:lvlText w:val="o"/>
      <w:lvlJc w:val="left"/>
      <w:pPr>
        <w:ind w:left="1485" w:hanging="360"/>
      </w:pPr>
      <w:rPr>
        <w:rFonts w:ascii="Courier New" w:hAnsi="Courier New" w:cs="Courier New" w:hint="default"/>
      </w:rPr>
    </w:lvl>
    <w:lvl w:ilvl="2" w:tplc="340A0005" w:tentative="1">
      <w:start w:val="1"/>
      <w:numFmt w:val="bullet"/>
      <w:lvlText w:val=""/>
      <w:lvlJc w:val="left"/>
      <w:pPr>
        <w:ind w:left="2205" w:hanging="360"/>
      </w:pPr>
      <w:rPr>
        <w:rFonts w:ascii="Wingdings" w:hAnsi="Wingdings" w:hint="default"/>
      </w:rPr>
    </w:lvl>
    <w:lvl w:ilvl="3" w:tplc="340A0001" w:tentative="1">
      <w:start w:val="1"/>
      <w:numFmt w:val="bullet"/>
      <w:lvlText w:val=""/>
      <w:lvlJc w:val="left"/>
      <w:pPr>
        <w:ind w:left="2925" w:hanging="360"/>
      </w:pPr>
      <w:rPr>
        <w:rFonts w:ascii="Symbol" w:hAnsi="Symbol" w:hint="default"/>
      </w:rPr>
    </w:lvl>
    <w:lvl w:ilvl="4" w:tplc="340A0003" w:tentative="1">
      <w:start w:val="1"/>
      <w:numFmt w:val="bullet"/>
      <w:lvlText w:val="o"/>
      <w:lvlJc w:val="left"/>
      <w:pPr>
        <w:ind w:left="3645" w:hanging="360"/>
      </w:pPr>
      <w:rPr>
        <w:rFonts w:ascii="Courier New" w:hAnsi="Courier New" w:cs="Courier New" w:hint="default"/>
      </w:rPr>
    </w:lvl>
    <w:lvl w:ilvl="5" w:tplc="340A0005" w:tentative="1">
      <w:start w:val="1"/>
      <w:numFmt w:val="bullet"/>
      <w:lvlText w:val=""/>
      <w:lvlJc w:val="left"/>
      <w:pPr>
        <w:ind w:left="4365" w:hanging="360"/>
      </w:pPr>
      <w:rPr>
        <w:rFonts w:ascii="Wingdings" w:hAnsi="Wingdings" w:hint="default"/>
      </w:rPr>
    </w:lvl>
    <w:lvl w:ilvl="6" w:tplc="340A0001" w:tentative="1">
      <w:start w:val="1"/>
      <w:numFmt w:val="bullet"/>
      <w:lvlText w:val=""/>
      <w:lvlJc w:val="left"/>
      <w:pPr>
        <w:ind w:left="5085" w:hanging="360"/>
      </w:pPr>
      <w:rPr>
        <w:rFonts w:ascii="Symbol" w:hAnsi="Symbol" w:hint="default"/>
      </w:rPr>
    </w:lvl>
    <w:lvl w:ilvl="7" w:tplc="340A0003" w:tentative="1">
      <w:start w:val="1"/>
      <w:numFmt w:val="bullet"/>
      <w:lvlText w:val="o"/>
      <w:lvlJc w:val="left"/>
      <w:pPr>
        <w:ind w:left="5805" w:hanging="360"/>
      </w:pPr>
      <w:rPr>
        <w:rFonts w:ascii="Courier New" w:hAnsi="Courier New" w:cs="Courier New" w:hint="default"/>
      </w:rPr>
    </w:lvl>
    <w:lvl w:ilvl="8" w:tplc="340A0005" w:tentative="1">
      <w:start w:val="1"/>
      <w:numFmt w:val="bullet"/>
      <w:lvlText w:val=""/>
      <w:lvlJc w:val="left"/>
      <w:pPr>
        <w:ind w:left="6525" w:hanging="360"/>
      </w:pPr>
      <w:rPr>
        <w:rFonts w:ascii="Wingdings" w:hAnsi="Wingdings" w:hint="default"/>
      </w:rPr>
    </w:lvl>
  </w:abstractNum>
  <w:abstractNum w:abstractNumId="2">
    <w:nsid w:val="33882CC7"/>
    <w:multiLevelType w:val="hybridMultilevel"/>
    <w:tmpl w:val="DF3E0EAC"/>
    <w:lvl w:ilvl="0" w:tplc="0ADC1938">
      <w:start w:val="1"/>
      <w:numFmt w:val="decimal"/>
      <w:lvlText w:val="%1)"/>
      <w:lvlJc w:val="left"/>
      <w:pPr>
        <w:ind w:left="1080" w:hanging="360"/>
      </w:pPr>
      <w:rPr>
        <w:rFonts w:hint="default"/>
      </w:rPr>
    </w:lvl>
    <w:lvl w:ilvl="1" w:tplc="340A0019" w:tentative="1">
      <w:start w:val="1"/>
      <w:numFmt w:val="lowerLetter"/>
      <w:lvlText w:val="%2."/>
      <w:lvlJc w:val="left"/>
      <w:pPr>
        <w:ind w:left="1800" w:hanging="360"/>
      </w:pPr>
    </w:lvl>
    <w:lvl w:ilvl="2" w:tplc="340A001B" w:tentative="1">
      <w:start w:val="1"/>
      <w:numFmt w:val="lowerRoman"/>
      <w:lvlText w:val="%3."/>
      <w:lvlJc w:val="right"/>
      <w:pPr>
        <w:ind w:left="2520" w:hanging="180"/>
      </w:pPr>
    </w:lvl>
    <w:lvl w:ilvl="3" w:tplc="340A000F" w:tentative="1">
      <w:start w:val="1"/>
      <w:numFmt w:val="decimal"/>
      <w:lvlText w:val="%4."/>
      <w:lvlJc w:val="left"/>
      <w:pPr>
        <w:ind w:left="3240" w:hanging="360"/>
      </w:pPr>
    </w:lvl>
    <w:lvl w:ilvl="4" w:tplc="340A0019" w:tentative="1">
      <w:start w:val="1"/>
      <w:numFmt w:val="lowerLetter"/>
      <w:lvlText w:val="%5."/>
      <w:lvlJc w:val="left"/>
      <w:pPr>
        <w:ind w:left="3960" w:hanging="360"/>
      </w:pPr>
    </w:lvl>
    <w:lvl w:ilvl="5" w:tplc="340A001B" w:tentative="1">
      <w:start w:val="1"/>
      <w:numFmt w:val="lowerRoman"/>
      <w:lvlText w:val="%6."/>
      <w:lvlJc w:val="right"/>
      <w:pPr>
        <w:ind w:left="4680" w:hanging="180"/>
      </w:pPr>
    </w:lvl>
    <w:lvl w:ilvl="6" w:tplc="340A000F" w:tentative="1">
      <w:start w:val="1"/>
      <w:numFmt w:val="decimal"/>
      <w:lvlText w:val="%7."/>
      <w:lvlJc w:val="left"/>
      <w:pPr>
        <w:ind w:left="5400" w:hanging="360"/>
      </w:pPr>
    </w:lvl>
    <w:lvl w:ilvl="7" w:tplc="340A0019" w:tentative="1">
      <w:start w:val="1"/>
      <w:numFmt w:val="lowerLetter"/>
      <w:lvlText w:val="%8."/>
      <w:lvlJc w:val="left"/>
      <w:pPr>
        <w:ind w:left="6120" w:hanging="360"/>
      </w:pPr>
    </w:lvl>
    <w:lvl w:ilvl="8" w:tplc="340A001B" w:tentative="1">
      <w:start w:val="1"/>
      <w:numFmt w:val="lowerRoman"/>
      <w:lvlText w:val="%9."/>
      <w:lvlJc w:val="right"/>
      <w:pPr>
        <w:ind w:left="6840" w:hanging="180"/>
      </w:pPr>
    </w:lvl>
  </w:abstractNum>
  <w:abstractNum w:abstractNumId="3">
    <w:nsid w:val="39071140"/>
    <w:multiLevelType w:val="hybridMultilevel"/>
    <w:tmpl w:val="32F0B0A2"/>
    <w:lvl w:ilvl="0" w:tplc="00C24C7A">
      <w:start w:val="5"/>
      <w:numFmt w:val="bullet"/>
      <w:lvlText w:val="-"/>
      <w:lvlJc w:val="left"/>
      <w:pPr>
        <w:ind w:left="720" w:hanging="360"/>
      </w:pPr>
      <w:rPr>
        <w:rFonts w:ascii="Calibri" w:eastAsia="Calibri" w:hAnsi="Calibri" w:cstheme="minorHAnsi"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4">
    <w:nsid w:val="456D1B2B"/>
    <w:multiLevelType w:val="hybridMultilevel"/>
    <w:tmpl w:val="08CA8478"/>
    <w:lvl w:ilvl="0" w:tplc="340A0019">
      <w:start w:val="1"/>
      <w:numFmt w:val="lowerLetter"/>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5">
    <w:nsid w:val="47525040"/>
    <w:multiLevelType w:val="multilevel"/>
    <w:tmpl w:val="707A6DA6"/>
    <w:lvl w:ilvl="0">
      <w:start w:val="1"/>
      <w:numFmt w:val="decimal"/>
      <w:pStyle w:val="Ttulo1"/>
      <w:lvlText w:val="%1."/>
      <w:lvlJc w:val="left"/>
      <w:pPr>
        <w:ind w:left="432" w:hanging="432"/>
      </w:pPr>
      <w:rPr>
        <w:rFonts w:hint="default"/>
        <w:b/>
        <w:sz w:val="24"/>
      </w:rPr>
    </w:lvl>
    <w:lvl w:ilvl="1">
      <w:start w:val="1"/>
      <w:numFmt w:val="decimal"/>
      <w:pStyle w:val="Ttulo2"/>
      <w:lvlText w:val="%1.%2."/>
      <w:lvlJc w:val="left"/>
      <w:pPr>
        <w:ind w:left="576" w:hanging="576"/>
      </w:pPr>
      <w:rPr>
        <w:rFonts w:hint="default"/>
        <w:color w:val="auto"/>
        <w:sz w:val="22"/>
      </w:rPr>
    </w:lvl>
    <w:lvl w:ilvl="2">
      <w:start w:val="1"/>
      <w:numFmt w:val="decimal"/>
      <w:pStyle w:val="Ttulo3"/>
      <w:lvlText w:val="%1.%2.%3."/>
      <w:lvlJc w:val="left"/>
      <w:pPr>
        <w:ind w:left="720" w:hanging="720"/>
      </w:pPr>
      <w:rPr>
        <w:rFonts w:hint="default"/>
        <w:b/>
        <w:color w:val="auto"/>
        <w:sz w:val="22"/>
        <w:szCs w:val="22"/>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6">
    <w:nsid w:val="4DA5744E"/>
    <w:multiLevelType w:val="hybridMultilevel"/>
    <w:tmpl w:val="07F0E936"/>
    <w:lvl w:ilvl="0" w:tplc="366E8962">
      <w:start w:val="1"/>
      <w:numFmt w:val="decimal"/>
      <w:lvlText w:val="%1."/>
      <w:lvlJc w:val="left"/>
      <w:pPr>
        <w:ind w:left="1080" w:hanging="360"/>
      </w:pPr>
      <w:rPr>
        <w:rFonts w:hint="default"/>
        <w:i/>
      </w:rPr>
    </w:lvl>
    <w:lvl w:ilvl="1" w:tplc="340A0019" w:tentative="1">
      <w:start w:val="1"/>
      <w:numFmt w:val="lowerLetter"/>
      <w:lvlText w:val="%2."/>
      <w:lvlJc w:val="left"/>
      <w:pPr>
        <w:ind w:left="1800" w:hanging="360"/>
      </w:pPr>
    </w:lvl>
    <w:lvl w:ilvl="2" w:tplc="340A001B" w:tentative="1">
      <w:start w:val="1"/>
      <w:numFmt w:val="lowerRoman"/>
      <w:lvlText w:val="%3."/>
      <w:lvlJc w:val="right"/>
      <w:pPr>
        <w:ind w:left="2520" w:hanging="180"/>
      </w:pPr>
    </w:lvl>
    <w:lvl w:ilvl="3" w:tplc="340A000F" w:tentative="1">
      <w:start w:val="1"/>
      <w:numFmt w:val="decimal"/>
      <w:lvlText w:val="%4."/>
      <w:lvlJc w:val="left"/>
      <w:pPr>
        <w:ind w:left="3240" w:hanging="360"/>
      </w:pPr>
    </w:lvl>
    <w:lvl w:ilvl="4" w:tplc="340A0019" w:tentative="1">
      <w:start w:val="1"/>
      <w:numFmt w:val="lowerLetter"/>
      <w:lvlText w:val="%5."/>
      <w:lvlJc w:val="left"/>
      <w:pPr>
        <w:ind w:left="3960" w:hanging="360"/>
      </w:pPr>
    </w:lvl>
    <w:lvl w:ilvl="5" w:tplc="340A001B" w:tentative="1">
      <w:start w:val="1"/>
      <w:numFmt w:val="lowerRoman"/>
      <w:lvlText w:val="%6."/>
      <w:lvlJc w:val="right"/>
      <w:pPr>
        <w:ind w:left="4680" w:hanging="180"/>
      </w:pPr>
    </w:lvl>
    <w:lvl w:ilvl="6" w:tplc="340A000F" w:tentative="1">
      <w:start w:val="1"/>
      <w:numFmt w:val="decimal"/>
      <w:lvlText w:val="%7."/>
      <w:lvlJc w:val="left"/>
      <w:pPr>
        <w:ind w:left="5400" w:hanging="360"/>
      </w:pPr>
    </w:lvl>
    <w:lvl w:ilvl="7" w:tplc="340A0019" w:tentative="1">
      <w:start w:val="1"/>
      <w:numFmt w:val="lowerLetter"/>
      <w:lvlText w:val="%8."/>
      <w:lvlJc w:val="left"/>
      <w:pPr>
        <w:ind w:left="6120" w:hanging="360"/>
      </w:pPr>
    </w:lvl>
    <w:lvl w:ilvl="8" w:tplc="340A001B" w:tentative="1">
      <w:start w:val="1"/>
      <w:numFmt w:val="lowerRoman"/>
      <w:lvlText w:val="%9."/>
      <w:lvlJc w:val="right"/>
      <w:pPr>
        <w:ind w:left="6840" w:hanging="180"/>
      </w:pPr>
    </w:lvl>
  </w:abstractNum>
  <w:abstractNum w:abstractNumId="7">
    <w:nsid w:val="5B7603C9"/>
    <w:multiLevelType w:val="hybridMultilevel"/>
    <w:tmpl w:val="4BF2F22E"/>
    <w:lvl w:ilvl="0" w:tplc="340A0019">
      <w:start w:val="1"/>
      <w:numFmt w:val="lowerLetter"/>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8">
    <w:nsid w:val="620B7EDB"/>
    <w:multiLevelType w:val="multilevel"/>
    <w:tmpl w:val="2384DFEE"/>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sz w:val="24"/>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num w:numId="1">
    <w:abstractNumId w:val="5"/>
  </w:num>
  <w:num w:numId="2">
    <w:abstractNumId w:val="1"/>
  </w:num>
  <w:num w:numId="3">
    <w:abstractNumId w:val="8"/>
  </w:num>
  <w:num w:numId="4">
    <w:abstractNumId w:val="0"/>
  </w:num>
  <w:num w:numId="5">
    <w:abstractNumId w:val="4"/>
  </w:num>
  <w:num w:numId="6">
    <w:abstractNumId w:val="2"/>
  </w:num>
  <w:num w:numId="7">
    <w:abstractNumId w:val="7"/>
  </w:num>
  <w:num w:numId="8">
    <w:abstractNumId w:val="6"/>
  </w:num>
  <w:num w:numId="9">
    <w:abstractNumId w:val="3"/>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hideGrammaticalErrors/>
  <w:proofState w:spelling="clean" w:grammar="clean"/>
  <w:defaultTabStop w:val="708"/>
  <w:hyphenationZone w:val="425"/>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6524C"/>
    <w:rsid w:val="0000066E"/>
    <w:rsid w:val="000006A9"/>
    <w:rsid w:val="00000CA5"/>
    <w:rsid w:val="000014DF"/>
    <w:rsid w:val="000014E8"/>
    <w:rsid w:val="00001B55"/>
    <w:rsid w:val="00001ED1"/>
    <w:rsid w:val="00002A64"/>
    <w:rsid w:val="00004C82"/>
    <w:rsid w:val="00004D1D"/>
    <w:rsid w:val="00004DA9"/>
    <w:rsid w:val="0000504B"/>
    <w:rsid w:val="000050B6"/>
    <w:rsid w:val="000052DC"/>
    <w:rsid w:val="000063B5"/>
    <w:rsid w:val="0000671C"/>
    <w:rsid w:val="00006FE0"/>
    <w:rsid w:val="000070A0"/>
    <w:rsid w:val="00007F36"/>
    <w:rsid w:val="00010951"/>
    <w:rsid w:val="00010BF7"/>
    <w:rsid w:val="00010D01"/>
    <w:rsid w:val="000111CD"/>
    <w:rsid w:val="00011B43"/>
    <w:rsid w:val="00012236"/>
    <w:rsid w:val="0001223F"/>
    <w:rsid w:val="00012AA2"/>
    <w:rsid w:val="00012EFD"/>
    <w:rsid w:val="000143C8"/>
    <w:rsid w:val="00015199"/>
    <w:rsid w:val="000151C7"/>
    <w:rsid w:val="000165D1"/>
    <w:rsid w:val="00016950"/>
    <w:rsid w:val="00017147"/>
    <w:rsid w:val="0001781A"/>
    <w:rsid w:val="000179CE"/>
    <w:rsid w:val="0002008E"/>
    <w:rsid w:val="0002019C"/>
    <w:rsid w:val="000201D0"/>
    <w:rsid w:val="000201ED"/>
    <w:rsid w:val="000209B6"/>
    <w:rsid w:val="00021A9E"/>
    <w:rsid w:val="00021B10"/>
    <w:rsid w:val="00021CE8"/>
    <w:rsid w:val="00022D91"/>
    <w:rsid w:val="00022FFF"/>
    <w:rsid w:val="00023F5B"/>
    <w:rsid w:val="00024A72"/>
    <w:rsid w:val="00024ECF"/>
    <w:rsid w:val="000254A2"/>
    <w:rsid w:val="000254B9"/>
    <w:rsid w:val="00025B2E"/>
    <w:rsid w:val="00025CB5"/>
    <w:rsid w:val="00025D19"/>
    <w:rsid w:val="000261BD"/>
    <w:rsid w:val="00026898"/>
    <w:rsid w:val="00026918"/>
    <w:rsid w:val="0003074D"/>
    <w:rsid w:val="00030FFA"/>
    <w:rsid w:val="000314CF"/>
    <w:rsid w:val="00031598"/>
    <w:rsid w:val="00031CDC"/>
    <w:rsid w:val="000321FC"/>
    <w:rsid w:val="00032BC7"/>
    <w:rsid w:val="00032BEE"/>
    <w:rsid w:val="00032CEC"/>
    <w:rsid w:val="00032D4D"/>
    <w:rsid w:val="00032DB0"/>
    <w:rsid w:val="0003408B"/>
    <w:rsid w:val="00035709"/>
    <w:rsid w:val="0003599B"/>
    <w:rsid w:val="00035E71"/>
    <w:rsid w:val="000361F7"/>
    <w:rsid w:val="00036314"/>
    <w:rsid w:val="00036D37"/>
    <w:rsid w:val="000378D0"/>
    <w:rsid w:val="00037D08"/>
    <w:rsid w:val="00037F70"/>
    <w:rsid w:val="00040416"/>
    <w:rsid w:val="00040F4E"/>
    <w:rsid w:val="0004192E"/>
    <w:rsid w:val="00041C3F"/>
    <w:rsid w:val="00041FA4"/>
    <w:rsid w:val="00042CA6"/>
    <w:rsid w:val="00043318"/>
    <w:rsid w:val="0004340C"/>
    <w:rsid w:val="00043B71"/>
    <w:rsid w:val="00044B58"/>
    <w:rsid w:val="00044ED6"/>
    <w:rsid w:val="00045DA2"/>
    <w:rsid w:val="00045FE2"/>
    <w:rsid w:val="000463A5"/>
    <w:rsid w:val="0004795B"/>
    <w:rsid w:val="00047D2A"/>
    <w:rsid w:val="00050D4E"/>
    <w:rsid w:val="00051C01"/>
    <w:rsid w:val="000532FE"/>
    <w:rsid w:val="000534A8"/>
    <w:rsid w:val="00053B98"/>
    <w:rsid w:val="00053FAE"/>
    <w:rsid w:val="0005403F"/>
    <w:rsid w:val="000542ED"/>
    <w:rsid w:val="00054F6E"/>
    <w:rsid w:val="00055CA3"/>
    <w:rsid w:val="00055E3E"/>
    <w:rsid w:val="00055E6D"/>
    <w:rsid w:val="000563EB"/>
    <w:rsid w:val="00056D41"/>
    <w:rsid w:val="00056D80"/>
    <w:rsid w:val="000570D6"/>
    <w:rsid w:val="000572EE"/>
    <w:rsid w:val="0005748D"/>
    <w:rsid w:val="00057509"/>
    <w:rsid w:val="00057820"/>
    <w:rsid w:val="00060CEE"/>
    <w:rsid w:val="000613BF"/>
    <w:rsid w:val="00061A13"/>
    <w:rsid w:val="000624CE"/>
    <w:rsid w:val="0006259B"/>
    <w:rsid w:val="0006267A"/>
    <w:rsid w:val="000643D4"/>
    <w:rsid w:val="000644EA"/>
    <w:rsid w:val="0006489F"/>
    <w:rsid w:val="00064B76"/>
    <w:rsid w:val="00064E0F"/>
    <w:rsid w:val="0006599F"/>
    <w:rsid w:val="00065CBB"/>
    <w:rsid w:val="00066188"/>
    <w:rsid w:val="000667E1"/>
    <w:rsid w:val="00066E7A"/>
    <w:rsid w:val="00067155"/>
    <w:rsid w:val="00067715"/>
    <w:rsid w:val="00071004"/>
    <w:rsid w:val="0007139D"/>
    <w:rsid w:val="00071ABB"/>
    <w:rsid w:val="00071C5B"/>
    <w:rsid w:val="0007229B"/>
    <w:rsid w:val="00072578"/>
    <w:rsid w:val="000728A8"/>
    <w:rsid w:val="00072F2D"/>
    <w:rsid w:val="000730EC"/>
    <w:rsid w:val="000745F3"/>
    <w:rsid w:val="0007466F"/>
    <w:rsid w:val="000747F0"/>
    <w:rsid w:val="00075A70"/>
    <w:rsid w:val="000766E6"/>
    <w:rsid w:val="00076AEF"/>
    <w:rsid w:val="0008112A"/>
    <w:rsid w:val="00082230"/>
    <w:rsid w:val="0008249D"/>
    <w:rsid w:val="00082C6F"/>
    <w:rsid w:val="00083084"/>
    <w:rsid w:val="000830DD"/>
    <w:rsid w:val="00083A21"/>
    <w:rsid w:val="00083B96"/>
    <w:rsid w:val="00084320"/>
    <w:rsid w:val="00085CB7"/>
    <w:rsid w:val="00087118"/>
    <w:rsid w:val="00087258"/>
    <w:rsid w:val="0009113B"/>
    <w:rsid w:val="00091159"/>
    <w:rsid w:val="000914A4"/>
    <w:rsid w:val="00091C81"/>
    <w:rsid w:val="00091D16"/>
    <w:rsid w:val="00091FFF"/>
    <w:rsid w:val="000927D0"/>
    <w:rsid w:val="00092FAB"/>
    <w:rsid w:val="0009302D"/>
    <w:rsid w:val="000932E2"/>
    <w:rsid w:val="00093700"/>
    <w:rsid w:val="00094ACB"/>
    <w:rsid w:val="00094E56"/>
    <w:rsid w:val="000959D8"/>
    <w:rsid w:val="00095A4A"/>
    <w:rsid w:val="00095C7C"/>
    <w:rsid w:val="00096213"/>
    <w:rsid w:val="00096366"/>
    <w:rsid w:val="00096587"/>
    <w:rsid w:val="000A004C"/>
    <w:rsid w:val="000A027D"/>
    <w:rsid w:val="000A0A40"/>
    <w:rsid w:val="000A0E19"/>
    <w:rsid w:val="000A216C"/>
    <w:rsid w:val="000A3133"/>
    <w:rsid w:val="000A321B"/>
    <w:rsid w:val="000A3227"/>
    <w:rsid w:val="000A38C4"/>
    <w:rsid w:val="000A46D4"/>
    <w:rsid w:val="000A48D7"/>
    <w:rsid w:val="000A4D15"/>
    <w:rsid w:val="000A62F6"/>
    <w:rsid w:val="000A6543"/>
    <w:rsid w:val="000A6BEE"/>
    <w:rsid w:val="000A7307"/>
    <w:rsid w:val="000A7B10"/>
    <w:rsid w:val="000B1041"/>
    <w:rsid w:val="000B12C1"/>
    <w:rsid w:val="000B16B9"/>
    <w:rsid w:val="000B32AE"/>
    <w:rsid w:val="000B34B2"/>
    <w:rsid w:val="000B41A3"/>
    <w:rsid w:val="000B4852"/>
    <w:rsid w:val="000B4F86"/>
    <w:rsid w:val="000B5555"/>
    <w:rsid w:val="000B5C2E"/>
    <w:rsid w:val="000B5CEB"/>
    <w:rsid w:val="000B5FEC"/>
    <w:rsid w:val="000B6651"/>
    <w:rsid w:val="000B6CA6"/>
    <w:rsid w:val="000B7063"/>
    <w:rsid w:val="000B7181"/>
    <w:rsid w:val="000B7624"/>
    <w:rsid w:val="000B76EF"/>
    <w:rsid w:val="000B795B"/>
    <w:rsid w:val="000B7F06"/>
    <w:rsid w:val="000C0369"/>
    <w:rsid w:val="000C052E"/>
    <w:rsid w:val="000C07FD"/>
    <w:rsid w:val="000C128D"/>
    <w:rsid w:val="000C2348"/>
    <w:rsid w:val="000C2811"/>
    <w:rsid w:val="000C46DC"/>
    <w:rsid w:val="000C5064"/>
    <w:rsid w:val="000C63A4"/>
    <w:rsid w:val="000C72A7"/>
    <w:rsid w:val="000C7389"/>
    <w:rsid w:val="000C76C0"/>
    <w:rsid w:val="000C7870"/>
    <w:rsid w:val="000D03DA"/>
    <w:rsid w:val="000D079E"/>
    <w:rsid w:val="000D1CA4"/>
    <w:rsid w:val="000D1CFD"/>
    <w:rsid w:val="000D259C"/>
    <w:rsid w:val="000D38F2"/>
    <w:rsid w:val="000D3A8F"/>
    <w:rsid w:val="000D3D2A"/>
    <w:rsid w:val="000D4297"/>
    <w:rsid w:val="000D47B9"/>
    <w:rsid w:val="000D5DA4"/>
    <w:rsid w:val="000D607C"/>
    <w:rsid w:val="000D6468"/>
    <w:rsid w:val="000D68F5"/>
    <w:rsid w:val="000D6F8D"/>
    <w:rsid w:val="000D703E"/>
    <w:rsid w:val="000D7453"/>
    <w:rsid w:val="000D7FAE"/>
    <w:rsid w:val="000E0232"/>
    <w:rsid w:val="000E04CF"/>
    <w:rsid w:val="000E0ADA"/>
    <w:rsid w:val="000E0AF3"/>
    <w:rsid w:val="000E0B34"/>
    <w:rsid w:val="000E257A"/>
    <w:rsid w:val="000E2B02"/>
    <w:rsid w:val="000E2BCC"/>
    <w:rsid w:val="000E4100"/>
    <w:rsid w:val="000E4500"/>
    <w:rsid w:val="000E5424"/>
    <w:rsid w:val="000E5869"/>
    <w:rsid w:val="000E6410"/>
    <w:rsid w:val="000E7F5E"/>
    <w:rsid w:val="000E7F69"/>
    <w:rsid w:val="000F0389"/>
    <w:rsid w:val="000F04B7"/>
    <w:rsid w:val="000F2852"/>
    <w:rsid w:val="000F319E"/>
    <w:rsid w:val="000F4F6B"/>
    <w:rsid w:val="000F57A1"/>
    <w:rsid w:val="000F59DD"/>
    <w:rsid w:val="000F672C"/>
    <w:rsid w:val="000F6B45"/>
    <w:rsid w:val="000F6E41"/>
    <w:rsid w:val="000F75A2"/>
    <w:rsid w:val="000F7853"/>
    <w:rsid w:val="000F7BB4"/>
    <w:rsid w:val="000F7CAB"/>
    <w:rsid w:val="0010059B"/>
    <w:rsid w:val="001009C6"/>
    <w:rsid w:val="00100AA4"/>
    <w:rsid w:val="00101423"/>
    <w:rsid w:val="00101474"/>
    <w:rsid w:val="00101E3C"/>
    <w:rsid w:val="0010359D"/>
    <w:rsid w:val="00103B5C"/>
    <w:rsid w:val="001046C2"/>
    <w:rsid w:val="001051A0"/>
    <w:rsid w:val="00105331"/>
    <w:rsid w:val="0010633A"/>
    <w:rsid w:val="0010657A"/>
    <w:rsid w:val="001066B9"/>
    <w:rsid w:val="00106E74"/>
    <w:rsid w:val="00106EC8"/>
    <w:rsid w:val="00106EE9"/>
    <w:rsid w:val="00106F43"/>
    <w:rsid w:val="0010707C"/>
    <w:rsid w:val="001078C3"/>
    <w:rsid w:val="0011126A"/>
    <w:rsid w:val="0011210B"/>
    <w:rsid w:val="00112F5A"/>
    <w:rsid w:val="001136B0"/>
    <w:rsid w:val="00114819"/>
    <w:rsid w:val="00114B2D"/>
    <w:rsid w:val="00114CDD"/>
    <w:rsid w:val="00114F6F"/>
    <w:rsid w:val="001157D9"/>
    <w:rsid w:val="001173C8"/>
    <w:rsid w:val="00117CCF"/>
    <w:rsid w:val="001213FE"/>
    <w:rsid w:val="0012193A"/>
    <w:rsid w:val="001229FA"/>
    <w:rsid w:val="00124E81"/>
    <w:rsid w:val="001258E8"/>
    <w:rsid w:val="00125EBB"/>
    <w:rsid w:val="001262E8"/>
    <w:rsid w:val="00127121"/>
    <w:rsid w:val="001271F2"/>
    <w:rsid w:val="00127654"/>
    <w:rsid w:val="00127992"/>
    <w:rsid w:val="001308C7"/>
    <w:rsid w:val="00131BE3"/>
    <w:rsid w:val="00133F13"/>
    <w:rsid w:val="0013411C"/>
    <w:rsid w:val="00134757"/>
    <w:rsid w:val="0013592F"/>
    <w:rsid w:val="00136697"/>
    <w:rsid w:val="001367F2"/>
    <w:rsid w:val="001369AA"/>
    <w:rsid w:val="0013718E"/>
    <w:rsid w:val="0014013A"/>
    <w:rsid w:val="00140182"/>
    <w:rsid w:val="00140395"/>
    <w:rsid w:val="001405F0"/>
    <w:rsid w:val="00140D14"/>
    <w:rsid w:val="00140E0D"/>
    <w:rsid w:val="00141036"/>
    <w:rsid w:val="001412BE"/>
    <w:rsid w:val="001419B9"/>
    <w:rsid w:val="00142515"/>
    <w:rsid w:val="001427F8"/>
    <w:rsid w:val="00143773"/>
    <w:rsid w:val="001437AB"/>
    <w:rsid w:val="00143D2D"/>
    <w:rsid w:val="0014512A"/>
    <w:rsid w:val="00145CEB"/>
    <w:rsid w:val="001462E0"/>
    <w:rsid w:val="00147E1B"/>
    <w:rsid w:val="0015012C"/>
    <w:rsid w:val="001502FD"/>
    <w:rsid w:val="00150434"/>
    <w:rsid w:val="00150650"/>
    <w:rsid w:val="001516D4"/>
    <w:rsid w:val="00152606"/>
    <w:rsid w:val="001528A4"/>
    <w:rsid w:val="00152BEC"/>
    <w:rsid w:val="00153445"/>
    <w:rsid w:val="00154606"/>
    <w:rsid w:val="00154906"/>
    <w:rsid w:val="00155E0B"/>
    <w:rsid w:val="00155ECF"/>
    <w:rsid w:val="0015698E"/>
    <w:rsid w:val="00157FB2"/>
    <w:rsid w:val="001600A8"/>
    <w:rsid w:val="001601E6"/>
    <w:rsid w:val="0016103C"/>
    <w:rsid w:val="0016128E"/>
    <w:rsid w:val="001612E8"/>
    <w:rsid w:val="001619D7"/>
    <w:rsid w:val="00161A44"/>
    <w:rsid w:val="0016238F"/>
    <w:rsid w:val="0016278E"/>
    <w:rsid w:val="00162AC3"/>
    <w:rsid w:val="001630E3"/>
    <w:rsid w:val="00167133"/>
    <w:rsid w:val="001672BB"/>
    <w:rsid w:val="001677DD"/>
    <w:rsid w:val="00167879"/>
    <w:rsid w:val="001678BF"/>
    <w:rsid w:val="00167E77"/>
    <w:rsid w:val="00170726"/>
    <w:rsid w:val="00170FB4"/>
    <w:rsid w:val="001710A7"/>
    <w:rsid w:val="0017134A"/>
    <w:rsid w:val="00171C41"/>
    <w:rsid w:val="001721D3"/>
    <w:rsid w:val="00172324"/>
    <w:rsid w:val="001727B0"/>
    <w:rsid w:val="0017295D"/>
    <w:rsid w:val="00172A1E"/>
    <w:rsid w:val="00172A92"/>
    <w:rsid w:val="00172EB1"/>
    <w:rsid w:val="00173317"/>
    <w:rsid w:val="001738C0"/>
    <w:rsid w:val="00174062"/>
    <w:rsid w:val="001745DB"/>
    <w:rsid w:val="001749EF"/>
    <w:rsid w:val="00174DA8"/>
    <w:rsid w:val="00175895"/>
    <w:rsid w:val="0017599F"/>
    <w:rsid w:val="00175F83"/>
    <w:rsid w:val="001762A9"/>
    <w:rsid w:val="001779AA"/>
    <w:rsid w:val="00177CCC"/>
    <w:rsid w:val="001800A2"/>
    <w:rsid w:val="00180229"/>
    <w:rsid w:val="0018023D"/>
    <w:rsid w:val="001806E7"/>
    <w:rsid w:val="00180C14"/>
    <w:rsid w:val="00182961"/>
    <w:rsid w:val="00183011"/>
    <w:rsid w:val="001839BF"/>
    <w:rsid w:val="00184755"/>
    <w:rsid w:val="00186447"/>
    <w:rsid w:val="001871E7"/>
    <w:rsid w:val="001879F6"/>
    <w:rsid w:val="00187A95"/>
    <w:rsid w:val="0019037C"/>
    <w:rsid w:val="001905F9"/>
    <w:rsid w:val="00190FF2"/>
    <w:rsid w:val="001913B4"/>
    <w:rsid w:val="00191BC7"/>
    <w:rsid w:val="00193576"/>
    <w:rsid w:val="00193926"/>
    <w:rsid w:val="001941E2"/>
    <w:rsid w:val="0019441D"/>
    <w:rsid w:val="00194AA0"/>
    <w:rsid w:val="00194EC6"/>
    <w:rsid w:val="00195342"/>
    <w:rsid w:val="001955C8"/>
    <w:rsid w:val="001958DF"/>
    <w:rsid w:val="001966A1"/>
    <w:rsid w:val="0019673D"/>
    <w:rsid w:val="001967A4"/>
    <w:rsid w:val="00196A32"/>
    <w:rsid w:val="00196DD8"/>
    <w:rsid w:val="00197322"/>
    <w:rsid w:val="001A0A7C"/>
    <w:rsid w:val="001A133B"/>
    <w:rsid w:val="001A13BC"/>
    <w:rsid w:val="001A145E"/>
    <w:rsid w:val="001A1CD5"/>
    <w:rsid w:val="001A1E8F"/>
    <w:rsid w:val="001A20BA"/>
    <w:rsid w:val="001A2A49"/>
    <w:rsid w:val="001A30A8"/>
    <w:rsid w:val="001A388A"/>
    <w:rsid w:val="001A3AA6"/>
    <w:rsid w:val="001A4615"/>
    <w:rsid w:val="001A47BC"/>
    <w:rsid w:val="001A58D0"/>
    <w:rsid w:val="001A68CB"/>
    <w:rsid w:val="001B168E"/>
    <w:rsid w:val="001B29D7"/>
    <w:rsid w:val="001B2A74"/>
    <w:rsid w:val="001B2C5E"/>
    <w:rsid w:val="001B35C5"/>
    <w:rsid w:val="001B3950"/>
    <w:rsid w:val="001B3D23"/>
    <w:rsid w:val="001B3E32"/>
    <w:rsid w:val="001B3E84"/>
    <w:rsid w:val="001B40C7"/>
    <w:rsid w:val="001B5335"/>
    <w:rsid w:val="001B559A"/>
    <w:rsid w:val="001B5E27"/>
    <w:rsid w:val="001B6515"/>
    <w:rsid w:val="001B68F3"/>
    <w:rsid w:val="001B6E1F"/>
    <w:rsid w:val="001B6EFE"/>
    <w:rsid w:val="001B73DB"/>
    <w:rsid w:val="001C0020"/>
    <w:rsid w:val="001C0959"/>
    <w:rsid w:val="001C0C19"/>
    <w:rsid w:val="001C21EB"/>
    <w:rsid w:val="001C249A"/>
    <w:rsid w:val="001C3AF7"/>
    <w:rsid w:val="001C4159"/>
    <w:rsid w:val="001C450E"/>
    <w:rsid w:val="001C55A8"/>
    <w:rsid w:val="001C682B"/>
    <w:rsid w:val="001C73A6"/>
    <w:rsid w:val="001C7ADB"/>
    <w:rsid w:val="001D0E57"/>
    <w:rsid w:val="001D1C40"/>
    <w:rsid w:val="001D2158"/>
    <w:rsid w:val="001D3055"/>
    <w:rsid w:val="001D38C9"/>
    <w:rsid w:val="001D4382"/>
    <w:rsid w:val="001D4892"/>
    <w:rsid w:val="001D4E85"/>
    <w:rsid w:val="001D5030"/>
    <w:rsid w:val="001D5ED2"/>
    <w:rsid w:val="001D628F"/>
    <w:rsid w:val="001D62BA"/>
    <w:rsid w:val="001D671B"/>
    <w:rsid w:val="001D7091"/>
    <w:rsid w:val="001D778B"/>
    <w:rsid w:val="001D7BF0"/>
    <w:rsid w:val="001D7DC5"/>
    <w:rsid w:val="001E00C8"/>
    <w:rsid w:val="001E034C"/>
    <w:rsid w:val="001E1431"/>
    <w:rsid w:val="001E195B"/>
    <w:rsid w:val="001E1A4D"/>
    <w:rsid w:val="001E1C93"/>
    <w:rsid w:val="001E2073"/>
    <w:rsid w:val="001E296D"/>
    <w:rsid w:val="001E2A02"/>
    <w:rsid w:val="001E2E03"/>
    <w:rsid w:val="001E3E66"/>
    <w:rsid w:val="001E42ED"/>
    <w:rsid w:val="001E4527"/>
    <w:rsid w:val="001E5BF3"/>
    <w:rsid w:val="001E6904"/>
    <w:rsid w:val="001E6DD9"/>
    <w:rsid w:val="001E7690"/>
    <w:rsid w:val="001F0DA6"/>
    <w:rsid w:val="001F13F3"/>
    <w:rsid w:val="001F19D3"/>
    <w:rsid w:val="001F22A5"/>
    <w:rsid w:val="001F2440"/>
    <w:rsid w:val="001F2527"/>
    <w:rsid w:val="001F29C4"/>
    <w:rsid w:val="001F2C82"/>
    <w:rsid w:val="001F2D03"/>
    <w:rsid w:val="001F2E42"/>
    <w:rsid w:val="001F30D1"/>
    <w:rsid w:val="001F316E"/>
    <w:rsid w:val="001F3214"/>
    <w:rsid w:val="001F4C6D"/>
    <w:rsid w:val="001F5098"/>
    <w:rsid w:val="001F510B"/>
    <w:rsid w:val="001F5C4D"/>
    <w:rsid w:val="001F61FF"/>
    <w:rsid w:val="001F693A"/>
    <w:rsid w:val="001F6F6B"/>
    <w:rsid w:val="001F77CE"/>
    <w:rsid w:val="0020034A"/>
    <w:rsid w:val="00201037"/>
    <w:rsid w:val="00201F5E"/>
    <w:rsid w:val="002023A9"/>
    <w:rsid w:val="00202A97"/>
    <w:rsid w:val="00202C10"/>
    <w:rsid w:val="00203904"/>
    <w:rsid w:val="00203FC8"/>
    <w:rsid w:val="002041E0"/>
    <w:rsid w:val="002048D1"/>
    <w:rsid w:val="00204F4A"/>
    <w:rsid w:val="00205F3E"/>
    <w:rsid w:val="00206810"/>
    <w:rsid w:val="0020745E"/>
    <w:rsid w:val="002075BD"/>
    <w:rsid w:val="002101DD"/>
    <w:rsid w:val="00210DC6"/>
    <w:rsid w:val="00211110"/>
    <w:rsid w:val="00211207"/>
    <w:rsid w:val="00213626"/>
    <w:rsid w:val="00213FEE"/>
    <w:rsid w:val="00214054"/>
    <w:rsid w:val="002142CA"/>
    <w:rsid w:val="00214CA9"/>
    <w:rsid w:val="00215AFD"/>
    <w:rsid w:val="00216F4B"/>
    <w:rsid w:val="00220239"/>
    <w:rsid w:val="002205ED"/>
    <w:rsid w:val="00220810"/>
    <w:rsid w:val="0022099E"/>
    <w:rsid w:val="0022148F"/>
    <w:rsid w:val="002215AB"/>
    <w:rsid w:val="00222186"/>
    <w:rsid w:val="00222A33"/>
    <w:rsid w:val="00222AE4"/>
    <w:rsid w:val="00223350"/>
    <w:rsid w:val="00223908"/>
    <w:rsid w:val="002239B3"/>
    <w:rsid w:val="00223D5D"/>
    <w:rsid w:val="00224479"/>
    <w:rsid w:val="00224527"/>
    <w:rsid w:val="00224FEB"/>
    <w:rsid w:val="00225251"/>
    <w:rsid w:val="002256B9"/>
    <w:rsid w:val="0022587E"/>
    <w:rsid w:val="002264D0"/>
    <w:rsid w:val="002273C4"/>
    <w:rsid w:val="00227623"/>
    <w:rsid w:val="00227881"/>
    <w:rsid w:val="00230321"/>
    <w:rsid w:val="00230483"/>
    <w:rsid w:val="00230753"/>
    <w:rsid w:val="00231280"/>
    <w:rsid w:val="00231629"/>
    <w:rsid w:val="00231679"/>
    <w:rsid w:val="00231EAB"/>
    <w:rsid w:val="00232492"/>
    <w:rsid w:val="00232607"/>
    <w:rsid w:val="0023288E"/>
    <w:rsid w:val="00232E90"/>
    <w:rsid w:val="00233386"/>
    <w:rsid w:val="00233B96"/>
    <w:rsid w:val="00234A03"/>
    <w:rsid w:val="00234AA0"/>
    <w:rsid w:val="00234EFE"/>
    <w:rsid w:val="00235364"/>
    <w:rsid w:val="00235DC7"/>
    <w:rsid w:val="0023602F"/>
    <w:rsid w:val="002362A4"/>
    <w:rsid w:val="00236583"/>
    <w:rsid w:val="002366E9"/>
    <w:rsid w:val="00237E85"/>
    <w:rsid w:val="002402CF"/>
    <w:rsid w:val="002403C0"/>
    <w:rsid w:val="0024106B"/>
    <w:rsid w:val="00241AF3"/>
    <w:rsid w:val="0024310D"/>
    <w:rsid w:val="002437CC"/>
    <w:rsid w:val="002449F3"/>
    <w:rsid w:val="00244B8C"/>
    <w:rsid w:val="00245112"/>
    <w:rsid w:val="002457D3"/>
    <w:rsid w:val="00245881"/>
    <w:rsid w:val="00245C77"/>
    <w:rsid w:val="00245F7A"/>
    <w:rsid w:val="0024620A"/>
    <w:rsid w:val="00247085"/>
    <w:rsid w:val="00247112"/>
    <w:rsid w:val="0024720C"/>
    <w:rsid w:val="0025030A"/>
    <w:rsid w:val="00250703"/>
    <w:rsid w:val="002508D1"/>
    <w:rsid w:val="00250BCF"/>
    <w:rsid w:val="00250E09"/>
    <w:rsid w:val="00250F03"/>
    <w:rsid w:val="002511A9"/>
    <w:rsid w:val="0025129B"/>
    <w:rsid w:val="002513B2"/>
    <w:rsid w:val="00252113"/>
    <w:rsid w:val="0025271A"/>
    <w:rsid w:val="00252A13"/>
    <w:rsid w:val="002535B4"/>
    <w:rsid w:val="002536D9"/>
    <w:rsid w:val="002539BD"/>
    <w:rsid w:val="00255BCB"/>
    <w:rsid w:val="00255D3F"/>
    <w:rsid w:val="0025629B"/>
    <w:rsid w:val="002564E0"/>
    <w:rsid w:val="0025679A"/>
    <w:rsid w:val="00256CEC"/>
    <w:rsid w:val="00257735"/>
    <w:rsid w:val="00257FDA"/>
    <w:rsid w:val="00260F3B"/>
    <w:rsid w:val="002610B0"/>
    <w:rsid w:val="00261EC8"/>
    <w:rsid w:val="00262345"/>
    <w:rsid w:val="0026265A"/>
    <w:rsid w:val="00262705"/>
    <w:rsid w:val="002628E3"/>
    <w:rsid w:val="002632FC"/>
    <w:rsid w:val="00265191"/>
    <w:rsid w:val="00265340"/>
    <w:rsid w:val="00265F91"/>
    <w:rsid w:val="002663EA"/>
    <w:rsid w:val="002667BF"/>
    <w:rsid w:val="002676BD"/>
    <w:rsid w:val="00267EA2"/>
    <w:rsid w:val="00270321"/>
    <w:rsid w:val="002706FF"/>
    <w:rsid w:val="00272050"/>
    <w:rsid w:val="00273D9D"/>
    <w:rsid w:val="00273FC0"/>
    <w:rsid w:val="00274084"/>
    <w:rsid w:val="00274331"/>
    <w:rsid w:val="00275382"/>
    <w:rsid w:val="002754B3"/>
    <w:rsid w:val="00275782"/>
    <w:rsid w:val="002767FE"/>
    <w:rsid w:val="00276829"/>
    <w:rsid w:val="00276BDC"/>
    <w:rsid w:val="00276C4E"/>
    <w:rsid w:val="00276E3D"/>
    <w:rsid w:val="00277045"/>
    <w:rsid w:val="002770D6"/>
    <w:rsid w:val="002776D1"/>
    <w:rsid w:val="002801F9"/>
    <w:rsid w:val="00281969"/>
    <w:rsid w:val="0028256B"/>
    <w:rsid w:val="00282614"/>
    <w:rsid w:val="00282D18"/>
    <w:rsid w:val="00282E21"/>
    <w:rsid w:val="00282F9A"/>
    <w:rsid w:val="00283370"/>
    <w:rsid w:val="002840A6"/>
    <w:rsid w:val="00284B2B"/>
    <w:rsid w:val="00284C1A"/>
    <w:rsid w:val="00285DFE"/>
    <w:rsid w:val="00285EBE"/>
    <w:rsid w:val="00286E65"/>
    <w:rsid w:val="00290008"/>
    <w:rsid w:val="002906BC"/>
    <w:rsid w:val="00290C4F"/>
    <w:rsid w:val="002911A5"/>
    <w:rsid w:val="00291C23"/>
    <w:rsid w:val="0029324D"/>
    <w:rsid w:val="00293341"/>
    <w:rsid w:val="0029336A"/>
    <w:rsid w:val="002941AB"/>
    <w:rsid w:val="0029468E"/>
    <w:rsid w:val="00294A5D"/>
    <w:rsid w:val="002962EE"/>
    <w:rsid w:val="00296EB1"/>
    <w:rsid w:val="002A0631"/>
    <w:rsid w:val="002A08E2"/>
    <w:rsid w:val="002A145D"/>
    <w:rsid w:val="002A160D"/>
    <w:rsid w:val="002A234E"/>
    <w:rsid w:val="002A2426"/>
    <w:rsid w:val="002A2E40"/>
    <w:rsid w:val="002A35CA"/>
    <w:rsid w:val="002A3F87"/>
    <w:rsid w:val="002A4DC1"/>
    <w:rsid w:val="002A4EE9"/>
    <w:rsid w:val="002A5978"/>
    <w:rsid w:val="002A699F"/>
    <w:rsid w:val="002A71DD"/>
    <w:rsid w:val="002A7530"/>
    <w:rsid w:val="002A767C"/>
    <w:rsid w:val="002A7933"/>
    <w:rsid w:val="002A7BB9"/>
    <w:rsid w:val="002A7CCA"/>
    <w:rsid w:val="002A7F02"/>
    <w:rsid w:val="002B0541"/>
    <w:rsid w:val="002B0A57"/>
    <w:rsid w:val="002B0D2B"/>
    <w:rsid w:val="002B1298"/>
    <w:rsid w:val="002B15D6"/>
    <w:rsid w:val="002B1940"/>
    <w:rsid w:val="002B1ACE"/>
    <w:rsid w:val="002B237A"/>
    <w:rsid w:val="002B38EB"/>
    <w:rsid w:val="002B39D3"/>
    <w:rsid w:val="002B3D93"/>
    <w:rsid w:val="002B43F8"/>
    <w:rsid w:val="002B4962"/>
    <w:rsid w:val="002B6084"/>
    <w:rsid w:val="002B6CF4"/>
    <w:rsid w:val="002B70DE"/>
    <w:rsid w:val="002B721F"/>
    <w:rsid w:val="002B745D"/>
    <w:rsid w:val="002B78CB"/>
    <w:rsid w:val="002C0B3A"/>
    <w:rsid w:val="002C104B"/>
    <w:rsid w:val="002C10C0"/>
    <w:rsid w:val="002C12FB"/>
    <w:rsid w:val="002C149B"/>
    <w:rsid w:val="002C164F"/>
    <w:rsid w:val="002C2080"/>
    <w:rsid w:val="002C26EF"/>
    <w:rsid w:val="002C2A84"/>
    <w:rsid w:val="002C3114"/>
    <w:rsid w:val="002C31C9"/>
    <w:rsid w:val="002C3879"/>
    <w:rsid w:val="002C3BA1"/>
    <w:rsid w:val="002C3E40"/>
    <w:rsid w:val="002C445A"/>
    <w:rsid w:val="002C4F99"/>
    <w:rsid w:val="002C5BB7"/>
    <w:rsid w:val="002C6FE7"/>
    <w:rsid w:val="002C71B6"/>
    <w:rsid w:val="002D0947"/>
    <w:rsid w:val="002D0E74"/>
    <w:rsid w:val="002D0FED"/>
    <w:rsid w:val="002D1A2C"/>
    <w:rsid w:val="002D1D1D"/>
    <w:rsid w:val="002D226C"/>
    <w:rsid w:val="002D2D00"/>
    <w:rsid w:val="002D3466"/>
    <w:rsid w:val="002D35E5"/>
    <w:rsid w:val="002D3B7A"/>
    <w:rsid w:val="002D3C2D"/>
    <w:rsid w:val="002D40E6"/>
    <w:rsid w:val="002D40FA"/>
    <w:rsid w:val="002D4125"/>
    <w:rsid w:val="002D43C9"/>
    <w:rsid w:val="002D4814"/>
    <w:rsid w:val="002D5305"/>
    <w:rsid w:val="002D5999"/>
    <w:rsid w:val="002D5F4F"/>
    <w:rsid w:val="002D781C"/>
    <w:rsid w:val="002E004F"/>
    <w:rsid w:val="002E0106"/>
    <w:rsid w:val="002E0155"/>
    <w:rsid w:val="002E107B"/>
    <w:rsid w:val="002E1A50"/>
    <w:rsid w:val="002E28D3"/>
    <w:rsid w:val="002E356D"/>
    <w:rsid w:val="002E49EE"/>
    <w:rsid w:val="002E56AC"/>
    <w:rsid w:val="002E606C"/>
    <w:rsid w:val="002E6CF9"/>
    <w:rsid w:val="002E7609"/>
    <w:rsid w:val="002E7D02"/>
    <w:rsid w:val="002E7E85"/>
    <w:rsid w:val="002F0A12"/>
    <w:rsid w:val="002F10EE"/>
    <w:rsid w:val="002F24AE"/>
    <w:rsid w:val="002F275D"/>
    <w:rsid w:val="002F2B91"/>
    <w:rsid w:val="002F3175"/>
    <w:rsid w:val="002F3D5C"/>
    <w:rsid w:val="002F4826"/>
    <w:rsid w:val="002F4B32"/>
    <w:rsid w:val="002F4C29"/>
    <w:rsid w:val="002F4FA7"/>
    <w:rsid w:val="002F5007"/>
    <w:rsid w:val="002F53E8"/>
    <w:rsid w:val="002F5A3E"/>
    <w:rsid w:val="002F7100"/>
    <w:rsid w:val="002F763A"/>
    <w:rsid w:val="002F7F5A"/>
    <w:rsid w:val="003001D8"/>
    <w:rsid w:val="003001F1"/>
    <w:rsid w:val="003015AF"/>
    <w:rsid w:val="00301A56"/>
    <w:rsid w:val="00301D14"/>
    <w:rsid w:val="00301DCD"/>
    <w:rsid w:val="00302A6A"/>
    <w:rsid w:val="00303666"/>
    <w:rsid w:val="003037FD"/>
    <w:rsid w:val="003044DE"/>
    <w:rsid w:val="00304586"/>
    <w:rsid w:val="00304B84"/>
    <w:rsid w:val="00304EE3"/>
    <w:rsid w:val="00305BFA"/>
    <w:rsid w:val="0030651D"/>
    <w:rsid w:val="003078D8"/>
    <w:rsid w:val="00311183"/>
    <w:rsid w:val="003117EE"/>
    <w:rsid w:val="003122AA"/>
    <w:rsid w:val="003126A6"/>
    <w:rsid w:val="00312859"/>
    <w:rsid w:val="0031288C"/>
    <w:rsid w:val="00313356"/>
    <w:rsid w:val="00313A76"/>
    <w:rsid w:val="00313C07"/>
    <w:rsid w:val="00313DCE"/>
    <w:rsid w:val="00313E65"/>
    <w:rsid w:val="0031423A"/>
    <w:rsid w:val="003145BB"/>
    <w:rsid w:val="00314BD9"/>
    <w:rsid w:val="003151B8"/>
    <w:rsid w:val="003154A4"/>
    <w:rsid w:val="00315EDD"/>
    <w:rsid w:val="003161C4"/>
    <w:rsid w:val="0031690C"/>
    <w:rsid w:val="00316D2F"/>
    <w:rsid w:val="00317531"/>
    <w:rsid w:val="0031764D"/>
    <w:rsid w:val="00317B4E"/>
    <w:rsid w:val="00317CDB"/>
    <w:rsid w:val="00320050"/>
    <w:rsid w:val="0032011E"/>
    <w:rsid w:val="00320209"/>
    <w:rsid w:val="00320535"/>
    <w:rsid w:val="00321539"/>
    <w:rsid w:val="00322B23"/>
    <w:rsid w:val="00323004"/>
    <w:rsid w:val="003230C2"/>
    <w:rsid w:val="00324EA3"/>
    <w:rsid w:val="0032538E"/>
    <w:rsid w:val="00325810"/>
    <w:rsid w:val="00326669"/>
    <w:rsid w:val="003276C8"/>
    <w:rsid w:val="00327B7F"/>
    <w:rsid w:val="00327E47"/>
    <w:rsid w:val="00327E68"/>
    <w:rsid w:val="003301DC"/>
    <w:rsid w:val="003307F8"/>
    <w:rsid w:val="00331741"/>
    <w:rsid w:val="003317EB"/>
    <w:rsid w:val="00331CB8"/>
    <w:rsid w:val="00332602"/>
    <w:rsid w:val="00332E3C"/>
    <w:rsid w:val="00333529"/>
    <w:rsid w:val="00333561"/>
    <w:rsid w:val="0033369B"/>
    <w:rsid w:val="00333FEB"/>
    <w:rsid w:val="00334D6D"/>
    <w:rsid w:val="003354B6"/>
    <w:rsid w:val="0033586E"/>
    <w:rsid w:val="00335E8A"/>
    <w:rsid w:val="00337AC4"/>
    <w:rsid w:val="00337C34"/>
    <w:rsid w:val="003402EA"/>
    <w:rsid w:val="003410F3"/>
    <w:rsid w:val="0034110B"/>
    <w:rsid w:val="0034154F"/>
    <w:rsid w:val="00341A61"/>
    <w:rsid w:val="00341ACD"/>
    <w:rsid w:val="00341B09"/>
    <w:rsid w:val="00341CF8"/>
    <w:rsid w:val="00341E30"/>
    <w:rsid w:val="003425B3"/>
    <w:rsid w:val="00342F07"/>
    <w:rsid w:val="003440E5"/>
    <w:rsid w:val="00344651"/>
    <w:rsid w:val="00345883"/>
    <w:rsid w:val="0034592D"/>
    <w:rsid w:val="00345A92"/>
    <w:rsid w:val="00345CB7"/>
    <w:rsid w:val="00345DA7"/>
    <w:rsid w:val="003469F6"/>
    <w:rsid w:val="00347146"/>
    <w:rsid w:val="0035002F"/>
    <w:rsid w:val="003506F5"/>
    <w:rsid w:val="00351985"/>
    <w:rsid w:val="0035202D"/>
    <w:rsid w:val="003528FA"/>
    <w:rsid w:val="003533F2"/>
    <w:rsid w:val="00353892"/>
    <w:rsid w:val="00353D48"/>
    <w:rsid w:val="00353F0A"/>
    <w:rsid w:val="00355B73"/>
    <w:rsid w:val="003564D0"/>
    <w:rsid w:val="00356891"/>
    <w:rsid w:val="00356F1D"/>
    <w:rsid w:val="00357B3F"/>
    <w:rsid w:val="003608D4"/>
    <w:rsid w:val="00360A44"/>
    <w:rsid w:val="00360A74"/>
    <w:rsid w:val="003618B3"/>
    <w:rsid w:val="00362278"/>
    <w:rsid w:val="0036257B"/>
    <w:rsid w:val="003639D0"/>
    <w:rsid w:val="00364D1A"/>
    <w:rsid w:val="003653BC"/>
    <w:rsid w:val="003653EF"/>
    <w:rsid w:val="00365780"/>
    <w:rsid w:val="00365929"/>
    <w:rsid w:val="003659C7"/>
    <w:rsid w:val="00365E48"/>
    <w:rsid w:val="00365F91"/>
    <w:rsid w:val="003661A8"/>
    <w:rsid w:val="00370F5C"/>
    <w:rsid w:val="003714C8"/>
    <w:rsid w:val="003726DF"/>
    <w:rsid w:val="003730DF"/>
    <w:rsid w:val="00373C3B"/>
    <w:rsid w:val="00373F0F"/>
    <w:rsid w:val="00374A12"/>
    <w:rsid w:val="00374B8B"/>
    <w:rsid w:val="003753AB"/>
    <w:rsid w:val="003755FC"/>
    <w:rsid w:val="003758D8"/>
    <w:rsid w:val="00375CDF"/>
    <w:rsid w:val="00375F52"/>
    <w:rsid w:val="00376413"/>
    <w:rsid w:val="00377234"/>
    <w:rsid w:val="00377549"/>
    <w:rsid w:val="00380BC0"/>
    <w:rsid w:val="003820D6"/>
    <w:rsid w:val="00382AB4"/>
    <w:rsid w:val="00382CA0"/>
    <w:rsid w:val="00382E82"/>
    <w:rsid w:val="0038320F"/>
    <w:rsid w:val="00383341"/>
    <w:rsid w:val="0038378C"/>
    <w:rsid w:val="003846D5"/>
    <w:rsid w:val="00384E8E"/>
    <w:rsid w:val="00385A04"/>
    <w:rsid w:val="00385BF9"/>
    <w:rsid w:val="00386140"/>
    <w:rsid w:val="00386180"/>
    <w:rsid w:val="0038636B"/>
    <w:rsid w:val="0038698F"/>
    <w:rsid w:val="003903DE"/>
    <w:rsid w:val="00390AC2"/>
    <w:rsid w:val="003911EC"/>
    <w:rsid w:val="00391226"/>
    <w:rsid w:val="003914B1"/>
    <w:rsid w:val="00391642"/>
    <w:rsid w:val="00392405"/>
    <w:rsid w:val="00393D6E"/>
    <w:rsid w:val="003945FE"/>
    <w:rsid w:val="00394BD6"/>
    <w:rsid w:val="003958B2"/>
    <w:rsid w:val="00396086"/>
    <w:rsid w:val="003960EE"/>
    <w:rsid w:val="003964D4"/>
    <w:rsid w:val="0039671E"/>
    <w:rsid w:val="003968F2"/>
    <w:rsid w:val="003969BD"/>
    <w:rsid w:val="00396E5D"/>
    <w:rsid w:val="003A0DCD"/>
    <w:rsid w:val="003A141A"/>
    <w:rsid w:val="003A14ED"/>
    <w:rsid w:val="003A15A0"/>
    <w:rsid w:val="003A1A29"/>
    <w:rsid w:val="003A1E28"/>
    <w:rsid w:val="003A231D"/>
    <w:rsid w:val="003A29C8"/>
    <w:rsid w:val="003A3080"/>
    <w:rsid w:val="003A3B4F"/>
    <w:rsid w:val="003A3B66"/>
    <w:rsid w:val="003A4263"/>
    <w:rsid w:val="003A526C"/>
    <w:rsid w:val="003A617E"/>
    <w:rsid w:val="003A68E5"/>
    <w:rsid w:val="003A68F5"/>
    <w:rsid w:val="003A6D7E"/>
    <w:rsid w:val="003A7450"/>
    <w:rsid w:val="003A7596"/>
    <w:rsid w:val="003A7CCC"/>
    <w:rsid w:val="003B2872"/>
    <w:rsid w:val="003B2F78"/>
    <w:rsid w:val="003B306C"/>
    <w:rsid w:val="003B4023"/>
    <w:rsid w:val="003B431D"/>
    <w:rsid w:val="003B4468"/>
    <w:rsid w:val="003B471E"/>
    <w:rsid w:val="003B4803"/>
    <w:rsid w:val="003B5469"/>
    <w:rsid w:val="003B5DD0"/>
    <w:rsid w:val="003B616A"/>
    <w:rsid w:val="003B644E"/>
    <w:rsid w:val="003B7804"/>
    <w:rsid w:val="003B78F8"/>
    <w:rsid w:val="003B7E73"/>
    <w:rsid w:val="003C07EE"/>
    <w:rsid w:val="003C0E2F"/>
    <w:rsid w:val="003C115D"/>
    <w:rsid w:val="003C11A3"/>
    <w:rsid w:val="003C1524"/>
    <w:rsid w:val="003C2165"/>
    <w:rsid w:val="003C2CAA"/>
    <w:rsid w:val="003C3498"/>
    <w:rsid w:val="003C3727"/>
    <w:rsid w:val="003C3CE7"/>
    <w:rsid w:val="003C4280"/>
    <w:rsid w:val="003C434F"/>
    <w:rsid w:val="003C46B1"/>
    <w:rsid w:val="003C5651"/>
    <w:rsid w:val="003C5CBD"/>
    <w:rsid w:val="003C67ED"/>
    <w:rsid w:val="003C72DE"/>
    <w:rsid w:val="003C73D6"/>
    <w:rsid w:val="003C7576"/>
    <w:rsid w:val="003C7CE4"/>
    <w:rsid w:val="003C7FBD"/>
    <w:rsid w:val="003D0187"/>
    <w:rsid w:val="003D08F7"/>
    <w:rsid w:val="003D13EF"/>
    <w:rsid w:val="003D157A"/>
    <w:rsid w:val="003D16AF"/>
    <w:rsid w:val="003D24B7"/>
    <w:rsid w:val="003D28C1"/>
    <w:rsid w:val="003D310F"/>
    <w:rsid w:val="003D3E6E"/>
    <w:rsid w:val="003D448D"/>
    <w:rsid w:val="003D44DA"/>
    <w:rsid w:val="003D4D60"/>
    <w:rsid w:val="003D64E2"/>
    <w:rsid w:val="003D6833"/>
    <w:rsid w:val="003D69F3"/>
    <w:rsid w:val="003D70F8"/>
    <w:rsid w:val="003D75A1"/>
    <w:rsid w:val="003E00FA"/>
    <w:rsid w:val="003E087A"/>
    <w:rsid w:val="003E0EBF"/>
    <w:rsid w:val="003E1781"/>
    <w:rsid w:val="003E22AE"/>
    <w:rsid w:val="003E253C"/>
    <w:rsid w:val="003E2784"/>
    <w:rsid w:val="003E2A86"/>
    <w:rsid w:val="003E33BE"/>
    <w:rsid w:val="003E3C4D"/>
    <w:rsid w:val="003E3CD8"/>
    <w:rsid w:val="003E3E42"/>
    <w:rsid w:val="003E4013"/>
    <w:rsid w:val="003E405A"/>
    <w:rsid w:val="003E452C"/>
    <w:rsid w:val="003E490F"/>
    <w:rsid w:val="003E52FB"/>
    <w:rsid w:val="003E5948"/>
    <w:rsid w:val="003E5B75"/>
    <w:rsid w:val="003E5E86"/>
    <w:rsid w:val="003E677C"/>
    <w:rsid w:val="003E7370"/>
    <w:rsid w:val="003E73E7"/>
    <w:rsid w:val="003E7DFA"/>
    <w:rsid w:val="003F01EA"/>
    <w:rsid w:val="003F0CD0"/>
    <w:rsid w:val="003F2503"/>
    <w:rsid w:val="003F29F5"/>
    <w:rsid w:val="003F2A1E"/>
    <w:rsid w:val="003F2DDE"/>
    <w:rsid w:val="003F2E83"/>
    <w:rsid w:val="003F348F"/>
    <w:rsid w:val="003F42D1"/>
    <w:rsid w:val="003F445D"/>
    <w:rsid w:val="003F45CD"/>
    <w:rsid w:val="003F5557"/>
    <w:rsid w:val="003F6A79"/>
    <w:rsid w:val="003F6A98"/>
    <w:rsid w:val="004013DF"/>
    <w:rsid w:val="004013FD"/>
    <w:rsid w:val="0040162E"/>
    <w:rsid w:val="00401ED3"/>
    <w:rsid w:val="00401FDD"/>
    <w:rsid w:val="00402F58"/>
    <w:rsid w:val="00403251"/>
    <w:rsid w:val="0040340B"/>
    <w:rsid w:val="0040396F"/>
    <w:rsid w:val="004041CB"/>
    <w:rsid w:val="00404652"/>
    <w:rsid w:val="00404685"/>
    <w:rsid w:val="00404AA7"/>
    <w:rsid w:val="00404CB8"/>
    <w:rsid w:val="0040501E"/>
    <w:rsid w:val="00405128"/>
    <w:rsid w:val="004055ED"/>
    <w:rsid w:val="00405BF1"/>
    <w:rsid w:val="0040639E"/>
    <w:rsid w:val="00406C7D"/>
    <w:rsid w:val="00407008"/>
    <w:rsid w:val="00407D8E"/>
    <w:rsid w:val="00410440"/>
    <w:rsid w:val="00410B2C"/>
    <w:rsid w:val="00410E97"/>
    <w:rsid w:val="00411E4F"/>
    <w:rsid w:val="00411EBB"/>
    <w:rsid w:val="00412AF1"/>
    <w:rsid w:val="00413732"/>
    <w:rsid w:val="00413B60"/>
    <w:rsid w:val="00413EC4"/>
    <w:rsid w:val="004142EF"/>
    <w:rsid w:val="004144D0"/>
    <w:rsid w:val="004151F0"/>
    <w:rsid w:val="004155AC"/>
    <w:rsid w:val="004155C8"/>
    <w:rsid w:val="00417062"/>
    <w:rsid w:val="00417FDF"/>
    <w:rsid w:val="004210EA"/>
    <w:rsid w:val="0042154A"/>
    <w:rsid w:val="004218A5"/>
    <w:rsid w:val="00421B7F"/>
    <w:rsid w:val="00421FA9"/>
    <w:rsid w:val="004227AB"/>
    <w:rsid w:val="00423337"/>
    <w:rsid w:val="0042374D"/>
    <w:rsid w:val="00423A56"/>
    <w:rsid w:val="00423AEA"/>
    <w:rsid w:val="00425361"/>
    <w:rsid w:val="00426252"/>
    <w:rsid w:val="00426569"/>
    <w:rsid w:val="00426952"/>
    <w:rsid w:val="0042727C"/>
    <w:rsid w:val="00427620"/>
    <w:rsid w:val="00430040"/>
    <w:rsid w:val="00430271"/>
    <w:rsid w:val="00430772"/>
    <w:rsid w:val="00430B42"/>
    <w:rsid w:val="00430BF8"/>
    <w:rsid w:val="00431E10"/>
    <w:rsid w:val="00432195"/>
    <w:rsid w:val="004322D7"/>
    <w:rsid w:val="004343C5"/>
    <w:rsid w:val="00434883"/>
    <w:rsid w:val="004349E8"/>
    <w:rsid w:val="00435985"/>
    <w:rsid w:val="00435D7F"/>
    <w:rsid w:val="00435F87"/>
    <w:rsid w:val="00436070"/>
    <w:rsid w:val="00436FC3"/>
    <w:rsid w:val="004375F6"/>
    <w:rsid w:val="004379EE"/>
    <w:rsid w:val="00437A64"/>
    <w:rsid w:val="004404C2"/>
    <w:rsid w:val="00440575"/>
    <w:rsid w:val="00440CF3"/>
    <w:rsid w:val="00442855"/>
    <w:rsid w:val="00442C02"/>
    <w:rsid w:val="00443255"/>
    <w:rsid w:val="00443E10"/>
    <w:rsid w:val="0044417B"/>
    <w:rsid w:val="00444804"/>
    <w:rsid w:val="004449C5"/>
    <w:rsid w:val="004451A0"/>
    <w:rsid w:val="00445553"/>
    <w:rsid w:val="00445C20"/>
    <w:rsid w:val="00446035"/>
    <w:rsid w:val="00446AB4"/>
    <w:rsid w:val="00446BB4"/>
    <w:rsid w:val="00450008"/>
    <w:rsid w:val="0045092A"/>
    <w:rsid w:val="0045093A"/>
    <w:rsid w:val="00450B79"/>
    <w:rsid w:val="00451D48"/>
    <w:rsid w:val="00452486"/>
    <w:rsid w:val="0045292B"/>
    <w:rsid w:val="00452BD8"/>
    <w:rsid w:val="00453471"/>
    <w:rsid w:val="00453CA0"/>
    <w:rsid w:val="00453DF7"/>
    <w:rsid w:val="00454853"/>
    <w:rsid w:val="00454BAD"/>
    <w:rsid w:val="0045519A"/>
    <w:rsid w:val="0045600B"/>
    <w:rsid w:val="0045696E"/>
    <w:rsid w:val="00456DBB"/>
    <w:rsid w:val="00456EC8"/>
    <w:rsid w:val="00457591"/>
    <w:rsid w:val="00457711"/>
    <w:rsid w:val="00461B5E"/>
    <w:rsid w:val="00462BB1"/>
    <w:rsid w:val="00462F68"/>
    <w:rsid w:val="004638B4"/>
    <w:rsid w:val="004648A4"/>
    <w:rsid w:val="0046541D"/>
    <w:rsid w:val="00465A70"/>
    <w:rsid w:val="00466427"/>
    <w:rsid w:val="00466594"/>
    <w:rsid w:val="004667FC"/>
    <w:rsid w:val="00467477"/>
    <w:rsid w:val="00470B33"/>
    <w:rsid w:val="00470E80"/>
    <w:rsid w:val="00471127"/>
    <w:rsid w:val="0047130A"/>
    <w:rsid w:val="004725D0"/>
    <w:rsid w:val="00474868"/>
    <w:rsid w:val="0047548F"/>
    <w:rsid w:val="00475A32"/>
    <w:rsid w:val="00476725"/>
    <w:rsid w:val="004772E3"/>
    <w:rsid w:val="0048056A"/>
    <w:rsid w:val="00480C33"/>
    <w:rsid w:val="00481401"/>
    <w:rsid w:val="00482C11"/>
    <w:rsid w:val="00483B2C"/>
    <w:rsid w:val="00483FB9"/>
    <w:rsid w:val="00485A37"/>
    <w:rsid w:val="00486F12"/>
    <w:rsid w:val="00486F67"/>
    <w:rsid w:val="0048757C"/>
    <w:rsid w:val="00487ACA"/>
    <w:rsid w:val="00490357"/>
    <w:rsid w:val="004903C3"/>
    <w:rsid w:val="00492D68"/>
    <w:rsid w:val="004931A6"/>
    <w:rsid w:val="00494E75"/>
    <w:rsid w:val="0049548E"/>
    <w:rsid w:val="00495F0A"/>
    <w:rsid w:val="0049640A"/>
    <w:rsid w:val="00496D5F"/>
    <w:rsid w:val="00497242"/>
    <w:rsid w:val="0049726D"/>
    <w:rsid w:val="0049765A"/>
    <w:rsid w:val="00497690"/>
    <w:rsid w:val="004A034C"/>
    <w:rsid w:val="004A0B4B"/>
    <w:rsid w:val="004A0BCE"/>
    <w:rsid w:val="004A17B4"/>
    <w:rsid w:val="004A18FC"/>
    <w:rsid w:val="004A26F7"/>
    <w:rsid w:val="004A2B5F"/>
    <w:rsid w:val="004A2BC0"/>
    <w:rsid w:val="004A33B9"/>
    <w:rsid w:val="004A33DC"/>
    <w:rsid w:val="004A3B87"/>
    <w:rsid w:val="004A3E38"/>
    <w:rsid w:val="004A4076"/>
    <w:rsid w:val="004A462A"/>
    <w:rsid w:val="004A4851"/>
    <w:rsid w:val="004A4ABB"/>
    <w:rsid w:val="004A4E52"/>
    <w:rsid w:val="004A51B5"/>
    <w:rsid w:val="004A5A17"/>
    <w:rsid w:val="004A636C"/>
    <w:rsid w:val="004A643E"/>
    <w:rsid w:val="004A6995"/>
    <w:rsid w:val="004A6FAF"/>
    <w:rsid w:val="004A7056"/>
    <w:rsid w:val="004B0636"/>
    <w:rsid w:val="004B1613"/>
    <w:rsid w:val="004B1647"/>
    <w:rsid w:val="004B19F7"/>
    <w:rsid w:val="004B1A35"/>
    <w:rsid w:val="004B1B78"/>
    <w:rsid w:val="004B1F2E"/>
    <w:rsid w:val="004B2BB1"/>
    <w:rsid w:val="004B2F8D"/>
    <w:rsid w:val="004B35AA"/>
    <w:rsid w:val="004B3828"/>
    <w:rsid w:val="004B3990"/>
    <w:rsid w:val="004B429B"/>
    <w:rsid w:val="004B4B9A"/>
    <w:rsid w:val="004B5875"/>
    <w:rsid w:val="004B61BE"/>
    <w:rsid w:val="004B6F25"/>
    <w:rsid w:val="004B7A34"/>
    <w:rsid w:val="004B7CED"/>
    <w:rsid w:val="004C0B67"/>
    <w:rsid w:val="004C0C1E"/>
    <w:rsid w:val="004C0CAC"/>
    <w:rsid w:val="004C19B4"/>
    <w:rsid w:val="004C2673"/>
    <w:rsid w:val="004C2838"/>
    <w:rsid w:val="004C30AA"/>
    <w:rsid w:val="004C3272"/>
    <w:rsid w:val="004C3542"/>
    <w:rsid w:val="004C4105"/>
    <w:rsid w:val="004C4432"/>
    <w:rsid w:val="004C4C3D"/>
    <w:rsid w:val="004C4F88"/>
    <w:rsid w:val="004C5519"/>
    <w:rsid w:val="004C6286"/>
    <w:rsid w:val="004C643F"/>
    <w:rsid w:val="004C743C"/>
    <w:rsid w:val="004C78AF"/>
    <w:rsid w:val="004C7C79"/>
    <w:rsid w:val="004C7CCD"/>
    <w:rsid w:val="004C7FA8"/>
    <w:rsid w:val="004D0BF8"/>
    <w:rsid w:val="004D1812"/>
    <w:rsid w:val="004D1C20"/>
    <w:rsid w:val="004D2283"/>
    <w:rsid w:val="004D2832"/>
    <w:rsid w:val="004D37E2"/>
    <w:rsid w:val="004D3E8B"/>
    <w:rsid w:val="004D4CB9"/>
    <w:rsid w:val="004D51BF"/>
    <w:rsid w:val="004D5847"/>
    <w:rsid w:val="004D5960"/>
    <w:rsid w:val="004D5D71"/>
    <w:rsid w:val="004D7210"/>
    <w:rsid w:val="004D7305"/>
    <w:rsid w:val="004E0C67"/>
    <w:rsid w:val="004E10D5"/>
    <w:rsid w:val="004E19E0"/>
    <w:rsid w:val="004E2A8C"/>
    <w:rsid w:val="004E2E7C"/>
    <w:rsid w:val="004E3CD6"/>
    <w:rsid w:val="004E3F33"/>
    <w:rsid w:val="004E436E"/>
    <w:rsid w:val="004E461D"/>
    <w:rsid w:val="004E4851"/>
    <w:rsid w:val="004E495F"/>
    <w:rsid w:val="004E4E18"/>
    <w:rsid w:val="004E5529"/>
    <w:rsid w:val="004E583C"/>
    <w:rsid w:val="004E59A5"/>
    <w:rsid w:val="004E659A"/>
    <w:rsid w:val="004E74FC"/>
    <w:rsid w:val="004E7807"/>
    <w:rsid w:val="004F0276"/>
    <w:rsid w:val="004F0427"/>
    <w:rsid w:val="004F0686"/>
    <w:rsid w:val="004F074C"/>
    <w:rsid w:val="004F0FF5"/>
    <w:rsid w:val="004F1096"/>
    <w:rsid w:val="004F129C"/>
    <w:rsid w:val="004F131B"/>
    <w:rsid w:val="004F1334"/>
    <w:rsid w:val="004F1733"/>
    <w:rsid w:val="004F1B25"/>
    <w:rsid w:val="004F284D"/>
    <w:rsid w:val="004F3438"/>
    <w:rsid w:val="004F3484"/>
    <w:rsid w:val="004F3A8B"/>
    <w:rsid w:val="004F3C95"/>
    <w:rsid w:val="004F3E7E"/>
    <w:rsid w:val="004F545B"/>
    <w:rsid w:val="004F68EA"/>
    <w:rsid w:val="004F75A5"/>
    <w:rsid w:val="004F789B"/>
    <w:rsid w:val="004F7F2A"/>
    <w:rsid w:val="00500090"/>
    <w:rsid w:val="00500749"/>
    <w:rsid w:val="005007A3"/>
    <w:rsid w:val="00501997"/>
    <w:rsid w:val="00502B80"/>
    <w:rsid w:val="00503112"/>
    <w:rsid w:val="0050465F"/>
    <w:rsid w:val="00505AE9"/>
    <w:rsid w:val="005065F1"/>
    <w:rsid w:val="005066A1"/>
    <w:rsid w:val="00506F88"/>
    <w:rsid w:val="00507892"/>
    <w:rsid w:val="00510002"/>
    <w:rsid w:val="00511A96"/>
    <w:rsid w:val="00511AE3"/>
    <w:rsid w:val="00511B92"/>
    <w:rsid w:val="00512A7D"/>
    <w:rsid w:val="00512B2D"/>
    <w:rsid w:val="00513796"/>
    <w:rsid w:val="00513B7E"/>
    <w:rsid w:val="005140CE"/>
    <w:rsid w:val="005143C1"/>
    <w:rsid w:val="00514C8B"/>
    <w:rsid w:val="00515A65"/>
    <w:rsid w:val="00516981"/>
    <w:rsid w:val="00516E42"/>
    <w:rsid w:val="00520B07"/>
    <w:rsid w:val="005212B3"/>
    <w:rsid w:val="00521530"/>
    <w:rsid w:val="00522616"/>
    <w:rsid w:val="00522CBC"/>
    <w:rsid w:val="00522EB1"/>
    <w:rsid w:val="005236BD"/>
    <w:rsid w:val="00523C18"/>
    <w:rsid w:val="00523DB2"/>
    <w:rsid w:val="00524A42"/>
    <w:rsid w:val="00525BEE"/>
    <w:rsid w:val="00525CD9"/>
    <w:rsid w:val="00525FA6"/>
    <w:rsid w:val="0052658E"/>
    <w:rsid w:val="00527851"/>
    <w:rsid w:val="005279FE"/>
    <w:rsid w:val="00527C03"/>
    <w:rsid w:val="00530545"/>
    <w:rsid w:val="005307F6"/>
    <w:rsid w:val="00530BFB"/>
    <w:rsid w:val="00532107"/>
    <w:rsid w:val="00532381"/>
    <w:rsid w:val="005325B1"/>
    <w:rsid w:val="00533637"/>
    <w:rsid w:val="00534223"/>
    <w:rsid w:val="00534C73"/>
    <w:rsid w:val="005366A4"/>
    <w:rsid w:val="00537604"/>
    <w:rsid w:val="00537821"/>
    <w:rsid w:val="00537885"/>
    <w:rsid w:val="00540978"/>
    <w:rsid w:val="00542757"/>
    <w:rsid w:val="005430E2"/>
    <w:rsid w:val="00544322"/>
    <w:rsid w:val="00544A49"/>
    <w:rsid w:val="00544E49"/>
    <w:rsid w:val="005456D6"/>
    <w:rsid w:val="00545BA6"/>
    <w:rsid w:val="005461B1"/>
    <w:rsid w:val="00546E2F"/>
    <w:rsid w:val="0054739D"/>
    <w:rsid w:val="0054784C"/>
    <w:rsid w:val="00547D71"/>
    <w:rsid w:val="0055048E"/>
    <w:rsid w:val="00551662"/>
    <w:rsid w:val="00551817"/>
    <w:rsid w:val="00551901"/>
    <w:rsid w:val="00551E33"/>
    <w:rsid w:val="005521FF"/>
    <w:rsid w:val="00552473"/>
    <w:rsid w:val="0055272F"/>
    <w:rsid w:val="00553469"/>
    <w:rsid w:val="00553D2C"/>
    <w:rsid w:val="00553E0A"/>
    <w:rsid w:val="00554B1D"/>
    <w:rsid w:val="00554B29"/>
    <w:rsid w:val="00555BE3"/>
    <w:rsid w:val="005560B0"/>
    <w:rsid w:val="00556C53"/>
    <w:rsid w:val="0055760F"/>
    <w:rsid w:val="00557733"/>
    <w:rsid w:val="0056059E"/>
    <w:rsid w:val="00561FE6"/>
    <w:rsid w:val="00562576"/>
    <w:rsid w:val="005626CB"/>
    <w:rsid w:val="00562E33"/>
    <w:rsid w:val="005644B7"/>
    <w:rsid w:val="0056524C"/>
    <w:rsid w:val="00565E4F"/>
    <w:rsid w:val="00566134"/>
    <w:rsid w:val="0056791E"/>
    <w:rsid w:val="00567BDF"/>
    <w:rsid w:val="00570699"/>
    <w:rsid w:val="00570BD0"/>
    <w:rsid w:val="00570BEE"/>
    <w:rsid w:val="00570CBA"/>
    <w:rsid w:val="00570CF4"/>
    <w:rsid w:val="0057110E"/>
    <w:rsid w:val="00571A79"/>
    <w:rsid w:val="00571CB4"/>
    <w:rsid w:val="00571F24"/>
    <w:rsid w:val="005730AA"/>
    <w:rsid w:val="00573427"/>
    <w:rsid w:val="005737BA"/>
    <w:rsid w:val="0057395B"/>
    <w:rsid w:val="00574144"/>
    <w:rsid w:val="005745FB"/>
    <w:rsid w:val="005749E1"/>
    <w:rsid w:val="00574B15"/>
    <w:rsid w:val="00575467"/>
    <w:rsid w:val="00575C08"/>
    <w:rsid w:val="00576283"/>
    <w:rsid w:val="005765AD"/>
    <w:rsid w:val="00576D82"/>
    <w:rsid w:val="00576ED0"/>
    <w:rsid w:val="005774DD"/>
    <w:rsid w:val="00577AFB"/>
    <w:rsid w:val="00577DF0"/>
    <w:rsid w:val="00580036"/>
    <w:rsid w:val="005804AE"/>
    <w:rsid w:val="00580798"/>
    <w:rsid w:val="00580A96"/>
    <w:rsid w:val="0058124E"/>
    <w:rsid w:val="005814A8"/>
    <w:rsid w:val="00582DBD"/>
    <w:rsid w:val="00583124"/>
    <w:rsid w:val="0058386E"/>
    <w:rsid w:val="005838CB"/>
    <w:rsid w:val="00583A3A"/>
    <w:rsid w:val="0058506B"/>
    <w:rsid w:val="00585427"/>
    <w:rsid w:val="00585F85"/>
    <w:rsid w:val="00586943"/>
    <w:rsid w:val="00586F88"/>
    <w:rsid w:val="005902C5"/>
    <w:rsid w:val="00590501"/>
    <w:rsid w:val="00590548"/>
    <w:rsid w:val="00590961"/>
    <w:rsid w:val="00590AAF"/>
    <w:rsid w:val="00590B9E"/>
    <w:rsid w:val="0059159E"/>
    <w:rsid w:val="00591667"/>
    <w:rsid w:val="0059185C"/>
    <w:rsid w:val="00591882"/>
    <w:rsid w:val="005920F3"/>
    <w:rsid w:val="005932E9"/>
    <w:rsid w:val="00593B66"/>
    <w:rsid w:val="005941AE"/>
    <w:rsid w:val="00594489"/>
    <w:rsid w:val="00594B09"/>
    <w:rsid w:val="005958F6"/>
    <w:rsid w:val="00595C0A"/>
    <w:rsid w:val="00595FAB"/>
    <w:rsid w:val="00596346"/>
    <w:rsid w:val="0059679E"/>
    <w:rsid w:val="00596DB6"/>
    <w:rsid w:val="005A00CD"/>
    <w:rsid w:val="005A046E"/>
    <w:rsid w:val="005A0753"/>
    <w:rsid w:val="005A19DF"/>
    <w:rsid w:val="005A2238"/>
    <w:rsid w:val="005A3194"/>
    <w:rsid w:val="005A338A"/>
    <w:rsid w:val="005A36D8"/>
    <w:rsid w:val="005A4A73"/>
    <w:rsid w:val="005A5169"/>
    <w:rsid w:val="005A6A3D"/>
    <w:rsid w:val="005A6BE1"/>
    <w:rsid w:val="005A707B"/>
    <w:rsid w:val="005A76BD"/>
    <w:rsid w:val="005A7B47"/>
    <w:rsid w:val="005B070B"/>
    <w:rsid w:val="005B0A3E"/>
    <w:rsid w:val="005B1122"/>
    <w:rsid w:val="005B309A"/>
    <w:rsid w:val="005B38F1"/>
    <w:rsid w:val="005B39A7"/>
    <w:rsid w:val="005B39C3"/>
    <w:rsid w:val="005B5515"/>
    <w:rsid w:val="005B5632"/>
    <w:rsid w:val="005B6CC1"/>
    <w:rsid w:val="005B72EA"/>
    <w:rsid w:val="005B73BA"/>
    <w:rsid w:val="005B76B0"/>
    <w:rsid w:val="005B7A1D"/>
    <w:rsid w:val="005B7D61"/>
    <w:rsid w:val="005C0DC7"/>
    <w:rsid w:val="005C1196"/>
    <w:rsid w:val="005C14D3"/>
    <w:rsid w:val="005C1760"/>
    <w:rsid w:val="005C20AF"/>
    <w:rsid w:val="005C2A02"/>
    <w:rsid w:val="005C2EB3"/>
    <w:rsid w:val="005C3396"/>
    <w:rsid w:val="005C35EF"/>
    <w:rsid w:val="005C3CB5"/>
    <w:rsid w:val="005C3CEF"/>
    <w:rsid w:val="005C4BF1"/>
    <w:rsid w:val="005C4D04"/>
    <w:rsid w:val="005C5A92"/>
    <w:rsid w:val="005C6E34"/>
    <w:rsid w:val="005C71AA"/>
    <w:rsid w:val="005C76F0"/>
    <w:rsid w:val="005C7820"/>
    <w:rsid w:val="005C7B1F"/>
    <w:rsid w:val="005C7BC9"/>
    <w:rsid w:val="005D0362"/>
    <w:rsid w:val="005D1342"/>
    <w:rsid w:val="005D13E6"/>
    <w:rsid w:val="005D20F1"/>
    <w:rsid w:val="005D2ED0"/>
    <w:rsid w:val="005D34ED"/>
    <w:rsid w:val="005D3716"/>
    <w:rsid w:val="005D4D9F"/>
    <w:rsid w:val="005D53B4"/>
    <w:rsid w:val="005D6975"/>
    <w:rsid w:val="005D69B8"/>
    <w:rsid w:val="005D6F69"/>
    <w:rsid w:val="005D728A"/>
    <w:rsid w:val="005D74DB"/>
    <w:rsid w:val="005E02E3"/>
    <w:rsid w:val="005E13D8"/>
    <w:rsid w:val="005E17ED"/>
    <w:rsid w:val="005E1B47"/>
    <w:rsid w:val="005E3085"/>
    <w:rsid w:val="005E346E"/>
    <w:rsid w:val="005E3B9E"/>
    <w:rsid w:val="005E40B8"/>
    <w:rsid w:val="005E4562"/>
    <w:rsid w:val="005E49C4"/>
    <w:rsid w:val="005E5C17"/>
    <w:rsid w:val="005E652B"/>
    <w:rsid w:val="005E6B2C"/>
    <w:rsid w:val="005E795F"/>
    <w:rsid w:val="005E79EC"/>
    <w:rsid w:val="005F0594"/>
    <w:rsid w:val="005F165A"/>
    <w:rsid w:val="005F1C45"/>
    <w:rsid w:val="005F1D40"/>
    <w:rsid w:val="005F32AE"/>
    <w:rsid w:val="005F3632"/>
    <w:rsid w:val="005F401E"/>
    <w:rsid w:val="005F5BB2"/>
    <w:rsid w:val="005F6443"/>
    <w:rsid w:val="005F67E9"/>
    <w:rsid w:val="005F722C"/>
    <w:rsid w:val="005F731A"/>
    <w:rsid w:val="005F7CE3"/>
    <w:rsid w:val="00600BE6"/>
    <w:rsid w:val="00601380"/>
    <w:rsid w:val="0060261D"/>
    <w:rsid w:val="00602DB7"/>
    <w:rsid w:val="00602DDC"/>
    <w:rsid w:val="00602F5E"/>
    <w:rsid w:val="006030EE"/>
    <w:rsid w:val="00603725"/>
    <w:rsid w:val="00603ED1"/>
    <w:rsid w:val="00604474"/>
    <w:rsid w:val="006044DA"/>
    <w:rsid w:val="0060607F"/>
    <w:rsid w:val="00606C35"/>
    <w:rsid w:val="00606FA5"/>
    <w:rsid w:val="00607071"/>
    <w:rsid w:val="0060748E"/>
    <w:rsid w:val="006100DA"/>
    <w:rsid w:val="00610124"/>
    <w:rsid w:val="006107B5"/>
    <w:rsid w:val="00610B07"/>
    <w:rsid w:val="00611093"/>
    <w:rsid w:val="00611125"/>
    <w:rsid w:val="006113AF"/>
    <w:rsid w:val="006115FA"/>
    <w:rsid w:val="00611E07"/>
    <w:rsid w:val="0061271D"/>
    <w:rsid w:val="006127EB"/>
    <w:rsid w:val="00612E3B"/>
    <w:rsid w:val="00612EF2"/>
    <w:rsid w:val="0061341B"/>
    <w:rsid w:val="006139D9"/>
    <w:rsid w:val="006145EF"/>
    <w:rsid w:val="006156B8"/>
    <w:rsid w:val="00615757"/>
    <w:rsid w:val="00616A6B"/>
    <w:rsid w:val="006173F1"/>
    <w:rsid w:val="006174E6"/>
    <w:rsid w:val="00617E28"/>
    <w:rsid w:val="00620382"/>
    <w:rsid w:val="00620768"/>
    <w:rsid w:val="00620857"/>
    <w:rsid w:val="0062270E"/>
    <w:rsid w:val="00622A41"/>
    <w:rsid w:val="00622DC1"/>
    <w:rsid w:val="0062316E"/>
    <w:rsid w:val="006231A5"/>
    <w:rsid w:val="00623394"/>
    <w:rsid w:val="00624559"/>
    <w:rsid w:val="00624861"/>
    <w:rsid w:val="00624C7F"/>
    <w:rsid w:val="006250F4"/>
    <w:rsid w:val="006251A9"/>
    <w:rsid w:val="0062585B"/>
    <w:rsid w:val="00626046"/>
    <w:rsid w:val="006269AD"/>
    <w:rsid w:val="006270FF"/>
    <w:rsid w:val="00627676"/>
    <w:rsid w:val="00627F19"/>
    <w:rsid w:val="00627F25"/>
    <w:rsid w:val="006308E9"/>
    <w:rsid w:val="00630DF8"/>
    <w:rsid w:val="0063120E"/>
    <w:rsid w:val="00631B1D"/>
    <w:rsid w:val="00631F67"/>
    <w:rsid w:val="00632A84"/>
    <w:rsid w:val="00632BD6"/>
    <w:rsid w:val="00632DD4"/>
    <w:rsid w:val="00632EB8"/>
    <w:rsid w:val="00633274"/>
    <w:rsid w:val="00633385"/>
    <w:rsid w:val="00633A9F"/>
    <w:rsid w:val="00633DE0"/>
    <w:rsid w:val="00633E4B"/>
    <w:rsid w:val="006347A4"/>
    <w:rsid w:val="00634A6D"/>
    <w:rsid w:val="00634CAA"/>
    <w:rsid w:val="00634D6D"/>
    <w:rsid w:val="00635D23"/>
    <w:rsid w:val="006361D8"/>
    <w:rsid w:val="00636609"/>
    <w:rsid w:val="00636E65"/>
    <w:rsid w:val="0064007E"/>
    <w:rsid w:val="006401B3"/>
    <w:rsid w:val="00641B98"/>
    <w:rsid w:val="00641CF4"/>
    <w:rsid w:val="00641DA9"/>
    <w:rsid w:val="00641DE9"/>
    <w:rsid w:val="00641F01"/>
    <w:rsid w:val="00642529"/>
    <w:rsid w:val="00642600"/>
    <w:rsid w:val="0064325B"/>
    <w:rsid w:val="0064367E"/>
    <w:rsid w:val="006438B4"/>
    <w:rsid w:val="006451DA"/>
    <w:rsid w:val="00645824"/>
    <w:rsid w:val="00646222"/>
    <w:rsid w:val="0065224C"/>
    <w:rsid w:val="00653159"/>
    <w:rsid w:val="00653573"/>
    <w:rsid w:val="00653686"/>
    <w:rsid w:val="006537F5"/>
    <w:rsid w:val="00653DEA"/>
    <w:rsid w:val="006551B5"/>
    <w:rsid w:val="00655D0C"/>
    <w:rsid w:val="00656287"/>
    <w:rsid w:val="00657169"/>
    <w:rsid w:val="006577B8"/>
    <w:rsid w:val="006578B4"/>
    <w:rsid w:val="006579A5"/>
    <w:rsid w:val="00660089"/>
    <w:rsid w:val="00661200"/>
    <w:rsid w:val="0066138C"/>
    <w:rsid w:val="0066142F"/>
    <w:rsid w:val="006614F6"/>
    <w:rsid w:val="00661669"/>
    <w:rsid w:val="00662097"/>
    <w:rsid w:val="00662453"/>
    <w:rsid w:val="0066261F"/>
    <w:rsid w:val="006629E9"/>
    <w:rsid w:val="006631B7"/>
    <w:rsid w:val="006632E4"/>
    <w:rsid w:val="006641C8"/>
    <w:rsid w:val="00664562"/>
    <w:rsid w:val="006655C3"/>
    <w:rsid w:val="00665ED5"/>
    <w:rsid w:val="00666B2A"/>
    <w:rsid w:val="00667C57"/>
    <w:rsid w:val="0067005A"/>
    <w:rsid w:val="006703F2"/>
    <w:rsid w:val="006707F5"/>
    <w:rsid w:val="00670A2B"/>
    <w:rsid w:val="00671017"/>
    <w:rsid w:val="006711FE"/>
    <w:rsid w:val="00671A79"/>
    <w:rsid w:val="0067245E"/>
    <w:rsid w:val="00672569"/>
    <w:rsid w:val="0067295E"/>
    <w:rsid w:val="006729AB"/>
    <w:rsid w:val="006745B4"/>
    <w:rsid w:val="0067540E"/>
    <w:rsid w:val="0067615C"/>
    <w:rsid w:val="00676A0A"/>
    <w:rsid w:val="00677332"/>
    <w:rsid w:val="00677A75"/>
    <w:rsid w:val="00677B0F"/>
    <w:rsid w:val="00677E91"/>
    <w:rsid w:val="00677FFE"/>
    <w:rsid w:val="0068114C"/>
    <w:rsid w:val="00682516"/>
    <w:rsid w:val="0068279C"/>
    <w:rsid w:val="00683143"/>
    <w:rsid w:val="006831A1"/>
    <w:rsid w:val="0068322E"/>
    <w:rsid w:val="006835B8"/>
    <w:rsid w:val="00683ECC"/>
    <w:rsid w:val="00684994"/>
    <w:rsid w:val="0068528C"/>
    <w:rsid w:val="0068563D"/>
    <w:rsid w:val="00685700"/>
    <w:rsid w:val="00685950"/>
    <w:rsid w:val="00686C86"/>
    <w:rsid w:val="006875CB"/>
    <w:rsid w:val="00690718"/>
    <w:rsid w:val="00690EE4"/>
    <w:rsid w:val="00691394"/>
    <w:rsid w:val="0069152D"/>
    <w:rsid w:val="00692519"/>
    <w:rsid w:val="006925CE"/>
    <w:rsid w:val="006931B2"/>
    <w:rsid w:val="006931D8"/>
    <w:rsid w:val="00693DC6"/>
    <w:rsid w:val="00693DED"/>
    <w:rsid w:val="0069426F"/>
    <w:rsid w:val="006946B5"/>
    <w:rsid w:val="00694B31"/>
    <w:rsid w:val="00694F27"/>
    <w:rsid w:val="00695DCE"/>
    <w:rsid w:val="00696095"/>
    <w:rsid w:val="00696921"/>
    <w:rsid w:val="00696EB7"/>
    <w:rsid w:val="00697171"/>
    <w:rsid w:val="00697654"/>
    <w:rsid w:val="00697B17"/>
    <w:rsid w:val="006A0C26"/>
    <w:rsid w:val="006A0D3B"/>
    <w:rsid w:val="006A2724"/>
    <w:rsid w:val="006A2C16"/>
    <w:rsid w:val="006A2ED9"/>
    <w:rsid w:val="006A344E"/>
    <w:rsid w:val="006A3702"/>
    <w:rsid w:val="006A3D75"/>
    <w:rsid w:val="006A3DF9"/>
    <w:rsid w:val="006A471F"/>
    <w:rsid w:val="006A53BB"/>
    <w:rsid w:val="006A6500"/>
    <w:rsid w:val="006A7B3F"/>
    <w:rsid w:val="006B0F73"/>
    <w:rsid w:val="006B1328"/>
    <w:rsid w:val="006B1B2C"/>
    <w:rsid w:val="006B1CFF"/>
    <w:rsid w:val="006B2783"/>
    <w:rsid w:val="006B27B8"/>
    <w:rsid w:val="006B2A2F"/>
    <w:rsid w:val="006B2C97"/>
    <w:rsid w:val="006B32DE"/>
    <w:rsid w:val="006B35F4"/>
    <w:rsid w:val="006B367A"/>
    <w:rsid w:val="006B3C2B"/>
    <w:rsid w:val="006B4FA6"/>
    <w:rsid w:val="006B4FB2"/>
    <w:rsid w:val="006B56DA"/>
    <w:rsid w:val="006B5937"/>
    <w:rsid w:val="006B6AB0"/>
    <w:rsid w:val="006B6C7E"/>
    <w:rsid w:val="006B6D00"/>
    <w:rsid w:val="006B79F9"/>
    <w:rsid w:val="006B7C7D"/>
    <w:rsid w:val="006B7CF0"/>
    <w:rsid w:val="006C10DB"/>
    <w:rsid w:val="006C1A14"/>
    <w:rsid w:val="006C2C03"/>
    <w:rsid w:val="006C2E37"/>
    <w:rsid w:val="006C2ECD"/>
    <w:rsid w:val="006C300B"/>
    <w:rsid w:val="006C3A04"/>
    <w:rsid w:val="006C48DD"/>
    <w:rsid w:val="006C4D3C"/>
    <w:rsid w:val="006C4F34"/>
    <w:rsid w:val="006C5B13"/>
    <w:rsid w:val="006C5DD2"/>
    <w:rsid w:val="006C5FB6"/>
    <w:rsid w:val="006C6129"/>
    <w:rsid w:val="006C63B8"/>
    <w:rsid w:val="006C6860"/>
    <w:rsid w:val="006C733E"/>
    <w:rsid w:val="006C7371"/>
    <w:rsid w:val="006C7F52"/>
    <w:rsid w:val="006D07A6"/>
    <w:rsid w:val="006D0D49"/>
    <w:rsid w:val="006D1080"/>
    <w:rsid w:val="006D1651"/>
    <w:rsid w:val="006D224E"/>
    <w:rsid w:val="006D2E9C"/>
    <w:rsid w:val="006D34F4"/>
    <w:rsid w:val="006D3D70"/>
    <w:rsid w:val="006D4238"/>
    <w:rsid w:val="006D4E80"/>
    <w:rsid w:val="006D5824"/>
    <w:rsid w:val="006D5B98"/>
    <w:rsid w:val="006D5CC9"/>
    <w:rsid w:val="006D673F"/>
    <w:rsid w:val="006D7104"/>
    <w:rsid w:val="006E02D5"/>
    <w:rsid w:val="006E145A"/>
    <w:rsid w:val="006E1660"/>
    <w:rsid w:val="006E16B8"/>
    <w:rsid w:val="006E2A69"/>
    <w:rsid w:val="006E2AF7"/>
    <w:rsid w:val="006E3D0E"/>
    <w:rsid w:val="006E660A"/>
    <w:rsid w:val="006E7463"/>
    <w:rsid w:val="006E76D9"/>
    <w:rsid w:val="006E7AA0"/>
    <w:rsid w:val="006F171F"/>
    <w:rsid w:val="006F19B0"/>
    <w:rsid w:val="006F1D1F"/>
    <w:rsid w:val="006F2916"/>
    <w:rsid w:val="006F4936"/>
    <w:rsid w:val="006F4974"/>
    <w:rsid w:val="006F6CAC"/>
    <w:rsid w:val="00700554"/>
    <w:rsid w:val="00700BEE"/>
    <w:rsid w:val="00700FFA"/>
    <w:rsid w:val="007015BE"/>
    <w:rsid w:val="00701801"/>
    <w:rsid w:val="00701906"/>
    <w:rsid w:val="00701A88"/>
    <w:rsid w:val="007027DC"/>
    <w:rsid w:val="00703506"/>
    <w:rsid w:val="00703ACB"/>
    <w:rsid w:val="0070405D"/>
    <w:rsid w:val="00705869"/>
    <w:rsid w:val="00705BBA"/>
    <w:rsid w:val="00706101"/>
    <w:rsid w:val="007064B8"/>
    <w:rsid w:val="00707679"/>
    <w:rsid w:val="00707B84"/>
    <w:rsid w:val="00710073"/>
    <w:rsid w:val="007103CE"/>
    <w:rsid w:val="0071064B"/>
    <w:rsid w:val="00710781"/>
    <w:rsid w:val="00710D1E"/>
    <w:rsid w:val="00711340"/>
    <w:rsid w:val="00711A3E"/>
    <w:rsid w:val="00712330"/>
    <w:rsid w:val="0071265E"/>
    <w:rsid w:val="0071270C"/>
    <w:rsid w:val="0071289F"/>
    <w:rsid w:val="0071371F"/>
    <w:rsid w:val="0071379D"/>
    <w:rsid w:val="00713C22"/>
    <w:rsid w:val="0071438E"/>
    <w:rsid w:val="00714B77"/>
    <w:rsid w:val="00714C4E"/>
    <w:rsid w:val="00715D6A"/>
    <w:rsid w:val="007177D0"/>
    <w:rsid w:val="00720178"/>
    <w:rsid w:val="0072047F"/>
    <w:rsid w:val="0072168C"/>
    <w:rsid w:val="007217D2"/>
    <w:rsid w:val="007217F4"/>
    <w:rsid w:val="00721C96"/>
    <w:rsid w:val="00721FD5"/>
    <w:rsid w:val="007223A9"/>
    <w:rsid w:val="007227B4"/>
    <w:rsid w:val="00724855"/>
    <w:rsid w:val="00724B0A"/>
    <w:rsid w:val="007252DB"/>
    <w:rsid w:val="007264C6"/>
    <w:rsid w:val="00726DAC"/>
    <w:rsid w:val="0072716C"/>
    <w:rsid w:val="0072757A"/>
    <w:rsid w:val="007304B0"/>
    <w:rsid w:val="00731C0C"/>
    <w:rsid w:val="00731C3C"/>
    <w:rsid w:val="0073249E"/>
    <w:rsid w:val="007329B8"/>
    <w:rsid w:val="00732F31"/>
    <w:rsid w:val="007334C3"/>
    <w:rsid w:val="00733D76"/>
    <w:rsid w:val="00733ED7"/>
    <w:rsid w:val="00733F81"/>
    <w:rsid w:val="007351EE"/>
    <w:rsid w:val="00735419"/>
    <w:rsid w:val="00735A8A"/>
    <w:rsid w:val="00736349"/>
    <w:rsid w:val="0073654B"/>
    <w:rsid w:val="00737FBF"/>
    <w:rsid w:val="00740A8C"/>
    <w:rsid w:val="00740AAA"/>
    <w:rsid w:val="00741A71"/>
    <w:rsid w:val="007423C9"/>
    <w:rsid w:val="0074360A"/>
    <w:rsid w:val="00743665"/>
    <w:rsid w:val="00743776"/>
    <w:rsid w:val="00743879"/>
    <w:rsid w:val="0074576C"/>
    <w:rsid w:val="00746135"/>
    <w:rsid w:val="007464C8"/>
    <w:rsid w:val="00746545"/>
    <w:rsid w:val="00746992"/>
    <w:rsid w:val="00746B14"/>
    <w:rsid w:val="00750DE2"/>
    <w:rsid w:val="00751648"/>
    <w:rsid w:val="007518C0"/>
    <w:rsid w:val="00751F36"/>
    <w:rsid w:val="007526E8"/>
    <w:rsid w:val="007527EC"/>
    <w:rsid w:val="007533F9"/>
    <w:rsid w:val="0075428A"/>
    <w:rsid w:val="00754962"/>
    <w:rsid w:val="00754E46"/>
    <w:rsid w:val="0075527A"/>
    <w:rsid w:val="00755E8F"/>
    <w:rsid w:val="007570CB"/>
    <w:rsid w:val="0075729F"/>
    <w:rsid w:val="00757833"/>
    <w:rsid w:val="00760457"/>
    <w:rsid w:val="00760531"/>
    <w:rsid w:val="00761BE8"/>
    <w:rsid w:val="00761F0D"/>
    <w:rsid w:val="00761F40"/>
    <w:rsid w:val="00762039"/>
    <w:rsid w:val="0076498E"/>
    <w:rsid w:val="00765099"/>
    <w:rsid w:val="0076510F"/>
    <w:rsid w:val="00765FAC"/>
    <w:rsid w:val="00766258"/>
    <w:rsid w:val="007662C6"/>
    <w:rsid w:val="007669D5"/>
    <w:rsid w:val="00766A85"/>
    <w:rsid w:val="0076727E"/>
    <w:rsid w:val="00767346"/>
    <w:rsid w:val="0076760B"/>
    <w:rsid w:val="00767EBC"/>
    <w:rsid w:val="00767F33"/>
    <w:rsid w:val="0077091A"/>
    <w:rsid w:val="00770F92"/>
    <w:rsid w:val="007718FE"/>
    <w:rsid w:val="0077192F"/>
    <w:rsid w:val="007719D4"/>
    <w:rsid w:val="00772924"/>
    <w:rsid w:val="007742F7"/>
    <w:rsid w:val="007747CB"/>
    <w:rsid w:val="00774918"/>
    <w:rsid w:val="00774CC5"/>
    <w:rsid w:val="00775147"/>
    <w:rsid w:val="00775EC7"/>
    <w:rsid w:val="007765B6"/>
    <w:rsid w:val="007768B9"/>
    <w:rsid w:val="00776EE3"/>
    <w:rsid w:val="0077725A"/>
    <w:rsid w:val="007778B6"/>
    <w:rsid w:val="00777E94"/>
    <w:rsid w:val="00780B8F"/>
    <w:rsid w:val="00781488"/>
    <w:rsid w:val="00781587"/>
    <w:rsid w:val="007827FB"/>
    <w:rsid w:val="00783AB2"/>
    <w:rsid w:val="00783B82"/>
    <w:rsid w:val="00784368"/>
    <w:rsid w:val="0078470F"/>
    <w:rsid w:val="00784C3B"/>
    <w:rsid w:val="007850B6"/>
    <w:rsid w:val="007853AF"/>
    <w:rsid w:val="00786A25"/>
    <w:rsid w:val="00790629"/>
    <w:rsid w:val="00790C66"/>
    <w:rsid w:val="00791465"/>
    <w:rsid w:val="00792D32"/>
    <w:rsid w:val="007934D0"/>
    <w:rsid w:val="00793F34"/>
    <w:rsid w:val="007946A1"/>
    <w:rsid w:val="00794833"/>
    <w:rsid w:val="00794AB0"/>
    <w:rsid w:val="00794FE7"/>
    <w:rsid w:val="007951B4"/>
    <w:rsid w:val="007951D2"/>
    <w:rsid w:val="00796244"/>
    <w:rsid w:val="007966D5"/>
    <w:rsid w:val="007968A4"/>
    <w:rsid w:val="00796AD5"/>
    <w:rsid w:val="00797330"/>
    <w:rsid w:val="007977E1"/>
    <w:rsid w:val="00797832"/>
    <w:rsid w:val="007A067A"/>
    <w:rsid w:val="007A0DF0"/>
    <w:rsid w:val="007A1BBE"/>
    <w:rsid w:val="007A1DEE"/>
    <w:rsid w:val="007A1F83"/>
    <w:rsid w:val="007A399E"/>
    <w:rsid w:val="007A3A01"/>
    <w:rsid w:val="007A3B50"/>
    <w:rsid w:val="007A3C01"/>
    <w:rsid w:val="007A3DE8"/>
    <w:rsid w:val="007A4189"/>
    <w:rsid w:val="007A434E"/>
    <w:rsid w:val="007A43F4"/>
    <w:rsid w:val="007A552D"/>
    <w:rsid w:val="007A58F5"/>
    <w:rsid w:val="007A602A"/>
    <w:rsid w:val="007A722E"/>
    <w:rsid w:val="007A771C"/>
    <w:rsid w:val="007A7FAC"/>
    <w:rsid w:val="007B01D0"/>
    <w:rsid w:val="007B1542"/>
    <w:rsid w:val="007B26E2"/>
    <w:rsid w:val="007B40B6"/>
    <w:rsid w:val="007B453F"/>
    <w:rsid w:val="007B4F9C"/>
    <w:rsid w:val="007B5E84"/>
    <w:rsid w:val="007B696F"/>
    <w:rsid w:val="007B6E51"/>
    <w:rsid w:val="007B7525"/>
    <w:rsid w:val="007B7B0F"/>
    <w:rsid w:val="007B7F16"/>
    <w:rsid w:val="007C06CA"/>
    <w:rsid w:val="007C0893"/>
    <w:rsid w:val="007C099C"/>
    <w:rsid w:val="007C1035"/>
    <w:rsid w:val="007C15CC"/>
    <w:rsid w:val="007C2616"/>
    <w:rsid w:val="007C264D"/>
    <w:rsid w:val="007C2FDE"/>
    <w:rsid w:val="007C387F"/>
    <w:rsid w:val="007C38A5"/>
    <w:rsid w:val="007C4020"/>
    <w:rsid w:val="007C4291"/>
    <w:rsid w:val="007C443C"/>
    <w:rsid w:val="007C48DF"/>
    <w:rsid w:val="007C4D33"/>
    <w:rsid w:val="007C4E43"/>
    <w:rsid w:val="007C546E"/>
    <w:rsid w:val="007C547B"/>
    <w:rsid w:val="007C54FE"/>
    <w:rsid w:val="007C55DF"/>
    <w:rsid w:val="007C5819"/>
    <w:rsid w:val="007C60EE"/>
    <w:rsid w:val="007C6521"/>
    <w:rsid w:val="007C6958"/>
    <w:rsid w:val="007C6C2B"/>
    <w:rsid w:val="007C6CB4"/>
    <w:rsid w:val="007C7490"/>
    <w:rsid w:val="007C76A4"/>
    <w:rsid w:val="007C79D3"/>
    <w:rsid w:val="007D01CD"/>
    <w:rsid w:val="007D0A97"/>
    <w:rsid w:val="007D0E03"/>
    <w:rsid w:val="007D11D4"/>
    <w:rsid w:val="007D16C4"/>
    <w:rsid w:val="007D1CA5"/>
    <w:rsid w:val="007D2189"/>
    <w:rsid w:val="007D2267"/>
    <w:rsid w:val="007D256A"/>
    <w:rsid w:val="007D2D6A"/>
    <w:rsid w:val="007D2F2F"/>
    <w:rsid w:val="007D3E26"/>
    <w:rsid w:val="007D4288"/>
    <w:rsid w:val="007D42BA"/>
    <w:rsid w:val="007D4912"/>
    <w:rsid w:val="007D4A9B"/>
    <w:rsid w:val="007D572A"/>
    <w:rsid w:val="007D5856"/>
    <w:rsid w:val="007D639C"/>
    <w:rsid w:val="007D6400"/>
    <w:rsid w:val="007D6A09"/>
    <w:rsid w:val="007D6D8A"/>
    <w:rsid w:val="007D703D"/>
    <w:rsid w:val="007D7456"/>
    <w:rsid w:val="007D77D5"/>
    <w:rsid w:val="007D7CB5"/>
    <w:rsid w:val="007E0A9D"/>
    <w:rsid w:val="007E252B"/>
    <w:rsid w:val="007E2A8D"/>
    <w:rsid w:val="007E2D5C"/>
    <w:rsid w:val="007E37BA"/>
    <w:rsid w:val="007E37F2"/>
    <w:rsid w:val="007E3E4E"/>
    <w:rsid w:val="007E4EAB"/>
    <w:rsid w:val="007E5374"/>
    <w:rsid w:val="007E6664"/>
    <w:rsid w:val="007E698F"/>
    <w:rsid w:val="007E6EBD"/>
    <w:rsid w:val="007E7C90"/>
    <w:rsid w:val="007E7D76"/>
    <w:rsid w:val="007E7F84"/>
    <w:rsid w:val="007E7FA2"/>
    <w:rsid w:val="007F0CB4"/>
    <w:rsid w:val="007F1365"/>
    <w:rsid w:val="007F2A76"/>
    <w:rsid w:val="007F35DA"/>
    <w:rsid w:val="007F3D9D"/>
    <w:rsid w:val="007F4E95"/>
    <w:rsid w:val="007F528F"/>
    <w:rsid w:val="007F58CB"/>
    <w:rsid w:val="007F59D0"/>
    <w:rsid w:val="007F5AA1"/>
    <w:rsid w:val="007F5AD0"/>
    <w:rsid w:val="007F5D9D"/>
    <w:rsid w:val="007F6184"/>
    <w:rsid w:val="007F6210"/>
    <w:rsid w:val="007F623B"/>
    <w:rsid w:val="007F6685"/>
    <w:rsid w:val="007F684A"/>
    <w:rsid w:val="007F69D8"/>
    <w:rsid w:val="007F766C"/>
    <w:rsid w:val="0080059F"/>
    <w:rsid w:val="008010E2"/>
    <w:rsid w:val="00801D5A"/>
    <w:rsid w:val="00801E75"/>
    <w:rsid w:val="008026AF"/>
    <w:rsid w:val="008030B9"/>
    <w:rsid w:val="0080350B"/>
    <w:rsid w:val="00803E5C"/>
    <w:rsid w:val="008041FF"/>
    <w:rsid w:val="0080468F"/>
    <w:rsid w:val="008053A4"/>
    <w:rsid w:val="00805682"/>
    <w:rsid w:val="00805C4A"/>
    <w:rsid w:val="00805E48"/>
    <w:rsid w:val="00805F3E"/>
    <w:rsid w:val="008064D5"/>
    <w:rsid w:val="0080660F"/>
    <w:rsid w:val="008069E9"/>
    <w:rsid w:val="00806BF5"/>
    <w:rsid w:val="008070DA"/>
    <w:rsid w:val="00807492"/>
    <w:rsid w:val="00807C7F"/>
    <w:rsid w:val="00810B33"/>
    <w:rsid w:val="00811341"/>
    <w:rsid w:val="008118D1"/>
    <w:rsid w:val="008119AB"/>
    <w:rsid w:val="00813866"/>
    <w:rsid w:val="00813B13"/>
    <w:rsid w:val="00815765"/>
    <w:rsid w:val="0081689B"/>
    <w:rsid w:val="00816C77"/>
    <w:rsid w:val="0081722E"/>
    <w:rsid w:val="00820A31"/>
    <w:rsid w:val="0082113C"/>
    <w:rsid w:val="00821713"/>
    <w:rsid w:val="00821F1A"/>
    <w:rsid w:val="008227BF"/>
    <w:rsid w:val="00822965"/>
    <w:rsid w:val="008229FE"/>
    <w:rsid w:val="00823EA7"/>
    <w:rsid w:val="0082492D"/>
    <w:rsid w:val="00826DB9"/>
    <w:rsid w:val="00827D10"/>
    <w:rsid w:val="00830361"/>
    <w:rsid w:val="0083056C"/>
    <w:rsid w:val="00830D07"/>
    <w:rsid w:val="00831E8A"/>
    <w:rsid w:val="00832660"/>
    <w:rsid w:val="00832E4C"/>
    <w:rsid w:val="008330AF"/>
    <w:rsid w:val="00833225"/>
    <w:rsid w:val="00833532"/>
    <w:rsid w:val="00834C85"/>
    <w:rsid w:val="00835E6B"/>
    <w:rsid w:val="00836848"/>
    <w:rsid w:val="00836924"/>
    <w:rsid w:val="00837502"/>
    <w:rsid w:val="0084080E"/>
    <w:rsid w:val="00840ED8"/>
    <w:rsid w:val="00840F0A"/>
    <w:rsid w:val="0084123C"/>
    <w:rsid w:val="00842C4E"/>
    <w:rsid w:val="00843FDE"/>
    <w:rsid w:val="00844132"/>
    <w:rsid w:val="008444CC"/>
    <w:rsid w:val="00844837"/>
    <w:rsid w:val="00845C49"/>
    <w:rsid w:val="00846F29"/>
    <w:rsid w:val="00847391"/>
    <w:rsid w:val="00847ABE"/>
    <w:rsid w:val="00851DFB"/>
    <w:rsid w:val="008530DC"/>
    <w:rsid w:val="00853370"/>
    <w:rsid w:val="008539A8"/>
    <w:rsid w:val="00853EBA"/>
    <w:rsid w:val="008540D5"/>
    <w:rsid w:val="00854180"/>
    <w:rsid w:val="00854390"/>
    <w:rsid w:val="008549D3"/>
    <w:rsid w:val="00854AAB"/>
    <w:rsid w:val="00854BCF"/>
    <w:rsid w:val="00855A92"/>
    <w:rsid w:val="00856AC4"/>
    <w:rsid w:val="00857743"/>
    <w:rsid w:val="00857784"/>
    <w:rsid w:val="008600F3"/>
    <w:rsid w:val="008604BE"/>
    <w:rsid w:val="00860731"/>
    <w:rsid w:val="00860FB3"/>
    <w:rsid w:val="008612EB"/>
    <w:rsid w:val="00862596"/>
    <w:rsid w:val="0086377C"/>
    <w:rsid w:val="0086381C"/>
    <w:rsid w:val="008642C8"/>
    <w:rsid w:val="00865023"/>
    <w:rsid w:val="0086595E"/>
    <w:rsid w:val="00865CB8"/>
    <w:rsid w:val="0086631B"/>
    <w:rsid w:val="008700A3"/>
    <w:rsid w:val="0087071B"/>
    <w:rsid w:val="00870FF2"/>
    <w:rsid w:val="008710AE"/>
    <w:rsid w:val="008717D9"/>
    <w:rsid w:val="00871FEC"/>
    <w:rsid w:val="008723E2"/>
    <w:rsid w:val="00872CF9"/>
    <w:rsid w:val="00873408"/>
    <w:rsid w:val="00874115"/>
    <w:rsid w:val="008744BF"/>
    <w:rsid w:val="00874E6F"/>
    <w:rsid w:val="00875FEB"/>
    <w:rsid w:val="00876696"/>
    <w:rsid w:val="008768B5"/>
    <w:rsid w:val="0087691F"/>
    <w:rsid w:val="00876A69"/>
    <w:rsid w:val="008816F2"/>
    <w:rsid w:val="00882292"/>
    <w:rsid w:val="0088303A"/>
    <w:rsid w:val="0088305A"/>
    <w:rsid w:val="008836D2"/>
    <w:rsid w:val="00883778"/>
    <w:rsid w:val="008837DB"/>
    <w:rsid w:val="00883A5B"/>
    <w:rsid w:val="0088480B"/>
    <w:rsid w:val="00884A4F"/>
    <w:rsid w:val="0088597A"/>
    <w:rsid w:val="00885B91"/>
    <w:rsid w:val="00886702"/>
    <w:rsid w:val="00886ADE"/>
    <w:rsid w:val="00886D47"/>
    <w:rsid w:val="0088752C"/>
    <w:rsid w:val="00890015"/>
    <w:rsid w:val="00890A91"/>
    <w:rsid w:val="0089108A"/>
    <w:rsid w:val="00891AD8"/>
    <w:rsid w:val="00892186"/>
    <w:rsid w:val="008921EB"/>
    <w:rsid w:val="00892629"/>
    <w:rsid w:val="00893521"/>
    <w:rsid w:val="00893A4E"/>
    <w:rsid w:val="00894499"/>
    <w:rsid w:val="008945AC"/>
    <w:rsid w:val="00894C7E"/>
    <w:rsid w:val="00894CDD"/>
    <w:rsid w:val="00894DA5"/>
    <w:rsid w:val="008953F0"/>
    <w:rsid w:val="008959EC"/>
    <w:rsid w:val="00896163"/>
    <w:rsid w:val="008962A0"/>
    <w:rsid w:val="00896B2E"/>
    <w:rsid w:val="00896E1E"/>
    <w:rsid w:val="00896E65"/>
    <w:rsid w:val="008A03C1"/>
    <w:rsid w:val="008A1729"/>
    <w:rsid w:val="008A175E"/>
    <w:rsid w:val="008A17F4"/>
    <w:rsid w:val="008A20FE"/>
    <w:rsid w:val="008A21BB"/>
    <w:rsid w:val="008A24C2"/>
    <w:rsid w:val="008A262F"/>
    <w:rsid w:val="008A2A7E"/>
    <w:rsid w:val="008A4063"/>
    <w:rsid w:val="008A4793"/>
    <w:rsid w:val="008A56BD"/>
    <w:rsid w:val="008A65EF"/>
    <w:rsid w:val="008A6FA0"/>
    <w:rsid w:val="008A74EB"/>
    <w:rsid w:val="008A7EF8"/>
    <w:rsid w:val="008B0C4E"/>
    <w:rsid w:val="008B0D81"/>
    <w:rsid w:val="008B1371"/>
    <w:rsid w:val="008B16FD"/>
    <w:rsid w:val="008B178D"/>
    <w:rsid w:val="008B2604"/>
    <w:rsid w:val="008B37EC"/>
    <w:rsid w:val="008B3E1E"/>
    <w:rsid w:val="008B3ED9"/>
    <w:rsid w:val="008B3F5E"/>
    <w:rsid w:val="008B3FD4"/>
    <w:rsid w:val="008B49A0"/>
    <w:rsid w:val="008B52CE"/>
    <w:rsid w:val="008B5498"/>
    <w:rsid w:val="008B6037"/>
    <w:rsid w:val="008B7341"/>
    <w:rsid w:val="008B79AC"/>
    <w:rsid w:val="008B7B7F"/>
    <w:rsid w:val="008B7E11"/>
    <w:rsid w:val="008C0040"/>
    <w:rsid w:val="008C0545"/>
    <w:rsid w:val="008C1301"/>
    <w:rsid w:val="008C1E10"/>
    <w:rsid w:val="008C2A6A"/>
    <w:rsid w:val="008C3190"/>
    <w:rsid w:val="008C329A"/>
    <w:rsid w:val="008C354E"/>
    <w:rsid w:val="008C436C"/>
    <w:rsid w:val="008C4867"/>
    <w:rsid w:val="008C495D"/>
    <w:rsid w:val="008C55D7"/>
    <w:rsid w:val="008C6419"/>
    <w:rsid w:val="008C6764"/>
    <w:rsid w:val="008C69E5"/>
    <w:rsid w:val="008C7A84"/>
    <w:rsid w:val="008D004D"/>
    <w:rsid w:val="008D0465"/>
    <w:rsid w:val="008D111A"/>
    <w:rsid w:val="008D12A1"/>
    <w:rsid w:val="008D14E8"/>
    <w:rsid w:val="008D188D"/>
    <w:rsid w:val="008D2582"/>
    <w:rsid w:val="008D3D1C"/>
    <w:rsid w:val="008D5521"/>
    <w:rsid w:val="008D5A2A"/>
    <w:rsid w:val="008D6661"/>
    <w:rsid w:val="008D7DE9"/>
    <w:rsid w:val="008E05D7"/>
    <w:rsid w:val="008E0A09"/>
    <w:rsid w:val="008E1564"/>
    <w:rsid w:val="008E1670"/>
    <w:rsid w:val="008E1747"/>
    <w:rsid w:val="008E2AAC"/>
    <w:rsid w:val="008E34C9"/>
    <w:rsid w:val="008E3CF7"/>
    <w:rsid w:val="008E4AB3"/>
    <w:rsid w:val="008E5601"/>
    <w:rsid w:val="008E5DB7"/>
    <w:rsid w:val="008E5EDD"/>
    <w:rsid w:val="008E6804"/>
    <w:rsid w:val="008F0091"/>
    <w:rsid w:val="008F031D"/>
    <w:rsid w:val="008F04D6"/>
    <w:rsid w:val="008F0D85"/>
    <w:rsid w:val="008F0EA7"/>
    <w:rsid w:val="008F1301"/>
    <w:rsid w:val="008F1858"/>
    <w:rsid w:val="008F1938"/>
    <w:rsid w:val="008F1A0A"/>
    <w:rsid w:val="008F2135"/>
    <w:rsid w:val="008F2F96"/>
    <w:rsid w:val="008F3472"/>
    <w:rsid w:val="008F38CB"/>
    <w:rsid w:val="008F3A3F"/>
    <w:rsid w:val="008F4BA2"/>
    <w:rsid w:val="008F4C80"/>
    <w:rsid w:val="008F55BE"/>
    <w:rsid w:val="008F5D99"/>
    <w:rsid w:val="008F5FCE"/>
    <w:rsid w:val="008F642B"/>
    <w:rsid w:val="008F6DA0"/>
    <w:rsid w:val="008F74FC"/>
    <w:rsid w:val="008F751D"/>
    <w:rsid w:val="00900418"/>
    <w:rsid w:val="00900640"/>
    <w:rsid w:val="009006C8"/>
    <w:rsid w:val="009009EB"/>
    <w:rsid w:val="0090193F"/>
    <w:rsid w:val="00901F47"/>
    <w:rsid w:val="0090252F"/>
    <w:rsid w:val="00902969"/>
    <w:rsid w:val="00902FB6"/>
    <w:rsid w:val="009031EC"/>
    <w:rsid w:val="00903909"/>
    <w:rsid w:val="00904793"/>
    <w:rsid w:val="009049CA"/>
    <w:rsid w:val="00904BBE"/>
    <w:rsid w:val="00904ED6"/>
    <w:rsid w:val="0090512F"/>
    <w:rsid w:val="009055C7"/>
    <w:rsid w:val="009056D1"/>
    <w:rsid w:val="00905A2B"/>
    <w:rsid w:val="00905C7E"/>
    <w:rsid w:val="00906386"/>
    <w:rsid w:val="00906AE0"/>
    <w:rsid w:val="00906E52"/>
    <w:rsid w:val="00907280"/>
    <w:rsid w:val="009075D0"/>
    <w:rsid w:val="00907C8C"/>
    <w:rsid w:val="00910CB2"/>
    <w:rsid w:val="00910E39"/>
    <w:rsid w:val="00910E8A"/>
    <w:rsid w:val="0091154E"/>
    <w:rsid w:val="00912780"/>
    <w:rsid w:val="0091285E"/>
    <w:rsid w:val="00912F49"/>
    <w:rsid w:val="00914251"/>
    <w:rsid w:val="00914C65"/>
    <w:rsid w:val="0091502F"/>
    <w:rsid w:val="00915097"/>
    <w:rsid w:val="00916722"/>
    <w:rsid w:val="00917121"/>
    <w:rsid w:val="00917358"/>
    <w:rsid w:val="009175F2"/>
    <w:rsid w:val="00917CED"/>
    <w:rsid w:val="00920A9B"/>
    <w:rsid w:val="009216DB"/>
    <w:rsid w:val="00921B0B"/>
    <w:rsid w:val="00921E40"/>
    <w:rsid w:val="0092210C"/>
    <w:rsid w:val="009221A0"/>
    <w:rsid w:val="00922269"/>
    <w:rsid w:val="009224FD"/>
    <w:rsid w:val="0092340E"/>
    <w:rsid w:val="00923D11"/>
    <w:rsid w:val="00923DB2"/>
    <w:rsid w:val="00923EE4"/>
    <w:rsid w:val="00923F12"/>
    <w:rsid w:val="009249E7"/>
    <w:rsid w:val="00924D2B"/>
    <w:rsid w:val="00925F4F"/>
    <w:rsid w:val="00926828"/>
    <w:rsid w:val="009270FB"/>
    <w:rsid w:val="00930583"/>
    <w:rsid w:val="009310C3"/>
    <w:rsid w:val="00931423"/>
    <w:rsid w:val="00932A9A"/>
    <w:rsid w:val="00933771"/>
    <w:rsid w:val="00934F54"/>
    <w:rsid w:val="00935865"/>
    <w:rsid w:val="009360E9"/>
    <w:rsid w:val="00937C17"/>
    <w:rsid w:val="0094023B"/>
    <w:rsid w:val="009402F2"/>
    <w:rsid w:val="00940342"/>
    <w:rsid w:val="00941238"/>
    <w:rsid w:val="009415AA"/>
    <w:rsid w:val="00942AF8"/>
    <w:rsid w:val="00943525"/>
    <w:rsid w:val="009443AA"/>
    <w:rsid w:val="00944662"/>
    <w:rsid w:val="00944A61"/>
    <w:rsid w:val="00944ACE"/>
    <w:rsid w:val="00944D25"/>
    <w:rsid w:val="00945D84"/>
    <w:rsid w:val="00945E33"/>
    <w:rsid w:val="00945F0D"/>
    <w:rsid w:val="009463AB"/>
    <w:rsid w:val="00946432"/>
    <w:rsid w:val="00946463"/>
    <w:rsid w:val="00946A3C"/>
    <w:rsid w:val="00946F38"/>
    <w:rsid w:val="00947052"/>
    <w:rsid w:val="00947CDE"/>
    <w:rsid w:val="00947E0F"/>
    <w:rsid w:val="00950A96"/>
    <w:rsid w:val="00951B2F"/>
    <w:rsid w:val="009524F3"/>
    <w:rsid w:val="00952620"/>
    <w:rsid w:val="0095272A"/>
    <w:rsid w:val="00953453"/>
    <w:rsid w:val="0095362A"/>
    <w:rsid w:val="00953634"/>
    <w:rsid w:val="00953C51"/>
    <w:rsid w:val="0095441E"/>
    <w:rsid w:val="00954454"/>
    <w:rsid w:val="00955724"/>
    <w:rsid w:val="0095619B"/>
    <w:rsid w:val="00956C23"/>
    <w:rsid w:val="00956E39"/>
    <w:rsid w:val="0095710E"/>
    <w:rsid w:val="00957634"/>
    <w:rsid w:val="009578F3"/>
    <w:rsid w:val="00957F95"/>
    <w:rsid w:val="00960216"/>
    <w:rsid w:val="009604F6"/>
    <w:rsid w:val="0096071F"/>
    <w:rsid w:val="00961031"/>
    <w:rsid w:val="009612C8"/>
    <w:rsid w:val="00962135"/>
    <w:rsid w:val="00963323"/>
    <w:rsid w:val="0096428C"/>
    <w:rsid w:val="00964DD8"/>
    <w:rsid w:val="00964F01"/>
    <w:rsid w:val="009668ED"/>
    <w:rsid w:val="00967134"/>
    <w:rsid w:val="009674D0"/>
    <w:rsid w:val="0097096B"/>
    <w:rsid w:val="00970D41"/>
    <w:rsid w:val="009717A5"/>
    <w:rsid w:val="00972374"/>
    <w:rsid w:val="00972887"/>
    <w:rsid w:val="00972E0C"/>
    <w:rsid w:val="0097351F"/>
    <w:rsid w:val="0097354C"/>
    <w:rsid w:val="00973B40"/>
    <w:rsid w:val="009742AE"/>
    <w:rsid w:val="00974953"/>
    <w:rsid w:val="00974DC0"/>
    <w:rsid w:val="0097554B"/>
    <w:rsid w:val="00975D30"/>
    <w:rsid w:val="009762AA"/>
    <w:rsid w:val="0097744F"/>
    <w:rsid w:val="00977F00"/>
    <w:rsid w:val="0098022D"/>
    <w:rsid w:val="009802F2"/>
    <w:rsid w:val="00980829"/>
    <w:rsid w:val="00980CF3"/>
    <w:rsid w:val="009819B1"/>
    <w:rsid w:val="00981A14"/>
    <w:rsid w:val="00981DA6"/>
    <w:rsid w:val="00982E88"/>
    <w:rsid w:val="009830D5"/>
    <w:rsid w:val="00983159"/>
    <w:rsid w:val="0098394F"/>
    <w:rsid w:val="009844CA"/>
    <w:rsid w:val="00984603"/>
    <w:rsid w:val="009847C7"/>
    <w:rsid w:val="00984DBE"/>
    <w:rsid w:val="009855D7"/>
    <w:rsid w:val="00985990"/>
    <w:rsid w:val="009860C3"/>
    <w:rsid w:val="0098640F"/>
    <w:rsid w:val="009867CF"/>
    <w:rsid w:val="00986A2B"/>
    <w:rsid w:val="00987BFA"/>
    <w:rsid w:val="00987CD6"/>
    <w:rsid w:val="00987FC9"/>
    <w:rsid w:val="009900D8"/>
    <w:rsid w:val="00990151"/>
    <w:rsid w:val="009902C4"/>
    <w:rsid w:val="0099058E"/>
    <w:rsid w:val="00990903"/>
    <w:rsid w:val="00990AF0"/>
    <w:rsid w:val="00991382"/>
    <w:rsid w:val="009914AB"/>
    <w:rsid w:val="0099175E"/>
    <w:rsid w:val="00991DA4"/>
    <w:rsid w:val="009925D8"/>
    <w:rsid w:val="00992B09"/>
    <w:rsid w:val="0099308E"/>
    <w:rsid w:val="00995041"/>
    <w:rsid w:val="00995087"/>
    <w:rsid w:val="00995276"/>
    <w:rsid w:val="00995411"/>
    <w:rsid w:val="009954FB"/>
    <w:rsid w:val="00995612"/>
    <w:rsid w:val="009958EF"/>
    <w:rsid w:val="00996448"/>
    <w:rsid w:val="0099663C"/>
    <w:rsid w:val="00997B98"/>
    <w:rsid w:val="009A1344"/>
    <w:rsid w:val="009A1BC1"/>
    <w:rsid w:val="009A1CAD"/>
    <w:rsid w:val="009A229D"/>
    <w:rsid w:val="009A240D"/>
    <w:rsid w:val="009A2B99"/>
    <w:rsid w:val="009A2C3E"/>
    <w:rsid w:val="009A2CF1"/>
    <w:rsid w:val="009A361F"/>
    <w:rsid w:val="009A3D79"/>
    <w:rsid w:val="009A468A"/>
    <w:rsid w:val="009A5C0A"/>
    <w:rsid w:val="009A5CBA"/>
    <w:rsid w:val="009A6259"/>
    <w:rsid w:val="009A6566"/>
    <w:rsid w:val="009A65D7"/>
    <w:rsid w:val="009A6C5D"/>
    <w:rsid w:val="009A6DA0"/>
    <w:rsid w:val="009A7A51"/>
    <w:rsid w:val="009B0594"/>
    <w:rsid w:val="009B0824"/>
    <w:rsid w:val="009B0D07"/>
    <w:rsid w:val="009B0F6F"/>
    <w:rsid w:val="009B139A"/>
    <w:rsid w:val="009B2E8F"/>
    <w:rsid w:val="009B4918"/>
    <w:rsid w:val="009B5943"/>
    <w:rsid w:val="009B65BA"/>
    <w:rsid w:val="009B65ED"/>
    <w:rsid w:val="009B68F1"/>
    <w:rsid w:val="009B6B1F"/>
    <w:rsid w:val="009B6BC9"/>
    <w:rsid w:val="009B76C6"/>
    <w:rsid w:val="009B76F0"/>
    <w:rsid w:val="009C016D"/>
    <w:rsid w:val="009C0300"/>
    <w:rsid w:val="009C0A27"/>
    <w:rsid w:val="009C0C29"/>
    <w:rsid w:val="009C0FB4"/>
    <w:rsid w:val="009C124F"/>
    <w:rsid w:val="009C176A"/>
    <w:rsid w:val="009C2389"/>
    <w:rsid w:val="009C28C7"/>
    <w:rsid w:val="009C2B42"/>
    <w:rsid w:val="009C2D43"/>
    <w:rsid w:val="009C4537"/>
    <w:rsid w:val="009C4E09"/>
    <w:rsid w:val="009C5488"/>
    <w:rsid w:val="009C60CE"/>
    <w:rsid w:val="009C6AAE"/>
    <w:rsid w:val="009C74D5"/>
    <w:rsid w:val="009C7B04"/>
    <w:rsid w:val="009D08D8"/>
    <w:rsid w:val="009D1727"/>
    <w:rsid w:val="009D2491"/>
    <w:rsid w:val="009D2610"/>
    <w:rsid w:val="009D2AE5"/>
    <w:rsid w:val="009D2C75"/>
    <w:rsid w:val="009D36A5"/>
    <w:rsid w:val="009D47DA"/>
    <w:rsid w:val="009D4C53"/>
    <w:rsid w:val="009D4D3C"/>
    <w:rsid w:val="009D4E15"/>
    <w:rsid w:val="009D600F"/>
    <w:rsid w:val="009D622F"/>
    <w:rsid w:val="009D68DF"/>
    <w:rsid w:val="009D6EB5"/>
    <w:rsid w:val="009D783D"/>
    <w:rsid w:val="009E0D6A"/>
    <w:rsid w:val="009E1152"/>
    <w:rsid w:val="009E13D7"/>
    <w:rsid w:val="009E166B"/>
    <w:rsid w:val="009E177B"/>
    <w:rsid w:val="009E2D14"/>
    <w:rsid w:val="009E36FA"/>
    <w:rsid w:val="009E381F"/>
    <w:rsid w:val="009E38BB"/>
    <w:rsid w:val="009E391B"/>
    <w:rsid w:val="009E436C"/>
    <w:rsid w:val="009E44A7"/>
    <w:rsid w:val="009E5166"/>
    <w:rsid w:val="009E5A55"/>
    <w:rsid w:val="009E6449"/>
    <w:rsid w:val="009E69C9"/>
    <w:rsid w:val="009E734E"/>
    <w:rsid w:val="009E775E"/>
    <w:rsid w:val="009F056B"/>
    <w:rsid w:val="009F0A83"/>
    <w:rsid w:val="009F0C43"/>
    <w:rsid w:val="009F0D3E"/>
    <w:rsid w:val="009F15D8"/>
    <w:rsid w:val="009F18DE"/>
    <w:rsid w:val="009F2BD4"/>
    <w:rsid w:val="009F3293"/>
    <w:rsid w:val="009F3CF6"/>
    <w:rsid w:val="009F41E1"/>
    <w:rsid w:val="009F5946"/>
    <w:rsid w:val="009F5B94"/>
    <w:rsid w:val="009F5DB6"/>
    <w:rsid w:val="009F6522"/>
    <w:rsid w:val="009F6CD6"/>
    <w:rsid w:val="009F7A6E"/>
    <w:rsid w:val="009F7B8C"/>
    <w:rsid w:val="009F7E49"/>
    <w:rsid w:val="00A00D33"/>
    <w:rsid w:val="00A02130"/>
    <w:rsid w:val="00A021FF"/>
    <w:rsid w:val="00A0340E"/>
    <w:rsid w:val="00A03532"/>
    <w:rsid w:val="00A03AD6"/>
    <w:rsid w:val="00A03D28"/>
    <w:rsid w:val="00A03E27"/>
    <w:rsid w:val="00A04B1E"/>
    <w:rsid w:val="00A0533C"/>
    <w:rsid w:val="00A058BC"/>
    <w:rsid w:val="00A05A96"/>
    <w:rsid w:val="00A062E1"/>
    <w:rsid w:val="00A063F8"/>
    <w:rsid w:val="00A0678D"/>
    <w:rsid w:val="00A10812"/>
    <w:rsid w:val="00A11393"/>
    <w:rsid w:val="00A123AA"/>
    <w:rsid w:val="00A126FA"/>
    <w:rsid w:val="00A137D3"/>
    <w:rsid w:val="00A15324"/>
    <w:rsid w:val="00A1554F"/>
    <w:rsid w:val="00A15B20"/>
    <w:rsid w:val="00A16E8F"/>
    <w:rsid w:val="00A1701D"/>
    <w:rsid w:val="00A17B29"/>
    <w:rsid w:val="00A204DD"/>
    <w:rsid w:val="00A20507"/>
    <w:rsid w:val="00A20BD7"/>
    <w:rsid w:val="00A21157"/>
    <w:rsid w:val="00A217DE"/>
    <w:rsid w:val="00A222F9"/>
    <w:rsid w:val="00A223D5"/>
    <w:rsid w:val="00A22DDE"/>
    <w:rsid w:val="00A22E32"/>
    <w:rsid w:val="00A23366"/>
    <w:rsid w:val="00A249A6"/>
    <w:rsid w:val="00A24D2A"/>
    <w:rsid w:val="00A24E57"/>
    <w:rsid w:val="00A252E0"/>
    <w:rsid w:val="00A25A85"/>
    <w:rsid w:val="00A2659D"/>
    <w:rsid w:val="00A30059"/>
    <w:rsid w:val="00A30716"/>
    <w:rsid w:val="00A3099D"/>
    <w:rsid w:val="00A3196E"/>
    <w:rsid w:val="00A32423"/>
    <w:rsid w:val="00A32BF8"/>
    <w:rsid w:val="00A32C6F"/>
    <w:rsid w:val="00A336AB"/>
    <w:rsid w:val="00A345C5"/>
    <w:rsid w:val="00A34796"/>
    <w:rsid w:val="00A3497F"/>
    <w:rsid w:val="00A34FCF"/>
    <w:rsid w:val="00A35185"/>
    <w:rsid w:val="00A351C0"/>
    <w:rsid w:val="00A3538B"/>
    <w:rsid w:val="00A35783"/>
    <w:rsid w:val="00A35D21"/>
    <w:rsid w:val="00A36067"/>
    <w:rsid w:val="00A36377"/>
    <w:rsid w:val="00A366CA"/>
    <w:rsid w:val="00A37A87"/>
    <w:rsid w:val="00A37C59"/>
    <w:rsid w:val="00A4026E"/>
    <w:rsid w:val="00A40924"/>
    <w:rsid w:val="00A40FB0"/>
    <w:rsid w:val="00A41177"/>
    <w:rsid w:val="00A415D5"/>
    <w:rsid w:val="00A43C65"/>
    <w:rsid w:val="00A4400A"/>
    <w:rsid w:val="00A443AE"/>
    <w:rsid w:val="00A45ECD"/>
    <w:rsid w:val="00A46A36"/>
    <w:rsid w:val="00A46C2F"/>
    <w:rsid w:val="00A4794E"/>
    <w:rsid w:val="00A47EF9"/>
    <w:rsid w:val="00A50454"/>
    <w:rsid w:val="00A511B5"/>
    <w:rsid w:val="00A51E07"/>
    <w:rsid w:val="00A5317D"/>
    <w:rsid w:val="00A53B3C"/>
    <w:rsid w:val="00A552BC"/>
    <w:rsid w:val="00A55CAD"/>
    <w:rsid w:val="00A56071"/>
    <w:rsid w:val="00A56141"/>
    <w:rsid w:val="00A56B1E"/>
    <w:rsid w:val="00A57469"/>
    <w:rsid w:val="00A608D5"/>
    <w:rsid w:val="00A61985"/>
    <w:rsid w:val="00A61E37"/>
    <w:rsid w:val="00A61F91"/>
    <w:rsid w:val="00A62CB6"/>
    <w:rsid w:val="00A635C5"/>
    <w:rsid w:val="00A63A28"/>
    <w:rsid w:val="00A64445"/>
    <w:rsid w:val="00A64564"/>
    <w:rsid w:val="00A64D8A"/>
    <w:rsid w:val="00A64F10"/>
    <w:rsid w:val="00A65031"/>
    <w:rsid w:val="00A6521A"/>
    <w:rsid w:val="00A6522A"/>
    <w:rsid w:val="00A65C7B"/>
    <w:rsid w:val="00A66B67"/>
    <w:rsid w:val="00A66BAF"/>
    <w:rsid w:val="00A66E6B"/>
    <w:rsid w:val="00A66F45"/>
    <w:rsid w:val="00A671BF"/>
    <w:rsid w:val="00A672B3"/>
    <w:rsid w:val="00A678C3"/>
    <w:rsid w:val="00A70F8F"/>
    <w:rsid w:val="00A7265C"/>
    <w:rsid w:val="00A735FA"/>
    <w:rsid w:val="00A736E5"/>
    <w:rsid w:val="00A74310"/>
    <w:rsid w:val="00A74318"/>
    <w:rsid w:val="00A743EB"/>
    <w:rsid w:val="00A7497D"/>
    <w:rsid w:val="00A755F7"/>
    <w:rsid w:val="00A75789"/>
    <w:rsid w:val="00A764D6"/>
    <w:rsid w:val="00A7676D"/>
    <w:rsid w:val="00A767F5"/>
    <w:rsid w:val="00A768C0"/>
    <w:rsid w:val="00A77999"/>
    <w:rsid w:val="00A81093"/>
    <w:rsid w:val="00A81134"/>
    <w:rsid w:val="00A8192B"/>
    <w:rsid w:val="00A81AE7"/>
    <w:rsid w:val="00A823C2"/>
    <w:rsid w:val="00A823E6"/>
    <w:rsid w:val="00A82AC2"/>
    <w:rsid w:val="00A830EB"/>
    <w:rsid w:val="00A8353A"/>
    <w:rsid w:val="00A83BB7"/>
    <w:rsid w:val="00A83D8B"/>
    <w:rsid w:val="00A83F8F"/>
    <w:rsid w:val="00A84B82"/>
    <w:rsid w:val="00A8665A"/>
    <w:rsid w:val="00A86792"/>
    <w:rsid w:val="00A8710E"/>
    <w:rsid w:val="00A87C51"/>
    <w:rsid w:val="00A90028"/>
    <w:rsid w:val="00A911D3"/>
    <w:rsid w:val="00A91326"/>
    <w:rsid w:val="00A91BD9"/>
    <w:rsid w:val="00A920A2"/>
    <w:rsid w:val="00A92AA4"/>
    <w:rsid w:val="00A938C0"/>
    <w:rsid w:val="00A9424B"/>
    <w:rsid w:val="00A96712"/>
    <w:rsid w:val="00A967EF"/>
    <w:rsid w:val="00A96A22"/>
    <w:rsid w:val="00A96D7D"/>
    <w:rsid w:val="00A975E9"/>
    <w:rsid w:val="00AA0A35"/>
    <w:rsid w:val="00AA0D84"/>
    <w:rsid w:val="00AA11B0"/>
    <w:rsid w:val="00AA1C25"/>
    <w:rsid w:val="00AA31BD"/>
    <w:rsid w:val="00AA3E7B"/>
    <w:rsid w:val="00AA554E"/>
    <w:rsid w:val="00AA57AB"/>
    <w:rsid w:val="00AA7464"/>
    <w:rsid w:val="00AA7528"/>
    <w:rsid w:val="00AA7E5C"/>
    <w:rsid w:val="00AB04F5"/>
    <w:rsid w:val="00AB0996"/>
    <w:rsid w:val="00AB0E28"/>
    <w:rsid w:val="00AB212F"/>
    <w:rsid w:val="00AB23E0"/>
    <w:rsid w:val="00AB2FCC"/>
    <w:rsid w:val="00AB3D28"/>
    <w:rsid w:val="00AB51EC"/>
    <w:rsid w:val="00AB5845"/>
    <w:rsid w:val="00AB5E6C"/>
    <w:rsid w:val="00AB60F4"/>
    <w:rsid w:val="00AB711F"/>
    <w:rsid w:val="00AB77BD"/>
    <w:rsid w:val="00AB7BC8"/>
    <w:rsid w:val="00AB7C65"/>
    <w:rsid w:val="00AB7D21"/>
    <w:rsid w:val="00AC0243"/>
    <w:rsid w:val="00AC061F"/>
    <w:rsid w:val="00AC15AE"/>
    <w:rsid w:val="00AC1CFA"/>
    <w:rsid w:val="00AC2103"/>
    <w:rsid w:val="00AC28DD"/>
    <w:rsid w:val="00AC2CF5"/>
    <w:rsid w:val="00AC3602"/>
    <w:rsid w:val="00AC3887"/>
    <w:rsid w:val="00AC48B5"/>
    <w:rsid w:val="00AC4B53"/>
    <w:rsid w:val="00AC5F18"/>
    <w:rsid w:val="00AC67FF"/>
    <w:rsid w:val="00AC74E8"/>
    <w:rsid w:val="00AD0173"/>
    <w:rsid w:val="00AD02E0"/>
    <w:rsid w:val="00AD0C36"/>
    <w:rsid w:val="00AD1552"/>
    <w:rsid w:val="00AD190F"/>
    <w:rsid w:val="00AD24A4"/>
    <w:rsid w:val="00AD2572"/>
    <w:rsid w:val="00AD2644"/>
    <w:rsid w:val="00AD27E5"/>
    <w:rsid w:val="00AD3AA8"/>
    <w:rsid w:val="00AD3B93"/>
    <w:rsid w:val="00AD4ECA"/>
    <w:rsid w:val="00AD5AC1"/>
    <w:rsid w:val="00AD624F"/>
    <w:rsid w:val="00AE028E"/>
    <w:rsid w:val="00AE0612"/>
    <w:rsid w:val="00AE1D04"/>
    <w:rsid w:val="00AE2439"/>
    <w:rsid w:val="00AE3F4C"/>
    <w:rsid w:val="00AE4069"/>
    <w:rsid w:val="00AE52B0"/>
    <w:rsid w:val="00AE549D"/>
    <w:rsid w:val="00AE6B78"/>
    <w:rsid w:val="00AE6F40"/>
    <w:rsid w:val="00AE6F5B"/>
    <w:rsid w:val="00AE7BAE"/>
    <w:rsid w:val="00AF158A"/>
    <w:rsid w:val="00AF1A13"/>
    <w:rsid w:val="00AF1BD8"/>
    <w:rsid w:val="00AF1E07"/>
    <w:rsid w:val="00AF20BC"/>
    <w:rsid w:val="00AF2309"/>
    <w:rsid w:val="00AF28FD"/>
    <w:rsid w:val="00AF2AEC"/>
    <w:rsid w:val="00AF37A3"/>
    <w:rsid w:val="00AF3C15"/>
    <w:rsid w:val="00AF3FDB"/>
    <w:rsid w:val="00AF4041"/>
    <w:rsid w:val="00AF537F"/>
    <w:rsid w:val="00AF5E61"/>
    <w:rsid w:val="00AF6071"/>
    <w:rsid w:val="00AF61A0"/>
    <w:rsid w:val="00AF68A8"/>
    <w:rsid w:val="00AF70E1"/>
    <w:rsid w:val="00AF7431"/>
    <w:rsid w:val="00AF7641"/>
    <w:rsid w:val="00AF7B53"/>
    <w:rsid w:val="00AF7CB8"/>
    <w:rsid w:val="00AF7FC5"/>
    <w:rsid w:val="00B0060D"/>
    <w:rsid w:val="00B00771"/>
    <w:rsid w:val="00B01A1B"/>
    <w:rsid w:val="00B01B17"/>
    <w:rsid w:val="00B01F1E"/>
    <w:rsid w:val="00B02625"/>
    <w:rsid w:val="00B03680"/>
    <w:rsid w:val="00B0380E"/>
    <w:rsid w:val="00B0406A"/>
    <w:rsid w:val="00B05624"/>
    <w:rsid w:val="00B0594B"/>
    <w:rsid w:val="00B06076"/>
    <w:rsid w:val="00B06300"/>
    <w:rsid w:val="00B063F2"/>
    <w:rsid w:val="00B06493"/>
    <w:rsid w:val="00B06670"/>
    <w:rsid w:val="00B10DE2"/>
    <w:rsid w:val="00B117B9"/>
    <w:rsid w:val="00B12433"/>
    <w:rsid w:val="00B12680"/>
    <w:rsid w:val="00B133EA"/>
    <w:rsid w:val="00B136BF"/>
    <w:rsid w:val="00B13BF4"/>
    <w:rsid w:val="00B14CA0"/>
    <w:rsid w:val="00B15D50"/>
    <w:rsid w:val="00B1722C"/>
    <w:rsid w:val="00B172D9"/>
    <w:rsid w:val="00B173F7"/>
    <w:rsid w:val="00B175A0"/>
    <w:rsid w:val="00B17A58"/>
    <w:rsid w:val="00B17E47"/>
    <w:rsid w:val="00B213A4"/>
    <w:rsid w:val="00B21618"/>
    <w:rsid w:val="00B21D89"/>
    <w:rsid w:val="00B21DB3"/>
    <w:rsid w:val="00B239A7"/>
    <w:rsid w:val="00B23A82"/>
    <w:rsid w:val="00B23D61"/>
    <w:rsid w:val="00B23D9D"/>
    <w:rsid w:val="00B23F58"/>
    <w:rsid w:val="00B245DB"/>
    <w:rsid w:val="00B2483D"/>
    <w:rsid w:val="00B2484A"/>
    <w:rsid w:val="00B24889"/>
    <w:rsid w:val="00B24B40"/>
    <w:rsid w:val="00B25211"/>
    <w:rsid w:val="00B25995"/>
    <w:rsid w:val="00B25ACB"/>
    <w:rsid w:val="00B25BAF"/>
    <w:rsid w:val="00B261DA"/>
    <w:rsid w:val="00B30C14"/>
    <w:rsid w:val="00B31532"/>
    <w:rsid w:val="00B318E7"/>
    <w:rsid w:val="00B31C3E"/>
    <w:rsid w:val="00B31CD2"/>
    <w:rsid w:val="00B32054"/>
    <w:rsid w:val="00B32288"/>
    <w:rsid w:val="00B32895"/>
    <w:rsid w:val="00B334F0"/>
    <w:rsid w:val="00B3354E"/>
    <w:rsid w:val="00B336E0"/>
    <w:rsid w:val="00B34588"/>
    <w:rsid w:val="00B34A01"/>
    <w:rsid w:val="00B34B82"/>
    <w:rsid w:val="00B34D80"/>
    <w:rsid w:val="00B351D8"/>
    <w:rsid w:val="00B35541"/>
    <w:rsid w:val="00B357AA"/>
    <w:rsid w:val="00B35A06"/>
    <w:rsid w:val="00B360D2"/>
    <w:rsid w:val="00B364B3"/>
    <w:rsid w:val="00B36A24"/>
    <w:rsid w:val="00B3758D"/>
    <w:rsid w:val="00B4051B"/>
    <w:rsid w:val="00B40929"/>
    <w:rsid w:val="00B40A59"/>
    <w:rsid w:val="00B40C9B"/>
    <w:rsid w:val="00B417C3"/>
    <w:rsid w:val="00B41C1F"/>
    <w:rsid w:val="00B42044"/>
    <w:rsid w:val="00B4206A"/>
    <w:rsid w:val="00B421C6"/>
    <w:rsid w:val="00B42446"/>
    <w:rsid w:val="00B4328A"/>
    <w:rsid w:val="00B437C1"/>
    <w:rsid w:val="00B441D6"/>
    <w:rsid w:val="00B44F0A"/>
    <w:rsid w:val="00B45152"/>
    <w:rsid w:val="00B451D7"/>
    <w:rsid w:val="00B45EC3"/>
    <w:rsid w:val="00B462F2"/>
    <w:rsid w:val="00B464A0"/>
    <w:rsid w:val="00B464BC"/>
    <w:rsid w:val="00B467E5"/>
    <w:rsid w:val="00B47A11"/>
    <w:rsid w:val="00B47C62"/>
    <w:rsid w:val="00B513D3"/>
    <w:rsid w:val="00B51B11"/>
    <w:rsid w:val="00B53B9B"/>
    <w:rsid w:val="00B53D3D"/>
    <w:rsid w:val="00B53D6D"/>
    <w:rsid w:val="00B54365"/>
    <w:rsid w:val="00B5481C"/>
    <w:rsid w:val="00B54979"/>
    <w:rsid w:val="00B54C06"/>
    <w:rsid w:val="00B551FC"/>
    <w:rsid w:val="00B55C4E"/>
    <w:rsid w:val="00B55DD0"/>
    <w:rsid w:val="00B560F1"/>
    <w:rsid w:val="00B56F0A"/>
    <w:rsid w:val="00B5753B"/>
    <w:rsid w:val="00B57C24"/>
    <w:rsid w:val="00B61F3C"/>
    <w:rsid w:val="00B61FA1"/>
    <w:rsid w:val="00B627F5"/>
    <w:rsid w:val="00B6360B"/>
    <w:rsid w:val="00B63D7B"/>
    <w:rsid w:val="00B63F3D"/>
    <w:rsid w:val="00B63FD3"/>
    <w:rsid w:val="00B64407"/>
    <w:rsid w:val="00B64910"/>
    <w:rsid w:val="00B650B8"/>
    <w:rsid w:val="00B6557E"/>
    <w:rsid w:val="00B65C0D"/>
    <w:rsid w:val="00B65D57"/>
    <w:rsid w:val="00B663B6"/>
    <w:rsid w:val="00B668BA"/>
    <w:rsid w:val="00B67463"/>
    <w:rsid w:val="00B70107"/>
    <w:rsid w:val="00B702B7"/>
    <w:rsid w:val="00B70AED"/>
    <w:rsid w:val="00B70B8C"/>
    <w:rsid w:val="00B70BC3"/>
    <w:rsid w:val="00B71A3A"/>
    <w:rsid w:val="00B72CDE"/>
    <w:rsid w:val="00B734AF"/>
    <w:rsid w:val="00B73B23"/>
    <w:rsid w:val="00B74F7E"/>
    <w:rsid w:val="00B75474"/>
    <w:rsid w:val="00B75A48"/>
    <w:rsid w:val="00B75F92"/>
    <w:rsid w:val="00B7612A"/>
    <w:rsid w:val="00B77677"/>
    <w:rsid w:val="00B80715"/>
    <w:rsid w:val="00B80CE3"/>
    <w:rsid w:val="00B81448"/>
    <w:rsid w:val="00B814BB"/>
    <w:rsid w:val="00B825D2"/>
    <w:rsid w:val="00B82B89"/>
    <w:rsid w:val="00B8361B"/>
    <w:rsid w:val="00B83AA5"/>
    <w:rsid w:val="00B841FC"/>
    <w:rsid w:val="00B84DC4"/>
    <w:rsid w:val="00B85920"/>
    <w:rsid w:val="00B85DC1"/>
    <w:rsid w:val="00B85FC6"/>
    <w:rsid w:val="00B865B5"/>
    <w:rsid w:val="00B86A0B"/>
    <w:rsid w:val="00B8713C"/>
    <w:rsid w:val="00B87A80"/>
    <w:rsid w:val="00B907C8"/>
    <w:rsid w:val="00B90A1B"/>
    <w:rsid w:val="00B90EC4"/>
    <w:rsid w:val="00B91847"/>
    <w:rsid w:val="00B919EC"/>
    <w:rsid w:val="00B929EC"/>
    <w:rsid w:val="00B94C7A"/>
    <w:rsid w:val="00B950E2"/>
    <w:rsid w:val="00B965F7"/>
    <w:rsid w:val="00B96B68"/>
    <w:rsid w:val="00B96E05"/>
    <w:rsid w:val="00B9732F"/>
    <w:rsid w:val="00BA0FDE"/>
    <w:rsid w:val="00BA1D2C"/>
    <w:rsid w:val="00BA292C"/>
    <w:rsid w:val="00BA2B8B"/>
    <w:rsid w:val="00BA2EA1"/>
    <w:rsid w:val="00BA30BB"/>
    <w:rsid w:val="00BA3822"/>
    <w:rsid w:val="00BA3889"/>
    <w:rsid w:val="00BA4966"/>
    <w:rsid w:val="00BA4D1E"/>
    <w:rsid w:val="00BA5057"/>
    <w:rsid w:val="00BA591E"/>
    <w:rsid w:val="00BA63D5"/>
    <w:rsid w:val="00BA6810"/>
    <w:rsid w:val="00BB0C89"/>
    <w:rsid w:val="00BB11FC"/>
    <w:rsid w:val="00BB1285"/>
    <w:rsid w:val="00BB26CB"/>
    <w:rsid w:val="00BB2AA3"/>
    <w:rsid w:val="00BB2D52"/>
    <w:rsid w:val="00BB2ECB"/>
    <w:rsid w:val="00BB3476"/>
    <w:rsid w:val="00BB40A9"/>
    <w:rsid w:val="00BB413F"/>
    <w:rsid w:val="00BB4347"/>
    <w:rsid w:val="00BB6A4D"/>
    <w:rsid w:val="00BB7F9D"/>
    <w:rsid w:val="00BC035B"/>
    <w:rsid w:val="00BC05D6"/>
    <w:rsid w:val="00BC0B4F"/>
    <w:rsid w:val="00BC19A0"/>
    <w:rsid w:val="00BC1BC6"/>
    <w:rsid w:val="00BC2D9F"/>
    <w:rsid w:val="00BC3906"/>
    <w:rsid w:val="00BC4897"/>
    <w:rsid w:val="00BC4D84"/>
    <w:rsid w:val="00BC56FA"/>
    <w:rsid w:val="00BC59AA"/>
    <w:rsid w:val="00BC59E7"/>
    <w:rsid w:val="00BC62A2"/>
    <w:rsid w:val="00BC6619"/>
    <w:rsid w:val="00BC6A16"/>
    <w:rsid w:val="00BC77A3"/>
    <w:rsid w:val="00BC7F97"/>
    <w:rsid w:val="00BD0010"/>
    <w:rsid w:val="00BD0C3A"/>
    <w:rsid w:val="00BD154F"/>
    <w:rsid w:val="00BD21AE"/>
    <w:rsid w:val="00BD22B6"/>
    <w:rsid w:val="00BD22E7"/>
    <w:rsid w:val="00BD2661"/>
    <w:rsid w:val="00BD28FC"/>
    <w:rsid w:val="00BD3E3A"/>
    <w:rsid w:val="00BD3ED0"/>
    <w:rsid w:val="00BD3FD5"/>
    <w:rsid w:val="00BD4654"/>
    <w:rsid w:val="00BD475F"/>
    <w:rsid w:val="00BD4857"/>
    <w:rsid w:val="00BD4B0C"/>
    <w:rsid w:val="00BD4E2F"/>
    <w:rsid w:val="00BD4E3B"/>
    <w:rsid w:val="00BD577F"/>
    <w:rsid w:val="00BD5823"/>
    <w:rsid w:val="00BD5E76"/>
    <w:rsid w:val="00BD620F"/>
    <w:rsid w:val="00BD6515"/>
    <w:rsid w:val="00BD7904"/>
    <w:rsid w:val="00BD7911"/>
    <w:rsid w:val="00BE188F"/>
    <w:rsid w:val="00BE19E9"/>
    <w:rsid w:val="00BE1D2E"/>
    <w:rsid w:val="00BE1DA3"/>
    <w:rsid w:val="00BE2CAB"/>
    <w:rsid w:val="00BE35C5"/>
    <w:rsid w:val="00BE36C3"/>
    <w:rsid w:val="00BE4515"/>
    <w:rsid w:val="00BE49D4"/>
    <w:rsid w:val="00BE5F83"/>
    <w:rsid w:val="00BE6125"/>
    <w:rsid w:val="00BE617A"/>
    <w:rsid w:val="00BE6698"/>
    <w:rsid w:val="00BE68C0"/>
    <w:rsid w:val="00BE7153"/>
    <w:rsid w:val="00BE7985"/>
    <w:rsid w:val="00BF0C97"/>
    <w:rsid w:val="00BF1AE9"/>
    <w:rsid w:val="00BF1CCA"/>
    <w:rsid w:val="00BF2245"/>
    <w:rsid w:val="00BF255F"/>
    <w:rsid w:val="00BF2CB3"/>
    <w:rsid w:val="00BF33CB"/>
    <w:rsid w:val="00BF4957"/>
    <w:rsid w:val="00BF53BB"/>
    <w:rsid w:val="00BF5674"/>
    <w:rsid w:val="00BF5833"/>
    <w:rsid w:val="00BF6264"/>
    <w:rsid w:val="00BF7010"/>
    <w:rsid w:val="00BF7234"/>
    <w:rsid w:val="00BF75F6"/>
    <w:rsid w:val="00C0025D"/>
    <w:rsid w:val="00C0057A"/>
    <w:rsid w:val="00C006CF"/>
    <w:rsid w:val="00C00947"/>
    <w:rsid w:val="00C01444"/>
    <w:rsid w:val="00C01E79"/>
    <w:rsid w:val="00C027FB"/>
    <w:rsid w:val="00C03B80"/>
    <w:rsid w:val="00C03CEF"/>
    <w:rsid w:val="00C03E48"/>
    <w:rsid w:val="00C03E97"/>
    <w:rsid w:val="00C041CC"/>
    <w:rsid w:val="00C046FC"/>
    <w:rsid w:val="00C04AA1"/>
    <w:rsid w:val="00C04C0A"/>
    <w:rsid w:val="00C05167"/>
    <w:rsid w:val="00C0541B"/>
    <w:rsid w:val="00C054B2"/>
    <w:rsid w:val="00C0631E"/>
    <w:rsid w:val="00C06C15"/>
    <w:rsid w:val="00C06C92"/>
    <w:rsid w:val="00C07655"/>
    <w:rsid w:val="00C076D8"/>
    <w:rsid w:val="00C07EBA"/>
    <w:rsid w:val="00C11035"/>
    <w:rsid w:val="00C11CA9"/>
    <w:rsid w:val="00C11E1E"/>
    <w:rsid w:val="00C12274"/>
    <w:rsid w:val="00C12775"/>
    <w:rsid w:val="00C12ADF"/>
    <w:rsid w:val="00C12E77"/>
    <w:rsid w:val="00C134DE"/>
    <w:rsid w:val="00C148DE"/>
    <w:rsid w:val="00C1538E"/>
    <w:rsid w:val="00C1544B"/>
    <w:rsid w:val="00C15628"/>
    <w:rsid w:val="00C15AFD"/>
    <w:rsid w:val="00C16342"/>
    <w:rsid w:val="00C16530"/>
    <w:rsid w:val="00C17BC0"/>
    <w:rsid w:val="00C17DEC"/>
    <w:rsid w:val="00C201E3"/>
    <w:rsid w:val="00C203CA"/>
    <w:rsid w:val="00C2061C"/>
    <w:rsid w:val="00C20F9D"/>
    <w:rsid w:val="00C2108B"/>
    <w:rsid w:val="00C21754"/>
    <w:rsid w:val="00C21F50"/>
    <w:rsid w:val="00C220A1"/>
    <w:rsid w:val="00C222C8"/>
    <w:rsid w:val="00C22876"/>
    <w:rsid w:val="00C228D0"/>
    <w:rsid w:val="00C22EAD"/>
    <w:rsid w:val="00C23BB5"/>
    <w:rsid w:val="00C25E42"/>
    <w:rsid w:val="00C25F27"/>
    <w:rsid w:val="00C2799E"/>
    <w:rsid w:val="00C27BB8"/>
    <w:rsid w:val="00C27F6C"/>
    <w:rsid w:val="00C30323"/>
    <w:rsid w:val="00C30833"/>
    <w:rsid w:val="00C30AEA"/>
    <w:rsid w:val="00C30F00"/>
    <w:rsid w:val="00C31811"/>
    <w:rsid w:val="00C31DF4"/>
    <w:rsid w:val="00C320CD"/>
    <w:rsid w:val="00C3257A"/>
    <w:rsid w:val="00C32C7E"/>
    <w:rsid w:val="00C32E5E"/>
    <w:rsid w:val="00C33030"/>
    <w:rsid w:val="00C333F3"/>
    <w:rsid w:val="00C33ACA"/>
    <w:rsid w:val="00C344A1"/>
    <w:rsid w:val="00C349DB"/>
    <w:rsid w:val="00C3500F"/>
    <w:rsid w:val="00C354AD"/>
    <w:rsid w:val="00C37013"/>
    <w:rsid w:val="00C3748F"/>
    <w:rsid w:val="00C37579"/>
    <w:rsid w:val="00C37DEB"/>
    <w:rsid w:val="00C40993"/>
    <w:rsid w:val="00C40C66"/>
    <w:rsid w:val="00C42310"/>
    <w:rsid w:val="00C426ED"/>
    <w:rsid w:val="00C42A31"/>
    <w:rsid w:val="00C42B93"/>
    <w:rsid w:val="00C4366B"/>
    <w:rsid w:val="00C44806"/>
    <w:rsid w:val="00C448FC"/>
    <w:rsid w:val="00C44A50"/>
    <w:rsid w:val="00C4511A"/>
    <w:rsid w:val="00C452D7"/>
    <w:rsid w:val="00C4618F"/>
    <w:rsid w:val="00C474BA"/>
    <w:rsid w:val="00C475B6"/>
    <w:rsid w:val="00C476C4"/>
    <w:rsid w:val="00C476F5"/>
    <w:rsid w:val="00C47A6B"/>
    <w:rsid w:val="00C47AD6"/>
    <w:rsid w:val="00C47D40"/>
    <w:rsid w:val="00C47D51"/>
    <w:rsid w:val="00C514DE"/>
    <w:rsid w:val="00C51BB5"/>
    <w:rsid w:val="00C51EFB"/>
    <w:rsid w:val="00C52E77"/>
    <w:rsid w:val="00C5323D"/>
    <w:rsid w:val="00C53723"/>
    <w:rsid w:val="00C53A1A"/>
    <w:rsid w:val="00C540BB"/>
    <w:rsid w:val="00C547A1"/>
    <w:rsid w:val="00C549BF"/>
    <w:rsid w:val="00C5639D"/>
    <w:rsid w:val="00C56952"/>
    <w:rsid w:val="00C56E7C"/>
    <w:rsid w:val="00C56F21"/>
    <w:rsid w:val="00C57A2F"/>
    <w:rsid w:val="00C57E35"/>
    <w:rsid w:val="00C60057"/>
    <w:rsid w:val="00C609E7"/>
    <w:rsid w:val="00C61157"/>
    <w:rsid w:val="00C616AF"/>
    <w:rsid w:val="00C63209"/>
    <w:rsid w:val="00C63CBA"/>
    <w:rsid w:val="00C64025"/>
    <w:rsid w:val="00C6404C"/>
    <w:rsid w:val="00C649FD"/>
    <w:rsid w:val="00C65033"/>
    <w:rsid w:val="00C655FB"/>
    <w:rsid w:val="00C656B9"/>
    <w:rsid w:val="00C65C51"/>
    <w:rsid w:val="00C65CAD"/>
    <w:rsid w:val="00C67037"/>
    <w:rsid w:val="00C6720B"/>
    <w:rsid w:val="00C678F7"/>
    <w:rsid w:val="00C67F64"/>
    <w:rsid w:val="00C702C3"/>
    <w:rsid w:val="00C71210"/>
    <w:rsid w:val="00C71801"/>
    <w:rsid w:val="00C71838"/>
    <w:rsid w:val="00C71F0D"/>
    <w:rsid w:val="00C72709"/>
    <w:rsid w:val="00C728DE"/>
    <w:rsid w:val="00C72CF4"/>
    <w:rsid w:val="00C75104"/>
    <w:rsid w:val="00C7576B"/>
    <w:rsid w:val="00C76DBD"/>
    <w:rsid w:val="00C77247"/>
    <w:rsid w:val="00C77294"/>
    <w:rsid w:val="00C773EA"/>
    <w:rsid w:val="00C800F0"/>
    <w:rsid w:val="00C807D1"/>
    <w:rsid w:val="00C81090"/>
    <w:rsid w:val="00C81104"/>
    <w:rsid w:val="00C81456"/>
    <w:rsid w:val="00C81558"/>
    <w:rsid w:val="00C8180B"/>
    <w:rsid w:val="00C82327"/>
    <w:rsid w:val="00C847E7"/>
    <w:rsid w:val="00C84C69"/>
    <w:rsid w:val="00C854E4"/>
    <w:rsid w:val="00C85545"/>
    <w:rsid w:val="00C8580D"/>
    <w:rsid w:val="00C85B56"/>
    <w:rsid w:val="00C86752"/>
    <w:rsid w:val="00C86D0B"/>
    <w:rsid w:val="00C871C7"/>
    <w:rsid w:val="00C87FC8"/>
    <w:rsid w:val="00C9098B"/>
    <w:rsid w:val="00C90F84"/>
    <w:rsid w:val="00C91525"/>
    <w:rsid w:val="00C91BD0"/>
    <w:rsid w:val="00C92928"/>
    <w:rsid w:val="00C92F38"/>
    <w:rsid w:val="00C931BB"/>
    <w:rsid w:val="00C93288"/>
    <w:rsid w:val="00C9351C"/>
    <w:rsid w:val="00C93811"/>
    <w:rsid w:val="00C94191"/>
    <w:rsid w:val="00C9467D"/>
    <w:rsid w:val="00C94689"/>
    <w:rsid w:val="00C94C39"/>
    <w:rsid w:val="00C94C56"/>
    <w:rsid w:val="00C94F11"/>
    <w:rsid w:val="00C95046"/>
    <w:rsid w:val="00C95504"/>
    <w:rsid w:val="00C958D0"/>
    <w:rsid w:val="00C95BB4"/>
    <w:rsid w:val="00C95C92"/>
    <w:rsid w:val="00C96448"/>
    <w:rsid w:val="00C96A58"/>
    <w:rsid w:val="00C96BB2"/>
    <w:rsid w:val="00C974A1"/>
    <w:rsid w:val="00C97715"/>
    <w:rsid w:val="00CA0510"/>
    <w:rsid w:val="00CA0FB0"/>
    <w:rsid w:val="00CA11D5"/>
    <w:rsid w:val="00CA2043"/>
    <w:rsid w:val="00CA255E"/>
    <w:rsid w:val="00CA279C"/>
    <w:rsid w:val="00CA3F78"/>
    <w:rsid w:val="00CA44D2"/>
    <w:rsid w:val="00CA4959"/>
    <w:rsid w:val="00CA4C73"/>
    <w:rsid w:val="00CA525A"/>
    <w:rsid w:val="00CA53FD"/>
    <w:rsid w:val="00CA61DB"/>
    <w:rsid w:val="00CA6620"/>
    <w:rsid w:val="00CA76ED"/>
    <w:rsid w:val="00CB0A74"/>
    <w:rsid w:val="00CB0AC4"/>
    <w:rsid w:val="00CB15D3"/>
    <w:rsid w:val="00CB2006"/>
    <w:rsid w:val="00CB208C"/>
    <w:rsid w:val="00CB29C1"/>
    <w:rsid w:val="00CB33DD"/>
    <w:rsid w:val="00CB36AF"/>
    <w:rsid w:val="00CB38D6"/>
    <w:rsid w:val="00CB4079"/>
    <w:rsid w:val="00CB444F"/>
    <w:rsid w:val="00CB49C1"/>
    <w:rsid w:val="00CB4A05"/>
    <w:rsid w:val="00CB505C"/>
    <w:rsid w:val="00CB563F"/>
    <w:rsid w:val="00CB57CF"/>
    <w:rsid w:val="00CB5BC0"/>
    <w:rsid w:val="00CB6204"/>
    <w:rsid w:val="00CB6A41"/>
    <w:rsid w:val="00CB6C25"/>
    <w:rsid w:val="00CB6D87"/>
    <w:rsid w:val="00CC076B"/>
    <w:rsid w:val="00CC0844"/>
    <w:rsid w:val="00CC0F95"/>
    <w:rsid w:val="00CC124B"/>
    <w:rsid w:val="00CC1273"/>
    <w:rsid w:val="00CC1A98"/>
    <w:rsid w:val="00CC30A3"/>
    <w:rsid w:val="00CC390A"/>
    <w:rsid w:val="00CC3975"/>
    <w:rsid w:val="00CC39FE"/>
    <w:rsid w:val="00CC3A4F"/>
    <w:rsid w:val="00CC4D97"/>
    <w:rsid w:val="00CC5E4B"/>
    <w:rsid w:val="00CC5E66"/>
    <w:rsid w:val="00CC5F87"/>
    <w:rsid w:val="00CD1295"/>
    <w:rsid w:val="00CD1BE8"/>
    <w:rsid w:val="00CD263C"/>
    <w:rsid w:val="00CD3244"/>
    <w:rsid w:val="00CD3643"/>
    <w:rsid w:val="00CD3933"/>
    <w:rsid w:val="00CD3E54"/>
    <w:rsid w:val="00CD4CBC"/>
    <w:rsid w:val="00CD511E"/>
    <w:rsid w:val="00CD558A"/>
    <w:rsid w:val="00CD60B7"/>
    <w:rsid w:val="00CD6491"/>
    <w:rsid w:val="00CD66DE"/>
    <w:rsid w:val="00CD6E57"/>
    <w:rsid w:val="00CD74F1"/>
    <w:rsid w:val="00CD7E0B"/>
    <w:rsid w:val="00CE010E"/>
    <w:rsid w:val="00CE08BD"/>
    <w:rsid w:val="00CE15CB"/>
    <w:rsid w:val="00CE18B2"/>
    <w:rsid w:val="00CE29A9"/>
    <w:rsid w:val="00CE2ABC"/>
    <w:rsid w:val="00CE39D8"/>
    <w:rsid w:val="00CE3BBB"/>
    <w:rsid w:val="00CE4A93"/>
    <w:rsid w:val="00CE4AD5"/>
    <w:rsid w:val="00CE505A"/>
    <w:rsid w:val="00CE5380"/>
    <w:rsid w:val="00CE557F"/>
    <w:rsid w:val="00CE5E8F"/>
    <w:rsid w:val="00CE6369"/>
    <w:rsid w:val="00CE63CD"/>
    <w:rsid w:val="00CE71FA"/>
    <w:rsid w:val="00CE7C7A"/>
    <w:rsid w:val="00CF0863"/>
    <w:rsid w:val="00CF1B87"/>
    <w:rsid w:val="00CF2530"/>
    <w:rsid w:val="00CF25C8"/>
    <w:rsid w:val="00CF2C4D"/>
    <w:rsid w:val="00CF2EA6"/>
    <w:rsid w:val="00CF403E"/>
    <w:rsid w:val="00CF4394"/>
    <w:rsid w:val="00CF687F"/>
    <w:rsid w:val="00CF68E5"/>
    <w:rsid w:val="00CF6EE7"/>
    <w:rsid w:val="00CF7C2F"/>
    <w:rsid w:val="00D0095D"/>
    <w:rsid w:val="00D00F57"/>
    <w:rsid w:val="00D0121B"/>
    <w:rsid w:val="00D0182D"/>
    <w:rsid w:val="00D023EB"/>
    <w:rsid w:val="00D03134"/>
    <w:rsid w:val="00D03836"/>
    <w:rsid w:val="00D03E8A"/>
    <w:rsid w:val="00D03F37"/>
    <w:rsid w:val="00D04A32"/>
    <w:rsid w:val="00D04DB5"/>
    <w:rsid w:val="00D05C25"/>
    <w:rsid w:val="00D064D5"/>
    <w:rsid w:val="00D0655F"/>
    <w:rsid w:val="00D11000"/>
    <w:rsid w:val="00D110D4"/>
    <w:rsid w:val="00D112A1"/>
    <w:rsid w:val="00D1163B"/>
    <w:rsid w:val="00D126A6"/>
    <w:rsid w:val="00D128CB"/>
    <w:rsid w:val="00D14394"/>
    <w:rsid w:val="00D14EA8"/>
    <w:rsid w:val="00D14EB5"/>
    <w:rsid w:val="00D15CAC"/>
    <w:rsid w:val="00D1626B"/>
    <w:rsid w:val="00D16926"/>
    <w:rsid w:val="00D16F25"/>
    <w:rsid w:val="00D1703E"/>
    <w:rsid w:val="00D17284"/>
    <w:rsid w:val="00D1782B"/>
    <w:rsid w:val="00D17C6E"/>
    <w:rsid w:val="00D17CB6"/>
    <w:rsid w:val="00D20651"/>
    <w:rsid w:val="00D207B6"/>
    <w:rsid w:val="00D20991"/>
    <w:rsid w:val="00D20C2A"/>
    <w:rsid w:val="00D21006"/>
    <w:rsid w:val="00D21426"/>
    <w:rsid w:val="00D21CB3"/>
    <w:rsid w:val="00D2315A"/>
    <w:rsid w:val="00D235C7"/>
    <w:rsid w:val="00D240DC"/>
    <w:rsid w:val="00D24A4F"/>
    <w:rsid w:val="00D25326"/>
    <w:rsid w:val="00D25333"/>
    <w:rsid w:val="00D26767"/>
    <w:rsid w:val="00D279C6"/>
    <w:rsid w:val="00D27F7A"/>
    <w:rsid w:val="00D30623"/>
    <w:rsid w:val="00D30CE4"/>
    <w:rsid w:val="00D31243"/>
    <w:rsid w:val="00D31B4E"/>
    <w:rsid w:val="00D325A1"/>
    <w:rsid w:val="00D33105"/>
    <w:rsid w:val="00D33859"/>
    <w:rsid w:val="00D34A46"/>
    <w:rsid w:val="00D34F14"/>
    <w:rsid w:val="00D358DB"/>
    <w:rsid w:val="00D35A1A"/>
    <w:rsid w:val="00D37352"/>
    <w:rsid w:val="00D3739F"/>
    <w:rsid w:val="00D3742F"/>
    <w:rsid w:val="00D377D7"/>
    <w:rsid w:val="00D413C0"/>
    <w:rsid w:val="00D42111"/>
    <w:rsid w:val="00D43010"/>
    <w:rsid w:val="00D4329E"/>
    <w:rsid w:val="00D433DB"/>
    <w:rsid w:val="00D43979"/>
    <w:rsid w:val="00D43C5B"/>
    <w:rsid w:val="00D4468B"/>
    <w:rsid w:val="00D448A4"/>
    <w:rsid w:val="00D45169"/>
    <w:rsid w:val="00D45335"/>
    <w:rsid w:val="00D456EC"/>
    <w:rsid w:val="00D457C3"/>
    <w:rsid w:val="00D45967"/>
    <w:rsid w:val="00D45B73"/>
    <w:rsid w:val="00D45E51"/>
    <w:rsid w:val="00D46ECD"/>
    <w:rsid w:val="00D47C59"/>
    <w:rsid w:val="00D50732"/>
    <w:rsid w:val="00D51029"/>
    <w:rsid w:val="00D520B3"/>
    <w:rsid w:val="00D526FD"/>
    <w:rsid w:val="00D52F07"/>
    <w:rsid w:val="00D5451A"/>
    <w:rsid w:val="00D55400"/>
    <w:rsid w:val="00D55861"/>
    <w:rsid w:val="00D55D5E"/>
    <w:rsid w:val="00D5620A"/>
    <w:rsid w:val="00D56ECD"/>
    <w:rsid w:val="00D56FC8"/>
    <w:rsid w:val="00D578E2"/>
    <w:rsid w:val="00D6150F"/>
    <w:rsid w:val="00D63310"/>
    <w:rsid w:val="00D63CD6"/>
    <w:rsid w:val="00D63E36"/>
    <w:rsid w:val="00D64262"/>
    <w:rsid w:val="00D65631"/>
    <w:rsid w:val="00D656DD"/>
    <w:rsid w:val="00D65EE0"/>
    <w:rsid w:val="00D65F23"/>
    <w:rsid w:val="00D6772E"/>
    <w:rsid w:val="00D701C7"/>
    <w:rsid w:val="00D70312"/>
    <w:rsid w:val="00D70AB8"/>
    <w:rsid w:val="00D70CF5"/>
    <w:rsid w:val="00D719AD"/>
    <w:rsid w:val="00D71B77"/>
    <w:rsid w:val="00D72441"/>
    <w:rsid w:val="00D72663"/>
    <w:rsid w:val="00D72C06"/>
    <w:rsid w:val="00D735AF"/>
    <w:rsid w:val="00D7470B"/>
    <w:rsid w:val="00D76376"/>
    <w:rsid w:val="00D7647D"/>
    <w:rsid w:val="00D81229"/>
    <w:rsid w:val="00D81C34"/>
    <w:rsid w:val="00D83047"/>
    <w:rsid w:val="00D8423C"/>
    <w:rsid w:val="00D84313"/>
    <w:rsid w:val="00D8486B"/>
    <w:rsid w:val="00D84A17"/>
    <w:rsid w:val="00D84ACF"/>
    <w:rsid w:val="00D84BD0"/>
    <w:rsid w:val="00D84E71"/>
    <w:rsid w:val="00D85C73"/>
    <w:rsid w:val="00D85D5E"/>
    <w:rsid w:val="00D86113"/>
    <w:rsid w:val="00D86114"/>
    <w:rsid w:val="00D86230"/>
    <w:rsid w:val="00D866B2"/>
    <w:rsid w:val="00D869D7"/>
    <w:rsid w:val="00D878CB"/>
    <w:rsid w:val="00D91C47"/>
    <w:rsid w:val="00D9263C"/>
    <w:rsid w:val="00D9332F"/>
    <w:rsid w:val="00D948DC"/>
    <w:rsid w:val="00D94CA2"/>
    <w:rsid w:val="00D95160"/>
    <w:rsid w:val="00D95974"/>
    <w:rsid w:val="00D95B5D"/>
    <w:rsid w:val="00D95F91"/>
    <w:rsid w:val="00D961CF"/>
    <w:rsid w:val="00D96600"/>
    <w:rsid w:val="00D96D6A"/>
    <w:rsid w:val="00D96F4A"/>
    <w:rsid w:val="00D97992"/>
    <w:rsid w:val="00D97C63"/>
    <w:rsid w:val="00DA0110"/>
    <w:rsid w:val="00DA06FF"/>
    <w:rsid w:val="00DA0766"/>
    <w:rsid w:val="00DA0BA8"/>
    <w:rsid w:val="00DA1B66"/>
    <w:rsid w:val="00DA1EF9"/>
    <w:rsid w:val="00DA2A3B"/>
    <w:rsid w:val="00DA316F"/>
    <w:rsid w:val="00DA39EA"/>
    <w:rsid w:val="00DA3AB6"/>
    <w:rsid w:val="00DA4C90"/>
    <w:rsid w:val="00DA4EEC"/>
    <w:rsid w:val="00DA6040"/>
    <w:rsid w:val="00DA662B"/>
    <w:rsid w:val="00DA6A16"/>
    <w:rsid w:val="00DA6CCD"/>
    <w:rsid w:val="00DA77EB"/>
    <w:rsid w:val="00DA7841"/>
    <w:rsid w:val="00DB0281"/>
    <w:rsid w:val="00DB0842"/>
    <w:rsid w:val="00DB08CE"/>
    <w:rsid w:val="00DB13D1"/>
    <w:rsid w:val="00DB1ADB"/>
    <w:rsid w:val="00DB2101"/>
    <w:rsid w:val="00DB25C3"/>
    <w:rsid w:val="00DB3CFF"/>
    <w:rsid w:val="00DB4ADF"/>
    <w:rsid w:val="00DB526D"/>
    <w:rsid w:val="00DB52B0"/>
    <w:rsid w:val="00DB5884"/>
    <w:rsid w:val="00DB58D3"/>
    <w:rsid w:val="00DB59CA"/>
    <w:rsid w:val="00DB5A0A"/>
    <w:rsid w:val="00DB5CD8"/>
    <w:rsid w:val="00DB5FA8"/>
    <w:rsid w:val="00DB64CD"/>
    <w:rsid w:val="00DB6E19"/>
    <w:rsid w:val="00DB74AF"/>
    <w:rsid w:val="00DC05D1"/>
    <w:rsid w:val="00DC0C01"/>
    <w:rsid w:val="00DC10C2"/>
    <w:rsid w:val="00DC1491"/>
    <w:rsid w:val="00DC1DB4"/>
    <w:rsid w:val="00DC247C"/>
    <w:rsid w:val="00DC2890"/>
    <w:rsid w:val="00DC2E56"/>
    <w:rsid w:val="00DC2FF8"/>
    <w:rsid w:val="00DC3188"/>
    <w:rsid w:val="00DC32B4"/>
    <w:rsid w:val="00DC3DF6"/>
    <w:rsid w:val="00DC44B8"/>
    <w:rsid w:val="00DC46C3"/>
    <w:rsid w:val="00DC49B5"/>
    <w:rsid w:val="00DC57B3"/>
    <w:rsid w:val="00DD032D"/>
    <w:rsid w:val="00DD06FC"/>
    <w:rsid w:val="00DD0A7B"/>
    <w:rsid w:val="00DD0BC8"/>
    <w:rsid w:val="00DD16A0"/>
    <w:rsid w:val="00DD1EF0"/>
    <w:rsid w:val="00DD2172"/>
    <w:rsid w:val="00DD22B9"/>
    <w:rsid w:val="00DD2334"/>
    <w:rsid w:val="00DD3396"/>
    <w:rsid w:val="00DD34C0"/>
    <w:rsid w:val="00DD447D"/>
    <w:rsid w:val="00DD4B76"/>
    <w:rsid w:val="00DD508D"/>
    <w:rsid w:val="00DD5DA3"/>
    <w:rsid w:val="00DD789A"/>
    <w:rsid w:val="00DD7953"/>
    <w:rsid w:val="00DD79B6"/>
    <w:rsid w:val="00DD7F9F"/>
    <w:rsid w:val="00DE0AF4"/>
    <w:rsid w:val="00DE1171"/>
    <w:rsid w:val="00DE24C6"/>
    <w:rsid w:val="00DE2C76"/>
    <w:rsid w:val="00DE2CB4"/>
    <w:rsid w:val="00DE2F31"/>
    <w:rsid w:val="00DE31CF"/>
    <w:rsid w:val="00DE35D8"/>
    <w:rsid w:val="00DE3CA7"/>
    <w:rsid w:val="00DE4429"/>
    <w:rsid w:val="00DE4C12"/>
    <w:rsid w:val="00DE4E9E"/>
    <w:rsid w:val="00DE65E4"/>
    <w:rsid w:val="00DE7039"/>
    <w:rsid w:val="00DE7656"/>
    <w:rsid w:val="00DE7CE2"/>
    <w:rsid w:val="00DF06BA"/>
    <w:rsid w:val="00DF077D"/>
    <w:rsid w:val="00DF115E"/>
    <w:rsid w:val="00DF1545"/>
    <w:rsid w:val="00DF17AD"/>
    <w:rsid w:val="00DF17BD"/>
    <w:rsid w:val="00DF4206"/>
    <w:rsid w:val="00DF4A4A"/>
    <w:rsid w:val="00DF4CE8"/>
    <w:rsid w:val="00DF4F80"/>
    <w:rsid w:val="00DF5091"/>
    <w:rsid w:val="00DF57A5"/>
    <w:rsid w:val="00DF5922"/>
    <w:rsid w:val="00DF6930"/>
    <w:rsid w:val="00DF7173"/>
    <w:rsid w:val="00DF7BD2"/>
    <w:rsid w:val="00DF7C4F"/>
    <w:rsid w:val="00E0242B"/>
    <w:rsid w:val="00E0394F"/>
    <w:rsid w:val="00E03A75"/>
    <w:rsid w:val="00E044D8"/>
    <w:rsid w:val="00E047E4"/>
    <w:rsid w:val="00E05397"/>
    <w:rsid w:val="00E05A5B"/>
    <w:rsid w:val="00E05F00"/>
    <w:rsid w:val="00E0684E"/>
    <w:rsid w:val="00E10D02"/>
    <w:rsid w:val="00E1177E"/>
    <w:rsid w:val="00E11937"/>
    <w:rsid w:val="00E11B48"/>
    <w:rsid w:val="00E124DB"/>
    <w:rsid w:val="00E1385D"/>
    <w:rsid w:val="00E13F9F"/>
    <w:rsid w:val="00E14570"/>
    <w:rsid w:val="00E15654"/>
    <w:rsid w:val="00E15860"/>
    <w:rsid w:val="00E15C15"/>
    <w:rsid w:val="00E15D41"/>
    <w:rsid w:val="00E16546"/>
    <w:rsid w:val="00E17089"/>
    <w:rsid w:val="00E17867"/>
    <w:rsid w:val="00E200A3"/>
    <w:rsid w:val="00E2010B"/>
    <w:rsid w:val="00E20A7B"/>
    <w:rsid w:val="00E20CAA"/>
    <w:rsid w:val="00E21235"/>
    <w:rsid w:val="00E21D0E"/>
    <w:rsid w:val="00E21F78"/>
    <w:rsid w:val="00E22AE1"/>
    <w:rsid w:val="00E23B56"/>
    <w:rsid w:val="00E23B91"/>
    <w:rsid w:val="00E24207"/>
    <w:rsid w:val="00E24253"/>
    <w:rsid w:val="00E24BEC"/>
    <w:rsid w:val="00E24C16"/>
    <w:rsid w:val="00E24FCD"/>
    <w:rsid w:val="00E2596A"/>
    <w:rsid w:val="00E25AD8"/>
    <w:rsid w:val="00E25CD6"/>
    <w:rsid w:val="00E26E05"/>
    <w:rsid w:val="00E27531"/>
    <w:rsid w:val="00E276AD"/>
    <w:rsid w:val="00E277B3"/>
    <w:rsid w:val="00E3038C"/>
    <w:rsid w:val="00E309B4"/>
    <w:rsid w:val="00E30C68"/>
    <w:rsid w:val="00E31662"/>
    <w:rsid w:val="00E31BB0"/>
    <w:rsid w:val="00E32A65"/>
    <w:rsid w:val="00E32CFA"/>
    <w:rsid w:val="00E32E5D"/>
    <w:rsid w:val="00E33120"/>
    <w:rsid w:val="00E33AA0"/>
    <w:rsid w:val="00E349AF"/>
    <w:rsid w:val="00E34B8A"/>
    <w:rsid w:val="00E34D61"/>
    <w:rsid w:val="00E34E1D"/>
    <w:rsid w:val="00E3517B"/>
    <w:rsid w:val="00E352D2"/>
    <w:rsid w:val="00E356B9"/>
    <w:rsid w:val="00E35EF1"/>
    <w:rsid w:val="00E37071"/>
    <w:rsid w:val="00E3738A"/>
    <w:rsid w:val="00E406CE"/>
    <w:rsid w:val="00E407CB"/>
    <w:rsid w:val="00E411A1"/>
    <w:rsid w:val="00E41326"/>
    <w:rsid w:val="00E414DA"/>
    <w:rsid w:val="00E414FA"/>
    <w:rsid w:val="00E41B8D"/>
    <w:rsid w:val="00E41DBA"/>
    <w:rsid w:val="00E438D7"/>
    <w:rsid w:val="00E43D02"/>
    <w:rsid w:val="00E43D53"/>
    <w:rsid w:val="00E44A04"/>
    <w:rsid w:val="00E45419"/>
    <w:rsid w:val="00E45DF2"/>
    <w:rsid w:val="00E47677"/>
    <w:rsid w:val="00E477F6"/>
    <w:rsid w:val="00E50AC3"/>
    <w:rsid w:val="00E511DC"/>
    <w:rsid w:val="00E52480"/>
    <w:rsid w:val="00E52659"/>
    <w:rsid w:val="00E528A3"/>
    <w:rsid w:val="00E52CA1"/>
    <w:rsid w:val="00E52CC4"/>
    <w:rsid w:val="00E531A6"/>
    <w:rsid w:val="00E545B0"/>
    <w:rsid w:val="00E54BDD"/>
    <w:rsid w:val="00E54D0B"/>
    <w:rsid w:val="00E551AA"/>
    <w:rsid w:val="00E55BD7"/>
    <w:rsid w:val="00E55D1E"/>
    <w:rsid w:val="00E55DAE"/>
    <w:rsid w:val="00E55FD8"/>
    <w:rsid w:val="00E5656F"/>
    <w:rsid w:val="00E5682F"/>
    <w:rsid w:val="00E56C94"/>
    <w:rsid w:val="00E60251"/>
    <w:rsid w:val="00E60D58"/>
    <w:rsid w:val="00E60E9F"/>
    <w:rsid w:val="00E612E4"/>
    <w:rsid w:val="00E619FD"/>
    <w:rsid w:val="00E61BF3"/>
    <w:rsid w:val="00E61CBB"/>
    <w:rsid w:val="00E61EA5"/>
    <w:rsid w:val="00E61F33"/>
    <w:rsid w:val="00E6312C"/>
    <w:rsid w:val="00E63B50"/>
    <w:rsid w:val="00E645B3"/>
    <w:rsid w:val="00E648DA"/>
    <w:rsid w:val="00E6492B"/>
    <w:rsid w:val="00E66902"/>
    <w:rsid w:val="00E676EE"/>
    <w:rsid w:val="00E67CBA"/>
    <w:rsid w:val="00E707A0"/>
    <w:rsid w:val="00E70BA9"/>
    <w:rsid w:val="00E70EB6"/>
    <w:rsid w:val="00E7144D"/>
    <w:rsid w:val="00E71C3A"/>
    <w:rsid w:val="00E73715"/>
    <w:rsid w:val="00E73C11"/>
    <w:rsid w:val="00E73ECE"/>
    <w:rsid w:val="00E7400F"/>
    <w:rsid w:val="00E7527E"/>
    <w:rsid w:val="00E75C49"/>
    <w:rsid w:val="00E76295"/>
    <w:rsid w:val="00E7691E"/>
    <w:rsid w:val="00E76CA8"/>
    <w:rsid w:val="00E80968"/>
    <w:rsid w:val="00E815E2"/>
    <w:rsid w:val="00E82562"/>
    <w:rsid w:val="00E82652"/>
    <w:rsid w:val="00E82F5B"/>
    <w:rsid w:val="00E838DE"/>
    <w:rsid w:val="00E83BA0"/>
    <w:rsid w:val="00E83EC8"/>
    <w:rsid w:val="00E840A1"/>
    <w:rsid w:val="00E841C7"/>
    <w:rsid w:val="00E8429B"/>
    <w:rsid w:val="00E843AE"/>
    <w:rsid w:val="00E84997"/>
    <w:rsid w:val="00E84C4D"/>
    <w:rsid w:val="00E854F2"/>
    <w:rsid w:val="00E856D1"/>
    <w:rsid w:val="00E8635E"/>
    <w:rsid w:val="00E864C6"/>
    <w:rsid w:val="00E86E8B"/>
    <w:rsid w:val="00E86E90"/>
    <w:rsid w:val="00E86FDE"/>
    <w:rsid w:val="00E872D6"/>
    <w:rsid w:val="00E87378"/>
    <w:rsid w:val="00E87C1E"/>
    <w:rsid w:val="00E90223"/>
    <w:rsid w:val="00E90CA6"/>
    <w:rsid w:val="00E914C4"/>
    <w:rsid w:val="00E91EED"/>
    <w:rsid w:val="00E91FD3"/>
    <w:rsid w:val="00E92831"/>
    <w:rsid w:val="00E92DBB"/>
    <w:rsid w:val="00E936EE"/>
    <w:rsid w:val="00E93ADA"/>
    <w:rsid w:val="00E951D5"/>
    <w:rsid w:val="00E95663"/>
    <w:rsid w:val="00E95BBB"/>
    <w:rsid w:val="00E96B20"/>
    <w:rsid w:val="00E97B4B"/>
    <w:rsid w:val="00E97E51"/>
    <w:rsid w:val="00E97F49"/>
    <w:rsid w:val="00EA0D97"/>
    <w:rsid w:val="00EA12E7"/>
    <w:rsid w:val="00EA1B50"/>
    <w:rsid w:val="00EA2992"/>
    <w:rsid w:val="00EA2DB9"/>
    <w:rsid w:val="00EA3808"/>
    <w:rsid w:val="00EA4024"/>
    <w:rsid w:val="00EA61DD"/>
    <w:rsid w:val="00EA689E"/>
    <w:rsid w:val="00EA6DA3"/>
    <w:rsid w:val="00EA736B"/>
    <w:rsid w:val="00EA7B6B"/>
    <w:rsid w:val="00EA7C53"/>
    <w:rsid w:val="00EB08B2"/>
    <w:rsid w:val="00EB159B"/>
    <w:rsid w:val="00EB1B1E"/>
    <w:rsid w:val="00EB27D8"/>
    <w:rsid w:val="00EB35C6"/>
    <w:rsid w:val="00EB3A8D"/>
    <w:rsid w:val="00EB4622"/>
    <w:rsid w:val="00EB4CD2"/>
    <w:rsid w:val="00EB54D2"/>
    <w:rsid w:val="00EB5EC3"/>
    <w:rsid w:val="00EB6A6E"/>
    <w:rsid w:val="00EB6CCD"/>
    <w:rsid w:val="00EB6CEA"/>
    <w:rsid w:val="00EB6F44"/>
    <w:rsid w:val="00EB73B6"/>
    <w:rsid w:val="00EC00F8"/>
    <w:rsid w:val="00EC1033"/>
    <w:rsid w:val="00EC1FC4"/>
    <w:rsid w:val="00EC4391"/>
    <w:rsid w:val="00EC4920"/>
    <w:rsid w:val="00EC4BE2"/>
    <w:rsid w:val="00EC4C47"/>
    <w:rsid w:val="00EC4CFE"/>
    <w:rsid w:val="00EC4F81"/>
    <w:rsid w:val="00EC500B"/>
    <w:rsid w:val="00EC518F"/>
    <w:rsid w:val="00EC588E"/>
    <w:rsid w:val="00EC5A18"/>
    <w:rsid w:val="00EC6790"/>
    <w:rsid w:val="00EC742A"/>
    <w:rsid w:val="00EC7450"/>
    <w:rsid w:val="00EC7EAE"/>
    <w:rsid w:val="00ED0235"/>
    <w:rsid w:val="00ED0874"/>
    <w:rsid w:val="00ED0C41"/>
    <w:rsid w:val="00ED2098"/>
    <w:rsid w:val="00ED274A"/>
    <w:rsid w:val="00ED2B1C"/>
    <w:rsid w:val="00ED2F45"/>
    <w:rsid w:val="00ED33D1"/>
    <w:rsid w:val="00ED3A81"/>
    <w:rsid w:val="00ED4112"/>
    <w:rsid w:val="00ED4317"/>
    <w:rsid w:val="00ED466D"/>
    <w:rsid w:val="00ED48A3"/>
    <w:rsid w:val="00ED48BC"/>
    <w:rsid w:val="00ED4D9C"/>
    <w:rsid w:val="00ED685E"/>
    <w:rsid w:val="00ED762E"/>
    <w:rsid w:val="00ED7A7F"/>
    <w:rsid w:val="00EE0080"/>
    <w:rsid w:val="00EE01F7"/>
    <w:rsid w:val="00EE07EA"/>
    <w:rsid w:val="00EE0912"/>
    <w:rsid w:val="00EE145C"/>
    <w:rsid w:val="00EE1635"/>
    <w:rsid w:val="00EE19D5"/>
    <w:rsid w:val="00EE26E0"/>
    <w:rsid w:val="00EE26E7"/>
    <w:rsid w:val="00EE308C"/>
    <w:rsid w:val="00EE336B"/>
    <w:rsid w:val="00EE3915"/>
    <w:rsid w:val="00EE3CD8"/>
    <w:rsid w:val="00EE4598"/>
    <w:rsid w:val="00EE471C"/>
    <w:rsid w:val="00EE5FBE"/>
    <w:rsid w:val="00EE6149"/>
    <w:rsid w:val="00EE6820"/>
    <w:rsid w:val="00EE7BB3"/>
    <w:rsid w:val="00EE7CD2"/>
    <w:rsid w:val="00EE7E20"/>
    <w:rsid w:val="00EE7FBC"/>
    <w:rsid w:val="00EF0090"/>
    <w:rsid w:val="00EF0949"/>
    <w:rsid w:val="00EF096B"/>
    <w:rsid w:val="00EF09E6"/>
    <w:rsid w:val="00EF2773"/>
    <w:rsid w:val="00EF28CA"/>
    <w:rsid w:val="00EF3073"/>
    <w:rsid w:val="00EF414C"/>
    <w:rsid w:val="00EF4596"/>
    <w:rsid w:val="00EF4D23"/>
    <w:rsid w:val="00EF5011"/>
    <w:rsid w:val="00EF510F"/>
    <w:rsid w:val="00EF5AE1"/>
    <w:rsid w:val="00EF5BA8"/>
    <w:rsid w:val="00EF5C8D"/>
    <w:rsid w:val="00EF5ED6"/>
    <w:rsid w:val="00EF6342"/>
    <w:rsid w:val="00EF6BFE"/>
    <w:rsid w:val="00EF6CDD"/>
    <w:rsid w:val="00EF6CE4"/>
    <w:rsid w:val="00EF6D5F"/>
    <w:rsid w:val="00EF6DC8"/>
    <w:rsid w:val="00EF7532"/>
    <w:rsid w:val="00F000B3"/>
    <w:rsid w:val="00F00CB6"/>
    <w:rsid w:val="00F01673"/>
    <w:rsid w:val="00F02841"/>
    <w:rsid w:val="00F029BF"/>
    <w:rsid w:val="00F033B4"/>
    <w:rsid w:val="00F03573"/>
    <w:rsid w:val="00F03BA0"/>
    <w:rsid w:val="00F04D47"/>
    <w:rsid w:val="00F05442"/>
    <w:rsid w:val="00F06712"/>
    <w:rsid w:val="00F074BA"/>
    <w:rsid w:val="00F07A93"/>
    <w:rsid w:val="00F07BDF"/>
    <w:rsid w:val="00F07BF7"/>
    <w:rsid w:val="00F07DC9"/>
    <w:rsid w:val="00F1016F"/>
    <w:rsid w:val="00F106F8"/>
    <w:rsid w:val="00F10739"/>
    <w:rsid w:val="00F10A88"/>
    <w:rsid w:val="00F11F25"/>
    <w:rsid w:val="00F12041"/>
    <w:rsid w:val="00F1257D"/>
    <w:rsid w:val="00F12971"/>
    <w:rsid w:val="00F13B54"/>
    <w:rsid w:val="00F1430E"/>
    <w:rsid w:val="00F14DFD"/>
    <w:rsid w:val="00F1516D"/>
    <w:rsid w:val="00F15F8C"/>
    <w:rsid w:val="00F162F9"/>
    <w:rsid w:val="00F16F8F"/>
    <w:rsid w:val="00F17B46"/>
    <w:rsid w:val="00F200A4"/>
    <w:rsid w:val="00F21B35"/>
    <w:rsid w:val="00F21D37"/>
    <w:rsid w:val="00F21D38"/>
    <w:rsid w:val="00F22159"/>
    <w:rsid w:val="00F232B7"/>
    <w:rsid w:val="00F2388E"/>
    <w:rsid w:val="00F23FC9"/>
    <w:rsid w:val="00F24880"/>
    <w:rsid w:val="00F25566"/>
    <w:rsid w:val="00F256D2"/>
    <w:rsid w:val="00F265C2"/>
    <w:rsid w:val="00F265EB"/>
    <w:rsid w:val="00F26991"/>
    <w:rsid w:val="00F26A9A"/>
    <w:rsid w:val="00F26DA3"/>
    <w:rsid w:val="00F26ECD"/>
    <w:rsid w:val="00F27596"/>
    <w:rsid w:val="00F27915"/>
    <w:rsid w:val="00F27BB3"/>
    <w:rsid w:val="00F30200"/>
    <w:rsid w:val="00F30209"/>
    <w:rsid w:val="00F31C88"/>
    <w:rsid w:val="00F32397"/>
    <w:rsid w:val="00F33799"/>
    <w:rsid w:val="00F3431E"/>
    <w:rsid w:val="00F345A3"/>
    <w:rsid w:val="00F34FE9"/>
    <w:rsid w:val="00F356F4"/>
    <w:rsid w:val="00F36F7C"/>
    <w:rsid w:val="00F37C9D"/>
    <w:rsid w:val="00F402FB"/>
    <w:rsid w:val="00F4078E"/>
    <w:rsid w:val="00F40815"/>
    <w:rsid w:val="00F40832"/>
    <w:rsid w:val="00F40BD2"/>
    <w:rsid w:val="00F415B3"/>
    <w:rsid w:val="00F41D2C"/>
    <w:rsid w:val="00F42417"/>
    <w:rsid w:val="00F43294"/>
    <w:rsid w:val="00F44919"/>
    <w:rsid w:val="00F45118"/>
    <w:rsid w:val="00F45E39"/>
    <w:rsid w:val="00F478FD"/>
    <w:rsid w:val="00F50B95"/>
    <w:rsid w:val="00F52607"/>
    <w:rsid w:val="00F52A6E"/>
    <w:rsid w:val="00F5451D"/>
    <w:rsid w:val="00F548E8"/>
    <w:rsid w:val="00F551C3"/>
    <w:rsid w:val="00F556DD"/>
    <w:rsid w:val="00F55C39"/>
    <w:rsid w:val="00F55D0C"/>
    <w:rsid w:val="00F55D44"/>
    <w:rsid w:val="00F56063"/>
    <w:rsid w:val="00F5640E"/>
    <w:rsid w:val="00F5688D"/>
    <w:rsid w:val="00F57A3A"/>
    <w:rsid w:val="00F600C1"/>
    <w:rsid w:val="00F60E38"/>
    <w:rsid w:val="00F60FEF"/>
    <w:rsid w:val="00F618D5"/>
    <w:rsid w:val="00F6195C"/>
    <w:rsid w:val="00F633F3"/>
    <w:rsid w:val="00F63C14"/>
    <w:rsid w:val="00F63D03"/>
    <w:rsid w:val="00F64DF2"/>
    <w:rsid w:val="00F659CA"/>
    <w:rsid w:val="00F66D1C"/>
    <w:rsid w:val="00F672A0"/>
    <w:rsid w:val="00F67AA5"/>
    <w:rsid w:val="00F67BC0"/>
    <w:rsid w:val="00F70158"/>
    <w:rsid w:val="00F70321"/>
    <w:rsid w:val="00F70D72"/>
    <w:rsid w:val="00F71893"/>
    <w:rsid w:val="00F71E3A"/>
    <w:rsid w:val="00F71F08"/>
    <w:rsid w:val="00F7216E"/>
    <w:rsid w:val="00F740FC"/>
    <w:rsid w:val="00F74319"/>
    <w:rsid w:val="00F747E9"/>
    <w:rsid w:val="00F74C8E"/>
    <w:rsid w:val="00F74EBC"/>
    <w:rsid w:val="00F75000"/>
    <w:rsid w:val="00F7553B"/>
    <w:rsid w:val="00F75576"/>
    <w:rsid w:val="00F75E9E"/>
    <w:rsid w:val="00F75F10"/>
    <w:rsid w:val="00F77CEE"/>
    <w:rsid w:val="00F8001F"/>
    <w:rsid w:val="00F80722"/>
    <w:rsid w:val="00F80CA6"/>
    <w:rsid w:val="00F8104A"/>
    <w:rsid w:val="00F814D0"/>
    <w:rsid w:val="00F8169E"/>
    <w:rsid w:val="00F81E2F"/>
    <w:rsid w:val="00F8294E"/>
    <w:rsid w:val="00F82E8F"/>
    <w:rsid w:val="00F83949"/>
    <w:rsid w:val="00F83F72"/>
    <w:rsid w:val="00F84078"/>
    <w:rsid w:val="00F84CF6"/>
    <w:rsid w:val="00F853AB"/>
    <w:rsid w:val="00F853E1"/>
    <w:rsid w:val="00F85F89"/>
    <w:rsid w:val="00F90275"/>
    <w:rsid w:val="00F902B9"/>
    <w:rsid w:val="00F90553"/>
    <w:rsid w:val="00F91989"/>
    <w:rsid w:val="00F91ED4"/>
    <w:rsid w:val="00F93893"/>
    <w:rsid w:val="00F93A91"/>
    <w:rsid w:val="00F93B39"/>
    <w:rsid w:val="00F93D4F"/>
    <w:rsid w:val="00F93F3E"/>
    <w:rsid w:val="00F943DC"/>
    <w:rsid w:val="00F94CDE"/>
    <w:rsid w:val="00F94DC1"/>
    <w:rsid w:val="00F967E4"/>
    <w:rsid w:val="00F97277"/>
    <w:rsid w:val="00F97294"/>
    <w:rsid w:val="00F97A3A"/>
    <w:rsid w:val="00F97CD6"/>
    <w:rsid w:val="00F97E5F"/>
    <w:rsid w:val="00FA01C8"/>
    <w:rsid w:val="00FA02DE"/>
    <w:rsid w:val="00FA05AA"/>
    <w:rsid w:val="00FA101E"/>
    <w:rsid w:val="00FA154F"/>
    <w:rsid w:val="00FA1D17"/>
    <w:rsid w:val="00FA2771"/>
    <w:rsid w:val="00FA2B85"/>
    <w:rsid w:val="00FA2F3D"/>
    <w:rsid w:val="00FA3577"/>
    <w:rsid w:val="00FA37A6"/>
    <w:rsid w:val="00FA3D06"/>
    <w:rsid w:val="00FA4FC4"/>
    <w:rsid w:val="00FA509D"/>
    <w:rsid w:val="00FA5219"/>
    <w:rsid w:val="00FA569C"/>
    <w:rsid w:val="00FA5F2C"/>
    <w:rsid w:val="00FA6585"/>
    <w:rsid w:val="00FA6607"/>
    <w:rsid w:val="00FA6C7A"/>
    <w:rsid w:val="00FA72A6"/>
    <w:rsid w:val="00FA76FB"/>
    <w:rsid w:val="00FA7A17"/>
    <w:rsid w:val="00FB03EE"/>
    <w:rsid w:val="00FB0F57"/>
    <w:rsid w:val="00FB0FED"/>
    <w:rsid w:val="00FB1842"/>
    <w:rsid w:val="00FB29E6"/>
    <w:rsid w:val="00FB31D8"/>
    <w:rsid w:val="00FB3342"/>
    <w:rsid w:val="00FB3562"/>
    <w:rsid w:val="00FB36CA"/>
    <w:rsid w:val="00FB451B"/>
    <w:rsid w:val="00FB4539"/>
    <w:rsid w:val="00FB486D"/>
    <w:rsid w:val="00FB4BA9"/>
    <w:rsid w:val="00FB4E1A"/>
    <w:rsid w:val="00FB53DC"/>
    <w:rsid w:val="00FB54D8"/>
    <w:rsid w:val="00FB6A42"/>
    <w:rsid w:val="00FB7842"/>
    <w:rsid w:val="00FB7C56"/>
    <w:rsid w:val="00FB7F26"/>
    <w:rsid w:val="00FC0918"/>
    <w:rsid w:val="00FC1206"/>
    <w:rsid w:val="00FC27BF"/>
    <w:rsid w:val="00FC2953"/>
    <w:rsid w:val="00FC340D"/>
    <w:rsid w:val="00FC3995"/>
    <w:rsid w:val="00FC405E"/>
    <w:rsid w:val="00FC423B"/>
    <w:rsid w:val="00FC4DAF"/>
    <w:rsid w:val="00FC5499"/>
    <w:rsid w:val="00FC65F0"/>
    <w:rsid w:val="00FC69D0"/>
    <w:rsid w:val="00FC7262"/>
    <w:rsid w:val="00FC743A"/>
    <w:rsid w:val="00FC7832"/>
    <w:rsid w:val="00FD0F0E"/>
    <w:rsid w:val="00FD1CAD"/>
    <w:rsid w:val="00FD2F8E"/>
    <w:rsid w:val="00FD3209"/>
    <w:rsid w:val="00FD49C2"/>
    <w:rsid w:val="00FD4D8C"/>
    <w:rsid w:val="00FD5551"/>
    <w:rsid w:val="00FD6098"/>
    <w:rsid w:val="00FD6FC0"/>
    <w:rsid w:val="00FD7F19"/>
    <w:rsid w:val="00FE04C3"/>
    <w:rsid w:val="00FE05AE"/>
    <w:rsid w:val="00FE0A2E"/>
    <w:rsid w:val="00FE0CFC"/>
    <w:rsid w:val="00FE0F63"/>
    <w:rsid w:val="00FE113F"/>
    <w:rsid w:val="00FE363A"/>
    <w:rsid w:val="00FE473A"/>
    <w:rsid w:val="00FE54B5"/>
    <w:rsid w:val="00FE6393"/>
    <w:rsid w:val="00FE6841"/>
    <w:rsid w:val="00FE7116"/>
    <w:rsid w:val="00FE7758"/>
    <w:rsid w:val="00FF00FD"/>
    <w:rsid w:val="00FF022D"/>
    <w:rsid w:val="00FF058E"/>
    <w:rsid w:val="00FF08D8"/>
    <w:rsid w:val="00FF10A4"/>
    <w:rsid w:val="00FF3167"/>
    <w:rsid w:val="00FF320E"/>
    <w:rsid w:val="00FF33FE"/>
    <w:rsid w:val="00FF4531"/>
    <w:rsid w:val="00FF4901"/>
    <w:rsid w:val="00FF4CC3"/>
    <w:rsid w:val="00FF513B"/>
    <w:rsid w:val="00FF5166"/>
    <w:rsid w:val="00FF54EE"/>
    <w:rsid w:val="00FF588D"/>
    <w:rsid w:val="00FF6A42"/>
    <w:rsid w:val="00FF756E"/>
    <w:rsid w:val="00FF78DB"/>
    <w:rsid w:val="00FF7DA0"/>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4BD3C2C4"/>
  <w15:docId w15:val="{1596EFF8-1270-4596-8B21-309422B1C5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sz w:val="22"/>
        <w:szCs w:val="22"/>
        <w:lang w:val="es-ES" w:eastAsia="es-ES" w:bidi="ar-SA"/>
      </w:rPr>
    </w:rPrDefault>
    <w:pPrDefault/>
  </w:docDefaults>
  <w:latentStyles w:defLockedState="0" w:defUIPriority="99" w:defSemiHidden="0" w:defUnhideWhenUsed="0" w:defQFormat="0" w:count="371">
    <w:lsdException w:name="Normal" w:locked="1" w:uiPriority="0" w:qFormat="1"/>
    <w:lsdException w:name="heading 1" w:locked="1" w:qFormat="1"/>
    <w:lsdException w:name="heading 2" w:locked="1" w:qFormat="1"/>
    <w:lsdException w:name="heading 3" w:locked="1" w:qFormat="1"/>
    <w:lsdException w:name="heading 4" w:locked="1" w:qFormat="1"/>
    <w:lsdException w:name="heading 5" w:locked="1" w:qFormat="1"/>
    <w:lsdException w:name="heading 6" w:locked="1" w:qFormat="1"/>
    <w:lsdException w:name="heading 7" w:locked="1" w:qFormat="1"/>
    <w:lsdException w:name="heading 8" w:locked="1" w:qFormat="1"/>
    <w:lsdException w:name="heading 9" w:lock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39" w:unhideWhenUsed="1" w:qFormat="1"/>
    <w:lsdException w:name="toc 2" w:locked="1" w:semiHidden="1" w:uiPriority="39" w:unhideWhenUsed="1" w:qFormat="1"/>
    <w:lsdException w:name="toc 3" w:locked="1" w:semiHidden="1" w:uiPriority="39" w:unhideWhenUsed="1" w:qFormat="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iPriority="0" w:unhideWhenUsed="1"/>
    <w:lsdException w:name="index heading" w:locked="1" w:semiHidden="1" w:unhideWhenUsed="1"/>
    <w:lsdException w:name="caption" w:lock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10" w:qFormat="1"/>
    <w:lsdException w:name="Closing" w:locked="1" w:semiHidden="1" w:unhideWhenUsed="1"/>
    <w:lsdException w:name="Signature" w:locked="1" w:semiHidden="1" w:unhideWhenUsed="1"/>
    <w:lsdException w:name="Default Paragraph Font" w:locked="1" w:semiHidden="1" w:uiPriority="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uiPriority="59"/>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lsdException w:name="Intense Emphasis" w:uiPriority="21" w:qFormat="1"/>
    <w:lsdException w:name="Subtle Reference" w:uiPriority="31" w:qFormat="1"/>
    <w:lsdException w:name="Intense Reference"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2168C"/>
    <w:pPr>
      <w:jc w:val="both"/>
    </w:pPr>
    <w:rPr>
      <w:rFonts w:asciiTheme="minorHAnsi" w:hAnsiTheme="minorHAnsi"/>
      <w:lang w:val="es-CL" w:eastAsia="en-US"/>
    </w:rPr>
  </w:style>
  <w:style w:type="paragraph" w:styleId="Ttulo1">
    <w:name w:val="heading 1"/>
    <w:basedOn w:val="Prrafodelista"/>
    <w:next w:val="Normal"/>
    <w:link w:val="Ttulo1Car"/>
    <w:uiPriority w:val="99"/>
    <w:qFormat/>
    <w:rsid w:val="00C958D0"/>
    <w:pPr>
      <w:numPr>
        <w:numId w:val="1"/>
      </w:numPr>
      <w:jc w:val="left"/>
      <w:outlineLvl w:val="0"/>
    </w:pPr>
    <w:rPr>
      <w:rFonts w:cstheme="minorHAnsi"/>
      <w:b/>
      <w:sz w:val="24"/>
      <w:szCs w:val="20"/>
    </w:rPr>
  </w:style>
  <w:style w:type="paragraph" w:styleId="Ttulo2">
    <w:name w:val="heading 2"/>
    <w:basedOn w:val="Ttulo1"/>
    <w:next w:val="Normal"/>
    <w:link w:val="Ttulo2Car"/>
    <w:uiPriority w:val="99"/>
    <w:qFormat/>
    <w:rsid w:val="00ED4317"/>
    <w:pPr>
      <w:numPr>
        <w:ilvl w:val="1"/>
      </w:numPr>
      <w:outlineLvl w:val="1"/>
    </w:pPr>
  </w:style>
  <w:style w:type="paragraph" w:styleId="Ttulo3">
    <w:name w:val="heading 3"/>
    <w:basedOn w:val="Ttulo2"/>
    <w:next w:val="Normal"/>
    <w:link w:val="Ttulo3Car"/>
    <w:uiPriority w:val="99"/>
    <w:qFormat/>
    <w:rsid w:val="006270FF"/>
    <w:pPr>
      <w:numPr>
        <w:ilvl w:val="2"/>
      </w:numPr>
      <w:outlineLvl w:val="2"/>
    </w:pPr>
    <w:rPr>
      <w:sz w:val="22"/>
    </w:rPr>
  </w:style>
  <w:style w:type="paragraph" w:styleId="Ttulo4">
    <w:name w:val="heading 4"/>
    <w:basedOn w:val="Normal"/>
    <w:next w:val="Normal"/>
    <w:link w:val="Ttulo4Car"/>
    <w:uiPriority w:val="99"/>
    <w:qFormat/>
    <w:rsid w:val="003154A4"/>
    <w:pPr>
      <w:outlineLvl w:val="3"/>
    </w:pPr>
    <w:rPr>
      <w:b/>
    </w:rPr>
  </w:style>
  <w:style w:type="paragraph" w:styleId="Ttulo5">
    <w:name w:val="heading 5"/>
    <w:basedOn w:val="Ttulo2"/>
    <w:next w:val="Normal"/>
    <w:link w:val="Ttulo5Car"/>
    <w:uiPriority w:val="99"/>
    <w:qFormat/>
    <w:rsid w:val="00CE505A"/>
    <w:pPr>
      <w:numPr>
        <w:ilvl w:val="0"/>
        <w:numId w:val="0"/>
      </w:numPr>
      <w:ind w:left="540" w:hanging="540"/>
      <w:outlineLvl w:val="4"/>
    </w:pPr>
    <w:rPr>
      <w:szCs w:val="24"/>
    </w:rPr>
  </w:style>
  <w:style w:type="paragraph" w:styleId="Ttulo6">
    <w:name w:val="heading 6"/>
    <w:basedOn w:val="Normal"/>
    <w:next w:val="Normal"/>
    <w:link w:val="Ttulo6Car"/>
    <w:uiPriority w:val="99"/>
    <w:qFormat/>
    <w:rsid w:val="00374B8B"/>
    <w:pPr>
      <w:keepNext/>
      <w:keepLines/>
      <w:spacing w:before="200"/>
      <w:outlineLvl w:val="5"/>
    </w:pPr>
    <w:rPr>
      <w:rFonts w:ascii="Cambria" w:eastAsia="Times New Roman" w:hAnsi="Cambria"/>
      <w:i/>
      <w:iCs/>
      <w:color w:val="243F60"/>
    </w:rPr>
  </w:style>
  <w:style w:type="paragraph" w:styleId="Ttulo7">
    <w:name w:val="heading 7"/>
    <w:basedOn w:val="Normal"/>
    <w:next w:val="Normal"/>
    <w:link w:val="Ttulo7Car"/>
    <w:uiPriority w:val="99"/>
    <w:qFormat/>
    <w:rsid w:val="00374B8B"/>
    <w:pPr>
      <w:keepNext/>
      <w:keepLines/>
      <w:spacing w:before="200"/>
      <w:outlineLvl w:val="6"/>
    </w:pPr>
    <w:rPr>
      <w:rFonts w:ascii="Cambria" w:eastAsia="Times New Roman" w:hAnsi="Cambria"/>
      <w:i/>
      <w:iCs/>
      <w:color w:val="404040"/>
    </w:rPr>
  </w:style>
  <w:style w:type="paragraph" w:styleId="Ttulo8">
    <w:name w:val="heading 8"/>
    <w:basedOn w:val="Normal"/>
    <w:next w:val="Normal"/>
    <w:link w:val="Ttulo8Car"/>
    <w:uiPriority w:val="99"/>
    <w:qFormat/>
    <w:rsid w:val="00374B8B"/>
    <w:pPr>
      <w:keepNext/>
      <w:keepLines/>
      <w:spacing w:before="200"/>
      <w:outlineLvl w:val="7"/>
    </w:pPr>
    <w:rPr>
      <w:rFonts w:ascii="Cambria" w:eastAsia="Times New Roman" w:hAnsi="Cambria"/>
      <w:color w:val="404040"/>
      <w:sz w:val="20"/>
      <w:szCs w:val="20"/>
    </w:rPr>
  </w:style>
  <w:style w:type="paragraph" w:styleId="Ttulo9">
    <w:name w:val="heading 9"/>
    <w:basedOn w:val="Normal"/>
    <w:next w:val="Normal"/>
    <w:link w:val="Ttulo9Car"/>
    <w:uiPriority w:val="99"/>
    <w:qFormat/>
    <w:rsid w:val="00374B8B"/>
    <w:pPr>
      <w:keepNext/>
      <w:keepLines/>
      <w:spacing w:before="200"/>
      <w:outlineLvl w:val="8"/>
    </w:pPr>
    <w:rPr>
      <w:rFonts w:ascii="Cambria" w:eastAsia="Times New Roman" w:hAnsi="Cambria"/>
      <w:i/>
      <w:iCs/>
      <w:color w:val="404040"/>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C958D0"/>
    <w:rPr>
      <w:rFonts w:asciiTheme="minorHAnsi" w:hAnsiTheme="minorHAnsi" w:cstheme="minorHAnsi"/>
      <w:b/>
      <w:sz w:val="24"/>
      <w:szCs w:val="20"/>
      <w:lang w:val="es-CL" w:eastAsia="en-US"/>
    </w:rPr>
  </w:style>
  <w:style w:type="character" w:customStyle="1" w:styleId="Ttulo2Car">
    <w:name w:val="Título 2 Car"/>
    <w:basedOn w:val="Fuentedeprrafopredeter"/>
    <w:link w:val="Ttulo2"/>
    <w:uiPriority w:val="99"/>
    <w:locked/>
    <w:rsid w:val="00ED4317"/>
    <w:rPr>
      <w:rFonts w:asciiTheme="minorHAnsi" w:hAnsiTheme="minorHAnsi" w:cstheme="minorHAnsi"/>
      <w:b/>
      <w:sz w:val="24"/>
      <w:szCs w:val="20"/>
      <w:lang w:val="es-CL" w:eastAsia="en-US"/>
    </w:rPr>
  </w:style>
  <w:style w:type="character" w:customStyle="1" w:styleId="Ttulo3Car">
    <w:name w:val="Título 3 Car"/>
    <w:basedOn w:val="Fuentedeprrafopredeter"/>
    <w:link w:val="Ttulo3"/>
    <w:uiPriority w:val="99"/>
    <w:locked/>
    <w:rsid w:val="006270FF"/>
    <w:rPr>
      <w:rFonts w:asciiTheme="minorHAnsi" w:hAnsiTheme="minorHAnsi" w:cstheme="minorHAnsi"/>
      <w:b/>
      <w:szCs w:val="20"/>
      <w:lang w:val="es-CL" w:eastAsia="en-US"/>
    </w:rPr>
  </w:style>
  <w:style w:type="character" w:customStyle="1" w:styleId="Ttulo4Car">
    <w:name w:val="Título 4 Car"/>
    <w:basedOn w:val="Fuentedeprrafopredeter"/>
    <w:link w:val="Ttulo4"/>
    <w:uiPriority w:val="99"/>
    <w:locked/>
    <w:rsid w:val="003154A4"/>
    <w:rPr>
      <w:rFonts w:ascii="Verdana" w:hAnsi="Verdana"/>
      <w:b/>
      <w:lang w:val="es-CL" w:eastAsia="en-US"/>
    </w:rPr>
  </w:style>
  <w:style w:type="character" w:customStyle="1" w:styleId="Ttulo5Car">
    <w:name w:val="Título 5 Car"/>
    <w:basedOn w:val="Fuentedeprrafopredeter"/>
    <w:link w:val="Ttulo5"/>
    <w:uiPriority w:val="99"/>
    <w:locked/>
    <w:rsid w:val="00CE505A"/>
    <w:rPr>
      <w:rFonts w:asciiTheme="minorHAnsi" w:hAnsiTheme="minorHAnsi" w:cstheme="minorHAnsi"/>
      <w:b/>
      <w:sz w:val="24"/>
      <w:szCs w:val="24"/>
      <w:lang w:val="es-CL" w:eastAsia="en-US"/>
    </w:rPr>
  </w:style>
  <w:style w:type="character" w:customStyle="1" w:styleId="Ttulo6Car">
    <w:name w:val="Título 6 Car"/>
    <w:basedOn w:val="Fuentedeprrafopredeter"/>
    <w:link w:val="Ttulo6"/>
    <w:uiPriority w:val="99"/>
    <w:locked/>
    <w:rsid w:val="00374B8B"/>
    <w:rPr>
      <w:rFonts w:ascii="Cambria" w:eastAsia="Times New Roman" w:hAnsi="Cambria"/>
      <w:i/>
      <w:iCs/>
      <w:color w:val="243F60"/>
      <w:lang w:val="es-CL" w:eastAsia="en-US"/>
    </w:rPr>
  </w:style>
  <w:style w:type="character" w:customStyle="1" w:styleId="Ttulo7Car">
    <w:name w:val="Título 7 Car"/>
    <w:basedOn w:val="Fuentedeprrafopredeter"/>
    <w:link w:val="Ttulo7"/>
    <w:uiPriority w:val="99"/>
    <w:locked/>
    <w:rsid w:val="00374B8B"/>
    <w:rPr>
      <w:rFonts w:ascii="Cambria" w:eastAsia="Times New Roman" w:hAnsi="Cambria"/>
      <w:i/>
      <w:iCs/>
      <w:color w:val="404040"/>
      <w:lang w:val="es-CL" w:eastAsia="en-US"/>
    </w:rPr>
  </w:style>
  <w:style w:type="character" w:customStyle="1" w:styleId="Ttulo8Car">
    <w:name w:val="Título 8 Car"/>
    <w:basedOn w:val="Fuentedeprrafopredeter"/>
    <w:link w:val="Ttulo8"/>
    <w:uiPriority w:val="99"/>
    <w:locked/>
    <w:rsid w:val="00374B8B"/>
    <w:rPr>
      <w:rFonts w:ascii="Cambria" w:eastAsia="Times New Roman" w:hAnsi="Cambria"/>
      <w:color w:val="404040"/>
      <w:sz w:val="20"/>
      <w:szCs w:val="20"/>
      <w:lang w:val="es-CL" w:eastAsia="en-US"/>
    </w:rPr>
  </w:style>
  <w:style w:type="character" w:customStyle="1" w:styleId="Ttulo9Car">
    <w:name w:val="Título 9 Car"/>
    <w:basedOn w:val="Fuentedeprrafopredeter"/>
    <w:link w:val="Ttulo9"/>
    <w:uiPriority w:val="99"/>
    <w:locked/>
    <w:rsid w:val="00374B8B"/>
    <w:rPr>
      <w:rFonts w:ascii="Cambria" w:eastAsia="Times New Roman" w:hAnsi="Cambria"/>
      <w:i/>
      <w:iCs/>
      <w:color w:val="404040"/>
      <w:sz w:val="20"/>
      <w:szCs w:val="20"/>
      <w:lang w:val="es-CL" w:eastAsia="en-US"/>
    </w:rPr>
  </w:style>
  <w:style w:type="paragraph" w:styleId="Encabezado">
    <w:name w:val="header"/>
    <w:basedOn w:val="Normal"/>
    <w:link w:val="EncabezadoCar"/>
    <w:uiPriority w:val="99"/>
    <w:rsid w:val="0056524C"/>
    <w:pPr>
      <w:tabs>
        <w:tab w:val="center" w:pos="4419"/>
        <w:tab w:val="right" w:pos="8838"/>
      </w:tabs>
    </w:pPr>
  </w:style>
  <w:style w:type="character" w:customStyle="1" w:styleId="EncabezadoCar">
    <w:name w:val="Encabezado Car"/>
    <w:basedOn w:val="Fuentedeprrafopredeter"/>
    <w:link w:val="Encabezado"/>
    <w:uiPriority w:val="99"/>
    <w:locked/>
    <w:rsid w:val="0056524C"/>
    <w:rPr>
      <w:rFonts w:cs="Times New Roman"/>
    </w:rPr>
  </w:style>
  <w:style w:type="paragraph" w:styleId="Piedepgina">
    <w:name w:val="footer"/>
    <w:basedOn w:val="Normal"/>
    <w:link w:val="PiedepginaCar"/>
    <w:rsid w:val="0056524C"/>
    <w:pPr>
      <w:tabs>
        <w:tab w:val="center" w:pos="4419"/>
        <w:tab w:val="right" w:pos="8838"/>
      </w:tabs>
    </w:pPr>
  </w:style>
  <w:style w:type="character" w:customStyle="1" w:styleId="PiedepginaCar">
    <w:name w:val="Pie de página Car"/>
    <w:basedOn w:val="Fuentedeprrafopredeter"/>
    <w:link w:val="Piedepgina"/>
    <w:uiPriority w:val="99"/>
    <w:locked/>
    <w:rsid w:val="0056524C"/>
    <w:rPr>
      <w:rFonts w:cs="Times New Roman"/>
    </w:rPr>
  </w:style>
  <w:style w:type="paragraph" w:styleId="Textodeglobo">
    <w:name w:val="Balloon Text"/>
    <w:basedOn w:val="Normal"/>
    <w:link w:val="TextodegloboCar"/>
    <w:uiPriority w:val="99"/>
    <w:semiHidden/>
    <w:rsid w:val="0056524C"/>
    <w:rPr>
      <w:rFonts w:ascii="Tahoma" w:hAnsi="Tahoma"/>
      <w:sz w:val="16"/>
      <w:szCs w:val="16"/>
      <w:lang w:val="es-ES" w:eastAsia="es-ES"/>
    </w:rPr>
  </w:style>
  <w:style w:type="character" w:customStyle="1" w:styleId="TextodegloboCar">
    <w:name w:val="Texto de globo Car"/>
    <w:basedOn w:val="Fuentedeprrafopredeter"/>
    <w:link w:val="Textodeglobo"/>
    <w:uiPriority w:val="99"/>
    <w:semiHidden/>
    <w:locked/>
    <w:rsid w:val="0056524C"/>
    <w:rPr>
      <w:rFonts w:ascii="Tahoma" w:hAnsi="Tahoma" w:cs="Times New Roman"/>
      <w:sz w:val="16"/>
    </w:rPr>
  </w:style>
  <w:style w:type="table" w:styleId="Tablaconcuadrcula">
    <w:name w:val="Table Grid"/>
    <w:basedOn w:val="Tablanormal"/>
    <w:uiPriority w:val="59"/>
    <w:rsid w:val="00085CB7"/>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Sangradetextonormal">
    <w:name w:val="Body Text Indent"/>
    <w:basedOn w:val="Normal"/>
    <w:link w:val="SangradetextonormalCar"/>
    <w:uiPriority w:val="99"/>
    <w:rsid w:val="008B7341"/>
    <w:pPr>
      <w:ind w:left="709" w:hanging="709"/>
      <w:outlineLvl w:val="0"/>
    </w:pPr>
    <w:rPr>
      <w:rFonts w:ascii="Tahoma" w:eastAsia="Times New Roman" w:hAnsi="Tahoma"/>
      <w:b/>
      <w:i/>
      <w:sz w:val="24"/>
      <w:szCs w:val="20"/>
      <w:lang w:val="es-ES" w:eastAsia="es-ES"/>
    </w:rPr>
  </w:style>
  <w:style w:type="character" w:customStyle="1" w:styleId="SangradetextonormalCar">
    <w:name w:val="Sangría de texto normal Car"/>
    <w:basedOn w:val="Fuentedeprrafopredeter"/>
    <w:link w:val="Sangradetextonormal"/>
    <w:uiPriority w:val="99"/>
    <w:locked/>
    <w:rsid w:val="008B7341"/>
    <w:rPr>
      <w:rFonts w:ascii="Tahoma" w:hAnsi="Tahoma" w:cs="Times New Roman"/>
      <w:b/>
      <w:i/>
      <w:sz w:val="24"/>
      <w:lang w:val="es-ES" w:eastAsia="es-ES"/>
    </w:rPr>
  </w:style>
  <w:style w:type="paragraph" w:styleId="Prrafodelista">
    <w:name w:val="List Paragraph"/>
    <w:basedOn w:val="Normal"/>
    <w:uiPriority w:val="34"/>
    <w:qFormat/>
    <w:rsid w:val="00870FF2"/>
    <w:pPr>
      <w:ind w:left="720"/>
      <w:contextualSpacing/>
    </w:pPr>
  </w:style>
  <w:style w:type="paragraph" w:styleId="NormalWeb">
    <w:name w:val="Normal (Web)"/>
    <w:basedOn w:val="Normal"/>
    <w:uiPriority w:val="99"/>
    <w:rsid w:val="00823EA7"/>
    <w:pPr>
      <w:spacing w:before="100" w:beforeAutospacing="1" w:after="100" w:afterAutospacing="1"/>
      <w:jc w:val="left"/>
    </w:pPr>
    <w:rPr>
      <w:rFonts w:ascii="Times New Roman" w:eastAsia="Times New Roman" w:hAnsi="Times New Roman"/>
      <w:sz w:val="24"/>
      <w:szCs w:val="24"/>
      <w:lang w:eastAsia="es-CL"/>
    </w:rPr>
  </w:style>
  <w:style w:type="paragraph" w:styleId="TtulodeTDC">
    <w:name w:val="TOC Heading"/>
    <w:basedOn w:val="Ttulo1"/>
    <w:next w:val="Normal"/>
    <w:uiPriority w:val="39"/>
    <w:qFormat/>
    <w:rsid w:val="00025CB5"/>
    <w:pPr>
      <w:keepLines/>
      <w:spacing w:before="480"/>
      <w:outlineLvl w:val="9"/>
    </w:pPr>
    <w:rPr>
      <w:rFonts w:ascii="Cambria" w:hAnsi="Cambria"/>
      <w:color w:val="365F91"/>
      <w:lang w:eastAsia="es-CL"/>
    </w:rPr>
  </w:style>
  <w:style w:type="paragraph" w:styleId="TDC1">
    <w:name w:val="toc 1"/>
    <w:basedOn w:val="Normal"/>
    <w:next w:val="Normal"/>
    <w:autoRedefine/>
    <w:uiPriority w:val="39"/>
    <w:qFormat/>
    <w:rsid w:val="00C958D0"/>
    <w:pPr>
      <w:tabs>
        <w:tab w:val="left" w:pos="440"/>
        <w:tab w:val="right" w:leader="dot" w:pos="9395"/>
      </w:tabs>
      <w:spacing w:before="120" w:after="120"/>
      <w:jc w:val="left"/>
    </w:pPr>
    <w:rPr>
      <w:b/>
      <w:bCs/>
      <w:caps/>
      <w:sz w:val="20"/>
      <w:szCs w:val="20"/>
    </w:rPr>
  </w:style>
  <w:style w:type="paragraph" w:styleId="TDC2">
    <w:name w:val="toc 2"/>
    <w:basedOn w:val="Normal"/>
    <w:next w:val="Normal"/>
    <w:autoRedefine/>
    <w:uiPriority w:val="39"/>
    <w:qFormat/>
    <w:rsid w:val="00ED4317"/>
    <w:pPr>
      <w:ind w:left="220"/>
      <w:jc w:val="left"/>
    </w:pPr>
    <w:rPr>
      <w:smallCaps/>
      <w:sz w:val="20"/>
      <w:szCs w:val="20"/>
    </w:rPr>
  </w:style>
  <w:style w:type="paragraph" w:styleId="TDC3">
    <w:name w:val="toc 3"/>
    <w:basedOn w:val="Normal"/>
    <w:next w:val="Normal"/>
    <w:autoRedefine/>
    <w:uiPriority w:val="39"/>
    <w:qFormat/>
    <w:rsid w:val="00F55D44"/>
    <w:pPr>
      <w:ind w:left="440"/>
      <w:jc w:val="left"/>
    </w:pPr>
    <w:rPr>
      <w:i/>
      <w:iCs/>
      <w:sz w:val="20"/>
      <w:szCs w:val="20"/>
    </w:rPr>
  </w:style>
  <w:style w:type="character" w:styleId="Hipervnculo">
    <w:name w:val="Hyperlink"/>
    <w:basedOn w:val="Fuentedeprrafopredeter"/>
    <w:uiPriority w:val="99"/>
    <w:rsid w:val="00025CB5"/>
    <w:rPr>
      <w:rFonts w:cs="Times New Roman"/>
      <w:color w:val="0000FF"/>
      <w:u w:val="single"/>
    </w:rPr>
  </w:style>
  <w:style w:type="paragraph" w:styleId="Textonotapie">
    <w:name w:val="footnote text"/>
    <w:basedOn w:val="Normal"/>
    <w:link w:val="TextonotapieCar"/>
    <w:uiPriority w:val="99"/>
    <w:rsid w:val="00DB1ADB"/>
    <w:rPr>
      <w:sz w:val="20"/>
      <w:szCs w:val="20"/>
    </w:rPr>
  </w:style>
  <w:style w:type="character" w:customStyle="1" w:styleId="TextonotapieCar">
    <w:name w:val="Texto nota pie Car"/>
    <w:basedOn w:val="Fuentedeprrafopredeter"/>
    <w:link w:val="Textonotapie"/>
    <w:uiPriority w:val="99"/>
    <w:locked/>
    <w:rsid w:val="00DB1ADB"/>
    <w:rPr>
      <w:rFonts w:ascii="gobCL" w:hAnsi="gobCL" w:cs="Times New Roman"/>
      <w:lang w:eastAsia="en-US"/>
    </w:rPr>
  </w:style>
  <w:style w:type="character" w:styleId="Refdenotaalpie">
    <w:name w:val="footnote reference"/>
    <w:basedOn w:val="Fuentedeprrafopredeter"/>
    <w:uiPriority w:val="99"/>
    <w:semiHidden/>
    <w:rsid w:val="00DB1ADB"/>
    <w:rPr>
      <w:rFonts w:cs="Times New Roman"/>
      <w:vertAlign w:val="superscript"/>
    </w:rPr>
  </w:style>
  <w:style w:type="character" w:customStyle="1" w:styleId="eacep">
    <w:name w:val="eacep"/>
    <w:basedOn w:val="Fuentedeprrafopredeter"/>
    <w:uiPriority w:val="99"/>
    <w:rsid w:val="00C046FC"/>
    <w:rPr>
      <w:rFonts w:cs="Times New Roman"/>
    </w:rPr>
  </w:style>
  <w:style w:type="paragraph" w:styleId="Textonotaalfinal">
    <w:name w:val="endnote text"/>
    <w:basedOn w:val="Normal"/>
    <w:link w:val="TextonotaalfinalCar"/>
    <w:uiPriority w:val="99"/>
    <w:semiHidden/>
    <w:rsid w:val="001D4892"/>
    <w:rPr>
      <w:sz w:val="20"/>
      <w:szCs w:val="20"/>
    </w:rPr>
  </w:style>
  <w:style w:type="character" w:customStyle="1" w:styleId="TextonotaalfinalCar">
    <w:name w:val="Texto nota al final Car"/>
    <w:basedOn w:val="Fuentedeprrafopredeter"/>
    <w:link w:val="Textonotaalfinal"/>
    <w:uiPriority w:val="99"/>
    <w:semiHidden/>
    <w:locked/>
    <w:rsid w:val="001D4892"/>
    <w:rPr>
      <w:rFonts w:ascii="gobCL" w:hAnsi="gobCL" w:cs="Times New Roman"/>
      <w:lang w:eastAsia="en-US"/>
    </w:rPr>
  </w:style>
  <w:style w:type="character" w:styleId="Refdenotaalfinal">
    <w:name w:val="endnote reference"/>
    <w:basedOn w:val="Fuentedeprrafopredeter"/>
    <w:uiPriority w:val="99"/>
    <w:semiHidden/>
    <w:rsid w:val="001D4892"/>
    <w:rPr>
      <w:rFonts w:cs="Times New Roman"/>
      <w:vertAlign w:val="superscript"/>
    </w:rPr>
  </w:style>
  <w:style w:type="paragraph" w:customStyle="1" w:styleId="MMA-TextoGeneral">
    <w:name w:val="MMA-Texto General"/>
    <w:link w:val="MMA-TextoGeneralCar"/>
    <w:uiPriority w:val="99"/>
    <w:rsid w:val="001D4892"/>
    <w:pPr>
      <w:ind w:left="2552"/>
      <w:jc w:val="both"/>
    </w:pPr>
    <w:rPr>
      <w:rFonts w:ascii="Verdana" w:eastAsia="Times New Roman" w:hAnsi="Verdana"/>
      <w:sz w:val="24"/>
      <w:lang w:val="es-ES_tradnl" w:eastAsia="en-US"/>
    </w:rPr>
  </w:style>
  <w:style w:type="character" w:customStyle="1" w:styleId="MMA-TextoGeneralCar">
    <w:name w:val="MMA-Texto General Car"/>
    <w:link w:val="MMA-TextoGeneral"/>
    <w:uiPriority w:val="99"/>
    <w:locked/>
    <w:rsid w:val="001D4892"/>
    <w:rPr>
      <w:rFonts w:ascii="Verdana" w:hAnsi="Verdana"/>
      <w:sz w:val="22"/>
      <w:lang w:val="es-ES_tradnl" w:eastAsia="en-US"/>
    </w:rPr>
  </w:style>
  <w:style w:type="paragraph" w:customStyle="1" w:styleId="MMA-TITULOTAPA">
    <w:name w:val="MMA-TITULO TAPA"/>
    <w:basedOn w:val="Normal"/>
    <w:next w:val="MMA-TextoGeneral"/>
    <w:uiPriority w:val="99"/>
    <w:rsid w:val="001D4892"/>
    <w:pPr>
      <w:ind w:left="2127"/>
      <w:outlineLvl w:val="0"/>
    </w:pPr>
    <w:rPr>
      <w:b/>
      <w:color w:val="006CB7"/>
      <w:sz w:val="28"/>
      <w:szCs w:val="24"/>
      <w:lang w:val="es-ES_tradnl"/>
    </w:rPr>
  </w:style>
  <w:style w:type="paragraph" w:styleId="Revisin">
    <w:name w:val="Revision"/>
    <w:hidden/>
    <w:uiPriority w:val="99"/>
    <w:semiHidden/>
    <w:rsid w:val="001D4892"/>
    <w:rPr>
      <w:rFonts w:ascii="gobCL" w:hAnsi="gobCL"/>
      <w:lang w:val="es-CL" w:eastAsia="en-US"/>
    </w:rPr>
  </w:style>
  <w:style w:type="character" w:styleId="Refdecomentario">
    <w:name w:val="annotation reference"/>
    <w:basedOn w:val="Fuentedeprrafopredeter"/>
    <w:uiPriority w:val="99"/>
    <w:semiHidden/>
    <w:rsid w:val="0015698E"/>
    <w:rPr>
      <w:rFonts w:cs="Times New Roman"/>
      <w:sz w:val="16"/>
      <w:szCs w:val="16"/>
    </w:rPr>
  </w:style>
  <w:style w:type="paragraph" w:styleId="Textocomentario">
    <w:name w:val="annotation text"/>
    <w:basedOn w:val="Normal"/>
    <w:link w:val="TextocomentarioCar"/>
    <w:uiPriority w:val="99"/>
    <w:rsid w:val="0015698E"/>
    <w:rPr>
      <w:sz w:val="20"/>
      <w:szCs w:val="20"/>
    </w:rPr>
  </w:style>
  <w:style w:type="character" w:customStyle="1" w:styleId="TextocomentarioCar">
    <w:name w:val="Texto comentario Car"/>
    <w:basedOn w:val="Fuentedeprrafopredeter"/>
    <w:link w:val="Textocomentario"/>
    <w:uiPriority w:val="99"/>
    <w:locked/>
    <w:rsid w:val="0015698E"/>
    <w:rPr>
      <w:rFonts w:ascii="gobCL" w:hAnsi="gobCL" w:cs="Times New Roman"/>
      <w:lang w:eastAsia="en-US"/>
    </w:rPr>
  </w:style>
  <w:style w:type="paragraph" w:styleId="Asuntodelcomentario">
    <w:name w:val="annotation subject"/>
    <w:basedOn w:val="Textocomentario"/>
    <w:next w:val="Textocomentario"/>
    <w:link w:val="AsuntodelcomentarioCar"/>
    <w:uiPriority w:val="99"/>
    <w:semiHidden/>
    <w:rsid w:val="0015698E"/>
    <w:rPr>
      <w:b/>
      <w:bCs/>
    </w:rPr>
  </w:style>
  <w:style w:type="character" w:customStyle="1" w:styleId="AsuntodelcomentarioCar">
    <w:name w:val="Asunto del comentario Car"/>
    <w:basedOn w:val="TextocomentarioCar"/>
    <w:link w:val="Asuntodelcomentario"/>
    <w:uiPriority w:val="99"/>
    <w:semiHidden/>
    <w:locked/>
    <w:rsid w:val="0015698E"/>
    <w:rPr>
      <w:rFonts w:ascii="gobCL" w:hAnsi="gobCL" w:cs="Times New Roman"/>
      <w:b/>
      <w:bCs/>
      <w:lang w:eastAsia="en-US"/>
    </w:rPr>
  </w:style>
  <w:style w:type="paragraph" w:styleId="Textoindependiente">
    <w:name w:val="Body Text"/>
    <w:basedOn w:val="Normal"/>
    <w:link w:val="TextoindependienteCar"/>
    <w:uiPriority w:val="99"/>
    <w:semiHidden/>
    <w:rsid w:val="007853AF"/>
    <w:pPr>
      <w:spacing w:after="120" w:line="276" w:lineRule="auto"/>
      <w:jc w:val="left"/>
    </w:pPr>
    <w:rPr>
      <w:rFonts w:ascii="Calibri" w:hAnsi="Calibri"/>
    </w:rPr>
  </w:style>
  <w:style w:type="character" w:customStyle="1" w:styleId="TextoindependienteCar">
    <w:name w:val="Texto independiente Car"/>
    <w:basedOn w:val="Fuentedeprrafopredeter"/>
    <w:link w:val="Textoindependiente"/>
    <w:uiPriority w:val="99"/>
    <w:semiHidden/>
    <w:locked/>
    <w:rsid w:val="007853AF"/>
    <w:rPr>
      <w:rFonts w:cs="Times New Roman"/>
      <w:sz w:val="22"/>
      <w:szCs w:val="22"/>
      <w:lang w:eastAsia="en-US"/>
    </w:rPr>
  </w:style>
  <w:style w:type="paragraph" w:styleId="Descripcin">
    <w:name w:val="caption"/>
    <w:aliases w:val="Epígrafe 2"/>
    <w:basedOn w:val="Ttulo2"/>
    <w:next w:val="Normal"/>
    <w:link w:val="DescripcinCar"/>
    <w:uiPriority w:val="99"/>
    <w:qFormat/>
    <w:rsid w:val="001066B9"/>
    <w:pPr>
      <w:numPr>
        <w:ilvl w:val="0"/>
        <w:numId w:val="0"/>
      </w:numPr>
    </w:pPr>
    <w:rPr>
      <w:sz w:val="18"/>
    </w:rPr>
  </w:style>
  <w:style w:type="paragraph" w:styleId="Sinespaciado">
    <w:name w:val="No Spacing"/>
    <w:link w:val="SinespaciadoCar"/>
    <w:uiPriority w:val="1"/>
    <w:qFormat/>
    <w:rsid w:val="001F5C4D"/>
    <w:rPr>
      <w:lang w:val="es-ES_tradnl" w:eastAsia="en-US"/>
    </w:rPr>
  </w:style>
  <w:style w:type="character" w:customStyle="1" w:styleId="SinespaciadoCar">
    <w:name w:val="Sin espaciado Car"/>
    <w:basedOn w:val="Fuentedeprrafopredeter"/>
    <w:link w:val="Sinespaciado"/>
    <w:uiPriority w:val="99"/>
    <w:locked/>
    <w:rsid w:val="001F5C4D"/>
    <w:rPr>
      <w:rFonts w:cs="Times New Roman"/>
      <w:sz w:val="22"/>
      <w:szCs w:val="22"/>
      <w:lang w:val="es-ES_tradnl" w:eastAsia="en-US" w:bidi="ar-SA"/>
    </w:rPr>
  </w:style>
  <w:style w:type="character" w:styleId="Textodelmarcadordeposicin">
    <w:name w:val="Placeholder Text"/>
    <w:basedOn w:val="Fuentedeprrafopredeter"/>
    <w:uiPriority w:val="99"/>
    <w:semiHidden/>
    <w:rsid w:val="001F5C4D"/>
    <w:rPr>
      <w:rFonts w:cs="Times New Roman"/>
      <w:color w:val="808080"/>
    </w:rPr>
  </w:style>
  <w:style w:type="paragraph" w:styleId="ndice1">
    <w:name w:val="index 1"/>
    <w:basedOn w:val="Normal"/>
    <w:next w:val="Normal"/>
    <w:autoRedefine/>
    <w:uiPriority w:val="99"/>
    <w:rsid w:val="001F5C4D"/>
    <w:pPr>
      <w:tabs>
        <w:tab w:val="left" w:pos="680"/>
        <w:tab w:val="center" w:pos="4423"/>
        <w:tab w:val="right" w:pos="8845"/>
      </w:tabs>
      <w:spacing w:line="480" w:lineRule="auto"/>
      <w:ind w:left="221" w:hanging="221"/>
    </w:pPr>
    <w:rPr>
      <w:rFonts w:cs="Calibri"/>
      <w:sz w:val="18"/>
      <w:szCs w:val="18"/>
    </w:rPr>
  </w:style>
  <w:style w:type="paragraph" w:styleId="ndice2">
    <w:name w:val="index 2"/>
    <w:basedOn w:val="Normal"/>
    <w:next w:val="Normal"/>
    <w:autoRedefine/>
    <w:uiPriority w:val="99"/>
    <w:rsid w:val="001F5C4D"/>
    <w:pPr>
      <w:tabs>
        <w:tab w:val="left" w:pos="680"/>
        <w:tab w:val="center" w:pos="4423"/>
        <w:tab w:val="right" w:pos="8845"/>
      </w:tabs>
      <w:ind w:left="440" w:hanging="220"/>
    </w:pPr>
    <w:rPr>
      <w:rFonts w:cs="Calibri"/>
      <w:sz w:val="18"/>
      <w:szCs w:val="18"/>
    </w:rPr>
  </w:style>
  <w:style w:type="paragraph" w:styleId="ndice3">
    <w:name w:val="index 3"/>
    <w:basedOn w:val="Normal"/>
    <w:next w:val="Normal"/>
    <w:autoRedefine/>
    <w:uiPriority w:val="99"/>
    <w:rsid w:val="001F5C4D"/>
    <w:pPr>
      <w:tabs>
        <w:tab w:val="left" w:pos="680"/>
        <w:tab w:val="center" w:pos="4423"/>
        <w:tab w:val="right" w:pos="8845"/>
      </w:tabs>
      <w:ind w:left="660" w:hanging="220"/>
    </w:pPr>
    <w:rPr>
      <w:rFonts w:cs="Calibri"/>
      <w:sz w:val="18"/>
      <w:szCs w:val="18"/>
    </w:rPr>
  </w:style>
  <w:style w:type="paragraph" w:styleId="ndice4">
    <w:name w:val="index 4"/>
    <w:basedOn w:val="Normal"/>
    <w:next w:val="Normal"/>
    <w:autoRedefine/>
    <w:uiPriority w:val="99"/>
    <w:rsid w:val="001F5C4D"/>
    <w:pPr>
      <w:tabs>
        <w:tab w:val="left" w:pos="680"/>
        <w:tab w:val="center" w:pos="4423"/>
        <w:tab w:val="right" w:pos="8845"/>
      </w:tabs>
      <w:ind w:left="880" w:hanging="220"/>
    </w:pPr>
    <w:rPr>
      <w:rFonts w:cs="Calibri"/>
      <w:sz w:val="18"/>
      <w:szCs w:val="18"/>
    </w:rPr>
  </w:style>
  <w:style w:type="paragraph" w:styleId="ndice5">
    <w:name w:val="index 5"/>
    <w:basedOn w:val="Normal"/>
    <w:next w:val="Normal"/>
    <w:autoRedefine/>
    <w:uiPriority w:val="99"/>
    <w:rsid w:val="001F5C4D"/>
    <w:pPr>
      <w:tabs>
        <w:tab w:val="left" w:pos="680"/>
        <w:tab w:val="center" w:pos="4423"/>
        <w:tab w:val="right" w:pos="8845"/>
      </w:tabs>
      <w:ind w:left="1100" w:hanging="220"/>
    </w:pPr>
    <w:rPr>
      <w:rFonts w:cs="Calibri"/>
      <w:sz w:val="18"/>
      <w:szCs w:val="18"/>
    </w:rPr>
  </w:style>
  <w:style w:type="paragraph" w:styleId="ndice6">
    <w:name w:val="index 6"/>
    <w:basedOn w:val="Normal"/>
    <w:next w:val="Normal"/>
    <w:autoRedefine/>
    <w:uiPriority w:val="99"/>
    <w:rsid w:val="001F5C4D"/>
    <w:pPr>
      <w:tabs>
        <w:tab w:val="left" w:pos="680"/>
        <w:tab w:val="center" w:pos="4423"/>
        <w:tab w:val="right" w:pos="8845"/>
      </w:tabs>
      <w:ind w:left="1320" w:hanging="220"/>
    </w:pPr>
    <w:rPr>
      <w:rFonts w:cs="Calibri"/>
      <w:sz w:val="18"/>
      <w:szCs w:val="18"/>
    </w:rPr>
  </w:style>
  <w:style w:type="paragraph" w:styleId="ndice7">
    <w:name w:val="index 7"/>
    <w:basedOn w:val="Normal"/>
    <w:next w:val="Normal"/>
    <w:autoRedefine/>
    <w:uiPriority w:val="99"/>
    <w:rsid w:val="001F5C4D"/>
    <w:pPr>
      <w:tabs>
        <w:tab w:val="left" w:pos="680"/>
        <w:tab w:val="center" w:pos="4423"/>
        <w:tab w:val="right" w:pos="8845"/>
      </w:tabs>
      <w:ind w:left="1540" w:hanging="220"/>
    </w:pPr>
    <w:rPr>
      <w:rFonts w:cs="Calibri"/>
      <w:sz w:val="18"/>
      <w:szCs w:val="18"/>
    </w:rPr>
  </w:style>
  <w:style w:type="paragraph" w:styleId="ndice8">
    <w:name w:val="index 8"/>
    <w:basedOn w:val="Normal"/>
    <w:next w:val="Normal"/>
    <w:autoRedefine/>
    <w:uiPriority w:val="99"/>
    <w:rsid w:val="001F5C4D"/>
    <w:pPr>
      <w:tabs>
        <w:tab w:val="left" w:pos="680"/>
        <w:tab w:val="center" w:pos="4423"/>
        <w:tab w:val="right" w:pos="8845"/>
      </w:tabs>
      <w:ind w:left="1760" w:hanging="220"/>
    </w:pPr>
    <w:rPr>
      <w:rFonts w:cs="Calibri"/>
      <w:sz w:val="18"/>
      <w:szCs w:val="18"/>
    </w:rPr>
  </w:style>
  <w:style w:type="paragraph" w:styleId="ndice9">
    <w:name w:val="index 9"/>
    <w:basedOn w:val="Normal"/>
    <w:next w:val="Normal"/>
    <w:autoRedefine/>
    <w:uiPriority w:val="99"/>
    <w:rsid w:val="001F5C4D"/>
    <w:pPr>
      <w:tabs>
        <w:tab w:val="left" w:pos="680"/>
        <w:tab w:val="center" w:pos="4423"/>
        <w:tab w:val="right" w:pos="8845"/>
      </w:tabs>
      <w:ind w:left="1980" w:hanging="220"/>
    </w:pPr>
    <w:rPr>
      <w:rFonts w:cs="Calibri"/>
      <w:sz w:val="18"/>
      <w:szCs w:val="18"/>
    </w:rPr>
  </w:style>
  <w:style w:type="paragraph" w:styleId="Ttulodendice">
    <w:name w:val="index heading"/>
    <w:basedOn w:val="Normal"/>
    <w:next w:val="ndice1"/>
    <w:uiPriority w:val="99"/>
    <w:rsid w:val="001F5C4D"/>
    <w:pPr>
      <w:tabs>
        <w:tab w:val="left" w:pos="680"/>
        <w:tab w:val="center" w:pos="4423"/>
        <w:tab w:val="right" w:pos="8845"/>
      </w:tabs>
      <w:spacing w:before="240" w:after="120"/>
      <w:jc w:val="center"/>
    </w:pPr>
    <w:rPr>
      <w:rFonts w:cs="Calibri"/>
      <w:b/>
      <w:bCs/>
      <w:sz w:val="26"/>
      <w:szCs w:val="26"/>
    </w:rPr>
  </w:style>
  <w:style w:type="character" w:customStyle="1" w:styleId="apple-style-span">
    <w:name w:val="apple-style-span"/>
    <w:basedOn w:val="Fuentedeprrafopredeter"/>
    <w:uiPriority w:val="99"/>
    <w:rsid w:val="001F5C4D"/>
    <w:rPr>
      <w:rFonts w:cs="Times New Roman"/>
    </w:rPr>
  </w:style>
  <w:style w:type="paragraph" w:styleId="Subttulo">
    <w:name w:val="Subtitle"/>
    <w:basedOn w:val="Normal"/>
    <w:next w:val="Normal"/>
    <w:link w:val="SubttuloCar"/>
    <w:uiPriority w:val="99"/>
    <w:qFormat/>
    <w:rsid w:val="001F5C4D"/>
    <w:pPr>
      <w:numPr>
        <w:ilvl w:val="1"/>
      </w:numPr>
      <w:tabs>
        <w:tab w:val="left" w:pos="680"/>
        <w:tab w:val="center" w:pos="4423"/>
        <w:tab w:val="right" w:pos="8845"/>
      </w:tabs>
    </w:pPr>
    <w:rPr>
      <w:rFonts w:ascii="Cambria" w:eastAsia="Times New Roman" w:hAnsi="Cambria"/>
      <w:i/>
      <w:iCs/>
      <w:color w:val="4F81BD"/>
      <w:spacing w:val="15"/>
      <w:sz w:val="24"/>
      <w:szCs w:val="24"/>
    </w:rPr>
  </w:style>
  <w:style w:type="character" w:customStyle="1" w:styleId="SubttuloCar">
    <w:name w:val="Subtítulo Car"/>
    <w:basedOn w:val="Fuentedeprrafopredeter"/>
    <w:link w:val="Subttulo"/>
    <w:uiPriority w:val="99"/>
    <w:locked/>
    <w:rsid w:val="001F5C4D"/>
    <w:rPr>
      <w:rFonts w:ascii="Cambria" w:hAnsi="Cambria" w:cs="Times New Roman"/>
      <w:i/>
      <w:iCs/>
      <w:color w:val="4F81BD"/>
      <w:spacing w:val="15"/>
      <w:sz w:val="24"/>
      <w:szCs w:val="24"/>
      <w:lang w:eastAsia="en-US"/>
    </w:rPr>
  </w:style>
  <w:style w:type="paragraph" w:styleId="Tabladeilustraciones">
    <w:name w:val="table of figures"/>
    <w:aliases w:val="Tabla de Figuras"/>
    <w:basedOn w:val="Normal"/>
    <w:next w:val="Normal"/>
    <w:uiPriority w:val="99"/>
    <w:rsid w:val="0007229B"/>
    <w:pPr>
      <w:ind w:left="440" w:hanging="440"/>
      <w:jc w:val="left"/>
    </w:pPr>
    <w:rPr>
      <w:smallCaps/>
      <w:sz w:val="20"/>
      <w:szCs w:val="20"/>
    </w:rPr>
  </w:style>
  <w:style w:type="character" w:styleId="nfasissutil">
    <w:name w:val="Subtle Emphasis"/>
    <w:basedOn w:val="Fuentedeprrafopredeter"/>
    <w:uiPriority w:val="99"/>
    <w:qFormat/>
    <w:rsid w:val="008921EB"/>
    <w:rPr>
      <w:rFonts w:cs="Times New Roman"/>
      <w:i/>
      <w:iCs/>
      <w:color w:val="808080"/>
    </w:rPr>
  </w:style>
  <w:style w:type="character" w:styleId="Referenciaintensa">
    <w:name w:val="Intense Reference"/>
    <w:basedOn w:val="Fuentedeprrafopredeter"/>
    <w:uiPriority w:val="99"/>
    <w:qFormat/>
    <w:rsid w:val="00767346"/>
    <w:rPr>
      <w:rFonts w:cs="Times New Roman"/>
      <w:b/>
      <w:bCs/>
      <w:smallCaps/>
      <w:color w:val="C0504D"/>
      <w:spacing w:val="5"/>
      <w:u w:val="single"/>
    </w:rPr>
  </w:style>
  <w:style w:type="paragraph" w:styleId="Mapadeldocumento">
    <w:name w:val="Document Map"/>
    <w:basedOn w:val="Normal"/>
    <w:link w:val="MapadeldocumentoCar"/>
    <w:uiPriority w:val="99"/>
    <w:semiHidden/>
    <w:rsid w:val="00A41177"/>
    <w:rPr>
      <w:rFonts w:ascii="Tahoma" w:hAnsi="Tahoma" w:cs="Tahoma"/>
      <w:sz w:val="16"/>
      <w:szCs w:val="16"/>
    </w:rPr>
  </w:style>
  <w:style w:type="character" w:customStyle="1" w:styleId="MapadeldocumentoCar">
    <w:name w:val="Mapa del documento Car"/>
    <w:basedOn w:val="Fuentedeprrafopredeter"/>
    <w:link w:val="Mapadeldocumento"/>
    <w:uiPriority w:val="99"/>
    <w:semiHidden/>
    <w:locked/>
    <w:rsid w:val="00A41177"/>
    <w:rPr>
      <w:rFonts w:ascii="Tahoma" w:hAnsi="Tahoma" w:cs="Tahoma"/>
      <w:sz w:val="16"/>
      <w:szCs w:val="16"/>
      <w:lang w:eastAsia="en-US"/>
    </w:rPr>
  </w:style>
  <w:style w:type="paragraph" w:styleId="TDC4">
    <w:name w:val="toc 4"/>
    <w:basedOn w:val="Normal"/>
    <w:next w:val="Normal"/>
    <w:autoRedefine/>
    <w:uiPriority w:val="39"/>
    <w:rsid w:val="00055E3E"/>
    <w:pPr>
      <w:ind w:left="660"/>
      <w:jc w:val="left"/>
    </w:pPr>
    <w:rPr>
      <w:sz w:val="18"/>
      <w:szCs w:val="18"/>
    </w:rPr>
  </w:style>
  <w:style w:type="paragraph" w:styleId="TDC5">
    <w:name w:val="toc 5"/>
    <w:basedOn w:val="Normal"/>
    <w:next w:val="Normal"/>
    <w:autoRedefine/>
    <w:uiPriority w:val="39"/>
    <w:rsid w:val="00055E3E"/>
    <w:pPr>
      <w:ind w:left="880"/>
      <w:jc w:val="left"/>
    </w:pPr>
    <w:rPr>
      <w:sz w:val="18"/>
      <w:szCs w:val="18"/>
    </w:rPr>
  </w:style>
  <w:style w:type="paragraph" w:styleId="TDC6">
    <w:name w:val="toc 6"/>
    <w:basedOn w:val="Normal"/>
    <w:next w:val="Normal"/>
    <w:autoRedefine/>
    <w:uiPriority w:val="39"/>
    <w:rsid w:val="00055E3E"/>
    <w:pPr>
      <w:ind w:left="1100"/>
      <w:jc w:val="left"/>
    </w:pPr>
    <w:rPr>
      <w:sz w:val="18"/>
      <w:szCs w:val="18"/>
    </w:rPr>
  </w:style>
  <w:style w:type="paragraph" w:styleId="TDC7">
    <w:name w:val="toc 7"/>
    <w:basedOn w:val="Normal"/>
    <w:next w:val="Normal"/>
    <w:autoRedefine/>
    <w:uiPriority w:val="39"/>
    <w:rsid w:val="00055E3E"/>
    <w:pPr>
      <w:ind w:left="1320"/>
      <w:jc w:val="left"/>
    </w:pPr>
    <w:rPr>
      <w:sz w:val="18"/>
      <w:szCs w:val="18"/>
    </w:rPr>
  </w:style>
  <w:style w:type="paragraph" w:styleId="TDC8">
    <w:name w:val="toc 8"/>
    <w:basedOn w:val="Normal"/>
    <w:next w:val="Normal"/>
    <w:autoRedefine/>
    <w:uiPriority w:val="39"/>
    <w:rsid w:val="00055E3E"/>
    <w:pPr>
      <w:ind w:left="1540"/>
      <w:jc w:val="left"/>
    </w:pPr>
    <w:rPr>
      <w:sz w:val="18"/>
      <w:szCs w:val="18"/>
    </w:rPr>
  </w:style>
  <w:style w:type="paragraph" w:styleId="TDC9">
    <w:name w:val="toc 9"/>
    <w:basedOn w:val="Normal"/>
    <w:next w:val="Normal"/>
    <w:autoRedefine/>
    <w:uiPriority w:val="39"/>
    <w:rsid w:val="00055E3E"/>
    <w:pPr>
      <w:ind w:left="1760"/>
      <w:jc w:val="left"/>
    </w:pPr>
    <w:rPr>
      <w:sz w:val="18"/>
      <w:szCs w:val="18"/>
    </w:rPr>
  </w:style>
  <w:style w:type="paragraph" w:styleId="Puesto">
    <w:name w:val="Title"/>
    <w:basedOn w:val="Normal"/>
    <w:next w:val="Normal"/>
    <w:link w:val="PuestoCar"/>
    <w:uiPriority w:val="10"/>
    <w:qFormat/>
    <w:locked/>
    <w:rsid w:val="00A6522A"/>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PuestoCar">
    <w:name w:val="Puesto Car"/>
    <w:basedOn w:val="Fuentedeprrafopredeter"/>
    <w:link w:val="Puesto"/>
    <w:uiPriority w:val="10"/>
    <w:rsid w:val="00A6522A"/>
    <w:rPr>
      <w:rFonts w:asciiTheme="majorHAnsi" w:eastAsiaTheme="majorEastAsia" w:hAnsiTheme="majorHAnsi" w:cstheme="majorBidi"/>
      <w:color w:val="17365D" w:themeColor="text2" w:themeShade="BF"/>
      <w:spacing w:val="5"/>
      <w:kern w:val="28"/>
      <w:sz w:val="52"/>
      <w:szCs w:val="52"/>
      <w:lang w:val="es-CL" w:eastAsia="en-US"/>
    </w:rPr>
  </w:style>
  <w:style w:type="character" w:customStyle="1" w:styleId="apple-converted-space">
    <w:name w:val="apple-converted-space"/>
    <w:basedOn w:val="Fuentedeprrafopredeter"/>
    <w:rsid w:val="00904793"/>
  </w:style>
  <w:style w:type="character" w:styleId="Textoennegrita">
    <w:name w:val="Strong"/>
    <w:basedOn w:val="Fuentedeprrafopredeter"/>
    <w:uiPriority w:val="22"/>
    <w:qFormat/>
    <w:locked/>
    <w:rsid w:val="00904793"/>
    <w:rPr>
      <w:b/>
      <w:bCs/>
    </w:rPr>
  </w:style>
  <w:style w:type="table" w:styleId="Sombreadomedio1-nfasis1">
    <w:name w:val="Medium Shading 1 Accent 1"/>
    <w:basedOn w:val="Tablanormal"/>
    <w:uiPriority w:val="63"/>
    <w:rsid w:val="009717A5"/>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customStyle="1" w:styleId="FigurasTablasyotros">
    <w:name w:val="Figuras Tablas y otros"/>
    <w:basedOn w:val="Normal"/>
    <w:link w:val="FigurasTablasyotrosCar"/>
    <w:qFormat/>
    <w:rsid w:val="00172EB1"/>
    <w:pPr>
      <w:jc w:val="center"/>
    </w:pPr>
    <w:rPr>
      <w:b/>
      <w:sz w:val="18"/>
      <w:szCs w:val="20"/>
    </w:rPr>
  </w:style>
  <w:style w:type="character" w:customStyle="1" w:styleId="FigurasTablasyotrosCar">
    <w:name w:val="Figuras Tablas y otros Car"/>
    <w:basedOn w:val="Fuentedeprrafopredeter"/>
    <w:link w:val="FigurasTablasyotros"/>
    <w:rsid w:val="00172EB1"/>
    <w:rPr>
      <w:rFonts w:asciiTheme="minorHAnsi" w:hAnsiTheme="minorHAnsi"/>
      <w:b/>
      <w:sz w:val="18"/>
      <w:szCs w:val="20"/>
      <w:lang w:val="es-CL" w:eastAsia="en-US"/>
    </w:rPr>
  </w:style>
  <w:style w:type="paragraph" w:customStyle="1" w:styleId="Epigrafe">
    <w:name w:val="Epigrafe"/>
    <w:basedOn w:val="Descripcin"/>
    <w:link w:val="EpigrafeCar"/>
    <w:qFormat/>
    <w:rsid w:val="001066B9"/>
    <w:pPr>
      <w:jc w:val="center"/>
    </w:pPr>
  </w:style>
  <w:style w:type="character" w:customStyle="1" w:styleId="DescripcinCar">
    <w:name w:val="Descripción Car"/>
    <w:aliases w:val="Epígrafe 2 Car"/>
    <w:basedOn w:val="Ttulo2Car"/>
    <w:link w:val="Descripcin"/>
    <w:uiPriority w:val="99"/>
    <w:rsid w:val="001066B9"/>
    <w:rPr>
      <w:rFonts w:asciiTheme="minorHAnsi" w:hAnsiTheme="minorHAnsi" w:cstheme="minorHAnsi"/>
      <w:b/>
      <w:sz w:val="18"/>
      <w:szCs w:val="20"/>
      <w:lang w:val="es-CL" w:eastAsia="en-US"/>
    </w:rPr>
  </w:style>
  <w:style w:type="character" w:customStyle="1" w:styleId="EpigrafeCar">
    <w:name w:val="Epigrafe Car"/>
    <w:basedOn w:val="DescripcinCar"/>
    <w:link w:val="Epigrafe"/>
    <w:rsid w:val="001066B9"/>
    <w:rPr>
      <w:rFonts w:asciiTheme="minorHAnsi" w:hAnsiTheme="minorHAnsi" w:cstheme="minorHAnsi"/>
      <w:b/>
      <w:sz w:val="18"/>
      <w:szCs w:val="20"/>
      <w:lang w:val="es-CL" w:eastAsia="en-US"/>
    </w:rPr>
  </w:style>
  <w:style w:type="paragraph" w:customStyle="1" w:styleId="Default">
    <w:name w:val="Default"/>
    <w:rsid w:val="009F2BD4"/>
    <w:pPr>
      <w:autoSpaceDE w:val="0"/>
      <w:autoSpaceDN w:val="0"/>
      <w:adjustRightInd w:val="0"/>
    </w:pPr>
    <w:rPr>
      <w:rFonts w:cs="Calibri"/>
      <w:color w:val="000000"/>
      <w:sz w:val="24"/>
      <w:szCs w:val="24"/>
      <w:lang w:val="es-CL"/>
    </w:rPr>
  </w:style>
  <w:style w:type="character" w:customStyle="1" w:styleId="il">
    <w:name w:val="il"/>
    <w:basedOn w:val="Fuentedeprrafopredeter"/>
    <w:rsid w:val="00F60FE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636771">
      <w:bodyDiv w:val="1"/>
      <w:marLeft w:val="0"/>
      <w:marRight w:val="0"/>
      <w:marTop w:val="0"/>
      <w:marBottom w:val="0"/>
      <w:divBdr>
        <w:top w:val="none" w:sz="0" w:space="0" w:color="auto"/>
        <w:left w:val="none" w:sz="0" w:space="0" w:color="auto"/>
        <w:bottom w:val="none" w:sz="0" w:space="0" w:color="auto"/>
        <w:right w:val="none" w:sz="0" w:space="0" w:color="auto"/>
      </w:divBdr>
    </w:div>
    <w:div w:id="91244728">
      <w:bodyDiv w:val="1"/>
      <w:marLeft w:val="0"/>
      <w:marRight w:val="0"/>
      <w:marTop w:val="0"/>
      <w:marBottom w:val="0"/>
      <w:divBdr>
        <w:top w:val="none" w:sz="0" w:space="0" w:color="auto"/>
        <w:left w:val="none" w:sz="0" w:space="0" w:color="auto"/>
        <w:bottom w:val="none" w:sz="0" w:space="0" w:color="auto"/>
        <w:right w:val="none" w:sz="0" w:space="0" w:color="auto"/>
      </w:divBdr>
    </w:div>
    <w:div w:id="97722179">
      <w:bodyDiv w:val="1"/>
      <w:marLeft w:val="0"/>
      <w:marRight w:val="0"/>
      <w:marTop w:val="0"/>
      <w:marBottom w:val="0"/>
      <w:divBdr>
        <w:top w:val="none" w:sz="0" w:space="0" w:color="auto"/>
        <w:left w:val="none" w:sz="0" w:space="0" w:color="auto"/>
        <w:bottom w:val="none" w:sz="0" w:space="0" w:color="auto"/>
        <w:right w:val="none" w:sz="0" w:space="0" w:color="auto"/>
      </w:divBdr>
    </w:div>
    <w:div w:id="107479948">
      <w:bodyDiv w:val="1"/>
      <w:marLeft w:val="0"/>
      <w:marRight w:val="0"/>
      <w:marTop w:val="0"/>
      <w:marBottom w:val="0"/>
      <w:divBdr>
        <w:top w:val="none" w:sz="0" w:space="0" w:color="auto"/>
        <w:left w:val="none" w:sz="0" w:space="0" w:color="auto"/>
        <w:bottom w:val="none" w:sz="0" w:space="0" w:color="auto"/>
        <w:right w:val="none" w:sz="0" w:space="0" w:color="auto"/>
      </w:divBdr>
    </w:div>
    <w:div w:id="134565128">
      <w:bodyDiv w:val="1"/>
      <w:marLeft w:val="0"/>
      <w:marRight w:val="0"/>
      <w:marTop w:val="0"/>
      <w:marBottom w:val="0"/>
      <w:divBdr>
        <w:top w:val="none" w:sz="0" w:space="0" w:color="auto"/>
        <w:left w:val="none" w:sz="0" w:space="0" w:color="auto"/>
        <w:bottom w:val="none" w:sz="0" w:space="0" w:color="auto"/>
        <w:right w:val="none" w:sz="0" w:space="0" w:color="auto"/>
      </w:divBdr>
    </w:div>
    <w:div w:id="144326622">
      <w:bodyDiv w:val="1"/>
      <w:marLeft w:val="0"/>
      <w:marRight w:val="0"/>
      <w:marTop w:val="0"/>
      <w:marBottom w:val="0"/>
      <w:divBdr>
        <w:top w:val="none" w:sz="0" w:space="0" w:color="auto"/>
        <w:left w:val="none" w:sz="0" w:space="0" w:color="auto"/>
        <w:bottom w:val="none" w:sz="0" w:space="0" w:color="auto"/>
        <w:right w:val="none" w:sz="0" w:space="0" w:color="auto"/>
      </w:divBdr>
    </w:div>
    <w:div w:id="179467333">
      <w:bodyDiv w:val="1"/>
      <w:marLeft w:val="0"/>
      <w:marRight w:val="0"/>
      <w:marTop w:val="0"/>
      <w:marBottom w:val="0"/>
      <w:divBdr>
        <w:top w:val="none" w:sz="0" w:space="0" w:color="auto"/>
        <w:left w:val="none" w:sz="0" w:space="0" w:color="auto"/>
        <w:bottom w:val="none" w:sz="0" w:space="0" w:color="auto"/>
        <w:right w:val="none" w:sz="0" w:space="0" w:color="auto"/>
      </w:divBdr>
    </w:div>
    <w:div w:id="268583317">
      <w:bodyDiv w:val="1"/>
      <w:marLeft w:val="0"/>
      <w:marRight w:val="0"/>
      <w:marTop w:val="0"/>
      <w:marBottom w:val="0"/>
      <w:divBdr>
        <w:top w:val="none" w:sz="0" w:space="0" w:color="auto"/>
        <w:left w:val="none" w:sz="0" w:space="0" w:color="auto"/>
        <w:bottom w:val="none" w:sz="0" w:space="0" w:color="auto"/>
        <w:right w:val="none" w:sz="0" w:space="0" w:color="auto"/>
      </w:divBdr>
    </w:div>
    <w:div w:id="293289460">
      <w:bodyDiv w:val="1"/>
      <w:marLeft w:val="0"/>
      <w:marRight w:val="0"/>
      <w:marTop w:val="0"/>
      <w:marBottom w:val="0"/>
      <w:divBdr>
        <w:top w:val="none" w:sz="0" w:space="0" w:color="auto"/>
        <w:left w:val="none" w:sz="0" w:space="0" w:color="auto"/>
        <w:bottom w:val="none" w:sz="0" w:space="0" w:color="auto"/>
        <w:right w:val="none" w:sz="0" w:space="0" w:color="auto"/>
      </w:divBdr>
    </w:div>
    <w:div w:id="317344302">
      <w:bodyDiv w:val="1"/>
      <w:marLeft w:val="0"/>
      <w:marRight w:val="0"/>
      <w:marTop w:val="0"/>
      <w:marBottom w:val="0"/>
      <w:divBdr>
        <w:top w:val="none" w:sz="0" w:space="0" w:color="auto"/>
        <w:left w:val="none" w:sz="0" w:space="0" w:color="auto"/>
        <w:bottom w:val="none" w:sz="0" w:space="0" w:color="auto"/>
        <w:right w:val="none" w:sz="0" w:space="0" w:color="auto"/>
      </w:divBdr>
    </w:div>
    <w:div w:id="374888695">
      <w:bodyDiv w:val="1"/>
      <w:marLeft w:val="0"/>
      <w:marRight w:val="0"/>
      <w:marTop w:val="0"/>
      <w:marBottom w:val="0"/>
      <w:divBdr>
        <w:top w:val="none" w:sz="0" w:space="0" w:color="auto"/>
        <w:left w:val="none" w:sz="0" w:space="0" w:color="auto"/>
        <w:bottom w:val="none" w:sz="0" w:space="0" w:color="auto"/>
        <w:right w:val="none" w:sz="0" w:space="0" w:color="auto"/>
      </w:divBdr>
    </w:div>
    <w:div w:id="406652486">
      <w:bodyDiv w:val="1"/>
      <w:marLeft w:val="0"/>
      <w:marRight w:val="0"/>
      <w:marTop w:val="0"/>
      <w:marBottom w:val="0"/>
      <w:divBdr>
        <w:top w:val="none" w:sz="0" w:space="0" w:color="auto"/>
        <w:left w:val="none" w:sz="0" w:space="0" w:color="auto"/>
        <w:bottom w:val="none" w:sz="0" w:space="0" w:color="auto"/>
        <w:right w:val="none" w:sz="0" w:space="0" w:color="auto"/>
      </w:divBdr>
    </w:div>
    <w:div w:id="419373970">
      <w:bodyDiv w:val="1"/>
      <w:marLeft w:val="0"/>
      <w:marRight w:val="0"/>
      <w:marTop w:val="0"/>
      <w:marBottom w:val="0"/>
      <w:divBdr>
        <w:top w:val="none" w:sz="0" w:space="0" w:color="auto"/>
        <w:left w:val="none" w:sz="0" w:space="0" w:color="auto"/>
        <w:bottom w:val="none" w:sz="0" w:space="0" w:color="auto"/>
        <w:right w:val="none" w:sz="0" w:space="0" w:color="auto"/>
      </w:divBdr>
    </w:div>
    <w:div w:id="439229780">
      <w:bodyDiv w:val="1"/>
      <w:marLeft w:val="0"/>
      <w:marRight w:val="0"/>
      <w:marTop w:val="0"/>
      <w:marBottom w:val="0"/>
      <w:divBdr>
        <w:top w:val="none" w:sz="0" w:space="0" w:color="auto"/>
        <w:left w:val="none" w:sz="0" w:space="0" w:color="auto"/>
        <w:bottom w:val="none" w:sz="0" w:space="0" w:color="auto"/>
        <w:right w:val="none" w:sz="0" w:space="0" w:color="auto"/>
      </w:divBdr>
    </w:div>
    <w:div w:id="449277403">
      <w:bodyDiv w:val="1"/>
      <w:marLeft w:val="0"/>
      <w:marRight w:val="0"/>
      <w:marTop w:val="0"/>
      <w:marBottom w:val="0"/>
      <w:divBdr>
        <w:top w:val="none" w:sz="0" w:space="0" w:color="auto"/>
        <w:left w:val="none" w:sz="0" w:space="0" w:color="auto"/>
        <w:bottom w:val="none" w:sz="0" w:space="0" w:color="auto"/>
        <w:right w:val="none" w:sz="0" w:space="0" w:color="auto"/>
      </w:divBdr>
    </w:div>
    <w:div w:id="492651073">
      <w:bodyDiv w:val="1"/>
      <w:marLeft w:val="0"/>
      <w:marRight w:val="0"/>
      <w:marTop w:val="0"/>
      <w:marBottom w:val="0"/>
      <w:divBdr>
        <w:top w:val="none" w:sz="0" w:space="0" w:color="auto"/>
        <w:left w:val="none" w:sz="0" w:space="0" w:color="auto"/>
        <w:bottom w:val="none" w:sz="0" w:space="0" w:color="auto"/>
        <w:right w:val="none" w:sz="0" w:space="0" w:color="auto"/>
      </w:divBdr>
    </w:div>
    <w:div w:id="553583619">
      <w:bodyDiv w:val="1"/>
      <w:marLeft w:val="0"/>
      <w:marRight w:val="0"/>
      <w:marTop w:val="0"/>
      <w:marBottom w:val="0"/>
      <w:divBdr>
        <w:top w:val="none" w:sz="0" w:space="0" w:color="auto"/>
        <w:left w:val="none" w:sz="0" w:space="0" w:color="auto"/>
        <w:bottom w:val="none" w:sz="0" w:space="0" w:color="auto"/>
        <w:right w:val="none" w:sz="0" w:space="0" w:color="auto"/>
      </w:divBdr>
    </w:div>
    <w:div w:id="557546960">
      <w:bodyDiv w:val="1"/>
      <w:marLeft w:val="0"/>
      <w:marRight w:val="0"/>
      <w:marTop w:val="0"/>
      <w:marBottom w:val="0"/>
      <w:divBdr>
        <w:top w:val="none" w:sz="0" w:space="0" w:color="auto"/>
        <w:left w:val="none" w:sz="0" w:space="0" w:color="auto"/>
        <w:bottom w:val="none" w:sz="0" w:space="0" w:color="auto"/>
        <w:right w:val="none" w:sz="0" w:space="0" w:color="auto"/>
      </w:divBdr>
    </w:div>
    <w:div w:id="559369499">
      <w:bodyDiv w:val="1"/>
      <w:marLeft w:val="0"/>
      <w:marRight w:val="0"/>
      <w:marTop w:val="0"/>
      <w:marBottom w:val="0"/>
      <w:divBdr>
        <w:top w:val="none" w:sz="0" w:space="0" w:color="auto"/>
        <w:left w:val="none" w:sz="0" w:space="0" w:color="auto"/>
        <w:bottom w:val="none" w:sz="0" w:space="0" w:color="auto"/>
        <w:right w:val="none" w:sz="0" w:space="0" w:color="auto"/>
      </w:divBdr>
    </w:div>
    <w:div w:id="568927389">
      <w:bodyDiv w:val="1"/>
      <w:marLeft w:val="0"/>
      <w:marRight w:val="0"/>
      <w:marTop w:val="0"/>
      <w:marBottom w:val="0"/>
      <w:divBdr>
        <w:top w:val="none" w:sz="0" w:space="0" w:color="auto"/>
        <w:left w:val="none" w:sz="0" w:space="0" w:color="auto"/>
        <w:bottom w:val="none" w:sz="0" w:space="0" w:color="auto"/>
        <w:right w:val="none" w:sz="0" w:space="0" w:color="auto"/>
      </w:divBdr>
    </w:div>
    <w:div w:id="573588168">
      <w:bodyDiv w:val="1"/>
      <w:marLeft w:val="0"/>
      <w:marRight w:val="0"/>
      <w:marTop w:val="0"/>
      <w:marBottom w:val="0"/>
      <w:divBdr>
        <w:top w:val="none" w:sz="0" w:space="0" w:color="auto"/>
        <w:left w:val="none" w:sz="0" w:space="0" w:color="auto"/>
        <w:bottom w:val="none" w:sz="0" w:space="0" w:color="auto"/>
        <w:right w:val="none" w:sz="0" w:space="0" w:color="auto"/>
      </w:divBdr>
    </w:div>
    <w:div w:id="576093193">
      <w:bodyDiv w:val="1"/>
      <w:marLeft w:val="0"/>
      <w:marRight w:val="0"/>
      <w:marTop w:val="0"/>
      <w:marBottom w:val="0"/>
      <w:divBdr>
        <w:top w:val="none" w:sz="0" w:space="0" w:color="auto"/>
        <w:left w:val="none" w:sz="0" w:space="0" w:color="auto"/>
        <w:bottom w:val="none" w:sz="0" w:space="0" w:color="auto"/>
        <w:right w:val="none" w:sz="0" w:space="0" w:color="auto"/>
      </w:divBdr>
    </w:div>
    <w:div w:id="624702273">
      <w:bodyDiv w:val="1"/>
      <w:marLeft w:val="0"/>
      <w:marRight w:val="0"/>
      <w:marTop w:val="0"/>
      <w:marBottom w:val="0"/>
      <w:divBdr>
        <w:top w:val="none" w:sz="0" w:space="0" w:color="auto"/>
        <w:left w:val="none" w:sz="0" w:space="0" w:color="auto"/>
        <w:bottom w:val="none" w:sz="0" w:space="0" w:color="auto"/>
        <w:right w:val="none" w:sz="0" w:space="0" w:color="auto"/>
      </w:divBdr>
    </w:div>
    <w:div w:id="662391295">
      <w:bodyDiv w:val="1"/>
      <w:marLeft w:val="0"/>
      <w:marRight w:val="0"/>
      <w:marTop w:val="0"/>
      <w:marBottom w:val="0"/>
      <w:divBdr>
        <w:top w:val="none" w:sz="0" w:space="0" w:color="auto"/>
        <w:left w:val="none" w:sz="0" w:space="0" w:color="auto"/>
        <w:bottom w:val="none" w:sz="0" w:space="0" w:color="auto"/>
        <w:right w:val="none" w:sz="0" w:space="0" w:color="auto"/>
      </w:divBdr>
    </w:div>
    <w:div w:id="680856960">
      <w:bodyDiv w:val="1"/>
      <w:marLeft w:val="0"/>
      <w:marRight w:val="0"/>
      <w:marTop w:val="0"/>
      <w:marBottom w:val="0"/>
      <w:divBdr>
        <w:top w:val="none" w:sz="0" w:space="0" w:color="auto"/>
        <w:left w:val="none" w:sz="0" w:space="0" w:color="auto"/>
        <w:bottom w:val="none" w:sz="0" w:space="0" w:color="auto"/>
        <w:right w:val="none" w:sz="0" w:space="0" w:color="auto"/>
      </w:divBdr>
    </w:div>
    <w:div w:id="702900553">
      <w:bodyDiv w:val="1"/>
      <w:marLeft w:val="0"/>
      <w:marRight w:val="0"/>
      <w:marTop w:val="0"/>
      <w:marBottom w:val="0"/>
      <w:divBdr>
        <w:top w:val="none" w:sz="0" w:space="0" w:color="auto"/>
        <w:left w:val="none" w:sz="0" w:space="0" w:color="auto"/>
        <w:bottom w:val="none" w:sz="0" w:space="0" w:color="auto"/>
        <w:right w:val="none" w:sz="0" w:space="0" w:color="auto"/>
      </w:divBdr>
    </w:div>
    <w:div w:id="719785408">
      <w:bodyDiv w:val="1"/>
      <w:marLeft w:val="0"/>
      <w:marRight w:val="0"/>
      <w:marTop w:val="0"/>
      <w:marBottom w:val="0"/>
      <w:divBdr>
        <w:top w:val="none" w:sz="0" w:space="0" w:color="auto"/>
        <w:left w:val="none" w:sz="0" w:space="0" w:color="auto"/>
        <w:bottom w:val="none" w:sz="0" w:space="0" w:color="auto"/>
        <w:right w:val="none" w:sz="0" w:space="0" w:color="auto"/>
      </w:divBdr>
    </w:div>
    <w:div w:id="744231099">
      <w:bodyDiv w:val="1"/>
      <w:marLeft w:val="0"/>
      <w:marRight w:val="0"/>
      <w:marTop w:val="0"/>
      <w:marBottom w:val="0"/>
      <w:divBdr>
        <w:top w:val="none" w:sz="0" w:space="0" w:color="auto"/>
        <w:left w:val="none" w:sz="0" w:space="0" w:color="auto"/>
        <w:bottom w:val="none" w:sz="0" w:space="0" w:color="auto"/>
        <w:right w:val="none" w:sz="0" w:space="0" w:color="auto"/>
      </w:divBdr>
    </w:div>
    <w:div w:id="757336789">
      <w:bodyDiv w:val="1"/>
      <w:marLeft w:val="0"/>
      <w:marRight w:val="0"/>
      <w:marTop w:val="0"/>
      <w:marBottom w:val="0"/>
      <w:divBdr>
        <w:top w:val="none" w:sz="0" w:space="0" w:color="auto"/>
        <w:left w:val="none" w:sz="0" w:space="0" w:color="auto"/>
        <w:bottom w:val="none" w:sz="0" w:space="0" w:color="auto"/>
        <w:right w:val="none" w:sz="0" w:space="0" w:color="auto"/>
      </w:divBdr>
      <w:divsChild>
        <w:div w:id="236941165">
          <w:marLeft w:val="446"/>
          <w:marRight w:val="0"/>
          <w:marTop w:val="0"/>
          <w:marBottom w:val="0"/>
          <w:divBdr>
            <w:top w:val="none" w:sz="0" w:space="0" w:color="auto"/>
            <w:left w:val="none" w:sz="0" w:space="0" w:color="auto"/>
            <w:bottom w:val="none" w:sz="0" w:space="0" w:color="auto"/>
            <w:right w:val="none" w:sz="0" w:space="0" w:color="auto"/>
          </w:divBdr>
        </w:div>
        <w:div w:id="1388576781">
          <w:marLeft w:val="446"/>
          <w:marRight w:val="0"/>
          <w:marTop w:val="0"/>
          <w:marBottom w:val="0"/>
          <w:divBdr>
            <w:top w:val="none" w:sz="0" w:space="0" w:color="auto"/>
            <w:left w:val="none" w:sz="0" w:space="0" w:color="auto"/>
            <w:bottom w:val="none" w:sz="0" w:space="0" w:color="auto"/>
            <w:right w:val="none" w:sz="0" w:space="0" w:color="auto"/>
          </w:divBdr>
        </w:div>
        <w:div w:id="1726248649">
          <w:marLeft w:val="446"/>
          <w:marRight w:val="0"/>
          <w:marTop w:val="0"/>
          <w:marBottom w:val="0"/>
          <w:divBdr>
            <w:top w:val="none" w:sz="0" w:space="0" w:color="auto"/>
            <w:left w:val="none" w:sz="0" w:space="0" w:color="auto"/>
            <w:bottom w:val="none" w:sz="0" w:space="0" w:color="auto"/>
            <w:right w:val="none" w:sz="0" w:space="0" w:color="auto"/>
          </w:divBdr>
        </w:div>
        <w:div w:id="1812481470">
          <w:marLeft w:val="446"/>
          <w:marRight w:val="0"/>
          <w:marTop w:val="0"/>
          <w:marBottom w:val="0"/>
          <w:divBdr>
            <w:top w:val="none" w:sz="0" w:space="0" w:color="auto"/>
            <w:left w:val="none" w:sz="0" w:space="0" w:color="auto"/>
            <w:bottom w:val="none" w:sz="0" w:space="0" w:color="auto"/>
            <w:right w:val="none" w:sz="0" w:space="0" w:color="auto"/>
          </w:divBdr>
        </w:div>
      </w:divsChild>
    </w:div>
    <w:div w:id="774208308">
      <w:bodyDiv w:val="1"/>
      <w:marLeft w:val="0"/>
      <w:marRight w:val="0"/>
      <w:marTop w:val="0"/>
      <w:marBottom w:val="0"/>
      <w:divBdr>
        <w:top w:val="none" w:sz="0" w:space="0" w:color="auto"/>
        <w:left w:val="none" w:sz="0" w:space="0" w:color="auto"/>
        <w:bottom w:val="none" w:sz="0" w:space="0" w:color="auto"/>
        <w:right w:val="none" w:sz="0" w:space="0" w:color="auto"/>
      </w:divBdr>
    </w:div>
    <w:div w:id="794910758">
      <w:bodyDiv w:val="1"/>
      <w:marLeft w:val="0"/>
      <w:marRight w:val="0"/>
      <w:marTop w:val="0"/>
      <w:marBottom w:val="0"/>
      <w:divBdr>
        <w:top w:val="none" w:sz="0" w:space="0" w:color="auto"/>
        <w:left w:val="none" w:sz="0" w:space="0" w:color="auto"/>
        <w:bottom w:val="none" w:sz="0" w:space="0" w:color="auto"/>
        <w:right w:val="none" w:sz="0" w:space="0" w:color="auto"/>
      </w:divBdr>
    </w:div>
    <w:div w:id="799112214">
      <w:bodyDiv w:val="1"/>
      <w:marLeft w:val="0"/>
      <w:marRight w:val="0"/>
      <w:marTop w:val="0"/>
      <w:marBottom w:val="0"/>
      <w:divBdr>
        <w:top w:val="none" w:sz="0" w:space="0" w:color="auto"/>
        <w:left w:val="none" w:sz="0" w:space="0" w:color="auto"/>
        <w:bottom w:val="none" w:sz="0" w:space="0" w:color="auto"/>
        <w:right w:val="none" w:sz="0" w:space="0" w:color="auto"/>
      </w:divBdr>
    </w:div>
    <w:div w:id="826288208">
      <w:bodyDiv w:val="1"/>
      <w:marLeft w:val="0"/>
      <w:marRight w:val="0"/>
      <w:marTop w:val="0"/>
      <w:marBottom w:val="0"/>
      <w:divBdr>
        <w:top w:val="none" w:sz="0" w:space="0" w:color="auto"/>
        <w:left w:val="none" w:sz="0" w:space="0" w:color="auto"/>
        <w:bottom w:val="none" w:sz="0" w:space="0" w:color="auto"/>
        <w:right w:val="none" w:sz="0" w:space="0" w:color="auto"/>
      </w:divBdr>
    </w:div>
    <w:div w:id="838615145">
      <w:bodyDiv w:val="1"/>
      <w:marLeft w:val="0"/>
      <w:marRight w:val="0"/>
      <w:marTop w:val="0"/>
      <w:marBottom w:val="0"/>
      <w:divBdr>
        <w:top w:val="none" w:sz="0" w:space="0" w:color="auto"/>
        <w:left w:val="none" w:sz="0" w:space="0" w:color="auto"/>
        <w:bottom w:val="none" w:sz="0" w:space="0" w:color="auto"/>
        <w:right w:val="none" w:sz="0" w:space="0" w:color="auto"/>
      </w:divBdr>
    </w:div>
    <w:div w:id="892620079">
      <w:bodyDiv w:val="1"/>
      <w:marLeft w:val="0"/>
      <w:marRight w:val="0"/>
      <w:marTop w:val="0"/>
      <w:marBottom w:val="0"/>
      <w:divBdr>
        <w:top w:val="none" w:sz="0" w:space="0" w:color="auto"/>
        <w:left w:val="none" w:sz="0" w:space="0" w:color="auto"/>
        <w:bottom w:val="none" w:sz="0" w:space="0" w:color="auto"/>
        <w:right w:val="none" w:sz="0" w:space="0" w:color="auto"/>
      </w:divBdr>
    </w:div>
    <w:div w:id="895622841">
      <w:bodyDiv w:val="1"/>
      <w:marLeft w:val="0"/>
      <w:marRight w:val="0"/>
      <w:marTop w:val="0"/>
      <w:marBottom w:val="0"/>
      <w:divBdr>
        <w:top w:val="none" w:sz="0" w:space="0" w:color="auto"/>
        <w:left w:val="none" w:sz="0" w:space="0" w:color="auto"/>
        <w:bottom w:val="none" w:sz="0" w:space="0" w:color="auto"/>
        <w:right w:val="none" w:sz="0" w:space="0" w:color="auto"/>
      </w:divBdr>
    </w:div>
    <w:div w:id="923877481">
      <w:bodyDiv w:val="1"/>
      <w:marLeft w:val="0"/>
      <w:marRight w:val="0"/>
      <w:marTop w:val="0"/>
      <w:marBottom w:val="0"/>
      <w:divBdr>
        <w:top w:val="none" w:sz="0" w:space="0" w:color="auto"/>
        <w:left w:val="none" w:sz="0" w:space="0" w:color="auto"/>
        <w:bottom w:val="none" w:sz="0" w:space="0" w:color="auto"/>
        <w:right w:val="none" w:sz="0" w:space="0" w:color="auto"/>
      </w:divBdr>
    </w:div>
    <w:div w:id="966474439">
      <w:bodyDiv w:val="1"/>
      <w:marLeft w:val="0"/>
      <w:marRight w:val="0"/>
      <w:marTop w:val="0"/>
      <w:marBottom w:val="0"/>
      <w:divBdr>
        <w:top w:val="none" w:sz="0" w:space="0" w:color="auto"/>
        <w:left w:val="none" w:sz="0" w:space="0" w:color="auto"/>
        <w:bottom w:val="none" w:sz="0" w:space="0" w:color="auto"/>
        <w:right w:val="none" w:sz="0" w:space="0" w:color="auto"/>
      </w:divBdr>
    </w:div>
    <w:div w:id="1013146429">
      <w:bodyDiv w:val="1"/>
      <w:marLeft w:val="0"/>
      <w:marRight w:val="0"/>
      <w:marTop w:val="0"/>
      <w:marBottom w:val="0"/>
      <w:divBdr>
        <w:top w:val="none" w:sz="0" w:space="0" w:color="auto"/>
        <w:left w:val="none" w:sz="0" w:space="0" w:color="auto"/>
        <w:bottom w:val="none" w:sz="0" w:space="0" w:color="auto"/>
        <w:right w:val="none" w:sz="0" w:space="0" w:color="auto"/>
      </w:divBdr>
      <w:divsChild>
        <w:div w:id="511528912">
          <w:marLeft w:val="547"/>
          <w:marRight w:val="0"/>
          <w:marTop w:val="0"/>
          <w:marBottom w:val="240"/>
          <w:divBdr>
            <w:top w:val="none" w:sz="0" w:space="0" w:color="auto"/>
            <w:left w:val="none" w:sz="0" w:space="0" w:color="auto"/>
            <w:bottom w:val="none" w:sz="0" w:space="0" w:color="auto"/>
            <w:right w:val="none" w:sz="0" w:space="0" w:color="auto"/>
          </w:divBdr>
        </w:div>
        <w:div w:id="1496653446">
          <w:marLeft w:val="547"/>
          <w:marRight w:val="0"/>
          <w:marTop w:val="0"/>
          <w:marBottom w:val="240"/>
          <w:divBdr>
            <w:top w:val="none" w:sz="0" w:space="0" w:color="auto"/>
            <w:left w:val="none" w:sz="0" w:space="0" w:color="auto"/>
            <w:bottom w:val="none" w:sz="0" w:space="0" w:color="auto"/>
            <w:right w:val="none" w:sz="0" w:space="0" w:color="auto"/>
          </w:divBdr>
        </w:div>
        <w:div w:id="1792629141">
          <w:marLeft w:val="547"/>
          <w:marRight w:val="0"/>
          <w:marTop w:val="0"/>
          <w:marBottom w:val="0"/>
          <w:divBdr>
            <w:top w:val="none" w:sz="0" w:space="0" w:color="auto"/>
            <w:left w:val="none" w:sz="0" w:space="0" w:color="auto"/>
            <w:bottom w:val="none" w:sz="0" w:space="0" w:color="auto"/>
            <w:right w:val="none" w:sz="0" w:space="0" w:color="auto"/>
          </w:divBdr>
        </w:div>
      </w:divsChild>
    </w:div>
    <w:div w:id="1015887222">
      <w:bodyDiv w:val="1"/>
      <w:marLeft w:val="0"/>
      <w:marRight w:val="0"/>
      <w:marTop w:val="0"/>
      <w:marBottom w:val="0"/>
      <w:divBdr>
        <w:top w:val="none" w:sz="0" w:space="0" w:color="auto"/>
        <w:left w:val="none" w:sz="0" w:space="0" w:color="auto"/>
        <w:bottom w:val="none" w:sz="0" w:space="0" w:color="auto"/>
        <w:right w:val="none" w:sz="0" w:space="0" w:color="auto"/>
      </w:divBdr>
    </w:div>
    <w:div w:id="1037044081">
      <w:bodyDiv w:val="1"/>
      <w:marLeft w:val="0"/>
      <w:marRight w:val="0"/>
      <w:marTop w:val="0"/>
      <w:marBottom w:val="0"/>
      <w:divBdr>
        <w:top w:val="none" w:sz="0" w:space="0" w:color="auto"/>
        <w:left w:val="none" w:sz="0" w:space="0" w:color="auto"/>
        <w:bottom w:val="none" w:sz="0" w:space="0" w:color="auto"/>
        <w:right w:val="none" w:sz="0" w:space="0" w:color="auto"/>
      </w:divBdr>
    </w:div>
    <w:div w:id="1057707256">
      <w:bodyDiv w:val="1"/>
      <w:marLeft w:val="0"/>
      <w:marRight w:val="0"/>
      <w:marTop w:val="0"/>
      <w:marBottom w:val="0"/>
      <w:divBdr>
        <w:top w:val="none" w:sz="0" w:space="0" w:color="auto"/>
        <w:left w:val="none" w:sz="0" w:space="0" w:color="auto"/>
        <w:bottom w:val="none" w:sz="0" w:space="0" w:color="auto"/>
        <w:right w:val="none" w:sz="0" w:space="0" w:color="auto"/>
      </w:divBdr>
    </w:div>
    <w:div w:id="1065681776">
      <w:bodyDiv w:val="1"/>
      <w:marLeft w:val="0"/>
      <w:marRight w:val="0"/>
      <w:marTop w:val="0"/>
      <w:marBottom w:val="0"/>
      <w:divBdr>
        <w:top w:val="none" w:sz="0" w:space="0" w:color="auto"/>
        <w:left w:val="none" w:sz="0" w:space="0" w:color="auto"/>
        <w:bottom w:val="none" w:sz="0" w:space="0" w:color="auto"/>
        <w:right w:val="none" w:sz="0" w:space="0" w:color="auto"/>
      </w:divBdr>
    </w:div>
    <w:div w:id="1112749927">
      <w:bodyDiv w:val="1"/>
      <w:marLeft w:val="0"/>
      <w:marRight w:val="0"/>
      <w:marTop w:val="0"/>
      <w:marBottom w:val="0"/>
      <w:divBdr>
        <w:top w:val="none" w:sz="0" w:space="0" w:color="auto"/>
        <w:left w:val="none" w:sz="0" w:space="0" w:color="auto"/>
        <w:bottom w:val="none" w:sz="0" w:space="0" w:color="auto"/>
        <w:right w:val="none" w:sz="0" w:space="0" w:color="auto"/>
      </w:divBdr>
    </w:div>
    <w:div w:id="1120105172">
      <w:bodyDiv w:val="1"/>
      <w:marLeft w:val="0"/>
      <w:marRight w:val="0"/>
      <w:marTop w:val="0"/>
      <w:marBottom w:val="0"/>
      <w:divBdr>
        <w:top w:val="none" w:sz="0" w:space="0" w:color="auto"/>
        <w:left w:val="none" w:sz="0" w:space="0" w:color="auto"/>
        <w:bottom w:val="none" w:sz="0" w:space="0" w:color="auto"/>
        <w:right w:val="none" w:sz="0" w:space="0" w:color="auto"/>
      </w:divBdr>
    </w:div>
    <w:div w:id="1124226139">
      <w:bodyDiv w:val="1"/>
      <w:marLeft w:val="0"/>
      <w:marRight w:val="0"/>
      <w:marTop w:val="0"/>
      <w:marBottom w:val="0"/>
      <w:divBdr>
        <w:top w:val="none" w:sz="0" w:space="0" w:color="auto"/>
        <w:left w:val="none" w:sz="0" w:space="0" w:color="auto"/>
        <w:bottom w:val="none" w:sz="0" w:space="0" w:color="auto"/>
        <w:right w:val="none" w:sz="0" w:space="0" w:color="auto"/>
      </w:divBdr>
    </w:div>
    <w:div w:id="1131821899">
      <w:bodyDiv w:val="1"/>
      <w:marLeft w:val="0"/>
      <w:marRight w:val="0"/>
      <w:marTop w:val="0"/>
      <w:marBottom w:val="0"/>
      <w:divBdr>
        <w:top w:val="none" w:sz="0" w:space="0" w:color="auto"/>
        <w:left w:val="none" w:sz="0" w:space="0" w:color="auto"/>
        <w:bottom w:val="none" w:sz="0" w:space="0" w:color="auto"/>
        <w:right w:val="none" w:sz="0" w:space="0" w:color="auto"/>
      </w:divBdr>
    </w:div>
    <w:div w:id="1132864877">
      <w:bodyDiv w:val="1"/>
      <w:marLeft w:val="0"/>
      <w:marRight w:val="0"/>
      <w:marTop w:val="0"/>
      <w:marBottom w:val="0"/>
      <w:divBdr>
        <w:top w:val="none" w:sz="0" w:space="0" w:color="auto"/>
        <w:left w:val="none" w:sz="0" w:space="0" w:color="auto"/>
        <w:bottom w:val="none" w:sz="0" w:space="0" w:color="auto"/>
        <w:right w:val="none" w:sz="0" w:space="0" w:color="auto"/>
      </w:divBdr>
    </w:div>
    <w:div w:id="1156603588">
      <w:bodyDiv w:val="1"/>
      <w:marLeft w:val="0"/>
      <w:marRight w:val="0"/>
      <w:marTop w:val="0"/>
      <w:marBottom w:val="0"/>
      <w:divBdr>
        <w:top w:val="none" w:sz="0" w:space="0" w:color="auto"/>
        <w:left w:val="none" w:sz="0" w:space="0" w:color="auto"/>
        <w:bottom w:val="none" w:sz="0" w:space="0" w:color="auto"/>
        <w:right w:val="none" w:sz="0" w:space="0" w:color="auto"/>
      </w:divBdr>
    </w:div>
    <w:div w:id="1170364578">
      <w:bodyDiv w:val="1"/>
      <w:marLeft w:val="0"/>
      <w:marRight w:val="0"/>
      <w:marTop w:val="0"/>
      <w:marBottom w:val="0"/>
      <w:divBdr>
        <w:top w:val="none" w:sz="0" w:space="0" w:color="auto"/>
        <w:left w:val="none" w:sz="0" w:space="0" w:color="auto"/>
        <w:bottom w:val="none" w:sz="0" w:space="0" w:color="auto"/>
        <w:right w:val="none" w:sz="0" w:space="0" w:color="auto"/>
      </w:divBdr>
      <w:divsChild>
        <w:div w:id="264458435">
          <w:marLeft w:val="550"/>
          <w:marRight w:val="0"/>
          <w:marTop w:val="0"/>
          <w:marBottom w:val="0"/>
          <w:divBdr>
            <w:top w:val="none" w:sz="0" w:space="0" w:color="auto"/>
            <w:left w:val="none" w:sz="0" w:space="0" w:color="auto"/>
            <w:bottom w:val="none" w:sz="0" w:space="0" w:color="auto"/>
            <w:right w:val="none" w:sz="0" w:space="0" w:color="auto"/>
          </w:divBdr>
        </w:div>
        <w:div w:id="960111380">
          <w:marLeft w:val="550"/>
          <w:marRight w:val="0"/>
          <w:marTop w:val="0"/>
          <w:marBottom w:val="0"/>
          <w:divBdr>
            <w:top w:val="none" w:sz="0" w:space="0" w:color="auto"/>
            <w:left w:val="none" w:sz="0" w:space="0" w:color="auto"/>
            <w:bottom w:val="none" w:sz="0" w:space="0" w:color="auto"/>
            <w:right w:val="none" w:sz="0" w:space="0" w:color="auto"/>
          </w:divBdr>
        </w:div>
        <w:div w:id="1895195710">
          <w:marLeft w:val="550"/>
          <w:marRight w:val="0"/>
          <w:marTop w:val="0"/>
          <w:marBottom w:val="0"/>
          <w:divBdr>
            <w:top w:val="none" w:sz="0" w:space="0" w:color="auto"/>
            <w:left w:val="none" w:sz="0" w:space="0" w:color="auto"/>
            <w:bottom w:val="none" w:sz="0" w:space="0" w:color="auto"/>
            <w:right w:val="none" w:sz="0" w:space="0" w:color="auto"/>
          </w:divBdr>
        </w:div>
      </w:divsChild>
    </w:div>
    <w:div w:id="1204752175">
      <w:bodyDiv w:val="1"/>
      <w:marLeft w:val="0"/>
      <w:marRight w:val="0"/>
      <w:marTop w:val="0"/>
      <w:marBottom w:val="0"/>
      <w:divBdr>
        <w:top w:val="none" w:sz="0" w:space="0" w:color="auto"/>
        <w:left w:val="none" w:sz="0" w:space="0" w:color="auto"/>
        <w:bottom w:val="none" w:sz="0" w:space="0" w:color="auto"/>
        <w:right w:val="none" w:sz="0" w:space="0" w:color="auto"/>
      </w:divBdr>
    </w:div>
    <w:div w:id="1213930647">
      <w:bodyDiv w:val="1"/>
      <w:marLeft w:val="0"/>
      <w:marRight w:val="0"/>
      <w:marTop w:val="0"/>
      <w:marBottom w:val="0"/>
      <w:divBdr>
        <w:top w:val="none" w:sz="0" w:space="0" w:color="auto"/>
        <w:left w:val="none" w:sz="0" w:space="0" w:color="auto"/>
        <w:bottom w:val="none" w:sz="0" w:space="0" w:color="auto"/>
        <w:right w:val="none" w:sz="0" w:space="0" w:color="auto"/>
      </w:divBdr>
    </w:div>
    <w:div w:id="1250893563">
      <w:bodyDiv w:val="1"/>
      <w:marLeft w:val="0"/>
      <w:marRight w:val="0"/>
      <w:marTop w:val="0"/>
      <w:marBottom w:val="0"/>
      <w:divBdr>
        <w:top w:val="none" w:sz="0" w:space="0" w:color="auto"/>
        <w:left w:val="none" w:sz="0" w:space="0" w:color="auto"/>
        <w:bottom w:val="none" w:sz="0" w:space="0" w:color="auto"/>
        <w:right w:val="none" w:sz="0" w:space="0" w:color="auto"/>
      </w:divBdr>
    </w:div>
    <w:div w:id="1272127670">
      <w:bodyDiv w:val="1"/>
      <w:marLeft w:val="0"/>
      <w:marRight w:val="0"/>
      <w:marTop w:val="0"/>
      <w:marBottom w:val="0"/>
      <w:divBdr>
        <w:top w:val="none" w:sz="0" w:space="0" w:color="auto"/>
        <w:left w:val="none" w:sz="0" w:space="0" w:color="auto"/>
        <w:bottom w:val="none" w:sz="0" w:space="0" w:color="auto"/>
        <w:right w:val="none" w:sz="0" w:space="0" w:color="auto"/>
      </w:divBdr>
    </w:div>
    <w:div w:id="1280718042">
      <w:bodyDiv w:val="1"/>
      <w:marLeft w:val="0"/>
      <w:marRight w:val="0"/>
      <w:marTop w:val="0"/>
      <w:marBottom w:val="0"/>
      <w:divBdr>
        <w:top w:val="none" w:sz="0" w:space="0" w:color="auto"/>
        <w:left w:val="none" w:sz="0" w:space="0" w:color="auto"/>
        <w:bottom w:val="none" w:sz="0" w:space="0" w:color="auto"/>
        <w:right w:val="none" w:sz="0" w:space="0" w:color="auto"/>
      </w:divBdr>
    </w:div>
    <w:div w:id="1280995549">
      <w:bodyDiv w:val="1"/>
      <w:marLeft w:val="0"/>
      <w:marRight w:val="0"/>
      <w:marTop w:val="0"/>
      <w:marBottom w:val="0"/>
      <w:divBdr>
        <w:top w:val="none" w:sz="0" w:space="0" w:color="auto"/>
        <w:left w:val="none" w:sz="0" w:space="0" w:color="auto"/>
        <w:bottom w:val="none" w:sz="0" w:space="0" w:color="auto"/>
        <w:right w:val="none" w:sz="0" w:space="0" w:color="auto"/>
      </w:divBdr>
    </w:div>
    <w:div w:id="1284923531">
      <w:bodyDiv w:val="1"/>
      <w:marLeft w:val="0"/>
      <w:marRight w:val="0"/>
      <w:marTop w:val="0"/>
      <w:marBottom w:val="0"/>
      <w:divBdr>
        <w:top w:val="none" w:sz="0" w:space="0" w:color="auto"/>
        <w:left w:val="none" w:sz="0" w:space="0" w:color="auto"/>
        <w:bottom w:val="none" w:sz="0" w:space="0" w:color="auto"/>
        <w:right w:val="none" w:sz="0" w:space="0" w:color="auto"/>
      </w:divBdr>
    </w:div>
    <w:div w:id="1291205996">
      <w:bodyDiv w:val="1"/>
      <w:marLeft w:val="0"/>
      <w:marRight w:val="0"/>
      <w:marTop w:val="0"/>
      <w:marBottom w:val="0"/>
      <w:divBdr>
        <w:top w:val="none" w:sz="0" w:space="0" w:color="auto"/>
        <w:left w:val="none" w:sz="0" w:space="0" w:color="auto"/>
        <w:bottom w:val="none" w:sz="0" w:space="0" w:color="auto"/>
        <w:right w:val="none" w:sz="0" w:space="0" w:color="auto"/>
      </w:divBdr>
    </w:div>
    <w:div w:id="1320576030">
      <w:bodyDiv w:val="1"/>
      <w:marLeft w:val="0"/>
      <w:marRight w:val="0"/>
      <w:marTop w:val="0"/>
      <w:marBottom w:val="0"/>
      <w:divBdr>
        <w:top w:val="none" w:sz="0" w:space="0" w:color="auto"/>
        <w:left w:val="none" w:sz="0" w:space="0" w:color="auto"/>
        <w:bottom w:val="none" w:sz="0" w:space="0" w:color="auto"/>
        <w:right w:val="none" w:sz="0" w:space="0" w:color="auto"/>
      </w:divBdr>
    </w:div>
    <w:div w:id="1322612755">
      <w:bodyDiv w:val="1"/>
      <w:marLeft w:val="0"/>
      <w:marRight w:val="0"/>
      <w:marTop w:val="0"/>
      <w:marBottom w:val="0"/>
      <w:divBdr>
        <w:top w:val="none" w:sz="0" w:space="0" w:color="auto"/>
        <w:left w:val="none" w:sz="0" w:space="0" w:color="auto"/>
        <w:bottom w:val="none" w:sz="0" w:space="0" w:color="auto"/>
        <w:right w:val="none" w:sz="0" w:space="0" w:color="auto"/>
      </w:divBdr>
    </w:div>
    <w:div w:id="1359745104">
      <w:bodyDiv w:val="1"/>
      <w:marLeft w:val="0"/>
      <w:marRight w:val="0"/>
      <w:marTop w:val="0"/>
      <w:marBottom w:val="0"/>
      <w:divBdr>
        <w:top w:val="none" w:sz="0" w:space="0" w:color="auto"/>
        <w:left w:val="none" w:sz="0" w:space="0" w:color="auto"/>
        <w:bottom w:val="none" w:sz="0" w:space="0" w:color="auto"/>
        <w:right w:val="none" w:sz="0" w:space="0" w:color="auto"/>
      </w:divBdr>
    </w:div>
    <w:div w:id="1379932895">
      <w:bodyDiv w:val="1"/>
      <w:marLeft w:val="0"/>
      <w:marRight w:val="0"/>
      <w:marTop w:val="0"/>
      <w:marBottom w:val="0"/>
      <w:divBdr>
        <w:top w:val="none" w:sz="0" w:space="0" w:color="auto"/>
        <w:left w:val="none" w:sz="0" w:space="0" w:color="auto"/>
        <w:bottom w:val="none" w:sz="0" w:space="0" w:color="auto"/>
        <w:right w:val="none" w:sz="0" w:space="0" w:color="auto"/>
      </w:divBdr>
    </w:div>
    <w:div w:id="1404330352">
      <w:bodyDiv w:val="1"/>
      <w:marLeft w:val="0"/>
      <w:marRight w:val="0"/>
      <w:marTop w:val="0"/>
      <w:marBottom w:val="0"/>
      <w:divBdr>
        <w:top w:val="none" w:sz="0" w:space="0" w:color="auto"/>
        <w:left w:val="none" w:sz="0" w:space="0" w:color="auto"/>
        <w:bottom w:val="none" w:sz="0" w:space="0" w:color="auto"/>
        <w:right w:val="none" w:sz="0" w:space="0" w:color="auto"/>
      </w:divBdr>
    </w:div>
    <w:div w:id="1439568935">
      <w:bodyDiv w:val="1"/>
      <w:marLeft w:val="0"/>
      <w:marRight w:val="0"/>
      <w:marTop w:val="0"/>
      <w:marBottom w:val="0"/>
      <w:divBdr>
        <w:top w:val="none" w:sz="0" w:space="0" w:color="auto"/>
        <w:left w:val="none" w:sz="0" w:space="0" w:color="auto"/>
        <w:bottom w:val="none" w:sz="0" w:space="0" w:color="auto"/>
        <w:right w:val="none" w:sz="0" w:space="0" w:color="auto"/>
      </w:divBdr>
    </w:div>
    <w:div w:id="1440488171">
      <w:bodyDiv w:val="1"/>
      <w:marLeft w:val="0"/>
      <w:marRight w:val="0"/>
      <w:marTop w:val="0"/>
      <w:marBottom w:val="0"/>
      <w:divBdr>
        <w:top w:val="none" w:sz="0" w:space="0" w:color="auto"/>
        <w:left w:val="none" w:sz="0" w:space="0" w:color="auto"/>
        <w:bottom w:val="none" w:sz="0" w:space="0" w:color="auto"/>
        <w:right w:val="none" w:sz="0" w:space="0" w:color="auto"/>
      </w:divBdr>
    </w:div>
    <w:div w:id="1478641315">
      <w:bodyDiv w:val="1"/>
      <w:marLeft w:val="0"/>
      <w:marRight w:val="0"/>
      <w:marTop w:val="0"/>
      <w:marBottom w:val="0"/>
      <w:divBdr>
        <w:top w:val="none" w:sz="0" w:space="0" w:color="auto"/>
        <w:left w:val="none" w:sz="0" w:space="0" w:color="auto"/>
        <w:bottom w:val="none" w:sz="0" w:space="0" w:color="auto"/>
        <w:right w:val="none" w:sz="0" w:space="0" w:color="auto"/>
      </w:divBdr>
    </w:div>
    <w:div w:id="1497843572">
      <w:bodyDiv w:val="1"/>
      <w:marLeft w:val="0"/>
      <w:marRight w:val="0"/>
      <w:marTop w:val="0"/>
      <w:marBottom w:val="0"/>
      <w:divBdr>
        <w:top w:val="none" w:sz="0" w:space="0" w:color="auto"/>
        <w:left w:val="none" w:sz="0" w:space="0" w:color="auto"/>
        <w:bottom w:val="none" w:sz="0" w:space="0" w:color="auto"/>
        <w:right w:val="none" w:sz="0" w:space="0" w:color="auto"/>
      </w:divBdr>
    </w:div>
    <w:div w:id="1510218799">
      <w:bodyDiv w:val="1"/>
      <w:marLeft w:val="0"/>
      <w:marRight w:val="0"/>
      <w:marTop w:val="0"/>
      <w:marBottom w:val="0"/>
      <w:divBdr>
        <w:top w:val="none" w:sz="0" w:space="0" w:color="auto"/>
        <w:left w:val="none" w:sz="0" w:space="0" w:color="auto"/>
        <w:bottom w:val="none" w:sz="0" w:space="0" w:color="auto"/>
        <w:right w:val="none" w:sz="0" w:space="0" w:color="auto"/>
      </w:divBdr>
    </w:div>
    <w:div w:id="1522621299">
      <w:bodyDiv w:val="1"/>
      <w:marLeft w:val="0"/>
      <w:marRight w:val="0"/>
      <w:marTop w:val="0"/>
      <w:marBottom w:val="0"/>
      <w:divBdr>
        <w:top w:val="none" w:sz="0" w:space="0" w:color="auto"/>
        <w:left w:val="none" w:sz="0" w:space="0" w:color="auto"/>
        <w:bottom w:val="none" w:sz="0" w:space="0" w:color="auto"/>
        <w:right w:val="none" w:sz="0" w:space="0" w:color="auto"/>
      </w:divBdr>
      <w:divsChild>
        <w:div w:id="95247994">
          <w:marLeft w:val="446"/>
          <w:marRight w:val="0"/>
          <w:marTop w:val="0"/>
          <w:marBottom w:val="0"/>
          <w:divBdr>
            <w:top w:val="none" w:sz="0" w:space="0" w:color="auto"/>
            <w:left w:val="none" w:sz="0" w:space="0" w:color="auto"/>
            <w:bottom w:val="none" w:sz="0" w:space="0" w:color="auto"/>
            <w:right w:val="none" w:sz="0" w:space="0" w:color="auto"/>
          </w:divBdr>
        </w:div>
        <w:div w:id="108548531">
          <w:marLeft w:val="446"/>
          <w:marRight w:val="0"/>
          <w:marTop w:val="0"/>
          <w:marBottom w:val="0"/>
          <w:divBdr>
            <w:top w:val="none" w:sz="0" w:space="0" w:color="auto"/>
            <w:left w:val="none" w:sz="0" w:space="0" w:color="auto"/>
            <w:bottom w:val="none" w:sz="0" w:space="0" w:color="auto"/>
            <w:right w:val="none" w:sz="0" w:space="0" w:color="auto"/>
          </w:divBdr>
        </w:div>
        <w:div w:id="629170906">
          <w:marLeft w:val="446"/>
          <w:marRight w:val="0"/>
          <w:marTop w:val="0"/>
          <w:marBottom w:val="0"/>
          <w:divBdr>
            <w:top w:val="none" w:sz="0" w:space="0" w:color="auto"/>
            <w:left w:val="none" w:sz="0" w:space="0" w:color="auto"/>
            <w:bottom w:val="none" w:sz="0" w:space="0" w:color="auto"/>
            <w:right w:val="none" w:sz="0" w:space="0" w:color="auto"/>
          </w:divBdr>
        </w:div>
        <w:div w:id="910045617">
          <w:marLeft w:val="446"/>
          <w:marRight w:val="0"/>
          <w:marTop w:val="0"/>
          <w:marBottom w:val="0"/>
          <w:divBdr>
            <w:top w:val="none" w:sz="0" w:space="0" w:color="auto"/>
            <w:left w:val="none" w:sz="0" w:space="0" w:color="auto"/>
            <w:bottom w:val="none" w:sz="0" w:space="0" w:color="auto"/>
            <w:right w:val="none" w:sz="0" w:space="0" w:color="auto"/>
          </w:divBdr>
        </w:div>
        <w:div w:id="1217006582">
          <w:marLeft w:val="446"/>
          <w:marRight w:val="0"/>
          <w:marTop w:val="0"/>
          <w:marBottom w:val="0"/>
          <w:divBdr>
            <w:top w:val="none" w:sz="0" w:space="0" w:color="auto"/>
            <w:left w:val="none" w:sz="0" w:space="0" w:color="auto"/>
            <w:bottom w:val="none" w:sz="0" w:space="0" w:color="auto"/>
            <w:right w:val="none" w:sz="0" w:space="0" w:color="auto"/>
          </w:divBdr>
        </w:div>
        <w:div w:id="1298951309">
          <w:marLeft w:val="446"/>
          <w:marRight w:val="0"/>
          <w:marTop w:val="0"/>
          <w:marBottom w:val="0"/>
          <w:divBdr>
            <w:top w:val="none" w:sz="0" w:space="0" w:color="auto"/>
            <w:left w:val="none" w:sz="0" w:space="0" w:color="auto"/>
            <w:bottom w:val="none" w:sz="0" w:space="0" w:color="auto"/>
            <w:right w:val="none" w:sz="0" w:space="0" w:color="auto"/>
          </w:divBdr>
        </w:div>
        <w:div w:id="1966427756">
          <w:marLeft w:val="446"/>
          <w:marRight w:val="0"/>
          <w:marTop w:val="0"/>
          <w:marBottom w:val="0"/>
          <w:divBdr>
            <w:top w:val="none" w:sz="0" w:space="0" w:color="auto"/>
            <w:left w:val="none" w:sz="0" w:space="0" w:color="auto"/>
            <w:bottom w:val="none" w:sz="0" w:space="0" w:color="auto"/>
            <w:right w:val="none" w:sz="0" w:space="0" w:color="auto"/>
          </w:divBdr>
        </w:div>
      </w:divsChild>
    </w:div>
    <w:div w:id="1541933619">
      <w:bodyDiv w:val="1"/>
      <w:marLeft w:val="0"/>
      <w:marRight w:val="0"/>
      <w:marTop w:val="0"/>
      <w:marBottom w:val="0"/>
      <w:divBdr>
        <w:top w:val="none" w:sz="0" w:space="0" w:color="auto"/>
        <w:left w:val="none" w:sz="0" w:space="0" w:color="auto"/>
        <w:bottom w:val="none" w:sz="0" w:space="0" w:color="auto"/>
        <w:right w:val="none" w:sz="0" w:space="0" w:color="auto"/>
      </w:divBdr>
    </w:div>
    <w:div w:id="1608344661">
      <w:bodyDiv w:val="1"/>
      <w:marLeft w:val="0"/>
      <w:marRight w:val="0"/>
      <w:marTop w:val="0"/>
      <w:marBottom w:val="0"/>
      <w:divBdr>
        <w:top w:val="none" w:sz="0" w:space="0" w:color="auto"/>
        <w:left w:val="none" w:sz="0" w:space="0" w:color="auto"/>
        <w:bottom w:val="none" w:sz="0" w:space="0" w:color="auto"/>
        <w:right w:val="none" w:sz="0" w:space="0" w:color="auto"/>
      </w:divBdr>
    </w:div>
    <w:div w:id="1610821307">
      <w:bodyDiv w:val="1"/>
      <w:marLeft w:val="0"/>
      <w:marRight w:val="0"/>
      <w:marTop w:val="0"/>
      <w:marBottom w:val="0"/>
      <w:divBdr>
        <w:top w:val="none" w:sz="0" w:space="0" w:color="auto"/>
        <w:left w:val="none" w:sz="0" w:space="0" w:color="auto"/>
        <w:bottom w:val="none" w:sz="0" w:space="0" w:color="auto"/>
        <w:right w:val="none" w:sz="0" w:space="0" w:color="auto"/>
      </w:divBdr>
    </w:div>
    <w:div w:id="1611164268">
      <w:bodyDiv w:val="1"/>
      <w:marLeft w:val="0"/>
      <w:marRight w:val="0"/>
      <w:marTop w:val="0"/>
      <w:marBottom w:val="0"/>
      <w:divBdr>
        <w:top w:val="none" w:sz="0" w:space="0" w:color="auto"/>
        <w:left w:val="none" w:sz="0" w:space="0" w:color="auto"/>
        <w:bottom w:val="none" w:sz="0" w:space="0" w:color="auto"/>
        <w:right w:val="none" w:sz="0" w:space="0" w:color="auto"/>
      </w:divBdr>
    </w:div>
    <w:div w:id="1618682483">
      <w:bodyDiv w:val="1"/>
      <w:marLeft w:val="0"/>
      <w:marRight w:val="0"/>
      <w:marTop w:val="0"/>
      <w:marBottom w:val="0"/>
      <w:divBdr>
        <w:top w:val="none" w:sz="0" w:space="0" w:color="auto"/>
        <w:left w:val="none" w:sz="0" w:space="0" w:color="auto"/>
        <w:bottom w:val="none" w:sz="0" w:space="0" w:color="auto"/>
        <w:right w:val="none" w:sz="0" w:space="0" w:color="auto"/>
      </w:divBdr>
    </w:div>
    <w:div w:id="1621767826">
      <w:bodyDiv w:val="1"/>
      <w:marLeft w:val="0"/>
      <w:marRight w:val="0"/>
      <w:marTop w:val="0"/>
      <w:marBottom w:val="0"/>
      <w:divBdr>
        <w:top w:val="none" w:sz="0" w:space="0" w:color="auto"/>
        <w:left w:val="none" w:sz="0" w:space="0" w:color="auto"/>
        <w:bottom w:val="none" w:sz="0" w:space="0" w:color="auto"/>
        <w:right w:val="none" w:sz="0" w:space="0" w:color="auto"/>
      </w:divBdr>
    </w:div>
    <w:div w:id="1641954090">
      <w:bodyDiv w:val="1"/>
      <w:marLeft w:val="0"/>
      <w:marRight w:val="0"/>
      <w:marTop w:val="0"/>
      <w:marBottom w:val="0"/>
      <w:divBdr>
        <w:top w:val="none" w:sz="0" w:space="0" w:color="auto"/>
        <w:left w:val="none" w:sz="0" w:space="0" w:color="auto"/>
        <w:bottom w:val="none" w:sz="0" w:space="0" w:color="auto"/>
        <w:right w:val="none" w:sz="0" w:space="0" w:color="auto"/>
      </w:divBdr>
    </w:div>
    <w:div w:id="1678994693">
      <w:bodyDiv w:val="1"/>
      <w:marLeft w:val="0"/>
      <w:marRight w:val="0"/>
      <w:marTop w:val="0"/>
      <w:marBottom w:val="0"/>
      <w:divBdr>
        <w:top w:val="none" w:sz="0" w:space="0" w:color="auto"/>
        <w:left w:val="none" w:sz="0" w:space="0" w:color="auto"/>
        <w:bottom w:val="none" w:sz="0" w:space="0" w:color="auto"/>
        <w:right w:val="none" w:sz="0" w:space="0" w:color="auto"/>
      </w:divBdr>
    </w:div>
    <w:div w:id="1689985760">
      <w:bodyDiv w:val="1"/>
      <w:marLeft w:val="0"/>
      <w:marRight w:val="0"/>
      <w:marTop w:val="0"/>
      <w:marBottom w:val="0"/>
      <w:divBdr>
        <w:top w:val="none" w:sz="0" w:space="0" w:color="auto"/>
        <w:left w:val="none" w:sz="0" w:space="0" w:color="auto"/>
        <w:bottom w:val="none" w:sz="0" w:space="0" w:color="auto"/>
        <w:right w:val="none" w:sz="0" w:space="0" w:color="auto"/>
      </w:divBdr>
    </w:div>
    <w:div w:id="1741126799">
      <w:bodyDiv w:val="1"/>
      <w:marLeft w:val="0"/>
      <w:marRight w:val="0"/>
      <w:marTop w:val="0"/>
      <w:marBottom w:val="0"/>
      <w:divBdr>
        <w:top w:val="none" w:sz="0" w:space="0" w:color="auto"/>
        <w:left w:val="none" w:sz="0" w:space="0" w:color="auto"/>
        <w:bottom w:val="none" w:sz="0" w:space="0" w:color="auto"/>
        <w:right w:val="none" w:sz="0" w:space="0" w:color="auto"/>
      </w:divBdr>
    </w:div>
    <w:div w:id="1749881561">
      <w:bodyDiv w:val="1"/>
      <w:marLeft w:val="0"/>
      <w:marRight w:val="0"/>
      <w:marTop w:val="0"/>
      <w:marBottom w:val="0"/>
      <w:divBdr>
        <w:top w:val="none" w:sz="0" w:space="0" w:color="auto"/>
        <w:left w:val="none" w:sz="0" w:space="0" w:color="auto"/>
        <w:bottom w:val="none" w:sz="0" w:space="0" w:color="auto"/>
        <w:right w:val="none" w:sz="0" w:space="0" w:color="auto"/>
      </w:divBdr>
    </w:div>
    <w:div w:id="1760910145">
      <w:bodyDiv w:val="1"/>
      <w:marLeft w:val="0"/>
      <w:marRight w:val="0"/>
      <w:marTop w:val="0"/>
      <w:marBottom w:val="0"/>
      <w:divBdr>
        <w:top w:val="none" w:sz="0" w:space="0" w:color="auto"/>
        <w:left w:val="none" w:sz="0" w:space="0" w:color="auto"/>
        <w:bottom w:val="none" w:sz="0" w:space="0" w:color="auto"/>
        <w:right w:val="none" w:sz="0" w:space="0" w:color="auto"/>
      </w:divBdr>
    </w:div>
    <w:div w:id="1775321189">
      <w:bodyDiv w:val="1"/>
      <w:marLeft w:val="0"/>
      <w:marRight w:val="0"/>
      <w:marTop w:val="0"/>
      <w:marBottom w:val="0"/>
      <w:divBdr>
        <w:top w:val="none" w:sz="0" w:space="0" w:color="auto"/>
        <w:left w:val="none" w:sz="0" w:space="0" w:color="auto"/>
        <w:bottom w:val="none" w:sz="0" w:space="0" w:color="auto"/>
        <w:right w:val="none" w:sz="0" w:space="0" w:color="auto"/>
      </w:divBdr>
    </w:div>
    <w:div w:id="1789425768">
      <w:bodyDiv w:val="1"/>
      <w:marLeft w:val="0"/>
      <w:marRight w:val="0"/>
      <w:marTop w:val="0"/>
      <w:marBottom w:val="0"/>
      <w:divBdr>
        <w:top w:val="none" w:sz="0" w:space="0" w:color="auto"/>
        <w:left w:val="none" w:sz="0" w:space="0" w:color="auto"/>
        <w:bottom w:val="none" w:sz="0" w:space="0" w:color="auto"/>
        <w:right w:val="none" w:sz="0" w:space="0" w:color="auto"/>
      </w:divBdr>
    </w:div>
    <w:div w:id="1831436058">
      <w:bodyDiv w:val="1"/>
      <w:marLeft w:val="0"/>
      <w:marRight w:val="0"/>
      <w:marTop w:val="0"/>
      <w:marBottom w:val="0"/>
      <w:divBdr>
        <w:top w:val="none" w:sz="0" w:space="0" w:color="auto"/>
        <w:left w:val="none" w:sz="0" w:space="0" w:color="auto"/>
        <w:bottom w:val="none" w:sz="0" w:space="0" w:color="auto"/>
        <w:right w:val="none" w:sz="0" w:space="0" w:color="auto"/>
      </w:divBdr>
    </w:div>
    <w:div w:id="1841313197">
      <w:bodyDiv w:val="1"/>
      <w:marLeft w:val="0"/>
      <w:marRight w:val="0"/>
      <w:marTop w:val="0"/>
      <w:marBottom w:val="0"/>
      <w:divBdr>
        <w:top w:val="none" w:sz="0" w:space="0" w:color="auto"/>
        <w:left w:val="none" w:sz="0" w:space="0" w:color="auto"/>
        <w:bottom w:val="none" w:sz="0" w:space="0" w:color="auto"/>
        <w:right w:val="none" w:sz="0" w:space="0" w:color="auto"/>
      </w:divBdr>
    </w:div>
    <w:div w:id="1852059830">
      <w:bodyDiv w:val="1"/>
      <w:marLeft w:val="0"/>
      <w:marRight w:val="0"/>
      <w:marTop w:val="0"/>
      <w:marBottom w:val="0"/>
      <w:divBdr>
        <w:top w:val="none" w:sz="0" w:space="0" w:color="auto"/>
        <w:left w:val="none" w:sz="0" w:space="0" w:color="auto"/>
        <w:bottom w:val="none" w:sz="0" w:space="0" w:color="auto"/>
        <w:right w:val="none" w:sz="0" w:space="0" w:color="auto"/>
      </w:divBdr>
    </w:div>
    <w:div w:id="1867283550">
      <w:bodyDiv w:val="1"/>
      <w:marLeft w:val="0"/>
      <w:marRight w:val="0"/>
      <w:marTop w:val="0"/>
      <w:marBottom w:val="0"/>
      <w:divBdr>
        <w:top w:val="none" w:sz="0" w:space="0" w:color="auto"/>
        <w:left w:val="none" w:sz="0" w:space="0" w:color="auto"/>
        <w:bottom w:val="none" w:sz="0" w:space="0" w:color="auto"/>
        <w:right w:val="none" w:sz="0" w:space="0" w:color="auto"/>
      </w:divBdr>
    </w:div>
    <w:div w:id="1878811326">
      <w:bodyDiv w:val="1"/>
      <w:marLeft w:val="0"/>
      <w:marRight w:val="0"/>
      <w:marTop w:val="0"/>
      <w:marBottom w:val="0"/>
      <w:divBdr>
        <w:top w:val="none" w:sz="0" w:space="0" w:color="auto"/>
        <w:left w:val="none" w:sz="0" w:space="0" w:color="auto"/>
        <w:bottom w:val="none" w:sz="0" w:space="0" w:color="auto"/>
        <w:right w:val="none" w:sz="0" w:space="0" w:color="auto"/>
      </w:divBdr>
    </w:div>
    <w:div w:id="1883905220">
      <w:bodyDiv w:val="1"/>
      <w:marLeft w:val="0"/>
      <w:marRight w:val="0"/>
      <w:marTop w:val="0"/>
      <w:marBottom w:val="0"/>
      <w:divBdr>
        <w:top w:val="none" w:sz="0" w:space="0" w:color="auto"/>
        <w:left w:val="none" w:sz="0" w:space="0" w:color="auto"/>
        <w:bottom w:val="none" w:sz="0" w:space="0" w:color="auto"/>
        <w:right w:val="none" w:sz="0" w:space="0" w:color="auto"/>
      </w:divBdr>
    </w:div>
    <w:div w:id="1909261108">
      <w:bodyDiv w:val="1"/>
      <w:marLeft w:val="0"/>
      <w:marRight w:val="0"/>
      <w:marTop w:val="0"/>
      <w:marBottom w:val="0"/>
      <w:divBdr>
        <w:top w:val="none" w:sz="0" w:space="0" w:color="auto"/>
        <w:left w:val="none" w:sz="0" w:space="0" w:color="auto"/>
        <w:bottom w:val="none" w:sz="0" w:space="0" w:color="auto"/>
        <w:right w:val="none" w:sz="0" w:space="0" w:color="auto"/>
      </w:divBdr>
    </w:div>
    <w:div w:id="1922716745">
      <w:bodyDiv w:val="1"/>
      <w:marLeft w:val="0"/>
      <w:marRight w:val="0"/>
      <w:marTop w:val="0"/>
      <w:marBottom w:val="0"/>
      <w:divBdr>
        <w:top w:val="none" w:sz="0" w:space="0" w:color="auto"/>
        <w:left w:val="none" w:sz="0" w:space="0" w:color="auto"/>
        <w:bottom w:val="none" w:sz="0" w:space="0" w:color="auto"/>
        <w:right w:val="none" w:sz="0" w:space="0" w:color="auto"/>
      </w:divBdr>
    </w:div>
    <w:div w:id="1930960756">
      <w:bodyDiv w:val="1"/>
      <w:marLeft w:val="0"/>
      <w:marRight w:val="0"/>
      <w:marTop w:val="0"/>
      <w:marBottom w:val="0"/>
      <w:divBdr>
        <w:top w:val="none" w:sz="0" w:space="0" w:color="auto"/>
        <w:left w:val="none" w:sz="0" w:space="0" w:color="auto"/>
        <w:bottom w:val="none" w:sz="0" w:space="0" w:color="auto"/>
        <w:right w:val="none" w:sz="0" w:space="0" w:color="auto"/>
      </w:divBdr>
    </w:div>
    <w:div w:id="1933273924">
      <w:bodyDiv w:val="1"/>
      <w:marLeft w:val="0"/>
      <w:marRight w:val="0"/>
      <w:marTop w:val="0"/>
      <w:marBottom w:val="0"/>
      <w:divBdr>
        <w:top w:val="none" w:sz="0" w:space="0" w:color="auto"/>
        <w:left w:val="none" w:sz="0" w:space="0" w:color="auto"/>
        <w:bottom w:val="none" w:sz="0" w:space="0" w:color="auto"/>
        <w:right w:val="none" w:sz="0" w:space="0" w:color="auto"/>
      </w:divBdr>
    </w:div>
    <w:div w:id="1942057253">
      <w:bodyDiv w:val="1"/>
      <w:marLeft w:val="0"/>
      <w:marRight w:val="0"/>
      <w:marTop w:val="0"/>
      <w:marBottom w:val="0"/>
      <w:divBdr>
        <w:top w:val="none" w:sz="0" w:space="0" w:color="auto"/>
        <w:left w:val="none" w:sz="0" w:space="0" w:color="auto"/>
        <w:bottom w:val="none" w:sz="0" w:space="0" w:color="auto"/>
        <w:right w:val="none" w:sz="0" w:space="0" w:color="auto"/>
      </w:divBdr>
    </w:div>
    <w:div w:id="1943217947">
      <w:bodyDiv w:val="1"/>
      <w:marLeft w:val="0"/>
      <w:marRight w:val="0"/>
      <w:marTop w:val="0"/>
      <w:marBottom w:val="0"/>
      <w:divBdr>
        <w:top w:val="none" w:sz="0" w:space="0" w:color="auto"/>
        <w:left w:val="none" w:sz="0" w:space="0" w:color="auto"/>
        <w:bottom w:val="none" w:sz="0" w:space="0" w:color="auto"/>
        <w:right w:val="none" w:sz="0" w:space="0" w:color="auto"/>
      </w:divBdr>
    </w:div>
    <w:div w:id="2002809937">
      <w:bodyDiv w:val="1"/>
      <w:marLeft w:val="0"/>
      <w:marRight w:val="0"/>
      <w:marTop w:val="0"/>
      <w:marBottom w:val="0"/>
      <w:divBdr>
        <w:top w:val="none" w:sz="0" w:space="0" w:color="auto"/>
        <w:left w:val="none" w:sz="0" w:space="0" w:color="auto"/>
        <w:bottom w:val="none" w:sz="0" w:space="0" w:color="auto"/>
        <w:right w:val="none" w:sz="0" w:space="0" w:color="auto"/>
      </w:divBdr>
    </w:div>
    <w:div w:id="2014381792">
      <w:bodyDiv w:val="1"/>
      <w:marLeft w:val="0"/>
      <w:marRight w:val="0"/>
      <w:marTop w:val="0"/>
      <w:marBottom w:val="0"/>
      <w:divBdr>
        <w:top w:val="none" w:sz="0" w:space="0" w:color="auto"/>
        <w:left w:val="none" w:sz="0" w:space="0" w:color="auto"/>
        <w:bottom w:val="none" w:sz="0" w:space="0" w:color="auto"/>
        <w:right w:val="none" w:sz="0" w:space="0" w:color="auto"/>
      </w:divBdr>
    </w:div>
    <w:div w:id="2071146814">
      <w:bodyDiv w:val="1"/>
      <w:marLeft w:val="0"/>
      <w:marRight w:val="0"/>
      <w:marTop w:val="0"/>
      <w:marBottom w:val="0"/>
      <w:divBdr>
        <w:top w:val="none" w:sz="0" w:space="0" w:color="auto"/>
        <w:left w:val="none" w:sz="0" w:space="0" w:color="auto"/>
        <w:bottom w:val="none" w:sz="0" w:space="0" w:color="auto"/>
        <w:right w:val="none" w:sz="0" w:space="0" w:color="auto"/>
      </w:divBdr>
    </w:div>
    <w:div w:id="2079089881">
      <w:bodyDiv w:val="1"/>
      <w:marLeft w:val="0"/>
      <w:marRight w:val="0"/>
      <w:marTop w:val="0"/>
      <w:marBottom w:val="0"/>
      <w:divBdr>
        <w:top w:val="none" w:sz="0" w:space="0" w:color="auto"/>
        <w:left w:val="none" w:sz="0" w:space="0" w:color="auto"/>
        <w:bottom w:val="none" w:sz="0" w:space="0" w:color="auto"/>
        <w:right w:val="none" w:sz="0" w:space="0" w:color="auto"/>
      </w:divBdr>
    </w:div>
    <w:div w:id="2110005238">
      <w:bodyDiv w:val="1"/>
      <w:marLeft w:val="0"/>
      <w:marRight w:val="0"/>
      <w:marTop w:val="0"/>
      <w:marBottom w:val="0"/>
      <w:divBdr>
        <w:top w:val="none" w:sz="0" w:space="0" w:color="auto"/>
        <w:left w:val="none" w:sz="0" w:space="0" w:color="auto"/>
        <w:bottom w:val="none" w:sz="0" w:space="0" w:color="auto"/>
        <w:right w:val="none" w:sz="0" w:space="0" w:color="auto"/>
      </w:divBdr>
    </w:div>
    <w:div w:id="2117745508">
      <w:marLeft w:val="0"/>
      <w:marRight w:val="0"/>
      <w:marTop w:val="0"/>
      <w:marBottom w:val="0"/>
      <w:divBdr>
        <w:top w:val="none" w:sz="0" w:space="0" w:color="auto"/>
        <w:left w:val="none" w:sz="0" w:space="0" w:color="auto"/>
        <w:bottom w:val="none" w:sz="0" w:space="0" w:color="auto"/>
        <w:right w:val="none" w:sz="0" w:space="0" w:color="auto"/>
      </w:divBdr>
    </w:div>
    <w:div w:id="2117745509">
      <w:marLeft w:val="0"/>
      <w:marRight w:val="0"/>
      <w:marTop w:val="0"/>
      <w:marBottom w:val="0"/>
      <w:divBdr>
        <w:top w:val="none" w:sz="0" w:space="0" w:color="auto"/>
        <w:left w:val="none" w:sz="0" w:space="0" w:color="auto"/>
        <w:bottom w:val="none" w:sz="0" w:space="0" w:color="auto"/>
        <w:right w:val="none" w:sz="0" w:space="0" w:color="auto"/>
      </w:divBdr>
    </w:div>
    <w:div w:id="2117745510">
      <w:marLeft w:val="0"/>
      <w:marRight w:val="0"/>
      <w:marTop w:val="0"/>
      <w:marBottom w:val="0"/>
      <w:divBdr>
        <w:top w:val="none" w:sz="0" w:space="0" w:color="auto"/>
        <w:left w:val="none" w:sz="0" w:space="0" w:color="auto"/>
        <w:bottom w:val="none" w:sz="0" w:space="0" w:color="auto"/>
        <w:right w:val="none" w:sz="0" w:space="0" w:color="auto"/>
      </w:divBdr>
    </w:div>
    <w:div w:id="2117745511">
      <w:marLeft w:val="0"/>
      <w:marRight w:val="0"/>
      <w:marTop w:val="0"/>
      <w:marBottom w:val="0"/>
      <w:divBdr>
        <w:top w:val="none" w:sz="0" w:space="0" w:color="auto"/>
        <w:left w:val="none" w:sz="0" w:space="0" w:color="auto"/>
        <w:bottom w:val="none" w:sz="0" w:space="0" w:color="auto"/>
        <w:right w:val="none" w:sz="0" w:space="0" w:color="auto"/>
      </w:divBdr>
    </w:div>
    <w:div w:id="2117745512">
      <w:marLeft w:val="0"/>
      <w:marRight w:val="0"/>
      <w:marTop w:val="0"/>
      <w:marBottom w:val="0"/>
      <w:divBdr>
        <w:top w:val="none" w:sz="0" w:space="0" w:color="auto"/>
        <w:left w:val="none" w:sz="0" w:space="0" w:color="auto"/>
        <w:bottom w:val="none" w:sz="0" w:space="0" w:color="auto"/>
        <w:right w:val="none" w:sz="0" w:space="0" w:color="auto"/>
      </w:divBdr>
    </w:div>
    <w:div w:id="2117745513">
      <w:marLeft w:val="0"/>
      <w:marRight w:val="0"/>
      <w:marTop w:val="0"/>
      <w:marBottom w:val="0"/>
      <w:divBdr>
        <w:top w:val="none" w:sz="0" w:space="0" w:color="auto"/>
        <w:left w:val="none" w:sz="0" w:space="0" w:color="auto"/>
        <w:bottom w:val="none" w:sz="0" w:space="0" w:color="auto"/>
        <w:right w:val="none" w:sz="0" w:space="0" w:color="auto"/>
      </w:divBdr>
    </w:div>
    <w:div w:id="2117745514">
      <w:marLeft w:val="0"/>
      <w:marRight w:val="0"/>
      <w:marTop w:val="0"/>
      <w:marBottom w:val="0"/>
      <w:divBdr>
        <w:top w:val="none" w:sz="0" w:space="0" w:color="auto"/>
        <w:left w:val="none" w:sz="0" w:space="0" w:color="auto"/>
        <w:bottom w:val="none" w:sz="0" w:space="0" w:color="auto"/>
        <w:right w:val="none" w:sz="0" w:space="0" w:color="auto"/>
      </w:divBdr>
    </w:div>
    <w:div w:id="2117745515">
      <w:marLeft w:val="0"/>
      <w:marRight w:val="0"/>
      <w:marTop w:val="0"/>
      <w:marBottom w:val="0"/>
      <w:divBdr>
        <w:top w:val="none" w:sz="0" w:space="0" w:color="auto"/>
        <w:left w:val="none" w:sz="0" w:space="0" w:color="auto"/>
        <w:bottom w:val="none" w:sz="0" w:space="0" w:color="auto"/>
        <w:right w:val="none" w:sz="0" w:space="0" w:color="auto"/>
      </w:divBdr>
    </w:div>
    <w:div w:id="2117745516">
      <w:marLeft w:val="0"/>
      <w:marRight w:val="0"/>
      <w:marTop w:val="0"/>
      <w:marBottom w:val="0"/>
      <w:divBdr>
        <w:top w:val="none" w:sz="0" w:space="0" w:color="auto"/>
        <w:left w:val="none" w:sz="0" w:space="0" w:color="auto"/>
        <w:bottom w:val="none" w:sz="0" w:space="0" w:color="auto"/>
        <w:right w:val="none" w:sz="0" w:space="0" w:color="auto"/>
      </w:divBdr>
    </w:div>
    <w:div w:id="2117745517">
      <w:marLeft w:val="0"/>
      <w:marRight w:val="0"/>
      <w:marTop w:val="0"/>
      <w:marBottom w:val="0"/>
      <w:divBdr>
        <w:top w:val="none" w:sz="0" w:space="0" w:color="auto"/>
        <w:left w:val="none" w:sz="0" w:space="0" w:color="auto"/>
        <w:bottom w:val="none" w:sz="0" w:space="0" w:color="auto"/>
        <w:right w:val="none" w:sz="0" w:space="0" w:color="auto"/>
      </w:divBdr>
    </w:div>
    <w:div w:id="2117745518">
      <w:marLeft w:val="0"/>
      <w:marRight w:val="0"/>
      <w:marTop w:val="0"/>
      <w:marBottom w:val="0"/>
      <w:divBdr>
        <w:top w:val="none" w:sz="0" w:space="0" w:color="auto"/>
        <w:left w:val="none" w:sz="0" w:space="0" w:color="auto"/>
        <w:bottom w:val="none" w:sz="0" w:space="0" w:color="auto"/>
        <w:right w:val="none" w:sz="0" w:space="0" w:color="auto"/>
      </w:divBdr>
    </w:div>
    <w:div w:id="2117745519">
      <w:marLeft w:val="0"/>
      <w:marRight w:val="0"/>
      <w:marTop w:val="0"/>
      <w:marBottom w:val="0"/>
      <w:divBdr>
        <w:top w:val="none" w:sz="0" w:space="0" w:color="auto"/>
        <w:left w:val="none" w:sz="0" w:space="0" w:color="auto"/>
        <w:bottom w:val="none" w:sz="0" w:space="0" w:color="auto"/>
        <w:right w:val="none" w:sz="0" w:space="0" w:color="auto"/>
      </w:divBdr>
    </w:div>
    <w:div w:id="2117745521">
      <w:marLeft w:val="0"/>
      <w:marRight w:val="0"/>
      <w:marTop w:val="0"/>
      <w:marBottom w:val="0"/>
      <w:divBdr>
        <w:top w:val="none" w:sz="0" w:space="0" w:color="auto"/>
        <w:left w:val="none" w:sz="0" w:space="0" w:color="auto"/>
        <w:bottom w:val="none" w:sz="0" w:space="0" w:color="auto"/>
        <w:right w:val="none" w:sz="0" w:space="0" w:color="auto"/>
      </w:divBdr>
    </w:div>
    <w:div w:id="2117745522">
      <w:marLeft w:val="0"/>
      <w:marRight w:val="0"/>
      <w:marTop w:val="0"/>
      <w:marBottom w:val="0"/>
      <w:divBdr>
        <w:top w:val="none" w:sz="0" w:space="0" w:color="auto"/>
        <w:left w:val="none" w:sz="0" w:space="0" w:color="auto"/>
        <w:bottom w:val="none" w:sz="0" w:space="0" w:color="auto"/>
        <w:right w:val="none" w:sz="0" w:space="0" w:color="auto"/>
      </w:divBdr>
    </w:div>
    <w:div w:id="2117745523">
      <w:marLeft w:val="0"/>
      <w:marRight w:val="0"/>
      <w:marTop w:val="0"/>
      <w:marBottom w:val="0"/>
      <w:divBdr>
        <w:top w:val="none" w:sz="0" w:space="0" w:color="auto"/>
        <w:left w:val="none" w:sz="0" w:space="0" w:color="auto"/>
        <w:bottom w:val="none" w:sz="0" w:space="0" w:color="auto"/>
        <w:right w:val="none" w:sz="0" w:space="0" w:color="auto"/>
      </w:divBdr>
    </w:div>
    <w:div w:id="2117745524">
      <w:marLeft w:val="0"/>
      <w:marRight w:val="0"/>
      <w:marTop w:val="0"/>
      <w:marBottom w:val="0"/>
      <w:divBdr>
        <w:top w:val="none" w:sz="0" w:space="0" w:color="auto"/>
        <w:left w:val="none" w:sz="0" w:space="0" w:color="auto"/>
        <w:bottom w:val="none" w:sz="0" w:space="0" w:color="auto"/>
        <w:right w:val="none" w:sz="0" w:space="0" w:color="auto"/>
      </w:divBdr>
    </w:div>
    <w:div w:id="2117745525">
      <w:marLeft w:val="0"/>
      <w:marRight w:val="0"/>
      <w:marTop w:val="0"/>
      <w:marBottom w:val="0"/>
      <w:divBdr>
        <w:top w:val="none" w:sz="0" w:space="0" w:color="auto"/>
        <w:left w:val="none" w:sz="0" w:space="0" w:color="auto"/>
        <w:bottom w:val="none" w:sz="0" w:space="0" w:color="auto"/>
        <w:right w:val="none" w:sz="0" w:space="0" w:color="auto"/>
      </w:divBdr>
    </w:div>
    <w:div w:id="2117745526">
      <w:marLeft w:val="0"/>
      <w:marRight w:val="0"/>
      <w:marTop w:val="0"/>
      <w:marBottom w:val="0"/>
      <w:divBdr>
        <w:top w:val="none" w:sz="0" w:space="0" w:color="auto"/>
        <w:left w:val="none" w:sz="0" w:space="0" w:color="auto"/>
        <w:bottom w:val="none" w:sz="0" w:space="0" w:color="auto"/>
        <w:right w:val="none" w:sz="0" w:space="0" w:color="auto"/>
      </w:divBdr>
    </w:div>
    <w:div w:id="2117745527">
      <w:marLeft w:val="0"/>
      <w:marRight w:val="0"/>
      <w:marTop w:val="0"/>
      <w:marBottom w:val="0"/>
      <w:divBdr>
        <w:top w:val="none" w:sz="0" w:space="0" w:color="auto"/>
        <w:left w:val="none" w:sz="0" w:space="0" w:color="auto"/>
        <w:bottom w:val="none" w:sz="0" w:space="0" w:color="auto"/>
        <w:right w:val="none" w:sz="0" w:space="0" w:color="auto"/>
      </w:divBdr>
    </w:div>
    <w:div w:id="2117745528">
      <w:marLeft w:val="0"/>
      <w:marRight w:val="0"/>
      <w:marTop w:val="0"/>
      <w:marBottom w:val="0"/>
      <w:divBdr>
        <w:top w:val="none" w:sz="0" w:space="0" w:color="auto"/>
        <w:left w:val="none" w:sz="0" w:space="0" w:color="auto"/>
        <w:bottom w:val="none" w:sz="0" w:space="0" w:color="auto"/>
        <w:right w:val="none" w:sz="0" w:space="0" w:color="auto"/>
      </w:divBdr>
    </w:div>
    <w:div w:id="2117745529">
      <w:marLeft w:val="0"/>
      <w:marRight w:val="0"/>
      <w:marTop w:val="0"/>
      <w:marBottom w:val="0"/>
      <w:divBdr>
        <w:top w:val="none" w:sz="0" w:space="0" w:color="auto"/>
        <w:left w:val="none" w:sz="0" w:space="0" w:color="auto"/>
        <w:bottom w:val="none" w:sz="0" w:space="0" w:color="auto"/>
        <w:right w:val="none" w:sz="0" w:space="0" w:color="auto"/>
      </w:divBdr>
    </w:div>
    <w:div w:id="2117745531">
      <w:marLeft w:val="0"/>
      <w:marRight w:val="0"/>
      <w:marTop w:val="0"/>
      <w:marBottom w:val="0"/>
      <w:divBdr>
        <w:top w:val="none" w:sz="0" w:space="0" w:color="auto"/>
        <w:left w:val="none" w:sz="0" w:space="0" w:color="auto"/>
        <w:bottom w:val="none" w:sz="0" w:space="0" w:color="auto"/>
        <w:right w:val="none" w:sz="0" w:space="0" w:color="auto"/>
      </w:divBdr>
    </w:div>
    <w:div w:id="2117745533">
      <w:marLeft w:val="0"/>
      <w:marRight w:val="0"/>
      <w:marTop w:val="0"/>
      <w:marBottom w:val="0"/>
      <w:divBdr>
        <w:top w:val="none" w:sz="0" w:space="0" w:color="auto"/>
        <w:left w:val="none" w:sz="0" w:space="0" w:color="auto"/>
        <w:bottom w:val="none" w:sz="0" w:space="0" w:color="auto"/>
        <w:right w:val="none" w:sz="0" w:space="0" w:color="auto"/>
      </w:divBdr>
    </w:div>
    <w:div w:id="2117745534">
      <w:marLeft w:val="0"/>
      <w:marRight w:val="0"/>
      <w:marTop w:val="0"/>
      <w:marBottom w:val="0"/>
      <w:divBdr>
        <w:top w:val="none" w:sz="0" w:space="0" w:color="auto"/>
        <w:left w:val="none" w:sz="0" w:space="0" w:color="auto"/>
        <w:bottom w:val="none" w:sz="0" w:space="0" w:color="auto"/>
        <w:right w:val="none" w:sz="0" w:space="0" w:color="auto"/>
      </w:divBdr>
    </w:div>
    <w:div w:id="2117745535">
      <w:marLeft w:val="0"/>
      <w:marRight w:val="0"/>
      <w:marTop w:val="0"/>
      <w:marBottom w:val="0"/>
      <w:divBdr>
        <w:top w:val="none" w:sz="0" w:space="0" w:color="auto"/>
        <w:left w:val="none" w:sz="0" w:space="0" w:color="auto"/>
        <w:bottom w:val="none" w:sz="0" w:space="0" w:color="auto"/>
        <w:right w:val="none" w:sz="0" w:space="0" w:color="auto"/>
      </w:divBdr>
    </w:div>
    <w:div w:id="2117745536">
      <w:marLeft w:val="0"/>
      <w:marRight w:val="0"/>
      <w:marTop w:val="0"/>
      <w:marBottom w:val="0"/>
      <w:divBdr>
        <w:top w:val="none" w:sz="0" w:space="0" w:color="auto"/>
        <w:left w:val="none" w:sz="0" w:space="0" w:color="auto"/>
        <w:bottom w:val="none" w:sz="0" w:space="0" w:color="auto"/>
        <w:right w:val="none" w:sz="0" w:space="0" w:color="auto"/>
      </w:divBdr>
    </w:div>
    <w:div w:id="2117745537">
      <w:marLeft w:val="0"/>
      <w:marRight w:val="0"/>
      <w:marTop w:val="0"/>
      <w:marBottom w:val="0"/>
      <w:divBdr>
        <w:top w:val="none" w:sz="0" w:space="0" w:color="auto"/>
        <w:left w:val="none" w:sz="0" w:space="0" w:color="auto"/>
        <w:bottom w:val="none" w:sz="0" w:space="0" w:color="auto"/>
        <w:right w:val="none" w:sz="0" w:space="0" w:color="auto"/>
      </w:divBdr>
    </w:div>
    <w:div w:id="2117745538">
      <w:marLeft w:val="0"/>
      <w:marRight w:val="0"/>
      <w:marTop w:val="0"/>
      <w:marBottom w:val="0"/>
      <w:divBdr>
        <w:top w:val="none" w:sz="0" w:space="0" w:color="auto"/>
        <w:left w:val="none" w:sz="0" w:space="0" w:color="auto"/>
        <w:bottom w:val="none" w:sz="0" w:space="0" w:color="auto"/>
        <w:right w:val="none" w:sz="0" w:space="0" w:color="auto"/>
      </w:divBdr>
    </w:div>
    <w:div w:id="2117745539">
      <w:marLeft w:val="0"/>
      <w:marRight w:val="0"/>
      <w:marTop w:val="0"/>
      <w:marBottom w:val="0"/>
      <w:divBdr>
        <w:top w:val="none" w:sz="0" w:space="0" w:color="auto"/>
        <w:left w:val="none" w:sz="0" w:space="0" w:color="auto"/>
        <w:bottom w:val="none" w:sz="0" w:space="0" w:color="auto"/>
        <w:right w:val="none" w:sz="0" w:space="0" w:color="auto"/>
      </w:divBdr>
    </w:div>
    <w:div w:id="2117745540">
      <w:marLeft w:val="0"/>
      <w:marRight w:val="0"/>
      <w:marTop w:val="0"/>
      <w:marBottom w:val="0"/>
      <w:divBdr>
        <w:top w:val="none" w:sz="0" w:space="0" w:color="auto"/>
        <w:left w:val="none" w:sz="0" w:space="0" w:color="auto"/>
        <w:bottom w:val="none" w:sz="0" w:space="0" w:color="auto"/>
        <w:right w:val="none" w:sz="0" w:space="0" w:color="auto"/>
      </w:divBdr>
    </w:div>
    <w:div w:id="2117745541">
      <w:marLeft w:val="0"/>
      <w:marRight w:val="0"/>
      <w:marTop w:val="0"/>
      <w:marBottom w:val="0"/>
      <w:divBdr>
        <w:top w:val="none" w:sz="0" w:space="0" w:color="auto"/>
        <w:left w:val="none" w:sz="0" w:space="0" w:color="auto"/>
        <w:bottom w:val="none" w:sz="0" w:space="0" w:color="auto"/>
        <w:right w:val="none" w:sz="0" w:space="0" w:color="auto"/>
      </w:divBdr>
    </w:div>
    <w:div w:id="2117745542">
      <w:marLeft w:val="0"/>
      <w:marRight w:val="0"/>
      <w:marTop w:val="0"/>
      <w:marBottom w:val="0"/>
      <w:divBdr>
        <w:top w:val="none" w:sz="0" w:space="0" w:color="auto"/>
        <w:left w:val="none" w:sz="0" w:space="0" w:color="auto"/>
        <w:bottom w:val="none" w:sz="0" w:space="0" w:color="auto"/>
        <w:right w:val="none" w:sz="0" w:space="0" w:color="auto"/>
      </w:divBdr>
    </w:div>
    <w:div w:id="2117745543">
      <w:marLeft w:val="0"/>
      <w:marRight w:val="0"/>
      <w:marTop w:val="0"/>
      <w:marBottom w:val="0"/>
      <w:divBdr>
        <w:top w:val="none" w:sz="0" w:space="0" w:color="auto"/>
        <w:left w:val="none" w:sz="0" w:space="0" w:color="auto"/>
        <w:bottom w:val="none" w:sz="0" w:space="0" w:color="auto"/>
        <w:right w:val="none" w:sz="0" w:space="0" w:color="auto"/>
      </w:divBdr>
    </w:div>
    <w:div w:id="2117745544">
      <w:marLeft w:val="0"/>
      <w:marRight w:val="0"/>
      <w:marTop w:val="0"/>
      <w:marBottom w:val="0"/>
      <w:divBdr>
        <w:top w:val="none" w:sz="0" w:space="0" w:color="auto"/>
        <w:left w:val="none" w:sz="0" w:space="0" w:color="auto"/>
        <w:bottom w:val="none" w:sz="0" w:space="0" w:color="auto"/>
        <w:right w:val="none" w:sz="0" w:space="0" w:color="auto"/>
      </w:divBdr>
    </w:div>
    <w:div w:id="2117745546">
      <w:marLeft w:val="0"/>
      <w:marRight w:val="0"/>
      <w:marTop w:val="0"/>
      <w:marBottom w:val="0"/>
      <w:divBdr>
        <w:top w:val="none" w:sz="0" w:space="0" w:color="auto"/>
        <w:left w:val="none" w:sz="0" w:space="0" w:color="auto"/>
        <w:bottom w:val="none" w:sz="0" w:space="0" w:color="auto"/>
        <w:right w:val="none" w:sz="0" w:space="0" w:color="auto"/>
      </w:divBdr>
    </w:div>
    <w:div w:id="2117745547">
      <w:marLeft w:val="0"/>
      <w:marRight w:val="0"/>
      <w:marTop w:val="0"/>
      <w:marBottom w:val="0"/>
      <w:divBdr>
        <w:top w:val="none" w:sz="0" w:space="0" w:color="auto"/>
        <w:left w:val="none" w:sz="0" w:space="0" w:color="auto"/>
        <w:bottom w:val="none" w:sz="0" w:space="0" w:color="auto"/>
        <w:right w:val="none" w:sz="0" w:space="0" w:color="auto"/>
      </w:divBdr>
    </w:div>
    <w:div w:id="2117745548">
      <w:marLeft w:val="0"/>
      <w:marRight w:val="0"/>
      <w:marTop w:val="0"/>
      <w:marBottom w:val="0"/>
      <w:divBdr>
        <w:top w:val="none" w:sz="0" w:space="0" w:color="auto"/>
        <w:left w:val="none" w:sz="0" w:space="0" w:color="auto"/>
        <w:bottom w:val="none" w:sz="0" w:space="0" w:color="auto"/>
        <w:right w:val="none" w:sz="0" w:space="0" w:color="auto"/>
      </w:divBdr>
    </w:div>
    <w:div w:id="2117745549">
      <w:marLeft w:val="0"/>
      <w:marRight w:val="0"/>
      <w:marTop w:val="0"/>
      <w:marBottom w:val="0"/>
      <w:divBdr>
        <w:top w:val="none" w:sz="0" w:space="0" w:color="auto"/>
        <w:left w:val="none" w:sz="0" w:space="0" w:color="auto"/>
        <w:bottom w:val="none" w:sz="0" w:space="0" w:color="auto"/>
        <w:right w:val="none" w:sz="0" w:space="0" w:color="auto"/>
      </w:divBdr>
    </w:div>
    <w:div w:id="2117745550">
      <w:marLeft w:val="0"/>
      <w:marRight w:val="0"/>
      <w:marTop w:val="0"/>
      <w:marBottom w:val="0"/>
      <w:divBdr>
        <w:top w:val="none" w:sz="0" w:space="0" w:color="auto"/>
        <w:left w:val="none" w:sz="0" w:space="0" w:color="auto"/>
        <w:bottom w:val="none" w:sz="0" w:space="0" w:color="auto"/>
        <w:right w:val="none" w:sz="0" w:space="0" w:color="auto"/>
      </w:divBdr>
    </w:div>
    <w:div w:id="2117745551">
      <w:marLeft w:val="0"/>
      <w:marRight w:val="0"/>
      <w:marTop w:val="0"/>
      <w:marBottom w:val="0"/>
      <w:divBdr>
        <w:top w:val="none" w:sz="0" w:space="0" w:color="auto"/>
        <w:left w:val="none" w:sz="0" w:space="0" w:color="auto"/>
        <w:bottom w:val="none" w:sz="0" w:space="0" w:color="auto"/>
        <w:right w:val="none" w:sz="0" w:space="0" w:color="auto"/>
      </w:divBdr>
    </w:div>
    <w:div w:id="2117745552">
      <w:marLeft w:val="0"/>
      <w:marRight w:val="0"/>
      <w:marTop w:val="0"/>
      <w:marBottom w:val="0"/>
      <w:divBdr>
        <w:top w:val="none" w:sz="0" w:space="0" w:color="auto"/>
        <w:left w:val="none" w:sz="0" w:space="0" w:color="auto"/>
        <w:bottom w:val="none" w:sz="0" w:space="0" w:color="auto"/>
        <w:right w:val="none" w:sz="0" w:space="0" w:color="auto"/>
      </w:divBdr>
    </w:div>
    <w:div w:id="2117745553">
      <w:marLeft w:val="0"/>
      <w:marRight w:val="0"/>
      <w:marTop w:val="0"/>
      <w:marBottom w:val="0"/>
      <w:divBdr>
        <w:top w:val="none" w:sz="0" w:space="0" w:color="auto"/>
        <w:left w:val="none" w:sz="0" w:space="0" w:color="auto"/>
        <w:bottom w:val="none" w:sz="0" w:space="0" w:color="auto"/>
        <w:right w:val="none" w:sz="0" w:space="0" w:color="auto"/>
      </w:divBdr>
    </w:div>
    <w:div w:id="2117745554">
      <w:marLeft w:val="0"/>
      <w:marRight w:val="0"/>
      <w:marTop w:val="0"/>
      <w:marBottom w:val="0"/>
      <w:divBdr>
        <w:top w:val="none" w:sz="0" w:space="0" w:color="auto"/>
        <w:left w:val="none" w:sz="0" w:space="0" w:color="auto"/>
        <w:bottom w:val="none" w:sz="0" w:space="0" w:color="auto"/>
        <w:right w:val="none" w:sz="0" w:space="0" w:color="auto"/>
      </w:divBdr>
    </w:div>
    <w:div w:id="2117745555">
      <w:marLeft w:val="0"/>
      <w:marRight w:val="0"/>
      <w:marTop w:val="0"/>
      <w:marBottom w:val="0"/>
      <w:divBdr>
        <w:top w:val="none" w:sz="0" w:space="0" w:color="auto"/>
        <w:left w:val="none" w:sz="0" w:space="0" w:color="auto"/>
        <w:bottom w:val="none" w:sz="0" w:space="0" w:color="auto"/>
        <w:right w:val="none" w:sz="0" w:space="0" w:color="auto"/>
      </w:divBdr>
      <w:divsChild>
        <w:div w:id="2117745532">
          <w:marLeft w:val="547"/>
          <w:marRight w:val="0"/>
          <w:marTop w:val="0"/>
          <w:marBottom w:val="0"/>
          <w:divBdr>
            <w:top w:val="none" w:sz="0" w:space="0" w:color="auto"/>
            <w:left w:val="none" w:sz="0" w:space="0" w:color="auto"/>
            <w:bottom w:val="none" w:sz="0" w:space="0" w:color="auto"/>
            <w:right w:val="none" w:sz="0" w:space="0" w:color="auto"/>
          </w:divBdr>
        </w:div>
      </w:divsChild>
    </w:div>
    <w:div w:id="2117745556">
      <w:marLeft w:val="0"/>
      <w:marRight w:val="0"/>
      <w:marTop w:val="0"/>
      <w:marBottom w:val="0"/>
      <w:divBdr>
        <w:top w:val="none" w:sz="0" w:space="0" w:color="auto"/>
        <w:left w:val="none" w:sz="0" w:space="0" w:color="auto"/>
        <w:bottom w:val="none" w:sz="0" w:space="0" w:color="auto"/>
        <w:right w:val="none" w:sz="0" w:space="0" w:color="auto"/>
      </w:divBdr>
      <w:divsChild>
        <w:div w:id="2117745520">
          <w:marLeft w:val="547"/>
          <w:marRight w:val="0"/>
          <w:marTop w:val="77"/>
          <w:marBottom w:val="0"/>
          <w:divBdr>
            <w:top w:val="none" w:sz="0" w:space="0" w:color="auto"/>
            <w:left w:val="none" w:sz="0" w:space="0" w:color="auto"/>
            <w:bottom w:val="none" w:sz="0" w:space="0" w:color="auto"/>
            <w:right w:val="none" w:sz="0" w:space="0" w:color="auto"/>
          </w:divBdr>
        </w:div>
        <w:div w:id="2117745561">
          <w:marLeft w:val="547"/>
          <w:marRight w:val="0"/>
          <w:marTop w:val="77"/>
          <w:marBottom w:val="0"/>
          <w:divBdr>
            <w:top w:val="none" w:sz="0" w:space="0" w:color="auto"/>
            <w:left w:val="none" w:sz="0" w:space="0" w:color="auto"/>
            <w:bottom w:val="none" w:sz="0" w:space="0" w:color="auto"/>
            <w:right w:val="none" w:sz="0" w:space="0" w:color="auto"/>
          </w:divBdr>
        </w:div>
      </w:divsChild>
    </w:div>
    <w:div w:id="2117745557">
      <w:marLeft w:val="0"/>
      <w:marRight w:val="0"/>
      <w:marTop w:val="0"/>
      <w:marBottom w:val="0"/>
      <w:divBdr>
        <w:top w:val="none" w:sz="0" w:space="0" w:color="auto"/>
        <w:left w:val="none" w:sz="0" w:space="0" w:color="auto"/>
        <w:bottom w:val="none" w:sz="0" w:space="0" w:color="auto"/>
        <w:right w:val="none" w:sz="0" w:space="0" w:color="auto"/>
      </w:divBdr>
      <w:divsChild>
        <w:div w:id="2117745507">
          <w:marLeft w:val="547"/>
          <w:marRight w:val="0"/>
          <w:marTop w:val="96"/>
          <w:marBottom w:val="0"/>
          <w:divBdr>
            <w:top w:val="none" w:sz="0" w:space="0" w:color="auto"/>
            <w:left w:val="none" w:sz="0" w:space="0" w:color="auto"/>
            <w:bottom w:val="none" w:sz="0" w:space="0" w:color="auto"/>
            <w:right w:val="none" w:sz="0" w:space="0" w:color="auto"/>
          </w:divBdr>
        </w:div>
        <w:div w:id="2117745530">
          <w:marLeft w:val="547"/>
          <w:marRight w:val="0"/>
          <w:marTop w:val="96"/>
          <w:marBottom w:val="0"/>
          <w:divBdr>
            <w:top w:val="none" w:sz="0" w:space="0" w:color="auto"/>
            <w:left w:val="none" w:sz="0" w:space="0" w:color="auto"/>
            <w:bottom w:val="none" w:sz="0" w:space="0" w:color="auto"/>
            <w:right w:val="none" w:sz="0" w:space="0" w:color="auto"/>
          </w:divBdr>
        </w:div>
        <w:div w:id="2117745562">
          <w:marLeft w:val="547"/>
          <w:marRight w:val="0"/>
          <w:marTop w:val="96"/>
          <w:marBottom w:val="0"/>
          <w:divBdr>
            <w:top w:val="none" w:sz="0" w:space="0" w:color="auto"/>
            <w:left w:val="none" w:sz="0" w:space="0" w:color="auto"/>
            <w:bottom w:val="none" w:sz="0" w:space="0" w:color="auto"/>
            <w:right w:val="none" w:sz="0" w:space="0" w:color="auto"/>
          </w:divBdr>
        </w:div>
      </w:divsChild>
    </w:div>
    <w:div w:id="2117745558">
      <w:marLeft w:val="0"/>
      <w:marRight w:val="0"/>
      <w:marTop w:val="0"/>
      <w:marBottom w:val="0"/>
      <w:divBdr>
        <w:top w:val="none" w:sz="0" w:space="0" w:color="auto"/>
        <w:left w:val="none" w:sz="0" w:space="0" w:color="auto"/>
        <w:bottom w:val="none" w:sz="0" w:space="0" w:color="auto"/>
        <w:right w:val="none" w:sz="0" w:space="0" w:color="auto"/>
      </w:divBdr>
    </w:div>
    <w:div w:id="2117745559">
      <w:marLeft w:val="0"/>
      <w:marRight w:val="0"/>
      <w:marTop w:val="0"/>
      <w:marBottom w:val="0"/>
      <w:divBdr>
        <w:top w:val="none" w:sz="0" w:space="0" w:color="auto"/>
        <w:left w:val="none" w:sz="0" w:space="0" w:color="auto"/>
        <w:bottom w:val="none" w:sz="0" w:space="0" w:color="auto"/>
        <w:right w:val="none" w:sz="0" w:space="0" w:color="auto"/>
      </w:divBdr>
      <w:divsChild>
        <w:div w:id="2117745545">
          <w:marLeft w:val="547"/>
          <w:marRight w:val="0"/>
          <w:marTop w:val="0"/>
          <w:marBottom w:val="0"/>
          <w:divBdr>
            <w:top w:val="none" w:sz="0" w:space="0" w:color="auto"/>
            <w:left w:val="none" w:sz="0" w:space="0" w:color="auto"/>
            <w:bottom w:val="none" w:sz="0" w:space="0" w:color="auto"/>
            <w:right w:val="none" w:sz="0" w:space="0" w:color="auto"/>
          </w:divBdr>
        </w:div>
      </w:divsChild>
    </w:div>
    <w:div w:id="2117745560">
      <w:marLeft w:val="0"/>
      <w:marRight w:val="0"/>
      <w:marTop w:val="0"/>
      <w:marBottom w:val="0"/>
      <w:divBdr>
        <w:top w:val="none" w:sz="0" w:space="0" w:color="auto"/>
        <w:left w:val="none" w:sz="0" w:space="0" w:color="auto"/>
        <w:bottom w:val="none" w:sz="0" w:space="0" w:color="auto"/>
        <w:right w:val="none" w:sz="0" w:space="0" w:color="auto"/>
      </w:divBdr>
    </w:div>
    <w:div w:id="21265365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8.xml"/><Relationship Id="rId13" Type="http://schemas.openxmlformats.org/officeDocument/2006/relationships/numbering" Target="numbering.xml"/><Relationship Id="rId18" Type="http://schemas.openxmlformats.org/officeDocument/2006/relationships/endnotes" Target="endnotes.xml"/><Relationship Id="rId26" Type="http://schemas.openxmlformats.org/officeDocument/2006/relationships/image" Target="media/image7.jpeg"/><Relationship Id="rId39" Type="http://schemas.openxmlformats.org/officeDocument/2006/relationships/image" Target="media/image15.png"/><Relationship Id="rId3" Type="http://schemas.openxmlformats.org/officeDocument/2006/relationships/customXml" Target="../customXml/item3.xml"/><Relationship Id="rId21" Type="http://schemas.openxmlformats.org/officeDocument/2006/relationships/footer" Target="footer1.xml"/><Relationship Id="rId34" Type="http://schemas.openxmlformats.org/officeDocument/2006/relationships/oleObject" Target="embeddings/oleObject3.bin"/><Relationship Id="rId42" Type="http://schemas.openxmlformats.org/officeDocument/2006/relationships/theme" Target="theme/theme1.xml"/><Relationship Id="rId7" Type="http://schemas.openxmlformats.org/officeDocument/2006/relationships/customXml" Target="../customXml/item7.xml"/><Relationship Id="rId12" Type="http://schemas.openxmlformats.org/officeDocument/2006/relationships/customXml" Target="../customXml/item12.xml"/><Relationship Id="rId17" Type="http://schemas.openxmlformats.org/officeDocument/2006/relationships/footnotes" Target="footnotes.xml"/><Relationship Id="rId25" Type="http://schemas.openxmlformats.org/officeDocument/2006/relationships/image" Target="media/image6.png"/><Relationship Id="rId33" Type="http://schemas.openxmlformats.org/officeDocument/2006/relationships/image" Target="media/image12.png"/><Relationship Id="rId38" Type="http://schemas.openxmlformats.org/officeDocument/2006/relationships/oleObject" Target="embeddings/oleObject5.bin"/><Relationship Id="rId2" Type="http://schemas.openxmlformats.org/officeDocument/2006/relationships/customXml" Target="../customXml/item2.xml"/><Relationship Id="rId16" Type="http://schemas.openxmlformats.org/officeDocument/2006/relationships/webSettings" Target="webSettings.xml"/><Relationship Id="rId20" Type="http://schemas.openxmlformats.org/officeDocument/2006/relationships/image" Target="media/image2.emf"/><Relationship Id="rId29" Type="http://schemas.openxmlformats.org/officeDocument/2006/relationships/image" Target="media/image9.jpeg"/><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customXml" Target="../customXml/item11.xml"/><Relationship Id="rId24" Type="http://schemas.openxmlformats.org/officeDocument/2006/relationships/image" Target="media/image5.png"/><Relationship Id="rId32" Type="http://schemas.openxmlformats.org/officeDocument/2006/relationships/oleObject" Target="embeddings/oleObject2.bin"/><Relationship Id="rId37" Type="http://schemas.openxmlformats.org/officeDocument/2006/relationships/image" Target="media/image14.png"/><Relationship Id="rId40" Type="http://schemas.openxmlformats.org/officeDocument/2006/relationships/oleObject" Target="embeddings/oleObject6.bin"/><Relationship Id="rId5" Type="http://schemas.openxmlformats.org/officeDocument/2006/relationships/customXml" Target="../customXml/item5.xml"/><Relationship Id="rId15" Type="http://schemas.openxmlformats.org/officeDocument/2006/relationships/settings" Target="settings.xml"/><Relationship Id="rId23" Type="http://schemas.openxmlformats.org/officeDocument/2006/relationships/footer" Target="footer2.xml"/><Relationship Id="rId28" Type="http://schemas.openxmlformats.org/officeDocument/2006/relationships/oleObject" Target="embeddings/oleObject1.bin"/><Relationship Id="rId36" Type="http://schemas.openxmlformats.org/officeDocument/2006/relationships/oleObject" Target="embeddings/oleObject4.bin"/><Relationship Id="rId10" Type="http://schemas.openxmlformats.org/officeDocument/2006/relationships/customXml" Target="../customXml/item10.xml"/><Relationship Id="rId19" Type="http://schemas.openxmlformats.org/officeDocument/2006/relationships/image" Target="media/image1.emf"/><Relationship Id="rId31" Type="http://schemas.openxmlformats.org/officeDocument/2006/relationships/image" Target="media/image11.png"/><Relationship Id="rId4" Type="http://schemas.openxmlformats.org/officeDocument/2006/relationships/customXml" Target="../customXml/item4.xml"/><Relationship Id="rId9" Type="http://schemas.openxmlformats.org/officeDocument/2006/relationships/customXml" Target="../customXml/item9.xml"/><Relationship Id="rId14" Type="http://schemas.openxmlformats.org/officeDocument/2006/relationships/styles" Target="styles.xml"/><Relationship Id="rId22" Type="http://schemas.openxmlformats.org/officeDocument/2006/relationships/header" Target="header1.xml"/><Relationship Id="rId27" Type="http://schemas.openxmlformats.org/officeDocument/2006/relationships/image" Target="media/image8.png"/><Relationship Id="rId30" Type="http://schemas.openxmlformats.org/officeDocument/2006/relationships/image" Target="media/image10.jpeg"/><Relationship Id="rId35" Type="http://schemas.openxmlformats.org/officeDocument/2006/relationships/image" Target="media/image13.png"/></Relationships>
</file>

<file path=word/_rels/footer1.xml.rels><?xml version="1.0" encoding="UTF-8" standalone="yes"?>
<Relationships xmlns="http://schemas.openxmlformats.org/package/2006/relationships"><Relationship Id="rId1" Type="http://schemas.openxmlformats.org/officeDocument/2006/relationships/hyperlink" Target="http://www.sma.gob.cl"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4.jpeg"/></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_xmlsignatures/_rels/origin1.sigs.rels><?xml version="1.0" encoding="UTF-8" standalone="yes"?>
<Relationships xmlns="http://schemas.openxmlformats.org/package/2006/relationships"><Relationship Id="rId2" Type="http://schemas.openxmlformats.org/package/2006/relationships/digital-signature/signature" Target="sig1.xml"/><Relationship Id="rId1" Type="http://schemas.openxmlformats.org/package/2006/relationships/digital-signature/signature" Target="sig3.xml"/></Relationships>
</file>

<file path=_xmlsignatures/sig1.xml><?xml version="1.0" encoding="utf-8"?>
<Signature xmlns="http://www.w3.org/2000/09/xmldsig#" Id="idPackageSignature">
  <SignedInfo>
    <CanonicalizationMethod Algorithm="http://www.w3.org/TR/2001/REC-xml-c14n-20010315"/>
    <SignatureMethod Algorithm="http://www.w3.org/2001/04/xmldsig-more#rsa-sha256"/>
    <Reference Type="http://www.w3.org/2000/09/xmldsig#Object" URI="#idPackageObject">
      <DigestMethod Algorithm="http://www.w3.org/2001/04/xmlenc#sha256"/>
      <DigestValue>6rhvxw6l8IqVJYFfm3UNyndk6tX8Mkmw1pFg497pgh4=</DigestValue>
    </Reference>
    <Reference Type="http://www.w3.org/2000/09/xmldsig#Object" URI="#idOfficeObject">
      <DigestMethod Algorithm="http://www.w3.org/2001/04/xmlenc#sha256"/>
      <DigestValue>j+fSAkat1u5Q8c69kM6Nb5dE7NWeMERwyFGkuNK+Ums=</DigestValue>
    </Reference>
    <Reference Type="http://uri.etsi.org/01903#SignedProperties" URI="#idSignedProperties">
      <Transforms>
        <Transform Algorithm="http://www.w3.org/TR/2001/REC-xml-c14n-20010315"/>
      </Transforms>
      <DigestMethod Algorithm="http://www.w3.org/2001/04/xmlenc#sha256"/>
      <DigestValue>kFbJscqiuEfomKxhuWRxNEcMzizzg888Xsbe9UjPVB0=</DigestValue>
    </Reference>
    <Reference Type="http://www.w3.org/2000/09/xmldsig#Object" URI="#idValidSigLnImg">
      <DigestMethod Algorithm="http://www.w3.org/2001/04/xmlenc#sha256"/>
      <DigestValue>rWXMvqD4vTzESSW8YIuNBH0QAUNjZ+xLlmC9hn10YL8=</DigestValue>
    </Reference>
    <Reference Type="http://www.w3.org/2000/09/xmldsig#Object" URI="#idInvalidSigLnImg">
      <DigestMethod Algorithm="http://www.w3.org/2001/04/xmlenc#sha256"/>
      <DigestValue>IzZ/kyBpfxW9XTkTHQUWzektRLFKU6GgWrI9AutINKM=</DigestValue>
    </Reference>
  </SignedInfo>
  <SignatureValue>fKs03tgGliG+etx3iV2vd53iavVlV7SGVBdgR4A2Rs2hUwD/5He6R/9ZG5CEZ903/oLLHXrrciWt
7ddO604TFk+MF5RipjJQwSHFBP4On1WXbpCWe0KxMdDLUM0zpgS1tSDk9GEhygvl5Ipv/Coc1uBN
vY8Jb6N9Mm/2ePHspAVZvwWTjGQUzvEZZ+F+JrTzpWl2aiZ9Yfn5ZTWXOPDlxZOkOwRcWxLgboVu
jBrWMEQ6B9bzSy1LjpyWRK6ZoO4tx7K6w+E/3zmjPP7j5m+ljihzJLCvAeDm0POYQfXQfvy6PITz
57gwMIJ0kpb4qprpM1z7W05ClUObeAo+dKA9FQ==</SignatureValue>
  <KeyInfo>
    <X509Data>
      <X509Certificate>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</X509Certificate>
    </X509Data>
  </KeyInfo>
  <Object Id="idPackageObject">
    <Manifest>
      <Reference URI="/_rels/.rels?ContentType=application/vnd.openxmlformats-package.relationships+xml">
        <Transforms>
          <Transform Algorithm="http://schemas.openxmlformats.org/package/2006/RelationshipTransform">
            <mdssi:RelationshipReference xmlns:mdssi="http://schemas.openxmlformats.org/package/2006/digital-signature" SourceId="rId1"/>
          </Transform>
          <Transform Algorithm="http://www.w3.org/TR/2001/REC-xml-c14n-20010315"/>
        </Transforms>
        <DigestMethod Algorithm="http://www.w3.org/2001/04/xmlenc#sha256"/>
        <DigestValue>Mq3mDDWudLiaQFa1psBgLG+/en7p7r8re0MtlxnuiUI=</DigestValue>
      </Reference>
      <Reference URI="/word/_rels/document.xml.rels?ContentType=application/vnd.openxmlformats-package.relationships+xml">
        <Transforms>
          <Transform Algorithm="http://schemas.openxmlformats.org/package/2006/RelationshipTransform">
            <mdssi:RelationshipReference xmlns:mdssi="http://schemas.openxmlformats.org/package/2006/digital-signature" SourceId="rId21"/>
            <mdssi:RelationshipReference xmlns:mdssi="http://schemas.openxmlformats.org/package/2006/digital-signature" SourceId="rId34"/>
            <mdssi:RelationshipReference xmlns:mdssi="http://schemas.openxmlformats.org/package/2006/digital-signature" SourceId="rId42"/>
            <mdssi:RelationshipReference xmlns:mdssi="http://schemas.openxmlformats.org/package/2006/digital-signature" SourceId="rId17"/>
            <mdssi:RelationshipReference xmlns:mdssi="http://schemas.openxmlformats.org/package/2006/digital-signature" SourceId="rId25"/>
            <mdssi:RelationshipReference xmlns:mdssi="http://schemas.openxmlformats.org/package/2006/digital-signature" SourceId="rId33"/>
            <mdssi:RelationshipReference xmlns:mdssi="http://schemas.openxmlformats.org/package/2006/digital-signature" SourceId="rId38"/>
            <mdssi:RelationshipReference xmlns:mdssi="http://schemas.openxmlformats.org/package/2006/digital-signature" SourceId="rId16"/>
            <mdssi:RelationshipReference xmlns:mdssi="http://schemas.openxmlformats.org/package/2006/digital-signature" SourceId="rId20"/>
            <mdssi:RelationshipReference xmlns:mdssi="http://schemas.openxmlformats.org/package/2006/digital-signature" SourceId="rId29"/>
            <mdssi:RelationshipReference xmlns:mdssi="http://schemas.openxmlformats.org/package/2006/digital-signature" SourceId="rId41"/>
            <mdssi:RelationshipReference xmlns:mdssi="http://schemas.openxmlformats.org/package/2006/digital-signature" SourceId="rId24"/>
            <mdssi:RelationshipReference xmlns:mdssi="http://schemas.openxmlformats.org/package/2006/digital-signature" SourceId="rId32"/>
            <mdssi:RelationshipReference xmlns:mdssi="http://schemas.openxmlformats.org/package/2006/digital-signature" SourceId="rId37"/>
            <mdssi:RelationshipReference xmlns:mdssi="http://schemas.openxmlformats.org/package/2006/digital-signature" SourceId="rId40"/>
            <mdssi:RelationshipReference xmlns:mdssi="http://schemas.openxmlformats.org/package/2006/digital-signature" SourceId="rId15"/>
            <mdssi:RelationshipReference xmlns:mdssi="http://schemas.openxmlformats.org/package/2006/digital-signature" SourceId="rId23"/>
            <mdssi:RelationshipReference xmlns:mdssi="http://schemas.openxmlformats.org/package/2006/digital-signature" SourceId="rId28"/>
            <mdssi:RelationshipReference xmlns:mdssi="http://schemas.openxmlformats.org/package/2006/digital-signature" SourceId="rId36"/>
            <mdssi:RelationshipReference xmlns:mdssi="http://schemas.openxmlformats.org/package/2006/digital-signature" SourceId="rId19"/>
            <mdssi:RelationshipReference xmlns:mdssi="http://schemas.openxmlformats.org/package/2006/digital-signature" SourceId="rId31"/>
            <mdssi:RelationshipReference xmlns:mdssi="http://schemas.openxmlformats.org/package/2006/digital-signature" SourceId="rId14"/>
            <mdssi:RelationshipReference xmlns:mdssi="http://schemas.openxmlformats.org/package/2006/digital-signature" SourceId="rId22"/>
            <mdssi:RelationshipReference xmlns:mdssi="http://schemas.openxmlformats.org/package/2006/digital-signature" SourceId="rId27"/>
            <mdssi:RelationshipReference xmlns:mdssi="http://schemas.openxmlformats.org/package/2006/digital-signature" SourceId="rId30"/>
            <mdssi:RelationshipReference xmlns:mdssi="http://schemas.openxmlformats.org/package/2006/digital-signature" SourceId="rId35"/>
            <mdssi:RelationshipReference xmlns:mdssi="http://schemas.openxmlformats.org/package/2006/digital-signature" SourceId="rId13"/>
            <mdssi:RelationshipReference xmlns:mdssi="http://schemas.openxmlformats.org/package/2006/digital-signature" SourceId="rId18"/>
            <mdssi:RelationshipReference xmlns:mdssi="http://schemas.openxmlformats.org/package/2006/digital-signature" SourceId="rId26"/>
            <mdssi:RelationshipReference xmlns:mdssi="http://schemas.openxmlformats.org/package/2006/digital-signature" SourceId="rId39"/>
          </Transform>
          <Transform Algorithm="http://www.w3.org/TR/2001/REC-xml-c14n-20010315"/>
        </Transforms>
        <DigestMethod Algorithm="http://www.w3.org/2001/04/xmlenc#sha256"/>
        <DigestValue>Hxou3P9UgpeXYRg9QMhWx/a8KnkVBR4sKSx4wk0T9bo=</DigestValue>
      </Reference>
      <Reference URI="/word/_rels/footer1.xml.rels?ContentType=application/vnd.openxmlformats-package.relationships+xml">
        <Transforms>
          <Transform Algorithm="http://schemas.openxmlformats.org/package/2006/RelationshipTransform">
            <mdssi:RelationshipReference xmlns:mdssi="http://schemas.openxmlformats.org/package/2006/digital-signature" SourceId="rId1"/>
          </Transform>
          <Transform Algorithm="http://www.w3.org/TR/2001/REC-xml-c14n-20010315"/>
        </Transforms>
        <DigestMethod Algorithm="http://www.w3.org/2001/04/xmlenc#sha256"/>
        <DigestValue>6PMevobleBikUOEsHH3u7S3u0DY8LysBL0RbLeuz/FU=</DigestValue>
      </Reference>
      <Reference URI="/word/_rels/footer2.xml.rels?ContentType=application/vnd.openxmlformats-package.relationships+xml">
        <Transforms>
          <Transform Algorithm="http://schemas.openxmlformats.org/package/2006/RelationshipTransform">
            <mdssi:RelationshipReference xmlns:mdssi="http://schemas.openxmlformats.org/package/2006/digital-signature" SourceId="rId1"/>
          </Transform>
          <Transform Algorithm="http://www.w3.org/TR/2001/REC-xml-c14n-20010315"/>
        </Transforms>
        <DigestMethod Algorithm="http://www.w3.org/2001/04/xmlenc#sha256"/>
        <DigestValue>6U57BlFAFphj59X8P6VgTe3Zkt2rfhv9viT+ahq2bSM=</DigestValue>
      </Reference>
      <Reference URI="/word/_rels/header1.xml.rels?ContentType=application/vnd.openxmlformats-package.relationships+xml">
        <Transforms>
          <Transform Algorithm="http://schemas.openxmlformats.org/package/2006/RelationshipTransform">
            <mdssi:RelationshipReference xmlns:mdssi="http://schemas.openxmlformats.org/package/2006/digital-signature" SourceId="rId1"/>
          </Transform>
          <Transform Algorithm="http://www.w3.org/TR/2001/REC-xml-c14n-20010315"/>
        </Transforms>
        <DigestMethod Algorithm="http://www.w3.org/2001/04/xmlenc#sha256"/>
        <DigestValue>/tIzXws+dZ+0Bj8E5OzMSdnCdvAcmg8KUnhkLhwRLIU=</DigestValue>
      </Reference>
      <Reference URI="/word/document.xml?ContentType=application/vnd.openxmlformats-officedocument.wordprocessingml.document.main+xml">
        <DigestMethod Algorithm="http://www.w3.org/2001/04/xmlenc#sha256"/>
        <DigestValue>M7budb4DoZlm7e9QUmnhUY1Wg2IdbMAphIuz/qZtXtY=</DigestValue>
      </Reference>
      <Reference URI="/word/embeddings/oleObject1.bin?ContentType=application/vnd.openxmlformats-officedocument.oleObject">
        <DigestMethod Algorithm="http://www.w3.org/2001/04/xmlenc#sha256"/>
        <DigestValue>qNWeYeNK1o+Mo3Jn5ulxSHKt+WO306EXUVQQsnhIMwo=</DigestValue>
      </Reference>
      <Reference URI="/word/embeddings/oleObject2.bin?ContentType=application/vnd.openxmlformats-officedocument.oleObject">
        <DigestMethod Algorithm="http://www.w3.org/2001/04/xmlenc#sha256"/>
        <DigestValue>FY6yVhRry5wA8El7Ttsmeg9V9lgbtKTF1Q/KW1Tk/HU=</DigestValue>
      </Reference>
      <Reference URI="/word/embeddings/oleObject3.bin?ContentType=application/vnd.openxmlformats-officedocument.oleObject">
        <DigestMethod Algorithm="http://www.w3.org/2001/04/xmlenc#sha256"/>
        <DigestValue>dzo1vL0xTaxGIFWUjf2NQMjHAtRJA3M7ksrYpQsrnBk=</DigestValue>
      </Reference>
      <Reference URI="/word/embeddings/oleObject4.bin?ContentType=application/vnd.openxmlformats-officedocument.oleObject">
        <DigestMethod Algorithm="http://www.w3.org/2001/04/xmlenc#sha256"/>
        <DigestValue>E7fvFpmtmbwPo3DxPdhKNrbEL4n8VqKnvcFhWgO/ScI=</DigestValue>
      </Reference>
      <Reference URI="/word/embeddings/oleObject5.bin?ContentType=application/vnd.openxmlformats-officedocument.oleObject">
        <DigestMethod Algorithm="http://www.w3.org/2001/04/xmlenc#sha256"/>
        <DigestValue>bp+7Zy6v1+oX5V3yv7ZrCLgoxeaxV5D6dy1Au5UKemg=</DigestValue>
      </Reference>
      <Reference URI="/word/embeddings/oleObject6.bin?ContentType=application/vnd.openxmlformats-officedocument.oleObject">
        <DigestMethod Algorithm="http://www.w3.org/2001/04/xmlenc#sha256"/>
        <DigestValue>RH6bDCfB0VjO3knmhDW3Jcxf6+H0wJMZ9Y+1TbJw4p8=</DigestValue>
      </Reference>
      <Reference URI="/word/endnotes.xml?ContentType=application/vnd.openxmlformats-officedocument.wordprocessingml.endnotes+xml">
        <DigestMethod Algorithm="http://www.w3.org/2001/04/xmlenc#sha256"/>
        <DigestValue>5RSUnGJR/R6OGkefn8euN3TIi+x1RY0ogQ5lx4tgAEc=</DigestValue>
      </Reference>
      <Reference URI="/word/fontTable.xml?ContentType=application/vnd.openxmlformats-officedocument.wordprocessingml.fontTable+xml">
        <DigestMethod Algorithm="http://www.w3.org/2001/04/xmlenc#sha256"/>
        <DigestValue>PvGffY2G/1M6T247ow20WuCgvtT50BiRX4t9pbYLnsE=</DigestValue>
      </Reference>
      <Reference URI="/word/footer1.xml?ContentType=application/vnd.openxmlformats-officedocument.wordprocessingml.footer+xml">
        <DigestMethod Algorithm="http://www.w3.org/2001/04/xmlenc#sha256"/>
        <DigestValue>vIOCscwHpDzoIK2YICCb3GLXiUyaM1g/7Pjkb21yFLA=</DigestValue>
      </Reference>
      <Reference URI="/word/footer2.xml?ContentType=application/vnd.openxmlformats-officedocument.wordprocessingml.footer+xml">
        <DigestMethod Algorithm="http://www.w3.org/2001/04/xmlenc#sha256"/>
        <DigestValue>X3vMkYLa4XqLKjiI3DHDShwCRZyrR2GZYdCd6ERQoRQ=</DigestValue>
      </Reference>
      <Reference URI="/word/footnotes.xml?ContentType=application/vnd.openxmlformats-officedocument.wordprocessingml.footnotes+xml">
        <DigestMethod Algorithm="http://www.w3.org/2001/04/xmlenc#sha256"/>
        <DigestValue>Q09z31cB7kzY5Eeqz0Lr36Di205SnlYtgi8M7phoijg=</DigestValue>
      </Reference>
      <Reference URI="/word/header1.xml?ContentType=application/vnd.openxmlformats-officedocument.wordprocessingml.header+xml">
        <DigestMethod Algorithm="http://www.w3.org/2001/04/xmlenc#sha256"/>
        <DigestValue>3DuRRpsTI5xkU6qf522Ztu4xS0uBmZTlgAtPObKvJNU=</DigestValue>
      </Reference>
      <Reference URI="/word/media/image1.emf?ContentType=image/x-emf">
        <DigestMethod Algorithm="http://www.w3.org/2001/04/xmlenc#sha256"/>
        <DigestValue>3lxtwlfKZFLhm1pSNF1elT2bkjI5hh4ie/Bkx/NONh0=</DigestValue>
      </Reference>
      <Reference URI="/word/media/image10.jpeg?ContentType=image/jpeg">
        <DigestMethod Algorithm="http://www.w3.org/2001/04/xmlenc#sha256"/>
        <DigestValue>0Y/s+WVAv5BgW38OnsZ8WIvrE0zbU/4LATic+bvQSEo=</DigestValue>
      </Reference>
      <Reference URI="/word/media/image11.png?ContentType=image/png">
        <DigestMethod Algorithm="http://www.w3.org/2001/04/xmlenc#sha256"/>
        <DigestValue>HZQlqYp2J0NxQYE2Jr63Mmg6QD5N8Bdv9g9I3EZBsG4=</DigestValue>
      </Reference>
      <Reference URI="/word/media/image12.png?ContentType=image/png">
        <DigestMethod Algorithm="http://www.w3.org/2001/04/xmlenc#sha256"/>
        <DigestValue>4ghzGfLIQJnj43D/dyj39rAK5xff8EuK0bxD7TWEilo=</DigestValue>
      </Reference>
      <Reference URI="/word/media/image13.png?ContentType=image/png">
        <DigestMethod Algorithm="http://www.w3.org/2001/04/xmlenc#sha256"/>
        <DigestValue>dhbmz2Q6xMkhgLQKDAWsKGgqrY0auVqIK2GLue/LcNo=</DigestValue>
      </Reference>
      <Reference URI="/word/media/image14.png?ContentType=image/png">
        <DigestMethod Algorithm="http://www.w3.org/2001/04/xmlenc#sha256"/>
        <DigestValue>cWzIMQH0iqJknz6IxMwEu0sWwLR3C1FVqiEii+xa574=</DigestValue>
      </Reference>
      <Reference URI="/word/media/image15.png?ContentType=image/png">
        <DigestMethod Algorithm="http://www.w3.org/2001/04/xmlenc#sha256"/>
        <DigestValue>nL0Cieb4mYq5tL36FJHsLJETWagYsmDHfhM9aEET0ZE=</DigestValue>
      </Reference>
      <Reference URI="/word/media/image2.emf?ContentType=image/x-emf">
        <DigestMethod Algorithm="http://www.w3.org/2001/04/xmlenc#sha256"/>
        <DigestValue>N+Fe7aq2eTRdZQUwZNyie8nRB2iN2YOrI5kEUTaysCg=</DigestValue>
      </Reference>
      <Reference URI="/word/media/image3.png?ContentType=image/png">
        <DigestMethod Algorithm="http://www.w3.org/2001/04/xmlenc#sha256"/>
        <DigestValue>cD8nodw6reSpaIPk/yV/8NRvttXjsfD0B+IeI2BQwmg=</DigestValue>
      </Reference>
      <Reference URI="/word/media/image4.jpeg?ContentType=image/jpeg">
        <DigestMethod Algorithm="http://www.w3.org/2001/04/xmlenc#sha256"/>
        <DigestValue>zWnVbplUXTXqhfhZ41ZIWSffgk3dJbZFuNwOP8eip0U=</DigestValue>
      </Reference>
      <Reference URI="/word/media/image5.png?ContentType=image/png">
        <DigestMethod Algorithm="http://www.w3.org/2001/04/xmlenc#sha256"/>
        <DigestValue>ezNe//FOy8DZtkMMApcVNDqATQ7PXvpPb5ZgwxoeQK0=</DigestValue>
      </Reference>
      <Reference URI="/word/media/image6.png?ContentType=image/png">
        <DigestMethod Algorithm="http://www.w3.org/2001/04/xmlenc#sha256"/>
        <DigestValue>2MliPvCb3EqOfRQklq7ltSLhGd9DGIu7RMf3uKJwIbU=</DigestValue>
      </Reference>
      <Reference URI="/word/media/image7.jpeg?ContentType=image/jpeg">
        <DigestMethod Algorithm="http://www.w3.org/2001/04/xmlenc#sha256"/>
        <DigestValue>cipF3g8TH5ucCoh5iNt8xRe6FBHiiTcXJwbylNfK6UU=</DigestValue>
      </Reference>
      <Reference URI="/word/media/image8.png?ContentType=image/png">
        <DigestMethod Algorithm="http://www.w3.org/2001/04/xmlenc#sha256"/>
        <DigestValue>vnI1AjVC5IDQyPuKRx754vHef+Op/LVX8z5dTfmxdTI=</DigestValue>
      </Reference>
      <Reference URI="/word/media/image9.jpeg?ContentType=image/jpeg">
        <DigestMethod Algorithm="http://www.w3.org/2001/04/xmlenc#sha256"/>
        <DigestValue>U60X18SM23piwYaPFtBhBNdRkydazFl8piuyNd1w2sI=</DigestValue>
      </Reference>
      <Reference URI="/word/numbering.xml?ContentType=application/vnd.openxmlformats-officedocument.wordprocessingml.numbering+xml">
        <DigestMethod Algorithm="http://www.w3.org/2001/04/xmlenc#sha256"/>
        <DigestValue>AAyzMs7CtbW/PiiSocsYk+Q/SencscRhkTUWri4QODs=</DigestValue>
      </Reference>
      <Reference URI="/word/settings.xml?ContentType=application/vnd.openxmlformats-officedocument.wordprocessingml.settings+xml">
        <DigestMethod Algorithm="http://www.w3.org/2001/04/xmlenc#sha256"/>
        <DigestValue>LjxI4oYDT+vl7UsvA2pnT7OUKNw9R6iddx0z4mtGvoE=</DigestValue>
      </Reference>
      <Reference URI="/word/styles.xml?ContentType=application/vnd.openxmlformats-officedocument.wordprocessingml.styles+xml">
        <DigestMethod Algorithm="http://www.w3.org/2001/04/xmlenc#sha256"/>
        <DigestValue>gJZjND4DAIp570mOfDW2MXbEQWV1jgM1y0eOZ5PjV54=</DigestValue>
      </Reference>
      <Reference URI="/word/theme/theme1.xml?ContentType=application/vnd.openxmlformats-officedocument.theme+xml">
        <DigestMethod Algorithm="http://www.w3.org/2001/04/xmlenc#sha256"/>
        <DigestValue>v0mS4/p4MuXGj9vE7FGJyOXTR/7wPFuiUirXBL3lB48=</DigestValue>
      </Reference>
      <Reference URI="/word/webSettings.xml?ContentType=application/vnd.openxmlformats-officedocument.wordprocessingml.webSettings+xml">
        <DigestMethod Algorithm="http://www.w3.org/2001/04/xmlenc#sha256"/>
        <DigestValue>FqGpEtgp8+GZAutoNzN5aMeiBWisByQtfr9uiqZQdDg=</DigestValue>
      </Reference>
    </Manifest>
    <SignatureProperties>
      <SignatureProperty Id="idSignatureTime" Target="#idPackageSignature">
        <mdssi:SignatureTime xmlns:mdssi="http://schemas.openxmlformats.org/package/2006/digital-signature">
          <mdssi:Format>YYYY-MM-DDThh:mm:ssTZD</mdssi:Format>
          <mdssi:Value>2017-02-16T17:39:37Z</mdssi:Value>
        </mdssi:SignatureTime>
      </SignatureProperty>
    </SignatureProperties>
  </Object>
  <Object Id="idOfficeObject">
    <SignatureProperties>
      <SignatureProperty Id="idOfficeV1Details" Target="#idPackageSignature">
        <SignatureInfoV1 xmlns="http://schemas.microsoft.com/office/2006/digsig">
          <SetupID>{4617164B-0E03-45F4-87AA-F1F547CC8B2B}</SetupID>
          <SignatureText/>
          <SignatureImage>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AAEwAAABkAAAAAAAAAAAAAABsAAAATAAAAAAAAAAAAAAAbQAAAE0AAAApAKoAAAAAAAAAAAAAAIA/AAAAAAAAAAAAAIA/AAAAAAAAAAAAAAAAAAAAAAAAAAAAAAAAAAAAAAAAAAAiAAAADAAAAP////9GAAAAHAAAABAAAABFTUYrAkAAAAwAAAAAAAAADgAAABQAAAAAAAAAEAAAABQAAAA=</SignatureImage>
          <SignatureComments/>
          <WindowsVersion>6.1</WindowsVersion>
          <OfficeVersion>16.0</OfficeVersion>
          <ApplicationVersion>16.0</ApplicationVersion>
          <Monitors>2</Monitors>
          <HorizontalResolution>1920</HorizontalResolution>
          <VerticalResolution>1080</VerticalResolution>
          <ColorDepth>32</ColorDepth>
          <SignatureProviderId>{00000000-0000-0000-0000-000000000000}</SignatureProviderId>
          <SignatureProviderUrl/>
          <SignatureProviderDetails>9</SignatureProviderDetails>
          <SignatureType>2</SignatureType>
        </SignatureInfoV1>
      </SignatureProperty>
    </SignatureProperties>
  </Object>
  <Object>
    <xd:QualifyingProperties xmlns:xd="http://uri.etsi.org/01903/v1.3.2#" Target="#idPackageSignature">
      <xd:SignedProperties Id="idSignedProperties">
        <xd:SignedSignatureProperties>
          <xd:SigningTime>2017-02-16T17:39:37Z</xd:SigningTime>
          <xd:SigningCertificate>
            <xd:Cert>
              <xd:CertDigest>
                <DigestMethod Algorithm="http://www.w3.org/2001/04/xmlenc#sha256"/>
                <DigestValue>YJFbt8uEOGxVhkkph/0Rth+Pl8Dcqg7Yslhcpe2p8os=</DigestValue>
              </xd:CertDigest>
              <xd:IssuerSerial>
                <X509IssuerName>E=e-sign@e-sign.cl, CN=E-Sign Firma Electronica Avanzada para Estado de Chile CA, OU=Class 2 Managed PKI Individual Subscriber CA, OU=Symantec Trust Network, O=E-Sign S.A., C=CL</X509IssuerName>
                <X509SerialNumber>133072425311760008376711419090170536133</X509SerialNumber>
              </xd:IssuerSerial>
            </xd:Cert>
          </xd:SigningCertificate>
          <xd:SignaturePolicyIdentifier>
            <xd:SignaturePolicyImplied/>
          </xd:SignaturePolicyIdentifier>
        </xd:SignedSignatureProperties>
      </xd:SignedProperties>
      <xd:UnsignedProperties>
        <xd:UnsignedSignatureProperties>
          <xd:CertificateValues>
            <xd:EncapsulatedX509Certificate>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</xd:EncapsulatedX509Certificate>
            <xd:EncapsulatedX509Certificate>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</xd:EncapsulatedX509Certificate>
            <xd:EncapsulatedX509Certificate>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</xd:EncapsulatedX509Certificate>
          </xd:CertificateValues>
        </xd:UnsignedSignatureProperties>
      </xd:UnsignedProperties>
    </xd:QualifyingProperties>
  </Object>
  <Object Id="idValidSigLnImg">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957/3/ee957/3//f713/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+9d/9//3/ee/9//3//f/9//3//f/9//3//f/9//3//f/9//3//f/9//3//f/9//3//f/9//3//f/9//3//f/9//3//f/9//3//f/9//3//f/9//3//f/9//3//f/9//3//f/9//3//f/9//3//f/9//3//f/9//3//f/9//3//f/9//3//f/9//3//f/9//3//f/9//3//f/9//3//f/9//3//f/9//3//f/9//3//f/9//3//f/9//3//f/9//3//f/9//3//f/9//3//f/9//3//f/9//3//f/9//3//f/9//3//f/9//3//f/9//3//f/9//3//f/9//3//f/9//3//f/9//3//f/9/3nv/f/9//3//f/9//3//f/9//3//f/9//3//f/9//3//f/9//3//f/9//3//f/9//3//f/9//3//f/9//3//f/9//3//f/9//3//f/9//3//f/9//3//f/9//397b/de/3/ee/9//3//f/9//3//f/9//3//f/9//3//f/9//3//f/9//3//f/9//3//f/9//3//f/9//3//f/9//3//f/9//3//f/9//3//f/9//3//f/9//3//f/9//3//f/9//3//f/9//3//f/9//3//f/9//3//f/9//3//f/9//3//f/9//3//f/9//3//f/9//3//f/9//3//f/9//3//f/9//3//f/9//3//f/9//3//f/9//3//f/9//3//f/9//3//f/9//3//f/9//3//f/9//3//f/9//3//f/9//3//f/9//3//f/9//3//f/9//3//f/9//3//f/9//3//f/9//3//f/9//3//f/9//3//f/9//3//f/9//3//f/9//3//f/9//3//f/9//3//f/9//3//f/9//3//f/9//3//f/9//3//f/9//3//f/9//3//f/9//3//f/9//3//f/9/3nv/f5RS1lr/f/9//3//f/9//3//f/9//3//f/9//3//f/9//3//f/9//3//f/9//3//f/9//3//f/9//3//f/9//3//f/9//3//f/9//3//f/9//3//f/9//3//f/9//3//f/9//3//f/9//3//f/9//3//f/9//3//f/9//3//f/9//3//f/9//3//f/9//3//f/9//3//f/9//3//f/9//3//f/9//3//f/9//3//f/9//3//f/9//3//f/9//3//f/9//3//f/9//3//f/9//3//f/9//3//f/9//3//f/9//3//f/9//3//f/9//3//f/9//3//f/9//3//f/9//3//f/9//3//f/9//3//f/9//3//f/9//3//f/9//3//f/9//3//f/9//3//f/9//3//f/9//3//f/9//3//f/9//3//f/9//3//f/9//3//f/9//3//f/9//3//f/9//3//f/9//3//f/9/jDH/f/9//3//f/9//3//f/9//3//f/9//3//f/9//3//f/9//3//f/9//3//f/9//3//f/9//3//f/9//3//f/9//3//f/9//3//f/9//3//f/9//3//f/9//3//f/9//3//f/9//3//f/9//3//f/9//3//f/9//3//f/9//3//f/9//3//f/9//3//f/9//3//f/9//3//f/9//3//f/9//3//f/9//3//f/9//3//f/9//3//f/9//3//f/9//3//f/9//3//f/9//3//f/9//3//f/9//3//f/9//3//f/9//3//f/9//3//f/9//3//f/9//3//f/9//3//f/9/3nsYY/de3nv/f/9//3//f/9//3//f/9//3//f/9//3//f/9//3//f/9//3//f/9//3//f/9//3//f/9//3//f/9//3//f/9//3//f/9//3//f/9//3//f/9//3//f/9/3nv/f/9//39rLd57/3//f/9//3//f/9//3//f/9//3//f/9//3//f/9//3//f/9//3//f/9//3//f/9//3//f/9//3//f/9//3//f/9//3//f/9//3//f/9//3//f/9//3//f/9//3//f/9//3//f/9//3//f/9//3//f/9//3//f/9//3//f/9//3//f/9//3//f/9//3//f/9//3//f/9//3//f/9//3//f/9//3//f/9//3//f/9//3//f/9//3//f/9//3//f/9//3//f/9//3//f/9//3//f/9//3//f/9//3//f/9//3//f/9//3//f/9//3//f/9//3//f/9/3nv/f/9//3//f957rTWdc/9//3//f917/3//f957/3//f/9/nHP/f957/3//f/9//3//f/9//3//f/9//3//f/9/c06cc/9//3//f/9//3//f/9//3//f/9//3//f/9//3//f/9//3//f/9//3+9d4wx/3//f/9//3//f/9//3//f/9//3//f/9//3//f/9//3//f/9//3//f/9//3//f/9//3//f/9//3//f/9//3//f/9//3//f/9//3//f/9//3//f/9//3//f/9//3//f/9//3//f/9//3//f/9//3//f/9//3//f/9//3//f/9//3//f/9//3//f/9//3//f/9//3//f/9//3//f/9//3//f/9//3//f/9//3//f/9//3//f/9//3//f/9//3//f/9//3//f/9//3//f/9//3//f/9//3//f/9//3//f/9//3//f/9//3//f/9//3//f/9//3//f957nXNKKf9/Wmv/f/9/33sxRrVW/3+9d/9//n/ee/9//3//f/9//3//f/9//3/ee/9//3//f/9//3//f/9//3//f/9/3ntzTpRS/3++d/9//3//f/9//3//f/9//3//f/9//3//f/9//3//f713/3//f1prrjX/f/9//3+9d957/3//f/9//3//f/9//3//f/9//3//f/9//3//f/9//3//f/9//3//f/9//3/ee/9/3nv/f957/3//f/9//3//f/9//3//f/9//3//f/9//3//f/9//3//f/9//3//f/9//3//f/9//3//f/9//3//f/9//3//f/9//3//f/9//3//f/9//3//f/9//3//f/9//3//f/9//3//f/9//3//f/9//3//f/9//3//f/9/3nvee/9//3//f/9//3//f/9//3//f/9//3//f/9//3//f/9//3//f/9//3//f/9//3//f/9//3//f/9//3//f/9//3//f713/3//f9Zaay3/f/9//3//f957/3//f/9//3//f1pr/3+9d4QQ/3//f/9//3//f/9//3//f/9//3//f9Zac07/f/9//3/fe/9/vXfee997/3//f/9//3//f/9//3//f/9//3//f/9/GGNSSv9//3//f/9//3/fe/9//3//f/9//3//f/9//3//f/9//3//f/9//3//f/9//3//f/9//3//f/9//3//f/9//3//f/9//3//f/9/3nv/f/9//3//f/9//3//f/9//3//f/9//3//f/9//3//f/9//3//f/9//3//f/9//3//f/9//3//f/9//3//f/9//3//f/9//3//f/9//3//f/9//3//f/9//3//f/9//3//f/9//3//f/9/e2+1VpRS1lo5Z5xz/3//f/9//3//f/9//3//f/9//3//f/9//3//f/9//3//f/9//3//f/9//3//f/9//3//f/9//3+cc/9//3/fe/9//39rLb13/3//f/9//3//f/9//3//f/9//3/ee/9/3nv/f/9//3//f/9//3//f/9//3//f95711oQQv9/3nv/f/9//3//f/9//3//f1trEUL/f/9//3//f/9//3/ee/9//38YYxBC33v/f/9/vXf/f/9//3//f/9//3//f/9//3//f/9//3//f/9//3//f/9//3//f/9/3nvee/9//3//f/9//3//f/9//3//f/9//3//f/9//3//f/9//3//f/9//3//f/9//3//f/9//3//f/9//3//f/9//3//f/9//3//f/9//3//f/9//3//f/9//3//f/9//3//f/9//3//f/9//3//f/9//3//f/9//3//f/9//3//f/9/nHM5Zxhj915zTu89jDGMMWstbC1rLYwxjDGNMYwxlFKVUtZa9146Z1trnHOcc/9//3//f/9//3//f/9//3//f/9//3//f/9//3/ee/9//3+9d601OWf/f/9//3//f/9//3//f713/3//f/9//3//f/9//3//f/9//3//f/9//3//f/9/3ns5Z+893nv/f/9//3//f/9//3//f/9//3//f/9//3/ee/9//3//f/9//3/fe9daUkr/f997/3//f/9//3//f/9//3//f/9//3//f/9//3//f/9//3//f/9//3//f/9//3//f/9//3//f/9//3//f/9//3//f/9//3//f/9//3//f/9//3//f/9//3//f/9//3//f/9//3//f/9//3//f/9//3//f/9//3//f/9//3//f/9//3//f/9//3//f/9//3//f/9//3//f/9//3//f/9//3//f/9//3//f/9//3//f/9//3//f/9//3//f/9//3//f/9//3//f/9//3//f/9/WmtaazlnGGPWWrVWc05zTu897z3OOc45rTWtNY0xrTWtNe89MkZ0TrVWWmucc957/3//f/9/EEK1Vv9/nHP/f/9//3/ee/9//3+9d/9//3//f/9//3//f/9//3//f/9//3//f/9//3/ee3tvEUJba/9//3//f/9//3//f997/3/fe/9//3//f/9//3//f/9//3//f957914xRv9//3//f/9//3//f/9//3//f/9//3//f/9//3//f/9//3//f/9//3//f/9//3/ee5xzOWcYY7VWc05SStZanHP/f/9//3//f/9//3//f/9//3//f/9//3//f/9//3//f/9//3//f/9//3//f/9//3//f/9//3//f/9//3//f/9//3//f/9//3//f/9//3//f/9//3//f/9//3//f/9//3//f/9//3//f/9//3//f/9//3//f/9//3//f/9//3//f/9//3//f/9//3//f/9//3//f/9//3//f/9//3//f/9//3//f/9//3//f/9//3//f5xzvnecc1prlVLWWnNO8D3vPY0xjTEIIa41tVb4XvdeWmt7b71333vfe/9/vXf/f/9//3//f/9//3//f/9//3/ee/9//3//f957vXetNf9//3//f957/3//f/9//3//f/9//3//f/9//3//f/9//3//f/9//3+1VlJK/3//f/9//3//f713nHN7b1prOmf3XtZa1lqUUnNOUkoxRhBCUkoQQhBCEEJSSpRSGGNaa7133nv/f/9//3/ee/9//3//f/9//3//f/9//3//f/9//3//f/9//3//f/9//3//f/9//3//f/9//3//f/9//3//f/9//3//f/9//3//f/9//3//f/9//3//f/9//3//f/9//3//f/9//3//f/9//3//f/9//3//f/9//3//f713e2/ee/9//3//f/9//3//f/9//3//f/9//3//f/9//3//f/9//3//f/9//3//f/9//3//f/9//3//f/9/3nv/f/9//3//f/9//3//f/9/33v/fxhjjDF7b1tr917WWrVW7z1TSs457z3vPe897z3wPfA9EEIQQhBCMUZTSlJKU0p0TpVSEUJSSucclFLWWnNOlFK1VlJKc05TSjFGEEIxRhFCMUYQQhBCEEIxRs857z0xRs45CCEQQlJKc06UUrZW11oZYzlnWmt7b5xzvXf/f/9//3//f/9//3//f/9//3//f/9//3//f/9//3//f/9//3//f/9//3//f/9//3//f/9//3//f/9//3//f/9//3//f/9//3//f/9//3//f/9//3//f/9//3//f/9//3//f/9//3//f/9//3//f/9//3//f/9//3//f/9//3//f/9//3//f/9//3//f/9//3//f/9/vXf/f/9/tVYxRv9/vXf/f/9//3//f/9//3//f/9//3//f/9//3//f/9//3//f/9//3//f/9//3//f/9//3//f/9//3//f/9/33v/f95733//f/9/vnf/f/9/nHNrLd97/3//f/9//3//f/9//3//f/9//3//f95733v/f/9//3//f957/39ba957e2+9d713CCFaa957nXN7b/9/3nv/f/9//3//f/9//3//f/9/33v/f/9/vnf/f957tVZTSt97/3/fe957/3//f/9//3//f/9//3//f/9//3//f/9//3//f/9//3//f/9//3//f/9//3//f/9//3//f/9//3//f/9//3//f/9//3//f/9//3//f/9//3//f/9//3//f/9//3//f/9//3//f/9//3//f/9//3//f/9//3//f/9//3//f/9//3//f/9//3//f/9//3//f/9//3//f/9//3/ee/9//3//f/9//3//f713/3+MMXtv/3//f713/3//f/9//3//f713+F61VhBCzjmNMa41zjnPOY0xzjnvPc45ay2NMc45zjkxRtdavXf/f3NOMUYxRrVWGWO+d753/3++d/9/33v/f2wt3nvfe/9/nXP/f/9//3/fe/9//3/fe/9//3//f957nHP/f/9//3//f713/3//f/9//39rLZ1z/3//f713/3//f/9//3//f/9/33v/f/9//3/ee/9//3/ee/9//3+1Vs85vXf/f/9//3/ee/9//3//f/9//3//f957/3//f/9//3//f/9//3//f/9//3//f/9//3//f/9//3//f/9//3//f/9//3//f/9//3//f/9//3//f/9//3//f/9//3//f/9//3//f/9//3//f/9//3//f/9//3//f/9//3//f/9//3//f/9//3//f/9//3//f/9//3//f/9//3//f/9//3//f/9//3//f/9//3/ee/9//3//f6013ns5Z3NOc05rLaYUZAxjDOcczjlzTntv/3//f/9//3//f/9//3//f997914QQs45rTXOOc45SinnHKUUbC1zTlprtlrwPa41jDEQQvdeWmtLKUspYwyuNfBBGWc5Z957/38YYxBC7z2UUhhje2//f/9//3/ee/9//3/ee/9//3//f95733v/fykl/3+9d/9//3//f/9//3+9d/9//3//f/9/33vee/9/3nv/f997/3//f957bC3/f/9//3//f/9//3//f/9//3//f/9//3//f/9//3//f/9//3//f/9//3//f/9//3//f/9//3//f/9//3//f/9//3//f/9//3//f/9//3//f/9//3//f/9//3//f/9//3//f/9//3//f/9//3//f/9//3//f/9//3//f/9//3//f/9//3//f/9//3//f/9//3//f/9//3//f957/3//f/9//3//f/9//38YY3NOay3OOUoprTUqJQghMUYZYzln3nudcxhj1lq2VlJKzjlrLYwxEEK1Vr13/3//f1pr916cc/9//39aazln7z2lFBFCOWd0Tkop7z3/f757/3+dc9daEULoHHNO33tTThFCtVa2VmstKiVjDPde3ntaa5RSrTUqJTFGnHN7bwghKSXPOVpr/3//f1prtVaUUr13rjV8b/9//3/ee997/3//f997/3//f/9//3//f/9//3//f/9//3//f3tvvnetNf9//3//f/9//3//f/9//3//f/9//3//f/9//3//f/9//3//f/9//3//f/9//3//f/9//3//f/9//3//f/9//3//f/9//3//f/9//3//f/9//3//f/9//3//f/9//3//f/9//3//f/9//3//f/9//3//f/9//3//f/9//3//f/9//3//f/9//3//f/9//3//f/9//3//f/9/3nv/f/9/WmvOORBC7z05Z3tv/3//f/9/pRRzTv9//3++d/9/33vee/9//3//f/9//3//f/9/nXM5Z1JKzjnvPbVWfG/fe/9//3//f51z33vOORBCc05sLTJGW2sRRlJK33//f/9//38ZY8cY7z2NMQghU0r/f/9/Omf/f5VSrTWtNdZa/3//fxhjrTWlFFtr/3+dczFGay2uNWstGGP4XjJGjTEhBNZa/3//fxBC5xytNUoprTXee753/3//f957/3//f/9//3//f/9/3nv/f4wx33v/f/9//3+9d/9//3//f/9//3//f957/3//f/9//3//f/9//3//f/9//3//f/9//3//f/9//3//f/9//3//f/9//3//f/9//3//f/9//3//f/9//3//f/9//3//f/9//3//f/9//3//f/9//3//f/9//3//f/9//3//f/9//3//f/9//3//f/9//3//f/9//3/ee/9//38YY4wxMUb/f/9//3//f/9/nHP/f713rTXWWv9//3//f/9//3//f713/3//f9573nv/f/9//3//f/9//3++d51zc06MMc85917ee/9//3//f8458D3/f3xvay0qKVJKzznfe/9//3//f3xvCSG+e/hirTXoHFpr/3/ee/9//3/fexhjrjWtNVtr/3/wPUIIay3ee/9/vndaayEEzjmcc/9//3/ee/A9xxiMMe89/3//f713/3/OOUsplFL/f/9/c05LKRBC9169d/9/3ntrLSolxhhrLSoltVb/f/9//3//f/9//3/ee/9//3//f/9//3//f/9//3//f/9//3//f/9//3//f/9//3//f/9//3//f/9//3//f/9//3//f/9//3//f/9//3//f/9//3//f/9//3//f/9//3//f/9//3//f/9//3//f/9//3//f/9//3//f/9//3//f/9//3//f/9//3//f/9/vXe9d/9//3//f/9//3/ee/9//3/ee/9/zjmMMXxv/3/ee/9//3//f/9//3//f/9//3//f/9//3//f/9//3//f7533nv/f/9/917wPYwx7z0YY/9/GGMJIVpr/3++dzJGCSGMMf9//3//f/9//3+NMRBC/3+9dyopay2+d957/3//f/9//3++d7VWzzmUUlNKjDEpJfde/3/fe/deSymNMRFC/3//f997914xRu89bC3XWv9/33v/f/9/1loJIYwxc07ee1trOWcQQq01xhhSSv9//3/OOb13917OOc45lFKcc/9//3//f/9//3//f/9//3//f/9//3//f/9//3//f/9//3//f/9//3//f/9//3//f/9//3//f/9//3//f/9//3//f/9//3//f/9//3//f/9//3//f/9//3//f/9//3//f/9//3//f/9//3//f/9//3//f/9//3//f/9//3//f/9//3//f/9//3//f/9//3//f/9//3//f/9/3nv/f/9/GGNLKZRS/3//f/9//3//f/9//3//f/9//3//f/9//3//f/9//3//f/9//3//f/9//3//f/9/vXfWWq417z17bxBCrjn/f/9//39TSqUUMkb/f/9/33v/fxhjxxjee/9/EEJCCBBCvXf/f957/3//f/9/3nt7b4wxKSUIISEEWmv/f/9/c07vPVpr5xx7b/9//3+VUjFG3nvWWikl1lr/f/9//3//f9ZahRB7b/9//3//f/9/GGMIIa01ay3ee845GWP/f/9/917OORBCvXf/f/9//3//f/9//3//f/9//3//f/9//3//f/9//3//f/9//3//f/9//3//f/9//3//f/9//3//f/9//3//f/9//3//f/9//3//f/9//3//f/9//3//f/9//3//f/9//3//f/9//3//f/9//3//f/9//3//f/9//3//f/9//3//f/9//3//f/9//3//f/9//3//f/9//3//f/9//39KKfA93nv/f/9//3//f/9//3//f/9//3//f/9//3//f/9//3//f957/3//f/9//3//f/9//3//f/9//n+9d3tve2+tNZRS/3//f2st11opJRhj/3//f/9//38pJZVW/385Z2stSin4Xv9//3//f/9//3//f/9/W2vwPa01/3//f/9//39aawkh3nsxRhFC/3//f1trzjn/f/9/e2+tNVNK/3//f957fG+EEIwx/3/fe/9//38pJb1333utNc45lFIyRv9//3//f957zjnwPf9//3/ee/9//3//f/9//3//f/9//3//f/9//3//f/9//3//f/9//3//f/9//3//f/9//3//f/9//3//f/9//3//f/9//3//f/9//3//f/9//3//f/9//3//f/9//3//f/9//3//f/9//3//f/9//3//f/9//3//f/9//3//f/9//3//f/9//3//f957/3//f/9//3//f/9//3/vPTpnrTX/f/9//3//f/9//3//f/9//3//f/9//3//f/9//3//f/9//3//f/9//3//f/9//3//f/9//3//f/9//3/ee5RSSin3XntvMkb/fxBCjDH/f713/3//f1JKbC2cc5xzrTXnHFNK/3//f/9//3//f/9//3//f/9/SymUUv9//3+cc/9/ay3OOdZarTX/f997vXeNMf9/3nveezlnKiWUUv9//398b8453nv/f957/3//fykle2//f1trSikxRu89/3//f713/398b601MUb/f753/3//f/9//3/ee957/3//f/9//3//f/9//3//f/9//3//f/9//3//f/9//3//f/9//3//f/9//3//f/9//3//f/9//3//f/9//3//f/9//3//f/9//3//f/9//3//f/9//3//f/9//3//f/9//3//f/9//3//f/9//3//f/9//3//f/9//3//f957/3//f/9//3//fyklMkZ7b/9//3/ee/9/33v/f/9//3//f/9//3/ee/9//3//f/9//3//f/9//3//f/9//3//f/9//3//f/9//3//f/9//39SSiklCCH/f/9/OWfnHL13/3+9d/9/vXeMMTFG/3+UUqUUOWf/f/9//3//f/9//3//f/9//3+9d+89EUL/f/9//39aa0oppRT/f/9//3/ee601/3//f/9//39ba0splFL/f/9//3//f/9/vnf/f713EEK1Vv9//3+tNTJGKSX/f/9/3nv/f997nHNrLVtr/3//f/9//3//f/9//3//f/9//3//f/9//3//f/9//3//f/9//3//f/9//3//f/9//3//f/9//3//f/9//3//f/9//3//f/9//3//f/9//3//f/9//3//f/9//3//f/9//3//f/9//3//f/9//3//f/9//3//f/9//3//f/9//3//f/9//3//f/9//3//f/9//3//f9ZalFIpJd97/3//f/9//3//f/9//3//f/9//3//f/9//3//f/9//3//f/9//3//f/9//3//f/9//3//f/9/3nv/f/9//3++d/9/6ByNMRBC/3//fwgh/3//f/9//3//f1trxhgQQgghKSXee/9//3//f/9//3//f/9//3//f/9/fG/OORhj/3//f/9/3nvee/9//3//f/9/jTF7b957/3//f/9/917vPb13/3//f997/3//f/9/33uUUiklnHPfewgh/39rLfde/3//f/9/vXf/fzFGEELee/9//3/ee/9//3//f/9//3//f/9//3//f/9//3//f/9//3//f/9//3//f/9//3//f/9//3//f/9//3//f/9//3//f/9//3//f/9//3//f/9//3//f/9//3//f/9//3//f/9//3//f/9//3//f/9//3//f/9//3//f/9//3//f/9//3//f/9/3nu9d/9//3//f/9/zjlzTtZa/3//f/9//3//f/9//3//f/9//3//f/9//3//f/9//3//f/9//3//f/9//3//f/9//3//f/9//3//f/9/33v/f/9/5xz/fzlnjDFrLVpr/3//f/9//3//f713/3+9d753/3+MMTpn/3//f/9//3+9d/9//3/fe/9//3+9d/dezjmcc/9//3//f957/3//f/9//38QQtZa/3//f997/3//f1JK8D3/f/9/vnf/f/9//3//f/9/EEJrLa01/3//f5RSc07fe/9//3/ee997vXfOOTln/3//f/9/3nv/f/9//3//f/9//3//f/9//3//f/9//3//f/9//3//f/9//3//f/9//3//f/9//3//f/9//3//f/9//3//f/9//3//f/9//3//f/9//3//f/9//3//f/9//3//f/9//3//f/9//3//f/9//3//f/9//3//f/9//3//f/9//3//f/9//3//f/9//39KKSkle2//f/9//3//f/9//3//f/9//3//f/9//3//f/9//3//f/9//3//f/9//3//f/9//3//f/9//3//f/9//3+9d/9/Sin/f/9//3+9d/9/3nv/f/9/33u9d/9/vnf/f713/3//f5RSMUa9d/9//3//f/9//3//f/9//3//f/9//38xRjJGvXfee/9//3//f/9//3//f7VWc07/f/9//3+cc/9//39rLRlj/3//f/9//3//f/9/3nv/f753/3//f/9/914yRv9//3//f/9//3//f1JKEEL/f/9//3//f/9//3//f/9//3//f/9//3//f/9//3//f/9//3//f/9//3//f/9//3//f/9//3//f/9//3//f/9//3//f/9//3//f/9//3//f/9//3//f/9//3//f/9//3//f/9//3//f/9//3//f/9//3//f/9//3//f/9//3//f/9//3+9d7VWrTUQQu89+F6+d2sttVb/f957/3//f/9//3/ee/9//3+9d/9//3//f/9//3//f/9//3//f/9//3//f/9//3//f/9//3++d/9//3//f/9/rTXee/9//3//f/9//3++d/9//3//f/9//3//f/9//3//f/9/nXOtNZ1zvnf/f/9//3//f/9//3+9d/9//3//f713EEL3Xv9/3nv/f/9//3//f/9/WmuNMf9//3//f9973nv/f5VSjDHfe/9//3//f/9//3//f/9//3++d/9//397b4wx/3//f/9/vXf/f957/39LKb13/3//f/9//3//f/9//3//f/9//3//f/9//3//f/9//3//f/9//3//f/9//3//f/9//3//f/9//3//f/9//3//f/9//3//f/9//3//f/9//3//f/9//3//f/9//3//f/9//3//f/9//3//f/9//3//f/9//3//f/9//3//f/9//3//f713nHO9d5xz914xRu89phStNe89lFL3Xt57/3/fe/9/e2+tNWstUko6Z/9//3//f/9//3//f/9//3//f/9//3//f/9//3//f/9//3+9d601nHP/f/9//3/fe/9//3//f/9//3//f957/3//f/9//3//f/9//3//fxBC917/f/9//3//f/9//3//f/9/3nv/f997/38YYxBCvXf/f/9/3nv/f997/3+cc885nXP/f/9//3//f/9/vXeuNdZa/3//f957/3//f/9//3//f/9/33v/f997rTV7b/9//3+9d/9/3nv/f+89Wmv/f/9/3nv/f/9//3//f/9//3//f/9//3//f/9//3//f/9//3//f/9//3//f/9//3//f/9//3//f/9//3//f/9//3//f/9//3//f/9//3//f/9//3//f/9//3//f/9//3//f/9//3//f/9//3//f/9//3//f/9//3//f/9//3//f/9//3//f/9//3//f/9/W2ulFHtvnHP3XnROzznOOfA9SikxRnROUkquOSol8EFba/9//3//f957/3//f99//3//f/9//3//f/9//38QQvde/3//f/9//3//f/9//3//f/9//3//f/9//3//f/9//3//f/9/vXf/f/9/1loyRt97/3//f/9//3//f/9//3//f/9//3//f957c05SSv9//3//f/9//3//f/9/7z2cc957/3//f/9/3nv/f9dajDH/f/9//3//f713/3//f/9//3//f997/3/wPTpn/3//f/9//385Z1pr5xycc713/3//f/9/3nv/f/9//3//f/9//3//f/9//3//f/9//3//f/9//3//f/9//3//f/9//3//f/9//3//f/9//3//f/9//3//f/9//3//f/9//3//f/9//3//f/9//3//f/9//3//f/9//3//f/9//3//f/9//3//f/9//3//f/9//3//f/9//3//f/9//38JIc851lree/9//3//f/9//39aa757GWOUUpVSMUZsLeggKiUQQjFGdFLXXjlnW2s6Z997/3//f957jTEYY/9/33v/f/9//3//f/9//3//f/9//3//f/9//3//f/9//3//f/9//3//f/9/vXe9d2stW2v/f/9//3//f/9/3nv/f/9//3/fe/9//3+9d601Wmv/f71333v/f/9/33tSSpVS/3//f957/3//f/9/nHPOOVpr33v/f/9/3nvee/denHNzTtZaUkoyRikljTEQQnNO9157bzln/38xRntv/3//f3tv/3//f/9//3//f/9//3//f/9//3//f/9//3//f/9//3//f/9//3//f/9//3//f/9//3//f/9//3//f/9//3//f/9//3//f/9//3//f/9//3//f/9//3//f/9//3//f/9//3//f/9//3//f/9//3//f/9//3//f/9//3//f/9//3//f957/385Z5VSlFIxRt97/3//f/9/3nv/f997/3//f/9//3//f/9/vXfwQWstdE5aa1trWmsZY5VSSykiBGst8D1zThBCzjlSSnROdE61VtZaGGM5Z1trW2t7b3tvnXO+d/9//3//f/9//3+dc/9//3/fe/9/c05zTv9//3//f/9//3/fe/9//3//f/9//3/ee/9/UkqUUv9/33v/f957e285ZzFGzzk5Z/hetVZSSjJGUkrvPSklSykxRjFGtlbWWjlnW2u9d5xz/3+9d/9/914xRv9//3//f/9//3//f601/3//f/9//3//f/9//3//f/9//3//f/9//3//f/9//3//f/9//3//f/9//3//f/9//3//f/9//3//f/9//3//f/9//3//f/9//3//f/9//3//f/9//3//f/9//3//f/9//3//f/9//3//f/9//3//f/9//3//f/9//3//f/9//3//f/9//3//f/9//3+dc+89/385Z4wxnXNaawAAIQTGGGst7z2UUltv/3//f/9/33v/f/9/dE7HHEspzjlLKRFC+F7/f/9//3+cc/9//3/ee/9//3//f957nHN7bzlnOWcYYxhj917XWrVWlVJzTnNOdE7XWq01UkoxRhFClFIQQikl7z3WWjFGc04xRpVSUkpTSjJGMUa1VjFGdE4xRgghOWcxRhhj9146Z3tvGGNrLVtr3nv/f/9//3++d/9/GGPvPd57/3//f71333v/f/9//3//f/9//39aa4wx/3//f/9//3//f/9/jDH/f/9//3//f/9//3//f/9//3//f/9//3//f/9//3//f/9//3//f/9//3//f/9//3//f/9//3//f/9//3//f/9//3//f/9//3//f/9//3//f/9//3//f/9//3//f/9//3//f/9//3//f/9//3//f/9//3//f/9//3//f/9//3//f/9//3//f/9//3++dzJGe2//f997jDFaa/9/WmvWWlNK8D2NMSopSikqJQkhxxhsMc85U0rXWntvlVKuOVNK/3//f753/3//f957/3//f/9//3//f/9//3//f/9//3//f/9//3//f/9//3//f/9//3+cc/9//3//f713/3//f/9/EEIyRv9//3//f/9//3//f/9/3nv/f/9//3//f1tray3/f/9//3//f/9//3//fxBCtVbfe/9//3//f/9/vnedcyolnXP/f/9/3nv/f957/3//f/9//3//f/9/bC3ee/9//3//f/9//3+tNf9//3//f/9//3//f/9//3//f/9//3//f/9//3//f/9//3//f/9//3//f/9//3//f/9//3//f/9//3//f/9//3//f/9//3//f/9//3//f/9//3//f/9//3//f/9//3//f/9//3//f/9//3//f/9//3//f/9//3//f/9//3/ee/9//3//f/9//3//f/9/jDH/f/9//3/wPRBC/3//f/9//3//f/9//3//f997W2sQQksptlb/f51z/3//fzpnKikRQv9//3//f/9//3/ee/9//3//f/9//3//f/9//3//f/9//3//f/9//3//f/9//3//f997/3/ee/9//3//f/9//386Z4wx3nv/f/9//3/fe/9//3//f/9/3nv/f/9//39sLf9//3//f/9//3//f957WmutNb53/3//f957/3//f/9/Silaa/9//3//f/9/33v/f753/3//f713/3+MMfdevXf/f/9//385ZzFG/3//f/9//3//f/9//3//f/9//3//f/9//3//f/9//3//f/9//3//f/9//3//f/9//3//f/9//3//f/9//3//f/9//3//f/9//3//f/9//3//f/9//3//f/9//3//f/9//3//f/9//3//f/9//3//f/9//3//f/9//3//f/9/3nv/f/9//3//f753rjWcc/9//3//f957jDF7b/9/33v/f/9//3/fe997/3/fe/9/OmeNMTJGnXP/f/9//397b+89rTUZY/9//3//f/9//3//f/9//3//f/9//3//f/9//3//f/9//3//f/9//3//f/9//3//f713/3//f/9//3//f713jDEYY/9//3/ee/9/3nv/f/9//3+9d/9//3+9d4wxnHP/f/9/3nv/f/9//3//f641dE7/f/9/vnfee/9//38xRlJK/3//f/9//3//f/9/3nv/f/9//3//f5RSc07/f/9/3nv/f3NOe2//f/9//3//f/9//3//f/9//3//f/9//3//f/9//3//f/9//3//f/9//3//f/9//3//f/9//3//f/9//3//f/9//3//f/9//3//f/9//3//f/9//3//f/9//3//f/9//3//f/9//3//f/9//3//f/9//3//f/9//3//f/9//3//f713/3//f/9/e29zTv9//3//f957/38xRnROvnf/f/9/3nv/f/9/33v/f/9/33v/f997EEIqKZxz/3//f/9//3/wPWstnHP/f/9//3//f/9//3//f/9//3//f/9//3//f/9//3//f/9//3//f/9//3//f/9//3//f/9//3/ee/9//3+UUhBCnHP/f/9//3//f/9//3//f/9//3//f713Sin/f/9/3nv/f/9//3+9d/9/1lqNMf9//3//f/9/33v/f/deMkb/f/9//3//f713/3//f/9//3+9d/9/e29KKf9//3//f/9/ay3/f/9//3//f/9//3//f/9//3//f/9//3//f/9//3//f/9//3//f/9//3//f/9//3//f/9//3//f/9//3//f/9//3//f/9//3//f/9//3//f/9//3//f/9//3//f/9//3//f/9//3//f/9//3//f/9//3//f/9//3//f/9//3//f/9//3//f/9//3+MMf9//3/ee/9//3//f3tvjDFba/9//3//f/9/33v/f957/3//f/9//3/eezFGjTHee/9//3//f/9/MUaMMTpn/3//f/9//3//f/9//3//f/9//3//f/9//3//f/9//3//f/9//3//f/9//3//f/9//3//f/9//3//f1prEELWWv9/3nv/f/9//3//f/9//3//f/9/nHNrLf9//3//f/9//3//f/9//3+cc5RSEEL/f/9//3+9d/9/WmuMMf9//3//f/9//3//f/9//3//f/9//3/ee4wxOWf/f/9/nHOtNf9//3//f/9//3//f/9//3//f/9//3//f/9//3//f/9//3//f/9//3//f/9//3//f/9//3//f/9//3//f/9//3//f/9//3//f/9//3//f/9//3//f/9//3//f/9//3//f/9//3//f/9//3//f/9//3//f/9//3//f/9//3//f/9//3//f/9//385ZxBC/3//f/9/3nv/f957/3/OOTFG3nvee/9//3//f/9//3//f957/3//f/9//38qJVJK/3//f957/3++d1JKzzl7b/9/vnf/f/9//3//f/9//3//f/9//3//f/9//3//f/9//3//f/9//3//f/9//3//f/9//3//f/9/3nv3XiklnHP/f957/3/ee/9/3nv/f/9//397bxBC/3+9d/9//3//f/9//3//f5xze2+tNXtv3nv/f/9//3//f4wxvXf/f957/3//f957/3//f/9//3+9d/9/lFJSSv9//3/3Xvde/3//f/9/3nv/f/9//3//f/9//3//f/9//3//f/9//3//f/9//3//f/9//3//f/9//3//f/9//3//f/9//3//f/9//3//f/9//3//f/9//3//f/9//3//f/9//3//f/9//3//f/9//3//f/9//3//f/9//3//f/9//3//f/9//3//f/9//3//f2st/3//f/9//3//f/9//3/ee3tv7z21Vv9/3nv/f/9//3+9d/9//3/ee/9//3//f3tvKiWcc/9/vnf/f957nHMQQhBC/3//f/9/33v/f/9//3//f/9//3//f/9//3//f/9//3//f/9//3//f/9//3//f/9//3//f/9//3/ee/9/c06tNf9//3//f/9//3/ee/9//3/ee1JKe2//f/9//3//f/9//3//f/9//3/ee3NOUkqcc/9/vXf/f/9/rTU5Z/9//3//f713/3//f/9//3//f/9/3nucc4wx/3//f601/3//f/9//3//f/9//3//f/9//3//f/9//3//f/9//3//f/9//3//f/9//3//f/9//3//f/9//3//f/9//3//f/9//3//f/9//3//f/9//3//f/9//3//f/9//3//f/9//3//f/9//3//f/9//3//f/9//3//f/9//3//f/9//3//f/9//3//f9ZatVbee/9//3//f957/3//f713/385Zwgh3nv/f957/3//f/9//3//f957/3//f/9/fG9rLTpn/3//f/9//3//fxhjKSW9d/9//3//f/9//3//f/9//3//f/9//3//f/9//3//f/9//3//f/9//3//f/9//3//f957/3//f9573nvee845c07/f/9/3nv/f/9//3//f/9/Sin/f/9//3//f/9//3//f/9//3//f/9/vXfOOdZa/3//f/9//3+tNVpr/3//f/9//3/ee957/3/ee/9/nHP/f/9/rTXWWlprlFKcc/9//3//f957/3//f/9//3//f/9//3//f/9//3//f/9//3//f/9//3//f/9//3//f/9//3//f/9//3//f/9//3//f/9//3//f/9//3//f/9//3//f/9//3//f/9//3//f/9//3//f/9//3//f/9//3//f/9//3//f/9//3//f/9//3//f/9/jDH/f/9/3nv/f/9//3//f/9//3//f/9/MUbvPZxz/3//f/9/3nv/f/9//3//f957/3//f2stOWf/f/9/vnf/f/9//39rLdZa/3//f/9//3//f/9//3//f/9//3//f/9//3//f/9//3//f/9//3//f/9//3//f/9//3//f/9//3//f/9/e2+MMZRS/3//f/9/3nv/f/9/Ukree/9//3//f/9//3//f/9//3//f/9//3/eezlnrTWUUv9//3//f845GGP/f/9//3//f/9/3nv/f/9//3//f713/3/3Xiklzjn/f9573nv/f/9//3//f/9//3//f/9//3//f/9//3//f/9//3//f/9//3//f/9//3//f/9//3//f/9//3//f/9//3//f/9//3//f/9//3//f/9//3//f/9//3//f/9//3//f/9//3//f/9//3//f/9//3//f/9//3//f/9//3//f/9//3//f/9/c045Z/9//3//f/9//3//f/9//3+9d/9/3nu9d+89EEKcc/9//3//f957/3//f/9//3//f/9/ay05Z/9//3/ee/9//3//f3NO8D2cc/9//3//f/9//3//f/9//3//f/9//3//f/9//3//f/9//3//f/9//3//f/9//3+9d/9//3//f/9//3//fzlnjDEQQntv/3//f/9/tVZ7b/9//3//f/9//3//f/9//3+9d/9//3//f/9/3ntaa601GGPee/9/EELee/9/vXf/f/9//3//f/9//3//f/9//3/ee/9/nHPee/9//3//f957/3//f/9//3//f/9//3//f/9//3//f/9//3//f/9//3//f/9//3//f/9//3//f/9//3//f/9//3//f/9//3//f/9//3//f/9//3//f/9//3//f/9//3//f/9//3//f/9//3//f/9//3//f/9//3//f/9//3//f/9//3/ee/9/vXcQQv9//3/ee/9//3//f/9/3nv/f/9//3//f/9/e28QQpRSnHP/f/9//3//f713/3/ee/9//39sLf9//3//f/9/3nv/f/9/GGO1Vpxz/3//f/9//3//f/9//3//f/9//3//f/9//3//f/9//3//f/9//3//f/9//3//f/9//3//f/9/3nv/f/9//3/ee5RSSinOOTFGay3/f/9//3//f/9//3//f/9//3//f/9//3//f/9//3/ee/9/WmuMMTFGOWfvPd57/3//f/9/3nu9d/9//3//f/9/3nv/f713/3+cc/9//3//f/9//3//f/9//3//f/9//3//f/9//3//f/9//3//f/9//3//f/9//3//f/9//3//f/9//3//f/9//3//f/9//3//f/9//3//f/9//3//f/9//3//f/9//3//f/9//3//f/9//3//f/9//3//f/9//3//f/9//3//f/9/3nv/f/9//39KKf9/3nv/f/9//3/ee/9//3//f957/3//f/9//3//f1prEEIQQt57/3//f/9//3//f/9//3/vPd57/3//f957/3//f/9//3/OOTln/3//f/9//3//f/9//3//f/9//3//f/9//3//f/9//3/ee/9//3//f/9//3//f/9//3//f/9//3/ee/9//3/ee/9//3/ee957/3//f/9//3//f/9//3//f/9//3//f/9//3//f957/3//f/9/3nv/f713lFJaa/9//3//f/9//3//f957/3//f/9//3//f/9//3//f/9//3//f/9//3//f/9//3//f/9//3//f/9//3//f/9//3//f/9//3//f/9//3//f/9//3//f/9//3//f/9//3//f/9//3//f/9//3//f/9//3//f/9//3//f/9//3//f/9//3//f/9//3//f/9//3//f/9/nHNaa/9//3//f/9//3//f/9//397b3NO3nv/f/9//3//f/9//3//f/9//3//f/9//3/ee/9//39aaxBC7z18b/9//3/fe/9//39SSpxz33v/f/9//3//f/9//3//fwgh/3//f/9//3//f957/3//f/9//3//f/9//3//f/9//3//f/9//3//f/9//3//f/9//3//f/9//3//f/9//3//f/9//3//f/9//3//f/9//3//f/9//3//f/9//3//f/9//3//f/9//3//f/9//3//f/9//3//f/9//3//f/9//3//f/9//3//f/9//3//f/9//3//f/9//3//f/9//3//f/9//3//f/9//3//f/9//3//f/9//3//f/9//3//f/9//3//f/9//3//f/9//3//f/9//3//f/9//3//f/9//3//f/9//3//f/9//3//f/9//3//f/9//3//f/9//3//f/9//3//f/9//3/vPVJK/3//f/9//3//f/9//397b601/3/ee/9//3//f/9//3//f/9//3/ee/9//3//f/9//3//f/9/vXdzTowx917/f/9/3ntrLd57/3//f/9//3//f/9//3//f7VWtVb/f/9//3//f/9//3//f/9//3//f/9//3//f/9//3//f/9//3//f/9//3//f/9//3//f/9//3//f/9//3//f/9//3//f/9//3//f/9//3//f/9//3//f/9//3//f/9//3//f/9//3//f/9//3//f/9//3//f/9//3//f/9//3//f/9//3//f/9//3//f/9//3//f/9//3//f/9//3//f/9//3//f/9//3//f/9//3//f/9//3//f/9//3//f/9//3//f/9//3//f/9//3//f/9//3//f/9//3//f/9//3//f/9//3//f/9//3//f/9//3//f/9//3//f/9//3//f/9//3//f/9/vXf/f/deCCEYY/9//3//f/9//3//f601vXf/f/9//3//f/9//3//f/9//3//f/9//3//f/9//3//f/9//3//f/9/OWfOOa41EEI5Z/9//3//f957/3//f/9/3nv/f5xzMUb/f/9//3+9d/9//3//f/9//3//f/9//3//f/9//3//f/9//3//f/9//3//f/9//3//f/9//3//f/9//3//f/9//3//f/9//3//f/9//3//f/9//3//f/9//3//f/9//3//f/9//3//f/9//3//f/9//3//f/9//3//f/9//3//f/9//3//f/9//3//f/9//3//f/9//3//f/9//3//f/9//3//f/9//3//f/9//3//f/9//3//f/9//3//f/9//3//f/9//3//f/9//3//f/9//3//f/9//3//f/9//3//f/9//3//f/9//3//f/9//3//f/9//3//f/9//3//f/9//3//f5xz/3//f/9//39zTq019169d/9//3//f3tvMUb/f/9//3//f/9//3//f/9//3//f/9//3//f/9//3//f/9//3/ee997/39aa601tVbvPa011lree/9//3//f/9//3//fxhj917ee/9//3//f/9//3//f/9//3//f/9//3//f/9//3//f/9//3//f/9//3//f/9//3//f/9//3//f/9//3//f/9//3//f/9//3//f/9//3//f/9//3//f/9//3//f/9//3//f/9//3//f/9//3//f/9//3//f/9//3//f/9//3//f/9//3//f/9//3//f/9//3//f/9//3//f/9//3//f/9//3//f/9//3//f/9//3//f/9//3//f/9//3//f/9//3//f/9//3//f/9//3//f/9//3//f/9//3//f/9//3//f/9//3//f/9//3//f/9//3//f/9//3//f/9//3//f/9//3//f/9//3//f/9//3//f713916MMTFGe2//f957Sin/f/9//3//f/9//3//f/9//3//f/9//3//f/9//3//f713/3//f1prMUZSSv9/vXf/f/9/GGPvPUopzjlzTtda1lqtNa01vXf/f/9//3//f/9//3//f/9//3//f/9//3//f/9//3//f/9//3//f/9//3//f/9//3//f/9//3//f/9//3//f/9//3//f/9//3//f/9//3//f/9//3//f/9//3//f/9//3//f/9//3//f/9//3//f/9//3//f/9//3//f/9//3//f/9//3//f/9//3//f/9//3//f/9//3//f/9//3//f/9//3//f/9//3//f/9//3//f/9//3//f/9//3//f/9//3//f/9//3//f/9//3//f/9//3//f/9//3//f/9//3//f/9//3//f/9//3//f/9//3//f/9//3//f/9//3//f/9//3/ee/9//3//f/9//3//f/9//3//f/9/lFKtNTFGUkq9d/9//3//f/9//3//f/9//3//f/9//3/ee/9//3+9d1przjnvPZRSnHP/f753/3//f/9//3//f/9/vXecc3tve2+9d/9//3//f/9//3//f/9//3//f/9//3//f/9//3//f/9//3//f/9//3//f/9//3//f/9//3//f/9//3//f/9//3//f/9//3//f/9//3//f/9//3//f/9//3//f/9//3//f/9//3//f/9//3//f/9//3//f/9//3//f/9//3//f/9//3//f/9//3//f/9//3//f/9//3//f/9//3//f/9//3//f/9//3//f/9//3//f/9//3//f/9//3//f/9//3//f/9//3//f/9//3//f/9//3//f/9//3//f/9//3//f/9//3//f/9//3//f/9//3//f/9//3//f/9//3//f/9//3//f/9//3//f/9//3//f/9//3+9d/9//3/ee/9/3nv/f957nHNzTs45zjnvPRBCc06UUrVWtVZSSnNOUkrvPa01rTVzTvde3nv/f/9//3//f/9/vXf/f/9//3//f/9//3//f/9//3//f/9/3nvee/9//3//f/9//3//f/9//3//f/9//3//f/9//3//f/9//3//f/9//3//f/9//3//f/9//3//f/9//3//f/9//3//f/9//3//f/9//3//f/9//3//f/9//3//f/9//3//f/9//3//f/9//3//f/9//3//f/9//3//f/9//3//f/9//3//f/9//3//f/9//3//f/9//3//f/9//3//f/9//3//f/9//3//f/9//3//f/9//3//f/9//3//f/9//3//f/9//3//f/9//3//f/9//3//f/9//3//f/9//3//f/9//3//f/9//3//f/9//3//f/9//3//f/9//3//f/9//3/ee/9/vXf/f/9//3//f/9//3//f/9//3//f/9/3nv/f/9//3/ee/9/3nvee713nHPee9573nv/f/9//3/ee/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</Object>
  <Object Id="idInvalidSigLnImg">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nv/f9573nv/f/9/vXf/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713/3//f957/3//f/9//3//f/9//3//f/9//3//f/9//3//f/9//3//f/9//3//f/9//3//f/9//3//f/9//3//f/9//3//f/9//3//f/9//3//f/9//3//f/9//3//f/9//3//f/9//3//f/9//3//f/9//3//f/9//3//f/9//3//f/9//3//f/9//3//f/9//3//f/9//3//f/9//3//f/9//3//f/9//3//f/9//3//f/9//3//f/9//3//f/9//3//f/9//3//f/9//3//f/9//3//f/9//3//f/9//3//f/9//3//f/9//3//f/9//3//f/9//3//f/9//3//f/9//3//f/9//3/ee/9//3//f/9//3//f/9//3//f/9//3//f/9//3//f/9//3//f/9//3//f/9//3//f/9//3//f/9//3//f/9//3//f/9//3//f/9//3//f/9//3//f/9//3//f3tv917/f957/3//f/9//3//f/9//3//f/9//3//f/9//3//f/9//3//f/9//3//f/9//3//f/9//3//f/9//3//f/9//3//f/9//3//f/9//3//f/9//3//f/9//3//f/9//3//f/9//3//f/9//3//f/9//3//f/9//3//f/9//3//f/9//3//f/9//3//f/9//3//f/9//3//f/9//3//f/9//3//f/9//3//f/9//3//f/9//3//f/9//3//f/9//3//f/9//3//f/9//3//f/9//3//f/9//3//f/9//3//f/9//3//f/9//3//f/9//3//f/9//3//f/9//3//f/9//3//f/9//3//f/9//3//f/9//3//f/9//3//f/9//3//f/9//3//f/9//3//f/9//3//f/9//3//f/9//3//f/9//3//f/9//3//f/9//3//f/9//3//f/9//3//f/9//3/ee/9/lFLWWv9//3//f/9//3//f/9//3//f/9//3//f/9//3//f/9//3//f/9//3//f/9//3//f/9//3//f/9//3//f/9//3//f/9//3//f/9//3//f/9//3//f/9//3//f/9//3//f/9//3//f/9//3//f/9//3//f/9//3//f/9//3//f/9//3//f/9//3//f/9//3//f/9//3//f/9//3//f/9//3//f/9//3//f/9//3//f/9//3//f/9//3//f/9//3//f/9//3//f/9//3//f/9//3//f/9//3//f/9//3//f/9//3//f/9//3//f/9//3//f/9//3//f/9//3//f/9//3//f/9//3//f/9//3//f/9//3//f/9//3//f/9//3//f/9//3//f/9//3//f/9//3//f/9//3//f/9//3//f/9//3//f/9//3//f/9//3//f/9//3//f/9//3//f/9//3//f/9//3+MMf9//3//f/9//3//f/9//3//f/9//3//f/9//3//f/9//3//f/9//3//f/9//3//f/9//3//f/9//3//f/9//3//f/9//3//f/9//3//f/9//3//f/9//3//f/9//3//f/9//3//f/9//3//f/9//3//f/9//3//f/9//3//f/9//3//f/9//3//f/9//3//f/9//3//f/9//3//f/9//3//f/9//3//f/9//3//f/9//3//f/9//3//f/9//3//f/9//3//f/9//3//f/9//3//f/9//3//f/9//3//f/9//3//f/9//3//f/9//3//f/9//3//f/9//3//f/9//3/eexhj917ee/9//3//f/9//3//f/9//3//f/9//3//f/9//3//f/9//3//f/9//3//f/9//3//f/9//3//f/9//3//f/9//3//f/9//3//f/9//3//f/9//3//f/9//3/ee/9//3//f2st3nv/f/9//3//f/9//3//f/9//3//f/9//3//f/9//3//f/9//3//f/9//3//f/9//3//f/9//3//f/9//3//f/9//3//f/9//3//f/9//3//f/9//3//f/9//3//f/9//3//f/9//3//f/9//3//f/9//3//f/9//3//f/9//3//f/9//3//f/9//3//f/9//3//f/9//3//f/9//3//f/9//3//f/9//3//f/9//3//f/9//3//f/9//3//f/9//3//f/9//3//f/9//3//f/9//3//f/9//3//f/9//3//f/9//3//f/9//3//f/9//3//f/9//3/ee/9//3//f/9/3nutNZ1z/3//f/9/3Xv/f/9/3nv/f/9//3+cc/9/3nv/f/9//3//f/9//3//f/9//3//f/9//39zTpxz/3//f/9//3//f/9//3//f/9//3//f/9//3//f/9//3//f/9//3//f713jDH/f/9//3//f/9//3//f/9//3//f/9//3//f/9//3//f/9//3//f/9//3//f/9//3//f/9//3//f/9//3//f/9//3//f/9//3//f/9//3//f/9//3//f/9//3//f/9//3//f/9//3//f/9//3//f/9//3//f/9//3//f/9//3//f/9//3//f/9//3//f/9//3//f/9//3//f/9//3//f/9//3//f/9//3//f/9//3//f/9//3//f/9//3//f/9//3//f/9//3//f/9//3//f/9//3//f/9//3//f/9//3//f/9//3//f/9//3//f/9//3//f/9/3nudc0op/39aa/9//3/fezFGtVb/f713/3/+f957/3//f/9//3//f/9//3//f957/3//f/9//3//f/9//3//f/9//3/ee3NOlFL/f753/3//f/9//3//f/9//3//f/9//3//f/9//3//f/9/vXf/f/9/WmuuNf9//3//f7133nv/f/9//3//f/9//3//f/9//3//f/9//3//f/9//3//f/9//3//f/9//3//f957/3/ee/9/3nv/f/9//3//f/9//3//f/9//3//f/9//3//f/9//3//f/9//3//f/9//3//f/9//3//f/9//3//f/9//3//f/9//3//f/9//3//f/9//3//f/9//3//f/9//3//f/9//3//f/9//3//f/9//3//f/9//3//f/9//3/ee957/3//f/9//3//f/9//3//f/9//3//f/9//3//f/9//3//f/9//3//f/9//3//f/9//3//f/9//3//f/9//3//f/9/vXf/f/9/1lprLf9//3//f/9/3nv/f/9//3//f/9/Wmv/f713hBD/f/9//3//f/9//3//f/9//3//f/9/1lpzTv9//3//f997/3+9d95733v/f/9//3//f/9//3//f/9//3//f/9//38YY1JK/3//f/9//3//f997/3//f/9//3//f/9//3//f/9//3//f/9//3//f/9//3//f/9//3//f/9//3//f/9//3//f/9//3//f/9//3/ee/9//3//f/9//3//f/9//3//f/9//3//f/9//3//f/9//3//f/9//3//f/9//3//f/9//3//f/9//3//f/9//3//f/9//3//f/9//3//f/9//3//f/9//3//f/9//3//f/9//3//f/9//397b7VWlFLWWjlnnHP/f/9//3//f/9//3//f/9//3//f/9//3//f/9//3//f/9//3//f/9//3//f/9//3//f/9//3//f5xz/3//f997/3//f2stvXf/f/9//3//f/9//3//f/9//3//f957/3/ee/9//3//f/9//3//f/9//3//f/9/3nvXWhBC/3/ee/9//3//f/9//3//f/9/W2sRQv9//3//f/9//3//f957/3//fxhjEELfe/9//3+9d/9//3//f/9//3//f/9//3//f/9//3//f/9//3//f/9//3//f/9//3/ee957/3//f/9//3//f/9//3//f/9//3//f/9//3//f/9//3//f/9//3//f/9//3//f/9//3//f/9//3//f/9//3//f/9//3//f/9//3//f/9//3//f/9//3//f/9//3//f/9//3//f/9//3//f/9//3//f/9//3//f/9//3//f/9//3+cczlnGGP3XnNO7z2MMYwxay1sLWstjDGMMY0xjDGUUpVS1lr3XjpnW2ucc5xz/3//f/9//3//f/9//3//f/9//3//f/9//3//f957/3//f713rTU5Z/9//3//f/9//3//f/9/vXf/f/9//3//f/9//3//f/9//3//f/9//3//f/9//3/eezln7z3ee/9//3//f/9//3//f/9//3//f/9//3//f957/3//f/9//3//f99711pSSv9/33v/f/9//3//f/9//3//f/9//3//f/9//3//f/9//3//f/9//3//f/9//3//f/9//3//f/9//3//f/9//3//f/9//3//f/9//3//f/9//3//f/9//3//f/9//3//f/9//3//f/9//3//f/9//3//f/9//3//f/9//3//f/9//3//f/9//3//f/9//3//f/9//3//f/9//3//f/9//3//f/9//3//f/9//3//f/9//3//f/9//3//f/9//3//f/9//3//f/9//3//f/9//39aa1prOWcYY9ZatVZzTnNO7z3vPc45zjmtNa01jTGtNa017z0yRnROtVZaa5xz3nv/f/9//38QQrVW/3+cc/9//3//f957/3//f713/3//f/9//3//f/9//3//f/9//3//f/9//3//f957e28RQltr/3//f/9//3//f/9/33v/f997/3//f/9//3//f/9//3//f/9/3nv3XjFG/3//f/9//3//f/9//3//f/9//3//f/9//3//f/9//3//f/9//3//f/9//3//f957nHM5ZxhjtVZzTlJK1lqcc/9//3//f/9//3//f/9//3//f/9//3//f/9//3//f/9//3//f/9//3//f/9//3//f/9//3//f/9//3//f/9//3//f/9//3//f/9//3//f/9//3//f/9//3//f/9//3//f/9//3//f/9//3//f/9//3//f/9//3//f/9//3//f/9//3//f/9//3//f/9//3//f/9//3//f/9//3//f/9//3//f/9//3//f/9//3//f/9/nHO+d5xzWmuVUtZac07wPe89jTGNMQghrjW1Vvhe915aa3tvvXffe997/3+9d/9//3//f/9//3//f/9//3//f957/3//f/9/3nu9d601/3//f/9/3nv/f/9//3//f/9//3//f/9//3//f/9//3//f/9//3//f7VWUkr/f/9//3//f/9/vXecc3tvWms6Z/de1lrWWpRSc05SSjFGEEJSShBCEEIQQlJKlFIYY1prvXfee/9//3//f957/3//f/9//3//f/9//3//f/9//3//f/9//3//f/9//3//f/9//3//f/9//3//f/9//3//f/9//3//f/9//3//f/9//3//f/9//3//f/9//3//f/9//3//f/9//3//f/9//3//f/9//3//f/9//3//f/9/vXd7b957/3//f/9//3//f/9//3//f/9//3//f/9//3//f/9//3//f/9//3//f/9//3//f/9//3//f/9//3/ee/9//3//f/9//3//f/9//3/fe/9/GGOMMXtvW2v3XtZatVbvPVNKzjnvPe897z3vPfA98D0QQhBCEEIxRlNKUkpTSnROlVIRQlJK5xyUUtZac06UUrVWUkpzTlNKMUYQQjFGEUIxRhBCEEIQQjFGzznvPTFGzjkIIRBCUkpzTpRStlbXWhljOWdaa3tvnHO9d/9//3//f/9//3//f/9//3//f/9//3//f/9//3//f/9//3//f/9//3//f/9//3//f/9//3//f/9//3//f/9//3//f/9//3//f/9//3//f/9//3//f/9//3//f/9//3//f/9//3//f/9//3//f/9//3//f/9//3//f/9//3//f/9//3//f/9//3//f/9//3//f/9//3+9d/9//3+1VjFG/3+9d/9//3//f/9//3//f/9//3//f/9//3//f/9//3//f/9//3//f/9//3//f/9//3//f/9//3//f/9//3/fe/9/3nvff/9//3++d/9//3+cc2st33v/f/9//3//f/9//3//f/9//3//f/9/3nvfe/9//3//f/9/3nv/f1tr3nt7b713vXcIIVpr3nudc3tv/3/ee/9//3//f/9//3//f/9//3/fe/9//3++d/9/3nu1VlNK33v/f9973nv/f/9//3//f/9//3//f/9//3//f/9//3//f/9//3//f/9//3//f/9//3//f/9//3//f/9//3//f/9//3//f/9//3//f/9//3//f/9//3//f/9//3//f/9//3//f/9//3//f/9//3//f/9//3//f/9//3//f/9//3//f/9//3//f/9//3//f/9//3//f/9//3//f/9//3//f957/3//f/9//3//f/9/vXf/f4wxe2//f/9/vXf/f/9//3//f/9/vXf4XrVWEELOOY0xrjXOOc85jTHOOe89zjlrLY0xzjnOOTFG11q9d/9/c04xRjFGtVYZY753vnf/f753/3/fe/9/bC3ee997/3+dc/9//3//f997/3//f997/3//f/9/3nucc/9//3//f/9/vXf/f/9//3//f2stnXP/f/9/vXf/f/9//3//f/9//3/fe/9//3//f957/3//f957/3//f7VWzzm9d/9//3//f957/3//f/9//3//f/9/3nv/f/9//3//f/9//3//f/9//3//f/9//3//f/9//3//f/9//3//f/9//3//f/9//3//f/9//3//f/9//3//f/9//3//f/9//3//f/9//3//f/9//3//f/9//3//f/9//3//f/9//3//f/9//3//f/9//3//f/9//3//f/9//3//f/9//3//f/9//3//f/9//3//f957/3//f/9/rTXeezlnc05zTmstphRkDGMM5xzOOXNOe2//f/9//3//f/9//3//f/9/33v3XhBCzjmtNc45zjlKKeccpRRsLXNOWmu2WvA9rjWMMRBC915aa0spSyljDK418EEZZzln3nv/fxhjEELvPZRSGGN7b/9//3//f957/3//f957/3//f/9/3nvfe/9/KSX/f713/3//f/9//3//f713/3//f/9//3/fe957/3/ee/9/33v/f/9/3ntsLf9//3//f/9//3//f/9//3//f/9//3//f/9//3//f/9//3//f/9//3//f/9//3//f/9//3//f/9//3//f/9//3//f/9//3//f/9//3//f/9//3//f/9//3//f/9//3//f/9//3//f/9//3//f/9//3//f/9//3//f/9//3//f/9//3//f/9//3//f/9//3//f/9//3//f/9/3nv/f/9//3//f/9//3//fxhjc05rLc45SimtNSolCCExRhljOWfee51zGGPWWrZWUkrOOWstjDEQQrVWvXf/f/9/Wmv3Xpxz/3//f1prOWfvPaUUEUI5Z3ROSinvPf9/vnv/f51z11oRQugcc07fe1NOEUK1VrZWay0qJWMM917ee1prlFKtNSolMUacc3tvCCEpJc85Wmv/f/9/Wmu1VpRSvXeuNXxv/3//f95733v/f/9/33v/f/9//3//f/9//3//f/9//3//f/9/e2++d601/3//f/9//3//f/9//3//f/9//3//f/9//3//f/9//3//f/9//3//f/9//3//f/9//3//f/9//3//f/9//3//f/9//3//f/9//3//f/9//3//f/9//3//f/9//3//f/9//3//f/9//3//f/9//3//f/9//3//f/9//3//f/9//3//f/9//3//f/9//3//f/9//3//f/9//3/ee/9//39aa845EELvPTlne2//f/9//3+lFHNO/3//f753/3/fe957/3//f/9//3//f/9//3+dczlnUkrOOe89tVZ8b997/3//f/9/nXPfe845EEJzTmwtMkZbaxFGUkrff/9//3//fxljxxjvPY0xCCFTSv9//386Z/9/lVKtNa011lr/f/9/GGOtNaUUW2v/f51zMUZrLa41ay0YY/heMkaNMSEE1lr/f/9/EELnHK01SimtNd57vnf/f/9/3nv/f/9//3//f/9//3/ee/9/jDHfe/9//3//f713/3//f/9//3//f/9/3nv/f/9//3//f/9//3//f/9//3//f/9//3//f/9//3//f/9//3//f/9//3//f/9//3//f/9//3//f/9//3//f/9//3//f/9//3//f/9//3//f/9//3//f/9//3//f/9//3//f/9//3//f/9//3//f/9//3//f/9//3//f957/3//fxhjjDExRv9//3//f/9//3+cc/9/vXetNdZa/3//f/9//3//f/9/vXf/f/9/3nvee/9//3//f/9//3//f753nXNzTowxzzn3Xt57/3//f/9/zjnwPf9/fG9rLSopUkrPOd97/3//f/9/fG8JIb57+GKtNegcWmv/f957/3//f997GGOuNa01W2v/f/A9QghrLd57/3++d1prIQTOOZxz/3//f9578D3HGIwx7z3/f/9/vXf/f845SymUUv9//39zTkspEEL3Xr13/3/ee2stKiXGGGstKiW1Vv9//3//f/9//3//f957/3//f/9//3//f/9//3//f/9//3//f/9//3//f/9//3//f/9//3//f/9//3//f/9//3//f/9//3//f/9//3//f/9//3//f/9//3//f/9//3//f/9//3//f/9//3//f/9//3//f/9//3//f/9//3//f/9//3//f/9//3//f/9//3+9d713/3//f/9//3//f957/3//f957/3/OOYwxfG//f957/3//f/9//3//f/9//3//f/9//3//f/9//3//f/9/vnfee/9//3/3XvA9jDHvPRhj/38YYwkhWmv/f753MkYJIYwx/3//f/9//3//f40xEEL/f713KilrLb533nv/f/9//3//f753tVbPOZRSU0qMMSkl917/f997915LKY0xEUL/f/9/33v3XjFG7z1sLdda/3/fe/9//3/WWgkhjDFzTt57W2s5ZxBCrTXGGFJK/3//f845vXf3Xs45zjmUUpxz/3//f/9//3//f/9//3//f/9//3//f/9//3//f/9//3//f/9//3//f/9//3//f/9//3//f/9//3//f/9//3//f/9//3//f/9//3//f/9//3//f/9//3//f/9//3//f/9//3//f/9//3//f/9//3//f/9//3//f/9//3//f/9//3//f/9//3//f/9//3//f/9//3//f/9//3/ee/9//38YY0splFL/f/9//3//f/9//3//f/9//3//f/9//3//f/9//3//f/9//3//f/9//3//f/9//3+9d9ZarjXvPXtvEEKuOf9//3//f1NKpRQyRv9//3/fe/9/GGPHGN57/38QQkIIEEK9d/9/3nv/f/9//3/ee3tvjDEpJQghIQRaa/9//39zTu89WmvnHHtv/3//f5VSMUbee9ZaKSXWWv9//3//f/9/1lqFEHtv/3//f/9//38YYwghrTVrLd57zjkZY/9//3/3Xs45EEK9d/9//3//f/9//3//f/9//3//f/9//3//f/9//3//f/9//3//f/9//3//f/9//3//f/9//3//f/9//3//f/9//3//f/9//3//f/9//3//f/9//3//f/9//3//f/9//3//f/9//3//f/9//3//f/9//3//f/9//3//f/9//3//f/9//3//f/9//3//f/9//3//f/9//3//f/9//3//f0op8D3ee/9//3//f/9//3//f/9//3//f/9//3//f/9//3//f/9/3nv/f/9//3//f/9//3//f/9//3/+f713e297b601lFL/f/9/ay3XWiklGGP/f/9//3//fykllVb/fzlnay1KKfhe/3//f/9//3//f/9//39ba/A9rTX/f/9//3//f1prCSHeezFGEUL/f/9/W2vOOf9//397b601U0r/f/9/3nt8b4QQjDH/f997/3//fyklvXffe601zjmUUjJG/3//f/9/3nvOOfA9/3//f957/3//f/9//3//f/9//3//f/9//3//f/9//3//f/9//3//f/9//3//f/9//3//f/9//3//f/9//3//f/9//3//f/9//3//f/9//3//f/9//3//f/9//3//f/9//3//f/9//3//f/9//3//f/9//3//f/9//3//f/9//3//f/9//3//f/9/3nv/f/9//3//f/9//3//f+89OmetNf9//3//f/9//3//f/9//3//f/9//3//f/9//3//f/9//3//f/9//3//f/9//3//f/9//3//f/9//3//f957lFJKKfdee28yRv9/EEKMMf9/vXf/f/9/UkpsLZxznHOtNeccU0r/f/9//3//f/9//3//f/9//39LKZRS/3//f5xz/39rLc451lqtNf9/33u9d40x/3/ee957OWcqJZRS/3//f3xvzjnee/9/3nv/f/9/KSV7b/9/W2tKKTFG7z3/f/9/vXf/f3xvrTUxRv9/vnf/f/9//3//f9573nv/f/9//3//f/9//3//f/9//3//f/9//3//f/9//3//f/9//3//f/9//3//f/9//3//f/9//3//f/9//3//f/9//3//f/9//3//f/9//3//f/9//3//f/9//3//f/9//3//f/9//3//f/9//3//f/9//3//f/9//3//f/9/3nv/f/9//3//f/9/KSUyRntv/3//f957/3/fe/9//3//f/9//3//f957/3//f/9//3//f/9//3//f/9//3//f/9//3//f/9//3//f/9//3//f1JKKSUIIf9//385Z+ccvXf/f713/3+9d4wxMUb/f5RSpRQ5Z/9//3//f/9//3//f/9//3//f7137z0RQv9//3//f1prSimlFP9//3//f957rTX/f/9//3//f1trSymUUv9//3//f/9//3++d/9/vXcQQrVW/3//f601MkYpJf9//3/ee/9/33ucc2stW2v/f/9//3//f/9//3//f/9//3//f/9//3//f/9//3//f/9//3//f/9//3//f/9//3//f/9//3//f/9//3//f/9//3//f/9//3//f/9//3//f/9//3//f/9//3//f/9//3//f/9//3//f/9//3//f/9//3//f/9//3//f/9//3//f/9//3//f/9//3//f/9//3//f/9/1lqUUikl33v/f/9//3//f/9//3//f/9//3//f/9//3//f/9//3//f/9//3//f/9//3//f/9//3//f/9//3/ee/9//3//f753/3/oHI0xEEL/f/9/CCH/f/9//3//f/9/W2vGGBBCCCEpJd57/3//f/9//3//f/9//3//f/9//398b845GGP/f/9//3/ee957/3//f/9//3+NMXtv3nv/f/9//3/3Xu89vXf/f/9/33v/f/9//3/fe5RSKSWcc997CCH/f2st917/f/9//3+9d/9/MUYQQt57/3//f957/3//f/9//3//f/9//3//f/9//3//f/9//3//f/9//3//f/9//3//f/9//3//f/9//3//f/9//3//f/9//3//f/9//3//f/9//3//f/9//3//f/9//3//f/9//3//f/9//3//f/9//3//f/9//3//f/9//3//f/9//3//f/9//3/ee713/3//f/9//3/OOXNO1lr/f/9//3//f/9//3//f/9//3//f/9//3//f/9//3//f/9//3//f/9//3//f/9//3//f/9//3//f/9//3/fe/9//3/nHP9/OWeMMWstWmv/f/9//3//f/9/vXf/f713vnf/f4wxOmf/f/9//3//f713/3//f997/3//f713917OOZxz/3//f/9/3nv/f/9//3//fxBC1lr/f/9/33v/f/9/UkrwPf9//3++d/9//3//f/9//38QQmstrTX/f/9/lFJzTt97/3//f95733u9d845OWf/f/9//3/ee/9//3//f/9//3//f/9//3//f/9//3//f/9//3//f/9//3//f/9//3//f/9//3//f/9//3//f/9//3//f/9//3//f/9//3//f/9//3//f/9//3//f/9//3//f/9//3//f/9//3//f/9//3//f/9//3//f/9//3//f/9//3//f/9//3//f/9//3//f0opKSV7b/9//3//f/9//3//f/9//3//f/9//3//f/9//3//f/9//3//f/9//3//f/9//3//f/9//3//f/9//3//f713/39KKf9//3//f713/3/ee/9//3/fe713/3++d/9/vXf/f/9/lFIxRr13/3//f/9//3//f/9//3//f/9//3//fzFGMka9d957/3//f/9//3//f/9/tVZzTv9//3//f5xz/3//f2stGWP/f/9//3//f/9//3/ee/9/vnf/f/9//3/3XjJG/3//f/9//3//f/9/UkoQQv9//3//f/9//3//f/9//3//f/9//3//f/9//3//f/9//3//f/9//3//f/9//3//f/9//3//f/9//3//f/9//3//f/9//3//f/9//3//f/9//3//f/9//3//f/9//3//f/9//3//f/9//3//f/9//3//f/9//3//f/9//3//f/9//3//f713tVatNRBC7z34Xr53ay21Vv9/3nv/f/9//3//f957/3//f713/3//f/9//3//f/9//3//f/9//3//f/9//3//f/9//3//f753/3//f/9//3+tNd57/3//f/9//3//f753/3//f/9//3//f/9//3//f/9//3+dc601nXO+d/9//3//f/9//3//f713/3//f/9/vXcQQvde/3/ee/9//3//f/9//39aa40x/3//f/9/33vee/9/lVKMMd97/3//f/9//3//f/9//3//f753/3//f3tvjDH/f/9//3+9d/9/3nv/f0spvXf/f/9//3//f/9//3//f/9//3//f/9//3//f/9//3//f/9//3//f/9//3//f/9//3//f/9//3//f/9//3//f/9//3//f/9//3//f/9//3//f/9//3//f/9//3//f/9//3//f/9//3//f/9//3//f/9//3//f/9//3//f/9//3//f/9/vXecc713nHP3XjFG7z2mFK017z2UUvde3nv/f997/397b601ay1SSjpn/3//f/9//3//f/9//3//f/9//3//f/9//3//f/9//3//f713rTWcc/9//3//f997/3//f/9//3//f/9/3nv/f/9//3//f/9//3//f/9/EEL3Xv9//3//f/9//3//f/9//3/ee/9/33v/fxhjEEK9d/9//3/ee/9/33v/f5xzzzmdc/9//3//f/9//3+9d6411lr/f/9/3nv/f/9//3//f/9//3/fe/9/33utNXtv/3//f713/3/ee/9/7z1aa/9//3/ee/9//3//f/9//3//f/9//3//f/9//3//f/9//3//f/9//3//f/9//3//f/9//3//f/9//3//f/9//3//f/9//3//f/9//3//f/9//3//f/9//3//f/9//3//f/9//3//f/9//3//f/9//3//f/9//3//f/9//3//f/9//3//f/9//3//f/9//39ba6UUe2+cc/dedE7POc458D1KKTFGdE5SSq45KiXwQVtr/3//f/9/3nv/f/9/33//f/9//3//f/9//3//fxBC917/f/9//3//f/9//3//f/9//3//f/9//3//f/9//3//f/9//3+9d/9//3/WWjJG33v/f/9//3//f/9//3//f/9//3//f/9/3ntzTlJK/3//f/9//3//f/9//3/vPZxz3nv/f/9//3/ee/9/11qMMf9//3//f/9/vXf/f/9//3//f/9/33v/f/A9Omf/f/9//3//fzlnWmvnHJxzvXf/f/9//3/ee/9//3//f/9//3//f/9//3//f/9//3//f/9//3//f/9//3//f/9//3//f/9//3//f/9//3//f/9//3//f/9//3//f/9//3//f/9//3//f/9//3//f/9//3//f/9//3//f/9//3//f/9//3//f/9//3//f/9//3//f/9//3//f/9//3//fwkhzznWWt57/3//f/9//3//f1prvnsZY5RSlVIxRmwt6CAqJRBCMUZ0UtdeOWdbazpn33v/f/9/3nuNMRhj/3/fe/9//3//f/9//3//f/9//3//f/9//3//f/9//3//f/9//3//f/9//3+9d713ay1ba/9//3//f/9//3/ee/9//3//f997/3//f713rTVaa/9/vXffe/9//3/fe1JKlVL/f/9/3nv/f/9//3+cc845Wmvfe/9//3/ee957916cc3NO1lpSSjJGKSWNMRBCc073XntvOWf/fzFGe2//f/9/e2//f/9//3//f/9//3//f/9//3//f/9//3//f/9//3//f/9//3//f/9//3//f/9//3//f/9//3//f/9//3//f/9//3//f/9//3//f/9//3//f/9//3//f/9//3//f/9//3//f/9//3//f/9//3//f/9//3//f/9//3//f/9//3//f/9/3nv/fzlnlVKUUjFG33v/f/9//3/ee/9/33v/f/9//3//f/9//3+9d/BBay10TlprW2taaxljlVJLKSIEay3wPXNOEELOOVJKdE50TrVW1loYYzlnW2tba3tve2+dc753/3//f/9//3//f51z/3//f997/39zTnNO/3//f/9//3//f997/3//f/9//3//f957/39SSpRS/3/fe/9/3nt7bzlnMUbPOTln+F61VlJKMkZSSu89KSVLKTFGMUa2VtZaOWdba713nHP/f713/3/3XjFG/3//f/9//3//f/9/rTX/f/9//3//f/9//3//f/9//3//f/9//3//f/9//3//f/9//3//f/9//3//f/9//3//f/9//3//f/9//3//f/9//3//f/9//3//f/9//3//f/9//3//f/9//3//f/9//3//f/9//3//f/9//3//f/9//3//f/9//3//f/9//3//f/9//3//f/9//3//f51z7z3/fzlnjDGdc1prAAAhBMYYay3vPZRSW2//f/9//3/fe/9//390TsccSynOOUspEUL4Xv9//3//f5xz/3//f957/3//f/9/3nucc3tvOWc5ZxhjGGP3XtdatVaVUnNOc050TtdarTVSSjFGEUKUUhBCKSXvPdZaMUZzTjFGlVJSSlNKMkYxRrVWMUZ0TjFGCCE5ZzFGGGP3Xjpne28YY2stW2vee/9//3//f753/38YY+893nv/f/9/vXffe/9//3//f/9//3//f1prjDH/f/9//3//f/9//3+MMf9//3//f/9//3//f/9//3//f/9//3//f/9//3//f/9//3//f/9//3//f/9//3//f/9//3//f/9//3//f/9//3//f/9//3//f/9//3//f/9//3//f/9//3//f/9//3//f/9//3//f/9//3//f/9//3//f/9//3//f/9//3//f/9//3//f/9//3//f753MkZ7b/9/33uMMVpr/39aa9ZaU0rwPY0xKilKKSolCSHHGGwxzzlTStdae2+VUq45U0r/f/9/vnf/f/9/3nv/f/9//3//f/9//3//f/9//3//f/9//3//f/9//3//f/9//3//f5xz/3//f/9/vXf/f/9//38QQjJG/3//f/9//3//f/9//3/ee/9//3//f/9/W2trLf9//3//f/9//3//f/9/EEK1Vt97/3//f/9//3++d51zKiWdc/9//3/ee/9/3nv/f/9//3//f/9//39sLd57/3//f/9//3//f601/3//f/9//3//f/9//3//f/9//3//f/9//3//f/9//3//f/9//3//f/9//3//f/9//3//f/9//3//f/9//3//f/9//3//f/9//3//f/9//3//f/9//3//f/9//3//f/9//3//f/9//3//f/9//3//f/9//3//f/9//3//f957/3//f/9//3//f/9//3+MMf9//3//f/A9EEL/f/9//3//f/9//3//f/9/33tbaxBCSym2Vv9/nXP/f/9/OmcqKRFC/3//f/9//3//f957/3//f/9//3//f/9//3//f/9//3//f/9//3//f/9//3//f/9/33v/f957/3//f/9//3//fzpnjDHee/9//3//f997/3//f/9//3/ee/9//3//f2wt/3//f/9//3//f/9/3ntaa601vnf/f/9/3nv/f/9//39KKVpr/3//f/9//3/fe/9/vnf/f/9/vXf/f4wx9169d/9//3//fzlnMUb/f/9//3//f/9//3//f/9//3//f/9//3//f/9//3//f/9//3//f/9//3//f/9//3//f/9//3//f/9//3//f/9//3//f/9//3//f/9//3//f/9//3//f/9//3//f/9//3//f/9//3//f/9//3//f/9//3//f/9//3//f/9//3/ee/9//3//f/9/vneuNZxz/3//f/9/3nuMMXtv/3/fe/9//3//f99733v/f997/386Z40xMkadc/9//3//f3tv7z2tNRlj/3//f/9//3//f/9//3//f/9//3//f/9//3//f/9//3//f/9//3//f/9//3//f/9/vXf/f/9//3//f/9/vXeMMRhj/3//f957/3/ee/9//3//f713/3//f713jDGcc/9//3/ee/9//3//f/9/rjV0Tv9//3++d957/3//fzFGUkr/f/9//3//f/9//3/ee/9//3//f/9/lFJzTv9//3/ee/9/c057b/9//3//f/9//3//f/9//3//f/9//3//f/9//3//f/9//3//f/9//3//f/9//3//f/9//3//f/9//3//f/9//3//f/9//3//f/9//3//f/9//3//f/9//3//f/9//3//f/9//3//f/9//3//f/9//3//f/9//3//f/9//3//f/9/vXf/f/9//397b3NO/3//f/9/3nv/fzFGdE6+d/9//3/ee/9//3/fe/9//3/fe/9/33sQQiopnHP/f/9//3//f/A9ay2cc/9//3//f/9//3//f/9//3//f/9//3//f/9//3//f/9//3//f/9//3//f/9//3//f/9//3//f957/3//f5RSEEKcc/9//3//f/9//3//f/9//3//f/9/vXdKKf9//3/ee/9//3//f713/3/WWo0x/3//f/9//3/fe/9/914yRv9//3//f/9/vXf/f/9//3//f713/397b0op/3//f/9//39rLf9//3//f/9//3//f/9//3//f/9//3//f/9//3//f/9//3//f/9//3//f/9//3//f/9//3//f/9//3//f/9//3//f/9//3//f/9//3//f/9//3//f/9//3//f/9//3//f/9//3//f/9//3//f/9//3//f/9//3//f/9//3//f/9//3//f/9//3//f4wx/3//f957/3//f/9/e2+MMVtr/3//f/9//3/fe/9/3nv/f/9//3//f957MUaNMd57/3//f/9//38xRowxOmf/f/9//3//f/9//3//f/9//3//f/9//3//f/9//3//f/9//3//f/9//3//f/9//3//f/9//3//f/9/WmsQQtZa/3/ee/9//3//f/9//3//f/9//3+cc2st/3//f/9//3//f/9//3//f5xzlFIQQv9//3//f713/39aa4wx/3//f/9//3//f/9//3//f/9//3//f957jDE5Z/9//3+cc601/3//f/9//3//f/9//3//f/9//3//f/9//3//f/9//3//f/9//3//f/9//3//f/9//3//f/9//3//f/9//3//f/9//3//f/9//3//f/9//3//f/9//3//f/9//3//f/9//3//f/9//3//f/9//3//f/9//3//f/9//3//f/9//3//f/9//3//fzlnEEL/f/9//3/ee/9/3nv/f845MUbee957/3//f/9//3//f/9/3nv/f/9//3//fyolUkr/f/9/3nv/f753UkrPOXtv/3++d/9//3//f/9//3//f/9//3//f/9//3//f/9//3//f/9//3//f/9//3//f/9//3//f/9//3/ee/deKSWcc/9/3nv/f957/3/ee/9//3//f3tvEEL/f713/3//f/9//3//f/9/nHN7b601e2/ee/9//3//f/9/jDG9d/9/3nv/f/9/3nv/f/9//3//f713/3+UUlJK/3//f/de917/f/9//3/ee/9//3//f/9//3//f/9//3//f/9//3//f/9//3//f/9//3//f/9//3//f/9//3//f/9//3//f/9//3//f/9//3//f/9//3//f/9//3//f/9//3//f/9//3//f/9//3//f/9//3//f/9//3//f/9//3//f/9//3//f/9//3//f/9/ay3/f/9//3//f/9//3//f957e2/vPbVW/3/ee/9//3//f713/3//f957/3//f/9/e28qJZxz/3++d/9/3nuccxBCEEL/f/9//3/fe/9//3//f/9//3//f/9//3//f/9//3//f/9//3//f/9//3//f/9//3//f/9//3//f957/39zTq01/3//f/9//3//f957/3//f957Ukp7b/9//3//f/9//3//f/9//3//f957c05SSpxz/3+9d/9//3+tNTln/3//f/9/vXf/f/9//3//f/9//3/ee5xzjDH/f/9/rTX/f/9//3//f/9//3//f/9//3//f/9//3//f/9//3//f/9//3//f/9//3//f/9//3//f/9//3//f/9//3//f/9//3//f/9//3//f/9//3//f/9//3//f/9//3//f/9//3//f/9//3//f/9//3//f/9//3//f/9//3//f/9//3//f/9//3//f/9/1lq1Vt57/3//f/9/3nv/f/9/vXf/fzlnCCHee/9/3nv/f/9//3//f/9/3nv/f/9//398b2stOmf/f/9//3//f/9/GGMpJb13/3//f/9//3//f/9//3//f/9//3//f/9//3//f/9//3//f/9//3//f/9//3//f/9/3nv/f/9/3nvee957zjlzTv9//3/ee/9//3//f/9//39KKf9//3//f/9//3//f/9//3//f/9//3+9d8451lr/f/9//3//f601Wmv/f/9//3//f9573nv/f957/3+cc/9//3+tNdZaWmuUUpxz/3//f/9/3nv/f/9//3//f/9//3//f/9//3//f/9//3//f/9//3//f/9//3//f/9//3//f/9//3//f/9//3//f/9//3//f/9//3//f/9//3//f/9//3//f/9//3//f/9//3//f/9//3//f/9//3//f/9//3//f/9//3//f/9//3//f/9//3+MMf9//3/ee/9//3//f/9//3//f/9//38xRu89nHP/f/9//3/ee/9//3//f/9/3nv/f/9/ay05Z/9//3++d/9//3//f2st1lr/f/9//3//f/9//3//f/9//3//f/9//3//f/9//3//f/9//3//f/9//3//f/9//3//f/9//3//f/9//397b4wxlFL/f/9//3/ee/9//39SSt57/3//f/9//3//f/9//3//f/9//3//f957OWetNZRS/3//f/9/zjkYY/9//3//f/9//3/ee/9//3//f/9/vXf/f/deKSXOOf9/3nvee/9//3//f/9//3//f/9//3//f/9//3//f/9//3//f/9//3//f/9//3//f/9//3//f/9//3//f/9//3//f/9//3//f/9//3//f/9//3//f/9//3//f/9//3//f/9//3//f/9//3//f/9//3//f/9//3//f/9//3//f/9//3//f/9//39zTjln/3//f/9//3//f/9//3//f713/3/ee7137z0QQpxz/3//f/9/3nv/f/9//3//f/9//39rLTln/3//f957/3//f/9/c07wPZxz/3//f/9//3//f/9//3//f/9//3//f/9//3//f/9//3//f/9//3//f/9//3//f713/3//f/9//3//f/9/OWeMMRBCe2//f/9//3+1Vntv/3//f/9//3//f/9//3//f713/3//f/9//3/ee1prrTUYY957/38QQt57/3+9d/9//3//f/9//3//f/9//3//f957/3+cc957/3//f/9/3nv/f/9//3//f/9//3//f/9//3//f/9//3//f/9//3//f/9//3//f/9//3//f/9//3//f/9//3//f/9//3//f/9//3//f/9//3//f/9//3//f/9//3//f/9//3//f/9//3//f/9//3//f/9//3//f/9//3//f/9//3//f957/3+9dxBC/3//f957/3//f/9//3/ee/9//3//f/9//397bxBClFKcc/9//3//f/9/vXf/f957/3//f2wt/3//f/9//3/ee/9//38YY7VWnHP/f/9//3//f/9//3//f/9//3//f/9//3//f/9//3//f/9//3//f/9//3//f/9//3//f/9//3/ee/9//3//f957lFJKKc45MUZrLf9//3//f/9//3//f/9//3//f/9//3//f/9//3//f957/39aa4wxMUY5Z+893nv/f/9//3/ee713/3//f/9//3/ee/9/vXf/f5xz/3//f/9//3//f/9//3//f/9//3//f/9//3//f/9//3//f/9//3//f/9//3//f/9//3//f/9//3//f/9//3//f/9//3//f/9//3//f/9//3//f/9//3//f/9//3//f/9//3//f/9//3//f/9//3//f/9//3//f/9//3//f/9//3/ee/9//3//f0op/3/ee/9//3//f957/3//f/9/3nv/f/9//3//f/9/WmsQQhBC3nv/f/9//3//f/9//3//f+893nv/f/9/3nv/f/9//3//f845OWf/f/9//3//f/9//3//f/9//3//f/9//3//f/9//3//f957/3//f/9//3//f/9//3//f/9//3//f957/3//f957/3//f9573nv/f/9//3//f/9//3//f/9//3//f/9//3//f/9/3nv/f/9//3/ee/9/vXeUUlpr/3//f/9//3//f/9/3nv/f/9//3//f/9//3//f/9//3//f/9//3//f/9//3//f/9//3//f/9//3//f/9//3//f/9//3//f/9//3//f/9//3//f/9//3//f/9//3//f/9//3//f/9//3//f/9//3//f/9//3//f/9//3//f/9//3//f/9//3//f/9//3//f/9//3+cc1pr/3//f/9//3//f/9//3//f3tvc07ee/9//3//f/9//3//f/9//3//f/9//3//f957/3//f1prEELvPXxv/3//f997/3//f1JKnHPfe/9//3//f/9//3//f/9/CCH/f/9//3//f/9/3nv/f/9//3//f/9//3//f/9//3//f/9//3//f/9//3//f/9//3//f/9//3//f/9//3//f/9//3//f/9//3//f/9//3//f/9//3//f/9//3//f/9//3//f/9//3//f/9//3//f/9//3//f/9//3//f/9//3//f/9//3//f/9//3//f/9//3//f/9//3//f/9//3//f/9//3//f/9//3//f/9//3//f/9//3//f/9//3//f/9//3//f/9//3//f/9//3//f/9//3//f/9//3//f/9//3//f/9//3//f/9//3//f/9//3//f/9//3//f/9//3//f/9//3//f/9//3//f+89Ukr/f/9//3//f/9//3//f3tvrTX/f957/3//f/9//3//f/9//3//f957/3//f/9//3//f/9//3+9d3NOjDH3Xv9//3/ee2st3nv/f/9//3//f/9//3//f/9/tVa1Vv9//3//f/9//3//f/9//3//f/9//3//f/9//3//f/9//3//f/9//3//f/9//3//f/9//3//f/9//3//f/9//3//f/9//3//f/9//3//f/9//3//f/9//3//f/9//3//f/9//3//f/9//3//f/9//3//f/9//3//f/9//3//f/9//3//f/9//3//f/9//3//f/9//3//f/9//3//f/9//3//f/9//3//f/9//3//f/9//3//f/9//3//f/9//3//f/9//3//f/9//3//f/9//3//f/9//3//f/9//3//f/9//3//f/9//3//f/9//3//f/9//3//f/9//3//f/9//3//f/9//3+9d/9/914IIRhj/3//f/9//3//f/9/rTW9d/9//3//f/9//3//f/9//3//f/9//3//f/9//3//f/9//3//f/9//385Z845rjUQQjln/3//f/9/3nv/f/9//3/ee/9/nHMxRv9//3//f713/3//f/9//3//f/9//3//f/9//3//f/9//3//f/9//3//f/9//3//f/9//3//f/9//3//f/9//3//f/9//3//f/9//3//f/9//3//f/9//3//f/9//3//f/9//3//f/9//3//f/9//3//f/9//3//f/9//3//f/9//3//f/9//3//f/9//3//f/9//3//f/9//3//f/9//3//f/9//3//f/9//3//f/9//3//f/9//3//f/9//3//f/9//3//f/9//3//f/9//3//f/9//3//f/9//3//f/9//3//f/9//3//f/9//3//f/9//3//f/9//3//f/9//3//f/9/nHP/f/9//3//f3NOrTX3Xr13/3//f/9/e28xRv9//3//f/9//3//f/9//3//f/9//3//f/9//3//f/9//3//f95733v/f1prrTW1Vu89rTXWWt57/3//f/9//3//f/9/GGP3Xt57/3//f/9//3//f/9//3//f/9//3//f/9//3//f/9//3//f/9//3//f/9//3//f/9//3//f/9//3//f/9//3//f/9//3//f/9//3//f/9//3//f/9//3//f/9//3//f/9//3//f/9//3//f/9//3//f/9//3//f/9//3//f/9//3//f/9//3//f/9//3//f/9//3//f/9//3//f/9//3//f/9//3//f/9//3//f/9//3//f/9//3//f/9//3//f/9//3//f/9//3//f/9//3//f/9//3//f/9//3//f/9//3//f/9//3//f/9//3//f/9//3//f/9//3//f/9//3//f/9//3//f/9//3//f/9/vXf3XowxMUZ7b/9/3ntKKf9//3//f/9//3//f/9//3//f/9//3//f/9//3//f/9/vXf/f/9/WmsxRlJK/3+9d/9//38YY+89SinOOXNO11rWWq01rTW9d/9//3//f/9//3//f/9//3//f/9//3//f/9//3//f/9//3//f/9//3//f/9//3//f/9//3//f/9//3//f/9//3//f/9//3//f/9//3//f/9//3//f/9//3//f/9//3//f/9//3//f/9//3//f/9//3//f/9//3//f/9//3//f/9//3//f/9//3//f/9//3//f/9//3//f/9//3//f/9//3//f/9//3//f/9//3//f/9//3//f/9//3//f/9//3//f/9//3//f/9//3//f/9//3//f/9//3//f/9//3//f/9//3//f/9//3//f/9//3//f/9//3//f/9//3//f/9//3//f957/3//f/9//3//f/9//3//f/9//3+UUq01MUZSSr13/3//f/9//3//f/9//3//f/9//3//f957/3//f713WmvOOe89lFKcc/9/vnf/f/9//3//f/9//3+9d5xze297b713/3//f/9//3//f/9//3//f/9//3//f/9//3//f/9//3//f/9//3//f/9//3//f/9//3//f/9//3//f/9//3//f/9//3//f/9//3//f/9//3//f/9//3//f/9//3//f/9//3//f/9//3//f/9//3//f/9//3//f/9//3//f/9//3//f/9//3//f/9//3//f/9//3//f/9//3//f/9//3//f/9//3//f/9//3//f/9//3//f/9//3//f/9//3//f/9//3//f/9//3//f/9//3//f/9//3//f/9//3//f/9//3//f/9//3//f/9//3//f/9//3//f/9//3//f/9//3//f/9//3//f/9//3//f/9//3//f713/3//f957/3/ee/9/3nucc3NOzjnOOe89EEJzTpRStVa1VlJKc05SSu89rTWtNXNO917ee/9//3//f/9//3+9d/9//3//f/9//3//f/9//3//f/9//3/ee957/3//f/9//3//f/9//3//f/9//3//f/9//3//f/9//3//f/9//3//f/9//3//f/9//3//f/9//3//f/9//3//f/9//3//f/9//3//f/9//3//f/9//3//f/9//3//f/9//3//f/9//3//f/9//3//f/9//3//f/9//3//f/9//3//f/9//3//f/9//3//f/9//3//f/9//3//f/9//3//f/9//3//f/9//3//f/9//3//f/9//3//f/9//3//f/9//3//f/9//3//f/9//3//f/9//3//f/9//3//f/9//3//f/9//3//f/9//3//f/9//3//f/9//3//f/9//3//f957/3+9d/9//3//f/9//3//f/9//3//f/9//3/ee/9//3//f957/3/ee957vXecc9573nvee/9//3//f957/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</Object>
</Signature>
</file>

<file path=_xmlsignatures/sig3.xml><?xml version="1.0" encoding="utf-8"?>
<Signature xmlns="http://www.w3.org/2000/09/xmldsig#" Id="idPackageSignature">
  <SignedInfo>
    <CanonicalizationMethod Algorithm="http://www.w3.org/TR/2001/REC-xml-c14n-20010315"/>
    <SignatureMethod Algorithm="http://www.w3.org/2001/04/xmldsig-more#rsa-sha256"/>
    <Reference Type="http://www.w3.org/2000/09/xmldsig#Object" URI="#idPackageObject">
      <DigestMethod Algorithm="http://www.w3.org/2001/04/xmlenc#sha256"/>
      <DigestValue>2CvvGJYbPRVh8v6tj+5mLCva9j4AJGw03RIml3zpigU=</DigestValue>
    </Reference>
    <Reference Type="http://www.w3.org/2000/09/xmldsig#Object" URI="#idOfficeObject">
      <DigestMethod Algorithm="http://www.w3.org/2001/04/xmlenc#sha256"/>
      <DigestValue>XuaKaACqtPy0Mt3FWqZtFHvH4ABZp6dGqxgfh3fanWU=</DigestValue>
    </Reference>
    <Reference Type="http://uri.etsi.org/01903#SignedProperties" URI="#idSignedProperties">
      <Transforms>
        <Transform Algorithm="http://www.w3.org/TR/2001/REC-xml-c14n-20010315"/>
      </Transforms>
      <DigestMethod Algorithm="http://www.w3.org/2001/04/xmlenc#sha256"/>
      <DigestValue>R2f5utxWrFndNL/TJtyekT7mTunpBJ5/IZy9ewXZyvk=</DigestValue>
    </Reference>
    <Reference Type="http://www.w3.org/2000/09/xmldsig#Object" URI="#idValidSigLnImg">
      <DigestMethod Algorithm="http://www.w3.org/2001/04/xmlenc#sha256"/>
      <DigestValue>4ob4dP8ytemxHQnXX7LZ8806qnwa6O2i7lgfLvnjwEA=</DigestValue>
    </Reference>
    <Reference Type="http://www.w3.org/2000/09/xmldsig#Object" URI="#idInvalidSigLnImg">
      <DigestMethod Algorithm="http://www.w3.org/2001/04/xmlenc#sha256"/>
      <DigestValue>tgBbOAMnLagz6lG39I73C9BRJHkHWhMqrANSfaPh6AQ=</DigestValue>
    </Reference>
  </SignedInfo>
  <SignatureValue>Bee1SWpzVkj/DNvjVA/1NIW/q33yHhb0uuTiozwTIDWyuqP23qo/8MnolqjVGlYVWqPy6z4UukdU
3+raFVp+MfRXEuA0c5nqKnffAohxKhfXzFPFm8HypNv4McXSY76IgnfYIp99QrE952HE4n/9G6/B
Ie9oQJP+p/wtSY/xdjgvfb4X6tJranm7rAxhCUhXG0OSiSKzG4bGVSsTMaPlGH6RudZlVr4lyjRx
zYmy1jVNYAXNfui8lsKURgv7fq3xG3nFbiMkDnqktsPC54LACaEFC6xxuxAbnjtegruzxkQR4m0I
heAbPsJUrZBSxUjnlXTxa1/aD6qWXaCHmRyZaw==</SignatureValue>
  <KeyInfo>
    <X509Data>
      <X509Certificate>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</X509Certificate>
    </X509Data>
  </KeyInfo>
  <Object Id="idPackageObject">
    <Manifest>
      <Reference URI="/_rels/.rels?ContentType=application/vnd.openxmlformats-package.relationships+xml">
        <Transforms>
          <Transform Algorithm="http://schemas.openxmlformats.org/package/2006/RelationshipTransform">
            <mdssi:RelationshipReference xmlns:mdssi="http://schemas.openxmlformats.org/package/2006/digital-signature" SourceId="rId1"/>
          </Transform>
          <Transform Algorithm="http://www.w3.org/TR/2001/REC-xml-c14n-20010315"/>
        </Transforms>
        <DigestMethod Algorithm="http://www.w3.org/2001/04/xmlenc#sha256"/>
        <DigestValue>Mq3mDDWudLiaQFa1psBgLG+/en7p7r8re0MtlxnuiUI=</DigestValue>
      </Reference>
      <Reference URI="/word/_rels/document.xml.rels?ContentType=application/vnd.openxmlformats-package.relationships+xml">
        <Transforms>
          <Transform Algorithm="http://schemas.openxmlformats.org/package/2006/RelationshipTransform">
            <mdssi:RelationshipReference xmlns:mdssi="http://schemas.openxmlformats.org/package/2006/digital-signature" SourceId="rId17"/>
            <mdssi:RelationshipReference xmlns:mdssi="http://schemas.openxmlformats.org/package/2006/digital-signature" SourceId="rId25"/>
            <mdssi:RelationshipReference xmlns:mdssi="http://schemas.openxmlformats.org/package/2006/digital-signature" SourceId="rId33"/>
            <mdssi:RelationshipReference xmlns:mdssi="http://schemas.openxmlformats.org/package/2006/digital-signature" SourceId="rId38"/>
            <mdssi:RelationshipReference xmlns:mdssi="http://schemas.openxmlformats.org/package/2006/digital-signature" SourceId="rId16"/>
            <mdssi:RelationshipReference xmlns:mdssi="http://schemas.openxmlformats.org/package/2006/digital-signature" SourceId="rId20"/>
            <mdssi:RelationshipReference xmlns:mdssi="http://schemas.openxmlformats.org/package/2006/digital-signature" SourceId="rId29"/>
            <mdssi:RelationshipReference xmlns:mdssi="http://schemas.openxmlformats.org/package/2006/digital-signature" SourceId="rId41"/>
            <mdssi:RelationshipReference xmlns:mdssi="http://schemas.openxmlformats.org/package/2006/digital-signature" SourceId="rId24"/>
            <mdssi:RelationshipReference xmlns:mdssi="http://schemas.openxmlformats.org/package/2006/digital-signature" SourceId="rId32"/>
            <mdssi:RelationshipReference xmlns:mdssi="http://schemas.openxmlformats.org/package/2006/digital-signature" SourceId="rId37"/>
            <mdssi:RelationshipReference xmlns:mdssi="http://schemas.openxmlformats.org/package/2006/digital-signature" SourceId="rId40"/>
            <mdssi:RelationshipReference xmlns:mdssi="http://schemas.openxmlformats.org/package/2006/digital-signature" SourceId="rId15"/>
            <mdssi:RelationshipReference xmlns:mdssi="http://schemas.openxmlformats.org/package/2006/digital-signature" SourceId="rId23"/>
            <mdssi:RelationshipReference xmlns:mdssi="http://schemas.openxmlformats.org/package/2006/digital-signature" SourceId="rId28"/>
            <mdssi:RelationshipReference xmlns:mdssi="http://schemas.openxmlformats.org/package/2006/digital-signature" SourceId="rId36"/>
            <mdssi:RelationshipReference xmlns:mdssi="http://schemas.openxmlformats.org/package/2006/digital-signature" SourceId="rId19"/>
            <mdssi:RelationshipReference xmlns:mdssi="http://schemas.openxmlformats.org/package/2006/digital-signature" SourceId="rId31"/>
            <mdssi:RelationshipReference xmlns:mdssi="http://schemas.openxmlformats.org/package/2006/digital-signature" SourceId="rId14"/>
            <mdssi:RelationshipReference xmlns:mdssi="http://schemas.openxmlformats.org/package/2006/digital-signature" SourceId="rId22"/>
            <mdssi:RelationshipReference xmlns:mdssi="http://schemas.openxmlformats.org/package/2006/digital-signature" SourceId="rId27"/>
            <mdssi:RelationshipReference xmlns:mdssi="http://schemas.openxmlformats.org/package/2006/digital-signature" SourceId="rId30"/>
            <mdssi:RelationshipReference xmlns:mdssi="http://schemas.openxmlformats.org/package/2006/digital-signature" SourceId="rId35"/>
            <mdssi:RelationshipReference xmlns:mdssi="http://schemas.openxmlformats.org/package/2006/digital-signature" SourceId="rId13"/>
            <mdssi:RelationshipReference xmlns:mdssi="http://schemas.openxmlformats.org/package/2006/digital-signature" SourceId="rId18"/>
            <mdssi:RelationshipReference xmlns:mdssi="http://schemas.openxmlformats.org/package/2006/digital-signature" SourceId="rId26"/>
            <mdssi:RelationshipReference xmlns:mdssi="http://schemas.openxmlformats.org/package/2006/digital-signature" SourceId="rId39"/>
            <mdssi:RelationshipReference xmlns:mdssi="http://schemas.openxmlformats.org/package/2006/digital-signature" SourceId="rId21"/>
            <mdssi:RelationshipReference xmlns:mdssi="http://schemas.openxmlformats.org/package/2006/digital-signature" SourceId="rId34"/>
            <mdssi:RelationshipReference xmlns:mdssi="http://schemas.openxmlformats.org/package/2006/digital-signature" SourceId="rId42"/>
          </Transform>
          <Transform Algorithm="http://www.w3.org/TR/2001/REC-xml-c14n-20010315"/>
        </Transforms>
        <DigestMethod Algorithm="http://www.w3.org/2001/04/xmlenc#sha256"/>
        <DigestValue>Hxou3P9UgpeXYRg9QMhWx/a8KnkVBR4sKSx4wk0T9bo=</DigestValue>
      </Reference>
      <Reference URI="/word/_rels/footer1.xml.rels?ContentType=application/vnd.openxmlformats-package.relationships+xml">
        <Transforms>
          <Transform Algorithm="http://schemas.openxmlformats.org/package/2006/RelationshipTransform">
            <mdssi:RelationshipReference xmlns:mdssi="http://schemas.openxmlformats.org/package/2006/digital-signature" SourceId="rId1"/>
          </Transform>
          <Transform Algorithm="http://www.w3.org/TR/2001/REC-xml-c14n-20010315"/>
        </Transforms>
        <DigestMethod Algorithm="http://www.w3.org/2001/04/xmlenc#sha256"/>
        <DigestValue>6PMevobleBikUOEsHH3u7S3u0DY8LysBL0RbLeuz/FU=</DigestValue>
      </Reference>
      <Reference URI="/word/_rels/footer2.xml.rels?ContentType=application/vnd.openxmlformats-package.relationships+xml">
        <Transforms>
          <Transform Algorithm="http://schemas.openxmlformats.org/package/2006/RelationshipTransform">
            <mdssi:RelationshipReference xmlns:mdssi="http://schemas.openxmlformats.org/package/2006/digital-signature" SourceId="rId1"/>
          </Transform>
          <Transform Algorithm="http://www.w3.org/TR/2001/REC-xml-c14n-20010315"/>
        </Transforms>
        <DigestMethod Algorithm="http://www.w3.org/2001/04/xmlenc#sha256"/>
        <DigestValue>6U57BlFAFphj59X8P6VgTe3Zkt2rfhv9viT+ahq2bSM=</DigestValue>
      </Reference>
      <Reference URI="/word/_rels/header1.xml.rels?ContentType=application/vnd.openxmlformats-package.relationships+xml">
        <Transforms>
          <Transform Algorithm="http://schemas.openxmlformats.org/package/2006/RelationshipTransform">
            <mdssi:RelationshipReference xmlns:mdssi="http://schemas.openxmlformats.org/package/2006/digital-signature" SourceId="rId1"/>
          </Transform>
          <Transform Algorithm="http://www.w3.org/TR/2001/REC-xml-c14n-20010315"/>
        </Transforms>
        <DigestMethod Algorithm="http://www.w3.org/2001/04/xmlenc#sha256"/>
        <DigestValue>/tIzXws+dZ+0Bj8E5OzMSdnCdvAcmg8KUnhkLhwRLIU=</DigestValue>
      </Reference>
      <Reference URI="/word/document.xml?ContentType=application/vnd.openxmlformats-officedocument.wordprocessingml.document.main+xml">
        <DigestMethod Algorithm="http://www.w3.org/2001/04/xmlenc#sha256"/>
        <DigestValue>M7budb4DoZlm7e9QUmnhUY1Wg2IdbMAphIuz/qZtXtY=</DigestValue>
      </Reference>
      <Reference URI="/word/embeddings/oleObject1.bin?ContentType=application/vnd.openxmlformats-officedocument.oleObject">
        <DigestMethod Algorithm="http://www.w3.org/2001/04/xmlenc#sha256"/>
        <DigestValue>qNWeYeNK1o+Mo3Jn5ulxSHKt+WO306EXUVQQsnhIMwo=</DigestValue>
      </Reference>
      <Reference URI="/word/embeddings/oleObject2.bin?ContentType=application/vnd.openxmlformats-officedocument.oleObject">
        <DigestMethod Algorithm="http://www.w3.org/2001/04/xmlenc#sha256"/>
        <DigestValue>FY6yVhRry5wA8El7Ttsmeg9V9lgbtKTF1Q/KW1Tk/HU=</DigestValue>
      </Reference>
      <Reference URI="/word/embeddings/oleObject3.bin?ContentType=application/vnd.openxmlformats-officedocument.oleObject">
        <DigestMethod Algorithm="http://www.w3.org/2001/04/xmlenc#sha256"/>
        <DigestValue>dzo1vL0xTaxGIFWUjf2NQMjHAtRJA3M7ksrYpQsrnBk=</DigestValue>
      </Reference>
      <Reference URI="/word/embeddings/oleObject4.bin?ContentType=application/vnd.openxmlformats-officedocument.oleObject">
        <DigestMethod Algorithm="http://www.w3.org/2001/04/xmlenc#sha256"/>
        <DigestValue>E7fvFpmtmbwPo3DxPdhKNrbEL4n8VqKnvcFhWgO/ScI=</DigestValue>
      </Reference>
      <Reference URI="/word/embeddings/oleObject5.bin?ContentType=application/vnd.openxmlformats-officedocument.oleObject">
        <DigestMethod Algorithm="http://www.w3.org/2001/04/xmlenc#sha256"/>
        <DigestValue>bp+7Zy6v1+oX5V3yv7ZrCLgoxeaxV5D6dy1Au5UKemg=</DigestValue>
      </Reference>
      <Reference URI="/word/embeddings/oleObject6.bin?ContentType=application/vnd.openxmlformats-officedocument.oleObject">
        <DigestMethod Algorithm="http://www.w3.org/2001/04/xmlenc#sha256"/>
        <DigestValue>RH6bDCfB0VjO3knmhDW3Jcxf6+H0wJMZ9Y+1TbJw4p8=</DigestValue>
      </Reference>
      <Reference URI="/word/endnotes.xml?ContentType=application/vnd.openxmlformats-officedocument.wordprocessingml.endnotes+xml">
        <DigestMethod Algorithm="http://www.w3.org/2001/04/xmlenc#sha256"/>
        <DigestValue>5RSUnGJR/R6OGkefn8euN3TIi+x1RY0ogQ5lx4tgAEc=</DigestValue>
      </Reference>
      <Reference URI="/word/fontTable.xml?ContentType=application/vnd.openxmlformats-officedocument.wordprocessingml.fontTable+xml">
        <DigestMethod Algorithm="http://www.w3.org/2001/04/xmlenc#sha256"/>
        <DigestValue>PvGffY2G/1M6T247ow20WuCgvtT50BiRX4t9pbYLnsE=</DigestValue>
      </Reference>
      <Reference URI="/word/footer1.xml?ContentType=application/vnd.openxmlformats-officedocument.wordprocessingml.footer+xml">
        <DigestMethod Algorithm="http://www.w3.org/2001/04/xmlenc#sha256"/>
        <DigestValue>vIOCscwHpDzoIK2YICCb3GLXiUyaM1g/7Pjkb21yFLA=</DigestValue>
      </Reference>
      <Reference URI="/word/footer2.xml?ContentType=application/vnd.openxmlformats-officedocument.wordprocessingml.footer+xml">
        <DigestMethod Algorithm="http://www.w3.org/2001/04/xmlenc#sha256"/>
        <DigestValue>X3vMkYLa4XqLKjiI3DHDShwCRZyrR2GZYdCd6ERQoRQ=</DigestValue>
      </Reference>
      <Reference URI="/word/footnotes.xml?ContentType=application/vnd.openxmlformats-officedocument.wordprocessingml.footnotes+xml">
        <DigestMethod Algorithm="http://www.w3.org/2001/04/xmlenc#sha256"/>
        <DigestValue>Q09z31cB7kzY5Eeqz0Lr36Di205SnlYtgi8M7phoijg=</DigestValue>
      </Reference>
      <Reference URI="/word/header1.xml?ContentType=application/vnd.openxmlformats-officedocument.wordprocessingml.header+xml">
        <DigestMethod Algorithm="http://www.w3.org/2001/04/xmlenc#sha256"/>
        <DigestValue>3DuRRpsTI5xkU6qf522Ztu4xS0uBmZTlgAtPObKvJNU=</DigestValue>
      </Reference>
      <Reference URI="/word/media/image1.emf?ContentType=image/x-emf">
        <DigestMethod Algorithm="http://www.w3.org/2001/04/xmlenc#sha256"/>
        <DigestValue>3lxtwlfKZFLhm1pSNF1elT2bkjI5hh4ie/Bkx/NONh0=</DigestValue>
      </Reference>
      <Reference URI="/word/media/image10.jpeg?ContentType=image/jpeg">
        <DigestMethod Algorithm="http://www.w3.org/2001/04/xmlenc#sha256"/>
        <DigestValue>0Y/s+WVAv5BgW38OnsZ8WIvrE0zbU/4LATic+bvQSEo=</DigestValue>
      </Reference>
      <Reference URI="/word/media/image11.png?ContentType=image/png">
        <DigestMethod Algorithm="http://www.w3.org/2001/04/xmlenc#sha256"/>
        <DigestValue>HZQlqYp2J0NxQYE2Jr63Mmg6QD5N8Bdv9g9I3EZBsG4=</DigestValue>
      </Reference>
      <Reference URI="/word/media/image12.png?ContentType=image/png">
        <DigestMethod Algorithm="http://www.w3.org/2001/04/xmlenc#sha256"/>
        <DigestValue>4ghzGfLIQJnj43D/dyj39rAK5xff8EuK0bxD7TWEilo=</DigestValue>
      </Reference>
      <Reference URI="/word/media/image13.png?ContentType=image/png">
        <DigestMethod Algorithm="http://www.w3.org/2001/04/xmlenc#sha256"/>
        <DigestValue>dhbmz2Q6xMkhgLQKDAWsKGgqrY0auVqIK2GLue/LcNo=</DigestValue>
      </Reference>
      <Reference URI="/word/media/image14.png?ContentType=image/png">
        <DigestMethod Algorithm="http://www.w3.org/2001/04/xmlenc#sha256"/>
        <DigestValue>cWzIMQH0iqJknz6IxMwEu0sWwLR3C1FVqiEii+xa574=</DigestValue>
      </Reference>
      <Reference URI="/word/media/image15.png?ContentType=image/png">
        <DigestMethod Algorithm="http://www.w3.org/2001/04/xmlenc#sha256"/>
        <DigestValue>nL0Cieb4mYq5tL36FJHsLJETWagYsmDHfhM9aEET0ZE=</DigestValue>
      </Reference>
      <Reference URI="/word/media/image2.emf?ContentType=image/x-emf">
        <DigestMethod Algorithm="http://www.w3.org/2001/04/xmlenc#sha256"/>
        <DigestValue>N+Fe7aq2eTRdZQUwZNyie8nRB2iN2YOrI5kEUTaysCg=</DigestValue>
      </Reference>
      <Reference URI="/word/media/image3.png?ContentType=image/png">
        <DigestMethod Algorithm="http://www.w3.org/2001/04/xmlenc#sha256"/>
        <DigestValue>cD8nodw6reSpaIPk/yV/8NRvttXjsfD0B+IeI2BQwmg=</DigestValue>
      </Reference>
      <Reference URI="/word/media/image4.jpeg?ContentType=image/jpeg">
        <DigestMethod Algorithm="http://www.w3.org/2001/04/xmlenc#sha256"/>
        <DigestValue>zWnVbplUXTXqhfhZ41ZIWSffgk3dJbZFuNwOP8eip0U=</DigestValue>
      </Reference>
      <Reference URI="/word/media/image5.png?ContentType=image/png">
        <DigestMethod Algorithm="http://www.w3.org/2001/04/xmlenc#sha256"/>
        <DigestValue>ezNe//FOy8DZtkMMApcVNDqATQ7PXvpPb5ZgwxoeQK0=</DigestValue>
      </Reference>
      <Reference URI="/word/media/image6.png?ContentType=image/png">
        <DigestMethod Algorithm="http://www.w3.org/2001/04/xmlenc#sha256"/>
        <DigestValue>2MliPvCb3EqOfRQklq7ltSLhGd9DGIu7RMf3uKJwIbU=</DigestValue>
      </Reference>
      <Reference URI="/word/media/image7.jpeg?ContentType=image/jpeg">
        <DigestMethod Algorithm="http://www.w3.org/2001/04/xmlenc#sha256"/>
        <DigestValue>cipF3g8TH5ucCoh5iNt8xRe6FBHiiTcXJwbylNfK6UU=</DigestValue>
      </Reference>
      <Reference URI="/word/media/image8.png?ContentType=image/png">
        <DigestMethod Algorithm="http://www.w3.org/2001/04/xmlenc#sha256"/>
        <DigestValue>vnI1AjVC5IDQyPuKRx754vHef+Op/LVX8z5dTfmxdTI=</DigestValue>
      </Reference>
      <Reference URI="/word/media/image9.jpeg?ContentType=image/jpeg">
        <DigestMethod Algorithm="http://www.w3.org/2001/04/xmlenc#sha256"/>
        <DigestValue>U60X18SM23piwYaPFtBhBNdRkydazFl8piuyNd1w2sI=</DigestValue>
      </Reference>
      <Reference URI="/word/numbering.xml?ContentType=application/vnd.openxmlformats-officedocument.wordprocessingml.numbering+xml">
        <DigestMethod Algorithm="http://www.w3.org/2001/04/xmlenc#sha256"/>
        <DigestValue>AAyzMs7CtbW/PiiSocsYk+Q/SencscRhkTUWri4QODs=</DigestValue>
      </Reference>
      <Reference URI="/word/settings.xml?ContentType=application/vnd.openxmlformats-officedocument.wordprocessingml.settings+xml">
        <DigestMethod Algorithm="http://www.w3.org/2001/04/xmlenc#sha256"/>
        <DigestValue>LjxI4oYDT+vl7UsvA2pnT7OUKNw9R6iddx0z4mtGvoE=</DigestValue>
      </Reference>
      <Reference URI="/word/styles.xml?ContentType=application/vnd.openxmlformats-officedocument.wordprocessingml.styles+xml">
        <DigestMethod Algorithm="http://www.w3.org/2001/04/xmlenc#sha256"/>
        <DigestValue>gJZjND4DAIp570mOfDW2MXbEQWV1jgM1y0eOZ5PjV54=</DigestValue>
      </Reference>
      <Reference URI="/word/theme/theme1.xml?ContentType=application/vnd.openxmlformats-officedocument.theme+xml">
        <DigestMethod Algorithm="http://www.w3.org/2001/04/xmlenc#sha256"/>
        <DigestValue>v0mS4/p4MuXGj9vE7FGJyOXTR/7wPFuiUirXBL3lB48=</DigestValue>
      </Reference>
      <Reference URI="/word/webSettings.xml?ContentType=application/vnd.openxmlformats-officedocument.wordprocessingml.webSettings+xml">
        <DigestMethod Algorithm="http://www.w3.org/2001/04/xmlenc#sha256"/>
        <DigestValue>FqGpEtgp8+GZAutoNzN5aMeiBWisByQtfr9uiqZQdDg=</DigestValue>
      </Reference>
    </Manifest>
    <SignatureProperties>
      <SignatureProperty Id="idSignatureTime" Target="#idPackageSignature">
        <mdssi:SignatureTime xmlns:mdssi="http://schemas.openxmlformats.org/package/2006/digital-signature">
          <mdssi:Format>YYYY-MM-DDThh:mm:ssTZD</mdssi:Format>
          <mdssi:Value>2017-02-16T18:35:02Z</mdssi:Value>
        </mdssi:SignatureTime>
      </SignatureProperty>
    </SignatureProperties>
  </Object>
  <Object Id="idOfficeObject">
    <SignatureProperties>
      <SignatureProperty Id="idOfficeV1Details" Target="#idPackageSignature">
        <SignatureInfoV1 xmlns="http://schemas.microsoft.com/office/2006/digsig">
          <SetupID>{0F1A3D1F-F7BD-4B17-A2DC-1439CE1878DD}</SetupID>
          <SignatureText/>
          <SignatureImage>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n//f/9//3//f/9//3//f/9//3//f/9//3//f/9//3//f/9//3//f/9//3//f/9//3//f/9//3//f/9//3//f/9//3//f/9//3//f/9//3//f/9//3//f/9//3//f/9//3//f/9//3//f/9//3//f/9//3//f/9//3//f/9//3//f/9//3//f/9//3//f/9//3//f/9//3//f/9//3//f/9//3//f/9//3//f/9//3//f/9//3//f/9//3//f/9//3//f/9//3//f/9//3//f/9//3//f/9//3//f/9//3//f/9//3//f/9//3//f/9//3//f/9//3//f/9//3//f/9//3//f/9//3//f/9//3//f/9//3//f/9//3//f/9//3//f/9//3//f/9//3//f/9//3//f/9//3//f/9//3//f/9//3//f/9//3//f/9//3//f/9//3//f/9//3//f/9//3//f/9//3//f/9//3//f/9//3//fx9XHjLfd/9//3//f/9//3//f/9//3//f/9//3//f/9//3//f/9//3//f/9//3//f/9//3//f/9//3//f/9//3//f/9//3//f/9//3//f/9//3//f/9//3//f/9//3//f/9//3//f/9//3//f/9//3//f/9//3//f/9//3//f/9//3//f/9//3//f/9//3//f/9//3//f/9//3//f/9//3//f/9//3//f/9//3//f/9//3//f/9//3//f/9//3//f/9//3//f/9//3//f/9//3//f/9//3//f/9//3//f/9//3//f/9//3//f/9//3//f/9//3//f/9//3//f/9//3//f/9//3//f/9//3//f/9//3//f/9//3//f/9//3//f/9//3//f/9//3//f/9//3//f/9//3//f/9//3//f/9//3//f/9//3//f/9//3//f/9//3//f/9//3//f/9//3//f/9//3//f/9//3//f/9//3//f/9//3//f/9/nRleMv9//3//f/9//3//f/9//3//f/9//3//f/9//3//f/9//3//f/9//3//f/9//3//f/9//3//f/9//3//f/9//3//f/9//3//f/9//3//f/9//3//f/9//3//f/9//3//f/9//3//f/9//3//f/9//3//f/9//3//f/9//3//f/9//3//f/9//3//f/9//3//f/9//3//f/9//3//f/9//3//f/9//3//f/9//3//f/9//3//f/9//3//f/9//3//f/9//3//f/9//3//f/9//3//f/9//3//f/9//3//f/9//3//f/9//3//f/9//3//f/9//3//f/9//3//f/9//3//f/9//3//f/9//3//f/9//3//f/9//3//f/9//3//f/9//3//f/9//3//f/9//3//f/9//3//f/9//3//f/9//3//f/9//3//f/9//3//f/9//3//f/9//3//f/9//3//f/9//3//f/9//3//f/9//3//f/9//VLfHf9O/3//f/9//3//f/9//3//f/9//3//f/9//3//f/9//3//f/9//3//f/9//3//f/9//3//f/9//3//f/9//3//f/9//3//f/9//3//f/9//3//f/9//3//f/9//3//f/9//3//f/9//3//f/9//3//f/9//3//f/9//3//f/9//3//f/9//3//f/9//3//f/9//3//f/9//3//f/9//3//f/9//3//f/9//3//f/9//3//f/9//3//f/9//3//f/9//3//f/9//3//f/9//3//f/9//3//f/9//3//f/9//3//f/9//3//f/9//3//f/9//3//f/9//3//f/9//3//f/9//3//f/9//3//f/9//3//f/9//3//f/9//3//f/9//3//f/9//3//f/9//3//f/9//3//f/9//3//f/9//3//f/9//3//f/9//3//f/9//3//f/9//3//f/9//3//f/9//3//f/9//3//f/9//3//f/9//39/Pr8dXV//f/9//3//f/9//3//f/9//3//f/9//3//f/9//3//f/9//3//f/9//3//f/9//3//f/9//3//f/9//3//f/9//3//f/9//3//f/9//3//f/9//3//f/9//3//f/9//3//f/9//3//f/9//3//f/9//3//f/9//3//f/9//3//f/9//3//f/9//3//f/9//3//f/9//3//f/9//3//f/9//3//f/9//3//f/9//3//f/9//3//f/9//3//f/9//3//f/9//3//f/9//3//f/9//3//f/9//3//f/9//3//f/9//3//f/9//3//f/9//3//f/9//3//f/9//3//f/9//3//f/9//3//f/9//3//f/9//3//f/9//3//f/9//3//f/9//3//f/9//3//f/9//3//f/9//3//f/9//3//f/9//3//f/9//3//f/9//3//f/9//3//f/9//3//f/9//3//f/9//3//f/9//3//f/9//3//fx4uvxmfb/9//3//f/9//3//f/9//3//f/9//3//f/9//3//f/9//3//f/9//3//f/9//3//f/9//3//f/9//3//f/9//3//f/9//3//f/9//3//f/9//3//f/9//3//f/9//3//f/9//3//f/9//3//f/9//3//f/9//3//f/9//3//f/9//3//f/9//3//f/9//3//f/9//3//f/9//3//f/9//3//f/9//3//f/9//3//f/9//3//f/9//3//f/9//3//f/9//3//f/9//3//f/9//3//f/9//3//f/9//3//f/9//3//f/9//3//f/9//3//f/9//3//f/9//3//f/9//3//f/9//3//f/9//3//f/9//3//f/9//3//f/9//3//f/9//3//f/9//3//f/9//3//f/9//3//f/9//3//f/9//3//f/9//3//f/9//3//f/9//3//f/9//3//f/9//3//f/9//3//f/9//3//f/9//3//f/9/HiJ9Fd9z/3//f/9//3//f/9//3//f/9//3//f/9//3//f/9//3//f/9//3//f/9//3//f/9//3//f/9//3//f/9//3//f/9//3//f/9//3//f/9//3//f/9//3//f/9//3//f/9//3//f/9//3//f/9//3//f/9//3//f/9//3//f/9//3//f/9//3//f/9//3//f/9//3//f/9//3//f/9//3//f/9//3//f/9//3//f/9//3//f/9//3//f/9//3//f/9//3//f/9//3//f/9//3//f/9//3//f/9//3//f/9//3//f/9//3//f/9//3//f/9//3//f/9//3//f/9//3//f/9//3//f/9//3//f/9//3//f/9//3//f/9//3//f/9//3//f/9//3//f/9//3//f/9//3//f/9//3//f/9//3//f/9//3//f/9//3//f/9//3//f/9//3//f/9//3//f/9//3//f/9//3//f/9//3//f/9//3/eGb4V33P/f/9//3//f/9//3//f/9//3//f/9//3//f/9//3//f/9//3//f/9//3//f/9//3//f/9//3//f/9//3//f/9//3//f/9//3//f/9//3//f/9//3//f/9//3//f/9//3//f/9//3//f/9//3//f/9//3//f/9//3//f/9//3//f/9//3//f/9//3//f/9//3//f/9//3//f/9//3//f/9//3//f/9//3//f/9//3//f/9//3//f/9//3//f/9//3//f/9//3//f/9//3//f/9//3//f/9//3//f/9//3//f/9//3//f/9//3//f/9//3//f/9//3//f/9//3//f/9//3//f/9//3//f/9//3//f/9//3//f/9//3//f/9//3//f/9//3//f/9//3//f/9//3//f/9//3//f/9//3//f/9//3//f/9//3//f/9//3//f/9//3//f/9//3//f/9//3//f/9//3//f/9//3//f/9//3//f94dfRH/d/9//3//f/9//3//f/9//3//f/9//3//f/9//3//f/9//3//f/9//3//f/9//3//f/9//3//f/9//3//f/9//3//f/9//3//f/9//3//f/9//3//f/9//3//f/9//3//f/9//3//f/9//3//f/9//3//f/9//3//f/9//3//f/9//3//f/9//3//f/9//3//f/9//3//f/9//3//f/9//3//f/9//3//f/9//3//f/9//3//f/9//3//f/9//3//f/9//3//f/9//3//f/9//3//f/9//3//f/9//3//f/9//3//f/9//3//f/9//3//f/9//3//f/9//3//f/9//3//f/9//3//f/9//3//f/9//3//f/9//3//f/9//3//f/9//3//f/9//3//f/9//3//f/9//3//f/9//3//f/9//3//f/9//3//f/9//3//f/9//3//f/9//3//f/9//3//f/9//3//f/9//3//f/9//3//f/9/vhmdEd93/3//f/9//3//f/9//3//f/9//3//f/9//3//f/9//3//f/9//3//f/9//3//f/9//3//f/9//3//f/9//3//f/9//3//f/9//3//f/9//3//f/9//3//f/9//3//f/9//3//f/9//3//f/9//3//f/9//3//f/9//3//f/9//3//f/9//3//f/9//3//f/9//3//f/9//3//f/9//3//f/9//3//f/9//3//f/9//3//f/9//3//f/9//3//f/9//3//f/9//3//f/9//3//f/9//3//f/9//3//f/9//3//f/9//3//f/9//3//f/9//3//f/9//3//f/9//3//f/9//3//f/9//3//f/9//3//f/9//3//f/9//3//f/9//3//f/9//3//f/9//3//f/9//3//f/9//3//f/9//3//f/9//3//f/9//3//f/9//n//e/9//3//f/9//3//f/9//3//f/9//3//f/9//3//f/9//3veGV0R33f/f/9//3//f/9//3//f/9//3//f/9//3//f/9//3//f/9//3//f/9//3//f/9//3//f/9//3//f/9//3//f/9//3//f/9//3//f/9//3//f/9//3//f/9//3//f/9//3//f/9//3//f/9//3//f/9//3//f/9//3//f/9//3//f/9//3//f/9//3//f/9//3//f/9//3//f/9//3//f/9//3//f/9//3//f/9//3//f/9//3//f/9//3//f/9//3//f/9//3//f/9//3//f/9//3//f/9//3//f/9//3//f/9//3//f/9//3//f/9//3//f/9//3//f/9//3//f/9//3//f/9//3//f/9//3//f/9//3//f/9//3//f/9//3//f/9//3//f/9//3//f/9//3//f/9//3//f/9//3//f/9//3//f/9//3//f/9//3+/bx5X/3//f/9//3//f/9//3//f/9//3//f/9//3//f/9//3//f70ZfhXfd/9//3//f/9//3//f/9//3//f/9//3//f/9//3//f/9//3//f/9//3//f/9//3//f/9//3//f/9//3//f/9//3//f/9//3//f/9//3//f/9//3//f/9//3//f/9//3//f/9//3//f/9//3//f/9//3//f/9//3//f/9//3//f/9//3//f/9//3//f/9//3//f/9//3//f/9//3//f/9//3//f/9//3//f/9//3//f/9//3//f/9//3//f/9//3//f/9//3//f/9//3//f/9//3//f/9//3//f/9//3//f/9//3//f/9//3//f/9//3//f/9//3//f/9//3//f/9//3//f/9//3//f/9//3//f/9//3//f/9//3//f/9//3//f/9//3//f/9//3//f/9//3//f/9//3//f/9//3//f/9//3//f/9//3//f/9//3+/cz0qX1//f/9//3//f/9//3//f/9//3//f/9//3//f/9//3//f993vRl9Ed93/3//f/9//3//f/9//3//f/9//3//f/9//3//f/9//3//f/9//3//f/9//3//f/9//3//f/9//3//f/9//3//f/9//3//f/9//3//f/9//3//f/9//3//f/9//3//f/9//3//f/9//3//f/9//3//f/9//3//f/9//3//f/9//3//f/9//3//f/9//3//f/9//3//f/9//3//f/9//3//f/9//3//f/9//3//f/9//3//f/9//3//f/9//3//f/9//3//f/9//3//f/9//3//f/9//3//f/9//3//f/9//3//f/9//3//f/9//3//f/9//3//f/9//3//f/9//3//f/9//3//f/9//3//f/9//3//f/9//3//f/9//3//f/9//3//f/9//3//f/9//3//f/9//3//f/9//3//f/9//3//f/9//3//f/9//3//f91Kvx2/b/9//3//f/9//3//f/9//3//f/9//3//f/9//3//f/9//3veHX0R/3f/f/9//3//f/9//3//f/9//3//f/9//3//f/9//3//f/9//3//f/9//3//f/9//3//f/9//3//f/9//3//f/9//3//f/9//3//f/9//3//f/9//3//f/9//3//f/9//3//f/9//3//f/9//3//f/9//3//f/9//3//f/9//3//f/9//3//f/9//3//f/9//3//f/9//3//f/9//3//f/9//3//f/9//3//f/9//3//f/9//3//f/9//3//f/9//3//f/9//3//f/9//3//f/9//3//f/9//3//f/9//3//f/9//3//f/9//3//f/9//3//f/9//3//f/9//3//f/9//3//f/9//3//f/9//3//f/9//3//f/9//3//f/9//3//f/9//3//f/9//3//f/9//3//f/9//3//f/9//3//f/9//3//f/9//3//f/9/Hia+Hf9//3//f/9//3//f/9//3//f/9//3//f/9//3//f/9//3/+d94dXRH/e/9//3//f/9//3//f/9//3//f/9//3//f/9//3//f/9//3//f/9//3//f/9//3//f/9//3//f/9//3//f/9//3//f/9//3//f/9//3//f/9//3//f/9//3//f/9//3//f/9//3//f/9//3//f/9//3//f/9//3//f/9//3//f/9//3//f/9//3//f/9//3//f/9//3//f/9//3//f/9//3//f/9//3//f/9//3//f/9//3//f/9//3//f/9//3//f/9//3//f/9//3//f/9//3//f/9//3//f/9//3//f/9//3//f/9//3//f/9//3//f/9//3//f/9//3//f/9//3//f/9//3//f/9//3//f/9//3//f/9//3//f/9//3//f/9//3//f/9//3//f/9//3//f/9//3//f/9//3//f/9//3//f/9//3//f/9/33e/HT4u/3//f/9//3//f/9//3//f/9//3//f/9//3//f/9//3//f/973h1+Ef97/3//f/9//3//f/9//3//f/9//3//f/9//3//f/9//3//f/9//3//f/9//3//f/9//3//f/9//3//f/9//3//f/9//3//f/9//3//f/9//3//f/9//3//f/9//3//f/9//3//f/9//3//f/9//3//f/9//3//f/9//3//f/9//3//f/9//3//f/9//3//f/9//3//f/9//3//f/9//3//f/9//3//f/9//3//f/9//3//f/9//3//f/9//3//f/9//3//f/9//3//f/9//3//f/9//3//f/9//3//f/9//3//f/9//3//f/9//3//f/9//3//f/9//3//f/9//3//f/9//3//f/9//3//f/9//3//f/9//3//f/9//39dZ/otOz7/f/9//3//f/9//3//f/9//3//f/9//3//f/9//3//f/9//3//f/9//38eW98dvUb/f/9//3//f/9//3//f/9//3//f/9//3//f/9//3//f/9/n3O/GX0R/3//f/9//3//f/9//3//f/9//3//f/9//3//f/9//3//f/9//3//f/9//3//f/9//3//f/9//3//f/9//3//f/9//3//f/9//3//f/9//3//f/9//3//f/9//3//f/9//3//f/9//3//f/9//3//f/9//3//f/9//3//f/9//3//f/9//3//f/9//3//f/9//3//f/9//3//f/9//3//f/9//3//f/9//3//f/9//3//f/9//3//f/9//3//f/9//3//f/9//3//f/9//3//f/9//3//f/9//3//f/9//3//f/9//3//f/9//3//f/9//3//f/9//3//f/9//3//f/9//3//f/9//3//f/9//3//f/9//3//f/9//3/fe1kVOBU4EVw+/3//f/9//3//f/9//3//f/9//3//f/9//3//f/9//3//f/9//3//f34+nRmfZ/9//3//f/9//3//f/9//3//f/9//3//f/9//3//f/9//3+/c98dnRX/f/9//3//f/9//3//f/9//3//f/9//3//f/9//3//f/9//3//f/9//3//f/9//3//f/9//3//f/9//3//f/9//3//f/9//3//f/9//3//f/9//3//f/9//3//f/9//3//f/9//3//f/9//3//f/9//3//f/9//3//f/9//3//f/9//3//f/9//3//f/9//3//f/9//3//f/9//3//f/9//3//f/9//3//f/9//3//f/9//3//f/9//3//f/9//3//f/9//3//f/9//3//f/9//3//f/9//3//f/9//3//f/9//3//f/9//3//f/9//3//f/9//3//f/9//3//f/9//3//f/9//3//f/9//3//f/9//3//f/9//3//f/9/2i0ZFTYRWRF8Pv9//3//f/9//3//f/9//3//f/9//3//f/9//3//f/9//3//f/9/3SGeGd53/3//f/9//3//f/9//3//f/9//3//f/9//3//f/9//3//f59r3x18Ff9//3//f/9//3//f/9//3//f/9//3//f/9//3//f/9//3//f/9//3//f/9//3//f/9//3//f/9//3//f/9//3//f/9//3//f/9//3//f/9//3//f/9//3//f/9//3//f/9//3//f/9//3//f/9//3//f/9//3//f/9//3//f/9//3//f/9//3//f/9//3//f/9//3//f/9//3//f/9//3//f/9//3//f/9//3//f/9//3//f/9//3//f/9//3//f/9//3//f/9//3//f/9//3//f/9//3//f/9//3//f/9//3//f/9//3//f/9//3//f/9//3//f/9//3//f/9//3//f/9//3//f/9//3//f/9//3//f/9//3//f/9//3//f55veh05EVoRnUL/f/9//3//f/9//3//f/9//3//f/9//3//f/9//3//f/9/v3P/If8h/3//f/9//3//f/9//3//fz1fe0bfd/9//3//f/9//3//f/9/n2veGb4Z/3//f/9//3//f/9//3//f/9//3//f/9//3//f/9//3//f/9//3//f/9//3//f/9//3//f/9//3//f/9//3//f/9//3//f/9//3//f/9//3//f/9//3//f/9//3//f/9//3//f/9//3//f/9//3//f/9//3//f/9//3//f/9//3//f/9//3//f/9//3//f/9//3//f/9//3//f/9//3//f/9//3//f/9//3//f/9//3//f/9//3//f/9//3//f/9//3//f/9//3//f/9//3//f/9//3//f/9//3//f/9//3//f/9//3//f/9//3//f/9//3//f/9//3//f/9//3//f/9//3//f/9//3//f/9//3//f/9//3//f/9//3//f/9//3/fd5sZWhFaEd1O/3//f/9//3//f/9//3//f/9//3//f/9//3//f/9//38/X94dXjb/f/9//3//f/9//3//f1lCFw0YEbcp/3//f/9//3//f/9//39eX74ZvRn/f/9//3//f/9//3//f/9//3//f/9//3//f/9//3//f/9//3//f/9//3//f/9//3//f/9//3//f/9//3//f/9//3//f/9//3//f/9//3//f/9//3//f/9//3//f/9//3//f/9//3//f/9//3//f/9//3//f/9//3//f/9//3//f/9//3//f/9//3//f/9//3//f/9//3//f/9//3//f/9//3//f/9//3//f/9//3//f/9//3//f/9//3//f/9//3//f/9//3//f/9//3//f/9//3//f/9//3//f/9//3//f/9//3//f/9//3//f/9//3//f/9//3//f/9//3//f/9//3//f/9//3//f/9//3//f/9//3//f/9//3//f/9//3//f/9/vnN6GVoVfBF/Z/9//3//f/9//3//f/9//3//f/9//3//f/9//3//f55CvhkeU/9//3//f/9//3//f/9/ly04FRYVdx3/f/9//3//f/9//3//fx9bvhn9If9//3//f/9//3//f/9//3//f/9//3//f/9//3//f/9//3//f/9//3//f/9//3//f/9//3//f/9//3//f/9//3//f/9//3//f/9//3//f/9//3//f/9//3//f/9//3//f/9//3//f/9//3//f/9//3//f/9//3//f/9//3//f/9//3//f/9//3//f/9//3//f/9//3//f/9//3//f/9//3//f/9//3//f/9//3//f/9//3//f/9//3//f/9//3//f/9//3//f/9//3//f/9//3//f/9//3//f/9//3//f/9//3//f/9//3//f/9//3//f/9//3//f/9//3//f/9//3//f/9//3//f/9//3//f/9//3//f/9//3//f/9//3//f/9//3//f35rWhFaEZsd/3//f/9//3//f/9//3//f/9//3//f/9//3//f/9/Hi59Db9v/3//f/9//3//f/9//3/7VhURVyGdb/9//3//f/9//3//f/9/vka+Gfwl/3/+f/9//3//f/9//3//f/9//3//f/9//3//f/9//3//f/9//3//f/9//3//f/9//3//f/9//3//f/9//3//f/9//3//f/9//3//f/9//3//f/9//3//f/9//3//f/9//3//f/9//3//f/9//3//f/9//3//f/9//3//f/9//3//f/9//3//f/9//3//f/9//3//f/9//3//f/9//3//f/9//3//f/9//3//f/9//3//f/9//3//f/9//3//f/9//3//f/9//3//f/9//3//f/9//3//f/9//3//f/9//3//f/9//3//f/9//3//f/9//3//f/9//3//f/9//3//f/9//3//f/9//3//f/9//3//f/9//3//f/9//3//f/9//3//f/9//38dW1oRWg1dPv9//3//f/9//3//f/9//3//f/9//3//f/9//3++Hb0V/3//f/9//3//f/9//3//f/9/3nf/f/9//3//f/9//3//f/9//3+fQt4ZHCr/f/9//3//f/9//3//f/9//3//f/9//3//f/9//3//f/9//3//f/9//3//f/9//3//f/9//3//f/9//3//f/9//3//f/9//3//f/9//3//f/9//3//f/9//3//f/9//3//f/9//3//f/9//3//f/9//3//f/9//3//f/9//3//f/9//3//f/9//3//f/9//3//f/9//3//f/9//3//f/9//3//f/9//3//f/9//3//f/9//3//f/9//3//f/9//3//f/9//3//f/9//3//f/9//3//f/9//3//f/9//3//f/9//3//f/9//3//f/9//3//f/9//3//f/9//3//f/9//3//f/9//3//f/9//3//f/9//3//f/9//3//f/9//3//f/9//3//f/9/fD5bEXkRHl//f/9//3//f/9//3//f/9//3//f/9//39+Y94d/SH/f/9//3//f/9//3//f/9//3//f/9//3//f/9//3//f/9//3//f142vRl9Ov9//3//f/9//3//f/9//3//f/9//3//f/9//3//f/9//3//f/9//3//f/9//3//f/9//3//f/9//3//f/9//3//f/9//3//f/9//3//f/9//3//f/9//3//f/9//3//f/9//3//f/9//3//f/9//3//f/9//3//f/9//3//f/9//3//f/9//3//f/9//3//f/9//3//f/9//3//f/9//3//f/9//3//f/9//3//f/9//3//f/9//3//f/9//3//f/9//3//f/9//3//f/9//3//f/9//3//f/9//3//f/9//3//f/9//3//f/9//3//f/9//3//f/9//3//f/9//3//f/9//3//f/9//3//f/9//3//f/9//3//f/9//3//f/9//3//f/9//n//f9shehGcHf9//3//f/9//3//f/9//3//f/9//3//f99KvRl/Ov9//3//f/9//3//f/9//3//f/9//3//f/9//3//f/9//3//f/9/XjK9Gd9O/3//f/9//3//f/9//3//f/9//3//f/9//3//f/9//3//f/9//3//f/9//3//f/9//3//f/9//3//f/9//3//f/9//3//f/9//3//f/9//3//f/9//3//f/9//3//f/9//3//f/9//3//f/9//3//f/9//3//f/9//3//f/9//3//f/9//3//f/9//3//f/9//3//f/9//3//f/9//3//f/9//3//f/9//3//f/9//3//f/9//3//f/9//3//f/9//3//f/9//3//f/9//3//f/9//3//f/9//3//f/9//3//f/9//3//f/9//3//f/9//3//f/9//3//f/9//3//f/9//3//f/9//3//f/9//3//f/9//3//f/9//3//f/9//3//f/9//3//f/9/nm97EXwRXDr/f/9//3//f/9//3//f/9//3//f/9/XjK+Gf5W/3//f/9//3//f/9//3//f/9//3//f/9//3//f/9//3//f/9//38eJr4VHlf/f/9//3//f/9//3//f/9//3//f/9//3//f/9//3//f/9//3//f/9//3//f/9//3//f/9//3//f/9//3//f/9//3//f/9//3//f/9//3//f/9//3//f/9//3//f/9//3//f/9//3//f/9//3//f/9//3//f/9//3//f/9//3//f/9//3//f/9//3//f/9//3//f/9//3//f/9//3//f/9//3//f/9//3//f/9//3//f/9//3//f/9//3//f/9//3//f/9//3//f/9//3//f/9//3//f/9//3//f/9//3//f/9//3//f/9//3//f/9//3//f/9//3//f/9//3//f/9//3//f/9//3//f/9//3//f/9//3//f/9//3//f/9//3//f/9//3//f/9//3//f75GexF8FZ5r/3//f/9//3//f/9//3//f/9//38/Kp0R33P/f/9//3//f/9//3//f/9//3//f/9//3//f/9//3//f/9//3//fx8mvhVfY/9//3//f/9//3//f/9//3//f/9//3//f/9//3//f/9//3//f/9//3//f/9//3//f/9//3//f/9//3//f/9//3//f/9//3//f/9//3//f/9//3//f/9//3//f/9//3//f/9//3//f/9//3//f/9//3//f/9//3//f/9//3//f/9//3//f/9//3//f/9//3//f/9//3//f/9//3//f/9//3//f/9//3//f/9//3//f/9//3//f/9//3//f/9//3//f/9//3//f/9//3//f/9//3//f/9//3//f/9//3//f/9//3//f/9//3//f/9//3//f/9//3//f/9//3//f/9//3//f/9//3//f/9//3//f/9//3//f/9//3//f/9//3//f/9//3//f/9//3//f/9//3/cIXsZ/CX/f/9//3//f/9//3//f/9//3/fe98dfRH/f/9//3//f/9//3//f/9//3//f/9//3//f/9//3//f/9//3//f/973h2dFZ9r/3//f/9//3//f/9//3//f/9//3//f/9//3//f/9//3//f/9//3//f/9//3//f/9//3//f/9//3//f/9//3//f/9//3//f/9//3//f/9//3//f/9//3//f/9//3//f/9//3//f/9//3//f/9//3//f/9//3//f/9//3//f/9//3//f/9//3//f/9//3//f/9//3//f/9//3//f/9//3//f/9//3//f/9//3//f/9//3//f/9//3//f/9//3//f/9//3//f/9//3//f/9//3//f/9//3//f/9//3//f/9//3//f/9//3//f/9//3//f/9//3//f/9//3//f/9//3//f/9//3//f/9//3//f/9//3//f/9//3//f/9//3//f/9//3//f/9//3//f/9//3//f35nexVaET5b/3//f/9//3//f/9//3//f35r3xndHf9//3//f/9//3//f/9//3//f/9//3//f/9//3//f/9//3//f/9/33O+GXwR33f/f/9//3//f/9//3//f/9//3//f/9//3//f/9//3//f/9//3//f/9//3//f/9//3//f/9//3//f/9//3//f/9//3//f/9//3//f/9//3//f/9//3//f/9//3//f/9//3//f/9//3//f/9//3//f/9//3//f/9//3//f/9//3//f/9//3//f/9//3//f/9//3//f/9//3//f/9//3//f/9//3//f/9//3//f/9//3//f/9//3//f/9//3//f/9//3//f/9//3//f/9//3//f/9//3//f/9//3//f/9//3//f/9//3//f/9//3//f/9//3//f/9//3//f/9//3//f/9//3//f/9//3//f/9//3//f/9//3//f/9//3//f/9//3//f/9//3//f/9//3//f/9//39dOnwZmxn/f/9//3//f/9//3//f/9/H1e+GX42/3//f/9//3//f/9//3//f/9//3//f/9//3//f/9//3//f/9//39+a74ZfRH/f/9//3//f/9//3//f/9//3//f/9//3//f/9//3//f/9//3//f/9//3//f/9//3//f/9//3//f/9//3//f/9//3//f/9//3//f/9//3//f/9//3//f/9//3//f/9//3//f/9//3//f/9//3//f/9//3//f/9//3//f/9//3//f/9//3//f/9//3//f/9//3//f/9//3//f/9//3//f/9//3//f/9//3//f/9//3//f/9//3//f/9//3//f/9//3//f/9//3//f/9//3//f/9//3//f/9//3//f/9//3//f/9//3//f/9//3//f/9//3//f/9//3//f/9//3//f/9//3//f/9//3//f/9//3//f/9//3//f/9//3//f/9//3//f/9//3//f/9//3//f/9//3//f997ehF7FZxC/3//f/9//3//f/9//399Pt4dvkL/f/9//3//f/9//3//f/9//3//f/9//3//f/9//3//f/9//3//f15j3xm+Gf9//3//f/9//3//f/9//3//f/9//3//f/9//3//f/9//3//f/9//3//f/9//3//f/9//3//f/9//3//f/9//3//f/9//3//f/9//3//f/9//3//f/9//3//f/9//3//f/9//3//f/9//3//f/9//3//f/9//3//f/9//3//f/9//3//f/9//3//f/9//3//f/9//3//f/9//3//f/9//3//f/9//3//f/9//3//f/9//3//f/9//3//f/9//3//f/9//3//f/9//3//f/9//3//f/9//3//f/9//3//f/9//3//f/9//3//f/9//3//f/9//3//f/9//3//f/9//3//f/9//3//f/9//3//f/9//3//f/9//3//f/9//3//f/9//3//f/9//3//f/9//3//f/9//3+9RnsRfBXed/9//3//f/9//3//f14yvRkfU/9//3//f/9//3//f/9//3//f/9//3//f/9//3//f/9//3//f/9/P1u+Fdwd/3//f/9//3//f/9//3//f/9//3//f/9//3//f/9//3//f/9//3//f/9//3//f/9//3//f/9//3//f/9//3//f/9//3//f/9//3//f/9//3//f/9//3//f/9//3//f/9//3//f/9//3//f/9//3//f/9//3//f/9//3//f/9//3//f/9//3//f/9//3//f/9//3//f/9//3//f/9//3//f/9//3//f/9//3//f/9//3//f/9//3//f/9//3//f/9//3//f/9//3//f/9//3//f/9//3//f/9//3//f/9//3//f/9//3//f/9//3//f/9//3//f/9//3//f/9//3//f/9//3//f/9//3//f/9//3//f/9//3//f/9//3//f/9//3//f/9//3//f/9//3//f/9//3//f/9/nB18EX1C/3//f/9//3//f/9/PS6/GZ5n/3//f/9//3//f/9//3//f/9//3//f/9//3//f/9//3//f/9//3+dRr8ZPCr/f/9//3//f/9//3//f/9//3//f/9//3//f/9//3//f/9//3//f/9//3//f/9//3//f/9//3//f/9//3//f/9//3//f/9//3//f/9//3//f/9//3//f/9//3//f/9//3//f/9//3//f/9//3//f/9//3//f/9//3//f/9//3//f/9//3//f/9//3//f/9//3//f/9//3//f/9//3//f/9//3//f/9//3//f/9//3//f/9//3//f/9//3//f/9//3//f/9//3//f/9//3//f/9//3//f/9//3//f/9//3//f/9//3//f/9//3//f/9//3//f/9//3//f/9//3//f/9//3//f/9//3//f/9//3//f/9//3//f/9//3//f/9//3//f/9//3//f/9//3//f/9//3//f/9//3/dTn0Veg3/e/9//3//f/9//38fJp4V33f/f/9//3//f/9//3//f/9//3//f/9//3//f/9//3//f/9//3//f102nRmfOv9//3//f/9//3//f/9//3//f/9//3//f/9//3//f/9//3//f/9//3//f/9//3//f/9//3//f/9//3//f/9//3//f/9//3//f/9//3//f/9//3//f/9//3//f/9//3//f/9//3//f/9//3//f/9//3//f/9//3//f/9//3//f/9//3//f/9//3//f/9//3//f/9//3//f/9//3//f/9//3//f/9//3//f/9//3//f/9//3//f/9//3//f/9//3//f/9//3//f/9//3//f/9//3//f/9//3//f/9//3//f/9//3//f/9//3//f/9//3//f/9//3//f/9//3//f/9//3//f/9//3//f/9//3//f/9//3//f/9//3//f/9//3//f/9//3//f/9//3//f/9//3//f/9//3//f/9/vBmdGX0+/3//f/9//3/fd94d3hn/e/9//3//f/9//3//f/9//3//f/9//3//f/9//3//f/9//3//f/9/Hiq+Gd5G/3//f/9//3//f/9//3//f/9//3//f/9//3//f/9//3//f/9//3//f/9//3//f/9//3//f/9//3//f/9//3//f/9//3//f/9//3//f/9//3//f/9//3//f/9//3//f/9//3//f/9//3//f/9//3//f/9//3//f/9//3//f/9//3//f/9//3//f/9//3//f/9//3//f/9//3//f/9//3//f/9//3//f/9//3//f/9//3//f/9//3//f/9//3//f/9//3//f/9//3//f/9//3//f/9//3//f/9//3//f/9//3//f/9//3//f/9//3//f/9//3//f/9//3//f/9//3//f/9//3//f/9//3//f/9//3//f/9//3//f/9//3//f/9//3//f/9//3//f/9//3//f/9//3//f/9//3/+UnwRnBX/f/9//3//f35n/yG9Gf9//3//f/9//3//f/9//3//f/9//3//f/9//3//f/9//3//f/9//3/eIZ0VX1v/f/9//3//f/9//3//f/9//3//f/9//3//f/9//3//f/9//3//f/9//3//f/9//3//f/9//3//f/9//3//f/9//3//f/9//3//f/9//3//f/9//3//f/9//3//f/9//3//f/9//3//f/9//3//f/9//3//f/9//3//f/9//3//f/9//3//f/9//3//f/9//3//f/9//3//f/9//3//f/9//3//f/9//3//f/9//3//f/9//3//f/9//3//f/9//3//f/9//3//f/9//3//f/9//3//f/9//3//f/9//3//f/9//3//f/9//3//f/9//3//f/9//3//f/9//3//f/9//3//f/9//3//f/9//3//f/9//3//f/9//3//f/9//3//f/9//3//f/9//3//f/9//3//f/9//3//f/9/vhmeFR1X/3//f/9/X1/eHf4h/3//f/9//3//f/9//3//f/9//3//f/9//3//f/9//3//f/9//3//f74dnRF/Z/9//3//f/9//3//f/9//3//f/9//3//f/9//3//f/9//3//f/9//3//f/9//3//f/9//3//f/9//3//f/9//3//f/9//3//f/9//3//f/9//3//f/9//3//f/9//3//f/9//3//f/9//3//f/9//3//f/9//3//f/9//3//f/9//3//f/9//3//f/9//3//f/9//3//f/9//3//f/9//3//f/9//3//f/9//3//f/9//3//f/9//3//f/9//3//f/9//3//f/9//3//f/9//3//f/9//3//f/9//3//f/9//3//f/9//3//f/9//3//f/9//3//f/9//3//f/9//3//f/9//3//f/9//3//f/9//3//f/9//3//f/9//3//f/9//3//f/9//3//f/9//3/fd91O/3//f/9//3+dQp4V3SH/f/9//38eV98dHib/f/9//3//f/9//3//f/9//3//f/9//3//f/9//3//f/9//3//f75zvhmdEb9z/3//f/9//3//f/9//3//f/9//3//f/9//3//f/9//3//f/9//3//f/9//3//f/9//3//f/9//3//f/9//3//f/9//3//f/9//3//f/9//3//f/9//3//f/9//3//f/9//3//f/9//3//f/9//3//f/9//3//f/9//3//f/9//3//f/9//3//f/9//3//f/9//3//f/9//3//f/9//3//f/9//3//f/9//3//f/9//3//f/9//3//f/9//3//f/9//3//f/9//3//f/9//3//f/9//3//f/9//3//f/9//3//f/9//3//f/9//3//f/9//3//f/97fULdSv9//3//f/9//3//f/9//3//f/9//3//f/9//3//f/9//3//f/9//3//f/9//3//f/9//3/fe50ZfBG/b/9//3//f793nRGdFb5r/3//fx5P3x1fMv9//3//f/9//3//f/9//3//f/9//3//f/9//3//f/9//3//f/9/f2eeGb4V/3f/f/9//3//f/9//3//f/9//3//f/9//3//f/9//3//f/9//3//f/9//3//f/9//3//f/9//3//f/9//3//f/9//3//f/9//3//f/9//3//f/9//3//f/9//3//f/9//3//f/9//3//f/9//3//f/9//3//f/9//3//f/9//3//f/9//3//f/9//3//f/9//3//f/9//3//f/9//3//f/9//3//f/9//3//f/9//3//f/9//3//f/9//3//f/9//3//f/9//3//f/9//3//f/9//3//f/9//3//f/9//3//f/9//3//f/9//3//f/9//3//f/9/Pl+cFXw+/3//f/9//3//f/9//3//f/9//3//f/9//3//f/9//3//f/9//3//f/9//3//f/9//3//f15jWxF7Fb53/3//f/9//3/9KX0VfTb/f/9/n0LeHVw2/3//f/9//3//f/9//3//f/9//3//f/9//3//f/9//3//f/9//3/fUh8inRn/f/9//3//f/9//3//f/9//3//f/9//3//f/9//3//f/9//3//f/9//3//f/9//3//f/9//3//f/9//3//f/9//3//f/9//3//f/9//3//f/9//3//f/9//3//f/9//3//f/9//3//f/9//3//f/9//3//f/9//3//f/9//3//f/9//3//f/9//3//f/9//3//f/9//3//f/9//3//f/9//3//f/9//3//f/9//3//f/9//3//f/9//3//f/9//3//f/9//3//f/9//3//f/9//3//f/9//3//f/9//3//f/9//3//f/9//3//f/9//3//f/9//3//UnwVfj7/f/9//3//f/9//3//f/9//3//f/9//3//f/9//3//f/9//3//f/9//3//f/9//3//f/9/OjJ8FZoZ/3//f/9//3//fz5fvRW8Gf9//39/Ot4ZvUL/f/9//3//f/9//3v+Ul5j/3//f/9//3//f/9//3//f/9//3//f95G3h3eHf9//3//f/9//3//f/9//3//f/9//3//f/9//3//f/9//3//f/9//3//f/9//3//f/9//3//f/9//3//f/9//3//f/9//3//f/9//3//f/9//3//f/9//3//f/9//3//f/9//3//f/9//3//f/9//3//f/9//3//f/9//3//f/9//3//f/9//3//f/9//3//f/9//3//f/9//3//f/9//3//f/9//3//f/9//3//f/9//3//f/9//3//f/9//3//f/9//3//f/9//3//f/9//3//f/9//3//f/9//3//f/9//3//f/9//3//f/9//3//f/9//3//f71KnBVdNv9//3//f/9//3//f/9//3//f/9//3//f/9//3//f/9//3//f/9//3//f/9//3//f/9//3+cGVoRPDb/f/9//3//f/9//nudFZ0VXmP/fz4uvhXeSv9//3//f35nPDZcET02/nv/f/9//3//f75zvE5eY/9//3//f/9/fjrfHR0m/3//f/9//3//f/9//3//f/9//3//f/9//3//f/9//3//f/9//3//f/9//3//f/9//3//f/9//3//f/9//3//f/9//3//f/9//3//f/9//3//f/9//3//f/9//3//f/9//3//f/9//3//f/9//3//f/9//3//f/9//3//f/9//3//f/9//3//f/9//3//f/9//3//f/9//3//f/9//3//f/9//3//f/9//3//f/9//3//f/9//3//f/9//3//f/9//3//f/9//3//f/9//3//f/9//3//f/9//3//f/9//3//f/9//3//f/9//3//f/9//3//f/9/vkZ7FZ4+/3//f/9//3//f/9//3//f/9//3//f/9//3//f/9//3//f/9//3//f/9//3//f/9//3+fb1sRexH9Uv9//3//f/9//3//fz4ynRV9Ov9/Py6+FT9X/3+fazs6fBV7Ff5K/3//f/9//3//f/9/ORk5EToRv2//f/9//39/Or4ZXjb/f/9//3//f/9//3//f/9//3//f/9//3//f/9//3//f/9//3//f/9//3//f/9//3//f/9//3//f/9//3//f/9//3//f/9//3//f/9//3//f/9//3//f/9//3//f/9//3//f/9//3//f/9//3//f/9//3//f/9//3//f/9//3//f/9//3//f/9//3//f/9//3//f/9//3//f/9//3//f/9//3//f/9//3//f/9//3//f/9//3//f/9//3//f/9//3//f/9//3//f/9//3//f/9//3//f/9//3//f/9//3//f/9//3//f/9//3//f/9//3//f/9//39cOnsZfEL/f/9//3//f/9//3//f/9//3//f/9//3//f/9//3//f/9//3//f/9//3//f/9//3//f91OWxFaEd93/3//f/9//3//f/9/PlueGb0Z/3/+JZ4ZfTr9KVoRfBE8Nt9z/3//f/9//3//f/9//3+5JRgRWA2bIf9//3//fx4u3hmdPv9//3//f/9//3//f/9//3//f/9//3//f/9//3//f/9//3//f/9//3//f/9//3//f/9//3//f/9//3//f/9//3//f/9//3//f/9//3//f/9//3//f/9//3//f/9//3//f/9//3//f/9//3//f/9//3//f/9//3//f/9//3//f/9//3//f/9//3//f/9//3//f/9//3//f/9//3//f/9//3//f/9//3//f/9//3//f/9//3//f/9//3//f/9//3//f/9//3//f/9//3//f/9//3//f/9//3//f/9//3//f/9//3//f/9//3//f/9//3//f/9//3//f/wlexW9Rv9//3//f/9//3//f/9//3//f/9//3//f/9//3//f/9//3//f/9//3//f/9//3//f/9//SlaEdsh/3//f/9//3//f/9//3//e50ZnRXeb94hfBFbFVwVuxWeZ/9//3//f/9//3//f/9//3//f51zORVXEVoRvUr/f/9/HiqdGf9S/3//f/9//3//f/9//3//f/9//3//f/9//3//f/9//3//f/9//3//f/9//3//f/9//3//f/9//3//f/9//3//f/9//3//f/9//3//f/9//3//f/9//3//f/9//3//f/9//3//f/9//3//f/9//3//f/9//3//f/9//3//f/9//3//f/9//3//f/9//3//f/9//3//f/9//3//f/9//3//f/9//3//f/9//3//f/9//3//f/9//3//f/9//3//f/9//3//f/9//3//f/9//3//f/9//3//f/9//3//f/9//3//f/9//3//f/9//3//f/9//3//f/9/nCF7Gb1O/3//f/9//3//f/9//3//f/9//3//f/9//3//f/9//3//f/9//3//f/9//3//f/9//39bFVoZXDr/f/9//3//f/9//3//f/9/3SWbGZwdWhV6GbopHlv/f/9//3//f/9//3//f/9//3//f/9//398SloZORl7Gd53/3/eIb4ZH1f/f/9//3//f/9//3//f/9//3//f/9//3//f/9//3//f/9//3//f/9//3//f/9//3//f/9//3//f/9//3//f/9//3//f/9//3//f/9//3//f/9//3//f/9//3//f/9//3//f/9//3//f/9//3//f/9//3//f/9//3//f/9//3//f/9//3//f/9//3//f/9//3//f/9//3//f/9//3//f/9//3//f/9//3//f/9//3//f/9//3//f/9//3//f/9//3//f/9//3//f/9//3//f/9//3//f/9//3//f/9//3//f/9//3//f/9//3//f/9//3//f/9//3+8HVoRH1P/f/9//3//f/9//3//f/9//3//f/9//3//f/9//3//f/9//3//f/9//3//f/9//39+a3wRWQ1eX/9//3//f/9//3/fe91OHSp7EXsRWw2dFZ0Vv2v+f/9//3//f/9//3//f/9//3//f/9//3//f/9/2ilaEVkNHlP/f78ZnhVfX/9//3//f/9//3//f/9//3//f/9//3//f/9//3//f/9//3//f/9//3//f/9//3//f/9//3//f/9//3//f/9//3//f/9//3//f/9//3//f/9//3//f/9//3//f/9//3//f/9//3//f/9//3//f/9//3//f/9//3//f/9//3//f/9//3//f/9//3//f/9//3//f/9//3//f/9//3//f/9//3//f/9//3//f/9//3//f/9//3//f/9//3//f/9//3//f/9//3//f/9//3//f/9//3//f/9//3//f/9//3//f/9//3//f/9//3//f/9//3//f/9//3//f5wZexH+Uv9//3//f/9//3//f/9//3//f/9//3//f/9//3//f/9//3//f/9//3//f/9//3//f/5SWRF7Ed97/3//f79vvUb8KXsRnBV8EbshfBG+Fb4ZvhWea/9//3//f/9//3//f/9//3//f/9//3//f/9//3/ed3kVWhFaEd97vxm+FV1j/3//f/9//3//f/9//3//f/9//3//f/9//3//f/9//3//f/9//3//f/9//3//f/9//3//f/9//3//f/9//3//f/9//3//f/9//3//f/9//3//f/9//3//f/9//3//f/9//3//f/9//3//f/9//3//f/9//3//f/9//3//f/9//3//f/9//3//f/9//3//f/9//3//f/9//3//f/9//3//f/9//3//f/9//3//f/9//3//f/9//3//f/9//3//f/9//3//f/9//3//f/9//3//f/9//3//f/9//3//f/9//3//f/9//3//f/9//3//f/9//3//f997mxVaER5f/3//f/9//3//f/9//3//f/9//3//f/9//3//f/9//3//f/9//3//f/9//3//f/9/+y16FZsdPltcNpsVWxF8FXsR3CGfRt93/3u+FZ0V3x2+Fb9v/3//f/9//3//f/9//3//f/9//3//f/9//3//f/9//VJYEVoNvELeHZ0Rn2v/f/9//3//f/9//3//f/9//3//f/9//3//f/9//3//f/9//3//f/9//3//f/9//3//f/9//3//f/9//3//f/9//3//f/9//3//f/9//3//f/9//3//f/9//3//f/9//3//f/9//3//f/9//3//f/9//3//f/9//3//f/9//3//f/9//3//f/9//3//f/9//3//f/9//3//f/9//3//f/9//3//f/9//3//f/9//3//f/9//3//f/9//3//f/9//3//f/9//3//f/9//3//f/9//3//f/9//3//f/9//3//f/9//3//f/9//3//f/9//3//f/9//3t8FVoRPV//f/9//3//f/9//3//f/9//3//f/9//3//f/9//3//f/9//3//f/9/33c9X95KPDJZDRcNORFbDXsRWhEdMj5b/3f/f/9//3//fx0qvhW9Fb4Vv2//f/9//3//f/9//3//f/9//3//f/9//3//f/9//3//e5sdOg17Fd0ZnRXfc/9//3//f/9//3//f/9//3//f/9//3//f/9//3//f/9//3//f/9//3//f/9//3//f/9//3//f/9//3//f/9//3//f/9//3//f/9//3//f/9//3//f/9//3//f/9//3//f/9//3//f/9//3//f/9//3//f/9//3//f/9//3//f/9//3//f/9//3//f/9//3//f/9//3//f/9//3//f/9//3//f/9//3//f/9//3//f/9//3//f/9//3//f/9//3//f/9//3//f/9//3//f/9//3//f/9//3//f/9//3//f/9//3//f/9//3//f/9//3//f/9//3++c3wROg1+a/9//3//f/9//3//f/9//3//f/9//3//f/9//3//f59rnEI9NrwhfBVbEXsRWxF7FTgNORHaJT9Xn2//f/9/fmc5Ovop2iVaPt53/1K9FZ0VnhHfc/9//3//f/9//3//f/9//3//f/9//3//f/9//3//f/9/PWN7EVoVnBW+Ff97/3//f/9//3//f/9//3//f/9//3//f/9//3//f/9//3//f/9//3//f/9//3//f/9//3//f/9//3//f/9//3//f/9//3//f/93/3//f/9//3//f/9//3//f/9//3//f/9//3//f/9//3//f/9//3//f/9//3//f/9//3//f/9//3//f/9//3//f/9//3//f/9//3//f/9//3//f/9//3//f/9//3//f/9//3//f/9//3//f/9//3//f/9//3//f/9//3//f/9//3//f/9//3//f/9//3//f/9//3//f/9//3//f/9//3//f/9//3//f/9//3//f55vWxE6Dd93/3//f/9//3//f/9//3//f/9//3//f997u078LXsVOxF6FVsRexGbGRsuvUb+Ut1SexU5DX5n/3//f/9/Oz4XDRcN9gwWDRYRNxEbLp4Vew2eEb9z/3//f/9//3//f/9//3//f/9//n//f/9//3//f/9//3//f/wtehFaEb0V/3v/f/9//3//f/9//3//f/9//3//f/9//3//f/9//3//f/9//3//f/9//3//f/9//3//f/9//3//f/9//3//f/9//3//f/97PC7/f/9//3//f/9//3//f/9//3//f/9//3//f/9//3//f/9//3//f/9//3//f/9//3//f/9//3//f/9//3//f/9//3//f/9//3//f/9//3//f/9//3//f/9//3//f/9//3//f/9//3//f/9//3//f/9//3//f/9//3//f/9//3//f/9//3//f/9//3//f/9//3//f/9//3//f/9//3//f/9//3//f/9//3//f/9/XWd8EVsR/3//f/9//3//f/9//3//f/9//3//fz1fVxn2DFoRexEdMv1Wn2vfe/9//3//f/9/PmN7EVoNv2//f/9//FYXERYNFQ0WEfcMNw0XDTkNWQ18EZ0R33eea9slWRX7Kd97/3//f993nEZdOn0+vnMcW/sxGzZdY/9/33NaDVoRmxX/f/9//3//f/9//3//f/9//3//f/9//3//f/9//3//f/9//3//f/9//3//f/9//3//f/9//3//f/9//3//f/9//3//f/9/v0a9Hf97/3//f/9//3//f/9//3//f/9//3//f/9//3//f/9//3//f/9//3//f/9//3//f/9//3//f/9//3//f/9//3//f/9//3//f/9//3//f/9//3//f/9//3//f/9//3//f/9//3//f/9//3//f/9//3//f/9//3//f/9//3//f/9//3//f/9//3//f/9//3//f/9//3//f/9//3//f/9//3//f/9//3//f/9//38/X1sVfBX/f/9//3//f/9//3//f/9//3//f/97Vxn2EPYMvErfd/9//3//f/9//3//f/9//38cW3wVOg3/d/9//382GRUR9hAVDRYNWzp5HTcNFw0YDVoRfRF+YzgRGA06EVkRPTb/fz5fWhFaFVoRWxF6GTgRFxE3ERcNVxX6LdslOQ1aEZ5r/3//f/9//3//f/9//3//f/9//3//f/9//3//f/9//3//f/9//3//f/9//3//f/9//3//f/9//3//f/9//3//f/9//38+Ln0V33v/f/9//3//f/9//3//f/9//3//f/9//3//f/9//3//f/9//3//f/9//3//f/9//3//f/9//3//f/9//3//f/9//3//f/9//3//f/9//3//f/9//3//f/9//3//f/9//3//f/9//3//f/9//3//f/9//3//f/9//3//f/9//3//f/9//3//f/9//3//f/9//3//f/9//3//f/9//3//f/9//3//f/9//3//fz9bfBW7Hf9//3//f/9//3//f/9//3//f/9//3sWERYVFg08Nv9//3//f/9//3//f/9//3//fz1bexFbEd93/3+dbzcRFREWFRYNHVv/f99zOBE4ETgNOBGcGdspOQ0YEfstexFbEZ5rOQ1bFbohHlOcRl5CGBUXERYRFxEWDTcNNxFaEVoRPDL/f/9//3//f/9//3//f/9//3//f/9//3//f/9//3//f/9//3//f/9//3//f/9//3//f/9//3//f/9//3//f/9//3//f/0hfBX/f/9//3//f/9//3//f/9//3//f/9//3//f/9//3//f/9//3//f/9//3//f/9//3//f/9//3//f/9//3//f/9//3//f/9//3//f/9//3//f/9//3//f/9//3//f/9//3//f/9//3//f/9//3//f/9//3//f/9//3//f/9//3//f/9//3//f/9//3//f/9//3//f/9//3//f/9//3//f/9//3//f/9//3//f/9//lJ8Fdwl/3//f/9//3//f/9//3//f/9//3//f7glFw0XDVoRexV9Qv93/3//f/9//3//f/9//VKcFVsR/3v/f11n9QwWEfUMGjb/f/9//38aMjgNNw0XCXoRWQ04DXkV/396FXsVehU4ETkN33f/f/9//3//fz1fWjoWDfYM9gwWDTcNWRFaDZ9r/3//f/9//3//f/9//3/cUngdORW8Rv9//3//f/9//3//f/9//3//f/9//3//f/9//3//f/9//3//f/9//3//f993nhl6Ff9//3//f/9//3//f/9//3//f/9//3//f/9//3//f/9//3//f/9//3//f/9//3//f/9//3//f/9//3//f/9//3//f/9//3//f/9//3//f/9//3//f/9//3//f/9//3//f/9//3//f/9//3//f/9//3//f/9//3//f/9//3//f/9//3//f/9//3//f/9//3//f/9//3//f/9//3//f/9//3//f/9//3//f/9//3/dTpwV/Cn/f/9//3//f/9//3//f/9//3//f/9/mSFYEVoRfBF6EZwVnBVeMj1b/3//f/9//38fV3sRWxHfd/9/nm8XEfUM9xC7Sv9//3//f11jOxEXDTgNOQ16FTkNGy7/f306WxE5DTgRuiH/f/9//3//f/9//3//f993NxEWDRYNNw1ZEXsR+ynfd5pKfD58Pr5v/3/9VhcNOBE3EVkRXmf/f/9//3//f/9//3//f/9//3//f/9//3//f/9//3//f/9//3//f/9/v299Ffwp/3//f/9//3//f/9//3//f/9//3//f/9//3//f/9//3//f/9//3//f/9//3//f/9//3//f/9//3//f/9//3//f/9//3//f/9//3//f/9//3//f/9//3//f/9//3//f/9//3//f/9//3//f/9//3//f/9//3//f/9//3//f/9//3//f/9//3//f/9//3//f/9//3//f/9//3//f/9//3//f/9//3//f/9//3//f71KehEdLv9//3//f/9//3//f/9//3//f/9//3t7GVkRvUp+a31CexWbFVwVnBHdHZ5Cnmf/fx1XexFaDd93/3//e/YMFhH1DJtG/3//f/9/nm85DTgRFwk4DTgNOREbLv9/XmN7ERgNORHaKf9//3//f/9//3//f/9/XmMXDfYMFw0XCTkNOREXDRcNGA04DTgRORFeY9opOBEXDTgRORE8Nv9//3//f/9//3//f/9//3//f/9//3//f/9//3//f/9//3//f/9//3//VnwRXDr/f/9//3//f/9//3//f/9//3//f/9//3//f/9//3//f/9//3//f/9//3//f/9//3//f/9//3//f/9//3//f/9//3//f/9//3//f/9//3//f/9//3//f/9//3//f/9//3//f/9//3//f/9//3//f/9//3//f/9//3//f/9//3//f/9//3//f/9//3//f/9//3//f/9//3//f/9//3//f/9//3//f/9//3//f/9/fUJ7FT0y/3//f/9//3//f/9//3//f/9//3/fe1oVWhEeV/9//3//ez5bXjZ8EZwVnBWdGf0lXTJ7EVsNvnP/f71vFw31DBcROjb/f/9//3++dzoROAlYDTgNWQ04Dfop/3//e1sROQ04DTsy/3//f/9//3//f/9/3ndZGTcNNxF7GVoROA03EfYMFg0XDZodORFaEXkVWRVYDXoZOzJ5FVoR2SmZHZxK/3//f/9//3//f/9//3//f/9//3//f/9//3//f/9//3//f51CnBW+Rv9//3//f/9//3//f/9//3//f/9//3//f/9//3//f/9//3//f/9//3//f/9//3//f/9//3//f/9//3//f/9//3//f/9//3//f/9//3//f/9//3//f/9//3//f/9//3//f/9//3//f/9//3//f/9//3//f/9//3//f/9//3//f/9//3//f/9//3//f/9//3//f/9//3//f/9//3//f/9//3//f/9//3//f/9//399QlsRXTb/f/9//3//f/9//3//f/9//3//f59vWQ05CT5b/3//f/9//3//f/97/VIdLnsRnRl6EVkNOhEeV/9/338VERcNFg2ZGf97/3//fz1fOQlZETkNOQ04CVkRuSX/f/9/3CE3DTgR2in/f/9//3//f/9//395HTgNORFdYx4qexU4ERYNFg32DF5n/3/cTjkJWRE4DTkRmhldZzkNNhEWERcRFwm9Rv9//3++cx1XnEr+Vt93/3//f/9//3//f/9//3//f/9/HSp7Ef1W/3//f/9//3//f/9//3//f/9//3//f/9//3//f/9//3//f/9//3//f/9//3//f/9//3//f/9//3//f/9//3//f/9//3//f/9//3//f/9//3//f/9//3//f/9//3//f/9//3//f/9//3//f/9//3//f/9//3//f/9//3//f/9//3//f/9//3//f/9//3//f/9//3//f/9//3//f/9//3//f/9//3//f/9//3//f34+fBVcNv9//3//f/9//3//f/9//3//f/9/n29ZDToNfmv/f/9//3//f/9//3//f/9/v3O9RpwZORFaEb0ZHiLeRp9nNxUXDRcJ2SV9Yz1feBlZFVoRexE4DTkRGA3aJf9//388LjgRFw0bMv9//3//f/9//39aOjgROREdW/9//yW+GTgNNxH2DBcNHVf/f/9/+yk4ETgRGBGaHf9/ehkXETcVFxE4FVoRfmcdVzgVGRFZEToVmhleY/9//3//f/9//3//f/9//3/dIVoNf2f/f/9//3//f/9//3//f/9//3//f/9//3//f/9//3//f/9//3//f/9//3//f/9//3//f/9//3//f/9//3//f/9//3//f/9//3//f/9//3//f/9//3//f/9//3//f/9//3//f/9//3//f/9//3//f/9//3//f/9//3//f/9//3//f/9//3//f/9//3//f/9//3//f/9//3//f/9//3//f/9//3//f/9//3//f/9/XTpbEVw2/3//f/9//3//f/9//3//f/9//39+Z1kNOQ2fb/9//3//f/9//3//f/9//3//f/9/XWN7ETgNfBWdFb0Z3R0dJjcNOBEXDRgNGA04EVkRPi57EVkRFw04Edop/3//fxouNhE3Efot/3//f/9//39+axkNOBEZNv9//3//JZ0VOQ0WDRYNFgkdLv5//389XzgRFg03EVgZ/3/aJTgRFg03ETkRWRWaHVcVNxE4ERcNWRFZDVoVHVt+Z/xW/Vb9Vp9n33e/c3sRexW/c/9//3//f/9//3//f/9//3//f/9//3//f/9//3//f/9//3//f/9//3//f/9//3//f/9//3//f/9//3//f/9//3//f/9//3//f/9//3//f/9//3//f/9//3//f/9//3//f/9//3//f/9//3//f/9//3//f/9//3//f/9//3//f/9//3//f/9//3//f/9//3//f/9//3//f/9//3//f/9//3//f/9//3//f/9//39+OnwVXDb/f/9//3//f/9//3//f/9//3//fz5jWRE5Ed93/3//f/9//3//f/9//3//f/9//3+fa3sRexEeU/9OviWeGZ4ZexU3ETgNOBE4ETo2vm9+OpwVOA03DRcN+i3/f/9/GjIXERYR2Sn/f/9//3//fxk2WBUXDZ5r/3//f/4hvhmbGRcNFhE3EXsV/3v/f/9/NhE3FRYNeh3/f146ORE4ERcNHDJ7FTgRFxEYET1bfmf6LTkROBE3ERcRWRVZEVoVOhFaEXkVWRFZEf5S33f/f/9//3//f/9//3//f/9//3//f/9//3//f/9//3//f/9//3//f/9//3//f/9//3//f/9//3//f/9//3//f/9//3//f/9//3//f/9//3//f/9//3//f/9//3//f/9//3//f/9//3//f/9//3//f/9//3//f/9//3//f/9//3//f/9//3//f/9//3//f/9//3//f/9//3//f/9//3//f/9//3//f/9//3//f14+WhVcNv9//3//f/9//3//f/9//3//f/9/HVtZERgN/3v/f/9//3//f/9//3//f/9//3//f35nfBV7EV5f/3//fz5fXjJ8FZwVexGdFV0yn2v/f102exEXDRYNFxEaNv9//3+YJRYNFhGaJf9//3//f/9/mCEXERgN/nf/f/9/3h2dFRwq9QgWERcRORFeY/9//3+ZJRYRFhFXHf9/nEI5ERcNGA2da5kdGA0XEbgl33dbQlkZFw03ETgROBE4ETkRGQ1aEToROhE5FVkRWhFcERwq3kr/e/9//3//f/9//3//f/9//3//f/9//3//f/9//3//f/9//3//f/9//3//f/9//3//f/9//3//f/9//3//f/9//3//f/9//3//f/9//3//f/9//3//f/9//3//f/9//3//f/9//3//f/9//3//f/9//3//f/9//3//f/9//3//f/9//3//f/9//3//f/9//3//f/9//3//f/9//3//f/9//3//f/9/XTp8GTwy/3//f/9//3//f/9//3//f/9//3/9WjgRGA3/f/9//3//f/9//3//f/9//3//f/9/n29bEXoRHlv/f/9//3//f79v3k79IZ4ZvhneGV8u3B2cFRcNFxEXDbtO/3//f5glNhEWEdxO/3//f/9//3+YJTgRFg39Vv9//3/eHb8V3kZXFRYNNxEWDX06/3//f9gpFhEWERo2/3/+VjgROBEXDd53fWdYFTgR+ylXGTgROBE4ETcROBHcTn5nfmufaz1jHlcbNnsVmx38JXwVnBWcFV4y/3//f/9//3//f/9//3//f/9//3//f/9//3//f/9//3//f/9//3//f/9//3//f/9//3//f/9//3//f/9//3//f/9//3//f/9//3//f/9//3//f/9//3//f/9//3//f/9//3//f/9//3//f/9//3//f/9//3//f/9//3//f/9//3//f/9//3//f/9//3//f/9//3//f/9//3//f/9//3//f/9//39dOloVPDL/f/9//3//f/9//3//f/9//3//f7xOOBUYDf9//3//f/9//3//f/9//3//f/9//3+fb3sVWRH+Tv9//3//f/9//3//f/97PlteMp0VnRWcFVoRNxH2DDgR/nv/f/9/PWPYLXtC/3v/f/9//3//fzo+FxEXERYVv2/+e94dfRX+Shk2Fw32EBcN3B3/f/9//VoWEVcZXWP/f55rGBH2DBgN33v/f55rekYYETcRFw36KVs6WhU5Ed93/3//f/9//3//f99KexGeQv97/3t+Y15j3nP/f/9//3//f/9//3//f/9//3//f/9//3//f/9//3//f/9//3//f/9//3//f/9//3//f/9//3//f/9//3//f/9//3//f/9//3//f/9//3//f/9//3//f/9//3//f/9//3//f/9//3//f/9//3//f/9//3//f/9//3//f/9//3//f/9//3//f/9//3//f/9//3//f/9//3//f/9//3//f/9//3//f30+exUcLv9//3//f/9//3//f/9//3//f/9/vU44ETgR/3//f/9//3//f/9//3//f/9//3//f993WhF6FVw+/3//f/9//3//f/9//3//f/9/vmveSnsRWxFZDVkRvRn/Qp9j/3v/f/9//3//f/9//3//f/9/fmsXERYRFhGXHf933h29GR5T/3/5MTo6exW9Gf93/3//f79z33v/f/9//3sXGTcVFxX/f/9//3+ZITcRFxF7Qv9/X2M6EXsV3nf/f/9//3//f/9/nkKbFb5G/3//f/9//3//f/9//3//f/9//3//f/9//3//f/9//3//f/9//3//f/9//3//f/9//3//f/9//3//f/9//3//f/9//3//f/9//3//f/9//3//f/9//3//f/9//3//f/9//3//f/9//3//f/9//3//f/9//3//f/9//3//f/9//3//f/9//3//f/9//3//f/9//3//f/9//3//f/9//3//f/9//3//f/9//3//f/9/nkJaERwu/3//f/9//3//f/9//3//f/9//3+cSlkVNw3/f/9//3//f/9//3//f/9//3//f/9/3nNZEVkROzL/f/9//3//f/9//3//f/9//3//f/9/PiZ7EXwRfBGeFb0V3x39If9Knmv/f/9//3//f/9//3//f1YZFhEVERYNmkK+Hb0ZPlP/f/9//3/+JXwVv2v/f/9//3//f/9//3//fx1fOT5+a/9//3//f1gVFw0aNv9//3/dUlkRWRH/f/9//3//f/9//3+eQpsVvUb/e/9//3//f/9//3//f/9//3//f/9//3//f/9//3//f/9//3//f/9//3//f/9//3//f/9//3//f/9//3//f/9//3//f/9//3//f/9//3//f/9//3//f/9//3//f/9//3//f/9//3//f/9//3//f/9//3//f/9//3//f/9//3//f/9//3//f/9//3//f/9//3//f/9//3//f/9//3//f/9//3//f/9//3//f/9//3+dQnsV+yn/f/9//3//f/9//3//f/9//3//f71KOBE4Ef9//3//f/9//3//f/9//3//f/9//3//e1kRWhEbLv9//3//f/9//3//f/9//3//f/9//3/+Ib0ZvRk/Lj9bfja+Hb0ZvhnfIf4l30q/b/9//3//f/9/HV/1DBcVFhHaKd0hvRk+U/9//3//f146vhleX/9//3//f/9//3//f/9//3//f/9//3//f/9/miFYFZodnmved9kpWRH7Lf9//3//f/9//3//f55CnBW+Qv9//3//f/9//3//f/9//3//f/9//3//f/9//3//f/9//3//f/9//3//f/9//3//f/9//3//f/9//3//f/9//3//f/9//3//f/9//3//f/9//3//f/9//3//f/9//3//f/9//3//f/9//3//f/9//3//f/9//3//f/9//3//f/9//3//f/9//3//f/9//3//f/9//3//f/9//3//f/9//3//f/9//3//f/9//3//f51CWhEcLv9//3//f/9//3//f/9//3//f/9/nEZZFRgR/3//f/9//3//f993HVu8Rt1Ovm//f997ehk5Ebsl/3//f/9//3//f/9//3//f/9//3//f70dnRXeHR4q/3//f/97PlddNt0hvhW+GR8iHiq/Ql5b33v/f7tONhVXFV1j3h2cFR5P/3//f/9/vka+GR9T/3//f/9//3//f/9//3//f/9//3//f/9//3+cRlgRWBU4ETkVOBVYFX1n/3//f/9//3//f/9/nkJ7FX06/3//f/9//3//f/9//3//f/9//3//f/9//3//f/9//3//f/9//3//f/9//3//f/9//3//f/9//3//f/9//3//f/9//3//f/9//3//f/9//3//f/9//3//f/9//3//f/9//3//f/9//3//f/9//3//f/9//3//f/9//3//f/9//3//f/9//3//f/9//3//f/9//3//f/9//3//f/9//3//f/9//3//f/9//3//f/9/nUZ7Ffsp/3//f/9//3//f/9//3//f/9//3+dShgRWBX/f/9//3//f7xOeR1aFXoVWRF6FX5n/3+bHXoVmRn/f/9//3//f/9//3//f/9//3//f/9/vRm+Gd4dXi7/f/9//3//f/9//38eW34+/iXfGb4d3h3eHX82H09/Z99z/3/dHb4Z/k7/f/9//3/9Tv8d/kb/f/9//3//f/9//3//f/9//3//f/9//3//f/9/OzZZFVoVORE8Nr5z/3//f/9//3//f/9//3+eRpwZXDL/f/9//3//f/9//3//f/9//3//f/9//3//f/9//3//f/9//3//f/9//3//f/9//3//f/9//3//f/9//3//f/9//3//f/9//3//f/9//3//f/9//3//f/9//3//f/9//3//f/9//3//f/9//3//f/9//3//f/9//3//f/9//3//f/9//3//f/9//3//f/9//3//f/9//3//f/9//3//f/9//3//f/9//3//f/9//3+9RloRHC7/f/9//3//f/9//3//f/9//3//f1tCOBE4Ff9//3//fzs+WRU5EfwxfEJ6HVoVmxn/d7khOhFZFf57/3//f/9//3//f/9//3//f/9//3+8GX0V3h0eJv9//3//f/9//3//f/9//3//fz5f/04eKr4dvRnfGd4ZPiZ+NrwZnBUdT/9//3//f11jvh1+Nv9//3//f/9//3//f/9//3//f/9//3//f/9//3//f59vXmffd/9//3//f/9//3//f/9//3//f/5SfBn9Jf9//3//f/9//3//f/9//3//f/9//3//f/9//3//f/9//3//f/9//3//f/9//3//f/9//3//f/9//3//f/9//3//f/9//3//f/9//3//f/9//3//f/9//3//f/9//3//f/9//3//f/9//3//f/9//3//f/9//3//f/9//3//f/9//3//f/9//3//f/9//3//f/9//3//f/9//3//f/9//3//f/9//3//f/9//3//f51CexUcLv9//3//f/9//3//f/9//3//f/9/nUo5EVkZ/3//f3tCWhU4FX1n/3//f71vfBlaFX06+S1aEVkR33f/f/9//3//f/9//3//f/9//3//f70ZnRW+GV8q/3//f/9//3//f/9//3//f/9//3//f/9/v3P+Vp5CHia9Gd4ZexV8Fb0d30o+W79rv28/Kj4y/3//f/9//3//f/9//3//f/9//3//f/9//3//f/9//3//f/9//3//f/9//3//f/9//3//f/9/HledFZ0Z/3//f/9//3//f/9//3//f/9//3//f/9//3//f/9//3//f/9//3//f/9//3//f/9//3//f/9//3//f/9//3//f/9//3//f/9//3//f/9//3//f/9//3//f/9//3//f/9//3//f/9//3//f/9//3//f/9//3//f/9//3//f/9//3//f/9//3//f/9//3//f/9//3//f/9//3//f/9//3//f/9//3//f/9//3//f/9/vUZaFRwu/3//f/9//3//f/9//3//f/9//39bPjgReRn/fz1jOhE4ER5b/n//f/9//3+9TloRehFcNjkROQ2eb/9//3//f/9//3//f/9//3//f/9/vRmcFd4dHiL/f/9//3//f/9//3//f/9//3//f/9//3//f/9//3//f39nvkq8GVsRnBW+Gb4ZvhkeKr4d/im+b/9//3//f/9//3//f/9//3//f/9//3//f/9//3//f/9//3//f/9//3//f/9//3//f/9//39/Z3wRexXfd/9//3//f/9//3//f/9//3//f/9//3//f/9//3//f/9//3//f/9//3//f/9//3//f/9//3//f/9//3//f/9//3//f/9//3//f/9//3//f/9//3//f/9//3//f/9//3//f/9//3//f/9//3//f/9//3//f/9//3//f/9//3//f/9//3//f/9//3//f/9//3//f/9//3//f/9//3//f/9//3//f/9//3//f/9//3+dRnsZHTL/f/9//3//f/9//3//f/9//3//f3tGOBF5Hf9/2ylZERoy/3//f/9//3//f/9/ehWbFVkVWhU5DX5n/3//f/9//3//f/9//3//f/9//3+cGb4Z3h0eIv9//3//f/9//3//f/9//3//f/9//3//f/9//3//f/9//3//f94hvRVdNr9KPi7fHb4ZvRmcGf8hPzLeRj5Xv3P/f/9//3//f/9//3//f/9//3//f/9//3//f/9//3//f/9//3//f/9//3//f55zfRV7EZ9r/3//f/9//3//f/9//3//f/9//3//f/9//3//f/9//3//f/9//3//f/9//3//f/9//3//f/9//3//f/9//3//f/9//3//f/9//3//f/9//3//f/9//3//f/9//3//f/9//3//f/9//3//f/9//3//f/9//3//f/9//3//f/9//3//f/9//3//f/9//3//f/9//3//f/9//3//f/9//3//f/9//3//f/9//3//f51CexUcLv9//3//f/9//3//f/9//3//f/9/Wz44FVgVPls5ETkRfWf/f/9//3//f/9//399QlkRWRE4EVkRPVv/f/9//3//f/9//3//f/9//3//f74ZnBHeHf0h/3//f/9//3//f/9//3//f/9//3//f/9//3//f/9//3//f/9//yG9Fb9C/3//f99zf2feHd4Zvh2+Gb4d3yHeHR4q3kZfW79z/3//f/9//3//f/9//3//f/9//3//f/9//3//f/9//3//f/9//3+cGXwVPlv/f/9//3//f/9//3//f/9//3//f/9//3//f/9//3//f/9//3//f/9//3//f/9//3//f/9//3//f/9//3//f/9//3//f/9//3//f/9//3//f/9//3//f/9//3//f/9//3//f/9//3//f/9//3//f/9//3//f/9//3//f/9//3//f/9//3//f/9//3//f/9//3//f/9//3//f/9//3//f/9//3//f/9//3//f/9/fUJ7FR0y/3//f/9//3//f/9//3//f/9//398RjgRmh2ZHVgVuSH/f/9//3//f/9//3//f55vexFZEVgROBH9Uv9//3//f/9//3//f/9//3//f/9/nRmdFb0VHyb/f/9//3//f/9//3//f/9//3//f/9//3//f/9//3//f/9//3/+Id4Zfzr/f/9//3/+f18q/in/e35n/05+Nt0dvhneHd4Z3xkfKp46Ple/a/93/3//f/9//3//f/9//3//f/9//3//f/9//3//fxwqehW9Rv9//3//f/9//3//f/9//3//f/9//3//f/9//3//f/9//3//f/9//3//f/9//3//f/9//3//f/9//3//f/9//3//f/9//3//f/9//3//f/9//3//f/9//3//f/9//3//f/9//3//f/9//3//f/9//3//f/9//3//f/9//3//f/9//3//f/9//3//f/9//3//f/9//3//f/9//3//f/9//3//f/9//3//f/9//399PloVPDL/f/9//3//f/9//3//f/9//3//fzo6NxE3ETgRFxG8Sv9//3//f/9//3//f/9//3+bGVgRFw03EVk+/3//f/9//3//f/9//3//f/9//3+dFZwR3x3+If9//3//f/9//3//f/9//3//f/9//3//f/9//3//f/9//3//fx8qvBV+Nv9//3//f/9/PiYeJv9//3//f/9//3t/Z75GvkLeJb4V3hnfGd4d/iVfMh9Pf2e/c/5//3//f/9//3//f/9//3//f/9/PDKbFVw2/3//f/9//3//f/9//3//f/9//3//f/9//3//f/9//3//f/9//3//f/9//3//f/9//3//f/9//3//f/9//3//f/9//3//f/9//3//f/9//3//f/9//3//f/9//3//f/9//3//f/9//3//f/9//3//f/9//3//f/9//3//f/9//3//f/9//3//f/9//3//f/9//3//f/9//3//f/9//3//f/9//3//f/9//3//f30+ehVcNv9//3//f/9//3//f/9//3//f/9/+jH2EDcVNhE3Fb9z/3//f/9//3//f/9//3//f3w+OBUXETcVWj7/f/9//3//f/9//3//f/9//3//e50Vvhk/Kl8q/3//f/9//3//f/9//3//f/9//3//f/9//3//f/9//3//f/9/Pi69GV42/3//f/9//38/Kh4m/3//f/9//3//f/9//3//f/9/vnMfV55CHSreHb4Z3yG+Gb4ZPy5/Nj9Xf2ffd/9//3//f/9//3+9SnsR3CH/f/9//3//f/9//3//f/9//3//f/9//3//f/9//3//f55v/3//f/9//3//f/9//3//f/9//3//f/9//3//f/9//3//f/9//3//f/9//3//f/9//3//f/9//3//f/9//3//f/9//3//f/9//3//f/9//3//f/9//3//f/9//3//f/9//3//f/9//3//f/9//3//f/9//3//f/9//3//f/9//3//f/9//3//f/9/fT5ZFVw6/3//f/9//3//f/9//3//f/9//383HRcV9hAXEdkt/3//f/9//3//f/9//3//f/9/3E44FRcRNxUZNv9//3//f/9//3//f/9//3//f/97vhmcER4iHib/f/9//3//f/9//3//f/9//3//f/9//3//f/9//3//f/9//38+Lp0VPi7/f/9//3//fz4qXy7/f/9//3//f/9//3//f/9//3//f/9//3//f/97f2PfTv4pvyGdFb4ZvhnfGd4dPy6+Ql5bf2f/e/5WexFbFd93/3//f/9//3//f/9//3//f/9//3//f/9//3//f/sxWhU+X/9//3//f/9//3//f/9//3//f/9//3//f/9//3//f/9//3//f/9//3//f/9//3//f/9//3//f/9//3//f/9//3//f/9//3//f/9//3//f/9//3//f/9//3//f/9//3//f/9//3//f/9//3//f/9//3//f/9//3//f/9//3//f/9//3//f/9//39dOnsZXDr/f/9//3//f/9//3//f/9//3/fezYVNhFXFTYRHVv/f/9//3//f/9//3//f/9//39eZzcNNxE3EXpC/3//f/9//3//f/9//3//f/9/33udFZ0VvhkfJv9//3//f/9//3//f/9//3//f/9//3//f/9//3//f/9//3//f1423xk+Kv9//3//f/9/fi5+Mv9//3//f/9//3//f/9//3//f/9//3//f/9//3//f/9//3//f79v/lJ+Oh0mvR2dGb4Zvh3eFd0VHiJ5EXsVHVf/f/9//3//f/9//3//f/9//3//f/9//3//f79zehVZEdsl/3//f/9//3//f/9//3//f/9//3//f/9//3//f/9//3//f/9//3//f/9//3//f/9//3//f/9//3//f/9//3//f/9//3//f/9//3//f/9//3//f/9//3//f/9//3//f/9//3//f/9//3//f/9//3//f/9//3//f/9//3//f/9//3//f/9//3//f1w6WRU7Mv9//3//f/9//3//f/9//3//f/9/PWN7Rjo6vE7/f/9//3//f/9//3//f/9//3//f55zFxH1DBcV/Fb/f/9//3//f/9//3//f/9//3+/c54VnBG+Gf4h/3//f/9//3//f/9//3//f/9//3//f/9//3//f/9//3//f/9/fja9FR4m/3//f/9//38+Kn4y/3//f/9//3//f/9//3//f/9//3//f/9//3//f/9//3//f/9//3//f/9//3+fax9XnUIdLr0dnRl7FVoROQ2cGb0dPS6+Rl9jv2//f/9//3//f/9//3//f/9//38bMnoVOhFeY/9//3//f/9//3//f/9//3//f/9//3//f/9//3//f/9//3//f/9//3//f/9//3//f/9//3//f/9//3//f/9//3//f/9//3//f/9//3//f/9//3//f/9//3//f/9//3//f/9//3//f/9//3//f/9//3//f/9//3//f/9//3//f/9//3//f/9/XT5aFRwy/3//f/9//3//f/9//3//f/9//3//f/9//3//f/9//3//f/9//3//f/9//3//f/9/33cVERgV9gy/c/9//3//f/9//3//f/9//3//f993nhW9Fb4ZPy7/f/9//3//f/9//3//f/9//3//f/9//3//f/9//3//f/9//39/Pt8d/iH/f/9//3//f18yPjL/f/9//3//f/9//3//f/9//3//f/9//3//f/9//3//f/9//3//f/9//3//f/9//3//f/9//39+Z/5Oehl6FXoVnRl8FZwZnBWdGb0dPi6+Rj9bn2v/e/9//3//f79vWRU5Ffsl/3//f/9//3//f/9//3//f/9//3//f/9//3//f/9//3//f/9//3//f/9//3//f/9//3//f/9//3//f/9//3//f/9//3//f/9//3//f/9//3//f/9//3//f/9//3//f/9//3//f/9//3//f/9//3//f/9//3//f/9//3//f/9//3//f/9//3+dQlkRPTL/f/9//3//f/9//3//f/9//3//f/9//3//f/9//3//f/9//3//f/9//3//f/9//3//f7glFxXaLf9//3//f/9//3//f/9//3//f/9/nm+eGZ0VvhkeJv9//3//f/9//3//f/9//3//f/9//3//f/9//3//f/9//3//f34+vRn+If9//3//f/97Xy7fQv9//3//f/9//3//f/9//3//f/9//3//f/9//3//f/9//3//f/9//3//f/9//3//f/9//3//f/9//38+MloR+yEdV54+/CWcHXsVnBmcGZwZexV7FXsVmhm6HZodWBU5ERcVOBF+a/9//3//f/9//3//f/9//3//f/9//3//f/97/3v/f/9//3//f/9//3//f/9//3//f/9//3//f/9//3//f/9//3//f/9//3//f/9//3//f/9//3//f/9//3//f/9//3//f/9//3//f/9//3//f/9//3//f/9//3//f/9//3//f/9//3//f5xCWhUcLv9//3//f/9//3//f/9//3//f/9//3//f/9//3//f/9//3//f/9//3//f/9//3//f/9//3/ff/9//3//f/9//3//f/9//3//f/9//3+fb74ZnRXeGR8m/3//f/9//3//f/9//3//f/9//3//f/9//3//f/9//3//f/9/nkLeHd0d/3//f/9//3t/Mn42/3//f/9//3//f/9//3//f/9//3//f/9//3//f/9//3//f/9//3//f/9//3//f/9//3//f/9//3//f3xKexU7Ef9//3//f/9/v3P+Vl063CFbFVoVeh1aFXoZWRlaFTcVWBUXEb9z/3//f/9//3//f/9//3//f/9//3+/c7sdfRV7EXwZvCFbMt5Of2e/c/9//3//f/9//3//f/9//3//f/9//3//f/9//3//f/9//3//f/9//3//f/9//3//f/9//3//f/9//3//f/9//3//f/9//3//f/9//3//f/9//3//f/9//3//f/9/fD45Efwt/3//f/9//3//f/9//3//f/9//3//f/9//3//f/9//3//f/9//3//f/9//3//f/9//3//f/9//3//f/9//3//f/9//3//f/9//3//f35nvhW9Fd4Z/iH/f/9//3//f/9//3//f/9//3//f/9//3//f/9//3//f/9//3/dTr4Z3h3/f/9//3/fd542H0//f/9//3//f/9//3//f/9//3//f/9//3//f/9//3//f/9//3//f/9//3//f/9//3//f/9//3//f/9//VpbEVoRnmv/f/9//3//f/9//3//f997fmfeTlw6+y38Lfwt/C3aKRxf/3//f/9//3//f/9//3//f/9//3//f/9//3+/d19nfUI9Mr0hnBl8FZ0ZnRkdKj42H1N+Z993/3//f/9//3//f/9//3//f/9//3//f/9//3//f/9//3//f/9//3//f/9//3//f/9//3//f/9//3//f/9//3//f/9//3//f/9//3//f/9//398PloVGzL/f/9//3//f/9//3//f/9//3//f/9//3//f/9//3//f/9//3//f/9//3//f/9//3//f/9//3//f/9//3//f/9//3//f/9//3//f/9/f2e9Gb4ZvhkfIv9//3//f/9//3//f/9//3//f/9//3//f/9//3//f/9//3//f91Ovh2+Ff9//3//f79z3zp/X/9//3//f/9//3//f/9//3//f/9//3//f/9//3//f/9//3//f/9//3//f/9//3//f/9//3//f/9//3++d3sVWhE/W/9//3//f/9//3//f/9//3//f/9//3//f/9//3//f/9//3//f/9//3//f/9//3//f/9//3//f/9//3//f/9//3//f/9//3/fd35n3U6fPv0l3h19GZ0ZfBG+Id0lXTr+Ul5jfm/fe/57/3//f/9//3//f/9//3//f/9//3//f/9//3//f/9//3//f/9//3//f/9//3//f/9//3//f/9//3//f/9//3//fzw2OBEbNv9//3//f/9//3//f/9//3//f/9//3//f/9//3//f/9//3//f/9//3//f/9//3//f/9//3//f/9//3//f/9//3//f/9//3//f/9//39eY70VvhXfGR4m/3//f/9//3//f/9//3//f/9//3//f/9//3//f/9//3//f/9//VK+Gb8V33f/f/9/f2efOl5f/3//f/9//3//f/9//3//f/9//3//f/9//3//f/9//3//f/9//3//f/9//3//f/9//3//f/9//3//f/9/ehlZEZ5G/3//f/9//3//f/9//3//f/9//3//f/9//3//f/9//3//f/9//3//f/9//3//f/9//3//f/9//3//f/9//3//f/9//3//f/9//3//f/9//3/+f993HVu/Sl06HSqdHZ4ZnRmeGZ0Z3R3dJV463koeV15fv3P/e/9//3//f/9//3//f/9//3//f/9//3//f/9//3//f/9//3//f/9//3//f/9//3//f/9/2ilZFTo2/3//f/9//3//f/9//3//f/9//3//f/9//3//f/9//3//f/9//3//f/9//3//f/9//3//f/9//3//f/9//3//f/9//3//f/9//3//fz9fvRW+Gb4ZPyr/f/9//3//f/9//3//f/9//3//f/9//3//f/9//3//f/9//39eX94ZnhX/e/9//399Y99Cv2//f/9//3//f/9//3//f/9//3//f/9//3//f/9//3//f/9//3//f/9//3//f/9//3//f/9//3//f/9//3/cKVoVXDr/f/9//3//f/9//3//f/9//3//f/9//3//f/9//3//f/9//3//f/9//3//f/9//3//f/9//3//f/9//3//f/9//3//f/9//3//f/9//3//f/9//3//f/9//3//f/9/33d/Z/9Sfj4eLh4unR2dGZwVnh17GZ0ZnRn+KR0y3kr+Ul9jn2/fe/9//3//f/9//3//f/9//3//f/9//3//f/9//3//f/9//39YGRcRWj7/f/9//3//f/9//3//f/9//3//f/9//3//f/9//3//f/9//3//f/9//3//f/9//3//f/9//3//f/9//3//f/9//3//f/9//3//f/9/H1e9FZ0Zvx0eKv9//3//f/9//3//f/9//3//f/9//3//f/9//3//f/9//3//f59rvRmeGd9z/3//f15fXjKfZ/9//3//f/9//3//f/9//3//f/9//3//f/9//3//f/9//3//f/9//3//f/9//3//f/9//3//f/9//3//fxwyWhnaKf9//3//f/9//3//f/9//3//f/9//3//f/9//3//f/9//3//f/9//3//f/9//3//f/9//3//f/9//3//f/9//3//f/9//3//f/9//3//f/9//3//f/9//3//f/9//3//f/9//3//f/9//3//f/9/v3M+X75KXj5fOh0q3iW+Ib4dvRmeGZ0Zvh3dIf0lXza/Sh5XX1++b993/3//f/9//3//f/9//3+ecxcVNxVaPv9//3//f/9//3//f/9//3//f/9//3//f/9//3//f/9//3//f/9//3//f/9//3//f/9//3//f/9//3//f/9//3//f/9//3//f/9//38fV50VvhmdFV8u/3//f/9//3//f/9//3//f/9//3//f/9//3//f/9//3//f/9/n2/eIZ4Vv2//f/9/nkLeHb9z/3//f/9//3//f/9//3//f/9//3//f/9//3//f/9//3//f/9//3//f/9//3//f/9//3//f/9//3//f/9/nUJZFZod/3//f/9//3//f/9//3//f/9//3//f/9//3//f/9//3//f/9//3//f/9//3//f/9//3//f/9//3//f/9//3//f/9//3//f/9//3//f/9//3//f/9//3//f/9//3//f/9//3//f/9//3//f/9//3//f/9//3//f/9//3//f/9/v3efbz5b/05+Oj42/iXeJb0ZvRmdGX0ZnRneHdwdHi49Mr1GH1tfX3pGGBEWEVpC/3//f/9//3//f/9//3//f/9//3//f/9//3//f/9//3//f/9//3//f/9//3//f/9//3//f/9//3//f/9//3//f/9//3//f/9//3//f95OvRmdEb4VPSr/f/9//3//f/9//3//f/9//3//f/9//3//f/9//3//f/9//3/fd70ZvhV+Z/9//39eNr4Z/3v/f/9//3//f/9//3//f/9//3//f/9//3//f/9//3//f/9//3//f/9//3//f/9//3//f/9//3//f/9//3/cUlkROA3fd/9//3//f/9//3//f/9//3//f/9//3//f/9//3//f/9//3//f/9//3//f/9//3//f/9//3//f/9//3//f/9//3//f/9//3//f/9//3//f/9//3//f/9//3//f/9//3//f/9//3//f/9//3//f/9//3//f/9//3//f/9//3//f/9//3//f/9//3//f/9//3/fe55rXmM/W51CfzYeKv4lvh2+HZ0ZNxUWFTcVexU+Ll42v0YfV39nv3P/f/9//3//f/9//3//f/9//3//f/9//3//f/9//3//f/9//3//f/9//3//f/9//3//f/9//3//f/9//3//f/9/3kadGb4Zvhl+Nv9//3//f/9//3//f/9//3//f/9//3//f/9//3//f/9//3//f9573h2eFX5j/3//fx8q3iH/f/9//3//f/9//3//f/9//3//f/9//3//f/9//3//f/9//3//f/9//3//f/9//3//f/9//3//f/9//3//fz5fWRFZEX5n/3//f/9//3//f/9//3//f/9//3//f/9//3//f/9//3//f/9//3//f/9//3//f/9//3//f/9//3//f/9//3//f/9//3//f/9//3//f/9//3//f/9//3//f/9//3//f/9//3//f/9//3//f/9//3//f/9//3//f/9//3//f/9//3//f/9//3//f/9//3//f/9//3//f/9//3//f/9//3//e79zPl8WFRURFxG6If0l3h2+Fb4ZnhW+Gb4d/iUeLn82nj7+Vp9r/3f/f/9//3//f/9//3//f/9//3//f/9//3//f/9//3//f/9//3//f/9//3//f/9//3+ePp4ZnRWeFVw2/3//f/9//3//f/9//3//f/9//3//f/9//3//f/9//3//f/9//3++Gb8ZP1//f/9/3iHdHf9//3//f/9//3//f/9//3//f/9//3//f/9//3//f/9//3//f/9//3//f/9//3//f/9//3//f/9//3//f/9/n2s5FRgNHVP/f/9//3//f/9//3//f/9//3//f/9//3//f/9//3//f/9//3//f/9//3//f/9//3//f/9//3//f/9//3//f/9//3//f/9//3//f/9//3//f/9//3//f/9//3//f/9//3//f/9//3//f/9//3//f/9//3//f/9//3//f/9//3//f/9//3//f/9//3//f/9//3//f/9//3//f/9//3//f/9//3//f1gdFhFWGd53/3//f/9/n29fY/5Wn0I+Mh8qvR29Hb0Zvhm+Gb8d3iFfMt9KX19fZ79z/3v/f/9//3//f/9//3//f/9//3//f/9//3//f/9//3//f346nRW+Gb4ZvUL/f/9//3//f/9//3//f/9//3//f/9//3//f/9//3//f/9//3//f74ZnRU/V/9//3u+HV8u/3//f/9//3//f/9//3//f/9//3//f/9//3//f/9//3//f/9//3//f/9//3//f/9//3//f/9//3//f/9//3//excROBV7Qv9//3//f/9//3//f/9//3//f/9//3//f/9//3//f/9//3//f/9//3//f/9//3//f/9//3//f/9//3//f/9//3//f/9//3//f/9//3//f/9//3//f/9//3//f/9//3//f/9//3//f/9//3//f/9//3//f/9//3//f/9//3//f/9//3//f/9//3//f/9//3//f/9//3//f/9//3//f/9//3//f/9/vnMdY75z/3//f/9//3//f/9//3//f/9//3//f993v28fW79KfzofLt4l3iGeFb4ZnhW+Gb0ZPypdNp5CP1ufa99z/3//f/9//3//f/9//3//f/9//SmdFZ0Vvhn+Uv9//3//f/9//3//f/9//3//f/9//3//f/9//3//f/9//3//f/9/nhm+Gd5K/3+/c98dXjL/f/9//3//f/9//3//f/9//3//f/9//3//f/9//3//f/9//3//f/9//3//f/9//3//f/9//3//f/9//3//f/9/FxUXEZkl/3//f/9//3//f/9//3//f/9//3//f/9//3//f/9//3//f/9//3//f/9//3//f/9//3//f/9//3//f/9//3//f/9//3//f/9//3//f/9//3//f/9//3//f/9//3//f/9//3//f/9//3//f/9//3//f/9//3//f/9//3//f/9//3//f/9//3//f/9//3//f/9//3//f/9//3//f/9//3//f/9//3//f/9//3//f/9//3//f/9//3//f/9//3//f/9//3//f/9//3//f/9//3/fe79zf2P+Vp5CPzL9Jf8hvhm+Gb4Zvx3eHf8lHi6fOt9GX1+/b/97/3/+JZ0VvRWdFV9f/3//f/9//3//f/9//3//f/9//3//f/9//3//f/9//3//f/9//3+/Hb0Vvkb/fz9fvhl9Pv9//3//f/9//3//f/9//3//f/9//3//f/9//3//f/9//3//f/9//3//f/9//3//f/9//3//f/9//3//f/9//382FTcVFhG/c/9//3//f/9//3//f/9//3//f/9//3//f/9//3//f/9//3//f/9//3//f/9//3//f/9//3//f/9//3//f/9//3//f/9//3//f/9//3//f/9//3//f/9//3//f/9//3//f/9//3//f/9//3//f/9//3//f/9//3//f/9//3//f/9//3//f/9//3//f/9//3//f/9//3//f/9//3//f/9//3//f/9//3//f/9//3//f/9//3//f/9//3//f/9//3//f/9//3//f/9//3//f/9//3//f/9//3//f/9//3vfd55rXl/eTn8+/ineIZ0Zvh2dFZ0ZnRndGXsRexV7FXwVnUJfY51r/3v/f/9//3//f/9//3//f/9//3//f/9//3//f/9//3//f50ZvhmcPv9/vUa+Gd1O/3//f/9//3//f/9//3//f/9//3//f/9//3//f/9//3//f/9//3//f/9//3//f/9//3//f/9//3//f/9//3//f3ghFhEXEV1n/3//f/9//3//f/9//3//f/9//3//f/9//3//f/9//3//f/9//3//f/9//3//f/9//3//f/9//3//f/9//3//f/9//3//f/9//3//f/9//3//f/9//3//f/9//3//f/9//3//f/9//3//f/9//3//f/9//3//f/9//3//f/9//3//f/9//3//f/9//3//f/9//3//f/9//3//f/9//3//f/9//3//f/9//3//f/9//3//f/9//3//f/9//3//f/9//3//f/9//3//f/9//3//f/9//3//f/9//3//f/9//3//f/9//3//f/9//3u/b39nX1/+Tl06exU5EVsVWxWdFZ0VnxmeFZ4ZvhkeKj4yfzqdPt9OH1dfX39n32//e/9//3//f/9/vh2dFX0+/39+Or4ZX1//f/9//3//f/9//3//f/9//3//f/9//3//f/9//3//f/9//3//f/9//3//f/9//3//f/9//3//f/9//3//f/9/+1o4Ffkx/3//f/9//3//f/9//3//f/9//3//f/9//3//f/9//3//f/9//3//f/9//3//f/9//3//f/9//3//f/9//3//f/9//3//f/9//3//f/9//3//f/9//3//f/9//3//f/9//3//f/9//3//f/9//3//f/9//3//f/9//3//f/9//3//f/9//3//f/9//3//f/9//3//f/9//3//f/9//3//f/9//3//f/9//3//f/9//3//f/9//3//f/9//3//f/9//3//f/9//3//f/9//3//f/9//3//f/9//3//f/9//3//f/9//3//f/9//3//f/9//3//f/9//3+dFZ0ZfBW+FV5jX18fV95Knj5eNv4p3R29GZ4ZnRmdGZ0ZnRl8FZ0Znhm9GbwZ3SFaEXsVnBldNrsZmxU9Mt5K/VIdVz5ff2e/c79zv3P/e993/3//f/9//3//f/9//3//f/9//3//f/9//3//f/9//3//f/9//3//f/9//3//f/9//3//f/9//3//f/9//3//f/9//3//f/9//3//f/9//3//f/9//3//f/9//3//f/9//3//f/9//3//f/9//3//f/9//3//f/9//3//f/9//3//f/9//3//f/9//3//f/9//3//f/9//3//f/9//3//f/9//3//f/9//3//f/9//3//f/9//3//f/9//3//f/9//3//f/9//3//f/9//3//f/9//3//f/9//3//f/9//3//f/9//3//f/9//3//f/9//3//f/9//3//f/9//3//f/9//3//f/9//3//f/9//3//f/9//3//f/9//3//f/9//3//f/9//3/fe78ZnRWcGd0d/3//f/9//3//f/9//3//f/9/vnO/b39nX18eV95OnkKfRhwu3CW7HXsZWhV6FXsZehk5GXwZfBmdHZwdnB18HXwdfB2cHXsdnCGcHZwdvSHcJdslPTYbMl0+Xj5+Qp1G3U69Tv5W3VY/Y39r33ffd/9//3//f/9//3//f/9//3//f/9//3//f/9//3//f/9//3//f/9//3//f/9//3//f/9//3//f/9//3//f/9//3//f/9//3//f/9//3//f/9//3//f/9//3//f/9//3//f/9//3//f/9//3//f/9//3//f/9//3//f/9//3//f/9//3//f/9//3//f/9//3//f/9//3//f/9//3//f/9//3//f/9//3//f/9//3//f/9//3//f/9//3//f/9//3//f/9//3//f/9//3//f/9//3//f/9//3//f/9//3//f/9//3//f/9//3//f/9//3//f/9//3//f/9//3//f/9//3//f75znhWcFZwZ/in/f/9//3//f/9//3//f/9//3//f/9//3//f/9//n//f/9//3//f/9/3CWcGR0u33d8Fb0ZPl8+X/5WvkqeQn4+XTYcMvwp/Sm9IbwhmxmcHXsZmx17GXsZexmcHZsdnB17GZodex2bHVoZexl6GXoZeRmZIbkl+zH8Uv9//3//f/9//3//f/9//3//f/9//3//f/9//3//f/9//3//f/9//3//f/9//3//f/9//3//f/9//3//f/9//3//f/9//3//f/9//3//f/9//3//f/9//3//f/9//3//f/9//3//f/9//3//f/9//3//f/9//3//f/9//3//f/9//3//f/9//3//f/9//3//f/9//3//f/9//3//f/9//3//f/9//3//f/9//3//f/9//3//f/9//3//f/9//3//f/9//3//f/9//3//f/9//3//f/9//3//f/9//3//f/9//3//f/9//3//f/9//3//f/9//3//f/9/n2udGXsVvR09Mv9//3//f/9//3//f/9//3//f/9//3//f/9//3//f/9//3//f/9//3/dJZwVXi6+d5wV3R3/f/9//3//f/9//3//f/9//3//f/9//3//f/9//3u/d79zn29/a15nPmMeW/5a3UpcPhs22y27JZodWRVZFTgVVxU4Gfox/3//f/9//3//f/9//3//f/9//3//f/9//3//f/9//3//f/9//3//f/9//3//f/9//3//f/9//3//f/9//3//f/9//3//f/9//3//f/9//3//f/9//3//f/9//3//f/9//3//f/9//3//f/9//3//f/9//3//f/9//3//f/9//3//f/9//3//f/9//3//f/9//3//f/9//3//f/9//3//f/9//3//f/9//3//f/9//3//f/9//3//f/9//3//f/9//3//f/9//3//f/9//3//f/9//3//f/9//3//f/9//3//f/9//3//f/9//3//f/9//3//f/9//39fY30VnBmdGZ9G/3//f/9//3//f/9//3//f/9//3//f/9//3//f/9//3//f/9//3//f9whvRkdLp9vvBUfLv9//3//f/9//3//f/9//3//f/9//3//f/9//3//f/9//3//f/9//3//f/9//3//f/9//3//f/9//3//f55vPWO8VntKv3P/f/9//3//f/9//3//f/9//3//f/9//3//f/9//3//f/9//3//f/9//3//f/9//3//f/9//3//f/9//3//f/9//3//f/9//3//f/9//3//f/9//3//f/9//3//f/9//3//f/9//3//f/9//3//f/9//3//f/9//3//f/9//3//f/9//3//f/9//3//f/9//3//f/9//3//f/9//3//f/9//3//f/9//3//f/9//3//f/9//3//f/9//3//f/9//3//f/9//3//f/9//3//f/9//3//f/9//3//f/9//3//f/9//3//f/9//3//f/9//3//f/9//3//fx9bnRmbEZ4ZXl//f/9//3//f/9//3//f/9//3//f/9//3//f/9//3//f/9//3//f/9//SmdFT0u3U69GX46/3//f/9//3//f/9//3//f/9//3//f/9//3//f/9//3//f/9//3//f/9//3//f/9//3//f/9//3//f/9//3//f/9//3//f/9//3//f/9//3//f/9//3//f/9//3//f/9//3//f/9//3//f/9//3//f/9//3//f/9//3//f/9//3//f/9//3//f/9//3//f/9//3//f/9//3//f/9//3//f/9//3//f/9//3//f/9//3//f/9//3//f/9//3//f/9//3//f/9//3//f/9//3//f/9//3//f/9//3//f/9//3//f/9//3//f/9//3//f/9//3//f/9//3//f/9//3//f/9//3//f/9//3//f/9//3//f/9//3//f/9//3//f/9//3//f/9//3//f/9//3//f/9//3//f/9//3//f/9/3k58GXwRnBW/c/9//3//f/9//3//f/9//3//f/9//3//f/9//3//f/9//3//f/9//3/cJZ0VHC5/PnwV/07/f/9//3//f/9//3//f/9//3//f/9//3//f/9//3//f/9//3//f/9//3//f/9//3//f/9//3//f/9//3//f/9//3//f/9//3//f/9//3//f/9//3//f/9//3//f/9//3//f/9//3//f/9//3//f/9//3//f/9//3//f/9//3//f/9//3//f/9//3//f/9//3//f/9//3//f/9//3//f/9//3//f/9//3//f/9//3//f/9//3//f/9//3//f/9//3//f/9//3//f/9//3//f/9//3//f/9//3//f/9//3//f/9//3//f/9//3//f/9//3//f/9//3//f/9//3//f/9//3//f/9//3//f/9//3//f/9//3//f/9//3//f/9//3//f/9//3//f/9//3//f/9//3//f/9//3//f/9//3+cPnwZexG+Hf97/3//f/9//3//f/9//3//f/9//3//f/9//3//f/9//3//f/9//3//f90hnBVdNvwpnBFeY/9//3//f/9//3//f/9//3//f/9//3//f/9//3//f/9//3//f/9//3//f/9//3//f/9//3//f/9//3//f/9//3//f/9//3//f/9//3//f/9//3//f/9//3//f/9//3//f/9//3//f/9//3//f/9//3//f/9//3//f/9//3//f/9//3//f/9//3//f/9//3//f/9//3//f/9//3//f/9//3//f/9//3//f/9//3//f/9//3//f/9//3//f/9//3//f/9//3//f/9//3//f/9//3//f/9//3//f/9//3//f/9//3//f/9//3//f/9//3//f/9//3//f/9//3//f/9//3//f/9//3//f/9//3//f/9//3//f/9//3//f/9//3//f/9//3//f/9//3//f/9//3//f/9//3//f/9//3//f102exV7Fd0l/3//f/9//3//f/9//3//f/9//3//f/9//3//f/9//3//f/9//3//f/9/nBmdFTwuvB17Eb9z/3//f/9//3//f/9//3//f/9//3//f/9//3//f/9//3//f/9//3//f/9//3//f/9//3//f/9//3//f/9//3//f/9//3//f/9//3//f/9//3//f/9//3//f/9//3//f/9//3//f/9//3//f/9//3//f/9//3//f/9//3//f/9//3//f/9//3//f/9//3//f/9//3//f/9//3//f/9//3//f/9//3//f/9//3//f/9//3//f/9//3//f/9//3//f/9//3//f/9//3//f/9//3//f/9//3//f/9//3//f/9//3//f/9//3//f/9//3//f/9//3//f/9//3//f/9//3//f/9//3//f/9//3//f/9//3//f/9//3//f/9//3//f/9//3//f/9//3//f/9//3//f/9//3//f/9//3//f/9/Hi6bGXoVPjL/f/9//3//f/9//3//f/9//3//f/9//3//f/9//3//f/9//3//f/9//3+dGZwVHCp8EZ0Z/3//f/9//3//f/9//3//f/9//3//f/9//3//f/9//3//f/9//3//f/9//3//f/9//3//f/9//3//f/9//3//f/9//3//f/9//3//f/9//3//f/9//3//f/9//3//f/9//3//f/9//3//f/9//3//f/9//3//f/9//3//f/9//3//f/9//3//f/9//3//f/9//3//f/9//3//f/9//3//f/9//3//f/9//3//f/9//3//f/9//3//f/9//3//f/9//3//f/9//3//f/9//3//f/9//3//f/9//3//f/9//3//f/9//3//f/9//3//f/9//3//f/9//3//f/9//3//f/9//3//f/9//3//f/9//3//f/9//3//f/9//3//f/9//3//f/9//3//f/9//3//f/9//3//f/9//3//f/9//3/9KXoVfBW9Sv9//3//f/9//3//f/9//3//f/9//3//f/9//3//f/9//3//f/9//3//f1wRnBWcGZwZ/CX/f/9//3//f/9//3//f/9//3//f/9//3//f/9//3//f/9//3//f/9//3//f/9//3//f/9//3//f/9//3//f/9//3//f/9//3//f/9//3//f/9//3//f/9//3//f/9//3//f/9//3//f/9//3//f/9//3//f/9//3//f/9//3//f/9//3//f/9//3//f/9//3//f/9//3//f/9//3//f/9//3//f/9//3//f/9//3//f/9//3//f/9//3//f/9//3//f/9//3//f/9//3//f/9//3//f/9//3//f/9//3//f/9//3//f/9//3//f/9//3//f/9//3//f/9//3//f/9//3//f/9//3//f/9//3//f/9//3//f/9//3//f/9//3//f/9//3//f/9//3//f/9//3//f/9//3//f/9//3//f7whmhl7FX9r/3//f/9//3//f/9//3//f/9//3//f/9//3//f/9//3//f/9//3//f/9/nBl8FZwZnBneSv9//3//f/9//3//f/9//3//f/9//3//f/9//3//f/9//3//f/9//3//f/9//3//f/9//3//f/9//3//f/9//3//f/9//3//f/9//3//f/9//3//f/9//3//f/9//3//f/9//3//f/9//3//f/9//3//f/9//3//f/9//3//f/9//3//f/9//3//f/9//3//f/9//3//f/9//3//f/9//3//f/9//3//f/9//3//f/9//3//f/9//3//f/9//3//f/9//3//f/9//3//f/9//3//f/9//3//f/9//3//f/9//3//f/9//3//f/9//3//f/9//3//f/9//3//f/9//3//f/9//3//f/9//3//f/9//3//f/9//3//f/9//3//f/9//3//f/9//3//f/9//3//f/9//3//f/9//3//f/97mx1ZEVsR/3//f/9//3//f/9//3//f/9//3//f/9//3//f/9//3//f/9//3//f/9/33d7FXsVWhF7FV5j/3//f/9//3//f/9//3//f/9//3//f/9//3//f/9//3//f/9//3//f/9//3//f/9//3//f/9//3//f/9//3//f/9//3//f/9//3//f/9//3//f/9//3//f/9//3//f/9//3//f/9//3//f/9//3//f/9//3//f/9//3//f/9//3//f/9//3//f/9//3//f/9//3//f/9//3//f/9//3//f/9//3//f/9//3//f/9//3//f/9//3//f/9//3//f/9//3//f/9//3//f/9//3//f/9//3//f/9//3//f/9//3//f/9//3//f/9//3//f/9//3//f/9//3//f/9//3//f/9//3//f/9//3//f/9//3//f/9//3//f/9//3//f/9//3//f/9//3//f/9//3//f/9//3//f/9//3//f/9//396FXoVux3/f/9//3//f/9//3//f/9//3//f/9//3//f/9//3//f/9//3//f/9//3+fb3sVWhV6FVwR/3//f/9//3//f/9//3//f/9//3//f/9//3//f/9//3//f/9//3//f/9//3//f/9//3//f/9//3//f/9//3//f/9//3//f/9//3//f/9//3//f/9//3//f/9//3//f/9//3//f/9//3//f/9//3//f/9//3//f/9//3//f/9//3//f/9//3//f/9//3//f/9//3//f/9//3//f/9//3//f/9//3//f/9//3//f/9//3//f/9//3//f/9//3//f/9//3//f/9//3//f/9//3//f/9//3//f/9//3//f/9//3//f/9//3//f/9//3//f/9//3//f/9//3//f/9//3//f/9//3//f/9//3//f/9//3//f/9//3//f/9//3//f/9//3//f/9//3//f/9//3//f/9//3//f/9//3//f/9//3++d1oRORE8Mv9//3//f/9//3//f/9//3//f/9//3//f/9//3//f/9//3//f/9//3//f9xWexVZFVsR3CH/f/9//3//f/9//3//f/9//3//f/9//3//f/9//3//f/9//3//f/9//3//f/9//3//f/9//3//f/9//3//f/9//3//f/9//3//f/9//3//f/9//3//f/9//3//f/9//3//f/9//3//f/9//3//f/9//3//f/9//3//f/9//3//f/9//3//f/9//3//f/9//3//f/9//3//f/9//3//f/9//3//f/9//3//f/9//3//f/9//3//f/9//3//f/9//3//f/9//3//f/9//3//f/9//3//f/9//3//f/9//3//f/9//3//f/9//3//f/9//3//f/9//3//f/9//3//f/9//3//f/9//3//f/9//3//f/9//3//f/9//3//f/9//3//f/9//3//f/9//3//f/9//3//f/9//3//f/9//3//f75zWhV5GX1C/3//f/9//3//f/9//3//f/9//3//f/9//3//f/9//3//f/9//3//f/9/nEZ7GTkVfBneSv9//3//f/9//3//f/9//3//f/9//3//f/9//3//f/9//3//f/9//3//f/9//3//f/9//3//f/9//3//f/9//3//f/9//3//f/9//3//f/9//3//f/9//3//f/9//3//f/9//3//f/9//3//f/9//3//f/9//3//f/9//3//f/9//3//f/9//3//f/9//3//f/9//3//f/9//3//f/9//3//f/9//3//f/9//3//f/9//3//f/9//3//f/9//3//f/9//3//f/9//3//f/9//3//f/9//3//f/9//3//f/9//3//f/9//3//f/9//3//f/9//3//f/9//3//f/9//3//f/9//3//f/9//3//f/9//3//f/9//3//f/9//3//f/9//3//f/9//3//f/9//3//f/9//3//f/9//3//f/9/PmNYETgRXmP/f/9//3//f/9//3//f/9//3//f/9//3//f/9//3//f/9//3//f/9//38bMlkVWRVbEZ5z/3//f/9//3//f/9//3//f/9//3//f/9//3//f/9//3//f/9//3//f/9//3//f/9//3//f/9//3//f/9//3//f/9//3//f/9//3//f/9//3//f/9//3//f/9//3//f/9//3//f/9//3//f/9//3//f/9//3//f/9//3//f/9//3//f/9//3//f/9//3//f/9//3//f/9//3//f/9//3//f/9//3//f/9//3//f/9//3//f/9//3//f/9//3//f/9//3//f/9//3//f/9//3//f/9//3//f/9//3//f/9//3//f/9//3//f/9//3//f/9//3//f/9//3//f/9//3//f/9//3//f/9//3//f/9//3//f/9//3//f/9//3//f/9//3//f/9//3//f/9//3//f/9//3//f/9//3//f/9//3/9VlgRWhW/c/9//3//f/9//3//f/9//3//f/9//3//f/9//3//f/9//3//f/9//3//f5kZWRU4Fdsp/3//f/9//3//f/9//3//f/9//3//f/9//3//f/9//3//f/9//3//f/9//3//f/9//3//f/9//3//f/9//3//f/9//3//f/9//3//f/9//3//f/9//3//f/9//3//f/9//3//f/9//3//f/9//3//f/9//3//f/9//3//f/9//3//f/9//3//f/9//3//f/9//3//f/9//3//f/9//3//f/9//3//f/9//3//f/9//3//f/9//3//f/9//3//f/9//3//f/9//3//f/9//3//f/9//3//f/9//3//f/9//3//f/9//3//f/9//3//f/9//3//f/9//3//f/9//3//f/9//3//f/9//3//f/9//3//f/9//3//f/9//3//f/9//3//f/9//3//f/9//3//f/9//3//f/9//3//f/9//3//fzo6WRU4Ed97/3//f/9//3//f/9//3//f/9//3//f/9//3//f/9//3//f/9//3//f/97OBU3ETkRPV//f/9//3//f/9//3//f/9//3//f/9//3//f/9//3//f/9//3//f/9//3//f/9//3//f/9//3//f/9//3//f/9//3//f/9//3//f/9//3//f/9//3//f/9//3//f/9//3//f/9//3//f/9//3//f/9//3//f/9//3//f/9//3//f/9//3//f/9//3//f/9//3//f/9//3//f/9//3//f/9//3//f/9//3//f/9//3//f/9//3//f/9//3//f/9//3//f/9//3//f/9//3//f/9//3//f/9//3//f/9//3//f/9//3//f/9//3//f/9//3//f/9//3//f/9//3//f/9//3//f/9//3//f/9//3//f/9//3//f/9//3//f/9//3//f/9//3//f/9//3//f/9//3//f/9//3//f/9//3//f/9/uSk4FTgV/3//f/9//3//f/9//3//f/9//3//f/9//3//f/9//3//f/9//3//f/9/XmcYFTgVmR3/f/9//3//f/9//3//f/9//3//f/9//3//f/9//3//f/9//3//f/9//3//f/9//3//f/9//3//f/9//3//f/9//3//f/9//3//f/9//3//f/9//3//f/9//3//f/9//3//f/9//3//f/9//3//f/9//3//f/9//3//f/9//3//f/9//3//f/9//3//f/9//3//f/9//3//f/9//3//f/9//3//f/9//3//f/9//3//f/9//3//f/9//3//f/9//3//f/9//3//f/9//3//f/9//3//f/9//3//f/9//3//f/9//3//f/9//3//f/9//3//f/9//3//f/9//3//f/9//3//f/9//3//f/9//3//f/9//3//f/9//3//f/9//3//f/9//3//f/9//3//f/9//3//f/9//3//f/9//3//f/9//3/YKVcZWBX/e/9//3//f/9//3//f/9//3//f/9//3//f/9//3//f/9//3//f/9//397QngVWBWcRv9//3//f/9//3//f/9//3//f/9//3//f/9//3//f/9//3//f/9//3//f/9//3//f/9//3//f/9//3//f/9//3//f/9//3//f/9//3//f/9//3//f/9//3//f/9//3//f/9//3//f/9//3//f/9//3//f/9//3//f/9//3//f/9//3//f/9//3//f/9//3//f/9//3//f/9//3//f/9//3//f/9//3//f/9//3//f/9//3//f/9//3//f/9//3//f/9//3//f/9//3//f/9//3//f/9//3//f/9//3//f/9//3//f/9//3//f/9//3//f/9//3//f/9//3//f/9//3//f/9//3//f/9//3//f/9//3//f/9//3//f/9//3//f/9//3//f/9//3//f/9//3//f/9//3//f/9//3//f/9//3//f7tGmBncTv9//3//f/9//3//f/9//3//f/9//3//f/9//3//f/9//3//f/9//3//f1o+OBF3Fd5z/3//f/9//3//f/9//3//f/9//3//f/9//3//f/9//3//f/9//3//f/9//3//f/9//3//f/9//3//f/9//3//f/9//3//f/9//3//f/9//3//f/9//3//f/9//3//f/9//3//f/9//3//f/9//3//f/9//3//f/9//3//f/9//3//f/9//3//f/9//3//f/9//3//f/9//3//f/9//3//f/9//3//f/9//3//f/9//3//f/9//3//f/9//3//f/9//3//f/9//3//f/9//3//f/9//3//f/9//3//f/9//3//f/9//3//f/9//3//f/9//3//f/9//3//f/9//3//f/9//3//f/9//3//f/9//3//f/9//3//f/9//3//f/9//3//f/9//3//f/9//3//f/9//3//f/9//3//f/9//3//f/9//3//f/9//3//f/9//3//f/9//3//f/9//3//f/9//3//f/9//3//f/9//3//f/9//38dZ793/3//f/9//3//f/9//3//f/9//3//f/9//3//f/9//3//f/9//3//f/9//3//f/9//3//f/9//3//f/9//3//f/9//3//f/9//3//f/9//3//f/9//3//f/9//3//f/9//3//f/9//3//f/9//3//f/9//3//f/9//3//f/9//3//f/9//3//f/9//3//f/9//3//f/9//3//f/9//3//f/9//3//f/9//3//f/9//3//f/9//3//f/9//3//f/9//3//f/9//3//f/9//3//f/9//3//f/9//3//f/9//3//f/9//3//f/9//3//f/9//3//f/9//3//f/9//3//f/9//3//f/9//3//f/9//3//f/9//3//f/9//3//f/9//3//f/9//3//f/9//3//f/9//3//f/9//3//f/9//3//f/9//3//f/9//3//f/9//3//f/9//3//f/9//3//f/9//3//f/9//3//f/9//3//f/9//n//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9//3//f0wAAABkAAAAAAAAAAAAAABaAAAAPAAAAAAAAAAAAAAAWwAAAD0AAAApAKoAAAAAAAAAAAAAAIA/AAAAAAAAAAAAAIA/AAAAAAAAAAAAAAAAAAAAAAAAAAAAAAAAAAAAAAAAAAAiAAAADAAAAP////9GAAAAHAAAABAAAABFTUYrAkAAAAwAAAAAAAAADgAAABQAAAAAAAAAEAAAABQAAAA=</SignatureImage>
          <SignatureComments/>
          <WindowsVersion>6.1</WindowsVersion>
          <OfficeVersion>15.0</OfficeVersion>
          <ApplicationVersion>15.0</ApplicationVersion>
          <Monitors>1</Monitors>
          <HorizontalResolution>1360</HorizontalResolution>
          <VerticalResolution>768</VerticalResolution>
          <ColorDepth>32</ColorDepth>
          <SignatureProviderId>{00000000-0000-0000-0000-000000000000}</SignatureProviderId>
          <SignatureProviderUrl/>
          <SignatureProviderDetails>9</SignatureProviderDetails>
          <SignatureType>2</SignatureType>
        </SignatureInfoV1>
      </SignatureProperty>
    </SignatureProperties>
  </Object>
  <Object>
    <xd:QualifyingProperties xmlns:xd="http://uri.etsi.org/01903/v1.3.2#" Target="#idPackageSignature">
      <xd:SignedProperties Id="idSignedProperties">
        <xd:SignedSignatureProperties>
          <xd:SigningTime>2017-02-16T18:35:02Z</xd:SigningTime>
          <xd:SigningCertificate>
            <xd:Cert>
              <xd:CertDigest>
                <DigestMethod Algorithm="http://www.w3.org/2001/04/xmlenc#sha256"/>
                <DigestValue>77a07zUxZpMH32/D+6OIhPB2Ox0g+frI3SOIRWbFBXo=</DigestValue>
              </xd:CertDigest>
              <xd:IssuerSerial>
                <X509IssuerName>E=e-sign@e-sign.cl, CN=E-Sign Firma Electronica Avanzada para Estado de Chile CA, OU=Class 2 Managed PKI Individual Subscriber CA, OU=Symantec Trust Network, O=E-Sign S.A., C=CL</X509IssuerName>
                <X509SerialNumber>103317290084441585936633710221832720193</X509SerialNumber>
              </xd:IssuerSerial>
            </xd:Cert>
          </xd:SigningCertificate>
          <xd:SignaturePolicyIdentifier>
            <xd:SignaturePolicyImplied/>
          </xd:SignaturePolicyIdentifier>
        </xd:SignedSignatureProperties>
      </xd:SignedProperties>
      <xd:UnsignedProperties>
        <xd:UnsignedSignatureProperties>
          <xd:CertificateValues>
            <xd:EncapsulatedX509Certificate>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</xd:EncapsulatedX509Certificate>
            <xd:EncapsulatedX509Certificate>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</xd:EncapsulatedX509Certificate>
            <xd:EncapsulatedX509Certificate>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</xd:EncapsulatedX509Certificate>
          </xd:CertificateValues>
        </xd:UnsignedSignatureProperties>
      </xd:UnsignedProperties>
    </xd:QualifyingProperties>
  </Object>
  <Object Id="idValidSigLnImg">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</Object>
  <Object Id="idInvalidSigLnImg">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</Object>
</Signatur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_rels/item8.xml.rels><?xml version="1.0" encoding="UTF-8" standalone="yes"?>
<Relationships xmlns="http://schemas.openxmlformats.org/package/2006/relationships"><Relationship Id="rId1" Type="http://schemas.openxmlformats.org/officeDocument/2006/relationships/customXmlProps" Target="itemProps8.xml"/></Relationships>
</file>

<file path=customXml/_rels/item9.xml.rels><?xml version="1.0" encoding="UTF-8" standalone="yes"?>
<Relationships xmlns="http://schemas.openxmlformats.org/package/2006/relationships"><Relationship Id="rId1" Type="http://schemas.openxmlformats.org/officeDocument/2006/relationships/customXmlProps" Target="itemProps9.xml"/></Relationships>
</file>

<file path=customXml/_rels/item10.xml.rels><?xml version="1.0" encoding="UTF-8" standalone="yes"?>
<Relationships xmlns="http://schemas.openxmlformats.org/package/2006/relationships"><Relationship Id="rId1" Type="http://schemas.openxmlformats.org/officeDocument/2006/relationships/customXmlProps" Target="itemProps10.xml"/></Relationships>
</file>

<file path=customXml/_rels/item11.xml.rels><?xml version="1.0" encoding="UTF-8" standalone="yes"?>
<Relationships xmlns="http://schemas.openxmlformats.org/package/2006/relationships"><Relationship Id="rId1" Type="http://schemas.openxmlformats.org/officeDocument/2006/relationships/customXmlProps" Target="itemProps11.xml"/></Relationships>
</file>

<file path=customXml/_rels/item12.xml.rels><?xml version="1.0" encoding="UTF-8" standalone="yes"?>
<Relationships xmlns="http://schemas.openxmlformats.org/package/2006/relationships"><Relationship Id="rId1" Type="http://schemas.openxmlformats.org/officeDocument/2006/relationships/customXmlProps" Target="itemProps12.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21c3207e-4ad9-41ce-b187-b126d6257ffb">636UEWMD4YA6-16-67</_dlc_DocId>
    <_dlc_DocIdUrl xmlns="21c3207e-4ad9-41ce-b187-b126d6257ffb">
      <Url>http://sharepoint2/dfz/_layouts/DocIdRedir.aspx?ID=636UEWMD4YA6-16-67</Url>
      <Description>636UEWMD4YA6-16-67</Description>
    </_dlc_DocIdUrl>
  </documentManagement>
</p:properties>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b:Sources xmlns:b="http://schemas.openxmlformats.org/officeDocument/2006/bibliography" xmlns="http://schemas.openxmlformats.org/officeDocument/2006/bibliography" SelectedStyle="\APA.XSL" StyleName="APA"/>
</file>

<file path=customXml/item5.xml><?xml version="1.0" encoding="utf-8"?>
<b:Sources xmlns:b="http://schemas.openxmlformats.org/officeDocument/2006/bibliography" xmlns="http://schemas.openxmlformats.org/officeDocument/2006/bibliography" SelectedStyle="\APA.XSL" StyleName="APA"/>
</file>

<file path=customXml/item6.xml><?xml version="1.0" encoding="utf-8"?>
<ct:contentTypeSchema xmlns:ct="http://schemas.microsoft.com/office/2006/metadata/contentType" xmlns:ma="http://schemas.microsoft.com/office/2006/metadata/properties/metaAttributes" ct:_="" ma:_="" ma:contentTypeName="Documento" ma:contentTypeID="0x010100CDF2AF8199523547A2E7E78CA07AABF2" ma:contentTypeVersion="1" ma:contentTypeDescription="Crear nuevo documento." ma:contentTypeScope="" ma:versionID="9bd04567d39baad820eac9143cab6572">
  <xsd:schema xmlns:xsd="http://www.w3.org/2001/XMLSchema" xmlns:xs="http://www.w3.org/2001/XMLSchema" xmlns:p="http://schemas.microsoft.com/office/2006/metadata/properties" xmlns:ns2="21c3207e-4ad9-41ce-b187-b126d6257ffb" targetNamespace="http://schemas.microsoft.com/office/2006/metadata/properties" ma:root="true" ma:fieldsID="3d4e17a5a4e12e8510ea9ef2fa65cbc1" ns2:_="">
    <xsd:import namespace="21c3207e-4ad9-41ce-b187-b126d6257ffb"/>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1c3207e-4ad9-41ce-b187-b126d6257ffb" elementFormDefault="qualified">
    <xsd:import namespace="http://schemas.microsoft.com/office/2006/documentManagement/types"/>
    <xsd:import namespace="http://schemas.microsoft.com/office/infopath/2007/PartnerControls"/>
    <xsd:element name="_dlc_DocId" ma:index="8" nillable="true" ma:displayName="Valor de Id. de documento" ma:description="El valor del identificador de documento asignado a este elemento." ma:internalName="_dlc_DocId" ma:readOnly="true">
      <xsd:simpleType>
        <xsd:restriction base="dms:Text"/>
      </xsd:simpleType>
    </xsd:element>
    <xsd:element name="_dlc_DocIdUrl" ma:index="9" nillable="true" ma:displayName="Id. de documento" ma:description="Vínculo permanente a este documento."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Identificador persistente" ma:description="Mantener el identificador al agregar."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7.xml><?xml version="1.0" encoding="utf-8"?>
<b:Sources xmlns:b="http://schemas.openxmlformats.org/officeDocument/2006/bibliography" xmlns="http://schemas.openxmlformats.org/officeDocument/2006/bibliography" SelectedStyle="\APA.XSL" StyleName="APA"/>
</file>

<file path=customXml/item8.xml><?xml version="1.0" encoding="utf-8"?>
<b:Sources xmlns:b="http://schemas.openxmlformats.org/officeDocument/2006/bibliography" xmlns="http://schemas.openxmlformats.org/officeDocument/2006/bibliography" SelectedStyle="\APA.XSL" StyleName="APA"/>
</file>

<file path=customXml/item9.xml><?xml version="1.0" encoding="utf-8"?>
<?mso-contentType ?>
<FormTemplates xmlns="http://schemas.microsoft.com/sharepoint/v3/contenttype/forms">
  <Display>DocumentLibraryForm</Display>
  <Edit>DocumentLibraryForm</Edit>
  <New>DocumentLibraryForm</New>
</FormTemplates>
</file>

<file path=customXml/item10.xml><?xml version="1.0" encoding="utf-8"?>
<b:Sources xmlns:b="http://schemas.openxmlformats.org/officeDocument/2006/bibliography" xmlns="http://schemas.openxmlformats.org/officeDocument/2006/bibliography" SelectedStyle="\APA.XSL" StyleName="APA"/>
</file>

<file path=customXml/item11.xml><?xml version="1.0" encoding="utf-8"?>
<b:Sources xmlns:b="http://schemas.openxmlformats.org/officeDocument/2006/bibliography" xmlns="http://schemas.openxmlformats.org/officeDocument/2006/bibliography" SelectedStyle="\APA.XSL" StyleName="APA"/>
</file>

<file path=customXml/item1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02EBAC9-88F3-46E0-BF92-090EE1D4D177}">
  <ds:schemaRefs>
    <ds:schemaRef ds:uri="http://schemas.microsoft.com/office/2006/metadata/properties"/>
    <ds:schemaRef ds:uri="http://schemas.microsoft.com/office/infopath/2007/PartnerControls"/>
    <ds:schemaRef ds:uri="21c3207e-4ad9-41ce-b187-b126d6257ffb"/>
  </ds:schemaRefs>
</ds:datastoreItem>
</file>

<file path=customXml/itemProps2.xml><?xml version="1.0" encoding="utf-8"?>
<ds:datastoreItem xmlns:ds="http://schemas.openxmlformats.org/officeDocument/2006/customXml" ds:itemID="{162BF588-EF6C-40C4-959C-54C21A2276D0}">
  <ds:schemaRefs>
    <ds:schemaRef ds:uri="http://schemas.microsoft.com/sharepoint/events"/>
  </ds:schemaRefs>
</ds:datastoreItem>
</file>

<file path=customXml/itemProps3.xml><?xml version="1.0" encoding="utf-8"?>
<ds:datastoreItem xmlns:ds="http://schemas.openxmlformats.org/officeDocument/2006/customXml" ds:itemID="{9FDB322B-B71D-486A-8D39-800BA50C6E3F}">
  <ds:schemaRefs>
    <ds:schemaRef ds:uri="http://schemas.openxmlformats.org/officeDocument/2006/bibliography"/>
  </ds:schemaRefs>
</ds:datastoreItem>
</file>

<file path=customXml/itemProps4.xml><?xml version="1.0" encoding="utf-8"?>
<ds:datastoreItem xmlns:ds="http://schemas.openxmlformats.org/officeDocument/2006/customXml" ds:itemID="{5BDF9119-714D-44D7-991D-D56AF198DF6E}">
  <ds:schemaRefs>
    <ds:schemaRef ds:uri="http://schemas.openxmlformats.org/officeDocument/2006/bibliography"/>
  </ds:schemaRefs>
</ds:datastoreItem>
</file>

<file path=customXml/itemProps5.xml><?xml version="1.0" encoding="utf-8"?>
<ds:datastoreItem xmlns:ds="http://schemas.openxmlformats.org/officeDocument/2006/customXml" ds:itemID="{2E1FF58D-CB15-4FE0-AB1E-E6FFA0270BBA}">
  <ds:schemaRefs>
    <ds:schemaRef ds:uri="http://schemas.openxmlformats.org/officeDocument/2006/bibliography"/>
  </ds:schemaRefs>
</ds:datastoreItem>
</file>

<file path=customXml/itemProps6.xml><?xml version="1.0" encoding="utf-8"?>
<ds:datastoreItem xmlns:ds="http://schemas.openxmlformats.org/officeDocument/2006/customXml" ds:itemID="{9293A387-8A8F-48D4-B15E-3D753BB7229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1c3207e-4ad9-41ce-b187-b126d6257f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7.xml><?xml version="1.0" encoding="utf-8"?>
<ds:datastoreItem xmlns:ds="http://schemas.openxmlformats.org/officeDocument/2006/customXml" ds:itemID="{96743296-C78F-45F6-897A-3ABB36425BD9}">
  <ds:schemaRefs>
    <ds:schemaRef ds:uri="http://schemas.openxmlformats.org/officeDocument/2006/bibliography"/>
  </ds:schemaRefs>
</ds:datastoreItem>
</file>

<file path=customXml/itemProps8.xml><?xml version="1.0" encoding="utf-8"?>
<ds:datastoreItem xmlns:ds="http://schemas.openxmlformats.org/officeDocument/2006/customXml" ds:itemID="{808149F6-8786-43FB-AA23-05F4DBBB1CBC}">
  <ds:schemaRefs>
    <ds:schemaRef ds:uri="http://schemas.openxmlformats.org/officeDocument/2006/bibliography"/>
  </ds:schemaRefs>
</ds:datastoreItem>
</file>

<file path=customXml/itemProps9.xml><?xml version="1.0" encoding="utf-8"?>
<ds:datastoreItem xmlns:ds="http://schemas.openxmlformats.org/officeDocument/2006/customXml" ds:itemID="{3EDB1C3F-973D-493E-9F36-817DCB890635}">
  <ds:schemaRefs>
    <ds:schemaRef ds:uri="http://schemas.microsoft.com/sharepoint/v3/contenttype/forms"/>
  </ds:schemaRefs>
</ds:datastoreItem>
</file>

<file path=customXml/itemProps10.xml><?xml version="1.0" encoding="utf-8"?>
<ds:datastoreItem xmlns:ds="http://schemas.openxmlformats.org/officeDocument/2006/customXml" ds:itemID="{3EABABD0-47F2-4974-9195-83F74F430E34}">
  <ds:schemaRefs>
    <ds:schemaRef ds:uri="http://schemas.openxmlformats.org/officeDocument/2006/bibliography"/>
  </ds:schemaRefs>
</ds:datastoreItem>
</file>

<file path=customXml/itemProps11.xml><?xml version="1.0" encoding="utf-8"?>
<ds:datastoreItem xmlns:ds="http://schemas.openxmlformats.org/officeDocument/2006/customXml" ds:itemID="{C8089A06-A5F7-47D5-A870-9DA14677F301}">
  <ds:schemaRefs>
    <ds:schemaRef ds:uri="http://schemas.openxmlformats.org/officeDocument/2006/bibliography"/>
  </ds:schemaRefs>
</ds:datastoreItem>
</file>

<file path=customXml/itemProps12.xml><?xml version="1.0" encoding="utf-8"?>
<ds:datastoreItem xmlns:ds="http://schemas.openxmlformats.org/officeDocument/2006/customXml" ds:itemID="{EED3D44C-97BC-4EA2-B51F-BDA5869A94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911</TotalTime>
  <Pages>33</Pages>
  <Words>11149</Words>
  <Characters>61325</Characters>
  <Application>Microsoft Office Word</Application>
  <DocSecurity>0</DocSecurity>
  <Lines>511</Lines>
  <Paragraphs>144</Paragraphs>
  <ScaleCrop>false</ScaleCrop>
  <HeadingPairs>
    <vt:vector size="2" baseType="variant">
      <vt:variant>
        <vt:lpstr>Título</vt:lpstr>
      </vt:variant>
      <vt:variant>
        <vt:i4>1</vt:i4>
      </vt:variant>
    </vt:vector>
  </HeadingPairs>
  <TitlesOfParts>
    <vt:vector size="1" baseType="lpstr">
      <vt:lpstr>Informe de Fiscalización</vt:lpstr>
    </vt:vector>
  </TitlesOfParts>
  <Company>HP</Company>
  <LinksUpToDate>false</LinksUpToDate>
  <CharactersWithSpaces>72330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de Fiscalización</dc:title>
  <dc:subject/>
  <dc:creator>Usuario</dc:creator>
  <cp:keywords/>
  <dc:description/>
  <cp:lastModifiedBy>Tamara González</cp:lastModifiedBy>
  <cp:revision>50</cp:revision>
  <cp:lastPrinted>2016-03-18T19:53:00Z</cp:lastPrinted>
  <dcterms:created xsi:type="dcterms:W3CDTF">2017-02-12T18:26:00Z</dcterms:created>
  <dcterms:modified xsi:type="dcterms:W3CDTF">2017-02-16T18:26:00Z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0x010100CDF2AF8199523547A2E7E78CA07AABF2</vt:lpwstr>
  </property>
  <property fmtid="{D5CDD505-2E9C-101B-9397-08002B2CF9AE}" pid="3" name="_dlc_DocIdItemGuid">
    <vt:lpwstr>c7588e19-91e0-4bf0-9e68-6ddf49088c60</vt:lpwstr>
  </property>
</Properties>
</file>